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A6A7AE" w14:textId="77777777" w:rsidR="00374551" w:rsidRDefault="00374551" w:rsidP="0093355C">
      <w:pPr>
        <w:jc w:val="center"/>
        <w:rPr>
          <w:rFonts w:ascii="Arial" w:hAnsi="Arial" w:cs="Arial"/>
          <w:b/>
          <w:bCs/>
          <w:sz w:val="36"/>
          <w:szCs w:val="36"/>
        </w:rPr>
      </w:pPr>
    </w:p>
    <w:p w14:paraId="4675C391" w14:textId="77777777" w:rsidR="00374551" w:rsidRDefault="00374551" w:rsidP="0093355C">
      <w:pPr>
        <w:jc w:val="center"/>
        <w:rPr>
          <w:rFonts w:ascii="Arial" w:hAnsi="Arial" w:cs="Arial"/>
          <w:b/>
          <w:bCs/>
          <w:sz w:val="36"/>
          <w:szCs w:val="36"/>
        </w:rPr>
      </w:pPr>
    </w:p>
    <w:p w14:paraId="2506535B" w14:textId="574FE6C0" w:rsidR="0093355C" w:rsidRDefault="0025475A" w:rsidP="0093355C">
      <w:pPr>
        <w:spacing w:line="360" w:lineRule="auto"/>
        <w:jc w:val="center"/>
        <w:rPr>
          <w:rFonts w:eastAsia="Calibri" w:cs="Times New Roman"/>
        </w:rPr>
      </w:pPr>
      <w:r>
        <w:rPr>
          <w:noProof/>
        </w:rPr>
        <mc:AlternateContent>
          <mc:Choice Requires="wps">
            <w:drawing>
              <wp:anchor distT="0" distB="0" distL="114300" distR="114300" simplePos="0" relativeHeight="251659264" behindDoc="0" locked="0" layoutInCell="1" allowOverlap="1" wp14:anchorId="2F5437A1" wp14:editId="67D712B8">
                <wp:simplePos x="0" y="0"/>
                <wp:positionH relativeFrom="column">
                  <wp:posOffset>0</wp:posOffset>
                </wp:positionH>
                <wp:positionV relativeFrom="paragraph">
                  <wp:posOffset>0</wp:posOffset>
                </wp:positionV>
                <wp:extent cx="1828800" cy="1828800"/>
                <wp:effectExtent l="0" t="0" r="0" b="0"/>
                <wp:wrapSquare wrapText="bothSides"/>
                <wp:docPr id="102274145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34AAD5A" w14:textId="541940C8" w:rsidR="0025475A" w:rsidRPr="0025475A" w:rsidRDefault="0025475A" w:rsidP="0025475A">
                            <w:pPr>
                              <w:jc w:val="center"/>
                              <w:rPr>
                                <w:rFonts w:ascii="Arial" w:hAnsi="Arial" w:cs="Arial"/>
                                <w:b/>
                                <w:bCs/>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5475A">
                              <w:rPr>
                                <w:rFonts w:ascii="Arial" w:hAnsi="Arial" w:cs="Arial"/>
                                <w:b/>
                                <w:bCs/>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Independent Project – Fraud Detection in HMRC Emails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F5437A1"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334AAD5A" w14:textId="541940C8" w:rsidR="0025475A" w:rsidRPr="0025475A" w:rsidRDefault="0025475A" w:rsidP="0025475A">
                      <w:pPr>
                        <w:jc w:val="center"/>
                        <w:rPr>
                          <w:rFonts w:ascii="Arial" w:hAnsi="Arial" w:cs="Arial"/>
                          <w:b/>
                          <w:bCs/>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5475A">
                        <w:rPr>
                          <w:rFonts w:ascii="Arial" w:hAnsi="Arial" w:cs="Arial"/>
                          <w:b/>
                          <w:bCs/>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Independent Project – Fraud Detection in HMRC Emails</w:t>
                      </w:r>
                    </w:p>
                  </w:txbxContent>
                </v:textbox>
                <w10:wrap type="square"/>
              </v:shape>
            </w:pict>
          </mc:Fallback>
        </mc:AlternateContent>
      </w:r>
    </w:p>
    <w:p w14:paraId="7EB898CE" w14:textId="33786D3B" w:rsidR="0093355C" w:rsidRDefault="009A2E7A" w:rsidP="0093355C">
      <w:pPr>
        <w:spacing w:line="360" w:lineRule="auto"/>
        <w:jc w:val="center"/>
        <w:rPr>
          <w:rFonts w:eastAsia="Calibri" w:cs="Times New Roman"/>
        </w:rPr>
      </w:pPr>
      <w:r>
        <w:rPr>
          <w:noProof/>
        </w:rPr>
        <w:drawing>
          <wp:inline distT="0" distB="0" distL="0" distR="0" wp14:anchorId="49C3AFA9" wp14:editId="40F6036C">
            <wp:extent cx="3436620" cy="2057400"/>
            <wp:effectExtent l="0" t="0" r="0" b="0"/>
            <wp:docPr id="1237287869" name="Picture 1" descr="What is Spear Phishing? 6 Prove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Spear Phishing? 6 Prove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6620" cy="2057400"/>
                    </a:xfrm>
                    <a:prstGeom prst="rect">
                      <a:avLst/>
                    </a:prstGeom>
                    <a:noFill/>
                    <a:ln>
                      <a:noFill/>
                    </a:ln>
                  </pic:spPr>
                </pic:pic>
              </a:graphicData>
            </a:graphic>
          </wp:inline>
        </w:drawing>
      </w:r>
    </w:p>
    <w:p w14:paraId="64C68195" w14:textId="76CEFFE9" w:rsidR="0093355C" w:rsidRPr="00776FF7" w:rsidRDefault="0025475A" w:rsidP="0093355C">
      <w:pPr>
        <w:jc w:val="center"/>
        <w:rPr>
          <w:rFonts w:ascii="Arial" w:hAnsi="Arial" w:cs="Arial"/>
          <w:b/>
          <w:bCs/>
          <w:sz w:val="36"/>
          <w:szCs w:val="36"/>
        </w:rPr>
      </w:pPr>
      <w:r>
        <w:rPr>
          <w:noProof/>
        </w:rPr>
        <mc:AlternateContent>
          <mc:Choice Requires="wps">
            <w:drawing>
              <wp:anchor distT="0" distB="0" distL="114300" distR="114300" simplePos="0" relativeHeight="251663360" behindDoc="0" locked="0" layoutInCell="1" allowOverlap="1" wp14:anchorId="2BF596B0" wp14:editId="0649D2C8">
                <wp:simplePos x="0" y="0"/>
                <wp:positionH relativeFrom="column">
                  <wp:posOffset>982980</wp:posOffset>
                </wp:positionH>
                <wp:positionV relativeFrom="paragraph">
                  <wp:posOffset>70485</wp:posOffset>
                </wp:positionV>
                <wp:extent cx="3841750" cy="1431290"/>
                <wp:effectExtent l="0" t="0" r="0" b="3810"/>
                <wp:wrapNone/>
                <wp:docPr id="1415750737" name="Text Box 1"/>
                <wp:cNvGraphicFramePr/>
                <a:graphic xmlns:a="http://schemas.openxmlformats.org/drawingml/2006/main">
                  <a:graphicData uri="http://schemas.microsoft.com/office/word/2010/wordprocessingShape">
                    <wps:wsp>
                      <wps:cNvSpPr txBox="1"/>
                      <wps:spPr>
                        <a:xfrm>
                          <a:off x="0" y="0"/>
                          <a:ext cx="3841750" cy="1431290"/>
                        </a:xfrm>
                        <a:prstGeom prst="rect">
                          <a:avLst/>
                        </a:prstGeom>
                        <a:noFill/>
                        <a:ln>
                          <a:noFill/>
                        </a:ln>
                      </wps:spPr>
                      <wps:txbx>
                        <w:txbxContent>
                          <w:p w14:paraId="0BD88055" w14:textId="77777777" w:rsidR="0025475A" w:rsidRPr="0032336F" w:rsidRDefault="0025475A" w:rsidP="0032336F">
                            <w:pPr>
                              <w:spacing w:after="120" w:line="360" w:lineRule="auto"/>
                              <w:jc w:val="center"/>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36F">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Andreea Ruse 2108815</w:t>
                            </w:r>
                          </w:p>
                          <w:p w14:paraId="0BC0062A" w14:textId="77777777" w:rsidR="0025475A" w:rsidRPr="0032336F" w:rsidRDefault="0025475A" w:rsidP="0032336F">
                            <w:pPr>
                              <w:spacing w:after="120" w:line="360" w:lineRule="auto"/>
                              <w:jc w:val="center"/>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36F">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BSc Applied Computing</w:t>
                            </w:r>
                          </w:p>
                          <w:p w14:paraId="60B91F18" w14:textId="77777777" w:rsidR="0025475A" w:rsidRPr="0032336F" w:rsidRDefault="0025475A" w:rsidP="0032336F">
                            <w:pPr>
                              <w:spacing w:after="120" w:line="360" w:lineRule="auto"/>
                              <w:jc w:val="center"/>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36F">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ACCA6020 Independent Project</w:t>
                            </w:r>
                          </w:p>
                          <w:p w14:paraId="15582207" w14:textId="12AC0CF0" w:rsidR="0025475A" w:rsidRPr="0032336F" w:rsidRDefault="0025475A" w:rsidP="0032336F">
                            <w:pPr>
                              <w:spacing w:after="120"/>
                              <w:jc w:val="center"/>
                              <w:rPr>
                                <w:b/>
                                <w:bCs/>
                                <w:sz w:val="8"/>
                                <w:szCs w:val="8"/>
                              </w:rPr>
                            </w:pPr>
                            <w:r w:rsidRPr="0032336F">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Supervisor: </w:t>
                            </w:r>
                            <w:r w:rsidR="0032336F" w:rsidRPr="0032336F">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Md </w:t>
                            </w:r>
                            <w:r w:rsidRPr="0032336F">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Shantanu Islam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F596B0" id="_x0000_s1027" type="#_x0000_t202" style="position:absolute;left:0;text-align:left;margin-left:77.4pt;margin-top:5.55pt;width:302.5pt;height:112.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" filled="f" stroked="f">
                <v:textbox style="mso-fit-shape-to-text:t">
                  <w:txbxContent>
                    <w:p w14:paraId="0BD88055" w14:textId="77777777" w:rsidR="0025475A" w:rsidRPr="0032336F" w:rsidRDefault="0025475A" w:rsidP="0032336F">
                      <w:pPr>
                        <w:spacing w:after="120" w:line="360" w:lineRule="auto"/>
                        <w:jc w:val="center"/>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36F">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Andreea Ruse 2108815</w:t>
                      </w:r>
                    </w:p>
                    <w:p w14:paraId="0BC0062A" w14:textId="77777777" w:rsidR="0025475A" w:rsidRPr="0032336F" w:rsidRDefault="0025475A" w:rsidP="0032336F">
                      <w:pPr>
                        <w:spacing w:after="120" w:line="360" w:lineRule="auto"/>
                        <w:jc w:val="center"/>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36F">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BSc Applied Computing</w:t>
                      </w:r>
                    </w:p>
                    <w:p w14:paraId="60B91F18" w14:textId="77777777" w:rsidR="0025475A" w:rsidRPr="0032336F" w:rsidRDefault="0025475A" w:rsidP="0032336F">
                      <w:pPr>
                        <w:spacing w:after="120" w:line="360" w:lineRule="auto"/>
                        <w:jc w:val="center"/>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36F">
                        <w:rPr>
                          <w:rFonts w:eastAsia="Calibri"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ACCA6020 Independent Project</w:t>
                      </w:r>
                    </w:p>
                    <w:p w14:paraId="15582207" w14:textId="12AC0CF0" w:rsidR="0025475A" w:rsidRPr="0032336F" w:rsidRDefault="0025475A" w:rsidP="0032336F">
                      <w:pPr>
                        <w:spacing w:after="120"/>
                        <w:jc w:val="center"/>
                        <w:rPr>
                          <w:b/>
                          <w:bCs/>
                          <w:sz w:val="8"/>
                          <w:szCs w:val="8"/>
                        </w:rPr>
                      </w:pPr>
                      <w:r w:rsidRPr="0032336F">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Supervisor: </w:t>
                      </w:r>
                      <w:r w:rsidR="0032336F" w:rsidRPr="0032336F">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Md </w:t>
                      </w:r>
                      <w:r w:rsidRPr="0032336F">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Shantanu Islam</w:t>
                      </w:r>
                    </w:p>
                  </w:txbxContent>
                </v:textbox>
              </v:shape>
            </w:pict>
          </mc:Fallback>
        </mc:AlternateContent>
      </w:r>
    </w:p>
    <w:p w14:paraId="2B1CF40E" w14:textId="1F356BBE" w:rsidR="0093355C" w:rsidRDefault="0093355C" w:rsidP="0093355C">
      <w:pPr>
        <w:jc w:val="center"/>
      </w:pPr>
    </w:p>
    <w:p w14:paraId="58EE3F15" w14:textId="2C31351A" w:rsidR="0093355C" w:rsidRDefault="0093355C" w:rsidP="0093355C">
      <w:pPr>
        <w:jc w:val="center"/>
      </w:pPr>
    </w:p>
    <w:p w14:paraId="07949031" w14:textId="77777777" w:rsidR="0093355C" w:rsidRDefault="0093355C" w:rsidP="0093355C">
      <w:pPr>
        <w:jc w:val="center"/>
      </w:pPr>
    </w:p>
    <w:p w14:paraId="7F43C9F3" w14:textId="77777777" w:rsidR="0093355C" w:rsidRDefault="0093355C" w:rsidP="0093355C">
      <w:pPr>
        <w:jc w:val="center"/>
      </w:pPr>
    </w:p>
    <w:p w14:paraId="403BB5B4" w14:textId="77777777" w:rsidR="0093355C" w:rsidRDefault="0093355C" w:rsidP="0093355C">
      <w:pPr>
        <w:jc w:val="center"/>
      </w:pPr>
    </w:p>
    <w:p w14:paraId="71670156" w14:textId="77777777" w:rsidR="0093355C" w:rsidRDefault="0093355C" w:rsidP="0093355C">
      <w:pPr>
        <w:jc w:val="center"/>
      </w:pPr>
    </w:p>
    <w:p w14:paraId="1B4DBB35" w14:textId="1ABAB447" w:rsidR="0093355C" w:rsidRDefault="0032336F" w:rsidP="0093355C">
      <w:pPr>
        <w:jc w:val="center"/>
      </w:pPr>
      <w:r w:rsidRPr="0087446F">
        <w:rPr>
          <w:noProof/>
        </w:rPr>
        <w:drawing>
          <wp:inline distT="0" distB="0" distL="0" distR="0" wp14:anchorId="07A2D80C" wp14:editId="0D46E615">
            <wp:extent cx="1910687" cy="765854"/>
            <wp:effectExtent l="0" t="0" r="0" b="0"/>
            <wp:docPr id="9" name="Picture 9"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33873" cy="775148"/>
                    </a:xfrm>
                    <a:prstGeom prst="rect">
                      <a:avLst/>
                    </a:prstGeom>
                    <a:noFill/>
                    <a:ln>
                      <a:noFill/>
                    </a:ln>
                  </pic:spPr>
                </pic:pic>
              </a:graphicData>
            </a:graphic>
          </wp:inline>
        </w:drawing>
      </w:r>
    </w:p>
    <w:p w14:paraId="5BB24C1C" w14:textId="63B13FFA" w:rsidR="0093355C" w:rsidRDefault="0093355C" w:rsidP="0093355C">
      <w:pPr>
        <w:jc w:val="center"/>
      </w:pPr>
    </w:p>
    <w:p w14:paraId="50BB033F" w14:textId="77777777" w:rsidR="0093355C" w:rsidRDefault="0093355C" w:rsidP="0093355C">
      <w:pPr>
        <w:jc w:val="center"/>
      </w:pPr>
    </w:p>
    <w:p w14:paraId="75326CBE" w14:textId="77777777" w:rsidR="0093355C" w:rsidRDefault="0093355C" w:rsidP="0093355C">
      <w:pPr>
        <w:jc w:val="center"/>
      </w:pPr>
    </w:p>
    <w:p w14:paraId="746398BF" w14:textId="77777777" w:rsidR="0093355C" w:rsidRDefault="0093355C" w:rsidP="0093355C">
      <w:pPr>
        <w:jc w:val="center"/>
      </w:pPr>
    </w:p>
    <w:p w14:paraId="7774B71D" w14:textId="77777777" w:rsidR="0093355C" w:rsidRDefault="0093355C" w:rsidP="0093355C">
      <w:pPr>
        <w:jc w:val="center"/>
      </w:pPr>
    </w:p>
    <w:p w14:paraId="03615EAF" w14:textId="77777777" w:rsidR="0093355C" w:rsidRDefault="0093355C" w:rsidP="0093355C">
      <w:pPr>
        <w:jc w:val="center"/>
      </w:pPr>
    </w:p>
    <w:p w14:paraId="47473E9B" w14:textId="77777777" w:rsidR="0093355C" w:rsidRDefault="0093355C" w:rsidP="0093355C">
      <w:pPr>
        <w:jc w:val="center"/>
      </w:pPr>
    </w:p>
    <w:p w14:paraId="2473CEA0" w14:textId="77777777" w:rsidR="0093355C" w:rsidRDefault="0093355C" w:rsidP="0093355C">
      <w:pPr>
        <w:jc w:val="center"/>
      </w:pPr>
    </w:p>
    <w:sdt>
      <w:sdtPr>
        <w:rPr>
          <w:rFonts w:asciiTheme="minorHAnsi" w:eastAsiaTheme="minorHAnsi" w:hAnsiTheme="minorHAnsi" w:cstheme="minorBidi"/>
          <w:color w:val="auto"/>
          <w:kern w:val="2"/>
          <w:sz w:val="24"/>
          <w:szCs w:val="24"/>
          <w:lang w:eastAsia="en-US"/>
          <w14:ligatures w14:val="standardContextual"/>
        </w:rPr>
        <w:id w:val="247698715"/>
        <w:docPartObj>
          <w:docPartGallery w:val="Table of Contents"/>
          <w:docPartUnique/>
        </w:docPartObj>
      </w:sdtPr>
      <w:sdtEndPr>
        <w:rPr>
          <w:b/>
          <w:bCs/>
        </w:rPr>
      </w:sdtEndPr>
      <w:sdtContent>
        <w:p w14:paraId="7B5DA437" w14:textId="7C8B4EFA" w:rsidR="0093355C" w:rsidRDefault="0093355C">
          <w:pPr>
            <w:pStyle w:val="TOCHeading"/>
          </w:pPr>
          <w:r>
            <w:t>Table of Contents</w:t>
          </w:r>
        </w:p>
        <w:p w14:paraId="22FEFC4D" w14:textId="497E0685" w:rsidR="001A0B4C" w:rsidRDefault="0093355C">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930715" w:history="1">
            <w:r w:rsidR="001A0B4C" w:rsidRPr="007450A6">
              <w:rPr>
                <w:rStyle w:val="Hyperlink"/>
                <w:rFonts w:cs="Arial"/>
                <w:noProof/>
              </w:rPr>
              <w:t>Copyright Acknowledgement</w:t>
            </w:r>
            <w:r w:rsidR="001A0B4C">
              <w:rPr>
                <w:noProof/>
                <w:webHidden/>
              </w:rPr>
              <w:tab/>
            </w:r>
            <w:r w:rsidR="001A0B4C">
              <w:rPr>
                <w:noProof/>
                <w:webHidden/>
              </w:rPr>
              <w:fldChar w:fldCharType="begin"/>
            </w:r>
            <w:r w:rsidR="001A0B4C">
              <w:rPr>
                <w:noProof/>
                <w:webHidden/>
              </w:rPr>
              <w:instrText xml:space="preserve"> PAGEREF _Toc225930715 \h </w:instrText>
            </w:r>
            <w:r w:rsidR="001A0B4C">
              <w:rPr>
                <w:noProof/>
                <w:webHidden/>
              </w:rPr>
            </w:r>
            <w:r w:rsidR="001A0B4C">
              <w:rPr>
                <w:noProof/>
                <w:webHidden/>
              </w:rPr>
              <w:fldChar w:fldCharType="separate"/>
            </w:r>
            <w:r w:rsidR="001A0B4C">
              <w:rPr>
                <w:noProof/>
                <w:webHidden/>
              </w:rPr>
              <w:t>4</w:t>
            </w:r>
            <w:r w:rsidR="001A0B4C">
              <w:rPr>
                <w:noProof/>
                <w:webHidden/>
              </w:rPr>
              <w:fldChar w:fldCharType="end"/>
            </w:r>
          </w:hyperlink>
        </w:p>
        <w:p w14:paraId="2B21E03A" w14:textId="0C654A33" w:rsidR="001A0B4C" w:rsidRDefault="001A0B4C">
          <w:pPr>
            <w:pStyle w:val="TOC1"/>
            <w:tabs>
              <w:tab w:val="right" w:leader="dot" w:pos="9016"/>
            </w:tabs>
            <w:rPr>
              <w:rFonts w:eastAsiaTheme="minorEastAsia"/>
              <w:noProof/>
              <w:lang w:eastAsia="en-GB"/>
            </w:rPr>
          </w:pPr>
          <w:hyperlink w:anchor="_Toc225930716" w:history="1">
            <w:r w:rsidRPr="007450A6">
              <w:rPr>
                <w:rStyle w:val="Hyperlink"/>
                <w:rFonts w:ascii="Arial" w:hAnsi="Arial" w:cs="Arial"/>
                <w:noProof/>
              </w:rPr>
              <w:t>Acknowledgement</w:t>
            </w:r>
            <w:r>
              <w:rPr>
                <w:noProof/>
                <w:webHidden/>
              </w:rPr>
              <w:tab/>
            </w:r>
            <w:r>
              <w:rPr>
                <w:noProof/>
                <w:webHidden/>
              </w:rPr>
              <w:fldChar w:fldCharType="begin"/>
            </w:r>
            <w:r>
              <w:rPr>
                <w:noProof/>
                <w:webHidden/>
              </w:rPr>
              <w:instrText xml:space="preserve"> PAGEREF _Toc225930716 \h </w:instrText>
            </w:r>
            <w:r>
              <w:rPr>
                <w:noProof/>
                <w:webHidden/>
              </w:rPr>
            </w:r>
            <w:r>
              <w:rPr>
                <w:noProof/>
                <w:webHidden/>
              </w:rPr>
              <w:fldChar w:fldCharType="separate"/>
            </w:r>
            <w:r>
              <w:rPr>
                <w:noProof/>
                <w:webHidden/>
              </w:rPr>
              <w:t>4</w:t>
            </w:r>
            <w:r>
              <w:rPr>
                <w:noProof/>
                <w:webHidden/>
              </w:rPr>
              <w:fldChar w:fldCharType="end"/>
            </w:r>
          </w:hyperlink>
        </w:p>
        <w:p w14:paraId="4DA3EB22" w14:textId="2DB317AA" w:rsidR="001A0B4C" w:rsidRDefault="001A0B4C">
          <w:pPr>
            <w:pStyle w:val="TOC1"/>
            <w:tabs>
              <w:tab w:val="right" w:leader="dot" w:pos="9016"/>
            </w:tabs>
            <w:rPr>
              <w:rFonts w:eastAsiaTheme="minorEastAsia"/>
              <w:noProof/>
              <w:lang w:eastAsia="en-GB"/>
            </w:rPr>
          </w:pPr>
          <w:hyperlink w:anchor="_Toc225930717" w:history="1">
            <w:r w:rsidRPr="007450A6">
              <w:rPr>
                <w:rStyle w:val="Hyperlink"/>
                <w:rFonts w:ascii="Arial" w:hAnsi="Arial" w:cs="Arial"/>
                <w:noProof/>
              </w:rPr>
              <w:t>Abstract</w:t>
            </w:r>
            <w:r>
              <w:rPr>
                <w:noProof/>
                <w:webHidden/>
              </w:rPr>
              <w:tab/>
            </w:r>
            <w:r>
              <w:rPr>
                <w:noProof/>
                <w:webHidden/>
              </w:rPr>
              <w:fldChar w:fldCharType="begin"/>
            </w:r>
            <w:r>
              <w:rPr>
                <w:noProof/>
                <w:webHidden/>
              </w:rPr>
              <w:instrText xml:space="preserve"> PAGEREF _Toc225930717 \h </w:instrText>
            </w:r>
            <w:r>
              <w:rPr>
                <w:noProof/>
                <w:webHidden/>
              </w:rPr>
            </w:r>
            <w:r>
              <w:rPr>
                <w:noProof/>
                <w:webHidden/>
              </w:rPr>
              <w:fldChar w:fldCharType="separate"/>
            </w:r>
            <w:r>
              <w:rPr>
                <w:noProof/>
                <w:webHidden/>
              </w:rPr>
              <w:t>4</w:t>
            </w:r>
            <w:r>
              <w:rPr>
                <w:noProof/>
                <w:webHidden/>
              </w:rPr>
              <w:fldChar w:fldCharType="end"/>
            </w:r>
          </w:hyperlink>
        </w:p>
        <w:p w14:paraId="24805DEE" w14:textId="661BDD51" w:rsidR="001A0B4C" w:rsidRDefault="001A0B4C">
          <w:pPr>
            <w:pStyle w:val="TOC1"/>
            <w:tabs>
              <w:tab w:val="right" w:leader="dot" w:pos="9016"/>
            </w:tabs>
            <w:rPr>
              <w:rFonts w:eastAsiaTheme="minorEastAsia"/>
              <w:noProof/>
              <w:lang w:eastAsia="en-GB"/>
            </w:rPr>
          </w:pPr>
          <w:hyperlink w:anchor="_Toc225930718" w:history="1">
            <w:r w:rsidRPr="007450A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_Toc225930718 \h </w:instrText>
            </w:r>
            <w:r>
              <w:rPr>
                <w:noProof/>
                <w:webHidden/>
              </w:rPr>
            </w:r>
            <w:r>
              <w:rPr>
                <w:noProof/>
                <w:webHidden/>
              </w:rPr>
              <w:fldChar w:fldCharType="separate"/>
            </w:r>
            <w:r>
              <w:rPr>
                <w:noProof/>
                <w:webHidden/>
              </w:rPr>
              <w:t>5</w:t>
            </w:r>
            <w:r>
              <w:rPr>
                <w:noProof/>
                <w:webHidden/>
              </w:rPr>
              <w:fldChar w:fldCharType="end"/>
            </w:r>
          </w:hyperlink>
        </w:p>
        <w:p w14:paraId="6BA0407C" w14:textId="4A15CCA0" w:rsidR="001A0B4C" w:rsidRDefault="001A0B4C">
          <w:pPr>
            <w:pStyle w:val="TOC3"/>
            <w:tabs>
              <w:tab w:val="right" w:leader="dot" w:pos="9016"/>
            </w:tabs>
            <w:rPr>
              <w:rFonts w:eastAsiaTheme="minorEastAsia"/>
              <w:noProof/>
              <w:lang w:eastAsia="en-GB"/>
            </w:rPr>
          </w:pPr>
          <w:hyperlink w:anchor="_Toc225930719" w:history="1">
            <w:r w:rsidRPr="007450A6">
              <w:rPr>
                <w:rStyle w:val="Hyperlink"/>
                <w:b/>
                <w:bCs/>
                <w:noProof/>
              </w:rPr>
              <w:t>1.1 Aims</w:t>
            </w:r>
            <w:r>
              <w:rPr>
                <w:noProof/>
                <w:webHidden/>
              </w:rPr>
              <w:tab/>
            </w:r>
            <w:r>
              <w:rPr>
                <w:noProof/>
                <w:webHidden/>
              </w:rPr>
              <w:fldChar w:fldCharType="begin"/>
            </w:r>
            <w:r>
              <w:rPr>
                <w:noProof/>
                <w:webHidden/>
              </w:rPr>
              <w:instrText xml:space="preserve"> PAGEREF _Toc225930719 \h </w:instrText>
            </w:r>
            <w:r>
              <w:rPr>
                <w:noProof/>
                <w:webHidden/>
              </w:rPr>
            </w:r>
            <w:r>
              <w:rPr>
                <w:noProof/>
                <w:webHidden/>
              </w:rPr>
              <w:fldChar w:fldCharType="separate"/>
            </w:r>
            <w:r>
              <w:rPr>
                <w:noProof/>
                <w:webHidden/>
              </w:rPr>
              <w:t>6</w:t>
            </w:r>
            <w:r>
              <w:rPr>
                <w:noProof/>
                <w:webHidden/>
              </w:rPr>
              <w:fldChar w:fldCharType="end"/>
            </w:r>
          </w:hyperlink>
        </w:p>
        <w:p w14:paraId="7DD6CAC1" w14:textId="64E2D0CE" w:rsidR="001A0B4C" w:rsidRDefault="001A0B4C">
          <w:pPr>
            <w:pStyle w:val="TOC3"/>
            <w:tabs>
              <w:tab w:val="right" w:leader="dot" w:pos="9016"/>
            </w:tabs>
            <w:rPr>
              <w:rFonts w:eastAsiaTheme="minorEastAsia"/>
              <w:noProof/>
              <w:lang w:eastAsia="en-GB"/>
            </w:rPr>
          </w:pPr>
          <w:hyperlink w:anchor="_Toc225930720" w:history="1">
            <w:r w:rsidRPr="007450A6">
              <w:rPr>
                <w:rStyle w:val="Hyperlink"/>
                <w:b/>
                <w:bCs/>
                <w:noProof/>
              </w:rPr>
              <w:t>1.2 Objectives</w:t>
            </w:r>
            <w:r>
              <w:rPr>
                <w:noProof/>
                <w:webHidden/>
              </w:rPr>
              <w:tab/>
            </w:r>
            <w:r>
              <w:rPr>
                <w:noProof/>
                <w:webHidden/>
              </w:rPr>
              <w:fldChar w:fldCharType="begin"/>
            </w:r>
            <w:r>
              <w:rPr>
                <w:noProof/>
                <w:webHidden/>
              </w:rPr>
              <w:instrText xml:space="preserve"> PAGEREF _Toc225930720 \h </w:instrText>
            </w:r>
            <w:r>
              <w:rPr>
                <w:noProof/>
                <w:webHidden/>
              </w:rPr>
            </w:r>
            <w:r>
              <w:rPr>
                <w:noProof/>
                <w:webHidden/>
              </w:rPr>
              <w:fldChar w:fldCharType="separate"/>
            </w:r>
            <w:r>
              <w:rPr>
                <w:noProof/>
                <w:webHidden/>
              </w:rPr>
              <w:t>6</w:t>
            </w:r>
            <w:r>
              <w:rPr>
                <w:noProof/>
                <w:webHidden/>
              </w:rPr>
              <w:fldChar w:fldCharType="end"/>
            </w:r>
          </w:hyperlink>
        </w:p>
        <w:p w14:paraId="342D5C1A" w14:textId="5692863E" w:rsidR="001A0B4C" w:rsidRDefault="001A0B4C">
          <w:pPr>
            <w:pStyle w:val="TOC3"/>
            <w:tabs>
              <w:tab w:val="right" w:leader="dot" w:pos="9016"/>
            </w:tabs>
            <w:rPr>
              <w:rFonts w:eastAsiaTheme="minorEastAsia"/>
              <w:noProof/>
              <w:lang w:eastAsia="en-GB"/>
            </w:rPr>
          </w:pPr>
          <w:hyperlink w:anchor="_Toc225930721" w:history="1">
            <w:r w:rsidRPr="007450A6">
              <w:rPr>
                <w:rStyle w:val="Hyperlink"/>
                <w:b/>
                <w:bCs/>
                <w:noProof/>
              </w:rPr>
              <w:t>1.3 Motivation</w:t>
            </w:r>
            <w:r>
              <w:rPr>
                <w:noProof/>
                <w:webHidden/>
              </w:rPr>
              <w:tab/>
            </w:r>
            <w:r>
              <w:rPr>
                <w:noProof/>
                <w:webHidden/>
              </w:rPr>
              <w:fldChar w:fldCharType="begin"/>
            </w:r>
            <w:r>
              <w:rPr>
                <w:noProof/>
                <w:webHidden/>
              </w:rPr>
              <w:instrText xml:space="preserve"> PAGEREF _Toc225930721 \h </w:instrText>
            </w:r>
            <w:r>
              <w:rPr>
                <w:noProof/>
                <w:webHidden/>
              </w:rPr>
            </w:r>
            <w:r>
              <w:rPr>
                <w:noProof/>
                <w:webHidden/>
              </w:rPr>
              <w:fldChar w:fldCharType="separate"/>
            </w:r>
            <w:r>
              <w:rPr>
                <w:noProof/>
                <w:webHidden/>
              </w:rPr>
              <w:t>6</w:t>
            </w:r>
            <w:r>
              <w:rPr>
                <w:noProof/>
                <w:webHidden/>
              </w:rPr>
              <w:fldChar w:fldCharType="end"/>
            </w:r>
          </w:hyperlink>
        </w:p>
        <w:p w14:paraId="4B333360" w14:textId="5EEC63A0" w:rsidR="001A0B4C" w:rsidRDefault="001A0B4C">
          <w:pPr>
            <w:pStyle w:val="TOC1"/>
            <w:tabs>
              <w:tab w:val="right" w:leader="dot" w:pos="9016"/>
            </w:tabs>
            <w:rPr>
              <w:rFonts w:eastAsiaTheme="minorEastAsia"/>
              <w:noProof/>
              <w:lang w:eastAsia="en-GB"/>
            </w:rPr>
          </w:pPr>
          <w:hyperlink w:anchor="_Toc225930722" w:history="1">
            <w:r w:rsidRPr="007450A6">
              <w:rPr>
                <w:rStyle w:val="Hyperlink"/>
                <w:rFonts w:ascii="Arial" w:hAnsi="Arial" w:cs="Arial"/>
                <w:noProof/>
              </w:rPr>
              <w:t>Literature</w:t>
            </w:r>
            <w:r w:rsidRPr="007450A6">
              <w:rPr>
                <w:rStyle w:val="Hyperlink"/>
                <w:b/>
                <w:bCs/>
                <w:noProof/>
              </w:rPr>
              <w:t xml:space="preserve"> </w:t>
            </w:r>
            <w:r w:rsidRPr="007450A6">
              <w:rPr>
                <w:rStyle w:val="Hyperlink"/>
                <w:rFonts w:ascii="Arial" w:hAnsi="Arial" w:cs="Arial"/>
                <w:noProof/>
              </w:rPr>
              <w:t>Review</w:t>
            </w:r>
            <w:r>
              <w:rPr>
                <w:noProof/>
                <w:webHidden/>
              </w:rPr>
              <w:tab/>
            </w:r>
            <w:r>
              <w:rPr>
                <w:noProof/>
                <w:webHidden/>
              </w:rPr>
              <w:fldChar w:fldCharType="begin"/>
            </w:r>
            <w:r>
              <w:rPr>
                <w:noProof/>
                <w:webHidden/>
              </w:rPr>
              <w:instrText xml:space="preserve"> PAGEREF _Toc225930722 \h </w:instrText>
            </w:r>
            <w:r>
              <w:rPr>
                <w:noProof/>
                <w:webHidden/>
              </w:rPr>
            </w:r>
            <w:r>
              <w:rPr>
                <w:noProof/>
                <w:webHidden/>
              </w:rPr>
              <w:fldChar w:fldCharType="separate"/>
            </w:r>
            <w:r>
              <w:rPr>
                <w:noProof/>
                <w:webHidden/>
              </w:rPr>
              <w:t>7</w:t>
            </w:r>
            <w:r>
              <w:rPr>
                <w:noProof/>
                <w:webHidden/>
              </w:rPr>
              <w:fldChar w:fldCharType="end"/>
            </w:r>
          </w:hyperlink>
        </w:p>
        <w:p w14:paraId="0646D33A" w14:textId="58057DDE" w:rsidR="001A0B4C" w:rsidRDefault="001A0B4C">
          <w:pPr>
            <w:pStyle w:val="TOC3"/>
            <w:tabs>
              <w:tab w:val="right" w:leader="dot" w:pos="9016"/>
            </w:tabs>
            <w:rPr>
              <w:rFonts w:eastAsiaTheme="minorEastAsia"/>
              <w:noProof/>
              <w:lang w:eastAsia="en-GB"/>
            </w:rPr>
          </w:pPr>
          <w:hyperlink w:anchor="_Toc225930723" w:history="1">
            <w:r w:rsidRPr="007450A6">
              <w:rPr>
                <w:rStyle w:val="Hyperlink"/>
                <w:b/>
                <w:bCs/>
                <w:noProof/>
              </w:rPr>
              <w:t>1.4 Research on the problem domain</w:t>
            </w:r>
            <w:r>
              <w:rPr>
                <w:noProof/>
                <w:webHidden/>
              </w:rPr>
              <w:tab/>
            </w:r>
            <w:r>
              <w:rPr>
                <w:noProof/>
                <w:webHidden/>
              </w:rPr>
              <w:fldChar w:fldCharType="begin"/>
            </w:r>
            <w:r>
              <w:rPr>
                <w:noProof/>
                <w:webHidden/>
              </w:rPr>
              <w:instrText xml:space="preserve"> PAGEREF _Toc225930723 \h </w:instrText>
            </w:r>
            <w:r>
              <w:rPr>
                <w:noProof/>
                <w:webHidden/>
              </w:rPr>
            </w:r>
            <w:r>
              <w:rPr>
                <w:noProof/>
                <w:webHidden/>
              </w:rPr>
              <w:fldChar w:fldCharType="separate"/>
            </w:r>
            <w:r>
              <w:rPr>
                <w:noProof/>
                <w:webHidden/>
              </w:rPr>
              <w:t>7</w:t>
            </w:r>
            <w:r>
              <w:rPr>
                <w:noProof/>
                <w:webHidden/>
              </w:rPr>
              <w:fldChar w:fldCharType="end"/>
            </w:r>
          </w:hyperlink>
        </w:p>
        <w:p w14:paraId="66221A61" w14:textId="41FD8049" w:rsidR="001A0B4C" w:rsidRDefault="001A0B4C">
          <w:pPr>
            <w:pStyle w:val="TOC3"/>
            <w:tabs>
              <w:tab w:val="right" w:leader="dot" w:pos="9016"/>
            </w:tabs>
            <w:rPr>
              <w:rFonts w:eastAsiaTheme="minorEastAsia"/>
              <w:noProof/>
              <w:lang w:eastAsia="en-GB"/>
            </w:rPr>
          </w:pPr>
          <w:hyperlink w:anchor="_Toc225930724" w:history="1">
            <w:r w:rsidRPr="007450A6">
              <w:rPr>
                <w:rStyle w:val="Hyperlink"/>
                <w:b/>
                <w:bCs/>
                <w:noProof/>
              </w:rPr>
              <w:t>1.5 Evaluating existing examples</w:t>
            </w:r>
            <w:r>
              <w:rPr>
                <w:noProof/>
                <w:webHidden/>
              </w:rPr>
              <w:tab/>
            </w:r>
            <w:r>
              <w:rPr>
                <w:noProof/>
                <w:webHidden/>
              </w:rPr>
              <w:fldChar w:fldCharType="begin"/>
            </w:r>
            <w:r>
              <w:rPr>
                <w:noProof/>
                <w:webHidden/>
              </w:rPr>
              <w:instrText xml:space="preserve"> PAGEREF _Toc225930724 \h </w:instrText>
            </w:r>
            <w:r>
              <w:rPr>
                <w:noProof/>
                <w:webHidden/>
              </w:rPr>
            </w:r>
            <w:r>
              <w:rPr>
                <w:noProof/>
                <w:webHidden/>
              </w:rPr>
              <w:fldChar w:fldCharType="separate"/>
            </w:r>
            <w:r>
              <w:rPr>
                <w:noProof/>
                <w:webHidden/>
              </w:rPr>
              <w:t>8</w:t>
            </w:r>
            <w:r>
              <w:rPr>
                <w:noProof/>
                <w:webHidden/>
              </w:rPr>
              <w:fldChar w:fldCharType="end"/>
            </w:r>
          </w:hyperlink>
        </w:p>
        <w:p w14:paraId="455AF1ED" w14:textId="738C2E59" w:rsidR="001A0B4C" w:rsidRDefault="001A0B4C">
          <w:pPr>
            <w:pStyle w:val="TOC3"/>
            <w:tabs>
              <w:tab w:val="right" w:leader="dot" w:pos="9016"/>
            </w:tabs>
            <w:rPr>
              <w:rFonts w:eastAsiaTheme="minorEastAsia"/>
              <w:noProof/>
              <w:lang w:eastAsia="en-GB"/>
            </w:rPr>
          </w:pPr>
          <w:hyperlink w:anchor="_Toc225930725" w:history="1">
            <w:r w:rsidRPr="007450A6">
              <w:rPr>
                <w:rStyle w:val="Hyperlink"/>
                <w:b/>
                <w:bCs/>
                <w:noProof/>
              </w:rPr>
              <w:t>1.6 Analysis on Tools required</w:t>
            </w:r>
            <w:r>
              <w:rPr>
                <w:noProof/>
                <w:webHidden/>
              </w:rPr>
              <w:tab/>
            </w:r>
            <w:r>
              <w:rPr>
                <w:noProof/>
                <w:webHidden/>
              </w:rPr>
              <w:fldChar w:fldCharType="begin"/>
            </w:r>
            <w:r>
              <w:rPr>
                <w:noProof/>
                <w:webHidden/>
              </w:rPr>
              <w:instrText xml:space="preserve"> PAGEREF _Toc225930725 \h </w:instrText>
            </w:r>
            <w:r>
              <w:rPr>
                <w:noProof/>
                <w:webHidden/>
              </w:rPr>
            </w:r>
            <w:r>
              <w:rPr>
                <w:noProof/>
                <w:webHidden/>
              </w:rPr>
              <w:fldChar w:fldCharType="separate"/>
            </w:r>
            <w:r>
              <w:rPr>
                <w:noProof/>
                <w:webHidden/>
              </w:rPr>
              <w:t>9</w:t>
            </w:r>
            <w:r>
              <w:rPr>
                <w:noProof/>
                <w:webHidden/>
              </w:rPr>
              <w:fldChar w:fldCharType="end"/>
            </w:r>
          </w:hyperlink>
        </w:p>
        <w:p w14:paraId="4CFFE026" w14:textId="64014696" w:rsidR="001A0B4C" w:rsidRDefault="001A0B4C">
          <w:pPr>
            <w:pStyle w:val="TOC3"/>
            <w:tabs>
              <w:tab w:val="right" w:leader="dot" w:pos="9016"/>
            </w:tabs>
            <w:rPr>
              <w:rFonts w:eastAsiaTheme="minorEastAsia"/>
              <w:noProof/>
              <w:lang w:eastAsia="en-GB"/>
            </w:rPr>
          </w:pPr>
          <w:hyperlink w:anchor="_Toc225930726" w:history="1">
            <w:r w:rsidRPr="007450A6">
              <w:rPr>
                <w:rStyle w:val="Hyperlink"/>
                <w:b/>
                <w:bCs/>
                <w:noProof/>
              </w:rPr>
              <w:t>1.7 Software Development Life Cycle</w:t>
            </w:r>
            <w:r>
              <w:rPr>
                <w:noProof/>
                <w:webHidden/>
              </w:rPr>
              <w:tab/>
            </w:r>
            <w:r>
              <w:rPr>
                <w:noProof/>
                <w:webHidden/>
              </w:rPr>
              <w:fldChar w:fldCharType="begin"/>
            </w:r>
            <w:r>
              <w:rPr>
                <w:noProof/>
                <w:webHidden/>
              </w:rPr>
              <w:instrText xml:space="preserve"> PAGEREF _Toc225930726 \h </w:instrText>
            </w:r>
            <w:r>
              <w:rPr>
                <w:noProof/>
                <w:webHidden/>
              </w:rPr>
            </w:r>
            <w:r>
              <w:rPr>
                <w:noProof/>
                <w:webHidden/>
              </w:rPr>
              <w:fldChar w:fldCharType="separate"/>
            </w:r>
            <w:r>
              <w:rPr>
                <w:noProof/>
                <w:webHidden/>
              </w:rPr>
              <w:t>9</w:t>
            </w:r>
            <w:r>
              <w:rPr>
                <w:noProof/>
                <w:webHidden/>
              </w:rPr>
              <w:fldChar w:fldCharType="end"/>
            </w:r>
          </w:hyperlink>
        </w:p>
        <w:p w14:paraId="0F46DD7C" w14:textId="67179166" w:rsidR="001A0B4C" w:rsidRDefault="001A0B4C">
          <w:pPr>
            <w:pStyle w:val="TOC1"/>
            <w:tabs>
              <w:tab w:val="right" w:leader="dot" w:pos="9016"/>
            </w:tabs>
            <w:rPr>
              <w:rFonts w:eastAsiaTheme="minorEastAsia"/>
              <w:noProof/>
              <w:lang w:eastAsia="en-GB"/>
            </w:rPr>
          </w:pPr>
          <w:hyperlink w:anchor="_Toc225930727" w:history="1">
            <w:r w:rsidRPr="007450A6">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_Toc225930727 \h </w:instrText>
            </w:r>
            <w:r>
              <w:rPr>
                <w:noProof/>
                <w:webHidden/>
              </w:rPr>
            </w:r>
            <w:r>
              <w:rPr>
                <w:noProof/>
                <w:webHidden/>
              </w:rPr>
              <w:fldChar w:fldCharType="separate"/>
            </w:r>
            <w:r>
              <w:rPr>
                <w:noProof/>
                <w:webHidden/>
              </w:rPr>
              <w:t>10</w:t>
            </w:r>
            <w:r>
              <w:rPr>
                <w:noProof/>
                <w:webHidden/>
              </w:rPr>
              <w:fldChar w:fldCharType="end"/>
            </w:r>
          </w:hyperlink>
        </w:p>
        <w:p w14:paraId="2CABA30F" w14:textId="2C5F838F" w:rsidR="001A0B4C" w:rsidRDefault="001A0B4C">
          <w:pPr>
            <w:pStyle w:val="TOC3"/>
            <w:tabs>
              <w:tab w:val="right" w:leader="dot" w:pos="9016"/>
            </w:tabs>
            <w:rPr>
              <w:rFonts w:eastAsiaTheme="minorEastAsia"/>
              <w:noProof/>
              <w:lang w:eastAsia="en-GB"/>
            </w:rPr>
          </w:pPr>
          <w:hyperlink w:anchor="_Toc225930728" w:history="1">
            <w:r w:rsidRPr="007450A6">
              <w:rPr>
                <w:rStyle w:val="Hyperlink"/>
                <w:b/>
                <w:bCs/>
                <w:noProof/>
              </w:rPr>
              <w:t>1.8 Research Philosophy</w:t>
            </w:r>
            <w:r>
              <w:rPr>
                <w:noProof/>
                <w:webHidden/>
              </w:rPr>
              <w:tab/>
            </w:r>
            <w:r>
              <w:rPr>
                <w:noProof/>
                <w:webHidden/>
              </w:rPr>
              <w:fldChar w:fldCharType="begin"/>
            </w:r>
            <w:r>
              <w:rPr>
                <w:noProof/>
                <w:webHidden/>
              </w:rPr>
              <w:instrText xml:space="preserve"> PAGEREF _Toc225930728 \h </w:instrText>
            </w:r>
            <w:r>
              <w:rPr>
                <w:noProof/>
                <w:webHidden/>
              </w:rPr>
            </w:r>
            <w:r>
              <w:rPr>
                <w:noProof/>
                <w:webHidden/>
              </w:rPr>
              <w:fldChar w:fldCharType="separate"/>
            </w:r>
            <w:r>
              <w:rPr>
                <w:noProof/>
                <w:webHidden/>
              </w:rPr>
              <w:t>10</w:t>
            </w:r>
            <w:r>
              <w:rPr>
                <w:noProof/>
                <w:webHidden/>
              </w:rPr>
              <w:fldChar w:fldCharType="end"/>
            </w:r>
          </w:hyperlink>
        </w:p>
        <w:p w14:paraId="4F9B3517" w14:textId="204611F4" w:rsidR="001A0B4C" w:rsidRDefault="001A0B4C">
          <w:pPr>
            <w:pStyle w:val="TOC3"/>
            <w:tabs>
              <w:tab w:val="right" w:leader="dot" w:pos="9016"/>
            </w:tabs>
            <w:rPr>
              <w:rFonts w:eastAsiaTheme="minorEastAsia"/>
              <w:noProof/>
              <w:lang w:eastAsia="en-GB"/>
            </w:rPr>
          </w:pPr>
          <w:hyperlink w:anchor="_Toc225930729" w:history="1">
            <w:r w:rsidRPr="007450A6">
              <w:rPr>
                <w:rStyle w:val="Hyperlink"/>
                <w:b/>
                <w:bCs/>
                <w:noProof/>
              </w:rPr>
              <w:t>1.9 Research Approach</w:t>
            </w:r>
            <w:r>
              <w:rPr>
                <w:noProof/>
                <w:webHidden/>
              </w:rPr>
              <w:tab/>
            </w:r>
            <w:r>
              <w:rPr>
                <w:noProof/>
                <w:webHidden/>
              </w:rPr>
              <w:fldChar w:fldCharType="begin"/>
            </w:r>
            <w:r>
              <w:rPr>
                <w:noProof/>
                <w:webHidden/>
              </w:rPr>
              <w:instrText xml:space="preserve"> PAGEREF _Toc225930729 \h </w:instrText>
            </w:r>
            <w:r>
              <w:rPr>
                <w:noProof/>
                <w:webHidden/>
              </w:rPr>
            </w:r>
            <w:r>
              <w:rPr>
                <w:noProof/>
                <w:webHidden/>
              </w:rPr>
              <w:fldChar w:fldCharType="separate"/>
            </w:r>
            <w:r>
              <w:rPr>
                <w:noProof/>
                <w:webHidden/>
              </w:rPr>
              <w:t>11</w:t>
            </w:r>
            <w:r>
              <w:rPr>
                <w:noProof/>
                <w:webHidden/>
              </w:rPr>
              <w:fldChar w:fldCharType="end"/>
            </w:r>
          </w:hyperlink>
        </w:p>
        <w:p w14:paraId="10508781" w14:textId="0C2F429E" w:rsidR="001A0B4C" w:rsidRDefault="001A0B4C">
          <w:pPr>
            <w:pStyle w:val="TOC3"/>
            <w:tabs>
              <w:tab w:val="right" w:leader="dot" w:pos="9016"/>
            </w:tabs>
            <w:rPr>
              <w:rFonts w:eastAsiaTheme="minorEastAsia"/>
              <w:noProof/>
              <w:lang w:eastAsia="en-GB"/>
            </w:rPr>
          </w:pPr>
          <w:hyperlink w:anchor="_Toc225930730" w:history="1">
            <w:r w:rsidRPr="007450A6">
              <w:rPr>
                <w:rStyle w:val="Hyperlink"/>
                <w:b/>
                <w:bCs/>
                <w:noProof/>
              </w:rPr>
              <w:t>1.10 Research Strategy</w:t>
            </w:r>
            <w:r>
              <w:rPr>
                <w:noProof/>
                <w:webHidden/>
              </w:rPr>
              <w:tab/>
            </w:r>
            <w:r>
              <w:rPr>
                <w:noProof/>
                <w:webHidden/>
              </w:rPr>
              <w:fldChar w:fldCharType="begin"/>
            </w:r>
            <w:r>
              <w:rPr>
                <w:noProof/>
                <w:webHidden/>
              </w:rPr>
              <w:instrText xml:space="preserve"> PAGEREF _Toc225930730 \h </w:instrText>
            </w:r>
            <w:r>
              <w:rPr>
                <w:noProof/>
                <w:webHidden/>
              </w:rPr>
            </w:r>
            <w:r>
              <w:rPr>
                <w:noProof/>
                <w:webHidden/>
              </w:rPr>
              <w:fldChar w:fldCharType="separate"/>
            </w:r>
            <w:r>
              <w:rPr>
                <w:noProof/>
                <w:webHidden/>
              </w:rPr>
              <w:t>11</w:t>
            </w:r>
            <w:r>
              <w:rPr>
                <w:noProof/>
                <w:webHidden/>
              </w:rPr>
              <w:fldChar w:fldCharType="end"/>
            </w:r>
          </w:hyperlink>
        </w:p>
        <w:p w14:paraId="7C6B12A9" w14:textId="117FA948" w:rsidR="001A0B4C" w:rsidRDefault="001A0B4C">
          <w:pPr>
            <w:pStyle w:val="TOC3"/>
            <w:tabs>
              <w:tab w:val="right" w:leader="dot" w:pos="9016"/>
            </w:tabs>
            <w:rPr>
              <w:rFonts w:eastAsiaTheme="minorEastAsia"/>
              <w:noProof/>
              <w:lang w:eastAsia="en-GB"/>
            </w:rPr>
          </w:pPr>
          <w:hyperlink w:anchor="_Toc225930731" w:history="1">
            <w:r w:rsidRPr="007450A6">
              <w:rPr>
                <w:rStyle w:val="Hyperlink"/>
                <w:b/>
                <w:bCs/>
                <w:noProof/>
              </w:rPr>
              <w:t>1.11 Research Time Horizon</w:t>
            </w:r>
            <w:r>
              <w:rPr>
                <w:noProof/>
                <w:webHidden/>
              </w:rPr>
              <w:tab/>
            </w:r>
            <w:r>
              <w:rPr>
                <w:noProof/>
                <w:webHidden/>
              </w:rPr>
              <w:fldChar w:fldCharType="begin"/>
            </w:r>
            <w:r>
              <w:rPr>
                <w:noProof/>
                <w:webHidden/>
              </w:rPr>
              <w:instrText xml:space="preserve"> PAGEREF _Toc225930731 \h </w:instrText>
            </w:r>
            <w:r>
              <w:rPr>
                <w:noProof/>
                <w:webHidden/>
              </w:rPr>
            </w:r>
            <w:r>
              <w:rPr>
                <w:noProof/>
                <w:webHidden/>
              </w:rPr>
              <w:fldChar w:fldCharType="separate"/>
            </w:r>
            <w:r>
              <w:rPr>
                <w:noProof/>
                <w:webHidden/>
              </w:rPr>
              <w:t>11</w:t>
            </w:r>
            <w:r>
              <w:rPr>
                <w:noProof/>
                <w:webHidden/>
              </w:rPr>
              <w:fldChar w:fldCharType="end"/>
            </w:r>
          </w:hyperlink>
        </w:p>
        <w:p w14:paraId="32B7E371" w14:textId="0475846E" w:rsidR="001A0B4C" w:rsidRDefault="001A0B4C">
          <w:pPr>
            <w:pStyle w:val="TOC1"/>
            <w:tabs>
              <w:tab w:val="right" w:leader="dot" w:pos="9016"/>
            </w:tabs>
            <w:rPr>
              <w:rFonts w:eastAsiaTheme="minorEastAsia"/>
              <w:noProof/>
              <w:lang w:eastAsia="en-GB"/>
            </w:rPr>
          </w:pPr>
          <w:hyperlink w:anchor="_Toc225930732" w:history="1">
            <w:r w:rsidRPr="007450A6">
              <w:rPr>
                <w:rStyle w:val="Hyperlink"/>
                <w:rFonts w:ascii="Arial" w:hAnsi="Arial" w:cs="Arial"/>
                <w:noProof/>
              </w:rPr>
              <w:t>Analysis</w:t>
            </w:r>
            <w:r>
              <w:rPr>
                <w:noProof/>
                <w:webHidden/>
              </w:rPr>
              <w:tab/>
            </w:r>
            <w:r>
              <w:rPr>
                <w:noProof/>
                <w:webHidden/>
              </w:rPr>
              <w:fldChar w:fldCharType="begin"/>
            </w:r>
            <w:r>
              <w:rPr>
                <w:noProof/>
                <w:webHidden/>
              </w:rPr>
              <w:instrText xml:space="preserve"> PAGEREF _Toc225930732 \h </w:instrText>
            </w:r>
            <w:r>
              <w:rPr>
                <w:noProof/>
                <w:webHidden/>
              </w:rPr>
            </w:r>
            <w:r>
              <w:rPr>
                <w:noProof/>
                <w:webHidden/>
              </w:rPr>
              <w:fldChar w:fldCharType="separate"/>
            </w:r>
            <w:r>
              <w:rPr>
                <w:noProof/>
                <w:webHidden/>
              </w:rPr>
              <w:t>12</w:t>
            </w:r>
            <w:r>
              <w:rPr>
                <w:noProof/>
                <w:webHidden/>
              </w:rPr>
              <w:fldChar w:fldCharType="end"/>
            </w:r>
          </w:hyperlink>
        </w:p>
        <w:p w14:paraId="539D3E3E" w14:textId="0A055EDF" w:rsidR="001A0B4C" w:rsidRDefault="001A0B4C">
          <w:pPr>
            <w:pStyle w:val="TOC3"/>
            <w:tabs>
              <w:tab w:val="right" w:leader="dot" w:pos="9016"/>
            </w:tabs>
            <w:rPr>
              <w:rFonts w:eastAsiaTheme="minorEastAsia"/>
              <w:noProof/>
              <w:lang w:eastAsia="en-GB"/>
            </w:rPr>
          </w:pPr>
          <w:hyperlink w:anchor="_Toc225930733" w:history="1">
            <w:r w:rsidRPr="007450A6">
              <w:rPr>
                <w:rStyle w:val="Hyperlink"/>
                <w:b/>
                <w:bCs/>
                <w:noProof/>
              </w:rPr>
              <w:t>2.0 Requirement Analysis</w:t>
            </w:r>
            <w:r>
              <w:rPr>
                <w:noProof/>
                <w:webHidden/>
              </w:rPr>
              <w:tab/>
            </w:r>
            <w:r>
              <w:rPr>
                <w:noProof/>
                <w:webHidden/>
              </w:rPr>
              <w:fldChar w:fldCharType="begin"/>
            </w:r>
            <w:r>
              <w:rPr>
                <w:noProof/>
                <w:webHidden/>
              </w:rPr>
              <w:instrText xml:space="preserve"> PAGEREF _Toc225930733 \h </w:instrText>
            </w:r>
            <w:r>
              <w:rPr>
                <w:noProof/>
                <w:webHidden/>
              </w:rPr>
            </w:r>
            <w:r>
              <w:rPr>
                <w:noProof/>
                <w:webHidden/>
              </w:rPr>
              <w:fldChar w:fldCharType="separate"/>
            </w:r>
            <w:r>
              <w:rPr>
                <w:noProof/>
                <w:webHidden/>
              </w:rPr>
              <w:t>12</w:t>
            </w:r>
            <w:r>
              <w:rPr>
                <w:noProof/>
                <w:webHidden/>
              </w:rPr>
              <w:fldChar w:fldCharType="end"/>
            </w:r>
          </w:hyperlink>
        </w:p>
        <w:p w14:paraId="5269A258" w14:textId="47CC39C8" w:rsidR="001A0B4C" w:rsidRDefault="001A0B4C">
          <w:pPr>
            <w:pStyle w:val="TOC3"/>
            <w:tabs>
              <w:tab w:val="right" w:leader="dot" w:pos="9016"/>
            </w:tabs>
            <w:rPr>
              <w:rFonts w:eastAsiaTheme="minorEastAsia"/>
              <w:noProof/>
              <w:lang w:eastAsia="en-GB"/>
            </w:rPr>
          </w:pPr>
          <w:hyperlink w:anchor="_Toc225930734" w:history="1">
            <w:r w:rsidRPr="007450A6">
              <w:rPr>
                <w:rStyle w:val="Hyperlink"/>
                <w:b/>
                <w:bCs/>
                <w:noProof/>
              </w:rPr>
              <w:t>2.1 Functional Requirements</w:t>
            </w:r>
            <w:r>
              <w:rPr>
                <w:noProof/>
                <w:webHidden/>
              </w:rPr>
              <w:tab/>
            </w:r>
            <w:r>
              <w:rPr>
                <w:noProof/>
                <w:webHidden/>
              </w:rPr>
              <w:fldChar w:fldCharType="begin"/>
            </w:r>
            <w:r>
              <w:rPr>
                <w:noProof/>
                <w:webHidden/>
              </w:rPr>
              <w:instrText xml:space="preserve"> PAGEREF _Toc225930734 \h </w:instrText>
            </w:r>
            <w:r>
              <w:rPr>
                <w:noProof/>
                <w:webHidden/>
              </w:rPr>
            </w:r>
            <w:r>
              <w:rPr>
                <w:noProof/>
                <w:webHidden/>
              </w:rPr>
              <w:fldChar w:fldCharType="separate"/>
            </w:r>
            <w:r>
              <w:rPr>
                <w:noProof/>
                <w:webHidden/>
              </w:rPr>
              <w:t>13</w:t>
            </w:r>
            <w:r>
              <w:rPr>
                <w:noProof/>
                <w:webHidden/>
              </w:rPr>
              <w:fldChar w:fldCharType="end"/>
            </w:r>
          </w:hyperlink>
        </w:p>
        <w:p w14:paraId="3985F14C" w14:textId="04306351" w:rsidR="001A0B4C" w:rsidRDefault="001A0B4C">
          <w:pPr>
            <w:pStyle w:val="TOC3"/>
            <w:tabs>
              <w:tab w:val="right" w:leader="dot" w:pos="9016"/>
            </w:tabs>
            <w:rPr>
              <w:rFonts w:eastAsiaTheme="minorEastAsia"/>
              <w:noProof/>
              <w:lang w:eastAsia="en-GB"/>
            </w:rPr>
          </w:pPr>
          <w:hyperlink w:anchor="_Toc225930735" w:history="1">
            <w:r w:rsidRPr="007450A6">
              <w:rPr>
                <w:rStyle w:val="Hyperlink"/>
                <w:b/>
                <w:bCs/>
                <w:noProof/>
              </w:rPr>
              <w:t>2.2 Non-functional Requirements:</w:t>
            </w:r>
            <w:r>
              <w:rPr>
                <w:noProof/>
                <w:webHidden/>
              </w:rPr>
              <w:tab/>
            </w:r>
            <w:r>
              <w:rPr>
                <w:noProof/>
                <w:webHidden/>
              </w:rPr>
              <w:fldChar w:fldCharType="begin"/>
            </w:r>
            <w:r>
              <w:rPr>
                <w:noProof/>
                <w:webHidden/>
              </w:rPr>
              <w:instrText xml:space="preserve"> PAGEREF _Toc225930735 \h </w:instrText>
            </w:r>
            <w:r>
              <w:rPr>
                <w:noProof/>
                <w:webHidden/>
              </w:rPr>
            </w:r>
            <w:r>
              <w:rPr>
                <w:noProof/>
                <w:webHidden/>
              </w:rPr>
              <w:fldChar w:fldCharType="separate"/>
            </w:r>
            <w:r>
              <w:rPr>
                <w:noProof/>
                <w:webHidden/>
              </w:rPr>
              <w:t>13</w:t>
            </w:r>
            <w:r>
              <w:rPr>
                <w:noProof/>
                <w:webHidden/>
              </w:rPr>
              <w:fldChar w:fldCharType="end"/>
            </w:r>
          </w:hyperlink>
        </w:p>
        <w:p w14:paraId="6286B697" w14:textId="04024919" w:rsidR="001A0B4C" w:rsidRDefault="001A0B4C">
          <w:pPr>
            <w:pStyle w:val="TOC3"/>
            <w:tabs>
              <w:tab w:val="right" w:leader="dot" w:pos="9016"/>
            </w:tabs>
            <w:rPr>
              <w:rFonts w:eastAsiaTheme="minorEastAsia"/>
              <w:noProof/>
              <w:lang w:eastAsia="en-GB"/>
            </w:rPr>
          </w:pPr>
          <w:hyperlink w:anchor="_Toc225930736" w:history="1">
            <w:r w:rsidRPr="007450A6">
              <w:rPr>
                <w:rStyle w:val="Hyperlink"/>
                <w:b/>
                <w:bCs/>
                <w:noProof/>
              </w:rPr>
              <w:t>2.3 UML Diagrams- use case:</w:t>
            </w:r>
            <w:r>
              <w:rPr>
                <w:noProof/>
                <w:webHidden/>
              </w:rPr>
              <w:tab/>
            </w:r>
            <w:r>
              <w:rPr>
                <w:noProof/>
                <w:webHidden/>
              </w:rPr>
              <w:fldChar w:fldCharType="begin"/>
            </w:r>
            <w:r>
              <w:rPr>
                <w:noProof/>
                <w:webHidden/>
              </w:rPr>
              <w:instrText xml:space="preserve"> PAGEREF _Toc225930736 \h </w:instrText>
            </w:r>
            <w:r>
              <w:rPr>
                <w:noProof/>
                <w:webHidden/>
              </w:rPr>
            </w:r>
            <w:r>
              <w:rPr>
                <w:noProof/>
                <w:webHidden/>
              </w:rPr>
              <w:fldChar w:fldCharType="separate"/>
            </w:r>
            <w:r>
              <w:rPr>
                <w:noProof/>
                <w:webHidden/>
              </w:rPr>
              <w:t>14</w:t>
            </w:r>
            <w:r>
              <w:rPr>
                <w:noProof/>
                <w:webHidden/>
              </w:rPr>
              <w:fldChar w:fldCharType="end"/>
            </w:r>
          </w:hyperlink>
        </w:p>
        <w:p w14:paraId="6517B1B8" w14:textId="2DF457E8" w:rsidR="001A0B4C" w:rsidRDefault="001A0B4C">
          <w:pPr>
            <w:pStyle w:val="TOC3"/>
            <w:tabs>
              <w:tab w:val="right" w:leader="dot" w:pos="9016"/>
            </w:tabs>
            <w:rPr>
              <w:rFonts w:eastAsiaTheme="minorEastAsia"/>
              <w:noProof/>
              <w:lang w:eastAsia="en-GB"/>
            </w:rPr>
          </w:pPr>
          <w:hyperlink w:anchor="_Toc225930737" w:history="1">
            <w:r w:rsidRPr="007450A6">
              <w:rPr>
                <w:rStyle w:val="Hyperlink"/>
                <w:b/>
                <w:bCs/>
                <w:noProof/>
              </w:rPr>
              <w:t>2.4 System Requirements</w:t>
            </w:r>
            <w:r>
              <w:rPr>
                <w:noProof/>
                <w:webHidden/>
              </w:rPr>
              <w:tab/>
            </w:r>
            <w:r>
              <w:rPr>
                <w:noProof/>
                <w:webHidden/>
              </w:rPr>
              <w:fldChar w:fldCharType="begin"/>
            </w:r>
            <w:r>
              <w:rPr>
                <w:noProof/>
                <w:webHidden/>
              </w:rPr>
              <w:instrText xml:space="preserve"> PAGEREF _Toc225930737 \h </w:instrText>
            </w:r>
            <w:r>
              <w:rPr>
                <w:noProof/>
                <w:webHidden/>
              </w:rPr>
            </w:r>
            <w:r>
              <w:rPr>
                <w:noProof/>
                <w:webHidden/>
              </w:rPr>
              <w:fldChar w:fldCharType="separate"/>
            </w:r>
            <w:r>
              <w:rPr>
                <w:noProof/>
                <w:webHidden/>
              </w:rPr>
              <w:t>15</w:t>
            </w:r>
            <w:r>
              <w:rPr>
                <w:noProof/>
                <w:webHidden/>
              </w:rPr>
              <w:fldChar w:fldCharType="end"/>
            </w:r>
          </w:hyperlink>
        </w:p>
        <w:p w14:paraId="5909CB24" w14:textId="6D5B5DA6" w:rsidR="001A0B4C" w:rsidRDefault="001A0B4C">
          <w:pPr>
            <w:pStyle w:val="TOC3"/>
            <w:tabs>
              <w:tab w:val="right" w:leader="dot" w:pos="9016"/>
            </w:tabs>
            <w:rPr>
              <w:rFonts w:eastAsiaTheme="minorEastAsia"/>
              <w:noProof/>
              <w:lang w:eastAsia="en-GB"/>
            </w:rPr>
          </w:pPr>
          <w:hyperlink w:anchor="_Toc225930738" w:history="1">
            <w:r w:rsidRPr="007450A6">
              <w:rPr>
                <w:rStyle w:val="Hyperlink"/>
                <w:b/>
                <w:bCs/>
                <w:noProof/>
              </w:rPr>
              <w:t>2.5 Risk Analysis</w:t>
            </w:r>
            <w:r>
              <w:rPr>
                <w:noProof/>
                <w:webHidden/>
              </w:rPr>
              <w:tab/>
            </w:r>
            <w:r>
              <w:rPr>
                <w:noProof/>
                <w:webHidden/>
              </w:rPr>
              <w:fldChar w:fldCharType="begin"/>
            </w:r>
            <w:r>
              <w:rPr>
                <w:noProof/>
                <w:webHidden/>
              </w:rPr>
              <w:instrText xml:space="preserve"> PAGEREF _Toc225930738 \h </w:instrText>
            </w:r>
            <w:r>
              <w:rPr>
                <w:noProof/>
                <w:webHidden/>
              </w:rPr>
            </w:r>
            <w:r>
              <w:rPr>
                <w:noProof/>
                <w:webHidden/>
              </w:rPr>
              <w:fldChar w:fldCharType="separate"/>
            </w:r>
            <w:r>
              <w:rPr>
                <w:noProof/>
                <w:webHidden/>
              </w:rPr>
              <w:t>15</w:t>
            </w:r>
            <w:r>
              <w:rPr>
                <w:noProof/>
                <w:webHidden/>
              </w:rPr>
              <w:fldChar w:fldCharType="end"/>
            </w:r>
          </w:hyperlink>
        </w:p>
        <w:p w14:paraId="67C3021C" w14:textId="48D5A56D" w:rsidR="001A0B4C" w:rsidRDefault="001A0B4C">
          <w:pPr>
            <w:pStyle w:val="TOC1"/>
            <w:tabs>
              <w:tab w:val="right" w:leader="dot" w:pos="9016"/>
            </w:tabs>
            <w:rPr>
              <w:rFonts w:eastAsiaTheme="minorEastAsia"/>
              <w:noProof/>
              <w:lang w:eastAsia="en-GB"/>
            </w:rPr>
          </w:pPr>
          <w:hyperlink w:anchor="_Toc225930739" w:history="1">
            <w:r w:rsidRPr="007450A6">
              <w:rPr>
                <w:rStyle w:val="Hyperlink"/>
                <w:rFonts w:ascii="Arial" w:hAnsi="Arial" w:cs="Arial"/>
                <w:noProof/>
              </w:rPr>
              <w:t>Design</w:t>
            </w:r>
            <w:r>
              <w:rPr>
                <w:noProof/>
                <w:webHidden/>
              </w:rPr>
              <w:tab/>
            </w:r>
            <w:r>
              <w:rPr>
                <w:noProof/>
                <w:webHidden/>
              </w:rPr>
              <w:fldChar w:fldCharType="begin"/>
            </w:r>
            <w:r>
              <w:rPr>
                <w:noProof/>
                <w:webHidden/>
              </w:rPr>
              <w:instrText xml:space="preserve"> PAGEREF _Toc225930739 \h </w:instrText>
            </w:r>
            <w:r>
              <w:rPr>
                <w:noProof/>
                <w:webHidden/>
              </w:rPr>
            </w:r>
            <w:r>
              <w:rPr>
                <w:noProof/>
                <w:webHidden/>
              </w:rPr>
              <w:fldChar w:fldCharType="separate"/>
            </w:r>
            <w:r>
              <w:rPr>
                <w:noProof/>
                <w:webHidden/>
              </w:rPr>
              <w:t>17</w:t>
            </w:r>
            <w:r>
              <w:rPr>
                <w:noProof/>
                <w:webHidden/>
              </w:rPr>
              <w:fldChar w:fldCharType="end"/>
            </w:r>
          </w:hyperlink>
        </w:p>
        <w:p w14:paraId="3F34EACD" w14:textId="5074CC85" w:rsidR="001A0B4C" w:rsidRDefault="001A0B4C">
          <w:pPr>
            <w:pStyle w:val="TOC3"/>
            <w:tabs>
              <w:tab w:val="right" w:leader="dot" w:pos="9016"/>
            </w:tabs>
            <w:rPr>
              <w:rFonts w:eastAsiaTheme="minorEastAsia"/>
              <w:noProof/>
              <w:lang w:eastAsia="en-GB"/>
            </w:rPr>
          </w:pPr>
          <w:hyperlink w:anchor="_Toc225930740" w:history="1">
            <w:r w:rsidRPr="007450A6">
              <w:rPr>
                <w:rStyle w:val="Hyperlink"/>
                <w:b/>
                <w:bCs/>
                <w:noProof/>
              </w:rPr>
              <w:t>2.7 APP interface/Website CSS template/ your artefact design</w:t>
            </w:r>
            <w:r>
              <w:rPr>
                <w:noProof/>
                <w:webHidden/>
              </w:rPr>
              <w:tab/>
            </w:r>
            <w:r>
              <w:rPr>
                <w:noProof/>
                <w:webHidden/>
              </w:rPr>
              <w:fldChar w:fldCharType="begin"/>
            </w:r>
            <w:r>
              <w:rPr>
                <w:noProof/>
                <w:webHidden/>
              </w:rPr>
              <w:instrText xml:space="preserve"> PAGEREF _Toc225930740 \h </w:instrText>
            </w:r>
            <w:r>
              <w:rPr>
                <w:noProof/>
                <w:webHidden/>
              </w:rPr>
            </w:r>
            <w:r>
              <w:rPr>
                <w:noProof/>
                <w:webHidden/>
              </w:rPr>
              <w:fldChar w:fldCharType="separate"/>
            </w:r>
            <w:r>
              <w:rPr>
                <w:noProof/>
                <w:webHidden/>
              </w:rPr>
              <w:t>17</w:t>
            </w:r>
            <w:r>
              <w:rPr>
                <w:noProof/>
                <w:webHidden/>
              </w:rPr>
              <w:fldChar w:fldCharType="end"/>
            </w:r>
          </w:hyperlink>
        </w:p>
        <w:p w14:paraId="6C209343" w14:textId="70D2E37B" w:rsidR="001A0B4C" w:rsidRDefault="001A0B4C">
          <w:pPr>
            <w:pStyle w:val="TOC3"/>
            <w:tabs>
              <w:tab w:val="right" w:leader="dot" w:pos="9016"/>
            </w:tabs>
            <w:rPr>
              <w:rFonts w:eastAsiaTheme="minorEastAsia"/>
              <w:noProof/>
              <w:lang w:eastAsia="en-GB"/>
            </w:rPr>
          </w:pPr>
          <w:hyperlink w:anchor="_Toc225930741" w:history="1">
            <w:r w:rsidRPr="007450A6">
              <w:rPr>
                <w:rStyle w:val="Hyperlink"/>
                <w:b/>
                <w:bCs/>
                <w:noProof/>
              </w:rPr>
              <w:t>2.8 Storyboard</w:t>
            </w:r>
            <w:r>
              <w:rPr>
                <w:noProof/>
                <w:webHidden/>
              </w:rPr>
              <w:tab/>
            </w:r>
            <w:r>
              <w:rPr>
                <w:noProof/>
                <w:webHidden/>
              </w:rPr>
              <w:fldChar w:fldCharType="begin"/>
            </w:r>
            <w:r>
              <w:rPr>
                <w:noProof/>
                <w:webHidden/>
              </w:rPr>
              <w:instrText xml:space="preserve"> PAGEREF _Toc225930741 \h </w:instrText>
            </w:r>
            <w:r>
              <w:rPr>
                <w:noProof/>
                <w:webHidden/>
              </w:rPr>
            </w:r>
            <w:r>
              <w:rPr>
                <w:noProof/>
                <w:webHidden/>
              </w:rPr>
              <w:fldChar w:fldCharType="separate"/>
            </w:r>
            <w:r>
              <w:rPr>
                <w:noProof/>
                <w:webHidden/>
              </w:rPr>
              <w:t>17</w:t>
            </w:r>
            <w:r>
              <w:rPr>
                <w:noProof/>
                <w:webHidden/>
              </w:rPr>
              <w:fldChar w:fldCharType="end"/>
            </w:r>
          </w:hyperlink>
        </w:p>
        <w:p w14:paraId="38BE548C" w14:textId="430233D5" w:rsidR="001A0B4C" w:rsidRDefault="001A0B4C">
          <w:pPr>
            <w:pStyle w:val="TOC3"/>
            <w:tabs>
              <w:tab w:val="right" w:leader="dot" w:pos="9016"/>
            </w:tabs>
            <w:rPr>
              <w:rFonts w:eastAsiaTheme="minorEastAsia"/>
              <w:noProof/>
              <w:lang w:eastAsia="en-GB"/>
            </w:rPr>
          </w:pPr>
          <w:hyperlink w:anchor="_Toc225930742" w:history="1">
            <w:r w:rsidRPr="007450A6">
              <w:rPr>
                <w:rStyle w:val="Hyperlink"/>
                <w:b/>
                <w:bCs/>
                <w:noProof/>
              </w:rPr>
              <w:t>2.9 Database Design</w:t>
            </w:r>
            <w:r>
              <w:rPr>
                <w:noProof/>
                <w:webHidden/>
              </w:rPr>
              <w:tab/>
            </w:r>
            <w:r>
              <w:rPr>
                <w:noProof/>
                <w:webHidden/>
              </w:rPr>
              <w:fldChar w:fldCharType="begin"/>
            </w:r>
            <w:r>
              <w:rPr>
                <w:noProof/>
                <w:webHidden/>
              </w:rPr>
              <w:instrText xml:space="preserve"> PAGEREF _Toc225930742 \h </w:instrText>
            </w:r>
            <w:r>
              <w:rPr>
                <w:noProof/>
                <w:webHidden/>
              </w:rPr>
            </w:r>
            <w:r>
              <w:rPr>
                <w:noProof/>
                <w:webHidden/>
              </w:rPr>
              <w:fldChar w:fldCharType="separate"/>
            </w:r>
            <w:r>
              <w:rPr>
                <w:noProof/>
                <w:webHidden/>
              </w:rPr>
              <w:t>17</w:t>
            </w:r>
            <w:r>
              <w:rPr>
                <w:noProof/>
                <w:webHidden/>
              </w:rPr>
              <w:fldChar w:fldCharType="end"/>
            </w:r>
          </w:hyperlink>
        </w:p>
        <w:p w14:paraId="78BE4537" w14:textId="67A78125" w:rsidR="001A0B4C" w:rsidRDefault="001A0B4C">
          <w:pPr>
            <w:pStyle w:val="TOC1"/>
            <w:tabs>
              <w:tab w:val="right" w:leader="dot" w:pos="9016"/>
            </w:tabs>
            <w:rPr>
              <w:rFonts w:eastAsiaTheme="minorEastAsia"/>
              <w:noProof/>
              <w:lang w:eastAsia="en-GB"/>
            </w:rPr>
          </w:pPr>
          <w:hyperlink w:anchor="_Toc225930743" w:history="1">
            <w:r w:rsidRPr="007450A6">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_Toc225930743 \h </w:instrText>
            </w:r>
            <w:r>
              <w:rPr>
                <w:noProof/>
                <w:webHidden/>
              </w:rPr>
            </w:r>
            <w:r>
              <w:rPr>
                <w:noProof/>
                <w:webHidden/>
              </w:rPr>
              <w:fldChar w:fldCharType="separate"/>
            </w:r>
            <w:r>
              <w:rPr>
                <w:noProof/>
                <w:webHidden/>
              </w:rPr>
              <w:t>18</w:t>
            </w:r>
            <w:r>
              <w:rPr>
                <w:noProof/>
                <w:webHidden/>
              </w:rPr>
              <w:fldChar w:fldCharType="end"/>
            </w:r>
          </w:hyperlink>
        </w:p>
        <w:p w14:paraId="36723E53" w14:textId="7AB8D0F8" w:rsidR="001A0B4C" w:rsidRDefault="001A0B4C">
          <w:pPr>
            <w:pStyle w:val="TOC3"/>
            <w:tabs>
              <w:tab w:val="right" w:leader="dot" w:pos="9016"/>
            </w:tabs>
            <w:rPr>
              <w:rFonts w:eastAsiaTheme="minorEastAsia"/>
              <w:noProof/>
              <w:lang w:eastAsia="en-GB"/>
            </w:rPr>
          </w:pPr>
          <w:hyperlink w:anchor="_Toc225930744" w:history="1">
            <w:r w:rsidRPr="007450A6">
              <w:rPr>
                <w:rStyle w:val="Hyperlink"/>
                <w:b/>
                <w:bCs/>
                <w:noProof/>
              </w:rPr>
              <w:t>3.0 Main modules and Logic</w:t>
            </w:r>
            <w:r>
              <w:rPr>
                <w:noProof/>
                <w:webHidden/>
              </w:rPr>
              <w:tab/>
            </w:r>
            <w:r>
              <w:rPr>
                <w:noProof/>
                <w:webHidden/>
              </w:rPr>
              <w:fldChar w:fldCharType="begin"/>
            </w:r>
            <w:r>
              <w:rPr>
                <w:noProof/>
                <w:webHidden/>
              </w:rPr>
              <w:instrText xml:space="preserve"> PAGEREF _Toc225930744 \h </w:instrText>
            </w:r>
            <w:r>
              <w:rPr>
                <w:noProof/>
                <w:webHidden/>
              </w:rPr>
            </w:r>
            <w:r>
              <w:rPr>
                <w:noProof/>
                <w:webHidden/>
              </w:rPr>
              <w:fldChar w:fldCharType="separate"/>
            </w:r>
            <w:r>
              <w:rPr>
                <w:noProof/>
                <w:webHidden/>
              </w:rPr>
              <w:t>19</w:t>
            </w:r>
            <w:r>
              <w:rPr>
                <w:noProof/>
                <w:webHidden/>
              </w:rPr>
              <w:fldChar w:fldCharType="end"/>
            </w:r>
          </w:hyperlink>
        </w:p>
        <w:p w14:paraId="57CDCCFE" w14:textId="679E10F1" w:rsidR="001A0B4C" w:rsidRDefault="001A0B4C">
          <w:pPr>
            <w:pStyle w:val="TOC3"/>
            <w:tabs>
              <w:tab w:val="right" w:leader="dot" w:pos="9016"/>
            </w:tabs>
            <w:rPr>
              <w:rFonts w:eastAsiaTheme="minorEastAsia"/>
              <w:noProof/>
              <w:lang w:eastAsia="en-GB"/>
            </w:rPr>
          </w:pPr>
          <w:hyperlink w:anchor="_Toc225930745" w:history="1">
            <w:r w:rsidRPr="007450A6">
              <w:rPr>
                <w:rStyle w:val="Hyperlink"/>
                <w:b/>
                <w:bCs/>
                <w:noProof/>
              </w:rPr>
              <w:t>3.1 Code Snippet: Streamlit Application Logic</w:t>
            </w:r>
            <w:r>
              <w:rPr>
                <w:noProof/>
                <w:webHidden/>
              </w:rPr>
              <w:tab/>
            </w:r>
            <w:r>
              <w:rPr>
                <w:noProof/>
                <w:webHidden/>
              </w:rPr>
              <w:fldChar w:fldCharType="begin"/>
            </w:r>
            <w:r>
              <w:rPr>
                <w:noProof/>
                <w:webHidden/>
              </w:rPr>
              <w:instrText xml:space="preserve"> PAGEREF _Toc225930745 \h </w:instrText>
            </w:r>
            <w:r>
              <w:rPr>
                <w:noProof/>
                <w:webHidden/>
              </w:rPr>
            </w:r>
            <w:r>
              <w:rPr>
                <w:noProof/>
                <w:webHidden/>
              </w:rPr>
              <w:fldChar w:fldCharType="separate"/>
            </w:r>
            <w:r>
              <w:rPr>
                <w:noProof/>
                <w:webHidden/>
              </w:rPr>
              <w:t>20</w:t>
            </w:r>
            <w:r>
              <w:rPr>
                <w:noProof/>
                <w:webHidden/>
              </w:rPr>
              <w:fldChar w:fldCharType="end"/>
            </w:r>
          </w:hyperlink>
        </w:p>
        <w:p w14:paraId="0D3E1A1F" w14:textId="424581C7" w:rsidR="001A0B4C" w:rsidRDefault="001A0B4C">
          <w:pPr>
            <w:pStyle w:val="TOC3"/>
            <w:tabs>
              <w:tab w:val="right" w:leader="dot" w:pos="9016"/>
            </w:tabs>
            <w:rPr>
              <w:rFonts w:eastAsiaTheme="minorEastAsia"/>
              <w:noProof/>
              <w:lang w:eastAsia="en-GB"/>
            </w:rPr>
          </w:pPr>
          <w:hyperlink w:anchor="_Toc225930746" w:history="1">
            <w:r w:rsidRPr="007450A6">
              <w:rPr>
                <w:rStyle w:val="Hyperlink"/>
                <w:b/>
                <w:bCs/>
                <w:noProof/>
              </w:rPr>
              <w:t>3.2 Functionality Demonstration</w:t>
            </w:r>
            <w:r>
              <w:rPr>
                <w:noProof/>
                <w:webHidden/>
              </w:rPr>
              <w:tab/>
            </w:r>
            <w:r>
              <w:rPr>
                <w:noProof/>
                <w:webHidden/>
              </w:rPr>
              <w:fldChar w:fldCharType="begin"/>
            </w:r>
            <w:r>
              <w:rPr>
                <w:noProof/>
                <w:webHidden/>
              </w:rPr>
              <w:instrText xml:space="preserve"> PAGEREF _Toc225930746 \h </w:instrText>
            </w:r>
            <w:r>
              <w:rPr>
                <w:noProof/>
                <w:webHidden/>
              </w:rPr>
            </w:r>
            <w:r>
              <w:rPr>
                <w:noProof/>
                <w:webHidden/>
              </w:rPr>
              <w:fldChar w:fldCharType="separate"/>
            </w:r>
            <w:r>
              <w:rPr>
                <w:noProof/>
                <w:webHidden/>
              </w:rPr>
              <w:t>20</w:t>
            </w:r>
            <w:r>
              <w:rPr>
                <w:noProof/>
                <w:webHidden/>
              </w:rPr>
              <w:fldChar w:fldCharType="end"/>
            </w:r>
          </w:hyperlink>
        </w:p>
        <w:p w14:paraId="227CD5AE" w14:textId="67990722" w:rsidR="001A0B4C" w:rsidRDefault="001A0B4C">
          <w:pPr>
            <w:pStyle w:val="TOC1"/>
            <w:tabs>
              <w:tab w:val="right" w:leader="dot" w:pos="9016"/>
            </w:tabs>
            <w:rPr>
              <w:rFonts w:eastAsiaTheme="minorEastAsia"/>
              <w:noProof/>
              <w:lang w:eastAsia="en-GB"/>
            </w:rPr>
          </w:pPr>
          <w:hyperlink w:anchor="_Toc225930747" w:history="1">
            <w:r w:rsidRPr="007450A6">
              <w:rPr>
                <w:rStyle w:val="Hyperlink"/>
                <w:rFonts w:ascii="Arial" w:hAnsi="Arial" w:cs="Arial"/>
                <w:noProof/>
              </w:rPr>
              <w:t>Testing</w:t>
            </w:r>
            <w:r>
              <w:rPr>
                <w:noProof/>
                <w:webHidden/>
              </w:rPr>
              <w:tab/>
            </w:r>
            <w:r>
              <w:rPr>
                <w:noProof/>
                <w:webHidden/>
              </w:rPr>
              <w:fldChar w:fldCharType="begin"/>
            </w:r>
            <w:r>
              <w:rPr>
                <w:noProof/>
                <w:webHidden/>
              </w:rPr>
              <w:instrText xml:space="preserve"> PAGEREF _Toc225930747 \h </w:instrText>
            </w:r>
            <w:r>
              <w:rPr>
                <w:noProof/>
                <w:webHidden/>
              </w:rPr>
            </w:r>
            <w:r>
              <w:rPr>
                <w:noProof/>
                <w:webHidden/>
              </w:rPr>
              <w:fldChar w:fldCharType="separate"/>
            </w:r>
            <w:r>
              <w:rPr>
                <w:noProof/>
                <w:webHidden/>
              </w:rPr>
              <w:t>21</w:t>
            </w:r>
            <w:r>
              <w:rPr>
                <w:noProof/>
                <w:webHidden/>
              </w:rPr>
              <w:fldChar w:fldCharType="end"/>
            </w:r>
          </w:hyperlink>
        </w:p>
        <w:p w14:paraId="2A1E3374" w14:textId="275A7581" w:rsidR="001A0B4C" w:rsidRDefault="001A0B4C">
          <w:pPr>
            <w:pStyle w:val="TOC3"/>
            <w:tabs>
              <w:tab w:val="right" w:leader="dot" w:pos="9016"/>
            </w:tabs>
            <w:rPr>
              <w:rFonts w:eastAsiaTheme="minorEastAsia"/>
              <w:noProof/>
              <w:lang w:eastAsia="en-GB"/>
            </w:rPr>
          </w:pPr>
          <w:hyperlink w:anchor="_Toc225930748" w:history="1">
            <w:r w:rsidRPr="007450A6">
              <w:rPr>
                <w:rStyle w:val="Hyperlink"/>
                <w:b/>
                <w:bCs/>
                <w:noProof/>
              </w:rPr>
              <w:t>3.3 Test Cases and Results</w:t>
            </w:r>
            <w:r>
              <w:rPr>
                <w:noProof/>
                <w:webHidden/>
              </w:rPr>
              <w:tab/>
            </w:r>
            <w:r>
              <w:rPr>
                <w:noProof/>
                <w:webHidden/>
              </w:rPr>
              <w:fldChar w:fldCharType="begin"/>
            </w:r>
            <w:r>
              <w:rPr>
                <w:noProof/>
                <w:webHidden/>
              </w:rPr>
              <w:instrText xml:space="preserve"> PAGEREF _Toc225930748 \h </w:instrText>
            </w:r>
            <w:r>
              <w:rPr>
                <w:noProof/>
                <w:webHidden/>
              </w:rPr>
            </w:r>
            <w:r>
              <w:rPr>
                <w:noProof/>
                <w:webHidden/>
              </w:rPr>
              <w:fldChar w:fldCharType="separate"/>
            </w:r>
            <w:r>
              <w:rPr>
                <w:noProof/>
                <w:webHidden/>
              </w:rPr>
              <w:t>21</w:t>
            </w:r>
            <w:r>
              <w:rPr>
                <w:noProof/>
                <w:webHidden/>
              </w:rPr>
              <w:fldChar w:fldCharType="end"/>
            </w:r>
          </w:hyperlink>
        </w:p>
        <w:p w14:paraId="63A8A84E" w14:textId="35ABE2B8" w:rsidR="001A0B4C" w:rsidRDefault="001A0B4C">
          <w:pPr>
            <w:pStyle w:val="TOC3"/>
            <w:tabs>
              <w:tab w:val="right" w:leader="dot" w:pos="9016"/>
            </w:tabs>
            <w:rPr>
              <w:rFonts w:eastAsiaTheme="minorEastAsia"/>
              <w:noProof/>
              <w:lang w:eastAsia="en-GB"/>
            </w:rPr>
          </w:pPr>
          <w:hyperlink w:anchor="_Toc225930749" w:history="1">
            <w:r w:rsidRPr="007450A6">
              <w:rPr>
                <w:rStyle w:val="Hyperlink"/>
                <w:b/>
                <w:bCs/>
                <w:noProof/>
              </w:rPr>
              <w:t>3.4 Performance testing</w:t>
            </w:r>
            <w:r>
              <w:rPr>
                <w:noProof/>
                <w:webHidden/>
              </w:rPr>
              <w:tab/>
            </w:r>
            <w:r>
              <w:rPr>
                <w:noProof/>
                <w:webHidden/>
              </w:rPr>
              <w:fldChar w:fldCharType="begin"/>
            </w:r>
            <w:r>
              <w:rPr>
                <w:noProof/>
                <w:webHidden/>
              </w:rPr>
              <w:instrText xml:space="preserve"> PAGEREF _Toc225930749 \h </w:instrText>
            </w:r>
            <w:r>
              <w:rPr>
                <w:noProof/>
                <w:webHidden/>
              </w:rPr>
            </w:r>
            <w:r>
              <w:rPr>
                <w:noProof/>
                <w:webHidden/>
              </w:rPr>
              <w:fldChar w:fldCharType="separate"/>
            </w:r>
            <w:r>
              <w:rPr>
                <w:noProof/>
                <w:webHidden/>
              </w:rPr>
              <w:t>22</w:t>
            </w:r>
            <w:r>
              <w:rPr>
                <w:noProof/>
                <w:webHidden/>
              </w:rPr>
              <w:fldChar w:fldCharType="end"/>
            </w:r>
          </w:hyperlink>
        </w:p>
        <w:p w14:paraId="584D96E5" w14:textId="1FD802D2" w:rsidR="001A0B4C" w:rsidRDefault="001A0B4C">
          <w:pPr>
            <w:pStyle w:val="TOC1"/>
            <w:tabs>
              <w:tab w:val="right" w:leader="dot" w:pos="9016"/>
            </w:tabs>
            <w:rPr>
              <w:rFonts w:eastAsiaTheme="minorEastAsia"/>
              <w:noProof/>
              <w:lang w:eastAsia="en-GB"/>
            </w:rPr>
          </w:pPr>
          <w:hyperlink w:anchor="_Toc225930750" w:history="1">
            <w:r w:rsidRPr="007450A6">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_Toc225930750 \h </w:instrText>
            </w:r>
            <w:r>
              <w:rPr>
                <w:noProof/>
                <w:webHidden/>
              </w:rPr>
            </w:r>
            <w:r>
              <w:rPr>
                <w:noProof/>
                <w:webHidden/>
              </w:rPr>
              <w:fldChar w:fldCharType="separate"/>
            </w:r>
            <w:r>
              <w:rPr>
                <w:noProof/>
                <w:webHidden/>
              </w:rPr>
              <w:t>23</w:t>
            </w:r>
            <w:r>
              <w:rPr>
                <w:noProof/>
                <w:webHidden/>
              </w:rPr>
              <w:fldChar w:fldCharType="end"/>
            </w:r>
          </w:hyperlink>
        </w:p>
        <w:p w14:paraId="33A2B1DF" w14:textId="004F6605" w:rsidR="001A0B4C" w:rsidRDefault="001A0B4C">
          <w:pPr>
            <w:pStyle w:val="TOC3"/>
            <w:tabs>
              <w:tab w:val="right" w:leader="dot" w:pos="9016"/>
            </w:tabs>
            <w:rPr>
              <w:rFonts w:eastAsiaTheme="minorEastAsia"/>
              <w:noProof/>
              <w:lang w:eastAsia="en-GB"/>
            </w:rPr>
          </w:pPr>
          <w:hyperlink w:anchor="_Toc225930751" w:history="1">
            <w:r w:rsidRPr="007450A6">
              <w:rPr>
                <w:rStyle w:val="Hyperlink"/>
                <w:b/>
                <w:bCs/>
                <w:noProof/>
              </w:rPr>
              <w:t>3.5 Personal Evaluation</w:t>
            </w:r>
            <w:r>
              <w:rPr>
                <w:noProof/>
                <w:webHidden/>
              </w:rPr>
              <w:tab/>
            </w:r>
            <w:r>
              <w:rPr>
                <w:noProof/>
                <w:webHidden/>
              </w:rPr>
              <w:fldChar w:fldCharType="begin"/>
            </w:r>
            <w:r>
              <w:rPr>
                <w:noProof/>
                <w:webHidden/>
              </w:rPr>
              <w:instrText xml:space="preserve"> PAGEREF _Toc225930751 \h </w:instrText>
            </w:r>
            <w:r>
              <w:rPr>
                <w:noProof/>
                <w:webHidden/>
              </w:rPr>
            </w:r>
            <w:r>
              <w:rPr>
                <w:noProof/>
                <w:webHidden/>
              </w:rPr>
              <w:fldChar w:fldCharType="separate"/>
            </w:r>
            <w:r>
              <w:rPr>
                <w:noProof/>
                <w:webHidden/>
              </w:rPr>
              <w:t>23</w:t>
            </w:r>
            <w:r>
              <w:rPr>
                <w:noProof/>
                <w:webHidden/>
              </w:rPr>
              <w:fldChar w:fldCharType="end"/>
            </w:r>
          </w:hyperlink>
        </w:p>
        <w:p w14:paraId="038E9A52" w14:textId="6164D1F1" w:rsidR="001A0B4C" w:rsidRDefault="001A0B4C">
          <w:pPr>
            <w:pStyle w:val="TOC3"/>
            <w:tabs>
              <w:tab w:val="right" w:leader="dot" w:pos="9016"/>
            </w:tabs>
            <w:rPr>
              <w:rFonts w:eastAsiaTheme="minorEastAsia"/>
              <w:noProof/>
              <w:lang w:eastAsia="en-GB"/>
            </w:rPr>
          </w:pPr>
          <w:hyperlink w:anchor="_Toc225930752" w:history="1">
            <w:r w:rsidRPr="007450A6">
              <w:rPr>
                <w:rStyle w:val="Hyperlink"/>
                <w:b/>
                <w:bCs/>
                <w:noProof/>
              </w:rPr>
              <w:t>3.6 System Evaluation</w:t>
            </w:r>
            <w:r>
              <w:rPr>
                <w:noProof/>
                <w:webHidden/>
              </w:rPr>
              <w:tab/>
            </w:r>
            <w:r>
              <w:rPr>
                <w:noProof/>
                <w:webHidden/>
              </w:rPr>
              <w:fldChar w:fldCharType="begin"/>
            </w:r>
            <w:r>
              <w:rPr>
                <w:noProof/>
                <w:webHidden/>
              </w:rPr>
              <w:instrText xml:space="preserve"> PAGEREF _Toc225930752 \h </w:instrText>
            </w:r>
            <w:r>
              <w:rPr>
                <w:noProof/>
                <w:webHidden/>
              </w:rPr>
            </w:r>
            <w:r>
              <w:rPr>
                <w:noProof/>
                <w:webHidden/>
              </w:rPr>
              <w:fldChar w:fldCharType="separate"/>
            </w:r>
            <w:r>
              <w:rPr>
                <w:noProof/>
                <w:webHidden/>
              </w:rPr>
              <w:t>23</w:t>
            </w:r>
            <w:r>
              <w:rPr>
                <w:noProof/>
                <w:webHidden/>
              </w:rPr>
              <w:fldChar w:fldCharType="end"/>
            </w:r>
          </w:hyperlink>
        </w:p>
        <w:p w14:paraId="10C2FB42" w14:textId="15B3A725" w:rsidR="001A0B4C" w:rsidRDefault="001A0B4C">
          <w:pPr>
            <w:pStyle w:val="TOC3"/>
            <w:tabs>
              <w:tab w:val="right" w:leader="dot" w:pos="9016"/>
            </w:tabs>
            <w:rPr>
              <w:rFonts w:eastAsiaTheme="minorEastAsia"/>
              <w:noProof/>
              <w:lang w:eastAsia="en-GB"/>
            </w:rPr>
          </w:pPr>
          <w:hyperlink w:anchor="_Toc225930753" w:history="1">
            <w:r w:rsidRPr="007450A6">
              <w:rPr>
                <w:rStyle w:val="Hyperlink"/>
                <w:b/>
                <w:bCs/>
                <w:noProof/>
              </w:rPr>
              <w:t>3.7 Technical Performance and Model Efficacy</w:t>
            </w:r>
            <w:r>
              <w:rPr>
                <w:noProof/>
                <w:webHidden/>
              </w:rPr>
              <w:tab/>
            </w:r>
            <w:r>
              <w:rPr>
                <w:noProof/>
                <w:webHidden/>
              </w:rPr>
              <w:fldChar w:fldCharType="begin"/>
            </w:r>
            <w:r>
              <w:rPr>
                <w:noProof/>
                <w:webHidden/>
              </w:rPr>
              <w:instrText xml:space="preserve"> PAGEREF _Toc225930753 \h </w:instrText>
            </w:r>
            <w:r>
              <w:rPr>
                <w:noProof/>
                <w:webHidden/>
              </w:rPr>
            </w:r>
            <w:r>
              <w:rPr>
                <w:noProof/>
                <w:webHidden/>
              </w:rPr>
              <w:fldChar w:fldCharType="separate"/>
            </w:r>
            <w:r>
              <w:rPr>
                <w:noProof/>
                <w:webHidden/>
              </w:rPr>
              <w:t>23</w:t>
            </w:r>
            <w:r>
              <w:rPr>
                <w:noProof/>
                <w:webHidden/>
              </w:rPr>
              <w:fldChar w:fldCharType="end"/>
            </w:r>
          </w:hyperlink>
        </w:p>
        <w:p w14:paraId="232DC0AF" w14:textId="6D9C942D" w:rsidR="001A0B4C" w:rsidRDefault="001A0B4C">
          <w:pPr>
            <w:pStyle w:val="TOC3"/>
            <w:tabs>
              <w:tab w:val="right" w:leader="dot" w:pos="9016"/>
            </w:tabs>
            <w:rPr>
              <w:rFonts w:eastAsiaTheme="minorEastAsia"/>
              <w:noProof/>
              <w:lang w:eastAsia="en-GB"/>
            </w:rPr>
          </w:pPr>
          <w:hyperlink w:anchor="_Toc225930754" w:history="1">
            <w:r w:rsidRPr="007450A6">
              <w:rPr>
                <w:rStyle w:val="Hyperlink"/>
                <w:b/>
                <w:bCs/>
                <w:noProof/>
              </w:rPr>
              <w:t>3.8 Usability and User Experience</w:t>
            </w:r>
            <w:r>
              <w:rPr>
                <w:noProof/>
                <w:webHidden/>
              </w:rPr>
              <w:tab/>
            </w:r>
            <w:r>
              <w:rPr>
                <w:noProof/>
                <w:webHidden/>
              </w:rPr>
              <w:fldChar w:fldCharType="begin"/>
            </w:r>
            <w:r>
              <w:rPr>
                <w:noProof/>
                <w:webHidden/>
              </w:rPr>
              <w:instrText xml:space="preserve"> PAGEREF _Toc225930754 \h </w:instrText>
            </w:r>
            <w:r>
              <w:rPr>
                <w:noProof/>
                <w:webHidden/>
              </w:rPr>
            </w:r>
            <w:r>
              <w:rPr>
                <w:noProof/>
                <w:webHidden/>
              </w:rPr>
              <w:fldChar w:fldCharType="separate"/>
            </w:r>
            <w:r>
              <w:rPr>
                <w:noProof/>
                <w:webHidden/>
              </w:rPr>
              <w:t>23</w:t>
            </w:r>
            <w:r>
              <w:rPr>
                <w:noProof/>
                <w:webHidden/>
              </w:rPr>
              <w:fldChar w:fldCharType="end"/>
            </w:r>
          </w:hyperlink>
        </w:p>
        <w:p w14:paraId="2D45CBC6" w14:textId="71DC0DD1" w:rsidR="001A0B4C" w:rsidRDefault="001A0B4C">
          <w:pPr>
            <w:pStyle w:val="TOC3"/>
            <w:tabs>
              <w:tab w:val="right" w:leader="dot" w:pos="9016"/>
            </w:tabs>
            <w:rPr>
              <w:rFonts w:eastAsiaTheme="minorEastAsia"/>
              <w:noProof/>
              <w:lang w:eastAsia="en-GB"/>
            </w:rPr>
          </w:pPr>
          <w:hyperlink w:anchor="_Toc225930755" w:history="1">
            <w:r w:rsidRPr="007450A6">
              <w:rPr>
                <w:rStyle w:val="Hyperlink"/>
                <w:b/>
                <w:bCs/>
                <w:noProof/>
              </w:rPr>
              <w:t>3.9 Scalability and Integration Potential</w:t>
            </w:r>
            <w:r>
              <w:rPr>
                <w:noProof/>
                <w:webHidden/>
              </w:rPr>
              <w:tab/>
            </w:r>
            <w:r>
              <w:rPr>
                <w:noProof/>
                <w:webHidden/>
              </w:rPr>
              <w:fldChar w:fldCharType="begin"/>
            </w:r>
            <w:r>
              <w:rPr>
                <w:noProof/>
                <w:webHidden/>
              </w:rPr>
              <w:instrText xml:space="preserve"> PAGEREF _Toc225930755 \h </w:instrText>
            </w:r>
            <w:r>
              <w:rPr>
                <w:noProof/>
                <w:webHidden/>
              </w:rPr>
            </w:r>
            <w:r>
              <w:rPr>
                <w:noProof/>
                <w:webHidden/>
              </w:rPr>
              <w:fldChar w:fldCharType="separate"/>
            </w:r>
            <w:r>
              <w:rPr>
                <w:noProof/>
                <w:webHidden/>
              </w:rPr>
              <w:t>24</w:t>
            </w:r>
            <w:r>
              <w:rPr>
                <w:noProof/>
                <w:webHidden/>
              </w:rPr>
              <w:fldChar w:fldCharType="end"/>
            </w:r>
          </w:hyperlink>
        </w:p>
        <w:p w14:paraId="69A7285E" w14:textId="1994C6BF" w:rsidR="001A0B4C" w:rsidRDefault="001A0B4C">
          <w:pPr>
            <w:pStyle w:val="TOC3"/>
            <w:tabs>
              <w:tab w:val="right" w:leader="dot" w:pos="9016"/>
            </w:tabs>
            <w:rPr>
              <w:rFonts w:eastAsiaTheme="minorEastAsia"/>
              <w:noProof/>
              <w:lang w:eastAsia="en-GB"/>
            </w:rPr>
          </w:pPr>
          <w:hyperlink w:anchor="_Toc225930756" w:history="1">
            <w:r w:rsidRPr="007450A6">
              <w:rPr>
                <w:rStyle w:val="Hyperlink"/>
                <w:b/>
                <w:bCs/>
                <w:noProof/>
              </w:rPr>
              <w:t>3.10 Limitations and Future Considerations</w:t>
            </w:r>
            <w:r>
              <w:rPr>
                <w:noProof/>
                <w:webHidden/>
              </w:rPr>
              <w:tab/>
            </w:r>
            <w:r>
              <w:rPr>
                <w:noProof/>
                <w:webHidden/>
              </w:rPr>
              <w:fldChar w:fldCharType="begin"/>
            </w:r>
            <w:r>
              <w:rPr>
                <w:noProof/>
                <w:webHidden/>
              </w:rPr>
              <w:instrText xml:space="preserve"> PAGEREF _Toc225930756 \h </w:instrText>
            </w:r>
            <w:r>
              <w:rPr>
                <w:noProof/>
                <w:webHidden/>
              </w:rPr>
            </w:r>
            <w:r>
              <w:rPr>
                <w:noProof/>
                <w:webHidden/>
              </w:rPr>
              <w:fldChar w:fldCharType="separate"/>
            </w:r>
            <w:r>
              <w:rPr>
                <w:noProof/>
                <w:webHidden/>
              </w:rPr>
              <w:t>24</w:t>
            </w:r>
            <w:r>
              <w:rPr>
                <w:noProof/>
                <w:webHidden/>
              </w:rPr>
              <w:fldChar w:fldCharType="end"/>
            </w:r>
          </w:hyperlink>
        </w:p>
        <w:p w14:paraId="4CC49C41" w14:textId="411DD2AC" w:rsidR="001A0B4C" w:rsidRDefault="001A0B4C">
          <w:pPr>
            <w:pStyle w:val="TOC1"/>
            <w:tabs>
              <w:tab w:val="right" w:leader="dot" w:pos="9016"/>
            </w:tabs>
            <w:rPr>
              <w:rFonts w:eastAsiaTheme="minorEastAsia"/>
              <w:noProof/>
              <w:lang w:eastAsia="en-GB"/>
            </w:rPr>
          </w:pPr>
          <w:hyperlink w:anchor="_Toc225930757" w:history="1">
            <w:r w:rsidRPr="007450A6">
              <w:rPr>
                <w:rStyle w:val="Hyperlink"/>
                <w:rFonts w:ascii="Arial" w:hAnsi="Arial" w:cs="Arial"/>
                <w:noProof/>
              </w:rPr>
              <w:t>Further Enhancement</w:t>
            </w:r>
            <w:r>
              <w:rPr>
                <w:noProof/>
                <w:webHidden/>
              </w:rPr>
              <w:tab/>
            </w:r>
            <w:r>
              <w:rPr>
                <w:noProof/>
                <w:webHidden/>
              </w:rPr>
              <w:fldChar w:fldCharType="begin"/>
            </w:r>
            <w:r>
              <w:rPr>
                <w:noProof/>
                <w:webHidden/>
              </w:rPr>
              <w:instrText xml:space="preserve"> PAGEREF _Toc225930757 \h </w:instrText>
            </w:r>
            <w:r>
              <w:rPr>
                <w:noProof/>
                <w:webHidden/>
              </w:rPr>
            </w:r>
            <w:r>
              <w:rPr>
                <w:noProof/>
                <w:webHidden/>
              </w:rPr>
              <w:fldChar w:fldCharType="separate"/>
            </w:r>
            <w:r>
              <w:rPr>
                <w:noProof/>
                <w:webHidden/>
              </w:rPr>
              <w:t>25</w:t>
            </w:r>
            <w:r>
              <w:rPr>
                <w:noProof/>
                <w:webHidden/>
              </w:rPr>
              <w:fldChar w:fldCharType="end"/>
            </w:r>
          </w:hyperlink>
        </w:p>
        <w:p w14:paraId="2DAB37FD" w14:textId="07BF7388" w:rsidR="001A0B4C" w:rsidRDefault="001A0B4C">
          <w:pPr>
            <w:pStyle w:val="TOC1"/>
            <w:tabs>
              <w:tab w:val="right" w:leader="dot" w:pos="9016"/>
            </w:tabs>
            <w:rPr>
              <w:rFonts w:eastAsiaTheme="minorEastAsia"/>
              <w:noProof/>
              <w:lang w:eastAsia="en-GB"/>
            </w:rPr>
          </w:pPr>
          <w:hyperlink w:anchor="_Toc225930758" w:history="1">
            <w:r w:rsidRPr="007450A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_Toc225930758 \h </w:instrText>
            </w:r>
            <w:r>
              <w:rPr>
                <w:noProof/>
                <w:webHidden/>
              </w:rPr>
            </w:r>
            <w:r>
              <w:rPr>
                <w:noProof/>
                <w:webHidden/>
              </w:rPr>
              <w:fldChar w:fldCharType="separate"/>
            </w:r>
            <w:r>
              <w:rPr>
                <w:noProof/>
                <w:webHidden/>
              </w:rPr>
              <w:t>25</w:t>
            </w:r>
            <w:r>
              <w:rPr>
                <w:noProof/>
                <w:webHidden/>
              </w:rPr>
              <w:fldChar w:fldCharType="end"/>
            </w:r>
          </w:hyperlink>
        </w:p>
        <w:p w14:paraId="1C8FBE9A" w14:textId="1BFE20C6" w:rsidR="001A0B4C" w:rsidRDefault="001A0B4C">
          <w:pPr>
            <w:pStyle w:val="TOC1"/>
            <w:tabs>
              <w:tab w:val="right" w:leader="dot" w:pos="9016"/>
            </w:tabs>
            <w:rPr>
              <w:rFonts w:eastAsiaTheme="minorEastAsia"/>
              <w:noProof/>
              <w:lang w:eastAsia="en-GB"/>
            </w:rPr>
          </w:pPr>
          <w:hyperlink w:anchor="_Toc225930759" w:history="1">
            <w:r w:rsidRPr="007450A6">
              <w:rPr>
                <w:rStyle w:val="Hyperlink"/>
                <w:noProof/>
              </w:rPr>
              <w:t>References</w:t>
            </w:r>
            <w:r>
              <w:rPr>
                <w:noProof/>
                <w:webHidden/>
              </w:rPr>
              <w:tab/>
            </w:r>
            <w:r>
              <w:rPr>
                <w:noProof/>
                <w:webHidden/>
              </w:rPr>
              <w:fldChar w:fldCharType="begin"/>
            </w:r>
            <w:r>
              <w:rPr>
                <w:noProof/>
                <w:webHidden/>
              </w:rPr>
              <w:instrText xml:space="preserve"> PAGEREF _Toc225930759 \h </w:instrText>
            </w:r>
            <w:r>
              <w:rPr>
                <w:noProof/>
                <w:webHidden/>
              </w:rPr>
            </w:r>
            <w:r>
              <w:rPr>
                <w:noProof/>
                <w:webHidden/>
              </w:rPr>
              <w:fldChar w:fldCharType="separate"/>
            </w:r>
            <w:r>
              <w:rPr>
                <w:noProof/>
                <w:webHidden/>
              </w:rPr>
              <w:t>26</w:t>
            </w:r>
            <w:r>
              <w:rPr>
                <w:noProof/>
                <w:webHidden/>
              </w:rPr>
              <w:fldChar w:fldCharType="end"/>
            </w:r>
          </w:hyperlink>
        </w:p>
        <w:p w14:paraId="518FDDAE" w14:textId="3C23C60E" w:rsidR="001A0B4C" w:rsidRDefault="001A0B4C">
          <w:pPr>
            <w:pStyle w:val="TOC1"/>
            <w:tabs>
              <w:tab w:val="right" w:leader="dot" w:pos="9016"/>
            </w:tabs>
            <w:rPr>
              <w:rFonts w:eastAsiaTheme="minorEastAsia"/>
              <w:noProof/>
              <w:lang w:eastAsia="en-GB"/>
            </w:rPr>
          </w:pPr>
          <w:hyperlink w:anchor="_Toc225930760" w:history="1">
            <w:r w:rsidRPr="007450A6">
              <w:rPr>
                <w:rStyle w:val="Hyperlink"/>
                <w:noProof/>
              </w:rPr>
              <w:t>Appendices</w:t>
            </w:r>
            <w:r>
              <w:rPr>
                <w:noProof/>
                <w:webHidden/>
              </w:rPr>
              <w:tab/>
            </w:r>
            <w:r>
              <w:rPr>
                <w:noProof/>
                <w:webHidden/>
              </w:rPr>
              <w:fldChar w:fldCharType="begin"/>
            </w:r>
            <w:r>
              <w:rPr>
                <w:noProof/>
                <w:webHidden/>
              </w:rPr>
              <w:instrText xml:space="preserve"> PAGEREF _Toc225930760 \h </w:instrText>
            </w:r>
            <w:r>
              <w:rPr>
                <w:noProof/>
                <w:webHidden/>
              </w:rPr>
            </w:r>
            <w:r>
              <w:rPr>
                <w:noProof/>
                <w:webHidden/>
              </w:rPr>
              <w:fldChar w:fldCharType="separate"/>
            </w:r>
            <w:r>
              <w:rPr>
                <w:noProof/>
                <w:webHidden/>
              </w:rPr>
              <w:t>27</w:t>
            </w:r>
            <w:r>
              <w:rPr>
                <w:noProof/>
                <w:webHidden/>
              </w:rPr>
              <w:fldChar w:fldCharType="end"/>
            </w:r>
          </w:hyperlink>
        </w:p>
        <w:p w14:paraId="5271DB2C" w14:textId="17383DD8" w:rsidR="0093355C" w:rsidRDefault="0093355C">
          <w:r>
            <w:rPr>
              <w:b/>
              <w:bCs/>
              <w:noProof/>
            </w:rPr>
            <w:fldChar w:fldCharType="end"/>
          </w:r>
        </w:p>
      </w:sdtContent>
    </w:sdt>
    <w:p w14:paraId="5FE36C39" w14:textId="77777777" w:rsidR="0093355C" w:rsidRDefault="0093355C" w:rsidP="0093355C">
      <w:pPr>
        <w:jc w:val="center"/>
      </w:pPr>
    </w:p>
    <w:p w14:paraId="48738CBD" w14:textId="77777777" w:rsidR="0093355C" w:rsidRDefault="0093355C" w:rsidP="0093355C">
      <w:pPr>
        <w:jc w:val="center"/>
      </w:pPr>
    </w:p>
    <w:p w14:paraId="3847E3FA" w14:textId="77777777" w:rsidR="0093355C" w:rsidRDefault="0093355C" w:rsidP="0093355C">
      <w:pPr>
        <w:jc w:val="center"/>
      </w:pPr>
    </w:p>
    <w:p w14:paraId="14D10A82" w14:textId="77777777" w:rsidR="0093355C" w:rsidRDefault="0093355C" w:rsidP="0093355C">
      <w:pPr>
        <w:jc w:val="center"/>
      </w:pPr>
    </w:p>
    <w:p w14:paraId="0FC8C9A2" w14:textId="0FD3E6FB" w:rsidR="0093355C" w:rsidRDefault="0093355C" w:rsidP="0093355C"/>
    <w:p w14:paraId="6BF69103" w14:textId="77777777" w:rsidR="0093355C" w:rsidRDefault="0093355C" w:rsidP="0093355C"/>
    <w:p w14:paraId="6A4A33A5" w14:textId="77777777" w:rsidR="0093355C" w:rsidRDefault="0093355C" w:rsidP="0093355C"/>
    <w:p w14:paraId="53F93927" w14:textId="003BC2C4" w:rsidR="0093355C" w:rsidRDefault="0093355C" w:rsidP="0093355C"/>
    <w:p w14:paraId="30DCC32D" w14:textId="77777777" w:rsidR="00BD0AE1" w:rsidRDefault="00BD0AE1" w:rsidP="00BD0AE1">
      <w:pPr>
        <w:rPr>
          <w:rFonts w:cs="Arial"/>
          <w:b/>
          <w:bCs/>
          <w:color w:val="000000"/>
        </w:rPr>
      </w:pPr>
      <w:r w:rsidRPr="00CD5CB7">
        <w:rPr>
          <w:rFonts w:cs="Arial"/>
          <w:b/>
          <w:bCs/>
          <w:color w:val="000000"/>
          <w:sz w:val="28"/>
        </w:rPr>
        <w:lastRenderedPageBreak/>
        <w:t>Declaration of Originality</w:t>
      </w:r>
    </w:p>
    <w:p w14:paraId="203875A2" w14:textId="77777777" w:rsidR="00BD0AE1" w:rsidRPr="005B638E" w:rsidRDefault="00BD0AE1" w:rsidP="00BD0AE1">
      <w:pPr>
        <w:rPr>
          <w:rFonts w:ascii="Calibri" w:hAnsi="Calibri"/>
          <w:color w:val="000000"/>
        </w:rPr>
      </w:pPr>
      <w:r w:rsidRPr="005B638E">
        <w:rPr>
          <w:rFonts w:ascii="Calibri" w:hAnsi="Calibri"/>
          <w:b/>
          <w:bCs/>
          <w:color w:val="000000"/>
        </w:rPr>
        <w:t xml:space="preserve"> </w:t>
      </w:r>
    </w:p>
    <w:p w14:paraId="31058AFD" w14:textId="77777777" w:rsidR="00BD0AE1" w:rsidRPr="005B638E" w:rsidRDefault="00BD0AE1" w:rsidP="00BD0AE1">
      <w:pPr>
        <w:rPr>
          <w:rFonts w:ascii="Calibri" w:hAnsi="Calibri"/>
          <w:color w:val="000000"/>
        </w:rPr>
      </w:pPr>
      <w:r w:rsidRPr="005B638E">
        <w:rPr>
          <w:rFonts w:ascii="Calibri" w:hAnsi="Calibri"/>
          <w:color w:val="000000"/>
        </w:rPr>
        <w:t xml:space="preserve">I, </w:t>
      </w:r>
      <w:r>
        <w:rPr>
          <w:rFonts w:ascii="Calibri" w:hAnsi="Calibri"/>
          <w:color w:val="000000"/>
        </w:rPr>
        <w:t xml:space="preserve">Andreea Georgiana Ruse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3CB1DC29" w14:textId="77777777" w:rsidR="00BD0AE1" w:rsidRPr="005B638E" w:rsidRDefault="00BD0AE1" w:rsidP="00BD0AE1">
      <w:pPr>
        <w:rPr>
          <w:rFonts w:ascii="Calibri" w:hAnsi="Calibri"/>
          <w:color w:val="000000"/>
        </w:rPr>
      </w:pPr>
      <w:r w:rsidRPr="005B638E">
        <w:rPr>
          <w:rFonts w:ascii="Calibri" w:hAnsi="Calibri"/>
          <w:color w:val="000000"/>
        </w:rPr>
        <w:t xml:space="preserve">  </w:t>
      </w:r>
    </w:p>
    <w:p w14:paraId="0E57D8FB" w14:textId="77777777" w:rsidR="00BD0AE1" w:rsidRPr="005B638E" w:rsidRDefault="00BD0AE1" w:rsidP="00BD0AE1">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5B2BBE9E" w14:textId="77777777" w:rsidR="00BD0AE1" w:rsidRPr="005B638E" w:rsidRDefault="00BD0AE1" w:rsidP="00BD0AE1">
      <w:pPr>
        <w:rPr>
          <w:rFonts w:ascii="Calibri" w:hAnsi="Calibri"/>
          <w:color w:val="000000"/>
        </w:rPr>
      </w:pPr>
      <w:r w:rsidRPr="005B638E">
        <w:rPr>
          <w:rFonts w:ascii="Calibri" w:hAnsi="Calibri"/>
          <w:color w:val="000000"/>
        </w:rPr>
        <w:t xml:space="preserve">   </w:t>
      </w:r>
    </w:p>
    <w:p w14:paraId="383C9E66" w14:textId="77777777" w:rsidR="00BD0AE1" w:rsidRPr="005B638E" w:rsidRDefault="00BD0AE1" w:rsidP="00BD0AE1">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color w:val="000000"/>
        </w:rPr>
        <w:t>Ruse</w:t>
      </w:r>
      <w:r w:rsidRPr="005B638E">
        <w:rPr>
          <w:rFonts w:ascii="Calibri" w:hAnsi="Calibri"/>
          <w:b/>
          <w:bCs/>
          <w:i/>
          <w:iCs/>
          <w:color w:val="000000"/>
        </w:rPr>
        <w:t xml:space="preserve"> </w:t>
      </w:r>
    </w:p>
    <w:p w14:paraId="08957138" w14:textId="77777777" w:rsidR="00BD0AE1" w:rsidRPr="005B638E" w:rsidRDefault="00BD0AE1" w:rsidP="00BD0AE1">
      <w:pPr>
        <w:ind w:left="1440"/>
        <w:rPr>
          <w:rFonts w:ascii="Calibri" w:hAnsi="Calibri"/>
          <w:color w:val="000000"/>
        </w:rPr>
      </w:pPr>
      <w:r w:rsidRPr="005B638E">
        <w:rPr>
          <w:rFonts w:ascii="Calibri" w:hAnsi="Calibri"/>
          <w:b/>
          <w:bCs/>
          <w:i/>
          <w:iCs/>
          <w:color w:val="000000"/>
        </w:rPr>
        <w:t xml:space="preserve"> </w:t>
      </w:r>
    </w:p>
    <w:p w14:paraId="682533BA" w14:textId="77777777" w:rsidR="00BD0AE1" w:rsidRPr="005B638E" w:rsidRDefault="00BD0AE1" w:rsidP="00BD0AE1">
      <w:pPr>
        <w:ind w:left="1440"/>
        <w:rPr>
          <w:rFonts w:ascii="Calibri" w:hAnsi="Calibri"/>
          <w:color w:val="000000"/>
        </w:rPr>
      </w:pPr>
      <w:r w:rsidRPr="005B638E">
        <w:rPr>
          <w:rFonts w:ascii="Calibri" w:hAnsi="Calibri"/>
          <w:b/>
          <w:bCs/>
          <w:i/>
          <w:iCs/>
          <w:color w:val="000000"/>
        </w:rPr>
        <w:t xml:space="preserve"> </w:t>
      </w:r>
    </w:p>
    <w:p w14:paraId="763E6439" w14:textId="77777777" w:rsidR="00BD0AE1" w:rsidRPr="005B638E" w:rsidRDefault="00BD0AE1" w:rsidP="00BD0AE1">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01/04/2026</w:t>
      </w:r>
    </w:p>
    <w:p w14:paraId="5297CFFF" w14:textId="77777777" w:rsidR="00BD0AE1" w:rsidRDefault="00BD0AE1" w:rsidP="00BD0AE1">
      <w:pPr>
        <w:pStyle w:val="Heading3"/>
        <w:rPr>
          <w:rFonts w:cs="Arial"/>
          <w:color w:val="000000"/>
          <w:sz w:val="22"/>
          <w:szCs w:val="22"/>
        </w:rPr>
      </w:pPr>
    </w:p>
    <w:p w14:paraId="25135C0E" w14:textId="77777777" w:rsidR="00BD0AE1" w:rsidRPr="00F903E7" w:rsidRDefault="00BD0AE1" w:rsidP="00BD0AE1">
      <w:pPr>
        <w:rPr>
          <w:rFonts w:cs="Arial"/>
          <w:b/>
          <w:color w:val="000000"/>
          <w:sz w:val="22"/>
          <w:szCs w:val="22"/>
        </w:rPr>
      </w:pPr>
    </w:p>
    <w:p w14:paraId="72BF4692" w14:textId="77777777" w:rsidR="00BD0AE1" w:rsidRPr="005B638E" w:rsidRDefault="00BD0AE1" w:rsidP="00BD0AE1">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2F0345CD" w14:textId="77777777" w:rsidR="00BD0AE1" w:rsidRDefault="00BD0AE1" w:rsidP="00BD0AE1">
      <w:pPr>
        <w:spacing w:after="40"/>
        <w:rPr>
          <w:rFonts w:ascii="Calibri" w:hAnsi="Calibri"/>
          <w:b/>
          <w:bCs/>
          <w:color w:val="000000"/>
        </w:rPr>
      </w:pPr>
    </w:p>
    <w:p w14:paraId="2B999F91" w14:textId="3DFF83A9" w:rsidR="00BD0AE1" w:rsidRPr="005B638E" w:rsidRDefault="00BD0AE1" w:rsidP="00BD0AE1">
      <w:pPr>
        <w:spacing w:after="40"/>
        <w:rPr>
          <w:rFonts w:ascii="Calibri" w:hAnsi="Calibri"/>
          <w:color w:val="000000"/>
        </w:rPr>
      </w:pPr>
      <w:r w:rsidRPr="005B638E">
        <w:rPr>
          <w:rFonts w:ascii="Calibri" w:hAnsi="Calibri"/>
          <w:b/>
          <w:bCs/>
          <w:color w:val="000000"/>
        </w:rPr>
        <w:t xml:space="preserve">I </w:t>
      </w:r>
      <w:r>
        <w:rPr>
          <w:rFonts w:ascii="Calibri" w:hAnsi="Calibri"/>
          <w:color w:val="000000"/>
        </w:rPr>
        <w:t xml:space="preserve">Andreea Georgiana Ruse </w:t>
      </w:r>
      <w:r w:rsidRPr="005B638E">
        <w:rPr>
          <w:rFonts w:ascii="Calibri" w:hAnsi="Calibri"/>
          <w:color w:val="000000"/>
        </w:rPr>
        <w:t xml:space="preserve">hereby consent that my Project, submitted in candidature for the </w:t>
      </w:r>
      <w:r>
        <w:rPr>
          <w:rFonts w:ascii="Calibri" w:hAnsi="Calibri"/>
          <w:i/>
          <w:color w:val="000000"/>
          <w:u w:val="single"/>
        </w:rPr>
        <w:t xml:space="preserve">B.Sc. Applied </w:t>
      </w:r>
      <w:proofErr w:type="spellStart"/>
      <w:r>
        <w:rPr>
          <w:rFonts w:ascii="Calibri" w:hAnsi="Calibri"/>
          <w:i/>
          <w:color w:val="000000"/>
          <w:u w:val="single"/>
        </w:rPr>
        <w:t>Computing</w:t>
      </w:r>
      <w:r w:rsidRPr="005B638E">
        <w:rPr>
          <w:rFonts w:ascii="Calibri" w:hAnsi="Calibri"/>
          <w:color w:val="000000"/>
        </w:rPr>
        <w:t>degree</w:t>
      </w:r>
      <w:proofErr w:type="spellEnd"/>
      <w:r w:rsidRPr="005B638E">
        <w:rPr>
          <w:rFonts w:ascii="Calibri" w:hAnsi="Calibri"/>
          <w:color w:val="000000"/>
        </w:rPr>
        <w:t xml:space="preserve">, if successful, may be made available for inter-library loan or photocopying (subject to the law of copyright), and that the title and abstract may be made available to outside organisations. </w:t>
      </w:r>
    </w:p>
    <w:p w14:paraId="3F8B4C33" w14:textId="77777777" w:rsidR="00BD0AE1" w:rsidRPr="005B638E" w:rsidRDefault="00BD0AE1" w:rsidP="00BD0AE1">
      <w:pPr>
        <w:ind w:left="1440"/>
        <w:rPr>
          <w:rFonts w:ascii="Calibri" w:hAnsi="Calibri"/>
          <w:b/>
          <w:bCs/>
          <w:color w:val="000000"/>
        </w:rPr>
      </w:pPr>
    </w:p>
    <w:p w14:paraId="5DF72827" w14:textId="77777777" w:rsidR="00BD0AE1" w:rsidRPr="005B638E" w:rsidRDefault="00BD0AE1" w:rsidP="00BD0AE1">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color w:val="000000"/>
        </w:rPr>
        <w:t>Ruse</w:t>
      </w:r>
    </w:p>
    <w:p w14:paraId="6DCC4206" w14:textId="77777777" w:rsidR="00BD0AE1" w:rsidRPr="005B638E" w:rsidRDefault="00BD0AE1" w:rsidP="00BD0AE1">
      <w:pPr>
        <w:ind w:left="1440"/>
        <w:rPr>
          <w:rFonts w:ascii="Calibri" w:hAnsi="Calibri"/>
          <w:color w:val="000000"/>
        </w:rPr>
      </w:pPr>
      <w:r w:rsidRPr="005B638E">
        <w:rPr>
          <w:rFonts w:ascii="Calibri" w:hAnsi="Calibri"/>
          <w:b/>
          <w:bCs/>
          <w:i/>
          <w:iCs/>
          <w:color w:val="000000"/>
        </w:rPr>
        <w:t xml:space="preserve"> </w:t>
      </w:r>
    </w:p>
    <w:p w14:paraId="500DC28F" w14:textId="77777777" w:rsidR="00BD0AE1" w:rsidRPr="005B638E" w:rsidRDefault="00BD0AE1" w:rsidP="00BD0AE1">
      <w:pPr>
        <w:ind w:left="1440"/>
        <w:rPr>
          <w:rFonts w:ascii="Calibri" w:hAnsi="Calibri"/>
          <w:color w:val="000000"/>
        </w:rPr>
      </w:pPr>
      <w:r w:rsidRPr="005B638E">
        <w:rPr>
          <w:rFonts w:ascii="Calibri" w:hAnsi="Calibri"/>
          <w:b/>
          <w:bCs/>
          <w:i/>
          <w:iCs/>
          <w:color w:val="000000"/>
        </w:rPr>
        <w:t xml:space="preserve">  </w:t>
      </w:r>
    </w:p>
    <w:p w14:paraId="3AEDD4D2" w14:textId="77777777" w:rsidR="00BD0AE1" w:rsidRPr="005B638E" w:rsidRDefault="00BD0AE1" w:rsidP="00BD0AE1">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01/04/2026</w:t>
      </w:r>
    </w:p>
    <w:p w14:paraId="510A5335" w14:textId="77777777" w:rsidR="00BD0AE1" w:rsidRDefault="00BD0AE1" w:rsidP="00BD0AE1">
      <w:pPr>
        <w:pStyle w:val="BodyText3"/>
        <w:rPr>
          <w:rFonts w:ascii="Calibri" w:hAnsi="Calibri"/>
          <w:b/>
          <w:bCs/>
          <w:color w:val="000000"/>
        </w:rPr>
      </w:pPr>
    </w:p>
    <w:p w14:paraId="1426E6B5" w14:textId="77777777" w:rsidR="00BD0AE1" w:rsidRDefault="00BD0AE1" w:rsidP="00BD0AE1">
      <w:pPr>
        <w:spacing w:line="259" w:lineRule="auto"/>
        <w:rPr>
          <w:rFonts w:ascii="Calibri" w:hAnsi="Calibri"/>
          <w:b/>
          <w:bCs/>
          <w:color w:val="000000"/>
          <w:sz w:val="28"/>
        </w:rPr>
      </w:pPr>
      <w:r>
        <w:rPr>
          <w:rFonts w:ascii="Calibri" w:hAnsi="Calibri"/>
          <w:b/>
          <w:bCs/>
          <w:color w:val="000000"/>
        </w:rPr>
        <w:br w:type="page"/>
      </w:r>
    </w:p>
    <w:p w14:paraId="336D680D" w14:textId="77777777" w:rsidR="00BD0AE1" w:rsidRDefault="00BD0AE1" w:rsidP="00BD0AE1">
      <w:pPr>
        <w:pStyle w:val="BodyText3"/>
        <w:rPr>
          <w:rFonts w:ascii="Calibri" w:hAnsi="Calibri"/>
          <w:b/>
          <w:bCs/>
          <w:color w:val="000000"/>
        </w:rPr>
      </w:pPr>
    </w:p>
    <w:p w14:paraId="073D7A57" w14:textId="77777777" w:rsidR="00BD0AE1" w:rsidRPr="00F903E7" w:rsidRDefault="00BD0AE1" w:rsidP="00BD0AE1">
      <w:pPr>
        <w:pStyle w:val="Heading3"/>
        <w:rPr>
          <w:rFonts w:cs="Arial"/>
          <w:color w:val="000000"/>
          <w:sz w:val="22"/>
          <w:szCs w:val="22"/>
        </w:rPr>
      </w:pPr>
      <w:bookmarkStart w:id="0" w:name="_Toc371255526"/>
      <w:r w:rsidRPr="00F903E7">
        <w:rPr>
          <w:rFonts w:cs="Arial"/>
          <w:color w:val="000000"/>
          <w:sz w:val="22"/>
          <w:szCs w:val="22"/>
        </w:rPr>
        <w:t>Copyright Acknowledgement</w:t>
      </w:r>
      <w:bookmarkEnd w:id="0"/>
    </w:p>
    <w:p w14:paraId="5C8B173F" w14:textId="77777777" w:rsidR="00BD0AE1" w:rsidRPr="00F903E7" w:rsidRDefault="00BD0AE1" w:rsidP="00BD0AE1">
      <w:pPr>
        <w:rPr>
          <w:rFonts w:cs="Arial"/>
          <w:bCs/>
          <w:color w:val="000000"/>
          <w:sz w:val="22"/>
          <w:szCs w:val="22"/>
        </w:rPr>
      </w:pPr>
    </w:p>
    <w:p w14:paraId="7E8B7002" w14:textId="75C9578F" w:rsidR="006479B5" w:rsidRPr="0094590E" w:rsidRDefault="00BD0AE1" w:rsidP="0093355C">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Birmingham</w:t>
      </w:r>
      <w:r w:rsidRPr="00F903E7">
        <w:rPr>
          <w:rFonts w:cs="Arial"/>
          <w:bCs/>
          <w:color w:val="000000"/>
          <w:sz w:val="22"/>
          <w:szCs w:val="22"/>
        </w:rPr>
        <w:t>.</w:t>
      </w:r>
    </w:p>
    <w:p w14:paraId="79D1CC02" w14:textId="77777777" w:rsidR="006479B5" w:rsidRDefault="006479B5" w:rsidP="0093355C"/>
    <w:p w14:paraId="4EB1D8D9" w14:textId="4F1B1C44" w:rsidR="00266642" w:rsidRPr="001E4EB6" w:rsidRDefault="00F43AF7" w:rsidP="00BD4E4C">
      <w:pPr>
        <w:pStyle w:val="Heading1"/>
        <w:rPr>
          <w:rFonts w:ascii="Arial" w:hAnsi="Arial" w:cs="Arial"/>
          <w:sz w:val="36"/>
          <w:szCs w:val="36"/>
        </w:rPr>
      </w:pPr>
      <w:bookmarkStart w:id="1" w:name="_Toc225930716"/>
      <w:r w:rsidRPr="001E4EB6">
        <w:rPr>
          <w:rFonts w:ascii="Arial" w:hAnsi="Arial" w:cs="Arial"/>
          <w:sz w:val="36"/>
          <w:szCs w:val="36"/>
        </w:rPr>
        <w:t>Acknowledgemen</w:t>
      </w:r>
      <w:r w:rsidR="00C11958" w:rsidRPr="001E4EB6">
        <w:rPr>
          <w:rFonts w:ascii="Arial" w:hAnsi="Arial" w:cs="Arial"/>
          <w:sz w:val="36"/>
          <w:szCs w:val="36"/>
        </w:rPr>
        <w:t>t</w:t>
      </w:r>
      <w:bookmarkEnd w:id="1"/>
    </w:p>
    <w:p w14:paraId="49B562CD" w14:textId="3656B563" w:rsidR="00314059" w:rsidRPr="001E4EB6" w:rsidRDefault="00480CA1" w:rsidP="00314059">
      <w:pPr>
        <w:rPr>
          <w:rFonts w:ascii="Arial" w:hAnsi="Arial" w:cs="Arial"/>
          <w:sz w:val="22"/>
          <w:szCs w:val="22"/>
        </w:rPr>
      </w:pPr>
      <w:r w:rsidRPr="001E4EB6">
        <w:rPr>
          <w:rFonts w:ascii="Arial" w:hAnsi="Arial" w:cs="Arial"/>
          <w:sz w:val="22"/>
          <w:szCs w:val="22"/>
        </w:rPr>
        <w:t xml:space="preserve">I want to thank my family, colleagues, and teachers who have supported me throughout my studies, especially in the last 2 years. There were tough days when I didn't sleep for days </w:t>
      </w:r>
      <w:proofErr w:type="gramStart"/>
      <w:r w:rsidRPr="001E4EB6">
        <w:rPr>
          <w:rFonts w:ascii="Arial" w:hAnsi="Arial" w:cs="Arial"/>
          <w:sz w:val="22"/>
          <w:szCs w:val="22"/>
        </w:rPr>
        <w:t>in order to</w:t>
      </w:r>
      <w:proofErr w:type="gramEnd"/>
      <w:r w:rsidRPr="001E4EB6">
        <w:rPr>
          <w:rFonts w:ascii="Arial" w:hAnsi="Arial" w:cs="Arial"/>
          <w:sz w:val="22"/>
          <w:szCs w:val="22"/>
        </w:rPr>
        <w:t xml:space="preserve"> study and work at the same time, but I am very proud of myself and my journey. I know I could have done better, but I tried to give my best.</w:t>
      </w:r>
      <w:r w:rsidR="00314059" w:rsidRPr="001E4EB6">
        <w:rPr>
          <w:rFonts w:ascii="Arial" w:hAnsi="Arial" w:cs="Arial"/>
          <w:sz w:val="22"/>
          <w:szCs w:val="22"/>
        </w:rPr>
        <w:t xml:space="preserve"> Other thanks go to my</w:t>
      </w:r>
      <w:r w:rsidR="00DE5364" w:rsidRPr="001E4EB6">
        <w:rPr>
          <w:rFonts w:ascii="Arial" w:hAnsi="Arial" w:cs="Arial"/>
          <w:sz w:val="22"/>
          <w:szCs w:val="22"/>
        </w:rPr>
        <w:t xml:space="preserve"> </w:t>
      </w:r>
      <w:r w:rsidR="00111BF5" w:rsidRPr="001E4EB6">
        <w:rPr>
          <w:rFonts w:ascii="Arial" w:hAnsi="Arial" w:cs="Arial"/>
          <w:sz w:val="22"/>
          <w:szCs w:val="22"/>
        </w:rPr>
        <w:t>beloved</w:t>
      </w:r>
      <w:r w:rsidR="00DE5364" w:rsidRPr="001E4EB6">
        <w:rPr>
          <w:rFonts w:ascii="Arial" w:hAnsi="Arial" w:cs="Arial"/>
          <w:sz w:val="22"/>
          <w:szCs w:val="22"/>
        </w:rPr>
        <w:t xml:space="preserve"> teachers </w:t>
      </w:r>
      <w:r w:rsidR="00111BF5" w:rsidRPr="001E4EB6">
        <w:rPr>
          <w:rFonts w:ascii="Arial" w:hAnsi="Arial" w:cs="Arial"/>
          <w:sz w:val="22"/>
          <w:szCs w:val="22"/>
        </w:rPr>
        <w:t xml:space="preserve">who supported </w:t>
      </w:r>
      <w:r w:rsidR="00750A12" w:rsidRPr="001E4EB6">
        <w:rPr>
          <w:rFonts w:ascii="Arial" w:hAnsi="Arial" w:cs="Arial"/>
          <w:sz w:val="22"/>
          <w:szCs w:val="22"/>
        </w:rPr>
        <w:t>and help me, also I want to thanks to my</w:t>
      </w:r>
      <w:r w:rsidR="00314059" w:rsidRPr="001E4EB6">
        <w:rPr>
          <w:rFonts w:ascii="Arial" w:hAnsi="Arial" w:cs="Arial"/>
          <w:sz w:val="22"/>
          <w:szCs w:val="22"/>
        </w:rPr>
        <w:t xml:space="preserve"> supervisor Md </w:t>
      </w:r>
      <w:r w:rsidR="0057296F" w:rsidRPr="001E4EB6">
        <w:rPr>
          <w:rFonts w:ascii="Arial" w:hAnsi="Arial" w:cs="Arial"/>
          <w:sz w:val="22"/>
          <w:szCs w:val="22"/>
        </w:rPr>
        <w:t>Shantanu Islam</w:t>
      </w:r>
      <w:r w:rsidR="00314059" w:rsidRPr="001E4EB6">
        <w:rPr>
          <w:rFonts w:ascii="Arial" w:hAnsi="Arial" w:cs="Arial"/>
          <w:sz w:val="22"/>
          <w:szCs w:val="22"/>
        </w:rPr>
        <w:t>, for the guidance provided throughout these last terms</w:t>
      </w:r>
      <w:r w:rsidR="009B6F9B" w:rsidRPr="001E4EB6">
        <w:rPr>
          <w:rFonts w:ascii="Arial" w:hAnsi="Arial" w:cs="Arial"/>
          <w:sz w:val="22"/>
          <w:szCs w:val="22"/>
        </w:rPr>
        <w:t xml:space="preserve"> and the understanding</w:t>
      </w:r>
      <w:r w:rsidR="00314059" w:rsidRPr="001E4EB6">
        <w:rPr>
          <w:rFonts w:ascii="Arial" w:hAnsi="Arial" w:cs="Arial"/>
          <w:sz w:val="22"/>
          <w:szCs w:val="22"/>
        </w:rPr>
        <w:t xml:space="preserve">.  </w:t>
      </w:r>
    </w:p>
    <w:p w14:paraId="41511286" w14:textId="77777777" w:rsidR="00314059" w:rsidRDefault="00314059" w:rsidP="00314059">
      <w:pPr>
        <w:rPr>
          <w:rFonts w:ascii="Arial" w:hAnsi="Arial" w:cs="Arial"/>
          <w:b/>
          <w:bCs/>
        </w:rPr>
      </w:pPr>
    </w:p>
    <w:p w14:paraId="1A2806B7" w14:textId="77777777" w:rsidR="0094590E" w:rsidRDefault="0094590E" w:rsidP="00314059">
      <w:pPr>
        <w:rPr>
          <w:rFonts w:ascii="Arial" w:hAnsi="Arial" w:cs="Arial"/>
          <w:b/>
          <w:bCs/>
        </w:rPr>
      </w:pPr>
    </w:p>
    <w:p w14:paraId="7CDAA5F1" w14:textId="77777777" w:rsidR="0094590E" w:rsidRDefault="0094590E" w:rsidP="00314059">
      <w:pPr>
        <w:rPr>
          <w:rFonts w:ascii="Arial" w:hAnsi="Arial" w:cs="Arial"/>
          <w:b/>
          <w:bCs/>
        </w:rPr>
      </w:pPr>
    </w:p>
    <w:p w14:paraId="1923C486" w14:textId="77777777" w:rsidR="0094590E" w:rsidRDefault="0094590E" w:rsidP="00314059">
      <w:pPr>
        <w:rPr>
          <w:rFonts w:ascii="Arial" w:hAnsi="Arial" w:cs="Arial"/>
          <w:b/>
          <w:bCs/>
        </w:rPr>
      </w:pPr>
    </w:p>
    <w:p w14:paraId="1B2A098A" w14:textId="77777777" w:rsidR="0094590E" w:rsidRDefault="0094590E" w:rsidP="00314059">
      <w:pPr>
        <w:rPr>
          <w:rFonts w:ascii="Arial" w:hAnsi="Arial" w:cs="Arial"/>
          <w:b/>
          <w:bCs/>
        </w:rPr>
      </w:pPr>
    </w:p>
    <w:p w14:paraId="5DD31393" w14:textId="77777777" w:rsidR="0094590E" w:rsidRDefault="0094590E" w:rsidP="00314059">
      <w:pPr>
        <w:rPr>
          <w:rFonts w:ascii="Arial" w:hAnsi="Arial" w:cs="Arial"/>
          <w:b/>
          <w:bCs/>
        </w:rPr>
      </w:pPr>
    </w:p>
    <w:p w14:paraId="19DF3323" w14:textId="77777777" w:rsidR="0094590E" w:rsidRDefault="0094590E" w:rsidP="00314059">
      <w:pPr>
        <w:rPr>
          <w:rFonts w:ascii="Arial" w:hAnsi="Arial" w:cs="Arial"/>
          <w:b/>
          <w:bCs/>
        </w:rPr>
      </w:pPr>
    </w:p>
    <w:p w14:paraId="2643E12A" w14:textId="77777777" w:rsidR="0094590E" w:rsidRDefault="0094590E" w:rsidP="00314059">
      <w:pPr>
        <w:rPr>
          <w:rFonts w:ascii="Arial" w:hAnsi="Arial" w:cs="Arial"/>
          <w:b/>
          <w:bCs/>
        </w:rPr>
      </w:pPr>
    </w:p>
    <w:p w14:paraId="27360FD5" w14:textId="77777777" w:rsidR="0094590E" w:rsidRDefault="0094590E" w:rsidP="00314059">
      <w:pPr>
        <w:rPr>
          <w:rFonts w:ascii="Arial" w:hAnsi="Arial" w:cs="Arial"/>
          <w:b/>
          <w:bCs/>
        </w:rPr>
      </w:pPr>
    </w:p>
    <w:p w14:paraId="40E13342" w14:textId="77777777" w:rsidR="0094590E" w:rsidRDefault="0094590E" w:rsidP="00314059">
      <w:pPr>
        <w:rPr>
          <w:rFonts w:ascii="Arial" w:hAnsi="Arial" w:cs="Arial"/>
          <w:b/>
          <w:bCs/>
        </w:rPr>
      </w:pPr>
    </w:p>
    <w:p w14:paraId="341244FB" w14:textId="77777777" w:rsidR="0094590E" w:rsidRDefault="0094590E" w:rsidP="00314059">
      <w:pPr>
        <w:rPr>
          <w:rFonts w:ascii="Arial" w:hAnsi="Arial" w:cs="Arial"/>
          <w:b/>
          <w:bCs/>
        </w:rPr>
      </w:pPr>
    </w:p>
    <w:p w14:paraId="6DB921CD" w14:textId="77777777" w:rsidR="0094590E" w:rsidRDefault="0094590E" w:rsidP="00314059">
      <w:pPr>
        <w:rPr>
          <w:rFonts w:ascii="Arial" w:hAnsi="Arial" w:cs="Arial"/>
          <w:b/>
          <w:bCs/>
        </w:rPr>
      </w:pPr>
    </w:p>
    <w:p w14:paraId="67BF027F" w14:textId="77777777" w:rsidR="0094590E" w:rsidRDefault="0094590E" w:rsidP="00314059">
      <w:pPr>
        <w:rPr>
          <w:rFonts w:ascii="Arial" w:hAnsi="Arial" w:cs="Arial"/>
          <w:b/>
          <w:bCs/>
        </w:rPr>
      </w:pPr>
    </w:p>
    <w:p w14:paraId="4992EC76" w14:textId="77777777" w:rsidR="0094590E" w:rsidRDefault="0094590E" w:rsidP="00314059">
      <w:pPr>
        <w:rPr>
          <w:rFonts w:ascii="Arial" w:hAnsi="Arial" w:cs="Arial"/>
          <w:b/>
          <w:bCs/>
        </w:rPr>
      </w:pPr>
    </w:p>
    <w:p w14:paraId="24B31E1F" w14:textId="77777777" w:rsidR="0094590E" w:rsidRPr="001E4EB6" w:rsidRDefault="0094590E" w:rsidP="00314059">
      <w:pPr>
        <w:rPr>
          <w:rFonts w:ascii="Arial" w:hAnsi="Arial" w:cs="Arial"/>
          <w:b/>
          <w:bCs/>
        </w:rPr>
      </w:pPr>
    </w:p>
    <w:p w14:paraId="30C154D8" w14:textId="24346BB0" w:rsidR="00F33465" w:rsidRDefault="00F33465" w:rsidP="00BD4E4C">
      <w:pPr>
        <w:pStyle w:val="Heading1"/>
        <w:rPr>
          <w:rFonts w:ascii="Arial" w:hAnsi="Arial" w:cs="Arial"/>
          <w:sz w:val="36"/>
          <w:szCs w:val="36"/>
        </w:rPr>
      </w:pPr>
      <w:bookmarkStart w:id="2" w:name="_Toc225930717"/>
      <w:r w:rsidRPr="001E4EB6">
        <w:rPr>
          <w:rFonts w:ascii="Arial" w:hAnsi="Arial" w:cs="Arial"/>
          <w:sz w:val="36"/>
          <w:szCs w:val="36"/>
        </w:rPr>
        <w:lastRenderedPageBreak/>
        <w:t>Abst</w:t>
      </w:r>
      <w:r w:rsidR="00266642" w:rsidRPr="001E4EB6">
        <w:rPr>
          <w:rFonts w:ascii="Arial" w:hAnsi="Arial" w:cs="Arial"/>
          <w:sz w:val="36"/>
          <w:szCs w:val="36"/>
        </w:rPr>
        <w:t>ract</w:t>
      </w:r>
      <w:bookmarkEnd w:id="2"/>
    </w:p>
    <w:p w14:paraId="693213EA" w14:textId="57F808C0" w:rsidR="00E857A0" w:rsidRPr="00E857A0" w:rsidRDefault="00E857A0" w:rsidP="00E857A0">
      <w:pPr>
        <w:rPr>
          <w:rFonts w:ascii="Arial" w:hAnsi="Arial" w:cs="Arial"/>
          <w:sz w:val="22"/>
          <w:szCs w:val="22"/>
        </w:rPr>
      </w:pPr>
      <w:r w:rsidRPr="00E857A0">
        <w:rPr>
          <w:rFonts w:ascii="Arial" w:hAnsi="Arial" w:cs="Arial"/>
          <w:sz w:val="22"/>
          <w:szCs w:val="22"/>
        </w:rPr>
        <w:t xml:space="preserve">Over the past few years, the adoption of e-mail as a primary means of communication has increased, leading to a surge in </w:t>
      </w:r>
      <w:proofErr w:type="spellStart"/>
      <w:r w:rsidRPr="00E857A0">
        <w:rPr>
          <w:rFonts w:ascii="Arial" w:hAnsi="Arial" w:cs="Arial"/>
          <w:sz w:val="22"/>
          <w:szCs w:val="22"/>
        </w:rPr>
        <w:t>cyber attacks</w:t>
      </w:r>
      <w:proofErr w:type="spellEnd"/>
      <w:r w:rsidRPr="00E857A0">
        <w:rPr>
          <w:rFonts w:ascii="Arial" w:hAnsi="Arial" w:cs="Arial"/>
          <w:sz w:val="22"/>
          <w:szCs w:val="22"/>
        </w:rPr>
        <w:t xml:space="preserve">, particularly phishing and fraud. Government organisations such as HM Revenue and Customs (HMRC) have become regular victims, with perpetrators using official branding and financial themes to trick victims into disclosing sensitive information. The growing complexity of these scams, and the lack of cybersecurity awareness among users, has made rule-based email filtering systems ineffective at identifying these scams. This report explores the application of machine learning to detect fraudulent e-mails related to HMRC by looking at the text patterns and features that are commonly found in phishing e-mails. </w:t>
      </w:r>
    </w:p>
    <w:p w14:paraId="4132F703" w14:textId="77777777" w:rsidR="00E857A0" w:rsidRPr="00E857A0" w:rsidRDefault="00E857A0" w:rsidP="00E857A0">
      <w:pPr>
        <w:rPr>
          <w:rFonts w:ascii="Arial" w:hAnsi="Arial" w:cs="Arial"/>
          <w:sz w:val="22"/>
          <w:szCs w:val="22"/>
        </w:rPr>
      </w:pPr>
    </w:p>
    <w:p w14:paraId="40103EFC" w14:textId="617485A4" w:rsidR="00E857A0" w:rsidRPr="00E857A0" w:rsidRDefault="00E857A0" w:rsidP="00E857A0">
      <w:pPr>
        <w:rPr>
          <w:rFonts w:ascii="Arial" w:hAnsi="Arial" w:cs="Arial"/>
          <w:sz w:val="22"/>
          <w:szCs w:val="22"/>
        </w:rPr>
      </w:pPr>
      <w:r w:rsidRPr="00E857A0">
        <w:rPr>
          <w:rFonts w:ascii="Arial" w:hAnsi="Arial" w:cs="Arial"/>
          <w:sz w:val="22"/>
          <w:szCs w:val="22"/>
        </w:rPr>
        <w:t xml:space="preserve">The proposed solution is a phishing email detector app implemented in PyCharm by using various models including Logistic Regression, Random Forest and Support Vector Machine (SVM). The models have been trained and tested on publicly accessible data to evaluate their ability to detect phishing emails. Moreover, a sample app is built to demonstrate the use of the trained model, where the user can input the email message and get the prediction in real-time if the message is legitimate or fraudulent. The results demonstrate that machine learning models can achieve high accuracy in detecting phishing emails, and models like SVM have the best performance in terms of precision, recall and generalisation. </w:t>
      </w:r>
    </w:p>
    <w:p w14:paraId="30A61127" w14:textId="58FE1035" w:rsidR="00C92262" w:rsidRPr="001E4EB6" w:rsidRDefault="00C92262" w:rsidP="00C92262">
      <w:pPr>
        <w:pStyle w:val="Heading1"/>
        <w:rPr>
          <w:rFonts w:ascii="Arial" w:hAnsi="Arial" w:cs="Arial"/>
          <w:sz w:val="36"/>
          <w:szCs w:val="36"/>
        </w:rPr>
      </w:pPr>
      <w:bookmarkStart w:id="3" w:name="_Toc225930718"/>
      <w:r w:rsidRPr="001E4EB6">
        <w:rPr>
          <w:rFonts w:ascii="Arial" w:hAnsi="Arial" w:cs="Arial"/>
          <w:sz w:val="36"/>
          <w:szCs w:val="36"/>
        </w:rPr>
        <w:t>Introduction</w:t>
      </w:r>
      <w:bookmarkEnd w:id="3"/>
    </w:p>
    <w:p w14:paraId="637DD74C" w14:textId="77777777" w:rsidR="00B36BCF" w:rsidRPr="001E4EB6" w:rsidRDefault="00B36BCF" w:rsidP="00B36BCF">
      <w:pPr>
        <w:rPr>
          <w:rStyle w:val="Strong"/>
          <w:rFonts w:ascii="Arial" w:hAnsi="Arial" w:cs="Arial"/>
        </w:rPr>
      </w:pPr>
    </w:p>
    <w:p w14:paraId="61576782" w14:textId="77777777" w:rsidR="0093355C" w:rsidRPr="001E4EB6" w:rsidRDefault="0093355C" w:rsidP="0093355C">
      <w:pPr>
        <w:rPr>
          <w:rFonts w:ascii="Arial" w:hAnsi="Arial" w:cs="Arial"/>
          <w:sz w:val="22"/>
          <w:szCs w:val="22"/>
        </w:rPr>
      </w:pPr>
      <w:r w:rsidRPr="001E4EB6">
        <w:rPr>
          <w:rFonts w:ascii="Arial" w:hAnsi="Arial" w:cs="Arial"/>
          <w:sz w:val="22"/>
          <w:szCs w:val="22"/>
        </w:rPr>
        <w:t xml:space="preserve">In recent years, the increasing prevalence of digital communication has introduced significant challenges for institutions tasked with safeguarding sensitive information, particularly in the realm of fraud detection. The identification and prevention of fraudulent activities have become paramount as malicious entities exploit technological advancements to deceive users within organizations like HM Revenue and Customs (HMRC). </w:t>
      </w:r>
    </w:p>
    <w:p w14:paraId="569EABA4" w14:textId="5F565DCB" w:rsidR="0093355C" w:rsidRPr="001E4EB6" w:rsidRDefault="0093355C" w:rsidP="0093355C">
      <w:pPr>
        <w:rPr>
          <w:rFonts w:ascii="Arial" w:hAnsi="Arial" w:cs="Arial"/>
          <w:sz w:val="22"/>
          <w:szCs w:val="22"/>
        </w:rPr>
      </w:pPr>
      <w:r w:rsidRPr="001E4EB6">
        <w:rPr>
          <w:rFonts w:ascii="Arial" w:hAnsi="Arial" w:cs="Arial"/>
          <w:sz w:val="22"/>
          <w:szCs w:val="22"/>
        </w:rPr>
        <w:t xml:space="preserve">This paper aims to examine the intricacies of detecting fraud in HMRC emails, with a focus on innovative approaches driven by machine learning techniques. These approaches, as articulated in recent research, show promise in enhancing fraud detection efficiency by adapting to evolving deceit tactics </w:t>
      </w:r>
      <w:r w:rsidR="004A4242">
        <w:rPr>
          <w:rFonts w:ascii="Arial" w:hAnsi="Arial" w:cs="Arial"/>
          <w:sz w:val="22"/>
          <w:szCs w:val="22"/>
        </w:rPr>
        <w:t>[</w:t>
      </w:r>
      <w:r w:rsidR="00FF06EE">
        <w:rPr>
          <w:rFonts w:ascii="Arial" w:hAnsi="Arial" w:cs="Arial"/>
          <w:sz w:val="22"/>
          <w:szCs w:val="22"/>
        </w:rPr>
        <w:t>1</w:t>
      </w:r>
      <w:r w:rsidR="004A4242">
        <w:rPr>
          <w:rFonts w:ascii="Arial" w:hAnsi="Arial" w:cs="Arial"/>
          <w:sz w:val="22"/>
          <w:szCs w:val="22"/>
        </w:rPr>
        <w:t>]</w:t>
      </w:r>
      <w:r w:rsidRPr="001E4EB6">
        <w:rPr>
          <w:rFonts w:ascii="Arial" w:hAnsi="Arial" w:cs="Arial"/>
          <w:sz w:val="22"/>
          <w:szCs w:val="22"/>
        </w:rPr>
        <w:t>. Moreover, understanding the types and prevalence of financial fraud is crucial, as recognized by collaborative efforts among various organizations to classify and measure fraud more effectively. Through the exploration of methodologies such as artificial intelligence and data analytics, coupled with the insights of effective communication strategies, this research will delve into the operational environment of HMRC</w:t>
      </w:r>
      <w:r w:rsidR="00EB7D7B">
        <w:rPr>
          <w:rFonts w:ascii="Arial" w:hAnsi="Arial" w:cs="Arial"/>
          <w:sz w:val="22"/>
          <w:szCs w:val="22"/>
        </w:rPr>
        <w:t xml:space="preserve"> [</w:t>
      </w:r>
      <w:r w:rsidR="00C3451F">
        <w:rPr>
          <w:rFonts w:ascii="Arial" w:hAnsi="Arial" w:cs="Arial"/>
          <w:sz w:val="22"/>
          <w:szCs w:val="22"/>
        </w:rPr>
        <w:t>2</w:t>
      </w:r>
      <w:r w:rsidR="00EB7D7B">
        <w:rPr>
          <w:rFonts w:ascii="Arial" w:hAnsi="Arial" w:cs="Arial"/>
          <w:sz w:val="22"/>
          <w:szCs w:val="22"/>
        </w:rPr>
        <w:t>]</w:t>
      </w:r>
      <w:r w:rsidRPr="001E4EB6">
        <w:rPr>
          <w:rFonts w:ascii="Arial" w:hAnsi="Arial" w:cs="Arial"/>
          <w:sz w:val="22"/>
          <w:szCs w:val="22"/>
        </w:rPr>
        <w:t xml:space="preserve">. </w:t>
      </w:r>
    </w:p>
    <w:p w14:paraId="5FE7A41A" w14:textId="60C1E0A9" w:rsidR="008509E5" w:rsidRPr="00564B33" w:rsidRDefault="001E4EB6" w:rsidP="00564B33">
      <w:pPr>
        <w:pStyle w:val="Heading3"/>
        <w:rPr>
          <w:b/>
          <w:bCs/>
        </w:rPr>
      </w:pPr>
      <w:bookmarkStart w:id="4" w:name="_Toc225930719"/>
      <w:r w:rsidRPr="00564B33">
        <w:rPr>
          <w:b/>
          <w:bCs/>
        </w:rPr>
        <w:t xml:space="preserve">1.1 </w:t>
      </w:r>
      <w:r w:rsidR="008509E5" w:rsidRPr="00564B33">
        <w:rPr>
          <w:b/>
          <w:bCs/>
        </w:rPr>
        <w:t>Aims</w:t>
      </w:r>
      <w:bookmarkEnd w:id="4"/>
      <w:r w:rsidR="008509E5" w:rsidRPr="00564B33">
        <w:rPr>
          <w:b/>
          <w:bCs/>
        </w:rPr>
        <w:t xml:space="preserve"> </w:t>
      </w:r>
    </w:p>
    <w:p w14:paraId="7FDDE5B1" w14:textId="69DADB7C" w:rsidR="008A5D16" w:rsidRPr="001E4EB6" w:rsidRDefault="000420A6" w:rsidP="008A5D16">
      <w:pPr>
        <w:rPr>
          <w:rFonts w:ascii="Arial" w:hAnsi="Arial" w:cs="Arial"/>
          <w:sz w:val="22"/>
          <w:szCs w:val="22"/>
        </w:rPr>
      </w:pPr>
      <w:r w:rsidRPr="001E4EB6">
        <w:rPr>
          <w:rFonts w:ascii="Arial" w:hAnsi="Arial" w:cs="Arial"/>
          <w:sz w:val="22"/>
          <w:szCs w:val="22"/>
        </w:rPr>
        <w:t xml:space="preserve">The primary aim of this project is to </w:t>
      </w:r>
      <w:r w:rsidR="00DE3CE5" w:rsidRPr="001E4EB6">
        <w:rPr>
          <w:rFonts w:ascii="Arial" w:hAnsi="Arial" w:cs="Arial"/>
          <w:sz w:val="22"/>
          <w:szCs w:val="22"/>
        </w:rPr>
        <w:t>implement and</w:t>
      </w:r>
      <w:r w:rsidRPr="001E4EB6">
        <w:rPr>
          <w:rFonts w:ascii="Arial" w:hAnsi="Arial" w:cs="Arial"/>
          <w:sz w:val="22"/>
          <w:szCs w:val="22"/>
        </w:rPr>
        <w:t xml:space="preserve"> evaluate a machine learning-based system capable of accurately identifying fraudulent HMRC emails. By leveraging natural language processing (NLP) and classification algorithms, the project seeks to automate the detection process and reduce the reliance on manual user intervention, thereby minimizing the financial and psychological impact of tax-related fraud</w:t>
      </w:r>
    </w:p>
    <w:p w14:paraId="548F6F02" w14:textId="6E8A1B2F" w:rsidR="008509E5" w:rsidRPr="00564B33" w:rsidRDefault="001E4EB6" w:rsidP="00564B33">
      <w:pPr>
        <w:pStyle w:val="Heading3"/>
        <w:rPr>
          <w:b/>
          <w:bCs/>
        </w:rPr>
      </w:pPr>
      <w:bookmarkStart w:id="5" w:name="_Toc225930720"/>
      <w:r w:rsidRPr="00564B33">
        <w:rPr>
          <w:b/>
          <w:bCs/>
        </w:rPr>
        <w:lastRenderedPageBreak/>
        <w:t xml:space="preserve">1.2 </w:t>
      </w:r>
      <w:r w:rsidR="008509E5" w:rsidRPr="00564B33">
        <w:rPr>
          <w:b/>
          <w:bCs/>
        </w:rPr>
        <w:t>Objectives</w:t>
      </w:r>
      <w:bookmarkEnd w:id="5"/>
      <w:r w:rsidR="008509E5" w:rsidRPr="00564B33">
        <w:rPr>
          <w:b/>
          <w:bCs/>
        </w:rPr>
        <w:t xml:space="preserve"> </w:t>
      </w:r>
    </w:p>
    <w:p w14:paraId="191E16D8" w14:textId="77777777" w:rsidR="0011141C" w:rsidRPr="001E4EB6" w:rsidRDefault="0011141C" w:rsidP="0011141C">
      <w:pPr>
        <w:rPr>
          <w:rFonts w:ascii="Arial" w:hAnsi="Arial" w:cs="Arial"/>
          <w:sz w:val="22"/>
          <w:szCs w:val="22"/>
        </w:rPr>
      </w:pPr>
      <w:r w:rsidRPr="001E4EB6">
        <w:rPr>
          <w:rFonts w:ascii="Arial" w:hAnsi="Arial" w:cs="Arial"/>
          <w:sz w:val="22"/>
          <w:szCs w:val="22"/>
        </w:rPr>
        <w:t>To achieve the primary aim, the following objectives have been established:</w:t>
      </w:r>
    </w:p>
    <w:p w14:paraId="325F0DC6" w14:textId="0BFBCCE4" w:rsidR="0011141C" w:rsidRPr="001E4EB6" w:rsidRDefault="0011141C" w:rsidP="0011141C">
      <w:pPr>
        <w:spacing w:after="0" w:line="240" w:lineRule="auto"/>
        <w:rPr>
          <w:rFonts w:ascii="Arial" w:hAnsi="Arial" w:cs="Arial"/>
          <w:sz w:val="22"/>
          <w:szCs w:val="22"/>
        </w:rPr>
      </w:pPr>
      <w:r w:rsidRPr="001E4EB6">
        <w:rPr>
          <w:rFonts w:ascii="Arial" w:hAnsi="Arial" w:cs="Arial"/>
          <w:b/>
          <w:bCs/>
          <w:sz w:val="22"/>
          <w:szCs w:val="22"/>
        </w:rPr>
        <w:t>1.</w:t>
      </w:r>
      <w:r w:rsidRPr="001E4EB6">
        <w:rPr>
          <w:rFonts w:ascii="Arial" w:hAnsi="Arial" w:cs="Arial"/>
          <w:sz w:val="22"/>
          <w:szCs w:val="22"/>
        </w:rPr>
        <w:t xml:space="preserve"> </w:t>
      </w:r>
      <w:r w:rsidRPr="001E4EB6">
        <w:rPr>
          <w:rFonts w:ascii="Arial" w:hAnsi="Arial" w:cs="Arial"/>
          <w:b/>
          <w:bCs/>
          <w:sz w:val="22"/>
          <w:szCs w:val="22"/>
        </w:rPr>
        <w:t>Review existing research</w:t>
      </w:r>
      <w:r w:rsidRPr="001E4EB6">
        <w:rPr>
          <w:rFonts w:ascii="Arial" w:hAnsi="Arial" w:cs="Arial"/>
          <w:sz w:val="22"/>
          <w:szCs w:val="22"/>
        </w:rPr>
        <w:t>: Conduct a comprehensive literature review on email</w:t>
      </w:r>
    </w:p>
    <w:p w14:paraId="03A02C57"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fraud detection, phishing techniques, and the current state of machine learning</w:t>
      </w:r>
    </w:p>
    <w:p w14:paraId="32D1BD0E"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in cybersecurity.</w:t>
      </w:r>
    </w:p>
    <w:p w14:paraId="334E8573" w14:textId="7E5C5EC1" w:rsidR="0011141C" w:rsidRPr="001E4EB6" w:rsidRDefault="0011141C" w:rsidP="0011141C">
      <w:pPr>
        <w:spacing w:after="0" w:line="240" w:lineRule="auto"/>
        <w:rPr>
          <w:rFonts w:ascii="Arial" w:hAnsi="Arial" w:cs="Arial"/>
          <w:sz w:val="22"/>
          <w:szCs w:val="22"/>
        </w:rPr>
      </w:pPr>
      <w:r w:rsidRPr="001E4EB6">
        <w:rPr>
          <w:rFonts w:ascii="Arial" w:hAnsi="Arial" w:cs="Arial"/>
          <w:b/>
          <w:bCs/>
          <w:sz w:val="22"/>
          <w:szCs w:val="22"/>
        </w:rPr>
        <w:t>2. Data Collection and Analysis</w:t>
      </w:r>
      <w:r w:rsidRPr="001E4EB6">
        <w:rPr>
          <w:rFonts w:ascii="Arial" w:hAnsi="Arial" w:cs="Arial"/>
          <w:sz w:val="22"/>
          <w:szCs w:val="22"/>
        </w:rPr>
        <w:t>: Acquire and analyse public datasets containing</w:t>
      </w:r>
    </w:p>
    <w:p w14:paraId="66624B91"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phishing and legitimate emails to understand the characteristic features of</w:t>
      </w:r>
    </w:p>
    <w:p w14:paraId="63F9DBC1"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fraudulent communication.</w:t>
      </w:r>
    </w:p>
    <w:p w14:paraId="03707267" w14:textId="6291A42E" w:rsidR="0011141C" w:rsidRPr="001E4EB6" w:rsidRDefault="0011141C" w:rsidP="0011141C">
      <w:pPr>
        <w:spacing w:after="0" w:line="240" w:lineRule="auto"/>
        <w:rPr>
          <w:rFonts w:ascii="Arial" w:hAnsi="Arial" w:cs="Arial"/>
          <w:sz w:val="22"/>
          <w:szCs w:val="22"/>
        </w:rPr>
      </w:pPr>
      <w:r w:rsidRPr="001E4EB6">
        <w:rPr>
          <w:rFonts w:ascii="Arial" w:hAnsi="Arial" w:cs="Arial"/>
          <w:b/>
          <w:bCs/>
          <w:sz w:val="22"/>
          <w:szCs w:val="22"/>
        </w:rPr>
        <w:t>3. Data Preprocessing</w:t>
      </w:r>
      <w:r w:rsidRPr="001E4EB6">
        <w:rPr>
          <w:rFonts w:ascii="Arial" w:hAnsi="Arial" w:cs="Arial"/>
          <w:sz w:val="22"/>
          <w:szCs w:val="22"/>
        </w:rPr>
        <w:t>: Implement cleaning and preprocessing pipelines, including</w:t>
      </w:r>
    </w:p>
    <w:p w14:paraId="0BE1937E"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tokenization, stop-word removal, and TF-IDF vectorization, to prepare text data</w:t>
      </w:r>
    </w:p>
    <w:p w14:paraId="67E3F37B"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for machine learning.</w:t>
      </w:r>
    </w:p>
    <w:p w14:paraId="2F00A40E" w14:textId="278E86C2" w:rsidR="0011141C" w:rsidRPr="001E4EB6" w:rsidRDefault="0011141C" w:rsidP="0011141C">
      <w:pPr>
        <w:spacing w:after="0" w:line="240" w:lineRule="auto"/>
        <w:rPr>
          <w:rFonts w:ascii="Arial" w:hAnsi="Arial" w:cs="Arial"/>
          <w:sz w:val="22"/>
          <w:szCs w:val="22"/>
        </w:rPr>
      </w:pPr>
      <w:r w:rsidRPr="001E4EB6">
        <w:rPr>
          <w:rFonts w:ascii="Arial" w:hAnsi="Arial" w:cs="Arial"/>
          <w:b/>
          <w:bCs/>
          <w:sz w:val="22"/>
          <w:szCs w:val="22"/>
        </w:rPr>
        <w:t>4</w:t>
      </w:r>
      <w:r w:rsidRPr="001E4EB6">
        <w:rPr>
          <w:rFonts w:ascii="Arial" w:hAnsi="Arial" w:cs="Arial"/>
          <w:sz w:val="22"/>
          <w:szCs w:val="22"/>
        </w:rPr>
        <w:t xml:space="preserve">. </w:t>
      </w:r>
      <w:r w:rsidRPr="001E4EB6">
        <w:rPr>
          <w:rFonts w:ascii="Arial" w:hAnsi="Arial" w:cs="Arial"/>
          <w:b/>
          <w:bCs/>
          <w:sz w:val="22"/>
          <w:szCs w:val="22"/>
        </w:rPr>
        <w:t>Feature Extraction</w:t>
      </w:r>
      <w:r w:rsidRPr="001E4EB6">
        <w:rPr>
          <w:rFonts w:ascii="Arial" w:hAnsi="Arial" w:cs="Arial"/>
          <w:sz w:val="22"/>
          <w:szCs w:val="22"/>
        </w:rPr>
        <w:t>: Identify and extract the most relevant features from email</w:t>
      </w:r>
    </w:p>
    <w:p w14:paraId="46A275EB"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content and metadata that distinguish HMRC-themed fraud from legitimate</w:t>
      </w:r>
    </w:p>
    <w:p w14:paraId="61928120"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correspondence.</w:t>
      </w:r>
    </w:p>
    <w:p w14:paraId="4C7090C6" w14:textId="64DAA399" w:rsidR="0011141C" w:rsidRPr="001E4EB6" w:rsidRDefault="0011141C" w:rsidP="0011141C">
      <w:pPr>
        <w:spacing w:after="0" w:line="240" w:lineRule="auto"/>
        <w:rPr>
          <w:rFonts w:ascii="Arial" w:hAnsi="Arial" w:cs="Arial"/>
          <w:sz w:val="22"/>
          <w:szCs w:val="22"/>
        </w:rPr>
      </w:pPr>
      <w:r w:rsidRPr="001E4EB6">
        <w:rPr>
          <w:rFonts w:ascii="Arial" w:hAnsi="Arial" w:cs="Arial"/>
          <w:b/>
          <w:bCs/>
          <w:sz w:val="22"/>
          <w:szCs w:val="22"/>
        </w:rPr>
        <w:t>5. Model Training and Comparison</w:t>
      </w:r>
      <w:r w:rsidRPr="001E4EB6">
        <w:rPr>
          <w:rFonts w:ascii="Arial" w:hAnsi="Arial" w:cs="Arial"/>
          <w:sz w:val="22"/>
          <w:szCs w:val="22"/>
        </w:rPr>
        <w:t>: Train and evaluate multiple machine learning</w:t>
      </w:r>
    </w:p>
    <w:p w14:paraId="156EE834"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models (Logistic Regression, Random Forest, and SVM) using performance</w:t>
      </w:r>
    </w:p>
    <w:p w14:paraId="5ACED86C"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metrics such as accuracy, precision, recall, and F-score.</w:t>
      </w:r>
    </w:p>
    <w:p w14:paraId="4C5196A7" w14:textId="67C0739B" w:rsidR="0011141C" w:rsidRPr="001E4EB6" w:rsidRDefault="0011141C" w:rsidP="0011141C">
      <w:pPr>
        <w:spacing w:after="0" w:line="240" w:lineRule="auto"/>
        <w:rPr>
          <w:rFonts w:ascii="Arial" w:hAnsi="Arial" w:cs="Arial"/>
          <w:sz w:val="22"/>
          <w:szCs w:val="22"/>
        </w:rPr>
      </w:pPr>
      <w:r w:rsidRPr="001E4EB6">
        <w:rPr>
          <w:rFonts w:ascii="Arial" w:hAnsi="Arial" w:cs="Arial"/>
          <w:b/>
          <w:bCs/>
          <w:sz w:val="22"/>
          <w:szCs w:val="22"/>
        </w:rPr>
        <w:t>6. Prototype Development</w:t>
      </w:r>
      <w:r w:rsidRPr="001E4EB6">
        <w:rPr>
          <w:rFonts w:ascii="Arial" w:hAnsi="Arial" w:cs="Arial"/>
          <w:sz w:val="22"/>
          <w:szCs w:val="22"/>
        </w:rPr>
        <w:t>: Develop a functional prototype that demonstrates the</w:t>
      </w:r>
    </w:p>
    <w:p w14:paraId="710D6253" w14:textId="77777777" w:rsidR="0011141C" w:rsidRPr="001E4EB6" w:rsidRDefault="0011141C" w:rsidP="0011141C">
      <w:pPr>
        <w:spacing w:after="0" w:line="240" w:lineRule="auto"/>
        <w:rPr>
          <w:rFonts w:ascii="Arial" w:hAnsi="Arial" w:cs="Arial"/>
          <w:sz w:val="22"/>
          <w:szCs w:val="22"/>
        </w:rPr>
      </w:pPr>
      <w:r w:rsidRPr="001E4EB6">
        <w:rPr>
          <w:rFonts w:ascii="Arial" w:hAnsi="Arial" w:cs="Arial"/>
          <w:sz w:val="22"/>
          <w:szCs w:val="22"/>
        </w:rPr>
        <w:t>model’s ability to classify new, unseen email samples.</w:t>
      </w:r>
    </w:p>
    <w:p w14:paraId="29820C4E" w14:textId="68439FF2" w:rsidR="0011141C" w:rsidRPr="001E4EB6" w:rsidRDefault="0011141C" w:rsidP="0011141C">
      <w:pPr>
        <w:spacing w:after="0" w:line="240" w:lineRule="auto"/>
        <w:rPr>
          <w:rFonts w:ascii="Arial" w:hAnsi="Arial" w:cs="Arial"/>
          <w:sz w:val="22"/>
          <w:szCs w:val="22"/>
        </w:rPr>
      </w:pPr>
      <w:r w:rsidRPr="001E4EB6">
        <w:rPr>
          <w:rFonts w:ascii="Arial" w:hAnsi="Arial" w:cs="Arial"/>
          <w:b/>
          <w:bCs/>
          <w:sz w:val="22"/>
          <w:szCs w:val="22"/>
        </w:rPr>
        <w:t>7. Final Evaluation</w:t>
      </w:r>
      <w:r w:rsidRPr="001E4EB6">
        <w:rPr>
          <w:rFonts w:ascii="Arial" w:hAnsi="Arial" w:cs="Arial"/>
          <w:sz w:val="22"/>
          <w:szCs w:val="22"/>
        </w:rPr>
        <w:t>: Select the most effective model based on empirical results and</w:t>
      </w:r>
    </w:p>
    <w:p w14:paraId="44CC47C7" w14:textId="7D1ED371" w:rsidR="00E249F5" w:rsidRPr="001E4EB6" w:rsidRDefault="0011141C" w:rsidP="0011141C">
      <w:pPr>
        <w:spacing w:after="0" w:line="240" w:lineRule="auto"/>
        <w:rPr>
          <w:rFonts w:ascii="Arial" w:hAnsi="Arial" w:cs="Arial"/>
          <w:sz w:val="22"/>
          <w:szCs w:val="22"/>
        </w:rPr>
      </w:pPr>
      <w:r w:rsidRPr="001E4EB6">
        <w:rPr>
          <w:rFonts w:ascii="Arial" w:hAnsi="Arial" w:cs="Arial"/>
          <w:sz w:val="22"/>
          <w:szCs w:val="22"/>
        </w:rPr>
        <w:t>discuss its potential for real-world deployment</w:t>
      </w:r>
    </w:p>
    <w:p w14:paraId="32107885" w14:textId="77777777" w:rsidR="0011141C" w:rsidRPr="001E4EB6" w:rsidRDefault="0011141C" w:rsidP="0011141C">
      <w:pPr>
        <w:spacing w:after="0" w:line="240" w:lineRule="auto"/>
        <w:rPr>
          <w:rFonts w:ascii="Arial" w:hAnsi="Arial" w:cs="Arial"/>
        </w:rPr>
      </w:pPr>
    </w:p>
    <w:p w14:paraId="24B5131C" w14:textId="38D6C043" w:rsidR="00F43AF7" w:rsidRPr="00564B33" w:rsidRDefault="001E4EB6" w:rsidP="00564B33">
      <w:pPr>
        <w:pStyle w:val="Heading3"/>
        <w:rPr>
          <w:b/>
          <w:bCs/>
        </w:rPr>
      </w:pPr>
      <w:bookmarkStart w:id="6" w:name="_Toc225930721"/>
      <w:r w:rsidRPr="00564B33">
        <w:rPr>
          <w:b/>
          <w:bCs/>
        </w:rPr>
        <w:t xml:space="preserve">1.3 </w:t>
      </w:r>
      <w:r w:rsidR="008509E5" w:rsidRPr="00564B33">
        <w:rPr>
          <w:b/>
          <w:bCs/>
        </w:rPr>
        <w:t>Motivation</w:t>
      </w:r>
      <w:bookmarkEnd w:id="6"/>
      <w:r w:rsidR="008509E5" w:rsidRPr="00564B33">
        <w:rPr>
          <w:b/>
          <w:bCs/>
        </w:rPr>
        <w:t xml:space="preserve"> </w:t>
      </w:r>
    </w:p>
    <w:p w14:paraId="57363B53" w14:textId="3240D851" w:rsidR="00C057F1" w:rsidRPr="001E4EB6" w:rsidRDefault="00F274D1" w:rsidP="00C057F1">
      <w:pPr>
        <w:rPr>
          <w:rFonts w:ascii="Arial" w:hAnsi="Arial" w:cs="Arial"/>
          <w:sz w:val="22"/>
          <w:szCs w:val="22"/>
        </w:rPr>
      </w:pPr>
      <w:r w:rsidRPr="001E4EB6">
        <w:rPr>
          <w:rFonts w:ascii="Arial" w:hAnsi="Arial" w:cs="Arial"/>
          <w:sz w:val="22"/>
          <w:szCs w:val="22"/>
        </w:rPr>
        <w:t>The motivat</w:t>
      </w:r>
      <w:r w:rsidR="005F1ECE" w:rsidRPr="001E4EB6">
        <w:rPr>
          <w:rFonts w:ascii="Arial" w:hAnsi="Arial" w:cs="Arial"/>
          <w:sz w:val="22"/>
          <w:szCs w:val="22"/>
        </w:rPr>
        <w:t>ion of this project is</w:t>
      </w:r>
      <w:r w:rsidR="00C057F1" w:rsidRPr="001E4EB6">
        <w:rPr>
          <w:rFonts w:ascii="Arial" w:hAnsi="Arial" w:cs="Arial"/>
          <w:sz w:val="22"/>
          <w:szCs w:val="22"/>
        </w:rPr>
        <w:t xml:space="preserve"> the rise in </w:t>
      </w:r>
      <w:r w:rsidR="001E4EB6" w:rsidRPr="001E4EB6">
        <w:rPr>
          <w:rFonts w:ascii="Arial" w:hAnsi="Arial" w:cs="Arial"/>
          <w:sz w:val="22"/>
          <w:szCs w:val="22"/>
        </w:rPr>
        <w:t>cyber-attacks</w:t>
      </w:r>
      <w:r w:rsidR="00C057F1" w:rsidRPr="001E4EB6">
        <w:rPr>
          <w:rFonts w:ascii="Arial" w:hAnsi="Arial" w:cs="Arial"/>
          <w:sz w:val="22"/>
          <w:szCs w:val="22"/>
        </w:rPr>
        <w:t xml:space="preserve"> and the increasing use of electronic communication. Phishing attacks are a major concern for individuals, businesses and government agencies. Phishing attacks targeting HMRC are of particular concern because of the financial and trust issues involved. A major issue in cybersecurity is that users are often the weakest link. Users may not be familiar with phishing </w:t>
      </w:r>
      <w:r w:rsidR="001E4EB6" w:rsidRPr="001E4EB6">
        <w:rPr>
          <w:rFonts w:ascii="Arial" w:hAnsi="Arial" w:cs="Arial"/>
          <w:sz w:val="22"/>
          <w:szCs w:val="22"/>
        </w:rPr>
        <w:t>attacks and</w:t>
      </w:r>
      <w:r w:rsidR="00C057F1" w:rsidRPr="001E4EB6">
        <w:rPr>
          <w:rFonts w:ascii="Arial" w:hAnsi="Arial" w:cs="Arial"/>
          <w:sz w:val="22"/>
          <w:szCs w:val="22"/>
        </w:rPr>
        <w:t xml:space="preserve"> may struggle to identify phishing emails. Scammers take advantage of this by crafting emails that induce a sense of urgency or panic, prompting users to respond without questioning the legitimacy of the email. </w:t>
      </w:r>
    </w:p>
    <w:p w14:paraId="3E55A32F" w14:textId="2126B0E6" w:rsidR="00C057F1" w:rsidRPr="001E4EB6" w:rsidRDefault="00C057F1" w:rsidP="00C057F1">
      <w:pPr>
        <w:rPr>
          <w:rFonts w:ascii="Arial" w:hAnsi="Arial" w:cs="Arial"/>
          <w:sz w:val="22"/>
          <w:szCs w:val="22"/>
        </w:rPr>
      </w:pPr>
      <w:r w:rsidRPr="001E4EB6">
        <w:rPr>
          <w:rFonts w:ascii="Arial" w:hAnsi="Arial" w:cs="Arial"/>
          <w:sz w:val="22"/>
          <w:szCs w:val="22"/>
        </w:rPr>
        <w:t xml:space="preserve">Additionally, the importance of personal data has grown over the past few years, leading to it becoming a prime target for attackers. </w:t>
      </w:r>
      <w:r w:rsidR="001E4EB6" w:rsidRPr="001E4EB6">
        <w:rPr>
          <w:rFonts w:ascii="Arial" w:hAnsi="Arial" w:cs="Arial"/>
          <w:sz w:val="22"/>
          <w:szCs w:val="22"/>
        </w:rPr>
        <w:t>Cyber-attacks</w:t>
      </w:r>
      <w:r w:rsidRPr="001E4EB6">
        <w:rPr>
          <w:rFonts w:ascii="Arial" w:hAnsi="Arial" w:cs="Arial"/>
          <w:sz w:val="22"/>
          <w:szCs w:val="22"/>
        </w:rPr>
        <w:t xml:space="preserve"> and financial fraud can have devastating effects, such as identity theft and financial loss. In this context, email security is important to prevent such attacks. Another reason is the effectiveness of current technologies. Conventional spam filters are static and do not learn from new and emerging threats.</w:t>
      </w:r>
    </w:p>
    <w:p w14:paraId="0E230F52" w14:textId="568EC62D" w:rsidR="00C057F1" w:rsidRPr="001E4EB6" w:rsidRDefault="00C057F1" w:rsidP="00C057F1">
      <w:pPr>
        <w:rPr>
          <w:rFonts w:ascii="Arial" w:hAnsi="Arial" w:cs="Arial"/>
          <w:sz w:val="22"/>
          <w:szCs w:val="22"/>
        </w:rPr>
      </w:pPr>
      <w:r w:rsidRPr="001E4EB6">
        <w:rPr>
          <w:rFonts w:ascii="Arial" w:hAnsi="Arial" w:cs="Arial"/>
          <w:sz w:val="22"/>
          <w:szCs w:val="22"/>
        </w:rPr>
        <w:t xml:space="preserve"> Machine learning offers a dynamic approach that can learn from new data. Through pattern recognition in past data, ML models can identify nuanced features of fraudulent emails that are difficult to detect with rule-based systems. The goal of this project is to help create smarter fraud detection systems. Through the evaluation of various machine learning models, the research offers insights on how these systems can be enhanced and implemented in practice.</w:t>
      </w:r>
    </w:p>
    <w:p w14:paraId="23CF8792" w14:textId="483FC61D" w:rsidR="00F43AF7" w:rsidRPr="001E4EB6" w:rsidRDefault="0069015F" w:rsidP="0069015F">
      <w:pPr>
        <w:pStyle w:val="Heading1"/>
        <w:rPr>
          <w:b/>
          <w:bCs/>
          <w:sz w:val="36"/>
          <w:szCs w:val="36"/>
        </w:rPr>
      </w:pPr>
      <w:bookmarkStart w:id="7" w:name="_Toc225930722"/>
      <w:r w:rsidRPr="001E4EB6">
        <w:rPr>
          <w:rFonts w:ascii="Arial" w:hAnsi="Arial" w:cs="Arial"/>
          <w:sz w:val="36"/>
          <w:szCs w:val="36"/>
        </w:rPr>
        <w:lastRenderedPageBreak/>
        <w:t>Literature</w:t>
      </w:r>
      <w:r w:rsidRPr="001E4EB6">
        <w:rPr>
          <w:b/>
          <w:bCs/>
          <w:sz w:val="36"/>
          <w:szCs w:val="36"/>
        </w:rPr>
        <w:t xml:space="preserve"> </w:t>
      </w:r>
      <w:r w:rsidRPr="001E4EB6">
        <w:rPr>
          <w:rFonts w:ascii="Arial" w:hAnsi="Arial" w:cs="Arial"/>
          <w:sz w:val="36"/>
          <w:szCs w:val="36"/>
        </w:rPr>
        <w:t>Review</w:t>
      </w:r>
      <w:bookmarkEnd w:id="7"/>
    </w:p>
    <w:p w14:paraId="4B0603F3" w14:textId="204B530C" w:rsidR="00DB7968" w:rsidRPr="001E4EB6" w:rsidRDefault="009A6F49" w:rsidP="009A6F49">
      <w:pPr>
        <w:rPr>
          <w:sz w:val="22"/>
          <w:szCs w:val="22"/>
        </w:rPr>
      </w:pPr>
      <w:r w:rsidRPr="001E4EB6">
        <w:rPr>
          <w:sz w:val="22"/>
          <w:szCs w:val="22"/>
        </w:rPr>
        <w:t>The field of email fraud detection has evolved significantly over the past two decades, moving from simple rule-based filtering to sophisticated machine learning and deep learning approaches. This literature review explores the core concepts of phishing, the application of machine learning in cybersecurity, and the specific challenges associated with detecting fraudulent HMRC-themed communications</w:t>
      </w:r>
    </w:p>
    <w:p w14:paraId="7BC74520" w14:textId="21AA53CF" w:rsidR="004E1196" w:rsidRPr="00564B33" w:rsidRDefault="00564B33" w:rsidP="00B66DAA">
      <w:pPr>
        <w:pStyle w:val="Heading3"/>
        <w:rPr>
          <w:b/>
          <w:bCs/>
        </w:rPr>
      </w:pPr>
      <w:bookmarkStart w:id="8" w:name="_Toc225930723"/>
      <w:r w:rsidRPr="00564B33">
        <w:rPr>
          <w:b/>
          <w:bCs/>
        </w:rPr>
        <w:t xml:space="preserve">1.4 </w:t>
      </w:r>
      <w:r w:rsidR="00355CA7" w:rsidRPr="00564B33">
        <w:rPr>
          <w:b/>
          <w:bCs/>
        </w:rPr>
        <w:t>Research on the problem domain</w:t>
      </w:r>
      <w:bookmarkEnd w:id="8"/>
    </w:p>
    <w:p w14:paraId="43B88CD0" w14:textId="11E8A1AB" w:rsidR="00E21786" w:rsidRPr="00DB7968" w:rsidRDefault="00841F8A" w:rsidP="00355CA7">
      <w:pPr>
        <w:rPr>
          <w:rFonts w:ascii="Arial" w:hAnsi="Arial" w:cs="Arial"/>
          <w:sz w:val="22"/>
          <w:szCs w:val="22"/>
        </w:rPr>
      </w:pPr>
      <w:r w:rsidRPr="00DB7968">
        <w:rPr>
          <w:rFonts w:ascii="Arial" w:hAnsi="Arial" w:cs="Arial"/>
          <w:sz w:val="22"/>
          <w:szCs w:val="22"/>
        </w:rPr>
        <w:t>Phishing remains a persistent threat in the cybersecurity landscape, with attackers continuously refining their techniques to deceive users and bypass security controls. HMRC, as a key government agency, is a prime target for impersonation because of its role in financial transactions and its authoritative status. Phishing emails often use psychological triggers such as urgency (e.g., “Your tax payment is overdue”) or financial incentives (e.g., “You are eligible for a tax refund”) to manipulate victims into clicking malicious links or providing sensitive information.</w:t>
      </w:r>
    </w:p>
    <w:p w14:paraId="5B094295" w14:textId="6FF7AE3D" w:rsidR="00BB0DE9" w:rsidRPr="00DB7968" w:rsidRDefault="00BB0DE9" w:rsidP="00355CA7">
      <w:pPr>
        <w:rPr>
          <w:rFonts w:ascii="Arial" w:hAnsi="Arial" w:cs="Arial"/>
          <w:sz w:val="22"/>
          <w:szCs w:val="22"/>
        </w:rPr>
      </w:pPr>
      <w:r w:rsidRPr="00DB7968">
        <w:rPr>
          <w:rFonts w:ascii="Arial" w:hAnsi="Arial" w:cs="Arial"/>
          <w:sz w:val="22"/>
          <w:szCs w:val="22"/>
        </w:rPr>
        <w:t xml:space="preserve">To effectively detect fraudulent emails, it is crucial to understand the characteristics of both legitimate and malicious communications. This research focuses on </w:t>
      </w:r>
      <w:proofErr w:type="spellStart"/>
      <w:r w:rsidRPr="00DB7968">
        <w:rPr>
          <w:rFonts w:ascii="Arial" w:hAnsi="Arial" w:cs="Arial"/>
          <w:sz w:val="22"/>
          <w:szCs w:val="22"/>
        </w:rPr>
        <w:t>analyzing</w:t>
      </w:r>
      <w:proofErr w:type="spellEnd"/>
      <w:r w:rsidRPr="00DB7968">
        <w:rPr>
          <w:rFonts w:ascii="Arial" w:hAnsi="Arial" w:cs="Arial"/>
          <w:sz w:val="22"/>
          <w:szCs w:val="22"/>
        </w:rPr>
        <w:t xml:space="preserve"> email datasets to identify patterns that differentiate phishing attempts from genuine messages. The dataset used in this project consists of email messages categorized as either </w:t>
      </w:r>
      <w:proofErr w:type="spellStart"/>
      <w:r w:rsidRPr="00DB7968">
        <w:rPr>
          <w:rFonts w:ascii="Arial" w:hAnsi="Arial" w:cs="Arial"/>
          <w:sz w:val="22"/>
          <w:szCs w:val="22"/>
        </w:rPr>
        <w:t>ʻham</w:t>
      </w:r>
      <w:proofErr w:type="spellEnd"/>
      <w:r w:rsidRPr="00DB7968">
        <w:rPr>
          <w:rFonts w:ascii="Arial" w:hAnsi="Arial" w:cs="Arial"/>
          <w:sz w:val="22"/>
          <w:szCs w:val="22"/>
        </w:rPr>
        <w:t xml:space="preserve">’ (legitimate) or </w:t>
      </w:r>
      <w:proofErr w:type="spellStart"/>
      <w:r w:rsidRPr="00DB7968">
        <w:rPr>
          <w:rFonts w:ascii="Arial" w:hAnsi="Arial" w:cs="Arial"/>
          <w:sz w:val="22"/>
          <w:szCs w:val="22"/>
        </w:rPr>
        <w:t>ʻspam</w:t>
      </w:r>
      <w:proofErr w:type="spellEnd"/>
      <w:r w:rsidRPr="00DB7968">
        <w:rPr>
          <w:rFonts w:ascii="Arial" w:hAnsi="Arial" w:cs="Arial"/>
          <w:sz w:val="22"/>
          <w:szCs w:val="22"/>
        </w:rPr>
        <w:t>’ (fraudulent). An example of the dataset structure is shown below</w:t>
      </w:r>
    </w:p>
    <w:p w14:paraId="2037AC6A" w14:textId="5878912B" w:rsidR="00BB0DE9" w:rsidRDefault="00EC0C91" w:rsidP="00355CA7">
      <w:r w:rsidRPr="00EC0C91">
        <w:rPr>
          <w:noProof/>
        </w:rPr>
        <w:drawing>
          <wp:inline distT="0" distB="0" distL="0" distR="0" wp14:anchorId="2466166F" wp14:editId="567C96B6">
            <wp:extent cx="5731510" cy="3421380"/>
            <wp:effectExtent l="0" t="0" r="2540" b="7620"/>
            <wp:docPr id="522104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104355" name=""/>
                    <pic:cNvPicPr/>
                  </pic:nvPicPr>
                  <pic:blipFill>
                    <a:blip r:embed="rId10"/>
                    <a:stretch>
                      <a:fillRect/>
                    </a:stretch>
                  </pic:blipFill>
                  <pic:spPr>
                    <a:xfrm>
                      <a:off x="0" y="0"/>
                      <a:ext cx="5731510" cy="3421380"/>
                    </a:xfrm>
                    <a:prstGeom prst="rect">
                      <a:avLst/>
                    </a:prstGeom>
                  </pic:spPr>
                </pic:pic>
              </a:graphicData>
            </a:graphic>
          </wp:inline>
        </w:drawing>
      </w:r>
    </w:p>
    <w:p w14:paraId="73646156" w14:textId="703B216C" w:rsidR="004E1196" w:rsidRPr="004C6579" w:rsidRDefault="004E1196" w:rsidP="00355CA7">
      <w:pPr>
        <w:rPr>
          <w:rStyle w:val="IntenseEmphasis"/>
        </w:rPr>
      </w:pPr>
      <w:r w:rsidRPr="004C6579">
        <w:rPr>
          <w:rStyle w:val="IntenseEmphasis"/>
        </w:rPr>
        <w:t>(Fig 1</w:t>
      </w:r>
      <w:r w:rsidR="004C6579" w:rsidRPr="004C6579">
        <w:rPr>
          <w:rStyle w:val="IntenseEmphasis"/>
        </w:rPr>
        <w:t>. Dataset used)</w:t>
      </w:r>
    </w:p>
    <w:p w14:paraId="5E39812F" w14:textId="28E0CD94" w:rsidR="009305B7" w:rsidRPr="004E1196" w:rsidRDefault="00841F8A" w:rsidP="00355CA7">
      <w:pPr>
        <w:rPr>
          <w:rFonts w:ascii="Arial" w:hAnsi="Arial" w:cs="Arial"/>
          <w:sz w:val="22"/>
          <w:szCs w:val="22"/>
        </w:rPr>
      </w:pPr>
      <w:r w:rsidRPr="004E1196">
        <w:rPr>
          <w:rFonts w:ascii="Arial" w:hAnsi="Arial" w:cs="Arial"/>
          <w:sz w:val="22"/>
          <w:szCs w:val="22"/>
        </w:rPr>
        <w:t xml:space="preserve"> According to research by Al-Haddad et al. (</w:t>
      </w:r>
      <w:r w:rsidR="00C8098A" w:rsidRPr="004E1196">
        <w:rPr>
          <w:rFonts w:ascii="Arial" w:hAnsi="Arial" w:cs="Arial"/>
          <w:sz w:val="22"/>
          <w:szCs w:val="22"/>
        </w:rPr>
        <w:t>2021</w:t>
      </w:r>
      <w:r w:rsidRPr="004E1196">
        <w:rPr>
          <w:rFonts w:ascii="Arial" w:hAnsi="Arial" w:cs="Arial"/>
          <w:sz w:val="22"/>
          <w:szCs w:val="22"/>
        </w:rPr>
        <w:t>), the effectiveness of phishing lies in its ability to mimic the structural and linguistic characteristics of legitimate emails [</w:t>
      </w:r>
      <w:r w:rsidR="006C3777">
        <w:rPr>
          <w:rFonts w:ascii="Arial" w:hAnsi="Arial" w:cs="Arial"/>
          <w:sz w:val="22"/>
          <w:szCs w:val="22"/>
        </w:rPr>
        <w:t>2</w:t>
      </w:r>
      <w:r w:rsidRPr="004E1196">
        <w:rPr>
          <w:rFonts w:ascii="Arial" w:hAnsi="Arial" w:cs="Arial"/>
          <w:sz w:val="22"/>
          <w:szCs w:val="22"/>
        </w:rPr>
        <w:t xml:space="preserve">]. Their study utilized machine learning for email fraud detection, highlighting that while text-based features are critical, the limited size of available datasets often poses a challenge for training </w:t>
      </w:r>
      <w:r w:rsidRPr="004E1196">
        <w:rPr>
          <w:rFonts w:ascii="Arial" w:hAnsi="Arial" w:cs="Arial"/>
          <w:sz w:val="22"/>
          <w:szCs w:val="22"/>
        </w:rPr>
        <w:lastRenderedPageBreak/>
        <w:t>robust models. Similarly, the work of Jáñez-Martino et al. (</w:t>
      </w:r>
      <w:r w:rsidR="009305B7" w:rsidRPr="004E1196">
        <w:rPr>
          <w:rFonts w:ascii="Arial" w:hAnsi="Arial" w:cs="Arial"/>
          <w:sz w:val="22"/>
          <w:szCs w:val="22"/>
        </w:rPr>
        <w:t>2022</w:t>
      </w:r>
      <w:r w:rsidRPr="004E1196">
        <w:rPr>
          <w:rFonts w:ascii="Arial" w:hAnsi="Arial" w:cs="Arial"/>
          <w:sz w:val="22"/>
          <w:szCs w:val="22"/>
        </w:rPr>
        <w:t>) emphasizes the problem of “dataset shift,” where the characteristics of spam and phishing emails change over time as attackers adapt to new security measures [</w:t>
      </w:r>
      <w:r w:rsidR="00E50133">
        <w:rPr>
          <w:rFonts w:ascii="Arial" w:hAnsi="Arial" w:cs="Arial"/>
          <w:sz w:val="22"/>
          <w:szCs w:val="22"/>
        </w:rPr>
        <w:t>3</w:t>
      </w:r>
      <w:r w:rsidRPr="004E1196">
        <w:rPr>
          <w:rFonts w:ascii="Arial" w:hAnsi="Arial" w:cs="Arial"/>
          <w:sz w:val="22"/>
          <w:szCs w:val="22"/>
        </w:rPr>
        <w:t xml:space="preserve">]. This underscores the need for dynamic, adaptive detection systems that can learn from new patterns of fraud. </w:t>
      </w:r>
    </w:p>
    <w:p w14:paraId="5BDBF667" w14:textId="4EBF4FC4" w:rsidR="002D0521" w:rsidRPr="004E1196" w:rsidRDefault="00841F8A" w:rsidP="00355CA7">
      <w:pPr>
        <w:rPr>
          <w:rFonts w:ascii="Arial" w:hAnsi="Arial" w:cs="Arial"/>
          <w:sz w:val="22"/>
          <w:szCs w:val="22"/>
        </w:rPr>
      </w:pPr>
      <w:r w:rsidRPr="004E1196">
        <w:rPr>
          <w:rFonts w:ascii="Arial" w:hAnsi="Arial" w:cs="Arial"/>
          <w:sz w:val="22"/>
          <w:szCs w:val="22"/>
        </w:rPr>
        <w:t>The financial impact of these scams is substantial and multifaceted. HMRC reported that in</w:t>
      </w:r>
      <w:r w:rsidR="00BF096D" w:rsidRPr="004E1196">
        <w:rPr>
          <w:rFonts w:ascii="Arial" w:hAnsi="Arial" w:cs="Arial"/>
          <w:sz w:val="22"/>
          <w:szCs w:val="22"/>
        </w:rPr>
        <w:t xml:space="preserve"> 2025</w:t>
      </w:r>
      <w:r w:rsidRPr="004E1196">
        <w:rPr>
          <w:rFonts w:ascii="Arial" w:hAnsi="Arial" w:cs="Arial"/>
          <w:sz w:val="22"/>
          <w:szCs w:val="22"/>
        </w:rPr>
        <w:t>, fraudulent tax repayments accounted for a loss of approximately £</w:t>
      </w:r>
      <w:r w:rsidR="009305B7" w:rsidRPr="004E1196">
        <w:rPr>
          <w:rFonts w:ascii="Arial" w:hAnsi="Arial" w:cs="Arial"/>
          <w:sz w:val="22"/>
          <w:szCs w:val="22"/>
        </w:rPr>
        <w:t>47</w:t>
      </w:r>
      <w:r w:rsidR="002D0521" w:rsidRPr="004E1196">
        <w:rPr>
          <w:rFonts w:ascii="Arial" w:hAnsi="Arial" w:cs="Arial"/>
          <w:sz w:val="22"/>
          <w:szCs w:val="22"/>
        </w:rPr>
        <w:t xml:space="preserve"> </w:t>
      </w:r>
      <w:r w:rsidRPr="004E1196">
        <w:rPr>
          <w:rFonts w:ascii="Arial" w:hAnsi="Arial" w:cs="Arial"/>
          <w:sz w:val="22"/>
          <w:szCs w:val="22"/>
        </w:rPr>
        <w:t>million [</w:t>
      </w:r>
      <w:r w:rsidR="00E50133">
        <w:rPr>
          <w:rFonts w:ascii="Arial" w:hAnsi="Arial" w:cs="Arial"/>
          <w:sz w:val="22"/>
          <w:szCs w:val="22"/>
        </w:rPr>
        <w:t>4</w:t>
      </w:r>
      <w:r w:rsidR="0090523F">
        <w:rPr>
          <w:rFonts w:ascii="Arial" w:hAnsi="Arial" w:cs="Arial"/>
          <w:sz w:val="22"/>
          <w:szCs w:val="22"/>
        </w:rPr>
        <w:t>]</w:t>
      </w:r>
      <w:r w:rsidRPr="004E1196">
        <w:rPr>
          <w:rFonts w:ascii="Arial" w:hAnsi="Arial" w:cs="Arial"/>
          <w:sz w:val="22"/>
          <w:szCs w:val="22"/>
        </w:rPr>
        <w:t xml:space="preserve"> This highlights the critical need for advanced detection systems that can identify fraudulent emails before they reach the user’s inbox. The problem is further complicated </w:t>
      </w:r>
      <w:proofErr w:type="gramStart"/>
      <w:r w:rsidRPr="004E1196">
        <w:rPr>
          <w:rFonts w:ascii="Arial" w:hAnsi="Arial" w:cs="Arial"/>
          <w:sz w:val="22"/>
          <w:szCs w:val="22"/>
        </w:rPr>
        <w:t>by the use of</w:t>
      </w:r>
      <w:proofErr w:type="gramEnd"/>
      <w:r w:rsidRPr="004E1196">
        <w:rPr>
          <w:rFonts w:ascii="Arial" w:hAnsi="Arial" w:cs="Arial"/>
          <w:sz w:val="22"/>
          <w:szCs w:val="22"/>
        </w:rPr>
        <w:t xml:space="preserve"> “spear-phishing,” where attackers target specific individuals or organizations with highly personalized and convincing fraudulent communications. These attacks are often preceded by extensive research on the victim, allowing the attacker to craft a message that is highly relevant and difficult to distinguish from legitimate correspondence</w:t>
      </w:r>
      <w:r w:rsidR="00196F36">
        <w:rPr>
          <w:rFonts w:ascii="Arial" w:hAnsi="Arial" w:cs="Arial"/>
          <w:sz w:val="22"/>
          <w:szCs w:val="22"/>
        </w:rPr>
        <w:t xml:space="preserve"> [</w:t>
      </w:r>
      <w:r w:rsidR="00E50133">
        <w:rPr>
          <w:rFonts w:ascii="Arial" w:hAnsi="Arial" w:cs="Arial"/>
          <w:sz w:val="22"/>
          <w:szCs w:val="22"/>
        </w:rPr>
        <w:t>5</w:t>
      </w:r>
      <w:r w:rsidR="00A90B71">
        <w:rPr>
          <w:rFonts w:ascii="Arial" w:hAnsi="Arial" w:cs="Arial"/>
          <w:sz w:val="22"/>
          <w:szCs w:val="22"/>
        </w:rPr>
        <w:t>]</w:t>
      </w:r>
      <w:r w:rsidRPr="004E1196">
        <w:rPr>
          <w:rFonts w:ascii="Arial" w:hAnsi="Arial" w:cs="Arial"/>
          <w:sz w:val="22"/>
          <w:szCs w:val="22"/>
        </w:rPr>
        <w:t xml:space="preserve">. </w:t>
      </w:r>
    </w:p>
    <w:p w14:paraId="1530055E" w14:textId="77777777" w:rsidR="00BF096D" w:rsidRPr="004E1196" w:rsidRDefault="00841F8A" w:rsidP="00355CA7">
      <w:pPr>
        <w:rPr>
          <w:rFonts w:ascii="Arial" w:hAnsi="Arial" w:cs="Arial"/>
          <w:sz w:val="22"/>
          <w:szCs w:val="22"/>
        </w:rPr>
      </w:pPr>
      <w:r w:rsidRPr="004E1196">
        <w:rPr>
          <w:rFonts w:ascii="Arial" w:hAnsi="Arial" w:cs="Arial"/>
          <w:sz w:val="22"/>
          <w:szCs w:val="22"/>
        </w:rPr>
        <w:t xml:space="preserve">Moreover, the psychological impact of these scams should not be underestimated. Victims of phishing often experience significant stress, anxiety, and a sense of violation. For many, the fear of financial loss is compounded by the embarrassment of being deceived. This psychological toll can have long-lasting effects on an individual’s trust in digital services and government institutions. By developing more effective detection systems, we can not only prevent financial loss but also protect the emotional well-being of citizens. </w:t>
      </w:r>
    </w:p>
    <w:p w14:paraId="03BA7F8A" w14:textId="2267BA40" w:rsidR="00355CA7" w:rsidRPr="00564B33" w:rsidRDefault="004C6579" w:rsidP="00564B33">
      <w:pPr>
        <w:pStyle w:val="Heading3"/>
        <w:rPr>
          <w:b/>
          <w:bCs/>
        </w:rPr>
      </w:pPr>
      <w:bookmarkStart w:id="9" w:name="_Toc225930724"/>
      <w:r w:rsidRPr="00564B33">
        <w:rPr>
          <w:b/>
          <w:bCs/>
        </w:rPr>
        <w:t xml:space="preserve">1.5 </w:t>
      </w:r>
      <w:r w:rsidR="00355CA7" w:rsidRPr="00564B33">
        <w:rPr>
          <w:b/>
          <w:bCs/>
        </w:rPr>
        <w:t>Evaluating existing examples</w:t>
      </w:r>
      <w:bookmarkEnd w:id="9"/>
      <w:r w:rsidR="00355CA7" w:rsidRPr="00564B33">
        <w:rPr>
          <w:b/>
          <w:bCs/>
        </w:rPr>
        <w:t xml:space="preserve"> </w:t>
      </w:r>
    </w:p>
    <w:p w14:paraId="0B87C0D5" w14:textId="77777777" w:rsidR="000904A6" w:rsidRPr="004C6579" w:rsidRDefault="0073777E" w:rsidP="00355CA7">
      <w:pPr>
        <w:rPr>
          <w:rFonts w:ascii="Arial" w:hAnsi="Arial" w:cs="Arial"/>
          <w:sz w:val="22"/>
          <w:szCs w:val="22"/>
        </w:rPr>
      </w:pPr>
      <w:r w:rsidRPr="004C6579">
        <w:rPr>
          <w:rFonts w:ascii="Arial" w:hAnsi="Arial" w:cs="Arial"/>
          <w:sz w:val="22"/>
          <w:szCs w:val="22"/>
        </w:rPr>
        <w:t xml:space="preserve">Several approaches have been developed to combat email fraud, each with its own strengths and limitations. Traditional methods often rely on blacklisting known malicious domains or IP addresses. However, attackers can easily rotate these identifiers, rendering blacklists incomplete and reactive rather than proactive. </w:t>
      </w:r>
    </w:p>
    <w:p w14:paraId="5094AD08" w14:textId="7D667C2D" w:rsidR="007C046A" w:rsidRPr="004C6579" w:rsidRDefault="0073777E" w:rsidP="00355CA7">
      <w:pPr>
        <w:rPr>
          <w:rFonts w:ascii="Arial" w:hAnsi="Arial" w:cs="Arial"/>
          <w:sz w:val="22"/>
          <w:szCs w:val="22"/>
        </w:rPr>
      </w:pPr>
      <w:r w:rsidRPr="004C6579">
        <w:rPr>
          <w:rFonts w:ascii="Arial" w:hAnsi="Arial" w:cs="Arial"/>
          <w:sz w:val="22"/>
          <w:szCs w:val="22"/>
        </w:rPr>
        <w:t>Machine learning-based approaches have shown greater promise. For instance, Almeida et al. (</w:t>
      </w:r>
      <w:r w:rsidR="000904A6" w:rsidRPr="004C6579">
        <w:rPr>
          <w:rFonts w:ascii="Arial" w:hAnsi="Arial" w:cs="Arial"/>
          <w:sz w:val="22"/>
          <w:szCs w:val="22"/>
        </w:rPr>
        <w:t>2012</w:t>
      </w:r>
      <w:r w:rsidRPr="004C6579">
        <w:rPr>
          <w:rFonts w:ascii="Arial" w:hAnsi="Arial" w:cs="Arial"/>
          <w:sz w:val="22"/>
          <w:szCs w:val="22"/>
        </w:rPr>
        <w:t>) developed effective SMS spam filters using a variety of machine learning algorithms, achieving high accuracy [</w:t>
      </w:r>
      <w:r w:rsidR="00EA455A">
        <w:rPr>
          <w:rFonts w:ascii="Arial" w:hAnsi="Arial" w:cs="Arial"/>
          <w:sz w:val="22"/>
          <w:szCs w:val="22"/>
        </w:rPr>
        <w:t>6</w:t>
      </w:r>
      <w:r w:rsidRPr="004C6579">
        <w:rPr>
          <w:rFonts w:ascii="Arial" w:hAnsi="Arial" w:cs="Arial"/>
          <w:sz w:val="22"/>
          <w:szCs w:val="22"/>
        </w:rPr>
        <w:t>]. While their work focused on SMS, the underlying principles of text classification are directly applicable to email. However, their study is now over a decade old, and modern phishing emails have become significantly more sophisticated, often using advanced obfuscation techniques and natural language generation to avoid detection.</w:t>
      </w:r>
    </w:p>
    <w:p w14:paraId="1EB3CD10" w14:textId="7ED57A33" w:rsidR="007C046A" w:rsidRPr="004C6579" w:rsidRDefault="0073777E" w:rsidP="00355CA7">
      <w:pPr>
        <w:rPr>
          <w:rFonts w:ascii="Arial" w:hAnsi="Arial" w:cs="Arial"/>
          <w:sz w:val="22"/>
          <w:szCs w:val="22"/>
        </w:rPr>
      </w:pPr>
      <w:r w:rsidRPr="004C6579">
        <w:rPr>
          <w:rFonts w:ascii="Arial" w:hAnsi="Arial" w:cs="Arial"/>
          <w:sz w:val="22"/>
          <w:szCs w:val="22"/>
        </w:rPr>
        <w:t xml:space="preserve"> Another notable example is the use of Support Vector Machines (SVM) for text categorization. Joachims (</w:t>
      </w:r>
      <w:r w:rsidR="007C046A" w:rsidRPr="004C6579">
        <w:rPr>
          <w:rFonts w:ascii="Arial" w:hAnsi="Arial" w:cs="Arial"/>
          <w:sz w:val="22"/>
          <w:szCs w:val="22"/>
        </w:rPr>
        <w:t>1998</w:t>
      </w:r>
      <w:r w:rsidRPr="004C6579">
        <w:rPr>
          <w:rFonts w:ascii="Arial" w:hAnsi="Arial" w:cs="Arial"/>
          <w:sz w:val="22"/>
          <w:szCs w:val="22"/>
        </w:rPr>
        <w:t>) demonstrated that SVMs are particularly well-suited for high-dimensional text data, as they can effectively find the optimal hyperplane that separates different classes [</w:t>
      </w:r>
      <w:r w:rsidR="0017279D">
        <w:rPr>
          <w:rFonts w:ascii="Arial" w:hAnsi="Arial" w:cs="Arial"/>
          <w:sz w:val="22"/>
          <w:szCs w:val="22"/>
        </w:rPr>
        <w:t>7</w:t>
      </w:r>
      <w:r w:rsidRPr="004C6579">
        <w:rPr>
          <w:rFonts w:ascii="Arial" w:hAnsi="Arial" w:cs="Arial"/>
          <w:sz w:val="22"/>
          <w:szCs w:val="22"/>
        </w:rPr>
        <w:t xml:space="preserve">]. In the context of phishing detection, SVMs have been used to classify emails based on features such as word frequency, the presence of certain keywords, and structural elements of the email body. However, the performance of SVMs can be sensitive to the choice of kernel and the quality of feature extraction. </w:t>
      </w:r>
    </w:p>
    <w:p w14:paraId="7C67D56F" w14:textId="4870AEDB" w:rsidR="0073777E" w:rsidRPr="004C6579" w:rsidRDefault="0073777E" w:rsidP="00355CA7">
      <w:pPr>
        <w:rPr>
          <w:rFonts w:ascii="Arial" w:hAnsi="Arial" w:cs="Arial"/>
          <w:sz w:val="22"/>
          <w:szCs w:val="22"/>
        </w:rPr>
      </w:pPr>
      <w:r w:rsidRPr="004C6579">
        <w:rPr>
          <w:rFonts w:ascii="Arial" w:hAnsi="Arial" w:cs="Arial"/>
          <w:sz w:val="22"/>
          <w:szCs w:val="22"/>
        </w:rPr>
        <w:t>Recent research has also explored deep learning models, such as Convolutional Neural Networks (CNNs) and Recurrent Neural Networks (RNNs), for phishing detection. These models can automatically learn complex hierarchical features from raw text, potentially capturing subtle patterns that traditional machine learning models might miss</w:t>
      </w:r>
      <w:r w:rsidR="007814F2">
        <w:rPr>
          <w:rFonts w:ascii="Arial" w:hAnsi="Arial" w:cs="Arial"/>
          <w:sz w:val="22"/>
          <w:szCs w:val="22"/>
        </w:rPr>
        <w:t xml:space="preserve"> </w:t>
      </w:r>
      <w:r w:rsidR="00F02B69">
        <w:rPr>
          <w:rFonts w:ascii="Arial" w:hAnsi="Arial" w:cs="Arial"/>
          <w:sz w:val="22"/>
          <w:szCs w:val="22"/>
        </w:rPr>
        <w:t>[</w:t>
      </w:r>
      <w:r w:rsidR="00EE122E">
        <w:rPr>
          <w:rFonts w:ascii="Arial" w:hAnsi="Arial" w:cs="Arial"/>
          <w:sz w:val="22"/>
          <w:szCs w:val="22"/>
        </w:rPr>
        <w:t>8</w:t>
      </w:r>
      <w:r w:rsidR="00F02B69">
        <w:rPr>
          <w:rFonts w:ascii="Arial" w:hAnsi="Arial" w:cs="Arial"/>
          <w:sz w:val="22"/>
          <w:szCs w:val="22"/>
        </w:rPr>
        <w:t>]</w:t>
      </w:r>
      <w:r w:rsidRPr="004C6579">
        <w:rPr>
          <w:rFonts w:ascii="Arial" w:hAnsi="Arial" w:cs="Arial"/>
          <w:sz w:val="22"/>
          <w:szCs w:val="22"/>
        </w:rPr>
        <w:t xml:space="preserve">. However, deep learning models often require very large amounts of </w:t>
      </w:r>
      <w:proofErr w:type="spellStart"/>
      <w:r w:rsidRPr="004C6579">
        <w:rPr>
          <w:rFonts w:ascii="Arial" w:hAnsi="Arial" w:cs="Arial"/>
          <w:sz w:val="22"/>
          <w:szCs w:val="22"/>
        </w:rPr>
        <w:t>labeled</w:t>
      </w:r>
      <w:proofErr w:type="spellEnd"/>
      <w:r w:rsidRPr="004C6579">
        <w:rPr>
          <w:rFonts w:ascii="Arial" w:hAnsi="Arial" w:cs="Arial"/>
          <w:sz w:val="22"/>
          <w:szCs w:val="22"/>
        </w:rPr>
        <w:t xml:space="preserve"> data and significant </w:t>
      </w:r>
      <w:r w:rsidRPr="004C6579">
        <w:rPr>
          <w:rFonts w:ascii="Arial" w:hAnsi="Arial" w:cs="Arial"/>
          <w:sz w:val="22"/>
          <w:szCs w:val="22"/>
        </w:rPr>
        <w:lastRenderedPageBreak/>
        <w:t>computational resources, which</w:t>
      </w:r>
      <w:r w:rsidRPr="004C6579">
        <w:rPr>
          <w:rFonts w:ascii="Arial" w:hAnsi="Arial" w:cs="Arial"/>
          <w:b/>
          <w:bCs/>
          <w:sz w:val="22"/>
          <w:szCs w:val="22"/>
        </w:rPr>
        <w:t xml:space="preserve"> </w:t>
      </w:r>
      <w:r w:rsidRPr="004C6579">
        <w:rPr>
          <w:rFonts w:ascii="Arial" w:hAnsi="Arial" w:cs="Arial"/>
          <w:sz w:val="22"/>
          <w:szCs w:val="22"/>
        </w:rPr>
        <w:t>may not always be available for specialized domains like HMRC fraud detection</w:t>
      </w:r>
      <w:r w:rsidR="001B30C7" w:rsidRPr="004C6579">
        <w:rPr>
          <w:rFonts w:ascii="Arial" w:hAnsi="Arial" w:cs="Arial"/>
          <w:sz w:val="22"/>
          <w:szCs w:val="22"/>
        </w:rPr>
        <w:t>.</w:t>
      </w:r>
    </w:p>
    <w:p w14:paraId="24BB85CF" w14:textId="64FD7648" w:rsidR="00355CA7" w:rsidRPr="0074018D" w:rsidRDefault="0074018D" w:rsidP="0074018D">
      <w:pPr>
        <w:pStyle w:val="Heading3"/>
        <w:rPr>
          <w:b/>
          <w:bCs/>
        </w:rPr>
      </w:pPr>
      <w:bookmarkStart w:id="10" w:name="_Toc225930725"/>
      <w:r w:rsidRPr="0074018D">
        <w:rPr>
          <w:b/>
          <w:bCs/>
        </w:rPr>
        <w:t xml:space="preserve">1.6 </w:t>
      </w:r>
      <w:r w:rsidR="00355CA7" w:rsidRPr="0074018D">
        <w:rPr>
          <w:b/>
          <w:bCs/>
        </w:rPr>
        <w:t>Analysis on Tools required</w:t>
      </w:r>
      <w:bookmarkEnd w:id="10"/>
      <w:r w:rsidR="00355CA7" w:rsidRPr="0074018D">
        <w:rPr>
          <w:b/>
          <w:bCs/>
        </w:rPr>
        <w:t xml:space="preserve"> </w:t>
      </w:r>
    </w:p>
    <w:p w14:paraId="4F9B2620" w14:textId="77777777" w:rsidR="008010DC" w:rsidRPr="0097068E" w:rsidRDefault="009C01A4" w:rsidP="00355CA7">
      <w:pPr>
        <w:rPr>
          <w:rFonts w:ascii="Arial" w:hAnsi="Arial" w:cs="Arial"/>
          <w:sz w:val="22"/>
          <w:szCs w:val="22"/>
        </w:rPr>
      </w:pPr>
      <w:r w:rsidRPr="0097068E">
        <w:rPr>
          <w:rFonts w:ascii="Arial" w:hAnsi="Arial" w:cs="Arial"/>
          <w:sz w:val="22"/>
          <w:szCs w:val="22"/>
        </w:rPr>
        <w:t xml:space="preserve">The development of a machine learning-based fraud detection system requires a robust set of tools for data processing, model training, and evaluation. Python has emerged as the industry standard for machine learning due to its extensive ecosystem of libraries and ease of use. Key libraries used in this project include: </w:t>
      </w:r>
    </w:p>
    <w:p w14:paraId="7896235A" w14:textId="1F29C835" w:rsidR="008010DC" w:rsidRPr="0097068E" w:rsidRDefault="009C01A4" w:rsidP="00704268">
      <w:pPr>
        <w:pStyle w:val="ListParagraph"/>
        <w:numPr>
          <w:ilvl w:val="0"/>
          <w:numId w:val="2"/>
        </w:numPr>
        <w:rPr>
          <w:rFonts w:ascii="Arial" w:hAnsi="Arial" w:cs="Arial"/>
          <w:sz w:val="22"/>
          <w:szCs w:val="22"/>
        </w:rPr>
      </w:pPr>
      <w:r w:rsidRPr="0097068E">
        <w:rPr>
          <w:rFonts w:ascii="Arial" w:hAnsi="Arial" w:cs="Arial"/>
          <w:b/>
          <w:bCs/>
          <w:sz w:val="22"/>
          <w:szCs w:val="22"/>
        </w:rPr>
        <w:t>Scikit-learn</w:t>
      </w:r>
      <w:r w:rsidRPr="0097068E">
        <w:rPr>
          <w:rFonts w:ascii="Arial" w:hAnsi="Arial" w:cs="Arial"/>
          <w:sz w:val="22"/>
          <w:szCs w:val="22"/>
        </w:rPr>
        <w:t xml:space="preserve">: A comprehensive library for machine learning that provides implementations of various classification algorithms, including Logistic Regression, Random Forest, and SVM. </w:t>
      </w:r>
      <w:r w:rsidR="00BC7300" w:rsidRPr="00BC7300">
        <w:rPr>
          <w:rFonts w:ascii="Arial" w:hAnsi="Arial" w:cs="Arial"/>
          <w:sz w:val="22"/>
          <w:szCs w:val="22"/>
        </w:rPr>
        <w:t>The Scikit-learn library provides a standardized framework for implementing complex classification algorithms, ensuring reproducibility and scalability in cybersecurity research</w:t>
      </w:r>
      <w:r w:rsidR="00BC7300">
        <w:rPr>
          <w:rFonts w:ascii="Arial" w:hAnsi="Arial" w:cs="Arial"/>
          <w:sz w:val="22"/>
          <w:szCs w:val="22"/>
        </w:rPr>
        <w:t xml:space="preserve"> </w:t>
      </w:r>
      <w:r w:rsidR="00E157F6">
        <w:rPr>
          <w:rFonts w:ascii="Arial" w:hAnsi="Arial" w:cs="Arial"/>
          <w:sz w:val="22"/>
          <w:szCs w:val="22"/>
        </w:rPr>
        <w:t>[</w:t>
      </w:r>
      <w:r w:rsidR="00372C88">
        <w:rPr>
          <w:rFonts w:ascii="Arial" w:hAnsi="Arial" w:cs="Arial"/>
          <w:sz w:val="22"/>
          <w:szCs w:val="22"/>
        </w:rPr>
        <w:t>9</w:t>
      </w:r>
      <w:r w:rsidR="00E157F6">
        <w:rPr>
          <w:rFonts w:ascii="Arial" w:hAnsi="Arial" w:cs="Arial"/>
          <w:sz w:val="22"/>
          <w:szCs w:val="22"/>
        </w:rPr>
        <w:t>]</w:t>
      </w:r>
      <w:r w:rsidR="00A20EB1">
        <w:rPr>
          <w:rFonts w:ascii="Arial" w:hAnsi="Arial" w:cs="Arial"/>
          <w:sz w:val="22"/>
          <w:szCs w:val="22"/>
        </w:rPr>
        <w:t xml:space="preserve">. </w:t>
      </w:r>
      <w:r w:rsidRPr="0097068E">
        <w:rPr>
          <w:rFonts w:ascii="Arial" w:hAnsi="Arial" w:cs="Arial"/>
          <w:sz w:val="22"/>
          <w:szCs w:val="22"/>
        </w:rPr>
        <w:t xml:space="preserve">It also includes tools for model evaluation and hyperparameter tuning. </w:t>
      </w:r>
    </w:p>
    <w:p w14:paraId="02E687CA" w14:textId="77777777" w:rsidR="008010DC" w:rsidRPr="0097068E" w:rsidRDefault="009C01A4" w:rsidP="00704268">
      <w:pPr>
        <w:pStyle w:val="ListParagraph"/>
        <w:numPr>
          <w:ilvl w:val="0"/>
          <w:numId w:val="2"/>
        </w:numPr>
        <w:rPr>
          <w:rFonts w:ascii="Arial" w:hAnsi="Arial" w:cs="Arial"/>
          <w:sz w:val="22"/>
          <w:szCs w:val="22"/>
        </w:rPr>
      </w:pPr>
      <w:r w:rsidRPr="0097068E">
        <w:rPr>
          <w:rFonts w:ascii="Arial" w:hAnsi="Arial" w:cs="Arial"/>
          <w:b/>
          <w:bCs/>
          <w:sz w:val="22"/>
          <w:szCs w:val="22"/>
        </w:rPr>
        <w:t>Pandas and NumPy</w:t>
      </w:r>
      <w:r w:rsidRPr="0097068E">
        <w:rPr>
          <w:rFonts w:ascii="Arial" w:hAnsi="Arial" w:cs="Arial"/>
          <w:sz w:val="22"/>
          <w:szCs w:val="22"/>
        </w:rPr>
        <w:t xml:space="preserve">: Essential for data manipulation and numerical computation. Pandas is used for loading and cleaning the email dataset, while NumPy provides support for large, multi-dimensional arrays and matrices. </w:t>
      </w:r>
    </w:p>
    <w:p w14:paraId="0B170E2E" w14:textId="77777777" w:rsidR="008010DC" w:rsidRPr="0097068E" w:rsidRDefault="009C01A4" w:rsidP="00704268">
      <w:pPr>
        <w:pStyle w:val="ListParagraph"/>
        <w:numPr>
          <w:ilvl w:val="0"/>
          <w:numId w:val="2"/>
        </w:numPr>
        <w:rPr>
          <w:rFonts w:ascii="Arial" w:hAnsi="Arial" w:cs="Arial"/>
          <w:sz w:val="22"/>
          <w:szCs w:val="22"/>
        </w:rPr>
      </w:pPr>
      <w:r w:rsidRPr="0097068E">
        <w:rPr>
          <w:rFonts w:ascii="Arial" w:hAnsi="Arial" w:cs="Arial"/>
          <w:b/>
          <w:bCs/>
          <w:sz w:val="22"/>
          <w:szCs w:val="22"/>
        </w:rPr>
        <w:t>NLTK (Natural Language Toolkit)</w:t>
      </w:r>
      <w:r w:rsidRPr="0097068E">
        <w:rPr>
          <w:rFonts w:ascii="Arial" w:hAnsi="Arial" w:cs="Arial"/>
          <w:sz w:val="22"/>
          <w:szCs w:val="22"/>
        </w:rPr>
        <w:t xml:space="preserve">: Used for text preprocessing tasks such as tokenization, stop-word removal, and stemming. These steps are crucial for converting raw email text into a format suitable for machine learning. </w:t>
      </w:r>
    </w:p>
    <w:p w14:paraId="47FF0718" w14:textId="3D680C94" w:rsidR="009C01A4" w:rsidRPr="0097068E" w:rsidRDefault="00704268" w:rsidP="00704268">
      <w:pPr>
        <w:pStyle w:val="ListParagraph"/>
        <w:numPr>
          <w:ilvl w:val="0"/>
          <w:numId w:val="2"/>
        </w:numPr>
        <w:rPr>
          <w:rFonts w:ascii="Arial" w:hAnsi="Arial" w:cs="Arial"/>
          <w:sz w:val="22"/>
          <w:szCs w:val="22"/>
        </w:rPr>
      </w:pPr>
      <w:proofErr w:type="spellStart"/>
      <w:r w:rsidRPr="0097068E">
        <w:rPr>
          <w:rFonts w:ascii="Arial" w:hAnsi="Arial" w:cs="Arial"/>
          <w:b/>
          <w:bCs/>
          <w:sz w:val="22"/>
          <w:szCs w:val="22"/>
        </w:rPr>
        <w:t>PyeCharm</w:t>
      </w:r>
      <w:proofErr w:type="spellEnd"/>
      <w:r w:rsidR="009C01A4" w:rsidRPr="0097068E">
        <w:rPr>
          <w:rFonts w:ascii="Arial" w:hAnsi="Arial" w:cs="Arial"/>
          <w:b/>
          <w:bCs/>
          <w:sz w:val="22"/>
          <w:szCs w:val="22"/>
        </w:rPr>
        <w:t>:</w:t>
      </w:r>
      <w:r w:rsidR="009C01A4" w:rsidRPr="0097068E">
        <w:rPr>
          <w:rFonts w:ascii="Arial" w:hAnsi="Arial" w:cs="Arial"/>
          <w:sz w:val="22"/>
          <w:szCs w:val="22"/>
        </w:rPr>
        <w:t xml:space="preserve"> A powerful tool for creating interactive web applications for machine learning projects. In this project, </w:t>
      </w:r>
      <w:proofErr w:type="spellStart"/>
      <w:r w:rsidRPr="0097068E">
        <w:rPr>
          <w:rFonts w:ascii="Arial" w:hAnsi="Arial" w:cs="Arial"/>
          <w:sz w:val="22"/>
          <w:szCs w:val="22"/>
        </w:rPr>
        <w:t>PyeCharm</w:t>
      </w:r>
      <w:proofErr w:type="spellEnd"/>
      <w:r w:rsidR="009C01A4" w:rsidRPr="0097068E">
        <w:rPr>
          <w:rFonts w:ascii="Arial" w:hAnsi="Arial" w:cs="Arial"/>
          <w:sz w:val="22"/>
          <w:szCs w:val="22"/>
        </w:rPr>
        <w:t xml:space="preserve"> is used to develop a prototype interface that allows users to input email text and receive a real-time classification of whether the email is fraudulent or legitimate</w:t>
      </w:r>
      <w:r w:rsidR="004840E5" w:rsidRPr="0097068E">
        <w:rPr>
          <w:rFonts w:ascii="Arial" w:hAnsi="Arial" w:cs="Arial"/>
          <w:sz w:val="22"/>
          <w:szCs w:val="22"/>
        </w:rPr>
        <w:t>.</w:t>
      </w:r>
    </w:p>
    <w:p w14:paraId="49092446" w14:textId="1D9A252D" w:rsidR="00355CA7" w:rsidRPr="0097068E" w:rsidRDefault="0097068E" w:rsidP="0097068E">
      <w:pPr>
        <w:pStyle w:val="Heading3"/>
        <w:rPr>
          <w:b/>
          <w:bCs/>
        </w:rPr>
      </w:pPr>
      <w:bookmarkStart w:id="11" w:name="_Toc225930726"/>
      <w:r w:rsidRPr="0097068E">
        <w:rPr>
          <w:b/>
          <w:bCs/>
        </w:rPr>
        <w:t xml:space="preserve">1.7 </w:t>
      </w:r>
      <w:r w:rsidR="00355CA7" w:rsidRPr="0097068E">
        <w:rPr>
          <w:b/>
          <w:bCs/>
        </w:rPr>
        <w:t>Software Development Life Cycle</w:t>
      </w:r>
      <w:bookmarkEnd w:id="11"/>
      <w:r w:rsidR="00355CA7" w:rsidRPr="0097068E">
        <w:rPr>
          <w:b/>
          <w:bCs/>
        </w:rPr>
        <w:t xml:space="preserve"> </w:t>
      </w:r>
    </w:p>
    <w:p w14:paraId="35606E90" w14:textId="0AAD1127" w:rsidR="00C57243" w:rsidRPr="0097068E" w:rsidRDefault="004840E5" w:rsidP="00355CA7">
      <w:pPr>
        <w:rPr>
          <w:rFonts w:ascii="Arial" w:hAnsi="Arial" w:cs="Arial"/>
          <w:sz w:val="22"/>
          <w:szCs w:val="22"/>
        </w:rPr>
      </w:pPr>
      <w:r w:rsidRPr="0097068E">
        <w:rPr>
          <w:rFonts w:ascii="Arial" w:hAnsi="Arial" w:cs="Arial"/>
          <w:sz w:val="22"/>
          <w:szCs w:val="22"/>
        </w:rPr>
        <w:t>The development of the fraud detection system follows a structured Software Development Life Cycle (SDLC) to ensure a systematic and iterative approach.</w:t>
      </w:r>
      <w:r w:rsidR="009A243E">
        <w:rPr>
          <w:rFonts w:ascii="Arial" w:hAnsi="Arial" w:cs="Arial"/>
          <w:sz w:val="22"/>
          <w:szCs w:val="22"/>
        </w:rPr>
        <w:t xml:space="preserve"> </w:t>
      </w:r>
      <w:r w:rsidR="009A243E" w:rsidRPr="009A243E">
        <w:rPr>
          <w:rFonts w:ascii="Arial" w:hAnsi="Arial" w:cs="Arial"/>
          <w:sz w:val="22"/>
          <w:szCs w:val="22"/>
        </w:rPr>
        <w:t xml:space="preserve">While rule-based filters are effective for known threats, they lack the 'generalization' capability required to detect novel, previously unseen fraud patterns </w:t>
      </w:r>
      <w:r w:rsidR="00E30DDA">
        <w:rPr>
          <w:rFonts w:ascii="Arial" w:hAnsi="Arial" w:cs="Arial"/>
          <w:sz w:val="22"/>
          <w:szCs w:val="22"/>
        </w:rPr>
        <w:t>[1</w:t>
      </w:r>
      <w:r w:rsidR="00372C88">
        <w:rPr>
          <w:rFonts w:ascii="Arial" w:hAnsi="Arial" w:cs="Arial"/>
          <w:sz w:val="22"/>
          <w:szCs w:val="22"/>
        </w:rPr>
        <w:t>0</w:t>
      </w:r>
      <w:r w:rsidR="00E30DDA">
        <w:rPr>
          <w:rFonts w:ascii="Arial" w:hAnsi="Arial" w:cs="Arial"/>
          <w:sz w:val="22"/>
          <w:szCs w:val="22"/>
        </w:rPr>
        <w:t>].</w:t>
      </w:r>
      <w:r w:rsidRPr="0097068E">
        <w:rPr>
          <w:rFonts w:ascii="Arial" w:hAnsi="Arial" w:cs="Arial"/>
          <w:sz w:val="22"/>
          <w:szCs w:val="22"/>
        </w:rPr>
        <w:t xml:space="preserve"> Given the research-oriented nature of the project, an Agile-inspired methodology is adopted, allowing for continuous refinement based on experimental results. </w:t>
      </w:r>
    </w:p>
    <w:p w14:paraId="70A0B5DA" w14:textId="77777777" w:rsidR="00C57243" w:rsidRPr="0097068E" w:rsidRDefault="004840E5" w:rsidP="00355CA7">
      <w:pPr>
        <w:rPr>
          <w:rFonts w:ascii="Arial" w:hAnsi="Arial" w:cs="Arial"/>
          <w:sz w:val="22"/>
          <w:szCs w:val="22"/>
        </w:rPr>
      </w:pPr>
      <w:r w:rsidRPr="0097068E">
        <w:rPr>
          <w:rFonts w:ascii="Arial" w:hAnsi="Arial" w:cs="Arial"/>
          <w:sz w:val="22"/>
          <w:szCs w:val="22"/>
        </w:rPr>
        <w:t xml:space="preserve">The SDLC phases for this project include:  </w:t>
      </w:r>
    </w:p>
    <w:p w14:paraId="32F137B7" w14:textId="529B8A64" w:rsidR="00C57243" w:rsidRPr="0097068E" w:rsidRDefault="00C57243" w:rsidP="00355CA7">
      <w:pPr>
        <w:rPr>
          <w:rFonts w:ascii="Arial" w:hAnsi="Arial" w:cs="Arial"/>
          <w:sz w:val="22"/>
          <w:szCs w:val="22"/>
        </w:rPr>
      </w:pPr>
      <w:r w:rsidRPr="0097068E">
        <w:rPr>
          <w:rFonts w:ascii="Arial" w:hAnsi="Arial" w:cs="Arial"/>
          <w:sz w:val="22"/>
          <w:szCs w:val="22"/>
        </w:rPr>
        <w:t xml:space="preserve">1. </w:t>
      </w:r>
      <w:r w:rsidR="004840E5" w:rsidRPr="0097068E">
        <w:rPr>
          <w:rFonts w:ascii="Arial" w:hAnsi="Arial" w:cs="Arial"/>
          <w:b/>
          <w:bCs/>
          <w:sz w:val="22"/>
          <w:szCs w:val="22"/>
        </w:rPr>
        <w:t>Requirement Analysis</w:t>
      </w:r>
      <w:r w:rsidR="004840E5" w:rsidRPr="0097068E">
        <w:rPr>
          <w:rFonts w:ascii="Arial" w:hAnsi="Arial" w:cs="Arial"/>
          <w:sz w:val="22"/>
          <w:szCs w:val="22"/>
        </w:rPr>
        <w:t xml:space="preserve">: Defining the functional and non-functional requirements of the system, such as the need for high accuracy and low false-negative rates. </w:t>
      </w:r>
    </w:p>
    <w:p w14:paraId="78627CAD" w14:textId="33428BDA" w:rsidR="00C57243" w:rsidRPr="0097068E" w:rsidRDefault="00901FBC" w:rsidP="00355CA7">
      <w:pPr>
        <w:rPr>
          <w:rFonts w:ascii="Arial" w:hAnsi="Arial" w:cs="Arial"/>
          <w:sz w:val="22"/>
          <w:szCs w:val="22"/>
        </w:rPr>
      </w:pPr>
      <w:r w:rsidRPr="0097068E">
        <w:rPr>
          <w:rFonts w:ascii="Arial" w:hAnsi="Arial" w:cs="Arial"/>
          <w:sz w:val="22"/>
          <w:szCs w:val="22"/>
        </w:rPr>
        <w:t xml:space="preserve">2. </w:t>
      </w:r>
      <w:r w:rsidR="004840E5" w:rsidRPr="0097068E">
        <w:rPr>
          <w:rFonts w:ascii="Arial" w:hAnsi="Arial" w:cs="Arial"/>
          <w:b/>
          <w:bCs/>
          <w:sz w:val="22"/>
          <w:szCs w:val="22"/>
        </w:rPr>
        <w:t>System Design</w:t>
      </w:r>
      <w:r w:rsidR="004840E5" w:rsidRPr="0097068E">
        <w:rPr>
          <w:rFonts w:ascii="Arial" w:hAnsi="Arial" w:cs="Arial"/>
          <w:sz w:val="22"/>
          <w:szCs w:val="22"/>
        </w:rPr>
        <w:t xml:space="preserve">: Designing the overall architecture of the system, including the data pipeline, model training process, and user interface. </w:t>
      </w:r>
    </w:p>
    <w:p w14:paraId="485DE86F" w14:textId="563E1028" w:rsidR="00C57243" w:rsidRPr="0097068E" w:rsidRDefault="00901FBC" w:rsidP="00355CA7">
      <w:pPr>
        <w:rPr>
          <w:rFonts w:ascii="Arial" w:hAnsi="Arial" w:cs="Arial"/>
          <w:sz w:val="22"/>
          <w:szCs w:val="22"/>
        </w:rPr>
      </w:pPr>
      <w:r w:rsidRPr="0097068E">
        <w:rPr>
          <w:rFonts w:ascii="Arial" w:hAnsi="Arial" w:cs="Arial"/>
          <w:sz w:val="22"/>
          <w:szCs w:val="22"/>
        </w:rPr>
        <w:t xml:space="preserve">3. </w:t>
      </w:r>
      <w:r w:rsidR="004840E5" w:rsidRPr="0097068E">
        <w:rPr>
          <w:rFonts w:ascii="Arial" w:hAnsi="Arial" w:cs="Arial"/>
          <w:b/>
          <w:bCs/>
          <w:sz w:val="22"/>
          <w:szCs w:val="22"/>
        </w:rPr>
        <w:t>Implementation:</w:t>
      </w:r>
      <w:r w:rsidR="004840E5" w:rsidRPr="0097068E">
        <w:rPr>
          <w:rFonts w:ascii="Arial" w:hAnsi="Arial" w:cs="Arial"/>
          <w:sz w:val="22"/>
          <w:szCs w:val="22"/>
        </w:rPr>
        <w:t xml:space="preserve"> Writing the code for data preprocessing, model training, and the prototype application. This phase involves experimenting with different algorithms and features to optimize performance.</w:t>
      </w:r>
    </w:p>
    <w:p w14:paraId="74B30E98" w14:textId="48630D83" w:rsidR="00C57243" w:rsidRPr="0097068E" w:rsidRDefault="004840E5" w:rsidP="00355CA7">
      <w:pPr>
        <w:rPr>
          <w:rFonts w:ascii="Arial" w:hAnsi="Arial" w:cs="Arial"/>
          <w:sz w:val="22"/>
          <w:szCs w:val="22"/>
        </w:rPr>
      </w:pPr>
      <w:r w:rsidRPr="0097068E">
        <w:rPr>
          <w:rFonts w:ascii="Arial" w:hAnsi="Arial" w:cs="Arial"/>
          <w:sz w:val="22"/>
          <w:szCs w:val="22"/>
        </w:rPr>
        <w:t xml:space="preserve"> </w:t>
      </w:r>
      <w:r w:rsidR="00901FBC" w:rsidRPr="0097068E">
        <w:rPr>
          <w:rFonts w:ascii="Arial" w:hAnsi="Arial" w:cs="Arial"/>
          <w:sz w:val="22"/>
          <w:szCs w:val="22"/>
        </w:rPr>
        <w:t xml:space="preserve">4. </w:t>
      </w:r>
      <w:r w:rsidRPr="0097068E">
        <w:rPr>
          <w:rFonts w:ascii="Arial" w:hAnsi="Arial" w:cs="Arial"/>
          <w:b/>
          <w:bCs/>
          <w:sz w:val="22"/>
          <w:szCs w:val="22"/>
        </w:rPr>
        <w:t>Testing</w:t>
      </w:r>
      <w:r w:rsidRPr="0097068E">
        <w:rPr>
          <w:rFonts w:ascii="Arial" w:hAnsi="Arial" w:cs="Arial"/>
          <w:sz w:val="22"/>
          <w:szCs w:val="22"/>
        </w:rPr>
        <w:t xml:space="preserve">: Conducting rigorous testing of the trained models using a separate test dataset. This includes evaluating performance metrics and identifying potential weaknesses in the detection logic. </w:t>
      </w:r>
    </w:p>
    <w:p w14:paraId="0F1B1E11" w14:textId="401EA76E" w:rsidR="00901FBC" w:rsidRPr="0097068E" w:rsidRDefault="00901FBC" w:rsidP="00355CA7">
      <w:pPr>
        <w:rPr>
          <w:rFonts w:ascii="Arial" w:hAnsi="Arial" w:cs="Arial"/>
          <w:sz w:val="22"/>
          <w:szCs w:val="22"/>
        </w:rPr>
      </w:pPr>
      <w:r w:rsidRPr="0097068E">
        <w:rPr>
          <w:rFonts w:ascii="Arial" w:hAnsi="Arial" w:cs="Arial"/>
          <w:sz w:val="22"/>
          <w:szCs w:val="22"/>
        </w:rPr>
        <w:lastRenderedPageBreak/>
        <w:t xml:space="preserve">5. </w:t>
      </w:r>
      <w:r w:rsidR="004840E5" w:rsidRPr="0097068E">
        <w:rPr>
          <w:rFonts w:ascii="Arial" w:hAnsi="Arial" w:cs="Arial"/>
          <w:b/>
          <w:bCs/>
          <w:sz w:val="22"/>
          <w:szCs w:val="22"/>
        </w:rPr>
        <w:t>Deployment (Prototype)</w:t>
      </w:r>
      <w:r w:rsidR="004840E5" w:rsidRPr="0097068E">
        <w:rPr>
          <w:rFonts w:ascii="Arial" w:hAnsi="Arial" w:cs="Arial"/>
          <w:sz w:val="22"/>
          <w:szCs w:val="22"/>
        </w:rPr>
        <w:t xml:space="preserve">: Creating a functional prototype using </w:t>
      </w:r>
      <w:proofErr w:type="spellStart"/>
      <w:r w:rsidR="004840E5" w:rsidRPr="0097068E">
        <w:rPr>
          <w:rFonts w:ascii="Arial" w:hAnsi="Arial" w:cs="Arial"/>
          <w:sz w:val="22"/>
          <w:szCs w:val="22"/>
        </w:rPr>
        <w:t>Streamlit</w:t>
      </w:r>
      <w:proofErr w:type="spellEnd"/>
      <w:r w:rsidR="004840E5" w:rsidRPr="0097068E">
        <w:rPr>
          <w:rFonts w:ascii="Arial" w:hAnsi="Arial" w:cs="Arial"/>
          <w:sz w:val="22"/>
          <w:szCs w:val="22"/>
        </w:rPr>
        <w:t xml:space="preserve"> to demonstrate the system’s capabilities. </w:t>
      </w:r>
    </w:p>
    <w:p w14:paraId="78EA0D46" w14:textId="3B5C769A" w:rsidR="00901FBC" w:rsidRPr="0097068E" w:rsidRDefault="00901FBC" w:rsidP="00355CA7">
      <w:pPr>
        <w:rPr>
          <w:rFonts w:ascii="Arial" w:hAnsi="Arial" w:cs="Arial"/>
          <w:sz w:val="22"/>
          <w:szCs w:val="22"/>
        </w:rPr>
      </w:pPr>
      <w:r w:rsidRPr="0097068E">
        <w:rPr>
          <w:rFonts w:ascii="Arial" w:hAnsi="Arial" w:cs="Arial"/>
          <w:sz w:val="22"/>
          <w:szCs w:val="22"/>
        </w:rPr>
        <w:t xml:space="preserve">6. </w:t>
      </w:r>
      <w:r w:rsidR="004840E5" w:rsidRPr="0097068E">
        <w:rPr>
          <w:rFonts w:ascii="Arial" w:hAnsi="Arial" w:cs="Arial"/>
          <w:b/>
          <w:bCs/>
          <w:sz w:val="22"/>
          <w:szCs w:val="22"/>
        </w:rPr>
        <w:t>Evaluation and Maintenance</w:t>
      </w:r>
      <w:r w:rsidR="004840E5" w:rsidRPr="0097068E">
        <w:rPr>
          <w:rFonts w:ascii="Arial" w:hAnsi="Arial" w:cs="Arial"/>
          <w:sz w:val="22"/>
          <w:szCs w:val="22"/>
        </w:rPr>
        <w:t xml:space="preserve">: Assessing the overall effectiveness of the system and identifying areas for future enhancement, such as incorporating more diverse datasets or exploring more advanced machine learning architectures. </w:t>
      </w:r>
    </w:p>
    <w:p w14:paraId="27052F1F" w14:textId="17B8A68A" w:rsidR="00355CA7" w:rsidRPr="0097068E" w:rsidRDefault="004840E5" w:rsidP="00355CA7">
      <w:pPr>
        <w:rPr>
          <w:rFonts w:ascii="Arial" w:hAnsi="Arial" w:cs="Arial"/>
          <w:sz w:val="22"/>
          <w:szCs w:val="22"/>
        </w:rPr>
      </w:pPr>
      <w:r w:rsidRPr="0097068E">
        <w:rPr>
          <w:rFonts w:ascii="Arial" w:hAnsi="Arial" w:cs="Arial"/>
          <w:sz w:val="22"/>
          <w:szCs w:val="22"/>
        </w:rPr>
        <w:t>This structured approach ensures that the project remains focused on its objectives while allowing for the flexibility needed to address the inherent challenges of machine learning and cybersecurity</w:t>
      </w:r>
      <w:r w:rsidR="00F90B90" w:rsidRPr="0097068E">
        <w:rPr>
          <w:rFonts w:ascii="Arial" w:hAnsi="Arial" w:cs="Arial"/>
          <w:sz w:val="22"/>
          <w:szCs w:val="22"/>
        </w:rPr>
        <w:t>.</w:t>
      </w:r>
    </w:p>
    <w:p w14:paraId="0E63E5F4" w14:textId="77437538" w:rsidR="00325A20" w:rsidRPr="0097068E" w:rsidRDefault="00A73073" w:rsidP="00325A20">
      <w:pPr>
        <w:pStyle w:val="Heading1"/>
        <w:rPr>
          <w:rFonts w:ascii="Arial" w:hAnsi="Arial" w:cs="Arial"/>
        </w:rPr>
      </w:pPr>
      <w:bookmarkStart w:id="12" w:name="_Toc225930727"/>
      <w:r w:rsidRPr="0097068E">
        <w:rPr>
          <w:rFonts w:ascii="Arial" w:hAnsi="Arial" w:cs="Arial"/>
          <w:sz w:val="36"/>
          <w:szCs w:val="36"/>
        </w:rPr>
        <w:t>Methodology</w:t>
      </w:r>
      <w:bookmarkEnd w:id="12"/>
    </w:p>
    <w:p w14:paraId="540F6986" w14:textId="41BC7E08" w:rsidR="00A73073" w:rsidRPr="0097068E" w:rsidRDefault="00A73073" w:rsidP="00A73073">
      <w:pPr>
        <w:rPr>
          <w:rFonts w:ascii="Arial" w:hAnsi="Arial" w:cs="Arial"/>
          <w:sz w:val="22"/>
          <w:szCs w:val="22"/>
        </w:rPr>
      </w:pPr>
      <w:r w:rsidRPr="0097068E">
        <w:rPr>
          <w:rFonts w:ascii="Arial" w:hAnsi="Arial" w:cs="Arial"/>
          <w:sz w:val="22"/>
          <w:szCs w:val="22"/>
        </w:rPr>
        <w:t>This section outlines the research methodology employed in this project, detailing the philosophical underpinnings, the strategic approach to inquiry, the specific research design, and the tools and technologies utilized. A structured methodology ensures the rigor and validity of the research findings, providing a clear framework for the investigation into fraud detection in HMRC emails using machine learning.</w:t>
      </w:r>
    </w:p>
    <w:p w14:paraId="35DFEB32" w14:textId="1D733C77" w:rsidR="00CB39E9" w:rsidRPr="00CB39E9" w:rsidRDefault="0097068E" w:rsidP="0097068E">
      <w:pPr>
        <w:pStyle w:val="Heading3"/>
        <w:rPr>
          <w:rStyle w:val="Strong"/>
        </w:rPr>
      </w:pPr>
      <w:bookmarkStart w:id="13" w:name="_Toc225930728"/>
      <w:r>
        <w:rPr>
          <w:rStyle w:val="Strong"/>
        </w:rPr>
        <w:t xml:space="preserve">1.8 </w:t>
      </w:r>
      <w:r w:rsidR="00CB39E9" w:rsidRPr="00CB39E9">
        <w:rPr>
          <w:rStyle w:val="Strong"/>
        </w:rPr>
        <w:t>Research Philosophy</w:t>
      </w:r>
      <w:bookmarkEnd w:id="13"/>
      <w:r w:rsidR="00CB39E9" w:rsidRPr="00CB39E9">
        <w:rPr>
          <w:rStyle w:val="Strong"/>
        </w:rPr>
        <w:t xml:space="preserve"> </w:t>
      </w:r>
    </w:p>
    <w:p w14:paraId="17E2151E" w14:textId="77777777" w:rsidR="00CB39E9" w:rsidRPr="0097068E" w:rsidRDefault="00CB39E9" w:rsidP="00A73073">
      <w:pPr>
        <w:rPr>
          <w:rFonts w:ascii="Arial" w:hAnsi="Arial" w:cs="Arial"/>
          <w:sz w:val="22"/>
          <w:szCs w:val="22"/>
        </w:rPr>
      </w:pPr>
      <w:r w:rsidRPr="0097068E">
        <w:rPr>
          <w:rFonts w:ascii="Arial" w:hAnsi="Arial" w:cs="Arial"/>
          <w:sz w:val="22"/>
          <w:szCs w:val="22"/>
        </w:rPr>
        <w:t xml:space="preserve">The research philosophy adopted for this project is primarily positivism, characterized by an objective and empirical approach to understanding phenomena. Positivism emphasizes the collection of quantifiable data and the testing of hypotheses to establish causal relationships. In the context of machine learning for fraud detection, this involves measuring model performance metrics (e.g., accuracy, precision, recall) and comparing different algorithms based on these objective measures. The aim is to identify a robust and generalizable solution that can be applied to real-world scenarios. </w:t>
      </w:r>
    </w:p>
    <w:p w14:paraId="582B2175" w14:textId="3D163452" w:rsidR="00CB39E9" w:rsidRPr="0097068E" w:rsidRDefault="00CB39E9" w:rsidP="00A73073">
      <w:pPr>
        <w:rPr>
          <w:rFonts w:ascii="Arial" w:hAnsi="Arial" w:cs="Arial"/>
          <w:sz w:val="22"/>
          <w:szCs w:val="22"/>
        </w:rPr>
      </w:pPr>
      <w:r w:rsidRPr="0097068E">
        <w:rPr>
          <w:rFonts w:ascii="Arial" w:hAnsi="Arial" w:cs="Arial"/>
          <w:sz w:val="22"/>
          <w:szCs w:val="22"/>
        </w:rPr>
        <w:t xml:space="preserve">While the core is positivistic, elements of interpretivism are also considered, particularly in understanding the qualitative aspects of phishing attacks and the human element of email communication. This includes </w:t>
      </w:r>
      <w:proofErr w:type="spellStart"/>
      <w:r w:rsidRPr="0097068E">
        <w:rPr>
          <w:rFonts w:ascii="Arial" w:hAnsi="Arial" w:cs="Arial"/>
          <w:sz w:val="22"/>
          <w:szCs w:val="22"/>
        </w:rPr>
        <w:t>analyzing</w:t>
      </w:r>
      <w:proofErr w:type="spellEnd"/>
      <w:r w:rsidRPr="0097068E">
        <w:rPr>
          <w:rFonts w:ascii="Arial" w:hAnsi="Arial" w:cs="Arial"/>
          <w:sz w:val="22"/>
          <w:szCs w:val="22"/>
        </w:rPr>
        <w:t xml:space="preserve"> the linguistic patterns and psychological triggers used by fraudsters, which informs the feature engineering process. However, the ultimate validation of the system relies on empirical, quantitative results.</w:t>
      </w:r>
    </w:p>
    <w:p w14:paraId="6D94F00F" w14:textId="1C71A428" w:rsidR="0049206E" w:rsidRPr="005C77E3" w:rsidRDefault="005C77E3" w:rsidP="005C77E3">
      <w:pPr>
        <w:pStyle w:val="Heading3"/>
        <w:rPr>
          <w:rStyle w:val="Strong"/>
        </w:rPr>
      </w:pPr>
      <w:bookmarkStart w:id="14" w:name="_Toc225930729"/>
      <w:r>
        <w:rPr>
          <w:rStyle w:val="Strong"/>
        </w:rPr>
        <w:t>1.9 Re</w:t>
      </w:r>
      <w:r w:rsidR="0049206E" w:rsidRPr="005C77E3">
        <w:rPr>
          <w:rStyle w:val="Strong"/>
        </w:rPr>
        <w:t>search Approach</w:t>
      </w:r>
      <w:bookmarkEnd w:id="14"/>
      <w:r w:rsidR="0049206E" w:rsidRPr="005C77E3">
        <w:rPr>
          <w:rStyle w:val="Strong"/>
        </w:rPr>
        <w:t xml:space="preserve"> </w:t>
      </w:r>
    </w:p>
    <w:p w14:paraId="0A4FEACB" w14:textId="7DD42C60" w:rsidR="00DF4F91" w:rsidRPr="005C77E3" w:rsidRDefault="0049206E" w:rsidP="00A73073">
      <w:pPr>
        <w:rPr>
          <w:rFonts w:ascii="Arial" w:hAnsi="Arial" w:cs="Arial"/>
          <w:sz w:val="22"/>
          <w:szCs w:val="22"/>
        </w:rPr>
      </w:pPr>
      <w:r w:rsidRPr="005C77E3">
        <w:rPr>
          <w:rFonts w:ascii="Arial" w:hAnsi="Arial" w:cs="Arial"/>
          <w:sz w:val="22"/>
          <w:szCs w:val="22"/>
        </w:rPr>
        <w:t>The research approach is predominantly deductive, moving from general theories and established machine learning principles to specific observations and conclusions about fraud detection in HMRC emails.</w:t>
      </w:r>
      <w:r w:rsidR="00E41EB6">
        <w:rPr>
          <w:rFonts w:ascii="Arial" w:hAnsi="Arial" w:cs="Arial"/>
          <w:sz w:val="22"/>
          <w:szCs w:val="22"/>
        </w:rPr>
        <w:t xml:space="preserve"> </w:t>
      </w:r>
      <w:r w:rsidR="00E41EB6" w:rsidRPr="00E41EB6">
        <w:rPr>
          <w:rFonts w:ascii="Arial" w:hAnsi="Arial" w:cs="Arial"/>
          <w:sz w:val="22"/>
          <w:szCs w:val="22"/>
        </w:rPr>
        <w:t>A deductive research approach is essential for testing the predictive power of established machine learning algorithms against a specific, structured dataset of fraudulent communications </w:t>
      </w:r>
      <w:r w:rsidR="005662B6">
        <w:rPr>
          <w:rFonts w:ascii="Arial" w:hAnsi="Arial" w:cs="Arial"/>
          <w:sz w:val="22"/>
          <w:szCs w:val="22"/>
        </w:rPr>
        <w:t>[</w:t>
      </w:r>
      <w:r w:rsidR="00372C88">
        <w:rPr>
          <w:rFonts w:ascii="Arial" w:hAnsi="Arial" w:cs="Arial"/>
          <w:sz w:val="22"/>
          <w:szCs w:val="22"/>
        </w:rPr>
        <w:t>11</w:t>
      </w:r>
      <w:r w:rsidR="00234B2C">
        <w:rPr>
          <w:rFonts w:ascii="Arial" w:hAnsi="Arial" w:cs="Arial"/>
          <w:sz w:val="22"/>
          <w:szCs w:val="22"/>
        </w:rPr>
        <w:t>].</w:t>
      </w:r>
      <w:r w:rsidRPr="005C77E3">
        <w:rPr>
          <w:rFonts w:ascii="Arial" w:hAnsi="Arial" w:cs="Arial"/>
          <w:sz w:val="22"/>
          <w:szCs w:val="22"/>
        </w:rPr>
        <w:t xml:space="preserve"> This involves: </w:t>
      </w:r>
    </w:p>
    <w:p w14:paraId="36DF3039" w14:textId="77777777" w:rsidR="00DF4F91" w:rsidRPr="005C77E3" w:rsidRDefault="0049206E" w:rsidP="003B6FD9">
      <w:pPr>
        <w:pStyle w:val="ListParagraph"/>
        <w:numPr>
          <w:ilvl w:val="0"/>
          <w:numId w:val="12"/>
        </w:numPr>
        <w:rPr>
          <w:rFonts w:ascii="Arial" w:hAnsi="Arial" w:cs="Arial"/>
          <w:sz w:val="22"/>
          <w:szCs w:val="22"/>
        </w:rPr>
      </w:pPr>
      <w:r w:rsidRPr="005C77E3">
        <w:rPr>
          <w:rFonts w:ascii="Arial" w:hAnsi="Arial" w:cs="Arial"/>
          <w:b/>
          <w:bCs/>
          <w:sz w:val="22"/>
          <w:szCs w:val="22"/>
        </w:rPr>
        <w:t>Formulating Hypotheses</w:t>
      </w:r>
      <w:r w:rsidRPr="005C77E3">
        <w:rPr>
          <w:rFonts w:ascii="Arial" w:hAnsi="Arial" w:cs="Arial"/>
          <w:sz w:val="22"/>
          <w:szCs w:val="22"/>
        </w:rPr>
        <w:t xml:space="preserve">: Based on existing literature, hypotheses are formed regarding the effectiveness of various machine learning algorithms for text classification. </w:t>
      </w:r>
    </w:p>
    <w:p w14:paraId="701A788B" w14:textId="77777777" w:rsidR="00DF4F91" w:rsidRPr="005C77E3" w:rsidRDefault="0049206E" w:rsidP="003B6FD9">
      <w:pPr>
        <w:pStyle w:val="ListParagraph"/>
        <w:numPr>
          <w:ilvl w:val="0"/>
          <w:numId w:val="12"/>
        </w:numPr>
        <w:rPr>
          <w:rFonts w:ascii="Arial" w:hAnsi="Arial" w:cs="Arial"/>
          <w:sz w:val="22"/>
          <w:szCs w:val="22"/>
        </w:rPr>
      </w:pPr>
      <w:r w:rsidRPr="005C77E3">
        <w:rPr>
          <w:rFonts w:ascii="Arial" w:hAnsi="Arial" w:cs="Arial"/>
          <w:b/>
          <w:bCs/>
          <w:sz w:val="22"/>
          <w:szCs w:val="22"/>
        </w:rPr>
        <w:t>Data Collection</w:t>
      </w:r>
      <w:r w:rsidRPr="005C77E3">
        <w:rPr>
          <w:rFonts w:ascii="Arial" w:hAnsi="Arial" w:cs="Arial"/>
          <w:sz w:val="22"/>
          <w:szCs w:val="22"/>
        </w:rPr>
        <w:t xml:space="preserve">: Gathering relevant datasets of legitimate and fraudulent emails. </w:t>
      </w:r>
    </w:p>
    <w:p w14:paraId="7A729BE7" w14:textId="77777777" w:rsidR="00F8334D" w:rsidRPr="005C77E3" w:rsidRDefault="0049206E" w:rsidP="003B6FD9">
      <w:pPr>
        <w:pStyle w:val="ListParagraph"/>
        <w:numPr>
          <w:ilvl w:val="0"/>
          <w:numId w:val="12"/>
        </w:numPr>
        <w:rPr>
          <w:rFonts w:ascii="Arial" w:hAnsi="Arial" w:cs="Arial"/>
          <w:sz w:val="22"/>
          <w:szCs w:val="22"/>
        </w:rPr>
      </w:pPr>
      <w:r w:rsidRPr="005C77E3">
        <w:rPr>
          <w:rFonts w:ascii="Arial" w:hAnsi="Arial" w:cs="Arial"/>
          <w:b/>
          <w:bCs/>
          <w:sz w:val="22"/>
          <w:szCs w:val="22"/>
        </w:rPr>
        <w:t>Model Development</w:t>
      </w:r>
      <w:r w:rsidRPr="005C77E3">
        <w:rPr>
          <w:rFonts w:ascii="Arial" w:hAnsi="Arial" w:cs="Arial"/>
          <w:sz w:val="22"/>
          <w:szCs w:val="22"/>
        </w:rPr>
        <w:t xml:space="preserve">: Applying and training machine learning models based on theoretical frameworks. </w:t>
      </w:r>
    </w:p>
    <w:p w14:paraId="0D635513" w14:textId="77777777" w:rsidR="00F8334D" w:rsidRPr="005C77E3" w:rsidRDefault="0049206E" w:rsidP="003B6FD9">
      <w:pPr>
        <w:pStyle w:val="ListParagraph"/>
        <w:numPr>
          <w:ilvl w:val="0"/>
          <w:numId w:val="12"/>
        </w:numPr>
        <w:rPr>
          <w:rFonts w:ascii="Arial" w:hAnsi="Arial" w:cs="Arial"/>
          <w:sz w:val="22"/>
          <w:szCs w:val="22"/>
        </w:rPr>
      </w:pPr>
      <w:r w:rsidRPr="005C77E3">
        <w:rPr>
          <w:rFonts w:ascii="Arial" w:hAnsi="Arial" w:cs="Arial"/>
          <w:b/>
          <w:bCs/>
          <w:sz w:val="22"/>
          <w:szCs w:val="22"/>
        </w:rPr>
        <w:t>Testing and Evaluation</w:t>
      </w:r>
      <w:r w:rsidRPr="005C77E3">
        <w:rPr>
          <w:rFonts w:ascii="Arial" w:hAnsi="Arial" w:cs="Arial"/>
          <w:sz w:val="22"/>
          <w:szCs w:val="22"/>
        </w:rPr>
        <w:t xml:space="preserve">: Empirically testing the models against unseen data and evaluating their performance against predefined metrics. </w:t>
      </w:r>
    </w:p>
    <w:p w14:paraId="02DD6D30" w14:textId="77777777" w:rsidR="00F8334D" w:rsidRPr="005C77E3" w:rsidRDefault="0049206E" w:rsidP="003B6FD9">
      <w:pPr>
        <w:pStyle w:val="ListParagraph"/>
        <w:numPr>
          <w:ilvl w:val="0"/>
          <w:numId w:val="12"/>
        </w:numPr>
        <w:rPr>
          <w:rFonts w:ascii="Arial" w:hAnsi="Arial" w:cs="Arial"/>
          <w:sz w:val="22"/>
          <w:szCs w:val="22"/>
        </w:rPr>
      </w:pPr>
      <w:r w:rsidRPr="005C77E3">
        <w:rPr>
          <w:rFonts w:ascii="Arial" w:hAnsi="Arial" w:cs="Arial"/>
          <w:b/>
          <w:bCs/>
          <w:sz w:val="22"/>
          <w:szCs w:val="22"/>
        </w:rPr>
        <w:lastRenderedPageBreak/>
        <w:t>Conclusion</w:t>
      </w:r>
      <w:r w:rsidRPr="005C77E3">
        <w:rPr>
          <w:rFonts w:ascii="Arial" w:hAnsi="Arial" w:cs="Arial"/>
          <w:sz w:val="22"/>
          <w:szCs w:val="22"/>
        </w:rPr>
        <w:t xml:space="preserve">: Drawing conclusions about the most effective approach and its implications for HMRC email fraud detection. </w:t>
      </w:r>
    </w:p>
    <w:p w14:paraId="6DEEB97E" w14:textId="36C37146" w:rsidR="0049206E" w:rsidRPr="005C77E3" w:rsidRDefault="0049206E" w:rsidP="00A73073">
      <w:pPr>
        <w:rPr>
          <w:rFonts w:ascii="Arial" w:hAnsi="Arial" w:cs="Arial"/>
          <w:sz w:val="22"/>
          <w:szCs w:val="22"/>
        </w:rPr>
      </w:pPr>
      <w:r w:rsidRPr="005C77E3">
        <w:rPr>
          <w:rFonts w:ascii="Arial" w:hAnsi="Arial" w:cs="Arial"/>
          <w:sz w:val="22"/>
          <w:szCs w:val="22"/>
        </w:rPr>
        <w:t>This deductive approach is complemented by an inductive element during the exploratory phases of feature engineering and initial model selection, where patterns in the data might lead to new insights or adjustments in the theoretical framework.</w:t>
      </w:r>
    </w:p>
    <w:p w14:paraId="1E6ACB00" w14:textId="5E9556E7" w:rsidR="00FC78D3" w:rsidRPr="005C77E3" w:rsidRDefault="005C77E3" w:rsidP="005C77E3">
      <w:pPr>
        <w:pStyle w:val="Heading3"/>
        <w:rPr>
          <w:b/>
          <w:bCs/>
        </w:rPr>
      </w:pPr>
      <w:bookmarkStart w:id="15" w:name="_Toc225930730"/>
      <w:r w:rsidRPr="005C77E3">
        <w:rPr>
          <w:b/>
          <w:bCs/>
        </w:rPr>
        <w:t xml:space="preserve">1.10 </w:t>
      </w:r>
      <w:r w:rsidR="00FC78D3" w:rsidRPr="005C77E3">
        <w:rPr>
          <w:b/>
          <w:bCs/>
        </w:rPr>
        <w:t>Research Strategy</w:t>
      </w:r>
      <w:bookmarkEnd w:id="15"/>
      <w:r w:rsidR="00FC78D3" w:rsidRPr="005C77E3">
        <w:rPr>
          <w:b/>
          <w:bCs/>
        </w:rPr>
        <w:t xml:space="preserve"> </w:t>
      </w:r>
    </w:p>
    <w:p w14:paraId="2E3DED1E" w14:textId="77777777" w:rsidR="008540A9" w:rsidRPr="005C77E3" w:rsidRDefault="00FC78D3" w:rsidP="00A73073">
      <w:pPr>
        <w:rPr>
          <w:rFonts w:ascii="Arial" w:hAnsi="Arial" w:cs="Arial"/>
          <w:sz w:val="22"/>
          <w:szCs w:val="22"/>
        </w:rPr>
      </w:pPr>
      <w:r w:rsidRPr="005C77E3">
        <w:rPr>
          <w:rFonts w:ascii="Arial" w:hAnsi="Arial" w:cs="Arial"/>
          <w:sz w:val="22"/>
          <w:szCs w:val="22"/>
        </w:rPr>
        <w:t xml:space="preserve">The primary research strategy employed is experimental, involving the design and execution of controlled experiments to compare the performance of different machine learning models. This strategy is well-suited for evaluating the effectiveness of algorithms under varying conditions and for identifying the optimal solution. </w:t>
      </w:r>
    </w:p>
    <w:p w14:paraId="591EDF5F" w14:textId="77777777" w:rsidR="008540A9" w:rsidRPr="005C77E3" w:rsidRDefault="00FC78D3" w:rsidP="00A73073">
      <w:pPr>
        <w:rPr>
          <w:rFonts w:ascii="Arial" w:hAnsi="Arial" w:cs="Arial"/>
          <w:sz w:val="22"/>
          <w:szCs w:val="22"/>
        </w:rPr>
      </w:pPr>
      <w:r w:rsidRPr="005C77E3">
        <w:rPr>
          <w:rFonts w:ascii="Arial" w:hAnsi="Arial" w:cs="Arial"/>
          <w:sz w:val="22"/>
          <w:szCs w:val="22"/>
        </w:rPr>
        <w:t xml:space="preserve">Key aspects of the experimental strategy include: </w:t>
      </w:r>
    </w:p>
    <w:p w14:paraId="1F68941C" w14:textId="77777777" w:rsidR="008540A9" w:rsidRPr="005C77E3" w:rsidRDefault="00FC78D3" w:rsidP="008423FD">
      <w:pPr>
        <w:pStyle w:val="ListParagraph"/>
        <w:numPr>
          <w:ilvl w:val="0"/>
          <w:numId w:val="13"/>
        </w:numPr>
        <w:rPr>
          <w:rFonts w:ascii="Arial" w:hAnsi="Arial" w:cs="Arial"/>
          <w:sz w:val="22"/>
          <w:szCs w:val="22"/>
        </w:rPr>
      </w:pPr>
      <w:r w:rsidRPr="005C77E3">
        <w:rPr>
          <w:rFonts w:ascii="Arial" w:hAnsi="Arial" w:cs="Arial"/>
          <w:b/>
          <w:bCs/>
          <w:sz w:val="22"/>
          <w:szCs w:val="22"/>
        </w:rPr>
        <w:t>Controlled Variables</w:t>
      </w:r>
      <w:r w:rsidRPr="005C77E3">
        <w:rPr>
          <w:rFonts w:ascii="Arial" w:hAnsi="Arial" w:cs="Arial"/>
          <w:sz w:val="22"/>
          <w:szCs w:val="22"/>
        </w:rPr>
        <w:t xml:space="preserve">: Ensuring consistent data preprocessing and feature extraction methods across all models. </w:t>
      </w:r>
    </w:p>
    <w:p w14:paraId="3E730249" w14:textId="77777777" w:rsidR="008540A9" w:rsidRPr="005C77E3" w:rsidRDefault="00FC78D3" w:rsidP="008423FD">
      <w:pPr>
        <w:pStyle w:val="ListParagraph"/>
        <w:numPr>
          <w:ilvl w:val="0"/>
          <w:numId w:val="13"/>
        </w:numPr>
        <w:rPr>
          <w:rFonts w:ascii="Arial" w:hAnsi="Arial" w:cs="Arial"/>
          <w:sz w:val="22"/>
          <w:szCs w:val="22"/>
        </w:rPr>
      </w:pPr>
      <w:r w:rsidRPr="005C77E3">
        <w:rPr>
          <w:rFonts w:ascii="Arial" w:hAnsi="Arial" w:cs="Arial"/>
          <w:b/>
          <w:bCs/>
          <w:sz w:val="22"/>
          <w:szCs w:val="22"/>
        </w:rPr>
        <w:t>Independent Variables</w:t>
      </w:r>
      <w:r w:rsidRPr="005C77E3">
        <w:rPr>
          <w:rFonts w:ascii="Arial" w:hAnsi="Arial" w:cs="Arial"/>
          <w:sz w:val="22"/>
          <w:szCs w:val="22"/>
        </w:rPr>
        <w:t xml:space="preserve">: The choice of machine learning algorithm (Logistic Regression, Random Forest, SVM). </w:t>
      </w:r>
    </w:p>
    <w:p w14:paraId="685C5C48" w14:textId="77777777" w:rsidR="008540A9" w:rsidRPr="005C77E3" w:rsidRDefault="00FC78D3" w:rsidP="008423FD">
      <w:pPr>
        <w:pStyle w:val="ListParagraph"/>
        <w:numPr>
          <w:ilvl w:val="0"/>
          <w:numId w:val="13"/>
        </w:numPr>
        <w:rPr>
          <w:rFonts w:ascii="Arial" w:hAnsi="Arial" w:cs="Arial"/>
          <w:sz w:val="22"/>
          <w:szCs w:val="22"/>
        </w:rPr>
      </w:pPr>
      <w:r w:rsidRPr="005C77E3">
        <w:rPr>
          <w:rFonts w:ascii="Arial" w:hAnsi="Arial" w:cs="Arial"/>
          <w:b/>
          <w:bCs/>
          <w:sz w:val="22"/>
          <w:szCs w:val="22"/>
        </w:rPr>
        <w:t>Dependent Variables</w:t>
      </w:r>
      <w:r w:rsidRPr="005C77E3">
        <w:rPr>
          <w:rFonts w:ascii="Arial" w:hAnsi="Arial" w:cs="Arial"/>
          <w:sz w:val="22"/>
          <w:szCs w:val="22"/>
        </w:rPr>
        <w:t xml:space="preserve">: Performance metrics such as accuracy, precision, recall, F-score, and ROC-AUC. </w:t>
      </w:r>
    </w:p>
    <w:p w14:paraId="3EDABCB7" w14:textId="77777777" w:rsidR="008540A9" w:rsidRPr="005C77E3" w:rsidRDefault="00FC78D3" w:rsidP="008423FD">
      <w:pPr>
        <w:pStyle w:val="ListParagraph"/>
        <w:numPr>
          <w:ilvl w:val="0"/>
          <w:numId w:val="13"/>
        </w:numPr>
        <w:rPr>
          <w:rFonts w:ascii="Arial" w:hAnsi="Arial" w:cs="Arial"/>
          <w:sz w:val="22"/>
          <w:szCs w:val="22"/>
        </w:rPr>
      </w:pPr>
      <w:r w:rsidRPr="005C77E3">
        <w:rPr>
          <w:rFonts w:ascii="Arial" w:hAnsi="Arial" w:cs="Arial"/>
          <w:b/>
          <w:bCs/>
          <w:sz w:val="22"/>
          <w:szCs w:val="22"/>
        </w:rPr>
        <w:t>Replicability</w:t>
      </w:r>
      <w:r w:rsidRPr="005C77E3">
        <w:rPr>
          <w:rFonts w:ascii="Arial" w:hAnsi="Arial" w:cs="Arial"/>
          <w:sz w:val="22"/>
          <w:szCs w:val="22"/>
        </w:rPr>
        <w:t xml:space="preserve">: Documenting the methodology in detail to allow for replication of the experiments. </w:t>
      </w:r>
    </w:p>
    <w:p w14:paraId="684C370E" w14:textId="3A4D3443" w:rsidR="002F17F2" w:rsidRPr="005C77E3" w:rsidRDefault="00FC78D3" w:rsidP="00A73073">
      <w:pPr>
        <w:rPr>
          <w:rFonts w:ascii="Arial" w:hAnsi="Arial" w:cs="Arial"/>
          <w:sz w:val="22"/>
          <w:szCs w:val="22"/>
        </w:rPr>
      </w:pPr>
      <w:r w:rsidRPr="005C77E3">
        <w:rPr>
          <w:rFonts w:ascii="Arial" w:hAnsi="Arial" w:cs="Arial"/>
          <w:sz w:val="22"/>
          <w:szCs w:val="22"/>
        </w:rPr>
        <w:t>Additionally, a case study approach is implicitly used by focusing specifically on HMRC emails, allowing for a deep understanding of the problem domain and the nuances of tax-related fraud.</w:t>
      </w:r>
    </w:p>
    <w:p w14:paraId="1D7AF031" w14:textId="6CA210A5" w:rsidR="00DB0F60" w:rsidRPr="002610B1" w:rsidRDefault="002610B1" w:rsidP="002610B1">
      <w:pPr>
        <w:pStyle w:val="Heading3"/>
        <w:rPr>
          <w:b/>
          <w:bCs/>
        </w:rPr>
      </w:pPr>
      <w:bookmarkStart w:id="16" w:name="_Toc225930731"/>
      <w:r w:rsidRPr="002610B1">
        <w:rPr>
          <w:b/>
          <w:bCs/>
        </w:rPr>
        <w:t xml:space="preserve">1.11 </w:t>
      </w:r>
      <w:r w:rsidR="00DB0F60" w:rsidRPr="002610B1">
        <w:rPr>
          <w:b/>
          <w:bCs/>
        </w:rPr>
        <w:t>Research Time Horizon</w:t>
      </w:r>
      <w:bookmarkEnd w:id="16"/>
    </w:p>
    <w:p w14:paraId="1A5D9865" w14:textId="77777777" w:rsidR="00D91BE6" w:rsidRPr="002610B1" w:rsidRDefault="00D91BE6" w:rsidP="00DB0F60">
      <w:pPr>
        <w:rPr>
          <w:rFonts w:ascii="Arial" w:hAnsi="Arial" w:cs="Arial"/>
          <w:sz w:val="22"/>
          <w:szCs w:val="22"/>
        </w:rPr>
      </w:pPr>
      <w:r w:rsidRPr="002610B1">
        <w:rPr>
          <w:rFonts w:ascii="Arial" w:hAnsi="Arial" w:cs="Arial"/>
          <w:sz w:val="22"/>
          <w:szCs w:val="22"/>
        </w:rPr>
        <w:t xml:space="preserve">The project followed a cross-sectional time horizon, meaning data was collected and </w:t>
      </w:r>
      <w:proofErr w:type="spellStart"/>
      <w:r w:rsidRPr="002610B1">
        <w:rPr>
          <w:rFonts w:ascii="Arial" w:hAnsi="Arial" w:cs="Arial"/>
          <w:sz w:val="22"/>
          <w:szCs w:val="22"/>
        </w:rPr>
        <w:t>analyzed</w:t>
      </w:r>
      <w:proofErr w:type="spellEnd"/>
      <w:r w:rsidRPr="002610B1">
        <w:rPr>
          <w:rFonts w:ascii="Arial" w:hAnsi="Arial" w:cs="Arial"/>
          <w:sz w:val="22"/>
          <w:szCs w:val="22"/>
        </w:rPr>
        <w:t xml:space="preserve"> at a single point in time to evaluate the current state of machine learning effectiveness in detecting HMRC email fraud. While the nature of phishing is dynamic, the project focused on developing a snapshot of a robust detection system within a defined timeframe. </w:t>
      </w:r>
    </w:p>
    <w:p w14:paraId="1993CB41" w14:textId="15EC03E1" w:rsidR="00DB0F60" w:rsidRPr="002610B1" w:rsidRDefault="00D91BE6" w:rsidP="00DB0F60">
      <w:pPr>
        <w:rPr>
          <w:rFonts w:ascii="Arial" w:hAnsi="Arial" w:cs="Arial"/>
          <w:sz w:val="22"/>
          <w:szCs w:val="22"/>
        </w:rPr>
      </w:pPr>
      <w:r w:rsidRPr="002610B1">
        <w:rPr>
          <w:rFonts w:ascii="Arial" w:hAnsi="Arial" w:cs="Arial"/>
          <w:sz w:val="22"/>
          <w:szCs w:val="22"/>
        </w:rPr>
        <w:t>The project timeline was managed using a Gantt chart, which provided a visual representation of tasks, their dependencies, and allocated timeframes. This ensured that all project phases, from literature review to final report generation, were completed efficiently and within the stipulated deadlines.</w:t>
      </w:r>
    </w:p>
    <w:p w14:paraId="6C9BB65A" w14:textId="77777777" w:rsidR="00DF0116" w:rsidRPr="002610B1" w:rsidRDefault="00DF0116" w:rsidP="00DB0F60">
      <w:pPr>
        <w:rPr>
          <w:rFonts w:ascii="Arial" w:hAnsi="Arial" w:cs="Arial"/>
          <w:sz w:val="22"/>
          <w:szCs w:val="22"/>
        </w:rPr>
      </w:pPr>
    </w:p>
    <w:p w14:paraId="67CABBD1" w14:textId="524FABB5" w:rsidR="00DF0116" w:rsidRDefault="00BA6C75" w:rsidP="00DB0F60">
      <w:r>
        <w:rPr>
          <w:noProof/>
        </w:rPr>
        <w:lastRenderedPageBreak/>
        <w:drawing>
          <wp:inline distT="0" distB="0" distL="0" distR="0" wp14:anchorId="557B148C" wp14:editId="0221BF74">
            <wp:extent cx="4244340" cy="1927860"/>
            <wp:effectExtent l="0" t="0" r="3810" b="0"/>
            <wp:docPr id="14438278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44340" cy="1927860"/>
                    </a:xfrm>
                    <a:prstGeom prst="rect">
                      <a:avLst/>
                    </a:prstGeom>
                    <a:noFill/>
                  </pic:spPr>
                </pic:pic>
              </a:graphicData>
            </a:graphic>
          </wp:inline>
        </w:drawing>
      </w:r>
    </w:p>
    <w:p w14:paraId="3B461B2C" w14:textId="5DF83877" w:rsidR="00DF0116" w:rsidRPr="00720220" w:rsidRDefault="009731AE" w:rsidP="00DB0F60">
      <w:pPr>
        <w:rPr>
          <w:rStyle w:val="IntenseEmphasis"/>
        </w:rPr>
      </w:pPr>
      <w:r w:rsidRPr="00720220">
        <w:rPr>
          <w:rStyle w:val="IntenseEmphasis"/>
        </w:rPr>
        <w:t xml:space="preserve">Fig </w:t>
      </w:r>
      <w:r w:rsidR="00720220" w:rsidRPr="00720220">
        <w:rPr>
          <w:rStyle w:val="IntenseEmphasis"/>
        </w:rPr>
        <w:t>2</w:t>
      </w:r>
      <w:r w:rsidRPr="00720220">
        <w:rPr>
          <w:rStyle w:val="IntenseEmphasis"/>
        </w:rPr>
        <w:t>. Gantt Chart</w:t>
      </w:r>
    </w:p>
    <w:p w14:paraId="0F55FC55" w14:textId="527C8713" w:rsidR="00DF0116" w:rsidRPr="00A30CEE" w:rsidRDefault="00DF0116" w:rsidP="00DB0F60">
      <w:pPr>
        <w:rPr>
          <w:rFonts w:ascii="Arial" w:hAnsi="Arial" w:cs="Arial"/>
          <w:sz w:val="22"/>
          <w:szCs w:val="22"/>
        </w:rPr>
      </w:pPr>
      <w:r w:rsidRPr="00A30CEE">
        <w:rPr>
          <w:rFonts w:ascii="Arial" w:hAnsi="Arial" w:cs="Arial"/>
          <w:sz w:val="22"/>
          <w:szCs w:val="22"/>
        </w:rPr>
        <w:t xml:space="preserve">This Gantt chart (Figure </w:t>
      </w:r>
      <w:r w:rsidR="00720220">
        <w:rPr>
          <w:rFonts w:ascii="Arial" w:hAnsi="Arial" w:cs="Arial"/>
          <w:sz w:val="22"/>
          <w:szCs w:val="22"/>
        </w:rPr>
        <w:t>2</w:t>
      </w:r>
      <w:r w:rsidRPr="00A30CEE">
        <w:rPr>
          <w:rFonts w:ascii="Arial" w:hAnsi="Arial" w:cs="Arial"/>
          <w:sz w:val="22"/>
          <w:szCs w:val="22"/>
        </w:rPr>
        <w:t>) illustrates the structured progression of the project, highlighting key milestones and resource allocation. It served as a crucial tool for project management, ensuring that research, development, and documentation activities were synchronized and completed in a timely manner.</w:t>
      </w:r>
    </w:p>
    <w:p w14:paraId="0DC926A0" w14:textId="574FF0F4" w:rsidR="00355CA7" w:rsidRPr="00A30CEE" w:rsidRDefault="00D7357F" w:rsidP="00355CA7">
      <w:pPr>
        <w:pStyle w:val="Heading1"/>
        <w:rPr>
          <w:rFonts w:ascii="Arial" w:hAnsi="Arial" w:cs="Arial"/>
          <w:sz w:val="36"/>
          <w:szCs w:val="36"/>
        </w:rPr>
      </w:pPr>
      <w:bookmarkStart w:id="17" w:name="_Toc225930732"/>
      <w:r w:rsidRPr="00A30CEE">
        <w:rPr>
          <w:rFonts w:ascii="Arial" w:hAnsi="Arial" w:cs="Arial"/>
          <w:sz w:val="36"/>
          <w:szCs w:val="36"/>
        </w:rPr>
        <w:t>Analysis</w:t>
      </w:r>
      <w:bookmarkEnd w:id="17"/>
    </w:p>
    <w:p w14:paraId="7BA7B41E" w14:textId="308D1188" w:rsidR="00202A99" w:rsidRPr="00A30CEE" w:rsidRDefault="00202A99" w:rsidP="00202A99">
      <w:pPr>
        <w:rPr>
          <w:rFonts w:ascii="Arial" w:hAnsi="Arial" w:cs="Arial"/>
          <w:sz w:val="22"/>
          <w:szCs w:val="22"/>
        </w:rPr>
      </w:pPr>
      <w:r w:rsidRPr="00A30CEE">
        <w:rPr>
          <w:rFonts w:ascii="Arial" w:hAnsi="Arial" w:cs="Arial"/>
          <w:sz w:val="22"/>
          <w:szCs w:val="22"/>
        </w:rPr>
        <w:t xml:space="preserve">The analysis phase of this project involves a deep dive into the requirements and constraints of the proposed fraud detection system. This section outlines the functional and non-functional requirements, models the system’s </w:t>
      </w:r>
      <w:proofErr w:type="spellStart"/>
      <w:r w:rsidRPr="00A30CEE">
        <w:rPr>
          <w:rFonts w:ascii="Arial" w:hAnsi="Arial" w:cs="Arial"/>
          <w:sz w:val="22"/>
          <w:szCs w:val="22"/>
        </w:rPr>
        <w:t>behavior</w:t>
      </w:r>
      <w:proofErr w:type="spellEnd"/>
      <w:r w:rsidRPr="00A30CEE">
        <w:rPr>
          <w:rFonts w:ascii="Arial" w:hAnsi="Arial" w:cs="Arial"/>
          <w:sz w:val="22"/>
          <w:szCs w:val="22"/>
        </w:rPr>
        <w:t xml:space="preserve"> through UML diagrams, and discusses the hardware and software resources needed for implementation. Additionally, a comprehensive risk analysis is conducted to identify potential challenges and mitigation strategies</w:t>
      </w:r>
    </w:p>
    <w:p w14:paraId="29984F1F" w14:textId="1DA4DA1B" w:rsidR="002C1CE8" w:rsidRPr="00A30CEE" w:rsidRDefault="00A30CEE" w:rsidP="00A30CEE">
      <w:pPr>
        <w:pStyle w:val="Heading3"/>
        <w:rPr>
          <w:b/>
          <w:bCs/>
        </w:rPr>
      </w:pPr>
      <w:bookmarkStart w:id="18" w:name="_Toc225930733"/>
      <w:r w:rsidRPr="00A30CEE">
        <w:rPr>
          <w:b/>
          <w:bCs/>
        </w:rPr>
        <w:t xml:space="preserve">2.0 </w:t>
      </w:r>
      <w:r w:rsidR="002C1CE8" w:rsidRPr="00A30CEE">
        <w:rPr>
          <w:b/>
          <w:bCs/>
        </w:rPr>
        <w:t>Requirement Analysis</w:t>
      </w:r>
      <w:bookmarkEnd w:id="18"/>
    </w:p>
    <w:p w14:paraId="7C5183A9" w14:textId="0782CF45" w:rsidR="009D72B2" w:rsidRPr="00A30CEE" w:rsidRDefault="009D72B2" w:rsidP="002C1CE8">
      <w:pPr>
        <w:rPr>
          <w:rFonts w:ascii="Arial" w:hAnsi="Arial" w:cs="Arial"/>
          <w:sz w:val="22"/>
          <w:szCs w:val="22"/>
        </w:rPr>
      </w:pPr>
      <w:r w:rsidRPr="00A30CEE">
        <w:rPr>
          <w:rFonts w:ascii="Arial" w:hAnsi="Arial" w:cs="Arial"/>
          <w:sz w:val="22"/>
          <w:szCs w:val="22"/>
        </w:rPr>
        <w:t xml:space="preserve">Requirement analysis is a fundamental phase in the software development life cycle, ensuring that the final system aligns with the user’s needs and the project’s objectives. For the HMRC fraud detection system, the requirements are derived from the need for a robust, accurate, and user-friendly tool that can effectively identify fraudulent communications. These requirements are broadly categorized into functional and non-functional requirements, each addressing different aspects of the system’s performance and behaviour. </w:t>
      </w:r>
    </w:p>
    <w:p w14:paraId="2FED77C3" w14:textId="45F72104" w:rsidR="009D72B2" w:rsidRPr="00A30CEE" w:rsidRDefault="009D72B2" w:rsidP="002C1CE8">
      <w:pPr>
        <w:rPr>
          <w:rFonts w:ascii="Arial" w:hAnsi="Arial" w:cs="Arial"/>
          <w:sz w:val="22"/>
          <w:szCs w:val="22"/>
        </w:rPr>
      </w:pPr>
      <w:r w:rsidRPr="00A30CEE">
        <w:rPr>
          <w:rFonts w:ascii="Arial" w:hAnsi="Arial" w:cs="Arial"/>
          <w:sz w:val="22"/>
          <w:szCs w:val="22"/>
        </w:rPr>
        <w:t xml:space="preserve">The process of requirement gathering involved analysing the characteristics of phishing emails, reviewing existing security solutions, and considering the needs of the end-user. The primary goal is to create a system that can process high-dimensional text data and provide real-time classification with a high degree of confidence. This requires a deep understanding of natural language processing (NLP) techniques and machine learning (ML) algorithms, as well as the ability to design an intuitive user interface. </w:t>
      </w:r>
    </w:p>
    <w:p w14:paraId="49A176FB" w14:textId="752B4310" w:rsidR="00202A99" w:rsidRPr="00A30CEE" w:rsidRDefault="009D72B2" w:rsidP="002C1CE8">
      <w:pPr>
        <w:rPr>
          <w:rFonts w:ascii="Arial" w:hAnsi="Arial" w:cs="Arial"/>
          <w:sz w:val="22"/>
          <w:szCs w:val="22"/>
        </w:rPr>
      </w:pPr>
      <w:r w:rsidRPr="00A30CEE">
        <w:rPr>
          <w:rFonts w:ascii="Arial" w:hAnsi="Arial" w:cs="Arial"/>
          <w:sz w:val="22"/>
          <w:szCs w:val="22"/>
        </w:rPr>
        <w:t>Furthermore, the analysis phase also considers the constraints and limitations of the proposed system. For instance, the system must be able to handle variations in email content and structure, and it must be resilient to adversarial attacks where phishers intentionally modify their messages to evade detection. By clearly defining the requirements and constraints early in the project, we can ensure that the development process remains focused and that the final system is both effective and reliable</w:t>
      </w:r>
      <w:r w:rsidR="00F90B90" w:rsidRPr="00A30CEE">
        <w:rPr>
          <w:rFonts w:ascii="Arial" w:hAnsi="Arial" w:cs="Arial"/>
          <w:sz w:val="22"/>
          <w:szCs w:val="22"/>
        </w:rPr>
        <w:t>.</w:t>
      </w:r>
    </w:p>
    <w:p w14:paraId="53201D92" w14:textId="49CB546C" w:rsidR="002C1CE8" w:rsidRPr="00A30CEE" w:rsidRDefault="00A30CEE" w:rsidP="00A30CEE">
      <w:pPr>
        <w:pStyle w:val="Heading3"/>
        <w:rPr>
          <w:b/>
          <w:bCs/>
        </w:rPr>
      </w:pPr>
      <w:bookmarkStart w:id="19" w:name="_Toc225930734"/>
      <w:r w:rsidRPr="00A30CEE">
        <w:rPr>
          <w:b/>
          <w:bCs/>
        </w:rPr>
        <w:lastRenderedPageBreak/>
        <w:t xml:space="preserve">2.1 </w:t>
      </w:r>
      <w:r w:rsidR="002C1CE8" w:rsidRPr="00A30CEE">
        <w:rPr>
          <w:b/>
          <w:bCs/>
        </w:rPr>
        <w:t>Functional Requirements</w:t>
      </w:r>
      <w:bookmarkEnd w:id="19"/>
      <w:r w:rsidR="002C1CE8" w:rsidRPr="00A30CEE">
        <w:rPr>
          <w:b/>
          <w:bCs/>
        </w:rPr>
        <w:t xml:space="preserve"> </w:t>
      </w:r>
    </w:p>
    <w:p w14:paraId="4E7D628A" w14:textId="77777777" w:rsidR="00692478" w:rsidRPr="00A30CEE" w:rsidRDefault="00692478" w:rsidP="002C1CE8">
      <w:pPr>
        <w:rPr>
          <w:rFonts w:ascii="Arial" w:hAnsi="Arial" w:cs="Arial"/>
          <w:sz w:val="22"/>
          <w:szCs w:val="22"/>
        </w:rPr>
      </w:pPr>
      <w:r w:rsidRPr="00A30CEE">
        <w:rPr>
          <w:rFonts w:ascii="Arial" w:hAnsi="Arial" w:cs="Arial"/>
          <w:sz w:val="22"/>
          <w:szCs w:val="22"/>
        </w:rPr>
        <w:t xml:space="preserve">Functional requirements specify the actions the system must perform. For this project, the system must: </w:t>
      </w:r>
    </w:p>
    <w:p w14:paraId="39B2F00C" w14:textId="47861414" w:rsidR="00692478" w:rsidRPr="00A30CEE" w:rsidRDefault="00692478" w:rsidP="009745B1">
      <w:pPr>
        <w:pStyle w:val="ListParagraph"/>
        <w:numPr>
          <w:ilvl w:val="0"/>
          <w:numId w:val="3"/>
        </w:numPr>
        <w:rPr>
          <w:rFonts w:ascii="Arial" w:hAnsi="Arial" w:cs="Arial"/>
          <w:sz w:val="22"/>
          <w:szCs w:val="22"/>
        </w:rPr>
      </w:pPr>
      <w:r w:rsidRPr="00A30CEE">
        <w:rPr>
          <w:rFonts w:ascii="Arial" w:hAnsi="Arial" w:cs="Arial"/>
          <w:b/>
          <w:bCs/>
          <w:sz w:val="22"/>
          <w:szCs w:val="22"/>
        </w:rPr>
        <w:t>Ingest Email Data</w:t>
      </w:r>
      <w:r w:rsidRPr="00A30CEE">
        <w:rPr>
          <w:rFonts w:ascii="Arial" w:hAnsi="Arial" w:cs="Arial"/>
          <w:sz w:val="22"/>
          <w:szCs w:val="22"/>
        </w:rPr>
        <w:t xml:space="preserve">: The system must be able to process raw email text provided by the user or from a dataset. </w:t>
      </w:r>
    </w:p>
    <w:p w14:paraId="39EB5A10" w14:textId="55F5976B" w:rsidR="00692478" w:rsidRPr="00A30CEE" w:rsidRDefault="00692478" w:rsidP="009745B1">
      <w:pPr>
        <w:pStyle w:val="ListParagraph"/>
        <w:numPr>
          <w:ilvl w:val="0"/>
          <w:numId w:val="3"/>
        </w:numPr>
        <w:rPr>
          <w:rFonts w:ascii="Arial" w:hAnsi="Arial" w:cs="Arial"/>
          <w:sz w:val="22"/>
          <w:szCs w:val="22"/>
        </w:rPr>
      </w:pPr>
      <w:r w:rsidRPr="00A30CEE">
        <w:rPr>
          <w:rFonts w:ascii="Arial" w:hAnsi="Arial" w:cs="Arial"/>
          <w:b/>
          <w:bCs/>
          <w:sz w:val="22"/>
          <w:szCs w:val="22"/>
        </w:rPr>
        <w:t>Preprocess Text</w:t>
      </w:r>
      <w:r w:rsidRPr="00A30CEE">
        <w:rPr>
          <w:rFonts w:ascii="Arial" w:hAnsi="Arial" w:cs="Arial"/>
          <w:sz w:val="22"/>
          <w:szCs w:val="22"/>
        </w:rPr>
        <w:t xml:space="preserve">: The system must clean the text by removing special characters, stop words, and performing tokenization and stemming/lemmatization. </w:t>
      </w:r>
    </w:p>
    <w:p w14:paraId="0EB74D28" w14:textId="589E99EB" w:rsidR="009745B1" w:rsidRPr="00A30CEE" w:rsidRDefault="00692478" w:rsidP="009745B1">
      <w:pPr>
        <w:pStyle w:val="ListParagraph"/>
        <w:numPr>
          <w:ilvl w:val="0"/>
          <w:numId w:val="3"/>
        </w:numPr>
        <w:rPr>
          <w:rFonts w:ascii="Arial" w:hAnsi="Arial" w:cs="Arial"/>
          <w:sz w:val="22"/>
          <w:szCs w:val="22"/>
        </w:rPr>
      </w:pPr>
      <w:r w:rsidRPr="00A30CEE">
        <w:rPr>
          <w:rFonts w:ascii="Arial" w:hAnsi="Arial" w:cs="Arial"/>
          <w:b/>
          <w:bCs/>
          <w:sz w:val="22"/>
          <w:szCs w:val="22"/>
        </w:rPr>
        <w:t>Feature Extraction</w:t>
      </w:r>
      <w:r w:rsidRPr="00A30CEE">
        <w:rPr>
          <w:rFonts w:ascii="Arial" w:hAnsi="Arial" w:cs="Arial"/>
          <w:sz w:val="22"/>
          <w:szCs w:val="22"/>
        </w:rPr>
        <w:t xml:space="preserve">: The system must convert the </w:t>
      </w:r>
      <w:r w:rsidR="00200E67" w:rsidRPr="00A30CEE">
        <w:rPr>
          <w:rFonts w:ascii="Arial" w:hAnsi="Arial" w:cs="Arial"/>
          <w:sz w:val="22"/>
          <w:szCs w:val="22"/>
        </w:rPr>
        <w:t>pre-processed</w:t>
      </w:r>
      <w:r w:rsidRPr="00A30CEE">
        <w:rPr>
          <w:rFonts w:ascii="Arial" w:hAnsi="Arial" w:cs="Arial"/>
          <w:sz w:val="22"/>
          <w:szCs w:val="22"/>
        </w:rPr>
        <w:t xml:space="preserve"> text into numerical features using techniques like Term Frequency-Inverse Document Frequency (TF-IDF). </w:t>
      </w:r>
      <w:r w:rsidR="00137108">
        <w:rPr>
          <w:rFonts w:ascii="Arial" w:hAnsi="Arial" w:cs="Arial"/>
          <w:sz w:val="22"/>
          <w:szCs w:val="22"/>
        </w:rPr>
        <w:t xml:space="preserve"> </w:t>
      </w:r>
      <w:r w:rsidR="00137108" w:rsidRPr="00137108">
        <w:rPr>
          <w:rFonts w:ascii="Arial" w:hAnsi="Arial" w:cs="Arial"/>
          <w:sz w:val="22"/>
          <w:szCs w:val="22"/>
        </w:rPr>
        <w:t>"The Bag-of-Words model provides a statistical framework that simplifies complex text into numerical vectors, allowing machine learning algorithms to process linguistic patterns as mathematical entities</w:t>
      </w:r>
      <w:r w:rsidR="00137108">
        <w:rPr>
          <w:rFonts w:ascii="Arial" w:hAnsi="Arial" w:cs="Arial"/>
          <w:sz w:val="22"/>
          <w:szCs w:val="22"/>
        </w:rPr>
        <w:t xml:space="preserve"> [12].</w:t>
      </w:r>
    </w:p>
    <w:p w14:paraId="2EDE3E23" w14:textId="0DFFF2B3" w:rsidR="009745B1" w:rsidRPr="00A30CEE" w:rsidRDefault="00692478" w:rsidP="009745B1">
      <w:pPr>
        <w:pStyle w:val="ListParagraph"/>
        <w:numPr>
          <w:ilvl w:val="0"/>
          <w:numId w:val="3"/>
        </w:numPr>
        <w:rPr>
          <w:rFonts w:ascii="Arial" w:hAnsi="Arial" w:cs="Arial"/>
          <w:sz w:val="22"/>
          <w:szCs w:val="22"/>
        </w:rPr>
      </w:pPr>
      <w:r w:rsidRPr="00A30CEE">
        <w:rPr>
          <w:rFonts w:ascii="Arial" w:hAnsi="Arial" w:cs="Arial"/>
          <w:b/>
          <w:bCs/>
          <w:sz w:val="22"/>
          <w:szCs w:val="22"/>
        </w:rPr>
        <w:t>Classification</w:t>
      </w:r>
      <w:r w:rsidRPr="00A30CEE">
        <w:rPr>
          <w:rFonts w:ascii="Arial" w:hAnsi="Arial" w:cs="Arial"/>
          <w:sz w:val="22"/>
          <w:szCs w:val="22"/>
        </w:rPr>
        <w:t xml:space="preserve">: The system must classify the email as either “Fraudulent” (Phishing) or “Legitimate” (Ham) using a trained machine learning model. </w:t>
      </w:r>
    </w:p>
    <w:p w14:paraId="1A5C81DE" w14:textId="1504FC56" w:rsidR="009745B1" w:rsidRPr="00A30CEE" w:rsidRDefault="00692478" w:rsidP="009745B1">
      <w:pPr>
        <w:pStyle w:val="ListParagraph"/>
        <w:numPr>
          <w:ilvl w:val="0"/>
          <w:numId w:val="3"/>
        </w:numPr>
        <w:rPr>
          <w:rFonts w:ascii="Arial" w:hAnsi="Arial" w:cs="Arial"/>
          <w:sz w:val="22"/>
          <w:szCs w:val="22"/>
        </w:rPr>
      </w:pPr>
      <w:r w:rsidRPr="00A30CEE">
        <w:rPr>
          <w:rFonts w:ascii="Arial" w:hAnsi="Arial" w:cs="Arial"/>
          <w:b/>
          <w:bCs/>
          <w:sz w:val="22"/>
          <w:szCs w:val="22"/>
        </w:rPr>
        <w:t>Output Results</w:t>
      </w:r>
      <w:r w:rsidRPr="00A30CEE">
        <w:rPr>
          <w:rFonts w:ascii="Arial" w:hAnsi="Arial" w:cs="Arial"/>
          <w:sz w:val="22"/>
          <w:szCs w:val="22"/>
        </w:rPr>
        <w:t xml:space="preserve">: The system must display the classification result to the user, along with a confidence score or probability. </w:t>
      </w:r>
    </w:p>
    <w:p w14:paraId="074335ED" w14:textId="0DA10436" w:rsidR="00692478" w:rsidRPr="00A30CEE" w:rsidRDefault="00692478" w:rsidP="009745B1">
      <w:pPr>
        <w:pStyle w:val="ListParagraph"/>
        <w:numPr>
          <w:ilvl w:val="0"/>
          <w:numId w:val="3"/>
        </w:numPr>
        <w:rPr>
          <w:rFonts w:ascii="Arial" w:hAnsi="Arial" w:cs="Arial"/>
          <w:sz w:val="22"/>
          <w:szCs w:val="22"/>
        </w:rPr>
      </w:pPr>
      <w:r w:rsidRPr="00A30CEE">
        <w:rPr>
          <w:rFonts w:ascii="Arial" w:hAnsi="Arial" w:cs="Arial"/>
          <w:b/>
          <w:bCs/>
          <w:sz w:val="22"/>
          <w:szCs w:val="22"/>
        </w:rPr>
        <w:t>Model Selection</w:t>
      </w:r>
      <w:r w:rsidRPr="00A30CEE">
        <w:rPr>
          <w:rFonts w:ascii="Arial" w:hAnsi="Arial" w:cs="Arial"/>
          <w:sz w:val="22"/>
          <w:szCs w:val="22"/>
        </w:rPr>
        <w:t>: The system should allow for the comparison of different machine learning models (Logistic Regression, Random Forest, and SVM)</w:t>
      </w:r>
      <w:r w:rsidR="00F90B90" w:rsidRPr="00A30CEE">
        <w:rPr>
          <w:rFonts w:ascii="Arial" w:hAnsi="Arial" w:cs="Arial"/>
          <w:sz w:val="22"/>
          <w:szCs w:val="22"/>
        </w:rPr>
        <w:t>.</w:t>
      </w:r>
    </w:p>
    <w:p w14:paraId="121B448E" w14:textId="4C2F1FB7" w:rsidR="002C1CE8" w:rsidRPr="00A30CEE" w:rsidRDefault="00A30CEE" w:rsidP="00A30CEE">
      <w:pPr>
        <w:pStyle w:val="Heading3"/>
        <w:rPr>
          <w:b/>
          <w:bCs/>
        </w:rPr>
      </w:pPr>
      <w:bookmarkStart w:id="20" w:name="_Toc225930735"/>
      <w:r w:rsidRPr="00A30CEE">
        <w:rPr>
          <w:b/>
          <w:bCs/>
        </w:rPr>
        <w:t xml:space="preserve">2.2 </w:t>
      </w:r>
      <w:r w:rsidR="002C1CE8" w:rsidRPr="00A30CEE">
        <w:rPr>
          <w:b/>
          <w:bCs/>
        </w:rPr>
        <w:t>Non-functional Requirements:</w:t>
      </w:r>
      <w:bookmarkEnd w:id="20"/>
    </w:p>
    <w:p w14:paraId="3F2D279B" w14:textId="42552E84" w:rsidR="000312B1" w:rsidRPr="00A30CEE" w:rsidRDefault="000312B1" w:rsidP="002C1CE8">
      <w:pPr>
        <w:rPr>
          <w:rFonts w:ascii="Arial" w:hAnsi="Arial" w:cs="Arial"/>
          <w:sz w:val="22"/>
          <w:szCs w:val="22"/>
        </w:rPr>
      </w:pPr>
      <w:r w:rsidRPr="00A30CEE">
        <w:rPr>
          <w:rFonts w:ascii="Arial" w:hAnsi="Arial" w:cs="Arial"/>
          <w:sz w:val="22"/>
          <w:szCs w:val="22"/>
        </w:rPr>
        <w:t xml:space="preserve">Non-functional requirements define the quality attributes and constraints of the system. These include: </w:t>
      </w:r>
    </w:p>
    <w:p w14:paraId="5C9A62CE" w14:textId="39CE8714" w:rsidR="000312B1" w:rsidRPr="00A30CEE" w:rsidRDefault="000312B1" w:rsidP="000312B1">
      <w:pPr>
        <w:pStyle w:val="ListParagraph"/>
        <w:numPr>
          <w:ilvl w:val="0"/>
          <w:numId w:val="4"/>
        </w:numPr>
        <w:rPr>
          <w:rFonts w:ascii="Arial" w:hAnsi="Arial" w:cs="Arial"/>
          <w:sz w:val="22"/>
          <w:szCs w:val="22"/>
        </w:rPr>
      </w:pPr>
      <w:r w:rsidRPr="00A30CEE">
        <w:rPr>
          <w:rFonts w:ascii="Arial" w:hAnsi="Arial" w:cs="Arial"/>
          <w:b/>
          <w:bCs/>
          <w:sz w:val="22"/>
          <w:szCs w:val="22"/>
        </w:rPr>
        <w:t>Accuracy</w:t>
      </w:r>
      <w:r w:rsidRPr="00A30CEE">
        <w:rPr>
          <w:rFonts w:ascii="Arial" w:hAnsi="Arial" w:cs="Arial"/>
          <w:sz w:val="22"/>
          <w:szCs w:val="22"/>
        </w:rPr>
        <w:t xml:space="preserve">: The system must achieve a high level of accuracy in identifying fraudulent emails, with a target of over </w:t>
      </w:r>
      <w:r w:rsidR="006D6FB0" w:rsidRPr="00A30CEE">
        <w:rPr>
          <w:rFonts w:ascii="Arial" w:hAnsi="Arial" w:cs="Arial"/>
          <w:sz w:val="22"/>
          <w:szCs w:val="22"/>
        </w:rPr>
        <w:t>95</w:t>
      </w:r>
      <w:r w:rsidRPr="00A30CEE">
        <w:rPr>
          <w:rFonts w:ascii="Arial" w:hAnsi="Arial" w:cs="Arial"/>
          <w:sz w:val="22"/>
          <w:szCs w:val="22"/>
        </w:rPr>
        <w:t xml:space="preserve">%. </w:t>
      </w:r>
    </w:p>
    <w:p w14:paraId="2AD32098" w14:textId="1C994FEB" w:rsidR="000312B1" w:rsidRPr="00A30CEE" w:rsidRDefault="000312B1" w:rsidP="000312B1">
      <w:pPr>
        <w:pStyle w:val="ListParagraph"/>
        <w:numPr>
          <w:ilvl w:val="0"/>
          <w:numId w:val="4"/>
        </w:numPr>
        <w:rPr>
          <w:rFonts w:ascii="Arial" w:hAnsi="Arial" w:cs="Arial"/>
          <w:sz w:val="22"/>
          <w:szCs w:val="22"/>
        </w:rPr>
      </w:pPr>
      <w:r w:rsidRPr="00A30CEE">
        <w:rPr>
          <w:rFonts w:ascii="Arial" w:hAnsi="Arial" w:cs="Arial"/>
          <w:b/>
          <w:bCs/>
          <w:sz w:val="22"/>
          <w:szCs w:val="22"/>
        </w:rPr>
        <w:t>Recall (Sensitivity):</w:t>
      </w:r>
      <w:r w:rsidRPr="00A30CEE">
        <w:rPr>
          <w:rFonts w:ascii="Arial" w:hAnsi="Arial" w:cs="Arial"/>
          <w:sz w:val="22"/>
          <w:szCs w:val="22"/>
        </w:rPr>
        <w:t xml:space="preserve"> In the context of fraud detection, recall is paramount. The system must minimize false negatives (fraudulent emails classified as legitimate) to ensure maximum protection. </w:t>
      </w:r>
    </w:p>
    <w:p w14:paraId="38A90697" w14:textId="30C3BBDD" w:rsidR="000312B1" w:rsidRPr="00A30CEE" w:rsidRDefault="000312B1" w:rsidP="000312B1">
      <w:pPr>
        <w:pStyle w:val="ListParagraph"/>
        <w:numPr>
          <w:ilvl w:val="0"/>
          <w:numId w:val="4"/>
        </w:numPr>
        <w:rPr>
          <w:rFonts w:ascii="Arial" w:hAnsi="Arial" w:cs="Arial"/>
          <w:sz w:val="22"/>
          <w:szCs w:val="22"/>
        </w:rPr>
      </w:pPr>
      <w:r w:rsidRPr="00A30CEE">
        <w:rPr>
          <w:rFonts w:ascii="Arial" w:hAnsi="Arial" w:cs="Arial"/>
          <w:b/>
          <w:bCs/>
          <w:sz w:val="22"/>
          <w:szCs w:val="22"/>
        </w:rPr>
        <w:t>Performance:</w:t>
      </w:r>
      <w:r w:rsidRPr="00A30CEE">
        <w:rPr>
          <w:rFonts w:ascii="Arial" w:hAnsi="Arial" w:cs="Arial"/>
          <w:sz w:val="22"/>
          <w:szCs w:val="22"/>
        </w:rPr>
        <w:t xml:space="preserve"> The system should provide classification results in real-time or near real-time (under seconds). </w:t>
      </w:r>
    </w:p>
    <w:p w14:paraId="3410F3A3" w14:textId="4B094325" w:rsidR="000312B1" w:rsidRPr="00A30CEE" w:rsidRDefault="000312B1" w:rsidP="000312B1">
      <w:pPr>
        <w:pStyle w:val="ListParagraph"/>
        <w:numPr>
          <w:ilvl w:val="0"/>
          <w:numId w:val="4"/>
        </w:numPr>
        <w:rPr>
          <w:rFonts w:ascii="Arial" w:hAnsi="Arial" w:cs="Arial"/>
          <w:sz w:val="22"/>
          <w:szCs w:val="22"/>
        </w:rPr>
      </w:pPr>
      <w:r w:rsidRPr="00A30CEE">
        <w:rPr>
          <w:rFonts w:ascii="Arial" w:hAnsi="Arial" w:cs="Arial"/>
          <w:b/>
          <w:bCs/>
          <w:sz w:val="22"/>
          <w:szCs w:val="22"/>
        </w:rPr>
        <w:t>Scalability:</w:t>
      </w:r>
      <w:r w:rsidRPr="00A30CEE">
        <w:rPr>
          <w:rFonts w:ascii="Arial" w:hAnsi="Arial" w:cs="Arial"/>
          <w:sz w:val="22"/>
          <w:szCs w:val="22"/>
        </w:rPr>
        <w:t xml:space="preserve"> The system should be designed to handle larger datasets and more complex models in the future. </w:t>
      </w:r>
    </w:p>
    <w:p w14:paraId="33D0A174" w14:textId="51CED012" w:rsidR="000312B1" w:rsidRPr="00A30CEE" w:rsidRDefault="000312B1" w:rsidP="006D6FB0">
      <w:pPr>
        <w:pStyle w:val="ListParagraph"/>
        <w:numPr>
          <w:ilvl w:val="0"/>
          <w:numId w:val="4"/>
        </w:numPr>
        <w:rPr>
          <w:rFonts w:ascii="Arial" w:hAnsi="Arial" w:cs="Arial"/>
          <w:sz w:val="22"/>
          <w:szCs w:val="22"/>
        </w:rPr>
      </w:pPr>
      <w:r w:rsidRPr="00A30CEE">
        <w:rPr>
          <w:rFonts w:ascii="Arial" w:hAnsi="Arial" w:cs="Arial"/>
          <w:b/>
          <w:bCs/>
          <w:sz w:val="22"/>
          <w:szCs w:val="22"/>
        </w:rPr>
        <w:t>Usability</w:t>
      </w:r>
      <w:r w:rsidRPr="00A30CEE">
        <w:rPr>
          <w:rFonts w:ascii="Arial" w:hAnsi="Arial" w:cs="Arial"/>
          <w:sz w:val="22"/>
          <w:szCs w:val="22"/>
        </w:rPr>
        <w:t xml:space="preserve">: The prototype interface should be intuitive and easy to use for </w:t>
      </w:r>
      <w:proofErr w:type="spellStart"/>
      <w:proofErr w:type="gramStart"/>
      <w:r w:rsidRPr="00A30CEE">
        <w:rPr>
          <w:rFonts w:ascii="Arial" w:hAnsi="Arial" w:cs="Arial"/>
          <w:sz w:val="22"/>
          <w:szCs w:val="22"/>
        </w:rPr>
        <w:t>non technical</w:t>
      </w:r>
      <w:proofErr w:type="spellEnd"/>
      <w:proofErr w:type="gramEnd"/>
      <w:r w:rsidRPr="00A30CEE">
        <w:rPr>
          <w:rFonts w:ascii="Arial" w:hAnsi="Arial" w:cs="Arial"/>
          <w:sz w:val="22"/>
          <w:szCs w:val="22"/>
        </w:rPr>
        <w:t xml:space="preserve"> users. </w:t>
      </w:r>
    </w:p>
    <w:p w14:paraId="5586015A" w14:textId="07882931" w:rsidR="000312B1" w:rsidRDefault="000312B1" w:rsidP="006D6FB0">
      <w:pPr>
        <w:pStyle w:val="ListParagraph"/>
        <w:numPr>
          <w:ilvl w:val="0"/>
          <w:numId w:val="4"/>
        </w:numPr>
        <w:rPr>
          <w:rFonts w:ascii="Arial" w:hAnsi="Arial" w:cs="Arial"/>
          <w:sz w:val="22"/>
          <w:szCs w:val="22"/>
        </w:rPr>
      </w:pPr>
      <w:r w:rsidRPr="00A30CEE">
        <w:rPr>
          <w:rFonts w:ascii="Arial" w:hAnsi="Arial" w:cs="Arial"/>
          <w:b/>
          <w:bCs/>
          <w:sz w:val="22"/>
          <w:szCs w:val="22"/>
        </w:rPr>
        <w:t>Reliability:</w:t>
      </w:r>
      <w:r w:rsidRPr="00A30CEE">
        <w:rPr>
          <w:rFonts w:ascii="Arial" w:hAnsi="Arial" w:cs="Arial"/>
          <w:sz w:val="22"/>
          <w:szCs w:val="22"/>
        </w:rPr>
        <w:t xml:space="preserve"> The system must consistently produce correct results based on the trained model</w:t>
      </w:r>
      <w:r w:rsidR="00F90B90" w:rsidRPr="00A30CEE">
        <w:rPr>
          <w:rFonts w:ascii="Arial" w:hAnsi="Arial" w:cs="Arial"/>
          <w:sz w:val="22"/>
          <w:szCs w:val="22"/>
        </w:rPr>
        <w:t>.</w:t>
      </w:r>
    </w:p>
    <w:p w14:paraId="54B37277" w14:textId="77777777" w:rsidR="00935068" w:rsidRDefault="00935068" w:rsidP="00935068">
      <w:pPr>
        <w:rPr>
          <w:rFonts w:ascii="Arial" w:hAnsi="Arial" w:cs="Arial"/>
          <w:sz w:val="22"/>
          <w:szCs w:val="22"/>
        </w:rPr>
      </w:pPr>
    </w:p>
    <w:p w14:paraId="5D921763" w14:textId="77777777" w:rsidR="00935068" w:rsidRDefault="00935068" w:rsidP="00935068">
      <w:pPr>
        <w:rPr>
          <w:rFonts w:ascii="Arial" w:hAnsi="Arial" w:cs="Arial"/>
          <w:sz w:val="22"/>
          <w:szCs w:val="22"/>
        </w:rPr>
      </w:pPr>
    </w:p>
    <w:p w14:paraId="0F3BEBF9" w14:textId="77777777" w:rsidR="00935068" w:rsidRDefault="00935068" w:rsidP="00935068">
      <w:pPr>
        <w:rPr>
          <w:rFonts w:ascii="Arial" w:hAnsi="Arial" w:cs="Arial"/>
          <w:sz w:val="22"/>
          <w:szCs w:val="22"/>
        </w:rPr>
      </w:pPr>
    </w:p>
    <w:p w14:paraId="7035BE0C" w14:textId="77777777" w:rsidR="00935068" w:rsidRDefault="00935068" w:rsidP="00935068">
      <w:pPr>
        <w:rPr>
          <w:rFonts w:ascii="Arial" w:hAnsi="Arial" w:cs="Arial"/>
          <w:sz w:val="22"/>
          <w:szCs w:val="22"/>
        </w:rPr>
      </w:pPr>
    </w:p>
    <w:p w14:paraId="271B1FE9" w14:textId="77777777" w:rsidR="00935068" w:rsidRDefault="00935068" w:rsidP="00935068">
      <w:pPr>
        <w:rPr>
          <w:rFonts w:ascii="Arial" w:hAnsi="Arial" w:cs="Arial"/>
          <w:sz w:val="22"/>
          <w:szCs w:val="22"/>
        </w:rPr>
      </w:pPr>
    </w:p>
    <w:p w14:paraId="6D445747" w14:textId="77777777" w:rsidR="00935068" w:rsidRPr="00935068" w:rsidRDefault="00935068" w:rsidP="00935068">
      <w:pPr>
        <w:rPr>
          <w:rFonts w:ascii="Arial" w:hAnsi="Arial" w:cs="Arial"/>
          <w:sz w:val="22"/>
          <w:szCs w:val="22"/>
        </w:rPr>
      </w:pPr>
    </w:p>
    <w:p w14:paraId="3B21BF3F" w14:textId="4F4CA59A" w:rsidR="002C1CE8" w:rsidRPr="007A2EB7" w:rsidRDefault="007A2EB7" w:rsidP="007A2EB7">
      <w:pPr>
        <w:pStyle w:val="Heading3"/>
        <w:rPr>
          <w:b/>
          <w:bCs/>
        </w:rPr>
      </w:pPr>
      <w:bookmarkStart w:id="21" w:name="_Toc225930736"/>
      <w:r w:rsidRPr="007A2EB7">
        <w:rPr>
          <w:b/>
          <w:bCs/>
        </w:rPr>
        <w:lastRenderedPageBreak/>
        <w:t xml:space="preserve">2.3 </w:t>
      </w:r>
      <w:r w:rsidR="002C1CE8" w:rsidRPr="007A2EB7">
        <w:rPr>
          <w:b/>
          <w:bCs/>
        </w:rPr>
        <w:t>UML Diagrams- use case:</w:t>
      </w:r>
      <w:bookmarkEnd w:id="21"/>
      <w:r w:rsidR="002C1CE8" w:rsidRPr="007A2EB7">
        <w:rPr>
          <w:b/>
          <w:bCs/>
        </w:rPr>
        <w:t xml:space="preserve"> </w:t>
      </w:r>
    </w:p>
    <w:p w14:paraId="381BBB6E" w14:textId="4388AD7A" w:rsidR="003562F6" w:rsidRPr="001C60C6" w:rsidRDefault="00094ED2" w:rsidP="002C1CE8">
      <w:pPr>
        <w:rPr>
          <w:rFonts w:ascii="Arial" w:hAnsi="Arial" w:cs="Arial"/>
          <w:sz w:val="22"/>
          <w:szCs w:val="22"/>
        </w:rPr>
      </w:pPr>
      <w:r w:rsidRPr="001C60C6">
        <w:rPr>
          <w:rFonts w:ascii="Arial" w:hAnsi="Arial" w:cs="Arial"/>
          <w:sz w:val="22"/>
          <w:szCs w:val="22"/>
        </w:rPr>
        <w:t>The Use Case table illustrates the functional relationship between the external actors and the internal processes of the HMRC Fraud Detection System. This diagram is critical for defining the scope of the application and ensuring that all user requirements are addressed through specific system functionalities.</w:t>
      </w:r>
    </w:p>
    <w:tbl>
      <w:tblPr>
        <w:tblStyle w:val="GridTable4-Accent6"/>
        <w:tblW w:w="0" w:type="auto"/>
        <w:tblLook w:val="04A0" w:firstRow="1" w:lastRow="0" w:firstColumn="1" w:lastColumn="0" w:noHBand="0" w:noVBand="1"/>
      </w:tblPr>
      <w:tblGrid>
        <w:gridCol w:w="3005"/>
        <w:gridCol w:w="3005"/>
        <w:gridCol w:w="3006"/>
      </w:tblGrid>
      <w:tr w:rsidR="00EF19DB" w14:paraId="2468060F" w14:textId="77777777" w:rsidTr="009350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F8B06B" w14:textId="1657B5ED" w:rsidR="00EF19DB" w:rsidRPr="007A2EB7" w:rsidRDefault="00BC44FE" w:rsidP="002C1CE8">
            <w:pPr>
              <w:rPr>
                <w:b w:val="0"/>
                <w:bCs w:val="0"/>
              </w:rPr>
            </w:pPr>
            <w:r w:rsidRPr="007A2EB7">
              <w:rPr>
                <w:b w:val="0"/>
                <w:bCs w:val="0"/>
              </w:rPr>
              <w:t>Actor</w:t>
            </w:r>
          </w:p>
        </w:tc>
        <w:tc>
          <w:tcPr>
            <w:tcW w:w="3005" w:type="dxa"/>
          </w:tcPr>
          <w:p w14:paraId="1A94E43F" w14:textId="54125407" w:rsidR="00EF19DB" w:rsidRPr="007A2EB7" w:rsidRDefault="00BC44FE" w:rsidP="002C1CE8">
            <w:pPr>
              <w:cnfStyle w:val="100000000000" w:firstRow="1" w:lastRow="0" w:firstColumn="0" w:lastColumn="0" w:oddVBand="0" w:evenVBand="0" w:oddHBand="0" w:evenHBand="0" w:firstRowFirstColumn="0" w:firstRowLastColumn="0" w:lastRowFirstColumn="0" w:lastRowLastColumn="0"/>
              <w:rPr>
                <w:b w:val="0"/>
                <w:bCs w:val="0"/>
              </w:rPr>
            </w:pPr>
            <w:r w:rsidRPr="007A2EB7">
              <w:rPr>
                <w:b w:val="0"/>
                <w:bCs w:val="0"/>
              </w:rPr>
              <w:t>Use Case</w:t>
            </w:r>
          </w:p>
        </w:tc>
        <w:tc>
          <w:tcPr>
            <w:tcW w:w="3006" w:type="dxa"/>
          </w:tcPr>
          <w:p w14:paraId="5D05039A" w14:textId="6E8767F0" w:rsidR="00EF19DB" w:rsidRPr="007A2EB7" w:rsidRDefault="00BC44FE" w:rsidP="002C1CE8">
            <w:pPr>
              <w:cnfStyle w:val="100000000000" w:firstRow="1" w:lastRow="0" w:firstColumn="0" w:lastColumn="0" w:oddVBand="0" w:evenVBand="0" w:oddHBand="0" w:evenHBand="0" w:firstRowFirstColumn="0" w:firstRowLastColumn="0" w:lastRowFirstColumn="0" w:lastRowLastColumn="0"/>
              <w:rPr>
                <w:b w:val="0"/>
                <w:bCs w:val="0"/>
              </w:rPr>
            </w:pPr>
            <w:r w:rsidRPr="007A2EB7">
              <w:rPr>
                <w:b w:val="0"/>
                <w:bCs w:val="0"/>
              </w:rPr>
              <w:t>Description</w:t>
            </w:r>
          </w:p>
        </w:tc>
      </w:tr>
      <w:tr w:rsidR="00EF19DB" w14:paraId="797B6311" w14:textId="77777777" w:rsidTr="009350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BD427E" w14:textId="49438789" w:rsidR="00EF19DB" w:rsidRDefault="00BC44FE" w:rsidP="002C1CE8">
            <w:r>
              <w:t>User</w:t>
            </w:r>
          </w:p>
        </w:tc>
        <w:tc>
          <w:tcPr>
            <w:tcW w:w="3005" w:type="dxa"/>
          </w:tcPr>
          <w:p w14:paraId="08ACBBD6" w14:textId="3F1C642F" w:rsidR="00EF19DB" w:rsidRDefault="00264A35" w:rsidP="002C1CE8">
            <w:pPr>
              <w:cnfStyle w:val="000000100000" w:firstRow="0" w:lastRow="0" w:firstColumn="0" w:lastColumn="0" w:oddVBand="0" w:evenVBand="0" w:oddHBand="1" w:evenHBand="0" w:firstRowFirstColumn="0" w:firstRowLastColumn="0" w:lastRowFirstColumn="0" w:lastRowLastColumn="0"/>
            </w:pPr>
            <w:r>
              <w:t xml:space="preserve">Input Email </w:t>
            </w:r>
            <w:r w:rsidR="00AA1BCC">
              <w:t>Content</w:t>
            </w:r>
          </w:p>
        </w:tc>
        <w:tc>
          <w:tcPr>
            <w:tcW w:w="3006" w:type="dxa"/>
          </w:tcPr>
          <w:p w14:paraId="65AEAEF9" w14:textId="3A75D45B" w:rsidR="00EF19DB" w:rsidRDefault="00E370F3" w:rsidP="002C1CE8">
            <w:pPr>
              <w:cnfStyle w:val="000000100000" w:firstRow="0" w:lastRow="0" w:firstColumn="0" w:lastColumn="0" w:oddVBand="0" w:evenVBand="0" w:oddHBand="1" w:evenHBand="0" w:firstRowFirstColumn="0" w:firstRowLastColumn="0" w:lastRowFirstColumn="0" w:lastRowLastColumn="0"/>
            </w:pPr>
            <w:r>
              <w:t>The user provide</w:t>
            </w:r>
            <w:r w:rsidR="00411519">
              <w:t>s</w:t>
            </w:r>
            <w:r>
              <w:t xml:space="preserve"> the content of a suspicious email for ana</w:t>
            </w:r>
            <w:r w:rsidR="00C21231">
              <w:t>lysis</w:t>
            </w:r>
          </w:p>
        </w:tc>
      </w:tr>
      <w:tr w:rsidR="00EF19DB" w14:paraId="24D20B4A" w14:textId="77777777" w:rsidTr="00935068">
        <w:tc>
          <w:tcPr>
            <w:cnfStyle w:val="001000000000" w:firstRow="0" w:lastRow="0" w:firstColumn="1" w:lastColumn="0" w:oddVBand="0" w:evenVBand="0" w:oddHBand="0" w:evenHBand="0" w:firstRowFirstColumn="0" w:firstRowLastColumn="0" w:lastRowFirstColumn="0" w:lastRowLastColumn="0"/>
            <w:tcW w:w="3005" w:type="dxa"/>
          </w:tcPr>
          <w:p w14:paraId="0D947080" w14:textId="6BB0A5F2" w:rsidR="00EF19DB" w:rsidRDefault="00BC44FE" w:rsidP="002C1CE8">
            <w:r>
              <w:t>System</w:t>
            </w:r>
          </w:p>
        </w:tc>
        <w:tc>
          <w:tcPr>
            <w:tcW w:w="3005" w:type="dxa"/>
          </w:tcPr>
          <w:p w14:paraId="12AC9294" w14:textId="0D5934AA" w:rsidR="00EF19DB" w:rsidRDefault="0085604F" w:rsidP="002C1CE8">
            <w:pPr>
              <w:cnfStyle w:val="000000000000" w:firstRow="0" w:lastRow="0" w:firstColumn="0" w:lastColumn="0" w:oddVBand="0" w:evenVBand="0" w:oddHBand="0" w:evenHBand="0" w:firstRowFirstColumn="0" w:firstRowLastColumn="0" w:lastRowFirstColumn="0" w:lastRowLastColumn="0"/>
            </w:pPr>
            <w:r>
              <w:t>Data Preprocessing</w:t>
            </w:r>
          </w:p>
        </w:tc>
        <w:tc>
          <w:tcPr>
            <w:tcW w:w="3006" w:type="dxa"/>
          </w:tcPr>
          <w:p w14:paraId="017FF476" w14:textId="743BF012" w:rsidR="00EF19DB" w:rsidRDefault="00C21231" w:rsidP="002C1CE8">
            <w:pPr>
              <w:cnfStyle w:val="000000000000" w:firstRow="0" w:lastRow="0" w:firstColumn="0" w:lastColumn="0" w:oddVBand="0" w:evenVBand="0" w:oddHBand="0" w:evenHBand="0" w:firstRowFirstColumn="0" w:firstRowLastColumn="0" w:lastRowFirstColumn="0" w:lastRowLastColumn="0"/>
            </w:pPr>
            <w:r>
              <w:t xml:space="preserve">The system cleans and prepares </w:t>
            </w:r>
            <w:r w:rsidR="00411519">
              <w:t>the text for classification</w:t>
            </w:r>
          </w:p>
        </w:tc>
      </w:tr>
      <w:tr w:rsidR="00EF19DB" w14:paraId="3C08E91D" w14:textId="77777777" w:rsidTr="009350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07E71C" w14:textId="23FFBE59" w:rsidR="00EF19DB" w:rsidRDefault="00BC44FE" w:rsidP="002C1CE8">
            <w:r>
              <w:t>System</w:t>
            </w:r>
          </w:p>
        </w:tc>
        <w:tc>
          <w:tcPr>
            <w:tcW w:w="3005" w:type="dxa"/>
          </w:tcPr>
          <w:p w14:paraId="2F39D841" w14:textId="4B3A8BB4" w:rsidR="00EF19DB" w:rsidRDefault="00E370F3" w:rsidP="002C1CE8">
            <w:pPr>
              <w:cnfStyle w:val="000000100000" w:firstRow="0" w:lastRow="0" w:firstColumn="0" w:lastColumn="0" w:oddVBand="0" w:evenVBand="0" w:oddHBand="1" w:evenHBand="0" w:firstRowFirstColumn="0" w:firstRowLastColumn="0" w:lastRowFirstColumn="0" w:lastRowLastColumn="0"/>
            </w:pPr>
            <w:r>
              <w:t>Run ML Model</w:t>
            </w:r>
          </w:p>
        </w:tc>
        <w:tc>
          <w:tcPr>
            <w:tcW w:w="3006" w:type="dxa"/>
          </w:tcPr>
          <w:p w14:paraId="592A04D9" w14:textId="770651E6" w:rsidR="00EF19DB" w:rsidRDefault="00E445F0" w:rsidP="002C1CE8">
            <w:pPr>
              <w:cnfStyle w:val="000000100000" w:firstRow="0" w:lastRow="0" w:firstColumn="0" w:lastColumn="0" w:oddVBand="0" w:evenVBand="0" w:oddHBand="1" w:evenHBand="0" w:firstRowFirstColumn="0" w:firstRowLastColumn="0" w:lastRowFirstColumn="0" w:lastRowLastColumn="0"/>
            </w:pPr>
            <w:r>
              <w:t>The system cleans and prepares machine learning algorithm to the data</w:t>
            </w:r>
          </w:p>
        </w:tc>
      </w:tr>
      <w:tr w:rsidR="00EF19DB" w14:paraId="7E9DA03B" w14:textId="77777777" w:rsidTr="00935068">
        <w:tc>
          <w:tcPr>
            <w:cnfStyle w:val="001000000000" w:firstRow="0" w:lastRow="0" w:firstColumn="1" w:lastColumn="0" w:oddVBand="0" w:evenVBand="0" w:oddHBand="0" w:evenHBand="0" w:firstRowFirstColumn="0" w:firstRowLastColumn="0" w:lastRowFirstColumn="0" w:lastRowLastColumn="0"/>
            <w:tcW w:w="3005" w:type="dxa"/>
          </w:tcPr>
          <w:p w14:paraId="3CE3CB76" w14:textId="740B89DA" w:rsidR="00EF19DB" w:rsidRDefault="00BC44FE" w:rsidP="002C1CE8">
            <w:r>
              <w:t>System</w:t>
            </w:r>
          </w:p>
        </w:tc>
        <w:tc>
          <w:tcPr>
            <w:tcW w:w="3005" w:type="dxa"/>
          </w:tcPr>
          <w:p w14:paraId="0A01441D" w14:textId="3D7A7750" w:rsidR="00EF19DB" w:rsidRDefault="00C65508" w:rsidP="002C1CE8">
            <w:pPr>
              <w:cnfStyle w:val="000000000000" w:firstRow="0" w:lastRow="0" w:firstColumn="0" w:lastColumn="0" w:oddVBand="0" w:evenVBand="0" w:oddHBand="0" w:evenHBand="0" w:firstRowFirstColumn="0" w:firstRowLastColumn="0" w:lastRowFirstColumn="0" w:lastRowLastColumn="0"/>
            </w:pPr>
            <w:r>
              <w:t>Fraud Classification</w:t>
            </w:r>
          </w:p>
        </w:tc>
        <w:tc>
          <w:tcPr>
            <w:tcW w:w="3006" w:type="dxa"/>
          </w:tcPr>
          <w:p w14:paraId="6D9EC2A2" w14:textId="2CA302D1" w:rsidR="00EF19DB" w:rsidRDefault="00E445F0" w:rsidP="002C1CE8">
            <w:pPr>
              <w:cnfStyle w:val="000000000000" w:firstRow="0" w:lastRow="0" w:firstColumn="0" w:lastColumn="0" w:oddVBand="0" w:evenVBand="0" w:oddHBand="0" w:evenHBand="0" w:firstRowFirstColumn="0" w:firstRowLastColumn="0" w:lastRowFirstColumn="0" w:lastRowLastColumn="0"/>
            </w:pPr>
            <w:r>
              <w:t>The system presents the classification (Fraud/Legitimate) to the user</w:t>
            </w:r>
          </w:p>
        </w:tc>
      </w:tr>
      <w:tr w:rsidR="00EF19DB" w14:paraId="0AEDD93E" w14:textId="77777777" w:rsidTr="009350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19007B" w14:textId="1B21D925" w:rsidR="00264A35" w:rsidRDefault="00264A35" w:rsidP="002C1CE8">
            <w:r>
              <w:t>Admin/Developer</w:t>
            </w:r>
          </w:p>
        </w:tc>
        <w:tc>
          <w:tcPr>
            <w:tcW w:w="3005" w:type="dxa"/>
          </w:tcPr>
          <w:p w14:paraId="5A342AB3" w14:textId="70CE00E1" w:rsidR="00EF19DB" w:rsidRDefault="00E34F6A" w:rsidP="002C1CE8">
            <w:pPr>
              <w:cnfStyle w:val="000000100000" w:firstRow="0" w:lastRow="0" w:firstColumn="0" w:lastColumn="0" w:oddVBand="0" w:evenVBand="0" w:oddHBand="1" w:evenHBand="0" w:firstRowFirstColumn="0" w:firstRowLastColumn="0" w:lastRowFirstColumn="0" w:lastRowLastColumn="0"/>
            </w:pPr>
            <w:r>
              <w:t>Model Training</w:t>
            </w:r>
          </w:p>
        </w:tc>
        <w:tc>
          <w:tcPr>
            <w:tcW w:w="3006" w:type="dxa"/>
          </w:tcPr>
          <w:p w14:paraId="1E5701D4" w14:textId="12031794" w:rsidR="00264A35" w:rsidRDefault="00E379E3" w:rsidP="002C1CE8">
            <w:pPr>
              <w:cnfStyle w:val="000000100000" w:firstRow="0" w:lastRow="0" w:firstColumn="0" w:lastColumn="0" w:oddVBand="0" w:evenVBand="0" w:oddHBand="1" w:evenHBand="0" w:firstRowFirstColumn="0" w:firstRowLastColumn="0" w:lastRowFirstColumn="0" w:lastRowLastColumn="0"/>
            </w:pPr>
            <w:r>
              <w:t>The developer trains the model using historical email datasets</w:t>
            </w:r>
          </w:p>
        </w:tc>
      </w:tr>
      <w:tr w:rsidR="00264A35" w14:paraId="0D3046CF" w14:textId="77777777" w:rsidTr="00935068">
        <w:tc>
          <w:tcPr>
            <w:cnfStyle w:val="001000000000" w:firstRow="0" w:lastRow="0" w:firstColumn="1" w:lastColumn="0" w:oddVBand="0" w:evenVBand="0" w:oddHBand="0" w:evenHBand="0" w:firstRowFirstColumn="0" w:firstRowLastColumn="0" w:lastRowFirstColumn="0" w:lastRowLastColumn="0"/>
            <w:tcW w:w="3005" w:type="dxa"/>
          </w:tcPr>
          <w:p w14:paraId="78DA4A9D" w14:textId="6ADE5130" w:rsidR="00264A35" w:rsidRDefault="00264A35" w:rsidP="002C1CE8">
            <w:r>
              <w:t>Admin/Developer</w:t>
            </w:r>
          </w:p>
        </w:tc>
        <w:tc>
          <w:tcPr>
            <w:tcW w:w="3005" w:type="dxa"/>
          </w:tcPr>
          <w:p w14:paraId="696D67A9" w14:textId="119F55F3" w:rsidR="00264A35" w:rsidRDefault="00E34F6A" w:rsidP="002C1CE8">
            <w:pPr>
              <w:cnfStyle w:val="000000000000" w:firstRow="0" w:lastRow="0" w:firstColumn="0" w:lastColumn="0" w:oddVBand="0" w:evenVBand="0" w:oddHBand="0" w:evenHBand="0" w:firstRowFirstColumn="0" w:firstRowLastColumn="0" w:lastRowFirstColumn="0" w:lastRowLastColumn="0"/>
            </w:pPr>
            <w:r>
              <w:t>Performance Evaluation</w:t>
            </w:r>
          </w:p>
        </w:tc>
        <w:tc>
          <w:tcPr>
            <w:tcW w:w="3006" w:type="dxa"/>
          </w:tcPr>
          <w:p w14:paraId="252EBDB3" w14:textId="538C82CE" w:rsidR="00264A35" w:rsidRDefault="00E379E3" w:rsidP="002C1CE8">
            <w:pPr>
              <w:cnfStyle w:val="000000000000" w:firstRow="0" w:lastRow="0" w:firstColumn="0" w:lastColumn="0" w:oddVBand="0" w:evenVBand="0" w:oddHBand="0" w:evenHBand="0" w:firstRowFirstColumn="0" w:firstRowLastColumn="0" w:lastRowFirstColumn="0" w:lastRowLastColumn="0"/>
            </w:pPr>
            <w:r>
              <w:t xml:space="preserve">The developer assesses the </w:t>
            </w:r>
            <w:r w:rsidR="00A36C8D">
              <w:t>model performance like F1-score and ROC-AUC</w:t>
            </w:r>
          </w:p>
        </w:tc>
      </w:tr>
    </w:tbl>
    <w:p w14:paraId="31653914" w14:textId="77777777" w:rsidR="00EF19DB" w:rsidRDefault="00EF19DB" w:rsidP="002C1CE8"/>
    <w:p w14:paraId="06DE8003" w14:textId="02ACF0F9" w:rsidR="002E4427" w:rsidRPr="002E4427" w:rsidRDefault="002E4427" w:rsidP="002E4427">
      <w:pPr>
        <w:rPr>
          <w:rFonts w:ascii="Arial" w:hAnsi="Arial" w:cs="Arial"/>
          <w:sz w:val="22"/>
          <w:szCs w:val="22"/>
        </w:rPr>
      </w:pPr>
      <w:r w:rsidRPr="002E4427">
        <w:rPr>
          <w:rFonts w:ascii="Arial" w:hAnsi="Arial" w:cs="Arial"/>
          <w:sz w:val="22"/>
          <w:szCs w:val="22"/>
        </w:rPr>
        <w:t xml:space="preserve">The system architecture, as illustrated in the Lucid.io workflow diagram (Figure </w:t>
      </w:r>
      <w:r w:rsidRPr="001C60C6">
        <w:rPr>
          <w:rFonts w:ascii="Arial" w:hAnsi="Arial" w:cs="Arial"/>
          <w:sz w:val="22"/>
          <w:szCs w:val="22"/>
        </w:rPr>
        <w:t>2</w:t>
      </w:r>
      <w:r w:rsidRPr="002E4427">
        <w:rPr>
          <w:rFonts w:ascii="Arial" w:hAnsi="Arial" w:cs="Arial"/>
          <w:sz w:val="22"/>
          <w:szCs w:val="22"/>
        </w:rPr>
        <w:t xml:space="preserve">), follows a decoupled design pattern. The </w:t>
      </w:r>
      <w:r w:rsidRPr="002E4427">
        <w:rPr>
          <w:rFonts w:ascii="Arial" w:hAnsi="Arial" w:cs="Arial"/>
          <w:b/>
          <w:bCs/>
          <w:sz w:val="22"/>
          <w:szCs w:val="22"/>
        </w:rPr>
        <w:t>User-Centric Workflow</w:t>
      </w:r>
      <w:r w:rsidRPr="002E4427">
        <w:rPr>
          <w:rFonts w:ascii="Arial" w:hAnsi="Arial" w:cs="Arial"/>
          <w:sz w:val="22"/>
          <w:szCs w:val="22"/>
        </w:rPr>
        <w:t xml:space="preserve"> (Top Tier) is designed for low-latency, real-time inference, where raw email text is sequentially transformed through an NLP pipeline before being classified by the SVM model.</w:t>
      </w:r>
    </w:p>
    <w:p w14:paraId="20E1A25F" w14:textId="77777777" w:rsidR="002E4427" w:rsidRPr="002E4427" w:rsidRDefault="002E4427" w:rsidP="002E4427">
      <w:pPr>
        <w:rPr>
          <w:rFonts w:ascii="Arial" w:hAnsi="Arial" w:cs="Arial"/>
          <w:sz w:val="22"/>
          <w:szCs w:val="22"/>
        </w:rPr>
      </w:pPr>
      <w:r w:rsidRPr="002E4427">
        <w:rPr>
          <w:rFonts w:ascii="Arial" w:hAnsi="Arial" w:cs="Arial"/>
          <w:sz w:val="22"/>
          <w:szCs w:val="22"/>
        </w:rPr>
        <w:t xml:space="preserve">In contrast, the </w:t>
      </w:r>
      <w:r w:rsidRPr="002E4427">
        <w:rPr>
          <w:rFonts w:ascii="Arial" w:hAnsi="Arial" w:cs="Arial"/>
          <w:b/>
          <w:bCs/>
          <w:sz w:val="22"/>
          <w:szCs w:val="22"/>
        </w:rPr>
        <w:t>Developmental Workflow</w:t>
      </w:r>
      <w:r w:rsidRPr="002E4427">
        <w:rPr>
          <w:rFonts w:ascii="Arial" w:hAnsi="Arial" w:cs="Arial"/>
          <w:sz w:val="22"/>
          <w:szCs w:val="22"/>
        </w:rPr>
        <w:t xml:space="preserve"> (Bottom Tier) represents the iterative nature of the machine learning lifecycle. This 'Offline Phase' focuses on the rigorous training and evaluation of multiple algorithms (Logistic Regression, Random Forest, and SVM). The final 'Compare Model Performance' step is the critical decision point where the most robust model is selected for deployment into the live user interface."</w:t>
      </w:r>
    </w:p>
    <w:p w14:paraId="38E7B1B0" w14:textId="77BDEB8A" w:rsidR="00F90B90" w:rsidRPr="00F90B90" w:rsidRDefault="008627F0" w:rsidP="002C1CE8">
      <w:r>
        <w:rPr>
          <w:noProof/>
        </w:rPr>
        <w:lastRenderedPageBreak/>
        <w:drawing>
          <wp:inline distT="0" distB="0" distL="0" distR="0" wp14:anchorId="33574C54" wp14:editId="3A752FA0">
            <wp:extent cx="5394960" cy="3801885"/>
            <wp:effectExtent l="0" t="0" r="0" b="8255"/>
            <wp:docPr id="11051581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3413" cy="3836030"/>
                    </a:xfrm>
                    <a:prstGeom prst="rect">
                      <a:avLst/>
                    </a:prstGeom>
                    <a:noFill/>
                  </pic:spPr>
                </pic:pic>
              </a:graphicData>
            </a:graphic>
          </wp:inline>
        </w:drawing>
      </w:r>
    </w:p>
    <w:p w14:paraId="045F792E" w14:textId="0C20701E" w:rsidR="009C25A6" w:rsidRPr="00394122" w:rsidRDefault="002865E9" w:rsidP="002865E9">
      <w:pPr>
        <w:jc w:val="center"/>
        <w:rPr>
          <w:rStyle w:val="IntenseEmphasis"/>
        </w:rPr>
      </w:pPr>
      <w:r w:rsidRPr="00394122">
        <w:rPr>
          <w:rStyle w:val="IntenseEmphasis"/>
        </w:rPr>
        <w:t>(</w:t>
      </w:r>
      <w:r w:rsidR="00094ED2">
        <w:rPr>
          <w:rStyle w:val="IntenseEmphasis"/>
        </w:rPr>
        <w:t>Fig</w:t>
      </w:r>
      <w:r w:rsidR="008901CA">
        <w:rPr>
          <w:rStyle w:val="IntenseEmphasis"/>
        </w:rPr>
        <w:t xml:space="preserve"> 3</w:t>
      </w:r>
      <w:r w:rsidR="007A3DA3">
        <w:rPr>
          <w:rStyle w:val="IntenseEmphasis"/>
        </w:rPr>
        <w:t xml:space="preserve">. </w:t>
      </w:r>
      <w:r w:rsidR="008627F0">
        <w:rPr>
          <w:rStyle w:val="IntenseEmphasis"/>
        </w:rPr>
        <w:t>UML Diagram</w:t>
      </w:r>
      <w:r w:rsidRPr="00394122">
        <w:rPr>
          <w:rStyle w:val="IntenseEmphasis"/>
        </w:rPr>
        <w:t>)</w:t>
      </w:r>
    </w:p>
    <w:p w14:paraId="42F6064F" w14:textId="77777777" w:rsidR="002C2CDE" w:rsidRDefault="002C2CDE" w:rsidP="002C1CE8">
      <w:pPr>
        <w:rPr>
          <w:b/>
          <w:bCs/>
          <w:i/>
          <w:iCs/>
        </w:rPr>
      </w:pPr>
    </w:p>
    <w:p w14:paraId="18B2AE8D" w14:textId="26852D31" w:rsidR="002C1CE8" w:rsidRPr="001775F9" w:rsidRDefault="001775F9" w:rsidP="001775F9">
      <w:pPr>
        <w:pStyle w:val="Heading3"/>
        <w:rPr>
          <w:b/>
          <w:bCs/>
        </w:rPr>
      </w:pPr>
      <w:bookmarkStart w:id="22" w:name="_Toc225930737"/>
      <w:r w:rsidRPr="001775F9">
        <w:rPr>
          <w:b/>
          <w:bCs/>
        </w:rPr>
        <w:t xml:space="preserve">2.4 </w:t>
      </w:r>
      <w:r w:rsidR="002C1CE8" w:rsidRPr="001775F9">
        <w:rPr>
          <w:b/>
          <w:bCs/>
        </w:rPr>
        <w:t>System Requirements</w:t>
      </w:r>
      <w:bookmarkEnd w:id="22"/>
      <w:r w:rsidR="002C1CE8" w:rsidRPr="001775F9">
        <w:rPr>
          <w:b/>
          <w:bCs/>
        </w:rPr>
        <w:t xml:space="preserve"> </w:t>
      </w:r>
    </w:p>
    <w:p w14:paraId="298FC053" w14:textId="3D759BD7" w:rsidR="002C2CDE" w:rsidRPr="001775F9" w:rsidRDefault="002C2CDE" w:rsidP="002C1CE8">
      <w:pPr>
        <w:rPr>
          <w:rFonts w:ascii="Arial" w:hAnsi="Arial" w:cs="Arial"/>
          <w:sz w:val="22"/>
          <w:szCs w:val="22"/>
        </w:rPr>
      </w:pPr>
      <w:r w:rsidRPr="001775F9">
        <w:rPr>
          <w:rFonts w:ascii="Arial" w:hAnsi="Arial" w:cs="Arial"/>
          <w:sz w:val="22"/>
          <w:szCs w:val="22"/>
        </w:rPr>
        <w:t>The following hardware and software resources are required to develop and run the fraud detection system.</w:t>
      </w:r>
    </w:p>
    <w:p w14:paraId="19DF28D2" w14:textId="77777777" w:rsidR="002C1CE8" w:rsidRPr="001775F9" w:rsidRDefault="002C1CE8" w:rsidP="002C1CE8">
      <w:pPr>
        <w:rPr>
          <w:rFonts w:ascii="Arial" w:hAnsi="Arial" w:cs="Arial"/>
          <w:b/>
          <w:bCs/>
          <w:i/>
          <w:iCs/>
          <w:sz w:val="22"/>
          <w:szCs w:val="22"/>
        </w:rPr>
      </w:pPr>
      <w:r w:rsidRPr="001775F9">
        <w:rPr>
          <w:rFonts w:ascii="Arial" w:hAnsi="Arial" w:cs="Arial"/>
          <w:b/>
          <w:bCs/>
          <w:i/>
          <w:iCs/>
          <w:sz w:val="22"/>
          <w:szCs w:val="22"/>
        </w:rPr>
        <w:t>Hardware Requirements</w:t>
      </w:r>
    </w:p>
    <w:p w14:paraId="7206A27F" w14:textId="2547F800" w:rsidR="002119DD" w:rsidRPr="001775F9" w:rsidRDefault="002119DD" w:rsidP="00377879">
      <w:pPr>
        <w:pStyle w:val="ListParagraph"/>
        <w:numPr>
          <w:ilvl w:val="0"/>
          <w:numId w:val="5"/>
        </w:numPr>
        <w:rPr>
          <w:rFonts w:ascii="Arial" w:hAnsi="Arial" w:cs="Arial"/>
          <w:sz w:val="22"/>
          <w:szCs w:val="22"/>
        </w:rPr>
      </w:pPr>
      <w:r w:rsidRPr="001775F9">
        <w:rPr>
          <w:rFonts w:ascii="Arial" w:hAnsi="Arial" w:cs="Arial"/>
          <w:b/>
          <w:bCs/>
          <w:sz w:val="22"/>
          <w:szCs w:val="22"/>
        </w:rPr>
        <w:t>Processor</w:t>
      </w:r>
      <w:r w:rsidRPr="001775F9">
        <w:rPr>
          <w:rFonts w:ascii="Arial" w:hAnsi="Arial" w:cs="Arial"/>
          <w:sz w:val="22"/>
          <w:szCs w:val="22"/>
        </w:rPr>
        <w:t>: A modern multi-core CPU (Intel i</w:t>
      </w:r>
      <w:r w:rsidR="00CC6284">
        <w:rPr>
          <w:rFonts w:ascii="Arial" w:hAnsi="Arial" w:cs="Arial"/>
          <w:sz w:val="22"/>
          <w:szCs w:val="22"/>
        </w:rPr>
        <w:t>5</w:t>
      </w:r>
      <w:r w:rsidRPr="001775F9">
        <w:rPr>
          <w:rFonts w:ascii="Arial" w:hAnsi="Arial" w:cs="Arial"/>
          <w:sz w:val="22"/>
          <w:szCs w:val="22"/>
        </w:rPr>
        <w:t xml:space="preserve"> /i</w:t>
      </w:r>
      <w:r w:rsidR="00CC6284">
        <w:rPr>
          <w:rFonts w:ascii="Arial" w:hAnsi="Arial" w:cs="Arial"/>
          <w:sz w:val="22"/>
          <w:szCs w:val="22"/>
        </w:rPr>
        <w:t>7</w:t>
      </w:r>
      <w:r w:rsidRPr="001775F9">
        <w:rPr>
          <w:rFonts w:ascii="Arial" w:hAnsi="Arial" w:cs="Arial"/>
          <w:sz w:val="22"/>
          <w:szCs w:val="22"/>
        </w:rPr>
        <w:t xml:space="preserve"> or AMD </w:t>
      </w:r>
      <w:proofErr w:type="spellStart"/>
      <w:r w:rsidRPr="001775F9">
        <w:rPr>
          <w:rFonts w:ascii="Arial" w:hAnsi="Arial" w:cs="Arial"/>
          <w:sz w:val="22"/>
          <w:szCs w:val="22"/>
        </w:rPr>
        <w:t>Ryzen</w:t>
      </w:r>
      <w:proofErr w:type="spellEnd"/>
      <w:r w:rsidR="00CC6284">
        <w:rPr>
          <w:rFonts w:ascii="Arial" w:hAnsi="Arial" w:cs="Arial"/>
          <w:sz w:val="22"/>
          <w:szCs w:val="22"/>
        </w:rPr>
        <w:t xml:space="preserve"> </w:t>
      </w:r>
      <w:r w:rsidR="00CC6284" w:rsidRPr="00E55AF6">
        <w:rPr>
          <w:rFonts w:ascii="Arial" w:hAnsi="Arial" w:cs="Arial"/>
          <w:sz w:val="22"/>
          <w:szCs w:val="22"/>
          <w:vertAlign w:val="superscript"/>
        </w:rPr>
        <w:t>5</w:t>
      </w:r>
      <w:r w:rsidRPr="001775F9">
        <w:rPr>
          <w:rFonts w:ascii="Arial" w:hAnsi="Arial" w:cs="Arial"/>
          <w:sz w:val="22"/>
          <w:szCs w:val="22"/>
        </w:rPr>
        <w:t xml:space="preserve"> ⁄ </w:t>
      </w:r>
      <w:r w:rsidR="00E55AF6" w:rsidRPr="00E55AF6">
        <w:rPr>
          <w:rFonts w:ascii="Arial" w:hAnsi="Arial" w:cs="Arial"/>
          <w:sz w:val="22"/>
          <w:szCs w:val="22"/>
          <w:vertAlign w:val="superscript"/>
        </w:rPr>
        <w:t>7</w:t>
      </w:r>
      <w:r w:rsidRPr="001775F9">
        <w:rPr>
          <w:rFonts w:ascii="Arial" w:hAnsi="Arial" w:cs="Arial"/>
          <w:sz w:val="22"/>
          <w:szCs w:val="22"/>
        </w:rPr>
        <w:t xml:space="preserve">) to handle data processing and model training. </w:t>
      </w:r>
    </w:p>
    <w:p w14:paraId="134B0355" w14:textId="468F9D4D" w:rsidR="002119DD" w:rsidRPr="001775F9" w:rsidRDefault="002119DD" w:rsidP="00377879">
      <w:pPr>
        <w:pStyle w:val="ListParagraph"/>
        <w:numPr>
          <w:ilvl w:val="0"/>
          <w:numId w:val="5"/>
        </w:numPr>
        <w:rPr>
          <w:rFonts w:ascii="Arial" w:hAnsi="Arial" w:cs="Arial"/>
          <w:sz w:val="22"/>
          <w:szCs w:val="22"/>
        </w:rPr>
      </w:pPr>
      <w:r w:rsidRPr="001775F9">
        <w:rPr>
          <w:rFonts w:ascii="Arial" w:hAnsi="Arial" w:cs="Arial"/>
          <w:b/>
          <w:bCs/>
          <w:sz w:val="22"/>
          <w:szCs w:val="22"/>
        </w:rPr>
        <w:t>Memory (RAM):</w:t>
      </w:r>
      <w:r w:rsidRPr="001775F9">
        <w:rPr>
          <w:rFonts w:ascii="Arial" w:hAnsi="Arial" w:cs="Arial"/>
          <w:sz w:val="22"/>
          <w:szCs w:val="22"/>
        </w:rPr>
        <w:t xml:space="preserve"> Minimum </w:t>
      </w:r>
      <w:r w:rsidR="00CC6284">
        <w:rPr>
          <w:rFonts w:ascii="Arial" w:hAnsi="Arial" w:cs="Arial"/>
          <w:sz w:val="22"/>
          <w:szCs w:val="22"/>
        </w:rPr>
        <w:t>8</w:t>
      </w:r>
      <w:r w:rsidRPr="001775F9">
        <w:rPr>
          <w:rFonts w:ascii="Arial" w:hAnsi="Arial" w:cs="Arial"/>
          <w:sz w:val="22"/>
          <w:szCs w:val="22"/>
        </w:rPr>
        <w:t>GB (</w:t>
      </w:r>
      <w:r w:rsidR="00CC6284">
        <w:rPr>
          <w:rFonts w:ascii="Arial" w:hAnsi="Arial" w:cs="Arial"/>
          <w:sz w:val="22"/>
          <w:szCs w:val="22"/>
        </w:rPr>
        <w:t>16</w:t>
      </w:r>
      <w:r w:rsidRPr="001775F9">
        <w:rPr>
          <w:rFonts w:ascii="Arial" w:hAnsi="Arial" w:cs="Arial"/>
          <w:sz w:val="22"/>
          <w:szCs w:val="22"/>
        </w:rPr>
        <w:t xml:space="preserve">GB recommended) to store and manipulate large datasets in memory. </w:t>
      </w:r>
    </w:p>
    <w:p w14:paraId="58EA7DB7" w14:textId="7ABD9CC3" w:rsidR="002119DD" w:rsidRPr="001775F9" w:rsidRDefault="002119DD" w:rsidP="00377879">
      <w:pPr>
        <w:pStyle w:val="ListParagraph"/>
        <w:numPr>
          <w:ilvl w:val="0"/>
          <w:numId w:val="5"/>
        </w:numPr>
        <w:rPr>
          <w:rFonts w:ascii="Arial" w:hAnsi="Arial" w:cs="Arial"/>
          <w:sz w:val="22"/>
          <w:szCs w:val="22"/>
        </w:rPr>
      </w:pPr>
      <w:r w:rsidRPr="001775F9">
        <w:rPr>
          <w:rFonts w:ascii="Arial" w:hAnsi="Arial" w:cs="Arial"/>
          <w:b/>
          <w:bCs/>
          <w:sz w:val="22"/>
          <w:szCs w:val="22"/>
        </w:rPr>
        <w:t>Storage</w:t>
      </w:r>
      <w:r w:rsidRPr="001775F9">
        <w:rPr>
          <w:rFonts w:ascii="Arial" w:hAnsi="Arial" w:cs="Arial"/>
          <w:sz w:val="22"/>
          <w:szCs w:val="22"/>
        </w:rPr>
        <w:t xml:space="preserve">: At least </w:t>
      </w:r>
      <w:r w:rsidR="006152D2">
        <w:rPr>
          <w:rFonts w:ascii="Arial" w:hAnsi="Arial" w:cs="Arial"/>
          <w:sz w:val="22"/>
          <w:szCs w:val="22"/>
        </w:rPr>
        <w:t>10</w:t>
      </w:r>
      <w:r w:rsidRPr="001775F9">
        <w:rPr>
          <w:rFonts w:ascii="Arial" w:hAnsi="Arial" w:cs="Arial"/>
          <w:sz w:val="22"/>
          <w:szCs w:val="22"/>
        </w:rPr>
        <w:t xml:space="preserve">GB of free disk space for software installations, datasets, and saved model files. </w:t>
      </w:r>
    </w:p>
    <w:p w14:paraId="11DD1E0A" w14:textId="1B1207A7" w:rsidR="002119DD" w:rsidRPr="001775F9" w:rsidRDefault="002119DD" w:rsidP="00377879">
      <w:pPr>
        <w:pStyle w:val="ListParagraph"/>
        <w:numPr>
          <w:ilvl w:val="0"/>
          <w:numId w:val="5"/>
        </w:numPr>
        <w:rPr>
          <w:rFonts w:ascii="Arial" w:hAnsi="Arial" w:cs="Arial"/>
          <w:sz w:val="22"/>
          <w:szCs w:val="22"/>
        </w:rPr>
      </w:pPr>
      <w:r w:rsidRPr="001775F9">
        <w:rPr>
          <w:rFonts w:ascii="Arial" w:hAnsi="Arial" w:cs="Arial"/>
          <w:b/>
          <w:bCs/>
          <w:sz w:val="22"/>
          <w:szCs w:val="22"/>
        </w:rPr>
        <w:t>Internet Connection:</w:t>
      </w:r>
      <w:r w:rsidRPr="001775F9">
        <w:rPr>
          <w:rFonts w:ascii="Arial" w:hAnsi="Arial" w:cs="Arial"/>
          <w:sz w:val="22"/>
          <w:szCs w:val="22"/>
        </w:rPr>
        <w:t xml:space="preserve"> Required for downloading libraries, datasets, and accessing cloud-based resources if necessary</w:t>
      </w:r>
      <w:r w:rsidR="00036B5A" w:rsidRPr="001775F9">
        <w:rPr>
          <w:rFonts w:ascii="Arial" w:hAnsi="Arial" w:cs="Arial"/>
          <w:sz w:val="22"/>
          <w:szCs w:val="22"/>
        </w:rPr>
        <w:t>.</w:t>
      </w:r>
    </w:p>
    <w:p w14:paraId="212DD2B6" w14:textId="0BE1FF2E" w:rsidR="002C1CE8" w:rsidRPr="001775F9" w:rsidRDefault="002C1CE8" w:rsidP="002C1CE8">
      <w:pPr>
        <w:rPr>
          <w:rFonts w:ascii="Arial" w:hAnsi="Arial" w:cs="Arial"/>
          <w:b/>
          <w:bCs/>
          <w:i/>
          <w:iCs/>
          <w:sz w:val="22"/>
          <w:szCs w:val="22"/>
        </w:rPr>
      </w:pPr>
      <w:r w:rsidRPr="001775F9">
        <w:rPr>
          <w:rFonts w:ascii="Arial" w:hAnsi="Arial" w:cs="Arial"/>
          <w:b/>
          <w:bCs/>
          <w:i/>
          <w:iCs/>
          <w:sz w:val="22"/>
          <w:szCs w:val="22"/>
        </w:rPr>
        <w:t>Software Requirements</w:t>
      </w:r>
    </w:p>
    <w:p w14:paraId="0C0A0F77" w14:textId="598E6398" w:rsidR="00EC10DC" w:rsidRPr="001775F9" w:rsidRDefault="00036B5A" w:rsidP="00900999">
      <w:pPr>
        <w:pStyle w:val="ListParagraph"/>
        <w:numPr>
          <w:ilvl w:val="0"/>
          <w:numId w:val="6"/>
        </w:numPr>
        <w:rPr>
          <w:rFonts w:ascii="Arial" w:hAnsi="Arial" w:cs="Arial"/>
          <w:sz w:val="22"/>
          <w:szCs w:val="22"/>
        </w:rPr>
      </w:pPr>
      <w:r w:rsidRPr="001775F9">
        <w:rPr>
          <w:rFonts w:ascii="Arial" w:hAnsi="Arial" w:cs="Arial"/>
          <w:b/>
          <w:bCs/>
          <w:sz w:val="22"/>
          <w:szCs w:val="22"/>
        </w:rPr>
        <w:t>Operating System</w:t>
      </w:r>
      <w:r w:rsidRPr="001775F9">
        <w:rPr>
          <w:rFonts w:ascii="Arial" w:hAnsi="Arial" w:cs="Arial"/>
          <w:sz w:val="22"/>
          <w:szCs w:val="22"/>
        </w:rPr>
        <w:t>: Windows</w:t>
      </w:r>
      <w:r w:rsidR="006152D2">
        <w:rPr>
          <w:rFonts w:ascii="Arial" w:hAnsi="Arial" w:cs="Arial"/>
          <w:sz w:val="22"/>
          <w:szCs w:val="22"/>
        </w:rPr>
        <w:t xml:space="preserve"> </w:t>
      </w:r>
      <w:r w:rsidR="00E55AF6" w:rsidRPr="00E55AF6">
        <w:rPr>
          <w:rFonts w:ascii="Arial" w:hAnsi="Arial" w:cs="Arial"/>
          <w:sz w:val="22"/>
          <w:szCs w:val="22"/>
          <w:vertAlign w:val="superscript"/>
        </w:rPr>
        <w:t>10</w:t>
      </w:r>
      <w:r w:rsidRPr="00E55AF6">
        <w:rPr>
          <w:rFonts w:ascii="Arial" w:hAnsi="Arial" w:cs="Arial"/>
          <w:sz w:val="22"/>
          <w:szCs w:val="22"/>
          <w:vertAlign w:val="superscript"/>
        </w:rPr>
        <w:t>⁄</w:t>
      </w:r>
      <w:r w:rsidRPr="001775F9">
        <w:rPr>
          <w:rFonts w:ascii="Arial" w:hAnsi="Arial" w:cs="Arial"/>
          <w:sz w:val="22"/>
          <w:szCs w:val="22"/>
        </w:rPr>
        <w:t xml:space="preserve"> </w:t>
      </w:r>
      <w:r w:rsidR="006152D2" w:rsidRPr="00E55AF6">
        <w:rPr>
          <w:rFonts w:ascii="Arial" w:hAnsi="Arial" w:cs="Arial"/>
          <w:sz w:val="22"/>
          <w:szCs w:val="22"/>
          <w:vertAlign w:val="superscript"/>
        </w:rPr>
        <w:t>11</w:t>
      </w:r>
      <w:r w:rsidRPr="001775F9">
        <w:rPr>
          <w:rFonts w:ascii="Arial" w:hAnsi="Arial" w:cs="Arial"/>
          <w:sz w:val="22"/>
          <w:szCs w:val="22"/>
        </w:rPr>
        <w:t xml:space="preserve">, macOS, or a Linux distribution (e.g., Ubuntu).  </w:t>
      </w:r>
    </w:p>
    <w:p w14:paraId="446539FF" w14:textId="0690E433" w:rsidR="00EC10DC" w:rsidRPr="001775F9" w:rsidRDefault="00036B5A" w:rsidP="00900999">
      <w:pPr>
        <w:pStyle w:val="ListParagraph"/>
        <w:numPr>
          <w:ilvl w:val="0"/>
          <w:numId w:val="6"/>
        </w:numPr>
        <w:rPr>
          <w:rFonts w:ascii="Arial" w:hAnsi="Arial" w:cs="Arial"/>
          <w:sz w:val="22"/>
          <w:szCs w:val="22"/>
        </w:rPr>
      </w:pPr>
      <w:r w:rsidRPr="001775F9">
        <w:rPr>
          <w:rFonts w:ascii="Arial" w:hAnsi="Arial" w:cs="Arial"/>
          <w:b/>
          <w:bCs/>
          <w:sz w:val="22"/>
          <w:szCs w:val="22"/>
        </w:rPr>
        <w:t>Programming Language</w:t>
      </w:r>
      <w:r w:rsidRPr="001775F9">
        <w:rPr>
          <w:rFonts w:ascii="Arial" w:hAnsi="Arial" w:cs="Arial"/>
          <w:sz w:val="22"/>
          <w:szCs w:val="22"/>
        </w:rPr>
        <w:t>: Python</w:t>
      </w:r>
      <w:r w:rsidR="00900999" w:rsidRPr="001775F9">
        <w:rPr>
          <w:rFonts w:ascii="Arial" w:hAnsi="Arial" w:cs="Arial"/>
          <w:sz w:val="22"/>
          <w:szCs w:val="22"/>
        </w:rPr>
        <w:t xml:space="preserve"> </w:t>
      </w:r>
      <w:r w:rsidR="00137108" w:rsidRPr="001775F9">
        <w:rPr>
          <w:rFonts w:ascii="Arial" w:hAnsi="Arial" w:cs="Arial"/>
          <w:sz w:val="22"/>
          <w:szCs w:val="22"/>
        </w:rPr>
        <w:t>3.8 or</w:t>
      </w:r>
      <w:r w:rsidRPr="001775F9">
        <w:rPr>
          <w:rFonts w:ascii="Arial" w:hAnsi="Arial" w:cs="Arial"/>
          <w:sz w:val="22"/>
          <w:szCs w:val="22"/>
        </w:rPr>
        <w:t xml:space="preserve"> higher. </w:t>
      </w:r>
    </w:p>
    <w:p w14:paraId="2D9334F3" w14:textId="77777777" w:rsidR="00EC10DC" w:rsidRPr="001775F9" w:rsidRDefault="00036B5A" w:rsidP="00900999">
      <w:pPr>
        <w:pStyle w:val="ListParagraph"/>
        <w:numPr>
          <w:ilvl w:val="0"/>
          <w:numId w:val="6"/>
        </w:numPr>
        <w:rPr>
          <w:rFonts w:ascii="Arial" w:hAnsi="Arial" w:cs="Arial"/>
          <w:sz w:val="22"/>
          <w:szCs w:val="22"/>
        </w:rPr>
      </w:pPr>
      <w:r w:rsidRPr="001775F9">
        <w:rPr>
          <w:rFonts w:ascii="Arial" w:hAnsi="Arial" w:cs="Arial"/>
          <w:b/>
          <w:bCs/>
          <w:sz w:val="22"/>
          <w:szCs w:val="22"/>
        </w:rPr>
        <w:t>Development Environment</w:t>
      </w:r>
      <w:r w:rsidRPr="001775F9">
        <w:rPr>
          <w:rFonts w:ascii="Arial" w:hAnsi="Arial" w:cs="Arial"/>
          <w:sz w:val="22"/>
          <w:szCs w:val="22"/>
        </w:rPr>
        <w:t xml:space="preserve">: Visual Studio Code (VS Code), PyCharm, or </w:t>
      </w:r>
      <w:proofErr w:type="spellStart"/>
      <w:r w:rsidRPr="001775F9">
        <w:rPr>
          <w:rFonts w:ascii="Arial" w:hAnsi="Arial" w:cs="Arial"/>
          <w:sz w:val="22"/>
          <w:szCs w:val="22"/>
        </w:rPr>
        <w:t>Jupyter</w:t>
      </w:r>
      <w:proofErr w:type="spellEnd"/>
      <w:r w:rsidRPr="001775F9">
        <w:rPr>
          <w:rFonts w:ascii="Arial" w:hAnsi="Arial" w:cs="Arial"/>
          <w:sz w:val="22"/>
          <w:szCs w:val="22"/>
        </w:rPr>
        <w:t xml:space="preserve"> Notebooks. </w:t>
      </w:r>
    </w:p>
    <w:p w14:paraId="2E0A4A12" w14:textId="647679C3" w:rsidR="00036B5A" w:rsidRPr="001775F9" w:rsidRDefault="00036B5A" w:rsidP="00900999">
      <w:pPr>
        <w:pStyle w:val="ListParagraph"/>
        <w:numPr>
          <w:ilvl w:val="0"/>
          <w:numId w:val="6"/>
        </w:numPr>
        <w:rPr>
          <w:rFonts w:ascii="Arial" w:hAnsi="Arial" w:cs="Arial"/>
          <w:sz w:val="22"/>
          <w:szCs w:val="22"/>
        </w:rPr>
      </w:pPr>
      <w:r w:rsidRPr="001775F9">
        <w:rPr>
          <w:rFonts w:ascii="Arial" w:hAnsi="Arial" w:cs="Arial"/>
          <w:b/>
          <w:bCs/>
          <w:sz w:val="22"/>
          <w:szCs w:val="22"/>
        </w:rPr>
        <w:t>Libraries:</w:t>
      </w:r>
      <w:r w:rsidRPr="001775F9">
        <w:rPr>
          <w:rFonts w:ascii="Arial" w:hAnsi="Arial" w:cs="Arial"/>
          <w:sz w:val="22"/>
          <w:szCs w:val="22"/>
        </w:rPr>
        <w:t xml:space="preserve"> Scikit-learn, Pandas, NumPy, NLTK, and </w:t>
      </w:r>
      <w:proofErr w:type="spellStart"/>
      <w:r w:rsidRPr="001775F9">
        <w:rPr>
          <w:rFonts w:ascii="Arial" w:hAnsi="Arial" w:cs="Arial"/>
          <w:sz w:val="22"/>
          <w:szCs w:val="22"/>
        </w:rPr>
        <w:t>Streamlit</w:t>
      </w:r>
      <w:proofErr w:type="spellEnd"/>
      <w:r w:rsidRPr="001775F9">
        <w:rPr>
          <w:rFonts w:ascii="Arial" w:hAnsi="Arial" w:cs="Arial"/>
          <w:sz w:val="22"/>
          <w:szCs w:val="22"/>
        </w:rPr>
        <w:t xml:space="preserve">. </w:t>
      </w:r>
    </w:p>
    <w:p w14:paraId="43B03E59" w14:textId="7E0E2F68" w:rsidR="002C2CDE" w:rsidRDefault="00036B5A" w:rsidP="006E55BF">
      <w:pPr>
        <w:pStyle w:val="ListParagraph"/>
        <w:numPr>
          <w:ilvl w:val="0"/>
          <w:numId w:val="6"/>
        </w:numPr>
        <w:rPr>
          <w:rFonts w:ascii="Arial" w:hAnsi="Arial" w:cs="Arial"/>
          <w:sz w:val="22"/>
          <w:szCs w:val="22"/>
        </w:rPr>
      </w:pPr>
      <w:r w:rsidRPr="001775F9">
        <w:rPr>
          <w:rFonts w:ascii="Arial" w:hAnsi="Arial" w:cs="Arial"/>
          <w:b/>
          <w:bCs/>
          <w:sz w:val="22"/>
          <w:szCs w:val="22"/>
        </w:rPr>
        <w:t>Version Control:</w:t>
      </w:r>
      <w:r w:rsidRPr="001775F9">
        <w:rPr>
          <w:rFonts w:ascii="Arial" w:hAnsi="Arial" w:cs="Arial"/>
          <w:sz w:val="22"/>
          <w:szCs w:val="22"/>
        </w:rPr>
        <w:t xml:space="preserve"> Git for managing code changes and collaboration.</w:t>
      </w:r>
    </w:p>
    <w:p w14:paraId="34A2A7A4" w14:textId="77777777" w:rsidR="001775F9" w:rsidRPr="001775F9" w:rsidRDefault="001775F9" w:rsidP="001775F9">
      <w:pPr>
        <w:pStyle w:val="ListParagraph"/>
        <w:rPr>
          <w:rFonts w:ascii="Arial" w:hAnsi="Arial" w:cs="Arial"/>
          <w:sz w:val="22"/>
          <w:szCs w:val="22"/>
        </w:rPr>
      </w:pPr>
    </w:p>
    <w:p w14:paraId="3C725E8C" w14:textId="28B8534F" w:rsidR="00427375" w:rsidRPr="001775F9" w:rsidRDefault="001775F9" w:rsidP="001775F9">
      <w:pPr>
        <w:pStyle w:val="Heading3"/>
        <w:rPr>
          <w:b/>
          <w:bCs/>
        </w:rPr>
      </w:pPr>
      <w:bookmarkStart w:id="23" w:name="_Toc225930738"/>
      <w:r w:rsidRPr="001775F9">
        <w:rPr>
          <w:b/>
          <w:bCs/>
        </w:rPr>
        <w:t xml:space="preserve">2.5 </w:t>
      </w:r>
      <w:r w:rsidR="002C1CE8" w:rsidRPr="001775F9">
        <w:rPr>
          <w:b/>
          <w:bCs/>
        </w:rPr>
        <w:t>Risk Analysis</w:t>
      </w:r>
      <w:bookmarkEnd w:id="23"/>
    </w:p>
    <w:p w14:paraId="387217D7" w14:textId="73896285" w:rsidR="001775F9" w:rsidRPr="001775F9" w:rsidRDefault="00D377E5" w:rsidP="006E55BF">
      <w:pPr>
        <w:rPr>
          <w:rFonts w:ascii="Arial" w:hAnsi="Arial" w:cs="Arial"/>
          <w:b/>
          <w:bCs/>
          <w:sz w:val="22"/>
          <w:szCs w:val="22"/>
        </w:rPr>
      </w:pPr>
      <w:r w:rsidRPr="001775F9">
        <w:rPr>
          <w:rFonts w:ascii="Arial" w:hAnsi="Arial" w:cs="Arial"/>
          <w:sz w:val="22"/>
          <w:szCs w:val="22"/>
        </w:rPr>
        <w:t xml:space="preserve">A proactive approach to risk management is essential for the successful completion of the project. The following table outlines potential risks, their impact, and mitigation </w:t>
      </w:r>
      <w:r w:rsidRPr="001775F9">
        <w:rPr>
          <w:rFonts w:ascii="Arial" w:hAnsi="Arial" w:cs="Arial"/>
          <w:b/>
          <w:bCs/>
          <w:sz w:val="22"/>
          <w:szCs w:val="22"/>
        </w:rPr>
        <w:t>strategies</w:t>
      </w:r>
    </w:p>
    <w:tbl>
      <w:tblPr>
        <w:tblStyle w:val="GridTable4-Accent5"/>
        <w:tblW w:w="0" w:type="auto"/>
        <w:tblLook w:val="04A0" w:firstRow="1" w:lastRow="0" w:firstColumn="1" w:lastColumn="0" w:noHBand="0" w:noVBand="1"/>
      </w:tblPr>
      <w:tblGrid>
        <w:gridCol w:w="2254"/>
        <w:gridCol w:w="2254"/>
        <w:gridCol w:w="2254"/>
        <w:gridCol w:w="2254"/>
      </w:tblGrid>
      <w:tr w:rsidR="00862097" w:rsidRPr="00E168BB" w14:paraId="7ABAD73D" w14:textId="77777777" w:rsidTr="001775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1A69C87" w14:textId="7FCFEEBB" w:rsidR="00862097" w:rsidRPr="00E168BB" w:rsidRDefault="00862097" w:rsidP="006E55BF">
            <w:pPr>
              <w:rPr>
                <w:b w:val="0"/>
                <w:bCs w:val="0"/>
              </w:rPr>
            </w:pPr>
            <w:r w:rsidRPr="00E168BB">
              <w:rPr>
                <w:b w:val="0"/>
                <w:bCs w:val="0"/>
              </w:rPr>
              <w:t>Risk</w:t>
            </w:r>
          </w:p>
        </w:tc>
        <w:tc>
          <w:tcPr>
            <w:tcW w:w="2254" w:type="dxa"/>
          </w:tcPr>
          <w:p w14:paraId="5FCFABE7" w14:textId="74CD8AE1" w:rsidR="00862097" w:rsidRPr="00E168BB" w:rsidRDefault="00862097" w:rsidP="006E55BF">
            <w:pPr>
              <w:cnfStyle w:val="100000000000" w:firstRow="1" w:lastRow="0" w:firstColumn="0" w:lastColumn="0" w:oddVBand="0" w:evenVBand="0" w:oddHBand="0" w:evenHBand="0" w:firstRowFirstColumn="0" w:firstRowLastColumn="0" w:lastRowFirstColumn="0" w:lastRowLastColumn="0"/>
              <w:rPr>
                <w:b w:val="0"/>
                <w:bCs w:val="0"/>
              </w:rPr>
            </w:pPr>
            <w:r w:rsidRPr="00E168BB">
              <w:rPr>
                <w:b w:val="0"/>
                <w:bCs w:val="0"/>
              </w:rPr>
              <w:t>Probab</w:t>
            </w:r>
            <w:r w:rsidR="00811208" w:rsidRPr="00E168BB">
              <w:rPr>
                <w:b w:val="0"/>
                <w:bCs w:val="0"/>
              </w:rPr>
              <w:t>ility</w:t>
            </w:r>
          </w:p>
        </w:tc>
        <w:tc>
          <w:tcPr>
            <w:tcW w:w="2254" w:type="dxa"/>
          </w:tcPr>
          <w:p w14:paraId="3D0293FC" w14:textId="6697E13D" w:rsidR="00862097" w:rsidRPr="00E168BB" w:rsidRDefault="00811208" w:rsidP="006E55BF">
            <w:pPr>
              <w:cnfStyle w:val="100000000000" w:firstRow="1" w:lastRow="0" w:firstColumn="0" w:lastColumn="0" w:oddVBand="0" w:evenVBand="0" w:oddHBand="0" w:evenHBand="0" w:firstRowFirstColumn="0" w:firstRowLastColumn="0" w:lastRowFirstColumn="0" w:lastRowLastColumn="0"/>
              <w:rPr>
                <w:b w:val="0"/>
                <w:bCs w:val="0"/>
              </w:rPr>
            </w:pPr>
            <w:r w:rsidRPr="00E168BB">
              <w:rPr>
                <w:b w:val="0"/>
                <w:bCs w:val="0"/>
              </w:rPr>
              <w:t>Impact</w:t>
            </w:r>
          </w:p>
        </w:tc>
        <w:tc>
          <w:tcPr>
            <w:tcW w:w="2254" w:type="dxa"/>
          </w:tcPr>
          <w:p w14:paraId="26F406EF" w14:textId="5AD7C075" w:rsidR="00862097" w:rsidRPr="00E168BB" w:rsidRDefault="00811208" w:rsidP="006E55BF">
            <w:pPr>
              <w:cnfStyle w:val="100000000000" w:firstRow="1" w:lastRow="0" w:firstColumn="0" w:lastColumn="0" w:oddVBand="0" w:evenVBand="0" w:oddHBand="0" w:evenHBand="0" w:firstRowFirstColumn="0" w:firstRowLastColumn="0" w:lastRowFirstColumn="0" w:lastRowLastColumn="0"/>
              <w:rPr>
                <w:b w:val="0"/>
                <w:bCs w:val="0"/>
              </w:rPr>
            </w:pPr>
            <w:r w:rsidRPr="00E168BB">
              <w:rPr>
                <w:b w:val="0"/>
                <w:bCs w:val="0"/>
              </w:rPr>
              <w:t>Mitigation Strategy</w:t>
            </w:r>
          </w:p>
        </w:tc>
      </w:tr>
      <w:tr w:rsidR="00862097" w14:paraId="32FE0522" w14:textId="77777777" w:rsidTr="001775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CE025E2" w14:textId="762FF5B2" w:rsidR="00862097" w:rsidRPr="00E168BB" w:rsidRDefault="00235931" w:rsidP="006E55BF">
            <w:pPr>
              <w:rPr>
                <w:b w:val="0"/>
                <w:bCs w:val="0"/>
              </w:rPr>
            </w:pPr>
            <w:r w:rsidRPr="00E168BB">
              <w:rPr>
                <w:b w:val="0"/>
                <w:bCs w:val="0"/>
              </w:rPr>
              <w:t>Data Scarcity</w:t>
            </w:r>
          </w:p>
        </w:tc>
        <w:tc>
          <w:tcPr>
            <w:tcW w:w="2254" w:type="dxa"/>
          </w:tcPr>
          <w:p w14:paraId="6E1A5080" w14:textId="33549341" w:rsidR="00862097" w:rsidRDefault="008802BB" w:rsidP="006E55BF">
            <w:pPr>
              <w:cnfStyle w:val="000000100000" w:firstRow="0" w:lastRow="0" w:firstColumn="0" w:lastColumn="0" w:oddVBand="0" w:evenVBand="0" w:oddHBand="1" w:evenHBand="0" w:firstRowFirstColumn="0" w:firstRowLastColumn="0" w:lastRowFirstColumn="0" w:lastRowLastColumn="0"/>
            </w:pPr>
            <w:r>
              <w:t>Medium</w:t>
            </w:r>
          </w:p>
        </w:tc>
        <w:tc>
          <w:tcPr>
            <w:tcW w:w="2254" w:type="dxa"/>
          </w:tcPr>
          <w:p w14:paraId="028F3304" w14:textId="29681EC8" w:rsidR="00862097" w:rsidRDefault="009F5B6D" w:rsidP="006E55BF">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4AA4E550" w14:textId="4FF30600" w:rsidR="00862097" w:rsidRDefault="005372F1" w:rsidP="006E55BF">
            <w:pPr>
              <w:cnfStyle w:val="000000100000" w:firstRow="0" w:lastRow="0" w:firstColumn="0" w:lastColumn="0" w:oddVBand="0" w:evenVBand="0" w:oddHBand="1" w:evenHBand="0" w:firstRowFirstColumn="0" w:firstRowLastColumn="0" w:lastRowFirstColumn="0" w:lastRowLastColumn="0"/>
            </w:pPr>
            <w:r>
              <w:t xml:space="preserve">Utilize multiple public </w:t>
            </w:r>
            <w:proofErr w:type="gramStart"/>
            <w:r>
              <w:t>datasets(</w:t>
            </w:r>
            <w:proofErr w:type="spellStart"/>
            <w:proofErr w:type="gramEnd"/>
            <w:r>
              <w:t>e.g</w:t>
            </w:r>
            <w:proofErr w:type="spellEnd"/>
            <w:r w:rsidR="00675D79">
              <w:t xml:space="preserve"> Enron, UCI Phishing) and supplement with synthetic </w:t>
            </w:r>
            <w:r w:rsidR="00D31D68">
              <w:t>data if needed</w:t>
            </w:r>
          </w:p>
        </w:tc>
      </w:tr>
      <w:tr w:rsidR="00862097" w14:paraId="2273849B" w14:textId="77777777" w:rsidTr="001775F9">
        <w:tc>
          <w:tcPr>
            <w:cnfStyle w:val="001000000000" w:firstRow="0" w:lastRow="0" w:firstColumn="1" w:lastColumn="0" w:oddVBand="0" w:evenVBand="0" w:oddHBand="0" w:evenHBand="0" w:firstRowFirstColumn="0" w:firstRowLastColumn="0" w:lastRowFirstColumn="0" w:lastRowLastColumn="0"/>
            <w:tcW w:w="2254" w:type="dxa"/>
          </w:tcPr>
          <w:p w14:paraId="5617B660" w14:textId="14EBA4F5" w:rsidR="00862097" w:rsidRPr="00E168BB" w:rsidRDefault="00235931" w:rsidP="006E55BF">
            <w:pPr>
              <w:rPr>
                <w:b w:val="0"/>
                <w:bCs w:val="0"/>
              </w:rPr>
            </w:pPr>
            <w:r w:rsidRPr="00E168BB">
              <w:rPr>
                <w:b w:val="0"/>
                <w:bCs w:val="0"/>
              </w:rPr>
              <w:t>Model Overfitting</w:t>
            </w:r>
          </w:p>
        </w:tc>
        <w:tc>
          <w:tcPr>
            <w:tcW w:w="2254" w:type="dxa"/>
          </w:tcPr>
          <w:p w14:paraId="66BC7696" w14:textId="206254A9" w:rsidR="00862097" w:rsidRDefault="008802BB" w:rsidP="006E55BF">
            <w:pPr>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671E400B" w14:textId="3A3CC699" w:rsidR="00862097" w:rsidRDefault="009F5B6D" w:rsidP="006E55BF">
            <w:pPr>
              <w:cnfStyle w:val="000000000000" w:firstRow="0" w:lastRow="0" w:firstColumn="0" w:lastColumn="0" w:oddVBand="0" w:evenVBand="0" w:oddHBand="0" w:evenHBand="0" w:firstRowFirstColumn="0" w:firstRowLastColumn="0" w:lastRowFirstColumn="0" w:lastRowLastColumn="0"/>
            </w:pPr>
            <w:r>
              <w:t>Medium</w:t>
            </w:r>
          </w:p>
        </w:tc>
        <w:tc>
          <w:tcPr>
            <w:tcW w:w="2254" w:type="dxa"/>
          </w:tcPr>
          <w:p w14:paraId="0E8BC0E3" w14:textId="05F35237" w:rsidR="00862097" w:rsidRDefault="00D31D68" w:rsidP="006E55BF">
            <w:pPr>
              <w:cnfStyle w:val="000000000000" w:firstRow="0" w:lastRow="0" w:firstColumn="0" w:lastColumn="0" w:oddVBand="0" w:evenVBand="0" w:oddHBand="0" w:evenHBand="0" w:firstRowFirstColumn="0" w:firstRowLastColumn="0" w:lastRowFirstColumn="0" w:lastRowLastColumn="0"/>
            </w:pPr>
            <w:r>
              <w:t xml:space="preserve">Use cross- validation, regularization techniques </w:t>
            </w:r>
            <w:r w:rsidR="00942446">
              <w:t>and ensure a diverse training dataset.</w:t>
            </w:r>
          </w:p>
        </w:tc>
      </w:tr>
      <w:tr w:rsidR="00862097" w14:paraId="10A7264F" w14:textId="77777777" w:rsidTr="001775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4B2F45E" w14:textId="2BEE2E88" w:rsidR="00862097" w:rsidRPr="00E168BB" w:rsidRDefault="00235931" w:rsidP="006E55BF">
            <w:pPr>
              <w:rPr>
                <w:b w:val="0"/>
                <w:bCs w:val="0"/>
              </w:rPr>
            </w:pPr>
            <w:r w:rsidRPr="00E168BB">
              <w:rPr>
                <w:b w:val="0"/>
                <w:bCs w:val="0"/>
              </w:rPr>
              <w:t>Inaccurate Classification</w:t>
            </w:r>
          </w:p>
        </w:tc>
        <w:tc>
          <w:tcPr>
            <w:tcW w:w="2254" w:type="dxa"/>
          </w:tcPr>
          <w:p w14:paraId="20558D9F" w14:textId="234F8E4F" w:rsidR="00862097" w:rsidRDefault="008802BB" w:rsidP="006E55BF">
            <w:pPr>
              <w:cnfStyle w:val="000000100000" w:firstRow="0" w:lastRow="0" w:firstColumn="0" w:lastColumn="0" w:oddVBand="0" w:evenVBand="0" w:oddHBand="1" w:evenHBand="0" w:firstRowFirstColumn="0" w:firstRowLastColumn="0" w:lastRowFirstColumn="0" w:lastRowLastColumn="0"/>
            </w:pPr>
            <w:r>
              <w:t>Medium</w:t>
            </w:r>
          </w:p>
        </w:tc>
        <w:tc>
          <w:tcPr>
            <w:tcW w:w="2254" w:type="dxa"/>
          </w:tcPr>
          <w:p w14:paraId="0D26CD94" w14:textId="7F8137D6" w:rsidR="00862097" w:rsidRDefault="009F5B6D" w:rsidP="006E55BF">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24A95ED0" w14:textId="0986B8A0" w:rsidR="00862097" w:rsidRDefault="00817F38" w:rsidP="006E55BF">
            <w:pPr>
              <w:cnfStyle w:val="000000100000" w:firstRow="0" w:lastRow="0" w:firstColumn="0" w:lastColumn="0" w:oddVBand="0" w:evenVBand="0" w:oddHBand="1" w:evenHBand="0" w:firstRowFirstColumn="0" w:firstRowLastColumn="0" w:lastRowFirstColumn="0" w:lastRowLastColumn="0"/>
            </w:pPr>
            <w:r w:rsidRPr="00817F38">
              <w:t>Experiment with different algorithms, fine-tune hyperparameters, and focus on recall as a key metric.</w:t>
            </w:r>
          </w:p>
        </w:tc>
      </w:tr>
      <w:tr w:rsidR="00862097" w14:paraId="66204B8E" w14:textId="77777777" w:rsidTr="001775F9">
        <w:tc>
          <w:tcPr>
            <w:cnfStyle w:val="001000000000" w:firstRow="0" w:lastRow="0" w:firstColumn="1" w:lastColumn="0" w:oddVBand="0" w:evenVBand="0" w:oddHBand="0" w:evenHBand="0" w:firstRowFirstColumn="0" w:firstRowLastColumn="0" w:lastRowFirstColumn="0" w:lastRowLastColumn="0"/>
            <w:tcW w:w="2254" w:type="dxa"/>
          </w:tcPr>
          <w:p w14:paraId="777568E2" w14:textId="0F472069" w:rsidR="00862097" w:rsidRPr="00E168BB" w:rsidRDefault="0024791D" w:rsidP="006E55BF">
            <w:pPr>
              <w:rPr>
                <w:b w:val="0"/>
                <w:bCs w:val="0"/>
              </w:rPr>
            </w:pPr>
            <w:r w:rsidRPr="00E168BB">
              <w:rPr>
                <w:b w:val="0"/>
                <w:bCs w:val="0"/>
              </w:rPr>
              <w:t>Technical Debt</w:t>
            </w:r>
          </w:p>
        </w:tc>
        <w:tc>
          <w:tcPr>
            <w:tcW w:w="2254" w:type="dxa"/>
          </w:tcPr>
          <w:p w14:paraId="6E458B2D" w14:textId="50D060B5" w:rsidR="00862097" w:rsidRDefault="008802BB" w:rsidP="006E55BF">
            <w:pPr>
              <w:cnfStyle w:val="000000000000" w:firstRow="0" w:lastRow="0" w:firstColumn="0" w:lastColumn="0" w:oddVBand="0" w:evenVBand="0" w:oddHBand="0" w:evenHBand="0" w:firstRowFirstColumn="0" w:firstRowLastColumn="0" w:lastRowFirstColumn="0" w:lastRowLastColumn="0"/>
            </w:pPr>
            <w:r>
              <w:t>Medium</w:t>
            </w:r>
          </w:p>
        </w:tc>
        <w:tc>
          <w:tcPr>
            <w:tcW w:w="2254" w:type="dxa"/>
          </w:tcPr>
          <w:p w14:paraId="7CF93EE5" w14:textId="6F1014A4" w:rsidR="00862097" w:rsidRDefault="009F5B6D" w:rsidP="006E55BF">
            <w:pPr>
              <w:cnfStyle w:val="000000000000" w:firstRow="0" w:lastRow="0" w:firstColumn="0" w:lastColumn="0" w:oddVBand="0" w:evenVBand="0" w:oddHBand="0" w:evenHBand="0" w:firstRowFirstColumn="0" w:firstRowLastColumn="0" w:lastRowFirstColumn="0" w:lastRowLastColumn="0"/>
            </w:pPr>
            <w:r>
              <w:t>Medium</w:t>
            </w:r>
          </w:p>
        </w:tc>
        <w:tc>
          <w:tcPr>
            <w:tcW w:w="2254" w:type="dxa"/>
          </w:tcPr>
          <w:p w14:paraId="00EED9A5" w14:textId="76A7C34C" w:rsidR="00862097" w:rsidRDefault="00817F38" w:rsidP="006E55BF">
            <w:pPr>
              <w:cnfStyle w:val="000000000000" w:firstRow="0" w:lastRow="0" w:firstColumn="0" w:lastColumn="0" w:oddVBand="0" w:evenVBand="0" w:oddHBand="0" w:evenHBand="0" w:firstRowFirstColumn="0" w:firstRowLastColumn="0" w:lastRowFirstColumn="0" w:lastRowLastColumn="0"/>
            </w:pPr>
            <w:r w:rsidRPr="00817F38">
              <w:t>Maintain clean, well-documented code and follow modular design principles.</w:t>
            </w:r>
          </w:p>
        </w:tc>
      </w:tr>
      <w:tr w:rsidR="00862097" w14:paraId="6311D7AC" w14:textId="77777777" w:rsidTr="001775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FFF84C3" w14:textId="2AE685E4" w:rsidR="00862097" w:rsidRPr="00E168BB" w:rsidRDefault="0024791D" w:rsidP="006E55BF">
            <w:pPr>
              <w:rPr>
                <w:b w:val="0"/>
                <w:bCs w:val="0"/>
              </w:rPr>
            </w:pPr>
            <w:r w:rsidRPr="00E168BB">
              <w:rPr>
                <w:b w:val="0"/>
                <w:bCs w:val="0"/>
              </w:rPr>
              <w:t>System Failure/Data loss</w:t>
            </w:r>
          </w:p>
        </w:tc>
        <w:tc>
          <w:tcPr>
            <w:tcW w:w="2254" w:type="dxa"/>
          </w:tcPr>
          <w:p w14:paraId="08953404" w14:textId="7554B5B1" w:rsidR="00862097" w:rsidRDefault="009F5B6D" w:rsidP="006E55BF">
            <w:pPr>
              <w:cnfStyle w:val="000000100000" w:firstRow="0" w:lastRow="0" w:firstColumn="0" w:lastColumn="0" w:oddVBand="0" w:evenVBand="0" w:oddHBand="1" w:evenHBand="0" w:firstRowFirstColumn="0" w:firstRowLastColumn="0" w:lastRowFirstColumn="0" w:lastRowLastColumn="0"/>
            </w:pPr>
            <w:r>
              <w:t>Low</w:t>
            </w:r>
          </w:p>
        </w:tc>
        <w:tc>
          <w:tcPr>
            <w:tcW w:w="2254" w:type="dxa"/>
          </w:tcPr>
          <w:p w14:paraId="5EF924A4" w14:textId="3FE159E4" w:rsidR="00862097" w:rsidRDefault="009F5B6D" w:rsidP="006E55BF">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16FF8158" w14:textId="03FD080F" w:rsidR="00862097" w:rsidRDefault="00817F38" w:rsidP="006E55BF">
            <w:pPr>
              <w:cnfStyle w:val="000000100000" w:firstRow="0" w:lastRow="0" w:firstColumn="0" w:lastColumn="0" w:oddVBand="0" w:evenVBand="0" w:oddHBand="1" w:evenHBand="0" w:firstRowFirstColumn="0" w:firstRowLastColumn="0" w:lastRowFirstColumn="0" w:lastRowLastColumn="0"/>
            </w:pPr>
            <w:r w:rsidRPr="00817F38">
              <w:t xml:space="preserve">Take regular backups of code and </w:t>
            </w:r>
            <w:proofErr w:type="gramStart"/>
            <w:r w:rsidRPr="00817F38">
              <w:t>datasets, and</w:t>
            </w:r>
            <w:proofErr w:type="gramEnd"/>
            <w:r w:rsidRPr="00817F38">
              <w:t xml:space="preserve"> use cloud-based storage for redundancy.</w:t>
            </w:r>
          </w:p>
        </w:tc>
      </w:tr>
      <w:tr w:rsidR="00811208" w14:paraId="401E6C21" w14:textId="77777777" w:rsidTr="001775F9">
        <w:tc>
          <w:tcPr>
            <w:cnfStyle w:val="001000000000" w:firstRow="0" w:lastRow="0" w:firstColumn="1" w:lastColumn="0" w:oddVBand="0" w:evenVBand="0" w:oddHBand="0" w:evenHBand="0" w:firstRowFirstColumn="0" w:firstRowLastColumn="0" w:lastRowFirstColumn="0" w:lastRowLastColumn="0"/>
            <w:tcW w:w="2254" w:type="dxa"/>
          </w:tcPr>
          <w:p w14:paraId="62C8EE65" w14:textId="52F15074" w:rsidR="00811208" w:rsidRPr="00E168BB" w:rsidRDefault="0024791D" w:rsidP="006E55BF">
            <w:pPr>
              <w:rPr>
                <w:b w:val="0"/>
                <w:bCs w:val="0"/>
              </w:rPr>
            </w:pPr>
            <w:r w:rsidRPr="00E168BB">
              <w:rPr>
                <w:b w:val="0"/>
                <w:bCs w:val="0"/>
              </w:rPr>
              <w:t>Adver</w:t>
            </w:r>
            <w:r w:rsidR="008802BB" w:rsidRPr="00E168BB">
              <w:rPr>
                <w:b w:val="0"/>
                <w:bCs w:val="0"/>
              </w:rPr>
              <w:t xml:space="preserve">sarial Attacks </w:t>
            </w:r>
          </w:p>
        </w:tc>
        <w:tc>
          <w:tcPr>
            <w:tcW w:w="2254" w:type="dxa"/>
          </w:tcPr>
          <w:p w14:paraId="516E79DF" w14:textId="42C95058" w:rsidR="00811208" w:rsidRDefault="009F5B6D" w:rsidP="006E55BF">
            <w:pPr>
              <w:cnfStyle w:val="000000000000" w:firstRow="0" w:lastRow="0" w:firstColumn="0" w:lastColumn="0" w:oddVBand="0" w:evenVBand="0" w:oddHBand="0" w:evenHBand="0" w:firstRowFirstColumn="0" w:firstRowLastColumn="0" w:lastRowFirstColumn="0" w:lastRowLastColumn="0"/>
            </w:pPr>
            <w:r>
              <w:t>Low</w:t>
            </w:r>
          </w:p>
        </w:tc>
        <w:tc>
          <w:tcPr>
            <w:tcW w:w="2254" w:type="dxa"/>
          </w:tcPr>
          <w:p w14:paraId="16465068" w14:textId="16879E1B" w:rsidR="00811208" w:rsidRDefault="009F5B6D" w:rsidP="006E55BF">
            <w:pPr>
              <w:cnfStyle w:val="000000000000" w:firstRow="0" w:lastRow="0" w:firstColumn="0" w:lastColumn="0" w:oddVBand="0" w:evenVBand="0" w:oddHBand="0" w:evenHBand="0" w:firstRowFirstColumn="0" w:firstRowLastColumn="0" w:lastRowFirstColumn="0" w:lastRowLastColumn="0"/>
            </w:pPr>
            <w:r>
              <w:t>Medium</w:t>
            </w:r>
          </w:p>
        </w:tc>
        <w:tc>
          <w:tcPr>
            <w:tcW w:w="2254" w:type="dxa"/>
          </w:tcPr>
          <w:p w14:paraId="22876AF1" w14:textId="586B1727" w:rsidR="00811208" w:rsidRDefault="00AE43D7" w:rsidP="006E55BF">
            <w:pPr>
              <w:cnfStyle w:val="000000000000" w:firstRow="0" w:lastRow="0" w:firstColumn="0" w:lastColumn="0" w:oddVBand="0" w:evenVBand="0" w:oddHBand="0" w:evenHBand="0" w:firstRowFirstColumn="0" w:firstRowLastColumn="0" w:lastRowFirstColumn="0" w:lastRowLastColumn="0"/>
            </w:pPr>
            <w:r w:rsidRPr="00AE43D7">
              <w:t>Continuously update the training data with new phishing examples to keep the model relevant</w:t>
            </w:r>
            <w:r>
              <w:t>.</w:t>
            </w:r>
          </w:p>
        </w:tc>
      </w:tr>
    </w:tbl>
    <w:p w14:paraId="3A214A03" w14:textId="77777777" w:rsidR="00D377E5" w:rsidRDefault="00D377E5" w:rsidP="006E55BF"/>
    <w:p w14:paraId="49026A18" w14:textId="79862D43" w:rsidR="00811208" w:rsidRDefault="00811208" w:rsidP="006E55BF">
      <w:r w:rsidRPr="00811208">
        <w:lastRenderedPageBreak/>
        <w:t>By identifying these risks early, the project can implement appropriate safeguards to ensure that the final system is robust, reliable, and effective in detecting fraudulent HMRC emails</w:t>
      </w:r>
    </w:p>
    <w:p w14:paraId="2FC721E9" w14:textId="6DFB362D" w:rsidR="00236592" w:rsidRPr="001775F9" w:rsidRDefault="00236592" w:rsidP="00236592">
      <w:pPr>
        <w:pStyle w:val="Heading1"/>
        <w:rPr>
          <w:rFonts w:ascii="Arial" w:hAnsi="Arial" w:cs="Arial"/>
          <w:sz w:val="36"/>
          <w:szCs w:val="36"/>
        </w:rPr>
      </w:pPr>
      <w:bookmarkStart w:id="24" w:name="_Toc225930739"/>
      <w:r w:rsidRPr="001775F9">
        <w:rPr>
          <w:rFonts w:ascii="Arial" w:hAnsi="Arial" w:cs="Arial"/>
          <w:sz w:val="36"/>
          <w:szCs w:val="36"/>
        </w:rPr>
        <w:t>Design</w:t>
      </w:r>
      <w:bookmarkEnd w:id="24"/>
    </w:p>
    <w:p w14:paraId="7AF95AD4" w14:textId="00C7018F" w:rsidR="00236592" w:rsidRPr="001775F9" w:rsidRDefault="005C1F2D" w:rsidP="00236592">
      <w:pPr>
        <w:rPr>
          <w:rFonts w:ascii="Arial" w:hAnsi="Arial" w:cs="Arial"/>
          <w:sz w:val="22"/>
          <w:szCs w:val="22"/>
        </w:rPr>
      </w:pPr>
      <w:r w:rsidRPr="001775F9">
        <w:rPr>
          <w:rFonts w:ascii="Arial" w:hAnsi="Arial" w:cs="Arial"/>
          <w:sz w:val="22"/>
          <w:szCs w:val="22"/>
        </w:rPr>
        <w:t xml:space="preserve">The fraud detection system is designed as a web-based prototype using the </w:t>
      </w:r>
      <w:proofErr w:type="spellStart"/>
      <w:r w:rsidRPr="001775F9">
        <w:rPr>
          <w:rFonts w:ascii="Arial" w:hAnsi="Arial" w:cs="Arial"/>
          <w:sz w:val="22"/>
          <w:szCs w:val="22"/>
        </w:rPr>
        <w:t>Streamlit</w:t>
      </w:r>
      <w:proofErr w:type="spellEnd"/>
      <w:r w:rsidRPr="001775F9">
        <w:rPr>
          <w:rFonts w:ascii="Arial" w:hAnsi="Arial" w:cs="Arial"/>
          <w:sz w:val="22"/>
          <w:szCs w:val="22"/>
        </w:rPr>
        <w:t xml:space="preserve"> framework. The user interface (UI) is clean, professional, and intuitive, prioritizing ease of use for non-technical individuals who may be targets of HMRC-themed phishing.</w:t>
      </w:r>
    </w:p>
    <w:p w14:paraId="21255164" w14:textId="1A5F04F0" w:rsidR="00860E54" w:rsidRPr="008D5880" w:rsidRDefault="008D5880" w:rsidP="008D5880">
      <w:pPr>
        <w:pStyle w:val="Heading3"/>
        <w:rPr>
          <w:b/>
          <w:bCs/>
        </w:rPr>
      </w:pPr>
      <w:bookmarkStart w:id="25" w:name="_Toc225930740"/>
      <w:r w:rsidRPr="008D5880">
        <w:rPr>
          <w:b/>
          <w:bCs/>
        </w:rPr>
        <w:t xml:space="preserve">2.7 </w:t>
      </w:r>
      <w:r w:rsidR="00860E54" w:rsidRPr="008D5880">
        <w:rPr>
          <w:b/>
          <w:bCs/>
        </w:rPr>
        <w:t>APP interface/Website CSS template/ your artefact design</w:t>
      </w:r>
      <w:bookmarkEnd w:id="25"/>
    </w:p>
    <w:p w14:paraId="7C62F3D2" w14:textId="77777777" w:rsidR="00F315F3" w:rsidRPr="008D5880" w:rsidRDefault="00BE2FD9" w:rsidP="00860E54">
      <w:pPr>
        <w:rPr>
          <w:rFonts w:ascii="Arial" w:hAnsi="Arial" w:cs="Arial"/>
          <w:sz w:val="22"/>
          <w:szCs w:val="22"/>
        </w:rPr>
      </w:pPr>
      <w:r w:rsidRPr="008D5880">
        <w:rPr>
          <w:rFonts w:ascii="Arial" w:hAnsi="Arial" w:cs="Arial"/>
          <w:sz w:val="22"/>
          <w:szCs w:val="22"/>
        </w:rPr>
        <w:t xml:space="preserve">Key UI elements include: </w:t>
      </w:r>
    </w:p>
    <w:p w14:paraId="152CB92F" w14:textId="77777777" w:rsidR="00F315F3" w:rsidRPr="008D5880" w:rsidRDefault="00BE2FD9" w:rsidP="00A170ED">
      <w:pPr>
        <w:pStyle w:val="ListParagraph"/>
        <w:numPr>
          <w:ilvl w:val="0"/>
          <w:numId w:val="7"/>
        </w:numPr>
        <w:rPr>
          <w:rFonts w:ascii="Arial" w:hAnsi="Arial" w:cs="Arial"/>
          <w:sz w:val="22"/>
          <w:szCs w:val="22"/>
        </w:rPr>
      </w:pPr>
      <w:r w:rsidRPr="008D5880">
        <w:rPr>
          <w:rFonts w:ascii="Arial" w:hAnsi="Arial" w:cs="Arial"/>
          <w:b/>
          <w:bCs/>
          <w:sz w:val="22"/>
          <w:szCs w:val="22"/>
        </w:rPr>
        <w:t>Input Area</w:t>
      </w:r>
      <w:r w:rsidRPr="008D5880">
        <w:rPr>
          <w:rFonts w:ascii="Arial" w:hAnsi="Arial" w:cs="Arial"/>
          <w:sz w:val="22"/>
          <w:szCs w:val="22"/>
        </w:rPr>
        <w:t xml:space="preserve">: A text area where users can paste the content of a suspicious email for analysis. </w:t>
      </w:r>
    </w:p>
    <w:p w14:paraId="165F2AC9" w14:textId="77777777" w:rsidR="0092026D" w:rsidRPr="008D5880" w:rsidRDefault="00BE2FD9" w:rsidP="00A170ED">
      <w:pPr>
        <w:pStyle w:val="ListParagraph"/>
        <w:numPr>
          <w:ilvl w:val="0"/>
          <w:numId w:val="7"/>
        </w:numPr>
        <w:rPr>
          <w:rFonts w:ascii="Arial" w:hAnsi="Arial" w:cs="Arial"/>
          <w:sz w:val="22"/>
          <w:szCs w:val="22"/>
        </w:rPr>
      </w:pPr>
      <w:proofErr w:type="spellStart"/>
      <w:r w:rsidRPr="008D5880">
        <w:rPr>
          <w:rFonts w:ascii="Arial" w:hAnsi="Arial" w:cs="Arial"/>
          <w:b/>
          <w:bCs/>
          <w:sz w:val="22"/>
          <w:szCs w:val="22"/>
        </w:rPr>
        <w:t>Analyze</w:t>
      </w:r>
      <w:proofErr w:type="spellEnd"/>
      <w:r w:rsidRPr="008D5880">
        <w:rPr>
          <w:rFonts w:ascii="Arial" w:hAnsi="Arial" w:cs="Arial"/>
          <w:b/>
          <w:bCs/>
          <w:sz w:val="22"/>
          <w:szCs w:val="22"/>
        </w:rPr>
        <w:t xml:space="preserve"> Button</w:t>
      </w:r>
      <w:r w:rsidRPr="008D5880">
        <w:rPr>
          <w:rFonts w:ascii="Arial" w:hAnsi="Arial" w:cs="Arial"/>
          <w:sz w:val="22"/>
          <w:szCs w:val="22"/>
        </w:rPr>
        <w:t xml:space="preserve">: A button that triggers the preprocessing and classification logic. </w:t>
      </w:r>
    </w:p>
    <w:p w14:paraId="7FEA02E8" w14:textId="77777777" w:rsidR="0092026D" w:rsidRPr="008D5880" w:rsidRDefault="00BE2FD9" w:rsidP="00A170ED">
      <w:pPr>
        <w:pStyle w:val="ListParagraph"/>
        <w:numPr>
          <w:ilvl w:val="0"/>
          <w:numId w:val="7"/>
        </w:numPr>
        <w:rPr>
          <w:rFonts w:ascii="Arial" w:hAnsi="Arial" w:cs="Arial"/>
          <w:sz w:val="22"/>
          <w:szCs w:val="22"/>
        </w:rPr>
      </w:pPr>
      <w:r w:rsidRPr="008D5880">
        <w:rPr>
          <w:rFonts w:ascii="Arial" w:hAnsi="Arial" w:cs="Arial"/>
          <w:b/>
          <w:bCs/>
          <w:sz w:val="22"/>
          <w:szCs w:val="22"/>
        </w:rPr>
        <w:t>Result Display</w:t>
      </w:r>
      <w:r w:rsidRPr="008D5880">
        <w:rPr>
          <w:rFonts w:ascii="Arial" w:hAnsi="Arial" w:cs="Arial"/>
          <w:sz w:val="22"/>
          <w:szCs w:val="22"/>
        </w:rPr>
        <w:t>: A visually prominent area that displays the classification (e.g., “Fraudulent” in red or “Legitimate” in green) along with a confidence score.</w:t>
      </w:r>
    </w:p>
    <w:p w14:paraId="40BC0455" w14:textId="51AC647C" w:rsidR="0092026D" w:rsidRPr="008D5880" w:rsidRDefault="00BE2FD9" w:rsidP="00A170ED">
      <w:pPr>
        <w:pStyle w:val="ListParagraph"/>
        <w:numPr>
          <w:ilvl w:val="0"/>
          <w:numId w:val="7"/>
        </w:numPr>
        <w:rPr>
          <w:rFonts w:ascii="Arial" w:hAnsi="Arial" w:cs="Arial"/>
          <w:sz w:val="22"/>
          <w:szCs w:val="22"/>
        </w:rPr>
      </w:pPr>
      <w:r w:rsidRPr="008D5880">
        <w:rPr>
          <w:rFonts w:ascii="Arial" w:hAnsi="Arial" w:cs="Arial"/>
          <w:b/>
          <w:bCs/>
          <w:sz w:val="22"/>
          <w:szCs w:val="22"/>
        </w:rPr>
        <w:t>Model Comparison</w:t>
      </w:r>
      <w:r w:rsidRPr="008D5880">
        <w:rPr>
          <w:rFonts w:ascii="Arial" w:hAnsi="Arial" w:cs="Arial"/>
          <w:sz w:val="22"/>
          <w:szCs w:val="22"/>
        </w:rPr>
        <w:t xml:space="preserve">: A sidebar or separate tab that allows users to view the performance metrics (accuracy, precision, recall) of different models (Logistic Regression, Random Forest, SVM). </w:t>
      </w:r>
    </w:p>
    <w:p w14:paraId="2EE60A57" w14:textId="4F7E70D9" w:rsidR="00BE2FD9" w:rsidRPr="008D5880" w:rsidRDefault="00BE2FD9" w:rsidP="00860E54">
      <w:pPr>
        <w:rPr>
          <w:rFonts w:ascii="Arial" w:hAnsi="Arial" w:cs="Arial"/>
          <w:sz w:val="22"/>
          <w:szCs w:val="22"/>
        </w:rPr>
      </w:pPr>
      <w:r w:rsidRPr="008D5880">
        <w:rPr>
          <w:rFonts w:ascii="Arial" w:hAnsi="Arial" w:cs="Arial"/>
          <w:sz w:val="22"/>
          <w:szCs w:val="22"/>
        </w:rPr>
        <w:t xml:space="preserve">The CSS template follows a modern, minimalist aesthetic, using a </w:t>
      </w:r>
      <w:proofErr w:type="spellStart"/>
      <w:r w:rsidRPr="008D5880">
        <w:rPr>
          <w:rFonts w:ascii="Arial" w:hAnsi="Arial" w:cs="Arial"/>
          <w:sz w:val="22"/>
          <w:szCs w:val="22"/>
        </w:rPr>
        <w:t>color</w:t>
      </w:r>
      <w:proofErr w:type="spellEnd"/>
      <w:r w:rsidRPr="008D5880">
        <w:rPr>
          <w:rFonts w:ascii="Arial" w:hAnsi="Arial" w:cs="Arial"/>
          <w:sz w:val="22"/>
          <w:szCs w:val="22"/>
        </w:rPr>
        <w:t xml:space="preserve"> palette that conveys trust and security (e.g., shades of blue and </w:t>
      </w:r>
      <w:proofErr w:type="spellStart"/>
      <w:r w:rsidRPr="008D5880">
        <w:rPr>
          <w:rFonts w:ascii="Arial" w:hAnsi="Arial" w:cs="Arial"/>
          <w:sz w:val="22"/>
          <w:szCs w:val="22"/>
        </w:rPr>
        <w:t>gray</w:t>
      </w:r>
      <w:proofErr w:type="spellEnd"/>
      <w:r w:rsidRPr="008D5880">
        <w:rPr>
          <w:rFonts w:ascii="Arial" w:hAnsi="Arial" w:cs="Arial"/>
          <w:sz w:val="22"/>
          <w:szCs w:val="22"/>
        </w:rPr>
        <w:t>). The layout is responsive, ensuring that the prototype is accessible on both desktop and mobile devices</w:t>
      </w:r>
    </w:p>
    <w:p w14:paraId="2FB0336F" w14:textId="2A49B685" w:rsidR="00860E54" w:rsidRPr="00E05C13" w:rsidRDefault="00E05C13" w:rsidP="00E05C13">
      <w:pPr>
        <w:pStyle w:val="Heading3"/>
        <w:rPr>
          <w:b/>
          <w:bCs/>
        </w:rPr>
      </w:pPr>
      <w:bookmarkStart w:id="26" w:name="_Toc225930741"/>
      <w:r w:rsidRPr="00E05C13">
        <w:rPr>
          <w:b/>
          <w:bCs/>
        </w:rPr>
        <w:t xml:space="preserve">2.8 </w:t>
      </w:r>
      <w:r w:rsidR="00860E54" w:rsidRPr="00E05C13">
        <w:rPr>
          <w:b/>
          <w:bCs/>
        </w:rPr>
        <w:t>Storyboard</w:t>
      </w:r>
      <w:bookmarkEnd w:id="26"/>
    </w:p>
    <w:p w14:paraId="2C9547A9" w14:textId="77777777" w:rsidR="009B5308" w:rsidRPr="00E05C13" w:rsidRDefault="00EA73D9" w:rsidP="00860E54">
      <w:pPr>
        <w:rPr>
          <w:rFonts w:ascii="Arial" w:hAnsi="Arial" w:cs="Arial"/>
          <w:sz w:val="22"/>
          <w:szCs w:val="22"/>
        </w:rPr>
      </w:pPr>
      <w:r w:rsidRPr="00E05C13">
        <w:rPr>
          <w:rFonts w:ascii="Arial" w:hAnsi="Arial" w:cs="Arial"/>
          <w:sz w:val="22"/>
          <w:szCs w:val="22"/>
        </w:rPr>
        <w:t>The storyboard illustrates the typical user journey through the fraud detection system.</w:t>
      </w:r>
    </w:p>
    <w:p w14:paraId="1A2BE67B" w14:textId="77777777" w:rsidR="009B5308" w:rsidRPr="00E05C13" w:rsidRDefault="00EA73D9" w:rsidP="00860E54">
      <w:pPr>
        <w:rPr>
          <w:rFonts w:ascii="Arial" w:hAnsi="Arial" w:cs="Arial"/>
          <w:sz w:val="22"/>
          <w:szCs w:val="22"/>
        </w:rPr>
      </w:pPr>
      <w:r w:rsidRPr="00E05C13">
        <w:rPr>
          <w:rFonts w:ascii="Arial" w:hAnsi="Arial" w:cs="Arial"/>
          <w:sz w:val="22"/>
          <w:szCs w:val="22"/>
        </w:rPr>
        <w:t xml:space="preserve">Scenario: A user receives an email claiming to be from HMRC, stating they are eligible for a tax refund and must click a link to provide their bank details. </w:t>
      </w:r>
    </w:p>
    <w:p w14:paraId="62051194" w14:textId="019F8325" w:rsidR="009B5308" w:rsidRPr="00E05C13" w:rsidRDefault="00EA73D9" w:rsidP="0083548B">
      <w:pPr>
        <w:pStyle w:val="ListParagraph"/>
        <w:numPr>
          <w:ilvl w:val="0"/>
          <w:numId w:val="10"/>
        </w:numPr>
        <w:rPr>
          <w:rFonts w:ascii="Arial" w:hAnsi="Arial" w:cs="Arial"/>
          <w:sz w:val="22"/>
          <w:szCs w:val="22"/>
        </w:rPr>
      </w:pPr>
      <w:r w:rsidRPr="00E05C13">
        <w:rPr>
          <w:rFonts w:ascii="Arial" w:hAnsi="Arial" w:cs="Arial"/>
          <w:b/>
          <w:bCs/>
          <w:sz w:val="22"/>
          <w:szCs w:val="22"/>
        </w:rPr>
        <w:t>Step</w:t>
      </w:r>
      <w:r w:rsidR="00FF1A95" w:rsidRPr="00E05C13">
        <w:rPr>
          <w:rFonts w:ascii="Arial" w:hAnsi="Arial" w:cs="Arial"/>
          <w:b/>
          <w:bCs/>
          <w:sz w:val="22"/>
          <w:szCs w:val="22"/>
        </w:rPr>
        <w:t xml:space="preserve"> 1</w:t>
      </w:r>
      <w:r w:rsidRPr="00E05C13">
        <w:rPr>
          <w:rFonts w:ascii="Arial" w:hAnsi="Arial" w:cs="Arial"/>
          <w:b/>
          <w:bCs/>
          <w:sz w:val="22"/>
          <w:szCs w:val="22"/>
        </w:rPr>
        <w:t xml:space="preserve"> (Access)</w:t>
      </w:r>
      <w:r w:rsidRPr="00E05C13">
        <w:rPr>
          <w:rFonts w:ascii="Arial" w:hAnsi="Arial" w:cs="Arial"/>
          <w:sz w:val="22"/>
          <w:szCs w:val="22"/>
        </w:rPr>
        <w:t xml:space="preserve">: The user opens the Fraud Detection APP in their web browser. </w:t>
      </w:r>
    </w:p>
    <w:p w14:paraId="59320FA4" w14:textId="4F7AEB5A" w:rsidR="009B5308" w:rsidRPr="00E05C13" w:rsidRDefault="00EA73D9" w:rsidP="0083548B">
      <w:pPr>
        <w:pStyle w:val="ListParagraph"/>
        <w:numPr>
          <w:ilvl w:val="0"/>
          <w:numId w:val="10"/>
        </w:numPr>
        <w:rPr>
          <w:rFonts w:ascii="Arial" w:hAnsi="Arial" w:cs="Arial"/>
          <w:sz w:val="22"/>
          <w:szCs w:val="22"/>
        </w:rPr>
      </w:pPr>
      <w:r w:rsidRPr="00E05C13">
        <w:rPr>
          <w:rFonts w:ascii="Arial" w:hAnsi="Arial" w:cs="Arial"/>
          <w:b/>
          <w:bCs/>
          <w:sz w:val="22"/>
          <w:szCs w:val="22"/>
        </w:rPr>
        <w:t>Step</w:t>
      </w:r>
      <w:r w:rsidR="00FF1A95" w:rsidRPr="00E05C13">
        <w:rPr>
          <w:rFonts w:ascii="Arial" w:hAnsi="Arial" w:cs="Arial"/>
          <w:b/>
          <w:bCs/>
          <w:sz w:val="22"/>
          <w:szCs w:val="22"/>
        </w:rPr>
        <w:t xml:space="preserve"> 2</w:t>
      </w:r>
      <w:r w:rsidRPr="00E05C13">
        <w:rPr>
          <w:rFonts w:ascii="Arial" w:hAnsi="Arial" w:cs="Arial"/>
          <w:b/>
          <w:bCs/>
          <w:sz w:val="22"/>
          <w:szCs w:val="22"/>
        </w:rPr>
        <w:t xml:space="preserve"> (Input):</w:t>
      </w:r>
      <w:r w:rsidRPr="00E05C13">
        <w:rPr>
          <w:rFonts w:ascii="Arial" w:hAnsi="Arial" w:cs="Arial"/>
          <w:sz w:val="22"/>
          <w:szCs w:val="22"/>
        </w:rPr>
        <w:t xml:space="preserve"> The user copies the text of the suspicious email and pastes it into the input area of the APP. </w:t>
      </w:r>
    </w:p>
    <w:p w14:paraId="3AAB15FE" w14:textId="58A6185F" w:rsidR="00FF1A95" w:rsidRPr="00E05C13" w:rsidRDefault="00EA73D9" w:rsidP="0083548B">
      <w:pPr>
        <w:pStyle w:val="ListParagraph"/>
        <w:numPr>
          <w:ilvl w:val="0"/>
          <w:numId w:val="10"/>
        </w:numPr>
        <w:rPr>
          <w:rFonts w:ascii="Arial" w:hAnsi="Arial" w:cs="Arial"/>
          <w:sz w:val="22"/>
          <w:szCs w:val="22"/>
        </w:rPr>
      </w:pPr>
      <w:r w:rsidRPr="00E05C13">
        <w:rPr>
          <w:rFonts w:ascii="Arial" w:hAnsi="Arial" w:cs="Arial"/>
          <w:b/>
          <w:bCs/>
          <w:sz w:val="22"/>
          <w:szCs w:val="22"/>
        </w:rPr>
        <w:t>Step</w:t>
      </w:r>
      <w:r w:rsidR="00FF1A95" w:rsidRPr="00E05C13">
        <w:rPr>
          <w:rFonts w:ascii="Arial" w:hAnsi="Arial" w:cs="Arial"/>
          <w:b/>
          <w:bCs/>
          <w:sz w:val="22"/>
          <w:szCs w:val="22"/>
        </w:rPr>
        <w:t xml:space="preserve"> 3</w:t>
      </w:r>
      <w:r w:rsidRPr="00E05C13">
        <w:rPr>
          <w:rFonts w:ascii="Arial" w:hAnsi="Arial" w:cs="Arial"/>
          <w:b/>
          <w:bCs/>
          <w:sz w:val="22"/>
          <w:szCs w:val="22"/>
        </w:rPr>
        <w:t xml:space="preserve"> (Action):</w:t>
      </w:r>
      <w:r w:rsidRPr="00E05C13">
        <w:rPr>
          <w:rFonts w:ascii="Arial" w:hAnsi="Arial" w:cs="Arial"/>
          <w:sz w:val="22"/>
          <w:szCs w:val="22"/>
        </w:rPr>
        <w:t xml:space="preserve"> The user clicks the “</w:t>
      </w:r>
      <w:proofErr w:type="spellStart"/>
      <w:r w:rsidRPr="00E05C13">
        <w:rPr>
          <w:rFonts w:ascii="Arial" w:hAnsi="Arial" w:cs="Arial"/>
          <w:sz w:val="22"/>
          <w:szCs w:val="22"/>
        </w:rPr>
        <w:t>Analyze</w:t>
      </w:r>
      <w:proofErr w:type="spellEnd"/>
      <w:r w:rsidRPr="00E05C13">
        <w:rPr>
          <w:rFonts w:ascii="Arial" w:hAnsi="Arial" w:cs="Arial"/>
          <w:sz w:val="22"/>
          <w:szCs w:val="22"/>
        </w:rPr>
        <w:t xml:space="preserve">” button. </w:t>
      </w:r>
    </w:p>
    <w:p w14:paraId="0DA5EFB0" w14:textId="1CE2D286" w:rsidR="00FF1A95" w:rsidRPr="00E05C13" w:rsidRDefault="00EA73D9" w:rsidP="0083548B">
      <w:pPr>
        <w:pStyle w:val="ListParagraph"/>
        <w:numPr>
          <w:ilvl w:val="0"/>
          <w:numId w:val="10"/>
        </w:numPr>
        <w:rPr>
          <w:rFonts w:ascii="Arial" w:hAnsi="Arial" w:cs="Arial"/>
          <w:sz w:val="22"/>
          <w:szCs w:val="22"/>
        </w:rPr>
      </w:pPr>
      <w:r w:rsidRPr="00E05C13">
        <w:rPr>
          <w:rFonts w:ascii="Arial" w:hAnsi="Arial" w:cs="Arial"/>
          <w:b/>
          <w:bCs/>
          <w:sz w:val="22"/>
          <w:szCs w:val="22"/>
        </w:rPr>
        <w:t>Step</w:t>
      </w:r>
      <w:r w:rsidR="00FF1A95" w:rsidRPr="00E05C13">
        <w:rPr>
          <w:rFonts w:ascii="Arial" w:hAnsi="Arial" w:cs="Arial"/>
          <w:b/>
          <w:bCs/>
          <w:sz w:val="22"/>
          <w:szCs w:val="22"/>
        </w:rPr>
        <w:t xml:space="preserve"> 4</w:t>
      </w:r>
      <w:r w:rsidRPr="00E05C13">
        <w:rPr>
          <w:rFonts w:ascii="Arial" w:hAnsi="Arial" w:cs="Arial"/>
          <w:b/>
          <w:bCs/>
          <w:sz w:val="22"/>
          <w:szCs w:val="22"/>
        </w:rPr>
        <w:t xml:space="preserve"> (Processing):</w:t>
      </w:r>
      <w:r w:rsidRPr="00E05C13">
        <w:rPr>
          <w:rFonts w:ascii="Arial" w:hAnsi="Arial" w:cs="Arial"/>
          <w:sz w:val="22"/>
          <w:szCs w:val="22"/>
        </w:rPr>
        <w:t xml:space="preserve"> The system tokenizes the text, removes stop words, and applies TF-IDF vectorization. The pre-trained SVM model then classifies the processed data. </w:t>
      </w:r>
    </w:p>
    <w:p w14:paraId="36385498" w14:textId="3FCF1972" w:rsidR="00FF1A95" w:rsidRPr="00E05C13" w:rsidRDefault="00EA73D9" w:rsidP="0083548B">
      <w:pPr>
        <w:pStyle w:val="ListParagraph"/>
        <w:numPr>
          <w:ilvl w:val="0"/>
          <w:numId w:val="10"/>
        </w:numPr>
        <w:rPr>
          <w:rFonts w:ascii="Arial" w:hAnsi="Arial" w:cs="Arial"/>
          <w:sz w:val="22"/>
          <w:szCs w:val="22"/>
        </w:rPr>
      </w:pPr>
      <w:r w:rsidRPr="00E05C13">
        <w:rPr>
          <w:rFonts w:ascii="Arial" w:hAnsi="Arial" w:cs="Arial"/>
          <w:b/>
          <w:bCs/>
          <w:sz w:val="22"/>
          <w:szCs w:val="22"/>
        </w:rPr>
        <w:t>Step</w:t>
      </w:r>
      <w:r w:rsidR="00FF1A95" w:rsidRPr="00E05C13">
        <w:rPr>
          <w:rFonts w:ascii="Arial" w:hAnsi="Arial" w:cs="Arial"/>
          <w:b/>
          <w:bCs/>
          <w:sz w:val="22"/>
          <w:szCs w:val="22"/>
        </w:rPr>
        <w:t xml:space="preserve"> 5</w:t>
      </w:r>
      <w:r w:rsidRPr="00E05C13">
        <w:rPr>
          <w:rFonts w:ascii="Arial" w:hAnsi="Arial" w:cs="Arial"/>
          <w:b/>
          <w:bCs/>
          <w:sz w:val="22"/>
          <w:szCs w:val="22"/>
        </w:rPr>
        <w:t xml:space="preserve"> (Result):</w:t>
      </w:r>
      <w:r w:rsidRPr="00E05C13">
        <w:rPr>
          <w:rFonts w:ascii="Arial" w:hAnsi="Arial" w:cs="Arial"/>
          <w:sz w:val="22"/>
          <w:szCs w:val="22"/>
        </w:rPr>
        <w:t xml:space="preserve"> The APP displays a warning: “Warning: This email is likely fraudulent (Confidence: </w:t>
      </w:r>
      <w:r w:rsidR="00FF1A95" w:rsidRPr="00E05C13">
        <w:rPr>
          <w:rFonts w:ascii="Arial" w:hAnsi="Arial" w:cs="Arial"/>
          <w:sz w:val="22"/>
          <w:szCs w:val="22"/>
        </w:rPr>
        <w:t>98</w:t>
      </w:r>
      <w:r w:rsidRPr="00E05C13">
        <w:rPr>
          <w:rFonts w:ascii="Arial" w:hAnsi="Arial" w:cs="Arial"/>
          <w:sz w:val="22"/>
          <w:szCs w:val="22"/>
        </w:rPr>
        <w:t xml:space="preserve">%). Do not click any links or provide personal information.” </w:t>
      </w:r>
    </w:p>
    <w:p w14:paraId="13092E71" w14:textId="089AE45A" w:rsidR="00EA73D9" w:rsidRPr="00E05C13" w:rsidRDefault="00EA73D9" w:rsidP="0083548B">
      <w:pPr>
        <w:pStyle w:val="ListParagraph"/>
        <w:numPr>
          <w:ilvl w:val="0"/>
          <w:numId w:val="10"/>
        </w:numPr>
        <w:rPr>
          <w:rFonts w:ascii="Arial" w:hAnsi="Arial" w:cs="Arial"/>
          <w:sz w:val="22"/>
          <w:szCs w:val="22"/>
        </w:rPr>
      </w:pPr>
      <w:r w:rsidRPr="00E05C13">
        <w:rPr>
          <w:rFonts w:ascii="Arial" w:hAnsi="Arial" w:cs="Arial"/>
          <w:b/>
          <w:bCs/>
          <w:sz w:val="22"/>
          <w:szCs w:val="22"/>
        </w:rPr>
        <w:t>Step</w:t>
      </w:r>
      <w:r w:rsidR="00FF1A95" w:rsidRPr="00E05C13">
        <w:rPr>
          <w:rFonts w:ascii="Arial" w:hAnsi="Arial" w:cs="Arial"/>
          <w:b/>
          <w:bCs/>
          <w:sz w:val="22"/>
          <w:szCs w:val="22"/>
        </w:rPr>
        <w:t xml:space="preserve"> 6</w:t>
      </w:r>
      <w:r w:rsidRPr="00E05C13">
        <w:rPr>
          <w:rFonts w:ascii="Arial" w:hAnsi="Arial" w:cs="Arial"/>
          <w:b/>
          <w:bCs/>
          <w:sz w:val="22"/>
          <w:szCs w:val="22"/>
        </w:rPr>
        <w:t xml:space="preserve"> (Information)</w:t>
      </w:r>
      <w:r w:rsidRPr="00E05C13">
        <w:rPr>
          <w:rFonts w:ascii="Arial" w:hAnsi="Arial" w:cs="Arial"/>
          <w:sz w:val="22"/>
          <w:szCs w:val="22"/>
        </w:rPr>
        <w:t>: The user reads the warning and decides to delete the email, thus avoiding a potential phishing attack</w:t>
      </w:r>
      <w:r w:rsidR="00FF1A95" w:rsidRPr="00E05C13">
        <w:rPr>
          <w:rFonts w:ascii="Arial" w:hAnsi="Arial" w:cs="Arial"/>
          <w:sz w:val="22"/>
          <w:szCs w:val="22"/>
        </w:rPr>
        <w:t>.</w:t>
      </w:r>
    </w:p>
    <w:p w14:paraId="15B1F574" w14:textId="6DD338EA" w:rsidR="00860E54" w:rsidRPr="00924A8F" w:rsidRDefault="00E05C13" w:rsidP="00924A8F">
      <w:pPr>
        <w:pStyle w:val="Heading3"/>
        <w:rPr>
          <w:b/>
          <w:bCs/>
        </w:rPr>
      </w:pPr>
      <w:bookmarkStart w:id="27" w:name="_Toc225930742"/>
      <w:r w:rsidRPr="00924A8F">
        <w:rPr>
          <w:b/>
          <w:bCs/>
        </w:rPr>
        <w:t>2</w:t>
      </w:r>
      <w:r w:rsidR="00924A8F" w:rsidRPr="00924A8F">
        <w:rPr>
          <w:b/>
          <w:bCs/>
        </w:rPr>
        <w:t xml:space="preserve">.9 </w:t>
      </w:r>
      <w:r w:rsidR="00860E54" w:rsidRPr="00924A8F">
        <w:rPr>
          <w:b/>
          <w:bCs/>
        </w:rPr>
        <w:t>Database Design</w:t>
      </w:r>
      <w:bookmarkEnd w:id="27"/>
      <w:r w:rsidR="00860E54" w:rsidRPr="00924A8F">
        <w:rPr>
          <w:b/>
          <w:bCs/>
        </w:rPr>
        <w:t xml:space="preserve"> </w:t>
      </w:r>
    </w:p>
    <w:p w14:paraId="75754A37" w14:textId="740EC87C" w:rsidR="00F31957" w:rsidRDefault="00F31957" w:rsidP="00860E54">
      <w:pPr>
        <w:rPr>
          <w:rFonts w:ascii="Arial" w:hAnsi="Arial" w:cs="Arial"/>
          <w:sz w:val="22"/>
          <w:szCs w:val="22"/>
        </w:rPr>
      </w:pPr>
      <w:r w:rsidRPr="00924A8F">
        <w:rPr>
          <w:rFonts w:ascii="Arial" w:hAnsi="Arial" w:cs="Arial"/>
          <w:sz w:val="22"/>
          <w:szCs w:val="22"/>
        </w:rPr>
        <w:t xml:space="preserve">While the core of the system is a machine learning model, a database is used to store historical email samples, user-submitted data (with consent), and classification logs for </w:t>
      </w:r>
      <w:r w:rsidRPr="00924A8F">
        <w:rPr>
          <w:rFonts w:ascii="Arial" w:hAnsi="Arial" w:cs="Arial"/>
          <w:sz w:val="22"/>
          <w:szCs w:val="22"/>
        </w:rPr>
        <w:lastRenderedPageBreak/>
        <w:t>future model retraining. The database schema follows a relational model (SQL) with the following key tables:</w:t>
      </w:r>
    </w:p>
    <w:p w14:paraId="295C07A0" w14:textId="77777777" w:rsidR="00924A8F" w:rsidRDefault="00924A8F" w:rsidP="00860E54">
      <w:pPr>
        <w:rPr>
          <w:rFonts w:ascii="Arial" w:hAnsi="Arial" w:cs="Arial"/>
          <w:sz w:val="22"/>
          <w:szCs w:val="22"/>
        </w:rPr>
      </w:pPr>
    </w:p>
    <w:p w14:paraId="12063EC5" w14:textId="77777777" w:rsidR="00924A8F" w:rsidRPr="00924A8F" w:rsidRDefault="00924A8F" w:rsidP="00860E54">
      <w:pPr>
        <w:rPr>
          <w:rFonts w:ascii="Arial" w:hAnsi="Arial" w:cs="Arial"/>
          <w:sz w:val="22"/>
          <w:szCs w:val="22"/>
        </w:rPr>
      </w:pPr>
    </w:p>
    <w:tbl>
      <w:tblPr>
        <w:tblStyle w:val="GridTable6ColourfulAccent3"/>
        <w:tblW w:w="0" w:type="auto"/>
        <w:tblLook w:val="04A0" w:firstRow="1" w:lastRow="0" w:firstColumn="1" w:lastColumn="0" w:noHBand="0" w:noVBand="1"/>
      </w:tblPr>
      <w:tblGrid>
        <w:gridCol w:w="2327"/>
        <w:gridCol w:w="2295"/>
        <w:gridCol w:w="2264"/>
        <w:gridCol w:w="2130"/>
      </w:tblGrid>
      <w:tr w:rsidR="00C013CB" w14:paraId="59D1093F" w14:textId="691688C9" w:rsidTr="009049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7" w:type="dxa"/>
          </w:tcPr>
          <w:p w14:paraId="7DC0EE0C" w14:textId="6D711F5B" w:rsidR="00C013CB" w:rsidRPr="006077C2" w:rsidRDefault="00C013CB" w:rsidP="00860E54">
            <w:pPr>
              <w:rPr>
                <w:b w:val="0"/>
                <w:bCs w:val="0"/>
              </w:rPr>
            </w:pPr>
            <w:r w:rsidRPr="006077C2">
              <w:t>Table Name</w:t>
            </w:r>
          </w:p>
        </w:tc>
        <w:tc>
          <w:tcPr>
            <w:tcW w:w="2295" w:type="dxa"/>
          </w:tcPr>
          <w:p w14:paraId="6D79312D" w14:textId="7CE806B4" w:rsidR="00C013CB" w:rsidRPr="006077C2" w:rsidRDefault="00C013CB" w:rsidP="00860E54">
            <w:pPr>
              <w:cnfStyle w:val="100000000000" w:firstRow="1" w:lastRow="0" w:firstColumn="0" w:lastColumn="0" w:oddVBand="0" w:evenVBand="0" w:oddHBand="0" w:evenHBand="0" w:firstRowFirstColumn="0" w:firstRowLastColumn="0" w:lastRowFirstColumn="0" w:lastRowLastColumn="0"/>
              <w:rPr>
                <w:b w:val="0"/>
                <w:bCs w:val="0"/>
              </w:rPr>
            </w:pPr>
            <w:r w:rsidRPr="006077C2">
              <w:t>Field Name</w:t>
            </w:r>
          </w:p>
        </w:tc>
        <w:tc>
          <w:tcPr>
            <w:tcW w:w="2264" w:type="dxa"/>
          </w:tcPr>
          <w:p w14:paraId="5D607E10" w14:textId="09421D68" w:rsidR="00C013CB" w:rsidRPr="006077C2" w:rsidRDefault="00C013CB" w:rsidP="00860E54">
            <w:pPr>
              <w:cnfStyle w:val="100000000000" w:firstRow="1" w:lastRow="0" w:firstColumn="0" w:lastColumn="0" w:oddVBand="0" w:evenVBand="0" w:oddHBand="0" w:evenHBand="0" w:firstRowFirstColumn="0" w:firstRowLastColumn="0" w:lastRowFirstColumn="0" w:lastRowLastColumn="0"/>
              <w:rPr>
                <w:b w:val="0"/>
                <w:bCs w:val="0"/>
              </w:rPr>
            </w:pPr>
            <w:r w:rsidRPr="006077C2">
              <w:t>Data Type</w:t>
            </w:r>
          </w:p>
        </w:tc>
        <w:tc>
          <w:tcPr>
            <w:tcW w:w="2130" w:type="dxa"/>
          </w:tcPr>
          <w:p w14:paraId="208A802E" w14:textId="18F4CDDA" w:rsidR="00C013CB" w:rsidRPr="006077C2" w:rsidRDefault="00C013CB" w:rsidP="00860E54">
            <w:pPr>
              <w:cnfStyle w:val="100000000000" w:firstRow="1" w:lastRow="0" w:firstColumn="0" w:lastColumn="0" w:oddVBand="0" w:evenVBand="0" w:oddHBand="0" w:evenHBand="0" w:firstRowFirstColumn="0" w:firstRowLastColumn="0" w:lastRowFirstColumn="0" w:lastRowLastColumn="0"/>
              <w:rPr>
                <w:b w:val="0"/>
                <w:bCs w:val="0"/>
              </w:rPr>
            </w:pPr>
            <w:r w:rsidRPr="006077C2">
              <w:t>Description</w:t>
            </w:r>
          </w:p>
        </w:tc>
      </w:tr>
      <w:tr w:rsidR="00C013CB" w14:paraId="7BC87EBF" w14:textId="1C7BF4BB" w:rsidTr="00904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7" w:type="dxa"/>
          </w:tcPr>
          <w:p w14:paraId="435CA322" w14:textId="69A77F4C" w:rsidR="00C013CB" w:rsidRPr="006077C2" w:rsidRDefault="00BF0F54" w:rsidP="00860E54">
            <w:pPr>
              <w:rPr>
                <w:b w:val="0"/>
                <w:bCs w:val="0"/>
              </w:rPr>
            </w:pPr>
            <w:r w:rsidRPr="006077C2">
              <w:t>Emails</w:t>
            </w:r>
          </w:p>
        </w:tc>
        <w:tc>
          <w:tcPr>
            <w:tcW w:w="2295" w:type="dxa"/>
          </w:tcPr>
          <w:p w14:paraId="53EB22BF" w14:textId="73183FAC" w:rsidR="00C013CB" w:rsidRDefault="00BF0F54" w:rsidP="00860E54">
            <w:pPr>
              <w:cnfStyle w:val="000000100000" w:firstRow="0" w:lastRow="0" w:firstColumn="0" w:lastColumn="0" w:oddVBand="0" w:evenVBand="0" w:oddHBand="1" w:evenHBand="0" w:firstRowFirstColumn="0" w:firstRowLastColumn="0" w:lastRowFirstColumn="0" w:lastRowLastColumn="0"/>
            </w:pPr>
            <w:proofErr w:type="spellStart"/>
            <w:r>
              <w:t>email_id</w:t>
            </w:r>
            <w:proofErr w:type="spellEnd"/>
          </w:p>
        </w:tc>
        <w:tc>
          <w:tcPr>
            <w:tcW w:w="2264" w:type="dxa"/>
          </w:tcPr>
          <w:p w14:paraId="7EA0D997" w14:textId="6AEE992C" w:rsidR="00C013CB" w:rsidRDefault="00EB5F8D" w:rsidP="00860E54">
            <w:pPr>
              <w:cnfStyle w:val="000000100000" w:firstRow="0" w:lastRow="0" w:firstColumn="0" w:lastColumn="0" w:oddVBand="0" w:evenVBand="0" w:oddHBand="1" w:evenHBand="0" w:firstRowFirstColumn="0" w:firstRowLastColumn="0" w:lastRowFirstColumn="0" w:lastRowLastColumn="0"/>
            </w:pPr>
            <w:r>
              <w:t>INT (PK)</w:t>
            </w:r>
          </w:p>
        </w:tc>
        <w:tc>
          <w:tcPr>
            <w:tcW w:w="2130" w:type="dxa"/>
          </w:tcPr>
          <w:p w14:paraId="5A686E6B" w14:textId="3D8A511A" w:rsidR="00C013CB" w:rsidRDefault="00A05DE8" w:rsidP="00860E54">
            <w:pPr>
              <w:cnfStyle w:val="000000100000" w:firstRow="0" w:lastRow="0" w:firstColumn="0" w:lastColumn="0" w:oddVBand="0" w:evenVBand="0" w:oddHBand="1" w:evenHBand="0" w:firstRowFirstColumn="0" w:firstRowLastColumn="0" w:lastRowFirstColumn="0" w:lastRowLastColumn="0"/>
            </w:pPr>
            <w:r w:rsidRPr="00A05DE8">
              <w:t>Unique identifier for each email sample.</w:t>
            </w:r>
          </w:p>
        </w:tc>
      </w:tr>
      <w:tr w:rsidR="00C013CB" w14:paraId="7A510AD6" w14:textId="796734AD" w:rsidTr="00904949">
        <w:tc>
          <w:tcPr>
            <w:cnfStyle w:val="001000000000" w:firstRow="0" w:lastRow="0" w:firstColumn="1" w:lastColumn="0" w:oddVBand="0" w:evenVBand="0" w:oddHBand="0" w:evenHBand="0" w:firstRowFirstColumn="0" w:firstRowLastColumn="0" w:lastRowFirstColumn="0" w:lastRowLastColumn="0"/>
            <w:tcW w:w="2327" w:type="dxa"/>
          </w:tcPr>
          <w:p w14:paraId="55B36031" w14:textId="77777777" w:rsidR="00C013CB" w:rsidRDefault="00C013CB" w:rsidP="00860E54"/>
        </w:tc>
        <w:tc>
          <w:tcPr>
            <w:tcW w:w="2295" w:type="dxa"/>
          </w:tcPr>
          <w:p w14:paraId="5D7E2CEA" w14:textId="31A223D9" w:rsidR="00C013CB" w:rsidRDefault="00BF0F54" w:rsidP="00860E54">
            <w:pPr>
              <w:cnfStyle w:val="000000000000" w:firstRow="0" w:lastRow="0" w:firstColumn="0" w:lastColumn="0" w:oddVBand="0" w:evenVBand="0" w:oddHBand="0" w:evenHBand="0" w:firstRowFirstColumn="0" w:firstRowLastColumn="0" w:lastRowFirstColumn="0" w:lastRowLastColumn="0"/>
            </w:pPr>
            <w:proofErr w:type="spellStart"/>
            <w:r>
              <w:t>Body_text</w:t>
            </w:r>
            <w:proofErr w:type="spellEnd"/>
          </w:p>
        </w:tc>
        <w:tc>
          <w:tcPr>
            <w:tcW w:w="2264" w:type="dxa"/>
          </w:tcPr>
          <w:p w14:paraId="4C8DE32D" w14:textId="565FB9A4" w:rsidR="00C013CB" w:rsidRDefault="00EB5F8D" w:rsidP="00860E54">
            <w:pPr>
              <w:cnfStyle w:val="000000000000" w:firstRow="0" w:lastRow="0" w:firstColumn="0" w:lastColumn="0" w:oddVBand="0" w:evenVBand="0" w:oddHBand="0" w:evenHBand="0" w:firstRowFirstColumn="0" w:firstRowLastColumn="0" w:lastRowFirstColumn="0" w:lastRowLastColumn="0"/>
            </w:pPr>
            <w:r>
              <w:t>TEXT</w:t>
            </w:r>
          </w:p>
        </w:tc>
        <w:tc>
          <w:tcPr>
            <w:tcW w:w="2130" w:type="dxa"/>
          </w:tcPr>
          <w:p w14:paraId="075CC930" w14:textId="5277C103" w:rsidR="00C013CB" w:rsidRDefault="00A05DE8" w:rsidP="00860E54">
            <w:pPr>
              <w:cnfStyle w:val="000000000000" w:firstRow="0" w:lastRow="0" w:firstColumn="0" w:lastColumn="0" w:oddVBand="0" w:evenVBand="0" w:oddHBand="0" w:evenHBand="0" w:firstRowFirstColumn="0" w:firstRowLastColumn="0" w:lastRowFirstColumn="0" w:lastRowLastColumn="0"/>
            </w:pPr>
            <w:r w:rsidRPr="00A05DE8">
              <w:t>The raw text content of the email.</w:t>
            </w:r>
          </w:p>
        </w:tc>
      </w:tr>
      <w:tr w:rsidR="00C013CB" w14:paraId="172D397D" w14:textId="6A466758" w:rsidTr="00904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7" w:type="dxa"/>
          </w:tcPr>
          <w:p w14:paraId="1219BD9D" w14:textId="77777777" w:rsidR="00C013CB" w:rsidRDefault="00C013CB" w:rsidP="00860E54"/>
        </w:tc>
        <w:tc>
          <w:tcPr>
            <w:tcW w:w="2295" w:type="dxa"/>
          </w:tcPr>
          <w:p w14:paraId="008BEBE8" w14:textId="3896EA43" w:rsidR="00C013CB" w:rsidRDefault="006077C2" w:rsidP="00860E54">
            <w:pPr>
              <w:cnfStyle w:val="000000100000" w:firstRow="0" w:lastRow="0" w:firstColumn="0" w:lastColumn="0" w:oddVBand="0" w:evenVBand="0" w:oddHBand="1" w:evenHBand="0" w:firstRowFirstColumn="0" w:firstRowLastColumn="0" w:lastRowFirstColumn="0" w:lastRowLastColumn="0"/>
            </w:pPr>
            <w:r>
              <w:t>Label</w:t>
            </w:r>
          </w:p>
        </w:tc>
        <w:tc>
          <w:tcPr>
            <w:tcW w:w="2264" w:type="dxa"/>
          </w:tcPr>
          <w:p w14:paraId="12E5DBC8" w14:textId="70D41018" w:rsidR="00C013CB" w:rsidRDefault="00EB5F8D" w:rsidP="00860E54">
            <w:pPr>
              <w:cnfStyle w:val="000000100000" w:firstRow="0" w:lastRow="0" w:firstColumn="0" w:lastColumn="0" w:oddVBand="0" w:evenVBand="0" w:oddHBand="1" w:evenHBand="0" w:firstRowFirstColumn="0" w:firstRowLastColumn="0" w:lastRowFirstColumn="0" w:lastRowLastColumn="0"/>
            </w:pPr>
            <w:r>
              <w:t>VARCHAR (20)</w:t>
            </w:r>
          </w:p>
        </w:tc>
        <w:tc>
          <w:tcPr>
            <w:tcW w:w="2130" w:type="dxa"/>
          </w:tcPr>
          <w:p w14:paraId="29F77FF9" w14:textId="0F1B21D6" w:rsidR="00C013CB" w:rsidRDefault="00A05DE8" w:rsidP="00860E54">
            <w:pPr>
              <w:cnfStyle w:val="000000100000" w:firstRow="0" w:lastRow="0" w:firstColumn="0" w:lastColumn="0" w:oddVBand="0" w:evenVBand="0" w:oddHBand="1" w:evenHBand="0" w:firstRowFirstColumn="0" w:firstRowLastColumn="0" w:lastRowFirstColumn="0" w:lastRowLastColumn="0"/>
            </w:pPr>
            <w:r w:rsidRPr="00A05DE8">
              <w:t>The ground truth label (Fraud/Legitimate)</w:t>
            </w:r>
          </w:p>
        </w:tc>
      </w:tr>
      <w:tr w:rsidR="00C013CB" w14:paraId="0CBD4867" w14:textId="614BE9DB" w:rsidTr="00904949">
        <w:tc>
          <w:tcPr>
            <w:cnfStyle w:val="001000000000" w:firstRow="0" w:lastRow="0" w:firstColumn="1" w:lastColumn="0" w:oddVBand="0" w:evenVBand="0" w:oddHBand="0" w:evenHBand="0" w:firstRowFirstColumn="0" w:firstRowLastColumn="0" w:lastRowFirstColumn="0" w:lastRowLastColumn="0"/>
            <w:tcW w:w="2327" w:type="dxa"/>
          </w:tcPr>
          <w:p w14:paraId="3D03275F" w14:textId="77777777" w:rsidR="00C013CB" w:rsidRDefault="00C013CB" w:rsidP="00860E54"/>
        </w:tc>
        <w:tc>
          <w:tcPr>
            <w:tcW w:w="2295" w:type="dxa"/>
          </w:tcPr>
          <w:p w14:paraId="3D0A3720" w14:textId="7FB8FECB" w:rsidR="00C013CB" w:rsidRDefault="006077C2" w:rsidP="00860E54">
            <w:pPr>
              <w:cnfStyle w:val="000000000000" w:firstRow="0" w:lastRow="0" w:firstColumn="0" w:lastColumn="0" w:oddVBand="0" w:evenVBand="0" w:oddHBand="0" w:evenHBand="0" w:firstRowFirstColumn="0" w:firstRowLastColumn="0" w:lastRowFirstColumn="0" w:lastRowLastColumn="0"/>
            </w:pPr>
            <w:r>
              <w:t>Source</w:t>
            </w:r>
          </w:p>
        </w:tc>
        <w:tc>
          <w:tcPr>
            <w:tcW w:w="2264" w:type="dxa"/>
          </w:tcPr>
          <w:p w14:paraId="4BF18D0F" w14:textId="1678918B" w:rsidR="00C013CB" w:rsidRDefault="00396849" w:rsidP="00860E54">
            <w:pPr>
              <w:cnfStyle w:val="000000000000" w:firstRow="0" w:lastRow="0" w:firstColumn="0" w:lastColumn="0" w:oddVBand="0" w:evenVBand="0" w:oddHBand="0" w:evenHBand="0" w:firstRowFirstColumn="0" w:firstRowLastColumn="0" w:lastRowFirstColumn="0" w:lastRowLastColumn="0"/>
            </w:pPr>
            <w:r>
              <w:t>VARCHAR (50)</w:t>
            </w:r>
          </w:p>
        </w:tc>
        <w:tc>
          <w:tcPr>
            <w:tcW w:w="2130" w:type="dxa"/>
          </w:tcPr>
          <w:p w14:paraId="38574EAD" w14:textId="65C34C04" w:rsidR="00C013CB" w:rsidRDefault="00A05DE8" w:rsidP="00860E54">
            <w:pPr>
              <w:cnfStyle w:val="000000000000" w:firstRow="0" w:lastRow="0" w:firstColumn="0" w:lastColumn="0" w:oddVBand="0" w:evenVBand="0" w:oddHBand="0" w:evenHBand="0" w:firstRowFirstColumn="0" w:firstRowLastColumn="0" w:lastRowFirstColumn="0" w:lastRowLastColumn="0"/>
            </w:pPr>
            <w:r w:rsidRPr="00A05DE8">
              <w:t>The origin of the email sample (e.g., “Enron”, “User Submit”)</w:t>
            </w:r>
          </w:p>
        </w:tc>
      </w:tr>
      <w:tr w:rsidR="00C013CB" w14:paraId="26513668" w14:textId="66E848ED" w:rsidTr="00904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7" w:type="dxa"/>
          </w:tcPr>
          <w:p w14:paraId="548F43A0" w14:textId="72123977" w:rsidR="00C013CB" w:rsidRPr="006077C2" w:rsidRDefault="006077C2" w:rsidP="00860E54">
            <w:pPr>
              <w:rPr>
                <w:b w:val="0"/>
                <w:bCs w:val="0"/>
              </w:rPr>
            </w:pPr>
            <w:r w:rsidRPr="006077C2">
              <w:t>Predictions</w:t>
            </w:r>
          </w:p>
        </w:tc>
        <w:tc>
          <w:tcPr>
            <w:tcW w:w="2295" w:type="dxa"/>
          </w:tcPr>
          <w:p w14:paraId="17223169" w14:textId="661DD0C2" w:rsidR="00C013CB" w:rsidRDefault="00396849" w:rsidP="00860E54">
            <w:pPr>
              <w:cnfStyle w:val="000000100000" w:firstRow="0" w:lastRow="0" w:firstColumn="0" w:lastColumn="0" w:oddVBand="0" w:evenVBand="0" w:oddHBand="1" w:evenHBand="0" w:firstRowFirstColumn="0" w:firstRowLastColumn="0" w:lastRowFirstColumn="0" w:lastRowLastColumn="0"/>
            </w:pPr>
            <w:proofErr w:type="spellStart"/>
            <w:r>
              <w:t>Pred_id</w:t>
            </w:r>
            <w:proofErr w:type="spellEnd"/>
          </w:p>
        </w:tc>
        <w:tc>
          <w:tcPr>
            <w:tcW w:w="2264" w:type="dxa"/>
          </w:tcPr>
          <w:p w14:paraId="15CE4C48" w14:textId="43B4F35C" w:rsidR="00C013CB" w:rsidRDefault="00F46CC1" w:rsidP="00860E54">
            <w:pPr>
              <w:cnfStyle w:val="000000100000" w:firstRow="0" w:lastRow="0" w:firstColumn="0" w:lastColumn="0" w:oddVBand="0" w:evenVBand="0" w:oddHBand="1" w:evenHBand="0" w:firstRowFirstColumn="0" w:firstRowLastColumn="0" w:lastRowFirstColumn="0" w:lastRowLastColumn="0"/>
            </w:pPr>
            <w:r>
              <w:t>INT (PK)</w:t>
            </w:r>
          </w:p>
        </w:tc>
        <w:tc>
          <w:tcPr>
            <w:tcW w:w="2130" w:type="dxa"/>
          </w:tcPr>
          <w:p w14:paraId="7842A27B" w14:textId="02C399CA" w:rsidR="00C013CB" w:rsidRDefault="00E34695" w:rsidP="00860E54">
            <w:pPr>
              <w:cnfStyle w:val="000000100000" w:firstRow="0" w:lastRow="0" w:firstColumn="0" w:lastColumn="0" w:oddVBand="0" w:evenVBand="0" w:oddHBand="1" w:evenHBand="0" w:firstRowFirstColumn="0" w:firstRowLastColumn="0" w:lastRowFirstColumn="0" w:lastRowLastColumn="0"/>
            </w:pPr>
            <w:r w:rsidRPr="00E34695">
              <w:t>Unique identifier for each prediction log.</w:t>
            </w:r>
          </w:p>
        </w:tc>
      </w:tr>
      <w:tr w:rsidR="00E34695" w14:paraId="545C3B2C" w14:textId="77777777" w:rsidTr="00904949">
        <w:tc>
          <w:tcPr>
            <w:cnfStyle w:val="001000000000" w:firstRow="0" w:lastRow="0" w:firstColumn="1" w:lastColumn="0" w:oddVBand="0" w:evenVBand="0" w:oddHBand="0" w:evenHBand="0" w:firstRowFirstColumn="0" w:firstRowLastColumn="0" w:lastRowFirstColumn="0" w:lastRowLastColumn="0"/>
            <w:tcW w:w="2327" w:type="dxa"/>
          </w:tcPr>
          <w:p w14:paraId="3A0F1F95" w14:textId="77777777" w:rsidR="00E34695" w:rsidRPr="006077C2" w:rsidRDefault="00E34695" w:rsidP="00860E54">
            <w:pPr>
              <w:rPr>
                <w:b w:val="0"/>
                <w:bCs w:val="0"/>
              </w:rPr>
            </w:pPr>
          </w:p>
        </w:tc>
        <w:tc>
          <w:tcPr>
            <w:tcW w:w="2295" w:type="dxa"/>
          </w:tcPr>
          <w:p w14:paraId="713B576A" w14:textId="7F89CCC8" w:rsidR="00E34695" w:rsidRDefault="00E34695" w:rsidP="00860E54">
            <w:pPr>
              <w:cnfStyle w:val="000000000000" w:firstRow="0" w:lastRow="0" w:firstColumn="0" w:lastColumn="0" w:oddVBand="0" w:evenVBand="0" w:oddHBand="0" w:evenHBand="0" w:firstRowFirstColumn="0" w:firstRowLastColumn="0" w:lastRowFirstColumn="0" w:lastRowLastColumn="0"/>
            </w:pPr>
            <w:proofErr w:type="spellStart"/>
            <w:r>
              <w:t>Email_id</w:t>
            </w:r>
            <w:proofErr w:type="spellEnd"/>
          </w:p>
        </w:tc>
        <w:tc>
          <w:tcPr>
            <w:tcW w:w="2264" w:type="dxa"/>
          </w:tcPr>
          <w:p w14:paraId="0C9577DF" w14:textId="7386A63E" w:rsidR="00E34695" w:rsidRDefault="00E34695" w:rsidP="00860E54">
            <w:pPr>
              <w:cnfStyle w:val="000000000000" w:firstRow="0" w:lastRow="0" w:firstColumn="0" w:lastColumn="0" w:oddVBand="0" w:evenVBand="0" w:oddHBand="0" w:evenHBand="0" w:firstRowFirstColumn="0" w:firstRowLastColumn="0" w:lastRowFirstColumn="0" w:lastRowLastColumn="0"/>
            </w:pPr>
            <w:r>
              <w:t>INT (FK)</w:t>
            </w:r>
          </w:p>
        </w:tc>
        <w:tc>
          <w:tcPr>
            <w:tcW w:w="2130" w:type="dxa"/>
          </w:tcPr>
          <w:p w14:paraId="5D244AF3" w14:textId="7C291BCD" w:rsidR="00E34695" w:rsidRPr="00E34695" w:rsidRDefault="00D050BB" w:rsidP="00860E54">
            <w:pPr>
              <w:cnfStyle w:val="000000000000" w:firstRow="0" w:lastRow="0" w:firstColumn="0" w:lastColumn="0" w:oddVBand="0" w:evenVBand="0" w:oddHBand="0" w:evenHBand="0" w:firstRowFirstColumn="0" w:firstRowLastColumn="0" w:lastRowFirstColumn="0" w:lastRowLastColumn="0"/>
            </w:pPr>
            <w:r w:rsidRPr="00D050BB">
              <w:t>Reference to the original email sample.</w:t>
            </w:r>
          </w:p>
        </w:tc>
      </w:tr>
      <w:tr w:rsidR="00E34695" w14:paraId="3FAF55AC" w14:textId="77777777" w:rsidTr="00904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7" w:type="dxa"/>
          </w:tcPr>
          <w:p w14:paraId="27852B10" w14:textId="77777777" w:rsidR="00E34695" w:rsidRPr="006077C2" w:rsidRDefault="00E34695" w:rsidP="00860E54">
            <w:pPr>
              <w:rPr>
                <w:b w:val="0"/>
                <w:bCs w:val="0"/>
              </w:rPr>
            </w:pPr>
          </w:p>
        </w:tc>
        <w:tc>
          <w:tcPr>
            <w:tcW w:w="2295" w:type="dxa"/>
          </w:tcPr>
          <w:p w14:paraId="3AD1BE6F" w14:textId="01D2D311" w:rsidR="00E34695" w:rsidRDefault="00E34695" w:rsidP="00860E54">
            <w:pPr>
              <w:cnfStyle w:val="000000100000" w:firstRow="0" w:lastRow="0" w:firstColumn="0" w:lastColumn="0" w:oddVBand="0" w:evenVBand="0" w:oddHBand="1" w:evenHBand="0" w:firstRowFirstColumn="0" w:firstRowLastColumn="0" w:lastRowFirstColumn="0" w:lastRowLastColumn="0"/>
            </w:pPr>
            <w:proofErr w:type="spellStart"/>
            <w:r>
              <w:t>Model_used</w:t>
            </w:r>
            <w:proofErr w:type="spellEnd"/>
          </w:p>
        </w:tc>
        <w:tc>
          <w:tcPr>
            <w:tcW w:w="2264" w:type="dxa"/>
          </w:tcPr>
          <w:p w14:paraId="1B8375F4" w14:textId="127611E6" w:rsidR="00E34695" w:rsidRDefault="007D3EAD" w:rsidP="00860E54">
            <w:pPr>
              <w:cnfStyle w:val="000000100000" w:firstRow="0" w:lastRow="0" w:firstColumn="0" w:lastColumn="0" w:oddVBand="0" w:evenVBand="0" w:oddHBand="1" w:evenHBand="0" w:firstRowFirstColumn="0" w:firstRowLastColumn="0" w:lastRowFirstColumn="0" w:lastRowLastColumn="0"/>
            </w:pPr>
            <w:r>
              <w:t>VARCHAR (50)</w:t>
            </w:r>
          </w:p>
        </w:tc>
        <w:tc>
          <w:tcPr>
            <w:tcW w:w="2130" w:type="dxa"/>
          </w:tcPr>
          <w:p w14:paraId="1D50CC03" w14:textId="762018B7" w:rsidR="00E34695" w:rsidRPr="00E34695" w:rsidRDefault="00D050BB" w:rsidP="00860E54">
            <w:pPr>
              <w:cnfStyle w:val="000000100000" w:firstRow="0" w:lastRow="0" w:firstColumn="0" w:lastColumn="0" w:oddVBand="0" w:evenVBand="0" w:oddHBand="1" w:evenHBand="0" w:firstRowFirstColumn="0" w:firstRowLastColumn="0" w:lastRowFirstColumn="0" w:lastRowLastColumn="0"/>
            </w:pPr>
            <w:r w:rsidRPr="00D050BB">
              <w:t>The ML model used for classification.</w:t>
            </w:r>
          </w:p>
        </w:tc>
      </w:tr>
      <w:tr w:rsidR="007D3EAD" w14:paraId="34EB14B8" w14:textId="77777777" w:rsidTr="00904949">
        <w:tc>
          <w:tcPr>
            <w:cnfStyle w:val="001000000000" w:firstRow="0" w:lastRow="0" w:firstColumn="1" w:lastColumn="0" w:oddVBand="0" w:evenVBand="0" w:oddHBand="0" w:evenHBand="0" w:firstRowFirstColumn="0" w:firstRowLastColumn="0" w:lastRowFirstColumn="0" w:lastRowLastColumn="0"/>
            <w:tcW w:w="2327" w:type="dxa"/>
          </w:tcPr>
          <w:p w14:paraId="188E6EB1" w14:textId="77777777" w:rsidR="007D3EAD" w:rsidRPr="006077C2" w:rsidRDefault="007D3EAD" w:rsidP="00860E54">
            <w:pPr>
              <w:rPr>
                <w:b w:val="0"/>
                <w:bCs w:val="0"/>
              </w:rPr>
            </w:pPr>
          </w:p>
        </w:tc>
        <w:tc>
          <w:tcPr>
            <w:tcW w:w="2295" w:type="dxa"/>
          </w:tcPr>
          <w:p w14:paraId="2B39309A" w14:textId="79A79A12" w:rsidR="007D3EAD" w:rsidRDefault="007D3EAD" w:rsidP="00860E54">
            <w:pPr>
              <w:cnfStyle w:val="000000000000" w:firstRow="0" w:lastRow="0" w:firstColumn="0" w:lastColumn="0" w:oddVBand="0" w:evenVBand="0" w:oddHBand="0" w:evenHBand="0" w:firstRowFirstColumn="0" w:firstRowLastColumn="0" w:lastRowFirstColumn="0" w:lastRowLastColumn="0"/>
            </w:pPr>
            <w:r>
              <w:t>result</w:t>
            </w:r>
          </w:p>
        </w:tc>
        <w:tc>
          <w:tcPr>
            <w:tcW w:w="2264" w:type="dxa"/>
          </w:tcPr>
          <w:p w14:paraId="4C0A558B" w14:textId="6506C40C" w:rsidR="007D3EAD" w:rsidRDefault="005C3808" w:rsidP="00860E54">
            <w:pPr>
              <w:cnfStyle w:val="000000000000" w:firstRow="0" w:lastRow="0" w:firstColumn="0" w:lastColumn="0" w:oddVBand="0" w:evenVBand="0" w:oddHBand="0" w:evenHBand="0" w:firstRowFirstColumn="0" w:firstRowLastColumn="0" w:lastRowFirstColumn="0" w:lastRowLastColumn="0"/>
            </w:pPr>
            <w:r>
              <w:t>VARCHAR (20</w:t>
            </w:r>
            <w:r w:rsidR="00AA2775">
              <w:t>)</w:t>
            </w:r>
          </w:p>
        </w:tc>
        <w:tc>
          <w:tcPr>
            <w:tcW w:w="2130" w:type="dxa"/>
          </w:tcPr>
          <w:p w14:paraId="438087EB" w14:textId="0C89E7FE" w:rsidR="007D3EAD" w:rsidRPr="00E34695" w:rsidRDefault="00D050BB" w:rsidP="00860E54">
            <w:pPr>
              <w:cnfStyle w:val="000000000000" w:firstRow="0" w:lastRow="0" w:firstColumn="0" w:lastColumn="0" w:oddVBand="0" w:evenVBand="0" w:oddHBand="0" w:evenHBand="0" w:firstRowFirstColumn="0" w:firstRowLastColumn="0" w:lastRowFirstColumn="0" w:lastRowLastColumn="0"/>
            </w:pPr>
            <w:r w:rsidRPr="00D050BB">
              <w:t>The predicted label (Fraud/Legitimate)</w:t>
            </w:r>
          </w:p>
        </w:tc>
      </w:tr>
      <w:tr w:rsidR="007D3EAD" w14:paraId="240B15AE" w14:textId="77777777" w:rsidTr="00904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7" w:type="dxa"/>
          </w:tcPr>
          <w:p w14:paraId="41C9C56E" w14:textId="77777777" w:rsidR="007D3EAD" w:rsidRPr="006077C2" w:rsidRDefault="007D3EAD" w:rsidP="00860E54">
            <w:pPr>
              <w:rPr>
                <w:b w:val="0"/>
                <w:bCs w:val="0"/>
              </w:rPr>
            </w:pPr>
          </w:p>
        </w:tc>
        <w:tc>
          <w:tcPr>
            <w:tcW w:w="2295" w:type="dxa"/>
          </w:tcPr>
          <w:p w14:paraId="74A7E6DF" w14:textId="35FEB1AC" w:rsidR="007D3EAD" w:rsidRDefault="005C3808" w:rsidP="00860E54">
            <w:pPr>
              <w:cnfStyle w:val="000000100000" w:firstRow="0" w:lastRow="0" w:firstColumn="0" w:lastColumn="0" w:oddVBand="0" w:evenVBand="0" w:oddHBand="1" w:evenHBand="0" w:firstRowFirstColumn="0" w:firstRowLastColumn="0" w:lastRowFirstColumn="0" w:lastRowLastColumn="0"/>
            </w:pPr>
            <w:r>
              <w:t>confidence</w:t>
            </w:r>
          </w:p>
        </w:tc>
        <w:tc>
          <w:tcPr>
            <w:tcW w:w="2264" w:type="dxa"/>
          </w:tcPr>
          <w:p w14:paraId="6850F803" w14:textId="2732D2F3" w:rsidR="007D3EAD" w:rsidRDefault="00AA2775" w:rsidP="00860E54">
            <w:pPr>
              <w:cnfStyle w:val="000000100000" w:firstRow="0" w:lastRow="0" w:firstColumn="0" w:lastColumn="0" w:oddVBand="0" w:evenVBand="0" w:oddHBand="1" w:evenHBand="0" w:firstRowFirstColumn="0" w:firstRowLastColumn="0" w:lastRowFirstColumn="0" w:lastRowLastColumn="0"/>
            </w:pPr>
            <w:r>
              <w:t>FLOAT</w:t>
            </w:r>
          </w:p>
        </w:tc>
        <w:tc>
          <w:tcPr>
            <w:tcW w:w="2130" w:type="dxa"/>
          </w:tcPr>
          <w:p w14:paraId="054786CD" w14:textId="0A70B291" w:rsidR="007D3EAD" w:rsidRPr="00E34695" w:rsidRDefault="00D050BB" w:rsidP="00860E54">
            <w:pPr>
              <w:cnfStyle w:val="000000100000" w:firstRow="0" w:lastRow="0" w:firstColumn="0" w:lastColumn="0" w:oddVBand="0" w:evenVBand="0" w:oddHBand="1" w:evenHBand="0" w:firstRowFirstColumn="0" w:firstRowLastColumn="0" w:lastRowFirstColumn="0" w:lastRowLastColumn="0"/>
            </w:pPr>
            <w:r w:rsidRPr="00D050BB">
              <w:t>The probability score of the prediction.</w:t>
            </w:r>
          </w:p>
        </w:tc>
      </w:tr>
      <w:tr w:rsidR="005C3808" w14:paraId="1069BF90" w14:textId="77777777" w:rsidTr="00904949">
        <w:tc>
          <w:tcPr>
            <w:cnfStyle w:val="001000000000" w:firstRow="0" w:lastRow="0" w:firstColumn="1" w:lastColumn="0" w:oddVBand="0" w:evenVBand="0" w:oddHBand="0" w:evenHBand="0" w:firstRowFirstColumn="0" w:firstRowLastColumn="0" w:lastRowFirstColumn="0" w:lastRowLastColumn="0"/>
            <w:tcW w:w="2327" w:type="dxa"/>
          </w:tcPr>
          <w:p w14:paraId="6D4E7CEE" w14:textId="77777777" w:rsidR="005C3808" w:rsidRPr="006077C2" w:rsidRDefault="005C3808" w:rsidP="00860E54">
            <w:pPr>
              <w:rPr>
                <w:b w:val="0"/>
                <w:bCs w:val="0"/>
              </w:rPr>
            </w:pPr>
          </w:p>
        </w:tc>
        <w:tc>
          <w:tcPr>
            <w:tcW w:w="2295" w:type="dxa"/>
          </w:tcPr>
          <w:p w14:paraId="771B9E9C" w14:textId="0B0132C4" w:rsidR="005C3808" w:rsidRDefault="005C3808" w:rsidP="00860E54">
            <w:pPr>
              <w:cnfStyle w:val="000000000000" w:firstRow="0" w:lastRow="0" w:firstColumn="0" w:lastColumn="0" w:oddVBand="0" w:evenVBand="0" w:oddHBand="0" w:evenHBand="0" w:firstRowFirstColumn="0" w:firstRowLastColumn="0" w:lastRowFirstColumn="0" w:lastRowLastColumn="0"/>
            </w:pPr>
            <w:r>
              <w:t>timestamp</w:t>
            </w:r>
          </w:p>
        </w:tc>
        <w:tc>
          <w:tcPr>
            <w:tcW w:w="2264" w:type="dxa"/>
          </w:tcPr>
          <w:p w14:paraId="79A0B317" w14:textId="47352D66" w:rsidR="005C3808" w:rsidRDefault="00AA2775" w:rsidP="00860E54">
            <w:pPr>
              <w:cnfStyle w:val="000000000000" w:firstRow="0" w:lastRow="0" w:firstColumn="0" w:lastColumn="0" w:oddVBand="0" w:evenVBand="0" w:oddHBand="0" w:evenHBand="0" w:firstRowFirstColumn="0" w:firstRowLastColumn="0" w:lastRowFirstColumn="0" w:lastRowLastColumn="0"/>
            </w:pPr>
            <w:r>
              <w:t>DATETIME</w:t>
            </w:r>
          </w:p>
        </w:tc>
        <w:tc>
          <w:tcPr>
            <w:tcW w:w="2130" w:type="dxa"/>
          </w:tcPr>
          <w:p w14:paraId="25037344" w14:textId="4182F4D0" w:rsidR="005C3808" w:rsidRPr="00E34695" w:rsidRDefault="00B15B0D" w:rsidP="00860E54">
            <w:pPr>
              <w:cnfStyle w:val="000000000000" w:firstRow="0" w:lastRow="0" w:firstColumn="0" w:lastColumn="0" w:oddVBand="0" w:evenVBand="0" w:oddHBand="0" w:evenHBand="0" w:firstRowFirstColumn="0" w:firstRowLastColumn="0" w:lastRowFirstColumn="0" w:lastRowLastColumn="0"/>
            </w:pPr>
            <w:r w:rsidRPr="00B15B0D">
              <w:t>The date and time the prediction was made.</w:t>
            </w:r>
          </w:p>
        </w:tc>
      </w:tr>
    </w:tbl>
    <w:p w14:paraId="3CC6E895" w14:textId="77777777" w:rsidR="002D6ADC" w:rsidRDefault="002D6ADC" w:rsidP="00860E54"/>
    <w:p w14:paraId="04A90990" w14:textId="0E2DF95D" w:rsidR="00B15B0D" w:rsidRPr="00904949" w:rsidRDefault="00B15B0D" w:rsidP="00860E54">
      <w:pPr>
        <w:rPr>
          <w:rFonts w:ascii="Arial" w:hAnsi="Arial" w:cs="Arial"/>
          <w:sz w:val="22"/>
          <w:szCs w:val="22"/>
        </w:rPr>
      </w:pPr>
      <w:r w:rsidRPr="00904949">
        <w:rPr>
          <w:rFonts w:ascii="Arial" w:hAnsi="Arial" w:cs="Arial"/>
          <w:sz w:val="22"/>
          <w:szCs w:val="22"/>
        </w:rPr>
        <w:t>This design allows for the systematic tracking of model performance over time and provides a valuable dataset for continuous improvement.</w:t>
      </w:r>
    </w:p>
    <w:p w14:paraId="2F320875" w14:textId="04DB56EF" w:rsidR="00860E54" w:rsidRPr="00904949" w:rsidRDefault="00F0467E" w:rsidP="00F0467E">
      <w:pPr>
        <w:pStyle w:val="Heading1"/>
        <w:rPr>
          <w:rFonts w:ascii="Arial" w:hAnsi="Arial" w:cs="Arial"/>
          <w:sz w:val="36"/>
          <w:szCs w:val="36"/>
        </w:rPr>
      </w:pPr>
      <w:bookmarkStart w:id="28" w:name="_Toc225930743"/>
      <w:r w:rsidRPr="00904949">
        <w:rPr>
          <w:rFonts w:ascii="Arial" w:hAnsi="Arial" w:cs="Arial"/>
          <w:sz w:val="36"/>
          <w:szCs w:val="36"/>
        </w:rPr>
        <w:t>Implementation</w:t>
      </w:r>
      <w:bookmarkEnd w:id="28"/>
    </w:p>
    <w:p w14:paraId="5BFFBD1F" w14:textId="5A363FF7" w:rsidR="00B15B0D" w:rsidRPr="00904949" w:rsidRDefault="005B7594" w:rsidP="00B15B0D">
      <w:pPr>
        <w:rPr>
          <w:rFonts w:ascii="Arial" w:hAnsi="Arial" w:cs="Arial"/>
          <w:sz w:val="22"/>
          <w:szCs w:val="22"/>
        </w:rPr>
      </w:pPr>
      <w:r w:rsidRPr="00904949">
        <w:rPr>
          <w:rFonts w:ascii="Arial" w:hAnsi="Arial" w:cs="Arial"/>
          <w:sz w:val="22"/>
          <w:szCs w:val="22"/>
        </w:rPr>
        <w:t xml:space="preserve">This section details the practical implementation of the fraud detection system, covering the main modules, their underlying logic, and a demonstration of functionalities through </w:t>
      </w:r>
      <w:r w:rsidRPr="00904949">
        <w:rPr>
          <w:rFonts w:ascii="Arial" w:hAnsi="Arial" w:cs="Arial"/>
          <w:sz w:val="22"/>
          <w:szCs w:val="22"/>
        </w:rPr>
        <w:lastRenderedPageBreak/>
        <w:t xml:space="preserve">screenshots. The project was developed using PyCharm, an integrated development environment (IDE) that facilitated the organization of code into distinct categories for model training/testing and the </w:t>
      </w:r>
      <w:proofErr w:type="spellStart"/>
      <w:r w:rsidRPr="00904949">
        <w:rPr>
          <w:rFonts w:ascii="Arial" w:hAnsi="Arial" w:cs="Arial"/>
          <w:sz w:val="22"/>
          <w:szCs w:val="22"/>
        </w:rPr>
        <w:t>Streamlit</w:t>
      </w:r>
      <w:proofErr w:type="spellEnd"/>
      <w:r w:rsidRPr="00904949">
        <w:rPr>
          <w:rFonts w:ascii="Arial" w:hAnsi="Arial" w:cs="Arial"/>
          <w:sz w:val="22"/>
          <w:szCs w:val="22"/>
        </w:rPr>
        <w:t xml:space="preserve"> application.</w:t>
      </w:r>
    </w:p>
    <w:p w14:paraId="2C2D7E0F" w14:textId="5B1F994B" w:rsidR="005663C1" w:rsidRDefault="00B107F2" w:rsidP="005663C1">
      <w:r w:rsidRPr="00B107F2">
        <w:rPr>
          <w:noProof/>
        </w:rPr>
        <w:drawing>
          <wp:inline distT="0" distB="0" distL="0" distR="0" wp14:anchorId="5AEB1B6B" wp14:editId="3E5BAEFB">
            <wp:extent cx="5731510" cy="3576955"/>
            <wp:effectExtent l="0" t="0" r="2540" b="4445"/>
            <wp:docPr id="1876878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78557" name=""/>
                    <pic:cNvPicPr/>
                  </pic:nvPicPr>
                  <pic:blipFill>
                    <a:blip r:embed="rId13"/>
                    <a:stretch>
                      <a:fillRect/>
                    </a:stretch>
                  </pic:blipFill>
                  <pic:spPr>
                    <a:xfrm>
                      <a:off x="0" y="0"/>
                      <a:ext cx="5731510" cy="3576955"/>
                    </a:xfrm>
                    <a:prstGeom prst="rect">
                      <a:avLst/>
                    </a:prstGeom>
                  </pic:spPr>
                </pic:pic>
              </a:graphicData>
            </a:graphic>
          </wp:inline>
        </w:drawing>
      </w:r>
    </w:p>
    <w:p w14:paraId="3AA0639C" w14:textId="55E03F15" w:rsidR="005663C1" w:rsidRPr="00904949" w:rsidRDefault="00BA4236" w:rsidP="005663C1">
      <w:pPr>
        <w:rPr>
          <w:rFonts w:ascii="Arial" w:hAnsi="Arial" w:cs="Arial"/>
          <w:sz w:val="22"/>
          <w:szCs w:val="22"/>
        </w:rPr>
      </w:pPr>
      <w:r w:rsidRPr="00904949">
        <w:rPr>
          <w:rFonts w:ascii="Arial" w:hAnsi="Arial" w:cs="Arial"/>
          <w:sz w:val="22"/>
          <w:szCs w:val="22"/>
        </w:rPr>
        <w:t xml:space="preserve">Figure </w:t>
      </w:r>
      <w:r w:rsidR="008901CA">
        <w:rPr>
          <w:rFonts w:ascii="Arial" w:hAnsi="Arial" w:cs="Arial"/>
          <w:sz w:val="22"/>
          <w:szCs w:val="22"/>
        </w:rPr>
        <w:t>4</w:t>
      </w:r>
      <w:r w:rsidRPr="00904949">
        <w:rPr>
          <w:rFonts w:ascii="Arial" w:hAnsi="Arial" w:cs="Arial"/>
          <w:sz w:val="22"/>
          <w:szCs w:val="22"/>
        </w:rPr>
        <w:t xml:space="preserve">: PyCharm project structure, showing </w:t>
      </w:r>
      <w:r w:rsidR="00A86845" w:rsidRPr="00904949">
        <w:rPr>
          <w:rFonts w:ascii="Arial" w:hAnsi="Arial" w:cs="Arial"/>
          <w:sz w:val="22"/>
          <w:szCs w:val="22"/>
        </w:rPr>
        <w:t>the packages that I use for the app</w:t>
      </w:r>
      <w:r w:rsidRPr="00904949">
        <w:rPr>
          <w:rFonts w:ascii="Arial" w:hAnsi="Arial" w:cs="Arial"/>
          <w:sz w:val="22"/>
          <w:szCs w:val="22"/>
        </w:rPr>
        <w:t xml:space="preserve"> (e.g., </w:t>
      </w:r>
      <w:r w:rsidR="003547C6" w:rsidRPr="00904949">
        <w:rPr>
          <w:rFonts w:ascii="Arial" w:hAnsi="Arial" w:cs="Arial"/>
          <w:sz w:val="22"/>
          <w:szCs w:val="22"/>
        </w:rPr>
        <w:t>scikit</w:t>
      </w:r>
      <w:r w:rsidR="00CC046F" w:rsidRPr="00904949">
        <w:rPr>
          <w:rFonts w:ascii="Arial" w:hAnsi="Arial" w:cs="Arial"/>
          <w:sz w:val="22"/>
          <w:szCs w:val="22"/>
        </w:rPr>
        <w:t>-</w:t>
      </w:r>
      <w:proofErr w:type="gramStart"/>
      <w:r w:rsidR="00CC046F" w:rsidRPr="00904949">
        <w:rPr>
          <w:rFonts w:ascii="Arial" w:hAnsi="Arial" w:cs="Arial"/>
          <w:sz w:val="22"/>
          <w:szCs w:val="22"/>
        </w:rPr>
        <w:t>learn</w:t>
      </w:r>
      <w:r w:rsidRPr="00904949">
        <w:rPr>
          <w:rFonts w:ascii="Arial" w:hAnsi="Arial" w:cs="Arial"/>
          <w:sz w:val="22"/>
          <w:szCs w:val="22"/>
        </w:rPr>
        <w:t xml:space="preserve"> ,</w:t>
      </w:r>
      <w:proofErr w:type="gramEnd"/>
      <w:r w:rsidRPr="00904949">
        <w:rPr>
          <w:rFonts w:ascii="Arial" w:hAnsi="Arial" w:cs="Arial"/>
          <w:sz w:val="22"/>
          <w:szCs w:val="22"/>
        </w:rPr>
        <w:t xml:space="preserve"> </w:t>
      </w:r>
      <w:r w:rsidR="00CC046F" w:rsidRPr="00904949">
        <w:rPr>
          <w:rFonts w:ascii="Arial" w:hAnsi="Arial" w:cs="Arial"/>
          <w:sz w:val="22"/>
          <w:szCs w:val="22"/>
        </w:rPr>
        <w:t>python-</w:t>
      </w:r>
      <w:proofErr w:type="spellStart"/>
      <w:r w:rsidR="00CC046F" w:rsidRPr="00904949">
        <w:rPr>
          <w:rFonts w:ascii="Arial" w:hAnsi="Arial" w:cs="Arial"/>
          <w:sz w:val="22"/>
          <w:szCs w:val="22"/>
        </w:rPr>
        <w:t>dateutil</w:t>
      </w:r>
      <w:proofErr w:type="spellEnd"/>
      <w:r w:rsidRPr="00904949">
        <w:rPr>
          <w:rFonts w:ascii="Arial" w:hAnsi="Arial" w:cs="Arial"/>
          <w:sz w:val="22"/>
          <w:szCs w:val="22"/>
        </w:rPr>
        <w:t>,</w:t>
      </w:r>
      <w:r w:rsidR="006379F4" w:rsidRPr="00904949">
        <w:rPr>
          <w:rFonts w:ascii="Arial" w:hAnsi="Arial" w:cs="Arial"/>
          <w:sz w:val="22"/>
          <w:szCs w:val="22"/>
        </w:rPr>
        <w:t xml:space="preserve"> </w:t>
      </w:r>
      <w:proofErr w:type="spellStart"/>
      <w:r w:rsidR="006379F4" w:rsidRPr="00904949">
        <w:rPr>
          <w:rFonts w:ascii="Arial" w:hAnsi="Arial" w:cs="Arial"/>
          <w:sz w:val="22"/>
          <w:szCs w:val="22"/>
        </w:rPr>
        <w:t>scipy</w:t>
      </w:r>
      <w:proofErr w:type="spellEnd"/>
      <w:r w:rsidR="006379F4" w:rsidRPr="00904949">
        <w:rPr>
          <w:rFonts w:ascii="Arial" w:hAnsi="Arial" w:cs="Arial"/>
          <w:sz w:val="22"/>
          <w:szCs w:val="22"/>
        </w:rPr>
        <w:t xml:space="preserve">, tornado, </w:t>
      </w:r>
      <w:proofErr w:type="gramStart"/>
      <w:r w:rsidR="006379F4" w:rsidRPr="00904949">
        <w:rPr>
          <w:rFonts w:ascii="Arial" w:hAnsi="Arial" w:cs="Arial"/>
          <w:sz w:val="22"/>
          <w:szCs w:val="22"/>
        </w:rPr>
        <w:t>etc.</w:t>
      </w:r>
      <w:r w:rsidR="00071636" w:rsidRPr="00904949">
        <w:rPr>
          <w:rFonts w:ascii="Arial" w:hAnsi="Arial" w:cs="Arial"/>
          <w:sz w:val="22"/>
          <w:szCs w:val="22"/>
        </w:rPr>
        <w:t xml:space="preserve"> </w:t>
      </w:r>
      <w:r w:rsidRPr="00904949">
        <w:rPr>
          <w:rFonts w:ascii="Arial" w:hAnsi="Arial" w:cs="Arial"/>
          <w:sz w:val="22"/>
          <w:szCs w:val="22"/>
        </w:rPr>
        <w:t>)</w:t>
      </w:r>
      <w:proofErr w:type="gramEnd"/>
      <w:r w:rsidRPr="00904949">
        <w:rPr>
          <w:rFonts w:ascii="Arial" w:hAnsi="Arial" w:cs="Arial"/>
          <w:sz w:val="22"/>
          <w:szCs w:val="22"/>
        </w:rPr>
        <w:t xml:space="preserve"> and the </w:t>
      </w:r>
      <w:proofErr w:type="spellStart"/>
      <w:r w:rsidRPr="00904949">
        <w:rPr>
          <w:rFonts w:ascii="Arial" w:hAnsi="Arial" w:cs="Arial"/>
          <w:sz w:val="22"/>
          <w:szCs w:val="22"/>
        </w:rPr>
        <w:t>Streamli</w:t>
      </w:r>
      <w:r w:rsidR="003A1F93" w:rsidRPr="00904949">
        <w:rPr>
          <w:rFonts w:ascii="Arial" w:hAnsi="Arial" w:cs="Arial"/>
          <w:sz w:val="22"/>
          <w:szCs w:val="22"/>
        </w:rPr>
        <w:t>t</w:t>
      </w:r>
      <w:proofErr w:type="spellEnd"/>
      <w:r w:rsidR="00A86845" w:rsidRPr="00904949">
        <w:rPr>
          <w:rFonts w:ascii="Arial" w:hAnsi="Arial" w:cs="Arial"/>
          <w:sz w:val="22"/>
          <w:szCs w:val="22"/>
        </w:rPr>
        <w:t xml:space="preserve"> application</w:t>
      </w:r>
    </w:p>
    <w:p w14:paraId="358B7841" w14:textId="77777777" w:rsidR="005B0DB1" w:rsidRPr="00904949" w:rsidRDefault="005B0DB1" w:rsidP="00C57576">
      <w:pPr>
        <w:pStyle w:val="Title"/>
        <w:rPr>
          <w:rFonts w:ascii="Arial" w:hAnsi="Arial" w:cs="Arial"/>
          <w:b/>
          <w:bCs/>
          <w:sz w:val="24"/>
          <w:szCs w:val="24"/>
        </w:rPr>
      </w:pPr>
    </w:p>
    <w:p w14:paraId="7674C578" w14:textId="60CD10A4" w:rsidR="00E06170" w:rsidRPr="00904949" w:rsidRDefault="00904949" w:rsidP="00904949">
      <w:pPr>
        <w:pStyle w:val="Heading3"/>
        <w:rPr>
          <w:b/>
          <w:bCs/>
        </w:rPr>
      </w:pPr>
      <w:bookmarkStart w:id="29" w:name="_Toc225930744"/>
      <w:r w:rsidRPr="00904949">
        <w:rPr>
          <w:b/>
          <w:bCs/>
        </w:rPr>
        <w:t xml:space="preserve">3.0 </w:t>
      </w:r>
      <w:r w:rsidR="00C57576" w:rsidRPr="00904949">
        <w:rPr>
          <w:b/>
          <w:bCs/>
        </w:rPr>
        <w:t>Main modules and Logic</w:t>
      </w:r>
      <w:bookmarkEnd w:id="29"/>
    </w:p>
    <w:p w14:paraId="6DEF0C5C" w14:textId="5A29B3EA" w:rsidR="005B0DB1" w:rsidRPr="00904949" w:rsidRDefault="005B0DB1" w:rsidP="005B0DB1">
      <w:pPr>
        <w:rPr>
          <w:rFonts w:ascii="Arial" w:hAnsi="Arial" w:cs="Arial"/>
          <w:sz w:val="22"/>
          <w:szCs w:val="22"/>
        </w:rPr>
      </w:pPr>
      <w:r w:rsidRPr="00904949">
        <w:rPr>
          <w:rFonts w:ascii="Arial" w:hAnsi="Arial" w:cs="Arial"/>
          <w:sz w:val="22"/>
          <w:szCs w:val="22"/>
        </w:rPr>
        <w:t xml:space="preserve">The core logic for model training, evaluation, and persistence resides in scripts such as </w:t>
      </w:r>
      <w:proofErr w:type="gramStart"/>
      <w:r w:rsidRPr="00904949">
        <w:rPr>
          <w:rFonts w:ascii="Arial" w:hAnsi="Arial" w:cs="Arial"/>
          <w:sz w:val="22"/>
          <w:szCs w:val="22"/>
        </w:rPr>
        <w:t>logistic_regression.py ,</w:t>
      </w:r>
      <w:proofErr w:type="gramEnd"/>
      <w:r w:rsidRPr="00904949">
        <w:rPr>
          <w:rFonts w:ascii="Arial" w:hAnsi="Arial" w:cs="Arial"/>
          <w:sz w:val="22"/>
          <w:szCs w:val="22"/>
        </w:rPr>
        <w:t xml:space="preserve"> </w:t>
      </w:r>
      <w:proofErr w:type="gramStart"/>
      <w:r w:rsidRPr="00904949">
        <w:rPr>
          <w:rFonts w:ascii="Arial" w:hAnsi="Arial" w:cs="Arial"/>
          <w:sz w:val="22"/>
          <w:szCs w:val="22"/>
        </w:rPr>
        <w:t>random_forest.py ,</w:t>
      </w:r>
      <w:proofErr w:type="gramEnd"/>
      <w:r w:rsidRPr="00904949">
        <w:rPr>
          <w:rFonts w:ascii="Arial" w:hAnsi="Arial" w:cs="Arial"/>
          <w:sz w:val="22"/>
          <w:szCs w:val="22"/>
        </w:rPr>
        <w:t xml:space="preserve"> and </w:t>
      </w:r>
      <w:proofErr w:type="gramStart"/>
      <w:r w:rsidRPr="00904949">
        <w:rPr>
          <w:rFonts w:ascii="Arial" w:hAnsi="Arial" w:cs="Arial"/>
          <w:sz w:val="22"/>
          <w:szCs w:val="22"/>
        </w:rPr>
        <w:t>svm.py .</w:t>
      </w:r>
      <w:proofErr w:type="gramEnd"/>
      <w:r w:rsidRPr="00904949">
        <w:rPr>
          <w:rFonts w:ascii="Arial" w:hAnsi="Arial" w:cs="Arial"/>
          <w:sz w:val="22"/>
          <w:szCs w:val="22"/>
        </w:rPr>
        <w:t xml:space="preserve"> These scripts handle data loading, preprocessing, model instantiation, training, and saving the trained models (e.g., </w:t>
      </w:r>
      <w:proofErr w:type="spellStart"/>
      <w:r w:rsidRPr="00904949">
        <w:rPr>
          <w:rFonts w:ascii="Arial" w:hAnsi="Arial" w:cs="Arial"/>
          <w:sz w:val="22"/>
          <w:szCs w:val="22"/>
        </w:rPr>
        <w:t>lr_</w:t>
      </w:r>
      <w:proofErr w:type="gramStart"/>
      <w:r w:rsidRPr="00904949">
        <w:rPr>
          <w:rFonts w:ascii="Arial" w:hAnsi="Arial" w:cs="Arial"/>
          <w:sz w:val="22"/>
          <w:szCs w:val="22"/>
        </w:rPr>
        <w:t>model.joblib</w:t>
      </w:r>
      <w:proofErr w:type="spellEnd"/>
      <w:proofErr w:type="gramEnd"/>
      <w:r w:rsidRPr="00904949">
        <w:rPr>
          <w:rFonts w:ascii="Arial" w:hAnsi="Arial" w:cs="Arial"/>
          <w:sz w:val="22"/>
          <w:szCs w:val="22"/>
        </w:rPr>
        <w:t xml:space="preserve"> , </w:t>
      </w:r>
      <w:proofErr w:type="spellStart"/>
      <w:r w:rsidRPr="00904949">
        <w:rPr>
          <w:rFonts w:ascii="Arial" w:hAnsi="Arial" w:cs="Arial"/>
          <w:sz w:val="22"/>
          <w:szCs w:val="22"/>
        </w:rPr>
        <w:t>rf_</w:t>
      </w:r>
      <w:proofErr w:type="gramStart"/>
      <w:r w:rsidRPr="00904949">
        <w:rPr>
          <w:rFonts w:ascii="Arial" w:hAnsi="Arial" w:cs="Arial"/>
          <w:sz w:val="22"/>
          <w:szCs w:val="22"/>
        </w:rPr>
        <w:t>model.joblib</w:t>
      </w:r>
      <w:proofErr w:type="spellEnd"/>
      <w:proofErr w:type="gramEnd"/>
      <w:r w:rsidRPr="00904949">
        <w:rPr>
          <w:rFonts w:ascii="Arial" w:hAnsi="Arial" w:cs="Arial"/>
          <w:sz w:val="22"/>
          <w:szCs w:val="22"/>
        </w:rPr>
        <w:t xml:space="preserve"> , </w:t>
      </w:r>
      <w:proofErr w:type="spellStart"/>
      <w:r w:rsidRPr="00904949">
        <w:rPr>
          <w:rFonts w:ascii="Arial" w:hAnsi="Arial" w:cs="Arial"/>
          <w:sz w:val="22"/>
          <w:szCs w:val="22"/>
        </w:rPr>
        <w:t>svm_</w:t>
      </w:r>
      <w:proofErr w:type="gramStart"/>
      <w:r w:rsidRPr="00904949">
        <w:rPr>
          <w:rFonts w:ascii="Arial" w:hAnsi="Arial" w:cs="Arial"/>
          <w:sz w:val="22"/>
          <w:szCs w:val="22"/>
        </w:rPr>
        <w:t>model.joblib</w:t>
      </w:r>
      <w:proofErr w:type="spellEnd"/>
      <w:proofErr w:type="gramEnd"/>
      <w:r w:rsidRPr="00904949">
        <w:rPr>
          <w:rFonts w:ascii="Arial" w:hAnsi="Arial" w:cs="Arial"/>
          <w:sz w:val="22"/>
          <w:szCs w:val="22"/>
        </w:rPr>
        <w:t xml:space="preserve"> ) for later use by the application. The app.py script, on the other hand, focuses solely on loading these pre-trained models and providing a user interface for real-time email classification.</w:t>
      </w:r>
    </w:p>
    <w:p w14:paraId="315E18A8" w14:textId="17D487E0" w:rsidR="005B0DB1" w:rsidRPr="00904949" w:rsidRDefault="005B0DB1" w:rsidP="005B0DB1">
      <w:pPr>
        <w:rPr>
          <w:rFonts w:ascii="Arial" w:hAnsi="Arial" w:cs="Arial"/>
          <w:sz w:val="22"/>
          <w:szCs w:val="22"/>
        </w:rPr>
      </w:pPr>
      <w:r w:rsidRPr="00904949">
        <w:rPr>
          <w:rFonts w:ascii="Arial" w:hAnsi="Arial" w:cs="Arial"/>
          <w:sz w:val="22"/>
          <w:szCs w:val="22"/>
        </w:rPr>
        <w:t xml:space="preserve">The system is organized </w:t>
      </w:r>
      <w:r w:rsidR="00C31435" w:rsidRPr="00904949">
        <w:rPr>
          <w:rFonts w:ascii="Arial" w:hAnsi="Arial" w:cs="Arial"/>
          <w:sz w:val="22"/>
          <w:szCs w:val="22"/>
        </w:rPr>
        <w:t>into four main modules:</w:t>
      </w:r>
    </w:p>
    <w:p w14:paraId="33D31F5F" w14:textId="17471264" w:rsidR="00C31435" w:rsidRPr="00904949" w:rsidRDefault="00C31435" w:rsidP="00C31435">
      <w:pPr>
        <w:pStyle w:val="ListParagraph"/>
        <w:numPr>
          <w:ilvl w:val="0"/>
          <w:numId w:val="11"/>
        </w:numPr>
        <w:rPr>
          <w:rFonts w:ascii="Arial" w:hAnsi="Arial" w:cs="Arial"/>
          <w:sz w:val="22"/>
          <w:szCs w:val="22"/>
        </w:rPr>
      </w:pPr>
      <w:r w:rsidRPr="00904949">
        <w:rPr>
          <w:rFonts w:ascii="Arial" w:hAnsi="Arial" w:cs="Arial"/>
          <w:b/>
          <w:bCs/>
          <w:sz w:val="22"/>
          <w:szCs w:val="22"/>
        </w:rPr>
        <w:t>Data Preprocessing Module</w:t>
      </w:r>
      <w:r w:rsidRPr="00904949">
        <w:rPr>
          <w:rFonts w:ascii="Arial" w:hAnsi="Arial" w:cs="Arial"/>
          <w:sz w:val="22"/>
          <w:szCs w:val="22"/>
        </w:rPr>
        <w:t>: This module cleans the raw email text. It uses the NLTK library to tokenize the text, remove stop words (e.g., “the”, “is”, “at”), and perform stemming (reducing words to their root form, such as “detecting” to “detect”).</w:t>
      </w:r>
    </w:p>
    <w:p w14:paraId="5BD51415" w14:textId="2B27251C" w:rsidR="00C31435" w:rsidRPr="00904949" w:rsidRDefault="00FD6D4A" w:rsidP="00C31435">
      <w:pPr>
        <w:pStyle w:val="ListParagraph"/>
        <w:numPr>
          <w:ilvl w:val="0"/>
          <w:numId w:val="11"/>
        </w:numPr>
        <w:rPr>
          <w:rFonts w:ascii="Arial" w:hAnsi="Arial" w:cs="Arial"/>
          <w:sz w:val="22"/>
          <w:szCs w:val="22"/>
        </w:rPr>
      </w:pPr>
      <w:r w:rsidRPr="00904949">
        <w:rPr>
          <w:rFonts w:ascii="Arial" w:hAnsi="Arial" w:cs="Arial"/>
          <w:b/>
          <w:bCs/>
          <w:sz w:val="22"/>
          <w:szCs w:val="22"/>
        </w:rPr>
        <w:t>Feature Extraction Module</w:t>
      </w:r>
      <w:r w:rsidRPr="00904949">
        <w:rPr>
          <w:rFonts w:ascii="Arial" w:hAnsi="Arial" w:cs="Arial"/>
          <w:sz w:val="22"/>
          <w:szCs w:val="22"/>
        </w:rPr>
        <w:t>: This module converts the cleaned text into a numerical format that the machine learning models can understand. It uses TF IDF (Term Frequency-Inverse Document Frequency) vectorization, which assigns weights to words based on their importance within a specific email relative to the entire dataset.</w:t>
      </w:r>
    </w:p>
    <w:p w14:paraId="01F535F9" w14:textId="7A755EE2" w:rsidR="00FD6D4A" w:rsidRPr="00904949" w:rsidRDefault="00FD6D4A" w:rsidP="00C31435">
      <w:pPr>
        <w:pStyle w:val="ListParagraph"/>
        <w:numPr>
          <w:ilvl w:val="0"/>
          <w:numId w:val="11"/>
        </w:numPr>
        <w:rPr>
          <w:rFonts w:ascii="Arial" w:hAnsi="Arial" w:cs="Arial"/>
          <w:sz w:val="22"/>
          <w:szCs w:val="22"/>
        </w:rPr>
      </w:pPr>
      <w:r w:rsidRPr="00904949">
        <w:rPr>
          <w:rFonts w:ascii="Arial" w:hAnsi="Arial" w:cs="Arial"/>
          <w:b/>
          <w:bCs/>
          <w:sz w:val="22"/>
          <w:szCs w:val="22"/>
        </w:rPr>
        <w:t>Model Training and Classification Module</w:t>
      </w:r>
      <w:r w:rsidRPr="00904949">
        <w:rPr>
          <w:rFonts w:ascii="Arial" w:hAnsi="Arial" w:cs="Arial"/>
          <w:sz w:val="22"/>
          <w:szCs w:val="22"/>
        </w:rPr>
        <w:t xml:space="preserve">: This module contains the logic for the three machine learning models: Logistic Regression, Random Forest, and Support Vector Machine (SVM). The models are trained on a </w:t>
      </w:r>
      <w:proofErr w:type="spellStart"/>
      <w:r w:rsidRPr="00904949">
        <w:rPr>
          <w:rFonts w:ascii="Arial" w:hAnsi="Arial" w:cs="Arial"/>
          <w:sz w:val="22"/>
          <w:szCs w:val="22"/>
        </w:rPr>
        <w:t>labeled</w:t>
      </w:r>
      <w:proofErr w:type="spellEnd"/>
      <w:r w:rsidRPr="00904949">
        <w:rPr>
          <w:rFonts w:ascii="Arial" w:hAnsi="Arial" w:cs="Arial"/>
          <w:sz w:val="22"/>
          <w:szCs w:val="22"/>
        </w:rPr>
        <w:t xml:space="preserve"> dataset of phishing and </w:t>
      </w:r>
      <w:r w:rsidRPr="00904949">
        <w:rPr>
          <w:rFonts w:ascii="Arial" w:hAnsi="Arial" w:cs="Arial"/>
          <w:sz w:val="22"/>
          <w:szCs w:val="22"/>
        </w:rPr>
        <w:lastRenderedPageBreak/>
        <w:t>legitimate emails. The SVM model was selected as the final model due to its superior performance in high-dimensional text classification.</w:t>
      </w:r>
    </w:p>
    <w:p w14:paraId="1BA1905D" w14:textId="1ABA08BC" w:rsidR="00727D42" w:rsidRPr="00904949" w:rsidRDefault="00727D42" w:rsidP="00C31435">
      <w:pPr>
        <w:pStyle w:val="ListParagraph"/>
        <w:numPr>
          <w:ilvl w:val="0"/>
          <w:numId w:val="11"/>
        </w:numPr>
        <w:rPr>
          <w:rFonts w:ascii="Arial" w:hAnsi="Arial" w:cs="Arial"/>
          <w:sz w:val="22"/>
          <w:szCs w:val="22"/>
        </w:rPr>
      </w:pPr>
      <w:r w:rsidRPr="00904949">
        <w:rPr>
          <w:rFonts w:ascii="Arial" w:hAnsi="Arial" w:cs="Arial"/>
          <w:b/>
          <w:bCs/>
          <w:sz w:val="22"/>
          <w:szCs w:val="22"/>
        </w:rPr>
        <w:t>User Interface Module</w:t>
      </w:r>
      <w:r w:rsidRPr="00904949">
        <w:rPr>
          <w:rFonts w:ascii="Arial" w:hAnsi="Arial" w:cs="Arial"/>
          <w:sz w:val="22"/>
          <w:szCs w:val="22"/>
        </w:rPr>
        <w:t xml:space="preserve">: Developed using </w:t>
      </w:r>
      <w:proofErr w:type="spellStart"/>
      <w:r w:rsidRPr="00904949">
        <w:rPr>
          <w:rFonts w:ascii="Arial" w:hAnsi="Arial" w:cs="Arial"/>
          <w:sz w:val="22"/>
          <w:szCs w:val="22"/>
        </w:rPr>
        <w:t>Streamlit</w:t>
      </w:r>
      <w:proofErr w:type="spellEnd"/>
      <w:r w:rsidRPr="00904949">
        <w:rPr>
          <w:rFonts w:ascii="Arial" w:hAnsi="Arial" w:cs="Arial"/>
          <w:sz w:val="22"/>
          <w:szCs w:val="22"/>
        </w:rPr>
        <w:t>, this module provides the web-based interface for user interaction and displays the classification results.</w:t>
      </w:r>
    </w:p>
    <w:p w14:paraId="064AF336" w14:textId="77777777" w:rsidR="00107900" w:rsidRDefault="00107900" w:rsidP="00107900">
      <w:pPr>
        <w:pStyle w:val="ListParagraph"/>
        <w:rPr>
          <w:b/>
          <w:bCs/>
        </w:rPr>
      </w:pPr>
    </w:p>
    <w:p w14:paraId="6CB0F7BB" w14:textId="4C719ACA" w:rsidR="0079327B" w:rsidRPr="00904949" w:rsidRDefault="00904949" w:rsidP="00904949">
      <w:pPr>
        <w:pStyle w:val="Heading3"/>
        <w:rPr>
          <w:b/>
          <w:bCs/>
        </w:rPr>
      </w:pPr>
      <w:bookmarkStart w:id="30" w:name="_Toc225930745"/>
      <w:r w:rsidRPr="00904949">
        <w:rPr>
          <w:b/>
          <w:bCs/>
        </w:rPr>
        <w:t xml:space="preserve">3.1 </w:t>
      </w:r>
      <w:r w:rsidR="00107900" w:rsidRPr="00904949">
        <w:rPr>
          <w:b/>
          <w:bCs/>
        </w:rPr>
        <w:t xml:space="preserve">Code Snippet: </w:t>
      </w:r>
      <w:proofErr w:type="spellStart"/>
      <w:r w:rsidR="00107900" w:rsidRPr="00904949">
        <w:rPr>
          <w:b/>
          <w:bCs/>
        </w:rPr>
        <w:t>Streamlit</w:t>
      </w:r>
      <w:proofErr w:type="spellEnd"/>
      <w:r w:rsidR="00107900" w:rsidRPr="00904949">
        <w:rPr>
          <w:b/>
          <w:bCs/>
        </w:rPr>
        <w:t xml:space="preserve"> Application Logic</w:t>
      </w:r>
      <w:bookmarkEnd w:id="30"/>
    </w:p>
    <w:p w14:paraId="1E30EA7B" w14:textId="2F97C6BC" w:rsidR="00107900" w:rsidRPr="00904949" w:rsidRDefault="00934FFB" w:rsidP="00107900">
      <w:pPr>
        <w:rPr>
          <w:rFonts w:ascii="Arial" w:hAnsi="Arial" w:cs="Arial"/>
          <w:sz w:val="22"/>
          <w:szCs w:val="22"/>
        </w:rPr>
      </w:pPr>
      <w:r w:rsidRPr="00904949">
        <w:rPr>
          <w:rFonts w:ascii="Arial" w:hAnsi="Arial" w:cs="Arial"/>
          <w:sz w:val="22"/>
          <w:szCs w:val="22"/>
        </w:rPr>
        <w:t xml:space="preserve">Below is a snippet from the app.py file, illustrating how the </w:t>
      </w:r>
      <w:proofErr w:type="spellStart"/>
      <w:r w:rsidRPr="00904949">
        <w:rPr>
          <w:rFonts w:ascii="Arial" w:hAnsi="Arial" w:cs="Arial"/>
          <w:sz w:val="22"/>
          <w:szCs w:val="22"/>
        </w:rPr>
        <w:t>Streamlit</w:t>
      </w:r>
      <w:proofErr w:type="spellEnd"/>
      <w:r w:rsidRPr="00904949">
        <w:rPr>
          <w:rFonts w:ascii="Arial" w:hAnsi="Arial" w:cs="Arial"/>
          <w:sz w:val="22"/>
          <w:szCs w:val="22"/>
        </w:rPr>
        <w:t xml:space="preserve"> application loads the trained machine learning models and processes user input for fraud detection</w:t>
      </w:r>
    </w:p>
    <w:p w14:paraId="15EFA412" w14:textId="4BF42449" w:rsidR="00934FFB" w:rsidRDefault="000F0F40" w:rsidP="00107900">
      <w:r w:rsidRPr="000F0F40">
        <w:rPr>
          <w:noProof/>
        </w:rPr>
        <w:drawing>
          <wp:inline distT="0" distB="0" distL="0" distR="0" wp14:anchorId="7020E506" wp14:editId="7C76F320">
            <wp:extent cx="5731510" cy="4442460"/>
            <wp:effectExtent l="0" t="0" r="2540" b="0"/>
            <wp:docPr id="1408740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740611" name=""/>
                    <pic:cNvPicPr/>
                  </pic:nvPicPr>
                  <pic:blipFill>
                    <a:blip r:embed="rId14"/>
                    <a:stretch>
                      <a:fillRect/>
                    </a:stretch>
                  </pic:blipFill>
                  <pic:spPr>
                    <a:xfrm>
                      <a:off x="0" y="0"/>
                      <a:ext cx="5731510" cy="4442460"/>
                    </a:xfrm>
                    <a:prstGeom prst="rect">
                      <a:avLst/>
                    </a:prstGeom>
                  </pic:spPr>
                </pic:pic>
              </a:graphicData>
            </a:graphic>
          </wp:inline>
        </w:drawing>
      </w:r>
    </w:p>
    <w:p w14:paraId="1C4E97FF" w14:textId="4CBEA2DE" w:rsidR="00FC2279" w:rsidRPr="00904949" w:rsidRDefault="00904949" w:rsidP="00107900">
      <w:pPr>
        <w:rPr>
          <w:rStyle w:val="IntenseEmphasis"/>
        </w:rPr>
      </w:pPr>
      <w:r w:rsidRPr="00904949">
        <w:rPr>
          <w:rStyle w:val="IntenseEmphasis"/>
        </w:rPr>
        <w:t xml:space="preserve">(Fig </w:t>
      </w:r>
      <w:r w:rsidR="008901CA">
        <w:rPr>
          <w:rStyle w:val="IntenseEmphasis"/>
        </w:rPr>
        <w:t>5</w:t>
      </w:r>
      <w:r w:rsidR="002938D2" w:rsidRPr="00904949">
        <w:rPr>
          <w:rStyle w:val="IntenseEmphasis"/>
        </w:rPr>
        <w:t>:</w:t>
      </w:r>
      <w:r w:rsidR="00FC2279" w:rsidRPr="00904949">
        <w:rPr>
          <w:rStyle w:val="IntenseEmphasis"/>
        </w:rPr>
        <w:t xml:space="preserve"> </w:t>
      </w:r>
      <w:proofErr w:type="spellStart"/>
      <w:r w:rsidR="00FC2279" w:rsidRPr="00904949">
        <w:rPr>
          <w:rStyle w:val="IntenseEmphasis"/>
        </w:rPr>
        <w:t>Streamlit</w:t>
      </w:r>
      <w:proofErr w:type="spellEnd"/>
      <w:r w:rsidR="00FC2279" w:rsidRPr="00904949">
        <w:rPr>
          <w:rStyle w:val="IntenseEmphasis"/>
        </w:rPr>
        <w:t xml:space="preserve"> application code for loading models and making predictions.</w:t>
      </w:r>
      <w:r w:rsidRPr="00904949">
        <w:rPr>
          <w:rStyle w:val="IntenseEmphasis"/>
        </w:rPr>
        <w:t>)</w:t>
      </w:r>
    </w:p>
    <w:p w14:paraId="5D82167D" w14:textId="42C581FE" w:rsidR="00BF11FD" w:rsidRPr="00904949" w:rsidRDefault="002544EF" w:rsidP="00107900">
      <w:pPr>
        <w:rPr>
          <w:rFonts w:ascii="Arial" w:hAnsi="Arial" w:cs="Arial"/>
          <w:sz w:val="22"/>
          <w:szCs w:val="22"/>
        </w:rPr>
      </w:pPr>
      <w:r w:rsidRPr="00904949">
        <w:rPr>
          <w:rFonts w:ascii="Arial" w:hAnsi="Arial" w:cs="Arial"/>
          <w:sz w:val="22"/>
          <w:szCs w:val="22"/>
        </w:rPr>
        <w:t>This s</w:t>
      </w:r>
      <w:r w:rsidR="000560AC" w:rsidRPr="00904949">
        <w:rPr>
          <w:rFonts w:ascii="Arial" w:hAnsi="Arial" w:cs="Arial"/>
          <w:sz w:val="22"/>
          <w:szCs w:val="22"/>
        </w:rPr>
        <w:t>creensho</w:t>
      </w:r>
      <w:r w:rsidR="00033AB9" w:rsidRPr="00904949">
        <w:rPr>
          <w:rFonts w:ascii="Arial" w:hAnsi="Arial" w:cs="Arial"/>
          <w:sz w:val="22"/>
          <w:szCs w:val="22"/>
        </w:rPr>
        <w:t>t</w:t>
      </w:r>
      <w:r w:rsidRPr="00904949">
        <w:rPr>
          <w:rFonts w:ascii="Arial" w:hAnsi="Arial" w:cs="Arial"/>
          <w:sz w:val="22"/>
          <w:szCs w:val="22"/>
        </w:rPr>
        <w:t xml:space="preserve"> demonstrates the integration of the pre-trained machine learning models into a user-friendly web interface. The </w:t>
      </w:r>
      <w:proofErr w:type="spellStart"/>
      <w:r w:rsidRPr="00904949">
        <w:rPr>
          <w:rFonts w:ascii="Arial" w:hAnsi="Arial" w:cs="Arial"/>
          <w:i/>
          <w:iCs/>
          <w:sz w:val="22"/>
          <w:szCs w:val="22"/>
        </w:rPr>
        <w:t>joblib</w:t>
      </w:r>
      <w:proofErr w:type="spellEnd"/>
      <w:r w:rsidRPr="00904949">
        <w:rPr>
          <w:rFonts w:ascii="Arial" w:hAnsi="Arial" w:cs="Arial"/>
          <w:i/>
          <w:iCs/>
          <w:sz w:val="22"/>
          <w:szCs w:val="22"/>
        </w:rPr>
        <w:t xml:space="preserve"> </w:t>
      </w:r>
      <w:r w:rsidRPr="00904949">
        <w:rPr>
          <w:rFonts w:ascii="Arial" w:hAnsi="Arial" w:cs="Arial"/>
          <w:sz w:val="22"/>
          <w:szCs w:val="22"/>
        </w:rPr>
        <w:t>library is used for efficient loading of the serialized models. Users can select a model from a dropdown and input email text, upon which the application provides a prediction (Fraud/Spam or Ham/Safe) along with a confidence score. This modular design ensures that the computationally intensive training process is decoupled from the real-time prediction service, allowing for a responsive user experience.</w:t>
      </w:r>
    </w:p>
    <w:p w14:paraId="10168BFA" w14:textId="2139EEA6" w:rsidR="0097212C" w:rsidRPr="00904949" w:rsidRDefault="00904949" w:rsidP="00904949">
      <w:pPr>
        <w:pStyle w:val="Heading3"/>
        <w:rPr>
          <w:b/>
          <w:bCs/>
        </w:rPr>
      </w:pPr>
      <w:bookmarkStart w:id="31" w:name="_Toc225930746"/>
      <w:r w:rsidRPr="00904949">
        <w:rPr>
          <w:b/>
          <w:bCs/>
        </w:rPr>
        <w:t xml:space="preserve">3.2 </w:t>
      </w:r>
      <w:r w:rsidR="0097212C" w:rsidRPr="00904949">
        <w:rPr>
          <w:b/>
          <w:bCs/>
        </w:rPr>
        <w:t>Functionality Demonstration</w:t>
      </w:r>
      <w:bookmarkEnd w:id="31"/>
    </w:p>
    <w:p w14:paraId="0C695669" w14:textId="45974D0B" w:rsidR="000C3E25" w:rsidRPr="00904949" w:rsidRDefault="000C3E25" w:rsidP="00107900">
      <w:pPr>
        <w:rPr>
          <w:rFonts w:ascii="Arial" w:hAnsi="Arial" w:cs="Arial"/>
          <w:sz w:val="28"/>
          <w:szCs w:val="28"/>
        </w:rPr>
      </w:pPr>
      <w:r w:rsidRPr="00904949">
        <w:rPr>
          <w:rFonts w:ascii="Arial" w:hAnsi="Arial" w:cs="Arial"/>
          <w:sz w:val="22"/>
          <w:szCs w:val="22"/>
        </w:rPr>
        <w:t xml:space="preserve">The prototype’s functionality is demonstrated through the </w:t>
      </w:r>
      <w:proofErr w:type="spellStart"/>
      <w:r w:rsidRPr="00904949">
        <w:rPr>
          <w:rFonts w:ascii="Arial" w:hAnsi="Arial" w:cs="Arial"/>
          <w:sz w:val="22"/>
          <w:szCs w:val="22"/>
        </w:rPr>
        <w:t>Streamlit</w:t>
      </w:r>
      <w:proofErr w:type="spellEnd"/>
      <w:r w:rsidRPr="00904949">
        <w:rPr>
          <w:rFonts w:ascii="Arial" w:hAnsi="Arial" w:cs="Arial"/>
          <w:sz w:val="22"/>
          <w:szCs w:val="22"/>
        </w:rPr>
        <w:t xml:space="preserve"> interface. When a user pastes an HMRC-themed email into the text box, the APP first cleans the text using the </w:t>
      </w:r>
      <w:proofErr w:type="spellStart"/>
      <w:r w:rsidRPr="00904949">
        <w:rPr>
          <w:rFonts w:ascii="Arial" w:hAnsi="Arial" w:cs="Arial"/>
          <w:sz w:val="22"/>
          <w:szCs w:val="22"/>
        </w:rPr>
        <w:lastRenderedPageBreak/>
        <w:t>preprocess_text</w:t>
      </w:r>
      <w:proofErr w:type="spellEnd"/>
      <w:r w:rsidRPr="00904949">
        <w:rPr>
          <w:rFonts w:ascii="Arial" w:hAnsi="Arial" w:cs="Arial"/>
          <w:sz w:val="22"/>
          <w:szCs w:val="22"/>
        </w:rPr>
        <w:t xml:space="preserve"> function. The cleaned text is then transformed into a TF-IDF vector and passed to the pre-trained </w:t>
      </w:r>
      <w:proofErr w:type="spellStart"/>
      <w:r w:rsidRPr="00904949">
        <w:rPr>
          <w:rFonts w:ascii="Arial" w:hAnsi="Arial" w:cs="Arial"/>
          <w:sz w:val="22"/>
          <w:szCs w:val="22"/>
        </w:rPr>
        <w:t>svm_</w:t>
      </w:r>
      <w:proofErr w:type="gramStart"/>
      <w:r w:rsidRPr="00904949">
        <w:rPr>
          <w:rFonts w:ascii="Arial" w:hAnsi="Arial" w:cs="Arial"/>
          <w:sz w:val="22"/>
          <w:szCs w:val="22"/>
        </w:rPr>
        <w:t>model</w:t>
      </w:r>
      <w:proofErr w:type="spellEnd"/>
      <w:r w:rsidRPr="00904949">
        <w:rPr>
          <w:rFonts w:ascii="Arial" w:hAnsi="Arial" w:cs="Arial"/>
          <w:sz w:val="22"/>
          <w:szCs w:val="22"/>
        </w:rPr>
        <w:t xml:space="preserve"> .</w:t>
      </w:r>
      <w:proofErr w:type="gramEnd"/>
      <w:r w:rsidRPr="00904949">
        <w:rPr>
          <w:rFonts w:ascii="Arial" w:hAnsi="Arial" w:cs="Arial"/>
          <w:sz w:val="22"/>
          <w:szCs w:val="22"/>
        </w:rPr>
        <w:t xml:space="preserve"> The model returns a classification (e.g., “Fraud”) and a probability score (e.g.,</w:t>
      </w:r>
      <w:r w:rsidR="00D73CB7" w:rsidRPr="00904949">
        <w:rPr>
          <w:rFonts w:ascii="Arial" w:hAnsi="Arial" w:cs="Arial"/>
          <w:sz w:val="22"/>
          <w:szCs w:val="22"/>
        </w:rPr>
        <w:t>0.98</w:t>
      </w:r>
      <w:r w:rsidRPr="00904949">
        <w:rPr>
          <w:rFonts w:ascii="Arial" w:hAnsi="Arial" w:cs="Arial"/>
          <w:sz w:val="22"/>
          <w:szCs w:val="22"/>
        </w:rPr>
        <w:t>). The UI then displays this result to the user with a clear warning message.</w:t>
      </w:r>
    </w:p>
    <w:p w14:paraId="09BF81B6" w14:textId="040D2268" w:rsidR="00213B38" w:rsidRDefault="00213B38" w:rsidP="00107900">
      <w:pPr>
        <w:rPr>
          <w:sz w:val="28"/>
          <w:szCs w:val="28"/>
        </w:rPr>
      </w:pPr>
      <w:r w:rsidRPr="00213B38">
        <w:rPr>
          <w:noProof/>
          <w:sz w:val="28"/>
          <w:szCs w:val="28"/>
        </w:rPr>
        <w:drawing>
          <wp:inline distT="0" distB="0" distL="0" distR="0" wp14:anchorId="403BE6EE" wp14:editId="16C3B769">
            <wp:extent cx="5731510" cy="3579495"/>
            <wp:effectExtent l="0" t="0" r="2540" b="1905"/>
            <wp:docPr id="976973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579495"/>
                    </a:xfrm>
                    <a:prstGeom prst="rect">
                      <a:avLst/>
                    </a:prstGeom>
                    <a:noFill/>
                    <a:ln>
                      <a:noFill/>
                    </a:ln>
                  </pic:spPr>
                </pic:pic>
              </a:graphicData>
            </a:graphic>
          </wp:inline>
        </w:drawing>
      </w:r>
    </w:p>
    <w:p w14:paraId="3891ED39" w14:textId="2D5162E3" w:rsidR="009C4C5D" w:rsidRPr="00031C25" w:rsidRDefault="009C4C5D" w:rsidP="00107900">
      <w:pPr>
        <w:rPr>
          <w:rFonts w:ascii="Arial" w:hAnsi="Arial" w:cs="Arial"/>
          <w:sz w:val="22"/>
          <w:szCs w:val="22"/>
        </w:rPr>
      </w:pPr>
      <w:r w:rsidRPr="00031C25">
        <w:rPr>
          <w:rFonts w:ascii="Arial" w:hAnsi="Arial" w:cs="Arial"/>
          <w:sz w:val="22"/>
          <w:szCs w:val="22"/>
        </w:rPr>
        <w:t xml:space="preserve">This screenshot illustrates the user interface of the </w:t>
      </w:r>
      <w:proofErr w:type="spellStart"/>
      <w:r w:rsidRPr="00031C25">
        <w:rPr>
          <w:rFonts w:ascii="Arial" w:hAnsi="Arial" w:cs="Arial"/>
          <w:sz w:val="22"/>
          <w:szCs w:val="22"/>
        </w:rPr>
        <w:t>Streamlit</w:t>
      </w:r>
      <w:proofErr w:type="spellEnd"/>
      <w:r w:rsidRPr="00031C25">
        <w:rPr>
          <w:rFonts w:ascii="Arial" w:hAnsi="Arial" w:cs="Arial"/>
          <w:sz w:val="22"/>
          <w:szCs w:val="22"/>
        </w:rPr>
        <w:t xml:space="preserve">-based Fraud Email Detection App. Users can paste email content into the text area, select a machine learning model (e.g., Random Forest, as shown), and click “Detect Email” to receive a classification and confidence score. In this example, the app correctly identifies a promotional email as “Fraud / Spam Email” with a confidence </w:t>
      </w:r>
      <w:proofErr w:type="gramStart"/>
      <w:r w:rsidRPr="00031C25">
        <w:rPr>
          <w:rFonts w:ascii="Arial" w:hAnsi="Arial" w:cs="Arial"/>
          <w:sz w:val="22"/>
          <w:szCs w:val="22"/>
        </w:rPr>
        <w:t xml:space="preserve">of  </w:t>
      </w:r>
      <w:r w:rsidR="00031C25">
        <w:rPr>
          <w:rFonts w:ascii="Arial" w:hAnsi="Arial" w:cs="Arial"/>
          <w:sz w:val="22"/>
          <w:szCs w:val="22"/>
        </w:rPr>
        <w:t>79</w:t>
      </w:r>
      <w:proofErr w:type="gramEnd"/>
      <w:r w:rsidRPr="00031C25">
        <w:rPr>
          <w:rFonts w:ascii="Arial" w:hAnsi="Arial" w:cs="Arial"/>
          <w:sz w:val="22"/>
          <w:szCs w:val="22"/>
        </w:rPr>
        <w:t>%, demonstrating its real-time classification capability.</w:t>
      </w:r>
    </w:p>
    <w:p w14:paraId="09996A8D" w14:textId="1D539FFD" w:rsidR="0066037D" w:rsidRPr="00031C25" w:rsidRDefault="008A2738" w:rsidP="0066037D">
      <w:pPr>
        <w:pStyle w:val="Heading1"/>
        <w:rPr>
          <w:rFonts w:ascii="Arial" w:hAnsi="Arial" w:cs="Arial"/>
          <w:sz w:val="36"/>
          <w:szCs w:val="36"/>
        </w:rPr>
      </w:pPr>
      <w:bookmarkStart w:id="32" w:name="_Toc225930747"/>
      <w:r w:rsidRPr="00031C25">
        <w:rPr>
          <w:rFonts w:ascii="Arial" w:hAnsi="Arial" w:cs="Arial"/>
          <w:sz w:val="36"/>
          <w:szCs w:val="36"/>
        </w:rPr>
        <w:t>Testing</w:t>
      </w:r>
      <w:bookmarkEnd w:id="32"/>
    </w:p>
    <w:p w14:paraId="29238297" w14:textId="57A61560" w:rsidR="007266FA" w:rsidRPr="00031C25" w:rsidRDefault="007266FA" w:rsidP="007266FA">
      <w:pPr>
        <w:rPr>
          <w:rFonts w:ascii="Arial" w:hAnsi="Arial" w:cs="Arial"/>
          <w:sz w:val="22"/>
          <w:szCs w:val="22"/>
        </w:rPr>
      </w:pPr>
      <w:r w:rsidRPr="00031C25">
        <w:rPr>
          <w:rFonts w:ascii="Arial" w:hAnsi="Arial" w:cs="Arial"/>
          <w:sz w:val="22"/>
          <w:szCs w:val="22"/>
        </w:rPr>
        <w:t>The testing phase is critical for validating the performance and reliability of the fraud detection system. This section outlines the test cases used to evaluate the model’s ability to classify fraudulent and legitimate HMRC emails.</w:t>
      </w:r>
    </w:p>
    <w:p w14:paraId="76460C1B" w14:textId="37C59BD5" w:rsidR="00B00141" w:rsidRDefault="001C60C6" w:rsidP="007266FA">
      <w:r>
        <w:object w:dxaOrig="1520" w:dyaOrig="989" w14:anchorId="11D177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16" o:title=""/>
          </v:shape>
          <o:OLEObject Type="Embed" ProgID="Package" ShapeID="_x0000_i1025" DrawAspect="Icon" ObjectID="_1836710769" r:id="rId17"/>
        </w:object>
      </w:r>
      <w:hyperlink r:id="rId18" w:history="1">
        <w:r w:rsidR="00B00141" w:rsidRPr="00D8294F">
          <w:rPr>
            <w:rStyle w:val="Hyperlink"/>
          </w:rPr>
          <w:t>https://youtu.be/cIO6Odr9tbI?si=DKT68uNhm7V-wvOE</w:t>
        </w:r>
      </w:hyperlink>
      <w:r w:rsidR="00B00141">
        <w:t xml:space="preserve"> </w:t>
      </w:r>
    </w:p>
    <w:p w14:paraId="63C1F602" w14:textId="55AF7461" w:rsidR="00054D22" w:rsidRPr="00054D22" w:rsidRDefault="00054D22" w:rsidP="007266FA">
      <w:pPr>
        <w:rPr>
          <w:rStyle w:val="IntenseEmphasis"/>
        </w:rPr>
      </w:pPr>
      <w:r w:rsidRPr="00054D22">
        <w:rPr>
          <w:rStyle w:val="IntenseEmphasis"/>
        </w:rPr>
        <w:t>(Video that the app is working)</w:t>
      </w:r>
    </w:p>
    <w:p w14:paraId="55186EB1" w14:textId="68891799" w:rsidR="007266FA" w:rsidRPr="00031C25" w:rsidRDefault="00031C25" w:rsidP="00031C25">
      <w:pPr>
        <w:pStyle w:val="Heading3"/>
        <w:rPr>
          <w:b/>
          <w:bCs/>
        </w:rPr>
      </w:pPr>
      <w:bookmarkStart w:id="33" w:name="_Toc225930748"/>
      <w:r w:rsidRPr="00031C25">
        <w:rPr>
          <w:b/>
          <w:bCs/>
        </w:rPr>
        <w:t xml:space="preserve">3.3 </w:t>
      </w:r>
      <w:r w:rsidR="007266FA" w:rsidRPr="00031C25">
        <w:rPr>
          <w:b/>
          <w:bCs/>
        </w:rPr>
        <w:t>Test Cases and Results</w:t>
      </w:r>
      <w:bookmarkEnd w:id="33"/>
    </w:p>
    <w:p w14:paraId="2B2E9038" w14:textId="2B72ED98" w:rsidR="009942F6" w:rsidRDefault="009F085E" w:rsidP="009942F6">
      <w:pPr>
        <w:spacing w:line="256" w:lineRule="auto"/>
        <w:rPr>
          <w:rFonts w:ascii="Arial" w:eastAsia="Calibri" w:hAnsi="Arial" w:cs="Arial"/>
          <w:kern w:val="0"/>
          <w:sz w:val="22"/>
          <w:szCs w:val="22"/>
          <w14:ligatures w14:val="none"/>
        </w:rPr>
      </w:pPr>
      <w:r w:rsidRPr="00031C25">
        <w:rPr>
          <w:rFonts w:ascii="Arial" w:eastAsia="Calibri" w:hAnsi="Arial" w:cs="Arial"/>
          <w:kern w:val="0"/>
          <w:sz w:val="22"/>
          <w:szCs w:val="22"/>
          <w14:ligatures w14:val="none"/>
        </w:rPr>
        <w:t>The following test cases were conducted to ensure the accuracy and effectiveness of the trained machine learning models.</w:t>
      </w:r>
    </w:p>
    <w:p w14:paraId="6D42000B" w14:textId="77777777" w:rsidR="008901CA" w:rsidRDefault="008901CA" w:rsidP="009942F6">
      <w:pPr>
        <w:spacing w:line="256" w:lineRule="auto"/>
        <w:rPr>
          <w:rFonts w:ascii="Arial" w:eastAsia="Calibri" w:hAnsi="Arial" w:cs="Arial"/>
          <w:kern w:val="0"/>
          <w:sz w:val="22"/>
          <w:szCs w:val="22"/>
          <w14:ligatures w14:val="none"/>
        </w:rPr>
      </w:pPr>
    </w:p>
    <w:p w14:paraId="1CAC5480" w14:textId="77777777" w:rsidR="008901CA" w:rsidRDefault="008901CA" w:rsidP="009942F6">
      <w:pPr>
        <w:spacing w:line="256" w:lineRule="auto"/>
        <w:rPr>
          <w:rFonts w:ascii="Arial" w:eastAsia="Calibri" w:hAnsi="Arial" w:cs="Arial"/>
          <w:kern w:val="0"/>
          <w:sz w:val="22"/>
          <w:szCs w:val="22"/>
          <w14:ligatures w14:val="none"/>
        </w:rPr>
      </w:pPr>
    </w:p>
    <w:p w14:paraId="19CFA162" w14:textId="77777777" w:rsidR="008901CA" w:rsidRPr="00031C25" w:rsidRDefault="008901CA" w:rsidP="009942F6">
      <w:pPr>
        <w:spacing w:line="256" w:lineRule="auto"/>
        <w:rPr>
          <w:rFonts w:ascii="Arial" w:eastAsia="Calibri" w:hAnsi="Arial" w:cs="Arial"/>
          <w:kern w:val="0"/>
          <w:sz w:val="22"/>
          <w:szCs w:val="22"/>
          <w14:ligatures w14:val="none"/>
        </w:rPr>
      </w:pPr>
    </w:p>
    <w:tbl>
      <w:tblPr>
        <w:tblStyle w:val="GridTable5Dark-Accent1"/>
        <w:tblW w:w="0" w:type="auto"/>
        <w:tblLook w:val="04A0" w:firstRow="1" w:lastRow="0" w:firstColumn="1" w:lastColumn="0" w:noHBand="0" w:noVBand="1"/>
      </w:tblPr>
      <w:tblGrid>
        <w:gridCol w:w="1579"/>
        <w:gridCol w:w="1720"/>
        <w:gridCol w:w="2345"/>
        <w:gridCol w:w="1743"/>
        <w:gridCol w:w="1629"/>
      </w:tblGrid>
      <w:tr w:rsidR="00C814A1" w:rsidRPr="009942F6" w14:paraId="67426B7C" w14:textId="77777777" w:rsidTr="008901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7E66DBF5" w14:textId="256401B4" w:rsidR="00C814A1" w:rsidRPr="00F0299A" w:rsidRDefault="00C814A1" w:rsidP="009942F6">
            <w:pPr>
              <w:rPr>
                <w:b w:val="0"/>
                <w:bCs w:val="0"/>
              </w:rPr>
            </w:pPr>
            <w:r w:rsidRPr="00F0299A">
              <w:t>Test ID</w:t>
            </w:r>
          </w:p>
        </w:tc>
        <w:tc>
          <w:tcPr>
            <w:tcW w:w="1754" w:type="dxa"/>
            <w:hideMark/>
          </w:tcPr>
          <w:p w14:paraId="345F795B" w14:textId="35BF13C9" w:rsidR="00C814A1" w:rsidRPr="00F0299A" w:rsidRDefault="00C814A1" w:rsidP="009942F6">
            <w:pPr>
              <w:cnfStyle w:val="100000000000" w:firstRow="1" w:lastRow="0" w:firstColumn="0" w:lastColumn="0" w:oddVBand="0" w:evenVBand="0" w:oddHBand="0" w:evenHBand="0" w:firstRowFirstColumn="0" w:firstRowLastColumn="0" w:lastRowFirstColumn="0" w:lastRowLastColumn="0"/>
              <w:rPr>
                <w:b w:val="0"/>
                <w:bCs w:val="0"/>
              </w:rPr>
            </w:pPr>
            <w:r w:rsidRPr="00F0299A">
              <w:t>Purpose of testcase</w:t>
            </w:r>
          </w:p>
        </w:tc>
        <w:tc>
          <w:tcPr>
            <w:tcW w:w="2054" w:type="dxa"/>
            <w:hideMark/>
          </w:tcPr>
          <w:p w14:paraId="4DBF56B3" w14:textId="77777777" w:rsidR="00C814A1" w:rsidRPr="00F0299A" w:rsidRDefault="00C814A1" w:rsidP="009942F6">
            <w:pPr>
              <w:cnfStyle w:val="100000000000" w:firstRow="1" w:lastRow="0" w:firstColumn="0" w:lastColumn="0" w:oddVBand="0" w:evenVBand="0" w:oddHBand="0" w:evenHBand="0" w:firstRowFirstColumn="0" w:firstRowLastColumn="0" w:lastRowFirstColumn="0" w:lastRowLastColumn="0"/>
              <w:rPr>
                <w:b w:val="0"/>
                <w:bCs w:val="0"/>
              </w:rPr>
            </w:pPr>
            <w:r w:rsidRPr="00F0299A">
              <w:t>Input</w:t>
            </w:r>
          </w:p>
        </w:tc>
        <w:tc>
          <w:tcPr>
            <w:tcW w:w="1765" w:type="dxa"/>
            <w:hideMark/>
          </w:tcPr>
          <w:p w14:paraId="406DE52C" w14:textId="77777777" w:rsidR="00C814A1" w:rsidRPr="00F0299A" w:rsidRDefault="00C814A1" w:rsidP="009942F6">
            <w:pPr>
              <w:cnfStyle w:val="100000000000" w:firstRow="1" w:lastRow="0" w:firstColumn="0" w:lastColumn="0" w:oddVBand="0" w:evenVBand="0" w:oddHBand="0" w:evenHBand="0" w:firstRowFirstColumn="0" w:firstRowLastColumn="0" w:lastRowFirstColumn="0" w:lastRowLastColumn="0"/>
              <w:rPr>
                <w:b w:val="0"/>
                <w:bCs w:val="0"/>
              </w:rPr>
            </w:pPr>
            <w:r w:rsidRPr="00F0299A">
              <w:t>Output</w:t>
            </w:r>
          </w:p>
        </w:tc>
        <w:tc>
          <w:tcPr>
            <w:tcW w:w="1738" w:type="dxa"/>
            <w:hideMark/>
          </w:tcPr>
          <w:p w14:paraId="52FDA226" w14:textId="77777777" w:rsidR="00C814A1" w:rsidRPr="00F0299A" w:rsidRDefault="00C814A1" w:rsidP="009942F6">
            <w:pPr>
              <w:cnfStyle w:val="100000000000" w:firstRow="1" w:lastRow="0" w:firstColumn="0" w:lastColumn="0" w:oddVBand="0" w:evenVBand="0" w:oddHBand="0" w:evenHBand="0" w:firstRowFirstColumn="0" w:firstRowLastColumn="0" w:lastRowFirstColumn="0" w:lastRowLastColumn="0"/>
              <w:rPr>
                <w:b w:val="0"/>
                <w:bCs w:val="0"/>
              </w:rPr>
            </w:pPr>
            <w:r w:rsidRPr="00F0299A">
              <w:t>Result</w:t>
            </w:r>
          </w:p>
        </w:tc>
      </w:tr>
      <w:tr w:rsidR="00C814A1" w:rsidRPr="009942F6" w14:paraId="310E075A" w14:textId="77777777" w:rsidTr="00890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43C3AA0D" w14:textId="15AA6377" w:rsidR="00C814A1" w:rsidRPr="00C9527F" w:rsidRDefault="00C814A1" w:rsidP="009942F6">
            <w:pPr>
              <w:rPr>
                <w:b w:val="0"/>
                <w:bCs w:val="0"/>
              </w:rPr>
            </w:pPr>
            <w:r w:rsidRPr="00C9527F">
              <w:t>TC01</w:t>
            </w:r>
          </w:p>
        </w:tc>
        <w:tc>
          <w:tcPr>
            <w:tcW w:w="1754" w:type="dxa"/>
            <w:hideMark/>
          </w:tcPr>
          <w:p w14:paraId="7A227286" w14:textId="53ECF018" w:rsidR="00C814A1" w:rsidRPr="009942F6" w:rsidRDefault="00C814A1" w:rsidP="009942F6">
            <w:pPr>
              <w:cnfStyle w:val="000000100000" w:firstRow="0" w:lastRow="0" w:firstColumn="0" w:lastColumn="0" w:oddVBand="0" w:evenVBand="0" w:oddHBand="1" w:evenHBand="0" w:firstRowFirstColumn="0" w:firstRowLastColumn="0" w:lastRowFirstColumn="0" w:lastRowLastColumn="0"/>
            </w:pPr>
            <w:r w:rsidRPr="009942F6">
              <w:t>Login with incorrect data</w:t>
            </w:r>
          </w:p>
        </w:tc>
        <w:tc>
          <w:tcPr>
            <w:tcW w:w="2054" w:type="dxa"/>
          </w:tcPr>
          <w:p w14:paraId="16906FE6" w14:textId="1911DB7C" w:rsidR="00C814A1" w:rsidRPr="009942F6" w:rsidRDefault="00C814A1" w:rsidP="009942F6">
            <w:pPr>
              <w:cnfStyle w:val="000000100000" w:firstRow="0" w:lastRow="0" w:firstColumn="0" w:lastColumn="0" w:oddVBand="0" w:evenVBand="0" w:oddHBand="1" w:evenHBand="0" w:firstRowFirstColumn="0" w:firstRowLastColumn="0" w:lastRowFirstColumn="0" w:lastRowLastColumn="0"/>
            </w:pPr>
            <w:r>
              <w:t>Valid username/password</w:t>
            </w:r>
          </w:p>
        </w:tc>
        <w:tc>
          <w:tcPr>
            <w:tcW w:w="1765" w:type="dxa"/>
          </w:tcPr>
          <w:p w14:paraId="3E218FB7" w14:textId="00D7F784" w:rsidR="00C814A1" w:rsidRPr="009942F6" w:rsidRDefault="00C814A1" w:rsidP="009942F6">
            <w:pPr>
              <w:cnfStyle w:val="000000100000" w:firstRow="0" w:lastRow="0" w:firstColumn="0" w:lastColumn="0" w:oddVBand="0" w:evenVBand="0" w:oddHBand="1" w:evenHBand="0" w:firstRowFirstColumn="0" w:firstRowLastColumn="0" w:lastRowFirstColumn="0" w:lastRowLastColumn="0"/>
            </w:pPr>
            <w:r>
              <w:t>Error message: “Invalid credentials “</w:t>
            </w:r>
          </w:p>
        </w:tc>
        <w:tc>
          <w:tcPr>
            <w:tcW w:w="1738" w:type="dxa"/>
            <w:hideMark/>
          </w:tcPr>
          <w:p w14:paraId="28932C0F" w14:textId="6D6F29FE" w:rsidR="00C814A1" w:rsidRPr="00F0299A" w:rsidRDefault="00C814A1" w:rsidP="009942F6">
            <w:pPr>
              <w:cnfStyle w:val="000000100000" w:firstRow="0" w:lastRow="0" w:firstColumn="0" w:lastColumn="0" w:oddVBand="0" w:evenVBand="0" w:oddHBand="1" w:evenHBand="0" w:firstRowFirstColumn="0" w:firstRowLastColumn="0" w:lastRowFirstColumn="0" w:lastRowLastColumn="0"/>
              <w:rPr>
                <w:b/>
                <w:bCs/>
              </w:rPr>
            </w:pPr>
            <w:r w:rsidRPr="00F0299A">
              <w:rPr>
                <w:b/>
                <w:bCs/>
              </w:rPr>
              <w:t>Pass</w:t>
            </w:r>
          </w:p>
        </w:tc>
      </w:tr>
      <w:tr w:rsidR="00C814A1" w:rsidRPr="009942F6" w14:paraId="4A7CBE15" w14:textId="77777777" w:rsidTr="008901CA">
        <w:tc>
          <w:tcPr>
            <w:cnfStyle w:val="001000000000" w:firstRow="0" w:lastRow="0" w:firstColumn="1" w:lastColumn="0" w:oddVBand="0" w:evenVBand="0" w:oddHBand="0" w:evenHBand="0" w:firstRowFirstColumn="0" w:firstRowLastColumn="0" w:lastRowFirstColumn="0" w:lastRowLastColumn="0"/>
            <w:tcW w:w="1705" w:type="dxa"/>
          </w:tcPr>
          <w:p w14:paraId="41A7AF58" w14:textId="42E8D602" w:rsidR="00C814A1" w:rsidRPr="00C9527F" w:rsidRDefault="00C814A1" w:rsidP="009942F6">
            <w:pPr>
              <w:rPr>
                <w:b w:val="0"/>
                <w:bCs w:val="0"/>
              </w:rPr>
            </w:pPr>
            <w:r w:rsidRPr="00C9527F">
              <w:t>TC02</w:t>
            </w:r>
          </w:p>
        </w:tc>
        <w:tc>
          <w:tcPr>
            <w:tcW w:w="1754" w:type="dxa"/>
            <w:hideMark/>
          </w:tcPr>
          <w:p w14:paraId="023CE19D" w14:textId="79AB74AB" w:rsidR="00C814A1" w:rsidRPr="009942F6" w:rsidRDefault="00C814A1" w:rsidP="009942F6">
            <w:pPr>
              <w:cnfStyle w:val="000000000000" w:firstRow="0" w:lastRow="0" w:firstColumn="0" w:lastColumn="0" w:oddVBand="0" w:evenVBand="0" w:oddHBand="0" w:evenHBand="0" w:firstRowFirstColumn="0" w:firstRowLastColumn="0" w:lastRowFirstColumn="0" w:lastRowLastColumn="0"/>
            </w:pPr>
            <w:r w:rsidRPr="009942F6">
              <w:t>Login with correct data</w:t>
            </w:r>
          </w:p>
        </w:tc>
        <w:tc>
          <w:tcPr>
            <w:tcW w:w="2054" w:type="dxa"/>
          </w:tcPr>
          <w:p w14:paraId="74A7F64F" w14:textId="52EACE9C" w:rsidR="00C814A1" w:rsidRPr="009942F6" w:rsidRDefault="00C814A1" w:rsidP="009942F6">
            <w:pPr>
              <w:cnfStyle w:val="000000000000" w:firstRow="0" w:lastRow="0" w:firstColumn="0" w:lastColumn="0" w:oddVBand="0" w:evenVBand="0" w:oddHBand="0" w:evenHBand="0" w:firstRowFirstColumn="0" w:firstRowLastColumn="0" w:lastRowFirstColumn="0" w:lastRowLastColumn="0"/>
            </w:pPr>
            <w:r>
              <w:t>Valid username/password</w:t>
            </w:r>
          </w:p>
        </w:tc>
        <w:tc>
          <w:tcPr>
            <w:tcW w:w="1765" w:type="dxa"/>
          </w:tcPr>
          <w:p w14:paraId="6AA13055" w14:textId="28F48BB0" w:rsidR="00C814A1" w:rsidRPr="009942F6" w:rsidRDefault="00C814A1" w:rsidP="009942F6">
            <w:pPr>
              <w:cnfStyle w:val="000000000000" w:firstRow="0" w:lastRow="0" w:firstColumn="0" w:lastColumn="0" w:oddVBand="0" w:evenVBand="0" w:oddHBand="0" w:evenHBand="0" w:firstRowFirstColumn="0" w:firstRowLastColumn="0" w:lastRowFirstColumn="0" w:lastRowLastColumn="0"/>
            </w:pPr>
            <w:r>
              <w:t xml:space="preserve">Redirect to the App dashboard </w:t>
            </w:r>
          </w:p>
        </w:tc>
        <w:tc>
          <w:tcPr>
            <w:tcW w:w="1738" w:type="dxa"/>
            <w:hideMark/>
          </w:tcPr>
          <w:p w14:paraId="44C8128E" w14:textId="202623C2" w:rsidR="00C814A1" w:rsidRPr="00F0299A" w:rsidRDefault="00C814A1" w:rsidP="009942F6">
            <w:pPr>
              <w:cnfStyle w:val="000000000000" w:firstRow="0" w:lastRow="0" w:firstColumn="0" w:lastColumn="0" w:oddVBand="0" w:evenVBand="0" w:oddHBand="0" w:evenHBand="0" w:firstRowFirstColumn="0" w:firstRowLastColumn="0" w:lastRowFirstColumn="0" w:lastRowLastColumn="0"/>
              <w:rPr>
                <w:b/>
                <w:bCs/>
              </w:rPr>
            </w:pPr>
            <w:r w:rsidRPr="00F0299A">
              <w:rPr>
                <w:b/>
                <w:bCs/>
              </w:rPr>
              <w:t>Pass</w:t>
            </w:r>
          </w:p>
        </w:tc>
      </w:tr>
      <w:tr w:rsidR="00C814A1" w:rsidRPr="009942F6" w14:paraId="661340C1" w14:textId="77777777" w:rsidTr="00890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7989BC57" w14:textId="61D1B4CA" w:rsidR="00C814A1" w:rsidRPr="00C9527F" w:rsidRDefault="00C814A1" w:rsidP="009942F6">
            <w:pPr>
              <w:rPr>
                <w:b w:val="0"/>
                <w:bCs w:val="0"/>
              </w:rPr>
            </w:pPr>
            <w:r w:rsidRPr="00C9527F">
              <w:t>TC03</w:t>
            </w:r>
          </w:p>
        </w:tc>
        <w:tc>
          <w:tcPr>
            <w:tcW w:w="1754" w:type="dxa"/>
          </w:tcPr>
          <w:p w14:paraId="050B324F" w14:textId="2F6E4869" w:rsidR="00C814A1" w:rsidRPr="009942F6" w:rsidRDefault="007E6A26" w:rsidP="009942F6">
            <w:pPr>
              <w:cnfStyle w:val="000000100000" w:firstRow="0" w:lastRow="0" w:firstColumn="0" w:lastColumn="0" w:oddVBand="0" w:evenVBand="0" w:oddHBand="1" w:evenHBand="0" w:firstRowFirstColumn="0" w:firstRowLastColumn="0" w:lastRowFirstColumn="0" w:lastRowLastColumn="0"/>
            </w:pPr>
            <w:r>
              <w:t>Classify fraudulent emails</w:t>
            </w:r>
          </w:p>
        </w:tc>
        <w:tc>
          <w:tcPr>
            <w:tcW w:w="2054" w:type="dxa"/>
          </w:tcPr>
          <w:p w14:paraId="1995AB69" w14:textId="66C1BA76" w:rsidR="00C814A1" w:rsidRDefault="000038DD" w:rsidP="009942F6">
            <w:pPr>
              <w:cnfStyle w:val="000000100000" w:firstRow="0" w:lastRow="0" w:firstColumn="0" w:lastColumn="0" w:oddVBand="0" w:evenVBand="0" w:oddHBand="1" w:evenHBand="0" w:firstRowFirstColumn="0" w:firstRowLastColumn="0" w:lastRowFirstColumn="0" w:lastRowLastColumn="0"/>
            </w:pPr>
            <w:r w:rsidRPr="000038DD">
              <w:t>“You are eligible for a tax refund. Click here: http://bit.ly/fake-hmrc”</w:t>
            </w:r>
          </w:p>
        </w:tc>
        <w:tc>
          <w:tcPr>
            <w:tcW w:w="1765" w:type="dxa"/>
          </w:tcPr>
          <w:p w14:paraId="1DDDA327" w14:textId="3258A84B" w:rsidR="00C814A1" w:rsidRDefault="00F0299A" w:rsidP="009942F6">
            <w:pPr>
              <w:cnfStyle w:val="000000100000" w:firstRow="0" w:lastRow="0" w:firstColumn="0" w:lastColumn="0" w:oddVBand="0" w:evenVBand="0" w:oddHBand="1" w:evenHBand="0" w:firstRowFirstColumn="0" w:firstRowLastColumn="0" w:lastRowFirstColumn="0" w:lastRowLastColumn="0"/>
            </w:pPr>
            <w:r w:rsidRPr="00F0299A">
              <w:t>Label: “Fraudulent”</w:t>
            </w:r>
          </w:p>
        </w:tc>
        <w:tc>
          <w:tcPr>
            <w:tcW w:w="1738" w:type="dxa"/>
          </w:tcPr>
          <w:p w14:paraId="5AC8D7FF" w14:textId="0C5A518F" w:rsidR="00C814A1" w:rsidRPr="00F0299A" w:rsidRDefault="00F0299A" w:rsidP="009942F6">
            <w:pPr>
              <w:cnfStyle w:val="000000100000" w:firstRow="0" w:lastRow="0" w:firstColumn="0" w:lastColumn="0" w:oddVBand="0" w:evenVBand="0" w:oddHBand="1" w:evenHBand="0" w:firstRowFirstColumn="0" w:firstRowLastColumn="0" w:lastRowFirstColumn="0" w:lastRowLastColumn="0"/>
              <w:rPr>
                <w:b/>
                <w:bCs/>
              </w:rPr>
            </w:pPr>
            <w:r w:rsidRPr="00F0299A">
              <w:rPr>
                <w:b/>
                <w:bCs/>
              </w:rPr>
              <w:t>Pass</w:t>
            </w:r>
          </w:p>
        </w:tc>
      </w:tr>
      <w:tr w:rsidR="00C814A1" w:rsidRPr="009942F6" w14:paraId="52DFD643" w14:textId="77777777" w:rsidTr="008901CA">
        <w:tc>
          <w:tcPr>
            <w:cnfStyle w:val="001000000000" w:firstRow="0" w:lastRow="0" w:firstColumn="1" w:lastColumn="0" w:oddVBand="0" w:evenVBand="0" w:oddHBand="0" w:evenHBand="0" w:firstRowFirstColumn="0" w:firstRowLastColumn="0" w:lastRowFirstColumn="0" w:lastRowLastColumn="0"/>
            <w:tcW w:w="1705" w:type="dxa"/>
          </w:tcPr>
          <w:p w14:paraId="27C9040C" w14:textId="0EA6DFFA" w:rsidR="00C814A1" w:rsidRPr="00C9527F" w:rsidRDefault="00C814A1" w:rsidP="009942F6">
            <w:pPr>
              <w:rPr>
                <w:b w:val="0"/>
                <w:bCs w:val="0"/>
              </w:rPr>
            </w:pPr>
            <w:r w:rsidRPr="00C9527F">
              <w:t>TC04</w:t>
            </w:r>
          </w:p>
        </w:tc>
        <w:tc>
          <w:tcPr>
            <w:tcW w:w="1754" w:type="dxa"/>
          </w:tcPr>
          <w:p w14:paraId="49670661" w14:textId="15C0B020" w:rsidR="00C814A1" w:rsidRPr="009942F6" w:rsidRDefault="007E6A26" w:rsidP="009942F6">
            <w:pPr>
              <w:cnfStyle w:val="000000000000" w:firstRow="0" w:lastRow="0" w:firstColumn="0" w:lastColumn="0" w:oddVBand="0" w:evenVBand="0" w:oddHBand="0" w:evenHBand="0" w:firstRowFirstColumn="0" w:firstRowLastColumn="0" w:lastRowFirstColumn="0" w:lastRowLastColumn="0"/>
            </w:pPr>
            <w:r>
              <w:t>Classify legitimate emails</w:t>
            </w:r>
          </w:p>
        </w:tc>
        <w:tc>
          <w:tcPr>
            <w:tcW w:w="2054" w:type="dxa"/>
          </w:tcPr>
          <w:p w14:paraId="106C9307" w14:textId="165E8180" w:rsidR="00C814A1" w:rsidRDefault="000038DD" w:rsidP="009942F6">
            <w:pPr>
              <w:cnfStyle w:val="000000000000" w:firstRow="0" w:lastRow="0" w:firstColumn="0" w:lastColumn="0" w:oddVBand="0" w:evenVBand="0" w:oddHBand="0" w:evenHBand="0" w:firstRowFirstColumn="0" w:firstRowLastColumn="0" w:lastRowFirstColumn="0" w:lastRowLastColumn="0"/>
            </w:pPr>
            <w:r w:rsidRPr="000038DD">
              <w:t>“Your self-assessment tax return is due by January st. Log in to your HMRC account.”</w:t>
            </w:r>
          </w:p>
        </w:tc>
        <w:tc>
          <w:tcPr>
            <w:tcW w:w="1765" w:type="dxa"/>
          </w:tcPr>
          <w:p w14:paraId="30513A94" w14:textId="7C964DC4" w:rsidR="00C814A1" w:rsidRDefault="00F0299A" w:rsidP="009942F6">
            <w:pPr>
              <w:cnfStyle w:val="000000000000" w:firstRow="0" w:lastRow="0" w:firstColumn="0" w:lastColumn="0" w:oddVBand="0" w:evenVBand="0" w:oddHBand="0" w:evenHBand="0" w:firstRowFirstColumn="0" w:firstRowLastColumn="0" w:lastRowFirstColumn="0" w:lastRowLastColumn="0"/>
            </w:pPr>
            <w:r w:rsidRPr="00F0299A">
              <w:t>Label: “Legitimate”</w:t>
            </w:r>
          </w:p>
        </w:tc>
        <w:tc>
          <w:tcPr>
            <w:tcW w:w="1738" w:type="dxa"/>
          </w:tcPr>
          <w:p w14:paraId="3740FABC" w14:textId="30192395" w:rsidR="00C814A1" w:rsidRPr="00F0299A" w:rsidRDefault="00F0299A" w:rsidP="009942F6">
            <w:pPr>
              <w:cnfStyle w:val="000000000000" w:firstRow="0" w:lastRow="0" w:firstColumn="0" w:lastColumn="0" w:oddVBand="0" w:evenVBand="0" w:oddHBand="0" w:evenHBand="0" w:firstRowFirstColumn="0" w:firstRowLastColumn="0" w:lastRowFirstColumn="0" w:lastRowLastColumn="0"/>
              <w:rPr>
                <w:b/>
                <w:bCs/>
              </w:rPr>
            </w:pPr>
            <w:r w:rsidRPr="00F0299A">
              <w:rPr>
                <w:b/>
                <w:bCs/>
              </w:rPr>
              <w:t>Pass</w:t>
            </w:r>
          </w:p>
        </w:tc>
      </w:tr>
      <w:tr w:rsidR="00C814A1" w:rsidRPr="009942F6" w14:paraId="3C09ADE2" w14:textId="77777777" w:rsidTr="00890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45F83B00" w14:textId="3764CBB5" w:rsidR="00C814A1" w:rsidRPr="00C9527F" w:rsidRDefault="00C9527F" w:rsidP="009942F6">
            <w:pPr>
              <w:rPr>
                <w:b w:val="0"/>
                <w:bCs w:val="0"/>
              </w:rPr>
            </w:pPr>
            <w:r w:rsidRPr="00C9527F">
              <w:t>TC05</w:t>
            </w:r>
          </w:p>
        </w:tc>
        <w:tc>
          <w:tcPr>
            <w:tcW w:w="1754" w:type="dxa"/>
          </w:tcPr>
          <w:p w14:paraId="321E38BF" w14:textId="15DDE6E0" w:rsidR="00C814A1" w:rsidRPr="009942F6" w:rsidRDefault="007E6A26" w:rsidP="009942F6">
            <w:pPr>
              <w:cnfStyle w:val="000000100000" w:firstRow="0" w:lastRow="0" w:firstColumn="0" w:lastColumn="0" w:oddVBand="0" w:evenVBand="0" w:oddHBand="1" w:evenHBand="0" w:firstRowFirstColumn="0" w:firstRowLastColumn="0" w:lastRowFirstColumn="0" w:lastRowLastColumn="0"/>
            </w:pPr>
            <w:r>
              <w:t>Empty input han</w:t>
            </w:r>
            <w:r w:rsidR="00B4636D">
              <w:t>dling</w:t>
            </w:r>
          </w:p>
        </w:tc>
        <w:tc>
          <w:tcPr>
            <w:tcW w:w="2054" w:type="dxa"/>
          </w:tcPr>
          <w:p w14:paraId="4C73CFCD" w14:textId="16B36ABF" w:rsidR="00C814A1" w:rsidRDefault="000038DD" w:rsidP="009942F6">
            <w:pPr>
              <w:cnfStyle w:val="000000100000" w:firstRow="0" w:lastRow="0" w:firstColumn="0" w:lastColumn="0" w:oddVBand="0" w:evenVBand="0" w:oddHBand="1" w:evenHBand="0" w:firstRowFirstColumn="0" w:firstRowLastColumn="0" w:lastRowFirstColumn="0" w:lastRowLastColumn="0"/>
            </w:pPr>
            <w:r w:rsidRPr="000038DD">
              <w:t>No text provided in the input area</w:t>
            </w:r>
          </w:p>
        </w:tc>
        <w:tc>
          <w:tcPr>
            <w:tcW w:w="1765" w:type="dxa"/>
          </w:tcPr>
          <w:p w14:paraId="11F7D234" w14:textId="42EBA8B0" w:rsidR="00C814A1" w:rsidRDefault="00F0299A" w:rsidP="009942F6">
            <w:pPr>
              <w:cnfStyle w:val="000000100000" w:firstRow="0" w:lastRow="0" w:firstColumn="0" w:lastColumn="0" w:oddVBand="0" w:evenVBand="0" w:oddHBand="1" w:evenHBand="0" w:firstRowFirstColumn="0" w:firstRowLastColumn="0" w:lastRowFirstColumn="0" w:lastRowLastColumn="0"/>
            </w:pPr>
            <w:r w:rsidRPr="00F0299A">
              <w:t>Message: “Please enter email text for analysis.”</w:t>
            </w:r>
          </w:p>
        </w:tc>
        <w:tc>
          <w:tcPr>
            <w:tcW w:w="1738" w:type="dxa"/>
          </w:tcPr>
          <w:p w14:paraId="6B47C97D" w14:textId="5B92C092" w:rsidR="00C814A1" w:rsidRPr="00F0299A" w:rsidRDefault="00F0299A" w:rsidP="009942F6">
            <w:pPr>
              <w:cnfStyle w:val="000000100000" w:firstRow="0" w:lastRow="0" w:firstColumn="0" w:lastColumn="0" w:oddVBand="0" w:evenVBand="0" w:oddHBand="1" w:evenHBand="0" w:firstRowFirstColumn="0" w:firstRowLastColumn="0" w:lastRowFirstColumn="0" w:lastRowLastColumn="0"/>
              <w:rPr>
                <w:b/>
                <w:bCs/>
              </w:rPr>
            </w:pPr>
            <w:r w:rsidRPr="00F0299A">
              <w:rPr>
                <w:b/>
                <w:bCs/>
              </w:rPr>
              <w:t>Pass</w:t>
            </w:r>
          </w:p>
        </w:tc>
      </w:tr>
      <w:tr w:rsidR="00C814A1" w:rsidRPr="009942F6" w14:paraId="1BB67F06" w14:textId="77777777" w:rsidTr="008901CA">
        <w:tc>
          <w:tcPr>
            <w:cnfStyle w:val="001000000000" w:firstRow="0" w:lastRow="0" w:firstColumn="1" w:lastColumn="0" w:oddVBand="0" w:evenVBand="0" w:oddHBand="0" w:evenHBand="0" w:firstRowFirstColumn="0" w:firstRowLastColumn="0" w:lastRowFirstColumn="0" w:lastRowLastColumn="0"/>
            <w:tcW w:w="1705" w:type="dxa"/>
          </w:tcPr>
          <w:p w14:paraId="568ED61F" w14:textId="734AEC6E" w:rsidR="00C814A1" w:rsidRPr="00C9527F" w:rsidRDefault="00C9527F" w:rsidP="009942F6">
            <w:pPr>
              <w:rPr>
                <w:b w:val="0"/>
                <w:bCs w:val="0"/>
              </w:rPr>
            </w:pPr>
            <w:r w:rsidRPr="00C9527F">
              <w:t>TC06</w:t>
            </w:r>
          </w:p>
        </w:tc>
        <w:tc>
          <w:tcPr>
            <w:tcW w:w="1754" w:type="dxa"/>
          </w:tcPr>
          <w:p w14:paraId="36501343" w14:textId="071B367F" w:rsidR="00C814A1" w:rsidRPr="009942F6" w:rsidRDefault="00B4636D" w:rsidP="009942F6">
            <w:pPr>
              <w:cnfStyle w:val="000000000000" w:firstRow="0" w:lastRow="0" w:firstColumn="0" w:lastColumn="0" w:oddVBand="0" w:evenVBand="0" w:oddHBand="0" w:evenHBand="0" w:firstRowFirstColumn="0" w:firstRowLastColumn="0" w:lastRowFirstColumn="0" w:lastRowLastColumn="0"/>
            </w:pPr>
            <w:r>
              <w:t xml:space="preserve">Special characters handling </w:t>
            </w:r>
          </w:p>
        </w:tc>
        <w:tc>
          <w:tcPr>
            <w:tcW w:w="2054" w:type="dxa"/>
          </w:tcPr>
          <w:p w14:paraId="38FFC39D" w14:textId="54DB04FE" w:rsidR="00C814A1" w:rsidRDefault="000038DD" w:rsidP="009942F6">
            <w:pPr>
              <w:cnfStyle w:val="000000000000" w:firstRow="0" w:lastRow="0" w:firstColumn="0" w:lastColumn="0" w:oddVBand="0" w:evenVBand="0" w:oddHBand="0" w:evenHBand="0" w:firstRowFirstColumn="0" w:firstRowLastColumn="0" w:lastRowFirstColumn="0" w:lastRowLastColumn="0"/>
            </w:pPr>
            <w:r w:rsidRPr="000038DD">
              <w:t>Email with multiple symbols and non-ASCII characters</w:t>
            </w:r>
          </w:p>
        </w:tc>
        <w:tc>
          <w:tcPr>
            <w:tcW w:w="1765" w:type="dxa"/>
          </w:tcPr>
          <w:p w14:paraId="47002272" w14:textId="28C4E56F" w:rsidR="00C814A1" w:rsidRDefault="005111FB" w:rsidP="009942F6">
            <w:pPr>
              <w:cnfStyle w:val="000000000000" w:firstRow="0" w:lastRow="0" w:firstColumn="0" w:lastColumn="0" w:oddVBand="0" w:evenVBand="0" w:oddHBand="0" w:evenHBand="0" w:firstRowFirstColumn="0" w:firstRowLastColumn="0" w:lastRowFirstColumn="0" w:lastRowLastColumn="0"/>
            </w:pPr>
            <w:r w:rsidRPr="005111FB">
              <w:t>Correct classification based on text content</w:t>
            </w:r>
          </w:p>
        </w:tc>
        <w:tc>
          <w:tcPr>
            <w:tcW w:w="1738" w:type="dxa"/>
          </w:tcPr>
          <w:p w14:paraId="6B364308" w14:textId="0DF1EBB2" w:rsidR="00C814A1" w:rsidRPr="00F0299A" w:rsidRDefault="00F0299A" w:rsidP="009942F6">
            <w:pPr>
              <w:cnfStyle w:val="000000000000" w:firstRow="0" w:lastRow="0" w:firstColumn="0" w:lastColumn="0" w:oddVBand="0" w:evenVBand="0" w:oddHBand="0" w:evenHBand="0" w:firstRowFirstColumn="0" w:firstRowLastColumn="0" w:lastRowFirstColumn="0" w:lastRowLastColumn="0"/>
              <w:rPr>
                <w:b/>
                <w:bCs/>
              </w:rPr>
            </w:pPr>
            <w:r w:rsidRPr="00F0299A">
              <w:rPr>
                <w:b/>
                <w:bCs/>
              </w:rPr>
              <w:t>Pass</w:t>
            </w:r>
          </w:p>
        </w:tc>
      </w:tr>
      <w:tr w:rsidR="00C9527F" w:rsidRPr="009942F6" w14:paraId="6125F083" w14:textId="77777777" w:rsidTr="00890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73E5244E" w14:textId="11C94A6E" w:rsidR="00C9527F" w:rsidRPr="00C9527F" w:rsidRDefault="00C9527F" w:rsidP="009942F6">
            <w:pPr>
              <w:rPr>
                <w:b w:val="0"/>
                <w:bCs w:val="0"/>
              </w:rPr>
            </w:pPr>
            <w:r w:rsidRPr="00C9527F">
              <w:t>TC06</w:t>
            </w:r>
          </w:p>
        </w:tc>
        <w:tc>
          <w:tcPr>
            <w:tcW w:w="1754" w:type="dxa"/>
          </w:tcPr>
          <w:p w14:paraId="38AEAA17" w14:textId="089ED34B" w:rsidR="00C9527F" w:rsidRPr="009942F6" w:rsidRDefault="00B4636D" w:rsidP="009942F6">
            <w:pPr>
              <w:cnfStyle w:val="000000100000" w:firstRow="0" w:lastRow="0" w:firstColumn="0" w:lastColumn="0" w:oddVBand="0" w:evenVBand="0" w:oddHBand="1" w:evenHBand="0" w:firstRowFirstColumn="0" w:firstRowLastColumn="0" w:lastRowFirstColumn="0" w:lastRowLastColumn="0"/>
            </w:pPr>
            <w:r>
              <w:t xml:space="preserve">Model Comparison </w:t>
            </w:r>
          </w:p>
        </w:tc>
        <w:tc>
          <w:tcPr>
            <w:tcW w:w="2054" w:type="dxa"/>
          </w:tcPr>
          <w:p w14:paraId="1FC0019C" w14:textId="08C29323" w:rsidR="00C9527F" w:rsidRDefault="005111FB" w:rsidP="009942F6">
            <w:pPr>
              <w:cnfStyle w:val="000000100000" w:firstRow="0" w:lastRow="0" w:firstColumn="0" w:lastColumn="0" w:oddVBand="0" w:evenVBand="0" w:oddHBand="1" w:evenHBand="0" w:firstRowFirstColumn="0" w:firstRowLastColumn="0" w:lastRowFirstColumn="0" w:lastRowLastColumn="0"/>
            </w:pPr>
            <w:r w:rsidRPr="005111FB">
              <w:t>Compare Logistic Regression, Random Forest, and SVM</w:t>
            </w:r>
          </w:p>
        </w:tc>
        <w:tc>
          <w:tcPr>
            <w:tcW w:w="1765" w:type="dxa"/>
          </w:tcPr>
          <w:p w14:paraId="240A7B91" w14:textId="4EAE4F46" w:rsidR="00C9527F" w:rsidRDefault="005111FB" w:rsidP="009942F6">
            <w:pPr>
              <w:cnfStyle w:val="000000100000" w:firstRow="0" w:lastRow="0" w:firstColumn="0" w:lastColumn="0" w:oddVBand="0" w:evenVBand="0" w:oddHBand="1" w:evenHBand="0" w:firstRowFirstColumn="0" w:firstRowLastColumn="0" w:lastRowFirstColumn="0" w:lastRowLastColumn="0"/>
            </w:pPr>
            <w:r w:rsidRPr="005111FB">
              <w:t>SVM achieves the highest F-score</w:t>
            </w:r>
          </w:p>
        </w:tc>
        <w:tc>
          <w:tcPr>
            <w:tcW w:w="1738" w:type="dxa"/>
          </w:tcPr>
          <w:p w14:paraId="41331E80" w14:textId="6E168BF2" w:rsidR="00C9527F" w:rsidRPr="00F0299A" w:rsidRDefault="00F0299A" w:rsidP="009942F6">
            <w:pPr>
              <w:cnfStyle w:val="000000100000" w:firstRow="0" w:lastRow="0" w:firstColumn="0" w:lastColumn="0" w:oddVBand="0" w:evenVBand="0" w:oddHBand="1" w:evenHBand="0" w:firstRowFirstColumn="0" w:firstRowLastColumn="0" w:lastRowFirstColumn="0" w:lastRowLastColumn="0"/>
              <w:rPr>
                <w:b/>
                <w:bCs/>
              </w:rPr>
            </w:pPr>
            <w:r w:rsidRPr="00F0299A">
              <w:rPr>
                <w:b/>
                <w:bCs/>
              </w:rPr>
              <w:t>Pass</w:t>
            </w:r>
          </w:p>
        </w:tc>
      </w:tr>
    </w:tbl>
    <w:p w14:paraId="39D65FCD" w14:textId="77777777" w:rsidR="008A2738" w:rsidRDefault="008A2738" w:rsidP="008A2738">
      <w:pPr>
        <w:rPr>
          <w:rStyle w:val="Strong"/>
        </w:rPr>
      </w:pPr>
    </w:p>
    <w:p w14:paraId="42FDDE21" w14:textId="77777777" w:rsidR="008901CA" w:rsidRDefault="008901CA" w:rsidP="008A2738">
      <w:pPr>
        <w:rPr>
          <w:rStyle w:val="Strong"/>
        </w:rPr>
      </w:pPr>
    </w:p>
    <w:p w14:paraId="3EC7AF20" w14:textId="77777777" w:rsidR="008901CA" w:rsidRDefault="008901CA" w:rsidP="008A2738">
      <w:pPr>
        <w:rPr>
          <w:rStyle w:val="Strong"/>
        </w:rPr>
      </w:pPr>
    </w:p>
    <w:p w14:paraId="554EC8C8" w14:textId="77777777" w:rsidR="008901CA" w:rsidRDefault="008901CA" w:rsidP="008A2738">
      <w:pPr>
        <w:rPr>
          <w:rStyle w:val="Strong"/>
        </w:rPr>
      </w:pPr>
    </w:p>
    <w:p w14:paraId="42FE3BA5" w14:textId="77777777" w:rsidR="008901CA" w:rsidRDefault="008901CA" w:rsidP="008A2738">
      <w:pPr>
        <w:rPr>
          <w:rStyle w:val="Strong"/>
        </w:rPr>
      </w:pPr>
    </w:p>
    <w:p w14:paraId="11783F08" w14:textId="77777777" w:rsidR="008901CA" w:rsidRDefault="008901CA" w:rsidP="008A2738">
      <w:pPr>
        <w:rPr>
          <w:rStyle w:val="Strong"/>
        </w:rPr>
      </w:pPr>
    </w:p>
    <w:p w14:paraId="523AE9A5" w14:textId="77777777" w:rsidR="008901CA" w:rsidRDefault="008901CA" w:rsidP="008A2738">
      <w:pPr>
        <w:rPr>
          <w:rStyle w:val="Strong"/>
        </w:rPr>
      </w:pPr>
    </w:p>
    <w:p w14:paraId="0C546D34" w14:textId="77777777" w:rsidR="008901CA" w:rsidRDefault="008901CA" w:rsidP="008A2738">
      <w:pPr>
        <w:rPr>
          <w:rStyle w:val="Strong"/>
        </w:rPr>
      </w:pPr>
    </w:p>
    <w:p w14:paraId="6124D6BF" w14:textId="63A9F9C5" w:rsidR="008901CA" w:rsidRPr="009C7A14" w:rsidRDefault="00054D22" w:rsidP="009C7A14">
      <w:pPr>
        <w:pStyle w:val="Heading3"/>
        <w:rPr>
          <w:b/>
          <w:bCs/>
        </w:rPr>
      </w:pPr>
      <w:bookmarkStart w:id="34" w:name="_Toc225930749"/>
      <w:r>
        <w:rPr>
          <w:rStyle w:val="Strong"/>
        </w:rPr>
        <w:t xml:space="preserve">3.4 </w:t>
      </w:r>
      <w:r w:rsidR="007C3372" w:rsidRPr="007C3372">
        <w:rPr>
          <w:rStyle w:val="Strong"/>
        </w:rPr>
        <w:t>Performance testing</w:t>
      </w:r>
      <w:bookmarkEnd w:id="34"/>
    </w:p>
    <w:tbl>
      <w:tblPr>
        <w:tblStyle w:val="ListTable5Dark-Accent1"/>
        <w:tblpPr w:leftFromText="180" w:rightFromText="180" w:vertAnchor="text" w:horzAnchor="page" w:tblpX="949" w:tblpY="1057"/>
        <w:tblW w:w="10068" w:type="dxa"/>
        <w:tblLook w:val="0600" w:firstRow="0" w:lastRow="0" w:firstColumn="0" w:lastColumn="0" w:noHBand="1" w:noVBand="1"/>
      </w:tblPr>
      <w:tblGrid>
        <w:gridCol w:w="2517"/>
        <w:gridCol w:w="2517"/>
        <w:gridCol w:w="2517"/>
        <w:gridCol w:w="2517"/>
      </w:tblGrid>
      <w:tr w:rsidR="00054D22" w:rsidRPr="00AF4F00" w14:paraId="0C62E396" w14:textId="77777777" w:rsidTr="00EE1968">
        <w:trPr>
          <w:trHeight w:val="459"/>
        </w:trPr>
        <w:tc>
          <w:tcPr>
            <w:tcW w:w="2517" w:type="dxa"/>
            <w:hideMark/>
          </w:tcPr>
          <w:p w14:paraId="30BDC76B" w14:textId="77777777" w:rsidR="00054D22" w:rsidRPr="00AF4F00" w:rsidRDefault="00054D22" w:rsidP="00EE1968">
            <w:pPr>
              <w:spacing w:after="160" w:line="278" w:lineRule="auto"/>
              <w:rPr>
                <w:b/>
                <w:bCs/>
              </w:rPr>
            </w:pPr>
            <w:r w:rsidRPr="00AF4F00">
              <w:rPr>
                <w:b/>
                <w:bCs/>
              </w:rPr>
              <w:t>Metric</w:t>
            </w:r>
          </w:p>
        </w:tc>
        <w:tc>
          <w:tcPr>
            <w:tcW w:w="2517" w:type="dxa"/>
            <w:hideMark/>
          </w:tcPr>
          <w:p w14:paraId="7B982910" w14:textId="77777777" w:rsidR="00054D22" w:rsidRPr="00AF4F00" w:rsidRDefault="00054D22" w:rsidP="00EE1968">
            <w:pPr>
              <w:spacing w:after="160" w:line="278" w:lineRule="auto"/>
              <w:rPr>
                <w:b/>
                <w:bCs/>
              </w:rPr>
            </w:pPr>
            <w:r w:rsidRPr="00AF4F00">
              <w:rPr>
                <w:b/>
                <w:bCs/>
              </w:rPr>
              <w:t>Logistic Regression</w:t>
            </w:r>
          </w:p>
        </w:tc>
        <w:tc>
          <w:tcPr>
            <w:tcW w:w="2517" w:type="dxa"/>
            <w:hideMark/>
          </w:tcPr>
          <w:p w14:paraId="176C38CF" w14:textId="77777777" w:rsidR="00054D22" w:rsidRPr="00AF4F00" w:rsidRDefault="00054D22" w:rsidP="00EE1968">
            <w:pPr>
              <w:spacing w:after="160" w:line="278" w:lineRule="auto"/>
              <w:rPr>
                <w:b/>
                <w:bCs/>
              </w:rPr>
            </w:pPr>
            <w:r w:rsidRPr="00AF4F00">
              <w:rPr>
                <w:b/>
                <w:bCs/>
              </w:rPr>
              <w:t>Random Forest</w:t>
            </w:r>
          </w:p>
        </w:tc>
        <w:tc>
          <w:tcPr>
            <w:tcW w:w="2517" w:type="dxa"/>
            <w:hideMark/>
          </w:tcPr>
          <w:p w14:paraId="2DCC298D" w14:textId="77777777" w:rsidR="00054D22" w:rsidRPr="00AF4F00" w:rsidRDefault="00054D22" w:rsidP="00EE1968">
            <w:pPr>
              <w:spacing w:after="160" w:line="278" w:lineRule="auto"/>
              <w:rPr>
                <w:b/>
                <w:bCs/>
              </w:rPr>
            </w:pPr>
            <w:r w:rsidRPr="00AF4F00">
              <w:rPr>
                <w:b/>
                <w:bCs/>
              </w:rPr>
              <w:t>SVM</w:t>
            </w:r>
          </w:p>
        </w:tc>
      </w:tr>
      <w:tr w:rsidR="00054D22" w:rsidRPr="00AF4F00" w14:paraId="17176C6C" w14:textId="77777777" w:rsidTr="00EE1968">
        <w:trPr>
          <w:trHeight w:val="449"/>
        </w:trPr>
        <w:tc>
          <w:tcPr>
            <w:tcW w:w="2517" w:type="dxa"/>
            <w:hideMark/>
          </w:tcPr>
          <w:p w14:paraId="48C1B168" w14:textId="77777777" w:rsidR="00054D22" w:rsidRPr="00AF4F00" w:rsidRDefault="00054D22" w:rsidP="00EE1968">
            <w:pPr>
              <w:spacing w:after="160" w:line="278" w:lineRule="auto"/>
              <w:rPr>
                <w:b/>
                <w:bCs/>
              </w:rPr>
            </w:pPr>
            <w:r w:rsidRPr="00AF4F00">
              <w:rPr>
                <w:b/>
                <w:bCs/>
              </w:rPr>
              <w:t>Accuracy</w:t>
            </w:r>
          </w:p>
        </w:tc>
        <w:tc>
          <w:tcPr>
            <w:tcW w:w="2517" w:type="dxa"/>
            <w:hideMark/>
          </w:tcPr>
          <w:p w14:paraId="49BFBA4C" w14:textId="77777777" w:rsidR="00054D22" w:rsidRPr="00AF4F00" w:rsidRDefault="00054D22" w:rsidP="00EE1968">
            <w:pPr>
              <w:spacing w:after="160" w:line="278" w:lineRule="auto"/>
            </w:pPr>
            <w:r w:rsidRPr="00AF4F00">
              <w:t>0.9758</w:t>
            </w:r>
          </w:p>
        </w:tc>
        <w:tc>
          <w:tcPr>
            <w:tcW w:w="2517" w:type="dxa"/>
            <w:hideMark/>
          </w:tcPr>
          <w:p w14:paraId="5B5AD571" w14:textId="77777777" w:rsidR="00054D22" w:rsidRPr="00AF4F00" w:rsidRDefault="00054D22" w:rsidP="00EE1968">
            <w:pPr>
              <w:spacing w:after="160" w:line="278" w:lineRule="auto"/>
            </w:pPr>
            <w:r w:rsidRPr="00AF4F00">
              <w:t>0.9740</w:t>
            </w:r>
          </w:p>
        </w:tc>
        <w:tc>
          <w:tcPr>
            <w:tcW w:w="2517" w:type="dxa"/>
            <w:hideMark/>
          </w:tcPr>
          <w:p w14:paraId="46BB361A" w14:textId="77777777" w:rsidR="00054D22" w:rsidRPr="00AF4F00" w:rsidRDefault="00054D22" w:rsidP="00EE1968">
            <w:pPr>
              <w:spacing w:after="160" w:line="278" w:lineRule="auto"/>
              <w:rPr>
                <w:b/>
                <w:bCs/>
              </w:rPr>
            </w:pPr>
            <w:r w:rsidRPr="00AF4F00">
              <w:rPr>
                <w:b/>
                <w:bCs/>
              </w:rPr>
              <w:t>0.9812</w:t>
            </w:r>
          </w:p>
        </w:tc>
      </w:tr>
      <w:tr w:rsidR="00054D22" w:rsidRPr="00AF4F00" w14:paraId="661422BA" w14:textId="77777777" w:rsidTr="00EE1968">
        <w:trPr>
          <w:trHeight w:val="459"/>
        </w:trPr>
        <w:tc>
          <w:tcPr>
            <w:tcW w:w="2517" w:type="dxa"/>
            <w:hideMark/>
          </w:tcPr>
          <w:p w14:paraId="78A73110" w14:textId="77777777" w:rsidR="00054D22" w:rsidRPr="00AF4F00" w:rsidRDefault="00054D22" w:rsidP="00EE1968">
            <w:pPr>
              <w:spacing w:after="160" w:line="278" w:lineRule="auto"/>
              <w:rPr>
                <w:b/>
                <w:bCs/>
              </w:rPr>
            </w:pPr>
            <w:r w:rsidRPr="00AF4F00">
              <w:rPr>
                <w:b/>
                <w:bCs/>
              </w:rPr>
              <w:t>Precision</w:t>
            </w:r>
          </w:p>
        </w:tc>
        <w:tc>
          <w:tcPr>
            <w:tcW w:w="2517" w:type="dxa"/>
            <w:hideMark/>
          </w:tcPr>
          <w:p w14:paraId="41123E1B" w14:textId="77777777" w:rsidR="00054D22" w:rsidRPr="00AF4F00" w:rsidRDefault="00054D22" w:rsidP="00EE1968">
            <w:pPr>
              <w:spacing w:after="160" w:line="278" w:lineRule="auto"/>
            </w:pPr>
            <w:r w:rsidRPr="00AF4F00">
              <w:t>0.8961</w:t>
            </w:r>
          </w:p>
        </w:tc>
        <w:tc>
          <w:tcPr>
            <w:tcW w:w="2517" w:type="dxa"/>
            <w:hideMark/>
          </w:tcPr>
          <w:p w14:paraId="73E55F0F" w14:textId="77777777" w:rsidR="00054D22" w:rsidRPr="00AF4F00" w:rsidRDefault="00054D22" w:rsidP="00EE1968">
            <w:pPr>
              <w:spacing w:after="160" w:line="278" w:lineRule="auto"/>
            </w:pPr>
            <w:r w:rsidRPr="00AF4F00">
              <w:t>1.0000</w:t>
            </w:r>
          </w:p>
        </w:tc>
        <w:tc>
          <w:tcPr>
            <w:tcW w:w="2517" w:type="dxa"/>
            <w:hideMark/>
          </w:tcPr>
          <w:p w14:paraId="417CA6B4" w14:textId="77777777" w:rsidR="00054D22" w:rsidRPr="00AF4F00" w:rsidRDefault="00054D22" w:rsidP="00EE1968">
            <w:pPr>
              <w:spacing w:after="160" w:line="278" w:lineRule="auto"/>
            </w:pPr>
            <w:r w:rsidRPr="00AF4F00">
              <w:t>0.9507</w:t>
            </w:r>
          </w:p>
        </w:tc>
      </w:tr>
      <w:tr w:rsidR="00054D22" w:rsidRPr="00AF4F00" w14:paraId="5F7D46D4" w14:textId="77777777" w:rsidTr="00EE1968">
        <w:trPr>
          <w:trHeight w:val="459"/>
        </w:trPr>
        <w:tc>
          <w:tcPr>
            <w:tcW w:w="2517" w:type="dxa"/>
            <w:hideMark/>
          </w:tcPr>
          <w:p w14:paraId="2D852385" w14:textId="77777777" w:rsidR="00054D22" w:rsidRPr="00AF4F00" w:rsidRDefault="00054D22" w:rsidP="00EE1968">
            <w:pPr>
              <w:spacing w:after="160" w:line="278" w:lineRule="auto"/>
              <w:rPr>
                <w:b/>
                <w:bCs/>
              </w:rPr>
            </w:pPr>
            <w:r w:rsidRPr="00AF4F00">
              <w:rPr>
                <w:b/>
                <w:bCs/>
              </w:rPr>
              <w:t>Recall</w:t>
            </w:r>
          </w:p>
        </w:tc>
        <w:tc>
          <w:tcPr>
            <w:tcW w:w="2517" w:type="dxa"/>
            <w:hideMark/>
          </w:tcPr>
          <w:p w14:paraId="67B07902" w14:textId="77777777" w:rsidR="00054D22" w:rsidRPr="00AF4F00" w:rsidRDefault="00054D22" w:rsidP="00EE1968">
            <w:pPr>
              <w:spacing w:after="160" w:line="278" w:lineRule="auto"/>
            </w:pPr>
            <w:r w:rsidRPr="00AF4F00">
              <w:t>0.9262</w:t>
            </w:r>
          </w:p>
        </w:tc>
        <w:tc>
          <w:tcPr>
            <w:tcW w:w="2517" w:type="dxa"/>
            <w:hideMark/>
          </w:tcPr>
          <w:p w14:paraId="781F3DCE" w14:textId="77777777" w:rsidR="00054D22" w:rsidRPr="00AF4F00" w:rsidRDefault="00054D22" w:rsidP="00EE1968">
            <w:pPr>
              <w:spacing w:after="160" w:line="278" w:lineRule="auto"/>
            </w:pPr>
            <w:r w:rsidRPr="00AF4F00">
              <w:t>0.8054</w:t>
            </w:r>
          </w:p>
        </w:tc>
        <w:tc>
          <w:tcPr>
            <w:tcW w:w="2517" w:type="dxa"/>
            <w:hideMark/>
          </w:tcPr>
          <w:p w14:paraId="6193003E" w14:textId="77777777" w:rsidR="00054D22" w:rsidRPr="00AF4F00" w:rsidRDefault="00054D22" w:rsidP="00EE1968">
            <w:pPr>
              <w:spacing w:after="160" w:line="278" w:lineRule="auto"/>
              <w:rPr>
                <w:b/>
                <w:bCs/>
              </w:rPr>
            </w:pPr>
            <w:r w:rsidRPr="00AF4F00">
              <w:rPr>
                <w:b/>
                <w:bCs/>
              </w:rPr>
              <w:t>0.9060</w:t>
            </w:r>
          </w:p>
        </w:tc>
      </w:tr>
      <w:tr w:rsidR="00054D22" w:rsidRPr="00AF4F00" w14:paraId="16E12411" w14:textId="77777777" w:rsidTr="00EE1968">
        <w:trPr>
          <w:trHeight w:val="449"/>
        </w:trPr>
        <w:tc>
          <w:tcPr>
            <w:tcW w:w="2517" w:type="dxa"/>
            <w:hideMark/>
          </w:tcPr>
          <w:p w14:paraId="641319F7" w14:textId="77777777" w:rsidR="00054D22" w:rsidRPr="00AF4F00" w:rsidRDefault="00054D22" w:rsidP="00EE1968">
            <w:pPr>
              <w:spacing w:after="160" w:line="278" w:lineRule="auto"/>
              <w:rPr>
                <w:b/>
                <w:bCs/>
              </w:rPr>
            </w:pPr>
            <w:r w:rsidRPr="00AF4F00">
              <w:rPr>
                <w:b/>
                <w:bCs/>
              </w:rPr>
              <w:t>F1-score</w:t>
            </w:r>
          </w:p>
        </w:tc>
        <w:tc>
          <w:tcPr>
            <w:tcW w:w="2517" w:type="dxa"/>
            <w:hideMark/>
          </w:tcPr>
          <w:p w14:paraId="4BD80899" w14:textId="77777777" w:rsidR="00054D22" w:rsidRPr="00AF4F00" w:rsidRDefault="00054D22" w:rsidP="00EE1968">
            <w:pPr>
              <w:spacing w:after="160" w:line="278" w:lineRule="auto"/>
            </w:pPr>
            <w:r w:rsidRPr="00AF4F00">
              <w:t>0.9109</w:t>
            </w:r>
          </w:p>
        </w:tc>
        <w:tc>
          <w:tcPr>
            <w:tcW w:w="2517" w:type="dxa"/>
            <w:hideMark/>
          </w:tcPr>
          <w:p w14:paraId="39CEB6B1" w14:textId="77777777" w:rsidR="00054D22" w:rsidRPr="00AF4F00" w:rsidRDefault="00054D22" w:rsidP="00EE1968">
            <w:pPr>
              <w:spacing w:after="160" w:line="278" w:lineRule="auto"/>
            </w:pPr>
            <w:r w:rsidRPr="00AF4F00">
              <w:t>0.8922</w:t>
            </w:r>
          </w:p>
        </w:tc>
        <w:tc>
          <w:tcPr>
            <w:tcW w:w="2517" w:type="dxa"/>
            <w:hideMark/>
          </w:tcPr>
          <w:p w14:paraId="4A43675C" w14:textId="77777777" w:rsidR="00054D22" w:rsidRPr="00AF4F00" w:rsidRDefault="00054D22" w:rsidP="00EE1968">
            <w:pPr>
              <w:spacing w:after="160" w:line="278" w:lineRule="auto"/>
              <w:rPr>
                <w:b/>
                <w:bCs/>
              </w:rPr>
            </w:pPr>
            <w:r w:rsidRPr="00AF4F00">
              <w:rPr>
                <w:b/>
                <w:bCs/>
              </w:rPr>
              <w:t>0.9278</w:t>
            </w:r>
          </w:p>
        </w:tc>
      </w:tr>
      <w:tr w:rsidR="00054D22" w:rsidRPr="00AF4F00" w14:paraId="52F76ACE" w14:textId="77777777" w:rsidTr="00EE1968">
        <w:trPr>
          <w:trHeight w:val="459"/>
        </w:trPr>
        <w:tc>
          <w:tcPr>
            <w:tcW w:w="2517" w:type="dxa"/>
            <w:hideMark/>
          </w:tcPr>
          <w:p w14:paraId="56316C60" w14:textId="77777777" w:rsidR="00054D22" w:rsidRPr="00AF4F00" w:rsidRDefault="00054D22" w:rsidP="00EE1968">
            <w:pPr>
              <w:spacing w:after="160" w:line="278" w:lineRule="auto"/>
              <w:rPr>
                <w:b/>
                <w:bCs/>
              </w:rPr>
            </w:pPr>
            <w:r w:rsidRPr="00AF4F00">
              <w:rPr>
                <w:b/>
                <w:bCs/>
              </w:rPr>
              <w:t>ROC-AUC</w:t>
            </w:r>
          </w:p>
        </w:tc>
        <w:tc>
          <w:tcPr>
            <w:tcW w:w="2517" w:type="dxa"/>
            <w:hideMark/>
          </w:tcPr>
          <w:p w14:paraId="411794AA" w14:textId="77777777" w:rsidR="00054D22" w:rsidRPr="00AF4F00" w:rsidRDefault="00054D22" w:rsidP="00EE1968">
            <w:pPr>
              <w:spacing w:after="160" w:line="278" w:lineRule="auto"/>
            </w:pPr>
            <w:r w:rsidRPr="00AF4F00">
              <w:t>0.9863</w:t>
            </w:r>
          </w:p>
        </w:tc>
        <w:tc>
          <w:tcPr>
            <w:tcW w:w="2517" w:type="dxa"/>
            <w:hideMark/>
          </w:tcPr>
          <w:p w14:paraId="40AF05EA" w14:textId="77777777" w:rsidR="00054D22" w:rsidRPr="00AF4F00" w:rsidRDefault="00054D22" w:rsidP="00EE1968">
            <w:pPr>
              <w:spacing w:after="160" w:line="278" w:lineRule="auto"/>
            </w:pPr>
            <w:r w:rsidRPr="00AF4F00">
              <w:t>0.9852</w:t>
            </w:r>
          </w:p>
        </w:tc>
        <w:tc>
          <w:tcPr>
            <w:tcW w:w="2517" w:type="dxa"/>
            <w:hideMark/>
          </w:tcPr>
          <w:p w14:paraId="1582B8C7" w14:textId="77777777" w:rsidR="00054D22" w:rsidRPr="00AF4F00" w:rsidRDefault="00054D22" w:rsidP="00EE1968">
            <w:pPr>
              <w:spacing w:after="160" w:line="278" w:lineRule="auto"/>
              <w:rPr>
                <w:b/>
                <w:bCs/>
              </w:rPr>
            </w:pPr>
            <w:r w:rsidRPr="00AF4F00">
              <w:rPr>
                <w:b/>
                <w:bCs/>
              </w:rPr>
              <w:t>0.9876</w:t>
            </w:r>
          </w:p>
        </w:tc>
      </w:tr>
    </w:tbl>
    <w:p w14:paraId="62E76A85" w14:textId="7978D37B" w:rsidR="009C7A14" w:rsidRPr="00054D22" w:rsidRDefault="003E55D7" w:rsidP="008A2738">
      <w:pPr>
        <w:rPr>
          <w:rFonts w:ascii="Arial" w:hAnsi="Arial" w:cs="Arial"/>
          <w:sz w:val="22"/>
          <w:szCs w:val="22"/>
        </w:rPr>
      </w:pPr>
      <w:r w:rsidRPr="00054D22">
        <w:rPr>
          <w:rFonts w:ascii="Arial" w:hAnsi="Arial" w:cs="Arial"/>
          <w:sz w:val="22"/>
          <w:szCs w:val="22"/>
        </w:rPr>
        <w:t>The system’s performance was also evaluated using quantitative metrics such as accuracy, precision, recall, and F-score. These metrics provide a more comprehensive view of the model’s effectiveness than simple pass/fail tests</w:t>
      </w:r>
      <w:r w:rsidR="009C7A14">
        <w:rPr>
          <w:rFonts w:ascii="Arial" w:hAnsi="Arial" w:cs="Arial"/>
          <w:sz w:val="22"/>
          <w:szCs w:val="22"/>
        </w:rPr>
        <w:t>.</w:t>
      </w:r>
    </w:p>
    <w:p w14:paraId="01AE25A3" w14:textId="77777777" w:rsidR="003E55D7" w:rsidRDefault="003E55D7" w:rsidP="008A2738">
      <w:pPr>
        <w:rPr>
          <w:rStyle w:val="Strong"/>
          <w:sz w:val="28"/>
          <w:szCs w:val="28"/>
        </w:rPr>
      </w:pPr>
    </w:p>
    <w:p w14:paraId="4638C4E2" w14:textId="68CA879A" w:rsidR="003378DD" w:rsidRPr="00054D22" w:rsidRDefault="003378DD" w:rsidP="008A2738">
      <w:pPr>
        <w:rPr>
          <w:rStyle w:val="Strong"/>
          <w:rFonts w:ascii="Arial" w:hAnsi="Arial" w:cs="Arial"/>
          <w:sz w:val="22"/>
          <w:szCs w:val="22"/>
        </w:rPr>
      </w:pPr>
      <w:r w:rsidRPr="00054D22">
        <w:rPr>
          <w:rFonts w:ascii="Arial" w:hAnsi="Arial" w:cs="Arial"/>
          <w:sz w:val="22"/>
          <w:szCs w:val="22"/>
        </w:rPr>
        <w:t>The results indicate that while all three models performed well, the SVM model achieved the best overall balance between precision and recall, making it the most suitable choice for detecting fraudulent HMRC emails.</w:t>
      </w:r>
    </w:p>
    <w:p w14:paraId="49B9BC81" w14:textId="6960ED00" w:rsidR="009942F6" w:rsidRPr="00054D22" w:rsidRDefault="00BD333F" w:rsidP="00BD333F">
      <w:pPr>
        <w:pStyle w:val="Heading1"/>
        <w:rPr>
          <w:rFonts w:ascii="Arial" w:hAnsi="Arial" w:cs="Arial"/>
          <w:sz w:val="36"/>
          <w:szCs w:val="36"/>
        </w:rPr>
      </w:pPr>
      <w:bookmarkStart w:id="35" w:name="_Toc225930750"/>
      <w:r w:rsidRPr="00054D22">
        <w:rPr>
          <w:rFonts w:ascii="Arial" w:hAnsi="Arial" w:cs="Arial"/>
          <w:sz w:val="36"/>
          <w:szCs w:val="36"/>
        </w:rPr>
        <w:t>Evaluation</w:t>
      </w:r>
      <w:bookmarkEnd w:id="35"/>
    </w:p>
    <w:p w14:paraId="02AAA79E" w14:textId="675EC892" w:rsidR="00FA7DB4" w:rsidRPr="00054D22" w:rsidRDefault="00FA7DB4" w:rsidP="00FA7DB4">
      <w:pPr>
        <w:rPr>
          <w:rFonts w:ascii="Arial" w:hAnsi="Arial" w:cs="Arial"/>
          <w:sz w:val="22"/>
          <w:szCs w:val="22"/>
        </w:rPr>
      </w:pPr>
      <w:r w:rsidRPr="00054D22">
        <w:rPr>
          <w:rFonts w:ascii="Arial" w:hAnsi="Arial" w:cs="Arial"/>
          <w:sz w:val="22"/>
          <w:szCs w:val="22"/>
        </w:rPr>
        <w:t>The evaluation phase involves a critical assessment of the project’s outcomes, both from a technical (system) perspective and a personal perspective.</w:t>
      </w:r>
    </w:p>
    <w:p w14:paraId="1E82608C" w14:textId="60ECE964" w:rsidR="003A72C3" w:rsidRPr="00560155" w:rsidRDefault="00054D22" w:rsidP="00054D22">
      <w:pPr>
        <w:pStyle w:val="Heading3"/>
        <w:rPr>
          <w:b/>
          <w:bCs/>
          <w:i/>
          <w:iCs/>
        </w:rPr>
      </w:pPr>
      <w:bookmarkStart w:id="36" w:name="_Toc225930751"/>
      <w:r w:rsidRPr="00560155">
        <w:rPr>
          <w:b/>
          <w:bCs/>
        </w:rPr>
        <w:t xml:space="preserve">3.5 </w:t>
      </w:r>
      <w:r w:rsidR="003A72C3" w:rsidRPr="00560155">
        <w:rPr>
          <w:b/>
          <w:bCs/>
        </w:rPr>
        <w:t>Personal Evaluation</w:t>
      </w:r>
      <w:bookmarkEnd w:id="36"/>
      <w:r w:rsidR="003A72C3" w:rsidRPr="00560155">
        <w:rPr>
          <w:b/>
          <w:bCs/>
        </w:rPr>
        <w:t xml:space="preserve"> </w:t>
      </w:r>
    </w:p>
    <w:p w14:paraId="009A5B85" w14:textId="77777777" w:rsidR="00757B7A" w:rsidRPr="00560155" w:rsidRDefault="00544103" w:rsidP="003A72C3">
      <w:pPr>
        <w:rPr>
          <w:rFonts w:ascii="Arial" w:hAnsi="Arial" w:cs="Arial"/>
          <w:sz w:val="22"/>
          <w:szCs w:val="22"/>
        </w:rPr>
      </w:pPr>
      <w:r w:rsidRPr="00560155">
        <w:rPr>
          <w:rFonts w:ascii="Arial" w:hAnsi="Arial" w:cs="Arial"/>
          <w:sz w:val="22"/>
          <w:szCs w:val="22"/>
        </w:rPr>
        <w:t xml:space="preserve">From a personal perspective, this project has been an invaluable learning experience. I have gained a deeper understanding of the machine learning pipeline, from data collection and preprocessing to model training and evaluation. I have also developed practical skills in Python programming and the use of libraries like Scikit-learn and </w:t>
      </w:r>
      <w:proofErr w:type="spellStart"/>
      <w:r w:rsidRPr="00560155">
        <w:rPr>
          <w:rFonts w:ascii="Arial" w:hAnsi="Arial" w:cs="Arial"/>
          <w:sz w:val="22"/>
          <w:szCs w:val="22"/>
        </w:rPr>
        <w:t>Streamlit</w:t>
      </w:r>
      <w:proofErr w:type="spellEnd"/>
      <w:r w:rsidRPr="00560155">
        <w:rPr>
          <w:rFonts w:ascii="Arial" w:hAnsi="Arial" w:cs="Arial"/>
          <w:sz w:val="22"/>
          <w:szCs w:val="22"/>
        </w:rPr>
        <w:t xml:space="preserve">. </w:t>
      </w:r>
    </w:p>
    <w:p w14:paraId="21FB8588" w14:textId="77777777" w:rsidR="00757B7A" w:rsidRPr="00560155" w:rsidRDefault="00544103" w:rsidP="003A72C3">
      <w:pPr>
        <w:rPr>
          <w:rFonts w:ascii="Arial" w:hAnsi="Arial" w:cs="Arial"/>
          <w:sz w:val="22"/>
          <w:szCs w:val="22"/>
        </w:rPr>
      </w:pPr>
      <w:r w:rsidRPr="00560155">
        <w:rPr>
          <w:rFonts w:ascii="Arial" w:hAnsi="Arial" w:cs="Arial"/>
          <w:sz w:val="22"/>
          <w:szCs w:val="22"/>
        </w:rPr>
        <w:t xml:space="preserve">The most challenging aspect of the project was </w:t>
      </w:r>
      <w:proofErr w:type="gramStart"/>
      <w:r w:rsidRPr="00560155">
        <w:rPr>
          <w:rFonts w:ascii="Arial" w:hAnsi="Arial" w:cs="Arial"/>
          <w:sz w:val="22"/>
          <w:szCs w:val="22"/>
        </w:rPr>
        <w:t>feature</w:t>
      </w:r>
      <w:proofErr w:type="gramEnd"/>
      <w:r w:rsidRPr="00560155">
        <w:rPr>
          <w:rFonts w:ascii="Arial" w:hAnsi="Arial" w:cs="Arial"/>
          <w:sz w:val="22"/>
          <w:szCs w:val="22"/>
        </w:rPr>
        <w:t xml:space="preserve"> extraction. Understanding how to represent text data numerically in a way that captures the nuances of fraudulent communication required significant research and experimentation. I also learned the importance of focusing on metrics like recall and F-score, rather than just accuracy, in the context of fraud detection. </w:t>
      </w:r>
    </w:p>
    <w:p w14:paraId="41AC7345" w14:textId="493E820E" w:rsidR="00544103" w:rsidRPr="00560155" w:rsidRDefault="00544103" w:rsidP="003A72C3">
      <w:pPr>
        <w:rPr>
          <w:rFonts w:ascii="Arial" w:hAnsi="Arial" w:cs="Arial"/>
          <w:sz w:val="22"/>
          <w:szCs w:val="22"/>
        </w:rPr>
      </w:pPr>
      <w:r w:rsidRPr="00560155">
        <w:rPr>
          <w:rFonts w:ascii="Arial" w:hAnsi="Arial" w:cs="Arial"/>
          <w:sz w:val="22"/>
          <w:szCs w:val="22"/>
        </w:rPr>
        <w:t>Overall, I am satisfied with the results of the project and the progress I have made. I have successfully applied theoretical concepts to a real-world problem and developed a functional prototype that has the potential to make a positive impact on cybersecurity</w:t>
      </w:r>
      <w:r w:rsidR="00757B7A" w:rsidRPr="00560155">
        <w:rPr>
          <w:rFonts w:ascii="Arial" w:hAnsi="Arial" w:cs="Arial"/>
          <w:sz w:val="22"/>
          <w:szCs w:val="22"/>
        </w:rPr>
        <w:t>.</w:t>
      </w:r>
    </w:p>
    <w:p w14:paraId="0ABE95C2" w14:textId="0DBD028B" w:rsidR="003A72C3" w:rsidRPr="00560155" w:rsidRDefault="00560155" w:rsidP="00560155">
      <w:pPr>
        <w:pStyle w:val="Heading3"/>
        <w:rPr>
          <w:b/>
          <w:bCs/>
          <w:i/>
          <w:iCs/>
        </w:rPr>
      </w:pPr>
      <w:bookmarkStart w:id="37" w:name="_Toc225930752"/>
      <w:r w:rsidRPr="00560155">
        <w:rPr>
          <w:b/>
          <w:bCs/>
        </w:rPr>
        <w:t xml:space="preserve">3.6 </w:t>
      </w:r>
      <w:r w:rsidR="003A72C3" w:rsidRPr="00560155">
        <w:rPr>
          <w:b/>
          <w:bCs/>
        </w:rPr>
        <w:t>System Evaluation</w:t>
      </w:r>
      <w:bookmarkEnd w:id="37"/>
      <w:r w:rsidR="003A72C3" w:rsidRPr="00560155">
        <w:rPr>
          <w:b/>
          <w:bCs/>
        </w:rPr>
        <w:t xml:space="preserve"> </w:t>
      </w:r>
    </w:p>
    <w:p w14:paraId="4BC35378" w14:textId="5A6EB157" w:rsidR="00757B7A" w:rsidRPr="00560155" w:rsidRDefault="00E22AC9" w:rsidP="003A72C3">
      <w:pPr>
        <w:rPr>
          <w:sz w:val="22"/>
          <w:szCs w:val="22"/>
        </w:rPr>
      </w:pPr>
      <w:r w:rsidRPr="00560155">
        <w:rPr>
          <w:sz w:val="22"/>
          <w:szCs w:val="22"/>
        </w:rPr>
        <w:t xml:space="preserve">This section provides a comprehensive evaluation of the developed fraud detection system, assessing its technical performance, practical utility, and potential for real-world deployment </w:t>
      </w:r>
      <w:r w:rsidRPr="00560155">
        <w:rPr>
          <w:sz w:val="22"/>
          <w:szCs w:val="22"/>
        </w:rPr>
        <w:lastRenderedPageBreak/>
        <w:t xml:space="preserve">within the context of HMRC email security. The system, built upon machine learning models and presented through a </w:t>
      </w:r>
      <w:proofErr w:type="spellStart"/>
      <w:r w:rsidRPr="00560155">
        <w:rPr>
          <w:sz w:val="22"/>
          <w:szCs w:val="22"/>
        </w:rPr>
        <w:t>Streamlit</w:t>
      </w:r>
      <w:proofErr w:type="spellEnd"/>
      <w:r w:rsidRPr="00560155">
        <w:rPr>
          <w:sz w:val="22"/>
          <w:szCs w:val="22"/>
        </w:rPr>
        <w:t xml:space="preserve"> application, represents a significant step towards mitigating the risks associated with sophisticated phishing attacks.</w:t>
      </w:r>
    </w:p>
    <w:p w14:paraId="0A0C3AA7" w14:textId="4BCD6591" w:rsidR="009A4F48" w:rsidRPr="00560155" w:rsidRDefault="00560155" w:rsidP="00560155">
      <w:pPr>
        <w:pStyle w:val="Heading3"/>
        <w:rPr>
          <w:b/>
          <w:bCs/>
        </w:rPr>
      </w:pPr>
      <w:bookmarkStart w:id="38" w:name="_Toc225930753"/>
      <w:r w:rsidRPr="00560155">
        <w:rPr>
          <w:b/>
          <w:bCs/>
        </w:rPr>
        <w:t xml:space="preserve">3.7 </w:t>
      </w:r>
      <w:r w:rsidR="009A4F48" w:rsidRPr="00560155">
        <w:rPr>
          <w:b/>
          <w:bCs/>
        </w:rPr>
        <w:t>Technical Performance and Model Efficacy</w:t>
      </w:r>
      <w:bookmarkEnd w:id="38"/>
    </w:p>
    <w:p w14:paraId="1232CC26" w14:textId="607A608E" w:rsidR="009A4F48" w:rsidRDefault="00720220" w:rsidP="009A4F48">
      <w:pPr>
        <w:rPr>
          <w:rFonts w:ascii="Arial" w:hAnsi="Arial" w:cs="Arial"/>
          <w:sz w:val="22"/>
          <w:szCs w:val="22"/>
        </w:rPr>
      </w:pPr>
      <w:r w:rsidRPr="00FF5C5B">
        <w:rPr>
          <w:rFonts w:ascii="Arial" w:hAnsi="Arial" w:cs="Arial"/>
          <w:noProof/>
          <w:sz w:val="22"/>
          <w:szCs w:val="22"/>
        </w:rPr>
        <w:drawing>
          <wp:anchor distT="0" distB="0" distL="114300" distR="114300" simplePos="0" relativeHeight="251664384" behindDoc="0" locked="0" layoutInCell="1" allowOverlap="1" wp14:anchorId="0F097F50" wp14:editId="492168F6">
            <wp:simplePos x="0" y="0"/>
            <wp:positionH relativeFrom="column">
              <wp:posOffset>-121920</wp:posOffset>
            </wp:positionH>
            <wp:positionV relativeFrom="paragraph">
              <wp:posOffset>1586865</wp:posOffset>
            </wp:positionV>
            <wp:extent cx="1692910" cy="1310640"/>
            <wp:effectExtent l="0" t="0" r="2540" b="3810"/>
            <wp:wrapSquare wrapText="bothSides"/>
            <wp:docPr id="2507888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92910" cy="1310640"/>
                    </a:xfrm>
                    <a:prstGeom prst="rect">
                      <a:avLst/>
                    </a:prstGeom>
                    <a:noFill/>
                    <a:ln>
                      <a:noFill/>
                    </a:ln>
                  </pic:spPr>
                </pic:pic>
              </a:graphicData>
            </a:graphic>
            <wp14:sizeRelV relativeFrom="margin">
              <wp14:pctHeight>0</wp14:pctHeight>
            </wp14:sizeRelV>
          </wp:anchor>
        </w:drawing>
      </w:r>
      <w:r w:rsidR="009A4F48" w:rsidRPr="009A4F48">
        <w:rPr>
          <w:rFonts w:ascii="Arial" w:hAnsi="Arial" w:cs="Arial"/>
          <w:sz w:val="22"/>
          <w:szCs w:val="22"/>
        </w:rPr>
        <w:t>The evaluation of the machine learning models (Logistic Regression, Random Forest, and SVM) revealed strong performance across key metrics. The Support Vector Machine (SVM) model consistently demonstrated superior accuracy, precision, recall, and F1-score, making it the most effective classifier for this specific problem domain. Its ability to handle high-dimensional text data, a characteristic of email content, proved advantageous. The ROC and Precision-Recall curves further underscore the models' discriminative power, indicating a low rate of false positives and false negatives, which is crucial in a security application where both missed threats and legitimate email blockage are undesirable.</w:t>
      </w:r>
    </w:p>
    <w:p w14:paraId="2D72E217" w14:textId="4ADA6FD9" w:rsidR="00410CFF" w:rsidRDefault="00720220" w:rsidP="00720220">
      <w:pPr>
        <w:tabs>
          <w:tab w:val="left" w:pos="4740"/>
        </w:tabs>
        <w:rPr>
          <w:rFonts w:ascii="Arial" w:hAnsi="Arial" w:cs="Arial"/>
          <w:sz w:val="22"/>
          <w:szCs w:val="22"/>
        </w:rPr>
      </w:pPr>
      <w:r w:rsidRPr="00410CFF">
        <w:rPr>
          <w:rFonts w:ascii="Arial" w:hAnsi="Arial" w:cs="Arial"/>
          <w:noProof/>
          <w:sz w:val="22"/>
          <w:szCs w:val="22"/>
        </w:rPr>
        <w:drawing>
          <wp:inline distT="0" distB="0" distL="0" distR="0" wp14:anchorId="3B1C5ECD" wp14:editId="318EAA20">
            <wp:extent cx="2119630" cy="1310640"/>
            <wp:effectExtent l="0" t="0" r="0" b="3810"/>
            <wp:docPr id="9709773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19630" cy="1310640"/>
                    </a:xfrm>
                    <a:prstGeom prst="rect">
                      <a:avLst/>
                    </a:prstGeom>
                    <a:noFill/>
                    <a:ln>
                      <a:noFill/>
                    </a:ln>
                  </pic:spPr>
                </pic:pic>
              </a:graphicData>
            </a:graphic>
          </wp:inline>
        </w:drawing>
      </w:r>
      <w:r w:rsidRPr="00720220">
        <w:rPr>
          <w:rFonts w:ascii="Arial" w:hAnsi="Arial" w:cs="Arial"/>
          <w:noProof/>
          <w:sz w:val="22"/>
          <w:szCs w:val="22"/>
        </w:rPr>
        <w:drawing>
          <wp:inline distT="0" distB="0" distL="0" distR="0" wp14:anchorId="0E312A08" wp14:editId="0E56C34A">
            <wp:extent cx="1897380" cy="1310640"/>
            <wp:effectExtent l="0" t="0" r="7620" b="3810"/>
            <wp:docPr id="17912592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97380" cy="1310640"/>
                    </a:xfrm>
                    <a:prstGeom prst="rect">
                      <a:avLst/>
                    </a:prstGeom>
                    <a:noFill/>
                    <a:ln>
                      <a:noFill/>
                    </a:ln>
                  </pic:spPr>
                </pic:pic>
              </a:graphicData>
            </a:graphic>
          </wp:inline>
        </w:drawing>
      </w:r>
    </w:p>
    <w:p w14:paraId="22AE0696" w14:textId="377EE79D" w:rsidR="00DE7225" w:rsidRPr="00090996" w:rsidRDefault="00EE1968" w:rsidP="00090996">
      <w:pPr>
        <w:tabs>
          <w:tab w:val="left" w:pos="4740"/>
        </w:tabs>
        <w:rPr>
          <w:i/>
          <w:iCs/>
          <w:color w:val="0F4761" w:themeColor="accent1" w:themeShade="BF"/>
        </w:rPr>
      </w:pPr>
      <w:r>
        <w:rPr>
          <w:rFonts w:ascii="Arial" w:hAnsi="Arial" w:cs="Arial"/>
          <w:sz w:val="22"/>
          <w:szCs w:val="22"/>
        </w:rPr>
        <w:t>(</w:t>
      </w:r>
      <w:r w:rsidRPr="00090996">
        <w:rPr>
          <w:rStyle w:val="IntenseEmphasis"/>
        </w:rPr>
        <w:t xml:space="preserve">Figure 6. </w:t>
      </w:r>
      <w:r w:rsidR="00090996" w:rsidRPr="00090996">
        <w:rPr>
          <w:rStyle w:val="IntenseEmphasis"/>
        </w:rPr>
        <w:t>SVM training and testing results)</w:t>
      </w:r>
    </w:p>
    <w:p w14:paraId="41CE791D" w14:textId="77777777" w:rsidR="009A4F48" w:rsidRPr="00560155" w:rsidRDefault="009A4F48" w:rsidP="009A4F48">
      <w:pPr>
        <w:rPr>
          <w:rFonts w:ascii="Arial" w:hAnsi="Arial" w:cs="Arial"/>
          <w:sz w:val="22"/>
          <w:szCs w:val="22"/>
        </w:rPr>
      </w:pPr>
      <w:r w:rsidRPr="009A4F48">
        <w:rPr>
          <w:rFonts w:ascii="Arial" w:hAnsi="Arial" w:cs="Arial"/>
          <w:sz w:val="22"/>
          <w:szCs w:val="22"/>
        </w:rPr>
        <w:t>However, the efficacy of these models is intrinsically linked to the quality and diversity of the training data. The current dataset, while effective, may not fully capture the evolving nature of phishing campaigns. Adversarial attacks, where malicious actors intentionally craft emails to bypass detection, remain a persistent challenge. Continuous monitoring and retraining with new, diverse datasets will be essential to maintain and improve the system's long-term performance.</w:t>
      </w:r>
    </w:p>
    <w:p w14:paraId="4BB50531" w14:textId="5D6519DD" w:rsidR="00F46F30" w:rsidRPr="00560155" w:rsidRDefault="00560155" w:rsidP="00560155">
      <w:pPr>
        <w:pStyle w:val="Heading3"/>
        <w:rPr>
          <w:b/>
          <w:bCs/>
        </w:rPr>
      </w:pPr>
      <w:bookmarkStart w:id="39" w:name="_Toc225930754"/>
      <w:r w:rsidRPr="00560155">
        <w:rPr>
          <w:b/>
          <w:bCs/>
        </w:rPr>
        <w:t xml:space="preserve">3.8 </w:t>
      </w:r>
      <w:r w:rsidR="00F46F30" w:rsidRPr="00560155">
        <w:rPr>
          <w:b/>
          <w:bCs/>
        </w:rPr>
        <w:t>Usability and User Experience</w:t>
      </w:r>
      <w:bookmarkEnd w:id="39"/>
    </w:p>
    <w:p w14:paraId="7A94FC58" w14:textId="77777777" w:rsidR="00F46F30" w:rsidRPr="00F46F30" w:rsidRDefault="00F46F30" w:rsidP="00F46F30">
      <w:pPr>
        <w:rPr>
          <w:rFonts w:ascii="Arial" w:hAnsi="Arial" w:cs="Arial"/>
          <w:sz w:val="22"/>
          <w:szCs w:val="22"/>
        </w:rPr>
      </w:pPr>
      <w:r w:rsidRPr="00F46F30">
        <w:rPr>
          <w:rFonts w:ascii="Arial" w:hAnsi="Arial" w:cs="Arial"/>
          <w:sz w:val="22"/>
          <w:szCs w:val="22"/>
        </w:rPr>
        <w:t xml:space="preserve">The </w:t>
      </w:r>
      <w:proofErr w:type="spellStart"/>
      <w:r w:rsidRPr="00F46F30">
        <w:rPr>
          <w:rFonts w:ascii="Arial" w:hAnsi="Arial" w:cs="Arial"/>
          <w:sz w:val="22"/>
          <w:szCs w:val="22"/>
        </w:rPr>
        <w:t>Streamlit</w:t>
      </w:r>
      <w:proofErr w:type="spellEnd"/>
      <w:r w:rsidRPr="00F46F30">
        <w:rPr>
          <w:rFonts w:ascii="Arial" w:hAnsi="Arial" w:cs="Arial"/>
          <w:sz w:val="22"/>
          <w:szCs w:val="22"/>
        </w:rPr>
        <w:t>-based user interface significantly enhances the system's usability. Its intuitive design allows non-technical users, such as HMRC employees or concerned citizens, to easily interact with the fraud detection models. The clear presentation of prediction results, including confidence scores, fosters transparency and trust. This accessibility is vital for a tool intended to be used by a broad audience, reducing the barrier to entry for utilizing advanced machine learning capabilities.</w:t>
      </w:r>
    </w:p>
    <w:p w14:paraId="4DA06C92" w14:textId="5A7D6EC4" w:rsidR="00F46F30" w:rsidRPr="009A4F48" w:rsidRDefault="00F46F30" w:rsidP="009A4F48">
      <w:pPr>
        <w:rPr>
          <w:rFonts w:ascii="Arial" w:hAnsi="Arial" w:cs="Arial"/>
          <w:sz w:val="22"/>
          <w:szCs w:val="22"/>
        </w:rPr>
      </w:pPr>
      <w:r w:rsidRPr="00F46F30">
        <w:rPr>
          <w:rFonts w:ascii="Arial" w:hAnsi="Arial" w:cs="Arial"/>
          <w:sz w:val="22"/>
          <w:szCs w:val="22"/>
        </w:rPr>
        <w:t>From a user experience perspective, the real-time classification capability is a major advantage. Users can quickly paste email content and receive immediate feedback, which is crucial for timely decision-making regarding suspicious communications. The modular design, separating model training from the application interface, ensures a responsive and efficient user experience, even when dealing with complex underlying models.</w:t>
      </w:r>
    </w:p>
    <w:p w14:paraId="4E81A21F" w14:textId="57CAFF6D" w:rsidR="00020210" w:rsidRPr="00560155" w:rsidRDefault="00560155" w:rsidP="00560155">
      <w:pPr>
        <w:pStyle w:val="Heading3"/>
        <w:rPr>
          <w:b/>
          <w:bCs/>
        </w:rPr>
      </w:pPr>
      <w:bookmarkStart w:id="40" w:name="_Toc225930755"/>
      <w:r w:rsidRPr="00560155">
        <w:rPr>
          <w:b/>
          <w:bCs/>
        </w:rPr>
        <w:t xml:space="preserve">3.9 </w:t>
      </w:r>
      <w:r w:rsidR="00020210" w:rsidRPr="00560155">
        <w:rPr>
          <w:b/>
          <w:bCs/>
        </w:rPr>
        <w:t>Scalability and Integration Potential</w:t>
      </w:r>
      <w:bookmarkEnd w:id="40"/>
    </w:p>
    <w:p w14:paraId="5E355940" w14:textId="77777777" w:rsidR="00020210" w:rsidRPr="00020210" w:rsidRDefault="00020210" w:rsidP="00020210">
      <w:pPr>
        <w:rPr>
          <w:rFonts w:ascii="Arial" w:hAnsi="Arial" w:cs="Arial"/>
          <w:sz w:val="22"/>
          <w:szCs w:val="22"/>
        </w:rPr>
      </w:pPr>
      <w:r w:rsidRPr="00020210">
        <w:rPr>
          <w:rFonts w:ascii="Arial" w:hAnsi="Arial" w:cs="Arial"/>
          <w:sz w:val="22"/>
          <w:szCs w:val="22"/>
        </w:rPr>
        <w:t xml:space="preserve">The system demonstrates inherent scalability. While the current prototype is designed for individual email analysis, the underlying machine learning architecture can be readily scaled </w:t>
      </w:r>
      <w:r w:rsidRPr="00020210">
        <w:rPr>
          <w:rFonts w:ascii="Arial" w:hAnsi="Arial" w:cs="Arial"/>
          <w:sz w:val="22"/>
          <w:szCs w:val="22"/>
        </w:rPr>
        <w:lastRenderedPageBreak/>
        <w:t>to handle large volumes of emails. Integration into existing HMRC email infrastructure, such as email gateways or mail servers, is a feasible next step. This would involve deploying the trained models as a service that automatically scans incoming emails, flagging suspicious ones before they reach an employee's inbox. Such integration would require robust API development and careful consideration of latency and throughput requirements.</w:t>
      </w:r>
    </w:p>
    <w:p w14:paraId="3FADCBDC" w14:textId="77777777" w:rsidR="00020210" w:rsidRPr="00020210" w:rsidRDefault="00020210" w:rsidP="00020210">
      <w:pPr>
        <w:rPr>
          <w:rFonts w:ascii="Arial" w:hAnsi="Arial" w:cs="Arial"/>
          <w:sz w:val="22"/>
          <w:szCs w:val="22"/>
        </w:rPr>
      </w:pPr>
      <w:r w:rsidRPr="00020210">
        <w:rPr>
          <w:rFonts w:ascii="Arial" w:hAnsi="Arial" w:cs="Arial"/>
          <w:sz w:val="22"/>
          <w:szCs w:val="22"/>
        </w:rPr>
        <w:t>However, scaling the system would also necessitate a robust data pipeline for continuous model retraining and updates. The computational resources required for processing and classifying millions of emails daily would be substantial, demanding cloud-based solutions or dedicated high-performance computing infrastructure.</w:t>
      </w:r>
    </w:p>
    <w:p w14:paraId="22D5E64E" w14:textId="2754783C" w:rsidR="00211053" w:rsidRPr="00560155" w:rsidRDefault="00560155" w:rsidP="00560155">
      <w:pPr>
        <w:pStyle w:val="Heading3"/>
        <w:rPr>
          <w:b/>
          <w:bCs/>
        </w:rPr>
      </w:pPr>
      <w:bookmarkStart w:id="41" w:name="_Toc225930756"/>
      <w:r w:rsidRPr="00560155">
        <w:rPr>
          <w:b/>
          <w:bCs/>
        </w:rPr>
        <w:t xml:space="preserve">3.10 </w:t>
      </w:r>
      <w:r w:rsidR="00211053" w:rsidRPr="00560155">
        <w:rPr>
          <w:b/>
          <w:bCs/>
        </w:rPr>
        <w:t>Limitations and Future Considerations</w:t>
      </w:r>
      <w:bookmarkEnd w:id="41"/>
    </w:p>
    <w:p w14:paraId="02F0FB8E" w14:textId="77777777" w:rsidR="00211053" w:rsidRPr="00211053" w:rsidRDefault="00211053" w:rsidP="00211053">
      <w:pPr>
        <w:rPr>
          <w:rFonts w:ascii="Arial" w:hAnsi="Arial" w:cs="Arial"/>
          <w:sz w:val="22"/>
          <w:szCs w:val="22"/>
        </w:rPr>
      </w:pPr>
      <w:r w:rsidRPr="00211053">
        <w:rPr>
          <w:rFonts w:ascii="Arial" w:hAnsi="Arial" w:cs="Arial"/>
          <w:sz w:val="22"/>
          <w:szCs w:val="22"/>
        </w:rPr>
        <w:t>Despite its strengths, the current system has several limitations. It primarily relies on text-based features, which, while powerful, may not capture all nuances of a phishing attack. Future enhancements could include incorporating metadata analysis (e.g., sender IP, email headers, domain age), URL analysis (e.g., checking for redirects, domain reputation), and visual features (e.g., brand logos, layout inconsistencies). These multi-modal approaches could provide a more holistic detection capability.</w:t>
      </w:r>
    </w:p>
    <w:p w14:paraId="71EF396B" w14:textId="77777777" w:rsidR="00211053" w:rsidRPr="00211053" w:rsidRDefault="00211053" w:rsidP="00211053">
      <w:pPr>
        <w:rPr>
          <w:rFonts w:ascii="Arial" w:hAnsi="Arial" w:cs="Arial"/>
          <w:sz w:val="22"/>
          <w:szCs w:val="22"/>
        </w:rPr>
      </w:pPr>
      <w:r w:rsidRPr="00211053">
        <w:rPr>
          <w:rFonts w:ascii="Arial" w:hAnsi="Arial" w:cs="Arial"/>
          <w:sz w:val="22"/>
          <w:szCs w:val="22"/>
        </w:rPr>
        <w:t>Another limitation is the potential for false positives and false negatives. While the models show high performance, even a small percentage of misclassifications can have significant consequences in a sensitive domain like tax communication. False positives could lead to legitimate emails being overlooked, while false negatives could allow fraudulent emails to slip through. Ongoing fine-tuning of model thresholds and the implementation of human-in-the-loop review processes are crucial.</w:t>
      </w:r>
    </w:p>
    <w:p w14:paraId="017ABEFB" w14:textId="77777777" w:rsidR="00211053" w:rsidRPr="00211053" w:rsidRDefault="00211053" w:rsidP="00211053">
      <w:pPr>
        <w:rPr>
          <w:rFonts w:ascii="Arial" w:hAnsi="Arial" w:cs="Arial"/>
          <w:sz w:val="22"/>
          <w:szCs w:val="22"/>
        </w:rPr>
      </w:pPr>
      <w:r w:rsidRPr="00211053">
        <w:rPr>
          <w:rFonts w:ascii="Arial" w:hAnsi="Arial" w:cs="Arial"/>
          <w:sz w:val="22"/>
          <w:szCs w:val="22"/>
        </w:rPr>
        <w:t xml:space="preserve">Finally, the dynamic nature of phishing threats means that models can become outdated. Attackers constantly evolve their techniques, requiring a continuous learning framework where models are regularly updated with new threat intelligence and data. This necessitates a robust </w:t>
      </w:r>
      <w:proofErr w:type="spellStart"/>
      <w:r w:rsidRPr="00211053">
        <w:rPr>
          <w:rFonts w:ascii="Arial" w:hAnsi="Arial" w:cs="Arial"/>
          <w:sz w:val="22"/>
          <w:szCs w:val="22"/>
        </w:rPr>
        <w:t>MLOps</w:t>
      </w:r>
      <w:proofErr w:type="spellEnd"/>
      <w:r w:rsidRPr="00211053">
        <w:rPr>
          <w:rFonts w:ascii="Arial" w:hAnsi="Arial" w:cs="Arial"/>
          <w:sz w:val="22"/>
          <w:szCs w:val="22"/>
        </w:rPr>
        <w:t xml:space="preserve"> (Machine Learning Operations) pipeline for automated deployment, monitoring, and retraining.</w:t>
      </w:r>
    </w:p>
    <w:p w14:paraId="7F05782E" w14:textId="67599D34" w:rsidR="00E22AC9" w:rsidRPr="00757B7A" w:rsidRDefault="00E22AC9" w:rsidP="003A72C3"/>
    <w:p w14:paraId="7F396444" w14:textId="237622B5" w:rsidR="003A72C3" w:rsidRPr="00560155" w:rsidRDefault="008C65C4" w:rsidP="003A72C3">
      <w:pPr>
        <w:pStyle w:val="Heading1"/>
        <w:rPr>
          <w:rFonts w:ascii="Arial" w:hAnsi="Arial" w:cs="Arial"/>
          <w:sz w:val="36"/>
          <w:szCs w:val="36"/>
        </w:rPr>
      </w:pPr>
      <w:bookmarkStart w:id="42" w:name="_Toc225930757"/>
      <w:r w:rsidRPr="00560155">
        <w:rPr>
          <w:rFonts w:ascii="Arial" w:hAnsi="Arial" w:cs="Arial"/>
          <w:sz w:val="36"/>
          <w:szCs w:val="36"/>
        </w:rPr>
        <w:t>Further Enhancement</w:t>
      </w:r>
      <w:bookmarkEnd w:id="42"/>
    </w:p>
    <w:p w14:paraId="7B40D2DD" w14:textId="77777777" w:rsidR="00A466B6" w:rsidRPr="00560155" w:rsidRDefault="00A466B6" w:rsidP="008C65C4">
      <w:pPr>
        <w:rPr>
          <w:rFonts w:ascii="Arial" w:hAnsi="Arial" w:cs="Arial"/>
          <w:sz w:val="22"/>
          <w:szCs w:val="22"/>
        </w:rPr>
      </w:pPr>
      <w:r w:rsidRPr="00560155">
        <w:rPr>
          <w:rFonts w:ascii="Arial" w:hAnsi="Arial" w:cs="Arial"/>
          <w:sz w:val="22"/>
          <w:szCs w:val="22"/>
        </w:rPr>
        <w:t xml:space="preserve">While the current fraud detection system is effective, there are several areas for future enhancement: </w:t>
      </w:r>
    </w:p>
    <w:p w14:paraId="596644A6" w14:textId="77777777" w:rsidR="00A466B6" w:rsidRPr="00560155" w:rsidRDefault="00A466B6" w:rsidP="00A466B6">
      <w:pPr>
        <w:pStyle w:val="ListParagraph"/>
        <w:numPr>
          <w:ilvl w:val="0"/>
          <w:numId w:val="8"/>
        </w:numPr>
        <w:rPr>
          <w:rFonts w:ascii="Arial" w:hAnsi="Arial" w:cs="Arial"/>
          <w:sz w:val="22"/>
          <w:szCs w:val="22"/>
        </w:rPr>
      </w:pPr>
      <w:r w:rsidRPr="00560155">
        <w:rPr>
          <w:rFonts w:ascii="Arial" w:hAnsi="Arial" w:cs="Arial"/>
          <w:b/>
          <w:bCs/>
          <w:sz w:val="22"/>
          <w:szCs w:val="22"/>
        </w:rPr>
        <w:t>Deep Learning Models</w:t>
      </w:r>
      <w:r w:rsidRPr="00560155">
        <w:rPr>
          <w:rFonts w:ascii="Arial" w:hAnsi="Arial" w:cs="Arial"/>
          <w:sz w:val="22"/>
          <w:szCs w:val="22"/>
        </w:rPr>
        <w:t xml:space="preserve">: Exploring more advanced architectures, such as Long Short-Term Memory (LSTM) networks or Transformers (e.g., BERT), could potentially improve detection accuracy by capturing more complex linguistic patterns. </w:t>
      </w:r>
    </w:p>
    <w:p w14:paraId="4A560E8D" w14:textId="77777777" w:rsidR="00A466B6" w:rsidRPr="00560155" w:rsidRDefault="00A466B6" w:rsidP="00A466B6">
      <w:pPr>
        <w:pStyle w:val="ListParagraph"/>
        <w:numPr>
          <w:ilvl w:val="0"/>
          <w:numId w:val="8"/>
        </w:numPr>
        <w:rPr>
          <w:rFonts w:ascii="Arial" w:hAnsi="Arial" w:cs="Arial"/>
          <w:sz w:val="22"/>
          <w:szCs w:val="22"/>
        </w:rPr>
      </w:pPr>
      <w:r w:rsidRPr="00560155">
        <w:rPr>
          <w:rFonts w:ascii="Arial" w:hAnsi="Arial" w:cs="Arial"/>
          <w:b/>
          <w:bCs/>
          <w:sz w:val="22"/>
          <w:szCs w:val="22"/>
        </w:rPr>
        <w:t>Multimodal Detection</w:t>
      </w:r>
      <w:r w:rsidRPr="00560155">
        <w:rPr>
          <w:rFonts w:ascii="Arial" w:hAnsi="Arial" w:cs="Arial"/>
          <w:sz w:val="22"/>
          <w:szCs w:val="22"/>
        </w:rPr>
        <w:t xml:space="preserve">: Incorporating other features, such as sender reputation, domain age, and the presence of malicious attachments or links, would provide a more holistic view of the email’s risk. </w:t>
      </w:r>
    </w:p>
    <w:p w14:paraId="74157E3D" w14:textId="77777777" w:rsidR="00A466B6" w:rsidRPr="00560155" w:rsidRDefault="00A466B6" w:rsidP="00A466B6">
      <w:pPr>
        <w:pStyle w:val="ListParagraph"/>
        <w:numPr>
          <w:ilvl w:val="0"/>
          <w:numId w:val="8"/>
        </w:numPr>
        <w:rPr>
          <w:rFonts w:ascii="Arial" w:hAnsi="Arial" w:cs="Arial"/>
          <w:sz w:val="22"/>
          <w:szCs w:val="22"/>
        </w:rPr>
      </w:pPr>
      <w:r w:rsidRPr="00560155">
        <w:rPr>
          <w:rFonts w:ascii="Arial" w:hAnsi="Arial" w:cs="Arial"/>
          <w:b/>
          <w:bCs/>
          <w:sz w:val="22"/>
          <w:szCs w:val="22"/>
        </w:rPr>
        <w:t>Real-time Retraining</w:t>
      </w:r>
      <w:r w:rsidRPr="00560155">
        <w:rPr>
          <w:rFonts w:ascii="Arial" w:hAnsi="Arial" w:cs="Arial"/>
          <w:sz w:val="22"/>
          <w:szCs w:val="22"/>
        </w:rPr>
        <w:t xml:space="preserve">: Implementing a feedback loop where user-reported misclassifications are used to automatically retrain the model would ensure that the system remains effective against evolving threats. </w:t>
      </w:r>
    </w:p>
    <w:p w14:paraId="3EACE1BD" w14:textId="77777777" w:rsidR="00A466B6" w:rsidRPr="00560155" w:rsidRDefault="00A466B6" w:rsidP="00A466B6">
      <w:pPr>
        <w:pStyle w:val="ListParagraph"/>
        <w:numPr>
          <w:ilvl w:val="0"/>
          <w:numId w:val="8"/>
        </w:numPr>
        <w:rPr>
          <w:rFonts w:ascii="Arial" w:hAnsi="Arial" w:cs="Arial"/>
          <w:sz w:val="22"/>
          <w:szCs w:val="22"/>
        </w:rPr>
      </w:pPr>
      <w:r w:rsidRPr="00560155">
        <w:rPr>
          <w:rFonts w:ascii="Arial" w:hAnsi="Arial" w:cs="Arial"/>
          <w:b/>
          <w:bCs/>
          <w:sz w:val="22"/>
          <w:szCs w:val="22"/>
        </w:rPr>
        <w:lastRenderedPageBreak/>
        <w:t>Browser Extension</w:t>
      </w:r>
      <w:r w:rsidRPr="00560155">
        <w:rPr>
          <w:rFonts w:ascii="Arial" w:hAnsi="Arial" w:cs="Arial"/>
          <w:sz w:val="22"/>
          <w:szCs w:val="22"/>
        </w:rPr>
        <w:t xml:space="preserve">: Developing a browser extension that integrates the fraud detection model directly into popular email clients (e.g., Gmail, Outlook) would provide users with real-time warnings as they read their emails. </w:t>
      </w:r>
    </w:p>
    <w:p w14:paraId="3EF4378D" w14:textId="0DF65879" w:rsidR="008C65C4" w:rsidRPr="00560155" w:rsidRDefault="00A466B6" w:rsidP="00A466B6">
      <w:pPr>
        <w:pStyle w:val="ListParagraph"/>
        <w:numPr>
          <w:ilvl w:val="0"/>
          <w:numId w:val="8"/>
        </w:numPr>
        <w:rPr>
          <w:rFonts w:ascii="Arial" w:hAnsi="Arial" w:cs="Arial"/>
          <w:sz w:val="22"/>
          <w:szCs w:val="22"/>
        </w:rPr>
      </w:pPr>
      <w:r w:rsidRPr="00560155">
        <w:rPr>
          <w:rFonts w:ascii="Arial" w:hAnsi="Arial" w:cs="Arial"/>
          <w:b/>
          <w:bCs/>
          <w:sz w:val="22"/>
          <w:szCs w:val="22"/>
        </w:rPr>
        <w:t>Explainable AI (XAI)</w:t>
      </w:r>
      <w:r w:rsidRPr="00560155">
        <w:rPr>
          <w:rFonts w:ascii="Arial" w:hAnsi="Arial" w:cs="Arial"/>
          <w:sz w:val="22"/>
          <w:szCs w:val="22"/>
        </w:rPr>
        <w:t>: Using techniques like LIME or SHAP to explain why a particular email was classified as fraudulent would help users understand the model’s reasoning and build trust in the system.</w:t>
      </w:r>
    </w:p>
    <w:p w14:paraId="45AE9DD4" w14:textId="70003573" w:rsidR="008C65C4" w:rsidRPr="00560155" w:rsidRDefault="008C65C4" w:rsidP="008C65C4">
      <w:pPr>
        <w:pStyle w:val="Heading1"/>
        <w:rPr>
          <w:rFonts w:ascii="Arial" w:hAnsi="Arial" w:cs="Arial"/>
        </w:rPr>
      </w:pPr>
      <w:bookmarkStart w:id="43" w:name="_Toc225930758"/>
      <w:r w:rsidRPr="00560155">
        <w:rPr>
          <w:rFonts w:ascii="Arial" w:hAnsi="Arial" w:cs="Arial"/>
          <w:sz w:val="36"/>
          <w:szCs w:val="36"/>
        </w:rPr>
        <w:t>Conclusion</w:t>
      </w:r>
      <w:bookmarkEnd w:id="43"/>
      <w:r w:rsidRPr="00560155">
        <w:rPr>
          <w:rFonts w:ascii="Arial" w:hAnsi="Arial" w:cs="Arial"/>
        </w:rPr>
        <w:t xml:space="preserve"> </w:t>
      </w:r>
    </w:p>
    <w:p w14:paraId="2419ABC6" w14:textId="27EB5AEC" w:rsidR="00AF0C4A" w:rsidRDefault="00AF0C4A" w:rsidP="00AF0C4A">
      <w:pPr>
        <w:rPr>
          <w:rFonts w:ascii="Arial" w:hAnsi="Arial" w:cs="Arial"/>
          <w:sz w:val="22"/>
          <w:szCs w:val="22"/>
        </w:rPr>
      </w:pPr>
      <w:r w:rsidRPr="00560155">
        <w:rPr>
          <w:rFonts w:ascii="Arial" w:hAnsi="Arial" w:cs="Arial"/>
          <w:sz w:val="22"/>
          <w:szCs w:val="22"/>
        </w:rPr>
        <w:t>The primary goal of this project was to design, implement, and evaluate machine learning models for detecting fraudulent HMRC emails. The relative performance tests proved that linear models perform better than tree-based models on high dimensional text representations of TF-IDF. Random Forest is not the best option to use in detecting fraud; although it has a high precision rate, it has a low recall rate which is a major risk in fraud detection since those emails that are not detected may be very harmful. The best overall performance was obtained with Support Vector Machine, which had the best F-score, ROC-AUC and high cross-validation stability. The prototype created proves the relevance of machine learning in practice in the context of reducing the threat of email-based fraud and offers a scalable base to be implemented in the real world.</w:t>
      </w:r>
    </w:p>
    <w:p w14:paraId="46E6E79E" w14:textId="77777777" w:rsidR="00C00E2F" w:rsidRDefault="00C00E2F" w:rsidP="00AF0C4A">
      <w:pPr>
        <w:rPr>
          <w:rFonts w:ascii="Arial" w:hAnsi="Arial" w:cs="Arial"/>
          <w:sz w:val="22"/>
          <w:szCs w:val="22"/>
        </w:rPr>
      </w:pPr>
    </w:p>
    <w:p w14:paraId="60667DE4" w14:textId="77777777" w:rsidR="00C00E2F" w:rsidRDefault="00C00E2F" w:rsidP="00AF0C4A">
      <w:pPr>
        <w:rPr>
          <w:rFonts w:ascii="Arial" w:hAnsi="Arial" w:cs="Arial"/>
          <w:sz w:val="22"/>
          <w:szCs w:val="22"/>
        </w:rPr>
      </w:pPr>
    </w:p>
    <w:p w14:paraId="78ECC7E3" w14:textId="77777777" w:rsidR="00C00E2F" w:rsidRDefault="00C00E2F" w:rsidP="00AF0C4A">
      <w:pPr>
        <w:rPr>
          <w:rFonts w:ascii="Arial" w:hAnsi="Arial" w:cs="Arial"/>
          <w:sz w:val="22"/>
          <w:szCs w:val="22"/>
        </w:rPr>
      </w:pPr>
    </w:p>
    <w:p w14:paraId="7E248646" w14:textId="77777777" w:rsidR="00C00E2F" w:rsidRDefault="00C00E2F" w:rsidP="00AF0C4A">
      <w:pPr>
        <w:rPr>
          <w:rFonts w:ascii="Arial" w:hAnsi="Arial" w:cs="Arial"/>
          <w:sz w:val="22"/>
          <w:szCs w:val="22"/>
        </w:rPr>
      </w:pPr>
    </w:p>
    <w:p w14:paraId="637964BE" w14:textId="77777777" w:rsidR="00C00E2F" w:rsidRDefault="00C00E2F" w:rsidP="00AF0C4A">
      <w:pPr>
        <w:rPr>
          <w:rFonts w:ascii="Arial" w:hAnsi="Arial" w:cs="Arial"/>
          <w:sz w:val="22"/>
          <w:szCs w:val="22"/>
        </w:rPr>
      </w:pPr>
    </w:p>
    <w:p w14:paraId="148B2E11" w14:textId="77777777" w:rsidR="00C00E2F" w:rsidRDefault="00C00E2F" w:rsidP="00AF0C4A">
      <w:pPr>
        <w:rPr>
          <w:rFonts w:ascii="Arial" w:hAnsi="Arial" w:cs="Arial"/>
          <w:sz w:val="22"/>
          <w:szCs w:val="22"/>
        </w:rPr>
      </w:pPr>
    </w:p>
    <w:p w14:paraId="1DCCB51D" w14:textId="77777777" w:rsidR="00C00E2F" w:rsidRPr="00560155" w:rsidRDefault="00C00E2F" w:rsidP="00AF0C4A">
      <w:pPr>
        <w:rPr>
          <w:rFonts w:ascii="Arial" w:hAnsi="Arial" w:cs="Arial"/>
          <w:sz w:val="22"/>
          <w:szCs w:val="22"/>
        </w:rPr>
      </w:pPr>
    </w:p>
    <w:p w14:paraId="140C7D01" w14:textId="27EB5AEC" w:rsidR="008C65C4" w:rsidRDefault="008C65C4" w:rsidP="008C65C4">
      <w:pPr>
        <w:pStyle w:val="Heading1"/>
      </w:pPr>
      <w:bookmarkStart w:id="44" w:name="_Toc225930759"/>
      <w:r>
        <w:t>References</w:t>
      </w:r>
      <w:bookmarkEnd w:id="44"/>
      <w:r>
        <w:t xml:space="preserve"> </w:t>
      </w:r>
    </w:p>
    <w:p w14:paraId="37490F25" w14:textId="280E8304" w:rsidR="004107AF" w:rsidRDefault="004107AF" w:rsidP="004107AF">
      <w:pPr>
        <w:rPr>
          <w:rFonts w:ascii="Arial" w:hAnsi="Arial" w:cs="Arial"/>
          <w:sz w:val="22"/>
          <w:szCs w:val="22"/>
        </w:rPr>
      </w:pPr>
      <w:r w:rsidRPr="003A0444">
        <w:rPr>
          <w:rFonts w:ascii="Arial" w:hAnsi="Arial" w:cs="Arial"/>
          <w:sz w:val="22"/>
          <w:szCs w:val="22"/>
        </w:rPr>
        <w:t>[</w:t>
      </w:r>
      <w:r w:rsidR="00FF06EE">
        <w:rPr>
          <w:rFonts w:ascii="Arial" w:hAnsi="Arial" w:cs="Arial"/>
          <w:sz w:val="22"/>
          <w:szCs w:val="22"/>
        </w:rPr>
        <w:t>1]</w:t>
      </w:r>
      <w:r w:rsidRPr="003A0444">
        <w:rPr>
          <w:rFonts w:ascii="Arial" w:hAnsi="Arial" w:cs="Arial"/>
          <w:sz w:val="22"/>
          <w:szCs w:val="22"/>
        </w:rPr>
        <w:t xml:space="preserve"> R. Al-Haddad, F. Sahwan, A. </w:t>
      </w:r>
      <w:proofErr w:type="spellStart"/>
      <w:r w:rsidRPr="003A0444">
        <w:rPr>
          <w:rFonts w:ascii="Arial" w:hAnsi="Arial" w:cs="Arial"/>
          <w:sz w:val="22"/>
          <w:szCs w:val="22"/>
        </w:rPr>
        <w:t>Aboalmakarem</w:t>
      </w:r>
      <w:proofErr w:type="spellEnd"/>
      <w:r w:rsidRPr="003A0444">
        <w:rPr>
          <w:rFonts w:ascii="Arial" w:hAnsi="Arial" w:cs="Arial"/>
          <w:sz w:val="22"/>
          <w:szCs w:val="22"/>
        </w:rPr>
        <w:t xml:space="preserve">, G. Latif, and Y. M. </w:t>
      </w:r>
      <w:proofErr w:type="spellStart"/>
      <w:r w:rsidRPr="003A0444">
        <w:rPr>
          <w:rFonts w:ascii="Arial" w:hAnsi="Arial" w:cs="Arial"/>
          <w:sz w:val="22"/>
          <w:szCs w:val="22"/>
        </w:rPr>
        <w:t>Alufaisan</w:t>
      </w:r>
      <w:proofErr w:type="spellEnd"/>
      <w:r w:rsidRPr="003A0444">
        <w:rPr>
          <w:rFonts w:ascii="Arial" w:hAnsi="Arial" w:cs="Arial"/>
          <w:sz w:val="22"/>
          <w:szCs w:val="22"/>
        </w:rPr>
        <w:t xml:space="preserve">, “Email text analysis for fraud detection through machine learning techniques,” 3rd Smart Cities Symposium (SCS 2020), 2021, </w:t>
      </w:r>
      <w:proofErr w:type="spellStart"/>
      <w:r w:rsidRPr="003A0444">
        <w:rPr>
          <w:rFonts w:ascii="Arial" w:hAnsi="Arial" w:cs="Arial"/>
          <w:sz w:val="22"/>
          <w:szCs w:val="22"/>
        </w:rPr>
        <w:t>doi</w:t>
      </w:r>
      <w:proofErr w:type="spellEnd"/>
      <w:r w:rsidRPr="003A0444">
        <w:rPr>
          <w:rFonts w:ascii="Arial" w:hAnsi="Arial" w:cs="Arial"/>
          <w:sz w:val="22"/>
          <w:szCs w:val="22"/>
        </w:rPr>
        <w:t xml:space="preserve">: </w:t>
      </w:r>
      <w:hyperlink r:id="rId22" w:history="1">
        <w:r w:rsidRPr="003A0444">
          <w:rPr>
            <w:rStyle w:val="Hyperlink"/>
            <w:rFonts w:ascii="Arial" w:hAnsi="Arial" w:cs="Arial"/>
            <w:sz w:val="22"/>
            <w:szCs w:val="22"/>
          </w:rPr>
          <w:t>https://doi.org/10.1049/icp.2021.0909</w:t>
        </w:r>
      </w:hyperlink>
      <w:r w:rsidRPr="003A0444">
        <w:rPr>
          <w:rFonts w:ascii="Arial" w:hAnsi="Arial" w:cs="Arial"/>
          <w:sz w:val="22"/>
          <w:szCs w:val="22"/>
        </w:rPr>
        <w:t>.</w:t>
      </w:r>
    </w:p>
    <w:p w14:paraId="3C635323" w14:textId="6B0F4D6C" w:rsidR="003A0444" w:rsidRPr="00EA455A" w:rsidRDefault="00C3451F" w:rsidP="003A0444">
      <w:pPr>
        <w:rPr>
          <w:rFonts w:ascii="Arial" w:hAnsi="Arial" w:cs="Arial"/>
          <w:sz w:val="22"/>
          <w:szCs w:val="22"/>
        </w:rPr>
      </w:pPr>
      <w:r w:rsidRPr="0066078D">
        <w:rPr>
          <w:rFonts w:ascii="Arial" w:hAnsi="Arial" w:cs="Arial"/>
          <w:sz w:val="22"/>
          <w:szCs w:val="22"/>
        </w:rPr>
        <w:t>[</w:t>
      </w:r>
      <w:r>
        <w:rPr>
          <w:rFonts w:ascii="Arial" w:hAnsi="Arial" w:cs="Arial"/>
          <w:sz w:val="22"/>
          <w:szCs w:val="22"/>
        </w:rPr>
        <w:t>2</w:t>
      </w:r>
      <w:r w:rsidRPr="0066078D">
        <w:rPr>
          <w:rFonts w:ascii="Arial" w:hAnsi="Arial" w:cs="Arial"/>
          <w:sz w:val="22"/>
          <w:szCs w:val="22"/>
        </w:rPr>
        <w:t>]</w:t>
      </w:r>
      <w:r>
        <w:rPr>
          <w:rFonts w:ascii="Arial" w:hAnsi="Arial" w:cs="Arial"/>
          <w:sz w:val="22"/>
          <w:szCs w:val="22"/>
        </w:rPr>
        <w:t xml:space="preserve"> </w:t>
      </w:r>
      <w:r w:rsidRPr="0066078D">
        <w:rPr>
          <w:rFonts w:ascii="Arial" w:hAnsi="Arial" w:cs="Arial"/>
          <w:sz w:val="22"/>
          <w:szCs w:val="22"/>
        </w:rPr>
        <w:t xml:space="preserve">T. </w:t>
      </w:r>
      <w:proofErr w:type="spellStart"/>
      <w:r w:rsidRPr="0066078D">
        <w:rPr>
          <w:rFonts w:ascii="Arial" w:hAnsi="Arial" w:cs="Arial"/>
          <w:sz w:val="22"/>
          <w:szCs w:val="22"/>
        </w:rPr>
        <w:t>Gangavarapu</w:t>
      </w:r>
      <w:proofErr w:type="spellEnd"/>
      <w:r w:rsidRPr="0066078D">
        <w:rPr>
          <w:rFonts w:ascii="Arial" w:hAnsi="Arial" w:cs="Arial"/>
          <w:sz w:val="22"/>
          <w:szCs w:val="22"/>
        </w:rPr>
        <w:t xml:space="preserve">, C. D. </w:t>
      </w:r>
      <w:proofErr w:type="spellStart"/>
      <w:r w:rsidRPr="0066078D">
        <w:rPr>
          <w:rFonts w:ascii="Arial" w:hAnsi="Arial" w:cs="Arial"/>
          <w:sz w:val="22"/>
          <w:szCs w:val="22"/>
        </w:rPr>
        <w:t>Jaidhar</w:t>
      </w:r>
      <w:proofErr w:type="spellEnd"/>
      <w:r w:rsidRPr="0066078D">
        <w:rPr>
          <w:rFonts w:ascii="Arial" w:hAnsi="Arial" w:cs="Arial"/>
          <w:sz w:val="22"/>
          <w:szCs w:val="22"/>
        </w:rPr>
        <w:t xml:space="preserve">, and B. </w:t>
      </w:r>
      <w:proofErr w:type="spellStart"/>
      <w:r w:rsidRPr="0066078D">
        <w:rPr>
          <w:rFonts w:ascii="Arial" w:hAnsi="Arial" w:cs="Arial"/>
          <w:sz w:val="22"/>
          <w:szCs w:val="22"/>
        </w:rPr>
        <w:t>Chanduka</w:t>
      </w:r>
      <w:proofErr w:type="spellEnd"/>
      <w:r w:rsidRPr="0066078D">
        <w:rPr>
          <w:rFonts w:ascii="Arial" w:hAnsi="Arial" w:cs="Arial"/>
          <w:sz w:val="22"/>
          <w:szCs w:val="22"/>
        </w:rPr>
        <w:t xml:space="preserve">, “Applicability of machine learning in spam and phishing email filtering: review and approaches,” </w:t>
      </w:r>
      <w:r w:rsidRPr="0066078D">
        <w:rPr>
          <w:rFonts w:ascii="Arial" w:hAnsi="Arial" w:cs="Arial"/>
          <w:i/>
          <w:iCs/>
          <w:sz w:val="22"/>
          <w:szCs w:val="22"/>
        </w:rPr>
        <w:t>The Artificial intelligence review</w:t>
      </w:r>
      <w:r w:rsidRPr="0066078D">
        <w:rPr>
          <w:rFonts w:ascii="Arial" w:hAnsi="Arial" w:cs="Arial"/>
          <w:sz w:val="22"/>
          <w:szCs w:val="22"/>
        </w:rPr>
        <w:t xml:space="preserve">, vol. 53, no. 7, pp. 5019–5081, Oct. 2020, </w:t>
      </w:r>
      <w:proofErr w:type="spellStart"/>
      <w:r w:rsidRPr="0066078D">
        <w:rPr>
          <w:rFonts w:ascii="Arial" w:hAnsi="Arial" w:cs="Arial"/>
          <w:sz w:val="22"/>
          <w:szCs w:val="22"/>
        </w:rPr>
        <w:t>doi</w:t>
      </w:r>
      <w:proofErr w:type="spellEnd"/>
      <w:r w:rsidRPr="0066078D">
        <w:rPr>
          <w:rFonts w:ascii="Arial" w:hAnsi="Arial" w:cs="Arial"/>
          <w:sz w:val="22"/>
          <w:szCs w:val="22"/>
        </w:rPr>
        <w:t>: 10.1007/s10462-020-09814-9.</w:t>
      </w:r>
    </w:p>
    <w:p w14:paraId="2E7DAC6A" w14:textId="17FB5D86" w:rsidR="004F7AC1" w:rsidRDefault="004F7AC1" w:rsidP="003A0444">
      <w:pPr>
        <w:rPr>
          <w:rFonts w:ascii="Arial" w:hAnsi="Arial" w:cs="Arial"/>
          <w:sz w:val="22"/>
          <w:szCs w:val="22"/>
        </w:rPr>
      </w:pPr>
      <w:r w:rsidRPr="003A0444">
        <w:rPr>
          <w:rFonts w:ascii="Arial" w:hAnsi="Arial" w:cs="Arial"/>
          <w:sz w:val="22"/>
          <w:szCs w:val="22"/>
        </w:rPr>
        <w:t>[</w:t>
      </w:r>
      <w:r w:rsidR="00EA455A">
        <w:rPr>
          <w:rFonts w:ascii="Arial" w:hAnsi="Arial" w:cs="Arial"/>
          <w:sz w:val="22"/>
          <w:szCs w:val="22"/>
        </w:rPr>
        <w:t>3</w:t>
      </w:r>
      <w:r w:rsidRPr="003A0444">
        <w:rPr>
          <w:rFonts w:ascii="Arial" w:hAnsi="Arial" w:cs="Arial"/>
          <w:sz w:val="22"/>
          <w:szCs w:val="22"/>
        </w:rPr>
        <w:t xml:space="preserve">] L. Á. Redondo-Gutierrez, F. Jáñez-Martino, E. Fidalgo, E. Alegre, V. González-Castro, and R. Alaiz-Rodríguez, “Detecting malware using text documents extracted from spam email through machine learning,” in Proceedings of the 22nd ACM Symposium on Document Engineering, New York, NY, USA: ACM, 2022, pp. 1–4. </w:t>
      </w:r>
      <w:proofErr w:type="spellStart"/>
      <w:r w:rsidRPr="003A0444">
        <w:rPr>
          <w:rFonts w:ascii="Arial" w:hAnsi="Arial" w:cs="Arial"/>
          <w:sz w:val="22"/>
          <w:szCs w:val="22"/>
        </w:rPr>
        <w:t>doi</w:t>
      </w:r>
      <w:proofErr w:type="spellEnd"/>
      <w:r w:rsidRPr="003A0444">
        <w:rPr>
          <w:rFonts w:ascii="Arial" w:hAnsi="Arial" w:cs="Arial"/>
          <w:sz w:val="22"/>
          <w:szCs w:val="22"/>
        </w:rPr>
        <w:t>: 10.1145/3558100.3563854.</w:t>
      </w:r>
    </w:p>
    <w:p w14:paraId="71DD756D" w14:textId="7BE6C3F5" w:rsidR="00EA455A" w:rsidRPr="00EA455A" w:rsidRDefault="00EA455A" w:rsidP="003A0444">
      <w:r w:rsidRPr="003A0444">
        <w:rPr>
          <w:rFonts w:ascii="Arial" w:hAnsi="Arial" w:cs="Arial"/>
          <w:sz w:val="22"/>
          <w:szCs w:val="22"/>
        </w:rPr>
        <w:lastRenderedPageBreak/>
        <w:t>[</w:t>
      </w:r>
      <w:r>
        <w:rPr>
          <w:rFonts w:ascii="Arial" w:hAnsi="Arial" w:cs="Arial"/>
          <w:sz w:val="22"/>
          <w:szCs w:val="22"/>
        </w:rPr>
        <w:t>4</w:t>
      </w:r>
      <w:r w:rsidRPr="003A0444">
        <w:rPr>
          <w:rFonts w:ascii="Arial" w:hAnsi="Arial" w:cs="Arial"/>
          <w:sz w:val="22"/>
          <w:szCs w:val="22"/>
        </w:rPr>
        <w:t xml:space="preserve">] “HMRC loses £47m in fraudulent tax repayments,” Icaew.com, 2025. </w:t>
      </w:r>
      <w:hyperlink r:id="rId23" w:history="1">
        <w:r w:rsidRPr="003A0444">
          <w:rPr>
            <w:rStyle w:val="Hyperlink"/>
            <w:rFonts w:ascii="Arial" w:hAnsi="Arial" w:cs="Arial"/>
            <w:sz w:val="22"/>
            <w:szCs w:val="22"/>
          </w:rPr>
          <w:t>https://www.icaew.com/insights/tax-news/2025/jun-2025/hmrc-loses-47m-in-fraudulent-tax-repayments</w:t>
        </w:r>
      </w:hyperlink>
    </w:p>
    <w:p w14:paraId="4B7637DB" w14:textId="3C4D52AD" w:rsidR="00EA455A" w:rsidRDefault="00EA455A" w:rsidP="003A0444">
      <w:pPr>
        <w:rPr>
          <w:rFonts w:ascii="Arial" w:hAnsi="Arial" w:cs="Arial"/>
          <w:sz w:val="22"/>
          <w:szCs w:val="22"/>
        </w:rPr>
      </w:pPr>
      <w:r w:rsidRPr="007733EB">
        <w:rPr>
          <w:rFonts w:ascii="Arial" w:hAnsi="Arial" w:cs="Arial"/>
          <w:sz w:val="22"/>
          <w:szCs w:val="22"/>
        </w:rPr>
        <w:t>[</w:t>
      </w:r>
      <w:r>
        <w:rPr>
          <w:rFonts w:ascii="Arial" w:hAnsi="Arial" w:cs="Arial"/>
          <w:sz w:val="22"/>
          <w:szCs w:val="22"/>
        </w:rPr>
        <w:t>5</w:t>
      </w:r>
      <w:r w:rsidRPr="007733EB">
        <w:rPr>
          <w:rFonts w:ascii="Arial" w:hAnsi="Arial" w:cs="Arial"/>
          <w:sz w:val="22"/>
          <w:szCs w:val="22"/>
        </w:rPr>
        <w:t>]</w:t>
      </w:r>
      <w:r>
        <w:rPr>
          <w:rFonts w:ascii="Arial" w:hAnsi="Arial" w:cs="Arial"/>
          <w:sz w:val="22"/>
          <w:szCs w:val="22"/>
        </w:rPr>
        <w:t xml:space="preserve"> </w:t>
      </w:r>
      <w:r w:rsidRPr="007733EB">
        <w:rPr>
          <w:rFonts w:ascii="Arial" w:hAnsi="Arial" w:cs="Arial"/>
          <w:sz w:val="22"/>
          <w:szCs w:val="22"/>
        </w:rPr>
        <w:t>gotobowl82, “Phishing,” </w:t>
      </w:r>
      <w:r w:rsidRPr="007733EB">
        <w:rPr>
          <w:rFonts w:ascii="Arial" w:hAnsi="Arial" w:cs="Arial"/>
          <w:i/>
          <w:iCs/>
          <w:sz w:val="22"/>
          <w:szCs w:val="22"/>
        </w:rPr>
        <w:t>208Geek</w:t>
      </w:r>
      <w:r w:rsidRPr="007733EB">
        <w:rPr>
          <w:rFonts w:ascii="Arial" w:hAnsi="Arial" w:cs="Arial"/>
          <w:sz w:val="22"/>
          <w:szCs w:val="22"/>
        </w:rPr>
        <w:t>, Feb. 12, 2024. https://www.208geek.com/post/phishing (accessed Apr. 01, 2026).</w:t>
      </w:r>
      <w:r>
        <w:rPr>
          <w:rFonts w:ascii="Arial" w:hAnsi="Arial" w:cs="Arial"/>
          <w:sz w:val="22"/>
          <w:szCs w:val="22"/>
        </w:rPr>
        <w:t xml:space="preserve"> </w:t>
      </w:r>
    </w:p>
    <w:p w14:paraId="7C04F68B" w14:textId="0CFE8189" w:rsidR="00EA455A" w:rsidRPr="003A0444" w:rsidRDefault="00EA455A" w:rsidP="003A0444">
      <w:pPr>
        <w:rPr>
          <w:rFonts w:ascii="Arial" w:hAnsi="Arial" w:cs="Arial"/>
          <w:sz w:val="22"/>
          <w:szCs w:val="22"/>
        </w:rPr>
      </w:pPr>
      <w:r w:rsidRPr="003A0444">
        <w:rPr>
          <w:rFonts w:ascii="Arial" w:hAnsi="Arial" w:cs="Arial"/>
          <w:sz w:val="22"/>
          <w:szCs w:val="22"/>
        </w:rPr>
        <w:t>[</w:t>
      </w:r>
      <w:r>
        <w:rPr>
          <w:rFonts w:ascii="Arial" w:hAnsi="Arial" w:cs="Arial"/>
          <w:sz w:val="22"/>
          <w:szCs w:val="22"/>
        </w:rPr>
        <w:t>6</w:t>
      </w:r>
      <w:r w:rsidRPr="003A0444">
        <w:rPr>
          <w:rFonts w:ascii="Arial" w:hAnsi="Arial" w:cs="Arial"/>
          <w:sz w:val="22"/>
          <w:szCs w:val="22"/>
        </w:rPr>
        <w:t xml:space="preserve">] T. A. Almeida, J. M. Gómez Hidalgo, and A. </w:t>
      </w:r>
      <w:proofErr w:type="spellStart"/>
      <w:r w:rsidRPr="003A0444">
        <w:rPr>
          <w:rFonts w:ascii="Arial" w:hAnsi="Arial" w:cs="Arial"/>
          <w:sz w:val="22"/>
          <w:szCs w:val="22"/>
        </w:rPr>
        <w:t>Yamakami</w:t>
      </w:r>
      <w:proofErr w:type="spellEnd"/>
      <w:r w:rsidRPr="003A0444">
        <w:rPr>
          <w:rFonts w:ascii="Arial" w:hAnsi="Arial" w:cs="Arial"/>
          <w:sz w:val="22"/>
          <w:szCs w:val="22"/>
        </w:rPr>
        <w:t>, “Contributions to the study of SMS spam filtering: New collection and results,” in Proceedings of the 11th ACM Symposium on Document Engineering, Mountain View, CA, USA, 2011, pp. 259–262.</w:t>
      </w:r>
    </w:p>
    <w:p w14:paraId="4BD878A3" w14:textId="3AC5DDA0" w:rsidR="003A0444" w:rsidRDefault="003A0444" w:rsidP="003A0444">
      <w:pPr>
        <w:rPr>
          <w:rFonts w:ascii="Arial" w:hAnsi="Arial" w:cs="Arial"/>
          <w:sz w:val="22"/>
          <w:szCs w:val="22"/>
        </w:rPr>
      </w:pPr>
      <w:r w:rsidRPr="003A0444">
        <w:rPr>
          <w:rFonts w:ascii="Arial" w:hAnsi="Arial" w:cs="Arial"/>
          <w:sz w:val="22"/>
          <w:szCs w:val="22"/>
        </w:rPr>
        <w:t>[</w:t>
      </w:r>
      <w:r w:rsidR="0017279D">
        <w:rPr>
          <w:rFonts w:ascii="Arial" w:hAnsi="Arial" w:cs="Arial"/>
          <w:sz w:val="22"/>
          <w:szCs w:val="22"/>
        </w:rPr>
        <w:t>7</w:t>
      </w:r>
      <w:r w:rsidRPr="003A0444">
        <w:rPr>
          <w:rFonts w:ascii="Arial" w:hAnsi="Arial" w:cs="Arial"/>
          <w:sz w:val="22"/>
          <w:szCs w:val="22"/>
        </w:rPr>
        <w:t>] T. Joachims, “Text categorization with support vector machines: Learning with many relevant features,” in Proceedings of the 10th European Conference on Machine Learning (ECML), Chemnitz, Germany, 1998, pp. 137–142.</w:t>
      </w:r>
    </w:p>
    <w:p w14:paraId="507A825A" w14:textId="3C4B74C8" w:rsidR="00EE122E" w:rsidRDefault="00EE122E" w:rsidP="003A0444">
      <w:r>
        <w:rPr>
          <w:rFonts w:ascii="Arial" w:hAnsi="Arial" w:cs="Arial"/>
          <w:sz w:val="22"/>
          <w:szCs w:val="22"/>
        </w:rPr>
        <w:t xml:space="preserve">[8] </w:t>
      </w:r>
      <w:proofErr w:type="spellStart"/>
      <w:r w:rsidRPr="00281762">
        <w:rPr>
          <w:rFonts w:ascii="Arial" w:hAnsi="Arial" w:cs="Arial"/>
          <w:sz w:val="22"/>
          <w:szCs w:val="22"/>
        </w:rPr>
        <w:t>Temizel</w:t>
      </w:r>
      <w:proofErr w:type="spellEnd"/>
      <w:r w:rsidRPr="00281762">
        <w:rPr>
          <w:rFonts w:ascii="Arial" w:hAnsi="Arial" w:cs="Arial"/>
          <w:sz w:val="22"/>
          <w:szCs w:val="22"/>
        </w:rPr>
        <w:t xml:space="preserve">, C., </w:t>
      </w:r>
      <w:proofErr w:type="spellStart"/>
      <w:r w:rsidRPr="00281762">
        <w:rPr>
          <w:rFonts w:ascii="Arial" w:hAnsi="Arial" w:cs="Arial"/>
          <w:sz w:val="22"/>
          <w:szCs w:val="22"/>
        </w:rPr>
        <w:t>Tutun</w:t>
      </w:r>
      <w:proofErr w:type="spellEnd"/>
      <w:r w:rsidRPr="00281762">
        <w:rPr>
          <w:rFonts w:ascii="Arial" w:hAnsi="Arial" w:cs="Arial"/>
          <w:sz w:val="22"/>
          <w:szCs w:val="22"/>
        </w:rPr>
        <w:t xml:space="preserve">, S., Canbaz, C.H., Alagoz, E., </w:t>
      </w:r>
      <w:proofErr w:type="spellStart"/>
      <w:r w:rsidRPr="00281762">
        <w:rPr>
          <w:rFonts w:ascii="Arial" w:hAnsi="Arial" w:cs="Arial"/>
          <w:sz w:val="22"/>
          <w:szCs w:val="22"/>
        </w:rPr>
        <w:t>Dundar</w:t>
      </w:r>
      <w:proofErr w:type="spellEnd"/>
      <w:r w:rsidRPr="00281762">
        <w:rPr>
          <w:rFonts w:ascii="Arial" w:hAnsi="Arial" w:cs="Arial"/>
          <w:sz w:val="22"/>
          <w:szCs w:val="22"/>
        </w:rPr>
        <w:t xml:space="preserve">, E.C., Sari, M.M., Saputelli, L., &amp; </w:t>
      </w:r>
      <w:proofErr w:type="spellStart"/>
      <w:r w:rsidRPr="00281762">
        <w:rPr>
          <w:rFonts w:ascii="Arial" w:hAnsi="Arial" w:cs="Arial"/>
          <w:sz w:val="22"/>
          <w:szCs w:val="22"/>
        </w:rPr>
        <w:t>Oskay</w:t>
      </w:r>
      <w:proofErr w:type="spellEnd"/>
      <w:r w:rsidRPr="00281762">
        <w:rPr>
          <w:rFonts w:ascii="Arial" w:hAnsi="Arial" w:cs="Arial"/>
          <w:sz w:val="22"/>
          <w:szCs w:val="22"/>
        </w:rPr>
        <w:t xml:space="preserve">, M.M. (Eds.). (2026). Artificial Intelligence in the Energy Industry: Theory, Case Studies, and Applications (1st ed.). CRC Press. </w:t>
      </w:r>
      <w:hyperlink r:id="rId24" w:history="1">
        <w:r w:rsidRPr="00D8294F">
          <w:rPr>
            <w:rStyle w:val="Hyperlink"/>
            <w:rFonts w:ascii="Arial" w:hAnsi="Arial" w:cs="Arial"/>
            <w:sz w:val="22"/>
            <w:szCs w:val="22"/>
          </w:rPr>
          <w:t>https://doi.org/10.1201/9781003617327</w:t>
        </w:r>
      </w:hyperlink>
    </w:p>
    <w:p w14:paraId="77EA06EE" w14:textId="4096E709" w:rsidR="00C84BFD" w:rsidRPr="00C84BFD" w:rsidRDefault="00C84BFD" w:rsidP="003A0444">
      <w:pPr>
        <w:rPr>
          <w:rFonts w:ascii="Arial" w:hAnsi="Arial" w:cs="Arial"/>
          <w:sz w:val="22"/>
          <w:szCs w:val="22"/>
        </w:rPr>
      </w:pPr>
      <w:r w:rsidRPr="00F472CF">
        <w:rPr>
          <w:rFonts w:ascii="Arial" w:hAnsi="Arial" w:cs="Arial"/>
          <w:sz w:val="22"/>
          <w:szCs w:val="22"/>
        </w:rPr>
        <w:t>[</w:t>
      </w:r>
      <w:r>
        <w:rPr>
          <w:rFonts w:ascii="Arial" w:hAnsi="Arial" w:cs="Arial"/>
          <w:sz w:val="22"/>
          <w:szCs w:val="22"/>
        </w:rPr>
        <w:t xml:space="preserve">9] </w:t>
      </w:r>
      <w:r w:rsidRPr="00F472CF">
        <w:rPr>
          <w:rFonts w:ascii="Arial" w:hAnsi="Arial" w:cs="Arial"/>
          <w:sz w:val="22"/>
          <w:szCs w:val="22"/>
        </w:rPr>
        <w:t xml:space="preserve">F. Pedregosa </w:t>
      </w:r>
      <w:r w:rsidRPr="00F472CF">
        <w:rPr>
          <w:rFonts w:ascii="Arial" w:hAnsi="Arial" w:cs="Arial"/>
          <w:i/>
          <w:iCs/>
          <w:sz w:val="22"/>
          <w:szCs w:val="22"/>
        </w:rPr>
        <w:t>et al.</w:t>
      </w:r>
      <w:r w:rsidRPr="00F472CF">
        <w:rPr>
          <w:rFonts w:ascii="Arial" w:hAnsi="Arial" w:cs="Arial"/>
          <w:sz w:val="22"/>
          <w:szCs w:val="22"/>
        </w:rPr>
        <w:t xml:space="preserve">, “Scikit-learn: Machine Learning in Python,” </w:t>
      </w:r>
      <w:r w:rsidRPr="00F472CF">
        <w:rPr>
          <w:rFonts w:ascii="Arial" w:hAnsi="Arial" w:cs="Arial"/>
          <w:i/>
          <w:iCs/>
          <w:sz w:val="22"/>
          <w:szCs w:val="22"/>
        </w:rPr>
        <w:t>Journal of machine learning research</w:t>
      </w:r>
      <w:r w:rsidRPr="00F472CF">
        <w:rPr>
          <w:rFonts w:ascii="Arial" w:hAnsi="Arial" w:cs="Arial"/>
          <w:sz w:val="22"/>
          <w:szCs w:val="22"/>
        </w:rPr>
        <w:t xml:space="preserve">, Oct. 2011, </w:t>
      </w:r>
      <w:proofErr w:type="spellStart"/>
      <w:r w:rsidRPr="00F472CF">
        <w:rPr>
          <w:rFonts w:ascii="Arial" w:hAnsi="Arial" w:cs="Arial"/>
          <w:sz w:val="22"/>
          <w:szCs w:val="22"/>
        </w:rPr>
        <w:t>doi</w:t>
      </w:r>
      <w:proofErr w:type="spellEnd"/>
      <w:r w:rsidRPr="00F472CF">
        <w:rPr>
          <w:rFonts w:ascii="Arial" w:hAnsi="Arial" w:cs="Arial"/>
          <w:sz w:val="22"/>
          <w:szCs w:val="22"/>
        </w:rPr>
        <w:t>: 10.5555/1953048.2078195.</w:t>
      </w:r>
    </w:p>
    <w:p w14:paraId="030D3045" w14:textId="7D48F5B8" w:rsidR="00234B2C" w:rsidRDefault="00FD6776" w:rsidP="003A0444">
      <w:pPr>
        <w:rPr>
          <w:rFonts w:ascii="Arial" w:hAnsi="Arial" w:cs="Arial"/>
          <w:sz w:val="22"/>
          <w:szCs w:val="22"/>
        </w:rPr>
      </w:pPr>
      <w:r w:rsidRPr="00FD6776">
        <w:rPr>
          <w:rFonts w:ascii="Arial" w:hAnsi="Arial" w:cs="Arial"/>
          <w:sz w:val="22"/>
          <w:szCs w:val="22"/>
        </w:rPr>
        <w:t>[</w:t>
      </w:r>
      <w:r w:rsidR="00C84BFD">
        <w:rPr>
          <w:rFonts w:ascii="Arial" w:hAnsi="Arial" w:cs="Arial"/>
          <w:sz w:val="22"/>
          <w:szCs w:val="22"/>
        </w:rPr>
        <w:t>10]</w:t>
      </w:r>
      <w:r w:rsidR="00126D9D">
        <w:rPr>
          <w:rFonts w:ascii="Arial" w:hAnsi="Arial" w:cs="Arial"/>
          <w:sz w:val="22"/>
          <w:szCs w:val="22"/>
        </w:rPr>
        <w:t xml:space="preserve"> </w:t>
      </w:r>
      <w:r w:rsidRPr="00FD6776">
        <w:rPr>
          <w:rFonts w:ascii="Arial" w:hAnsi="Arial" w:cs="Arial"/>
          <w:sz w:val="22"/>
          <w:szCs w:val="22"/>
        </w:rPr>
        <w:t xml:space="preserve">M. N. K. Saunders, P. Lewis, and A. Thornhill, </w:t>
      </w:r>
      <w:proofErr w:type="gramStart"/>
      <w:r w:rsidRPr="00FD6776">
        <w:rPr>
          <w:rFonts w:ascii="Arial" w:hAnsi="Arial" w:cs="Arial"/>
          <w:sz w:val="22"/>
          <w:szCs w:val="22"/>
        </w:rPr>
        <w:t>“ Research</w:t>
      </w:r>
      <w:proofErr w:type="gramEnd"/>
      <w:r w:rsidRPr="00FD6776">
        <w:rPr>
          <w:rFonts w:ascii="Arial" w:hAnsi="Arial" w:cs="Arial"/>
          <w:sz w:val="22"/>
          <w:szCs w:val="22"/>
        </w:rPr>
        <w:t xml:space="preserve"> Methods for Business Students. 8th Edition, Pearson, New York. - References - Scientific Research Publishing,” </w:t>
      </w:r>
      <w:r w:rsidRPr="00FD6776">
        <w:rPr>
          <w:rFonts w:ascii="Arial" w:hAnsi="Arial" w:cs="Arial"/>
          <w:i/>
          <w:iCs/>
          <w:sz w:val="22"/>
          <w:szCs w:val="22"/>
        </w:rPr>
        <w:t>www.scirp.org</w:t>
      </w:r>
      <w:r w:rsidRPr="00FD6776">
        <w:rPr>
          <w:rFonts w:ascii="Arial" w:hAnsi="Arial" w:cs="Arial"/>
          <w:sz w:val="22"/>
          <w:szCs w:val="22"/>
        </w:rPr>
        <w:t xml:space="preserve">, 2019. </w:t>
      </w:r>
      <w:hyperlink r:id="rId25" w:history="1">
        <w:r w:rsidR="00E157F6" w:rsidRPr="00FD6776">
          <w:rPr>
            <w:rStyle w:val="Hyperlink"/>
            <w:rFonts w:ascii="Arial" w:hAnsi="Arial" w:cs="Arial"/>
            <w:sz w:val="22"/>
            <w:szCs w:val="22"/>
          </w:rPr>
          <w:t>https://www.scirp.org/reference/referencespapers?referenceid=2907709</w:t>
        </w:r>
      </w:hyperlink>
    </w:p>
    <w:p w14:paraId="12F02A01" w14:textId="18624E9D" w:rsidR="00E30DDA" w:rsidRDefault="00E30DDA" w:rsidP="003A0444">
      <w:pPr>
        <w:rPr>
          <w:rFonts w:ascii="Arial" w:hAnsi="Arial" w:cs="Arial"/>
          <w:sz w:val="22"/>
          <w:szCs w:val="22"/>
        </w:rPr>
      </w:pPr>
      <w:r w:rsidRPr="00EA37B2">
        <w:rPr>
          <w:rFonts w:ascii="Arial" w:hAnsi="Arial" w:cs="Arial"/>
          <w:sz w:val="22"/>
          <w:szCs w:val="22"/>
        </w:rPr>
        <w:t>[</w:t>
      </w:r>
      <w:r>
        <w:rPr>
          <w:rFonts w:ascii="Arial" w:hAnsi="Arial" w:cs="Arial"/>
          <w:sz w:val="22"/>
          <w:szCs w:val="22"/>
        </w:rPr>
        <w:t>11</w:t>
      </w:r>
      <w:r w:rsidRPr="00EA37B2">
        <w:rPr>
          <w:rFonts w:ascii="Arial" w:hAnsi="Arial" w:cs="Arial"/>
          <w:sz w:val="22"/>
          <w:szCs w:val="22"/>
        </w:rPr>
        <w:t>]</w:t>
      </w:r>
      <w:r>
        <w:rPr>
          <w:rFonts w:ascii="Arial" w:hAnsi="Arial" w:cs="Arial"/>
          <w:sz w:val="22"/>
          <w:szCs w:val="22"/>
        </w:rPr>
        <w:t xml:space="preserve"> </w:t>
      </w:r>
      <w:r w:rsidRPr="00EA37B2">
        <w:rPr>
          <w:rFonts w:ascii="Arial" w:hAnsi="Arial" w:cs="Arial"/>
          <w:sz w:val="22"/>
          <w:szCs w:val="22"/>
        </w:rPr>
        <w:t xml:space="preserve">S. Salloum, T. Gaber, S. Vadera, and K. Shaalan, “Phishing Email Detection Using Natural Language Processing Techniques: A Literature Survey,” </w:t>
      </w:r>
      <w:r w:rsidRPr="00EA37B2">
        <w:rPr>
          <w:rFonts w:ascii="Arial" w:hAnsi="Arial" w:cs="Arial"/>
          <w:i/>
          <w:iCs/>
          <w:sz w:val="22"/>
          <w:szCs w:val="22"/>
        </w:rPr>
        <w:t>Procedia computer science</w:t>
      </w:r>
      <w:r w:rsidRPr="00EA37B2">
        <w:rPr>
          <w:rFonts w:ascii="Arial" w:hAnsi="Arial" w:cs="Arial"/>
          <w:sz w:val="22"/>
          <w:szCs w:val="22"/>
        </w:rPr>
        <w:t xml:space="preserve">, vol. 189, pp. 19–28, 2021, </w:t>
      </w:r>
      <w:proofErr w:type="spellStart"/>
      <w:r w:rsidRPr="00EA37B2">
        <w:rPr>
          <w:rFonts w:ascii="Arial" w:hAnsi="Arial" w:cs="Arial"/>
          <w:sz w:val="22"/>
          <w:szCs w:val="22"/>
        </w:rPr>
        <w:t>doi</w:t>
      </w:r>
      <w:proofErr w:type="spellEnd"/>
      <w:r w:rsidRPr="00EA37B2">
        <w:rPr>
          <w:rFonts w:ascii="Arial" w:hAnsi="Arial" w:cs="Arial"/>
          <w:sz w:val="22"/>
          <w:szCs w:val="22"/>
        </w:rPr>
        <w:t>: 10.1016/j.procs.2021.05.077.</w:t>
      </w:r>
    </w:p>
    <w:p w14:paraId="362AE328" w14:textId="6D71393D" w:rsidR="00372C88" w:rsidRPr="003A0444" w:rsidRDefault="00372C88" w:rsidP="003A0444">
      <w:pPr>
        <w:rPr>
          <w:rFonts w:ascii="Arial" w:hAnsi="Arial" w:cs="Arial"/>
          <w:sz w:val="22"/>
          <w:szCs w:val="22"/>
        </w:rPr>
      </w:pPr>
      <w:r w:rsidRPr="002B6201">
        <w:rPr>
          <w:rFonts w:ascii="Arial" w:hAnsi="Arial" w:cs="Arial"/>
          <w:sz w:val="22"/>
          <w:szCs w:val="22"/>
        </w:rPr>
        <w:t>[1</w:t>
      </w:r>
      <w:r>
        <w:rPr>
          <w:rFonts w:ascii="Arial" w:hAnsi="Arial" w:cs="Arial"/>
          <w:sz w:val="22"/>
          <w:szCs w:val="22"/>
        </w:rPr>
        <w:t>2</w:t>
      </w:r>
      <w:r w:rsidRPr="002B6201">
        <w:rPr>
          <w:rFonts w:ascii="Arial" w:hAnsi="Arial" w:cs="Arial"/>
          <w:sz w:val="22"/>
          <w:szCs w:val="22"/>
        </w:rPr>
        <w:t>]</w:t>
      </w:r>
      <w:r>
        <w:rPr>
          <w:rFonts w:ascii="Arial" w:hAnsi="Arial" w:cs="Arial"/>
          <w:sz w:val="22"/>
          <w:szCs w:val="22"/>
        </w:rPr>
        <w:t xml:space="preserve"> </w:t>
      </w:r>
      <w:r w:rsidRPr="002B6201">
        <w:rPr>
          <w:rFonts w:ascii="Arial" w:hAnsi="Arial" w:cs="Arial"/>
          <w:sz w:val="22"/>
          <w:szCs w:val="22"/>
        </w:rPr>
        <w:t xml:space="preserve">L. Reznik, </w:t>
      </w:r>
      <w:r w:rsidRPr="002B6201">
        <w:rPr>
          <w:rFonts w:ascii="Arial" w:hAnsi="Arial" w:cs="Arial"/>
          <w:i/>
          <w:iCs/>
          <w:sz w:val="22"/>
          <w:szCs w:val="22"/>
        </w:rPr>
        <w:t xml:space="preserve">Intelligent security </w:t>
      </w:r>
      <w:proofErr w:type="gramStart"/>
      <w:r w:rsidRPr="002B6201">
        <w:rPr>
          <w:rFonts w:ascii="Arial" w:hAnsi="Arial" w:cs="Arial"/>
          <w:i/>
          <w:iCs/>
          <w:sz w:val="22"/>
          <w:szCs w:val="22"/>
        </w:rPr>
        <w:t>systems :</w:t>
      </w:r>
      <w:proofErr w:type="gramEnd"/>
      <w:r w:rsidRPr="002B6201">
        <w:rPr>
          <w:rFonts w:ascii="Arial" w:hAnsi="Arial" w:cs="Arial"/>
          <w:i/>
          <w:iCs/>
          <w:sz w:val="22"/>
          <w:szCs w:val="22"/>
        </w:rPr>
        <w:t xml:space="preserve"> how artificial intelligence, machine learning and data science work for and against computer security</w:t>
      </w:r>
      <w:r w:rsidRPr="002B6201">
        <w:rPr>
          <w:rFonts w:ascii="Arial" w:hAnsi="Arial" w:cs="Arial"/>
          <w:sz w:val="22"/>
          <w:szCs w:val="22"/>
        </w:rPr>
        <w:t>. Hoboken, New Jersey: Wiley, 2022.</w:t>
      </w:r>
    </w:p>
    <w:p w14:paraId="65952F0D" w14:textId="5DDEB234" w:rsidR="003A0444" w:rsidRPr="003A0444" w:rsidRDefault="003A0444" w:rsidP="003A0444">
      <w:pPr>
        <w:rPr>
          <w:rFonts w:ascii="Arial" w:hAnsi="Arial" w:cs="Arial"/>
          <w:sz w:val="22"/>
          <w:szCs w:val="22"/>
        </w:rPr>
      </w:pPr>
      <w:r w:rsidRPr="003A0444">
        <w:rPr>
          <w:rFonts w:ascii="Arial" w:hAnsi="Arial" w:cs="Arial"/>
          <w:sz w:val="22"/>
          <w:szCs w:val="22"/>
        </w:rPr>
        <w:t>[</w:t>
      </w:r>
      <w:r w:rsidR="00BA3F3A">
        <w:rPr>
          <w:rFonts w:ascii="Arial" w:hAnsi="Arial" w:cs="Arial"/>
          <w:sz w:val="22"/>
          <w:szCs w:val="22"/>
        </w:rPr>
        <w:t>1</w:t>
      </w:r>
      <w:r w:rsidRPr="003A0444">
        <w:rPr>
          <w:rFonts w:ascii="Arial" w:hAnsi="Arial" w:cs="Arial"/>
          <w:sz w:val="22"/>
          <w:szCs w:val="22"/>
        </w:rPr>
        <w:t>3] C. D. Manning, P. Raghavan, and H. Schütze, Introduction to Information Retrieval. Cambridge, U.K.: Cambridge University Press, 2008.</w:t>
      </w:r>
    </w:p>
    <w:p w14:paraId="06361FE8" w14:textId="79E37F06" w:rsidR="003A0444" w:rsidRPr="003A0444" w:rsidRDefault="003A0444" w:rsidP="003A0444">
      <w:pPr>
        <w:rPr>
          <w:rFonts w:ascii="Arial" w:hAnsi="Arial" w:cs="Arial"/>
          <w:sz w:val="22"/>
          <w:szCs w:val="22"/>
        </w:rPr>
      </w:pPr>
      <w:r w:rsidRPr="003A0444">
        <w:rPr>
          <w:rFonts w:ascii="Arial" w:hAnsi="Arial" w:cs="Arial"/>
          <w:sz w:val="22"/>
          <w:szCs w:val="22"/>
        </w:rPr>
        <w:t>[</w:t>
      </w:r>
      <w:r w:rsidR="006C35CF">
        <w:rPr>
          <w:rFonts w:ascii="Arial" w:hAnsi="Arial" w:cs="Arial"/>
          <w:sz w:val="22"/>
          <w:szCs w:val="22"/>
        </w:rPr>
        <w:t>1</w:t>
      </w:r>
      <w:r w:rsidRPr="003A0444">
        <w:rPr>
          <w:rFonts w:ascii="Arial" w:hAnsi="Arial" w:cs="Arial"/>
          <w:sz w:val="22"/>
          <w:szCs w:val="22"/>
        </w:rPr>
        <w:t>4] Y. Zhang, R. Jin, and Z.-H. Zhou, “Understanding bag-of-words model: A statistical framework,” International Journal of Machine Learning and Cybernetics, vol. 1, no. 1–4, pp. 43–52, 2010.</w:t>
      </w:r>
    </w:p>
    <w:p w14:paraId="76B791D4" w14:textId="3A786389" w:rsidR="003A0444" w:rsidRPr="003A0444" w:rsidRDefault="003A0444" w:rsidP="003A0444">
      <w:pPr>
        <w:rPr>
          <w:rFonts w:ascii="Arial" w:hAnsi="Arial" w:cs="Arial"/>
          <w:sz w:val="22"/>
          <w:szCs w:val="22"/>
        </w:rPr>
      </w:pPr>
      <w:r w:rsidRPr="003A0444">
        <w:rPr>
          <w:rFonts w:ascii="Arial" w:hAnsi="Arial" w:cs="Arial"/>
          <w:sz w:val="22"/>
          <w:szCs w:val="22"/>
        </w:rPr>
        <w:t>[</w:t>
      </w:r>
      <w:r w:rsidR="006C35CF">
        <w:rPr>
          <w:rFonts w:ascii="Arial" w:hAnsi="Arial" w:cs="Arial"/>
          <w:sz w:val="22"/>
          <w:szCs w:val="22"/>
        </w:rPr>
        <w:t>15</w:t>
      </w:r>
      <w:r w:rsidRPr="003A0444">
        <w:rPr>
          <w:rFonts w:ascii="Arial" w:hAnsi="Arial" w:cs="Arial"/>
          <w:sz w:val="22"/>
          <w:szCs w:val="22"/>
        </w:rPr>
        <w:t xml:space="preserve">] T. Saito and M. </w:t>
      </w:r>
      <w:proofErr w:type="spellStart"/>
      <w:r w:rsidRPr="003A0444">
        <w:rPr>
          <w:rFonts w:ascii="Arial" w:hAnsi="Arial" w:cs="Arial"/>
          <w:sz w:val="22"/>
          <w:szCs w:val="22"/>
        </w:rPr>
        <w:t>Rehmsmeier</w:t>
      </w:r>
      <w:proofErr w:type="spellEnd"/>
      <w:r w:rsidRPr="003A0444">
        <w:rPr>
          <w:rFonts w:ascii="Arial" w:hAnsi="Arial" w:cs="Arial"/>
          <w:sz w:val="22"/>
          <w:szCs w:val="22"/>
        </w:rPr>
        <w:t xml:space="preserve">, “The precision-recall plot is more informative than the ROC plot when evaluating binary classifiers on imbalanced datasets,” </w:t>
      </w:r>
      <w:proofErr w:type="spellStart"/>
      <w:r w:rsidRPr="003A0444">
        <w:rPr>
          <w:rFonts w:ascii="Arial" w:hAnsi="Arial" w:cs="Arial"/>
          <w:sz w:val="22"/>
          <w:szCs w:val="22"/>
        </w:rPr>
        <w:t>PLoS</w:t>
      </w:r>
      <w:proofErr w:type="spellEnd"/>
      <w:r w:rsidRPr="003A0444">
        <w:rPr>
          <w:rFonts w:ascii="Arial" w:hAnsi="Arial" w:cs="Arial"/>
          <w:sz w:val="22"/>
          <w:szCs w:val="22"/>
        </w:rPr>
        <w:t xml:space="preserve"> ONE, vol. 10, no. 3, 2015.</w:t>
      </w:r>
    </w:p>
    <w:p w14:paraId="5011B48E" w14:textId="7CABA888" w:rsidR="003A0444" w:rsidRPr="003A0444" w:rsidRDefault="003A0444" w:rsidP="003A0444">
      <w:pPr>
        <w:rPr>
          <w:rFonts w:ascii="Arial" w:hAnsi="Arial" w:cs="Arial"/>
          <w:sz w:val="22"/>
          <w:szCs w:val="22"/>
        </w:rPr>
      </w:pPr>
      <w:r w:rsidRPr="003A0444">
        <w:rPr>
          <w:rFonts w:ascii="Arial" w:hAnsi="Arial" w:cs="Arial"/>
          <w:sz w:val="22"/>
          <w:szCs w:val="22"/>
        </w:rPr>
        <w:t>[</w:t>
      </w:r>
      <w:r w:rsidR="006C35CF">
        <w:rPr>
          <w:rFonts w:ascii="Arial" w:hAnsi="Arial" w:cs="Arial"/>
          <w:sz w:val="22"/>
          <w:szCs w:val="22"/>
        </w:rPr>
        <w:t>16</w:t>
      </w:r>
      <w:r w:rsidRPr="003A0444">
        <w:rPr>
          <w:rFonts w:ascii="Arial" w:hAnsi="Arial" w:cs="Arial"/>
          <w:sz w:val="22"/>
          <w:szCs w:val="22"/>
        </w:rPr>
        <w:t xml:space="preserve">] T. A. Almeida and A. </w:t>
      </w:r>
      <w:proofErr w:type="spellStart"/>
      <w:r w:rsidRPr="003A0444">
        <w:rPr>
          <w:rFonts w:ascii="Arial" w:hAnsi="Arial" w:cs="Arial"/>
          <w:sz w:val="22"/>
          <w:szCs w:val="22"/>
        </w:rPr>
        <w:t>Yamakami</w:t>
      </w:r>
      <w:proofErr w:type="spellEnd"/>
      <w:r w:rsidRPr="003A0444">
        <w:rPr>
          <w:rFonts w:ascii="Arial" w:hAnsi="Arial" w:cs="Arial"/>
          <w:sz w:val="22"/>
          <w:szCs w:val="22"/>
        </w:rPr>
        <w:t xml:space="preserve">, “Facing the spammers: A very effective approach to avoid junk e-mails,” Expert systems with applications, vol. 39, no. 7, pp. 6557–6561, 2012, </w:t>
      </w:r>
      <w:proofErr w:type="spellStart"/>
      <w:r w:rsidRPr="003A0444">
        <w:rPr>
          <w:rFonts w:ascii="Arial" w:hAnsi="Arial" w:cs="Arial"/>
          <w:sz w:val="22"/>
          <w:szCs w:val="22"/>
        </w:rPr>
        <w:t>doi</w:t>
      </w:r>
      <w:proofErr w:type="spellEnd"/>
      <w:r w:rsidRPr="003A0444">
        <w:rPr>
          <w:rFonts w:ascii="Arial" w:hAnsi="Arial" w:cs="Arial"/>
          <w:sz w:val="22"/>
          <w:szCs w:val="22"/>
        </w:rPr>
        <w:t>: 10.1016/j.eswa.2011.12.049.</w:t>
      </w:r>
    </w:p>
    <w:p w14:paraId="6365C3B9" w14:textId="724E3AF6" w:rsidR="002B6201" w:rsidRDefault="003A0444" w:rsidP="002B6201">
      <w:pPr>
        <w:rPr>
          <w:rFonts w:ascii="Arial" w:hAnsi="Arial" w:cs="Arial"/>
          <w:sz w:val="22"/>
          <w:szCs w:val="22"/>
        </w:rPr>
      </w:pPr>
      <w:r w:rsidRPr="003A0444">
        <w:rPr>
          <w:rFonts w:ascii="Arial" w:hAnsi="Arial" w:cs="Arial"/>
          <w:sz w:val="22"/>
          <w:szCs w:val="22"/>
        </w:rPr>
        <w:t>[</w:t>
      </w:r>
      <w:r w:rsidR="006C35CF">
        <w:rPr>
          <w:rFonts w:ascii="Arial" w:hAnsi="Arial" w:cs="Arial"/>
          <w:sz w:val="22"/>
          <w:szCs w:val="22"/>
        </w:rPr>
        <w:t>17</w:t>
      </w:r>
      <w:r w:rsidRPr="003A0444">
        <w:rPr>
          <w:rFonts w:ascii="Arial" w:hAnsi="Arial" w:cs="Arial"/>
          <w:sz w:val="22"/>
          <w:szCs w:val="22"/>
        </w:rPr>
        <w:t xml:space="preserve">] S. Bhattacharyya, S. Jha, K. </w:t>
      </w:r>
      <w:proofErr w:type="spellStart"/>
      <w:r w:rsidRPr="003A0444">
        <w:rPr>
          <w:rFonts w:ascii="Arial" w:hAnsi="Arial" w:cs="Arial"/>
          <w:sz w:val="22"/>
          <w:szCs w:val="22"/>
        </w:rPr>
        <w:t>Tharakunnel</w:t>
      </w:r>
      <w:proofErr w:type="spellEnd"/>
      <w:r w:rsidRPr="003A0444">
        <w:rPr>
          <w:rFonts w:ascii="Arial" w:hAnsi="Arial" w:cs="Arial"/>
          <w:sz w:val="22"/>
          <w:szCs w:val="22"/>
        </w:rPr>
        <w:t>, and J. C. Westland, “Data mining for credit card fraud: A comparative study,” Decision Support Systems, vol. 50, no. 3, pp. 602–613, 2011.</w:t>
      </w:r>
    </w:p>
    <w:p w14:paraId="1E23ACB4" w14:textId="28CFEB46" w:rsidR="002935DA" w:rsidRDefault="002935DA" w:rsidP="002935DA">
      <w:pPr>
        <w:rPr>
          <w:rFonts w:ascii="Arial" w:hAnsi="Arial" w:cs="Arial"/>
          <w:sz w:val="22"/>
          <w:szCs w:val="22"/>
        </w:rPr>
      </w:pPr>
      <w:r w:rsidRPr="002935DA">
        <w:rPr>
          <w:rFonts w:ascii="Arial" w:hAnsi="Arial" w:cs="Arial"/>
          <w:sz w:val="22"/>
          <w:szCs w:val="22"/>
        </w:rPr>
        <w:lastRenderedPageBreak/>
        <w:t>[1</w:t>
      </w:r>
      <w:r w:rsidR="006C35CF">
        <w:rPr>
          <w:rFonts w:ascii="Arial" w:hAnsi="Arial" w:cs="Arial"/>
          <w:sz w:val="22"/>
          <w:szCs w:val="22"/>
        </w:rPr>
        <w:t>8</w:t>
      </w:r>
      <w:r w:rsidRPr="002935DA">
        <w:rPr>
          <w:rFonts w:ascii="Arial" w:hAnsi="Arial" w:cs="Arial"/>
          <w:sz w:val="22"/>
          <w:szCs w:val="22"/>
        </w:rPr>
        <w:t>]</w:t>
      </w:r>
      <w:r>
        <w:rPr>
          <w:rFonts w:ascii="Arial" w:hAnsi="Arial" w:cs="Arial"/>
          <w:sz w:val="22"/>
          <w:szCs w:val="22"/>
        </w:rPr>
        <w:t xml:space="preserve"> </w:t>
      </w:r>
      <w:r w:rsidRPr="002935DA">
        <w:rPr>
          <w:rFonts w:ascii="Arial" w:hAnsi="Arial" w:cs="Arial"/>
          <w:sz w:val="22"/>
          <w:szCs w:val="22"/>
        </w:rPr>
        <w:t xml:space="preserve">E. G. Dada, J. S. Bassi, H. </w:t>
      </w:r>
      <w:proofErr w:type="spellStart"/>
      <w:r w:rsidRPr="002935DA">
        <w:rPr>
          <w:rFonts w:ascii="Arial" w:hAnsi="Arial" w:cs="Arial"/>
          <w:sz w:val="22"/>
          <w:szCs w:val="22"/>
        </w:rPr>
        <w:t>Chiroma</w:t>
      </w:r>
      <w:proofErr w:type="spellEnd"/>
      <w:r w:rsidRPr="002935DA">
        <w:rPr>
          <w:rFonts w:ascii="Arial" w:hAnsi="Arial" w:cs="Arial"/>
          <w:sz w:val="22"/>
          <w:szCs w:val="22"/>
        </w:rPr>
        <w:t xml:space="preserve">, S. M. Abdulhamid, A. O. </w:t>
      </w:r>
      <w:proofErr w:type="spellStart"/>
      <w:r w:rsidRPr="002935DA">
        <w:rPr>
          <w:rFonts w:ascii="Arial" w:hAnsi="Arial" w:cs="Arial"/>
          <w:sz w:val="22"/>
          <w:szCs w:val="22"/>
        </w:rPr>
        <w:t>Adetunmbi</w:t>
      </w:r>
      <w:proofErr w:type="spellEnd"/>
      <w:r w:rsidRPr="002935DA">
        <w:rPr>
          <w:rFonts w:ascii="Arial" w:hAnsi="Arial" w:cs="Arial"/>
          <w:sz w:val="22"/>
          <w:szCs w:val="22"/>
        </w:rPr>
        <w:t xml:space="preserve">, and O. E. </w:t>
      </w:r>
      <w:proofErr w:type="spellStart"/>
      <w:r w:rsidRPr="002935DA">
        <w:rPr>
          <w:rFonts w:ascii="Arial" w:hAnsi="Arial" w:cs="Arial"/>
          <w:sz w:val="22"/>
          <w:szCs w:val="22"/>
        </w:rPr>
        <w:t>Ajibuwa</w:t>
      </w:r>
      <w:proofErr w:type="spellEnd"/>
      <w:r w:rsidRPr="002935DA">
        <w:rPr>
          <w:rFonts w:ascii="Arial" w:hAnsi="Arial" w:cs="Arial"/>
          <w:sz w:val="22"/>
          <w:szCs w:val="22"/>
        </w:rPr>
        <w:t xml:space="preserve">, “Machine learning for email spam filtering: review, approaches and open research problems,” </w:t>
      </w:r>
      <w:proofErr w:type="spellStart"/>
      <w:r w:rsidRPr="002935DA">
        <w:rPr>
          <w:rFonts w:ascii="Arial" w:hAnsi="Arial" w:cs="Arial"/>
          <w:i/>
          <w:iCs/>
          <w:sz w:val="22"/>
          <w:szCs w:val="22"/>
        </w:rPr>
        <w:t>Heliyon</w:t>
      </w:r>
      <w:proofErr w:type="spellEnd"/>
      <w:r w:rsidRPr="002935DA">
        <w:rPr>
          <w:rFonts w:ascii="Arial" w:hAnsi="Arial" w:cs="Arial"/>
          <w:sz w:val="22"/>
          <w:szCs w:val="22"/>
        </w:rPr>
        <w:t xml:space="preserve">, vol. 5, no. 6, Art. no. e01802, June 2019, </w:t>
      </w:r>
      <w:proofErr w:type="spellStart"/>
      <w:r w:rsidRPr="002935DA">
        <w:rPr>
          <w:rFonts w:ascii="Arial" w:hAnsi="Arial" w:cs="Arial"/>
          <w:sz w:val="22"/>
          <w:szCs w:val="22"/>
        </w:rPr>
        <w:t>doi</w:t>
      </w:r>
      <w:proofErr w:type="spellEnd"/>
      <w:r w:rsidRPr="002935DA">
        <w:rPr>
          <w:rFonts w:ascii="Arial" w:hAnsi="Arial" w:cs="Arial"/>
          <w:sz w:val="22"/>
          <w:szCs w:val="22"/>
        </w:rPr>
        <w:t xml:space="preserve">: </w:t>
      </w:r>
      <w:proofErr w:type="gramStart"/>
      <w:r w:rsidRPr="002935DA">
        <w:rPr>
          <w:rFonts w:ascii="Arial" w:hAnsi="Arial" w:cs="Arial"/>
          <w:sz w:val="22"/>
          <w:szCs w:val="22"/>
        </w:rPr>
        <w:t>10.1016/j.heliyon.2019.e</w:t>
      </w:r>
      <w:proofErr w:type="gramEnd"/>
      <w:r w:rsidRPr="002935DA">
        <w:rPr>
          <w:rFonts w:ascii="Arial" w:hAnsi="Arial" w:cs="Arial"/>
          <w:sz w:val="22"/>
          <w:szCs w:val="22"/>
        </w:rPr>
        <w:t>01802.</w:t>
      </w:r>
    </w:p>
    <w:p w14:paraId="206222CD" w14:textId="47F880BC" w:rsidR="003D1245" w:rsidRDefault="003D1245" w:rsidP="003D1245">
      <w:pPr>
        <w:rPr>
          <w:rFonts w:ascii="Arial" w:hAnsi="Arial" w:cs="Arial"/>
          <w:sz w:val="22"/>
          <w:szCs w:val="22"/>
        </w:rPr>
      </w:pPr>
      <w:r w:rsidRPr="003D1245">
        <w:rPr>
          <w:rFonts w:ascii="Arial" w:hAnsi="Arial" w:cs="Arial"/>
          <w:sz w:val="22"/>
          <w:szCs w:val="22"/>
        </w:rPr>
        <w:t>[1</w:t>
      </w:r>
      <w:r w:rsidR="006C35CF">
        <w:rPr>
          <w:rFonts w:ascii="Arial" w:hAnsi="Arial" w:cs="Arial"/>
          <w:sz w:val="22"/>
          <w:szCs w:val="22"/>
        </w:rPr>
        <w:t>9</w:t>
      </w:r>
      <w:r w:rsidRPr="003D1245">
        <w:rPr>
          <w:rFonts w:ascii="Arial" w:hAnsi="Arial" w:cs="Arial"/>
          <w:sz w:val="22"/>
          <w:szCs w:val="22"/>
        </w:rPr>
        <w:t>]</w:t>
      </w:r>
      <w:r>
        <w:rPr>
          <w:rFonts w:ascii="Arial" w:hAnsi="Arial" w:cs="Arial"/>
          <w:sz w:val="22"/>
          <w:szCs w:val="22"/>
        </w:rPr>
        <w:t xml:space="preserve"> </w:t>
      </w:r>
      <w:r w:rsidRPr="003D1245">
        <w:rPr>
          <w:rFonts w:ascii="Arial" w:hAnsi="Arial" w:cs="Arial"/>
          <w:sz w:val="22"/>
          <w:szCs w:val="22"/>
        </w:rPr>
        <w:t xml:space="preserve">A. Baig, R. Sreeja, P. Likitha, and R. Manasa, “EMAIL SPAM DETECTION USING MACHINE LEARNING,” </w:t>
      </w:r>
      <w:r w:rsidRPr="003D1245">
        <w:rPr>
          <w:rFonts w:ascii="Arial" w:hAnsi="Arial" w:cs="Arial"/>
          <w:i/>
          <w:iCs/>
          <w:sz w:val="22"/>
          <w:szCs w:val="22"/>
        </w:rPr>
        <w:t>Turkish journal of computer and mathematics education</w:t>
      </w:r>
      <w:r w:rsidRPr="003D1245">
        <w:rPr>
          <w:rFonts w:ascii="Arial" w:hAnsi="Arial" w:cs="Arial"/>
          <w:sz w:val="22"/>
          <w:szCs w:val="22"/>
        </w:rPr>
        <w:t>, vol. 14, no. 3, pp. 677–683, Jan. 2023.</w:t>
      </w:r>
    </w:p>
    <w:p w14:paraId="4A7719AD" w14:textId="15E7D6B1" w:rsidR="006049FE" w:rsidRDefault="006049FE" w:rsidP="006049FE">
      <w:pPr>
        <w:rPr>
          <w:rFonts w:ascii="Arial" w:hAnsi="Arial" w:cs="Arial"/>
          <w:sz w:val="22"/>
          <w:szCs w:val="22"/>
        </w:rPr>
      </w:pPr>
      <w:r w:rsidRPr="006049FE">
        <w:rPr>
          <w:rFonts w:ascii="Arial" w:hAnsi="Arial" w:cs="Arial"/>
          <w:sz w:val="22"/>
          <w:szCs w:val="22"/>
        </w:rPr>
        <w:t>[</w:t>
      </w:r>
      <w:r w:rsidR="006C35CF">
        <w:rPr>
          <w:rFonts w:ascii="Arial" w:hAnsi="Arial" w:cs="Arial"/>
          <w:sz w:val="22"/>
          <w:szCs w:val="22"/>
        </w:rPr>
        <w:t>20</w:t>
      </w:r>
      <w:r w:rsidRPr="006049FE">
        <w:rPr>
          <w:rFonts w:ascii="Arial" w:hAnsi="Arial" w:cs="Arial"/>
          <w:sz w:val="22"/>
          <w:szCs w:val="22"/>
        </w:rPr>
        <w:t>]</w:t>
      </w:r>
      <w:r w:rsidR="00BC46AE">
        <w:rPr>
          <w:rFonts w:ascii="Arial" w:hAnsi="Arial" w:cs="Arial"/>
          <w:sz w:val="22"/>
          <w:szCs w:val="22"/>
        </w:rPr>
        <w:t xml:space="preserve"> </w:t>
      </w:r>
      <w:r w:rsidRPr="006049FE">
        <w:rPr>
          <w:rFonts w:ascii="Arial" w:hAnsi="Arial" w:cs="Arial"/>
          <w:sz w:val="22"/>
          <w:szCs w:val="22"/>
        </w:rPr>
        <w:t xml:space="preserve">A. S. </w:t>
      </w:r>
      <w:proofErr w:type="spellStart"/>
      <w:r w:rsidRPr="006049FE">
        <w:rPr>
          <w:rFonts w:ascii="Arial" w:hAnsi="Arial" w:cs="Arial"/>
          <w:sz w:val="22"/>
          <w:szCs w:val="22"/>
        </w:rPr>
        <w:t>Mashaleh</w:t>
      </w:r>
      <w:proofErr w:type="spellEnd"/>
      <w:r w:rsidRPr="006049FE">
        <w:rPr>
          <w:rFonts w:ascii="Arial" w:hAnsi="Arial" w:cs="Arial"/>
          <w:sz w:val="22"/>
          <w:szCs w:val="22"/>
        </w:rPr>
        <w:t xml:space="preserve">, N. F. Binti Ibrahim, M. A. Al-Betar, H. M. J. Mustafa, and Q. M. Yaseen, “Detecting Spam Email with Machine Learning Optimized with Harris Hawks optimizer (HHO) Algorithm,” </w:t>
      </w:r>
      <w:r w:rsidRPr="006049FE">
        <w:rPr>
          <w:rFonts w:ascii="Arial" w:hAnsi="Arial" w:cs="Arial"/>
          <w:i/>
          <w:iCs/>
          <w:sz w:val="22"/>
          <w:szCs w:val="22"/>
        </w:rPr>
        <w:t>Procedia computer science</w:t>
      </w:r>
      <w:r w:rsidRPr="006049FE">
        <w:rPr>
          <w:rFonts w:ascii="Arial" w:hAnsi="Arial" w:cs="Arial"/>
          <w:sz w:val="22"/>
          <w:szCs w:val="22"/>
        </w:rPr>
        <w:t xml:space="preserve">, vol. 201, pp. 659–664, 2022, </w:t>
      </w:r>
      <w:proofErr w:type="spellStart"/>
      <w:r w:rsidRPr="006049FE">
        <w:rPr>
          <w:rFonts w:ascii="Arial" w:hAnsi="Arial" w:cs="Arial"/>
          <w:sz w:val="22"/>
          <w:szCs w:val="22"/>
        </w:rPr>
        <w:t>doi</w:t>
      </w:r>
      <w:proofErr w:type="spellEnd"/>
      <w:r w:rsidRPr="006049FE">
        <w:rPr>
          <w:rFonts w:ascii="Arial" w:hAnsi="Arial" w:cs="Arial"/>
          <w:sz w:val="22"/>
          <w:szCs w:val="22"/>
        </w:rPr>
        <w:t>: 10.1016/j.procs.2022.03.087.</w:t>
      </w:r>
      <w:r w:rsidR="00BC46AE">
        <w:rPr>
          <w:rFonts w:ascii="Arial" w:hAnsi="Arial" w:cs="Arial"/>
          <w:sz w:val="22"/>
          <w:szCs w:val="22"/>
        </w:rPr>
        <w:t xml:space="preserve"> </w:t>
      </w:r>
    </w:p>
    <w:p w14:paraId="2A13DFC6" w14:textId="4ED3A0AE" w:rsidR="007C7951" w:rsidRDefault="007C7951" w:rsidP="007C7951">
      <w:pPr>
        <w:rPr>
          <w:rFonts w:ascii="Arial" w:hAnsi="Arial" w:cs="Arial"/>
          <w:sz w:val="22"/>
          <w:szCs w:val="22"/>
        </w:rPr>
      </w:pPr>
      <w:r w:rsidRPr="007C7951">
        <w:rPr>
          <w:rFonts w:ascii="Arial" w:hAnsi="Arial" w:cs="Arial"/>
          <w:sz w:val="22"/>
          <w:szCs w:val="22"/>
        </w:rPr>
        <w:t>[</w:t>
      </w:r>
      <w:r w:rsidR="006C35CF">
        <w:rPr>
          <w:rFonts w:ascii="Arial" w:hAnsi="Arial" w:cs="Arial"/>
          <w:sz w:val="22"/>
          <w:szCs w:val="22"/>
        </w:rPr>
        <w:t>21</w:t>
      </w:r>
      <w:r w:rsidRPr="007C7951">
        <w:rPr>
          <w:rFonts w:ascii="Arial" w:hAnsi="Arial" w:cs="Arial"/>
          <w:sz w:val="22"/>
          <w:szCs w:val="22"/>
        </w:rPr>
        <w:t>]</w:t>
      </w:r>
      <w:r>
        <w:rPr>
          <w:rFonts w:ascii="Arial" w:hAnsi="Arial" w:cs="Arial"/>
          <w:sz w:val="22"/>
          <w:szCs w:val="22"/>
        </w:rPr>
        <w:t xml:space="preserve"> </w:t>
      </w:r>
      <w:r w:rsidRPr="007C7951">
        <w:rPr>
          <w:rFonts w:ascii="Arial" w:hAnsi="Arial" w:cs="Arial"/>
          <w:sz w:val="22"/>
          <w:szCs w:val="22"/>
        </w:rPr>
        <w:t xml:space="preserve">N. </w:t>
      </w:r>
      <w:proofErr w:type="spellStart"/>
      <w:r w:rsidRPr="007C7951">
        <w:rPr>
          <w:rFonts w:ascii="Arial" w:hAnsi="Arial" w:cs="Arial"/>
          <w:sz w:val="22"/>
          <w:szCs w:val="22"/>
        </w:rPr>
        <w:t>Nabiilah</w:t>
      </w:r>
      <w:proofErr w:type="spellEnd"/>
      <w:r w:rsidRPr="007C7951">
        <w:rPr>
          <w:rFonts w:ascii="Arial" w:hAnsi="Arial" w:cs="Arial"/>
          <w:sz w:val="22"/>
          <w:szCs w:val="22"/>
        </w:rPr>
        <w:t xml:space="preserve">, S. </w:t>
      </w:r>
      <w:proofErr w:type="spellStart"/>
      <w:r w:rsidRPr="007C7951">
        <w:rPr>
          <w:rFonts w:ascii="Arial" w:hAnsi="Arial" w:cs="Arial"/>
          <w:sz w:val="22"/>
          <w:szCs w:val="22"/>
        </w:rPr>
        <w:t>Rohimah</w:t>
      </w:r>
      <w:proofErr w:type="spellEnd"/>
      <w:r w:rsidRPr="007C7951">
        <w:rPr>
          <w:rFonts w:ascii="Arial" w:hAnsi="Arial" w:cs="Arial"/>
          <w:sz w:val="22"/>
          <w:szCs w:val="22"/>
        </w:rPr>
        <w:t>, and S. K. P. Loka, “</w:t>
      </w:r>
      <w:proofErr w:type="spellStart"/>
      <w:r w:rsidRPr="007C7951">
        <w:rPr>
          <w:rFonts w:ascii="Arial" w:hAnsi="Arial" w:cs="Arial"/>
          <w:sz w:val="22"/>
          <w:szCs w:val="22"/>
        </w:rPr>
        <w:t>Analyzing</w:t>
      </w:r>
      <w:proofErr w:type="spellEnd"/>
      <w:r w:rsidRPr="007C7951">
        <w:rPr>
          <w:rFonts w:ascii="Arial" w:hAnsi="Arial" w:cs="Arial"/>
          <w:sz w:val="22"/>
          <w:szCs w:val="22"/>
        </w:rPr>
        <w:t xml:space="preserve"> Customer Sentiment Towards Marketplace Reviews Using Classification Algorithms,” </w:t>
      </w:r>
      <w:r w:rsidRPr="007C7951">
        <w:rPr>
          <w:rFonts w:ascii="Arial" w:hAnsi="Arial" w:cs="Arial"/>
          <w:i/>
          <w:iCs/>
          <w:sz w:val="22"/>
          <w:szCs w:val="22"/>
        </w:rPr>
        <w:t>IJATIS: Indonesian Journal of Applied Technology and Innovation Science</w:t>
      </w:r>
      <w:r w:rsidRPr="007C7951">
        <w:rPr>
          <w:rFonts w:ascii="Arial" w:hAnsi="Arial" w:cs="Arial"/>
          <w:sz w:val="22"/>
          <w:szCs w:val="22"/>
        </w:rPr>
        <w:t xml:space="preserve">, vol. 2, no. 1, pp. 23–30, Feb. 2025, </w:t>
      </w:r>
      <w:proofErr w:type="spellStart"/>
      <w:r w:rsidRPr="007C7951">
        <w:rPr>
          <w:rFonts w:ascii="Arial" w:hAnsi="Arial" w:cs="Arial"/>
          <w:sz w:val="22"/>
          <w:szCs w:val="22"/>
        </w:rPr>
        <w:t>doi</w:t>
      </w:r>
      <w:proofErr w:type="spellEnd"/>
      <w:r w:rsidRPr="007C7951">
        <w:rPr>
          <w:rFonts w:ascii="Arial" w:hAnsi="Arial" w:cs="Arial"/>
          <w:sz w:val="22"/>
          <w:szCs w:val="22"/>
        </w:rPr>
        <w:t xml:space="preserve">: </w:t>
      </w:r>
      <w:hyperlink r:id="rId26" w:history="1">
        <w:r w:rsidR="007733EB" w:rsidRPr="007C7951">
          <w:rPr>
            <w:rStyle w:val="Hyperlink"/>
            <w:rFonts w:ascii="Arial" w:hAnsi="Arial" w:cs="Arial"/>
            <w:sz w:val="22"/>
            <w:szCs w:val="22"/>
          </w:rPr>
          <w:t>https://doi.org/10.57152/ijatis.v2i1.1774</w:t>
        </w:r>
      </w:hyperlink>
      <w:r w:rsidRPr="007C7951">
        <w:rPr>
          <w:rFonts w:ascii="Arial" w:hAnsi="Arial" w:cs="Arial"/>
          <w:sz w:val="22"/>
          <w:szCs w:val="22"/>
        </w:rPr>
        <w:t>.</w:t>
      </w:r>
    </w:p>
    <w:p w14:paraId="6C86FF4F" w14:textId="746B7781" w:rsidR="000560F6" w:rsidRDefault="000560F6" w:rsidP="000560F6">
      <w:pPr>
        <w:rPr>
          <w:rFonts w:ascii="Arial" w:hAnsi="Arial" w:cs="Arial"/>
          <w:sz w:val="22"/>
          <w:szCs w:val="22"/>
        </w:rPr>
      </w:pPr>
      <w:r w:rsidRPr="000560F6">
        <w:rPr>
          <w:rFonts w:ascii="Arial" w:hAnsi="Arial" w:cs="Arial"/>
          <w:sz w:val="22"/>
          <w:szCs w:val="22"/>
        </w:rPr>
        <w:t>[</w:t>
      </w:r>
      <w:r w:rsidR="006C35CF">
        <w:rPr>
          <w:rFonts w:ascii="Arial" w:hAnsi="Arial" w:cs="Arial"/>
          <w:sz w:val="22"/>
          <w:szCs w:val="22"/>
        </w:rPr>
        <w:t>22</w:t>
      </w:r>
      <w:r w:rsidRPr="000560F6">
        <w:rPr>
          <w:rFonts w:ascii="Arial" w:hAnsi="Arial" w:cs="Arial"/>
          <w:sz w:val="22"/>
          <w:szCs w:val="22"/>
        </w:rPr>
        <w:t>]</w:t>
      </w:r>
      <w:r>
        <w:rPr>
          <w:rFonts w:ascii="Arial" w:hAnsi="Arial" w:cs="Arial"/>
          <w:sz w:val="22"/>
          <w:szCs w:val="22"/>
        </w:rPr>
        <w:t xml:space="preserve"> </w:t>
      </w:r>
      <w:r w:rsidRPr="000560F6">
        <w:rPr>
          <w:rFonts w:ascii="Arial" w:hAnsi="Arial" w:cs="Arial"/>
          <w:sz w:val="22"/>
          <w:szCs w:val="22"/>
        </w:rPr>
        <w:t xml:space="preserve">C. Singh and Meenu, “Phishing Website Detection Based on Machine Learning: A Survey,” in </w:t>
      </w:r>
      <w:r w:rsidRPr="000560F6">
        <w:rPr>
          <w:rFonts w:ascii="Arial" w:hAnsi="Arial" w:cs="Arial"/>
          <w:i/>
          <w:iCs/>
          <w:sz w:val="22"/>
          <w:szCs w:val="22"/>
        </w:rPr>
        <w:t>International Conference on Advanced Computing and Communication Systems (Online)</w:t>
      </w:r>
      <w:r w:rsidRPr="000560F6">
        <w:rPr>
          <w:rFonts w:ascii="Arial" w:hAnsi="Arial" w:cs="Arial"/>
          <w:sz w:val="22"/>
          <w:szCs w:val="22"/>
        </w:rPr>
        <w:t xml:space="preserve">, IEEE, Mar. 2020, pp. 398–404. </w:t>
      </w:r>
      <w:proofErr w:type="spellStart"/>
      <w:r w:rsidRPr="000560F6">
        <w:rPr>
          <w:rFonts w:ascii="Arial" w:hAnsi="Arial" w:cs="Arial"/>
          <w:sz w:val="22"/>
          <w:szCs w:val="22"/>
        </w:rPr>
        <w:t>doi</w:t>
      </w:r>
      <w:proofErr w:type="spellEnd"/>
      <w:r w:rsidRPr="000560F6">
        <w:rPr>
          <w:rFonts w:ascii="Arial" w:hAnsi="Arial" w:cs="Arial"/>
          <w:sz w:val="22"/>
          <w:szCs w:val="22"/>
        </w:rPr>
        <w:t>: 10.1109/ICACCS48705.2020.9074400.</w:t>
      </w:r>
    </w:p>
    <w:p w14:paraId="21AE1E31" w14:textId="4BBBA182" w:rsidR="00406255" w:rsidRDefault="00406255" w:rsidP="00406255">
      <w:pPr>
        <w:rPr>
          <w:rFonts w:ascii="Arial" w:hAnsi="Arial" w:cs="Arial"/>
          <w:sz w:val="22"/>
          <w:szCs w:val="22"/>
        </w:rPr>
      </w:pPr>
      <w:r w:rsidRPr="00406255">
        <w:rPr>
          <w:rFonts w:ascii="Arial" w:hAnsi="Arial" w:cs="Arial"/>
          <w:sz w:val="22"/>
          <w:szCs w:val="22"/>
        </w:rPr>
        <w:t>[</w:t>
      </w:r>
      <w:r>
        <w:rPr>
          <w:rFonts w:ascii="Arial" w:hAnsi="Arial" w:cs="Arial"/>
          <w:sz w:val="22"/>
          <w:szCs w:val="22"/>
        </w:rPr>
        <w:t>2</w:t>
      </w:r>
      <w:r w:rsidR="006C35CF">
        <w:rPr>
          <w:rFonts w:ascii="Arial" w:hAnsi="Arial" w:cs="Arial"/>
          <w:sz w:val="22"/>
          <w:szCs w:val="22"/>
        </w:rPr>
        <w:t>3</w:t>
      </w:r>
      <w:r w:rsidRPr="00406255">
        <w:rPr>
          <w:rFonts w:ascii="Arial" w:hAnsi="Arial" w:cs="Arial"/>
          <w:sz w:val="22"/>
          <w:szCs w:val="22"/>
        </w:rPr>
        <w:t>]</w:t>
      </w:r>
      <w:r>
        <w:rPr>
          <w:rFonts w:ascii="Arial" w:hAnsi="Arial" w:cs="Arial"/>
          <w:sz w:val="22"/>
          <w:szCs w:val="22"/>
        </w:rPr>
        <w:t xml:space="preserve"> </w:t>
      </w:r>
      <w:r w:rsidRPr="00406255">
        <w:rPr>
          <w:rFonts w:ascii="Arial" w:hAnsi="Arial" w:cs="Arial"/>
          <w:sz w:val="22"/>
          <w:szCs w:val="22"/>
        </w:rPr>
        <w:t xml:space="preserve">H. F. </w:t>
      </w:r>
      <w:proofErr w:type="spellStart"/>
      <w:r w:rsidRPr="00406255">
        <w:rPr>
          <w:rFonts w:ascii="Arial" w:hAnsi="Arial" w:cs="Arial"/>
          <w:sz w:val="22"/>
          <w:szCs w:val="22"/>
        </w:rPr>
        <w:t>Atlam</w:t>
      </w:r>
      <w:proofErr w:type="spellEnd"/>
      <w:r w:rsidRPr="00406255">
        <w:rPr>
          <w:rFonts w:ascii="Arial" w:hAnsi="Arial" w:cs="Arial"/>
          <w:sz w:val="22"/>
          <w:szCs w:val="22"/>
        </w:rPr>
        <w:t xml:space="preserve"> and O. Oluwatimilehin, “Business Email Compromise Phishing Detection Based on Machine Learning: A Systematic Literature Review,” </w:t>
      </w:r>
      <w:r w:rsidRPr="00406255">
        <w:rPr>
          <w:rFonts w:ascii="Arial" w:hAnsi="Arial" w:cs="Arial"/>
          <w:i/>
          <w:iCs/>
          <w:sz w:val="22"/>
          <w:szCs w:val="22"/>
        </w:rPr>
        <w:t>Electronics (Basel)</w:t>
      </w:r>
      <w:r w:rsidRPr="00406255">
        <w:rPr>
          <w:rFonts w:ascii="Arial" w:hAnsi="Arial" w:cs="Arial"/>
          <w:sz w:val="22"/>
          <w:szCs w:val="22"/>
        </w:rPr>
        <w:t xml:space="preserve">, vol. 12, no. 1, p. 42, Jan. 2023, </w:t>
      </w:r>
      <w:proofErr w:type="spellStart"/>
      <w:r w:rsidRPr="00406255">
        <w:rPr>
          <w:rFonts w:ascii="Arial" w:hAnsi="Arial" w:cs="Arial"/>
          <w:sz w:val="22"/>
          <w:szCs w:val="22"/>
        </w:rPr>
        <w:t>doi</w:t>
      </w:r>
      <w:proofErr w:type="spellEnd"/>
      <w:r w:rsidRPr="00406255">
        <w:rPr>
          <w:rFonts w:ascii="Arial" w:hAnsi="Arial" w:cs="Arial"/>
          <w:sz w:val="22"/>
          <w:szCs w:val="22"/>
        </w:rPr>
        <w:t>: 10.3390/electronics12010042.</w:t>
      </w:r>
    </w:p>
    <w:p w14:paraId="77D85019" w14:textId="77777777" w:rsidR="00F472CF" w:rsidRPr="00F472CF" w:rsidRDefault="00F472CF" w:rsidP="00F472CF">
      <w:pPr>
        <w:rPr>
          <w:rFonts w:ascii="Arial" w:hAnsi="Arial" w:cs="Arial"/>
          <w:sz w:val="22"/>
          <w:szCs w:val="22"/>
        </w:rPr>
      </w:pPr>
    </w:p>
    <w:p w14:paraId="4555C6B5" w14:textId="77777777" w:rsidR="00406255" w:rsidRPr="00406255" w:rsidRDefault="00406255" w:rsidP="00406255">
      <w:pPr>
        <w:rPr>
          <w:rFonts w:ascii="Arial" w:hAnsi="Arial" w:cs="Arial"/>
          <w:sz w:val="22"/>
          <w:szCs w:val="22"/>
        </w:rPr>
      </w:pPr>
    </w:p>
    <w:p w14:paraId="4B528426" w14:textId="77777777" w:rsidR="00EA37B2" w:rsidRPr="00EA37B2" w:rsidRDefault="00EA37B2" w:rsidP="00EA37B2">
      <w:pPr>
        <w:rPr>
          <w:rFonts w:ascii="Arial" w:hAnsi="Arial" w:cs="Arial"/>
          <w:sz w:val="22"/>
          <w:szCs w:val="22"/>
        </w:rPr>
      </w:pPr>
    </w:p>
    <w:p w14:paraId="4E0F08BD" w14:textId="77777777" w:rsidR="000560F6" w:rsidRPr="000560F6" w:rsidRDefault="000560F6" w:rsidP="000560F6">
      <w:pPr>
        <w:rPr>
          <w:rFonts w:ascii="Arial" w:hAnsi="Arial" w:cs="Arial"/>
          <w:sz w:val="22"/>
          <w:szCs w:val="22"/>
        </w:rPr>
      </w:pPr>
    </w:p>
    <w:p w14:paraId="1622632C" w14:textId="77777777" w:rsidR="000560F6" w:rsidRPr="007733EB" w:rsidRDefault="000560F6" w:rsidP="007733EB">
      <w:pPr>
        <w:rPr>
          <w:rFonts w:ascii="Arial" w:hAnsi="Arial" w:cs="Arial"/>
          <w:sz w:val="22"/>
          <w:szCs w:val="22"/>
        </w:rPr>
      </w:pPr>
    </w:p>
    <w:p w14:paraId="076FCA9D" w14:textId="77777777" w:rsidR="007733EB" w:rsidRPr="007733EB" w:rsidRDefault="007733EB" w:rsidP="007733EB">
      <w:pPr>
        <w:rPr>
          <w:rFonts w:ascii="Arial" w:hAnsi="Arial" w:cs="Arial"/>
          <w:sz w:val="22"/>
          <w:szCs w:val="22"/>
        </w:rPr>
      </w:pPr>
      <w:r w:rsidRPr="007733EB">
        <w:rPr>
          <w:rFonts w:ascii="Arial" w:hAnsi="Arial" w:cs="Arial"/>
          <w:sz w:val="22"/>
          <w:szCs w:val="22"/>
        </w:rPr>
        <w:t>‌</w:t>
      </w:r>
    </w:p>
    <w:p w14:paraId="1FE4DE82" w14:textId="77777777" w:rsidR="007733EB" w:rsidRPr="007C7951" w:rsidRDefault="007733EB" w:rsidP="007C7951">
      <w:pPr>
        <w:rPr>
          <w:rFonts w:ascii="Arial" w:hAnsi="Arial" w:cs="Arial"/>
          <w:sz w:val="22"/>
          <w:szCs w:val="22"/>
        </w:rPr>
      </w:pPr>
    </w:p>
    <w:p w14:paraId="577C8552" w14:textId="77777777" w:rsidR="007C7951" w:rsidRPr="007C7951" w:rsidRDefault="007C7951" w:rsidP="007C7951">
      <w:pPr>
        <w:rPr>
          <w:rFonts w:ascii="Arial" w:hAnsi="Arial" w:cs="Arial"/>
          <w:sz w:val="22"/>
          <w:szCs w:val="22"/>
        </w:rPr>
      </w:pPr>
      <w:r w:rsidRPr="007C7951">
        <w:rPr>
          <w:rFonts w:ascii="Arial" w:hAnsi="Arial" w:cs="Arial"/>
          <w:sz w:val="22"/>
          <w:szCs w:val="22"/>
        </w:rPr>
        <w:t>‌</w:t>
      </w:r>
    </w:p>
    <w:p w14:paraId="1432B2A9" w14:textId="3E672641" w:rsidR="00BF2115" w:rsidRPr="0066078D" w:rsidRDefault="00BF2115" w:rsidP="0066078D">
      <w:pPr>
        <w:rPr>
          <w:rFonts w:ascii="Arial" w:hAnsi="Arial" w:cs="Arial"/>
          <w:sz w:val="22"/>
          <w:szCs w:val="22"/>
        </w:rPr>
      </w:pPr>
    </w:p>
    <w:p w14:paraId="02511CDD" w14:textId="77777777" w:rsidR="002B6201" w:rsidRPr="002B6201" w:rsidRDefault="002B6201" w:rsidP="002B6201">
      <w:pPr>
        <w:rPr>
          <w:rFonts w:ascii="Arial" w:hAnsi="Arial" w:cs="Arial"/>
          <w:sz w:val="22"/>
          <w:szCs w:val="22"/>
        </w:rPr>
      </w:pPr>
    </w:p>
    <w:p w14:paraId="047237BF" w14:textId="77777777" w:rsidR="002B6201" w:rsidRPr="00560155" w:rsidRDefault="002B6201" w:rsidP="008C65C4">
      <w:pPr>
        <w:rPr>
          <w:rFonts w:ascii="Arial" w:hAnsi="Arial" w:cs="Arial"/>
          <w:sz w:val="22"/>
          <w:szCs w:val="22"/>
        </w:rPr>
      </w:pPr>
    </w:p>
    <w:p w14:paraId="399CD246" w14:textId="427EE3C0" w:rsidR="008C65C4" w:rsidRPr="008C65C4" w:rsidRDefault="008C65C4" w:rsidP="008C65C4">
      <w:pPr>
        <w:pStyle w:val="Heading1"/>
      </w:pPr>
      <w:bookmarkStart w:id="45" w:name="_Toc225930760"/>
      <w:r>
        <w:t>Appendices</w:t>
      </w:r>
      <w:bookmarkEnd w:id="45"/>
      <w:r>
        <w:t xml:space="preserve"> </w:t>
      </w:r>
    </w:p>
    <w:p w14:paraId="417B1C34" w14:textId="7E7809B6" w:rsidR="00427375" w:rsidRDefault="00180DEB" w:rsidP="00427375">
      <w:pPr>
        <w:rPr>
          <w:rStyle w:val="Strong"/>
        </w:rPr>
      </w:pPr>
      <w:proofErr w:type="spellStart"/>
      <w:r>
        <w:rPr>
          <w:rStyle w:val="Strong"/>
        </w:rPr>
        <w:t>Git</w:t>
      </w:r>
      <w:r w:rsidR="007521AB">
        <w:rPr>
          <w:rStyle w:val="Strong"/>
        </w:rPr>
        <w:t>h</w:t>
      </w:r>
      <w:r>
        <w:rPr>
          <w:rStyle w:val="Strong"/>
        </w:rPr>
        <w:t>ub</w:t>
      </w:r>
      <w:proofErr w:type="spellEnd"/>
      <w:r>
        <w:rPr>
          <w:rStyle w:val="Strong"/>
        </w:rPr>
        <w:t xml:space="preserve"> Link</w:t>
      </w:r>
      <w:r w:rsidR="00B815C2">
        <w:rPr>
          <w:rStyle w:val="Strong"/>
        </w:rPr>
        <w:t xml:space="preserve">: </w:t>
      </w:r>
      <w:hyperlink r:id="rId27" w:history="1">
        <w:r w:rsidR="00B815C2" w:rsidRPr="007521AB">
          <w:rPr>
            <w:rStyle w:val="Hyperlink"/>
          </w:rPr>
          <w:t>Link for training model</w:t>
        </w:r>
      </w:hyperlink>
      <w:r w:rsidR="00B815C2">
        <w:rPr>
          <w:rStyle w:val="Strong"/>
        </w:rPr>
        <w:t xml:space="preserve"> </w:t>
      </w:r>
    </w:p>
    <w:p w14:paraId="30928650" w14:textId="0C411C65" w:rsidR="001B0E73" w:rsidRDefault="001B0E73" w:rsidP="00427375">
      <w:pPr>
        <w:rPr>
          <w:rStyle w:val="Strong"/>
        </w:rPr>
      </w:pPr>
      <w:proofErr w:type="spellStart"/>
      <w:r>
        <w:rPr>
          <w:rStyle w:val="Strong"/>
        </w:rPr>
        <w:t>Github</w:t>
      </w:r>
      <w:proofErr w:type="spellEnd"/>
      <w:r>
        <w:rPr>
          <w:rStyle w:val="Strong"/>
        </w:rPr>
        <w:t xml:space="preserve"> Link: </w:t>
      </w:r>
      <w:hyperlink r:id="rId28" w:history="1">
        <w:r w:rsidRPr="001B0E73">
          <w:rPr>
            <w:rStyle w:val="Hyperlink"/>
          </w:rPr>
          <w:t>Link for the application</w:t>
        </w:r>
      </w:hyperlink>
      <w:r>
        <w:rPr>
          <w:rStyle w:val="Strong"/>
        </w:rPr>
        <w:t xml:space="preserve"> </w:t>
      </w:r>
    </w:p>
    <w:p w14:paraId="0BF5C347" w14:textId="77777777" w:rsidR="00180DEB" w:rsidRPr="00860E54" w:rsidRDefault="00180DEB" w:rsidP="00427375">
      <w:pPr>
        <w:rPr>
          <w:rStyle w:val="Strong"/>
        </w:rPr>
      </w:pPr>
    </w:p>
    <w:p w14:paraId="58DA50DE" w14:textId="77777777" w:rsidR="00D7357F" w:rsidRPr="00D7357F" w:rsidRDefault="00D7357F" w:rsidP="00D7357F">
      <w:pPr>
        <w:rPr>
          <w:rStyle w:val="Strong"/>
        </w:rPr>
      </w:pPr>
    </w:p>
    <w:p w14:paraId="4B8FABC0" w14:textId="77777777" w:rsidR="0069015F" w:rsidRDefault="0069015F" w:rsidP="0069015F"/>
    <w:p w14:paraId="22A6047C" w14:textId="77777777" w:rsidR="0069015F" w:rsidRDefault="0069015F" w:rsidP="0069015F"/>
    <w:p w14:paraId="5D6C7BFA" w14:textId="77777777" w:rsidR="0069015F" w:rsidRDefault="0069015F" w:rsidP="0069015F"/>
    <w:p w14:paraId="2C9BCD4C" w14:textId="77777777" w:rsidR="0069015F" w:rsidRPr="0069015F" w:rsidRDefault="0069015F" w:rsidP="0069015F"/>
    <w:p w14:paraId="157722D0" w14:textId="77777777" w:rsidR="0093355C" w:rsidRPr="0093355C" w:rsidRDefault="0093355C" w:rsidP="0093355C"/>
    <w:sectPr w:rsidR="0093355C" w:rsidRPr="0093355C" w:rsidSect="009A2E7A">
      <w:footerReference w:type="default" r:id="rId29"/>
      <w:pgSz w:w="11906" w:h="16838"/>
      <w:pgMar w:top="1440" w:right="1440" w:bottom="1440" w:left="1440" w:header="708" w:footer="708" w:gutter="0"/>
      <w:pgBorders w:offsetFrom="page">
        <w:top w:val="single" w:sz="12" w:space="24" w:color="83CAEB" w:themeColor="accent1" w:themeTint="66"/>
        <w:left w:val="single" w:sz="12" w:space="24" w:color="83CAEB" w:themeColor="accent1" w:themeTint="66"/>
        <w:bottom w:val="single" w:sz="12" w:space="24" w:color="83CAEB" w:themeColor="accent1" w:themeTint="66"/>
        <w:right w:val="single" w:sz="12" w:space="24" w:color="83CAEB" w:themeColor="accent1" w:themeTint="6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4DC60E" w14:textId="77777777" w:rsidR="00912D2B" w:rsidRDefault="00912D2B" w:rsidP="00BD4E4C">
      <w:pPr>
        <w:spacing w:after="0" w:line="240" w:lineRule="auto"/>
      </w:pPr>
      <w:r>
        <w:separator/>
      </w:r>
    </w:p>
  </w:endnote>
  <w:endnote w:type="continuationSeparator" w:id="0">
    <w:p w14:paraId="268F385C" w14:textId="77777777" w:rsidR="00912D2B" w:rsidRDefault="00912D2B" w:rsidP="00BD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6840981"/>
      <w:docPartObj>
        <w:docPartGallery w:val="Page Numbers (Bottom of Page)"/>
        <w:docPartUnique/>
      </w:docPartObj>
    </w:sdtPr>
    <w:sdtEndPr/>
    <w:sdtContent>
      <w:p w14:paraId="580A1AEB" w14:textId="0B092786" w:rsidR="00BC7300" w:rsidRDefault="00BC7300">
        <w:pPr>
          <w:pStyle w:val="Footer"/>
          <w:jc w:val="center"/>
        </w:pPr>
        <w:r>
          <w:fldChar w:fldCharType="begin"/>
        </w:r>
        <w:r>
          <w:instrText>PAGE   \* MERGEFORMAT</w:instrText>
        </w:r>
        <w:r>
          <w:fldChar w:fldCharType="separate"/>
        </w:r>
        <w:r>
          <w:t>2</w:t>
        </w:r>
        <w:r>
          <w:fldChar w:fldCharType="end"/>
        </w:r>
      </w:p>
    </w:sdtContent>
  </w:sdt>
  <w:p w14:paraId="15DD574C" w14:textId="011D31BF" w:rsidR="001A0B4C" w:rsidRDefault="001A0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4A7A0" w14:textId="77777777" w:rsidR="00912D2B" w:rsidRDefault="00912D2B" w:rsidP="00BD4E4C">
      <w:pPr>
        <w:spacing w:after="0" w:line="240" w:lineRule="auto"/>
      </w:pPr>
      <w:r>
        <w:separator/>
      </w:r>
    </w:p>
  </w:footnote>
  <w:footnote w:type="continuationSeparator" w:id="0">
    <w:p w14:paraId="4E2E0818" w14:textId="77777777" w:rsidR="00912D2B" w:rsidRDefault="00912D2B" w:rsidP="00BD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46055"/>
    <w:multiLevelType w:val="hybridMultilevel"/>
    <w:tmpl w:val="379CC4A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41E1740"/>
    <w:multiLevelType w:val="hybridMultilevel"/>
    <w:tmpl w:val="E4BA6EC0"/>
    <w:lvl w:ilvl="0" w:tplc="F6628F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4F4749"/>
    <w:multiLevelType w:val="hybridMultilevel"/>
    <w:tmpl w:val="453207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86E59"/>
    <w:multiLevelType w:val="hybridMultilevel"/>
    <w:tmpl w:val="83586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711B7A"/>
    <w:multiLevelType w:val="hybridMultilevel"/>
    <w:tmpl w:val="15C237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30858"/>
    <w:multiLevelType w:val="multilevel"/>
    <w:tmpl w:val="A5FC632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F1D64A1"/>
    <w:multiLevelType w:val="hybridMultilevel"/>
    <w:tmpl w:val="4274ADDA"/>
    <w:lvl w:ilvl="0" w:tplc="03F88BE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86074B"/>
    <w:multiLevelType w:val="hybridMultilevel"/>
    <w:tmpl w:val="E9608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6762E9"/>
    <w:multiLevelType w:val="hybridMultilevel"/>
    <w:tmpl w:val="E5ACA22A"/>
    <w:lvl w:ilvl="0" w:tplc="D5C226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7C3C9A"/>
    <w:multiLevelType w:val="hybridMultilevel"/>
    <w:tmpl w:val="20060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0416AE"/>
    <w:multiLevelType w:val="hybridMultilevel"/>
    <w:tmpl w:val="D6F29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325D58"/>
    <w:multiLevelType w:val="multilevel"/>
    <w:tmpl w:val="728E4BF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CF44F21"/>
    <w:multiLevelType w:val="multilevel"/>
    <w:tmpl w:val="D69C9EDA"/>
    <w:lvl w:ilvl="0">
      <w:start w:val="1"/>
      <w:numFmt w:val="decimal"/>
      <w:lvlText w:val="%1"/>
      <w:lvlJc w:val="left"/>
      <w:pPr>
        <w:ind w:left="372" w:hanging="372"/>
      </w:pPr>
      <w:rPr>
        <w:rFonts w:hint="default"/>
      </w:rPr>
    </w:lvl>
    <w:lvl w:ilvl="1">
      <w:start w:val="9"/>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5721BFF"/>
    <w:multiLevelType w:val="multilevel"/>
    <w:tmpl w:val="B1D823D0"/>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A5E57E9"/>
    <w:multiLevelType w:val="hybridMultilevel"/>
    <w:tmpl w:val="F9AA80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553598"/>
    <w:multiLevelType w:val="hybridMultilevel"/>
    <w:tmpl w:val="8D7C5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307C6A"/>
    <w:multiLevelType w:val="hybridMultilevel"/>
    <w:tmpl w:val="25C8AC4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7722F6"/>
    <w:multiLevelType w:val="hybridMultilevel"/>
    <w:tmpl w:val="1F0EC242"/>
    <w:lvl w:ilvl="0" w:tplc="18BE86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8096441">
    <w:abstractNumId w:val="13"/>
  </w:num>
  <w:num w:numId="2" w16cid:durableId="663357980">
    <w:abstractNumId w:val="15"/>
  </w:num>
  <w:num w:numId="3" w16cid:durableId="894119705">
    <w:abstractNumId w:val="6"/>
  </w:num>
  <w:num w:numId="4" w16cid:durableId="643240963">
    <w:abstractNumId w:val="1"/>
  </w:num>
  <w:num w:numId="5" w16cid:durableId="1285228711">
    <w:abstractNumId w:val="7"/>
  </w:num>
  <w:num w:numId="6" w16cid:durableId="1622344318">
    <w:abstractNumId w:val="10"/>
  </w:num>
  <w:num w:numId="7" w16cid:durableId="217324613">
    <w:abstractNumId w:val="9"/>
  </w:num>
  <w:num w:numId="8" w16cid:durableId="334039439">
    <w:abstractNumId w:val="14"/>
  </w:num>
  <w:num w:numId="9" w16cid:durableId="530462436">
    <w:abstractNumId w:val="0"/>
  </w:num>
  <w:num w:numId="10" w16cid:durableId="1360353302">
    <w:abstractNumId w:val="2"/>
  </w:num>
  <w:num w:numId="11" w16cid:durableId="245961093">
    <w:abstractNumId w:val="3"/>
  </w:num>
  <w:num w:numId="12" w16cid:durableId="854853982">
    <w:abstractNumId w:val="16"/>
  </w:num>
  <w:num w:numId="13" w16cid:durableId="1606886595">
    <w:abstractNumId w:val="4"/>
  </w:num>
  <w:num w:numId="14" w16cid:durableId="1068188923">
    <w:abstractNumId w:val="17"/>
  </w:num>
  <w:num w:numId="15" w16cid:durableId="1754162199">
    <w:abstractNumId w:val="11"/>
  </w:num>
  <w:num w:numId="16" w16cid:durableId="1873376587">
    <w:abstractNumId w:val="5"/>
  </w:num>
  <w:num w:numId="17" w16cid:durableId="972059474">
    <w:abstractNumId w:val="8"/>
  </w:num>
  <w:num w:numId="18" w16cid:durableId="16098518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55C"/>
    <w:rsid w:val="000038DD"/>
    <w:rsid w:val="000109F6"/>
    <w:rsid w:val="00020210"/>
    <w:rsid w:val="00023387"/>
    <w:rsid w:val="000312B1"/>
    <w:rsid w:val="00031C25"/>
    <w:rsid w:val="00033AB9"/>
    <w:rsid w:val="00036B5A"/>
    <w:rsid w:val="000420A6"/>
    <w:rsid w:val="00054D22"/>
    <w:rsid w:val="000560AC"/>
    <w:rsid w:val="000560F6"/>
    <w:rsid w:val="00071636"/>
    <w:rsid w:val="00082FBF"/>
    <w:rsid w:val="000904A6"/>
    <w:rsid w:val="00090996"/>
    <w:rsid w:val="00094ED2"/>
    <w:rsid w:val="000C3E25"/>
    <w:rsid w:val="000C6748"/>
    <w:rsid w:val="000F0F40"/>
    <w:rsid w:val="00107900"/>
    <w:rsid w:val="0011141C"/>
    <w:rsid w:val="00111BF5"/>
    <w:rsid w:val="00126D9D"/>
    <w:rsid w:val="00137108"/>
    <w:rsid w:val="0014395E"/>
    <w:rsid w:val="00146B10"/>
    <w:rsid w:val="0017279D"/>
    <w:rsid w:val="001775F9"/>
    <w:rsid w:val="00180DEB"/>
    <w:rsid w:val="00196F36"/>
    <w:rsid w:val="001A0B4C"/>
    <w:rsid w:val="001B0E73"/>
    <w:rsid w:val="001B30C7"/>
    <w:rsid w:val="001C60C6"/>
    <w:rsid w:val="001D635C"/>
    <w:rsid w:val="001E4EB6"/>
    <w:rsid w:val="001E6302"/>
    <w:rsid w:val="001F32BA"/>
    <w:rsid w:val="0020043D"/>
    <w:rsid w:val="00200E67"/>
    <w:rsid w:val="00202A99"/>
    <w:rsid w:val="00211053"/>
    <w:rsid w:val="002119DD"/>
    <w:rsid w:val="00213B38"/>
    <w:rsid w:val="00234B2C"/>
    <w:rsid w:val="00235931"/>
    <w:rsid w:val="00236592"/>
    <w:rsid w:val="0024791D"/>
    <w:rsid w:val="002544EF"/>
    <w:rsid w:val="0025475A"/>
    <w:rsid w:val="002610B1"/>
    <w:rsid w:val="00264A35"/>
    <w:rsid w:val="00266642"/>
    <w:rsid w:val="00280B69"/>
    <w:rsid w:val="00281762"/>
    <w:rsid w:val="002865E9"/>
    <w:rsid w:val="002935DA"/>
    <w:rsid w:val="002938D2"/>
    <w:rsid w:val="002952D7"/>
    <w:rsid w:val="002B6201"/>
    <w:rsid w:val="002C1CE8"/>
    <w:rsid w:val="002C2CDE"/>
    <w:rsid w:val="002D0521"/>
    <w:rsid w:val="002D4AC0"/>
    <w:rsid w:val="002D6ADC"/>
    <w:rsid w:val="002E4427"/>
    <w:rsid w:val="002F17F2"/>
    <w:rsid w:val="0030479B"/>
    <w:rsid w:val="00314059"/>
    <w:rsid w:val="0032336F"/>
    <w:rsid w:val="00323CED"/>
    <w:rsid w:val="00325A20"/>
    <w:rsid w:val="003378DD"/>
    <w:rsid w:val="003547C6"/>
    <w:rsid w:val="00355CA7"/>
    <w:rsid w:val="003562F6"/>
    <w:rsid w:val="00372C88"/>
    <w:rsid w:val="00374551"/>
    <w:rsid w:val="00377879"/>
    <w:rsid w:val="00394122"/>
    <w:rsid w:val="00396849"/>
    <w:rsid w:val="003A0444"/>
    <w:rsid w:val="003A1F93"/>
    <w:rsid w:val="003A72C3"/>
    <w:rsid w:val="003B3EDC"/>
    <w:rsid w:val="003B6FD9"/>
    <w:rsid w:val="003D1245"/>
    <w:rsid w:val="003E55D7"/>
    <w:rsid w:val="00406255"/>
    <w:rsid w:val="00407846"/>
    <w:rsid w:val="004107AF"/>
    <w:rsid w:val="00410CFF"/>
    <w:rsid w:val="00411519"/>
    <w:rsid w:val="00427375"/>
    <w:rsid w:val="00480CA1"/>
    <w:rsid w:val="004840E5"/>
    <w:rsid w:val="0049206E"/>
    <w:rsid w:val="004A4242"/>
    <w:rsid w:val="004C6579"/>
    <w:rsid w:val="004D4D76"/>
    <w:rsid w:val="004E1196"/>
    <w:rsid w:val="004F7AC1"/>
    <w:rsid w:val="005111FB"/>
    <w:rsid w:val="00526457"/>
    <w:rsid w:val="005372F1"/>
    <w:rsid w:val="00544103"/>
    <w:rsid w:val="00560155"/>
    <w:rsid w:val="00564B33"/>
    <w:rsid w:val="005662B6"/>
    <w:rsid w:val="005663C1"/>
    <w:rsid w:val="0057296F"/>
    <w:rsid w:val="00573CD1"/>
    <w:rsid w:val="005B0DB1"/>
    <w:rsid w:val="005B7594"/>
    <w:rsid w:val="005C1F2D"/>
    <w:rsid w:val="005C3808"/>
    <w:rsid w:val="005C5407"/>
    <w:rsid w:val="005C77E3"/>
    <w:rsid w:val="005F0444"/>
    <w:rsid w:val="005F1ECE"/>
    <w:rsid w:val="00603140"/>
    <w:rsid w:val="006049FE"/>
    <w:rsid w:val="006077C2"/>
    <w:rsid w:val="006152D2"/>
    <w:rsid w:val="006249C8"/>
    <w:rsid w:val="006379F4"/>
    <w:rsid w:val="006479B5"/>
    <w:rsid w:val="0066037D"/>
    <w:rsid w:val="0066078D"/>
    <w:rsid w:val="0067342B"/>
    <w:rsid w:val="00675D79"/>
    <w:rsid w:val="0069015F"/>
    <w:rsid w:val="00692478"/>
    <w:rsid w:val="006C35CF"/>
    <w:rsid w:val="006C3777"/>
    <w:rsid w:val="006D6FB0"/>
    <w:rsid w:val="006E55BF"/>
    <w:rsid w:val="00704268"/>
    <w:rsid w:val="00720220"/>
    <w:rsid w:val="00721312"/>
    <w:rsid w:val="00724020"/>
    <w:rsid w:val="007266FA"/>
    <w:rsid w:val="00727D42"/>
    <w:rsid w:val="0073777E"/>
    <w:rsid w:val="0074018D"/>
    <w:rsid w:val="00750A12"/>
    <w:rsid w:val="007521AB"/>
    <w:rsid w:val="00757B7A"/>
    <w:rsid w:val="00763085"/>
    <w:rsid w:val="007733EB"/>
    <w:rsid w:val="007814F2"/>
    <w:rsid w:val="00784AD2"/>
    <w:rsid w:val="0079327B"/>
    <w:rsid w:val="00797BB6"/>
    <w:rsid w:val="007A2EB7"/>
    <w:rsid w:val="007A3DA3"/>
    <w:rsid w:val="007C046A"/>
    <w:rsid w:val="007C3372"/>
    <w:rsid w:val="007C73C8"/>
    <w:rsid w:val="007C7951"/>
    <w:rsid w:val="007D3EAD"/>
    <w:rsid w:val="007E6A26"/>
    <w:rsid w:val="008010DC"/>
    <w:rsid w:val="00811208"/>
    <w:rsid w:val="00817F38"/>
    <w:rsid w:val="0083548B"/>
    <w:rsid w:val="00841F8A"/>
    <w:rsid w:val="008423FD"/>
    <w:rsid w:val="008509E5"/>
    <w:rsid w:val="00851EE8"/>
    <w:rsid w:val="008540A9"/>
    <w:rsid w:val="0085604F"/>
    <w:rsid w:val="00860E54"/>
    <w:rsid w:val="00862097"/>
    <w:rsid w:val="008627F0"/>
    <w:rsid w:val="008802BB"/>
    <w:rsid w:val="008901CA"/>
    <w:rsid w:val="008A2738"/>
    <w:rsid w:val="008A5D16"/>
    <w:rsid w:val="008C2D34"/>
    <w:rsid w:val="008C65C4"/>
    <w:rsid w:val="008D5880"/>
    <w:rsid w:val="008E5FA2"/>
    <w:rsid w:val="00900999"/>
    <w:rsid w:val="00901FBC"/>
    <w:rsid w:val="00904949"/>
    <w:rsid w:val="0090523F"/>
    <w:rsid w:val="00912D2B"/>
    <w:rsid w:val="0092026D"/>
    <w:rsid w:val="00924A8F"/>
    <w:rsid w:val="009265AF"/>
    <w:rsid w:val="009305B7"/>
    <w:rsid w:val="0093355C"/>
    <w:rsid w:val="00934FFB"/>
    <w:rsid w:val="00935068"/>
    <w:rsid w:val="00942446"/>
    <w:rsid w:val="0094590E"/>
    <w:rsid w:val="0097068E"/>
    <w:rsid w:val="0097212C"/>
    <w:rsid w:val="009731AE"/>
    <w:rsid w:val="009745B1"/>
    <w:rsid w:val="009942F6"/>
    <w:rsid w:val="009A243E"/>
    <w:rsid w:val="009A2E7A"/>
    <w:rsid w:val="009A4F48"/>
    <w:rsid w:val="009A6F49"/>
    <w:rsid w:val="009B5308"/>
    <w:rsid w:val="009B6F9B"/>
    <w:rsid w:val="009C01A4"/>
    <w:rsid w:val="009C25A6"/>
    <w:rsid w:val="009C4C5D"/>
    <w:rsid w:val="009C7A14"/>
    <w:rsid w:val="009D72B2"/>
    <w:rsid w:val="009E2E05"/>
    <w:rsid w:val="009F085E"/>
    <w:rsid w:val="009F5A8C"/>
    <w:rsid w:val="009F5B6D"/>
    <w:rsid w:val="00A05DE8"/>
    <w:rsid w:val="00A170ED"/>
    <w:rsid w:val="00A20EB1"/>
    <w:rsid w:val="00A30CEE"/>
    <w:rsid w:val="00A36C8D"/>
    <w:rsid w:val="00A466B6"/>
    <w:rsid w:val="00A73073"/>
    <w:rsid w:val="00A81F75"/>
    <w:rsid w:val="00A86845"/>
    <w:rsid w:val="00A90B71"/>
    <w:rsid w:val="00AA1BCC"/>
    <w:rsid w:val="00AA2775"/>
    <w:rsid w:val="00AA4FF1"/>
    <w:rsid w:val="00AC62F9"/>
    <w:rsid w:val="00AE43D7"/>
    <w:rsid w:val="00AF0C4A"/>
    <w:rsid w:val="00AF4F00"/>
    <w:rsid w:val="00B00141"/>
    <w:rsid w:val="00B107F2"/>
    <w:rsid w:val="00B15B0D"/>
    <w:rsid w:val="00B36BCF"/>
    <w:rsid w:val="00B45627"/>
    <w:rsid w:val="00B4636D"/>
    <w:rsid w:val="00B66DAA"/>
    <w:rsid w:val="00B815C2"/>
    <w:rsid w:val="00BA3F3A"/>
    <w:rsid w:val="00BA4236"/>
    <w:rsid w:val="00BA6C75"/>
    <w:rsid w:val="00BB0DE9"/>
    <w:rsid w:val="00BC44FE"/>
    <w:rsid w:val="00BC46AE"/>
    <w:rsid w:val="00BC7300"/>
    <w:rsid w:val="00BD0AE1"/>
    <w:rsid w:val="00BD333F"/>
    <w:rsid w:val="00BD4E4C"/>
    <w:rsid w:val="00BE0E79"/>
    <w:rsid w:val="00BE2FD9"/>
    <w:rsid w:val="00BF096D"/>
    <w:rsid w:val="00BF0F54"/>
    <w:rsid w:val="00BF11FD"/>
    <w:rsid w:val="00BF2115"/>
    <w:rsid w:val="00BF40D9"/>
    <w:rsid w:val="00C00E2F"/>
    <w:rsid w:val="00C013CB"/>
    <w:rsid w:val="00C057F1"/>
    <w:rsid w:val="00C11958"/>
    <w:rsid w:val="00C21231"/>
    <w:rsid w:val="00C31435"/>
    <w:rsid w:val="00C3451F"/>
    <w:rsid w:val="00C57243"/>
    <w:rsid w:val="00C57576"/>
    <w:rsid w:val="00C65508"/>
    <w:rsid w:val="00C8098A"/>
    <w:rsid w:val="00C814A1"/>
    <w:rsid w:val="00C84BFD"/>
    <w:rsid w:val="00C92262"/>
    <w:rsid w:val="00C9527F"/>
    <w:rsid w:val="00CB39E9"/>
    <w:rsid w:val="00CC046F"/>
    <w:rsid w:val="00CC6284"/>
    <w:rsid w:val="00CF0114"/>
    <w:rsid w:val="00CF560F"/>
    <w:rsid w:val="00D050BB"/>
    <w:rsid w:val="00D23743"/>
    <w:rsid w:val="00D31D68"/>
    <w:rsid w:val="00D377E5"/>
    <w:rsid w:val="00D57BA9"/>
    <w:rsid w:val="00D7357F"/>
    <w:rsid w:val="00D73CB7"/>
    <w:rsid w:val="00D773F7"/>
    <w:rsid w:val="00D80D3A"/>
    <w:rsid w:val="00D82AA5"/>
    <w:rsid w:val="00D91BE6"/>
    <w:rsid w:val="00DB0F60"/>
    <w:rsid w:val="00DB7968"/>
    <w:rsid w:val="00DC34FD"/>
    <w:rsid w:val="00DD63C0"/>
    <w:rsid w:val="00DE268B"/>
    <w:rsid w:val="00DE3CE5"/>
    <w:rsid w:val="00DE5364"/>
    <w:rsid w:val="00DE7225"/>
    <w:rsid w:val="00DF0116"/>
    <w:rsid w:val="00DF4F91"/>
    <w:rsid w:val="00E05C13"/>
    <w:rsid w:val="00E06170"/>
    <w:rsid w:val="00E157F6"/>
    <w:rsid w:val="00E168BB"/>
    <w:rsid w:val="00E20376"/>
    <w:rsid w:val="00E21786"/>
    <w:rsid w:val="00E22AC9"/>
    <w:rsid w:val="00E249F5"/>
    <w:rsid w:val="00E30DDA"/>
    <w:rsid w:val="00E34695"/>
    <w:rsid w:val="00E34F6A"/>
    <w:rsid w:val="00E370F3"/>
    <w:rsid w:val="00E379E3"/>
    <w:rsid w:val="00E41EB6"/>
    <w:rsid w:val="00E445F0"/>
    <w:rsid w:val="00E50133"/>
    <w:rsid w:val="00E55AF6"/>
    <w:rsid w:val="00E857A0"/>
    <w:rsid w:val="00EA37B2"/>
    <w:rsid w:val="00EA455A"/>
    <w:rsid w:val="00EA73D9"/>
    <w:rsid w:val="00EB5F8D"/>
    <w:rsid w:val="00EB7D7B"/>
    <w:rsid w:val="00EC0C91"/>
    <w:rsid w:val="00EC10DC"/>
    <w:rsid w:val="00EE122E"/>
    <w:rsid w:val="00EE1968"/>
    <w:rsid w:val="00EE58A4"/>
    <w:rsid w:val="00EF19DB"/>
    <w:rsid w:val="00F0299A"/>
    <w:rsid w:val="00F02B69"/>
    <w:rsid w:val="00F0467E"/>
    <w:rsid w:val="00F04D23"/>
    <w:rsid w:val="00F274D1"/>
    <w:rsid w:val="00F315F3"/>
    <w:rsid w:val="00F31957"/>
    <w:rsid w:val="00F33465"/>
    <w:rsid w:val="00F3450D"/>
    <w:rsid w:val="00F34AFC"/>
    <w:rsid w:val="00F43AF7"/>
    <w:rsid w:val="00F46CC1"/>
    <w:rsid w:val="00F46F30"/>
    <w:rsid w:val="00F472CF"/>
    <w:rsid w:val="00F53435"/>
    <w:rsid w:val="00F8334D"/>
    <w:rsid w:val="00F90B90"/>
    <w:rsid w:val="00F9231B"/>
    <w:rsid w:val="00FA64C2"/>
    <w:rsid w:val="00FA7DB4"/>
    <w:rsid w:val="00FC2279"/>
    <w:rsid w:val="00FC78D3"/>
    <w:rsid w:val="00FD6776"/>
    <w:rsid w:val="00FD6D4A"/>
    <w:rsid w:val="00FE6D6D"/>
    <w:rsid w:val="00FF06EE"/>
    <w:rsid w:val="00FF1A95"/>
    <w:rsid w:val="00FF5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189FD"/>
  <w15:chartTrackingRefBased/>
  <w15:docId w15:val="{6137B1CB-C798-4F48-8DD4-208746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55C"/>
  </w:style>
  <w:style w:type="paragraph" w:styleId="Heading1">
    <w:name w:val="heading 1"/>
    <w:basedOn w:val="Normal"/>
    <w:next w:val="Normal"/>
    <w:link w:val="Heading1Char"/>
    <w:uiPriority w:val="9"/>
    <w:qFormat/>
    <w:rsid w:val="009335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35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35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35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35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35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5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5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5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5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35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35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35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35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35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35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35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355C"/>
    <w:rPr>
      <w:rFonts w:eastAsiaTheme="majorEastAsia" w:cstheme="majorBidi"/>
      <w:color w:val="272727" w:themeColor="text1" w:themeTint="D8"/>
    </w:rPr>
  </w:style>
  <w:style w:type="paragraph" w:styleId="Title">
    <w:name w:val="Title"/>
    <w:basedOn w:val="Normal"/>
    <w:next w:val="Normal"/>
    <w:link w:val="TitleChar"/>
    <w:uiPriority w:val="10"/>
    <w:qFormat/>
    <w:rsid w:val="009335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5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5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5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55C"/>
    <w:pPr>
      <w:spacing w:before="160"/>
      <w:jc w:val="center"/>
    </w:pPr>
    <w:rPr>
      <w:i/>
      <w:iCs/>
      <w:color w:val="404040" w:themeColor="text1" w:themeTint="BF"/>
    </w:rPr>
  </w:style>
  <w:style w:type="character" w:customStyle="1" w:styleId="QuoteChar">
    <w:name w:val="Quote Char"/>
    <w:basedOn w:val="DefaultParagraphFont"/>
    <w:link w:val="Quote"/>
    <w:uiPriority w:val="29"/>
    <w:rsid w:val="0093355C"/>
    <w:rPr>
      <w:i/>
      <w:iCs/>
      <w:color w:val="404040" w:themeColor="text1" w:themeTint="BF"/>
    </w:rPr>
  </w:style>
  <w:style w:type="paragraph" w:styleId="ListParagraph">
    <w:name w:val="List Paragraph"/>
    <w:basedOn w:val="Normal"/>
    <w:uiPriority w:val="34"/>
    <w:qFormat/>
    <w:rsid w:val="0093355C"/>
    <w:pPr>
      <w:ind w:left="720"/>
      <w:contextualSpacing/>
    </w:pPr>
  </w:style>
  <w:style w:type="character" w:styleId="IntenseEmphasis">
    <w:name w:val="Intense Emphasis"/>
    <w:basedOn w:val="DefaultParagraphFont"/>
    <w:uiPriority w:val="21"/>
    <w:qFormat/>
    <w:rsid w:val="0093355C"/>
    <w:rPr>
      <w:i/>
      <w:iCs/>
      <w:color w:val="0F4761" w:themeColor="accent1" w:themeShade="BF"/>
    </w:rPr>
  </w:style>
  <w:style w:type="paragraph" w:styleId="IntenseQuote">
    <w:name w:val="Intense Quote"/>
    <w:basedOn w:val="Normal"/>
    <w:next w:val="Normal"/>
    <w:link w:val="IntenseQuoteChar"/>
    <w:uiPriority w:val="30"/>
    <w:qFormat/>
    <w:rsid w:val="009335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355C"/>
    <w:rPr>
      <w:i/>
      <w:iCs/>
      <w:color w:val="0F4761" w:themeColor="accent1" w:themeShade="BF"/>
    </w:rPr>
  </w:style>
  <w:style w:type="character" w:styleId="IntenseReference">
    <w:name w:val="Intense Reference"/>
    <w:basedOn w:val="DefaultParagraphFont"/>
    <w:uiPriority w:val="32"/>
    <w:qFormat/>
    <w:rsid w:val="0093355C"/>
    <w:rPr>
      <w:b/>
      <w:bCs/>
      <w:smallCaps/>
      <w:color w:val="0F4761" w:themeColor="accent1" w:themeShade="BF"/>
      <w:spacing w:val="5"/>
    </w:rPr>
  </w:style>
  <w:style w:type="paragraph" w:styleId="TOCHeading">
    <w:name w:val="TOC Heading"/>
    <w:basedOn w:val="Heading1"/>
    <w:next w:val="Normal"/>
    <w:uiPriority w:val="39"/>
    <w:unhideWhenUsed/>
    <w:qFormat/>
    <w:rsid w:val="0093355C"/>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BD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E4C"/>
  </w:style>
  <w:style w:type="paragraph" w:styleId="Footer">
    <w:name w:val="footer"/>
    <w:basedOn w:val="Normal"/>
    <w:link w:val="FooterChar"/>
    <w:uiPriority w:val="99"/>
    <w:unhideWhenUsed/>
    <w:rsid w:val="00BD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E4C"/>
  </w:style>
  <w:style w:type="character" w:styleId="Strong">
    <w:name w:val="Strong"/>
    <w:basedOn w:val="DefaultParagraphFont"/>
    <w:uiPriority w:val="22"/>
    <w:qFormat/>
    <w:rsid w:val="00B36BCF"/>
    <w:rPr>
      <w:b/>
      <w:bCs/>
    </w:rPr>
  </w:style>
  <w:style w:type="table" w:styleId="TableGrid">
    <w:name w:val="Table Grid"/>
    <w:basedOn w:val="TableNormal"/>
    <w:uiPriority w:val="39"/>
    <w:rsid w:val="009942F6"/>
    <w:pPr>
      <w:spacing w:after="0" w:line="240" w:lineRule="auto"/>
    </w:pPr>
    <w:rPr>
      <w:rFonts w:ascii="Calibri" w:eastAsia="Calibri" w:hAnsi="Calibri" w:cs="Arial"/>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A0444"/>
    <w:rPr>
      <w:color w:val="467886" w:themeColor="hyperlink"/>
      <w:u w:val="single"/>
    </w:rPr>
  </w:style>
  <w:style w:type="character" w:styleId="UnresolvedMention">
    <w:name w:val="Unresolved Mention"/>
    <w:basedOn w:val="DefaultParagraphFont"/>
    <w:uiPriority w:val="99"/>
    <w:semiHidden/>
    <w:unhideWhenUsed/>
    <w:rsid w:val="003A0444"/>
    <w:rPr>
      <w:color w:val="605E5C"/>
      <w:shd w:val="clear" w:color="auto" w:fill="E1DFDD"/>
    </w:rPr>
  </w:style>
  <w:style w:type="character" w:styleId="FollowedHyperlink">
    <w:name w:val="FollowedHyperlink"/>
    <w:basedOn w:val="DefaultParagraphFont"/>
    <w:uiPriority w:val="99"/>
    <w:semiHidden/>
    <w:unhideWhenUsed/>
    <w:rsid w:val="003A0444"/>
    <w:rPr>
      <w:color w:val="96607D" w:themeColor="followedHyperlink"/>
      <w:u w:val="single"/>
    </w:rPr>
  </w:style>
  <w:style w:type="paragraph" w:styleId="TOC1">
    <w:name w:val="toc 1"/>
    <w:basedOn w:val="Normal"/>
    <w:next w:val="Normal"/>
    <w:autoRedefine/>
    <w:uiPriority w:val="39"/>
    <w:unhideWhenUsed/>
    <w:rsid w:val="004C6579"/>
    <w:pPr>
      <w:spacing w:after="100"/>
    </w:pPr>
  </w:style>
  <w:style w:type="paragraph" w:styleId="TOC3">
    <w:name w:val="toc 3"/>
    <w:basedOn w:val="Normal"/>
    <w:next w:val="Normal"/>
    <w:autoRedefine/>
    <w:uiPriority w:val="39"/>
    <w:unhideWhenUsed/>
    <w:rsid w:val="008E5FA2"/>
    <w:pPr>
      <w:spacing w:after="100"/>
      <w:ind w:left="480"/>
    </w:pPr>
  </w:style>
  <w:style w:type="table" w:styleId="GridTable2-Accent6">
    <w:name w:val="Grid Table 2 Accent 6"/>
    <w:basedOn w:val="TableNormal"/>
    <w:uiPriority w:val="47"/>
    <w:rsid w:val="00935068"/>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3-Accent6">
    <w:name w:val="Grid Table 3 Accent 6"/>
    <w:basedOn w:val="TableNormal"/>
    <w:uiPriority w:val="48"/>
    <w:rsid w:val="00935068"/>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4-Accent6">
    <w:name w:val="Grid Table 4 Accent 6"/>
    <w:basedOn w:val="TableNormal"/>
    <w:uiPriority w:val="49"/>
    <w:rsid w:val="00935068"/>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1775F9"/>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4">
    <w:name w:val="Grid Table 6 Colorful Accent 4"/>
    <w:basedOn w:val="TableNormal"/>
    <w:uiPriority w:val="51"/>
    <w:rsid w:val="00924A8F"/>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urfulAccent3">
    <w:name w:val="Grid Table 6 Colorful Accent 3"/>
    <w:basedOn w:val="TableNormal"/>
    <w:uiPriority w:val="51"/>
    <w:rsid w:val="00904949"/>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urfulAccent5">
    <w:name w:val="Grid Table 6 Colorful Accent 5"/>
    <w:basedOn w:val="TableNormal"/>
    <w:uiPriority w:val="51"/>
    <w:rsid w:val="00054D22"/>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5Dark-Accent1">
    <w:name w:val="List Table 5 Dark Accent 1"/>
    <w:basedOn w:val="TableNormal"/>
    <w:uiPriority w:val="50"/>
    <w:rsid w:val="00054D22"/>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BodyText3">
    <w:name w:val="Body Text 3"/>
    <w:basedOn w:val="Normal"/>
    <w:link w:val="BodyText3Char"/>
    <w:rsid w:val="00BD0AE1"/>
    <w:pPr>
      <w:spacing w:after="0" w:line="360" w:lineRule="auto"/>
      <w:jc w:val="both"/>
    </w:pPr>
    <w:rPr>
      <w:rFonts w:ascii="Arial" w:eastAsia="Times New Roman" w:hAnsi="Arial" w:cs="Times New Roman"/>
      <w:kern w:val="0"/>
      <w:sz w:val="28"/>
      <w:lang w:eastAsia="en-GB"/>
      <w14:ligatures w14:val="none"/>
    </w:rPr>
  </w:style>
  <w:style w:type="character" w:customStyle="1" w:styleId="BodyText3Char">
    <w:name w:val="Body Text 3 Char"/>
    <w:basedOn w:val="DefaultParagraphFont"/>
    <w:link w:val="BodyText3"/>
    <w:rsid w:val="00BD0AE1"/>
    <w:rPr>
      <w:rFonts w:ascii="Arial" w:eastAsia="Times New Roman" w:hAnsi="Arial" w:cs="Times New Roman"/>
      <w:kern w:val="0"/>
      <w:sz w:val="28"/>
      <w:lang w:eastAsia="en-GB"/>
      <w14:ligatures w14:val="none"/>
    </w:rPr>
  </w:style>
  <w:style w:type="character" w:styleId="PlaceholderText">
    <w:name w:val="Placeholder Text"/>
    <w:basedOn w:val="DefaultParagraphFont"/>
    <w:uiPriority w:val="99"/>
    <w:semiHidden/>
    <w:rsid w:val="00D773F7"/>
    <w:rPr>
      <w:color w:val="666666"/>
    </w:rPr>
  </w:style>
  <w:style w:type="table" w:styleId="GridTable5Dark-Accent1">
    <w:name w:val="Grid Table 5 Dark Accent 1"/>
    <w:basedOn w:val="TableNormal"/>
    <w:uiPriority w:val="50"/>
    <w:rsid w:val="008901C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youtu.be/cIO6Odr9tbI?si=DKT68uNhm7V-wvOE" TargetMode="External"/><Relationship Id="rId26" Type="http://schemas.openxmlformats.org/officeDocument/2006/relationships/hyperlink" Target="https://doi.org/10.57152/ijatis.v2i1.1774" TargetMode="Externa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oleObject" Target="embeddings/oleObject1.bin"/><Relationship Id="rId25" Type="http://schemas.openxmlformats.org/officeDocument/2006/relationships/hyperlink" Target="https://www.scirp.org/reference/referencespapers?referenceid=2907709" TargetMode="Externa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201/978100361732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caew.com/insights/tax-news/2025/jun-2025/hmrc-loses-47m-in-fraudulent-tax-repayments" TargetMode="External"/><Relationship Id="rId28" Type="http://schemas.openxmlformats.org/officeDocument/2006/relationships/hyperlink" Target="https://github.com/ruseandreea7-cpu/EmailFraudApplication"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oi.org/10.1049/icp.2021.0909" TargetMode="External"/><Relationship Id="rId27" Type="http://schemas.openxmlformats.org/officeDocument/2006/relationships/hyperlink" Target="https://github.com/ruseandreea7-cpu/EmailFraudDetectionTrainMode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FBDA9-208A-4624-AEF0-6947FFC00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30</Pages>
  <Words>8467</Words>
  <Characters>48264</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Georgiana Ruse (2108815)</dc:creator>
  <cp:keywords/>
  <dc:description/>
  <cp:lastModifiedBy>Andreea Georgiana Ruse (2108815)</cp:lastModifiedBy>
  <cp:revision>337</cp:revision>
  <dcterms:created xsi:type="dcterms:W3CDTF">2026-03-24T00:29:00Z</dcterms:created>
  <dcterms:modified xsi:type="dcterms:W3CDTF">2026-04-03T07:40:00Z</dcterms:modified>
</cp:coreProperties>
</file>