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A7921" w:rsidRDefault="00B309C4">
      <w:r w:rsidRPr="002D2065">
        <w:rPr>
          <w:rFonts w:cstheme="minorHAnsi"/>
          <w:b/>
          <w:noProof/>
          <w:lang w:eastAsia="en-GB"/>
        </w:rPr>
        <w:drawing>
          <wp:inline distT="0" distB="0" distL="0" distR="0" wp14:anchorId="105EA84C" wp14:editId="1A6B33EB">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B309C4" w:rsidRPr="002D2065" w:rsidRDefault="00B309C4" w:rsidP="00B309C4">
      <w:pPr>
        <w:spacing w:after="165" w:line="360" w:lineRule="auto"/>
        <w:jc w:val="center"/>
        <w:rPr>
          <w:rFonts w:cstheme="minorHAnsi"/>
          <w:sz w:val="40"/>
          <w:szCs w:val="40"/>
        </w:rPr>
      </w:pPr>
      <w:r w:rsidRPr="002D2065">
        <w:rPr>
          <w:rFonts w:cstheme="minorHAnsi"/>
          <w:sz w:val="40"/>
          <w:szCs w:val="40"/>
        </w:rPr>
        <w:t>BA Leadership and Management Skills for the Workplace</w:t>
      </w:r>
    </w:p>
    <w:p w:rsidR="00B309C4" w:rsidRPr="002D2065" w:rsidRDefault="00B309C4" w:rsidP="00B309C4">
      <w:pPr>
        <w:spacing w:after="165" w:line="360" w:lineRule="auto"/>
        <w:jc w:val="center"/>
        <w:rPr>
          <w:rFonts w:cstheme="minorHAnsi"/>
          <w:color w:val="000000"/>
          <w:sz w:val="40"/>
          <w:szCs w:val="40"/>
        </w:rPr>
      </w:pPr>
      <w:r w:rsidRPr="002D2065">
        <w:rPr>
          <w:rFonts w:cstheme="minorHAnsi"/>
          <w:color w:val="000000"/>
          <w:sz w:val="40"/>
          <w:szCs w:val="40"/>
        </w:rP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309C4" w:rsidRPr="002D2065" w:rsidTr="00E2773F">
        <w:tc>
          <w:tcPr>
            <w:tcW w:w="3438" w:type="dxa"/>
            <w:shd w:val="clear" w:color="auto" w:fill="D9D9D9"/>
          </w:tcPr>
          <w:p w:rsidR="00B309C4" w:rsidRPr="002D2065" w:rsidRDefault="00B309C4" w:rsidP="00E2773F">
            <w:pPr>
              <w:spacing w:before="120" w:after="120" w:line="360" w:lineRule="auto"/>
              <w:rPr>
                <w:rFonts w:cstheme="minorHAnsi"/>
                <w:sz w:val="28"/>
                <w:szCs w:val="28"/>
              </w:rPr>
            </w:pPr>
            <w:r w:rsidRPr="002D2065">
              <w:rPr>
                <w:rFonts w:cstheme="minorHAnsi"/>
                <w:sz w:val="28"/>
                <w:szCs w:val="28"/>
              </w:rPr>
              <w:t>Student Name:</w:t>
            </w:r>
          </w:p>
        </w:tc>
        <w:tc>
          <w:tcPr>
            <w:tcW w:w="6055" w:type="dxa"/>
          </w:tcPr>
          <w:p w:rsidR="00B309C4" w:rsidRPr="002D2065" w:rsidRDefault="00B309C4" w:rsidP="00E2773F">
            <w:pPr>
              <w:spacing w:before="120" w:after="120" w:line="360" w:lineRule="auto"/>
              <w:rPr>
                <w:rFonts w:cstheme="minorHAnsi"/>
                <w:sz w:val="28"/>
                <w:szCs w:val="28"/>
              </w:rPr>
            </w:pPr>
            <w:r w:rsidRPr="002D2065">
              <w:rPr>
                <w:rFonts w:cstheme="minorHAnsi"/>
                <w:sz w:val="28"/>
                <w:szCs w:val="28"/>
              </w:rPr>
              <w:t>Tracey Howells</w:t>
            </w:r>
          </w:p>
        </w:tc>
      </w:tr>
      <w:tr w:rsidR="00B309C4" w:rsidRPr="002D2065" w:rsidTr="00E2773F">
        <w:tc>
          <w:tcPr>
            <w:tcW w:w="3438" w:type="dxa"/>
            <w:shd w:val="clear" w:color="auto" w:fill="D9D9D9"/>
          </w:tcPr>
          <w:p w:rsidR="00B309C4" w:rsidRPr="002D2065" w:rsidRDefault="00B309C4" w:rsidP="00E2773F">
            <w:pPr>
              <w:spacing w:before="120" w:after="120" w:line="360" w:lineRule="auto"/>
              <w:rPr>
                <w:rFonts w:cstheme="minorHAnsi"/>
                <w:sz w:val="28"/>
                <w:szCs w:val="28"/>
              </w:rPr>
            </w:pPr>
            <w:r w:rsidRPr="002D2065">
              <w:rPr>
                <w:rFonts w:cstheme="minorHAnsi"/>
                <w:sz w:val="28"/>
                <w:szCs w:val="28"/>
              </w:rPr>
              <w:t>Student Number:</w:t>
            </w:r>
          </w:p>
        </w:tc>
        <w:tc>
          <w:tcPr>
            <w:tcW w:w="6055" w:type="dxa"/>
          </w:tcPr>
          <w:p w:rsidR="00B309C4" w:rsidRPr="002D2065" w:rsidRDefault="00B309C4" w:rsidP="00E2773F">
            <w:pPr>
              <w:spacing w:before="120" w:after="120" w:line="360" w:lineRule="auto"/>
              <w:rPr>
                <w:rFonts w:cstheme="minorHAnsi"/>
                <w:sz w:val="28"/>
                <w:szCs w:val="28"/>
              </w:rPr>
            </w:pPr>
            <w:r w:rsidRPr="002D2065">
              <w:rPr>
                <w:rFonts w:cstheme="minorHAnsi"/>
                <w:sz w:val="28"/>
                <w:szCs w:val="28"/>
              </w:rPr>
              <w:t>2115849</w:t>
            </w:r>
          </w:p>
        </w:tc>
      </w:tr>
      <w:tr w:rsidR="00B309C4" w:rsidRPr="002D2065" w:rsidTr="00E2773F">
        <w:tc>
          <w:tcPr>
            <w:tcW w:w="3438" w:type="dxa"/>
            <w:shd w:val="clear" w:color="auto" w:fill="D9D9D9"/>
          </w:tcPr>
          <w:p w:rsidR="00B309C4" w:rsidRPr="002D2065" w:rsidRDefault="00B309C4" w:rsidP="00E2773F">
            <w:pPr>
              <w:spacing w:before="120" w:after="120" w:line="360" w:lineRule="auto"/>
              <w:rPr>
                <w:rFonts w:cstheme="minorHAnsi"/>
                <w:sz w:val="28"/>
                <w:szCs w:val="28"/>
              </w:rPr>
            </w:pPr>
            <w:r w:rsidRPr="002D2065">
              <w:rPr>
                <w:rFonts w:cstheme="minorHAnsi"/>
                <w:sz w:val="28"/>
                <w:szCs w:val="28"/>
              </w:rPr>
              <w:t>Module No:</w:t>
            </w:r>
          </w:p>
        </w:tc>
        <w:tc>
          <w:tcPr>
            <w:tcW w:w="6055" w:type="dxa"/>
          </w:tcPr>
          <w:p w:rsidR="00B309C4" w:rsidRPr="002D2065" w:rsidRDefault="00B309C4" w:rsidP="00E2773F">
            <w:pPr>
              <w:spacing w:before="120" w:after="120" w:line="360" w:lineRule="auto"/>
              <w:rPr>
                <w:rFonts w:cstheme="minorHAnsi"/>
                <w:sz w:val="32"/>
                <w:szCs w:val="32"/>
              </w:rPr>
            </w:pPr>
            <w:r>
              <w:rPr>
                <w:rFonts w:cstheme="minorHAnsi"/>
                <w:sz w:val="32"/>
                <w:szCs w:val="32"/>
              </w:rPr>
              <w:t>BMSK5009</w:t>
            </w:r>
          </w:p>
        </w:tc>
      </w:tr>
      <w:tr w:rsidR="00B309C4" w:rsidRPr="002D2065" w:rsidTr="00E2773F">
        <w:trPr>
          <w:trHeight w:val="413"/>
        </w:trPr>
        <w:tc>
          <w:tcPr>
            <w:tcW w:w="3438" w:type="dxa"/>
            <w:shd w:val="clear" w:color="auto" w:fill="D9D9D9"/>
          </w:tcPr>
          <w:p w:rsidR="00B309C4" w:rsidRPr="002D2065" w:rsidRDefault="00B309C4" w:rsidP="00E2773F">
            <w:pPr>
              <w:spacing w:before="120" w:after="120" w:line="360" w:lineRule="auto"/>
              <w:rPr>
                <w:rFonts w:cstheme="minorHAnsi"/>
                <w:sz w:val="28"/>
                <w:szCs w:val="28"/>
              </w:rPr>
            </w:pPr>
            <w:r w:rsidRPr="002D2065">
              <w:rPr>
                <w:rFonts w:cstheme="minorHAnsi"/>
                <w:sz w:val="28"/>
                <w:szCs w:val="28"/>
              </w:rPr>
              <w:t>Module Title:</w:t>
            </w:r>
          </w:p>
        </w:tc>
        <w:tc>
          <w:tcPr>
            <w:tcW w:w="6055" w:type="dxa"/>
          </w:tcPr>
          <w:p w:rsidR="00B309C4" w:rsidRPr="002D2065" w:rsidRDefault="00B309C4" w:rsidP="00E2773F">
            <w:pPr>
              <w:spacing w:before="120" w:after="120" w:line="360" w:lineRule="auto"/>
              <w:rPr>
                <w:rFonts w:cstheme="minorHAnsi"/>
                <w:color w:val="FF0000"/>
                <w:sz w:val="28"/>
                <w:szCs w:val="28"/>
              </w:rPr>
            </w:pPr>
            <w:r w:rsidRPr="00B309C4">
              <w:rPr>
                <w:rFonts w:cstheme="minorHAnsi"/>
                <w:sz w:val="28"/>
                <w:szCs w:val="28"/>
              </w:rPr>
              <w:t>Developing a High-Performance Culture</w:t>
            </w:r>
          </w:p>
        </w:tc>
      </w:tr>
    </w:tbl>
    <w:p w:rsidR="00B309C4" w:rsidRPr="002D2065" w:rsidRDefault="00B309C4" w:rsidP="00B309C4">
      <w:pPr>
        <w:spacing w:before="120" w:after="120" w:line="360" w:lineRule="auto"/>
        <w:rPr>
          <w:rFonts w:cstheme="minorHAnsi"/>
          <w:color w:val="FF0000"/>
          <w:sz w:val="24"/>
          <w:szCs w:val="24"/>
        </w:rPr>
      </w:pPr>
    </w:p>
    <w:p w:rsidR="00B309C4" w:rsidRPr="002D2065" w:rsidRDefault="00B309C4" w:rsidP="00B309C4">
      <w:pPr>
        <w:spacing w:before="120" w:after="120" w:line="360" w:lineRule="auto"/>
        <w:rPr>
          <w:rFonts w:cstheme="minorHAnsi"/>
          <w:b/>
          <w:color w:val="000000"/>
          <w:sz w:val="24"/>
          <w:szCs w:val="24"/>
        </w:rPr>
      </w:pPr>
      <w:r w:rsidRPr="002D2065">
        <w:rPr>
          <w:rFonts w:cstheme="minorHAnsi"/>
          <w:b/>
          <w:color w:val="000000"/>
          <w:sz w:val="24"/>
          <w:szCs w:val="24"/>
        </w:rPr>
        <w:t>Statement of Confirmation of Authenticity</w:t>
      </w:r>
    </w:p>
    <w:p w:rsidR="00B309C4" w:rsidRPr="002D2065" w:rsidRDefault="00B309C4" w:rsidP="00B309C4">
      <w:pPr>
        <w:spacing w:before="120" w:after="120" w:line="360" w:lineRule="auto"/>
        <w:rPr>
          <w:rFonts w:cstheme="minorHAnsi"/>
          <w:color w:val="000000"/>
          <w:sz w:val="24"/>
          <w:szCs w:val="24"/>
        </w:rPr>
      </w:pPr>
      <w:r w:rsidRPr="002D2065">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B309C4" w:rsidRPr="002D2065" w:rsidRDefault="00B309C4" w:rsidP="00B309C4">
      <w:pPr>
        <w:spacing w:before="120" w:after="120" w:line="360" w:lineRule="auto"/>
        <w:rPr>
          <w:rFonts w:cstheme="minorHAnsi"/>
          <w:color w:val="000000"/>
          <w:sz w:val="24"/>
          <w:szCs w:val="24"/>
        </w:rPr>
      </w:pPr>
      <w:r w:rsidRPr="002D2065">
        <w:rPr>
          <w:rFonts w:cstheme="minorHAnsi"/>
          <w:color w:val="000000"/>
          <w:sz w:val="24"/>
          <w:szCs w:val="24"/>
        </w:rPr>
        <w:t>Attention is drawn to the plagiarism and unfair practice policies of UWTSD.</w:t>
      </w:r>
    </w:p>
    <w:p w:rsidR="00B309C4" w:rsidRDefault="00B309C4"/>
    <w:p w:rsidR="00B309C4" w:rsidRDefault="00B309C4"/>
    <w:p w:rsidR="00B309C4" w:rsidRDefault="00B309C4"/>
    <w:p w:rsidR="00B309C4" w:rsidRDefault="00B309C4"/>
    <w:p w:rsidR="00B309C4" w:rsidRDefault="00B309C4"/>
    <w:p w:rsidR="006971E2" w:rsidRPr="00F04DFC" w:rsidRDefault="00B309C4" w:rsidP="00AF538C">
      <w:pPr>
        <w:spacing w:after="0"/>
        <w:rPr>
          <w:rFonts w:cstheme="minorHAnsi"/>
          <w:sz w:val="24"/>
          <w:szCs w:val="24"/>
          <w:u w:val="single"/>
        </w:rPr>
      </w:pPr>
      <w:r w:rsidRPr="00F04DFC">
        <w:rPr>
          <w:rFonts w:cstheme="minorHAnsi"/>
          <w:sz w:val="24"/>
          <w:szCs w:val="24"/>
          <w:u w:val="single"/>
        </w:rPr>
        <w:lastRenderedPageBreak/>
        <w:t xml:space="preserve">Table of Contents </w:t>
      </w:r>
    </w:p>
    <w:p w:rsidR="00F04DFC" w:rsidRPr="00F04DFC" w:rsidRDefault="00F04DFC" w:rsidP="00AF538C">
      <w:pPr>
        <w:spacing w:after="0"/>
        <w:rPr>
          <w:rFonts w:cstheme="minorHAnsi"/>
          <w:sz w:val="24"/>
          <w:szCs w:val="24"/>
          <w:u w:val="single"/>
        </w:rPr>
      </w:pPr>
    </w:p>
    <w:p w:rsidR="006971E2" w:rsidRPr="004D039A" w:rsidRDefault="00F04DFC" w:rsidP="00AF538C">
      <w:pPr>
        <w:pStyle w:val="ListParagraph"/>
        <w:numPr>
          <w:ilvl w:val="0"/>
          <w:numId w:val="26"/>
        </w:numPr>
        <w:rPr>
          <w:rFonts w:asciiTheme="minorHAnsi" w:hAnsiTheme="minorHAnsi" w:cstheme="minorHAnsi"/>
          <w:sz w:val="24"/>
          <w:szCs w:val="24"/>
        </w:rPr>
      </w:pPr>
      <w:r w:rsidRPr="004D039A">
        <w:rPr>
          <w:rFonts w:asciiTheme="minorHAnsi" w:hAnsiTheme="minorHAnsi" w:cstheme="minorHAnsi"/>
          <w:sz w:val="24"/>
          <w:szCs w:val="24"/>
        </w:rPr>
        <w:t>Introduction</w:t>
      </w:r>
    </w:p>
    <w:p w:rsidR="00F04DFC" w:rsidRPr="004D039A" w:rsidRDefault="00F04DFC" w:rsidP="00F04DFC">
      <w:pPr>
        <w:pStyle w:val="ListParagraph"/>
        <w:rPr>
          <w:rFonts w:asciiTheme="minorHAnsi" w:hAnsiTheme="minorHAnsi" w:cstheme="minorHAnsi"/>
          <w:sz w:val="24"/>
          <w:szCs w:val="24"/>
        </w:rPr>
      </w:pPr>
    </w:p>
    <w:p w:rsidR="00F04DFC" w:rsidRPr="004D039A" w:rsidRDefault="00C02966" w:rsidP="00F04DFC">
      <w:pPr>
        <w:pStyle w:val="ListParagraph"/>
        <w:numPr>
          <w:ilvl w:val="0"/>
          <w:numId w:val="26"/>
        </w:numPr>
        <w:rPr>
          <w:rFonts w:asciiTheme="minorHAnsi" w:eastAsia="Calibri" w:hAnsiTheme="minorHAnsi" w:cstheme="minorHAnsi"/>
          <w:sz w:val="24"/>
          <w:szCs w:val="24"/>
        </w:rPr>
      </w:pPr>
      <w:r w:rsidRPr="004D039A">
        <w:rPr>
          <w:rFonts w:asciiTheme="minorHAnsi" w:eastAsia="Calibri" w:hAnsiTheme="minorHAnsi" w:cstheme="minorHAnsi"/>
          <w:sz w:val="24"/>
          <w:szCs w:val="24"/>
        </w:rPr>
        <w:t>Critically</w:t>
      </w:r>
      <w:r w:rsidR="00E6061C" w:rsidRPr="004D039A">
        <w:rPr>
          <w:rFonts w:asciiTheme="minorHAnsi" w:eastAsia="Calibri" w:hAnsiTheme="minorHAnsi" w:cstheme="minorHAnsi"/>
          <w:sz w:val="24"/>
          <w:szCs w:val="24"/>
        </w:rPr>
        <w:t xml:space="preserve"> assess the culture and context of an organisation</w:t>
      </w:r>
    </w:p>
    <w:p w:rsidR="004D039A" w:rsidRPr="004D039A" w:rsidRDefault="004D039A" w:rsidP="004D039A">
      <w:pPr>
        <w:rPr>
          <w:rFonts w:eastAsia="Times New Roman" w:cstheme="minorHAnsi"/>
          <w:sz w:val="24"/>
          <w:szCs w:val="24"/>
          <w:lang w:eastAsia="en-GB"/>
        </w:rPr>
      </w:pPr>
    </w:p>
    <w:p w:rsidR="00353981" w:rsidRPr="004D039A" w:rsidRDefault="00F04DFC" w:rsidP="004D039A">
      <w:pPr>
        <w:pStyle w:val="ListParagraph"/>
        <w:numPr>
          <w:ilvl w:val="0"/>
          <w:numId w:val="27"/>
        </w:numPr>
        <w:rPr>
          <w:rFonts w:asciiTheme="minorHAnsi" w:eastAsia="Calibri" w:hAnsiTheme="minorHAnsi" w:cstheme="minorHAnsi"/>
          <w:sz w:val="24"/>
          <w:szCs w:val="24"/>
        </w:rPr>
      </w:pPr>
      <w:r w:rsidRPr="004D039A">
        <w:rPr>
          <w:rFonts w:asciiTheme="minorHAnsi" w:hAnsiTheme="minorHAnsi" w:cstheme="minorHAnsi"/>
          <w:sz w:val="24"/>
          <w:szCs w:val="24"/>
        </w:rPr>
        <w:t>Organisation culture</w:t>
      </w:r>
    </w:p>
    <w:p w:rsidR="00F04DFC" w:rsidRPr="004D039A" w:rsidRDefault="00F04DFC" w:rsidP="00F04DFC">
      <w:pPr>
        <w:pStyle w:val="ListParagraph"/>
        <w:numPr>
          <w:ilvl w:val="0"/>
          <w:numId w:val="27"/>
        </w:numPr>
        <w:rPr>
          <w:rFonts w:asciiTheme="minorHAnsi" w:hAnsiTheme="minorHAnsi" w:cstheme="minorHAnsi"/>
          <w:sz w:val="24"/>
          <w:szCs w:val="24"/>
        </w:rPr>
      </w:pPr>
      <w:r w:rsidRPr="004D039A">
        <w:rPr>
          <w:rFonts w:asciiTheme="minorHAnsi" w:hAnsiTheme="minorHAnsi" w:cstheme="minorHAnsi"/>
          <w:sz w:val="24"/>
          <w:szCs w:val="24"/>
        </w:rPr>
        <w:t>Edgar Shein’s culture model</w:t>
      </w:r>
    </w:p>
    <w:p w:rsidR="004D039A" w:rsidRPr="004D039A" w:rsidRDefault="004D039A" w:rsidP="004D039A">
      <w:pPr>
        <w:pStyle w:val="ListParagraph"/>
        <w:numPr>
          <w:ilvl w:val="0"/>
          <w:numId w:val="27"/>
        </w:numPr>
        <w:rPr>
          <w:rFonts w:asciiTheme="minorHAnsi" w:hAnsiTheme="minorHAnsi" w:cstheme="minorHAnsi"/>
          <w:sz w:val="24"/>
          <w:szCs w:val="24"/>
        </w:rPr>
      </w:pPr>
      <w:r w:rsidRPr="004D039A">
        <w:rPr>
          <w:rFonts w:asciiTheme="minorHAnsi" w:hAnsiTheme="minorHAnsi" w:cstheme="minorHAnsi"/>
          <w:sz w:val="24"/>
          <w:szCs w:val="24"/>
        </w:rPr>
        <w:t>Geert Hofstede’s dimensions theory</w:t>
      </w:r>
    </w:p>
    <w:p w:rsidR="004D039A" w:rsidRPr="004D039A" w:rsidRDefault="004D039A" w:rsidP="004D039A">
      <w:pPr>
        <w:pStyle w:val="ListParagraph"/>
        <w:numPr>
          <w:ilvl w:val="0"/>
          <w:numId w:val="27"/>
        </w:numPr>
        <w:rPr>
          <w:rFonts w:asciiTheme="minorHAnsi" w:hAnsiTheme="minorHAnsi" w:cstheme="minorHAnsi"/>
          <w:sz w:val="24"/>
          <w:szCs w:val="24"/>
        </w:rPr>
      </w:pPr>
      <w:r w:rsidRPr="004D039A">
        <w:rPr>
          <w:rFonts w:asciiTheme="minorHAnsi" w:hAnsiTheme="minorHAnsi" w:cstheme="minorHAnsi"/>
          <w:sz w:val="24"/>
          <w:szCs w:val="24"/>
        </w:rPr>
        <w:t>The Cultural web</w:t>
      </w:r>
    </w:p>
    <w:p w:rsidR="00F04DFC" w:rsidRPr="004D039A" w:rsidRDefault="00F04DFC" w:rsidP="00F04DFC">
      <w:pPr>
        <w:pStyle w:val="ListParagraph"/>
        <w:ind w:left="1080"/>
        <w:rPr>
          <w:rFonts w:asciiTheme="minorHAnsi" w:eastAsia="Calibri" w:hAnsiTheme="minorHAnsi" w:cstheme="minorHAnsi"/>
          <w:sz w:val="24"/>
          <w:szCs w:val="24"/>
        </w:rPr>
      </w:pPr>
    </w:p>
    <w:p w:rsidR="004D039A" w:rsidRPr="004D039A" w:rsidRDefault="00E6061C" w:rsidP="004D039A">
      <w:pPr>
        <w:pStyle w:val="ListParagraph"/>
        <w:numPr>
          <w:ilvl w:val="0"/>
          <w:numId w:val="26"/>
        </w:numPr>
        <w:tabs>
          <w:tab w:val="decimal" w:pos="720"/>
          <w:tab w:val="decimal" w:pos="1440"/>
          <w:tab w:val="decimal" w:pos="2160"/>
          <w:tab w:val="decimal" w:pos="2880"/>
        </w:tabs>
        <w:overflowPunct w:val="0"/>
        <w:autoSpaceDE w:val="0"/>
        <w:autoSpaceDN w:val="0"/>
        <w:adjustRightInd w:val="0"/>
        <w:ind w:right="-51"/>
        <w:rPr>
          <w:rFonts w:asciiTheme="minorHAnsi" w:eastAsia="Calibri" w:hAnsiTheme="minorHAnsi" w:cstheme="minorHAnsi"/>
          <w:sz w:val="24"/>
          <w:szCs w:val="24"/>
        </w:rPr>
      </w:pPr>
      <w:r w:rsidRPr="004D039A">
        <w:rPr>
          <w:rFonts w:asciiTheme="minorHAnsi" w:eastAsia="Calibri" w:hAnsiTheme="minorHAnsi" w:cstheme="minorHAnsi"/>
          <w:sz w:val="24"/>
          <w:szCs w:val="24"/>
        </w:rPr>
        <w:t>Evaluate an organisation within its broader environment using appropriate environmental and orga</w:t>
      </w:r>
      <w:r w:rsidR="00AF538C" w:rsidRPr="004D039A">
        <w:rPr>
          <w:rFonts w:asciiTheme="minorHAnsi" w:eastAsia="Calibri" w:hAnsiTheme="minorHAnsi" w:cstheme="minorHAnsi"/>
          <w:sz w:val="24"/>
          <w:szCs w:val="24"/>
        </w:rPr>
        <w:t>nisational analysis techniques.</w:t>
      </w:r>
    </w:p>
    <w:p w:rsidR="004D039A" w:rsidRPr="004D039A" w:rsidRDefault="004D039A" w:rsidP="004D039A">
      <w:pPr>
        <w:pStyle w:val="ListParagraph"/>
        <w:tabs>
          <w:tab w:val="decimal" w:pos="720"/>
          <w:tab w:val="decimal" w:pos="1440"/>
          <w:tab w:val="decimal" w:pos="2160"/>
          <w:tab w:val="decimal" w:pos="2880"/>
        </w:tabs>
        <w:overflowPunct w:val="0"/>
        <w:autoSpaceDE w:val="0"/>
        <w:autoSpaceDN w:val="0"/>
        <w:adjustRightInd w:val="0"/>
        <w:ind w:right="-51"/>
        <w:rPr>
          <w:rFonts w:asciiTheme="minorHAnsi" w:eastAsia="Calibri" w:hAnsiTheme="minorHAnsi" w:cstheme="minorHAnsi"/>
          <w:sz w:val="24"/>
          <w:szCs w:val="24"/>
        </w:rPr>
      </w:pPr>
    </w:p>
    <w:p w:rsidR="00353981" w:rsidRPr="004D039A" w:rsidRDefault="00AF538C" w:rsidP="00F04DFC">
      <w:pPr>
        <w:pStyle w:val="ListParagraph"/>
        <w:numPr>
          <w:ilvl w:val="0"/>
          <w:numId w:val="24"/>
        </w:numPr>
        <w:tabs>
          <w:tab w:val="decimal" w:pos="720"/>
          <w:tab w:val="decimal" w:pos="1440"/>
          <w:tab w:val="decimal" w:pos="2160"/>
          <w:tab w:val="decimal" w:pos="2880"/>
        </w:tabs>
        <w:overflowPunct w:val="0"/>
        <w:autoSpaceDE w:val="0"/>
        <w:autoSpaceDN w:val="0"/>
        <w:adjustRightInd w:val="0"/>
        <w:ind w:right="-51"/>
        <w:rPr>
          <w:rFonts w:asciiTheme="minorHAnsi" w:eastAsia="Calibri" w:hAnsiTheme="minorHAnsi" w:cstheme="minorHAnsi"/>
          <w:sz w:val="24"/>
          <w:szCs w:val="24"/>
        </w:rPr>
      </w:pPr>
      <w:r w:rsidRPr="004D039A">
        <w:rPr>
          <w:rFonts w:asciiTheme="minorHAnsi" w:hAnsiTheme="minorHAnsi" w:cstheme="minorHAnsi"/>
          <w:sz w:val="24"/>
          <w:szCs w:val="24"/>
        </w:rPr>
        <w:t>What is environmental and organisational analysis</w:t>
      </w:r>
    </w:p>
    <w:p w:rsidR="00157B9A" w:rsidRPr="004D039A" w:rsidRDefault="00157B9A" w:rsidP="00157B9A">
      <w:pPr>
        <w:pStyle w:val="ListParagraph"/>
        <w:numPr>
          <w:ilvl w:val="0"/>
          <w:numId w:val="24"/>
        </w:numPr>
        <w:rPr>
          <w:rFonts w:asciiTheme="minorHAnsi" w:hAnsiTheme="minorHAnsi" w:cstheme="minorHAnsi"/>
          <w:sz w:val="24"/>
          <w:szCs w:val="24"/>
        </w:rPr>
      </w:pPr>
      <w:r w:rsidRPr="004D039A">
        <w:rPr>
          <w:rFonts w:asciiTheme="minorHAnsi" w:hAnsiTheme="minorHAnsi" w:cstheme="minorHAnsi"/>
          <w:sz w:val="24"/>
          <w:szCs w:val="24"/>
        </w:rPr>
        <w:t>What is the importance of environmental and organisational analysis</w:t>
      </w:r>
    </w:p>
    <w:p w:rsidR="00CD4E59" w:rsidRPr="004D039A" w:rsidRDefault="00CD4E59" w:rsidP="00CD4E59">
      <w:pPr>
        <w:pStyle w:val="ListParagraph"/>
        <w:numPr>
          <w:ilvl w:val="0"/>
          <w:numId w:val="24"/>
        </w:numPr>
        <w:rPr>
          <w:rFonts w:asciiTheme="minorHAnsi" w:hAnsiTheme="minorHAnsi" w:cstheme="minorHAnsi"/>
          <w:sz w:val="24"/>
          <w:szCs w:val="24"/>
        </w:rPr>
      </w:pPr>
      <w:r w:rsidRPr="004D039A">
        <w:rPr>
          <w:rFonts w:asciiTheme="minorHAnsi" w:hAnsiTheme="minorHAnsi" w:cstheme="minorHAnsi"/>
          <w:sz w:val="24"/>
          <w:szCs w:val="24"/>
        </w:rPr>
        <w:t>Environmental analysis techniques</w:t>
      </w:r>
    </w:p>
    <w:p w:rsidR="00CD4E59" w:rsidRPr="004D039A" w:rsidRDefault="00CD4E59" w:rsidP="00CD4E59">
      <w:pPr>
        <w:pStyle w:val="ListParagraph"/>
        <w:numPr>
          <w:ilvl w:val="0"/>
          <w:numId w:val="24"/>
        </w:numPr>
        <w:rPr>
          <w:rFonts w:asciiTheme="minorHAnsi" w:hAnsiTheme="minorHAnsi" w:cstheme="minorHAnsi"/>
          <w:sz w:val="24"/>
          <w:szCs w:val="24"/>
        </w:rPr>
      </w:pPr>
      <w:r w:rsidRPr="004D039A">
        <w:rPr>
          <w:rFonts w:asciiTheme="minorHAnsi" w:hAnsiTheme="minorHAnsi" w:cstheme="minorHAnsi"/>
          <w:sz w:val="24"/>
          <w:szCs w:val="24"/>
        </w:rPr>
        <w:t>Framework for organizational effectiveness</w:t>
      </w:r>
    </w:p>
    <w:p w:rsidR="00AF538C" w:rsidRPr="004D039A" w:rsidRDefault="00AF538C" w:rsidP="00AF538C">
      <w:pPr>
        <w:spacing w:after="0"/>
        <w:rPr>
          <w:rFonts w:cstheme="minorHAnsi"/>
          <w:sz w:val="24"/>
          <w:szCs w:val="24"/>
        </w:rPr>
      </w:pPr>
    </w:p>
    <w:p w:rsidR="00E6061C" w:rsidRPr="004D039A" w:rsidRDefault="00F04DFC" w:rsidP="00F04DFC">
      <w:pPr>
        <w:pStyle w:val="ListParagraph"/>
        <w:numPr>
          <w:ilvl w:val="0"/>
          <w:numId w:val="26"/>
        </w:numPr>
        <w:tabs>
          <w:tab w:val="decimal" w:pos="720"/>
          <w:tab w:val="decimal" w:pos="1440"/>
          <w:tab w:val="decimal" w:pos="2160"/>
          <w:tab w:val="decimal" w:pos="2880"/>
        </w:tabs>
        <w:overflowPunct w:val="0"/>
        <w:autoSpaceDE w:val="0"/>
        <w:autoSpaceDN w:val="0"/>
        <w:adjustRightInd w:val="0"/>
        <w:ind w:right="-51"/>
        <w:rPr>
          <w:rFonts w:asciiTheme="minorHAnsi" w:eastAsia="Calibri" w:hAnsiTheme="minorHAnsi" w:cstheme="minorHAnsi"/>
          <w:sz w:val="24"/>
          <w:szCs w:val="24"/>
        </w:rPr>
      </w:pPr>
      <w:r w:rsidRPr="004D039A">
        <w:rPr>
          <w:rFonts w:asciiTheme="minorHAnsi" w:eastAsia="Calibri" w:hAnsiTheme="minorHAnsi" w:cstheme="minorHAnsi"/>
          <w:sz w:val="24"/>
          <w:szCs w:val="24"/>
        </w:rPr>
        <w:t>C</w:t>
      </w:r>
      <w:r w:rsidR="00D96375" w:rsidRPr="004D039A">
        <w:rPr>
          <w:rFonts w:asciiTheme="minorHAnsi" w:eastAsia="Calibri" w:hAnsiTheme="minorHAnsi" w:cstheme="minorHAnsi"/>
          <w:sz w:val="24"/>
          <w:szCs w:val="24"/>
        </w:rPr>
        <w:t>ritically</w:t>
      </w:r>
      <w:r w:rsidR="00E6061C" w:rsidRPr="004D039A">
        <w:rPr>
          <w:rFonts w:asciiTheme="minorHAnsi" w:eastAsia="Calibri" w:hAnsiTheme="minorHAnsi" w:cstheme="minorHAnsi"/>
          <w:sz w:val="24"/>
          <w:szCs w:val="24"/>
        </w:rPr>
        <w:t xml:space="preserve"> appraise the cultural and ethical behaviour present in one or more organisations.</w:t>
      </w:r>
    </w:p>
    <w:p w:rsidR="004D039A" w:rsidRPr="004D039A" w:rsidRDefault="004D039A" w:rsidP="004D039A">
      <w:pPr>
        <w:pStyle w:val="ListParagraph"/>
        <w:numPr>
          <w:ilvl w:val="0"/>
          <w:numId w:val="33"/>
        </w:numPr>
        <w:rPr>
          <w:rFonts w:asciiTheme="minorHAnsi" w:hAnsiTheme="minorHAnsi" w:cstheme="minorHAnsi"/>
          <w:color w:val="000000" w:themeColor="text1"/>
          <w:sz w:val="24"/>
          <w:szCs w:val="24"/>
        </w:rPr>
      </w:pPr>
      <w:r w:rsidRPr="004D039A">
        <w:rPr>
          <w:rFonts w:asciiTheme="minorHAnsi" w:hAnsiTheme="minorHAnsi" w:cstheme="minorHAnsi"/>
          <w:color w:val="000000" w:themeColor="text1"/>
          <w:sz w:val="24"/>
          <w:szCs w:val="24"/>
        </w:rPr>
        <w:t>What is culture and ethical behaviour?</w:t>
      </w:r>
    </w:p>
    <w:p w:rsidR="00E6061C" w:rsidRPr="004D039A" w:rsidRDefault="00E6061C" w:rsidP="00AF538C">
      <w:pPr>
        <w:spacing w:after="0"/>
        <w:rPr>
          <w:rFonts w:cstheme="minorHAnsi"/>
        </w:rPr>
      </w:pPr>
    </w:p>
    <w:p w:rsidR="00353981" w:rsidRPr="004D039A" w:rsidRDefault="00353981" w:rsidP="00AF538C">
      <w:pPr>
        <w:spacing w:after="0"/>
        <w:rPr>
          <w:rFonts w:cstheme="minorHAnsi"/>
        </w:rPr>
      </w:pPr>
    </w:p>
    <w:p w:rsidR="00353981" w:rsidRPr="004D039A" w:rsidRDefault="00353981" w:rsidP="00AF538C">
      <w:pPr>
        <w:spacing w:after="0"/>
        <w:rPr>
          <w:rFonts w:cstheme="minorHAnsi"/>
        </w:rPr>
      </w:pPr>
    </w:p>
    <w:p w:rsidR="00353981" w:rsidRPr="00AF538C" w:rsidRDefault="00353981" w:rsidP="00AF538C">
      <w:pPr>
        <w:spacing w:after="0"/>
        <w:rPr>
          <w:rFonts w:cstheme="minorHAnsi"/>
        </w:rPr>
      </w:pPr>
    </w:p>
    <w:p w:rsidR="00353981" w:rsidRPr="00AF538C" w:rsidRDefault="00353981" w:rsidP="00AF538C">
      <w:pPr>
        <w:spacing w:after="0"/>
        <w:rPr>
          <w:rFonts w:cstheme="minorHAnsi"/>
        </w:rPr>
      </w:pPr>
    </w:p>
    <w:p w:rsidR="00353981" w:rsidRDefault="00353981" w:rsidP="00353981"/>
    <w:p w:rsidR="00E6061C" w:rsidRDefault="00E6061C" w:rsidP="00353981"/>
    <w:p w:rsidR="00E6061C" w:rsidRDefault="00E6061C" w:rsidP="00353981"/>
    <w:p w:rsidR="00E6061C" w:rsidRDefault="00E6061C" w:rsidP="00353981"/>
    <w:p w:rsidR="00E6061C" w:rsidRDefault="00E6061C" w:rsidP="00353981"/>
    <w:p w:rsidR="00E6061C" w:rsidRDefault="00E6061C" w:rsidP="00353981"/>
    <w:p w:rsidR="00E6061C" w:rsidRDefault="00E6061C" w:rsidP="00353981"/>
    <w:p w:rsidR="00E6061C" w:rsidRDefault="00E6061C" w:rsidP="00353981"/>
    <w:p w:rsidR="00E6061C" w:rsidRDefault="00E6061C" w:rsidP="00353981"/>
    <w:p w:rsidR="00E6061C" w:rsidRDefault="00E6061C" w:rsidP="00353981"/>
    <w:p w:rsidR="00E6061C" w:rsidRDefault="00E6061C" w:rsidP="00353981"/>
    <w:p w:rsidR="00FF0954" w:rsidRDefault="00FF0954" w:rsidP="00FF0954"/>
    <w:p w:rsidR="00FF0954" w:rsidRDefault="00FF0954" w:rsidP="00FF0954">
      <w:bookmarkStart w:id="0" w:name="_GoBack"/>
      <w:bookmarkEnd w:id="0"/>
    </w:p>
    <w:p w:rsidR="00F04DFC" w:rsidRPr="00FF0954" w:rsidRDefault="00F04DFC" w:rsidP="00FF0954">
      <w:pPr>
        <w:pStyle w:val="ListParagraph"/>
        <w:numPr>
          <w:ilvl w:val="0"/>
          <w:numId w:val="34"/>
        </w:numPr>
        <w:rPr>
          <w:rFonts w:asciiTheme="minorHAnsi" w:hAnsiTheme="minorHAnsi" w:cstheme="minorHAnsi"/>
          <w:b/>
          <w:sz w:val="24"/>
          <w:szCs w:val="24"/>
        </w:rPr>
      </w:pPr>
      <w:r w:rsidRPr="00FF0954">
        <w:rPr>
          <w:rFonts w:asciiTheme="minorHAnsi" w:hAnsiTheme="minorHAnsi" w:cstheme="minorHAnsi"/>
          <w:b/>
          <w:sz w:val="24"/>
          <w:szCs w:val="24"/>
        </w:rPr>
        <w:lastRenderedPageBreak/>
        <w:t>Introduction</w:t>
      </w:r>
    </w:p>
    <w:p w:rsidR="00C84393" w:rsidRPr="00FF0954" w:rsidRDefault="00C84393" w:rsidP="00C84393">
      <w:pPr>
        <w:pStyle w:val="ListParagraph"/>
        <w:rPr>
          <w:rFonts w:asciiTheme="minorHAnsi" w:hAnsiTheme="minorHAnsi" w:cstheme="minorHAnsi"/>
          <w:b/>
          <w:sz w:val="24"/>
          <w:szCs w:val="24"/>
        </w:rPr>
      </w:pPr>
    </w:p>
    <w:p w:rsidR="00C84393" w:rsidRPr="00FF0954" w:rsidRDefault="002D5223" w:rsidP="00D63B49">
      <w:pPr>
        <w:rPr>
          <w:rFonts w:cstheme="minorHAnsi"/>
          <w:sz w:val="24"/>
          <w:szCs w:val="24"/>
        </w:rPr>
      </w:pPr>
      <w:r w:rsidRPr="00FF0954">
        <w:rPr>
          <w:rFonts w:cstheme="minorHAnsi"/>
          <w:sz w:val="24"/>
          <w:szCs w:val="24"/>
        </w:rPr>
        <w:t>During this module I will discuss several different outlooks from different theorists. How they think and how they put into action their thoughts. I work for the NHS and have done for 16 years. The culture and ethics of the NHS differs greatly. Not just within each hospital but within each team. Ideally we should all have the gold standard culture, ethics that we all believe in. But unfortunately we do not live in an ideal world. We work with what we have and what we believe in. We have external forces that chal</w:t>
      </w:r>
      <w:r w:rsidR="003A2BD2" w:rsidRPr="00FF0954">
        <w:rPr>
          <w:rFonts w:cstheme="minorHAnsi"/>
          <w:sz w:val="24"/>
          <w:szCs w:val="24"/>
        </w:rPr>
        <w:t xml:space="preserve">lenge the way in which we work every day. </w:t>
      </w:r>
      <w:r w:rsidRPr="00FF0954">
        <w:rPr>
          <w:rFonts w:cstheme="minorHAnsi"/>
          <w:sz w:val="24"/>
          <w:szCs w:val="24"/>
        </w:rPr>
        <w:t>People are now living longer, the UK population is projected to increase by 3.6 million (5.5%) over the next 10 years, from an estimated 65.6 million in mid-2016 to 69.2 million in mid-2026. (Nash, 2017)</w:t>
      </w:r>
      <w:r w:rsidR="003A2BD2" w:rsidRPr="00FF0954">
        <w:rPr>
          <w:rFonts w:cstheme="minorHAnsi"/>
          <w:sz w:val="24"/>
          <w:szCs w:val="24"/>
        </w:rPr>
        <w:t xml:space="preserve"> The implications of this is that services within the health boards are stretched even more than they are already. It is great that people are living longer, the question we ask is, are we living well? Macmillan have recently completed a project based on survival rates. The average survival rate 40 years ago following a cancer diagnosis was one year, it is now 6 years. </w:t>
      </w:r>
      <w:r w:rsidR="00D63B49" w:rsidRPr="00FF0954">
        <w:rPr>
          <w:rFonts w:cstheme="minorHAnsi"/>
          <w:sz w:val="24"/>
          <w:szCs w:val="24"/>
        </w:rPr>
        <w:t>Macmillan Cancer Support says although it is good news that more cancer patients are living longer, many are struggling with long-term health problems caused by their treatment.</w:t>
      </w:r>
      <w:r w:rsidR="00FF0954" w:rsidRPr="00FF0954">
        <w:rPr>
          <w:rFonts w:cstheme="minorHAnsi"/>
          <w:sz w:val="24"/>
          <w:szCs w:val="24"/>
        </w:rPr>
        <w:t xml:space="preserve"> These would include fatigue, heart problems and overall decline in health.</w:t>
      </w:r>
      <w:r w:rsidR="00D63B49" w:rsidRPr="00FF0954">
        <w:rPr>
          <w:rFonts w:cstheme="minorHAnsi"/>
          <w:sz w:val="24"/>
          <w:szCs w:val="24"/>
        </w:rPr>
        <w:t xml:space="preserve"> This puts more pressure on the NHS. What the patient and their relatives sometimes believe is right for them, we need to assess if it is ethically correct also. </w:t>
      </w:r>
      <w:r w:rsidR="00FF0954" w:rsidRPr="00FF0954">
        <w:rPr>
          <w:rFonts w:cstheme="minorHAnsi"/>
          <w:sz w:val="24"/>
          <w:szCs w:val="24"/>
        </w:rPr>
        <w:t>Just because the treatment is available does not mean the patient would benefit from it. Yes, the patient has the potential to live longer, but at what cost?</w:t>
      </w:r>
    </w:p>
    <w:p w:rsidR="00FF0954" w:rsidRPr="00FF0954" w:rsidRDefault="00FF0954" w:rsidP="00D63B49">
      <w:pPr>
        <w:rPr>
          <w:rFonts w:cstheme="minorHAnsi"/>
          <w:sz w:val="24"/>
          <w:szCs w:val="24"/>
        </w:rPr>
      </w:pPr>
    </w:p>
    <w:p w:rsidR="00E6061C" w:rsidRPr="00EA23EC" w:rsidRDefault="00F04DFC" w:rsidP="00F04DFC">
      <w:pPr>
        <w:pStyle w:val="ListParagraph"/>
        <w:numPr>
          <w:ilvl w:val="0"/>
          <w:numId w:val="28"/>
        </w:numPr>
        <w:rPr>
          <w:rFonts w:asciiTheme="minorHAnsi" w:eastAsia="Calibri" w:hAnsiTheme="minorHAnsi" w:cstheme="minorHAnsi"/>
          <w:b/>
          <w:sz w:val="24"/>
          <w:szCs w:val="24"/>
        </w:rPr>
      </w:pPr>
      <w:r w:rsidRPr="00EA23EC">
        <w:rPr>
          <w:rFonts w:asciiTheme="minorHAnsi" w:hAnsiTheme="minorHAnsi" w:cstheme="minorHAnsi"/>
          <w:b/>
          <w:sz w:val="24"/>
          <w:szCs w:val="24"/>
        </w:rPr>
        <w:t>C</w:t>
      </w:r>
      <w:r w:rsidR="001204E7" w:rsidRPr="00EA23EC">
        <w:rPr>
          <w:rFonts w:asciiTheme="minorHAnsi" w:eastAsia="Calibri" w:hAnsiTheme="minorHAnsi" w:cstheme="minorHAnsi"/>
          <w:b/>
          <w:sz w:val="24"/>
          <w:szCs w:val="24"/>
        </w:rPr>
        <w:t>ritically</w:t>
      </w:r>
      <w:r w:rsidR="00E6061C" w:rsidRPr="00EA23EC">
        <w:rPr>
          <w:rFonts w:asciiTheme="minorHAnsi" w:eastAsia="Calibri" w:hAnsiTheme="minorHAnsi" w:cstheme="minorHAnsi"/>
          <w:b/>
          <w:sz w:val="24"/>
          <w:szCs w:val="24"/>
        </w:rPr>
        <w:t xml:space="preserve"> assess the culture and context of an organisation</w:t>
      </w:r>
    </w:p>
    <w:p w:rsidR="00E6061C" w:rsidRPr="00EA23EC" w:rsidRDefault="001204E7" w:rsidP="00F04DFC">
      <w:pPr>
        <w:pStyle w:val="ListParagraph"/>
        <w:numPr>
          <w:ilvl w:val="0"/>
          <w:numId w:val="29"/>
        </w:numPr>
        <w:rPr>
          <w:rFonts w:asciiTheme="minorHAnsi" w:hAnsiTheme="minorHAnsi" w:cstheme="minorHAnsi"/>
          <w:b/>
          <w:sz w:val="24"/>
          <w:szCs w:val="24"/>
        </w:rPr>
      </w:pPr>
      <w:r w:rsidRPr="00EA23EC">
        <w:rPr>
          <w:rFonts w:asciiTheme="minorHAnsi" w:hAnsiTheme="minorHAnsi" w:cstheme="minorHAnsi"/>
          <w:b/>
          <w:sz w:val="24"/>
          <w:szCs w:val="24"/>
        </w:rPr>
        <w:t xml:space="preserve">Organisation culture </w:t>
      </w:r>
    </w:p>
    <w:p w:rsidR="001204E7" w:rsidRDefault="001204E7" w:rsidP="00B90E7F">
      <w:pPr>
        <w:spacing w:after="0"/>
        <w:rPr>
          <w:rFonts w:cstheme="minorHAnsi"/>
          <w:sz w:val="24"/>
          <w:szCs w:val="24"/>
        </w:rPr>
      </w:pPr>
      <w:r w:rsidRPr="00EA23EC">
        <w:rPr>
          <w:rFonts w:cstheme="minorHAnsi"/>
          <w:sz w:val="24"/>
          <w:szCs w:val="24"/>
        </w:rPr>
        <w:t>An organisation culture loosely translates to an organisations personality. One definition comes from Daniel R. Denison, a professor of organisation and management who co-wrote a paper called Toward a Theory of Organisational Culture and Effectiveness with Aneil K. Mishra. Denison says that organisational culture is “the underlying values, beliefs, and principles that serve as the foundation for an organisation’s management system, as well as the set of management practices and behaviours that both exemplify and reinforce those basic principles.” (</w:t>
      </w:r>
      <w:r w:rsidR="00F04DFC" w:rsidRPr="00EA23EC">
        <w:rPr>
          <w:rFonts w:cstheme="minorHAnsi"/>
          <w:sz w:val="24"/>
          <w:szCs w:val="24"/>
        </w:rPr>
        <w:t>Diaz</w:t>
      </w:r>
      <w:r w:rsidRPr="00EA23EC">
        <w:rPr>
          <w:rFonts w:cstheme="minorHAnsi"/>
          <w:sz w:val="24"/>
          <w:szCs w:val="24"/>
        </w:rPr>
        <w:t xml:space="preserve">, 2022) </w:t>
      </w:r>
    </w:p>
    <w:p w:rsidR="00FF0954" w:rsidRDefault="00FF0954" w:rsidP="00B90E7F">
      <w:pPr>
        <w:spacing w:after="0"/>
        <w:rPr>
          <w:rFonts w:cstheme="minorHAnsi"/>
          <w:sz w:val="24"/>
          <w:szCs w:val="24"/>
        </w:rPr>
      </w:pPr>
      <w:r>
        <w:rPr>
          <w:rFonts w:cstheme="minorHAnsi"/>
          <w:sz w:val="24"/>
          <w:szCs w:val="24"/>
        </w:rPr>
        <w:t xml:space="preserve">Each organisations culture has shared values and ethics, how each employee should behave and act within their role. To be able to understand the culture of an organisation is imperative for good leadership. A lot of culture and ethical rules are unwritten, it is these rules that can influence your staff. </w:t>
      </w:r>
    </w:p>
    <w:p w:rsidR="00FF0954" w:rsidRPr="00EA23EC" w:rsidRDefault="00FF0954" w:rsidP="00B90E7F">
      <w:pPr>
        <w:spacing w:after="0"/>
        <w:rPr>
          <w:rFonts w:cstheme="minorHAnsi"/>
          <w:sz w:val="24"/>
          <w:szCs w:val="24"/>
        </w:rPr>
      </w:pPr>
    </w:p>
    <w:p w:rsidR="00F04DFC" w:rsidRPr="00EA23EC" w:rsidRDefault="00F04DFC" w:rsidP="00F04DFC">
      <w:pPr>
        <w:pStyle w:val="ListParagraph"/>
        <w:numPr>
          <w:ilvl w:val="0"/>
          <w:numId w:val="29"/>
        </w:numPr>
        <w:rPr>
          <w:rFonts w:asciiTheme="minorHAnsi" w:hAnsiTheme="minorHAnsi" w:cstheme="minorHAnsi"/>
          <w:b/>
          <w:sz w:val="24"/>
          <w:szCs w:val="24"/>
        </w:rPr>
      </w:pPr>
      <w:r w:rsidRPr="00EA23EC">
        <w:rPr>
          <w:rFonts w:asciiTheme="minorHAnsi" w:hAnsiTheme="minorHAnsi" w:cstheme="minorHAnsi"/>
          <w:b/>
          <w:sz w:val="24"/>
          <w:szCs w:val="24"/>
        </w:rPr>
        <w:t>Edgar Shein’s culture model</w:t>
      </w:r>
    </w:p>
    <w:p w:rsidR="001204E7" w:rsidRPr="00EA23EC" w:rsidRDefault="001204E7" w:rsidP="00F04DFC">
      <w:pPr>
        <w:rPr>
          <w:rFonts w:cstheme="minorHAnsi"/>
          <w:sz w:val="24"/>
          <w:szCs w:val="24"/>
        </w:rPr>
      </w:pPr>
      <w:r w:rsidRPr="00EA23EC">
        <w:rPr>
          <w:rFonts w:cstheme="minorHAnsi"/>
          <w:sz w:val="24"/>
          <w:szCs w:val="24"/>
        </w:rPr>
        <w:t xml:space="preserve">There are many theories when we discuss organisational culture. </w:t>
      </w:r>
      <w:r w:rsidR="005C32CF" w:rsidRPr="00EA23EC">
        <w:rPr>
          <w:rFonts w:cstheme="minorHAnsi"/>
          <w:sz w:val="24"/>
          <w:szCs w:val="24"/>
        </w:rPr>
        <w:t xml:space="preserve">Edgar Schein was Professor Emeritus at the MIT Sloan School of Management. His belief was that organisational culture had three different levels. </w:t>
      </w:r>
    </w:p>
    <w:p w:rsidR="00F04DFC" w:rsidRPr="00EA23EC" w:rsidRDefault="00F04DFC" w:rsidP="00B90E7F">
      <w:pPr>
        <w:spacing w:after="0"/>
        <w:rPr>
          <w:rFonts w:cstheme="minorHAnsi"/>
          <w:sz w:val="24"/>
          <w:szCs w:val="24"/>
        </w:rPr>
      </w:pPr>
    </w:p>
    <w:p w:rsidR="00CD4E59" w:rsidRPr="00EA23EC" w:rsidRDefault="00CD4E59" w:rsidP="00B90E7F">
      <w:pPr>
        <w:spacing w:after="0"/>
        <w:rPr>
          <w:rFonts w:cstheme="minorHAnsi"/>
          <w:sz w:val="24"/>
          <w:szCs w:val="24"/>
        </w:rPr>
      </w:pPr>
    </w:p>
    <w:p w:rsidR="00353981" w:rsidRPr="00EA23EC" w:rsidRDefault="005C32CF" w:rsidP="005C32CF">
      <w:pPr>
        <w:jc w:val="center"/>
        <w:rPr>
          <w:rFonts w:cstheme="minorHAnsi"/>
          <w:sz w:val="24"/>
          <w:szCs w:val="24"/>
        </w:rPr>
      </w:pPr>
      <w:r w:rsidRPr="00EA23EC">
        <w:rPr>
          <w:rFonts w:cstheme="minorHAnsi"/>
          <w:noProof/>
          <w:sz w:val="24"/>
          <w:szCs w:val="24"/>
          <w:lang w:eastAsia="en-GB"/>
        </w:rPr>
        <w:lastRenderedPageBreak/>
        <w:drawing>
          <wp:inline distT="0" distB="0" distL="0" distR="0" wp14:anchorId="647F6325" wp14:editId="6FCB92CB">
            <wp:extent cx="4876800" cy="3124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76800" cy="3124200"/>
                    </a:xfrm>
                    <a:prstGeom prst="rect">
                      <a:avLst/>
                    </a:prstGeom>
                  </pic:spPr>
                </pic:pic>
              </a:graphicData>
            </a:graphic>
          </wp:inline>
        </w:drawing>
      </w:r>
    </w:p>
    <w:p w:rsidR="00CD4E59" w:rsidRPr="00EA23EC" w:rsidRDefault="00CD4E59" w:rsidP="005C32CF">
      <w:pPr>
        <w:jc w:val="center"/>
        <w:rPr>
          <w:rFonts w:cstheme="minorHAnsi"/>
          <w:sz w:val="24"/>
          <w:szCs w:val="24"/>
        </w:rPr>
      </w:pPr>
    </w:p>
    <w:p w:rsidR="00FF0954" w:rsidRDefault="00FF0954" w:rsidP="00B90E7F">
      <w:pPr>
        <w:spacing w:after="0"/>
        <w:rPr>
          <w:rFonts w:cstheme="minorHAnsi"/>
          <w:sz w:val="24"/>
          <w:szCs w:val="24"/>
        </w:rPr>
      </w:pPr>
    </w:p>
    <w:p w:rsidR="00FF0954" w:rsidRDefault="00FF0954" w:rsidP="00B90E7F">
      <w:pPr>
        <w:spacing w:after="0"/>
        <w:rPr>
          <w:rFonts w:cstheme="minorHAnsi"/>
          <w:sz w:val="24"/>
          <w:szCs w:val="24"/>
        </w:rPr>
      </w:pPr>
    </w:p>
    <w:p w:rsidR="00FF0954" w:rsidRDefault="00FF0954" w:rsidP="00B90E7F">
      <w:pPr>
        <w:spacing w:after="0"/>
        <w:rPr>
          <w:rFonts w:cstheme="minorHAnsi"/>
          <w:sz w:val="24"/>
          <w:szCs w:val="24"/>
        </w:rPr>
      </w:pPr>
    </w:p>
    <w:p w:rsidR="00466C5C" w:rsidRPr="00EA23EC" w:rsidRDefault="005C32CF" w:rsidP="00B90E7F">
      <w:pPr>
        <w:spacing w:after="0"/>
        <w:rPr>
          <w:rFonts w:cstheme="minorHAnsi"/>
          <w:sz w:val="24"/>
          <w:szCs w:val="24"/>
        </w:rPr>
      </w:pPr>
      <w:r w:rsidRPr="00EA23EC">
        <w:rPr>
          <w:rFonts w:cstheme="minorHAnsi"/>
          <w:sz w:val="24"/>
          <w:szCs w:val="24"/>
        </w:rPr>
        <w:t>The first is artefacts. These are the top of the pyramid. Easy to visualise by outsiders. Although such artefacts are easy to see, they can be harder to decipher.</w:t>
      </w:r>
      <w:r w:rsidR="00466C5C" w:rsidRPr="00EA23EC">
        <w:rPr>
          <w:rFonts w:cstheme="minorHAnsi"/>
          <w:sz w:val="24"/>
          <w:szCs w:val="24"/>
        </w:rPr>
        <w:t xml:space="preserve"> Examples of this could be dress code, the surroundings and furniture of the business, also the behaviour of the company’s employees. There is an argument on whether artefacts are actually led by organisations culture, just because someone does not dress well, or where a uniform does not always mean the employee has good core values and has the company’s best interests at heart. Or even that the company has second hand furniture opposed to new, does not mean the client/customer will not get a bad deal. </w:t>
      </w:r>
    </w:p>
    <w:p w:rsidR="00353981" w:rsidRPr="00EA23EC" w:rsidRDefault="005C32CF" w:rsidP="00B90E7F">
      <w:pPr>
        <w:spacing w:after="0"/>
        <w:rPr>
          <w:rFonts w:cstheme="minorHAnsi"/>
          <w:sz w:val="24"/>
          <w:szCs w:val="24"/>
        </w:rPr>
      </w:pPr>
      <w:r w:rsidRPr="00EA23EC">
        <w:rPr>
          <w:rFonts w:cstheme="minorHAnsi"/>
          <w:sz w:val="24"/>
          <w:szCs w:val="24"/>
        </w:rPr>
        <w:t xml:space="preserve"> This will then lead us to values. </w:t>
      </w:r>
      <w:r w:rsidR="00466C5C" w:rsidRPr="00EA23EC">
        <w:rPr>
          <w:rFonts w:cstheme="minorHAnsi"/>
          <w:sz w:val="24"/>
          <w:szCs w:val="24"/>
        </w:rPr>
        <w:t xml:space="preserve">Values play a vital role in a company’s culture. </w:t>
      </w:r>
      <w:r w:rsidR="004B0B21" w:rsidRPr="00EA23EC">
        <w:rPr>
          <w:rFonts w:cstheme="minorHAnsi"/>
          <w:sz w:val="24"/>
          <w:szCs w:val="24"/>
        </w:rPr>
        <w:t xml:space="preserve">Values state what is most important to the organisation. It shows what a company stands for and demonstrates the core beliefs of the company. They can give people focus and a greater sense of purpose and engagement, reinforcing a company’s broader goals and feeding into everyday decisions and work. And crucially, values act as one of the building blocks of organisational culture, giving a consistent reference point, even in times of change. (Log in or Sign up to View, n.d.) An organisations mission statement is an ideal way to portray its values, what it believes in, and how it acts. Each set of values your company has should demonstrate the purpose of your business. Not only projecting your values to customers but to employees also. Your values show how staff conduct themselves, </w:t>
      </w:r>
      <w:r w:rsidR="002941E4" w:rsidRPr="00EA23EC">
        <w:rPr>
          <w:rFonts w:cstheme="minorHAnsi"/>
          <w:sz w:val="24"/>
          <w:szCs w:val="24"/>
        </w:rPr>
        <w:t xml:space="preserve">and also how they conduct themselves to your customers. </w:t>
      </w:r>
    </w:p>
    <w:p w:rsidR="00FF0954" w:rsidRDefault="00FF0954" w:rsidP="00B90E7F">
      <w:pPr>
        <w:spacing w:after="0"/>
        <w:rPr>
          <w:rFonts w:cstheme="minorHAnsi"/>
          <w:sz w:val="24"/>
          <w:szCs w:val="24"/>
        </w:rPr>
      </w:pPr>
    </w:p>
    <w:p w:rsidR="002941E4" w:rsidRDefault="002941E4" w:rsidP="00B90E7F">
      <w:pPr>
        <w:spacing w:after="0"/>
        <w:rPr>
          <w:rFonts w:cstheme="minorHAnsi"/>
          <w:sz w:val="24"/>
          <w:szCs w:val="24"/>
        </w:rPr>
      </w:pPr>
      <w:r w:rsidRPr="00EA23EC">
        <w:rPr>
          <w:rFonts w:cstheme="minorHAnsi"/>
          <w:sz w:val="24"/>
          <w:szCs w:val="24"/>
        </w:rPr>
        <w:t>I work for the NHS. We have six core values, they are:</w:t>
      </w:r>
    </w:p>
    <w:p w:rsidR="00FF0954" w:rsidRPr="00EA23EC" w:rsidRDefault="00FF0954" w:rsidP="00B90E7F">
      <w:pPr>
        <w:spacing w:after="0"/>
        <w:rPr>
          <w:rFonts w:cstheme="minorHAnsi"/>
          <w:sz w:val="24"/>
          <w:szCs w:val="24"/>
        </w:rPr>
      </w:pPr>
    </w:p>
    <w:p w:rsidR="002941E4" w:rsidRPr="00EA23EC" w:rsidRDefault="002941E4" w:rsidP="00B90E7F">
      <w:pPr>
        <w:pStyle w:val="ListParagraph"/>
        <w:numPr>
          <w:ilvl w:val="0"/>
          <w:numId w:val="16"/>
        </w:numPr>
        <w:rPr>
          <w:rFonts w:asciiTheme="minorHAnsi" w:hAnsiTheme="minorHAnsi" w:cstheme="minorHAnsi"/>
          <w:sz w:val="24"/>
          <w:szCs w:val="24"/>
        </w:rPr>
      </w:pPr>
      <w:r w:rsidRPr="00EA23EC">
        <w:rPr>
          <w:rFonts w:asciiTheme="minorHAnsi" w:hAnsiTheme="minorHAnsi" w:cstheme="minorHAnsi"/>
          <w:sz w:val="24"/>
          <w:szCs w:val="24"/>
        </w:rPr>
        <w:t>Working together for patients. Patients come first in everything we do</w:t>
      </w:r>
    </w:p>
    <w:p w:rsidR="002941E4" w:rsidRPr="00EA23EC" w:rsidRDefault="002941E4" w:rsidP="00B90E7F">
      <w:pPr>
        <w:pStyle w:val="ListParagraph"/>
        <w:numPr>
          <w:ilvl w:val="0"/>
          <w:numId w:val="16"/>
        </w:numPr>
        <w:rPr>
          <w:rFonts w:asciiTheme="minorHAnsi" w:hAnsiTheme="minorHAnsi" w:cstheme="minorHAnsi"/>
          <w:sz w:val="24"/>
          <w:szCs w:val="24"/>
        </w:rPr>
      </w:pPr>
      <w:r w:rsidRPr="00EA23EC">
        <w:rPr>
          <w:rFonts w:asciiTheme="minorHAnsi" w:hAnsiTheme="minorHAnsi" w:cstheme="minorHAnsi"/>
          <w:sz w:val="24"/>
          <w:szCs w:val="24"/>
        </w:rPr>
        <w:lastRenderedPageBreak/>
        <w:t>Respect and dignity. We value every person – whether patient, their families or carers, or staff – as an individual, respect their aspirations and commitments in life, and seek to understand their priorities, needs, abilities and limits</w:t>
      </w:r>
    </w:p>
    <w:p w:rsidR="002941E4" w:rsidRPr="00EA23EC" w:rsidRDefault="002941E4" w:rsidP="00B90E7F">
      <w:pPr>
        <w:pStyle w:val="ListParagraph"/>
        <w:numPr>
          <w:ilvl w:val="0"/>
          <w:numId w:val="16"/>
        </w:numPr>
        <w:rPr>
          <w:rFonts w:asciiTheme="minorHAnsi" w:hAnsiTheme="minorHAnsi" w:cstheme="minorHAnsi"/>
          <w:sz w:val="24"/>
          <w:szCs w:val="24"/>
        </w:rPr>
      </w:pPr>
      <w:r w:rsidRPr="00EA23EC">
        <w:rPr>
          <w:rFonts w:asciiTheme="minorHAnsi" w:hAnsiTheme="minorHAnsi" w:cstheme="minorHAnsi"/>
          <w:sz w:val="24"/>
          <w:szCs w:val="24"/>
        </w:rPr>
        <w:t>Commitment to quality of care. We earn the trust placed in us by insisting on quality and striving to get the basics of quality of care – safety, effectiveness and patient experience right every time</w:t>
      </w:r>
    </w:p>
    <w:p w:rsidR="002941E4" w:rsidRPr="00EA23EC" w:rsidRDefault="002941E4" w:rsidP="00B90E7F">
      <w:pPr>
        <w:pStyle w:val="ListParagraph"/>
        <w:numPr>
          <w:ilvl w:val="0"/>
          <w:numId w:val="16"/>
        </w:numPr>
        <w:rPr>
          <w:rFonts w:asciiTheme="minorHAnsi" w:hAnsiTheme="minorHAnsi" w:cstheme="minorHAnsi"/>
          <w:sz w:val="24"/>
          <w:szCs w:val="24"/>
        </w:rPr>
      </w:pPr>
      <w:r w:rsidRPr="00EA23EC">
        <w:rPr>
          <w:rFonts w:asciiTheme="minorHAnsi" w:hAnsiTheme="minorHAnsi" w:cstheme="minorHAnsi"/>
          <w:sz w:val="24"/>
          <w:szCs w:val="24"/>
        </w:rPr>
        <w:t>Compassion. We ensure that compassion is central to the care we provide and respond with humanity and kindness to each person’s pain, distress, anxiety or need</w:t>
      </w:r>
    </w:p>
    <w:p w:rsidR="002941E4" w:rsidRPr="00EA23EC" w:rsidRDefault="002941E4" w:rsidP="00B90E7F">
      <w:pPr>
        <w:pStyle w:val="ListParagraph"/>
        <w:numPr>
          <w:ilvl w:val="0"/>
          <w:numId w:val="16"/>
        </w:numPr>
        <w:rPr>
          <w:rFonts w:asciiTheme="minorHAnsi" w:hAnsiTheme="minorHAnsi" w:cstheme="minorHAnsi"/>
          <w:sz w:val="24"/>
          <w:szCs w:val="24"/>
        </w:rPr>
      </w:pPr>
      <w:r w:rsidRPr="00EA23EC">
        <w:rPr>
          <w:rFonts w:asciiTheme="minorHAnsi" w:hAnsiTheme="minorHAnsi" w:cstheme="minorHAnsi"/>
          <w:sz w:val="24"/>
          <w:szCs w:val="24"/>
        </w:rPr>
        <w:t>Improving lives. We strive to improve health and wellbeing and people’s experiences of the NHS</w:t>
      </w:r>
    </w:p>
    <w:p w:rsidR="002941E4" w:rsidRPr="00EA23EC" w:rsidRDefault="002941E4" w:rsidP="00B90E7F">
      <w:pPr>
        <w:pStyle w:val="ListParagraph"/>
        <w:numPr>
          <w:ilvl w:val="0"/>
          <w:numId w:val="16"/>
        </w:numPr>
        <w:rPr>
          <w:rFonts w:asciiTheme="minorHAnsi" w:hAnsiTheme="minorHAnsi" w:cstheme="minorHAnsi"/>
          <w:sz w:val="24"/>
          <w:szCs w:val="24"/>
        </w:rPr>
      </w:pPr>
      <w:r w:rsidRPr="00EA23EC">
        <w:rPr>
          <w:rFonts w:asciiTheme="minorHAnsi" w:hAnsiTheme="minorHAnsi" w:cstheme="minorHAnsi"/>
          <w:sz w:val="24"/>
          <w:szCs w:val="24"/>
        </w:rPr>
        <w:t>Everyone counts. We maximise our resources for the benefit of the whole community, and make sure nobody is excluded, discriminated against or left behind.</w:t>
      </w:r>
    </w:p>
    <w:p w:rsidR="002941E4" w:rsidRDefault="002941E4" w:rsidP="00B90E7F">
      <w:pPr>
        <w:spacing w:after="0"/>
        <w:rPr>
          <w:rFonts w:cstheme="minorHAnsi"/>
          <w:sz w:val="24"/>
          <w:szCs w:val="24"/>
        </w:rPr>
      </w:pPr>
      <w:r w:rsidRPr="00EA23EC">
        <w:rPr>
          <w:rFonts w:cstheme="minorHAnsi"/>
          <w:sz w:val="24"/>
          <w:szCs w:val="24"/>
        </w:rPr>
        <w:t>(The NHS Values, 2023)</w:t>
      </w:r>
    </w:p>
    <w:p w:rsidR="00FF0954" w:rsidRDefault="00FF0954" w:rsidP="00B90E7F">
      <w:pPr>
        <w:spacing w:after="0"/>
        <w:rPr>
          <w:rFonts w:cstheme="minorHAnsi"/>
          <w:sz w:val="24"/>
          <w:szCs w:val="24"/>
        </w:rPr>
      </w:pPr>
    </w:p>
    <w:p w:rsidR="00FF0954" w:rsidRPr="00EA23EC" w:rsidRDefault="00FF0954" w:rsidP="00B90E7F">
      <w:pPr>
        <w:spacing w:after="0"/>
        <w:rPr>
          <w:rFonts w:cstheme="minorHAnsi"/>
          <w:sz w:val="24"/>
          <w:szCs w:val="24"/>
        </w:rPr>
      </w:pPr>
    </w:p>
    <w:p w:rsidR="002941E4" w:rsidRPr="00EA23EC" w:rsidRDefault="002941E4" w:rsidP="00B90E7F">
      <w:pPr>
        <w:spacing w:after="0"/>
        <w:rPr>
          <w:rFonts w:cstheme="minorHAnsi"/>
          <w:sz w:val="24"/>
          <w:szCs w:val="24"/>
        </w:rPr>
      </w:pPr>
      <w:r w:rsidRPr="00EA23EC">
        <w:rPr>
          <w:rFonts w:cstheme="minorHAnsi"/>
          <w:sz w:val="24"/>
          <w:szCs w:val="24"/>
        </w:rPr>
        <w:t xml:space="preserve">These are displayed on our computers time out screens and are in the recruitment packs for new staff. Obviously, not all staff members adhere to these values. I don’t believe any company has 100% of their staff meeting their values but as an employer it can show what you expect of each of your employees. </w:t>
      </w:r>
    </w:p>
    <w:p w:rsidR="002941E4" w:rsidRPr="00EA23EC" w:rsidRDefault="002941E4" w:rsidP="00B90E7F">
      <w:pPr>
        <w:spacing w:after="0"/>
        <w:rPr>
          <w:rFonts w:cstheme="minorHAnsi"/>
          <w:sz w:val="24"/>
          <w:szCs w:val="24"/>
        </w:rPr>
      </w:pPr>
      <w:r w:rsidRPr="00EA23EC">
        <w:rPr>
          <w:rFonts w:cstheme="minorHAnsi"/>
          <w:sz w:val="24"/>
          <w:szCs w:val="24"/>
        </w:rPr>
        <w:t xml:space="preserve">The final part of the triangle is assumptions or assumed values. This level cannot be measured.  </w:t>
      </w:r>
      <w:r w:rsidR="00D87D8F" w:rsidRPr="00EA23EC">
        <w:rPr>
          <w:rFonts w:cstheme="minorHAnsi"/>
          <w:sz w:val="24"/>
          <w:szCs w:val="24"/>
        </w:rPr>
        <w:t xml:space="preserve">When the basic assumptions are understood, the apparently isolated and confusing artefacts and values become coherent. Schein (1985) gave six types of assumptions that form the paradigm for every organization. (Kukreja, 2020). The first being the assumption of what the truth is, the difference between reality and the truth. The second assumption Schein gave was the assumption of how time is to be measured. The third, assumptions on space, how it is used, how it determines privacy and intimacy. The fourth assumption is whether human nature can be perfected or in fact, whether it is just good or bad. The fifth, is the assumption of the organisations work with the environment. How it understands work and play. Finally the sixth is the assumptions of the correct way in which people are with each other, how they interact. </w:t>
      </w:r>
    </w:p>
    <w:p w:rsidR="004D039A" w:rsidRPr="00EA23EC" w:rsidRDefault="004D039A" w:rsidP="00B90E7F">
      <w:pPr>
        <w:spacing w:after="0"/>
        <w:rPr>
          <w:rFonts w:cstheme="minorHAnsi"/>
          <w:sz w:val="24"/>
          <w:szCs w:val="24"/>
        </w:rPr>
      </w:pPr>
    </w:p>
    <w:p w:rsidR="004D039A" w:rsidRPr="00EA23EC" w:rsidRDefault="004D039A" w:rsidP="004D039A">
      <w:pPr>
        <w:pStyle w:val="ListParagraph"/>
        <w:numPr>
          <w:ilvl w:val="0"/>
          <w:numId w:val="29"/>
        </w:numPr>
        <w:rPr>
          <w:rFonts w:asciiTheme="minorHAnsi" w:hAnsiTheme="minorHAnsi" w:cstheme="minorHAnsi"/>
          <w:b/>
          <w:sz w:val="24"/>
          <w:szCs w:val="24"/>
        </w:rPr>
      </w:pPr>
      <w:r w:rsidRPr="00EA23EC">
        <w:rPr>
          <w:rFonts w:asciiTheme="minorHAnsi" w:hAnsiTheme="minorHAnsi" w:cstheme="minorHAnsi"/>
          <w:b/>
          <w:sz w:val="24"/>
          <w:szCs w:val="24"/>
        </w:rPr>
        <w:t>Geert Hofstede’s dimensions theory</w:t>
      </w:r>
    </w:p>
    <w:p w:rsidR="00F36CD0" w:rsidRPr="00EA23EC" w:rsidRDefault="00D87D8F" w:rsidP="004D039A">
      <w:pPr>
        <w:rPr>
          <w:rFonts w:cstheme="minorHAnsi"/>
          <w:sz w:val="24"/>
          <w:szCs w:val="24"/>
        </w:rPr>
      </w:pPr>
      <w:r w:rsidRPr="00EA23EC">
        <w:rPr>
          <w:rFonts w:cstheme="minorHAnsi"/>
          <w:sz w:val="24"/>
          <w:szCs w:val="24"/>
        </w:rPr>
        <w:t xml:space="preserve">Geert Hofstede was a Dutch management researcher. </w:t>
      </w:r>
      <w:r w:rsidR="00F36CD0" w:rsidRPr="00EA23EC">
        <w:rPr>
          <w:rFonts w:cstheme="minorHAnsi"/>
          <w:sz w:val="24"/>
          <w:szCs w:val="24"/>
        </w:rPr>
        <w:t xml:space="preserve">He is linked to the study of how values in the workplace are influenced by culture. </w:t>
      </w:r>
    </w:p>
    <w:p w:rsidR="00D87D8F" w:rsidRPr="00EA23EC" w:rsidRDefault="00E71DBE" w:rsidP="00B90E7F">
      <w:pPr>
        <w:spacing w:after="0"/>
        <w:rPr>
          <w:rFonts w:cstheme="minorHAnsi"/>
          <w:sz w:val="24"/>
          <w:szCs w:val="24"/>
        </w:rPr>
      </w:pPr>
      <w:r w:rsidRPr="00EA23EC">
        <w:rPr>
          <w:rFonts w:cstheme="minorHAnsi"/>
          <w:sz w:val="24"/>
          <w:szCs w:val="24"/>
        </w:rPr>
        <w:t>He created the cultural dimensions theory in 1980. The theory examined</w:t>
      </w:r>
      <w:r w:rsidR="00D741E7" w:rsidRPr="00EA23EC">
        <w:rPr>
          <w:rFonts w:cstheme="minorHAnsi"/>
          <w:sz w:val="24"/>
          <w:szCs w:val="24"/>
        </w:rPr>
        <w:t xml:space="preserve"> our values in the workplace, and then developed the six dimensions of culture. </w:t>
      </w:r>
      <w:r w:rsidR="00F36CD0" w:rsidRPr="00EA23EC">
        <w:rPr>
          <w:rFonts w:cstheme="minorHAnsi"/>
          <w:sz w:val="24"/>
          <w:szCs w:val="24"/>
        </w:rPr>
        <w:t xml:space="preserve">This is basically a framework we can use to understand the different cultures in different countries in our workplace. We can use these different dimensions to help us understand why certain behaviours of others are so different. </w:t>
      </w:r>
    </w:p>
    <w:p w:rsidR="004D039A" w:rsidRPr="00EA23EC" w:rsidRDefault="004D039A" w:rsidP="00B90E7F">
      <w:pPr>
        <w:spacing w:after="0"/>
        <w:rPr>
          <w:rFonts w:cstheme="minorHAnsi"/>
          <w:sz w:val="24"/>
          <w:szCs w:val="24"/>
        </w:rPr>
      </w:pPr>
    </w:p>
    <w:p w:rsidR="00CD4E59" w:rsidRPr="00EA23EC" w:rsidRDefault="00CD4E59" w:rsidP="002941E4">
      <w:pPr>
        <w:rPr>
          <w:rFonts w:cstheme="minorHAnsi"/>
          <w:sz w:val="24"/>
          <w:szCs w:val="24"/>
        </w:rPr>
      </w:pPr>
    </w:p>
    <w:p w:rsidR="00FF7F65" w:rsidRDefault="00D741E7" w:rsidP="00FF0954">
      <w:pPr>
        <w:rPr>
          <w:rFonts w:cstheme="minorHAnsi"/>
          <w:sz w:val="24"/>
          <w:szCs w:val="24"/>
        </w:rPr>
      </w:pPr>
      <w:r w:rsidRPr="00EA23EC">
        <w:rPr>
          <w:rFonts w:cstheme="minorHAnsi"/>
          <w:noProof/>
          <w:sz w:val="24"/>
          <w:szCs w:val="24"/>
          <w:lang w:eastAsia="en-GB"/>
        </w:rPr>
        <w:lastRenderedPageBreak/>
        <w:drawing>
          <wp:anchor distT="0" distB="0" distL="114300" distR="114300" simplePos="0" relativeHeight="251658240" behindDoc="0" locked="0" layoutInCell="1" allowOverlap="1">
            <wp:simplePos x="0" y="0"/>
            <wp:positionH relativeFrom="column">
              <wp:posOffset>438150</wp:posOffset>
            </wp:positionH>
            <wp:positionV relativeFrom="paragraph">
              <wp:posOffset>0</wp:posOffset>
            </wp:positionV>
            <wp:extent cx="5772150" cy="2286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72150" cy="2286000"/>
                    </a:xfrm>
                    <a:prstGeom prst="rect">
                      <a:avLst/>
                    </a:prstGeom>
                  </pic:spPr>
                </pic:pic>
              </a:graphicData>
            </a:graphic>
            <wp14:sizeRelH relativeFrom="margin">
              <wp14:pctWidth>0</wp14:pctWidth>
            </wp14:sizeRelH>
          </wp:anchor>
        </w:drawing>
      </w:r>
    </w:p>
    <w:p w:rsidR="00FF7F65" w:rsidRPr="00FF7F65" w:rsidRDefault="00FF7F65" w:rsidP="00FF7F65">
      <w:pPr>
        <w:rPr>
          <w:rFonts w:cstheme="minorHAnsi"/>
          <w:sz w:val="24"/>
          <w:szCs w:val="24"/>
        </w:rPr>
      </w:pPr>
    </w:p>
    <w:p w:rsidR="00D741E7" w:rsidRPr="00EA23EC" w:rsidRDefault="00FF0954" w:rsidP="00FF7F65">
      <w:pPr>
        <w:jc w:val="right"/>
        <w:rPr>
          <w:rFonts w:cstheme="minorHAnsi"/>
          <w:sz w:val="24"/>
          <w:szCs w:val="24"/>
        </w:rPr>
      </w:pPr>
      <w:r>
        <w:rPr>
          <w:rFonts w:cstheme="minorHAnsi"/>
          <w:sz w:val="24"/>
          <w:szCs w:val="24"/>
        </w:rPr>
        <w:br w:type="textWrapping" w:clear="all"/>
      </w:r>
    </w:p>
    <w:p w:rsidR="002941E4" w:rsidRPr="00EA23EC" w:rsidRDefault="00D87D8F" w:rsidP="002941E4">
      <w:pPr>
        <w:rPr>
          <w:rFonts w:cstheme="minorHAnsi"/>
          <w:sz w:val="24"/>
          <w:szCs w:val="24"/>
        </w:rPr>
      </w:pPr>
      <w:r w:rsidRPr="00EA23EC">
        <w:rPr>
          <w:rFonts w:cstheme="minorHAnsi"/>
          <w:sz w:val="24"/>
          <w:szCs w:val="24"/>
        </w:rPr>
        <w:t>(Nickerson, 2023)</w:t>
      </w:r>
    </w:p>
    <w:p w:rsidR="00CD4E59" w:rsidRPr="00EA23EC" w:rsidRDefault="00CD4E59" w:rsidP="002941E4">
      <w:pPr>
        <w:rPr>
          <w:rFonts w:cstheme="minorHAnsi"/>
          <w:sz w:val="24"/>
          <w:szCs w:val="24"/>
        </w:rPr>
      </w:pPr>
    </w:p>
    <w:p w:rsidR="00D741E7" w:rsidRPr="00EA23EC" w:rsidRDefault="00D741E7" w:rsidP="00B90E7F">
      <w:pPr>
        <w:spacing w:after="0"/>
        <w:rPr>
          <w:rFonts w:cstheme="minorHAnsi"/>
          <w:sz w:val="24"/>
          <w:szCs w:val="24"/>
        </w:rPr>
      </w:pPr>
      <w:r w:rsidRPr="00EA23EC">
        <w:rPr>
          <w:rFonts w:cstheme="minorHAnsi"/>
          <w:sz w:val="24"/>
          <w:szCs w:val="24"/>
        </w:rPr>
        <w:t xml:space="preserve">The first theory is the power distance index. This describes how less powerful members of an organisation accepts that power is distributed unevenly. In most societies there is a degree of inequality, Hofstede says there is a lot more inequality in some societies than others. He believes that societies with a lower power index managers are more likely to ask for input from its staff. However, societies with a higher power index are more unlikely to see each staff member as an equal. Unfortunately, my opinion of the NHS is that of the latter. I previously worked in a lower paid job where I had to wear uniform, I visited a department one day to look for a patients notes, I was ignored and walked past several times before I had to ask for help. I now wear my own clothes and have a lanyard for identification. I </w:t>
      </w:r>
      <w:r w:rsidR="00BC5800" w:rsidRPr="00EA23EC">
        <w:rPr>
          <w:rFonts w:cstheme="minorHAnsi"/>
          <w:sz w:val="24"/>
          <w:szCs w:val="24"/>
        </w:rPr>
        <w:t xml:space="preserve">attended the same department to see a patient, staff there could not do enough to help me, opened doors, and got me the patient’s notes. I am of the opinion that each member of staff is as important as the next. No one should be treated differently. </w:t>
      </w:r>
    </w:p>
    <w:p w:rsidR="00BC5800" w:rsidRPr="00EA23EC" w:rsidRDefault="00D741E7" w:rsidP="00B90E7F">
      <w:pPr>
        <w:spacing w:after="0"/>
        <w:rPr>
          <w:rFonts w:cstheme="minorHAnsi"/>
          <w:sz w:val="24"/>
          <w:szCs w:val="24"/>
        </w:rPr>
      </w:pPr>
      <w:r w:rsidRPr="00EA23EC">
        <w:rPr>
          <w:rFonts w:cstheme="minorHAnsi"/>
          <w:sz w:val="24"/>
          <w:szCs w:val="24"/>
        </w:rPr>
        <w:t xml:space="preserve">The second theory is </w:t>
      </w:r>
      <w:r w:rsidR="00BC5800" w:rsidRPr="00EA23EC">
        <w:rPr>
          <w:rFonts w:cstheme="minorHAnsi"/>
          <w:sz w:val="24"/>
          <w:szCs w:val="24"/>
        </w:rPr>
        <w:t xml:space="preserve">Individualism and collectivism, this is where individuals in a company morph into groups. Individualist societies tend to believe and encourage individual rights. The opposite is the collectivist societies, where they encourage loyalty, where working together as one group is used. </w:t>
      </w:r>
    </w:p>
    <w:p w:rsidR="003F4641" w:rsidRPr="00EA23EC" w:rsidRDefault="00BC5800" w:rsidP="00B90E7F">
      <w:pPr>
        <w:spacing w:after="0"/>
        <w:rPr>
          <w:rFonts w:cstheme="minorHAnsi"/>
          <w:sz w:val="24"/>
          <w:szCs w:val="24"/>
        </w:rPr>
      </w:pPr>
      <w:r w:rsidRPr="00EA23EC">
        <w:rPr>
          <w:rFonts w:cstheme="minorHAnsi"/>
          <w:sz w:val="24"/>
          <w:szCs w:val="24"/>
        </w:rPr>
        <w:t xml:space="preserve">The third is Femininity vs. masculinity. He believes a masculine society portrays assertiveness and strength and competition.  Whereas a feminine society is more about nurturing. I believe it is quite evident that these theories were developed over 40 years ago. We only have to look at the English ladies football team to </w:t>
      </w:r>
      <w:r w:rsidR="003F4641" w:rsidRPr="00EA23EC">
        <w:rPr>
          <w:rFonts w:cstheme="minorHAnsi"/>
          <w:sz w:val="24"/>
          <w:szCs w:val="24"/>
        </w:rPr>
        <w:t xml:space="preserve">prove this! </w:t>
      </w:r>
    </w:p>
    <w:p w:rsidR="00F36CD0" w:rsidRPr="00EA23EC" w:rsidRDefault="003F4641" w:rsidP="00B90E7F">
      <w:pPr>
        <w:spacing w:after="0"/>
        <w:rPr>
          <w:rFonts w:cstheme="minorHAnsi"/>
          <w:sz w:val="24"/>
          <w:szCs w:val="24"/>
        </w:rPr>
      </w:pPr>
      <w:r w:rsidRPr="00EA23EC">
        <w:rPr>
          <w:rFonts w:cstheme="minorHAnsi"/>
          <w:sz w:val="24"/>
          <w:szCs w:val="24"/>
        </w:rPr>
        <w:t xml:space="preserve">The fourth dimension is uncertainty avoidance. It refers to how people cope with anxiety in a society and is often described as the tolerance level of society for uncertainty or vagueness. In general societies with a high uncertainty avoidance opt for more solid laws, more acceptable codes of behaviour. Those societies with a low uncertainty avoidance however, are more accepting of ideas and thoughts, and are more open to change. </w:t>
      </w:r>
    </w:p>
    <w:p w:rsidR="004D039A" w:rsidRPr="00EA23EC" w:rsidRDefault="00F36CD0" w:rsidP="00B90E7F">
      <w:pPr>
        <w:spacing w:after="0"/>
        <w:rPr>
          <w:rFonts w:cstheme="minorHAnsi"/>
          <w:sz w:val="24"/>
          <w:szCs w:val="24"/>
        </w:rPr>
      </w:pPr>
      <w:r w:rsidRPr="00EA23EC">
        <w:rPr>
          <w:rFonts w:cstheme="minorHAnsi"/>
          <w:sz w:val="24"/>
          <w:szCs w:val="24"/>
        </w:rPr>
        <w:t xml:space="preserve">There are many publications critiquing Hofstede. </w:t>
      </w:r>
      <w:r w:rsidR="001856EA" w:rsidRPr="00EA23EC">
        <w:rPr>
          <w:rFonts w:cstheme="minorHAnsi"/>
          <w:sz w:val="24"/>
          <w:szCs w:val="24"/>
        </w:rPr>
        <w:t xml:space="preserve">Orr and Hauser (2008) described his theory as ‘haphazard’. Originally this theory was developed to assess the job satisfaction within the IBM Company and not to explore culture and its values. It was also pointed out by </w:t>
      </w:r>
      <w:r w:rsidR="001856EA" w:rsidRPr="00EA23EC">
        <w:rPr>
          <w:rFonts w:cstheme="minorHAnsi"/>
          <w:sz w:val="24"/>
          <w:szCs w:val="24"/>
        </w:rPr>
        <w:lastRenderedPageBreak/>
        <w:t xml:space="preserve">McSweeney (2002) that Hofstedes conclusions are based on insufficient samplings. In total 117,000 questionnaires were sent, but only 40 of the countries results were used. Of these 40 countries only 6 had more than 1000 respondents. Hofstede’s theory has also been faulted for promoting a largely static view of culture (Hamden-Turner &amp; Trompenaars, 1997). As Orr and Hauser (2008) have suggested, the world has changed in dramatic ways since Hofstede’s research began. The world map has changed, cultures themselves may have changed, and the original data is likely to be out of date. </w:t>
      </w:r>
      <w:r w:rsidR="00C77D62" w:rsidRPr="00EA23EC">
        <w:rPr>
          <w:rFonts w:cstheme="minorHAnsi"/>
          <w:sz w:val="24"/>
          <w:szCs w:val="24"/>
        </w:rPr>
        <w:t>(</w:t>
      </w:r>
      <w:r w:rsidR="001856EA" w:rsidRPr="00EA23EC">
        <w:rPr>
          <w:rFonts w:cstheme="minorHAnsi"/>
          <w:sz w:val="24"/>
          <w:szCs w:val="24"/>
        </w:rPr>
        <w:t>Libretexts (2023)</w:t>
      </w:r>
    </w:p>
    <w:p w:rsidR="004D039A" w:rsidRPr="00EA23EC" w:rsidRDefault="004D039A" w:rsidP="00B90E7F">
      <w:pPr>
        <w:spacing w:after="0"/>
        <w:rPr>
          <w:rFonts w:cstheme="minorHAnsi"/>
          <w:sz w:val="24"/>
          <w:szCs w:val="24"/>
        </w:rPr>
      </w:pPr>
    </w:p>
    <w:p w:rsidR="004D039A" w:rsidRPr="00EA23EC" w:rsidRDefault="004D039A" w:rsidP="00B90E7F">
      <w:pPr>
        <w:spacing w:after="0"/>
        <w:rPr>
          <w:rFonts w:cstheme="minorHAnsi"/>
          <w:b/>
          <w:sz w:val="24"/>
          <w:szCs w:val="24"/>
        </w:rPr>
      </w:pPr>
      <w:r w:rsidRPr="00EA23EC">
        <w:rPr>
          <w:rFonts w:cstheme="minorHAnsi"/>
          <w:b/>
          <w:sz w:val="24"/>
          <w:szCs w:val="24"/>
        </w:rPr>
        <w:t xml:space="preserve">          d. The Cultural web</w:t>
      </w:r>
    </w:p>
    <w:p w:rsidR="00EB5DDE" w:rsidRPr="00EA23EC" w:rsidRDefault="00EB5DDE" w:rsidP="00B90E7F">
      <w:pPr>
        <w:spacing w:after="0"/>
        <w:rPr>
          <w:rFonts w:cstheme="minorHAnsi"/>
          <w:sz w:val="24"/>
          <w:szCs w:val="24"/>
        </w:rPr>
      </w:pPr>
      <w:r w:rsidRPr="00EA23EC">
        <w:rPr>
          <w:rFonts w:cstheme="minorHAnsi"/>
          <w:sz w:val="24"/>
          <w:szCs w:val="24"/>
        </w:rPr>
        <w:t xml:space="preserve">The cultural web was developed by two gentlemen named Gerry Johnson and Kevan Scholes in 1992. It looks at an approach to change your own organisations culture. The web identifies six parts that make up what they both call the paradigm. You can look at each section and decipher what is and what is not working for you and also what, if anything, needs to change. </w:t>
      </w:r>
    </w:p>
    <w:p w:rsidR="00EB5DDE" w:rsidRPr="00EA23EC" w:rsidRDefault="00EB5DDE" w:rsidP="00B90E7F">
      <w:pPr>
        <w:spacing w:after="0"/>
        <w:rPr>
          <w:rFonts w:cstheme="minorHAnsi"/>
          <w:sz w:val="24"/>
          <w:szCs w:val="24"/>
        </w:rPr>
      </w:pPr>
      <w:r w:rsidRPr="00EA23EC">
        <w:rPr>
          <w:rFonts w:cstheme="minorHAnsi"/>
          <w:sz w:val="24"/>
          <w:szCs w:val="24"/>
        </w:rPr>
        <w:t>Using it, you can expose cultural assumptions and practices, and set to work aligning organizational elements with one another, and with your strategy. (</w:t>
      </w:r>
      <w:r w:rsidR="00D66805" w:rsidRPr="00EA23EC">
        <w:rPr>
          <w:rFonts w:cstheme="minorHAnsi"/>
          <w:sz w:val="24"/>
          <w:szCs w:val="24"/>
        </w:rPr>
        <w:t>Mind Tools</w:t>
      </w:r>
      <w:r w:rsidRPr="00EA23EC">
        <w:rPr>
          <w:rFonts w:cstheme="minorHAnsi"/>
          <w:sz w:val="24"/>
          <w:szCs w:val="24"/>
        </w:rPr>
        <w:t xml:space="preserve"> | Home, n.d.)</w:t>
      </w:r>
    </w:p>
    <w:p w:rsidR="00353981" w:rsidRPr="00EA23EC" w:rsidRDefault="001204E7" w:rsidP="00EB5DDE">
      <w:pPr>
        <w:jc w:val="center"/>
        <w:rPr>
          <w:rFonts w:cstheme="minorHAnsi"/>
          <w:sz w:val="24"/>
          <w:szCs w:val="24"/>
        </w:rPr>
      </w:pPr>
      <w:r w:rsidRPr="00EA23EC">
        <w:rPr>
          <w:rFonts w:cstheme="minorHAnsi"/>
          <w:sz w:val="24"/>
          <w:szCs w:val="24"/>
        </w:rPr>
        <w:br/>
      </w:r>
      <w:r w:rsidR="00EB5DDE" w:rsidRPr="00EA23EC">
        <w:rPr>
          <w:rFonts w:cstheme="minorHAnsi"/>
          <w:noProof/>
          <w:sz w:val="24"/>
          <w:szCs w:val="24"/>
          <w:lang w:eastAsia="en-GB"/>
        </w:rPr>
        <w:drawing>
          <wp:inline distT="0" distB="0" distL="0" distR="0" wp14:anchorId="7A988E5E" wp14:editId="04F8B4A0">
            <wp:extent cx="4505325" cy="25622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05325" cy="2562225"/>
                    </a:xfrm>
                    <a:prstGeom prst="rect">
                      <a:avLst/>
                    </a:prstGeom>
                  </pic:spPr>
                </pic:pic>
              </a:graphicData>
            </a:graphic>
          </wp:inline>
        </w:drawing>
      </w:r>
    </w:p>
    <w:p w:rsidR="00F04DFC" w:rsidRPr="00EA23EC" w:rsidRDefault="00F04DFC" w:rsidP="00B90E7F">
      <w:pPr>
        <w:spacing w:after="0"/>
        <w:rPr>
          <w:rFonts w:cstheme="minorHAnsi"/>
          <w:sz w:val="24"/>
          <w:szCs w:val="24"/>
        </w:rPr>
      </w:pPr>
    </w:p>
    <w:p w:rsidR="00F04DFC" w:rsidRPr="00EA23EC" w:rsidRDefault="00F04DFC" w:rsidP="00B90E7F">
      <w:pPr>
        <w:spacing w:after="0"/>
        <w:rPr>
          <w:rFonts w:cstheme="minorHAnsi"/>
          <w:sz w:val="24"/>
          <w:szCs w:val="24"/>
        </w:rPr>
      </w:pPr>
    </w:p>
    <w:p w:rsidR="00EB5DDE" w:rsidRPr="00EA23EC" w:rsidRDefault="00EB5DDE" w:rsidP="00B90E7F">
      <w:pPr>
        <w:spacing w:after="0"/>
        <w:rPr>
          <w:rFonts w:cstheme="minorHAnsi"/>
          <w:sz w:val="24"/>
          <w:szCs w:val="24"/>
        </w:rPr>
      </w:pPr>
      <w:r w:rsidRPr="00EA23EC">
        <w:rPr>
          <w:rFonts w:cstheme="minorHAnsi"/>
          <w:sz w:val="24"/>
          <w:szCs w:val="24"/>
        </w:rPr>
        <w:t xml:space="preserve">At the top of the diagram you will see stories, this is what employees/employers talk, their stories. By hearing such stories you can see what the company believes is #good behaviour’ </w:t>
      </w:r>
    </w:p>
    <w:p w:rsidR="00EB5DDE" w:rsidRPr="00EA23EC" w:rsidRDefault="00EB5DDE" w:rsidP="00B90E7F">
      <w:pPr>
        <w:spacing w:after="0"/>
        <w:rPr>
          <w:rFonts w:cstheme="minorHAnsi"/>
          <w:sz w:val="24"/>
          <w:szCs w:val="24"/>
        </w:rPr>
      </w:pPr>
      <w:r w:rsidRPr="00EA23EC">
        <w:rPr>
          <w:rFonts w:cstheme="minorHAnsi"/>
          <w:sz w:val="24"/>
          <w:szCs w:val="24"/>
        </w:rPr>
        <w:t xml:space="preserve">The second is symbols. This is a visual element. What the company looks like, its logos, its uniform. Is it informal or </w:t>
      </w:r>
      <w:r w:rsidR="00CD4E59" w:rsidRPr="00EA23EC">
        <w:rPr>
          <w:rFonts w:cstheme="minorHAnsi"/>
          <w:sz w:val="24"/>
          <w:szCs w:val="24"/>
        </w:rPr>
        <w:t>formal?</w:t>
      </w:r>
    </w:p>
    <w:p w:rsidR="00EB5DDE" w:rsidRPr="00EA23EC" w:rsidRDefault="00EB5DDE" w:rsidP="00B90E7F">
      <w:pPr>
        <w:spacing w:after="0"/>
        <w:rPr>
          <w:rFonts w:cstheme="minorHAnsi"/>
          <w:sz w:val="24"/>
          <w:szCs w:val="24"/>
        </w:rPr>
      </w:pPr>
      <w:r w:rsidRPr="00EA23EC">
        <w:rPr>
          <w:rFonts w:cstheme="minorHAnsi"/>
          <w:sz w:val="24"/>
          <w:szCs w:val="24"/>
        </w:rPr>
        <w:t xml:space="preserve">The third is power structures. This is to see how much power the company has, how many seniors and executives the company has. How many people have the greatest influence? </w:t>
      </w:r>
    </w:p>
    <w:p w:rsidR="00EB5DDE" w:rsidRPr="00EA23EC" w:rsidRDefault="00EB5DDE" w:rsidP="00B90E7F">
      <w:pPr>
        <w:spacing w:after="0"/>
        <w:rPr>
          <w:rFonts w:cstheme="minorHAnsi"/>
          <w:sz w:val="24"/>
          <w:szCs w:val="24"/>
        </w:rPr>
      </w:pPr>
      <w:r w:rsidRPr="00EA23EC">
        <w:rPr>
          <w:rFonts w:cstheme="minorHAnsi"/>
          <w:sz w:val="24"/>
          <w:szCs w:val="24"/>
        </w:rPr>
        <w:t xml:space="preserve">Fourth on the diagram is organisational structures. </w:t>
      </w:r>
      <w:r w:rsidR="00D66805" w:rsidRPr="00EA23EC">
        <w:rPr>
          <w:rFonts w:cstheme="minorHAnsi"/>
          <w:sz w:val="24"/>
          <w:szCs w:val="24"/>
        </w:rPr>
        <w:t>This can define the function of employees to be able for them to work together in sync and in harmony. It can determine the role of the employee so business can run as smooth as possible.</w:t>
      </w:r>
    </w:p>
    <w:p w:rsidR="00B90E7F" w:rsidRPr="00EA23EC" w:rsidRDefault="00D66805" w:rsidP="00B90E7F">
      <w:pPr>
        <w:spacing w:after="0"/>
        <w:rPr>
          <w:rFonts w:cstheme="minorHAnsi"/>
          <w:sz w:val="24"/>
          <w:szCs w:val="24"/>
        </w:rPr>
      </w:pPr>
      <w:r w:rsidRPr="00EA23EC">
        <w:rPr>
          <w:rFonts w:cstheme="minorHAnsi"/>
          <w:sz w:val="24"/>
          <w:szCs w:val="24"/>
        </w:rPr>
        <w:lastRenderedPageBreak/>
        <w:t xml:space="preserve">The fifth is control systems. This is all the ways in which your business is controlled. This being all the different systems you have in place such as quality and financial systems. </w:t>
      </w:r>
    </w:p>
    <w:p w:rsidR="00D66805" w:rsidRPr="00EA23EC" w:rsidRDefault="00D66805" w:rsidP="00B90E7F">
      <w:pPr>
        <w:spacing w:after="0"/>
        <w:rPr>
          <w:rFonts w:cstheme="minorHAnsi"/>
          <w:sz w:val="24"/>
          <w:szCs w:val="24"/>
        </w:rPr>
      </w:pPr>
      <w:r w:rsidRPr="00EA23EC">
        <w:rPr>
          <w:rFonts w:cstheme="minorHAnsi"/>
          <w:sz w:val="24"/>
          <w:szCs w:val="24"/>
        </w:rPr>
        <w:t xml:space="preserve">The last in the diagram is rituals and routines. This is the behaviour and habit of the employees. I would say one of my rituals would be to be in work ten or twenty minutes early to have that first coffee! I have done this since beginning the job I am currently in. </w:t>
      </w:r>
    </w:p>
    <w:p w:rsidR="00214623" w:rsidRPr="00EA23EC" w:rsidRDefault="00214623" w:rsidP="00B90E7F">
      <w:pPr>
        <w:spacing w:after="0"/>
        <w:rPr>
          <w:rFonts w:cstheme="minorHAnsi"/>
          <w:sz w:val="24"/>
          <w:szCs w:val="24"/>
        </w:rPr>
      </w:pPr>
      <w:r w:rsidRPr="00EA23EC">
        <w:rPr>
          <w:rFonts w:cstheme="minorHAnsi"/>
          <w:sz w:val="24"/>
          <w:szCs w:val="24"/>
        </w:rPr>
        <w:t xml:space="preserve">As you go through each part of the web you can then clearly see what influences your culture and how to change it if needs be. </w:t>
      </w:r>
      <w:r w:rsidR="00C02966" w:rsidRPr="00EA23EC">
        <w:rPr>
          <w:rFonts w:cstheme="minorHAnsi"/>
          <w:sz w:val="24"/>
          <w:szCs w:val="24"/>
        </w:rPr>
        <w:t>The organisational culture, big or small, influences the organisation’s performance. Despite the fact that not many organisations stimulate or manage their own culture, the culture is very telling when it comes to the organisation’s future. Johnson and Scholes’ Cultural Web shows that the organisational culture is related to both the way in which employees interact with each other and the way in which the organisation interacts with the outside world. (Janse, 2022b)</w:t>
      </w:r>
    </w:p>
    <w:p w:rsidR="00C02966" w:rsidRPr="00EA23EC" w:rsidRDefault="00C02966" w:rsidP="001204E7">
      <w:pPr>
        <w:tabs>
          <w:tab w:val="decimal" w:pos="720"/>
          <w:tab w:val="decimal" w:pos="1440"/>
          <w:tab w:val="decimal" w:pos="2160"/>
          <w:tab w:val="decimal" w:pos="2880"/>
        </w:tabs>
        <w:overflowPunct w:val="0"/>
        <w:autoSpaceDE w:val="0"/>
        <w:autoSpaceDN w:val="0"/>
        <w:adjustRightInd w:val="0"/>
        <w:spacing w:after="120" w:line="240" w:lineRule="auto"/>
        <w:ind w:right="-51"/>
        <w:contextualSpacing/>
        <w:rPr>
          <w:rFonts w:cstheme="minorHAnsi"/>
          <w:sz w:val="24"/>
          <w:szCs w:val="24"/>
        </w:rPr>
      </w:pPr>
    </w:p>
    <w:p w:rsidR="001204E7" w:rsidRPr="00EA23EC" w:rsidRDefault="001204E7" w:rsidP="004D039A">
      <w:pPr>
        <w:pStyle w:val="ListParagraph"/>
        <w:numPr>
          <w:ilvl w:val="0"/>
          <w:numId w:val="28"/>
        </w:numPr>
        <w:tabs>
          <w:tab w:val="decimal" w:pos="720"/>
          <w:tab w:val="decimal" w:pos="1440"/>
          <w:tab w:val="decimal" w:pos="2160"/>
          <w:tab w:val="decimal" w:pos="2880"/>
        </w:tabs>
        <w:overflowPunct w:val="0"/>
        <w:autoSpaceDE w:val="0"/>
        <w:autoSpaceDN w:val="0"/>
        <w:adjustRightInd w:val="0"/>
        <w:ind w:right="-51"/>
        <w:rPr>
          <w:rFonts w:asciiTheme="minorHAnsi" w:eastAsia="Calibri" w:hAnsiTheme="minorHAnsi" w:cstheme="minorHAnsi"/>
          <w:b/>
          <w:sz w:val="24"/>
          <w:szCs w:val="24"/>
        </w:rPr>
      </w:pPr>
      <w:r w:rsidRPr="00EA23EC">
        <w:rPr>
          <w:rFonts w:asciiTheme="minorHAnsi" w:eastAsia="Calibri" w:hAnsiTheme="minorHAnsi" w:cstheme="minorHAnsi"/>
          <w:b/>
          <w:sz w:val="24"/>
          <w:szCs w:val="24"/>
        </w:rPr>
        <w:t>Evaluate an organisation within its broader environment using appropriate environmental and organisational analysis techniques.</w:t>
      </w:r>
      <w:r w:rsidRPr="00EA23EC">
        <w:rPr>
          <w:rFonts w:asciiTheme="minorHAnsi" w:eastAsia="Calibri" w:hAnsiTheme="minorHAnsi" w:cstheme="minorHAnsi"/>
          <w:b/>
          <w:sz w:val="24"/>
          <w:szCs w:val="24"/>
        </w:rPr>
        <w:br/>
      </w:r>
    </w:p>
    <w:p w:rsidR="001204E7" w:rsidRPr="00EA23EC" w:rsidRDefault="00104227" w:rsidP="004D039A">
      <w:pPr>
        <w:pStyle w:val="ListParagraph"/>
        <w:numPr>
          <w:ilvl w:val="0"/>
          <w:numId w:val="30"/>
        </w:numPr>
        <w:rPr>
          <w:rFonts w:asciiTheme="minorHAnsi" w:hAnsiTheme="minorHAnsi" w:cstheme="minorHAnsi"/>
          <w:b/>
          <w:sz w:val="24"/>
          <w:szCs w:val="24"/>
        </w:rPr>
      </w:pPr>
      <w:r w:rsidRPr="00EA23EC">
        <w:rPr>
          <w:rFonts w:asciiTheme="minorHAnsi" w:hAnsiTheme="minorHAnsi" w:cstheme="minorHAnsi"/>
          <w:b/>
          <w:sz w:val="24"/>
          <w:szCs w:val="24"/>
        </w:rPr>
        <w:t>What is environmental and organisational analysis</w:t>
      </w:r>
    </w:p>
    <w:p w:rsidR="00104227" w:rsidRPr="00EA23EC" w:rsidRDefault="00BD0EC3" w:rsidP="00B90E7F">
      <w:pPr>
        <w:spacing w:after="0"/>
        <w:rPr>
          <w:rFonts w:cstheme="minorHAnsi"/>
          <w:sz w:val="24"/>
          <w:szCs w:val="24"/>
        </w:rPr>
      </w:pPr>
      <w:r w:rsidRPr="00EA23EC">
        <w:rPr>
          <w:rFonts w:cstheme="minorHAnsi"/>
          <w:sz w:val="24"/>
          <w:szCs w:val="24"/>
        </w:rPr>
        <w:t xml:space="preserve">An environmental and organisational analysis is something that we can use to identify opportunities by analysing such factors as economy and technology. This can be extremely beneficial to your company, but may also have a negative impact. Many factors can be thought of when we think what makes a business successful. We can use an environmental analysis to help us identify external and internal factors </w:t>
      </w:r>
      <w:r w:rsidR="00CB5E2B" w:rsidRPr="00EA23EC">
        <w:rPr>
          <w:rFonts w:cstheme="minorHAnsi"/>
          <w:sz w:val="24"/>
          <w:szCs w:val="24"/>
        </w:rPr>
        <w:t xml:space="preserve">that could potentially affect our company’s success. </w:t>
      </w:r>
    </w:p>
    <w:p w:rsidR="00D54751" w:rsidRDefault="00D54751" w:rsidP="00B90E7F">
      <w:pPr>
        <w:spacing w:after="0"/>
        <w:rPr>
          <w:rFonts w:cstheme="minorHAnsi"/>
          <w:sz w:val="24"/>
          <w:szCs w:val="24"/>
        </w:rPr>
      </w:pPr>
      <w:r w:rsidRPr="00EA23EC">
        <w:rPr>
          <w:rFonts w:cstheme="minorHAnsi"/>
          <w:sz w:val="24"/>
          <w:szCs w:val="24"/>
        </w:rPr>
        <w:t xml:space="preserve">An environment analysis assists organizations in defining factors that can influence their business operations. By weighing these elements, they can foresee the trajectory of their business given the circumstances. This approach allows them to develop a strategy that takes advantage of opportunities and reduces threats. (SafetyCulture, 2023) </w:t>
      </w:r>
    </w:p>
    <w:p w:rsidR="00FF7F65" w:rsidRPr="00EA23EC" w:rsidRDefault="00FF7F65" w:rsidP="00B90E7F">
      <w:pPr>
        <w:spacing w:after="0"/>
        <w:rPr>
          <w:rFonts w:cstheme="minorHAnsi"/>
          <w:sz w:val="24"/>
          <w:szCs w:val="24"/>
        </w:rPr>
      </w:pPr>
    </w:p>
    <w:p w:rsidR="00AF538C" w:rsidRPr="00EA23EC" w:rsidRDefault="00AF538C" w:rsidP="004D039A">
      <w:pPr>
        <w:pStyle w:val="ListParagraph"/>
        <w:numPr>
          <w:ilvl w:val="0"/>
          <w:numId w:val="30"/>
        </w:numPr>
        <w:rPr>
          <w:rFonts w:asciiTheme="minorHAnsi" w:hAnsiTheme="minorHAnsi" w:cstheme="minorHAnsi"/>
          <w:b/>
          <w:sz w:val="24"/>
          <w:szCs w:val="24"/>
        </w:rPr>
      </w:pPr>
      <w:r w:rsidRPr="00EA23EC">
        <w:rPr>
          <w:rFonts w:asciiTheme="minorHAnsi" w:hAnsiTheme="minorHAnsi" w:cstheme="minorHAnsi"/>
          <w:b/>
          <w:sz w:val="24"/>
          <w:szCs w:val="24"/>
        </w:rPr>
        <w:t>What is the importance of environmental and organisational analysis</w:t>
      </w:r>
    </w:p>
    <w:p w:rsidR="00157B9A" w:rsidRPr="00EA23EC" w:rsidRDefault="00157B9A" w:rsidP="00B90E7F">
      <w:pPr>
        <w:spacing w:after="0"/>
        <w:rPr>
          <w:rFonts w:cstheme="minorHAnsi"/>
          <w:sz w:val="24"/>
          <w:szCs w:val="24"/>
        </w:rPr>
      </w:pPr>
      <w:r w:rsidRPr="00EA23EC">
        <w:rPr>
          <w:rFonts w:cstheme="minorHAnsi"/>
          <w:sz w:val="24"/>
          <w:szCs w:val="24"/>
        </w:rPr>
        <w:t>It is important for your company to produce an environmental analysis because it will help them…</w:t>
      </w:r>
    </w:p>
    <w:p w:rsidR="00157B9A" w:rsidRPr="00EA23EC" w:rsidRDefault="00157B9A" w:rsidP="00B90E7F">
      <w:pPr>
        <w:pStyle w:val="ListParagraph"/>
        <w:numPr>
          <w:ilvl w:val="0"/>
          <w:numId w:val="25"/>
        </w:numPr>
        <w:rPr>
          <w:rFonts w:asciiTheme="minorHAnsi" w:hAnsiTheme="minorHAnsi" w:cstheme="minorHAnsi"/>
          <w:sz w:val="24"/>
          <w:szCs w:val="24"/>
        </w:rPr>
      </w:pPr>
      <w:r w:rsidRPr="00EA23EC">
        <w:rPr>
          <w:rFonts w:asciiTheme="minorHAnsi" w:hAnsiTheme="minorHAnsi" w:cstheme="minorHAnsi"/>
          <w:sz w:val="24"/>
          <w:szCs w:val="24"/>
        </w:rPr>
        <w:t>Find opportunities: By looking at the outside world, organizations can find new trends and chances to enter new markets or make new products or services.</w:t>
      </w:r>
    </w:p>
    <w:p w:rsidR="00157B9A" w:rsidRPr="00EA23EC" w:rsidRDefault="00157B9A" w:rsidP="00B90E7F">
      <w:pPr>
        <w:pStyle w:val="ListParagraph"/>
        <w:numPr>
          <w:ilvl w:val="0"/>
          <w:numId w:val="25"/>
        </w:numPr>
        <w:rPr>
          <w:rFonts w:asciiTheme="minorHAnsi" w:hAnsiTheme="minorHAnsi" w:cstheme="minorHAnsi"/>
          <w:sz w:val="24"/>
          <w:szCs w:val="24"/>
        </w:rPr>
      </w:pPr>
      <w:r w:rsidRPr="00EA23EC">
        <w:rPr>
          <w:rFonts w:asciiTheme="minorHAnsi" w:hAnsiTheme="minorHAnsi" w:cstheme="minorHAnsi"/>
          <w:sz w:val="24"/>
          <w:szCs w:val="24"/>
        </w:rPr>
        <w:t>Identify threats: It helps businesses find threats to their business, such as new competitors, changes in regulations, or a slowing economy.</w:t>
      </w:r>
    </w:p>
    <w:p w:rsidR="00157B9A" w:rsidRPr="00EA23EC" w:rsidRDefault="00157B9A" w:rsidP="00B90E7F">
      <w:pPr>
        <w:pStyle w:val="ListParagraph"/>
        <w:numPr>
          <w:ilvl w:val="0"/>
          <w:numId w:val="25"/>
        </w:numPr>
        <w:rPr>
          <w:rFonts w:asciiTheme="minorHAnsi" w:hAnsiTheme="minorHAnsi" w:cstheme="minorHAnsi"/>
          <w:sz w:val="24"/>
          <w:szCs w:val="24"/>
        </w:rPr>
      </w:pPr>
      <w:r w:rsidRPr="00EA23EC">
        <w:rPr>
          <w:rFonts w:asciiTheme="minorHAnsi" w:hAnsiTheme="minorHAnsi" w:cstheme="minorHAnsi"/>
          <w:sz w:val="24"/>
          <w:szCs w:val="24"/>
        </w:rPr>
        <w:t>Create effective strategies: Organizations can create effective strategies that are in line with their goals and objectives when they understand how the outside world affects their business.</w:t>
      </w:r>
    </w:p>
    <w:p w:rsidR="00157B9A" w:rsidRPr="00EA23EC" w:rsidRDefault="00157B9A" w:rsidP="00B90E7F">
      <w:pPr>
        <w:pStyle w:val="ListParagraph"/>
        <w:numPr>
          <w:ilvl w:val="0"/>
          <w:numId w:val="25"/>
        </w:numPr>
        <w:rPr>
          <w:rFonts w:asciiTheme="minorHAnsi" w:hAnsiTheme="minorHAnsi" w:cstheme="minorHAnsi"/>
          <w:sz w:val="24"/>
          <w:szCs w:val="24"/>
        </w:rPr>
      </w:pPr>
      <w:r w:rsidRPr="00EA23EC">
        <w:rPr>
          <w:rFonts w:asciiTheme="minorHAnsi" w:hAnsiTheme="minorHAnsi" w:cstheme="minorHAnsi"/>
          <w:sz w:val="24"/>
          <w:szCs w:val="24"/>
        </w:rPr>
        <w:t>Anticipate change: Environmental scanning helps organizations plan ahead for changes in the outside world and create strategies to deal with them.</w:t>
      </w:r>
    </w:p>
    <w:p w:rsidR="001204E7" w:rsidRPr="00EA23EC" w:rsidRDefault="00157B9A" w:rsidP="00B90E7F">
      <w:pPr>
        <w:pStyle w:val="ListParagraph"/>
        <w:numPr>
          <w:ilvl w:val="0"/>
          <w:numId w:val="25"/>
        </w:numPr>
        <w:rPr>
          <w:rFonts w:asciiTheme="minorHAnsi" w:hAnsiTheme="minorHAnsi" w:cstheme="minorHAnsi"/>
          <w:sz w:val="24"/>
          <w:szCs w:val="24"/>
        </w:rPr>
      </w:pPr>
      <w:r w:rsidRPr="00EA23EC">
        <w:rPr>
          <w:rFonts w:asciiTheme="minorHAnsi" w:hAnsiTheme="minorHAnsi" w:cstheme="minorHAnsi"/>
          <w:sz w:val="24"/>
          <w:szCs w:val="24"/>
        </w:rPr>
        <w:t>Make informed decisions: It helps organizations learn more about the outside factors that affect their business so that they can make better decisions. (Villegas, 2023b)</w:t>
      </w:r>
    </w:p>
    <w:p w:rsidR="00157B9A" w:rsidRPr="00EA23EC" w:rsidRDefault="00157B9A" w:rsidP="00B90E7F">
      <w:pPr>
        <w:spacing w:after="0"/>
        <w:rPr>
          <w:rFonts w:cstheme="minorHAnsi"/>
          <w:sz w:val="24"/>
          <w:szCs w:val="24"/>
        </w:rPr>
      </w:pPr>
      <w:r w:rsidRPr="00EA23EC">
        <w:rPr>
          <w:rFonts w:cstheme="minorHAnsi"/>
          <w:sz w:val="24"/>
          <w:szCs w:val="24"/>
        </w:rPr>
        <w:t xml:space="preserve">If your company wants to stay successful and competitive it will need to complete environmental analysis. </w:t>
      </w:r>
    </w:p>
    <w:p w:rsidR="004D039A" w:rsidRPr="00EA23EC" w:rsidRDefault="004D039A" w:rsidP="00B90E7F">
      <w:pPr>
        <w:spacing w:after="0"/>
        <w:rPr>
          <w:rFonts w:cstheme="minorHAnsi"/>
          <w:sz w:val="24"/>
          <w:szCs w:val="24"/>
        </w:rPr>
      </w:pPr>
    </w:p>
    <w:p w:rsidR="00157B9A" w:rsidRPr="00EA23EC" w:rsidRDefault="00157B9A" w:rsidP="004D039A">
      <w:pPr>
        <w:pStyle w:val="ListParagraph"/>
        <w:numPr>
          <w:ilvl w:val="0"/>
          <w:numId w:val="30"/>
        </w:numPr>
        <w:rPr>
          <w:rFonts w:asciiTheme="minorHAnsi" w:hAnsiTheme="minorHAnsi" w:cstheme="minorHAnsi"/>
          <w:b/>
          <w:sz w:val="24"/>
          <w:szCs w:val="24"/>
        </w:rPr>
      </w:pPr>
      <w:r w:rsidRPr="00EA23EC">
        <w:rPr>
          <w:rFonts w:asciiTheme="minorHAnsi" w:hAnsiTheme="minorHAnsi" w:cstheme="minorHAnsi"/>
          <w:b/>
          <w:sz w:val="24"/>
          <w:szCs w:val="24"/>
        </w:rPr>
        <w:t>Environmental analysis techniques</w:t>
      </w:r>
    </w:p>
    <w:p w:rsidR="00157B9A" w:rsidRPr="00EA23EC" w:rsidRDefault="0099336C" w:rsidP="00B90E7F">
      <w:pPr>
        <w:spacing w:after="0"/>
        <w:rPr>
          <w:rFonts w:cstheme="minorHAnsi"/>
          <w:sz w:val="24"/>
          <w:szCs w:val="24"/>
        </w:rPr>
      </w:pPr>
      <w:r w:rsidRPr="00EA23EC">
        <w:rPr>
          <w:rFonts w:cstheme="minorHAnsi"/>
          <w:sz w:val="24"/>
          <w:szCs w:val="24"/>
        </w:rPr>
        <w:t xml:space="preserve">One technique we can use is the PESTLE analysis. This abbreviates </w:t>
      </w:r>
      <w:r w:rsidR="005E0CC5" w:rsidRPr="00EA23EC">
        <w:rPr>
          <w:rFonts w:cstheme="minorHAnsi"/>
          <w:sz w:val="24"/>
          <w:szCs w:val="24"/>
        </w:rPr>
        <w:t>to:</w:t>
      </w:r>
    </w:p>
    <w:p w:rsidR="00845D24" w:rsidRPr="00EA23EC" w:rsidRDefault="005E0CC5" w:rsidP="00B90E7F">
      <w:pPr>
        <w:spacing w:after="0"/>
        <w:rPr>
          <w:rFonts w:cstheme="minorHAnsi"/>
          <w:sz w:val="24"/>
          <w:szCs w:val="24"/>
        </w:rPr>
      </w:pPr>
      <w:r w:rsidRPr="00EA23EC">
        <w:rPr>
          <w:rFonts w:cstheme="minorHAnsi"/>
          <w:sz w:val="24"/>
          <w:szCs w:val="24"/>
        </w:rPr>
        <w:t xml:space="preserve">P-Political, E-Economic, S-Sociological, T-Technological, L-Legal and E-Environmental. </w:t>
      </w:r>
    </w:p>
    <w:p w:rsidR="00845D24" w:rsidRPr="00EA23EC" w:rsidRDefault="00845D24" w:rsidP="00B90E7F">
      <w:pPr>
        <w:spacing w:after="0"/>
        <w:rPr>
          <w:rFonts w:cstheme="minorHAnsi"/>
          <w:sz w:val="24"/>
          <w:szCs w:val="24"/>
        </w:rPr>
      </w:pPr>
      <w:r w:rsidRPr="00EA23EC">
        <w:rPr>
          <w:rFonts w:cstheme="minorHAnsi"/>
          <w:sz w:val="24"/>
          <w:szCs w:val="24"/>
        </w:rPr>
        <w:t xml:space="preserve">A PESTLE analysis provides contextual information about the business direction, its brand positioning, growth targets, and risks (such as another pandemic) to productivity. It can help determine the validity of existing products and services and define new product development. (CIPD | PESTLE Analysis, n.d.) </w:t>
      </w:r>
    </w:p>
    <w:p w:rsidR="005E0CC5" w:rsidRPr="00EA23EC" w:rsidRDefault="005E0CC5" w:rsidP="00B90E7F">
      <w:pPr>
        <w:spacing w:after="0"/>
        <w:rPr>
          <w:rFonts w:cstheme="minorHAnsi"/>
          <w:sz w:val="24"/>
          <w:szCs w:val="24"/>
        </w:rPr>
      </w:pPr>
      <w:r w:rsidRPr="00EA23EC">
        <w:rPr>
          <w:rFonts w:cstheme="minorHAnsi"/>
          <w:sz w:val="24"/>
          <w:szCs w:val="24"/>
        </w:rPr>
        <w:t xml:space="preserve">Below you will find a Pestle analysis I have devised for use within the NHS, who I work for. </w:t>
      </w:r>
    </w:p>
    <w:p w:rsidR="00B90E7F" w:rsidRPr="00EA23EC" w:rsidRDefault="00B90E7F" w:rsidP="00B90E7F">
      <w:pPr>
        <w:spacing w:after="0"/>
        <w:rPr>
          <w:rFonts w:cstheme="minorHAnsi"/>
          <w:sz w:val="24"/>
          <w:szCs w:val="24"/>
        </w:rPr>
      </w:pPr>
    </w:p>
    <w:tbl>
      <w:tblPr>
        <w:tblStyle w:val="TableGrid"/>
        <w:tblW w:w="0" w:type="auto"/>
        <w:tblLook w:val="04A0" w:firstRow="1" w:lastRow="0" w:firstColumn="1" w:lastColumn="0" w:noHBand="0" w:noVBand="1"/>
      </w:tblPr>
      <w:tblGrid>
        <w:gridCol w:w="1657"/>
        <w:gridCol w:w="1221"/>
        <w:gridCol w:w="1467"/>
        <w:gridCol w:w="1554"/>
        <w:gridCol w:w="1470"/>
        <w:gridCol w:w="1647"/>
      </w:tblGrid>
      <w:tr w:rsidR="00E83DE7" w:rsidRPr="00EA23EC" w:rsidTr="005E0CC5">
        <w:tc>
          <w:tcPr>
            <w:tcW w:w="1502" w:type="dxa"/>
          </w:tcPr>
          <w:p w:rsidR="005E0CC5" w:rsidRPr="00EA23EC" w:rsidRDefault="005E0CC5" w:rsidP="00157B9A">
            <w:pPr>
              <w:rPr>
                <w:rFonts w:cstheme="minorHAnsi"/>
                <w:sz w:val="24"/>
                <w:szCs w:val="24"/>
              </w:rPr>
            </w:pPr>
            <w:r w:rsidRPr="00EA23EC">
              <w:rPr>
                <w:rFonts w:cstheme="minorHAnsi"/>
                <w:sz w:val="24"/>
                <w:szCs w:val="24"/>
              </w:rPr>
              <w:t>Political</w:t>
            </w:r>
          </w:p>
        </w:tc>
        <w:tc>
          <w:tcPr>
            <w:tcW w:w="1502" w:type="dxa"/>
          </w:tcPr>
          <w:p w:rsidR="005E0CC5" w:rsidRPr="00EA23EC" w:rsidRDefault="005E0CC5" w:rsidP="00157B9A">
            <w:pPr>
              <w:rPr>
                <w:rFonts w:cstheme="minorHAnsi"/>
                <w:sz w:val="24"/>
                <w:szCs w:val="24"/>
              </w:rPr>
            </w:pPr>
            <w:r w:rsidRPr="00EA23EC">
              <w:rPr>
                <w:rFonts w:cstheme="minorHAnsi"/>
                <w:sz w:val="24"/>
                <w:szCs w:val="24"/>
              </w:rPr>
              <w:t>Economic</w:t>
            </w:r>
          </w:p>
        </w:tc>
        <w:tc>
          <w:tcPr>
            <w:tcW w:w="1503" w:type="dxa"/>
          </w:tcPr>
          <w:p w:rsidR="005E0CC5" w:rsidRPr="00EA23EC" w:rsidRDefault="005E0CC5" w:rsidP="00157B9A">
            <w:pPr>
              <w:rPr>
                <w:rFonts w:cstheme="minorHAnsi"/>
                <w:sz w:val="24"/>
                <w:szCs w:val="24"/>
              </w:rPr>
            </w:pPr>
            <w:r w:rsidRPr="00EA23EC">
              <w:rPr>
                <w:rFonts w:cstheme="minorHAnsi"/>
                <w:sz w:val="24"/>
                <w:szCs w:val="24"/>
              </w:rPr>
              <w:t>Sociological</w:t>
            </w:r>
          </w:p>
        </w:tc>
        <w:tc>
          <w:tcPr>
            <w:tcW w:w="1503" w:type="dxa"/>
          </w:tcPr>
          <w:p w:rsidR="005E0CC5" w:rsidRPr="00EA23EC" w:rsidRDefault="005E0CC5" w:rsidP="00157B9A">
            <w:pPr>
              <w:rPr>
                <w:rFonts w:cstheme="minorHAnsi"/>
                <w:sz w:val="24"/>
                <w:szCs w:val="24"/>
              </w:rPr>
            </w:pPr>
            <w:r w:rsidRPr="00EA23EC">
              <w:rPr>
                <w:rFonts w:cstheme="minorHAnsi"/>
                <w:sz w:val="24"/>
                <w:szCs w:val="24"/>
              </w:rPr>
              <w:t>Technological</w:t>
            </w:r>
          </w:p>
        </w:tc>
        <w:tc>
          <w:tcPr>
            <w:tcW w:w="1503" w:type="dxa"/>
          </w:tcPr>
          <w:p w:rsidR="005E0CC5" w:rsidRPr="00EA23EC" w:rsidRDefault="005E0CC5" w:rsidP="00157B9A">
            <w:pPr>
              <w:rPr>
                <w:rFonts w:cstheme="minorHAnsi"/>
                <w:sz w:val="24"/>
                <w:szCs w:val="24"/>
              </w:rPr>
            </w:pPr>
            <w:r w:rsidRPr="00EA23EC">
              <w:rPr>
                <w:rFonts w:cstheme="minorHAnsi"/>
                <w:sz w:val="24"/>
                <w:szCs w:val="24"/>
              </w:rPr>
              <w:t>Legal</w:t>
            </w:r>
          </w:p>
        </w:tc>
        <w:tc>
          <w:tcPr>
            <w:tcW w:w="1503" w:type="dxa"/>
          </w:tcPr>
          <w:p w:rsidR="005E0CC5" w:rsidRPr="00EA23EC" w:rsidRDefault="005E0CC5" w:rsidP="00157B9A">
            <w:pPr>
              <w:rPr>
                <w:rFonts w:cstheme="minorHAnsi"/>
                <w:sz w:val="24"/>
                <w:szCs w:val="24"/>
              </w:rPr>
            </w:pPr>
            <w:r w:rsidRPr="00EA23EC">
              <w:rPr>
                <w:rFonts w:cstheme="minorHAnsi"/>
                <w:sz w:val="24"/>
                <w:szCs w:val="24"/>
              </w:rPr>
              <w:t>Environmental</w:t>
            </w:r>
          </w:p>
        </w:tc>
      </w:tr>
      <w:tr w:rsidR="00E83DE7" w:rsidRPr="00EA23EC" w:rsidTr="005E0CC5">
        <w:tc>
          <w:tcPr>
            <w:tcW w:w="1502" w:type="dxa"/>
          </w:tcPr>
          <w:p w:rsidR="005E0CC5" w:rsidRPr="00EA23EC" w:rsidRDefault="00E83DE7" w:rsidP="00157B9A">
            <w:pPr>
              <w:rPr>
                <w:rFonts w:cstheme="minorHAnsi"/>
                <w:sz w:val="24"/>
                <w:szCs w:val="24"/>
              </w:rPr>
            </w:pPr>
            <w:r w:rsidRPr="00EA23EC">
              <w:rPr>
                <w:rFonts w:cstheme="minorHAnsi"/>
                <w:sz w:val="24"/>
                <w:szCs w:val="24"/>
              </w:rPr>
              <w:t xml:space="preserve">Following leaving the EU, it has become difficult to source and import EU stock to the NHS. </w:t>
            </w:r>
          </w:p>
          <w:p w:rsidR="00E83DE7" w:rsidRPr="00EA23EC" w:rsidRDefault="00E83DE7" w:rsidP="00157B9A">
            <w:pPr>
              <w:rPr>
                <w:rFonts w:cstheme="minorHAnsi"/>
                <w:sz w:val="24"/>
                <w:szCs w:val="24"/>
              </w:rPr>
            </w:pPr>
            <w:r w:rsidRPr="00EA23EC">
              <w:rPr>
                <w:rFonts w:cstheme="minorHAnsi"/>
                <w:sz w:val="24"/>
                <w:szCs w:val="24"/>
              </w:rPr>
              <w:t xml:space="preserve">The NHS has also suffered with lack of political funding over the years, thus resulting in distressing consequences. </w:t>
            </w:r>
          </w:p>
        </w:tc>
        <w:tc>
          <w:tcPr>
            <w:tcW w:w="1502" w:type="dxa"/>
          </w:tcPr>
          <w:p w:rsidR="005E0CC5" w:rsidRPr="00EA23EC" w:rsidRDefault="005E0CC5" w:rsidP="00157B9A">
            <w:pPr>
              <w:rPr>
                <w:rFonts w:cstheme="minorHAnsi"/>
                <w:sz w:val="24"/>
                <w:szCs w:val="24"/>
              </w:rPr>
            </w:pPr>
            <w:r w:rsidRPr="00EA23EC">
              <w:rPr>
                <w:rFonts w:cstheme="minorHAnsi"/>
                <w:sz w:val="24"/>
                <w:szCs w:val="24"/>
              </w:rPr>
              <w:t>Inflation, Internal estimates suggest inflation alone may cost the NHS £6bn-£7bn in 2023-24 (Rigby et al., 2023)</w:t>
            </w:r>
          </w:p>
        </w:tc>
        <w:tc>
          <w:tcPr>
            <w:tcW w:w="1503" w:type="dxa"/>
          </w:tcPr>
          <w:p w:rsidR="005E0CC5" w:rsidRPr="00EA23EC" w:rsidRDefault="00E83DE7" w:rsidP="00157B9A">
            <w:pPr>
              <w:rPr>
                <w:rFonts w:cstheme="minorHAnsi"/>
                <w:sz w:val="24"/>
                <w:szCs w:val="24"/>
              </w:rPr>
            </w:pPr>
            <w:r w:rsidRPr="00EA23EC">
              <w:rPr>
                <w:rFonts w:cstheme="minorHAnsi"/>
                <w:sz w:val="24"/>
                <w:szCs w:val="24"/>
              </w:rPr>
              <w:t xml:space="preserve">As technologies within the NHS improves, our population is living longer, thus putting more strain on an already sinking NHS. </w:t>
            </w:r>
          </w:p>
        </w:tc>
        <w:tc>
          <w:tcPr>
            <w:tcW w:w="1503" w:type="dxa"/>
          </w:tcPr>
          <w:p w:rsidR="005E0CC5" w:rsidRPr="00EA23EC" w:rsidRDefault="005E0CC5" w:rsidP="00157B9A">
            <w:pPr>
              <w:rPr>
                <w:rFonts w:cstheme="minorHAnsi"/>
                <w:sz w:val="24"/>
                <w:szCs w:val="24"/>
              </w:rPr>
            </w:pPr>
            <w:r w:rsidRPr="00EA23EC">
              <w:rPr>
                <w:rFonts w:cstheme="minorHAnsi"/>
                <w:sz w:val="24"/>
                <w:szCs w:val="24"/>
              </w:rPr>
              <w:t>As new technologies emerge, the NHS must adopt technology that improves the service for patients and helps staff to do their jobs.</w:t>
            </w:r>
            <w:r w:rsidR="00E83DE7" w:rsidRPr="00EA23EC">
              <w:rPr>
                <w:rFonts w:cstheme="minorHAnsi"/>
                <w:sz w:val="24"/>
                <w:szCs w:val="24"/>
              </w:rPr>
              <w:t xml:space="preserve"> (The Future of the NHS: What Are the Key Issues?, n.d.)</w:t>
            </w:r>
          </w:p>
        </w:tc>
        <w:tc>
          <w:tcPr>
            <w:tcW w:w="1503" w:type="dxa"/>
          </w:tcPr>
          <w:p w:rsidR="005E0CC5" w:rsidRPr="00EA23EC" w:rsidRDefault="00E83DE7" w:rsidP="00157B9A">
            <w:pPr>
              <w:rPr>
                <w:rFonts w:cstheme="minorHAnsi"/>
                <w:sz w:val="24"/>
                <w:szCs w:val="24"/>
              </w:rPr>
            </w:pPr>
            <w:r w:rsidRPr="00EA23EC">
              <w:rPr>
                <w:rFonts w:cstheme="minorHAnsi"/>
                <w:sz w:val="24"/>
                <w:szCs w:val="24"/>
              </w:rPr>
              <w:t xml:space="preserve">Litigation claims are steadily rising within the NHS. Patients have higher expectations and when these expectations are not met a litigation case is sometimes formed. Again, putting strain on the NHS and its funds. </w:t>
            </w:r>
          </w:p>
        </w:tc>
        <w:tc>
          <w:tcPr>
            <w:tcW w:w="1503" w:type="dxa"/>
          </w:tcPr>
          <w:p w:rsidR="005E0CC5" w:rsidRPr="00EA23EC" w:rsidRDefault="00845D24" w:rsidP="00157B9A">
            <w:pPr>
              <w:rPr>
                <w:rFonts w:cstheme="minorHAnsi"/>
                <w:sz w:val="24"/>
                <w:szCs w:val="24"/>
              </w:rPr>
            </w:pPr>
            <w:r w:rsidRPr="00EA23EC">
              <w:rPr>
                <w:rFonts w:cstheme="minorHAnsi"/>
                <w:sz w:val="24"/>
                <w:szCs w:val="24"/>
              </w:rPr>
              <w:t xml:space="preserve">The NHS continues to deliver ‘green’ projects. Tackling sustainability through our day to day work. </w:t>
            </w:r>
          </w:p>
        </w:tc>
      </w:tr>
    </w:tbl>
    <w:p w:rsidR="00157B9A" w:rsidRPr="00EA23EC" w:rsidRDefault="00157B9A" w:rsidP="00157B9A">
      <w:pPr>
        <w:rPr>
          <w:rFonts w:cstheme="minorHAnsi"/>
          <w:sz w:val="24"/>
          <w:szCs w:val="24"/>
        </w:rPr>
      </w:pPr>
    </w:p>
    <w:p w:rsidR="00845D24" w:rsidRPr="00EA23EC" w:rsidRDefault="00845D24" w:rsidP="00B90E7F">
      <w:pPr>
        <w:spacing w:after="0"/>
        <w:rPr>
          <w:rFonts w:cstheme="minorHAnsi"/>
          <w:sz w:val="24"/>
          <w:szCs w:val="24"/>
        </w:rPr>
      </w:pPr>
      <w:r w:rsidRPr="00EA23EC">
        <w:rPr>
          <w:rFonts w:cstheme="minorHAnsi"/>
          <w:sz w:val="24"/>
          <w:szCs w:val="24"/>
        </w:rPr>
        <w:t xml:space="preserve">PESTLE analysis have many advantages. Firstly, at a glance it is clear and concise. It should be easy to read and therefore easily highlighting the understanding of your business. It can enable you to </w:t>
      </w:r>
      <w:r w:rsidR="00D0557F" w:rsidRPr="00EA23EC">
        <w:rPr>
          <w:rFonts w:cstheme="minorHAnsi"/>
          <w:sz w:val="24"/>
          <w:szCs w:val="24"/>
        </w:rPr>
        <w:t xml:space="preserve">minimise an impact of a threat against your business. </w:t>
      </w:r>
    </w:p>
    <w:p w:rsidR="004C4753" w:rsidRPr="00EA23EC" w:rsidRDefault="00D0557F" w:rsidP="00B90E7F">
      <w:pPr>
        <w:spacing w:after="0"/>
        <w:rPr>
          <w:rFonts w:cstheme="minorHAnsi"/>
          <w:sz w:val="24"/>
          <w:szCs w:val="24"/>
        </w:rPr>
      </w:pPr>
      <w:r w:rsidRPr="00EA23EC">
        <w:rPr>
          <w:rFonts w:cstheme="minorHAnsi"/>
          <w:sz w:val="24"/>
          <w:szCs w:val="24"/>
        </w:rPr>
        <w:t xml:space="preserve">It also has disadvantages. You could devise a PESTLE analysis and not use enough information, you could also use too much. </w:t>
      </w:r>
      <w:r w:rsidR="004C4753" w:rsidRPr="00EA23EC">
        <w:rPr>
          <w:rFonts w:cstheme="minorHAnsi"/>
          <w:sz w:val="24"/>
          <w:szCs w:val="24"/>
        </w:rPr>
        <w:t xml:space="preserve">The analysis could be based on an assumption that will turn out not reliable. </w:t>
      </w:r>
    </w:p>
    <w:p w:rsidR="004C4753" w:rsidRPr="00EA23EC" w:rsidRDefault="00D0557F" w:rsidP="00B90E7F">
      <w:pPr>
        <w:spacing w:after="0"/>
        <w:rPr>
          <w:rFonts w:cstheme="minorHAnsi"/>
          <w:sz w:val="24"/>
          <w:szCs w:val="24"/>
        </w:rPr>
      </w:pPr>
      <w:r w:rsidRPr="00EA23EC">
        <w:rPr>
          <w:rFonts w:cstheme="minorHAnsi"/>
          <w:sz w:val="24"/>
          <w:szCs w:val="24"/>
        </w:rPr>
        <w:t xml:space="preserve">These analysis’ can be used over and over, and best </w:t>
      </w:r>
      <w:r w:rsidR="004C4753" w:rsidRPr="00EA23EC">
        <w:rPr>
          <w:rFonts w:cstheme="minorHAnsi"/>
          <w:sz w:val="24"/>
          <w:szCs w:val="24"/>
        </w:rPr>
        <w:t xml:space="preserve">updated regularly as things can change rapidly. </w:t>
      </w:r>
    </w:p>
    <w:p w:rsidR="00D0557F" w:rsidRPr="00EA23EC" w:rsidRDefault="004C4753" w:rsidP="00B90E7F">
      <w:pPr>
        <w:spacing w:after="0"/>
        <w:rPr>
          <w:rFonts w:cstheme="minorHAnsi"/>
          <w:sz w:val="24"/>
          <w:szCs w:val="24"/>
        </w:rPr>
      </w:pPr>
      <w:r w:rsidRPr="00EA23EC">
        <w:rPr>
          <w:rFonts w:cstheme="minorHAnsi"/>
          <w:sz w:val="24"/>
          <w:szCs w:val="24"/>
        </w:rPr>
        <w:t>Another techniq</w:t>
      </w:r>
      <w:r w:rsidR="000065EF" w:rsidRPr="00EA23EC">
        <w:rPr>
          <w:rFonts w:cstheme="minorHAnsi"/>
          <w:sz w:val="24"/>
          <w:szCs w:val="24"/>
        </w:rPr>
        <w:t xml:space="preserve">ue to use is the SWOT analysis. This is a diagnostic tool we can utilise to identify and evaluate ones strengths, weaknesses, opportunities and threats. This can be adapted to yourself or your business. </w:t>
      </w:r>
      <w:r w:rsidR="002B797B" w:rsidRPr="00EA23EC">
        <w:rPr>
          <w:rFonts w:cstheme="minorHAnsi"/>
          <w:sz w:val="24"/>
          <w:szCs w:val="24"/>
        </w:rPr>
        <w:t xml:space="preserve">This can identify internal and external factors. Some of these factors are well within your control, some are not. Either way when these are added </w:t>
      </w:r>
      <w:r w:rsidR="002B797B" w:rsidRPr="00EA23EC">
        <w:rPr>
          <w:rFonts w:cstheme="minorHAnsi"/>
          <w:sz w:val="24"/>
          <w:szCs w:val="24"/>
        </w:rPr>
        <w:lastRenderedPageBreak/>
        <w:t xml:space="preserve">to the analysis they are easy to identify. SWOT Analysis can help you to challenge risky assumptions and to uncover dangerous blind spots about your organization's performance. If you use it carefully and collaboratively, it can deliver new insights on where your business currently is, and help you to develop exactly the right strategy for any situation. (Mind Tools | Home, n.d.)  </w:t>
      </w:r>
    </w:p>
    <w:p w:rsidR="00F04DFC" w:rsidRPr="00EA23EC" w:rsidRDefault="00F04DFC" w:rsidP="00B90E7F">
      <w:pPr>
        <w:spacing w:after="0"/>
        <w:rPr>
          <w:rFonts w:cstheme="minorHAnsi"/>
          <w:sz w:val="24"/>
          <w:szCs w:val="24"/>
        </w:rPr>
      </w:pPr>
    </w:p>
    <w:p w:rsidR="002B797B" w:rsidRPr="00EA23EC" w:rsidRDefault="002B797B" w:rsidP="00B90E7F">
      <w:pPr>
        <w:spacing w:after="0"/>
        <w:rPr>
          <w:rFonts w:cstheme="minorHAnsi"/>
          <w:sz w:val="24"/>
          <w:szCs w:val="24"/>
        </w:rPr>
      </w:pPr>
      <w:r w:rsidRPr="00EA23EC">
        <w:rPr>
          <w:rFonts w:cstheme="minorHAnsi"/>
          <w:sz w:val="24"/>
          <w:szCs w:val="24"/>
        </w:rPr>
        <w:t xml:space="preserve">Below is a SWOT diagram I have devised </w:t>
      </w:r>
      <w:r w:rsidR="008A2244" w:rsidRPr="00EA23EC">
        <w:rPr>
          <w:rFonts w:cstheme="minorHAnsi"/>
          <w:sz w:val="24"/>
          <w:szCs w:val="24"/>
        </w:rPr>
        <w:t xml:space="preserve">for the department that I work within. </w:t>
      </w:r>
      <w:r w:rsidRPr="00EA23EC">
        <w:rPr>
          <w:rFonts w:cstheme="minorHAnsi"/>
          <w:sz w:val="24"/>
          <w:szCs w:val="24"/>
        </w:rPr>
        <w:t xml:space="preserve"> </w:t>
      </w:r>
    </w:p>
    <w:tbl>
      <w:tblPr>
        <w:tblStyle w:val="TableGrid"/>
        <w:tblW w:w="9493" w:type="dxa"/>
        <w:tblLook w:val="04A0" w:firstRow="1" w:lastRow="0" w:firstColumn="1" w:lastColumn="0" w:noHBand="0" w:noVBand="1"/>
      </w:tblPr>
      <w:tblGrid>
        <w:gridCol w:w="4390"/>
        <w:gridCol w:w="5103"/>
      </w:tblGrid>
      <w:tr w:rsidR="002B797B" w:rsidRPr="00EA23EC" w:rsidTr="008A2244">
        <w:tc>
          <w:tcPr>
            <w:tcW w:w="4390" w:type="dxa"/>
          </w:tcPr>
          <w:p w:rsidR="002B797B" w:rsidRPr="00EA23EC" w:rsidRDefault="002B797B" w:rsidP="008A2244">
            <w:pPr>
              <w:jc w:val="center"/>
              <w:rPr>
                <w:rFonts w:cstheme="minorHAnsi"/>
                <w:sz w:val="24"/>
                <w:szCs w:val="24"/>
                <w:highlight w:val="lightGray"/>
              </w:rPr>
            </w:pPr>
            <w:r w:rsidRPr="00EA23EC">
              <w:rPr>
                <w:rFonts w:cstheme="minorHAnsi"/>
                <w:sz w:val="24"/>
                <w:szCs w:val="24"/>
                <w:highlight w:val="lightGray"/>
              </w:rPr>
              <w:t>Strengths</w:t>
            </w:r>
          </w:p>
        </w:tc>
        <w:tc>
          <w:tcPr>
            <w:tcW w:w="5103" w:type="dxa"/>
          </w:tcPr>
          <w:p w:rsidR="002B797B" w:rsidRPr="00EA23EC" w:rsidRDefault="002B797B" w:rsidP="008A2244">
            <w:pPr>
              <w:jc w:val="center"/>
              <w:rPr>
                <w:rFonts w:cstheme="minorHAnsi"/>
                <w:sz w:val="24"/>
                <w:szCs w:val="24"/>
              </w:rPr>
            </w:pPr>
            <w:r w:rsidRPr="00EA23EC">
              <w:rPr>
                <w:rFonts w:cstheme="minorHAnsi"/>
                <w:sz w:val="24"/>
                <w:szCs w:val="24"/>
                <w:highlight w:val="lightGray"/>
              </w:rPr>
              <w:t>Weaknesses</w:t>
            </w:r>
          </w:p>
        </w:tc>
      </w:tr>
      <w:tr w:rsidR="002B797B" w:rsidRPr="00EA23EC" w:rsidTr="008A2244">
        <w:tc>
          <w:tcPr>
            <w:tcW w:w="4390" w:type="dxa"/>
          </w:tcPr>
          <w:p w:rsidR="002B797B" w:rsidRPr="00EA23EC" w:rsidRDefault="008A2244" w:rsidP="008A2244">
            <w:pPr>
              <w:jc w:val="center"/>
              <w:rPr>
                <w:rFonts w:cstheme="minorHAnsi"/>
                <w:sz w:val="24"/>
                <w:szCs w:val="24"/>
              </w:rPr>
            </w:pPr>
            <w:r w:rsidRPr="00EA23EC">
              <w:rPr>
                <w:rFonts w:cstheme="minorHAnsi"/>
                <w:sz w:val="24"/>
                <w:szCs w:val="24"/>
              </w:rPr>
              <w:t>Small team that work well together.</w:t>
            </w:r>
          </w:p>
          <w:p w:rsidR="002B797B" w:rsidRPr="00EA23EC" w:rsidRDefault="008A2244" w:rsidP="008A2244">
            <w:pPr>
              <w:jc w:val="center"/>
              <w:rPr>
                <w:rFonts w:cstheme="minorHAnsi"/>
                <w:sz w:val="24"/>
                <w:szCs w:val="24"/>
              </w:rPr>
            </w:pPr>
            <w:r w:rsidRPr="00EA23EC">
              <w:rPr>
                <w:rFonts w:cstheme="minorHAnsi"/>
                <w:sz w:val="24"/>
                <w:szCs w:val="24"/>
              </w:rPr>
              <w:t>Strong relationships with MDT members.</w:t>
            </w:r>
          </w:p>
          <w:p w:rsidR="002B797B" w:rsidRPr="00EA23EC" w:rsidRDefault="008A2244" w:rsidP="008A2244">
            <w:pPr>
              <w:jc w:val="center"/>
              <w:rPr>
                <w:rFonts w:cstheme="minorHAnsi"/>
                <w:sz w:val="24"/>
                <w:szCs w:val="24"/>
              </w:rPr>
            </w:pPr>
            <w:r w:rsidRPr="00EA23EC">
              <w:rPr>
                <w:rFonts w:cstheme="minorHAnsi"/>
                <w:sz w:val="24"/>
                <w:szCs w:val="24"/>
              </w:rPr>
              <w:t xml:space="preserve">Flexible working patterns. </w:t>
            </w:r>
          </w:p>
        </w:tc>
        <w:tc>
          <w:tcPr>
            <w:tcW w:w="5103" w:type="dxa"/>
          </w:tcPr>
          <w:p w:rsidR="002B797B" w:rsidRPr="00EA23EC" w:rsidRDefault="008A2244" w:rsidP="008A2244">
            <w:pPr>
              <w:jc w:val="center"/>
              <w:rPr>
                <w:rFonts w:cstheme="minorHAnsi"/>
                <w:sz w:val="24"/>
                <w:szCs w:val="24"/>
              </w:rPr>
            </w:pPr>
            <w:r w:rsidRPr="00EA23EC">
              <w:rPr>
                <w:rFonts w:cstheme="minorHAnsi"/>
                <w:sz w:val="24"/>
                <w:szCs w:val="24"/>
              </w:rPr>
              <w:t xml:space="preserve">Tough on </w:t>
            </w:r>
            <w:r w:rsidR="00F04DFC" w:rsidRPr="00EA23EC">
              <w:rPr>
                <w:rFonts w:cstheme="minorHAnsi"/>
                <w:sz w:val="24"/>
                <w:szCs w:val="24"/>
              </w:rPr>
              <w:t xml:space="preserve">the </w:t>
            </w:r>
            <w:r w:rsidRPr="00EA23EC">
              <w:rPr>
                <w:rFonts w:cstheme="minorHAnsi"/>
                <w:sz w:val="24"/>
                <w:szCs w:val="24"/>
              </w:rPr>
              <w:t>mental health of staff.</w:t>
            </w:r>
          </w:p>
          <w:p w:rsidR="008A2244" w:rsidRPr="00EA23EC" w:rsidRDefault="008A2244" w:rsidP="008A2244">
            <w:pPr>
              <w:jc w:val="center"/>
              <w:rPr>
                <w:rFonts w:cstheme="minorHAnsi"/>
                <w:sz w:val="24"/>
                <w:szCs w:val="24"/>
              </w:rPr>
            </w:pPr>
            <w:r w:rsidRPr="00EA23EC">
              <w:rPr>
                <w:rFonts w:cstheme="minorHAnsi"/>
                <w:sz w:val="24"/>
                <w:szCs w:val="24"/>
              </w:rPr>
              <w:t>Retirement, loss of staff.</w:t>
            </w:r>
          </w:p>
          <w:p w:rsidR="002B797B" w:rsidRPr="00EA23EC" w:rsidRDefault="002B797B" w:rsidP="008A2244">
            <w:pPr>
              <w:jc w:val="center"/>
              <w:rPr>
                <w:rFonts w:cstheme="minorHAnsi"/>
                <w:sz w:val="24"/>
                <w:szCs w:val="24"/>
              </w:rPr>
            </w:pPr>
          </w:p>
          <w:p w:rsidR="002B797B" w:rsidRPr="00EA23EC" w:rsidRDefault="002B797B" w:rsidP="008A2244">
            <w:pPr>
              <w:jc w:val="center"/>
              <w:rPr>
                <w:rFonts w:cstheme="minorHAnsi"/>
                <w:sz w:val="24"/>
                <w:szCs w:val="24"/>
              </w:rPr>
            </w:pPr>
          </w:p>
          <w:p w:rsidR="002B797B" w:rsidRPr="00EA23EC" w:rsidRDefault="002B797B" w:rsidP="008A2244">
            <w:pPr>
              <w:jc w:val="center"/>
              <w:rPr>
                <w:rFonts w:cstheme="minorHAnsi"/>
                <w:sz w:val="24"/>
                <w:szCs w:val="24"/>
              </w:rPr>
            </w:pPr>
          </w:p>
        </w:tc>
      </w:tr>
      <w:tr w:rsidR="002B797B" w:rsidRPr="00EA23EC" w:rsidTr="008A2244">
        <w:tc>
          <w:tcPr>
            <w:tcW w:w="4390" w:type="dxa"/>
          </w:tcPr>
          <w:p w:rsidR="002B797B" w:rsidRPr="00EA23EC" w:rsidRDefault="002B797B" w:rsidP="008A2244">
            <w:pPr>
              <w:jc w:val="center"/>
              <w:rPr>
                <w:rFonts w:cstheme="minorHAnsi"/>
                <w:sz w:val="24"/>
                <w:szCs w:val="24"/>
                <w:highlight w:val="lightGray"/>
              </w:rPr>
            </w:pPr>
            <w:r w:rsidRPr="00EA23EC">
              <w:rPr>
                <w:rFonts w:cstheme="minorHAnsi"/>
                <w:sz w:val="24"/>
                <w:szCs w:val="24"/>
                <w:highlight w:val="lightGray"/>
              </w:rPr>
              <w:t>Opportunities</w:t>
            </w:r>
          </w:p>
        </w:tc>
        <w:tc>
          <w:tcPr>
            <w:tcW w:w="5103" w:type="dxa"/>
          </w:tcPr>
          <w:p w:rsidR="002B797B" w:rsidRPr="00EA23EC" w:rsidRDefault="002B797B" w:rsidP="008A2244">
            <w:pPr>
              <w:jc w:val="center"/>
              <w:rPr>
                <w:rFonts w:cstheme="minorHAnsi"/>
                <w:sz w:val="24"/>
                <w:szCs w:val="24"/>
              </w:rPr>
            </w:pPr>
            <w:r w:rsidRPr="00EA23EC">
              <w:rPr>
                <w:rFonts w:cstheme="minorHAnsi"/>
                <w:sz w:val="24"/>
                <w:szCs w:val="24"/>
                <w:highlight w:val="lightGray"/>
              </w:rPr>
              <w:t>Threats</w:t>
            </w:r>
          </w:p>
        </w:tc>
      </w:tr>
      <w:tr w:rsidR="002B797B" w:rsidRPr="00EA23EC" w:rsidTr="008A2244">
        <w:trPr>
          <w:trHeight w:val="1649"/>
        </w:trPr>
        <w:tc>
          <w:tcPr>
            <w:tcW w:w="4390" w:type="dxa"/>
          </w:tcPr>
          <w:p w:rsidR="002B797B" w:rsidRPr="00EA23EC" w:rsidRDefault="008A2244" w:rsidP="008A2244">
            <w:pPr>
              <w:jc w:val="center"/>
              <w:rPr>
                <w:rFonts w:cstheme="minorHAnsi"/>
                <w:sz w:val="24"/>
                <w:szCs w:val="24"/>
              </w:rPr>
            </w:pPr>
            <w:r w:rsidRPr="00EA23EC">
              <w:rPr>
                <w:rFonts w:cstheme="minorHAnsi"/>
                <w:sz w:val="24"/>
                <w:szCs w:val="24"/>
              </w:rPr>
              <w:t>Fund raising days towards additional supports.</w:t>
            </w:r>
          </w:p>
          <w:p w:rsidR="00F04DFC" w:rsidRPr="00EA23EC" w:rsidRDefault="00F04DFC" w:rsidP="008A2244">
            <w:pPr>
              <w:jc w:val="center"/>
              <w:rPr>
                <w:rFonts w:cstheme="minorHAnsi"/>
                <w:sz w:val="24"/>
                <w:szCs w:val="24"/>
              </w:rPr>
            </w:pPr>
            <w:r w:rsidRPr="00EA23EC">
              <w:rPr>
                <w:rFonts w:cstheme="minorHAnsi"/>
                <w:sz w:val="24"/>
                <w:szCs w:val="24"/>
              </w:rPr>
              <w:t xml:space="preserve">Awareness days to highlight the first symptoms of a cancer. </w:t>
            </w:r>
          </w:p>
          <w:p w:rsidR="002B797B" w:rsidRPr="00EA23EC" w:rsidRDefault="002B797B" w:rsidP="008A2244">
            <w:pPr>
              <w:rPr>
                <w:rFonts w:cstheme="minorHAnsi"/>
                <w:sz w:val="24"/>
                <w:szCs w:val="24"/>
              </w:rPr>
            </w:pPr>
          </w:p>
          <w:p w:rsidR="002B797B" w:rsidRPr="00EA23EC" w:rsidRDefault="002B797B" w:rsidP="008A2244">
            <w:pPr>
              <w:jc w:val="center"/>
              <w:rPr>
                <w:rFonts w:cstheme="minorHAnsi"/>
                <w:sz w:val="24"/>
                <w:szCs w:val="24"/>
              </w:rPr>
            </w:pPr>
          </w:p>
        </w:tc>
        <w:tc>
          <w:tcPr>
            <w:tcW w:w="5103" w:type="dxa"/>
          </w:tcPr>
          <w:p w:rsidR="002B797B" w:rsidRPr="00EA23EC" w:rsidRDefault="008A2244" w:rsidP="008A2244">
            <w:pPr>
              <w:jc w:val="center"/>
              <w:rPr>
                <w:rFonts w:cstheme="minorHAnsi"/>
                <w:sz w:val="24"/>
                <w:szCs w:val="24"/>
              </w:rPr>
            </w:pPr>
            <w:r w:rsidRPr="00EA23EC">
              <w:rPr>
                <w:rFonts w:cstheme="minorHAnsi"/>
                <w:sz w:val="24"/>
                <w:szCs w:val="24"/>
              </w:rPr>
              <w:t>More demands from hierarchy.</w:t>
            </w:r>
          </w:p>
          <w:p w:rsidR="008A2244" w:rsidRPr="00EA23EC" w:rsidRDefault="008A2244" w:rsidP="008A2244">
            <w:pPr>
              <w:jc w:val="center"/>
              <w:rPr>
                <w:rFonts w:cstheme="minorHAnsi"/>
                <w:sz w:val="24"/>
                <w:szCs w:val="24"/>
              </w:rPr>
            </w:pPr>
          </w:p>
        </w:tc>
      </w:tr>
    </w:tbl>
    <w:p w:rsidR="002B797B" w:rsidRPr="00EA23EC" w:rsidRDefault="002B797B" w:rsidP="00157B9A">
      <w:pPr>
        <w:rPr>
          <w:rFonts w:cstheme="minorHAnsi"/>
          <w:sz w:val="24"/>
          <w:szCs w:val="24"/>
        </w:rPr>
      </w:pPr>
    </w:p>
    <w:p w:rsidR="008A2244" w:rsidRPr="00EA23EC" w:rsidRDefault="008A2244" w:rsidP="00F56A41">
      <w:pPr>
        <w:spacing w:after="0"/>
        <w:rPr>
          <w:rFonts w:cstheme="minorHAnsi"/>
          <w:sz w:val="24"/>
          <w:szCs w:val="24"/>
        </w:rPr>
      </w:pPr>
      <w:r w:rsidRPr="00EA23EC">
        <w:rPr>
          <w:rFonts w:cstheme="minorHAnsi"/>
          <w:sz w:val="24"/>
          <w:szCs w:val="24"/>
        </w:rPr>
        <w:t xml:space="preserve">One disadvantage of SWOT analysis is susceptible it is to ambiguity. Performing a SWOT generates a long list of strengths, weaknesses, threats, and opportunities relevant to the object being analysed. However, the entire framework does not provide any mechanism for ranking the items within the list or determining which of the identified factors have more weight. (Samson, 2020) A SWOT tool can be quite quickly devised, thus sometimes leading to lack of any critical thinking and then </w:t>
      </w:r>
      <w:r w:rsidR="00994EF2" w:rsidRPr="00EA23EC">
        <w:rPr>
          <w:rFonts w:cstheme="minorHAnsi"/>
          <w:sz w:val="24"/>
          <w:szCs w:val="24"/>
        </w:rPr>
        <w:t xml:space="preserve">the misinterpretation of each subject. </w:t>
      </w:r>
    </w:p>
    <w:p w:rsidR="00CD4E59" w:rsidRPr="00EA23EC" w:rsidRDefault="00CD4E59" w:rsidP="00F56A41">
      <w:pPr>
        <w:spacing w:after="0"/>
        <w:rPr>
          <w:rFonts w:cstheme="minorHAnsi"/>
          <w:sz w:val="24"/>
          <w:szCs w:val="24"/>
        </w:rPr>
      </w:pPr>
    </w:p>
    <w:p w:rsidR="00157B9A" w:rsidRPr="00EA23EC" w:rsidRDefault="004C4753" w:rsidP="00F56A41">
      <w:pPr>
        <w:spacing w:after="0"/>
        <w:rPr>
          <w:rFonts w:cstheme="minorHAnsi"/>
          <w:sz w:val="24"/>
          <w:szCs w:val="24"/>
        </w:rPr>
      </w:pPr>
      <w:r w:rsidRPr="00EA23EC">
        <w:rPr>
          <w:rFonts w:cstheme="minorHAnsi"/>
          <w:sz w:val="24"/>
          <w:szCs w:val="24"/>
        </w:rPr>
        <w:t>We can be driven</w:t>
      </w:r>
      <w:r w:rsidR="00F04DFC" w:rsidRPr="00EA23EC">
        <w:rPr>
          <w:rFonts w:cstheme="minorHAnsi"/>
          <w:sz w:val="24"/>
          <w:szCs w:val="24"/>
        </w:rPr>
        <w:t xml:space="preserve"> by</w:t>
      </w:r>
      <w:r w:rsidRPr="00EA23EC">
        <w:rPr>
          <w:rFonts w:cstheme="minorHAnsi"/>
          <w:sz w:val="24"/>
          <w:szCs w:val="24"/>
        </w:rPr>
        <w:t xml:space="preserve"> internal and external factors. I have devised a table below splitting different factors into two columns.</w:t>
      </w:r>
    </w:p>
    <w:p w:rsidR="00F56A41" w:rsidRPr="00EA23EC" w:rsidRDefault="00F56A41" w:rsidP="00F56A41">
      <w:pPr>
        <w:spacing w:after="0"/>
        <w:rPr>
          <w:rFonts w:cstheme="minorHAnsi"/>
          <w:sz w:val="24"/>
          <w:szCs w:val="24"/>
        </w:rPr>
      </w:pPr>
    </w:p>
    <w:tbl>
      <w:tblPr>
        <w:tblStyle w:val="TableGrid"/>
        <w:tblW w:w="0" w:type="auto"/>
        <w:tblLook w:val="04A0" w:firstRow="1" w:lastRow="0" w:firstColumn="1" w:lastColumn="0" w:noHBand="0" w:noVBand="1"/>
      </w:tblPr>
      <w:tblGrid>
        <w:gridCol w:w="4508"/>
        <w:gridCol w:w="4508"/>
      </w:tblGrid>
      <w:tr w:rsidR="004C4753" w:rsidRPr="00EA23EC" w:rsidTr="004C4753">
        <w:tc>
          <w:tcPr>
            <w:tcW w:w="4508" w:type="dxa"/>
          </w:tcPr>
          <w:p w:rsidR="004C4753" w:rsidRPr="00EA23EC" w:rsidRDefault="000065EF" w:rsidP="004C4753">
            <w:pPr>
              <w:jc w:val="center"/>
              <w:rPr>
                <w:rFonts w:cstheme="minorHAnsi"/>
                <w:b/>
                <w:sz w:val="24"/>
                <w:szCs w:val="24"/>
              </w:rPr>
            </w:pPr>
            <w:r w:rsidRPr="00EA23EC">
              <w:rPr>
                <w:rFonts w:cstheme="minorHAnsi"/>
                <w:b/>
                <w:sz w:val="24"/>
                <w:szCs w:val="24"/>
              </w:rPr>
              <w:t>External factors</w:t>
            </w:r>
          </w:p>
        </w:tc>
        <w:tc>
          <w:tcPr>
            <w:tcW w:w="4508" w:type="dxa"/>
          </w:tcPr>
          <w:p w:rsidR="004C4753" w:rsidRPr="00EA23EC" w:rsidRDefault="000065EF" w:rsidP="004C4753">
            <w:pPr>
              <w:jc w:val="center"/>
              <w:rPr>
                <w:rFonts w:cstheme="minorHAnsi"/>
                <w:b/>
                <w:sz w:val="24"/>
                <w:szCs w:val="24"/>
              </w:rPr>
            </w:pPr>
            <w:r w:rsidRPr="00EA23EC">
              <w:rPr>
                <w:rFonts w:cstheme="minorHAnsi"/>
                <w:b/>
                <w:sz w:val="24"/>
                <w:szCs w:val="24"/>
              </w:rPr>
              <w:t>Internal factors</w:t>
            </w:r>
          </w:p>
        </w:tc>
      </w:tr>
      <w:tr w:rsidR="004C4753" w:rsidRPr="00EA23EC" w:rsidTr="004C4753">
        <w:tc>
          <w:tcPr>
            <w:tcW w:w="4508" w:type="dxa"/>
          </w:tcPr>
          <w:p w:rsidR="004C4753" w:rsidRPr="00EA23EC" w:rsidRDefault="004C4753" w:rsidP="00157B9A">
            <w:pPr>
              <w:rPr>
                <w:rFonts w:cstheme="minorHAnsi"/>
                <w:sz w:val="24"/>
                <w:szCs w:val="24"/>
              </w:rPr>
            </w:pPr>
            <w:r w:rsidRPr="00EA23EC">
              <w:rPr>
                <w:rFonts w:cstheme="minorHAnsi"/>
                <w:sz w:val="24"/>
                <w:szCs w:val="24"/>
              </w:rPr>
              <w:t>Usually driven by your manager</w:t>
            </w:r>
          </w:p>
        </w:tc>
        <w:tc>
          <w:tcPr>
            <w:tcW w:w="4508" w:type="dxa"/>
          </w:tcPr>
          <w:p w:rsidR="004C4753" w:rsidRPr="00EA23EC" w:rsidRDefault="004C4753" w:rsidP="00157B9A">
            <w:pPr>
              <w:rPr>
                <w:rFonts w:cstheme="minorHAnsi"/>
                <w:sz w:val="24"/>
                <w:szCs w:val="24"/>
              </w:rPr>
            </w:pPr>
            <w:r w:rsidRPr="00EA23EC">
              <w:rPr>
                <w:rFonts w:cstheme="minorHAnsi"/>
                <w:sz w:val="24"/>
                <w:szCs w:val="24"/>
              </w:rPr>
              <w:t>Usually driven by your HR department</w:t>
            </w:r>
          </w:p>
        </w:tc>
      </w:tr>
      <w:tr w:rsidR="004C4753" w:rsidRPr="00EA23EC" w:rsidTr="004C4753">
        <w:tc>
          <w:tcPr>
            <w:tcW w:w="4508" w:type="dxa"/>
          </w:tcPr>
          <w:p w:rsidR="004C4753" w:rsidRPr="00EA23EC" w:rsidRDefault="004C4753" w:rsidP="00157B9A">
            <w:pPr>
              <w:rPr>
                <w:rFonts w:cstheme="minorHAnsi"/>
                <w:sz w:val="24"/>
                <w:szCs w:val="24"/>
              </w:rPr>
            </w:pPr>
            <w:r w:rsidRPr="00EA23EC">
              <w:rPr>
                <w:rFonts w:cstheme="minorHAnsi"/>
                <w:sz w:val="24"/>
                <w:szCs w:val="24"/>
              </w:rPr>
              <w:t>Political</w:t>
            </w:r>
          </w:p>
        </w:tc>
        <w:tc>
          <w:tcPr>
            <w:tcW w:w="4508" w:type="dxa"/>
          </w:tcPr>
          <w:p w:rsidR="004C4753" w:rsidRPr="00EA23EC" w:rsidRDefault="000065EF" w:rsidP="00157B9A">
            <w:pPr>
              <w:rPr>
                <w:rFonts w:cstheme="minorHAnsi"/>
                <w:sz w:val="24"/>
                <w:szCs w:val="24"/>
              </w:rPr>
            </w:pPr>
            <w:r w:rsidRPr="00EA23EC">
              <w:rPr>
                <w:rFonts w:cstheme="minorHAnsi"/>
                <w:sz w:val="24"/>
                <w:szCs w:val="24"/>
              </w:rPr>
              <w:t>Your organisations culture</w:t>
            </w:r>
          </w:p>
        </w:tc>
      </w:tr>
      <w:tr w:rsidR="004C4753" w:rsidRPr="00EA23EC" w:rsidTr="004C4753">
        <w:tc>
          <w:tcPr>
            <w:tcW w:w="4508" w:type="dxa"/>
          </w:tcPr>
          <w:p w:rsidR="004C4753" w:rsidRPr="00EA23EC" w:rsidRDefault="004C4753" w:rsidP="00157B9A">
            <w:pPr>
              <w:rPr>
                <w:rFonts w:cstheme="minorHAnsi"/>
                <w:sz w:val="24"/>
                <w:szCs w:val="24"/>
              </w:rPr>
            </w:pPr>
            <w:r w:rsidRPr="00EA23EC">
              <w:rPr>
                <w:rFonts w:cstheme="minorHAnsi"/>
                <w:sz w:val="24"/>
                <w:szCs w:val="24"/>
              </w:rPr>
              <w:t>Legal</w:t>
            </w:r>
          </w:p>
        </w:tc>
        <w:tc>
          <w:tcPr>
            <w:tcW w:w="4508" w:type="dxa"/>
          </w:tcPr>
          <w:p w:rsidR="004C4753" w:rsidRPr="00EA23EC" w:rsidRDefault="000065EF" w:rsidP="00157B9A">
            <w:pPr>
              <w:rPr>
                <w:rFonts w:cstheme="minorHAnsi"/>
                <w:sz w:val="24"/>
                <w:szCs w:val="24"/>
              </w:rPr>
            </w:pPr>
            <w:r w:rsidRPr="00EA23EC">
              <w:rPr>
                <w:rFonts w:cstheme="minorHAnsi"/>
                <w:sz w:val="24"/>
                <w:szCs w:val="24"/>
              </w:rPr>
              <w:t>Administrations</w:t>
            </w:r>
          </w:p>
        </w:tc>
      </w:tr>
      <w:tr w:rsidR="004C4753" w:rsidRPr="00EA23EC" w:rsidTr="004C4753">
        <w:tc>
          <w:tcPr>
            <w:tcW w:w="4508" w:type="dxa"/>
          </w:tcPr>
          <w:p w:rsidR="004C4753" w:rsidRPr="00EA23EC" w:rsidRDefault="004C4753" w:rsidP="00157B9A">
            <w:pPr>
              <w:rPr>
                <w:rFonts w:cstheme="minorHAnsi"/>
                <w:sz w:val="24"/>
                <w:szCs w:val="24"/>
              </w:rPr>
            </w:pPr>
            <w:r w:rsidRPr="00EA23EC">
              <w:rPr>
                <w:rFonts w:cstheme="minorHAnsi"/>
                <w:sz w:val="24"/>
                <w:szCs w:val="24"/>
              </w:rPr>
              <w:t>Suppliers</w:t>
            </w:r>
          </w:p>
        </w:tc>
        <w:tc>
          <w:tcPr>
            <w:tcW w:w="4508" w:type="dxa"/>
          </w:tcPr>
          <w:p w:rsidR="004C4753" w:rsidRPr="00EA23EC" w:rsidRDefault="004C4753" w:rsidP="00157B9A">
            <w:pPr>
              <w:rPr>
                <w:rFonts w:cstheme="minorHAnsi"/>
                <w:sz w:val="24"/>
                <w:szCs w:val="24"/>
              </w:rPr>
            </w:pPr>
          </w:p>
        </w:tc>
      </w:tr>
      <w:tr w:rsidR="004C4753" w:rsidRPr="00EA23EC" w:rsidTr="004C4753">
        <w:tc>
          <w:tcPr>
            <w:tcW w:w="4508" w:type="dxa"/>
          </w:tcPr>
          <w:p w:rsidR="004C4753" w:rsidRPr="00EA23EC" w:rsidRDefault="004C4753" w:rsidP="00157B9A">
            <w:pPr>
              <w:rPr>
                <w:rFonts w:cstheme="minorHAnsi"/>
                <w:sz w:val="24"/>
                <w:szCs w:val="24"/>
              </w:rPr>
            </w:pPr>
            <w:r w:rsidRPr="00EA23EC">
              <w:rPr>
                <w:rFonts w:cstheme="minorHAnsi"/>
                <w:sz w:val="24"/>
                <w:szCs w:val="24"/>
              </w:rPr>
              <w:t>Customers</w:t>
            </w:r>
          </w:p>
        </w:tc>
        <w:tc>
          <w:tcPr>
            <w:tcW w:w="4508" w:type="dxa"/>
          </w:tcPr>
          <w:p w:rsidR="004C4753" w:rsidRPr="00EA23EC" w:rsidRDefault="004C4753" w:rsidP="00157B9A">
            <w:pPr>
              <w:rPr>
                <w:rFonts w:cstheme="minorHAnsi"/>
                <w:sz w:val="24"/>
                <w:szCs w:val="24"/>
              </w:rPr>
            </w:pPr>
          </w:p>
        </w:tc>
      </w:tr>
      <w:tr w:rsidR="004C4753" w:rsidRPr="00EA23EC" w:rsidTr="004C4753">
        <w:tc>
          <w:tcPr>
            <w:tcW w:w="4508" w:type="dxa"/>
          </w:tcPr>
          <w:p w:rsidR="004C4753" w:rsidRPr="00EA23EC" w:rsidRDefault="004C4753" w:rsidP="00157B9A">
            <w:pPr>
              <w:rPr>
                <w:rFonts w:cstheme="minorHAnsi"/>
                <w:sz w:val="24"/>
                <w:szCs w:val="24"/>
              </w:rPr>
            </w:pPr>
            <w:r w:rsidRPr="00EA23EC">
              <w:rPr>
                <w:rFonts w:cstheme="minorHAnsi"/>
                <w:sz w:val="24"/>
                <w:szCs w:val="24"/>
              </w:rPr>
              <w:t>Social</w:t>
            </w:r>
          </w:p>
        </w:tc>
        <w:tc>
          <w:tcPr>
            <w:tcW w:w="4508" w:type="dxa"/>
          </w:tcPr>
          <w:p w:rsidR="004C4753" w:rsidRPr="00EA23EC" w:rsidRDefault="004C4753" w:rsidP="00157B9A">
            <w:pPr>
              <w:rPr>
                <w:rFonts w:cstheme="minorHAnsi"/>
                <w:sz w:val="24"/>
                <w:szCs w:val="24"/>
              </w:rPr>
            </w:pPr>
          </w:p>
        </w:tc>
      </w:tr>
    </w:tbl>
    <w:p w:rsidR="004C4753" w:rsidRPr="00EA23EC" w:rsidRDefault="004C4753" w:rsidP="00157B9A">
      <w:pPr>
        <w:rPr>
          <w:rFonts w:cstheme="minorHAnsi"/>
          <w:sz w:val="24"/>
          <w:szCs w:val="24"/>
        </w:rPr>
      </w:pPr>
    </w:p>
    <w:p w:rsidR="00CD4E59" w:rsidRPr="00EA23EC" w:rsidRDefault="00CD4E59" w:rsidP="004D039A">
      <w:pPr>
        <w:pStyle w:val="ListParagraph"/>
        <w:numPr>
          <w:ilvl w:val="0"/>
          <w:numId w:val="30"/>
        </w:numPr>
        <w:rPr>
          <w:rFonts w:asciiTheme="minorHAnsi" w:hAnsiTheme="minorHAnsi" w:cstheme="minorHAnsi"/>
          <w:b/>
          <w:sz w:val="24"/>
          <w:szCs w:val="24"/>
        </w:rPr>
      </w:pPr>
      <w:r w:rsidRPr="00EA23EC">
        <w:rPr>
          <w:rFonts w:asciiTheme="minorHAnsi" w:hAnsiTheme="minorHAnsi" w:cstheme="minorHAnsi"/>
          <w:b/>
          <w:sz w:val="24"/>
          <w:szCs w:val="24"/>
        </w:rPr>
        <w:t>Framework for organizational effectiveness</w:t>
      </w:r>
    </w:p>
    <w:p w:rsidR="00B90E7F" w:rsidRPr="00EA23EC" w:rsidRDefault="00CD4E59" w:rsidP="00F56A41">
      <w:pPr>
        <w:spacing w:after="0"/>
        <w:rPr>
          <w:rFonts w:cstheme="minorHAnsi"/>
          <w:sz w:val="24"/>
          <w:szCs w:val="24"/>
        </w:rPr>
      </w:pPr>
      <w:r w:rsidRPr="00EA23EC">
        <w:rPr>
          <w:rFonts w:cstheme="minorHAnsi"/>
          <w:sz w:val="24"/>
          <w:szCs w:val="24"/>
        </w:rPr>
        <w:t xml:space="preserve">Through this module I have studied the Mckinsey 7s model. </w:t>
      </w:r>
      <w:r w:rsidR="00B90E7F" w:rsidRPr="00EA23EC">
        <w:rPr>
          <w:rFonts w:cstheme="minorHAnsi"/>
          <w:sz w:val="24"/>
          <w:szCs w:val="24"/>
        </w:rPr>
        <w:t xml:space="preserve">Mckinsey is an accounting firm founded by a professor called James Mckinsey back in 1926. </w:t>
      </w:r>
    </w:p>
    <w:p w:rsidR="00B90E7F" w:rsidRPr="00EA23EC" w:rsidRDefault="00CD4E59" w:rsidP="00F56A41">
      <w:pPr>
        <w:spacing w:after="0"/>
        <w:rPr>
          <w:rFonts w:cstheme="minorHAnsi"/>
          <w:sz w:val="24"/>
          <w:szCs w:val="24"/>
        </w:rPr>
      </w:pPr>
      <w:r w:rsidRPr="00EA23EC">
        <w:rPr>
          <w:rFonts w:cstheme="minorHAnsi"/>
          <w:sz w:val="24"/>
          <w:szCs w:val="24"/>
        </w:rPr>
        <w:lastRenderedPageBreak/>
        <w:t xml:space="preserve">The model states that there are seven internal factors in an organisation that need to be solid for that business to be successful. It will assess the success of a future within your company. </w:t>
      </w:r>
    </w:p>
    <w:p w:rsidR="00B90E7F" w:rsidRPr="00EA23EC" w:rsidRDefault="00CD4E59" w:rsidP="00F56A41">
      <w:pPr>
        <w:spacing w:after="0"/>
        <w:rPr>
          <w:rFonts w:cstheme="minorHAnsi"/>
          <w:sz w:val="24"/>
          <w:szCs w:val="24"/>
        </w:rPr>
      </w:pPr>
      <w:r w:rsidRPr="00EA23EC">
        <w:rPr>
          <w:rFonts w:cstheme="minorHAnsi"/>
          <w:sz w:val="24"/>
          <w:szCs w:val="24"/>
        </w:rPr>
        <w:t xml:space="preserve">The seven factors are split into hard and soft. The hard factors are easily influenced by the management of a company and can be quite easily identified. </w:t>
      </w:r>
      <w:r w:rsidR="00B90E7F" w:rsidRPr="00EA23EC">
        <w:rPr>
          <w:rFonts w:cstheme="minorHAnsi"/>
          <w:sz w:val="24"/>
          <w:szCs w:val="24"/>
        </w:rPr>
        <w:t xml:space="preserve">The soft factors are a lot harder to envisage. The hard elements are Strategy, systems and structure. The soft factors are staff, skills, shared values and style. </w:t>
      </w:r>
    </w:p>
    <w:p w:rsidR="00B90E7F" w:rsidRPr="00EA23EC" w:rsidRDefault="00B90E7F" w:rsidP="00CD4E59">
      <w:pPr>
        <w:rPr>
          <w:rFonts w:cstheme="minorHAnsi"/>
          <w:sz w:val="24"/>
          <w:szCs w:val="24"/>
        </w:rPr>
      </w:pPr>
    </w:p>
    <w:p w:rsidR="00B90E7F" w:rsidRPr="00EA23EC" w:rsidRDefault="00B90E7F" w:rsidP="00B90E7F">
      <w:pPr>
        <w:jc w:val="center"/>
        <w:rPr>
          <w:rFonts w:cstheme="minorHAnsi"/>
          <w:sz w:val="24"/>
          <w:szCs w:val="24"/>
        </w:rPr>
      </w:pPr>
      <w:r w:rsidRPr="00EA23EC">
        <w:rPr>
          <w:rFonts w:cstheme="minorHAnsi"/>
          <w:noProof/>
          <w:sz w:val="24"/>
          <w:szCs w:val="24"/>
          <w:lang w:eastAsia="en-GB"/>
        </w:rPr>
        <w:drawing>
          <wp:inline distT="0" distB="0" distL="0" distR="0" wp14:anchorId="50F2C84F" wp14:editId="5EC6EDFB">
            <wp:extent cx="3695700" cy="26860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95700" cy="2686050"/>
                    </a:xfrm>
                    <a:prstGeom prst="rect">
                      <a:avLst/>
                    </a:prstGeom>
                  </pic:spPr>
                </pic:pic>
              </a:graphicData>
            </a:graphic>
          </wp:inline>
        </w:drawing>
      </w:r>
    </w:p>
    <w:p w:rsidR="00CD4E59" w:rsidRPr="00EA23EC" w:rsidRDefault="00B90E7F" w:rsidP="00B90E7F">
      <w:pPr>
        <w:jc w:val="center"/>
        <w:rPr>
          <w:rFonts w:cstheme="minorHAnsi"/>
          <w:sz w:val="24"/>
          <w:szCs w:val="24"/>
        </w:rPr>
      </w:pPr>
      <w:r w:rsidRPr="00EA23EC">
        <w:rPr>
          <w:rFonts w:cstheme="minorHAnsi"/>
          <w:sz w:val="24"/>
          <w:szCs w:val="24"/>
        </w:rPr>
        <w:t>These 7 factors are used by management to identify where a company excels and where it needs more work, in terms of creating an optimal and efficient workforce. (Kenton, 2022)</w:t>
      </w:r>
    </w:p>
    <w:p w:rsidR="00157B9A" w:rsidRPr="00EA23EC" w:rsidRDefault="00157B9A" w:rsidP="00157B9A">
      <w:pPr>
        <w:rPr>
          <w:rFonts w:cstheme="minorHAnsi"/>
          <w:sz w:val="24"/>
          <w:szCs w:val="24"/>
        </w:rPr>
      </w:pPr>
    </w:p>
    <w:p w:rsidR="001204E7" w:rsidRPr="00D63B49" w:rsidRDefault="004D039A" w:rsidP="004D039A">
      <w:pPr>
        <w:pStyle w:val="ListParagraph"/>
        <w:numPr>
          <w:ilvl w:val="0"/>
          <w:numId w:val="28"/>
        </w:numPr>
        <w:rPr>
          <w:rFonts w:asciiTheme="minorHAnsi" w:hAnsiTheme="minorHAnsi" w:cstheme="minorHAnsi"/>
          <w:b/>
          <w:sz w:val="24"/>
          <w:szCs w:val="24"/>
        </w:rPr>
      </w:pPr>
      <w:r w:rsidRPr="00EA23EC">
        <w:rPr>
          <w:rFonts w:asciiTheme="minorHAnsi" w:eastAsia="Calibri" w:hAnsiTheme="minorHAnsi" w:cstheme="minorHAnsi"/>
          <w:b/>
          <w:sz w:val="24"/>
          <w:szCs w:val="24"/>
        </w:rPr>
        <w:t>C</w:t>
      </w:r>
      <w:r w:rsidR="001204E7" w:rsidRPr="00EA23EC">
        <w:rPr>
          <w:rFonts w:asciiTheme="minorHAnsi" w:eastAsia="Calibri" w:hAnsiTheme="minorHAnsi" w:cstheme="minorHAnsi"/>
          <w:b/>
          <w:sz w:val="24"/>
          <w:szCs w:val="24"/>
        </w:rPr>
        <w:t>ritically appraise the cultural and ethical behaviour present in one or more organisations</w:t>
      </w:r>
    </w:p>
    <w:p w:rsidR="00D63B49" w:rsidRPr="00EA23EC" w:rsidRDefault="00D63B49" w:rsidP="00D63B49">
      <w:pPr>
        <w:pStyle w:val="ListParagraph"/>
        <w:rPr>
          <w:rFonts w:asciiTheme="minorHAnsi" w:hAnsiTheme="minorHAnsi" w:cstheme="minorHAnsi"/>
          <w:b/>
          <w:sz w:val="24"/>
          <w:szCs w:val="24"/>
        </w:rPr>
      </w:pPr>
    </w:p>
    <w:p w:rsidR="005518E4" w:rsidRPr="00EA23EC" w:rsidRDefault="00D96375" w:rsidP="004D039A">
      <w:pPr>
        <w:pStyle w:val="ListParagraph"/>
        <w:numPr>
          <w:ilvl w:val="0"/>
          <w:numId w:val="31"/>
        </w:numPr>
        <w:rPr>
          <w:rFonts w:asciiTheme="minorHAnsi" w:hAnsiTheme="minorHAnsi" w:cstheme="minorHAnsi"/>
          <w:color w:val="000000" w:themeColor="text1"/>
          <w:sz w:val="24"/>
          <w:szCs w:val="24"/>
        </w:rPr>
      </w:pPr>
      <w:r w:rsidRPr="00EA23EC">
        <w:rPr>
          <w:rFonts w:asciiTheme="minorHAnsi" w:hAnsiTheme="minorHAnsi" w:cstheme="minorHAnsi"/>
          <w:b/>
          <w:color w:val="000000" w:themeColor="text1"/>
          <w:sz w:val="24"/>
          <w:szCs w:val="24"/>
        </w:rPr>
        <w:t>What is culture and ethical behaviour?</w:t>
      </w:r>
    </w:p>
    <w:p w:rsidR="008A563D" w:rsidRDefault="008A563D" w:rsidP="00353981">
      <w:pPr>
        <w:rPr>
          <w:rFonts w:cstheme="minorHAnsi"/>
          <w:color w:val="000000" w:themeColor="text1"/>
          <w:sz w:val="24"/>
          <w:szCs w:val="24"/>
        </w:rPr>
      </w:pPr>
      <w:r w:rsidRPr="00EA23EC">
        <w:rPr>
          <w:rFonts w:cstheme="minorHAnsi"/>
          <w:color w:val="000000" w:themeColor="text1"/>
          <w:sz w:val="24"/>
          <w:szCs w:val="24"/>
        </w:rPr>
        <w:t xml:space="preserve">Although there are multiple definitions of the term, culture is in general defined as “the collective programming of the mind that distinguishes the members of one group or category of people from another” (Hofstede, 2001, p. 9) Culture envelops multiple factors. Religion, language, education are just a few. </w:t>
      </w:r>
    </w:p>
    <w:p w:rsidR="002D5223" w:rsidRPr="00EA23EC" w:rsidRDefault="002D5223" w:rsidP="00353981">
      <w:pPr>
        <w:rPr>
          <w:rFonts w:cstheme="minorHAnsi"/>
          <w:color w:val="000000" w:themeColor="text1"/>
          <w:sz w:val="24"/>
          <w:szCs w:val="24"/>
        </w:rPr>
      </w:pPr>
      <w:r>
        <w:rPr>
          <w:rFonts w:cstheme="minorHAnsi"/>
          <w:color w:val="000000" w:themeColor="text1"/>
          <w:sz w:val="24"/>
          <w:szCs w:val="24"/>
        </w:rPr>
        <w:t xml:space="preserve">I produce a patient satisfaction questionnaire yearly, each year targeting different groups of patients, this year is was post-operative patients. This gives us as a team the chance to see what the patient sees and if there is anything we can change within our working culture. </w:t>
      </w:r>
    </w:p>
    <w:p w:rsidR="006F0C62" w:rsidRPr="00EA23EC" w:rsidRDefault="005518E4" w:rsidP="00353981">
      <w:pPr>
        <w:rPr>
          <w:rFonts w:cstheme="minorHAnsi"/>
          <w:color w:val="000000" w:themeColor="text1"/>
          <w:sz w:val="24"/>
          <w:szCs w:val="24"/>
        </w:rPr>
      </w:pPr>
      <w:r w:rsidRPr="00EA23EC">
        <w:rPr>
          <w:rFonts w:cstheme="minorHAnsi"/>
          <w:color w:val="000000" w:themeColor="text1"/>
          <w:sz w:val="24"/>
          <w:szCs w:val="24"/>
        </w:rPr>
        <w:t xml:space="preserve">Ethics is more about how one acts and behaves, about doing the right thing. It is </w:t>
      </w:r>
      <w:r w:rsidR="006F0C62" w:rsidRPr="00EA23EC">
        <w:rPr>
          <w:rFonts w:cstheme="minorHAnsi"/>
          <w:color w:val="000000" w:themeColor="text1"/>
          <w:sz w:val="24"/>
          <w:szCs w:val="24"/>
        </w:rPr>
        <w:t>as</w:t>
      </w:r>
      <w:r w:rsidRPr="00EA23EC">
        <w:rPr>
          <w:rFonts w:cstheme="minorHAnsi"/>
          <w:color w:val="000000" w:themeColor="text1"/>
          <w:sz w:val="24"/>
          <w:szCs w:val="24"/>
        </w:rPr>
        <w:t xml:space="preserve"> important as a company to </w:t>
      </w:r>
      <w:r w:rsidR="006F0C62" w:rsidRPr="00EA23EC">
        <w:rPr>
          <w:rFonts w:cstheme="minorHAnsi"/>
          <w:color w:val="000000" w:themeColor="text1"/>
          <w:sz w:val="24"/>
          <w:szCs w:val="24"/>
        </w:rPr>
        <w:t xml:space="preserve">ensure ethics become part of the business’ culture, thus promoting correct behaviours. </w:t>
      </w:r>
      <w:r w:rsidR="00C256BC" w:rsidRPr="00EA23EC">
        <w:rPr>
          <w:rFonts w:cstheme="minorHAnsi"/>
          <w:color w:val="000000" w:themeColor="text1"/>
          <w:sz w:val="24"/>
          <w:szCs w:val="24"/>
        </w:rPr>
        <w:t xml:space="preserve">Purpose and value is the base, or foundation of ethical behaviour. </w:t>
      </w:r>
    </w:p>
    <w:p w:rsidR="001204E7" w:rsidRPr="002D5223" w:rsidRDefault="00C256BC" w:rsidP="00353981">
      <w:pPr>
        <w:rPr>
          <w:rFonts w:cstheme="minorHAnsi"/>
          <w:color w:val="000000" w:themeColor="text1"/>
          <w:sz w:val="24"/>
          <w:szCs w:val="24"/>
        </w:rPr>
      </w:pPr>
      <w:r w:rsidRPr="00EA23EC">
        <w:rPr>
          <w:rFonts w:cstheme="minorHAnsi"/>
          <w:color w:val="000000" w:themeColor="text1"/>
          <w:sz w:val="24"/>
          <w:szCs w:val="24"/>
        </w:rPr>
        <w:lastRenderedPageBreak/>
        <w:t xml:space="preserve">Establishing a clear link between the purpose of the organisation (why are we in business) and the ethical values (how will we get there) is very important to ensure that ethics </w:t>
      </w:r>
      <w:r w:rsidR="00EA23EC" w:rsidRPr="002D5223">
        <w:rPr>
          <w:rFonts w:cstheme="minorHAnsi"/>
          <w:color w:val="000000" w:themeColor="text1"/>
          <w:sz w:val="24"/>
          <w:szCs w:val="24"/>
        </w:rPr>
        <w:t>become</w:t>
      </w:r>
      <w:r w:rsidRPr="002D5223">
        <w:rPr>
          <w:rFonts w:cstheme="minorHAnsi"/>
          <w:color w:val="000000" w:themeColor="text1"/>
          <w:sz w:val="24"/>
          <w:szCs w:val="24"/>
        </w:rPr>
        <w:t xml:space="preserve"> part of the culture and guides decision-making at all levels of the organisation, promoting the desired behaviours </w:t>
      </w:r>
      <w:r w:rsidR="005518E4" w:rsidRPr="002D5223">
        <w:rPr>
          <w:rFonts w:cstheme="minorHAnsi"/>
          <w:sz w:val="24"/>
          <w:szCs w:val="24"/>
        </w:rPr>
        <w:t>(Purpose, Ethical Values, Culture &amp; Behaviours, n.d.)</w:t>
      </w:r>
      <w:r w:rsidR="00F735F0" w:rsidRPr="002D5223">
        <w:rPr>
          <w:rFonts w:cstheme="minorHAnsi"/>
          <w:sz w:val="24"/>
          <w:szCs w:val="24"/>
        </w:rPr>
        <w:t xml:space="preserve"> </w:t>
      </w:r>
    </w:p>
    <w:p w:rsidR="00614D50" w:rsidRPr="002D5223" w:rsidRDefault="00614D50" w:rsidP="00353981">
      <w:pPr>
        <w:rPr>
          <w:rFonts w:cstheme="minorHAnsi"/>
          <w:color w:val="000000" w:themeColor="text1"/>
          <w:sz w:val="24"/>
          <w:szCs w:val="24"/>
        </w:rPr>
      </w:pPr>
      <w:r w:rsidRPr="002D5223">
        <w:rPr>
          <w:rFonts w:cstheme="minorHAnsi"/>
          <w:color w:val="000000" w:themeColor="text1"/>
          <w:sz w:val="24"/>
          <w:szCs w:val="24"/>
        </w:rPr>
        <w:t xml:space="preserve">As an organisation it is imperative you have a set code of ethics to deliver the expectations your business has to how your employees behave. </w:t>
      </w:r>
    </w:p>
    <w:p w:rsidR="001204E7" w:rsidRPr="002D5223" w:rsidRDefault="0067628A" w:rsidP="00353981">
      <w:pPr>
        <w:rPr>
          <w:rFonts w:cstheme="minorHAnsi"/>
          <w:sz w:val="24"/>
          <w:szCs w:val="24"/>
        </w:rPr>
      </w:pPr>
      <w:r w:rsidRPr="002D5223">
        <w:rPr>
          <w:rFonts w:cstheme="minorHAnsi"/>
          <w:sz w:val="24"/>
          <w:szCs w:val="24"/>
        </w:rPr>
        <w:t>It’s about the discretionary decisions that organisations and the people who work for them make, and transparency with all stakeholders about those decisions. (CIPD | on This Page, n.d.)</w:t>
      </w:r>
    </w:p>
    <w:p w:rsidR="005518E4" w:rsidRDefault="0067628A" w:rsidP="00353981">
      <w:pPr>
        <w:rPr>
          <w:rFonts w:cstheme="minorHAnsi"/>
          <w:sz w:val="24"/>
          <w:szCs w:val="24"/>
        </w:rPr>
      </w:pPr>
      <w:r w:rsidRPr="002D5223">
        <w:rPr>
          <w:rFonts w:cstheme="minorHAnsi"/>
          <w:sz w:val="24"/>
          <w:szCs w:val="24"/>
        </w:rPr>
        <w:t xml:space="preserve">One team that works for the NHS has what </w:t>
      </w:r>
      <w:r w:rsidR="008C7799" w:rsidRPr="002D5223">
        <w:rPr>
          <w:rFonts w:cstheme="minorHAnsi"/>
          <w:sz w:val="24"/>
          <w:szCs w:val="24"/>
        </w:rPr>
        <w:t xml:space="preserve">they call a one stop shop. The patient arrives at clinic </w:t>
      </w:r>
      <w:r w:rsidR="00FF7F65">
        <w:rPr>
          <w:rFonts w:cstheme="minorHAnsi"/>
          <w:sz w:val="24"/>
          <w:szCs w:val="24"/>
        </w:rPr>
        <w:t xml:space="preserve">around 7-10 days </w:t>
      </w:r>
      <w:r w:rsidR="008C7799" w:rsidRPr="002D5223">
        <w:rPr>
          <w:rFonts w:cstheme="minorHAnsi"/>
          <w:sz w:val="24"/>
          <w:szCs w:val="24"/>
        </w:rPr>
        <w:t>after their</w:t>
      </w:r>
      <w:r w:rsidR="00FF7F65">
        <w:rPr>
          <w:rFonts w:cstheme="minorHAnsi"/>
          <w:sz w:val="24"/>
          <w:szCs w:val="24"/>
        </w:rPr>
        <w:t xml:space="preserve"> initial</w:t>
      </w:r>
      <w:r w:rsidR="008C7799" w:rsidRPr="002D5223">
        <w:rPr>
          <w:rFonts w:cstheme="minorHAnsi"/>
          <w:sz w:val="24"/>
          <w:szCs w:val="24"/>
        </w:rPr>
        <w:t xml:space="preserve"> endoscopy. They firstly see a consultant who breaks the bad news and answers any questions, they then enter the next room to see the specialist nurses who will go through their new stoma with them, giving them a practise pack to wear and change</w:t>
      </w:r>
      <w:r w:rsidR="00FF7F65">
        <w:rPr>
          <w:rFonts w:cstheme="minorHAnsi"/>
          <w:sz w:val="24"/>
          <w:szCs w:val="24"/>
        </w:rPr>
        <w:t>,</w:t>
      </w:r>
      <w:r w:rsidR="008C7799" w:rsidRPr="002D5223">
        <w:rPr>
          <w:rFonts w:cstheme="minorHAnsi"/>
          <w:sz w:val="24"/>
          <w:szCs w:val="24"/>
        </w:rPr>
        <w:t xml:space="preserve"> up until surgery and to go through a pre assessment. The final room is where they see a support worker who goes through a HNA-Holistic needs assessment, answering any more questions. Many would argue this is a fantastic service as everything is done in one day. I would argue that we are not thinking of the patient here. Is this ethically correct practise? We have just told the patient some pretty shocking news, I</w:t>
      </w:r>
      <w:r w:rsidR="00EB6D18" w:rsidRPr="002D5223">
        <w:rPr>
          <w:rFonts w:cstheme="minorHAnsi"/>
          <w:sz w:val="24"/>
          <w:szCs w:val="24"/>
        </w:rPr>
        <w:t xml:space="preserve"> would say that for a lot of patients, the rooms that follow would be a blur! Is it correct to ‘tick boxes’ that patients are pushed through the system like this? I believe it is not. Patients need the time to process all this information. My opinion is this that this would be much easier for the patient to accept if these clinics are </w:t>
      </w:r>
      <w:r w:rsidR="00FF7F65">
        <w:rPr>
          <w:rFonts w:cstheme="minorHAnsi"/>
          <w:sz w:val="24"/>
          <w:szCs w:val="24"/>
        </w:rPr>
        <w:t xml:space="preserve">done over the course of a week. The ‘con’ of this would be that outpatient waiting times would be longer, but as stated in the NHS values previously, the patient should always be at the forefront of what we set out to do. </w:t>
      </w:r>
    </w:p>
    <w:p w:rsidR="00FF7F65" w:rsidRDefault="00FF7F65" w:rsidP="00353981">
      <w:pPr>
        <w:rPr>
          <w:rFonts w:cstheme="minorHAnsi"/>
          <w:sz w:val="24"/>
          <w:szCs w:val="24"/>
        </w:rPr>
      </w:pPr>
      <w:r>
        <w:rPr>
          <w:rFonts w:cstheme="minorHAnsi"/>
          <w:sz w:val="24"/>
          <w:szCs w:val="24"/>
        </w:rPr>
        <w:t>I will continue to work for the NHS for as long as I believe the values and ethics are correct. I refuse to work for a company or business that deliver work that I do not believe in.</w:t>
      </w:r>
    </w:p>
    <w:p w:rsidR="00FF7F65" w:rsidRDefault="00FF7F65" w:rsidP="00353981">
      <w:pPr>
        <w:rPr>
          <w:rFonts w:cstheme="minorHAnsi"/>
          <w:sz w:val="24"/>
          <w:szCs w:val="24"/>
        </w:rPr>
      </w:pPr>
    </w:p>
    <w:p w:rsidR="00FF7F65" w:rsidRDefault="00FF7F65" w:rsidP="00353981">
      <w:pPr>
        <w:rPr>
          <w:rFonts w:cstheme="minorHAnsi"/>
          <w:sz w:val="24"/>
          <w:szCs w:val="24"/>
        </w:rPr>
      </w:pPr>
    </w:p>
    <w:p w:rsidR="00FF7F65" w:rsidRDefault="00FF7F65" w:rsidP="00353981">
      <w:pPr>
        <w:rPr>
          <w:rFonts w:cstheme="minorHAnsi"/>
          <w:sz w:val="24"/>
          <w:szCs w:val="24"/>
        </w:rPr>
      </w:pPr>
    </w:p>
    <w:p w:rsidR="00FF7F65" w:rsidRDefault="00FF7F65" w:rsidP="00353981">
      <w:pPr>
        <w:rPr>
          <w:rFonts w:cstheme="minorHAnsi"/>
          <w:sz w:val="24"/>
          <w:szCs w:val="24"/>
        </w:rPr>
      </w:pPr>
    </w:p>
    <w:p w:rsidR="00FF7F65" w:rsidRDefault="00FF7F65" w:rsidP="00353981">
      <w:pPr>
        <w:rPr>
          <w:rFonts w:cstheme="minorHAnsi"/>
          <w:sz w:val="24"/>
          <w:szCs w:val="24"/>
        </w:rPr>
      </w:pPr>
    </w:p>
    <w:p w:rsidR="00FF7F65" w:rsidRPr="00FF7F65" w:rsidRDefault="00FF7F65" w:rsidP="00353981">
      <w:pPr>
        <w:rPr>
          <w:rFonts w:cstheme="minorHAnsi"/>
          <w:sz w:val="24"/>
          <w:szCs w:val="24"/>
        </w:rPr>
      </w:pPr>
    </w:p>
    <w:p w:rsidR="005518E4" w:rsidRDefault="005518E4" w:rsidP="00353981"/>
    <w:p w:rsidR="005518E4" w:rsidRDefault="005518E4" w:rsidP="00353981"/>
    <w:p w:rsidR="005518E4" w:rsidRDefault="005518E4" w:rsidP="00353981"/>
    <w:p w:rsidR="005518E4" w:rsidRDefault="005518E4" w:rsidP="00353981"/>
    <w:p w:rsidR="005518E4" w:rsidRDefault="005518E4" w:rsidP="00353981"/>
    <w:p w:rsidR="005518E4" w:rsidRDefault="005518E4" w:rsidP="00353981"/>
    <w:p w:rsidR="005518E4" w:rsidRDefault="005518E4" w:rsidP="00353981"/>
    <w:p w:rsidR="005518E4" w:rsidRDefault="005518E4" w:rsidP="00353981"/>
    <w:p w:rsidR="001204E7" w:rsidRDefault="001204E7" w:rsidP="00353981">
      <w:pPr>
        <w:rPr>
          <w:b/>
          <w:sz w:val="24"/>
          <w:szCs w:val="24"/>
          <w:u w:val="single"/>
        </w:rPr>
      </w:pPr>
      <w:r w:rsidRPr="00B90E7F">
        <w:rPr>
          <w:b/>
          <w:sz w:val="24"/>
          <w:szCs w:val="24"/>
          <w:u w:val="single"/>
        </w:rPr>
        <w:t>References</w:t>
      </w:r>
    </w:p>
    <w:p w:rsidR="0067628A" w:rsidRPr="00B90E7F" w:rsidRDefault="0067628A" w:rsidP="00353981">
      <w:pPr>
        <w:rPr>
          <w:b/>
          <w:sz w:val="24"/>
          <w:szCs w:val="24"/>
          <w:u w:val="single"/>
        </w:rPr>
      </w:pPr>
      <w:r w:rsidRPr="0067628A">
        <w:rPr>
          <w:b/>
          <w:sz w:val="24"/>
          <w:szCs w:val="24"/>
          <w:u w:val="single"/>
        </w:rPr>
        <w:t xml:space="preserve">CIPD | On this page. (n.d.). CIPD. </w:t>
      </w:r>
      <w:hyperlink r:id="rId13" w:history="1">
        <w:r w:rsidRPr="0042517A">
          <w:rPr>
            <w:rStyle w:val="Hyperlink"/>
            <w:b/>
            <w:sz w:val="24"/>
            <w:szCs w:val="24"/>
          </w:rPr>
          <w:t>https://www.cipd.org/uk/knowledge/factsheets/ethics-role-hr-factsheet/</w:t>
        </w:r>
      </w:hyperlink>
      <w:r>
        <w:rPr>
          <w:b/>
          <w:sz w:val="24"/>
          <w:szCs w:val="24"/>
          <w:u w:val="single"/>
        </w:rPr>
        <w:t xml:space="preserve"> </w:t>
      </w:r>
    </w:p>
    <w:p w:rsidR="0099336C" w:rsidRDefault="0099336C" w:rsidP="00353981">
      <w:r w:rsidRPr="0099336C">
        <w:t xml:space="preserve">CIPD | PESTLE Analysis. (n.d.). CIPD. </w:t>
      </w:r>
      <w:hyperlink r:id="rId14" w:anchor=":~:text=A%20PESTLE%20analysis%20studies%20the%20key%20external%20factors,people%20professionals%20and%20senior%20managers%20in%20strategic%20decision-making" w:history="1">
        <w:r w:rsidRPr="00847CE1">
          <w:rPr>
            <w:rStyle w:val="Hyperlink"/>
          </w:rPr>
          <w:t>https://www.cipd.org/uk/knowledge/factsheets/pestle-analysis-factsheet/#:~:text=A%20PESTLE%20analysis%20studies%20the%20key%20external%20factors,people%20professionals%20and%20senior%20managers%20in%20strategic%20decision-making</w:t>
        </w:r>
      </w:hyperlink>
      <w:r w:rsidRPr="0099336C">
        <w:t>.</w:t>
      </w:r>
      <w:r>
        <w:t xml:space="preserve"> </w:t>
      </w:r>
    </w:p>
    <w:p w:rsidR="001204E7" w:rsidRDefault="001204E7" w:rsidP="00353981">
      <w:pPr>
        <w:rPr>
          <w:rStyle w:val="Hyperlink"/>
        </w:rPr>
      </w:pPr>
      <w:proofErr w:type="spellStart"/>
      <w:r w:rsidRPr="001204E7">
        <w:t>Díaz</w:t>
      </w:r>
      <w:proofErr w:type="spellEnd"/>
      <w:r w:rsidRPr="001204E7">
        <w:t xml:space="preserve">, D. (2022, September 28). Organisational culture: what is it and how does it affect organisational effectiveness? - University of Lincoln. University of Lincoln. </w:t>
      </w:r>
      <w:hyperlink r:id="rId15" w:history="1">
        <w:r w:rsidR="004B0B21" w:rsidRPr="00802EAF">
          <w:rPr>
            <w:rStyle w:val="Hyperlink"/>
          </w:rPr>
          <w:t>https://online.lincoln.ac.uk/organisational-culture-what-is-it-and-how-does-it-affect-organisational-effectiveness</w:t>
        </w:r>
      </w:hyperlink>
    </w:p>
    <w:p w:rsidR="00C02966" w:rsidRDefault="00C02966" w:rsidP="00353981">
      <w:r w:rsidRPr="00C02966">
        <w:t xml:space="preserve">Janse, B. (2022b). Cultural Web Analysis. Toolshero. </w:t>
      </w:r>
      <w:hyperlink r:id="rId16" w:anchor=":~:text=Johnson%20and%20Scholes%E2%80%99%20Cultural%20Web%20shows%20that%20the,unity%2C%20there%20are%20always%20sub-cultures%20that%20create%20division" w:history="1">
        <w:r w:rsidRPr="005D5C72">
          <w:rPr>
            <w:rStyle w:val="Hyperlink"/>
          </w:rPr>
          <w:t>https://www.toolshero.com/management/cultural-web-analysis/#:~:text=Johnson%20and%20Scholes%E2%80%99%20Cultural%20Web%20shows%20that%20the,unity%2C%20there%20are%20always%20sub-cultures%20that%20create%20division</w:t>
        </w:r>
      </w:hyperlink>
      <w:r w:rsidRPr="00C02966">
        <w:t>.</w:t>
      </w:r>
      <w:r>
        <w:t xml:space="preserve"> </w:t>
      </w:r>
    </w:p>
    <w:p w:rsidR="00B90E7F" w:rsidRDefault="00B90E7F" w:rsidP="00353981">
      <w:r w:rsidRPr="00B90E7F">
        <w:t xml:space="preserve">Kenton, W. (2022). How to use the McKinsey 7-S model for strategic Planning. Investopedia. </w:t>
      </w:r>
      <w:hyperlink r:id="rId17" w:history="1">
        <w:r w:rsidRPr="00847CE1">
          <w:rPr>
            <w:rStyle w:val="Hyperlink"/>
          </w:rPr>
          <w:t>https://www.investopedia.com/terms/m/mckinsey-7s-model.asp</w:t>
        </w:r>
      </w:hyperlink>
      <w:r>
        <w:t xml:space="preserve"> </w:t>
      </w:r>
    </w:p>
    <w:p w:rsidR="00D87D8F" w:rsidRDefault="00D87D8F" w:rsidP="00353981">
      <w:r w:rsidRPr="00D87D8F">
        <w:t xml:space="preserve">Kukreja, S. (2020, October 20). Edgar Schein's Model of Organizational Culture | Management Study HQ. Management Study HQ. </w:t>
      </w:r>
      <w:hyperlink r:id="rId18" w:anchor=":~:text=%20Edgar%20Schein%20proposed%20a%20model%20of%20an,day%20thus%20forming%20the%20culture%20of%20the%20" w:history="1">
        <w:r w:rsidRPr="00802EAF">
          <w:rPr>
            <w:rStyle w:val="Hyperlink"/>
          </w:rPr>
          <w:t>https://www.managementstudyhq.com/edgar-schein-model-theory.html#:~:text=%20Edgar%20Schein%20proposed%20a%20model%20of%20an,day%20thus%20forming%20the%20culture%20of%20the%20</w:t>
        </w:r>
      </w:hyperlink>
      <w:r>
        <w:t xml:space="preserve"> </w:t>
      </w:r>
    </w:p>
    <w:p w:rsidR="001856EA" w:rsidRDefault="001856EA" w:rsidP="00353981">
      <w:r w:rsidRPr="001856EA">
        <w:t xml:space="preserve">Libretexts. (2023). 6.3: Critique of Hofstede’s theory. Social </w:t>
      </w:r>
      <w:proofErr w:type="spellStart"/>
      <w:r w:rsidRPr="001856EA">
        <w:t>Sci</w:t>
      </w:r>
      <w:proofErr w:type="spellEnd"/>
      <w:r w:rsidRPr="001856EA">
        <w:t xml:space="preserve"> </w:t>
      </w:r>
      <w:proofErr w:type="spellStart"/>
      <w:r w:rsidRPr="001856EA">
        <w:t>LibreTexts</w:t>
      </w:r>
      <w:proofErr w:type="spellEnd"/>
      <w:r w:rsidRPr="001856EA">
        <w:t xml:space="preserve">. </w:t>
      </w:r>
      <w:hyperlink r:id="rId19" w:history="1">
        <w:r w:rsidRPr="005D5C72">
          <w:rPr>
            <w:rStyle w:val="Hyperlink"/>
          </w:rPr>
          <w:t>https://socialsci.libretexts.org/Bookshelves/Anthropology/Cultural_Anthropology/Speaking_of_Culture_(Weil)/06%3A_Beliefs%2C_Values%2C_and_Cultural_Universals/6.03%3A_Critique_of_Hofstede%E2%80%99s_theory</w:t>
        </w:r>
      </w:hyperlink>
      <w:r>
        <w:t xml:space="preserve"> </w:t>
      </w:r>
    </w:p>
    <w:p w:rsidR="004B0B21" w:rsidRDefault="004B0B21" w:rsidP="00353981">
      <w:r w:rsidRPr="004B0B21">
        <w:t xml:space="preserve">Log in or sign up to view. (n.d.). </w:t>
      </w:r>
      <w:hyperlink r:id="rId20" w:history="1">
        <w:r w:rsidRPr="00802EAF">
          <w:rPr>
            <w:rStyle w:val="Hyperlink"/>
          </w:rPr>
          <w:t>https://www.workplace.com/blog/organizational-values</w:t>
        </w:r>
      </w:hyperlink>
      <w:r>
        <w:t xml:space="preserve"> </w:t>
      </w:r>
    </w:p>
    <w:p w:rsidR="00D66805" w:rsidRDefault="00D66805" w:rsidP="00353981">
      <w:proofErr w:type="spellStart"/>
      <w:r w:rsidRPr="00D66805">
        <w:t>MindTools</w:t>
      </w:r>
      <w:proofErr w:type="spellEnd"/>
      <w:r w:rsidRPr="00D66805">
        <w:t xml:space="preserve"> | Home. (n.d.). </w:t>
      </w:r>
      <w:hyperlink r:id="rId21" w:history="1">
        <w:r w:rsidRPr="005D5C72">
          <w:rPr>
            <w:rStyle w:val="Hyperlink"/>
          </w:rPr>
          <w:t>https://www.mindtools.com/a8im94b/the-cultural-web</w:t>
        </w:r>
      </w:hyperlink>
      <w:r>
        <w:t xml:space="preserve"> </w:t>
      </w:r>
    </w:p>
    <w:p w:rsidR="002B797B" w:rsidRDefault="002B797B" w:rsidP="00353981">
      <w:proofErr w:type="spellStart"/>
      <w:r w:rsidRPr="002B797B">
        <w:t>MindTools</w:t>
      </w:r>
      <w:proofErr w:type="spellEnd"/>
      <w:r w:rsidRPr="002B797B">
        <w:t xml:space="preserve"> | Home. (n.d.). </w:t>
      </w:r>
      <w:hyperlink r:id="rId22" w:history="1">
        <w:r w:rsidRPr="00847CE1">
          <w:rPr>
            <w:rStyle w:val="Hyperlink"/>
          </w:rPr>
          <w:t>https://www.mindtools.com/amtbj63/swot-analysis</w:t>
        </w:r>
      </w:hyperlink>
      <w:r>
        <w:t xml:space="preserve"> </w:t>
      </w:r>
    </w:p>
    <w:p w:rsidR="002D5223" w:rsidRDefault="002D5223" w:rsidP="00353981">
      <w:r w:rsidRPr="002D5223">
        <w:t xml:space="preserve">Nash, A. (2017, October 25). National Population Projections - Office for National Statistics. </w:t>
      </w:r>
      <w:hyperlink r:id="rId23" w:history="1">
        <w:r w:rsidRPr="0042517A">
          <w:rPr>
            <w:rStyle w:val="Hyperlink"/>
          </w:rPr>
          <w:t>https://www.ons.gov.uk/peoplepopulationandcommunity/populationandmigration/populationprojections/bulletins/nationalpopulationprojections/2016basedstatisticalbulletin</w:t>
        </w:r>
      </w:hyperlink>
      <w:r>
        <w:t xml:space="preserve"> </w:t>
      </w:r>
    </w:p>
    <w:p w:rsidR="00D741E7" w:rsidRDefault="00D741E7" w:rsidP="00353981">
      <w:r w:rsidRPr="00D741E7">
        <w:t xml:space="preserve">Nickerson, C. (2023). Hofstede’s Cultural Dimensions Theory &amp; Examples. Simply Psychology. </w:t>
      </w:r>
      <w:hyperlink r:id="rId24" w:history="1">
        <w:r w:rsidRPr="00802EAF">
          <w:rPr>
            <w:rStyle w:val="Hyperlink"/>
          </w:rPr>
          <w:t>https://www.simplypsychology.org/hofstedes-cultural-dimensions-theory.html</w:t>
        </w:r>
      </w:hyperlink>
      <w:r>
        <w:t xml:space="preserve"> </w:t>
      </w:r>
    </w:p>
    <w:p w:rsidR="005518E4" w:rsidRDefault="005518E4" w:rsidP="00353981">
      <w:r w:rsidRPr="005518E4">
        <w:t xml:space="preserve">Purpose, ethical values, culture &amp; behaviours. (n.d.). Institute of Business Ethics - IBE. </w:t>
      </w:r>
      <w:hyperlink r:id="rId25" w:history="1">
        <w:r w:rsidRPr="005D5C72">
          <w:rPr>
            <w:rStyle w:val="Hyperlink"/>
          </w:rPr>
          <w:t>https://www.ibe.org.uk/knowledge-hub/ibe-business-ethics-framework/purpose-ethicalvalues-culturebehaviour.html</w:t>
        </w:r>
      </w:hyperlink>
      <w:r>
        <w:t xml:space="preserve"> </w:t>
      </w:r>
    </w:p>
    <w:p w:rsidR="00D54751" w:rsidRDefault="00D54751" w:rsidP="00353981">
      <w:r w:rsidRPr="00D54751">
        <w:lastRenderedPageBreak/>
        <w:t xml:space="preserve">SafetyCulture. (2023, July 31). What is Environmental Analysis? | SafetyCulture. </w:t>
      </w:r>
      <w:hyperlink r:id="rId26" w:history="1">
        <w:r w:rsidRPr="00847CE1">
          <w:rPr>
            <w:rStyle w:val="Hyperlink"/>
          </w:rPr>
          <w:t>https://safetyculture.com/topics/environmental-analysis/</w:t>
        </w:r>
      </w:hyperlink>
      <w:r>
        <w:t xml:space="preserve"> </w:t>
      </w:r>
    </w:p>
    <w:p w:rsidR="008A2244" w:rsidRDefault="008A2244" w:rsidP="00353981">
      <w:r w:rsidRPr="008A2244">
        <w:t xml:space="preserve">Samson, R. C. (2020, December 27). The Advantages and Disadvantages of SWOT Analysis - </w:t>
      </w:r>
      <w:proofErr w:type="spellStart"/>
      <w:r w:rsidRPr="008A2244">
        <w:t>ProfOlus</w:t>
      </w:r>
      <w:proofErr w:type="spellEnd"/>
      <w:r w:rsidRPr="008A2244">
        <w:t xml:space="preserve">. </w:t>
      </w:r>
      <w:proofErr w:type="spellStart"/>
      <w:r w:rsidRPr="008A2244">
        <w:t>Profolus</w:t>
      </w:r>
      <w:proofErr w:type="spellEnd"/>
      <w:r w:rsidRPr="008A2244">
        <w:t xml:space="preserve">. </w:t>
      </w:r>
      <w:hyperlink r:id="rId27" w:history="1">
        <w:r w:rsidRPr="00847CE1">
          <w:rPr>
            <w:rStyle w:val="Hyperlink"/>
          </w:rPr>
          <w:t>https://www.profolus.com/topics/advantages-disadvantages-swot-analysis/</w:t>
        </w:r>
      </w:hyperlink>
      <w:r>
        <w:t xml:space="preserve"> </w:t>
      </w:r>
    </w:p>
    <w:p w:rsidR="00E83DE7" w:rsidRDefault="00E83DE7" w:rsidP="00353981">
      <w:r w:rsidRPr="00E83DE7">
        <w:t xml:space="preserve">The future of the NHS: what are the key issues? (n.d.). The Future of the NHS: What Are the Key Issues? </w:t>
      </w:r>
      <w:hyperlink r:id="rId28" w:history="1">
        <w:r w:rsidRPr="00847CE1">
          <w:rPr>
            <w:rStyle w:val="Hyperlink"/>
          </w:rPr>
          <w:t>https://recruiters.theguardian.com/advice/future-of-nhs-what-key-issues</w:t>
        </w:r>
      </w:hyperlink>
      <w:r>
        <w:t xml:space="preserve"> </w:t>
      </w:r>
    </w:p>
    <w:p w:rsidR="004B0B21" w:rsidRDefault="002941E4" w:rsidP="00353981">
      <w:r w:rsidRPr="002941E4">
        <w:t xml:space="preserve">The NHS values. (2023, February 14). Health Careers. </w:t>
      </w:r>
      <w:hyperlink r:id="rId29" w:history="1">
        <w:r w:rsidRPr="00802EAF">
          <w:rPr>
            <w:rStyle w:val="Hyperlink"/>
          </w:rPr>
          <w:t>https://www.healthcareers.nhs.uk/working-health/working-nhs/nhs-constitution</w:t>
        </w:r>
      </w:hyperlink>
    </w:p>
    <w:p w:rsidR="002941E4" w:rsidRDefault="00157B9A" w:rsidP="00353981">
      <w:r w:rsidRPr="00157B9A">
        <w:t xml:space="preserve">Villegas, F. (2023b). What is Environmental Analysis? Steps, Benefits &amp; Tools. </w:t>
      </w:r>
      <w:proofErr w:type="spellStart"/>
      <w:r w:rsidRPr="00157B9A">
        <w:t>QuestionPro</w:t>
      </w:r>
      <w:proofErr w:type="spellEnd"/>
      <w:r w:rsidRPr="00157B9A">
        <w:t xml:space="preserve">. </w:t>
      </w:r>
      <w:hyperlink r:id="rId30" w:history="1">
        <w:r w:rsidRPr="00847CE1">
          <w:rPr>
            <w:rStyle w:val="Hyperlink"/>
          </w:rPr>
          <w:t>https://www.questionpro.com/blog/environmental-analysis/</w:t>
        </w:r>
      </w:hyperlink>
      <w:r>
        <w:t xml:space="preserve"> </w:t>
      </w:r>
    </w:p>
    <w:sectPr w:rsidR="002941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F0954" w:rsidRDefault="00FF0954" w:rsidP="00FF0954">
      <w:pPr>
        <w:spacing w:after="0" w:line="240" w:lineRule="auto"/>
      </w:pPr>
      <w:r>
        <w:separator/>
      </w:r>
    </w:p>
  </w:endnote>
  <w:endnote w:type="continuationSeparator" w:id="0">
    <w:p w:rsidR="00FF0954" w:rsidRDefault="00FF0954" w:rsidP="00FF09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F0954" w:rsidRDefault="00FF0954" w:rsidP="00FF0954">
      <w:pPr>
        <w:spacing w:after="0" w:line="240" w:lineRule="auto"/>
      </w:pPr>
      <w:r>
        <w:separator/>
      </w:r>
    </w:p>
  </w:footnote>
  <w:footnote w:type="continuationSeparator" w:id="0">
    <w:p w:rsidR="00FF0954" w:rsidRDefault="00FF0954" w:rsidP="00FF09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45ECD"/>
    <w:multiLevelType w:val="hybridMultilevel"/>
    <w:tmpl w:val="3EFA7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F551E5"/>
    <w:multiLevelType w:val="hybridMultilevel"/>
    <w:tmpl w:val="21EA8DF0"/>
    <w:lvl w:ilvl="0" w:tplc="C6121434">
      <w:start w:val="1"/>
      <w:numFmt w:val="lowerLetter"/>
      <w:lvlText w:val="%1."/>
      <w:lvlJc w:val="left"/>
      <w:pPr>
        <w:ind w:left="1080" w:hanging="360"/>
      </w:pPr>
      <w:rPr>
        <w:rFonts w:asciiTheme="minorHAnsi" w:eastAsia="Times New Roman" w:hAnsiTheme="minorHAnsi" w:cstheme="minorHAns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73370C5"/>
    <w:multiLevelType w:val="hybridMultilevel"/>
    <w:tmpl w:val="0C40564A"/>
    <w:lvl w:ilvl="0" w:tplc="A19EC744">
      <w:start w:val="1"/>
      <w:numFmt w:val="lowerLetter"/>
      <w:lvlText w:val="%1."/>
      <w:lvlJc w:val="left"/>
      <w:pPr>
        <w:ind w:left="720" w:hanging="360"/>
      </w:pPr>
      <w:rPr>
        <w:rFonts w:eastAsiaTheme="minorHAnsi"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974106"/>
    <w:multiLevelType w:val="hybridMultilevel"/>
    <w:tmpl w:val="B20604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DF2A72"/>
    <w:multiLevelType w:val="multilevel"/>
    <w:tmpl w:val="02AAA6C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0D7E3A87"/>
    <w:multiLevelType w:val="hybridMultilevel"/>
    <w:tmpl w:val="AC584D7C"/>
    <w:lvl w:ilvl="0" w:tplc="65DE56C8">
      <w:start w:val="1"/>
      <w:numFmt w:val="decimal"/>
      <w:lvlText w:val="%1."/>
      <w:lvlJc w:val="left"/>
      <w:pPr>
        <w:ind w:left="720" w:hanging="360"/>
      </w:pPr>
      <w:rPr>
        <w:rFonts w:cstheme="minorBid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2E5"/>
    <w:multiLevelType w:val="hybridMultilevel"/>
    <w:tmpl w:val="DD406F56"/>
    <w:lvl w:ilvl="0" w:tplc="38E2AD1E">
      <w:start w:val="1"/>
      <w:numFmt w:val="upperLetter"/>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8C5852"/>
    <w:multiLevelType w:val="hybridMultilevel"/>
    <w:tmpl w:val="FACCE8A6"/>
    <w:lvl w:ilvl="0" w:tplc="41B2B652">
      <w:start w:val="1"/>
      <w:numFmt w:val="decimal"/>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4E8374E"/>
    <w:multiLevelType w:val="hybridMultilevel"/>
    <w:tmpl w:val="465A623A"/>
    <w:lvl w:ilvl="0" w:tplc="9582402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91021F1"/>
    <w:multiLevelType w:val="hybridMultilevel"/>
    <w:tmpl w:val="D84E9F62"/>
    <w:lvl w:ilvl="0" w:tplc="220EDDAC">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D2184A"/>
    <w:multiLevelType w:val="hybridMultilevel"/>
    <w:tmpl w:val="607C13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25970E5"/>
    <w:multiLevelType w:val="hybridMultilevel"/>
    <w:tmpl w:val="91B08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AFE0D11"/>
    <w:multiLevelType w:val="hybridMultilevel"/>
    <w:tmpl w:val="30221276"/>
    <w:lvl w:ilvl="0" w:tplc="E8080522">
      <w:start w:val="1"/>
      <w:numFmt w:val="upperLetter"/>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1448FE"/>
    <w:multiLevelType w:val="hybridMultilevel"/>
    <w:tmpl w:val="386E65B6"/>
    <w:lvl w:ilvl="0" w:tplc="5DF29622">
      <w:start w:val="1"/>
      <w:numFmt w:val="upperLetter"/>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F61AB0"/>
    <w:multiLevelType w:val="hybridMultilevel"/>
    <w:tmpl w:val="D1FC6F2E"/>
    <w:lvl w:ilvl="0" w:tplc="CFE0407E">
      <w:start w:val="1"/>
      <w:numFmt w:val="lowerLetter"/>
      <w:lvlText w:val="%1."/>
      <w:lvlJc w:val="left"/>
      <w:pPr>
        <w:ind w:left="720" w:hanging="360"/>
      </w:pPr>
      <w:rPr>
        <w:rFonts w:asciiTheme="minorHAnsi" w:eastAsiaTheme="minorHAnsi"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BF1402"/>
    <w:multiLevelType w:val="hybridMultilevel"/>
    <w:tmpl w:val="AA7621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F736A2"/>
    <w:multiLevelType w:val="hybridMultilevel"/>
    <w:tmpl w:val="37D202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1418E3"/>
    <w:multiLevelType w:val="multilevel"/>
    <w:tmpl w:val="CE9823E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E8714C7"/>
    <w:multiLevelType w:val="hybridMultilevel"/>
    <w:tmpl w:val="638C598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F7644A0"/>
    <w:multiLevelType w:val="hybridMultilevel"/>
    <w:tmpl w:val="B1E8A8A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02B0054"/>
    <w:multiLevelType w:val="hybridMultilevel"/>
    <w:tmpl w:val="334E9758"/>
    <w:lvl w:ilvl="0" w:tplc="075A46E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343335A"/>
    <w:multiLevelType w:val="hybridMultilevel"/>
    <w:tmpl w:val="4EE8686E"/>
    <w:lvl w:ilvl="0" w:tplc="9EF6B9C6">
      <w:start w:val="1"/>
      <w:numFmt w:val="decimal"/>
      <w:lvlText w:val="%1."/>
      <w:lvlJc w:val="left"/>
      <w:pPr>
        <w:ind w:left="720" w:hanging="36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37E7B13"/>
    <w:multiLevelType w:val="multilevel"/>
    <w:tmpl w:val="C1C6680C"/>
    <w:lvl w:ilvl="0">
      <w:start w:val="1"/>
      <w:numFmt w:val="decimal"/>
      <w:lvlText w:val="%1"/>
      <w:lvlJc w:val="left"/>
      <w:pPr>
        <w:ind w:left="405" w:hanging="405"/>
      </w:pPr>
      <w:rPr>
        <w:rFonts w:hint="default"/>
      </w:rPr>
    </w:lvl>
    <w:lvl w:ilvl="1">
      <w:start w:val="1"/>
      <w:numFmt w:val="decimal"/>
      <w:lvlText w:val="%2."/>
      <w:lvlJc w:val="left"/>
      <w:pPr>
        <w:ind w:left="405" w:hanging="405"/>
      </w:pPr>
      <w:rPr>
        <w:rFonts w:ascii="Arial" w:eastAsiaTheme="minorHAnsi" w:hAnsi="Arial" w:cs="Arial"/>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4664CB8"/>
    <w:multiLevelType w:val="hybridMultilevel"/>
    <w:tmpl w:val="8DA22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8AD4B05"/>
    <w:multiLevelType w:val="hybridMultilevel"/>
    <w:tmpl w:val="BD607F1C"/>
    <w:lvl w:ilvl="0" w:tplc="0809000F">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843234"/>
    <w:multiLevelType w:val="hybridMultilevel"/>
    <w:tmpl w:val="CA860D8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DAA35BC"/>
    <w:multiLevelType w:val="hybridMultilevel"/>
    <w:tmpl w:val="53E4C34A"/>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71B7DFA"/>
    <w:multiLevelType w:val="hybridMultilevel"/>
    <w:tmpl w:val="43A69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A005D9"/>
    <w:multiLevelType w:val="hybridMultilevel"/>
    <w:tmpl w:val="F11427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D0F5659"/>
    <w:multiLevelType w:val="hybridMultilevel"/>
    <w:tmpl w:val="A3A0D1EA"/>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D6C3E3A"/>
    <w:multiLevelType w:val="hybridMultilevel"/>
    <w:tmpl w:val="DD20A3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C10A48"/>
    <w:multiLevelType w:val="hybridMultilevel"/>
    <w:tmpl w:val="B9382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F422D9"/>
    <w:multiLevelType w:val="hybridMultilevel"/>
    <w:tmpl w:val="1E169978"/>
    <w:lvl w:ilvl="0" w:tplc="0809000F">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FF47B44"/>
    <w:multiLevelType w:val="hybridMultilevel"/>
    <w:tmpl w:val="80025D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0"/>
  </w:num>
  <w:num w:numId="3">
    <w:abstractNumId w:val="23"/>
  </w:num>
  <w:num w:numId="4">
    <w:abstractNumId w:val="22"/>
  </w:num>
  <w:num w:numId="5">
    <w:abstractNumId w:val="4"/>
  </w:num>
  <w:num w:numId="6">
    <w:abstractNumId w:val="17"/>
  </w:num>
  <w:num w:numId="7">
    <w:abstractNumId w:val="26"/>
  </w:num>
  <w:num w:numId="8">
    <w:abstractNumId w:val="29"/>
  </w:num>
  <w:num w:numId="9">
    <w:abstractNumId w:val="32"/>
  </w:num>
  <w:num w:numId="10">
    <w:abstractNumId w:val="24"/>
  </w:num>
  <w:num w:numId="11">
    <w:abstractNumId w:val="3"/>
  </w:num>
  <w:num w:numId="12">
    <w:abstractNumId w:val="7"/>
  </w:num>
  <w:num w:numId="13">
    <w:abstractNumId w:val="9"/>
  </w:num>
  <w:num w:numId="14">
    <w:abstractNumId w:val="10"/>
  </w:num>
  <w:num w:numId="15">
    <w:abstractNumId w:val="21"/>
  </w:num>
  <w:num w:numId="16">
    <w:abstractNumId w:val="31"/>
  </w:num>
  <w:num w:numId="17">
    <w:abstractNumId w:val="20"/>
  </w:num>
  <w:num w:numId="18">
    <w:abstractNumId w:val="19"/>
  </w:num>
  <w:num w:numId="19">
    <w:abstractNumId w:val="18"/>
  </w:num>
  <w:num w:numId="20">
    <w:abstractNumId w:val="33"/>
  </w:num>
  <w:num w:numId="21">
    <w:abstractNumId w:val="6"/>
  </w:num>
  <w:num w:numId="22">
    <w:abstractNumId w:val="12"/>
  </w:num>
  <w:num w:numId="23">
    <w:abstractNumId w:val="13"/>
  </w:num>
  <w:num w:numId="24">
    <w:abstractNumId w:val="14"/>
  </w:num>
  <w:num w:numId="25">
    <w:abstractNumId w:val="27"/>
  </w:num>
  <w:num w:numId="26">
    <w:abstractNumId w:val="15"/>
  </w:num>
  <w:num w:numId="27">
    <w:abstractNumId w:val="1"/>
  </w:num>
  <w:num w:numId="28">
    <w:abstractNumId w:val="28"/>
  </w:num>
  <w:num w:numId="29">
    <w:abstractNumId w:val="25"/>
  </w:num>
  <w:num w:numId="30">
    <w:abstractNumId w:val="8"/>
  </w:num>
  <w:num w:numId="31">
    <w:abstractNumId w:val="30"/>
  </w:num>
  <w:num w:numId="32">
    <w:abstractNumId w:val="16"/>
  </w:num>
  <w:num w:numId="33">
    <w:abstractNumId w:val="2"/>
  </w:num>
  <w:num w:numId="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09C4"/>
    <w:rsid w:val="000065EF"/>
    <w:rsid w:val="00104227"/>
    <w:rsid w:val="001204E7"/>
    <w:rsid w:val="0015535C"/>
    <w:rsid w:val="00157B9A"/>
    <w:rsid w:val="001856EA"/>
    <w:rsid w:val="00214623"/>
    <w:rsid w:val="002941E4"/>
    <w:rsid w:val="002B797B"/>
    <w:rsid w:val="002D5223"/>
    <w:rsid w:val="00353981"/>
    <w:rsid w:val="003A2BD2"/>
    <w:rsid w:val="003F4641"/>
    <w:rsid w:val="00466C5C"/>
    <w:rsid w:val="004B0B21"/>
    <w:rsid w:val="004C4753"/>
    <w:rsid w:val="004D039A"/>
    <w:rsid w:val="005518E4"/>
    <w:rsid w:val="005C32CF"/>
    <w:rsid w:val="005E0CC5"/>
    <w:rsid w:val="00614D50"/>
    <w:rsid w:val="0067628A"/>
    <w:rsid w:val="006971E2"/>
    <w:rsid w:val="006F0C62"/>
    <w:rsid w:val="00845D24"/>
    <w:rsid w:val="008A2244"/>
    <w:rsid w:val="008A563D"/>
    <w:rsid w:val="008C7799"/>
    <w:rsid w:val="008D43A6"/>
    <w:rsid w:val="0099336C"/>
    <w:rsid w:val="00994EF2"/>
    <w:rsid w:val="009A7921"/>
    <w:rsid w:val="00A13C40"/>
    <w:rsid w:val="00AF538C"/>
    <w:rsid w:val="00B309C4"/>
    <w:rsid w:val="00B90E7F"/>
    <w:rsid w:val="00BC5800"/>
    <w:rsid w:val="00BD0EC3"/>
    <w:rsid w:val="00C02966"/>
    <w:rsid w:val="00C256BC"/>
    <w:rsid w:val="00C77D62"/>
    <w:rsid w:val="00C84393"/>
    <w:rsid w:val="00CB5E2B"/>
    <w:rsid w:val="00CD4E59"/>
    <w:rsid w:val="00D0557F"/>
    <w:rsid w:val="00D25FF3"/>
    <w:rsid w:val="00D54751"/>
    <w:rsid w:val="00D63B49"/>
    <w:rsid w:val="00D66805"/>
    <w:rsid w:val="00D741E7"/>
    <w:rsid w:val="00D87D8F"/>
    <w:rsid w:val="00D96375"/>
    <w:rsid w:val="00E6061C"/>
    <w:rsid w:val="00E71DBE"/>
    <w:rsid w:val="00E83DE7"/>
    <w:rsid w:val="00EA23EC"/>
    <w:rsid w:val="00EB5DDE"/>
    <w:rsid w:val="00EB6D18"/>
    <w:rsid w:val="00F04DFC"/>
    <w:rsid w:val="00F36CD0"/>
    <w:rsid w:val="00F56A41"/>
    <w:rsid w:val="00F735F0"/>
    <w:rsid w:val="00FF0954"/>
    <w:rsid w:val="00FF7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24EE4"/>
  <w15:chartTrackingRefBased/>
  <w15:docId w15:val="{C2AF8CCC-0EEC-45D4-894E-48E940D79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3981"/>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4B0B21"/>
    <w:rPr>
      <w:color w:val="0563C1" w:themeColor="hyperlink"/>
      <w:u w:val="single"/>
    </w:rPr>
  </w:style>
  <w:style w:type="table" w:styleId="TableGrid">
    <w:name w:val="Table Grid"/>
    <w:basedOn w:val="TableNormal"/>
    <w:uiPriority w:val="39"/>
    <w:rsid w:val="005E0C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F09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954"/>
  </w:style>
  <w:style w:type="paragraph" w:styleId="Footer">
    <w:name w:val="footer"/>
    <w:basedOn w:val="Normal"/>
    <w:link w:val="FooterChar"/>
    <w:uiPriority w:val="99"/>
    <w:unhideWhenUsed/>
    <w:rsid w:val="00FF09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9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ipd.org/uk/knowledge/factsheets/ethics-role-hr-factsheet/" TargetMode="External"/><Relationship Id="rId18" Type="http://schemas.openxmlformats.org/officeDocument/2006/relationships/hyperlink" Target="https://www.managementstudyhq.com/edgar-schein-model-theory.html" TargetMode="External"/><Relationship Id="rId26" Type="http://schemas.openxmlformats.org/officeDocument/2006/relationships/hyperlink" Target="https://safetyculture.com/topics/environmental-analysis/" TargetMode="External"/><Relationship Id="rId3" Type="http://schemas.openxmlformats.org/officeDocument/2006/relationships/styles" Target="styles.xml"/><Relationship Id="rId21" Type="http://schemas.openxmlformats.org/officeDocument/2006/relationships/hyperlink" Target="https://www.mindtools.com/a8im94b/the-cultural-web"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investopedia.com/terms/m/mckinsey-7s-model.asp" TargetMode="External"/><Relationship Id="rId25" Type="http://schemas.openxmlformats.org/officeDocument/2006/relationships/hyperlink" Target="https://www.ibe.org.uk/knowledge-hub/ibe-business-ethics-framework/purpose-ethicalvalues-culturebehaviour.html" TargetMode="External"/><Relationship Id="rId2" Type="http://schemas.openxmlformats.org/officeDocument/2006/relationships/numbering" Target="numbering.xml"/><Relationship Id="rId16" Type="http://schemas.openxmlformats.org/officeDocument/2006/relationships/hyperlink" Target="https://www.toolshero.com/management/cultural-web-analysis/" TargetMode="External"/><Relationship Id="rId20" Type="http://schemas.openxmlformats.org/officeDocument/2006/relationships/hyperlink" Target="https://www.workplace.com/blog/organizational-values" TargetMode="External"/><Relationship Id="rId29" Type="http://schemas.openxmlformats.org/officeDocument/2006/relationships/hyperlink" Target="https://www.healthcareers.nhs.uk/working-health/working-nhs/nhs-constitu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implypsychology.org/hofstedes-cultural-dimensions-theory.htm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nline.lincoln.ac.uk/organisational-culture-what-is-it-and-how-does-it-affect-organisational-effectiveness" TargetMode="External"/><Relationship Id="rId23" Type="http://schemas.openxmlformats.org/officeDocument/2006/relationships/hyperlink" Target="https://www.ons.gov.uk/peoplepopulationandcommunity/populationandmigration/populationprojections/bulletins/nationalpopulationprojections/2016basedstatisticalbulletin" TargetMode="External"/><Relationship Id="rId28" Type="http://schemas.openxmlformats.org/officeDocument/2006/relationships/hyperlink" Target="https://recruiters.theguardian.com/advice/future-of-nhs-what-key-issues" TargetMode="External"/><Relationship Id="rId10" Type="http://schemas.openxmlformats.org/officeDocument/2006/relationships/image" Target="media/image3.png"/><Relationship Id="rId19" Type="http://schemas.openxmlformats.org/officeDocument/2006/relationships/hyperlink" Target="https://socialsci.libretexts.org/Bookshelves/Anthropology/Cultural_Anthropology/Speaking_of_Culture_(Weil)/06%3A_Beliefs%2C_Values%2C_and_Cultural_Universals/6.03%3A_Critique_of_Hofstede%E2%80%99s_theory"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pd.org/uk/knowledge/factsheets/pestle-analysis-factsheet/" TargetMode="External"/><Relationship Id="rId22" Type="http://schemas.openxmlformats.org/officeDocument/2006/relationships/hyperlink" Target="https://www.mindtools.com/amtbj63/swot-analysis" TargetMode="External"/><Relationship Id="rId27" Type="http://schemas.openxmlformats.org/officeDocument/2006/relationships/hyperlink" Target="https://www.profolus.com/topics/advantages-disadvantages-swot-analysis/" TargetMode="External"/><Relationship Id="rId30" Type="http://schemas.openxmlformats.org/officeDocument/2006/relationships/hyperlink" Target="https://www.questionpro.com/blog/environmental-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20DA24-E6AA-43CB-94F2-9A86D0649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14</Pages>
  <Words>4495</Words>
  <Characters>25628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30063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Howells (Hywel Dda UHB - Clerical Officer)</dc:creator>
  <cp:keywords/>
  <dc:description/>
  <cp:lastModifiedBy>Tracey Howells (Hywel Dda UHB - Clerical Officer)</cp:lastModifiedBy>
  <cp:revision>3</cp:revision>
  <dcterms:created xsi:type="dcterms:W3CDTF">2023-10-24T13:56:00Z</dcterms:created>
  <dcterms:modified xsi:type="dcterms:W3CDTF">2023-11-08T11:17:00Z</dcterms:modified>
</cp:coreProperties>
</file>