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sz w:val="24"/>
          <w:szCs w:val="24"/>
          <w:u w:val="single"/>
        </w:rPr>
      </w:pPr>
      <w:r w:rsidDel="00000000" w:rsidR="00000000" w:rsidRPr="00000000">
        <w:rPr>
          <w:sz w:val="24"/>
          <w:szCs w:val="24"/>
          <w:u w:val="single"/>
          <w:rtl w:val="0"/>
        </w:rPr>
        <w:t xml:space="preserve">Dame Carolyn McCall</w:t>
      </w:r>
    </w:p>
    <w:p w:rsidR="00000000" w:rsidDel="00000000" w:rsidP="00000000" w:rsidRDefault="00000000" w:rsidRPr="00000000" w14:paraId="00000001">
      <w:pPr>
        <w:contextualSpacing w:val="0"/>
        <w:jc w:val="center"/>
        <w:rPr>
          <w:sz w:val="24"/>
          <w:szCs w:val="24"/>
          <w:u w:val="single"/>
        </w:rPr>
      </w:pPr>
      <w:r w:rsidDel="00000000" w:rsidR="00000000" w:rsidRPr="00000000">
        <w:rPr>
          <w:rtl w:val="0"/>
        </w:rPr>
      </w:r>
    </w:p>
    <w:p w:rsidR="00000000" w:rsidDel="00000000" w:rsidP="00000000" w:rsidRDefault="00000000" w:rsidRPr="00000000" w14:paraId="00000002">
      <w:pPr>
        <w:contextualSpacing w:val="0"/>
        <w:rPr>
          <w:sz w:val="24"/>
          <w:szCs w:val="24"/>
          <w:u w:val="single"/>
        </w:rPr>
      </w:pPr>
      <w:r w:rsidDel="00000000" w:rsidR="00000000" w:rsidRPr="00000000">
        <w:rPr>
          <w:rtl w:val="0"/>
        </w:rPr>
      </w:r>
    </w:p>
    <w:p w:rsidR="00000000" w:rsidDel="00000000" w:rsidP="00000000" w:rsidRDefault="00000000" w:rsidRPr="00000000" w14:paraId="00000003">
      <w:pPr>
        <w:spacing w:line="360" w:lineRule="auto"/>
        <w:contextualSpacing w:val="0"/>
        <w:rPr>
          <w:color w:val="222222"/>
          <w:sz w:val="24"/>
          <w:szCs w:val="24"/>
          <w:highlight w:val="white"/>
        </w:rPr>
      </w:pPr>
      <w:r w:rsidDel="00000000" w:rsidR="00000000" w:rsidRPr="00000000">
        <w:rPr>
          <w:color w:val="222222"/>
          <w:sz w:val="24"/>
          <w:szCs w:val="24"/>
          <w:highlight w:val="white"/>
          <w:rtl w:val="0"/>
        </w:rPr>
        <w:t xml:space="preserve">Using Mintzberg’s classification of ten essential managerial roles, this essay will be analysing a selection of interviews and reports to investigate which roles Dame Carolyn McCall preforms with in EasyJet. </w:t>
      </w:r>
      <w:r w:rsidDel="00000000" w:rsidR="00000000" w:rsidRPr="00000000">
        <w:rPr>
          <w:sz w:val="24"/>
          <w:szCs w:val="24"/>
          <w:rtl w:val="0"/>
        </w:rPr>
        <w:t xml:space="preserve">As a </w:t>
      </w:r>
      <w:r w:rsidDel="00000000" w:rsidR="00000000" w:rsidRPr="00000000">
        <w:rPr>
          <w:color w:val="222222"/>
          <w:sz w:val="24"/>
          <w:szCs w:val="24"/>
          <w:highlight w:val="white"/>
          <w:rtl w:val="0"/>
        </w:rPr>
        <w:t xml:space="preserve">chief executive officer at EasyJet airlines, Dame Carolyn McCalls primary role is to be a figure head of the company. This role consists of representing EasyJet in front of the general public and other potential or existing clients (</w:t>
      </w:r>
      <w:r w:rsidDel="00000000" w:rsidR="00000000" w:rsidRPr="00000000">
        <w:rPr>
          <w:sz w:val="24"/>
          <w:szCs w:val="24"/>
          <w:rtl w:val="0"/>
        </w:rPr>
        <w:t xml:space="preserve">Mullins, 2016)</w:t>
      </w:r>
      <w:r w:rsidDel="00000000" w:rsidR="00000000" w:rsidRPr="00000000">
        <w:rPr>
          <w:color w:val="222222"/>
          <w:sz w:val="24"/>
          <w:szCs w:val="24"/>
          <w:highlight w:val="white"/>
          <w:rtl w:val="0"/>
        </w:rPr>
        <w:t xml:space="preserve">. However, to be a successful manager Dame Carolyn must also perform other managerial roles.  </w:t>
      </w:r>
    </w:p>
    <w:p w:rsidR="00000000" w:rsidDel="00000000" w:rsidP="00000000" w:rsidRDefault="00000000" w:rsidRPr="00000000" w14:paraId="00000004">
      <w:pPr>
        <w:spacing w:line="360" w:lineRule="auto"/>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05">
      <w:pPr>
        <w:spacing w:line="360" w:lineRule="auto"/>
        <w:contextualSpacing w:val="0"/>
        <w:rPr>
          <w:sz w:val="24"/>
          <w:szCs w:val="24"/>
        </w:rPr>
      </w:pPr>
      <w:r w:rsidDel="00000000" w:rsidR="00000000" w:rsidRPr="00000000">
        <w:rPr>
          <w:sz w:val="24"/>
          <w:szCs w:val="24"/>
          <w:rtl w:val="0"/>
        </w:rPr>
        <w:t xml:space="preserve">Agreeing to the interviews referenced in this essay indicates that Carolyn McCall also takes part in the role of a spokesperson. During an interview, CMI magazine writes that when Dame Carolyn became CEO, ‘she established women’s networks, with speaker events and story-sharing.’ (Medland, 2017, p28-31) This suggests that public speaking has been a part of her role since the offset. Mullins (2016) defines a spokesperson as someone who communicates information to others, presenting at speaker events and interviews shows a clear example of this.  </w:t>
      </w:r>
    </w:p>
    <w:p w:rsidR="00000000" w:rsidDel="00000000" w:rsidP="00000000" w:rsidRDefault="00000000" w:rsidRPr="00000000" w14:paraId="00000006">
      <w:pPr>
        <w:spacing w:line="360" w:lineRule="auto"/>
        <w:contextualSpacing w:val="0"/>
        <w:rPr>
          <w:sz w:val="24"/>
          <w:szCs w:val="24"/>
          <w:u w:val="single"/>
        </w:rPr>
      </w:pPr>
      <w:r w:rsidDel="00000000" w:rsidR="00000000" w:rsidRPr="00000000">
        <w:rPr>
          <w:rtl w:val="0"/>
        </w:rPr>
      </w:r>
    </w:p>
    <w:p w:rsidR="00000000" w:rsidDel="00000000" w:rsidP="00000000" w:rsidRDefault="00000000" w:rsidRPr="00000000" w14:paraId="00000007">
      <w:pPr>
        <w:spacing w:line="360" w:lineRule="auto"/>
        <w:contextualSpacing w:val="0"/>
        <w:rPr>
          <w:sz w:val="24"/>
          <w:szCs w:val="24"/>
        </w:rPr>
      </w:pPr>
      <w:r w:rsidDel="00000000" w:rsidR="00000000" w:rsidRPr="00000000">
        <w:rPr>
          <w:sz w:val="24"/>
          <w:szCs w:val="24"/>
          <w:rtl w:val="0"/>
        </w:rPr>
        <w:t xml:space="preserve">When discussing the roles of women with in the workplace Carolyn also expresses leadership and entrepreneurial ideals. In doing so, the CIM interview (2017) also suggest that she has been undertaking monitoring roles. This is witness by her initiative to observe other organisations and as a result she has recognised issues regarding women and the gender imbalance with in the aviation industry </w:t>
      </w:r>
      <w:r w:rsidDel="00000000" w:rsidR="00000000" w:rsidRPr="00000000">
        <w:rPr>
          <w:sz w:val="24"/>
          <w:szCs w:val="24"/>
          <w:highlight w:val="white"/>
          <w:rtl w:val="0"/>
        </w:rPr>
        <w:t xml:space="preserve">(Gerrard, 2018)</w:t>
      </w:r>
      <w:r w:rsidDel="00000000" w:rsidR="00000000" w:rsidRPr="00000000">
        <w:rPr>
          <w:sz w:val="24"/>
          <w:szCs w:val="24"/>
          <w:rtl w:val="0"/>
        </w:rPr>
        <w:t xml:space="preserve">. Further research shows that during her role with in Easy Jet, Carolyn has taken responsibility in changing the workplace to a gender equal organisation. In 2016, Dame Carolyn launched an initiative that by 2020, twenty percent of cadet pilots recruited will be females (Calder, 2016). This entrepreneurial development has been such a huge motivational factor with in EasyJet that when new manager </w:t>
      </w:r>
      <w:r w:rsidDel="00000000" w:rsidR="00000000" w:rsidRPr="00000000">
        <w:rPr>
          <w:sz w:val="24"/>
          <w:szCs w:val="24"/>
          <w:highlight w:val="white"/>
          <w:rtl w:val="0"/>
        </w:rPr>
        <w:t xml:space="preserve">Johan Lundgren took over her role, he voluntarily reduced his pay by nearly £40,000 to match what she was once paid (Gerrard, 2018). This act was to prove that he wants to continue in her leadership and follow her </w:t>
      </w:r>
      <w:r w:rsidDel="00000000" w:rsidR="00000000" w:rsidRPr="00000000">
        <w:rPr>
          <w:sz w:val="24"/>
          <w:szCs w:val="24"/>
          <w:rtl w:val="0"/>
        </w:rPr>
        <w:t xml:space="preserve">entrepreneurial initiative. This also suggests that during her time as CEO, Dame Carolyn created an organisational culture with in EasyJet. Mullins (2010, p373) defines leadership as “a relationship through which one person influences the behaviour or actions of other people”. If a leader expresses their belief to their employees with enough motivation and passion they may begin to influence their values and attitudes. This collective belief is called an organisational culture (Mullins, 2010). The aforementioned research suggests Dame Carolyn portrayed her leadership in creating a culture that was dedicated to equality and gender balance. The strength of this culture is later defined by the actions witnessed by her successor.  </w:t>
      </w:r>
    </w:p>
    <w:p w:rsidR="00000000" w:rsidDel="00000000" w:rsidP="00000000" w:rsidRDefault="00000000" w:rsidRPr="00000000" w14:paraId="00000008">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09">
      <w:pPr>
        <w:spacing w:line="360" w:lineRule="auto"/>
        <w:contextualSpacing w:val="0"/>
        <w:rPr>
          <w:b w:val="1"/>
          <w:sz w:val="24"/>
          <w:szCs w:val="24"/>
          <w:u w:val="single"/>
        </w:rPr>
      </w:pPr>
      <w:r w:rsidDel="00000000" w:rsidR="00000000" w:rsidRPr="00000000">
        <w:rPr>
          <w:sz w:val="24"/>
          <w:szCs w:val="24"/>
          <w:rtl w:val="0"/>
        </w:rPr>
        <w:t xml:space="preserve">In 2010, Dame Carolyn Mccall also developed a new programme call ‘EasyJet Lean’ (Appleton, 2017). A company which adopts a ‘lean’ culture prioritises customer value and minimizes waste products. This suggests Dame Carolyn used her leadership at EasyJet to also transform their culture into one that is focused on the satisfaction of their customers, whilst reducing the resources used on a daily basis (Lean.org, 2018). In an interview with Change Board (2017), Dame Carolyn expresses her confidence in this initiative. She suggests that if the company wished to succeed financially, introducing a mass cost reduction will cause negative effects. Instead she believes that slowly reducing their financial outputs will allow for a steady increase of profit . This along with the increase of importance placed on customer satisfaction should increase EasyJet's savings. The success of Dame Carolyn's entrepreneurial design is then later proved by the 2016 EasyJet annual report which writes of a delivery of £94 million savings (Appleton, 2017).              </w:t>
      </w:r>
      <w:r w:rsidDel="00000000" w:rsidR="00000000" w:rsidRPr="00000000">
        <w:rPr>
          <w:rtl w:val="0"/>
        </w:rPr>
      </w:r>
    </w:p>
    <w:p w:rsidR="00000000" w:rsidDel="00000000" w:rsidP="00000000" w:rsidRDefault="00000000" w:rsidRPr="00000000" w14:paraId="0000000A">
      <w:pPr>
        <w:spacing w:line="360" w:lineRule="auto"/>
        <w:contextualSpacing w:val="0"/>
        <w:rPr>
          <w:b w:val="1"/>
          <w:sz w:val="24"/>
          <w:szCs w:val="24"/>
          <w:u w:val="single"/>
        </w:rPr>
      </w:pPr>
      <w:r w:rsidDel="00000000" w:rsidR="00000000" w:rsidRPr="00000000">
        <w:rPr>
          <w:rtl w:val="0"/>
        </w:rPr>
      </w:r>
    </w:p>
    <w:p w:rsidR="00000000" w:rsidDel="00000000" w:rsidP="00000000" w:rsidRDefault="00000000" w:rsidRPr="00000000" w14:paraId="0000000B">
      <w:pPr>
        <w:spacing w:line="360" w:lineRule="auto"/>
        <w:contextualSpacing w:val="0"/>
        <w:rPr>
          <w:sz w:val="24"/>
          <w:szCs w:val="24"/>
        </w:rPr>
      </w:pPr>
      <w:r w:rsidDel="00000000" w:rsidR="00000000" w:rsidRPr="00000000">
        <w:rPr>
          <w:sz w:val="24"/>
          <w:szCs w:val="24"/>
          <w:rtl w:val="0"/>
        </w:rPr>
        <w:t xml:space="preserve">In an interview with the BBC, Dame Carolyn further portrays elements of a professional figure head and leader. Having the ability to stay strong and represent EasyJet to the BBC audience only hours after her father's passing shows a true dedication to her company, and sets a strong leadership example to her employees. This interview also discusses Dame Carolyn's forward approach to disturbance handling. Mintzberg (1971) describes the role of a disturbance handler as one who resolves issues that are affecting the staff and clients of a company. Dame Carolyn takes quick action in this role with in her first six months of being CEO of EasyJet. Shortly after her appointment of CEO in 2010, many of the male pilots revolted in disgust at the concept of having a female leader. This resulted in the threat of the male pilots holding a strike. However, when one training captain wrote to her about his concerns about operational difficulties, instead of ignoring or writing the captain back, she responded with a forty minute phone conversation. During this time he was allowed the opportunity to voice all of his queeries and have an informal discussion with his manager. This action of appreciating the concerns of her staff shows attributes of a successful disturbance handler and leader. The discussion would not only made her staff member feel valued but this inside knowledge granted her the resources to resolve both his and the pilots grievances by the next day (BBC, 2016). </w:t>
      </w:r>
    </w:p>
    <w:p w:rsidR="00000000" w:rsidDel="00000000" w:rsidP="00000000" w:rsidRDefault="00000000" w:rsidRPr="00000000" w14:paraId="0000000C">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0D">
      <w:pPr>
        <w:spacing w:line="360" w:lineRule="auto"/>
        <w:contextualSpacing w:val="0"/>
        <w:rPr>
          <w:sz w:val="24"/>
          <w:szCs w:val="24"/>
        </w:rPr>
      </w:pPr>
      <w:r w:rsidDel="00000000" w:rsidR="00000000" w:rsidRPr="00000000">
        <w:rPr>
          <w:sz w:val="24"/>
          <w:szCs w:val="24"/>
          <w:rtl w:val="0"/>
        </w:rPr>
        <w:t xml:space="preserve">Having to be a ‘disturbance handler’ (Mullins, 2016)  has continued throughout Dame Carolyn's career. She has not only faced financial and operational complications within EasyJet but has also had to overcome involuntary environmental disasters. In 2010 many airlines were affected by a freak volcanic eruption in Iceland. The plumes of ash clouds filling the sky became a major safety hazard to all aviation operators and EasyJet was forced to cancel 4,500 flights over the period of five days (The Guardian, 2010).  BBC News (2010) wrote that ‘tiny particles of rock, glass and sand contained in the ash cloud from the … volcano could be sufficient to jam aircraft engines.’ For the safety and health of its clients, EasyJet faced up to £57 million pound losses due to declining or refunding around 200,000 customers (Calder, 2011). Although there was little Dame Carolyn to do at the time, she responded in a forward thinking, entrepreneurial manner. Shortly after the effects of the eruption, Dame Carolyn liaised with her engineering team and designed and developed the Airborne Volcanic Object Imaging Detector (Calder, 2011). This device was designed to help prevent another mass financial loss and maintain as many flights possible if a similar environment disaster were to occur again. When in discussion with World Travel Market (2012) about these complications Dame Carolyn promotes the importance liaising with opportational staff to overcome such issues.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spacing w:line="360" w:lineRule="auto"/>
        <w:contextualSpacing w:val="0"/>
        <w:rPr>
          <w:sz w:val="24"/>
          <w:szCs w:val="24"/>
        </w:rPr>
      </w:pPr>
      <w:r w:rsidDel="00000000" w:rsidR="00000000" w:rsidRPr="00000000">
        <w:rPr>
          <w:sz w:val="24"/>
          <w:szCs w:val="24"/>
          <w:rtl w:val="0"/>
        </w:rPr>
        <w:t xml:space="preserve">In many of Dame Carolyn interviews she regularly discusses gathering and retaining information. As EasyJet was in a state of crisis when she arrived, it was critical Dame Carolyn collected as much information regarding all of the operational and financial sectors as efficiently as possible. These actions are categorized by Mullins (2016) as liaison and monitoring roles. During the CIM interview (2017), Dame Carolyn declares that “It is all about being hands-on and moving around, talking to people.” This approach is again witness in her discussion with Fortune Magazine (2015). During this interview she mentions a daily operational meeting in which she liasis with the opportational staff and manager to assess the previous day for profitability and efficiency. From this, the daily aims can be adjusted and focused on any recurring issues. Once the objectives for the company are clear, Dame Carolyn then disseminates the information to the management teams all across Europe. These management level meetings can range from between two hundred and two hundred and fifty staff members from all of EasyJet’s bases (CIM, 2017).</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0">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1">
      <w:pPr>
        <w:spacing w:line="360" w:lineRule="auto"/>
        <w:contextualSpacing w:val="0"/>
        <w:rPr>
          <w:sz w:val="24"/>
          <w:szCs w:val="24"/>
        </w:rPr>
      </w:pPr>
      <w:r w:rsidDel="00000000" w:rsidR="00000000" w:rsidRPr="00000000">
        <w:rPr>
          <w:sz w:val="24"/>
          <w:szCs w:val="24"/>
          <w:rtl w:val="0"/>
        </w:rPr>
        <w:t xml:space="preserve">The interview with BBC also suggests that Dame Carolyn takes a forward approach in monitoring her company. Dame Carolyn liaises with the customers upon air flights and regularly records their complaints (Mark, 2016). This is in the best interest of both herself and the EasyJet clients. Alike the staff, when customers are acknowledged and their concerns are attended to, the customer is likely to feel like a valued member of the company. This in return opens more opportunities for Dame Carolyn to revise EasyJet into a client friendly, efficient airline.  In doing this she is also representing the company with in her figurehead role. This can be witnesses in her actions of introducing herself to the staff and clients, but by also getting involved in the cleaning of the aircrafts (Mark, 2016). This promotes an unpretentious atmosphere where the care of the customers is more important than a persons managerial status.       </w:t>
      </w:r>
    </w:p>
    <w:p w:rsidR="00000000" w:rsidDel="00000000" w:rsidP="00000000" w:rsidRDefault="00000000" w:rsidRPr="00000000" w14:paraId="00000012">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3">
      <w:pPr>
        <w:spacing w:line="360" w:lineRule="auto"/>
        <w:contextualSpacing w:val="0"/>
        <w:rPr>
          <w:sz w:val="24"/>
          <w:szCs w:val="24"/>
          <w:highlight w:val="white"/>
        </w:rPr>
      </w:pPr>
      <w:r w:rsidDel="00000000" w:rsidR="00000000" w:rsidRPr="00000000">
        <w:rPr>
          <w:sz w:val="24"/>
          <w:szCs w:val="24"/>
          <w:rtl w:val="0"/>
        </w:rPr>
        <w:t xml:space="preserve">However, some of Dame Carolyn’s actions as a monitor and leader may have been criticisable. A major issue Dame Carolyn faced whilst managing EasyJet was the implementation of Brexit. This decision of the United Kingdom to leave the European Union has changed the economic state in such a way that some smaller airlines may have to terminate their flights permanently (Donnelly, 2018). However, Dame Carolyn persisted to motivate her staff and clients. Though many may believe her action to expand at this time was foolish, she handled the oncoming issue with professionalism and confidence in her company. In an interview with the Financial Times (2016, p.21) Dame Carolyn announces </w:t>
      </w:r>
      <w:r w:rsidDel="00000000" w:rsidR="00000000" w:rsidRPr="00000000">
        <w:rPr>
          <w:sz w:val="24"/>
          <w:szCs w:val="24"/>
          <w:highlight w:val="white"/>
          <w:rtl w:val="0"/>
        </w:rPr>
        <w:t xml:space="preserve">"You have to be brave enough to look to the long term to make your company sustainably successful”</w:t>
      </w:r>
      <w:r w:rsidDel="00000000" w:rsidR="00000000" w:rsidRPr="00000000">
        <w:rPr>
          <w:sz w:val="24"/>
          <w:szCs w:val="24"/>
          <w:rtl w:val="0"/>
        </w:rPr>
        <w:t xml:space="preserve">. However, this confidence may have been premature. By May 2017, EasyJet faced </w:t>
      </w:r>
      <w:r w:rsidDel="00000000" w:rsidR="00000000" w:rsidRPr="00000000">
        <w:rPr>
          <w:sz w:val="24"/>
          <w:szCs w:val="24"/>
          <w:rtl w:val="0"/>
        </w:rPr>
        <w:t xml:space="preserve">£236m pre-tax losses</w:t>
      </w:r>
      <w:r w:rsidDel="00000000" w:rsidR="00000000" w:rsidRPr="00000000">
        <w:rPr>
          <w:sz w:val="24"/>
          <w:szCs w:val="24"/>
          <w:highlight w:val="white"/>
          <w:rtl w:val="0"/>
        </w:rPr>
        <w:t xml:space="preserve"> after the execution of Brexit and the reduction in value of the British pound (The Journal, 2017). In comparison to this EasyJet’s primary competitor, RyanAir, reduced their fees rather than expanding and were estimated to profit £</w:t>
      </w:r>
      <w:r w:rsidDel="00000000" w:rsidR="00000000" w:rsidRPr="00000000">
        <w:rPr>
          <w:sz w:val="24"/>
          <w:szCs w:val="24"/>
          <w:rtl w:val="0"/>
        </w:rPr>
        <w:t xml:space="preserve">1.4 billion (Lea, 2017). Some may claim that RyanAir’s financial success in contrast with EasyJet’s losses provides evidence of Dame Carolyn’s inability to successfully monitor an oncoming issue. This could also cause question of her leadership abilities within the aviation industry.   </w:t>
      </w:r>
      <w:r w:rsidDel="00000000" w:rsidR="00000000" w:rsidRPr="00000000">
        <w:rPr>
          <w:sz w:val="24"/>
          <w:szCs w:val="24"/>
          <w:highlight w:val="white"/>
          <w:rtl w:val="0"/>
        </w:rPr>
        <w:t xml:space="preserve">  </w:t>
      </w:r>
    </w:p>
    <w:p w:rsidR="00000000" w:rsidDel="00000000" w:rsidP="00000000" w:rsidRDefault="00000000" w:rsidRPr="00000000" w14:paraId="00000014">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15">
      <w:pPr>
        <w:spacing w:line="360" w:lineRule="auto"/>
        <w:contextualSpacing w:val="0"/>
        <w:rPr/>
      </w:pPr>
      <w:r w:rsidDel="00000000" w:rsidR="00000000" w:rsidRPr="00000000">
        <w:rPr>
          <w:sz w:val="24"/>
          <w:szCs w:val="24"/>
          <w:rtl w:val="0"/>
        </w:rPr>
        <w:t xml:space="preserve">In conclusion, Dame Carolyn Mccall performed duties deriving from the majority of all Mintzberg's ten managerial roles. With in each of the three sections, this essay found that Dame Carolyn performed elements of each category. Her figure head and leadership roles are witnessed with in every act Dame Carolyn made within the aviation industry. She took control of the company and became a renowned leader from the outset. Though retaining the loyalty from some employees proved difficult at first, Dame Carolyn persevered, amended their concerns and promoted a motivational work force with in six month of becoming CEO of the company (Mark, 2016). She faced many issues during her time at EasyJet and her involvement in disterbancing handling is evident. Through financial, operational and environmental setbacks Dame Carolyn maintained a driven work ethic in handling each dilemma as and even before they occured. Even though her decisions may not have been favoured by some journalists or competing companies, through her interviews and reports Dame Carolyn suggests confidence and commitment to her company. Throughout her career in EasyJet, its is suggested Dame Carolyn believed in monitoring the internal and external variables to the company as regularly as possible. In most of the research referenced in this essay it is found that Dame Carolyn liaises with a collection of individuals from all sectors and managerial positions. It is likely that it was from this frequent monitoring and attainment of knowledge of all the known negatives of EasyJet, that Dame Carolyn was enabled to accomplish developing EasyJet into a reliable, customer friendly aviation business.  </w:t>
      </w:r>
      <w:r w:rsidDel="00000000" w:rsidR="00000000" w:rsidRPr="00000000">
        <w:rPr>
          <w:rtl w:val="0"/>
        </w:rPr>
        <w:t xml:space="preserve">  </w:t>
      </w:r>
    </w:p>
    <w:p w:rsidR="00000000" w:rsidDel="00000000" w:rsidP="00000000" w:rsidRDefault="00000000" w:rsidRPr="00000000" w14:paraId="00000016">
      <w:pPr>
        <w:spacing w:line="360" w:lineRule="auto"/>
        <w:contextualSpacing w:val="0"/>
        <w:rPr/>
      </w:pPr>
      <w:r w:rsidDel="00000000" w:rsidR="00000000" w:rsidRPr="00000000">
        <w:rPr>
          <w:rtl w:val="0"/>
        </w:rPr>
      </w:r>
    </w:p>
    <w:p w:rsidR="00000000" w:rsidDel="00000000" w:rsidP="00000000" w:rsidRDefault="00000000" w:rsidRPr="00000000" w14:paraId="00000017">
      <w:pPr>
        <w:spacing w:line="360" w:lineRule="auto"/>
        <w:contextualSpacing w:val="0"/>
        <w:rPr/>
      </w:pPr>
      <w:r w:rsidDel="00000000" w:rsidR="00000000" w:rsidRPr="00000000">
        <w:rPr>
          <w:rtl w:val="0"/>
        </w:rPr>
      </w:r>
    </w:p>
    <w:p w:rsidR="00000000" w:rsidDel="00000000" w:rsidP="00000000" w:rsidRDefault="00000000" w:rsidRPr="00000000" w14:paraId="00000018">
      <w:pPr>
        <w:spacing w:line="360" w:lineRule="auto"/>
        <w:contextualSpacing w:val="0"/>
        <w:rPr/>
      </w:pPr>
      <w:r w:rsidDel="00000000" w:rsidR="00000000" w:rsidRPr="00000000">
        <w:rPr>
          <w:rtl w:val="0"/>
        </w:rPr>
      </w:r>
    </w:p>
    <w:p w:rsidR="00000000" w:rsidDel="00000000" w:rsidP="00000000" w:rsidRDefault="00000000" w:rsidRPr="00000000" w14:paraId="00000019">
      <w:pPr>
        <w:spacing w:line="360" w:lineRule="auto"/>
        <w:contextualSpacing w:val="0"/>
        <w:rPr/>
      </w:pPr>
      <w:r w:rsidDel="00000000" w:rsidR="00000000" w:rsidRPr="00000000">
        <w:rPr>
          <w:rtl w:val="0"/>
        </w:rPr>
      </w:r>
    </w:p>
    <w:p w:rsidR="00000000" w:rsidDel="00000000" w:rsidP="00000000" w:rsidRDefault="00000000" w:rsidRPr="00000000" w14:paraId="0000001A">
      <w:pPr>
        <w:spacing w:line="360" w:lineRule="auto"/>
        <w:contextualSpacing w:val="0"/>
        <w:rPr/>
      </w:pPr>
      <w:r w:rsidDel="00000000" w:rsidR="00000000" w:rsidRPr="00000000">
        <w:rPr>
          <w:rtl w:val="0"/>
        </w:rPr>
      </w:r>
    </w:p>
    <w:p w:rsidR="00000000" w:rsidDel="00000000" w:rsidP="00000000" w:rsidRDefault="00000000" w:rsidRPr="00000000" w14:paraId="0000001B">
      <w:pPr>
        <w:spacing w:line="360" w:lineRule="auto"/>
        <w:contextualSpacing w:val="0"/>
        <w:rPr/>
      </w:pPr>
      <w:r w:rsidDel="00000000" w:rsidR="00000000" w:rsidRPr="00000000">
        <w:rPr>
          <w:rtl w:val="0"/>
        </w:rPr>
      </w:r>
    </w:p>
    <w:p w:rsidR="00000000" w:rsidDel="00000000" w:rsidP="00000000" w:rsidRDefault="00000000" w:rsidRPr="00000000" w14:paraId="0000001C">
      <w:pPr>
        <w:spacing w:line="360" w:lineRule="auto"/>
        <w:contextualSpacing w:val="0"/>
        <w:rPr/>
      </w:pPr>
      <w:r w:rsidDel="00000000" w:rsidR="00000000" w:rsidRPr="00000000">
        <w:rPr>
          <w:rtl w:val="0"/>
        </w:rPr>
      </w:r>
    </w:p>
    <w:p w:rsidR="00000000" w:rsidDel="00000000" w:rsidP="00000000" w:rsidRDefault="00000000" w:rsidRPr="00000000" w14:paraId="0000001D">
      <w:pPr>
        <w:spacing w:line="360" w:lineRule="auto"/>
        <w:contextualSpacing w:val="0"/>
        <w:rPr/>
      </w:pPr>
      <w:r w:rsidDel="00000000" w:rsidR="00000000" w:rsidRPr="00000000">
        <w:rPr>
          <w:rtl w:val="0"/>
        </w:rPr>
      </w:r>
    </w:p>
    <w:p w:rsidR="00000000" w:rsidDel="00000000" w:rsidP="00000000" w:rsidRDefault="00000000" w:rsidRPr="00000000" w14:paraId="0000001E">
      <w:pPr>
        <w:spacing w:line="360" w:lineRule="auto"/>
        <w:contextualSpacing w:val="0"/>
        <w:rPr/>
      </w:pPr>
      <w:r w:rsidDel="00000000" w:rsidR="00000000" w:rsidRPr="00000000">
        <w:rPr>
          <w:rtl w:val="0"/>
        </w:rPr>
      </w:r>
    </w:p>
    <w:p w:rsidR="00000000" w:rsidDel="00000000" w:rsidP="00000000" w:rsidRDefault="00000000" w:rsidRPr="00000000" w14:paraId="0000001F">
      <w:pPr>
        <w:spacing w:line="360" w:lineRule="auto"/>
        <w:contextualSpacing w:val="0"/>
        <w:rPr/>
      </w:pPr>
      <w:r w:rsidDel="00000000" w:rsidR="00000000" w:rsidRPr="00000000">
        <w:rPr>
          <w:rtl w:val="0"/>
        </w:rPr>
      </w:r>
    </w:p>
    <w:p w:rsidR="00000000" w:rsidDel="00000000" w:rsidP="00000000" w:rsidRDefault="00000000" w:rsidRPr="00000000" w14:paraId="00000020">
      <w:pPr>
        <w:spacing w:line="360" w:lineRule="auto"/>
        <w:contextualSpacing w:val="0"/>
        <w:rPr/>
      </w:pPr>
      <w:r w:rsidDel="00000000" w:rsidR="00000000" w:rsidRPr="00000000">
        <w:rPr>
          <w:rtl w:val="0"/>
        </w:rPr>
      </w:r>
    </w:p>
    <w:p w:rsidR="00000000" w:rsidDel="00000000" w:rsidP="00000000" w:rsidRDefault="00000000" w:rsidRPr="00000000" w14:paraId="00000021">
      <w:pPr>
        <w:spacing w:line="360" w:lineRule="auto"/>
        <w:contextualSpacing w:val="0"/>
        <w:rPr/>
      </w:pPr>
      <w:r w:rsidDel="00000000" w:rsidR="00000000" w:rsidRPr="00000000">
        <w:rPr>
          <w:rtl w:val="0"/>
        </w:rPr>
      </w:r>
    </w:p>
    <w:p w:rsidR="00000000" w:rsidDel="00000000" w:rsidP="00000000" w:rsidRDefault="00000000" w:rsidRPr="00000000" w14:paraId="00000022">
      <w:pPr>
        <w:spacing w:line="360" w:lineRule="auto"/>
        <w:contextualSpacing w:val="0"/>
        <w:rPr/>
      </w:pPr>
      <w:r w:rsidDel="00000000" w:rsidR="00000000" w:rsidRPr="00000000">
        <w:rPr>
          <w:rtl w:val="0"/>
        </w:rPr>
      </w:r>
    </w:p>
    <w:p w:rsidR="00000000" w:rsidDel="00000000" w:rsidP="00000000" w:rsidRDefault="00000000" w:rsidRPr="00000000" w14:paraId="00000023">
      <w:pPr>
        <w:spacing w:line="360" w:lineRule="auto"/>
        <w:contextualSpacing w:val="0"/>
        <w:rPr/>
      </w:pPr>
      <w:r w:rsidDel="00000000" w:rsidR="00000000" w:rsidRPr="00000000">
        <w:rPr>
          <w:rtl w:val="0"/>
        </w:rPr>
      </w:r>
    </w:p>
    <w:p w:rsidR="00000000" w:rsidDel="00000000" w:rsidP="00000000" w:rsidRDefault="00000000" w:rsidRPr="00000000" w14:paraId="00000024">
      <w:pPr>
        <w:spacing w:line="360" w:lineRule="auto"/>
        <w:contextualSpacing w:val="0"/>
        <w:rPr/>
      </w:pPr>
      <w:r w:rsidDel="00000000" w:rsidR="00000000" w:rsidRPr="00000000">
        <w:rPr>
          <w:rtl w:val="0"/>
        </w:rPr>
      </w:r>
    </w:p>
    <w:p w:rsidR="00000000" w:rsidDel="00000000" w:rsidP="00000000" w:rsidRDefault="00000000" w:rsidRPr="00000000" w14:paraId="00000025">
      <w:pPr>
        <w:spacing w:line="360" w:lineRule="auto"/>
        <w:contextualSpacing w:val="0"/>
        <w:rPr/>
      </w:pPr>
      <w:r w:rsidDel="00000000" w:rsidR="00000000" w:rsidRPr="00000000">
        <w:rPr>
          <w:rtl w:val="0"/>
        </w:rPr>
      </w:r>
    </w:p>
    <w:p w:rsidR="00000000" w:rsidDel="00000000" w:rsidP="00000000" w:rsidRDefault="00000000" w:rsidRPr="00000000" w14:paraId="00000026">
      <w:pPr>
        <w:spacing w:line="360" w:lineRule="auto"/>
        <w:contextualSpacing w:val="0"/>
        <w:rPr/>
      </w:pPr>
      <w:r w:rsidDel="00000000" w:rsidR="00000000" w:rsidRPr="00000000">
        <w:rPr>
          <w:rtl w:val="0"/>
        </w:rPr>
      </w:r>
    </w:p>
    <w:p w:rsidR="00000000" w:rsidDel="00000000" w:rsidP="00000000" w:rsidRDefault="00000000" w:rsidRPr="00000000" w14:paraId="00000027">
      <w:pPr>
        <w:spacing w:line="360" w:lineRule="auto"/>
        <w:contextualSpacing w:val="0"/>
        <w:rPr/>
      </w:pPr>
      <w:r w:rsidDel="00000000" w:rsidR="00000000" w:rsidRPr="00000000">
        <w:rPr>
          <w:rtl w:val="0"/>
        </w:rPr>
      </w:r>
    </w:p>
    <w:p w:rsidR="00000000" w:rsidDel="00000000" w:rsidP="00000000" w:rsidRDefault="00000000" w:rsidRPr="00000000" w14:paraId="00000028">
      <w:pPr>
        <w:spacing w:line="360" w:lineRule="auto"/>
        <w:contextualSpacing w:val="0"/>
        <w:rPr/>
      </w:pPr>
      <w:r w:rsidDel="00000000" w:rsidR="00000000" w:rsidRPr="00000000">
        <w:rPr>
          <w:rtl w:val="0"/>
        </w:rPr>
      </w:r>
    </w:p>
    <w:p w:rsidR="00000000" w:rsidDel="00000000" w:rsidP="00000000" w:rsidRDefault="00000000" w:rsidRPr="00000000" w14:paraId="00000029">
      <w:pPr>
        <w:spacing w:line="360" w:lineRule="auto"/>
        <w:contextualSpacing w:val="0"/>
        <w:rPr>
          <w:sz w:val="24"/>
          <w:szCs w:val="24"/>
          <w:u w:val="single"/>
        </w:rPr>
      </w:pPr>
      <w:r w:rsidDel="00000000" w:rsidR="00000000" w:rsidRPr="00000000">
        <w:rPr>
          <w:sz w:val="24"/>
          <w:szCs w:val="24"/>
          <w:u w:val="single"/>
          <w:rtl w:val="0"/>
        </w:rPr>
        <w:t xml:space="preserve">Reference List</w:t>
      </w:r>
    </w:p>
    <w:p w:rsidR="00000000" w:rsidDel="00000000" w:rsidP="00000000" w:rsidRDefault="00000000" w:rsidRPr="00000000" w14:paraId="0000002A">
      <w:pPr>
        <w:spacing w:line="276" w:lineRule="auto"/>
        <w:contextualSpacing w:val="0"/>
        <w:rPr>
          <w:sz w:val="24"/>
          <w:szCs w:val="24"/>
        </w:rPr>
      </w:pPr>
      <w:r w:rsidDel="00000000" w:rsidR="00000000" w:rsidRPr="00000000">
        <w:rPr>
          <w:sz w:val="24"/>
          <w:szCs w:val="24"/>
          <w:rtl w:val="0"/>
        </w:rPr>
        <w:t xml:space="preserve">Appleton, M. (2017), ‘</w:t>
      </w:r>
      <w:r w:rsidDel="00000000" w:rsidR="00000000" w:rsidRPr="00000000">
        <w:rPr>
          <w:sz w:val="24"/>
          <w:szCs w:val="24"/>
          <w:u w:val="single"/>
          <w:rtl w:val="0"/>
        </w:rPr>
        <w:t xml:space="preserve">Maintaining orange spirit in challenging times - Dame Carolyn McCall’</w:t>
      </w:r>
      <w:r w:rsidDel="00000000" w:rsidR="00000000" w:rsidRPr="00000000">
        <w:rPr>
          <w:sz w:val="24"/>
          <w:szCs w:val="24"/>
          <w:rtl w:val="0"/>
        </w:rPr>
        <w:t xml:space="preserve">.  [Online]. Available: </w:t>
      </w:r>
      <w:hyperlink r:id="rId6">
        <w:r w:rsidDel="00000000" w:rsidR="00000000" w:rsidRPr="00000000">
          <w:rPr>
            <w:color w:val="1155cc"/>
            <w:sz w:val="24"/>
            <w:szCs w:val="24"/>
            <w:u w:val="single"/>
            <w:rtl w:val="0"/>
          </w:rPr>
          <w:t xml:space="preserve">https://www.changeboard.com/article-details/15849/maintaining -orange-spirit-in-challenging-times-dame-carolyn-mccall/</w:t>
        </w:r>
      </w:hyperlink>
      <w:r w:rsidDel="00000000" w:rsidR="00000000" w:rsidRPr="00000000">
        <w:rPr>
          <w:sz w:val="24"/>
          <w:szCs w:val="24"/>
          <w:rtl w:val="0"/>
        </w:rPr>
        <w:t xml:space="preserve">, [2018, March, 10th].</w:t>
      </w:r>
    </w:p>
    <w:p w:rsidR="00000000" w:rsidDel="00000000" w:rsidP="00000000" w:rsidRDefault="00000000" w:rsidRPr="00000000" w14:paraId="0000002B">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2C">
      <w:pPr>
        <w:spacing w:line="276" w:lineRule="auto"/>
        <w:contextualSpacing w:val="0"/>
        <w:rPr>
          <w:rFonts w:ascii="Verdana" w:cs="Verdana" w:eastAsia="Verdana" w:hAnsi="Verdana"/>
          <w:color w:val="464646"/>
          <w:sz w:val="24"/>
          <w:szCs w:val="24"/>
          <w:u w:val="single"/>
        </w:rPr>
      </w:pPr>
      <w:r w:rsidDel="00000000" w:rsidR="00000000" w:rsidRPr="00000000">
        <w:rPr>
          <w:sz w:val="24"/>
          <w:szCs w:val="24"/>
          <w:rtl w:val="0"/>
        </w:rPr>
        <w:t xml:space="preserve">BBC News, (2010), ‘</w:t>
      </w:r>
      <w:r w:rsidDel="00000000" w:rsidR="00000000" w:rsidRPr="00000000">
        <w:rPr>
          <w:sz w:val="24"/>
          <w:szCs w:val="24"/>
          <w:u w:val="single"/>
          <w:rtl w:val="0"/>
        </w:rPr>
        <w:t xml:space="preserve">Icelandic volcanic ash alert grounds UK flights’</w:t>
      </w:r>
      <w:r w:rsidDel="00000000" w:rsidR="00000000" w:rsidRPr="00000000">
        <w:rPr>
          <w:sz w:val="24"/>
          <w:szCs w:val="24"/>
          <w:rtl w:val="0"/>
        </w:rPr>
        <w:t xml:space="preserve">, [Online]. Available: </w:t>
      </w:r>
      <w:r w:rsidDel="00000000" w:rsidR="00000000" w:rsidRPr="00000000">
        <w:rPr>
          <w:rtl w:val="0"/>
        </w:rPr>
      </w:r>
    </w:p>
    <w:p w:rsidR="00000000" w:rsidDel="00000000" w:rsidP="00000000" w:rsidRDefault="00000000" w:rsidRPr="00000000" w14:paraId="0000002D">
      <w:pPr>
        <w:spacing w:line="276" w:lineRule="auto"/>
        <w:contextualSpacing w:val="0"/>
        <w:rPr>
          <w:sz w:val="24"/>
          <w:szCs w:val="24"/>
        </w:rPr>
      </w:pPr>
      <w:hyperlink r:id="rId7">
        <w:r w:rsidDel="00000000" w:rsidR="00000000" w:rsidRPr="00000000">
          <w:rPr>
            <w:color w:val="1155cc"/>
            <w:sz w:val="24"/>
            <w:szCs w:val="24"/>
            <w:u w:val="single"/>
            <w:rtl w:val="0"/>
          </w:rPr>
          <w:t xml:space="preserve">http://news.bbc.co.uk/1/hi/8621407.stm</w:t>
        </w:r>
      </w:hyperlink>
      <w:r w:rsidDel="00000000" w:rsidR="00000000" w:rsidRPr="00000000">
        <w:rPr>
          <w:sz w:val="24"/>
          <w:szCs w:val="24"/>
          <w:rtl w:val="0"/>
        </w:rPr>
        <w:t xml:space="preserve">, [2018, March, 7th]</w:t>
      </w:r>
    </w:p>
    <w:p w:rsidR="00000000" w:rsidDel="00000000" w:rsidP="00000000" w:rsidRDefault="00000000" w:rsidRPr="00000000" w14:paraId="0000002E">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2F">
      <w:pPr>
        <w:spacing w:line="276" w:lineRule="auto"/>
        <w:contextualSpacing w:val="0"/>
        <w:rPr>
          <w:sz w:val="24"/>
          <w:szCs w:val="24"/>
        </w:rPr>
      </w:pPr>
      <w:r w:rsidDel="00000000" w:rsidR="00000000" w:rsidRPr="00000000">
        <w:rPr>
          <w:sz w:val="24"/>
          <w:szCs w:val="24"/>
          <w:rtl w:val="0"/>
        </w:rPr>
        <w:t xml:space="preserve">BBC Radio. (2016), </w:t>
      </w:r>
      <w:r w:rsidDel="00000000" w:rsidR="00000000" w:rsidRPr="00000000">
        <w:rPr>
          <w:sz w:val="24"/>
          <w:szCs w:val="24"/>
          <w:u w:val="single"/>
          <w:rtl w:val="0"/>
        </w:rPr>
        <w:t xml:space="preserve">‘Carolyn McCall’</w:t>
      </w:r>
      <w:r w:rsidDel="00000000" w:rsidR="00000000" w:rsidRPr="00000000">
        <w:rPr>
          <w:sz w:val="24"/>
          <w:szCs w:val="24"/>
          <w:rtl w:val="0"/>
        </w:rPr>
        <w:t xml:space="preserve">, [Online]. Available: </w:t>
      </w:r>
      <w:hyperlink r:id="rId8">
        <w:r w:rsidDel="00000000" w:rsidR="00000000" w:rsidRPr="00000000">
          <w:rPr>
            <w:color w:val="1155cc"/>
            <w:sz w:val="24"/>
            <w:szCs w:val="24"/>
            <w:u w:val="single"/>
            <w:rtl w:val="0"/>
          </w:rPr>
          <w:t xml:space="preserve">http://www.bbc.co.uk/programmes/b07b31s4</w:t>
        </w:r>
      </w:hyperlink>
      <w:r w:rsidDel="00000000" w:rsidR="00000000" w:rsidRPr="00000000">
        <w:rPr>
          <w:sz w:val="24"/>
          <w:szCs w:val="24"/>
          <w:rtl w:val="0"/>
        </w:rPr>
        <w:t xml:space="preserve">, [2018, March, 5th].</w:t>
      </w:r>
    </w:p>
    <w:p w:rsidR="00000000" w:rsidDel="00000000" w:rsidP="00000000" w:rsidRDefault="00000000" w:rsidRPr="00000000" w14:paraId="00000030">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31">
      <w:pPr>
        <w:spacing w:line="276" w:lineRule="auto"/>
        <w:contextualSpacing w:val="0"/>
        <w:rPr>
          <w:sz w:val="24"/>
          <w:szCs w:val="24"/>
        </w:rPr>
      </w:pPr>
      <w:r w:rsidDel="00000000" w:rsidR="00000000" w:rsidRPr="00000000">
        <w:rPr>
          <w:sz w:val="24"/>
          <w:szCs w:val="24"/>
          <w:rtl w:val="0"/>
        </w:rPr>
        <w:t xml:space="preserve">Calder, S. (2011), </w:t>
      </w:r>
      <w:r w:rsidDel="00000000" w:rsidR="00000000" w:rsidRPr="00000000">
        <w:rPr>
          <w:sz w:val="24"/>
          <w:szCs w:val="24"/>
          <w:u w:val="single"/>
          <w:rtl w:val="0"/>
        </w:rPr>
        <w:t xml:space="preserve">‘Grounded no more-the ingenious bit of kit easyjet claims will help beat the ash cloud’</w:t>
      </w:r>
      <w:r w:rsidDel="00000000" w:rsidR="00000000" w:rsidRPr="00000000">
        <w:rPr>
          <w:sz w:val="24"/>
          <w:szCs w:val="24"/>
          <w:rtl w:val="0"/>
        </w:rPr>
        <w:t xml:space="preserve">, [Online]. Available: </w:t>
      </w:r>
      <w:hyperlink r:id="rId9">
        <w:r w:rsidDel="00000000" w:rsidR="00000000" w:rsidRPr="00000000">
          <w:rPr>
            <w:color w:val="1155cc"/>
            <w:sz w:val="24"/>
            <w:szCs w:val="24"/>
            <w:u w:val="single"/>
            <w:rtl w:val="0"/>
          </w:rPr>
          <w:t xml:space="preserve">http://www.independent.co.uk/travel/news-and-advice/grounded -no-more-the-ingenious-bit-of-kit-easyjet-claims-will-help-beat-the-ash-cloud-6273832.html</w:t>
        </w:r>
      </w:hyperlink>
      <w:r w:rsidDel="00000000" w:rsidR="00000000" w:rsidRPr="00000000">
        <w:rPr>
          <w:sz w:val="24"/>
          <w:szCs w:val="24"/>
          <w:rtl w:val="0"/>
        </w:rPr>
        <w:t xml:space="preserve">,</w:t>
      </w:r>
      <w:r w:rsidDel="00000000" w:rsidR="00000000" w:rsidRPr="00000000">
        <w:rPr>
          <w:sz w:val="24"/>
          <w:szCs w:val="24"/>
          <w:rtl w:val="0"/>
        </w:rPr>
        <w:t xml:space="preserve"> [2018, March, 7th]</w:t>
      </w:r>
    </w:p>
    <w:p w:rsidR="00000000" w:rsidDel="00000000" w:rsidP="00000000" w:rsidRDefault="00000000" w:rsidRPr="00000000" w14:paraId="00000032">
      <w:pPr>
        <w:spacing w:line="276" w:lineRule="auto"/>
        <w:contextualSpacing w:val="0"/>
        <w:rPr>
          <w:sz w:val="24"/>
          <w:szCs w:val="24"/>
          <w:u w:val="single"/>
        </w:rPr>
      </w:pPr>
      <w:r w:rsidDel="00000000" w:rsidR="00000000" w:rsidRPr="00000000">
        <w:rPr>
          <w:rtl w:val="0"/>
        </w:rPr>
      </w:r>
    </w:p>
    <w:p w:rsidR="00000000" w:rsidDel="00000000" w:rsidP="00000000" w:rsidRDefault="00000000" w:rsidRPr="00000000" w14:paraId="00000033">
      <w:pPr>
        <w:spacing w:line="276" w:lineRule="auto"/>
        <w:contextualSpacing w:val="0"/>
        <w:rPr>
          <w:sz w:val="24"/>
          <w:szCs w:val="24"/>
        </w:rPr>
      </w:pPr>
      <w:r w:rsidDel="00000000" w:rsidR="00000000" w:rsidRPr="00000000">
        <w:rPr>
          <w:sz w:val="24"/>
          <w:szCs w:val="24"/>
          <w:rtl w:val="0"/>
        </w:rPr>
        <w:t xml:space="preserve">Calder, S. (2016),</w:t>
      </w:r>
      <w:r w:rsidDel="00000000" w:rsidR="00000000" w:rsidRPr="00000000">
        <w:rPr>
          <w:sz w:val="24"/>
          <w:szCs w:val="24"/>
          <w:u w:val="single"/>
          <w:rtl w:val="0"/>
        </w:rPr>
        <w:t xml:space="preserve"> 'Male pilots outnumber females by 16 to 1 on UK airlines - easyJet has launched an initiative to treble the number of female recruits'</w:t>
      </w:r>
      <w:r w:rsidDel="00000000" w:rsidR="00000000" w:rsidRPr="00000000">
        <w:rPr>
          <w:sz w:val="24"/>
          <w:szCs w:val="24"/>
          <w:rtl w:val="0"/>
        </w:rPr>
        <w:t xml:space="preserve">, The Independent : Web Edition Articles (London, England), 15 Dec, (online NewsBank).</w:t>
      </w:r>
    </w:p>
    <w:p w:rsidR="00000000" w:rsidDel="00000000" w:rsidP="00000000" w:rsidRDefault="00000000" w:rsidRPr="00000000" w14:paraId="00000034">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35">
      <w:pPr>
        <w:spacing w:line="276" w:lineRule="auto"/>
        <w:contextualSpacing w:val="0"/>
        <w:rPr>
          <w:sz w:val="24"/>
          <w:szCs w:val="24"/>
        </w:rPr>
      </w:pPr>
      <w:r w:rsidDel="00000000" w:rsidR="00000000" w:rsidRPr="00000000">
        <w:rPr>
          <w:sz w:val="24"/>
          <w:szCs w:val="24"/>
          <w:rtl w:val="0"/>
        </w:rPr>
        <w:t xml:space="preserve">Donnelly, B. (2018), </w:t>
      </w:r>
      <w:r w:rsidDel="00000000" w:rsidR="00000000" w:rsidRPr="00000000">
        <w:rPr>
          <w:sz w:val="24"/>
          <w:szCs w:val="24"/>
          <w:u w:val="single"/>
          <w:rtl w:val="0"/>
        </w:rPr>
        <w:t xml:space="preserve">'Analysis: Air travel will go back to the eighties after Brexit'</w:t>
      </w:r>
      <w:r w:rsidDel="00000000" w:rsidR="00000000" w:rsidRPr="00000000">
        <w:rPr>
          <w:sz w:val="24"/>
          <w:szCs w:val="24"/>
          <w:rtl w:val="0"/>
        </w:rPr>
        <w:t xml:space="preserve">, The Herald,  (Glasgow, Scotland), 28 Feb, (online NewsBank).</w:t>
      </w:r>
    </w:p>
    <w:p w:rsidR="00000000" w:rsidDel="00000000" w:rsidP="00000000" w:rsidRDefault="00000000" w:rsidRPr="00000000" w14:paraId="00000036">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37">
      <w:pPr>
        <w:spacing w:line="276" w:lineRule="auto"/>
        <w:contextualSpacing w:val="0"/>
        <w:rPr>
          <w:sz w:val="24"/>
          <w:szCs w:val="24"/>
        </w:rPr>
      </w:pPr>
      <w:r w:rsidDel="00000000" w:rsidR="00000000" w:rsidRPr="00000000">
        <w:rPr>
          <w:sz w:val="24"/>
          <w:szCs w:val="24"/>
          <w:rtl w:val="0"/>
        </w:rPr>
        <w:t xml:space="preserve">Fortune Magazine. (2016), </w:t>
      </w:r>
      <w:r w:rsidDel="00000000" w:rsidR="00000000" w:rsidRPr="00000000">
        <w:rPr>
          <w:sz w:val="24"/>
          <w:szCs w:val="24"/>
          <w:u w:val="single"/>
          <w:rtl w:val="0"/>
        </w:rPr>
        <w:t xml:space="preserve">‘EasyJet’s CEO on why running an airline pretty much sucks’</w:t>
      </w:r>
      <w:r w:rsidDel="00000000" w:rsidR="00000000" w:rsidRPr="00000000">
        <w:rPr>
          <w:sz w:val="24"/>
          <w:szCs w:val="24"/>
          <w:rtl w:val="0"/>
        </w:rPr>
        <w:t xml:space="preserve">, [Online]. Available: </w:t>
      </w:r>
      <w:hyperlink r:id="rId10">
        <w:r w:rsidDel="00000000" w:rsidR="00000000" w:rsidRPr="00000000">
          <w:rPr>
            <w:color w:val="1155cc"/>
            <w:sz w:val="24"/>
            <w:szCs w:val="24"/>
            <w:u w:val="single"/>
            <w:rtl w:val="0"/>
          </w:rPr>
          <w:t xml:space="preserve">https://www.youtube.com/watch?v=wMXXY09p5SA&amp;feature=youtu.be</w:t>
        </w:r>
      </w:hyperlink>
      <w:r w:rsidDel="00000000" w:rsidR="00000000" w:rsidRPr="00000000">
        <w:rPr>
          <w:sz w:val="24"/>
          <w:szCs w:val="24"/>
          <w:rtl w:val="0"/>
        </w:rPr>
        <w:t xml:space="preserve">, [2018, March, 5th]</w:t>
      </w:r>
    </w:p>
    <w:p w:rsidR="00000000" w:rsidDel="00000000" w:rsidP="00000000" w:rsidRDefault="00000000" w:rsidRPr="00000000" w14:paraId="00000038">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39">
      <w:pPr>
        <w:spacing w:line="276" w:lineRule="auto"/>
        <w:contextualSpacing w:val="0"/>
        <w:rPr>
          <w:sz w:val="24"/>
          <w:szCs w:val="24"/>
        </w:rPr>
      </w:pPr>
      <w:r w:rsidDel="00000000" w:rsidR="00000000" w:rsidRPr="00000000">
        <w:rPr>
          <w:sz w:val="24"/>
          <w:szCs w:val="24"/>
          <w:rtl w:val="0"/>
        </w:rPr>
        <w:t xml:space="preserve">Gerrard, B. (2018), </w:t>
      </w:r>
      <w:r w:rsidDel="00000000" w:rsidR="00000000" w:rsidRPr="00000000">
        <w:rPr>
          <w:sz w:val="24"/>
          <w:szCs w:val="24"/>
          <w:u w:val="single"/>
          <w:rtl w:val="0"/>
        </w:rPr>
        <w:t xml:space="preserve"> 'New EasyJet chief cuts pay as airline faces huge gender gap'</w:t>
      </w:r>
      <w:r w:rsidDel="00000000" w:rsidR="00000000" w:rsidRPr="00000000">
        <w:rPr>
          <w:sz w:val="24"/>
          <w:szCs w:val="24"/>
          <w:rtl w:val="0"/>
        </w:rPr>
        <w:t xml:space="preserve">, The Daily Telegraph, (London, England), 30 Jan, p. 1, (online NewsBank).</w:t>
      </w:r>
    </w:p>
    <w:p w:rsidR="00000000" w:rsidDel="00000000" w:rsidP="00000000" w:rsidRDefault="00000000" w:rsidRPr="00000000" w14:paraId="0000003A">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3B">
      <w:pPr>
        <w:spacing w:line="276" w:lineRule="auto"/>
        <w:contextualSpacing w:val="0"/>
        <w:rPr>
          <w:sz w:val="24"/>
          <w:szCs w:val="24"/>
        </w:rPr>
      </w:pPr>
      <w:r w:rsidDel="00000000" w:rsidR="00000000" w:rsidRPr="00000000">
        <w:rPr>
          <w:sz w:val="24"/>
          <w:szCs w:val="24"/>
          <w:rtl w:val="0"/>
        </w:rPr>
        <w:t xml:space="preserve">Lea, R. (2017), '</w:t>
      </w:r>
      <w:r w:rsidDel="00000000" w:rsidR="00000000" w:rsidRPr="00000000">
        <w:rPr>
          <w:sz w:val="24"/>
          <w:szCs w:val="24"/>
          <w:u w:val="single"/>
          <w:rtl w:val="0"/>
        </w:rPr>
        <w:t xml:space="preserve">Ryanair price cuts 'mean bigger profits</w:t>
      </w:r>
      <w:r w:rsidDel="00000000" w:rsidR="00000000" w:rsidRPr="00000000">
        <w:rPr>
          <w:sz w:val="24"/>
          <w:szCs w:val="24"/>
          <w:rtl w:val="0"/>
        </w:rPr>
        <w:t xml:space="preserve">'', The Times (London, England), 31 May, p. 33, (online NewsBank).</w:t>
      </w:r>
    </w:p>
    <w:p w:rsidR="00000000" w:rsidDel="00000000" w:rsidP="00000000" w:rsidRDefault="00000000" w:rsidRPr="00000000" w14:paraId="0000003C">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3D">
      <w:pPr>
        <w:spacing w:line="276" w:lineRule="auto"/>
        <w:contextualSpacing w:val="0"/>
        <w:rPr>
          <w:sz w:val="24"/>
          <w:szCs w:val="24"/>
        </w:rPr>
      </w:pPr>
      <w:r w:rsidDel="00000000" w:rsidR="00000000" w:rsidRPr="00000000">
        <w:rPr>
          <w:sz w:val="24"/>
          <w:szCs w:val="24"/>
          <w:rtl w:val="0"/>
        </w:rPr>
        <w:t xml:space="preserve">Lean Enterprise Institute. (2018), </w:t>
      </w:r>
      <w:r w:rsidDel="00000000" w:rsidR="00000000" w:rsidRPr="00000000">
        <w:rPr>
          <w:sz w:val="24"/>
          <w:szCs w:val="24"/>
          <w:u w:val="single"/>
          <w:rtl w:val="0"/>
        </w:rPr>
        <w:t xml:space="preserve">‘What is Lean?’</w:t>
      </w:r>
      <w:r w:rsidDel="00000000" w:rsidR="00000000" w:rsidRPr="00000000">
        <w:rPr>
          <w:sz w:val="24"/>
          <w:szCs w:val="24"/>
          <w:rtl w:val="0"/>
        </w:rPr>
        <w:t xml:space="preserve">,[Online]. Available: </w:t>
      </w:r>
      <w:hyperlink r:id="rId11">
        <w:r w:rsidDel="00000000" w:rsidR="00000000" w:rsidRPr="00000000">
          <w:rPr>
            <w:color w:val="1155cc"/>
            <w:sz w:val="24"/>
            <w:szCs w:val="24"/>
            <w:u w:val="single"/>
            <w:rtl w:val="0"/>
          </w:rPr>
          <w:t xml:space="preserve">https://www.lean.org/WhatsLean/</w:t>
        </w:r>
      </w:hyperlink>
      <w:r w:rsidDel="00000000" w:rsidR="00000000" w:rsidRPr="00000000">
        <w:rPr>
          <w:sz w:val="24"/>
          <w:szCs w:val="24"/>
          <w:rtl w:val="0"/>
        </w:rPr>
        <w:t xml:space="preserve">, [2018, March, 10th].</w:t>
      </w:r>
    </w:p>
    <w:p w:rsidR="00000000" w:rsidDel="00000000" w:rsidP="00000000" w:rsidRDefault="00000000" w:rsidRPr="00000000" w14:paraId="0000003E">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3F">
      <w:pPr>
        <w:spacing w:line="276" w:lineRule="auto"/>
        <w:contextualSpacing w:val="0"/>
        <w:rPr>
          <w:sz w:val="24"/>
          <w:szCs w:val="24"/>
        </w:rPr>
      </w:pPr>
      <w:r w:rsidDel="00000000" w:rsidR="00000000" w:rsidRPr="00000000">
        <w:rPr>
          <w:sz w:val="24"/>
          <w:szCs w:val="24"/>
          <w:rtl w:val="0"/>
        </w:rPr>
        <w:t xml:space="preserve">The Journal. (2017), '</w:t>
      </w:r>
      <w:r w:rsidDel="00000000" w:rsidR="00000000" w:rsidRPr="00000000">
        <w:rPr>
          <w:sz w:val="24"/>
          <w:szCs w:val="24"/>
          <w:u w:val="single"/>
          <w:rtl w:val="0"/>
        </w:rPr>
        <w:t xml:space="preserve">Double blow sees EASYJET report big losses</w:t>
      </w:r>
      <w:r w:rsidDel="00000000" w:rsidR="00000000" w:rsidRPr="00000000">
        <w:rPr>
          <w:sz w:val="24"/>
          <w:szCs w:val="24"/>
          <w:rtl w:val="0"/>
        </w:rPr>
        <w:t xml:space="preserve">', The Journal (Newcastle, England), 17 May, p. 18, (online NewsBank).</w:t>
      </w:r>
    </w:p>
    <w:p w:rsidR="00000000" w:rsidDel="00000000" w:rsidP="00000000" w:rsidRDefault="00000000" w:rsidRPr="00000000" w14:paraId="00000040">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41">
      <w:pPr>
        <w:spacing w:line="276" w:lineRule="auto"/>
        <w:contextualSpacing w:val="0"/>
        <w:rPr>
          <w:sz w:val="24"/>
          <w:szCs w:val="24"/>
        </w:rPr>
      </w:pPr>
      <w:r w:rsidDel="00000000" w:rsidR="00000000" w:rsidRPr="00000000">
        <w:rPr>
          <w:sz w:val="24"/>
          <w:szCs w:val="24"/>
          <w:rtl w:val="0"/>
        </w:rPr>
        <w:t xml:space="preserve">Wearden, G. (2010), ‘</w:t>
      </w:r>
      <w:r w:rsidDel="00000000" w:rsidR="00000000" w:rsidRPr="00000000">
        <w:rPr>
          <w:sz w:val="24"/>
          <w:szCs w:val="24"/>
          <w:u w:val="single"/>
          <w:rtl w:val="0"/>
        </w:rPr>
        <w:t xml:space="preserve">EasyJet losing £5m a day as volcano chaos continues to hit airlines’, </w:t>
      </w:r>
      <w:r w:rsidDel="00000000" w:rsidR="00000000" w:rsidRPr="00000000">
        <w:rPr>
          <w:sz w:val="24"/>
          <w:szCs w:val="24"/>
          <w:rtl w:val="0"/>
        </w:rPr>
        <w:t xml:space="preserve">[Online]. Available:</w:t>
      </w:r>
      <w:hyperlink r:id="rId12">
        <w:r w:rsidDel="00000000" w:rsidR="00000000" w:rsidRPr="00000000">
          <w:rPr>
            <w:color w:val="1155cc"/>
            <w:sz w:val="24"/>
            <w:szCs w:val="24"/>
            <w:u w:val="single"/>
            <w:rtl w:val="0"/>
          </w:rPr>
          <w:t xml:space="preserve">https://www.theguardian.com/business/blog/2010/ apr/19/volcano-airlines-easyjet-british-airways</w:t>
        </w:r>
      </w:hyperlink>
      <w:r w:rsidDel="00000000" w:rsidR="00000000" w:rsidRPr="00000000">
        <w:rPr>
          <w:sz w:val="24"/>
          <w:szCs w:val="24"/>
          <w:rtl w:val="0"/>
        </w:rPr>
        <w:t xml:space="preserve">,  [2018, March, 7th].</w:t>
      </w:r>
    </w:p>
    <w:p w:rsidR="00000000" w:rsidDel="00000000" w:rsidP="00000000" w:rsidRDefault="00000000" w:rsidRPr="00000000" w14:paraId="00000042">
      <w:pPr>
        <w:spacing w:line="276" w:lineRule="auto"/>
        <w:contextualSpacing w:val="0"/>
        <w:rPr>
          <w:sz w:val="24"/>
          <w:szCs w:val="24"/>
        </w:rPr>
      </w:pPr>
      <w:r w:rsidDel="00000000" w:rsidR="00000000" w:rsidRPr="00000000">
        <w:rPr>
          <w:sz w:val="24"/>
          <w:szCs w:val="24"/>
          <w:rtl w:val="0"/>
        </w:rPr>
        <w:t xml:space="preserve">World Travel Market. (2012), </w:t>
      </w:r>
      <w:r w:rsidDel="00000000" w:rsidR="00000000" w:rsidRPr="00000000">
        <w:rPr>
          <w:sz w:val="24"/>
          <w:szCs w:val="24"/>
          <w:u w:val="single"/>
          <w:rtl w:val="0"/>
        </w:rPr>
        <w:t xml:space="preserve">‘WTM 2012 Talk Business with Carolyn McCall OBE’</w:t>
      </w:r>
      <w:r w:rsidDel="00000000" w:rsidR="00000000" w:rsidRPr="00000000">
        <w:rPr>
          <w:sz w:val="24"/>
          <w:szCs w:val="24"/>
          <w:rtl w:val="0"/>
        </w:rPr>
        <w:t xml:space="preserve">, [Online]. Available:  </w:t>
      </w:r>
      <w:hyperlink r:id="rId13">
        <w:r w:rsidDel="00000000" w:rsidR="00000000" w:rsidRPr="00000000">
          <w:rPr>
            <w:color w:val="1155cc"/>
            <w:sz w:val="24"/>
            <w:szCs w:val="24"/>
            <w:u w:val="single"/>
            <w:rtl w:val="0"/>
          </w:rPr>
          <w:t xml:space="preserve">https://www.youtube.com/watch?v=RsBNH2Ig5os&amp;feature=youtu.be</w:t>
        </w:r>
      </w:hyperlink>
      <w:r w:rsidDel="00000000" w:rsidR="00000000" w:rsidRPr="00000000">
        <w:rPr>
          <w:sz w:val="24"/>
          <w:szCs w:val="24"/>
          <w:rtl w:val="0"/>
        </w:rPr>
        <w:t xml:space="preserve">, [2018, March, 5th].</w:t>
      </w:r>
    </w:p>
    <w:p w:rsidR="00000000" w:rsidDel="00000000" w:rsidP="00000000" w:rsidRDefault="00000000" w:rsidRPr="00000000" w14:paraId="00000043">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44">
      <w:pPr>
        <w:spacing w:line="276" w:lineRule="auto"/>
        <w:contextualSpacing w:val="0"/>
        <w:rPr>
          <w:sz w:val="24"/>
          <w:szCs w:val="24"/>
        </w:rPr>
      </w:pPr>
      <w:r w:rsidDel="00000000" w:rsidR="00000000" w:rsidRPr="00000000">
        <w:rPr>
          <w:sz w:val="24"/>
          <w:szCs w:val="24"/>
          <w:rtl w:val="0"/>
        </w:rPr>
        <w:t xml:space="preserve">Wright, R. (2016),</w:t>
      </w:r>
      <w:r w:rsidDel="00000000" w:rsidR="00000000" w:rsidRPr="00000000">
        <w:rPr>
          <w:sz w:val="24"/>
          <w:szCs w:val="24"/>
          <w:u w:val="single"/>
          <w:rtl w:val="0"/>
        </w:rPr>
        <w:t xml:space="preserve"> 'EasyJet chief confident of navigating Brexit storms - Europe's second-biggest low-cost carrier focuses on expansion, despite profit warning'</w:t>
      </w:r>
      <w:r w:rsidDel="00000000" w:rsidR="00000000" w:rsidRPr="00000000">
        <w:rPr>
          <w:sz w:val="24"/>
          <w:szCs w:val="24"/>
          <w:rtl w:val="0"/>
        </w:rPr>
        <w:t xml:space="preserve">, The Financial Times (London, England), 17 Nov, p. 21, (online NewsBank).</w:t>
      </w:r>
    </w:p>
    <w:p w:rsidR="00000000" w:rsidDel="00000000" w:rsidP="00000000" w:rsidRDefault="00000000" w:rsidRPr="00000000" w14:paraId="00000045">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46">
      <w:pPr>
        <w:spacing w:line="276" w:lineRule="auto"/>
        <w:contextualSpacing w:val="0"/>
        <w:rPr>
          <w:sz w:val="24"/>
          <w:szCs w:val="24"/>
        </w:rPr>
      </w:pPr>
      <w:r w:rsidDel="00000000" w:rsidR="00000000" w:rsidRPr="00000000">
        <w:rPr>
          <w:sz w:val="24"/>
          <w:szCs w:val="24"/>
          <w:rtl w:val="0"/>
        </w:rPr>
        <w:t xml:space="preserve">Medland, D. (2017),  ‘</w:t>
      </w:r>
      <w:r w:rsidDel="00000000" w:rsidR="00000000" w:rsidRPr="00000000">
        <w:rPr>
          <w:sz w:val="24"/>
          <w:szCs w:val="24"/>
          <w:u w:val="single"/>
          <w:rtl w:val="0"/>
        </w:rPr>
        <w:t xml:space="preserve">No Easy Job’ – Dame Carolyn McCall</w:t>
      </w:r>
      <w:r w:rsidDel="00000000" w:rsidR="00000000" w:rsidRPr="00000000">
        <w:rPr>
          <w:sz w:val="24"/>
          <w:szCs w:val="24"/>
          <w:rtl w:val="0"/>
        </w:rPr>
        <w:t xml:space="preserve">‘, CIM Interview, p28-31. </w:t>
      </w:r>
    </w:p>
    <w:p w:rsidR="00000000" w:rsidDel="00000000" w:rsidP="00000000" w:rsidRDefault="00000000" w:rsidRPr="00000000" w14:paraId="00000047">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48">
      <w:pPr>
        <w:spacing w:line="276" w:lineRule="auto"/>
        <w:contextualSpacing w:val="0"/>
        <w:rPr>
          <w:sz w:val="24"/>
          <w:szCs w:val="24"/>
        </w:rPr>
      </w:pPr>
      <w:r w:rsidDel="00000000" w:rsidR="00000000" w:rsidRPr="00000000">
        <w:rPr>
          <w:sz w:val="24"/>
          <w:szCs w:val="24"/>
          <w:rtl w:val="0"/>
        </w:rPr>
        <w:t xml:space="preserve">Mintzberg, H (1971), ‘Managerial Work: Analysis from observation’, </w:t>
      </w:r>
      <w:r w:rsidDel="00000000" w:rsidR="00000000" w:rsidRPr="00000000">
        <w:rPr>
          <w:sz w:val="24"/>
          <w:szCs w:val="24"/>
          <w:u w:val="single"/>
          <w:rtl w:val="0"/>
        </w:rPr>
        <w:t xml:space="preserve">Management science</w:t>
      </w:r>
      <w:r w:rsidDel="00000000" w:rsidR="00000000" w:rsidRPr="00000000">
        <w:rPr>
          <w:sz w:val="24"/>
          <w:szCs w:val="24"/>
          <w:rtl w:val="0"/>
        </w:rPr>
        <w:t xml:space="preserve"> 18:2.</w:t>
      </w:r>
    </w:p>
    <w:p w:rsidR="00000000" w:rsidDel="00000000" w:rsidP="00000000" w:rsidRDefault="00000000" w:rsidRPr="00000000" w14:paraId="00000049">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4A">
      <w:pPr>
        <w:spacing w:line="276" w:lineRule="auto"/>
        <w:contextualSpacing w:val="0"/>
        <w:rPr>
          <w:sz w:val="24"/>
          <w:szCs w:val="24"/>
        </w:rPr>
      </w:pPr>
      <w:r w:rsidDel="00000000" w:rsidR="00000000" w:rsidRPr="00000000">
        <w:rPr>
          <w:sz w:val="24"/>
          <w:szCs w:val="24"/>
          <w:rtl w:val="0"/>
        </w:rPr>
        <w:t xml:space="preserve">Mullins, L.J. (2010), </w:t>
      </w:r>
      <w:r w:rsidDel="00000000" w:rsidR="00000000" w:rsidRPr="00000000">
        <w:rPr>
          <w:sz w:val="24"/>
          <w:szCs w:val="24"/>
          <w:u w:val="single"/>
          <w:rtl w:val="0"/>
        </w:rPr>
        <w:t xml:space="preserve">Hospitality Management and organisational behaviour</w:t>
      </w:r>
      <w:r w:rsidDel="00000000" w:rsidR="00000000" w:rsidRPr="00000000">
        <w:rPr>
          <w:sz w:val="24"/>
          <w:szCs w:val="24"/>
          <w:rtl w:val="0"/>
        </w:rPr>
        <w:t xml:space="preserve">, (6th Ed), Harlow : Pearson. </w:t>
      </w:r>
    </w:p>
    <w:p w:rsidR="00000000" w:rsidDel="00000000" w:rsidP="00000000" w:rsidRDefault="00000000" w:rsidRPr="00000000" w14:paraId="0000004B">
      <w:pPr>
        <w:spacing w:line="276" w:lineRule="auto"/>
        <w:contextualSpacing w:val="0"/>
        <w:rPr>
          <w:sz w:val="24"/>
          <w:szCs w:val="24"/>
        </w:rPr>
      </w:pPr>
      <w:r w:rsidDel="00000000" w:rsidR="00000000" w:rsidRPr="00000000">
        <w:rPr>
          <w:rtl w:val="0"/>
        </w:rPr>
      </w:r>
    </w:p>
    <w:p w:rsidR="00000000" w:rsidDel="00000000" w:rsidP="00000000" w:rsidRDefault="00000000" w:rsidRPr="00000000" w14:paraId="0000004C">
      <w:pPr>
        <w:spacing w:line="276" w:lineRule="auto"/>
        <w:contextualSpacing w:val="0"/>
        <w:rPr>
          <w:sz w:val="24"/>
          <w:szCs w:val="24"/>
        </w:rPr>
      </w:pPr>
      <w:r w:rsidDel="00000000" w:rsidR="00000000" w:rsidRPr="00000000">
        <w:rPr>
          <w:sz w:val="24"/>
          <w:szCs w:val="24"/>
          <w:rtl w:val="0"/>
        </w:rPr>
        <w:t xml:space="preserve">Mullins, L.J. (2016), </w:t>
      </w:r>
      <w:r w:rsidDel="00000000" w:rsidR="00000000" w:rsidRPr="00000000">
        <w:rPr>
          <w:sz w:val="24"/>
          <w:szCs w:val="24"/>
          <w:u w:val="single"/>
          <w:rtl w:val="0"/>
        </w:rPr>
        <w:t xml:space="preserve">Management and organisational behaviour</w:t>
      </w:r>
      <w:r w:rsidDel="00000000" w:rsidR="00000000" w:rsidRPr="00000000">
        <w:rPr>
          <w:sz w:val="24"/>
          <w:szCs w:val="24"/>
          <w:rtl w:val="0"/>
        </w:rPr>
        <w:t xml:space="preserve">, (11th Ed), Harlow : Pearson. </w:t>
      </w:r>
    </w:p>
    <w:p w:rsidR="00000000" w:rsidDel="00000000" w:rsidP="00000000" w:rsidRDefault="00000000" w:rsidRPr="00000000" w14:paraId="0000004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contextualSpacing w:val="0"/>
        <w:rPr>
          <w:sz w:val="24"/>
          <w:szCs w:val="24"/>
        </w:rPr>
      </w:pPr>
      <w:bookmarkStart w:colFirst="0" w:colLast="0" w:name="_3or701jvlsbs" w:id="0"/>
      <w:bookmarkEnd w:id="0"/>
      <w:r w:rsidDel="00000000" w:rsidR="00000000" w:rsidRPr="00000000">
        <w:rPr>
          <w:rtl w:val="0"/>
        </w:rPr>
      </w:r>
    </w:p>
    <w:p w:rsidR="00000000" w:rsidDel="00000000" w:rsidP="00000000" w:rsidRDefault="00000000" w:rsidRPr="00000000" w14:paraId="0000004E">
      <w:pPr>
        <w:contextualSpacing w:val="0"/>
        <w:rPr>
          <w:u w:val="single"/>
        </w:rPr>
      </w:pPr>
      <w:r w:rsidDel="00000000" w:rsidR="00000000" w:rsidRPr="00000000">
        <w:rPr>
          <w:rtl w:val="0"/>
        </w:rPr>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contextualSpacing w:val="0"/>
        <w:rPr>
          <w:sz w:val="24"/>
          <w:szCs w:val="24"/>
        </w:rPr>
      </w:pPr>
      <w:r w:rsidDel="00000000" w:rsidR="00000000" w:rsidRPr="00000000">
        <w:rPr>
          <w:rtl w:val="0"/>
        </w:rPr>
      </w:r>
    </w:p>
    <w:p w:rsidR="00000000" w:rsidDel="00000000" w:rsidP="00000000" w:rsidRDefault="00000000" w:rsidRPr="00000000" w14:paraId="00000051">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52">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53">
      <w:pPr>
        <w:spacing w:line="360" w:lineRule="auto"/>
        <w:contextualSpacing w:val="0"/>
        <w:rPr>
          <w:sz w:val="24"/>
          <w:szCs w:val="24"/>
        </w:rPr>
      </w:pPr>
      <w:r w:rsidDel="00000000" w:rsidR="00000000" w:rsidRPr="00000000">
        <w:rPr>
          <w:rtl w:val="0"/>
        </w:rPr>
      </w:r>
    </w:p>
    <w:sectPr>
      <w:headerReference r:id="rId14" w:type="default"/>
      <w:footerReference r:id="rId15"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contextualSpacing w:val="0"/>
      <w:rPr/>
    </w:pPr>
    <w:r w:rsidDel="00000000" w:rsidR="00000000" w:rsidRPr="00000000">
      <w:rPr>
        <w:rtl w:val="0"/>
      </w:rPr>
      <w:tab/>
      <w:tab/>
      <w:tab/>
      <w:tab/>
      <w:tab/>
    </w:r>
  </w:p>
  <w:p w:rsidR="00000000" w:rsidDel="00000000" w:rsidP="00000000" w:rsidRDefault="00000000" w:rsidRPr="00000000" w14:paraId="00000057">
    <w:pPr>
      <w:contextualSpacing w:val="0"/>
      <w:rPr/>
    </w:pPr>
    <w:r w:rsidDel="00000000" w:rsidR="00000000" w:rsidRPr="00000000">
      <w:rPr>
        <w:rtl w:val="0"/>
      </w:rPr>
    </w:r>
  </w:p>
  <w:p w:rsidR="00000000" w:rsidDel="00000000" w:rsidP="00000000" w:rsidRDefault="00000000" w:rsidRPr="00000000" w14:paraId="00000058">
    <w:pPr>
      <w:contextualSpacing w:val="0"/>
      <w:rPr/>
    </w:pPr>
    <w:r w:rsidDel="00000000" w:rsidR="00000000" w:rsidRPr="00000000">
      <w:rPr>
        <w:rtl w:val="0"/>
      </w:rPr>
    </w:r>
  </w:p>
  <w:p w:rsidR="00000000" w:rsidDel="00000000" w:rsidP="00000000" w:rsidRDefault="00000000" w:rsidRPr="00000000" w14:paraId="00000059">
    <w:pPr>
      <w:contextualSpacing w:val="0"/>
      <w:rPr/>
    </w:pPr>
    <w:r w:rsidDel="00000000" w:rsidR="00000000" w:rsidRPr="00000000">
      <w:rPr>
        <w:rtl w:val="0"/>
      </w:rPr>
      <w:tab/>
      <w:tab/>
      <w:tab/>
      <w:tab/>
      <w:tab/>
      <w:tab/>
      <w:tab/>
      <w:tab/>
      <w:tab/>
      <w:t xml:space="preserve">Laura Farrell: 1703815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pStyle w:val="Heading2"/>
      <w:ind w:left="-1170" w:firstLine="0"/>
      <w:contextualSpacing w:val="0"/>
      <w:rPr>
        <w:b w:val="1"/>
        <w:sz w:val="20"/>
        <w:szCs w:val="20"/>
      </w:rPr>
    </w:pPr>
    <w:bookmarkStart w:colFirst="0" w:colLast="0" w:name="_rcuuji11crnu" w:id="1"/>
    <w:bookmarkEnd w:id="1"/>
    <w:r w:rsidDel="00000000" w:rsidR="00000000" w:rsidRPr="00000000">
      <w:rPr>
        <w:b w:val="1"/>
        <w:sz w:val="20"/>
        <w:szCs w:val="20"/>
        <w:rtl w:val="0"/>
      </w:rPr>
      <w:t xml:space="preserve">Principles of Managing Organisations</w:t>
    </w:r>
  </w:p>
  <w:p w:rsidR="00000000" w:rsidDel="00000000" w:rsidP="00000000" w:rsidRDefault="00000000" w:rsidRPr="00000000" w14:paraId="00000055">
    <w:pPr>
      <w:pStyle w:val="Subtitle"/>
      <w:ind w:left="-1170" w:firstLine="0"/>
      <w:contextualSpacing w:val="0"/>
      <w:rPr>
        <w:sz w:val="20"/>
        <w:szCs w:val="20"/>
      </w:rPr>
    </w:pPr>
    <w:bookmarkStart w:colFirst="0" w:colLast="0" w:name="_xrttfy628b0m" w:id="2"/>
    <w:bookmarkEnd w:id="2"/>
    <w:r w:rsidDel="00000000" w:rsidR="00000000" w:rsidRPr="00000000">
      <w:rPr>
        <w:sz w:val="20"/>
        <w:szCs w:val="20"/>
        <w:rtl w:val="0"/>
      </w:rPr>
      <w:t xml:space="preserve">M4X02103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lean.org/WhatsLean/" TargetMode="External"/><Relationship Id="rId10" Type="http://schemas.openxmlformats.org/officeDocument/2006/relationships/hyperlink" Target="https://www.youtube.com/watch?v=wMXXY09p5SA&amp;feature=youtu.be" TargetMode="External"/><Relationship Id="rId13" Type="http://schemas.openxmlformats.org/officeDocument/2006/relationships/hyperlink" Target="https://www.youtube.com/watch?v=RsBNH2Ig5os&amp;feature=youtu.be" TargetMode="External"/><Relationship Id="rId12" Type="http://schemas.openxmlformats.org/officeDocument/2006/relationships/hyperlink" Target="https://www.theguardian.com/business/blog/2010/apr/19/volcano-airlines-easyjet-british-airway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dependent.co.uk/travel/news-and-advice/grounded-no-more-the-ingenious-bit-of-kit-easyjet-claims-will-help-beat-the-ash-cloud-6273832.html"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changeboard.com/article-details/15849/maintaining-orange-spirit-in-challenging-times-dame-carolyn-mccall/" TargetMode="External"/><Relationship Id="rId7" Type="http://schemas.openxmlformats.org/officeDocument/2006/relationships/hyperlink" Target="http://news.bbc.co.uk/1/hi/8621407.stm" TargetMode="External"/><Relationship Id="rId8" Type="http://schemas.openxmlformats.org/officeDocument/2006/relationships/hyperlink" Target="http://www.bbc.co.uk/programmes/b07b31s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