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1E5615A" w14:textId="012B8693" w:rsidR="009303D9" w:rsidRPr="00F54E31" w:rsidRDefault="00A85F9E" w:rsidP="00A87FD0">
      <w:pPr>
        <w:pStyle w:val="Heading1"/>
        <w:numPr>
          <w:ilvl w:val="0"/>
          <w:numId w:val="0"/>
        </w:numPr>
        <w:rPr>
          <w:sz w:val="44"/>
          <w:szCs w:val="44"/>
        </w:rPr>
      </w:pPr>
      <w:bookmarkStart w:id="0" w:name="_Hlk536134843"/>
      <w:bookmarkStart w:id="1" w:name="_Hlk536136737"/>
      <w:r w:rsidRPr="00F54E31">
        <w:rPr>
          <w:sz w:val="44"/>
          <w:szCs w:val="44"/>
        </w:rPr>
        <w:t>The Internet of Things</w:t>
      </w:r>
      <w:r w:rsidR="00DE4625">
        <w:rPr>
          <w:sz w:val="44"/>
          <w:szCs w:val="44"/>
        </w:rPr>
        <w:t>,</w:t>
      </w:r>
      <w:r w:rsidR="00A73794">
        <w:rPr>
          <w:sz w:val="44"/>
          <w:szCs w:val="44"/>
        </w:rPr>
        <w:t xml:space="preserve"> Smart City </w:t>
      </w:r>
      <w:r w:rsidRPr="00F54E31">
        <w:rPr>
          <w:sz w:val="44"/>
          <w:szCs w:val="44"/>
        </w:rPr>
        <w:t>Security Issues &amp; Analysis of Potential Threats</w:t>
      </w:r>
      <w:r w:rsidR="00CC097E">
        <w:rPr>
          <w:sz w:val="44"/>
          <w:szCs w:val="44"/>
        </w:rPr>
        <w:t>, Risks and</w:t>
      </w:r>
      <w:r w:rsidRPr="00F54E31">
        <w:rPr>
          <w:sz w:val="44"/>
          <w:szCs w:val="44"/>
        </w:rPr>
        <w:t xml:space="preserve"> Attacks</w:t>
      </w:r>
    </w:p>
    <w:p w14:paraId="67D48C6A" w14:textId="77777777" w:rsidR="00D7522C" w:rsidRPr="00502EAC" w:rsidRDefault="00D7522C" w:rsidP="003B4E04">
      <w:pPr>
        <w:pStyle w:val="Author"/>
        <w:spacing w:before="100" w:beforeAutospacing="1" w:after="100" w:afterAutospacing="1" w:line="120" w:lineRule="auto"/>
        <w:rPr>
          <w:sz w:val="24"/>
          <w:szCs w:val="24"/>
        </w:rPr>
      </w:pPr>
    </w:p>
    <w:p w14:paraId="601BACBA" w14:textId="77777777" w:rsidR="00D7522C" w:rsidRPr="00502EAC" w:rsidRDefault="00D7522C" w:rsidP="00304C6D">
      <w:pPr>
        <w:pStyle w:val="Author"/>
        <w:spacing w:before="100" w:beforeAutospacing="1" w:after="100" w:afterAutospacing="1" w:line="120" w:lineRule="auto"/>
        <w:jc w:val="both"/>
        <w:rPr>
          <w:sz w:val="24"/>
          <w:szCs w:val="24"/>
        </w:rPr>
        <w:sectPr w:rsidR="00D7522C" w:rsidRPr="00502EAC" w:rsidSect="00E91A24">
          <w:footerReference w:type="default" r:id="rId8"/>
          <w:footerReference w:type="first" r:id="rId9"/>
          <w:pgSz w:w="11906" w:h="16838" w:code="9"/>
          <w:pgMar w:top="720" w:right="720" w:bottom="720" w:left="720" w:header="720" w:footer="720" w:gutter="0"/>
          <w:cols w:space="720"/>
          <w:titlePg/>
          <w:docGrid w:linePitch="360"/>
        </w:sectPr>
      </w:pPr>
    </w:p>
    <w:p w14:paraId="3D306203" w14:textId="681E8317" w:rsidR="00F87712" w:rsidRPr="00A87FD0" w:rsidRDefault="00A87FD0" w:rsidP="00A87FD0">
      <w:pPr>
        <w:rPr>
          <w:sz w:val="24"/>
        </w:rPr>
      </w:pPr>
      <w:r w:rsidRPr="00A87FD0">
        <w:rPr>
          <w:sz w:val="24"/>
        </w:rPr>
        <w:t>Shay Friel</w:t>
      </w:r>
    </w:p>
    <w:p w14:paraId="042CF47F" w14:textId="651E4523" w:rsidR="004D217C" w:rsidRPr="00A87FD0" w:rsidRDefault="002679C2" w:rsidP="00A87FD0">
      <w:pPr>
        <w:rPr>
          <w:sz w:val="24"/>
        </w:rPr>
      </w:pPr>
      <w:r>
        <w:rPr>
          <w:sz w:val="24"/>
        </w:rPr>
        <w:t>Advanced Cybersecurity</w:t>
      </w:r>
    </w:p>
    <w:p w14:paraId="4BAC52B9" w14:textId="785AA7C9" w:rsidR="00383425" w:rsidRPr="00A87FD0" w:rsidRDefault="00D027F9" w:rsidP="00A87FD0">
      <w:pPr>
        <w:rPr>
          <w:sz w:val="24"/>
        </w:rPr>
      </w:pPr>
      <w:r>
        <w:rPr>
          <w:sz w:val="24"/>
        </w:rPr>
        <w:t xml:space="preserve">Module Code: </w:t>
      </w:r>
      <w:r w:rsidR="002679C2">
        <w:rPr>
          <w:sz w:val="24"/>
        </w:rPr>
        <w:t>ACCA6000</w:t>
      </w:r>
    </w:p>
    <w:p w14:paraId="2CEE71F4" w14:textId="5BD661B9" w:rsidR="00383425" w:rsidRPr="00A87FD0" w:rsidRDefault="00A87FD0" w:rsidP="00A87FD0">
      <w:pPr>
        <w:rPr>
          <w:sz w:val="24"/>
        </w:rPr>
      </w:pPr>
      <w:r w:rsidRPr="00A87FD0">
        <w:rPr>
          <w:sz w:val="24"/>
        </w:rPr>
        <w:t>Swansea, Wales</w:t>
      </w:r>
    </w:p>
    <w:p w14:paraId="4E9AB4CD" w14:textId="78D7FBA0" w:rsidR="00A87FD0" w:rsidRPr="00A87FD0" w:rsidRDefault="00A87FD0" w:rsidP="00A87FD0">
      <w:pPr>
        <w:rPr>
          <w:sz w:val="24"/>
        </w:rPr>
        <w:sectPr w:rsidR="00A87FD0" w:rsidRPr="00A87FD0" w:rsidSect="00A87FD0">
          <w:type w:val="continuous"/>
          <w:pgSz w:w="11906" w:h="16838" w:code="9"/>
          <w:pgMar w:top="720" w:right="720" w:bottom="720" w:left="720" w:header="720" w:footer="720" w:gutter="0"/>
          <w:cols w:space="720"/>
          <w:docGrid w:linePitch="360"/>
        </w:sectPr>
      </w:pPr>
      <w:r w:rsidRPr="00A87FD0">
        <w:rPr>
          <w:sz w:val="24"/>
        </w:rPr>
        <w:t>Sfriel.151</w:t>
      </w:r>
      <w:r>
        <w:rPr>
          <w:sz w:val="24"/>
        </w:rPr>
        <w:t>758@student.uwtsd.ac.u</w:t>
      </w:r>
      <w:r w:rsidR="00D872E6">
        <w:rPr>
          <w:sz w:val="24"/>
        </w:rPr>
        <w:t>k</w:t>
      </w:r>
    </w:p>
    <w:p w14:paraId="2D66FC0E" w14:textId="77777777" w:rsidR="00A87FD0" w:rsidRDefault="00A87FD0" w:rsidP="00A87FD0">
      <w:pPr>
        <w:pStyle w:val="Author"/>
        <w:spacing w:before="100" w:beforeAutospacing="1"/>
        <w:jc w:val="both"/>
        <w:rPr>
          <w:sz w:val="24"/>
          <w:szCs w:val="24"/>
        </w:rPr>
        <w:sectPr w:rsidR="00A87FD0" w:rsidSect="00E91A24">
          <w:type w:val="continuous"/>
          <w:pgSz w:w="11906" w:h="16838" w:code="9"/>
          <w:pgMar w:top="720" w:right="720" w:bottom="720" w:left="720" w:header="720" w:footer="720" w:gutter="0"/>
          <w:cols w:num="3" w:space="720"/>
          <w:docGrid w:linePitch="360"/>
        </w:sectPr>
      </w:pPr>
    </w:p>
    <w:p w14:paraId="3728D185" w14:textId="5B08AA9F" w:rsidR="009F1D79" w:rsidRPr="00A87FD0" w:rsidRDefault="009F1D79" w:rsidP="00A87FD0">
      <w:pPr>
        <w:pStyle w:val="Author"/>
        <w:spacing w:before="100" w:beforeAutospacing="1"/>
        <w:jc w:val="both"/>
        <w:rPr>
          <w:sz w:val="8"/>
          <w:szCs w:val="8"/>
        </w:rPr>
        <w:sectPr w:rsidR="009F1D79" w:rsidRPr="00A87FD0" w:rsidSect="00E91A24">
          <w:type w:val="continuous"/>
          <w:pgSz w:w="11906" w:h="16838" w:code="9"/>
          <w:pgMar w:top="720" w:right="720" w:bottom="720" w:left="720" w:header="720" w:footer="720" w:gutter="0"/>
          <w:cols w:num="3" w:space="720"/>
          <w:docGrid w:linePitch="360"/>
        </w:sectPr>
      </w:pPr>
    </w:p>
    <w:p w14:paraId="33FAB3E2" w14:textId="56101AA3" w:rsidR="009303D9" w:rsidRPr="00502EAC" w:rsidRDefault="009303D9" w:rsidP="00A87FD0">
      <w:pPr>
        <w:jc w:val="both"/>
        <w:rPr>
          <w:sz w:val="24"/>
          <w:szCs w:val="24"/>
        </w:rPr>
        <w:sectPr w:rsidR="009303D9" w:rsidRPr="00502EAC" w:rsidSect="00E91A24">
          <w:type w:val="continuous"/>
          <w:pgSz w:w="11906" w:h="16838" w:code="9"/>
          <w:pgMar w:top="720" w:right="720" w:bottom="720" w:left="720" w:header="720" w:footer="720" w:gutter="0"/>
          <w:cols w:num="3" w:space="720"/>
          <w:docGrid w:linePitch="360"/>
        </w:sectPr>
      </w:pPr>
    </w:p>
    <w:p w14:paraId="2163B101" w14:textId="3C152AB8" w:rsidR="00D872E6" w:rsidRPr="00364C34" w:rsidRDefault="00364C34" w:rsidP="00364C34">
      <w:pPr>
        <w:pStyle w:val="TOCHeading"/>
        <w:jc w:val="center"/>
        <w:rPr>
          <w:rFonts w:ascii="Times New Roman" w:hAnsi="Times New Roman" w:cs="Times New Roman"/>
          <w:smallCaps/>
          <w:noProof/>
          <w:color w:val="auto"/>
          <w:sz w:val="24"/>
          <w:szCs w:val="24"/>
        </w:rPr>
      </w:pPr>
      <w:bookmarkStart w:id="2" w:name="_Toc536183647"/>
      <w:bookmarkStart w:id="3" w:name="_Hlk535861914"/>
      <w:r>
        <w:rPr>
          <w:rStyle w:val="Heading1Char"/>
          <w:rFonts w:ascii="Times New Roman" w:hAnsi="Times New Roman" w:cs="Times New Roman"/>
          <w:color w:val="auto"/>
          <w:sz w:val="24"/>
          <w:szCs w:val="24"/>
        </w:rPr>
        <w:t>Table Of Contents</w:t>
      </w:r>
    </w:p>
    <w:p w14:paraId="49D6ABAB" w14:textId="0685C777" w:rsidR="003F0DD3" w:rsidRPr="003F0DD3" w:rsidRDefault="00364C34" w:rsidP="00192E05">
      <w:pPr>
        <w:pStyle w:val="TOC1"/>
        <w:jc w:val="both"/>
        <w:rPr>
          <w:bCs/>
        </w:rPr>
      </w:pPr>
      <w:r>
        <w:rPr>
          <w:bCs/>
        </w:rPr>
        <w:t>Introduction………………………………………..1</w:t>
      </w:r>
    </w:p>
    <w:p w14:paraId="2A73F105" w14:textId="78C17421" w:rsidR="003F0DD3" w:rsidRDefault="00364C34" w:rsidP="00192E05">
      <w:pPr>
        <w:jc w:val="both"/>
        <w:rPr>
          <w:sz w:val="24"/>
        </w:rPr>
      </w:pPr>
      <w:r>
        <w:rPr>
          <w:sz w:val="24"/>
        </w:rPr>
        <w:t>Related Work……………………………………...</w:t>
      </w:r>
      <w:r w:rsidR="00DD621C">
        <w:rPr>
          <w:sz w:val="24"/>
        </w:rPr>
        <w:t>2</w:t>
      </w:r>
    </w:p>
    <w:p w14:paraId="2B08985F" w14:textId="77777777" w:rsidR="003F0DD3" w:rsidRPr="003F0DD3" w:rsidRDefault="003F0DD3" w:rsidP="00192E05">
      <w:pPr>
        <w:jc w:val="both"/>
        <w:rPr>
          <w:sz w:val="8"/>
        </w:rPr>
      </w:pPr>
    </w:p>
    <w:p w14:paraId="6DE90817" w14:textId="51F2EB3A" w:rsidR="003F0DD3" w:rsidRPr="003F0DD3" w:rsidRDefault="00D872E6" w:rsidP="00192E05">
      <w:pPr>
        <w:pStyle w:val="TOC1"/>
        <w:jc w:val="both"/>
        <w:rPr>
          <w:b/>
          <w:bCs/>
        </w:rPr>
      </w:pPr>
      <w:r>
        <w:rPr>
          <w:b/>
          <w:bCs/>
        </w:rPr>
        <w:fldChar w:fldCharType="begin"/>
      </w:r>
      <w:r>
        <w:rPr>
          <w:b/>
          <w:bCs/>
        </w:rPr>
        <w:instrText xml:space="preserve"> TOC \o "1-3" \h \z \u </w:instrText>
      </w:r>
      <w:r>
        <w:rPr>
          <w:b/>
          <w:bCs/>
        </w:rPr>
        <w:fldChar w:fldCharType="separate"/>
      </w:r>
      <w:hyperlink w:anchor="_Toc536183645" w:history="1">
        <w:r w:rsidR="00532B9F">
          <w:rPr>
            <w:rStyle w:val="Hyperlink"/>
          </w:rPr>
          <w:t>Analysis of Lab Exercises</w:t>
        </w:r>
        <w:r w:rsidR="003F0DD3">
          <w:rPr>
            <w:rStyle w:val="Hyperlink"/>
          </w:rPr>
          <w:t>……</w:t>
        </w:r>
        <w:r w:rsidR="00532B9F">
          <w:rPr>
            <w:rStyle w:val="Hyperlink"/>
          </w:rPr>
          <w:t>.</w:t>
        </w:r>
        <w:r w:rsidR="003F0DD3">
          <w:rPr>
            <w:rStyle w:val="Hyperlink"/>
          </w:rPr>
          <w:t>…………..</w:t>
        </w:r>
        <w:r w:rsidR="00471200">
          <w:rPr>
            <w:rStyle w:val="Hyperlink"/>
          </w:rPr>
          <w:t>……….</w:t>
        </w:r>
        <w:r w:rsidR="00471200">
          <w:rPr>
            <w:webHidden/>
          </w:rPr>
          <w:t>5</w:t>
        </w:r>
      </w:hyperlink>
      <w:r>
        <w:rPr>
          <w:b/>
          <w:bCs/>
        </w:rPr>
        <w:fldChar w:fldCharType="end"/>
      </w:r>
    </w:p>
    <w:p w14:paraId="76AC68A5" w14:textId="11E7093C" w:rsidR="00BE389D" w:rsidRPr="00471200" w:rsidRDefault="003F0DD3" w:rsidP="00192E05">
      <w:pPr>
        <w:pStyle w:val="TOC1"/>
        <w:jc w:val="both"/>
        <w:rPr>
          <w:bCs/>
        </w:rPr>
      </w:pPr>
      <w:r>
        <w:rPr>
          <w:bCs/>
        </w:rPr>
        <w:t>Implementation..</w:t>
      </w:r>
      <w:r w:rsidR="00471200">
        <w:rPr>
          <w:bCs/>
        </w:rPr>
        <w:t>……………………………</w:t>
      </w:r>
      <w:r w:rsidR="00650E51">
        <w:rPr>
          <w:bCs/>
        </w:rPr>
        <w:t>..</w:t>
      </w:r>
      <w:r w:rsidR="00471200">
        <w:rPr>
          <w:bCs/>
        </w:rPr>
        <w:t>…</w:t>
      </w:r>
      <w:r w:rsidR="00B66E35">
        <w:rPr>
          <w:bCs/>
        </w:rPr>
        <w:t>..</w:t>
      </w:r>
      <w:r w:rsidR="00650E51">
        <w:rPr>
          <w:bCs/>
        </w:rPr>
        <w:t>10</w:t>
      </w:r>
    </w:p>
    <w:p w14:paraId="2FE44394" w14:textId="45A8D89B" w:rsidR="003F0DD3" w:rsidRDefault="003F0DD3" w:rsidP="00192E05">
      <w:pPr>
        <w:pStyle w:val="TOC1"/>
        <w:jc w:val="both"/>
        <w:rPr>
          <w:bCs/>
        </w:rPr>
      </w:pPr>
      <w:r>
        <w:rPr>
          <w:bCs/>
        </w:rPr>
        <w:t>Results/Findings and Discussion…….</w:t>
      </w:r>
      <w:r w:rsidR="00471200">
        <w:rPr>
          <w:bCs/>
        </w:rPr>
        <w:t>……</w:t>
      </w:r>
      <w:r>
        <w:rPr>
          <w:bCs/>
        </w:rPr>
        <w:t>.</w:t>
      </w:r>
      <w:r w:rsidR="00471200">
        <w:rPr>
          <w:bCs/>
        </w:rPr>
        <w:t>……..</w:t>
      </w:r>
      <w:r w:rsidR="00192E05">
        <w:rPr>
          <w:bCs/>
        </w:rPr>
        <w:t>12</w:t>
      </w:r>
    </w:p>
    <w:p w14:paraId="4165D6C2" w14:textId="0E8A38C0" w:rsidR="003F0DD3" w:rsidRPr="003F0DD3" w:rsidRDefault="003F0DD3" w:rsidP="00192E05">
      <w:pPr>
        <w:pStyle w:val="TOC1"/>
        <w:jc w:val="both"/>
        <w:rPr>
          <w:bCs/>
        </w:rPr>
      </w:pPr>
      <w:r>
        <w:rPr>
          <w:bCs/>
        </w:rPr>
        <w:t>Conclusion……………………………………….</w:t>
      </w:r>
      <w:r w:rsidR="00192E05">
        <w:rPr>
          <w:bCs/>
        </w:rPr>
        <w:t>15</w:t>
      </w:r>
    </w:p>
    <w:p w14:paraId="6AD12226" w14:textId="61B1D9B7" w:rsidR="00BF3C12" w:rsidRDefault="00471200" w:rsidP="00192E05">
      <w:pPr>
        <w:pStyle w:val="TOC1"/>
        <w:jc w:val="both"/>
        <w:rPr>
          <w:bCs/>
        </w:rPr>
      </w:pPr>
      <w:r>
        <w:rPr>
          <w:bCs/>
        </w:rPr>
        <w:t>References………………………………………..1</w:t>
      </w:r>
      <w:r w:rsidR="00192E05">
        <w:rPr>
          <w:bCs/>
        </w:rPr>
        <w:t>5</w:t>
      </w:r>
    </w:p>
    <w:p w14:paraId="2E2B521B" w14:textId="5E9D4BF0" w:rsidR="003A3C6F" w:rsidRPr="00471200" w:rsidRDefault="003A3C6F" w:rsidP="00192E05">
      <w:pPr>
        <w:pStyle w:val="TOC1"/>
        <w:jc w:val="both"/>
        <w:rPr>
          <w:bCs/>
        </w:rPr>
      </w:pPr>
      <w:r>
        <w:rPr>
          <w:bCs/>
        </w:rPr>
        <w:t>Bibliography………….…………………………..1</w:t>
      </w:r>
      <w:r w:rsidR="00192E05">
        <w:rPr>
          <w:bCs/>
        </w:rPr>
        <w:t>6</w:t>
      </w:r>
    </w:p>
    <w:p w14:paraId="4FFCBEAA" w14:textId="77777777" w:rsidR="003A3C6F" w:rsidRPr="003A3C6F" w:rsidRDefault="003A3C6F" w:rsidP="003A3C6F"/>
    <w:p w14:paraId="6FDA4438" w14:textId="3F442F74" w:rsidR="00D872E6" w:rsidRDefault="00D872E6" w:rsidP="00C644BD">
      <w:pPr>
        <w:jc w:val="both"/>
      </w:pPr>
    </w:p>
    <w:p w14:paraId="309D549E" w14:textId="2B18DA53" w:rsidR="00CF0094" w:rsidRPr="00F5065B" w:rsidRDefault="00CF0094" w:rsidP="00F5065B">
      <w:pPr>
        <w:pStyle w:val="Abstract"/>
        <w:ind w:firstLine="0"/>
        <w:rPr>
          <w:sz w:val="24"/>
        </w:rPr>
      </w:pPr>
      <w:r>
        <w:rPr>
          <w:i/>
          <w:iCs/>
          <w:sz w:val="24"/>
          <w:szCs w:val="24"/>
        </w:rPr>
        <w:t xml:space="preserve">     </w:t>
      </w:r>
      <w:r w:rsidRPr="004E2C7F">
        <w:rPr>
          <w:i/>
          <w:iCs/>
          <w:sz w:val="24"/>
          <w:szCs w:val="24"/>
        </w:rPr>
        <w:t>Abstract</w:t>
      </w:r>
      <w:r w:rsidRPr="004E2C7F">
        <w:rPr>
          <w:sz w:val="24"/>
          <w:szCs w:val="24"/>
        </w:rPr>
        <w:t>—</w:t>
      </w:r>
      <w:r w:rsidR="001945C3" w:rsidRPr="004E2C7F">
        <w:rPr>
          <w:b w:val="0"/>
        </w:rPr>
        <w:t xml:space="preserve"> </w:t>
      </w:r>
      <w:r w:rsidR="00F321FD">
        <w:rPr>
          <w:sz w:val="24"/>
        </w:rPr>
        <w:t>The Internet of Things has changed the world, allowing the creation of advanced computing communication technologies, smart cities, smart devices and many more in production smart systems</w:t>
      </w:r>
      <w:r w:rsidR="00043FA2">
        <w:rPr>
          <w:sz w:val="24"/>
        </w:rPr>
        <w:t xml:space="preserve">, enhancing quality and performance of communication devices around the world. </w:t>
      </w:r>
      <w:r w:rsidR="00F321FD">
        <w:rPr>
          <w:sz w:val="24"/>
        </w:rPr>
        <w:t>It is not all benefits that come with the Internet of Things, this statement echoing cybercrime</w:t>
      </w:r>
      <w:r w:rsidR="00043FA2">
        <w:rPr>
          <w:sz w:val="24"/>
        </w:rPr>
        <w:t xml:space="preserve"> and cybersecurity. Over 90% of data breaches are caused by phishing attacks, meaning human error is the biggest factor when it comes to email phishing. </w:t>
      </w:r>
      <w:r w:rsidR="003B4905">
        <w:rPr>
          <w:sz w:val="24"/>
        </w:rPr>
        <w:t xml:space="preserve">This report focuses on the potential threats, risks and attacks against smart cities and a newly built UWTSD </w:t>
      </w:r>
      <w:r w:rsidR="00B24AAE">
        <w:rPr>
          <w:sz w:val="24"/>
        </w:rPr>
        <w:t xml:space="preserve">(University of Wales Trinity St David) </w:t>
      </w:r>
      <w:r w:rsidR="003B4905">
        <w:rPr>
          <w:sz w:val="24"/>
        </w:rPr>
        <w:t>smart campus in the heart of Swans</w:t>
      </w:r>
      <w:r w:rsidR="00915B7D">
        <w:rPr>
          <w:sz w:val="24"/>
        </w:rPr>
        <w:t>ea.</w:t>
      </w:r>
    </w:p>
    <w:p w14:paraId="56414376" w14:textId="49908570" w:rsidR="002679C2" w:rsidRPr="002679C2" w:rsidRDefault="009303D9" w:rsidP="002679C2">
      <w:pPr>
        <w:pStyle w:val="Heading1"/>
        <w:numPr>
          <w:ilvl w:val="0"/>
          <w:numId w:val="8"/>
        </w:numPr>
        <w:rPr>
          <w:sz w:val="24"/>
          <w:szCs w:val="24"/>
        </w:rPr>
      </w:pPr>
      <w:commentRangeStart w:id="4"/>
      <w:r w:rsidRPr="000F5666">
        <w:rPr>
          <w:sz w:val="24"/>
          <w:szCs w:val="24"/>
        </w:rPr>
        <w:t>Introduction</w:t>
      </w:r>
      <w:bookmarkEnd w:id="2"/>
      <w:commentRangeEnd w:id="4"/>
      <w:r w:rsidR="00543037">
        <w:rPr>
          <w:rStyle w:val="CommentReference"/>
          <w:smallCaps w:val="0"/>
          <w:noProof w:val="0"/>
        </w:rPr>
        <w:commentReference w:id="4"/>
      </w:r>
      <w:r w:rsidRPr="000F5666">
        <w:rPr>
          <w:sz w:val="24"/>
          <w:szCs w:val="24"/>
        </w:rPr>
        <w:t xml:space="preserve"> </w:t>
      </w:r>
      <w:bookmarkEnd w:id="0"/>
      <w:bookmarkEnd w:id="1"/>
      <w:bookmarkEnd w:id="3"/>
    </w:p>
    <w:p w14:paraId="36E939D3" w14:textId="0850D172" w:rsidR="00CA3065" w:rsidRDefault="002B0315" w:rsidP="00BF3C12">
      <w:pPr>
        <w:jc w:val="both"/>
        <w:rPr>
          <w:sz w:val="24"/>
        </w:rPr>
      </w:pPr>
      <w:r>
        <w:rPr>
          <w:sz w:val="24"/>
        </w:rPr>
        <w:t>The growth of the Internet of Things</w:t>
      </w:r>
      <w:r w:rsidR="00270B3F">
        <w:rPr>
          <w:sz w:val="24"/>
        </w:rPr>
        <w:t xml:space="preserve"> </w:t>
      </w:r>
      <w:r>
        <w:rPr>
          <w:sz w:val="24"/>
        </w:rPr>
        <w:t>(</w:t>
      </w:r>
      <w:proofErr w:type="spellStart"/>
      <w:r>
        <w:rPr>
          <w:sz w:val="24"/>
        </w:rPr>
        <w:t>IoT</w:t>
      </w:r>
      <w:proofErr w:type="spellEnd"/>
      <w:r>
        <w:rPr>
          <w:sz w:val="24"/>
        </w:rPr>
        <w:t>) has benefited the world of technology in many ways, allowing any time access to information anywhere in the worl</w:t>
      </w:r>
      <w:r w:rsidR="00F33AD4">
        <w:rPr>
          <w:sz w:val="24"/>
        </w:rPr>
        <w:t>d with the use of network devices such as a smartphones, tablets, laptops</w:t>
      </w:r>
      <w:r w:rsidR="00CB7118">
        <w:rPr>
          <w:sz w:val="24"/>
        </w:rPr>
        <w:t xml:space="preserve"> and </w:t>
      </w:r>
      <w:r w:rsidR="00F33AD4">
        <w:rPr>
          <w:sz w:val="24"/>
        </w:rPr>
        <w:t xml:space="preserve">any devices with </w:t>
      </w:r>
      <w:r w:rsidR="00F33AD4">
        <w:rPr>
          <w:sz w:val="24"/>
        </w:rPr>
        <w:t xml:space="preserve">internet connection. </w:t>
      </w:r>
      <w:proofErr w:type="spellStart"/>
      <w:r w:rsidR="00BC2D1B">
        <w:rPr>
          <w:sz w:val="24"/>
        </w:rPr>
        <w:t>IoT</w:t>
      </w:r>
      <w:proofErr w:type="spellEnd"/>
      <w:r w:rsidR="00BC2D1B">
        <w:rPr>
          <w:sz w:val="24"/>
        </w:rPr>
        <w:t xml:space="preserve"> has also produced interconnected network devices</w:t>
      </w:r>
      <w:r w:rsidR="00F20C85">
        <w:rPr>
          <w:sz w:val="24"/>
        </w:rPr>
        <w:t xml:space="preserve">, enhancing quality and performance of communication devices </w:t>
      </w:r>
      <w:r w:rsidR="00BC2D1B">
        <w:rPr>
          <w:sz w:val="24"/>
        </w:rPr>
        <w:t>with more transparency</w:t>
      </w:r>
      <w:r w:rsidR="008A0B72">
        <w:rPr>
          <w:sz w:val="24"/>
        </w:rPr>
        <w:t>,</w:t>
      </w:r>
      <w:r w:rsidR="00BC2D1B">
        <w:rPr>
          <w:sz w:val="24"/>
        </w:rPr>
        <w:t xml:space="preserve"> which reduces inefficiencies</w:t>
      </w:r>
      <w:r w:rsidR="00BA7DF2">
        <w:rPr>
          <w:sz w:val="24"/>
        </w:rPr>
        <w:t xml:space="preserve"> and provides easier communication between people, businesses and organizations. </w:t>
      </w:r>
      <w:r w:rsidR="004C17A0">
        <w:rPr>
          <w:sz w:val="24"/>
        </w:rPr>
        <w:t xml:space="preserve">These </w:t>
      </w:r>
      <w:r w:rsidR="008A0B72">
        <w:rPr>
          <w:sz w:val="24"/>
        </w:rPr>
        <w:t xml:space="preserve">are a few examples of </w:t>
      </w:r>
      <w:r w:rsidR="00B24AAE">
        <w:rPr>
          <w:sz w:val="24"/>
        </w:rPr>
        <w:t xml:space="preserve">how individuals and organizations </w:t>
      </w:r>
      <w:r w:rsidR="00E10AA2">
        <w:rPr>
          <w:sz w:val="24"/>
        </w:rPr>
        <w:t>have prospered</w:t>
      </w:r>
      <w:r w:rsidR="008A0B72">
        <w:rPr>
          <w:sz w:val="24"/>
        </w:rPr>
        <w:t xml:space="preserve"> with the </w:t>
      </w:r>
      <w:proofErr w:type="spellStart"/>
      <w:r w:rsidR="008A0B72">
        <w:rPr>
          <w:sz w:val="24"/>
        </w:rPr>
        <w:t>I</w:t>
      </w:r>
      <w:r w:rsidR="00B24AAE">
        <w:rPr>
          <w:sz w:val="24"/>
        </w:rPr>
        <w:t>oT</w:t>
      </w:r>
      <w:proofErr w:type="spellEnd"/>
      <w:r w:rsidR="008A0B72">
        <w:rPr>
          <w:sz w:val="24"/>
        </w:rPr>
        <w:t xml:space="preserve">, however one key factor that </w:t>
      </w:r>
      <w:commentRangeStart w:id="5"/>
      <w:r w:rsidR="008A0B72">
        <w:rPr>
          <w:sz w:val="24"/>
        </w:rPr>
        <w:t>hasn’t</w:t>
      </w:r>
      <w:commentRangeEnd w:id="5"/>
      <w:r w:rsidR="00543037">
        <w:rPr>
          <w:rStyle w:val="CommentReference"/>
        </w:rPr>
        <w:commentReference w:id="5"/>
      </w:r>
      <w:r w:rsidR="008A0B72">
        <w:rPr>
          <w:sz w:val="24"/>
        </w:rPr>
        <w:t xml:space="preserve"> been mentioned is cybersecurity. </w:t>
      </w:r>
    </w:p>
    <w:p w14:paraId="66AC58D9" w14:textId="7CD9711E" w:rsidR="00CB7118" w:rsidRDefault="00CB7118" w:rsidP="00BF3C12">
      <w:pPr>
        <w:jc w:val="both"/>
        <w:rPr>
          <w:sz w:val="24"/>
        </w:rPr>
      </w:pPr>
    </w:p>
    <w:p w14:paraId="3CD58881" w14:textId="778DB2CE" w:rsidR="00CB7118" w:rsidRDefault="00CB7118" w:rsidP="00BF3C12">
      <w:pPr>
        <w:jc w:val="both"/>
        <w:rPr>
          <w:sz w:val="24"/>
        </w:rPr>
      </w:pPr>
      <w:r>
        <w:rPr>
          <w:sz w:val="24"/>
        </w:rPr>
        <w:t xml:space="preserve">Cybercrime has been a dilemma since </w:t>
      </w:r>
      <w:proofErr w:type="spellStart"/>
      <w:r>
        <w:rPr>
          <w:sz w:val="24"/>
        </w:rPr>
        <w:t>IoT</w:t>
      </w:r>
      <w:proofErr w:type="spellEnd"/>
      <w:r>
        <w:rPr>
          <w:sz w:val="24"/>
        </w:rPr>
        <w:t xml:space="preserve"> became popular around 2004, where each year the amount of cyberattacks deployed against businesses is rising in numbers rapidly. There are </w:t>
      </w:r>
      <w:r w:rsidR="00B24AAE">
        <w:rPr>
          <w:sz w:val="24"/>
        </w:rPr>
        <w:t xml:space="preserve">threats </w:t>
      </w:r>
      <w:r w:rsidR="00103E50">
        <w:rPr>
          <w:sz w:val="24"/>
        </w:rPr>
        <w:t>everywhere</w:t>
      </w:r>
      <w:r>
        <w:rPr>
          <w:sz w:val="24"/>
        </w:rPr>
        <w:t xml:space="preserve">, abusing the benefits </w:t>
      </w:r>
      <w:proofErr w:type="spellStart"/>
      <w:r>
        <w:rPr>
          <w:sz w:val="24"/>
        </w:rPr>
        <w:t>IoT</w:t>
      </w:r>
      <w:proofErr w:type="spellEnd"/>
      <w:r>
        <w:rPr>
          <w:sz w:val="24"/>
        </w:rPr>
        <w:t xml:space="preserve"> have brought into the </w:t>
      </w:r>
      <w:r w:rsidR="00E10AA2">
        <w:rPr>
          <w:sz w:val="24"/>
        </w:rPr>
        <w:t>world, and</w:t>
      </w:r>
      <w:r>
        <w:rPr>
          <w:sz w:val="24"/>
        </w:rPr>
        <w:t xml:space="preserve"> exploiting every device/network they can with malicious cyberattacks like </w:t>
      </w:r>
      <w:r w:rsidR="00103E50">
        <w:rPr>
          <w:sz w:val="24"/>
        </w:rPr>
        <w:t>phishing, malware, SQL injection, denial-of-service (</w:t>
      </w:r>
      <w:proofErr w:type="spellStart"/>
      <w:r w:rsidR="00103E50">
        <w:rPr>
          <w:sz w:val="24"/>
        </w:rPr>
        <w:t>DoS</w:t>
      </w:r>
      <w:proofErr w:type="spellEnd"/>
      <w:r w:rsidR="00103E50">
        <w:rPr>
          <w:sz w:val="24"/>
        </w:rPr>
        <w:t>) and distributed denial-of-service attacks (</w:t>
      </w:r>
      <w:proofErr w:type="spellStart"/>
      <w:r w:rsidR="00103E50">
        <w:rPr>
          <w:sz w:val="24"/>
        </w:rPr>
        <w:t>DDoS</w:t>
      </w:r>
      <w:proofErr w:type="spellEnd"/>
      <w:r w:rsidR="00103E50">
        <w:rPr>
          <w:sz w:val="24"/>
        </w:rPr>
        <w:t>).</w:t>
      </w:r>
      <w:r w:rsidR="009C0945">
        <w:rPr>
          <w:sz w:val="24"/>
        </w:rPr>
        <w:t xml:space="preserve"> </w:t>
      </w:r>
      <w:r w:rsidR="009422E9">
        <w:rPr>
          <w:sz w:val="24"/>
        </w:rPr>
        <w:t xml:space="preserve">These attacks are executed in order to steal information, passwords, emails, credit card credentials, </w:t>
      </w:r>
      <w:r w:rsidR="004352EC">
        <w:rPr>
          <w:sz w:val="24"/>
        </w:rPr>
        <w:t xml:space="preserve">destroy or manipulate data, </w:t>
      </w:r>
      <w:r w:rsidR="009422E9">
        <w:rPr>
          <w:sz w:val="24"/>
        </w:rPr>
        <w:t>anything that the attacker wants</w:t>
      </w:r>
      <w:r w:rsidR="00B24AAE">
        <w:rPr>
          <w:sz w:val="24"/>
        </w:rPr>
        <w:t xml:space="preserve"> access to.</w:t>
      </w:r>
      <w:r w:rsidR="009422E9">
        <w:rPr>
          <w:sz w:val="24"/>
        </w:rPr>
        <w:t xml:space="preserve"> </w:t>
      </w:r>
      <w:r w:rsidR="009C0945">
        <w:rPr>
          <w:sz w:val="24"/>
        </w:rPr>
        <w:t xml:space="preserve">These are just a few examples of the most common types of cyberattacks that are deployed against businesses and organizations today, who are in desperate need for solutions to help prevent and/or detect vulnerabilities, threats and attacks. </w:t>
      </w:r>
    </w:p>
    <w:p w14:paraId="6F34F000" w14:textId="5CE81E71" w:rsidR="00DC4267" w:rsidRDefault="00DC4267" w:rsidP="00BF3C12">
      <w:pPr>
        <w:jc w:val="both"/>
        <w:rPr>
          <w:sz w:val="24"/>
        </w:rPr>
      </w:pPr>
    </w:p>
    <w:p w14:paraId="664E2136" w14:textId="44153298" w:rsidR="001261F3" w:rsidRDefault="004352EC" w:rsidP="00BF3C12">
      <w:pPr>
        <w:jc w:val="both"/>
        <w:rPr>
          <w:sz w:val="24"/>
        </w:rPr>
      </w:pPr>
      <w:r>
        <w:rPr>
          <w:sz w:val="24"/>
        </w:rPr>
        <w:t xml:space="preserve">Cybersecurity is one of the fastest growing industries in the world today, with organizations employing graduates studying </w:t>
      </w:r>
      <w:r w:rsidR="00B24AAE">
        <w:rPr>
          <w:sz w:val="24"/>
        </w:rPr>
        <w:t xml:space="preserve">cybersecurity </w:t>
      </w:r>
      <w:r>
        <w:rPr>
          <w:sz w:val="24"/>
        </w:rPr>
        <w:t xml:space="preserve">straight from universities in order to help combat the highly sophisticated cybercriminals. </w:t>
      </w:r>
      <w:r w:rsidR="003679DC">
        <w:rPr>
          <w:sz w:val="24"/>
        </w:rPr>
        <w:t>Cybersecurity o</w:t>
      </w:r>
      <w:r w:rsidR="000B39AB">
        <w:rPr>
          <w:sz w:val="24"/>
        </w:rPr>
        <w:t>rganizations are working hard</w:t>
      </w:r>
      <w:r w:rsidR="00B24AAE">
        <w:rPr>
          <w:sz w:val="24"/>
        </w:rPr>
        <w:t>,</w:t>
      </w:r>
      <w:r w:rsidR="000B39AB">
        <w:rPr>
          <w:sz w:val="24"/>
        </w:rPr>
        <w:t xml:space="preserve"> building security infrastructures for businesses, to provide protection for sensitive information and data running over their network. However, cybercriminals come up with </w:t>
      </w:r>
      <w:r w:rsidR="000B39AB">
        <w:rPr>
          <w:sz w:val="24"/>
        </w:rPr>
        <w:lastRenderedPageBreak/>
        <w:t>new attacks every day, trying their best t</w:t>
      </w:r>
      <w:r w:rsidR="0013396C">
        <w:rPr>
          <w:sz w:val="24"/>
        </w:rPr>
        <w:t>o</w:t>
      </w:r>
      <w:r w:rsidR="000B39AB">
        <w:rPr>
          <w:sz w:val="24"/>
        </w:rPr>
        <w:t xml:space="preserve"> exploit the target systems and bypass the security</w:t>
      </w:r>
      <w:r w:rsidR="003679DC">
        <w:rPr>
          <w:sz w:val="24"/>
        </w:rPr>
        <w:t xml:space="preserve"> </w:t>
      </w:r>
      <w:r w:rsidR="005F549D">
        <w:rPr>
          <w:sz w:val="24"/>
        </w:rPr>
        <w:t>to</w:t>
      </w:r>
      <w:r w:rsidR="003679DC">
        <w:rPr>
          <w:sz w:val="24"/>
        </w:rPr>
        <w:t xml:space="preserve"> gain access to information.</w:t>
      </w:r>
    </w:p>
    <w:p w14:paraId="003C9AC8" w14:textId="300A9B49" w:rsidR="008F1321" w:rsidRDefault="008F1321" w:rsidP="00BF3C12">
      <w:pPr>
        <w:jc w:val="both"/>
        <w:rPr>
          <w:sz w:val="24"/>
        </w:rPr>
      </w:pPr>
    </w:p>
    <w:p w14:paraId="21F414F1" w14:textId="10B9B80F" w:rsidR="008F1321" w:rsidRDefault="00F93CFF" w:rsidP="00BF3C12">
      <w:pPr>
        <w:jc w:val="both"/>
        <w:rPr>
          <w:sz w:val="24"/>
        </w:rPr>
      </w:pPr>
      <w:r>
        <w:rPr>
          <w:sz w:val="24"/>
        </w:rPr>
        <w:t>Smart cities and buildings are in the process of being designed and buil</w:t>
      </w:r>
      <w:r w:rsidR="005F4FDD">
        <w:rPr>
          <w:sz w:val="24"/>
        </w:rPr>
        <w:t>t for cities</w:t>
      </w:r>
      <w:r>
        <w:rPr>
          <w:sz w:val="24"/>
        </w:rPr>
        <w:t xml:space="preserve"> suffering with the lack of resources to carry out essential work </w:t>
      </w:r>
      <w:r w:rsidR="00B24AAE">
        <w:rPr>
          <w:sz w:val="24"/>
        </w:rPr>
        <w:t>such as healthcare</w:t>
      </w:r>
      <w:r>
        <w:rPr>
          <w:sz w:val="24"/>
        </w:rPr>
        <w:t>, education, transportation, government and safety. These newly designed cities will include cloud-based services, interconnected devices and intelligent computing systems to benefit cities with smart computing technologies</w:t>
      </w:r>
      <w:r w:rsidR="00784F40">
        <w:rPr>
          <w:sz w:val="24"/>
        </w:rPr>
        <w:t>, allowing people to advance with technology in order to provide more efficient services</w:t>
      </w:r>
      <w:r w:rsidR="00D160E0">
        <w:rPr>
          <w:sz w:val="24"/>
        </w:rPr>
        <w:t xml:space="preserve"> and reduce cost. </w:t>
      </w:r>
      <w:r w:rsidR="008C5FA5">
        <w:rPr>
          <w:sz w:val="24"/>
        </w:rPr>
        <w:t xml:space="preserve">Many benefits come with smart cities, however there are several security issues that need to be addressed and analyzed in order to prevent threats and attacks. </w:t>
      </w:r>
    </w:p>
    <w:p w14:paraId="1B662905" w14:textId="77777777" w:rsidR="003552BF" w:rsidRDefault="003552BF" w:rsidP="00BF3C12">
      <w:pPr>
        <w:jc w:val="both"/>
        <w:rPr>
          <w:sz w:val="24"/>
        </w:rPr>
      </w:pPr>
    </w:p>
    <w:p w14:paraId="5AF31CFF" w14:textId="0729A5D6" w:rsidR="006613AC" w:rsidRDefault="0013396C" w:rsidP="00BF3C12">
      <w:pPr>
        <w:jc w:val="both"/>
        <w:rPr>
          <w:sz w:val="24"/>
        </w:rPr>
      </w:pPr>
      <w:r>
        <w:rPr>
          <w:sz w:val="24"/>
        </w:rPr>
        <w:t xml:space="preserve">This report is going to focus on the </w:t>
      </w:r>
      <w:r w:rsidR="00B24AAE">
        <w:rPr>
          <w:sz w:val="24"/>
        </w:rPr>
        <w:t>work</w:t>
      </w:r>
      <w:r>
        <w:rPr>
          <w:sz w:val="24"/>
        </w:rPr>
        <w:t xml:space="preserve"> of other researchers work</w:t>
      </w:r>
      <w:r w:rsidR="00B24AAE">
        <w:rPr>
          <w:sz w:val="24"/>
        </w:rPr>
        <w:t>ing</w:t>
      </w:r>
      <w:r>
        <w:rPr>
          <w:sz w:val="24"/>
        </w:rPr>
        <w:t xml:space="preserve"> in the cybersecurity field, including the Internet of Things and smart city security issues</w:t>
      </w:r>
      <w:r w:rsidR="002E7268">
        <w:rPr>
          <w:sz w:val="24"/>
        </w:rPr>
        <w:t>,</w:t>
      </w:r>
      <w:r w:rsidR="00D957C9">
        <w:rPr>
          <w:sz w:val="24"/>
        </w:rPr>
        <w:t xml:space="preserve"> </w:t>
      </w:r>
      <w:r w:rsidR="00A02DE7">
        <w:rPr>
          <w:sz w:val="24"/>
        </w:rPr>
        <w:t>computer/communication networks and infrastructures security issues</w:t>
      </w:r>
      <w:r w:rsidR="00D957C9">
        <w:rPr>
          <w:sz w:val="24"/>
        </w:rPr>
        <w:t xml:space="preserve"> and future trends in cybersecurity.</w:t>
      </w:r>
      <w:r>
        <w:rPr>
          <w:sz w:val="24"/>
        </w:rPr>
        <w:t xml:space="preserve"> </w:t>
      </w:r>
      <w:r w:rsidR="0014263D">
        <w:rPr>
          <w:sz w:val="24"/>
        </w:rPr>
        <w:t xml:space="preserve">This report will also contain the analysis of 4 different lab exercises from class including </w:t>
      </w:r>
      <w:r w:rsidR="00CD6B5B">
        <w:rPr>
          <w:sz w:val="24"/>
        </w:rPr>
        <w:t>social engineering phishing</w:t>
      </w:r>
      <w:r w:rsidR="0014263D">
        <w:rPr>
          <w:sz w:val="24"/>
        </w:rPr>
        <w:t xml:space="preserve">, </w:t>
      </w:r>
      <w:r w:rsidR="00CD6B5B">
        <w:rPr>
          <w:sz w:val="24"/>
        </w:rPr>
        <w:t xml:space="preserve">browsing the internet anonymously using </w:t>
      </w:r>
      <w:proofErr w:type="spellStart"/>
      <w:r w:rsidR="00CD6B5B">
        <w:rPr>
          <w:sz w:val="24"/>
        </w:rPr>
        <w:t>CyberGhost</w:t>
      </w:r>
      <w:proofErr w:type="spellEnd"/>
      <w:r w:rsidR="0014263D">
        <w:rPr>
          <w:sz w:val="24"/>
        </w:rPr>
        <w:t xml:space="preserve">, foot printing and reconnaissance and cryptography. </w:t>
      </w:r>
      <w:r w:rsidR="00F44C7D">
        <w:rPr>
          <w:sz w:val="24"/>
        </w:rPr>
        <w:t>The knowledge gained from the research and the analysis of the 4 lab exercises will be used to design and implement some security countermeasure</w:t>
      </w:r>
      <w:r w:rsidR="00FD6DF1">
        <w:rPr>
          <w:sz w:val="24"/>
        </w:rPr>
        <w:t xml:space="preserve">s, to help protect resources such as network hardware, servers and databases on the </w:t>
      </w:r>
      <w:r w:rsidR="00602FF1">
        <w:rPr>
          <w:sz w:val="24"/>
        </w:rPr>
        <w:t xml:space="preserve">IQ building at the </w:t>
      </w:r>
      <w:r w:rsidR="00FD6DF1">
        <w:rPr>
          <w:sz w:val="24"/>
        </w:rPr>
        <w:t>UWTSD smart campus</w:t>
      </w:r>
      <w:r w:rsidR="00CA168F">
        <w:rPr>
          <w:sz w:val="24"/>
        </w:rPr>
        <w:t>.</w:t>
      </w:r>
      <w:r w:rsidR="00CD6B5B">
        <w:rPr>
          <w:sz w:val="24"/>
        </w:rPr>
        <w:t xml:space="preserve"> We will also be using Kali Linux and tools such as Wireshark to analyze any potential threats, attacks and network traffic. </w:t>
      </w:r>
    </w:p>
    <w:p w14:paraId="7D1811BC" w14:textId="77777777" w:rsidR="000B39AB" w:rsidRDefault="000B39AB" w:rsidP="00BF3C12">
      <w:pPr>
        <w:jc w:val="both"/>
        <w:rPr>
          <w:sz w:val="24"/>
        </w:rPr>
      </w:pPr>
    </w:p>
    <w:p w14:paraId="576BA2DC" w14:textId="6C0F9B02" w:rsidR="00217E1C" w:rsidRPr="001261F3" w:rsidRDefault="00E52682" w:rsidP="001261F3">
      <w:pPr>
        <w:pStyle w:val="Heading1"/>
        <w:numPr>
          <w:ilvl w:val="0"/>
          <w:numId w:val="8"/>
        </w:numPr>
        <w:rPr>
          <w:sz w:val="24"/>
          <w:szCs w:val="24"/>
        </w:rPr>
      </w:pPr>
      <w:r>
        <w:rPr>
          <w:sz w:val="24"/>
          <w:szCs w:val="24"/>
        </w:rPr>
        <w:t>Related Work</w:t>
      </w:r>
    </w:p>
    <w:p w14:paraId="3597B34C" w14:textId="195E9512" w:rsidR="00AC21C1" w:rsidRDefault="00AC21C1" w:rsidP="00AC21C1">
      <w:pPr>
        <w:jc w:val="left"/>
        <w:rPr>
          <w:color w:val="000000"/>
          <w:sz w:val="24"/>
          <w:szCs w:val="24"/>
          <w:shd w:val="clear" w:color="auto" w:fill="FFFFFF"/>
        </w:rPr>
      </w:pPr>
    </w:p>
    <w:p w14:paraId="5E47D6A5" w14:textId="2B2930FE" w:rsidR="00684615" w:rsidRDefault="003D34EF" w:rsidP="00AC21C1">
      <w:pPr>
        <w:jc w:val="left"/>
        <w:rPr>
          <w:color w:val="000000"/>
          <w:sz w:val="24"/>
          <w:szCs w:val="24"/>
          <w:u w:val="single"/>
          <w:shd w:val="clear" w:color="auto" w:fill="FFFFFF"/>
        </w:rPr>
      </w:pPr>
      <w:r w:rsidRPr="003D34EF">
        <w:rPr>
          <w:color w:val="000000"/>
          <w:sz w:val="24"/>
          <w:szCs w:val="24"/>
          <w:u w:val="single"/>
          <w:shd w:val="clear" w:color="auto" w:fill="FFFFFF"/>
        </w:rPr>
        <w:t>Internet of Things and Smart City Security Issues</w:t>
      </w:r>
    </w:p>
    <w:p w14:paraId="66495AB6" w14:textId="77777777" w:rsidR="00270B3F" w:rsidRPr="003D34EF" w:rsidRDefault="00270B3F" w:rsidP="00AC21C1">
      <w:pPr>
        <w:jc w:val="left"/>
        <w:rPr>
          <w:color w:val="000000"/>
          <w:sz w:val="24"/>
          <w:szCs w:val="24"/>
          <w:u w:val="single"/>
          <w:shd w:val="clear" w:color="auto" w:fill="FFFFFF"/>
        </w:rPr>
      </w:pPr>
    </w:p>
    <w:p w14:paraId="67A67FFC" w14:textId="31E37637" w:rsidR="009A605C" w:rsidRDefault="0033103C" w:rsidP="00E10AA2">
      <w:pPr>
        <w:jc w:val="both"/>
        <w:rPr>
          <w:color w:val="000000"/>
          <w:sz w:val="24"/>
          <w:szCs w:val="24"/>
          <w:shd w:val="clear" w:color="auto" w:fill="FFFFFF"/>
        </w:rPr>
      </w:pPr>
      <w:r>
        <w:rPr>
          <w:color w:val="000000"/>
          <w:sz w:val="24"/>
          <w:szCs w:val="24"/>
          <w:shd w:val="clear" w:color="auto" w:fill="FFFFFF"/>
        </w:rPr>
        <w:t>Over the last 1</w:t>
      </w:r>
      <w:r w:rsidR="003A3C16">
        <w:rPr>
          <w:color w:val="000000"/>
          <w:sz w:val="24"/>
          <w:szCs w:val="24"/>
          <w:shd w:val="clear" w:color="auto" w:fill="FFFFFF"/>
        </w:rPr>
        <w:t>5</w:t>
      </w:r>
      <w:r>
        <w:rPr>
          <w:color w:val="000000"/>
          <w:sz w:val="24"/>
          <w:szCs w:val="24"/>
          <w:shd w:val="clear" w:color="auto" w:fill="FFFFFF"/>
        </w:rPr>
        <w:t xml:space="preserve"> years, the Internet of Things has been the gateway for many new technologies and allowed communication between people without </w:t>
      </w:r>
      <w:r w:rsidR="00DD1492">
        <w:rPr>
          <w:color w:val="000000"/>
          <w:sz w:val="24"/>
          <w:szCs w:val="24"/>
          <w:shd w:val="clear" w:color="auto" w:fill="FFFFFF"/>
        </w:rPr>
        <w:t>physically seeing</w:t>
      </w:r>
      <w:r>
        <w:rPr>
          <w:color w:val="000000"/>
          <w:sz w:val="24"/>
          <w:szCs w:val="24"/>
          <w:shd w:val="clear" w:color="auto" w:fill="FFFFFF"/>
        </w:rPr>
        <w:t xml:space="preserve"> one or another. </w:t>
      </w:r>
      <w:r w:rsidR="005B1FB0">
        <w:rPr>
          <w:color w:val="000000"/>
          <w:sz w:val="24"/>
          <w:szCs w:val="24"/>
          <w:shd w:val="clear" w:color="auto" w:fill="FFFFFF"/>
        </w:rPr>
        <w:t xml:space="preserve">Two or more computer systems communicate with each other, with </w:t>
      </w:r>
      <w:r w:rsidR="00061A41">
        <w:rPr>
          <w:color w:val="000000"/>
          <w:sz w:val="24"/>
          <w:szCs w:val="24"/>
          <w:shd w:val="clear" w:color="auto" w:fill="FFFFFF"/>
        </w:rPr>
        <w:t>sensors embedded into physical objects with</w:t>
      </w:r>
      <w:r w:rsidR="005B1FB0">
        <w:rPr>
          <w:color w:val="000000"/>
          <w:sz w:val="24"/>
          <w:szCs w:val="24"/>
          <w:shd w:val="clear" w:color="auto" w:fill="FFFFFF"/>
        </w:rPr>
        <w:t xml:space="preserve"> network activity allowing communication between people, businesses and organizations.</w:t>
      </w:r>
      <w:r w:rsidR="008A264B">
        <w:rPr>
          <w:color w:val="000000"/>
          <w:sz w:val="24"/>
          <w:szCs w:val="24"/>
          <w:shd w:val="clear" w:color="auto" w:fill="FFFFFF"/>
        </w:rPr>
        <w:t xml:space="preserve"> </w:t>
      </w:r>
      <w:r w:rsidR="009A605C">
        <w:rPr>
          <w:color w:val="000000"/>
          <w:sz w:val="24"/>
          <w:szCs w:val="24"/>
          <w:shd w:val="clear" w:color="auto" w:fill="FFFFFF"/>
        </w:rPr>
        <w:t>These systems were just the beginning of what was to become of smart computing technology, with countries planning on big investments to build much larger systems.</w:t>
      </w:r>
    </w:p>
    <w:p w14:paraId="7B8394F7" w14:textId="19005CEC" w:rsidR="008543E4" w:rsidRDefault="008A264B" w:rsidP="00E10AA2">
      <w:pPr>
        <w:jc w:val="both"/>
        <w:rPr>
          <w:color w:val="000000"/>
          <w:sz w:val="24"/>
          <w:szCs w:val="24"/>
          <w:shd w:val="clear" w:color="auto" w:fill="FFFFFF"/>
        </w:rPr>
      </w:pPr>
      <w:r>
        <w:rPr>
          <w:color w:val="000000"/>
          <w:sz w:val="24"/>
          <w:szCs w:val="24"/>
          <w:shd w:val="clear" w:color="auto" w:fill="FFFFFF"/>
        </w:rPr>
        <w:t>Whilst these communication systems and devices have been popular for almost 20 years, some countries have moved on to larger projects</w:t>
      </w:r>
      <w:r w:rsidR="009F1DCE">
        <w:rPr>
          <w:color w:val="000000"/>
          <w:sz w:val="24"/>
          <w:szCs w:val="24"/>
          <w:shd w:val="clear" w:color="auto" w:fill="FFFFFF"/>
        </w:rPr>
        <w:t>, designing and</w:t>
      </w:r>
      <w:r>
        <w:rPr>
          <w:color w:val="000000"/>
          <w:sz w:val="24"/>
          <w:szCs w:val="24"/>
          <w:shd w:val="clear" w:color="auto" w:fill="FFFFFF"/>
        </w:rPr>
        <w:t xml:space="preserve"> </w:t>
      </w:r>
      <w:r w:rsidR="009F1DCE">
        <w:rPr>
          <w:color w:val="000000"/>
          <w:sz w:val="24"/>
          <w:szCs w:val="24"/>
          <w:shd w:val="clear" w:color="auto" w:fill="FFFFFF"/>
        </w:rPr>
        <w:t xml:space="preserve">building smart cities. </w:t>
      </w:r>
      <w:r w:rsidR="005C5BAD">
        <w:rPr>
          <w:color w:val="000000"/>
          <w:sz w:val="24"/>
          <w:szCs w:val="24"/>
          <w:shd w:val="clear" w:color="auto" w:fill="FFFFFF"/>
        </w:rPr>
        <w:t>An article online</w:t>
      </w:r>
      <w:r w:rsidR="00B840B5">
        <w:rPr>
          <w:color w:val="000000"/>
          <w:sz w:val="24"/>
          <w:szCs w:val="24"/>
          <w:shd w:val="clear" w:color="auto" w:fill="FFFFFF"/>
        </w:rPr>
        <w:t xml:space="preserve"> by Verdict</w:t>
      </w:r>
      <w:r w:rsidR="005C5BAD">
        <w:rPr>
          <w:color w:val="000000"/>
          <w:sz w:val="24"/>
          <w:szCs w:val="24"/>
          <w:shd w:val="clear" w:color="auto" w:fill="FFFFFF"/>
        </w:rPr>
        <w:t xml:space="preserve"> [1] explains that Los Angeles w</w:t>
      </w:r>
      <w:r w:rsidR="00B24AAE">
        <w:rPr>
          <w:color w:val="000000"/>
          <w:sz w:val="24"/>
          <w:szCs w:val="24"/>
          <w:shd w:val="clear" w:color="auto" w:fill="FFFFFF"/>
        </w:rPr>
        <w:t>as</w:t>
      </w:r>
      <w:r w:rsidR="005C5BAD">
        <w:rPr>
          <w:color w:val="000000"/>
          <w:sz w:val="24"/>
          <w:szCs w:val="24"/>
          <w:shd w:val="clear" w:color="auto" w:fill="FFFFFF"/>
        </w:rPr>
        <w:t xml:space="preserve"> the first to develop a smart city, but many people class Amsterdam as one of the first smart cities built, in 1994 </w:t>
      </w:r>
      <w:r w:rsidR="00A9110F">
        <w:rPr>
          <w:color w:val="000000"/>
          <w:sz w:val="24"/>
          <w:szCs w:val="24"/>
          <w:shd w:val="clear" w:color="auto" w:fill="FFFFFF"/>
        </w:rPr>
        <w:t>where the creation of a virtual digital city was developed, being citizen friendly and sustainable.</w:t>
      </w:r>
      <w:r w:rsidR="0088292B">
        <w:rPr>
          <w:color w:val="000000"/>
          <w:sz w:val="24"/>
          <w:szCs w:val="24"/>
          <w:shd w:val="clear" w:color="auto" w:fill="FFFFFF"/>
        </w:rPr>
        <w:t xml:space="preserve"> </w:t>
      </w:r>
      <w:r w:rsidR="008543E4">
        <w:rPr>
          <w:color w:val="000000"/>
          <w:sz w:val="24"/>
          <w:szCs w:val="24"/>
          <w:shd w:val="clear" w:color="auto" w:fill="FFFFFF"/>
        </w:rPr>
        <w:t xml:space="preserve">As the city proved to be sustainable and efficient, in 2005 Cisco invested $25 million across 5 years of research into smart cities. This was </w:t>
      </w:r>
      <w:r w:rsidR="00467424">
        <w:rPr>
          <w:color w:val="000000"/>
          <w:sz w:val="24"/>
          <w:szCs w:val="24"/>
          <w:shd w:val="clear" w:color="auto" w:fill="FFFFFF"/>
        </w:rPr>
        <w:t xml:space="preserve">later </w:t>
      </w:r>
      <w:r w:rsidR="008543E4">
        <w:rPr>
          <w:color w:val="000000"/>
          <w:sz w:val="24"/>
          <w:szCs w:val="24"/>
          <w:shd w:val="clear" w:color="auto" w:fill="FFFFFF"/>
        </w:rPr>
        <w:t xml:space="preserve">followed by IBM Smarter Planet Project in 2008, where they explored the use of sensors, network and analytics into </w:t>
      </w:r>
      <w:r w:rsidR="00FA209C">
        <w:rPr>
          <w:color w:val="000000"/>
          <w:sz w:val="24"/>
          <w:szCs w:val="24"/>
          <w:shd w:val="clear" w:color="auto" w:fill="FFFFFF"/>
        </w:rPr>
        <w:t>urban</w:t>
      </w:r>
      <w:r w:rsidR="008543E4">
        <w:rPr>
          <w:color w:val="000000"/>
          <w:sz w:val="24"/>
          <w:szCs w:val="24"/>
          <w:shd w:val="clear" w:color="auto" w:fill="FFFFFF"/>
        </w:rPr>
        <w:t xml:space="preserve"> issues. Over the years leading up to date in 2020, other cities such as Barcelona, Yokohama, London and Hanoi have </w:t>
      </w:r>
      <w:r w:rsidR="002328C0">
        <w:rPr>
          <w:color w:val="000000"/>
          <w:sz w:val="24"/>
          <w:szCs w:val="24"/>
          <w:shd w:val="clear" w:color="auto" w:fill="FFFFFF"/>
        </w:rPr>
        <w:t xml:space="preserve">all </w:t>
      </w:r>
      <w:r w:rsidR="008543E4">
        <w:rPr>
          <w:color w:val="000000"/>
          <w:sz w:val="24"/>
          <w:szCs w:val="24"/>
          <w:shd w:val="clear" w:color="auto" w:fill="FFFFFF"/>
        </w:rPr>
        <w:t xml:space="preserve">been inspired and </w:t>
      </w:r>
      <w:r w:rsidR="002328C0">
        <w:rPr>
          <w:color w:val="000000"/>
          <w:sz w:val="24"/>
          <w:szCs w:val="24"/>
          <w:shd w:val="clear" w:color="auto" w:fill="FFFFFF"/>
        </w:rPr>
        <w:t xml:space="preserve">started </w:t>
      </w:r>
      <w:r w:rsidR="008543E4">
        <w:rPr>
          <w:color w:val="000000"/>
          <w:sz w:val="24"/>
          <w:szCs w:val="24"/>
          <w:shd w:val="clear" w:color="auto" w:fill="FFFFFF"/>
        </w:rPr>
        <w:t>invest</w:t>
      </w:r>
      <w:r w:rsidR="002328C0">
        <w:rPr>
          <w:color w:val="000000"/>
          <w:sz w:val="24"/>
          <w:szCs w:val="24"/>
          <w:shd w:val="clear" w:color="auto" w:fill="FFFFFF"/>
        </w:rPr>
        <w:t>ing</w:t>
      </w:r>
      <w:r w:rsidR="008543E4">
        <w:rPr>
          <w:color w:val="000000"/>
          <w:sz w:val="24"/>
          <w:szCs w:val="24"/>
          <w:shd w:val="clear" w:color="auto" w:fill="FFFFFF"/>
        </w:rPr>
        <w:t xml:space="preserve"> to work on new billion-dollar smart cities.</w:t>
      </w:r>
      <w:r w:rsidR="002328C0">
        <w:rPr>
          <w:color w:val="000000"/>
          <w:sz w:val="24"/>
          <w:szCs w:val="24"/>
          <w:shd w:val="clear" w:color="auto" w:fill="FFFFFF"/>
        </w:rPr>
        <w:t xml:space="preserve"> </w:t>
      </w:r>
    </w:p>
    <w:p w14:paraId="172C0C92" w14:textId="0FEAFD1B" w:rsidR="00BC60A7" w:rsidRDefault="00BC60A7" w:rsidP="00AC21C1">
      <w:pPr>
        <w:jc w:val="left"/>
        <w:rPr>
          <w:color w:val="000000"/>
          <w:sz w:val="24"/>
          <w:szCs w:val="24"/>
          <w:shd w:val="clear" w:color="auto" w:fill="FFFFFF"/>
        </w:rPr>
      </w:pPr>
    </w:p>
    <w:p w14:paraId="44FCB3E6" w14:textId="47CC5B9A" w:rsidR="00BC60A7" w:rsidRDefault="00467424" w:rsidP="00E10AA2">
      <w:pPr>
        <w:jc w:val="both"/>
        <w:rPr>
          <w:color w:val="000000"/>
          <w:sz w:val="24"/>
          <w:szCs w:val="24"/>
          <w:shd w:val="clear" w:color="auto" w:fill="FFFFFF"/>
        </w:rPr>
      </w:pPr>
      <w:r>
        <w:rPr>
          <w:color w:val="000000"/>
          <w:sz w:val="24"/>
          <w:szCs w:val="24"/>
          <w:shd w:val="clear" w:color="auto" w:fill="FFFFFF"/>
        </w:rPr>
        <w:t xml:space="preserve">As stated earlier in the introduction, smart cities are benefiting countries, businesses, organizations and people, </w:t>
      </w:r>
      <w:r w:rsidR="005F7582">
        <w:rPr>
          <w:color w:val="000000"/>
          <w:sz w:val="24"/>
          <w:szCs w:val="24"/>
          <w:shd w:val="clear" w:color="auto" w:fill="FFFFFF"/>
        </w:rPr>
        <w:t>creating more sustainable cities utilizing resources and creating better living for residents. H</w:t>
      </w:r>
      <w:r>
        <w:rPr>
          <w:color w:val="000000"/>
          <w:sz w:val="24"/>
          <w:szCs w:val="24"/>
          <w:shd w:val="clear" w:color="auto" w:fill="FFFFFF"/>
        </w:rPr>
        <w:t>owever</w:t>
      </w:r>
      <w:r w:rsidR="005F7582">
        <w:rPr>
          <w:color w:val="000000"/>
          <w:sz w:val="24"/>
          <w:szCs w:val="24"/>
          <w:shd w:val="clear" w:color="auto" w:fill="FFFFFF"/>
        </w:rPr>
        <w:t>,</w:t>
      </w:r>
      <w:r>
        <w:rPr>
          <w:color w:val="000000"/>
          <w:sz w:val="24"/>
          <w:szCs w:val="24"/>
          <w:shd w:val="clear" w:color="auto" w:fill="FFFFFF"/>
        </w:rPr>
        <w:t xml:space="preserve"> many security threats are among the cities and if they are not </w:t>
      </w:r>
      <w:r w:rsidR="005F7582">
        <w:rPr>
          <w:color w:val="000000"/>
          <w:sz w:val="24"/>
          <w:szCs w:val="24"/>
          <w:shd w:val="clear" w:color="auto" w:fill="FFFFFF"/>
        </w:rPr>
        <w:t>managed then</w:t>
      </w:r>
      <w:r>
        <w:rPr>
          <w:color w:val="000000"/>
          <w:sz w:val="24"/>
          <w:szCs w:val="24"/>
          <w:shd w:val="clear" w:color="auto" w:fill="FFFFFF"/>
        </w:rPr>
        <w:t xml:space="preserve"> the systems and devices </w:t>
      </w:r>
      <w:r w:rsidR="00447BA2">
        <w:rPr>
          <w:color w:val="000000"/>
          <w:sz w:val="24"/>
          <w:szCs w:val="24"/>
          <w:shd w:val="clear" w:color="auto" w:fill="FFFFFF"/>
        </w:rPr>
        <w:t xml:space="preserve">within the cities </w:t>
      </w:r>
      <w:r>
        <w:rPr>
          <w:color w:val="000000"/>
          <w:sz w:val="24"/>
          <w:szCs w:val="24"/>
          <w:shd w:val="clear" w:color="auto" w:fill="FFFFFF"/>
        </w:rPr>
        <w:t xml:space="preserve">will be vulnerable to threats and cyberattacks. </w:t>
      </w:r>
    </w:p>
    <w:p w14:paraId="35F5E7E3" w14:textId="71AEE106" w:rsidR="008543E4" w:rsidRDefault="008543E4" w:rsidP="00AC21C1">
      <w:pPr>
        <w:jc w:val="left"/>
        <w:rPr>
          <w:color w:val="000000"/>
          <w:sz w:val="24"/>
          <w:szCs w:val="24"/>
          <w:shd w:val="clear" w:color="auto" w:fill="FFFFFF"/>
        </w:rPr>
      </w:pPr>
    </w:p>
    <w:p w14:paraId="34FEFE5E" w14:textId="7A159689" w:rsidR="00CC4C53" w:rsidRDefault="00325C92" w:rsidP="00E10AA2">
      <w:pPr>
        <w:jc w:val="both"/>
        <w:rPr>
          <w:color w:val="000000"/>
          <w:sz w:val="24"/>
          <w:szCs w:val="24"/>
          <w:shd w:val="clear" w:color="auto" w:fill="FFFFFF"/>
        </w:rPr>
      </w:pPr>
      <w:r>
        <w:rPr>
          <w:color w:val="000000"/>
          <w:sz w:val="24"/>
          <w:szCs w:val="24"/>
          <w:shd w:val="clear" w:color="auto" w:fill="FFFFFF"/>
        </w:rPr>
        <w:t xml:space="preserve">The 4 main security </w:t>
      </w:r>
      <w:r w:rsidR="009D0A02">
        <w:rPr>
          <w:color w:val="000000"/>
          <w:sz w:val="24"/>
          <w:szCs w:val="24"/>
          <w:shd w:val="clear" w:color="auto" w:fill="FFFFFF"/>
        </w:rPr>
        <w:t xml:space="preserve">characteristic </w:t>
      </w:r>
      <w:r>
        <w:rPr>
          <w:color w:val="000000"/>
          <w:sz w:val="24"/>
          <w:szCs w:val="24"/>
          <w:shd w:val="clear" w:color="auto" w:fill="FFFFFF"/>
        </w:rPr>
        <w:t xml:space="preserve">concerns of an Urban Environment (Smart City) are Privacy, Integrity, Availability and Interoperable Security. A journal by Felipe Silva </w:t>
      </w:r>
      <w:proofErr w:type="spellStart"/>
      <w:r>
        <w:rPr>
          <w:color w:val="000000"/>
          <w:sz w:val="24"/>
          <w:szCs w:val="24"/>
          <w:shd w:val="clear" w:color="auto" w:fill="FFFFFF"/>
        </w:rPr>
        <w:t>Ferraz</w:t>
      </w:r>
      <w:proofErr w:type="spellEnd"/>
      <w:r>
        <w:rPr>
          <w:color w:val="000000"/>
          <w:sz w:val="24"/>
          <w:szCs w:val="24"/>
          <w:shd w:val="clear" w:color="auto" w:fill="FFFFFF"/>
        </w:rPr>
        <w:t xml:space="preserve"> and Carlos </w:t>
      </w:r>
      <w:proofErr w:type="spellStart"/>
      <w:r>
        <w:rPr>
          <w:color w:val="000000"/>
          <w:sz w:val="24"/>
          <w:szCs w:val="24"/>
          <w:shd w:val="clear" w:color="auto" w:fill="FFFFFF"/>
        </w:rPr>
        <w:t>Ferraz</w:t>
      </w:r>
      <w:proofErr w:type="spellEnd"/>
      <w:r>
        <w:rPr>
          <w:color w:val="000000"/>
          <w:sz w:val="24"/>
          <w:szCs w:val="24"/>
          <w:shd w:val="clear" w:color="auto" w:fill="FFFFFF"/>
        </w:rPr>
        <w:t xml:space="preserve"> [2] discusses Information Security in a smart city environment, where the privacy concept is an act of only allow permission to the correct individual with the correct details seeking entry to specific information or data. </w:t>
      </w:r>
      <w:r w:rsidR="00866716">
        <w:rPr>
          <w:color w:val="000000"/>
          <w:sz w:val="24"/>
          <w:szCs w:val="24"/>
          <w:shd w:val="clear" w:color="auto" w:fill="FFFFFF"/>
        </w:rPr>
        <w:t>The i</w:t>
      </w:r>
      <w:r w:rsidR="00417252">
        <w:rPr>
          <w:color w:val="000000"/>
          <w:sz w:val="24"/>
          <w:szCs w:val="24"/>
          <w:shd w:val="clear" w:color="auto" w:fill="FFFFFF"/>
        </w:rPr>
        <w:t xml:space="preserve">ntegrity </w:t>
      </w:r>
      <w:r w:rsidR="00866716">
        <w:rPr>
          <w:color w:val="000000"/>
          <w:sz w:val="24"/>
          <w:szCs w:val="24"/>
          <w:shd w:val="clear" w:color="auto" w:fill="FFFFFF"/>
        </w:rPr>
        <w:t xml:space="preserve">concept </w:t>
      </w:r>
      <w:r w:rsidR="00417252">
        <w:rPr>
          <w:color w:val="000000"/>
          <w:sz w:val="24"/>
          <w:szCs w:val="24"/>
          <w:shd w:val="clear" w:color="auto" w:fill="FFFFFF"/>
        </w:rPr>
        <w:t>relates to information and data cannot be changed with</w:t>
      </w:r>
      <w:r w:rsidR="000B78AE">
        <w:rPr>
          <w:color w:val="000000"/>
          <w:sz w:val="24"/>
          <w:szCs w:val="24"/>
          <w:shd w:val="clear" w:color="auto" w:fill="FFFFFF"/>
        </w:rPr>
        <w:t>out</w:t>
      </w:r>
      <w:r w:rsidR="00417252">
        <w:rPr>
          <w:color w:val="000000"/>
          <w:sz w:val="24"/>
          <w:szCs w:val="24"/>
          <w:shd w:val="clear" w:color="auto" w:fill="FFFFFF"/>
        </w:rPr>
        <w:t xml:space="preserve"> authorized access</w:t>
      </w:r>
      <w:r w:rsidR="000B78AE">
        <w:rPr>
          <w:color w:val="000000"/>
          <w:sz w:val="24"/>
          <w:szCs w:val="24"/>
          <w:shd w:val="clear" w:color="auto" w:fill="FFFFFF"/>
        </w:rPr>
        <w:t>. I</w:t>
      </w:r>
      <w:r w:rsidR="00866716">
        <w:rPr>
          <w:color w:val="000000"/>
          <w:sz w:val="24"/>
          <w:szCs w:val="24"/>
          <w:shd w:val="clear" w:color="auto" w:fill="FFFFFF"/>
        </w:rPr>
        <w:t xml:space="preserve">f </w:t>
      </w:r>
      <w:r w:rsidR="000B78AE">
        <w:rPr>
          <w:color w:val="000000"/>
          <w:sz w:val="24"/>
          <w:szCs w:val="24"/>
          <w:shd w:val="clear" w:color="auto" w:fill="FFFFFF"/>
        </w:rPr>
        <w:t>there are attempts to change the data,</w:t>
      </w:r>
      <w:r w:rsidR="00866716">
        <w:rPr>
          <w:color w:val="000000"/>
          <w:sz w:val="24"/>
          <w:szCs w:val="24"/>
          <w:shd w:val="clear" w:color="auto" w:fill="FFFFFF"/>
        </w:rPr>
        <w:t xml:space="preserve"> then the rightful owner will be notified. </w:t>
      </w:r>
      <w:r w:rsidR="00CC4C53">
        <w:rPr>
          <w:color w:val="000000"/>
          <w:sz w:val="24"/>
          <w:szCs w:val="24"/>
          <w:shd w:val="clear" w:color="auto" w:fill="FFFFFF"/>
        </w:rPr>
        <w:t xml:space="preserve">Under the context of Information Security, the availability concept matches with privacy, where information will </w:t>
      </w:r>
      <w:r w:rsidR="000B78AE">
        <w:rPr>
          <w:color w:val="000000"/>
          <w:sz w:val="24"/>
          <w:szCs w:val="24"/>
          <w:shd w:val="clear" w:color="auto" w:fill="FFFFFF"/>
        </w:rPr>
        <w:t xml:space="preserve">only be </w:t>
      </w:r>
      <w:r w:rsidR="00CC4C53">
        <w:rPr>
          <w:color w:val="000000"/>
          <w:sz w:val="24"/>
          <w:szCs w:val="24"/>
          <w:shd w:val="clear" w:color="auto" w:fill="FFFFFF"/>
        </w:rPr>
        <w:t xml:space="preserve">available to </w:t>
      </w:r>
      <w:r w:rsidR="000B78AE">
        <w:rPr>
          <w:color w:val="000000"/>
          <w:sz w:val="24"/>
          <w:szCs w:val="24"/>
          <w:shd w:val="clear" w:color="auto" w:fill="FFFFFF"/>
        </w:rPr>
        <w:t>the person with authorized access</w:t>
      </w:r>
      <w:r w:rsidR="00CC4C53">
        <w:rPr>
          <w:color w:val="000000"/>
          <w:sz w:val="24"/>
          <w:szCs w:val="24"/>
          <w:shd w:val="clear" w:color="auto" w:fill="FFFFFF"/>
        </w:rPr>
        <w:t xml:space="preserve">. </w:t>
      </w:r>
      <w:r w:rsidR="0085291F">
        <w:rPr>
          <w:color w:val="000000"/>
          <w:sz w:val="24"/>
          <w:szCs w:val="24"/>
          <w:shd w:val="clear" w:color="auto" w:fill="FFFFFF"/>
        </w:rPr>
        <w:t>The final security concern is interoperable security, which relates to the act of keeping the system working even if one point in the system has failed.</w:t>
      </w:r>
    </w:p>
    <w:p w14:paraId="264401BD" w14:textId="1A0375A5" w:rsidR="007C1432" w:rsidRDefault="007C1432" w:rsidP="00AC21C1">
      <w:pPr>
        <w:jc w:val="left"/>
        <w:rPr>
          <w:color w:val="000000"/>
          <w:sz w:val="24"/>
          <w:szCs w:val="24"/>
          <w:shd w:val="clear" w:color="auto" w:fill="FFFFFF"/>
        </w:rPr>
      </w:pPr>
    </w:p>
    <w:p w14:paraId="6D735A6F" w14:textId="2DB50B66" w:rsidR="00447BA2" w:rsidRDefault="00C215A0" w:rsidP="00E10AA2">
      <w:pPr>
        <w:jc w:val="both"/>
        <w:rPr>
          <w:color w:val="000000"/>
          <w:sz w:val="24"/>
          <w:szCs w:val="24"/>
          <w:shd w:val="clear" w:color="auto" w:fill="FFFFFF"/>
        </w:rPr>
      </w:pPr>
      <w:r>
        <w:rPr>
          <w:color w:val="000000"/>
          <w:sz w:val="24"/>
          <w:szCs w:val="24"/>
          <w:shd w:val="clear" w:color="auto" w:fill="FFFFFF"/>
        </w:rPr>
        <w:t xml:space="preserve">Felipe Silva </w:t>
      </w:r>
      <w:proofErr w:type="spellStart"/>
      <w:r>
        <w:rPr>
          <w:color w:val="000000"/>
          <w:sz w:val="24"/>
          <w:szCs w:val="24"/>
          <w:shd w:val="clear" w:color="auto" w:fill="FFFFFF"/>
        </w:rPr>
        <w:t>Ferraz</w:t>
      </w:r>
      <w:proofErr w:type="spellEnd"/>
      <w:r>
        <w:rPr>
          <w:color w:val="000000"/>
          <w:sz w:val="24"/>
          <w:szCs w:val="24"/>
          <w:shd w:val="clear" w:color="auto" w:fill="FFFFFF"/>
        </w:rPr>
        <w:t xml:space="preserve"> and Carlos </w:t>
      </w:r>
      <w:proofErr w:type="spellStart"/>
      <w:r>
        <w:rPr>
          <w:color w:val="000000"/>
          <w:sz w:val="24"/>
          <w:szCs w:val="24"/>
          <w:shd w:val="clear" w:color="auto" w:fill="FFFFFF"/>
        </w:rPr>
        <w:t>Ferraz</w:t>
      </w:r>
      <w:proofErr w:type="spellEnd"/>
      <w:r>
        <w:rPr>
          <w:color w:val="000000"/>
          <w:sz w:val="24"/>
          <w:szCs w:val="24"/>
          <w:shd w:val="clear" w:color="auto" w:fill="FFFFFF"/>
        </w:rPr>
        <w:t xml:space="preserve"> [2] also discuss in their journal some of the security issues within a smart city, beginning with </w:t>
      </w:r>
      <w:r w:rsidR="001A3637">
        <w:rPr>
          <w:color w:val="000000"/>
          <w:sz w:val="24"/>
          <w:szCs w:val="24"/>
          <w:shd w:val="clear" w:color="auto" w:fill="FFFFFF"/>
        </w:rPr>
        <w:t xml:space="preserve">access to information from applications. Here they explain how packets could be accessed in different ways and locations through network devices, creating local copies of the </w:t>
      </w:r>
      <w:r w:rsidR="001A3637">
        <w:rPr>
          <w:color w:val="000000"/>
          <w:sz w:val="24"/>
          <w:szCs w:val="24"/>
          <w:shd w:val="clear" w:color="auto" w:fill="FFFFFF"/>
        </w:rPr>
        <w:lastRenderedPageBreak/>
        <w:t xml:space="preserve">packets. </w:t>
      </w:r>
      <w:r w:rsidR="000B6524">
        <w:rPr>
          <w:color w:val="000000"/>
          <w:sz w:val="24"/>
          <w:szCs w:val="24"/>
          <w:shd w:val="clear" w:color="auto" w:fill="FFFFFF"/>
        </w:rPr>
        <w:t>For example, an attacker intercepting the packets of a user trying to gain access to personal information</w:t>
      </w:r>
      <w:r w:rsidR="00BB3026">
        <w:rPr>
          <w:color w:val="000000"/>
          <w:sz w:val="24"/>
          <w:szCs w:val="24"/>
          <w:shd w:val="clear" w:color="auto" w:fill="FFFFFF"/>
        </w:rPr>
        <w:t>, t</w:t>
      </w:r>
      <w:r w:rsidR="001A3637">
        <w:rPr>
          <w:color w:val="000000"/>
          <w:sz w:val="24"/>
          <w:szCs w:val="24"/>
          <w:shd w:val="clear" w:color="auto" w:fill="FFFFFF"/>
        </w:rPr>
        <w:t>his impacts the security concerns of privacy and integrity.</w:t>
      </w:r>
      <w:r w:rsidR="00E5129B">
        <w:rPr>
          <w:color w:val="000000"/>
          <w:sz w:val="24"/>
          <w:szCs w:val="24"/>
          <w:shd w:val="clear" w:color="auto" w:fill="FFFFFF"/>
        </w:rPr>
        <w:t xml:space="preserve"> Another security issue within the context of a smart city,</w:t>
      </w:r>
      <w:r w:rsidR="00F46592">
        <w:rPr>
          <w:color w:val="000000"/>
          <w:sz w:val="24"/>
          <w:szCs w:val="24"/>
          <w:shd w:val="clear" w:color="auto" w:fill="FFFFFF"/>
        </w:rPr>
        <w:t xml:space="preserve"> is user/citizen data theft.</w:t>
      </w:r>
      <w:r w:rsidR="00E5129B">
        <w:rPr>
          <w:color w:val="000000"/>
          <w:sz w:val="24"/>
          <w:szCs w:val="24"/>
          <w:shd w:val="clear" w:color="auto" w:fill="FFFFFF"/>
        </w:rPr>
        <w:t xml:space="preserve"> </w:t>
      </w:r>
      <w:r w:rsidR="00F46592">
        <w:rPr>
          <w:color w:val="000000"/>
          <w:sz w:val="24"/>
          <w:szCs w:val="24"/>
          <w:shd w:val="clear" w:color="auto" w:fill="FFFFFF"/>
        </w:rPr>
        <w:t>T</w:t>
      </w:r>
      <w:r w:rsidR="00E5129B">
        <w:rPr>
          <w:color w:val="000000"/>
          <w:sz w:val="24"/>
          <w:szCs w:val="24"/>
          <w:shd w:val="clear" w:color="auto" w:fill="FFFFFF"/>
        </w:rPr>
        <w:t xml:space="preserve">he use of </w:t>
      </w:r>
      <w:proofErr w:type="spellStart"/>
      <w:r w:rsidR="00E5129B">
        <w:rPr>
          <w:color w:val="000000"/>
          <w:sz w:val="24"/>
          <w:szCs w:val="24"/>
          <w:shd w:val="clear" w:color="auto" w:fill="FFFFFF"/>
        </w:rPr>
        <w:t>IoT</w:t>
      </w:r>
      <w:proofErr w:type="spellEnd"/>
      <w:r w:rsidR="00E5129B">
        <w:rPr>
          <w:color w:val="000000"/>
          <w:sz w:val="24"/>
          <w:szCs w:val="24"/>
          <w:shd w:val="clear" w:color="auto" w:fill="FFFFFF"/>
        </w:rPr>
        <w:t xml:space="preserve"> devices such as smartphones, tablets, laptops and other device</w:t>
      </w:r>
      <w:r w:rsidR="0008567D">
        <w:rPr>
          <w:color w:val="000000"/>
          <w:sz w:val="24"/>
          <w:szCs w:val="24"/>
          <w:shd w:val="clear" w:color="auto" w:fill="FFFFFF"/>
        </w:rPr>
        <w:t xml:space="preserve">s </w:t>
      </w:r>
      <w:r w:rsidR="00E5129B">
        <w:rPr>
          <w:color w:val="000000"/>
          <w:sz w:val="24"/>
          <w:szCs w:val="24"/>
          <w:shd w:val="clear" w:color="auto" w:fill="FFFFFF"/>
        </w:rPr>
        <w:t xml:space="preserve">run data across the smart city network, containing a wide range of </w:t>
      </w:r>
      <w:r w:rsidR="0008567D">
        <w:rPr>
          <w:color w:val="000000"/>
          <w:sz w:val="24"/>
          <w:szCs w:val="24"/>
          <w:shd w:val="clear" w:color="auto" w:fill="FFFFFF"/>
        </w:rPr>
        <w:t xml:space="preserve">sensitive </w:t>
      </w:r>
      <w:r w:rsidR="00E5129B">
        <w:rPr>
          <w:color w:val="000000"/>
          <w:sz w:val="24"/>
          <w:szCs w:val="24"/>
          <w:shd w:val="clear" w:color="auto" w:fill="FFFFFF"/>
        </w:rPr>
        <w:t xml:space="preserve">data and information including messages, images, bank details, contacts and more, leading to the issue of valuable data being intercepted across the network by an attacker. </w:t>
      </w:r>
    </w:p>
    <w:p w14:paraId="4676A093" w14:textId="4FFAFCAC" w:rsidR="00A87A2B" w:rsidRDefault="00A87A2B" w:rsidP="00AC21C1">
      <w:pPr>
        <w:jc w:val="left"/>
        <w:rPr>
          <w:color w:val="000000"/>
          <w:sz w:val="24"/>
          <w:szCs w:val="24"/>
          <w:shd w:val="clear" w:color="auto" w:fill="FFFFFF"/>
        </w:rPr>
      </w:pPr>
    </w:p>
    <w:p w14:paraId="2510F680" w14:textId="3BC9B0E7" w:rsidR="00393391" w:rsidRDefault="00F06B04" w:rsidP="00E10AA2">
      <w:pPr>
        <w:jc w:val="both"/>
        <w:rPr>
          <w:color w:val="000000"/>
          <w:sz w:val="24"/>
          <w:szCs w:val="24"/>
          <w:shd w:val="clear" w:color="auto" w:fill="FFFFFF"/>
        </w:rPr>
      </w:pPr>
      <w:r>
        <w:rPr>
          <w:color w:val="000000"/>
          <w:sz w:val="24"/>
          <w:szCs w:val="24"/>
          <w:shd w:val="clear" w:color="auto" w:fill="FFFFFF"/>
        </w:rPr>
        <w:t xml:space="preserve">The main security vulnerabilities within a smart city infrastructure are the weakness of sensor security. They are easily targeted by attackers and are never given enough attention when implementing cybersecurity. An article on </w:t>
      </w:r>
      <w:proofErr w:type="spellStart"/>
      <w:r>
        <w:rPr>
          <w:color w:val="000000"/>
          <w:sz w:val="24"/>
          <w:szCs w:val="24"/>
          <w:shd w:val="clear" w:color="auto" w:fill="FFFFFF"/>
        </w:rPr>
        <w:t>Infosec</w:t>
      </w:r>
      <w:proofErr w:type="spellEnd"/>
      <w:r>
        <w:rPr>
          <w:color w:val="000000"/>
          <w:sz w:val="24"/>
          <w:szCs w:val="24"/>
          <w:shd w:val="clear" w:color="auto" w:fill="FFFFFF"/>
        </w:rPr>
        <w:t xml:space="preserve"> [3]</w:t>
      </w:r>
      <w:r w:rsidR="00AD6E31">
        <w:rPr>
          <w:color w:val="000000"/>
          <w:sz w:val="24"/>
          <w:szCs w:val="24"/>
          <w:shd w:val="clear" w:color="auto" w:fill="FFFFFF"/>
        </w:rPr>
        <w:t xml:space="preserve"> stated the vulnerabilities of manipulation of 200,000 traffic control sensors in large cities such as Washington D.C, New York and London. With figures like this, it </w:t>
      </w:r>
      <w:r w:rsidR="009325CF">
        <w:rPr>
          <w:color w:val="000000"/>
          <w:sz w:val="24"/>
          <w:szCs w:val="24"/>
          <w:shd w:val="clear" w:color="auto" w:fill="FFFFFF"/>
        </w:rPr>
        <w:t xml:space="preserve">evidences </w:t>
      </w:r>
      <w:r w:rsidR="00AD6E31">
        <w:rPr>
          <w:color w:val="000000"/>
          <w:sz w:val="24"/>
          <w:szCs w:val="24"/>
          <w:shd w:val="clear" w:color="auto" w:fill="FFFFFF"/>
        </w:rPr>
        <w:t xml:space="preserve">the lack of cybersecurity within smart cities, which leaves the citizens vulnerable to </w:t>
      </w:r>
      <w:r w:rsidR="006F75A0">
        <w:rPr>
          <w:color w:val="000000"/>
          <w:sz w:val="24"/>
          <w:szCs w:val="24"/>
          <w:shd w:val="clear" w:color="auto" w:fill="FFFFFF"/>
        </w:rPr>
        <w:t xml:space="preserve">lack of </w:t>
      </w:r>
      <w:r w:rsidR="00AD6E31">
        <w:rPr>
          <w:color w:val="000000"/>
          <w:sz w:val="24"/>
          <w:szCs w:val="24"/>
          <w:shd w:val="clear" w:color="auto" w:fill="FFFFFF"/>
        </w:rPr>
        <w:t>data privacy, integrity and availability.</w:t>
      </w:r>
    </w:p>
    <w:p w14:paraId="5DB70D7D" w14:textId="77777777" w:rsidR="00393391" w:rsidRDefault="00393391" w:rsidP="00AC21C1">
      <w:pPr>
        <w:jc w:val="left"/>
        <w:rPr>
          <w:color w:val="000000"/>
          <w:sz w:val="24"/>
          <w:szCs w:val="24"/>
          <w:shd w:val="clear" w:color="auto" w:fill="FFFFFF"/>
        </w:rPr>
      </w:pPr>
    </w:p>
    <w:p w14:paraId="6ABC2115" w14:textId="6E1CD67B" w:rsidR="00A87A2B" w:rsidRDefault="00D37D9D" w:rsidP="00E10AA2">
      <w:pPr>
        <w:jc w:val="both"/>
        <w:rPr>
          <w:color w:val="000000"/>
          <w:sz w:val="24"/>
          <w:szCs w:val="24"/>
          <w:shd w:val="clear" w:color="auto" w:fill="FFFFFF"/>
        </w:rPr>
      </w:pPr>
      <w:r>
        <w:rPr>
          <w:color w:val="000000"/>
          <w:sz w:val="24"/>
          <w:szCs w:val="24"/>
          <w:shd w:val="clear" w:color="auto" w:fill="FFFFFF"/>
        </w:rPr>
        <w:t xml:space="preserve">Smart cities are going to </w:t>
      </w:r>
      <w:r w:rsidR="0065553F">
        <w:rPr>
          <w:color w:val="000000"/>
          <w:sz w:val="24"/>
          <w:szCs w:val="24"/>
          <w:shd w:val="clear" w:color="auto" w:fill="FFFFFF"/>
        </w:rPr>
        <w:t>accommodate</w:t>
      </w:r>
      <w:r>
        <w:rPr>
          <w:color w:val="000000"/>
          <w:sz w:val="24"/>
          <w:szCs w:val="24"/>
          <w:shd w:val="clear" w:color="auto" w:fill="FFFFFF"/>
        </w:rPr>
        <w:t xml:space="preserve"> large enterprises</w:t>
      </w:r>
      <w:r w:rsidR="0065553F">
        <w:rPr>
          <w:color w:val="000000"/>
          <w:sz w:val="24"/>
          <w:szCs w:val="24"/>
          <w:shd w:val="clear" w:color="auto" w:fill="FFFFFF"/>
        </w:rPr>
        <w:t>, universities and businesses</w:t>
      </w:r>
      <w:r>
        <w:rPr>
          <w:color w:val="000000"/>
          <w:sz w:val="24"/>
          <w:szCs w:val="24"/>
          <w:shd w:val="clear" w:color="auto" w:fill="FFFFFF"/>
        </w:rPr>
        <w:t>, meaning that these organizations will be part of the smart computing technology the city has to offer. The problem with this is the cyberattacks businesses attract with them, meaning more security issues with</w:t>
      </w:r>
      <w:r w:rsidR="003462D0">
        <w:rPr>
          <w:color w:val="000000"/>
          <w:sz w:val="24"/>
          <w:szCs w:val="24"/>
          <w:shd w:val="clear" w:color="auto" w:fill="FFFFFF"/>
        </w:rPr>
        <w:t>in</w:t>
      </w:r>
      <w:r>
        <w:rPr>
          <w:color w:val="000000"/>
          <w:sz w:val="24"/>
          <w:szCs w:val="24"/>
          <w:shd w:val="clear" w:color="auto" w:fill="FFFFFF"/>
        </w:rPr>
        <w:t xml:space="preserve"> the cities. </w:t>
      </w:r>
      <w:r w:rsidR="003462D0">
        <w:rPr>
          <w:color w:val="000000"/>
          <w:sz w:val="24"/>
          <w:szCs w:val="24"/>
          <w:shd w:val="clear" w:color="auto" w:fill="FFFFFF"/>
        </w:rPr>
        <w:t>For example</w:t>
      </w:r>
      <w:r w:rsidR="002D5CA0">
        <w:rPr>
          <w:color w:val="000000"/>
          <w:sz w:val="24"/>
          <w:szCs w:val="24"/>
          <w:shd w:val="clear" w:color="auto" w:fill="FFFFFF"/>
        </w:rPr>
        <w:t>,</w:t>
      </w:r>
      <w:r w:rsidR="003462D0">
        <w:rPr>
          <w:color w:val="000000"/>
          <w:sz w:val="24"/>
          <w:szCs w:val="24"/>
          <w:shd w:val="clear" w:color="auto" w:fill="FFFFFF"/>
        </w:rPr>
        <w:t xml:space="preserve"> one of the most alarming attacks </w:t>
      </w:r>
      <w:r w:rsidR="009325CF">
        <w:rPr>
          <w:color w:val="000000"/>
          <w:sz w:val="24"/>
          <w:szCs w:val="24"/>
          <w:shd w:val="clear" w:color="auto" w:fill="FFFFFF"/>
        </w:rPr>
        <w:t>is</w:t>
      </w:r>
      <w:r w:rsidR="003462D0">
        <w:rPr>
          <w:color w:val="000000"/>
          <w:sz w:val="24"/>
          <w:szCs w:val="24"/>
          <w:shd w:val="clear" w:color="auto" w:fill="FFFFFF"/>
        </w:rPr>
        <w:t xml:space="preserve"> ransomware, they bring </w:t>
      </w:r>
      <w:r w:rsidR="002D5CA0">
        <w:rPr>
          <w:color w:val="000000"/>
          <w:sz w:val="24"/>
          <w:szCs w:val="24"/>
          <w:shd w:val="clear" w:color="auto" w:fill="FFFFFF"/>
        </w:rPr>
        <w:t>highly technical</w:t>
      </w:r>
      <w:r w:rsidR="003462D0">
        <w:rPr>
          <w:color w:val="000000"/>
          <w:sz w:val="24"/>
          <w:szCs w:val="24"/>
          <w:shd w:val="clear" w:color="auto" w:fill="FFFFFF"/>
        </w:rPr>
        <w:t xml:space="preserve"> integration and effect the interdependencies that exist inside the smart cities. </w:t>
      </w:r>
      <w:r w:rsidR="002D5CA0">
        <w:rPr>
          <w:color w:val="000000"/>
          <w:sz w:val="24"/>
          <w:szCs w:val="24"/>
          <w:shd w:val="clear" w:color="auto" w:fill="FFFFFF"/>
        </w:rPr>
        <w:t>For instance, attackers can cause a huge chain reaction of destruction by forcing people out of work by disabling their transportation, maybe corrupting the train times or m</w:t>
      </w:r>
      <w:r w:rsidR="009325CF">
        <w:rPr>
          <w:color w:val="000000"/>
          <w:sz w:val="24"/>
          <w:szCs w:val="24"/>
          <w:shd w:val="clear" w:color="auto" w:fill="FFFFFF"/>
        </w:rPr>
        <w:t>al</w:t>
      </w:r>
      <w:r w:rsidR="002D5CA0">
        <w:rPr>
          <w:color w:val="000000"/>
          <w:sz w:val="24"/>
          <w:szCs w:val="24"/>
          <w:shd w:val="clear" w:color="auto" w:fill="FFFFFF"/>
        </w:rPr>
        <w:t xml:space="preserve">function the subways. This leads to people </w:t>
      </w:r>
      <w:r w:rsidR="009325CF">
        <w:rPr>
          <w:color w:val="000000"/>
          <w:sz w:val="24"/>
          <w:szCs w:val="24"/>
          <w:shd w:val="clear" w:color="auto" w:fill="FFFFFF"/>
        </w:rPr>
        <w:t>being unable to report</w:t>
      </w:r>
      <w:r w:rsidR="002D5CA0">
        <w:rPr>
          <w:color w:val="000000"/>
          <w:sz w:val="24"/>
          <w:szCs w:val="24"/>
          <w:shd w:val="clear" w:color="auto" w:fill="FFFFFF"/>
        </w:rPr>
        <w:t xml:space="preserve"> to work</w:t>
      </w:r>
      <w:r w:rsidR="009325CF">
        <w:rPr>
          <w:color w:val="000000"/>
          <w:sz w:val="24"/>
          <w:szCs w:val="24"/>
          <w:shd w:val="clear" w:color="auto" w:fill="FFFFFF"/>
        </w:rPr>
        <w:t xml:space="preserve"> which would have a </w:t>
      </w:r>
      <w:r w:rsidR="00E10AA2">
        <w:rPr>
          <w:color w:val="000000"/>
          <w:sz w:val="24"/>
          <w:szCs w:val="24"/>
          <w:shd w:val="clear" w:color="auto" w:fill="FFFFFF"/>
        </w:rPr>
        <w:t>negative impact</w:t>
      </w:r>
      <w:r w:rsidR="009325CF">
        <w:rPr>
          <w:color w:val="000000"/>
          <w:sz w:val="24"/>
          <w:szCs w:val="24"/>
          <w:shd w:val="clear" w:color="auto" w:fill="FFFFFF"/>
        </w:rPr>
        <w:t xml:space="preserve"> on their finances</w:t>
      </w:r>
      <w:r w:rsidR="002D5CA0">
        <w:rPr>
          <w:color w:val="000000"/>
          <w:sz w:val="24"/>
          <w:szCs w:val="24"/>
          <w:shd w:val="clear" w:color="auto" w:fill="FFFFFF"/>
        </w:rPr>
        <w:t xml:space="preserve">. </w:t>
      </w:r>
      <w:r w:rsidR="000020F0">
        <w:rPr>
          <w:color w:val="000000"/>
          <w:sz w:val="24"/>
          <w:szCs w:val="24"/>
          <w:shd w:val="clear" w:color="auto" w:fill="FFFFFF"/>
        </w:rPr>
        <w:t>[3]</w:t>
      </w:r>
    </w:p>
    <w:p w14:paraId="3D26B14B" w14:textId="106C6B0F" w:rsidR="00CE6C8A" w:rsidRDefault="00CE6C8A" w:rsidP="00E10AA2">
      <w:pPr>
        <w:jc w:val="both"/>
        <w:rPr>
          <w:color w:val="000000"/>
          <w:sz w:val="24"/>
          <w:szCs w:val="24"/>
          <w:shd w:val="clear" w:color="auto" w:fill="FFFFFF"/>
        </w:rPr>
      </w:pPr>
    </w:p>
    <w:p w14:paraId="2E0CBB9A" w14:textId="4DD38DE7" w:rsidR="009C47E7" w:rsidRDefault="00C74D22" w:rsidP="00E10AA2">
      <w:pPr>
        <w:jc w:val="both"/>
        <w:rPr>
          <w:color w:val="000000"/>
          <w:sz w:val="24"/>
          <w:szCs w:val="24"/>
          <w:shd w:val="clear" w:color="auto" w:fill="FFFFFF"/>
        </w:rPr>
      </w:pPr>
      <w:r>
        <w:rPr>
          <w:color w:val="000000"/>
          <w:sz w:val="24"/>
          <w:szCs w:val="24"/>
          <w:shd w:val="clear" w:color="auto" w:fill="FFFFFF"/>
        </w:rPr>
        <w:t xml:space="preserve">An article [4] by Richard </w:t>
      </w:r>
      <w:proofErr w:type="spellStart"/>
      <w:r>
        <w:rPr>
          <w:color w:val="000000"/>
          <w:sz w:val="24"/>
          <w:szCs w:val="24"/>
          <w:shd w:val="clear" w:color="auto" w:fill="FFFFFF"/>
        </w:rPr>
        <w:t>Peto</w:t>
      </w:r>
      <w:proofErr w:type="spellEnd"/>
      <w:r>
        <w:rPr>
          <w:color w:val="000000"/>
          <w:sz w:val="24"/>
          <w:szCs w:val="24"/>
          <w:shd w:val="clear" w:color="auto" w:fill="FFFFFF"/>
        </w:rPr>
        <w:t xml:space="preserve"> and Daniel </w:t>
      </w:r>
      <w:proofErr w:type="spellStart"/>
      <w:r>
        <w:rPr>
          <w:color w:val="000000"/>
          <w:sz w:val="24"/>
          <w:szCs w:val="24"/>
          <w:shd w:val="clear" w:color="auto" w:fill="FFFFFF"/>
        </w:rPr>
        <w:t>Tokody</w:t>
      </w:r>
      <w:proofErr w:type="spellEnd"/>
      <w:r>
        <w:rPr>
          <w:color w:val="000000"/>
          <w:sz w:val="24"/>
          <w:szCs w:val="24"/>
          <w:shd w:val="clear" w:color="auto" w:fill="FFFFFF"/>
        </w:rPr>
        <w:t xml:space="preserve"> discuss a range of potential harmful events within a smart city, including the dangers of compromised CCTV.</w:t>
      </w:r>
      <w:r w:rsidR="00D14F26">
        <w:rPr>
          <w:color w:val="000000"/>
          <w:sz w:val="24"/>
          <w:szCs w:val="24"/>
          <w:shd w:val="clear" w:color="auto" w:fill="FFFFFF"/>
        </w:rPr>
        <w:t xml:space="preserve"> Every CCTV camera that connects to the internet is easy accessed by virtually anyone, with the aid Internet of Things search engines like </w:t>
      </w:r>
      <w:proofErr w:type="spellStart"/>
      <w:r w:rsidR="00D14F26">
        <w:rPr>
          <w:color w:val="000000"/>
          <w:sz w:val="24"/>
          <w:szCs w:val="24"/>
          <w:shd w:val="clear" w:color="auto" w:fill="FFFFFF"/>
        </w:rPr>
        <w:t>Shodan</w:t>
      </w:r>
      <w:proofErr w:type="spellEnd"/>
      <w:r w:rsidR="00D14F26">
        <w:rPr>
          <w:color w:val="000000"/>
          <w:sz w:val="24"/>
          <w:szCs w:val="24"/>
          <w:shd w:val="clear" w:color="auto" w:fill="FFFFFF"/>
        </w:rPr>
        <w:t xml:space="preserve">. </w:t>
      </w:r>
      <w:r w:rsidR="00CA5A2D">
        <w:rPr>
          <w:color w:val="000000"/>
          <w:sz w:val="24"/>
          <w:szCs w:val="24"/>
          <w:shd w:val="clear" w:color="auto" w:fill="FFFFFF"/>
        </w:rPr>
        <w:t xml:space="preserve">If these security systems were compromised, attackers would be able to leak classified information or analyze security schemes of organizations, which leads to further attacks. </w:t>
      </w:r>
    </w:p>
    <w:p w14:paraId="47F7B567" w14:textId="04F70C22" w:rsidR="009C47E7" w:rsidRDefault="009C47E7" w:rsidP="00AC21C1">
      <w:pPr>
        <w:jc w:val="left"/>
        <w:rPr>
          <w:color w:val="000000"/>
          <w:sz w:val="24"/>
          <w:szCs w:val="24"/>
          <w:shd w:val="clear" w:color="auto" w:fill="FFFFFF"/>
        </w:rPr>
      </w:pPr>
    </w:p>
    <w:p w14:paraId="2B373B3B" w14:textId="69E75431" w:rsidR="009C47E7" w:rsidRDefault="009C47E7" w:rsidP="00E10AA2">
      <w:pPr>
        <w:jc w:val="both"/>
        <w:rPr>
          <w:color w:val="000000"/>
          <w:sz w:val="24"/>
          <w:szCs w:val="24"/>
          <w:shd w:val="clear" w:color="auto" w:fill="FFFFFF"/>
        </w:rPr>
      </w:pPr>
      <w:proofErr w:type="spellStart"/>
      <w:r>
        <w:rPr>
          <w:color w:val="000000"/>
          <w:sz w:val="24"/>
          <w:szCs w:val="24"/>
          <w:shd w:val="clear" w:color="auto" w:fill="FFFFFF"/>
        </w:rPr>
        <w:t>R.Peto</w:t>
      </w:r>
      <w:proofErr w:type="spellEnd"/>
      <w:r>
        <w:rPr>
          <w:color w:val="000000"/>
          <w:sz w:val="24"/>
          <w:szCs w:val="24"/>
          <w:shd w:val="clear" w:color="auto" w:fill="FFFFFF"/>
        </w:rPr>
        <w:t xml:space="preserve"> and </w:t>
      </w:r>
      <w:proofErr w:type="spellStart"/>
      <w:r>
        <w:rPr>
          <w:color w:val="000000"/>
          <w:sz w:val="24"/>
          <w:szCs w:val="24"/>
          <w:shd w:val="clear" w:color="auto" w:fill="FFFFFF"/>
        </w:rPr>
        <w:t>D.Tokody</w:t>
      </w:r>
      <w:proofErr w:type="spellEnd"/>
      <w:r>
        <w:rPr>
          <w:color w:val="000000"/>
          <w:sz w:val="24"/>
          <w:szCs w:val="24"/>
          <w:shd w:val="clear" w:color="auto" w:fill="FFFFFF"/>
        </w:rPr>
        <w:t xml:space="preserve"> also explained the stages of establishing security inside a smart city. See figure 1. Components of protection are illustrated in the security pyramid shown in figure 1</w:t>
      </w:r>
      <w:r w:rsidR="002876E5">
        <w:rPr>
          <w:color w:val="000000"/>
          <w:sz w:val="24"/>
          <w:szCs w:val="24"/>
          <w:shd w:val="clear" w:color="auto" w:fill="FFFFFF"/>
        </w:rPr>
        <w:t>,</w:t>
      </w:r>
      <w:r w:rsidR="00A305CE">
        <w:rPr>
          <w:color w:val="000000"/>
          <w:sz w:val="24"/>
          <w:szCs w:val="24"/>
          <w:shd w:val="clear" w:color="auto" w:fill="FFFFFF"/>
        </w:rPr>
        <w:t xml:space="preserve"> express</w:t>
      </w:r>
      <w:r w:rsidR="002876E5">
        <w:rPr>
          <w:color w:val="000000"/>
          <w:sz w:val="24"/>
          <w:szCs w:val="24"/>
          <w:shd w:val="clear" w:color="auto" w:fill="FFFFFF"/>
        </w:rPr>
        <w:t>ing</w:t>
      </w:r>
      <w:r>
        <w:rPr>
          <w:color w:val="000000"/>
          <w:sz w:val="24"/>
          <w:szCs w:val="24"/>
          <w:shd w:val="clear" w:color="auto" w:fill="FFFFFF"/>
        </w:rPr>
        <w:t xml:space="preserve"> how each step is built on top of one another</w:t>
      </w:r>
      <w:r w:rsidR="002876E5">
        <w:rPr>
          <w:color w:val="000000"/>
          <w:sz w:val="24"/>
          <w:szCs w:val="24"/>
          <w:shd w:val="clear" w:color="auto" w:fill="FFFFFF"/>
        </w:rPr>
        <w:t xml:space="preserve"> with different missions. </w:t>
      </w:r>
    </w:p>
    <w:p w14:paraId="620307EE" w14:textId="71AA4275" w:rsidR="009C47E7" w:rsidRDefault="009C47E7" w:rsidP="00AC21C1">
      <w:pPr>
        <w:jc w:val="left"/>
        <w:rPr>
          <w:color w:val="000000"/>
          <w:sz w:val="24"/>
          <w:szCs w:val="24"/>
          <w:shd w:val="clear" w:color="auto" w:fill="FFFFFF"/>
        </w:rPr>
      </w:pPr>
      <w:r>
        <w:rPr>
          <w:noProof/>
          <w:color w:val="000000"/>
          <w:sz w:val="24"/>
          <w:szCs w:val="24"/>
          <w:shd w:val="clear" w:color="auto" w:fill="FFFFFF"/>
          <w:lang w:val="en-GB" w:eastAsia="en-GB"/>
        </w:rPr>
        <w:drawing>
          <wp:inline distT="0" distB="0" distL="0" distR="0" wp14:anchorId="1220E074" wp14:editId="4E02D06B">
            <wp:extent cx="3162300" cy="1847808"/>
            <wp:effectExtent l="0" t="0" r="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175605" cy="1855582"/>
                    </a:xfrm>
                    <a:prstGeom prst="rect">
                      <a:avLst/>
                    </a:prstGeom>
                    <a:noFill/>
                    <a:ln>
                      <a:noFill/>
                    </a:ln>
                  </pic:spPr>
                </pic:pic>
              </a:graphicData>
            </a:graphic>
          </wp:inline>
        </w:drawing>
      </w:r>
    </w:p>
    <w:p w14:paraId="472BA8AB" w14:textId="3D4E1F8D" w:rsidR="005A57AE" w:rsidRDefault="009C47E7" w:rsidP="00AD545C">
      <w:pPr>
        <w:rPr>
          <w:color w:val="000000"/>
          <w:sz w:val="24"/>
          <w:szCs w:val="24"/>
          <w:shd w:val="clear" w:color="auto" w:fill="FFFFFF"/>
        </w:rPr>
      </w:pPr>
      <w:r>
        <w:rPr>
          <w:color w:val="000000"/>
          <w:sz w:val="24"/>
          <w:szCs w:val="24"/>
          <w:shd w:val="clear" w:color="auto" w:fill="FFFFFF"/>
        </w:rPr>
        <w:t>Figure 1</w:t>
      </w:r>
      <w:r w:rsidR="002B2A5B">
        <w:rPr>
          <w:color w:val="000000"/>
          <w:sz w:val="24"/>
          <w:szCs w:val="24"/>
          <w:shd w:val="clear" w:color="auto" w:fill="FFFFFF"/>
        </w:rPr>
        <w:t xml:space="preserve"> [4]</w:t>
      </w:r>
    </w:p>
    <w:p w14:paraId="2FD9F738" w14:textId="179C1792" w:rsidR="00CB466B" w:rsidRDefault="00CB466B" w:rsidP="00AC21C1">
      <w:pPr>
        <w:jc w:val="left"/>
        <w:rPr>
          <w:color w:val="000000"/>
          <w:sz w:val="24"/>
          <w:szCs w:val="24"/>
          <w:u w:val="single"/>
          <w:shd w:val="clear" w:color="auto" w:fill="FFFFFF"/>
        </w:rPr>
      </w:pPr>
    </w:p>
    <w:p w14:paraId="5EDF38DC" w14:textId="52013825" w:rsidR="00CB466B" w:rsidRDefault="00CB466B" w:rsidP="00E10AA2">
      <w:pPr>
        <w:jc w:val="both"/>
        <w:rPr>
          <w:color w:val="000000"/>
          <w:sz w:val="24"/>
          <w:szCs w:val="24"/>
          <w:u w:val="single"/>
          <w:shd w:val="clear" w:color="auto" w:fill="FFFFFF"/>
        </w:rPr>
      </w:pPr>
      <w:r>
        <w:rPr>
          <w:color w:val="000000"/>
          <w:sz w:val="24"/>
          <w:szCs w:val="24"/>
          <w:shd w:val="clear" w:color="auto" w:fill="FFFFFF"/>
        </w:rPr>
        <w:t xml:space="preserve">Cyberattacks are more common in large urban cities around the world because of the lack of security and vulnerable devices everywhere, meaning attacks such as phishing, Man-in-the-Middle, malware, ransomware and denial-of-service attacks are deployed daily. Although the cities may not benefit the users with </w:t>
      </w:r>
      <w:r w:rsidR="00203AEC">
        <w:rPr>
          <w:color w:val="000000"/>
          <w:sz w:val="24"/>
          <w:szCs w:val="24"/>
          <w:shd w:val="clear" w:color="auto" w:fill="FFFFFF"/>
        </w:rPr>
        <w:t>high level security, they can secure their own devi</w:t>
      </w:r>
      <w:r w:rsidR="003C5813">
        <w:rPr>
          <w:color w:val="000000"/>
          <w:sz w:val="24"/>
          <w:szCs w:val="24"/>
          <w:shd w:val="clear" w:color="auto" w:fill="FFFFFF"/>
        </w:rPr>
        <w:t>ces</w:t>
      </w:r>
      <w:r w:rsidR="00203AEC">
        <w:rPr>
          <w:color w:val="000000"/>
          <w:sz w:val="24"/>
          <w:szCs w:val="24"/>
          <w:shd w:val="clear" w:color="auto" w:fill="FFFFFF"/>
        </w:rPr>
        <w:t xml:space="preserve"> and networks by always choosing strong passwords, installing anti-virus software on their devices</w:t>
      </w:r>
      <w:r w:rsidR="00454AB0">
        <w:rPr>
          <w:color w:val="000000"/>
          <w:sz w:val="24"/>
          <w:szCs w:val="24"/>
          <w:shd w:val="clear" w:color="auto" w:fill="FFFFFF"/>
        </w:rPr>
        <w:t xml:space="preserve"> and </w:t>
      </w:r>
      <w:r w:rsidR="009325CF">
        <w:rPr>
          <w:color w:val="000000"/>
          <w:sz w:val="24"/>
          <w:szCs w:val="24"/>
          <w:shd w:val="clear" w:color="auto" w:fill="FFFFFF"/>
        </w:rPr>
        <w:t xml:space="preserve">using the </w:t>
      </w:r>
      <w:r w:rsidR="00203AEC">
        <w:rPr>
          <w:color w:val="000000"/>
          <w:sz w:val="24"/>
          <w:szCs w:val="24"/>
          <w:shd w:val="clear" w:color="auto" w:fill="FFFFFF"/>
        </w:rPr>
        <w:t>think before you click protocol</w:t>
      </w:r>
      <w:r w:rsidR="00454AB0">
        <w:rPr>
          <w:color w:val="000000"/>
          <w:sz w:val="24"/>
          <w:szCs w:val="24"/>
          <w:shd w:val="clear" w:color="auto" w:fill="FFFFFF"/>
        </w:rPr>
        <w:t>.</w:t>
      </w:r>
      <w:r w:rsidR="00203AEC">
        <w:rPr>
          <w:color w:val="000000"/>
          <w:sz w:val="24"/>
          <w:szCs w:val="24"/>
          <w:shd w:val="clear" w:color="auto" w:fill="FFFFFF"/>
        </w:rPr>
        <w:t xml:space="preserve"> </w:t>
      </w:r>
      <w:r w:rsidR="00454AB0">
        <w:rPr>
          <w:color w:val="000000"/>
          <w:sz w:val="24"/>
          <w:szCs w:val="24"/>
          <w:shd w:val="clear" w:color="auto" w:fill="FFFFFF"/>
        </w:rPr>
        <w:t>M</w:t>
      </w:r>
      <w:r w:rsidR="00203AEC">
        <w:rPr>
          <w:color w:val="000000"/>
          <w:sz w:val="24"/>
          <w:szCs w:val="24"/>
          <w:shd w:val="clear" w:color="auto" w:fill="FFFFFF"/>
        </w:rPr>
        <w:t>ost email phishing attacks are highly sophisticated and almost impossible to detect if they are legitimate or not, so always use software like email tracer to find out if the email is legit</w:t>
      </w:r>
      <w:r w:rsidR="009325CF">
        <w:rPr>
          <w:color w:val="000000"/>
          <w:sz w:val="24"/>
          <w:szCs w:val="24"/>
          <w:shd w:val="clear" w:color="auto" w:fill="FFFFFF"/>
        </w:rPr>
        <w:t>imate</w:t>
      </w:r>
      <w:r w:rsidR="00203AEC">
        <w:rPr>
          <w:color w:val="000000"/>
          <w:sz w:val="24"/>
          <w:szCs w:val="24"/>
          <w:shd w:val="clear" w:color="auto" w:fill="FFFFFF"/>
        </w:rPr>
        <w:t xml:space="preserve">. </w:t>
      </w:r>
      <w:r w:rsidR="00454AB0">
        <w:rPr>
          <w:color w:val="000000"/>
          <w:sz w:val="24"/>
          <w:szCs w:val="24"/>
          <w:shd w:val="clear" w:color="auto" w:fill="FFFFFF"/>
        </w:rPr>
        <w:t>Another way of securing your device is using a virtual private network (VPN), but never connect to public VPN’s as they</w:t>
      </w:r>
      <w:r w:rsidR="009325CF">
        <w:rPr>
          <w:color w:val="000000"/>
          <w:sz w:val="24"/>
          <w:szCs w:val="24"/>
          <w:shd w:val="clear" w:color="auto" w:fill="FFFFFF"/>
        </w:rPr>
        <w:t xml:space="preserve"> could </w:t>
      </w:r>
      <w:r w:rsidR="00454AB0">
        <w:rPr>
          <w:color w:val="000000"/>
          <w:sz w:val="24"/>
          <w:szCs w:val="24"/>
          <w:shd w:val="clear" w:color="auto" w:fill="FFFFFF"/>
        </w:rPr>
        <w:t xml:space="preserve">be a silent </w:t>
      </w:r>
      <w:r w:rsidR="00261A5A">
        <w:rPr>
          <w:color w:val="000000"/>
          <w:sz w:val="24"/>
          <w:szCs w:val="24"/>
          <w:shd w:val="clear" w:color="auto" w:fill="FFFFFF"/>
        </w:rPr>
        <w:t>hacker’s</w:t>
      </w:r>
      <w:r w:rsidR="00454AB0">
        <w:rPr>
          <w:color w:val="000000"/>
          <w:sz w:val="24"/>
          <w:szCs w:val="24"/>
          <w:shd w:val="clear" w:color="auto" w:fill="FFFFFF"/>
        </w:rPr>
        <w:t xml:space="preserve"> network.</w:t>
      </w:r>
    </w:p>
    <w:p w14:paraId="58D7965D" w14:textId="5990E3DA" w:rsidR="00CB466B" w:rsidRDefault="00CB466B" w:rsidP="00E10AA2">
      <w:pPr>
        <w:jc w:val="both"/>
        <w:rPr>
          <w:color w:val="000000"/>
          <w:sz w:val="24"/>
          <w:szCs w:val="24"/>
          <w:u w:val="single"/>
          <w:shd w:val="clear" w:color="auto" w:fill="FFFFFF"/>
        </w:rPr>
      </w:pPr>
    </w:p>
    <w:p w14:paraId="330512BF" w14:textId="280BB0E0" w:rsidR="002B2A5B" w:rsidRDefault="002B2A5B" w:rsidP="00AC21C1">
      <w:pPr>
        <w:jc w:val="left"/>
        <w:rPr>
          <w:color w:val="000000"/>
          <w:sz w:val="24"/>
          <w:szCs w:val="24"/>
          <w:shd w:val="clear" w:color="auto" w:fill="FFFFFF"/>
        </w:rPr>
      </w:pPr>
      <w:r>
        <w:rPr>
          <w:color w:val="000000"/>
          <w:sz w:val="24"/>
          <w:szCs w:val="24"/>
          <w:u w:val="single"/>
          <w:shd w:val="clear" w:color="auto" w:fill="FFFFFF"/>
        </w:rPr>
        <w:t>C</w:t>
      </w:r>
      <w:r w:rsidR="009131A5">
        <w:rPr>
          <w:color w:val="000000"/>
          <w:sz w:val="24"/>
          <w:szCs w:val="24"/>
          <w:u w:val="single"/>
          <w:shd w:val="clear" w:color="auto" w:fill="FFFFFF"/>
        </w:rPr>
        <w:t>omputer/Communication Networks and Infrastructures Security Issues</w:t>
      </w:r>
    </w:p>
    <w:p w14:paraId="748A7D93" w14:textId="00005EED" w:rsidR="002B2A5B" w:rsidRDefault="002B2A5B" w:rsidP="00AC21C1">
      <w:pPr>
        <w:jc w:val="left"/>
        <w:rPr>
          <w:color w:val="000000"/>
          <w:sz w:val="24"/>
          <w:szCs w:val="24"/>
          <w:shd w:val="clear" w:color="auto" w:fill="FFFFFF"/>
        </w:rPr>
      </w:pPr>
    </w:p>
    <w:p w14:paraId="493EF536" w14:textId="4C470468" w:rsidR="00B419D2" w:rsidRDefault="00BB5758" w:rsidP="00E10AA2">
      <w:pPr>
        <w:jc w:val="both"/>
        <w:rPr>
          <w:color w:val="000000"/>
          <w:sz w:val="24"/>
          <w:szCs w:val="24"/>
          <w:shd w:val="clear" w:color="auto" w:fill="FFFFFF"/>
        </w:rPr>
      </w:pPr>
      <w:r>
        <w:rPr>
          <w:color w:val="000000"/>
          <w:sz w:val="24"/>
          <w:szCs w:val="24"/>
          <w:shd w:val="clear" w:color="auto" w:fill="FFFFFF"/>
        </w:rPr>
        <w:t xml:space="preserve">The most highly anticipated issue with computer/communication networks is cyberattacks, and </w:t>
      </w:r>
      <w:r w:rsidR="00F60C4D">
        <w:rPr>
          <w:color w:val="000000"/>
          <w:sz w:val="24"/>
          <w:szCs w:val="24"/>
          <w:shd w:val="clear" w:color="auto" w:fill="FFFFFF"/>
        </w:rPr>
        <w:t xml:space="preserve">according to an online article [5] by </w:t>
      </w:r>
      <w:proofErr w:type="spellStart"/>
      <w:r w:rsidR="00F60C4D">
        <w:rPr>
          <w:color w:val="000000"/>
          <w:sz w:val="24"/>
          <w:szCs w:val="24"/>
          <w:shd w:val="clear" w:color="auto" w:fill="FFFFFF"/>
        </w:rPr>
        <w:t>K.Austin</w:t>
      </w:r>
      <w:proofErr w:type="spellEnd"/>
      <w:r w:rsidR="00F60C4D">
        <w:rPr>
          <w:color w:val="000000"/>
          <w:sz w:val="24"/>
          <w:szCs w:val="24"/>
          <w:shd w:val="clear" w:color="auto" w:fill="FFFFFF"/>
        </w:rPr>
        <w:t xml:space="preserve">, </w:t>
      </w:r>
      <w:r>
        <w:rPr>
          <w:color w:val="000000"/>
          <w:sz w:val="24"/>
          <w:szCs w:val="24"/>
          <w:shd w:val="clear" w:color="auto" w:fill="FFFFFF"/>
        </w:rPr>
        <w:t xml:space="preserve">some of the most common but dangerous attacks are </w:t>
      </w:r>
      <w:r w:rsidR="00F60C4D">
        <w:rPr>
          <w:color w:val="000000"/>
          <w:sz w:val="24"/>
          <w:szCs w:val="24"/>
          <w:shd w:val="clear" w:color="auto" w:fill="FFFFFF"/>
        </w:rPr>
        <w:t>distributed denial-of-service attack</w:t>
      </w:r>
      <w:r w:rsidR="007E1EEC">
        <w:rPr>
          <w:color w:val="000000"/>
          <w:sz w:val="24"/>
          <w:szCs w:val="24"/>
          <w:shd w:val="clear" w:color="auto" w:fill="FFFFFF"/>
        </w:rPr>
        <w:t xml:space="preserve"> (</w:t>
      </w:r>
      <w:proofErr w:type="spellStart"/>
      <w:r w:rsidR="007E1EEC">
        <w:rPr>
          <w:color w:val="000000"/>
          <w:sz w:val="24"/>
          <w:szCs w:val="24"/>
          <w:shd w:val="clear" w:color="auto" w:fill="FFFFFF"/>
        </w:rPr>
        <w:t>DDoS</w:t>
      </w:r>
      <w:proofErr w:type="spellEnd"/>
      <w:r w:rsidR="007E1EEC">
        <w:rPr>
          <w:color w:val="000000"/>
          <w:sz w:val="24"/>
          <w:szCs w:val="24"/>
          <w:shd w:val="clear" w:color="auto" w:fill="FFFFFF"/>
        </w:rPr>
        <w:t>)</w:t>
      </w:r>
      <w:r w:rsidR="00F60C4D">
        <w:rPr>
          <w:color w:val="000000"/>
          <w:sz w:val="24"/>
          <w:szCs w:val="24"/>
          <w:shd w:val="clear" w:color="auto" w:fill="FFFFFF"/>
        </w:rPr>
        <w:t>,</w:t>
      </w:r>
      <w:r w:rsidR="007E1EEC">
        <w:rPr>
          <w:color w:val="000000"/>
          <w:sz w:val="24"/>
          <w:szCs w:val="24"/>
          <w:shd w:val="clear" w:color="auto" w:fill="FFFFFF"/>
        </w:rPr>
        <w:t xml:space="preserve"> </w:t>
      </w:r>
      <w:r w:rsidR="00F60C4D">
        <w:rPr>
          <w:color w:val="000000"/>
          <w:sz w:val="24"/>
          <w:szCs w:val="24"/>
          <w:shd w:val="clear" w:color="auto" w:fill="FFFFFF"/>
        </w:rPr>
        <w:t>SQL injection attack, phishing, Man-in-the-Middle attack</w:t>
      </w:r>
      <w:r w:rsidR="00E26A20">
        <w:rPr>
          <w:color w:val="000000"/>
          <w:sz w:val="24"/>
          <w:szCs w:val="24"/>
          <w:shd w:val="clear" w:color="auto" w:fill="FFFFFF"/>
        </w:rPr>
        <w:t xml:space="preserve"> and </w:t>
      </w:r>
      <w:r w:rsidR="00730D4B">
        <w:rPr>
          <w:color w:val="000000"/>
          <w:sz w:val="24"/>
          <w:szCs w:val="24"/>
          <w:shd w:val="clear" w:color="auto" w:fill="FFFFFF"/>
        </w:rPr>
        <w:t>drive-by attack</w:t>
      </w:r>
      <w:r w:rsidR="00F60C4D">
        <w:rPr>
          <w:color w:val="000000"/>
          <w:sz w:val="24"/>
          <w:szCs w:val="24"/>
          <w:shd w:val="clear" w:color="auto" w:fill="FFFFFF"/>
        </w:rPr>
        <w:t xml:space="preserve">. </w:t>
      </w:r>
      <w:r w:rsidR="007E1EEC">
        <w:rPr>
          <w:color w:val="000000"/>
          <w:sz w:val="24"/>
          <w:szCs w:val="24"/>
          <w:shd w:val="clear" w:color="auto" w:fill="FFFFFF"/>
        </w:rPr>
        <w:t>The aim of these attacks is usually to destroy or manipulate data, steal personal information, bank details, username and passwords</w:t>
      </w:r>
      <w:r w:rsidR="00BA5A50">
        <w:rPr>
          <w:color w:val="000000"/>
          <w:sz w:val="24"/>
          <w:szCs w:val="24"/>
          <w:shd w:val="clear" w:color="auto" w:fill="FFFFFF"/>
        </w:rPr>
        <w:t>.</w:t>
      </w:r>
    </w:p>
    <w:p w14:paraId="53AFFC9E" w14:textId="77777777" w:rsidR="00B419D2" w:rsidRDefault="00B419D2" w:rsidP="00E10AA2">
      <w:pPr>
        <w:jc w:val="both"/>
        <w:rPr>
          <w:color w:val="000000"/>
          <w:sz w:val="24"/>
          <w:szCs w:val="24"/>
          <w:shd w:val="clear" w:color="auto" w:fill="FFFFFF"/>
        </w:rPr>
      </w:pPr>
    </w:p>
    <w:p w14:paraId="6E9D60F1" w14:textId="7DDA8C43" w:rsidR="005A57AE" w:rsidRDefault="007E1EEC" w:rsidP="00E10AA2">
      <w:pPr>
        <w:jc w:val="both"/>
        <w:rPr>
          <w:color w:val="000000"/>
          <w:sz w:val="24"/>
          <w:szCs w:val="24"/>
          <w:shd w:val="clear" w:color="auto" w:fill="FFFFFF"/>
        </w:rPr>
      </w:pPr>
      <w:r>
        <w:rPr>
          <w:color w:val="000000"/>
          <w:sz w:val="24"/>
          <w:szCs w:val="24"/>
          <w:shd w:val="clear" w:color="auto" w:fill="FFFFFF"/>
        </w:rPr>
        <w:t xml:space="preserve">In the case of </w:t>
      </w:r>
      <w:proofErr w:type="spellStart"/>
      <w:r>
        <w:rPr>
          <w:color w:val="000000"/>
          <w:sz w:val="24"/>
          <w:szCs w:val="24"/>
          <w:shd w:val="clear" w:color="auto" w:fill="FFFFFF"/>
        </w:rPr>
        <w:t>DDoS</w:t>
      </w:r>
      <w:proofErr w:type="spellEnd"/>
      <w:r>
        <w:rPr>
          <w:color w:val="000000"/>
          <w:sz w:val="24"/>
          <w:szCs w:val="24"/>
          <w:shd w:val="clear" w:color="auto" w:fill="FFFFFF"/>
        </w:rPr>
        <w:t xml:space="preserve"> attack, the attacker aims to compromise multiple </w:t>
      </w:r>
      <w:r w:rsidR="00B419D2">
        <w:rPr>
          <w:color w:val="000000"/>
          <w:sz w:val="24"/>
          <w:szCs w:val="24"/>
          <w:shd w:val="clear" w:color="auto" w:fill="FFFFFF"/>
        </w:rPr>
        <w:t xml:space="preserve">systems using botnets, flooding the system with traffic in order to disable or </w:t>
      </w:r>
      <w:r w:rsidR="00B419D2">
        <w:rPr>
          <w:color w:val="000000"/>
          <w:sz w:val="24"/>
          <w:szCs w:val="24"/>
          <w:shd w:val="clear" w:color="auto" w:fill="FFFFFF"/>
        </w:rPr>
        <w:lastRenderedPageBreak/>
        <w:t xml:space="preserve">temporary disrupt the user’s machine for </w:t>
      </w:r>
      <w:r w:rsidR="00EA1E93">
        <w:rPr>
          <w:color w:val="000000"/>
          <w:sz w:val="24"/>
          <w:szCs w:val="24"/>
          <w:shd w:val="clear" w:color="auto" w:fill="FFFFFF"/>
        </w:rPr>
        <w:t>a long period</w:t>
      </w:r>
      <w:r w:rsidR="00B419D2">
        <w:rPr>
          <w:color w:val="000000"/>
          <w:sz w:val="24"/>
          <w:szCs w:val="24"/>
          <w:shd w:val="clear" w:color="auto" w:fill="FFFFFF"/>
        </w:rPr>
        <w:t>.</w:t>
      </w:r>
      <w:r w:rsidR="00EA1E93">
        <w:rPr>
          <w:color w:val="000000"/>
          <w:sz w:val="24"/>
          <w:szCs w:val="24"/>
          <w:shd w:val="clear" w:color="auto" w:fill="FFFFFF"/>
        </w:rPr>
        <w:t xml:space="preserve"> There are many reasons why attackers want to execute this attack, </w:t>
      </w:r>
      <w:r w:rsidR="000D0100">
        <w:rPr>
          <w:color w:val="000000"/>
          <w:sz w:val="24"/>
          <w:szCs w:val="24"/>
          <w:shd w:val="clear" w:color="auto" w:fill="FFFFFF"/>
        </w:rPr>
        <w:t xml:space="preserve">this could be </w:t>
      </w:r>
      <w:r w:rsidR="00EA1E93">
        <w:rPr>
          <w:color w:val="000000"/>
          <w:sz w:val="24"/>
          <w:szCs w:val="24"/>
          <w:shd w:val="clear" w:color="auto" w:fill="FFFFFF"/>
        </w:rPr>
        <w:t xml:space="preserve">for revenge, blackmail and activism. </w:t>
      </w:r>
      <w:r w:rsidR="00BC3E13">
        <w:rPr>
          <w:color w:val="000000"/>
          <w:sz w:val="24"/>
          <w:szCs w:val="24"/>
          <w:shd w:val="clear" w:color="auto" w:fill="FFFFFF"/>
        </w:rPr>
        <w:t>In a</w:t>
      </w:r>
      <w:r w:rsidR="00EA1E93">
        <w:rPr>
          <w:color w:val="000000"/>
          <w:sz w:val="24"/>
          <w:szCs w:val="24"/>
          <w:shd w:val="clear" w:color="auto" w:fill="FFFFFF"/>
        </w:rPr>
        <w:t>n article by Victor</w:t>
      </w:r>
      <w:r w:rsidR="00514507">
        <w:rPr>
          <w:color w:val="000000"/>
          <w:sz w:val="24"/>
          <w:szCs w:val="24"/>
          <w:shd w:val="clear" w:color="auto" w:fill="FFFFFF"/>
        </w:rPr>
        <w:t xml:space="preserve"> </w:t>
      </w:r>
      <w:proofErr w:type="spellStart"/>
      <w:r w:rsidR="00EA1E93">
        <w:rPr>
          <w:color w:val="000000"/>
          <w:sz w:val="24"/>
          <w:szCs w:val="24"/>
          <w:shd w:val="clear" w:color="auto" w:fill="FFFFFF"/>
        </w:rPr>
        <w:t>Santoyo</w:t>
      </w:r>
      <w:proofErr w:type="spellEnd"/>
      <w:r w:rsidR="00EA1E93">
        <w:rPr>
          <w:color w:val="000000"/>
          <w:sz w:val="24"/>
          <w:szCs w:val="24"/>
          <w:shd w:val="clear" w:color="auto" w:fill="FFFFFF"/>
        </w:rPr>
        <w:t xml:space="preserve"> [6]</w:t>
      </w:r>
      <w:r w:rsidR="00BC3E13">
        <w:rPr>
          <w:color w:val="000000"/>
          <w:sz w:val="24"/>
          <w:szCs w:val="24"/>
          <w:shd w:val="clear" w:color="auto" w:fill="FFFFFF"/>
        </w:rPr>
        <w:t xml:space="preserve"> he explains how a </w:t>
      </w:r>
      <w:proofErr w:type="spellStart"/>
      <w:r w:rsidR="00BC3E13">
        <w:rPr>
          <w:color w:val="000000"/>
          <w:sz w:val="24"/>
          <w:szCs w:val="24"/>
          <w:shd w:val="clear" w:color="auto" w:fill="FFFFFF"/>
        </w:rPr>
        <w:t>DDoS</w:t>
      </w:r>
      <w:proofErr w:type="spellEnd"/>
      <w:r w:rsidR="00BC3E13">
        <w:rPr>
          <w:color w:val="000000"/>
          <w:sz w:val="24"/>
          <w:szCs w:val="24"/>
          <w:shd w:val="clear" w:color="auto" w:fill="FFFFFF"/>
        </w:rPr>
        <w:t xml:space="preserve"> week-long attack can be bought for just $150 on the dark web, and </w:t>
      </w:r>
      <w:r w:rsidR="00E164A4">
        <w:rPr>
          <w:color w:val="000000"/>
          <w:sz w:val="24"/>
          <w:szCs w:val="24"/>
          <w:shd w:val="clear" w:color="auto" w:fill="FFFFFF"/>
        </w:rPr>
        <w:t xml:space="preserve">over </w:t>
      </w:r>
      <w:r w:rsidR="00BC3E13">
        <w:rPr>
          <w:color w:val="000000"/>
          <w:sz w:val="24"/>
          <w:szCs w:val="24"/>
          <w:shd w:val="clear" w:color="auto" w:fill="FFFFFF"/>
        </w:rPr>
        <w:t xml:space="preserve">2000 </w:t>
      </w:r>
      <w:proofErr w:type="spellStart"/>
      <w:r w:rsidR="00BC3E13">
        <w:rPr>
          <w:color w:val="000000"/>
          <w:sz w:val="24"/>
          <w:szCs w:val="24"/>
          <w:shd w:val="clear" w:color="auto" w:fill="FFFFFF"/>
        </w:rPr>
        <w:t>DDoS</w:t>
      </w:r>
      <w:proofErr w:type="spellEnd"/>
      <w:r w:rsidR="00BC3E13">
        <w:rPr>
          <w:color w:val="000000"/>
          <w:sz w:val="24"/>
          <w:szCs w:val="24"/>
          <w:shd w:val="clear" w:color="auto" w:fill="FFFFFF"/>
        </w:rPr>
        <w:t xml:space="preserve"> attacks are executed every day. </w:t>
      </w:r>
      <w:proofErr w:type="spellStart"/>
      <w:r w:rsidR="00BC3E13">
        <w:rPr>
          <w:color w:val="000000"/>
          <w:sz w:val="24"/>
          <w:szCs w:val="24"/>
          <w:shd w:val="clear" w:color="auto" w:fill="FFFFFF"/>
        </w:rPr>
        <w:t>Santoyo</w:t>
      </w:r>
      <w:proofErr w:type="spellEnd"/>
      <w:r w:rsidR="00BC3E13">
        <w:rPr>
          <w:color w:val="000000"/>
          <w:sz w:val="24"/>
          <w:szCs w:val="24"/>
          <w:shd w:val="clear" w:color="auto" w:fill="FFFFFF"/>
        </w:rPr>
        <w:t xml:space="preserve"> also discusses how you can activate a web application firewall (WAF) to prevent the attack, where a layer of protection is input</w:t>
      </w:r>
      <w:r w:rsidR="000D0100">
        <w:rPr>
          <w:color w:val="000000"/>
          <w:sz w:val="24"/>
          <w:szCs w:val="24"/>
          <w:shd w:val="clear" w:color="auto" w:fill="FFFFFF"/>
        </w:rPr>
        <w:t>ted</w:t>
      </w:r>
      <w:r w:rsidR="00BC3E13">
        <w:rPr>
          <w:color w:val="000000"/>
          <w:sz w:val="24"/>
          <w:szCs w:val="24"/>
          <w:shd w:val="clear" w:color="auto" w:fill="FFFFFF"/>
        </w:rPr>
        <w:t xml:space="preserve"> between the website and the network traffic. Another way to help combat </w:t>
      </w:r>
      <w:proofErr w:type="spellStart"/>
      <w:r w:rsidR="00BC3E13">
        <w:rPr>
          <w:color w:val="000000"/>
          <w:sz w:val="24"/>
          <w:szCs w:val="24"/>
          <w:shd w:val="clear" w:color="auto" w:fill="FFFFFF"/>
        </w:rPr>
        <w:t>DDoS</w:t>
      </w:r>
      <w:proofErr w:type="spellEnd"/>
      <w:r w:rsidR="00BC3E13">
        <w:rPr>
          <w:color w:val="000000"/>
          <w:sz w:val="24"/>
          <w:szCs w:val="24"/>
          <w:shd w:val="clear" w:color="auto" w:fill="FFFFFF"/>
        </w:rPr>
        <w:t xml:space="preserve"> attacks is to monitor the website traffic for any potential threats like peaks, that usually lead to </w:t>
      </w:r>
      <w:proofErr w:type="spellStart"/>
      <w:r w:rsidR="00BC3E13">
        <w:rPr>
          <w:color w:val="000000"/>
          <w:sz w:val="24"/>
          <w:szCs w:val="24"/>
          <w:shd w:val="clear" w:color="auto" w:fill="FFFFFF"/>
        </w:rPr>
        <w:t>DDoS</w:t>
      </w:r>
      <w:proofErr w:type="spellEnd"/>
      <w:r w:rsidR="00BC3E13">
        <w:rPr>
          <w:color w:val="000000"/>
          <w:sz w:val="24"/>
          <w:szCs w:val="24"/>
          <w:shd w:val="clear" w:color="auto" w:fill="FFFFFF"/>
        </w:rPr>
        <w:t xml:space="preserve"> attacks. </w:t>
      </w:r>
    </w:p>
    <w:p w14:paraId="39CAD46A" w14:textId="3543AE84" w:rsidR="00514507" w:rsidRDefault="00514507" w:rsidP="00AC21C1">
      <w:pPr>
        <w:jc w:val="left"/>
        <w:rPr>
          <w:color w:val="000000"/>
          <w:sz w:val="24"/>
          <w:szCs w:val="24"/>
          <w:shd w:val="clear" w:color="auto" w:fill="FFFFFF"/>
        </w:rPr>
      </w:pPr>
    </w:p>
    <w:p w14:paraId="008AC6CA" w14:textId="29AFFEC3" w:rsidR="00514507" w:rsidRDefault="00DE50FB" w:rsidP="00E10AA2">
      <w:pPr>
        <w:jc w:val="both"/>
        <w:rPr>
          <w:color w:val="000000"/>
          <w:sz w:val="24"/>
          <w:szCs w:val="24"/>
          <w:shd w:val="clear" w:color="auto" w:fill="FFFFFF"/>
        </w:rPr>
      </w:pPr>
      <w:r>
        <w:rPr>
          <w:color w:val="000000"/>
          <w:sz w:val="24"/>
          <w:szCs w:val="24"/>
          <w:shd w:val="clear" w:color="auto" w:fill="FFFFFF"/>
        </w:rPr>
        <w:t>SQL injection attack is a data-driven attack, where the attacker aims to inject malicious code into a victim’s database for example, corrupting the system or device.</w:t>
      </w:r>
      <w:r w:rsidR="00D0541D">
        <w:rPr>
          <w:color w:val="000000"/>
          <w:sz w:val="24"/>
          <w:szCs w:val="24"/>
          <w:shd w:val="clear" w:color="auto" w:fill="FFFFFF"/>
        </w:rPr>
        <w:t xml:space="preserve"> According to an article [7] by B. </w:t>
      </w:r>
      <w:proofErr w:type="spellStart"/>
      <w:r w:rsidR="00D0541D">
        <w:rPr>
          <w:color w:val="000000"/>
          <w:sz w:val="24"/>
          <w:szCs w:val="24"/>
          <w:shd w:val="clear" w:color="auto" w:fill="FFFFFF"/>
        </w:rPr>
        <w:t>Yamini</w:t>
      </w:r>
      <w:proofErr w:type="spellEnd"/>
      <w:r w:rsidR="00D0541D">
        <w:rPr>
          <w:color w:val="000000"/>
          <w:sz w:val="24"/>
          <w:szCs w:val="24"/>
          <w:shd w:val="clear" w:color="auto" w:fill="FFFFFF"/>
        </w:rPr>
        <w:t xml:space="preserve">, </w:t>
      </w:r>
      <w:r w:rsidR="0011534D">
        <w:rPr>
          <w:color w:val="000000"/>
          <w:sz w:val="24"/>
          <w:szCs w:val="24"/>
          <w:shd w:val="clear" w:color="auto" w:fill="FFFFFF"/>
        </w:rPr>
        <w:t>the types of SQL injections attacks are SQL login bypass, blind injection, error-based attack and union-based attack. A</w:t>
      </w:r>
      <w:r w:rsidR="00D0541D">
        <w:rPr>
          <w:color w:val="000000"/>
          <w:sz w:val="24"/>
          <w:szCs w:val="24"/>
          <w:shd w:val="clear" w:color="auto" w:fill="FFFFFF"/>
        </w:rPr>
        <w:t xml:space="preserve"> successful SQL injection could even impact a business and result in compromising a list of names, values, checks and payment details. </w:t>
      </w:r>
      <w:r w:rsidR="0011534D">
        <w:rPr>
          <w:color w:val="000000"/>
          <w:sz w:val="24"/>
          <w:szCs w:val="24"/>
          <w:shd w:val="clear" w:color="auto" w:fill="FFFFFF"/>
        </w:rPr>
        <w:t xml:space="preserve">These attacks are usually executed to gain unauthorized access, steal data or compromise organizations. B. </w:t>
      </w:r>
      <w:proofErr w:type="spellStart"/>
      <w:r w:rsidR="0011534D">
        <w:rPr>
          <w:color w:val="000000"/>
          <w:sz w:val="24"/>
          <w:szCs w:val="24"/>
          <w:shd w:val="clear" w:color="auto" w:fill="FFFFFF"/>
        </w:rPr>
        <w:t>Yamini</w:t>
      </w:r>
      <w:proofErr w:type="spellEnd"/>
      <w:r w:rsidR="0011534D">
        <w:rPr>
          <w:color w:val="000000"/>
          <w:sz w:val="24"/>
          <w:szCs w:val="24"/>
          <w:shd w:val="clear" w:color="auto" w:fill="FFFFFF"/>
        </w:rPr>
        <w:t xml:space="preserve"> explains how using a web vulnerability scanner which scans for vulnerability scripts inside the application will detect and prevent SQL injection attacks. </w:t>
      </w:r>
      <w:proofErr w:type="spellStart"/>
      <w:r w:rsidR="000D0100">
        <w:rPr>
          <w:color w:val="000000"/>
          <w:sz w:val="24"/>
          <w:szCs w:val="24"/>
          <w:shd w:val="clear" w:color="auto" w:fill="FFFFFF"/>
        </w:rPr>
        <w:t>Additionally</w:t>
      </w:r>
      <w:proofErr w:type="gramStart"/>
      <w:r w:rsidR="000D0100">
        <w:rPr>
          <w:color w:val="000000"/>
          <w:sz w:val="24"/>
          <w:szCs w:val="24"/>
          <w:shd w:val="clear" w:color="auto" w:fill="FFFFFF"/>
        </w:rPr>
        <w:t>,u</w:t>
      </w:r>
      <w:r w:rsidR="0011534D">
        <w:rPr>
          <w:color w:val="000000"/>
          <w:sz w:val="24"/>
          <w:szCs w:val="24"/>
          <w:shd w:val="clear" w:color="auto" w:fill="FFFFFF"/>
        </w:rPr>
        <w:t>sing</w:t>
      </w:r>
      <w:proofErr w:type="spellEnd"/>
      <w:proofErr w:type="gramEnd"/>
      <w:r w:rsidR="0011534D">
        <w:rPr>
          <w:color w:val="000000"/>
          <w:sz w:val="24"/>
          <w:szCs w:val="24"/>
          <w:shd w:val="clear" w:color="auto" w:fill="FFFFFF"/>
        </w:rPr>
        <w:t xml:space="preserve"> a firewall can also provide high accuracy against web vulnerabilities. </w:t>
      </w:r>
    </w:p>
    <w:p w14:paraId="2FB7B71A" w14:textId="35F82455" w:rsidR="0011534D" w:rsidRDefault="0011534D" w:rsidP="00E10AA2">
      <w:pPr>
        <w:jc w:val="both"/>
        <w:rPr>
          <w:color w:val="000000"/>
          <w:sz w:val="24"/>
          <w:szCs w:val="24"/>
          <w:shd w:val="clear" w:color="auto" w:fill="FFFFFF"/>
        </w:rPr>
      </w:pPr>
    </w:p>
    <w:p w14:paraId="6D640204" w14:textId="069517F8" w:rsidR="005A57AE" w:rsidRDefault="00A15A61" w:rsidP="00E10AA2">
      <w:pPr>
        <w:jc w:val="both"/>
        <w:rPr>
          <w:color w:val="000000"/>
          <w:sz w:val="24"/>
          <w:szCs w:val="24"/>
          <w:shd w:val="clear" w:color="auto" w:fill="FFFFFF"/>
        </w:rPr>
      </w:pPr>
      <w:r>
        <w:rPr>
          <w:color w:val="000000"/>
          <w:sz w:val="24"/>
          <w:szCs w:val="24"/>
          <w:shd w:val="clear" w:color="auto" w:fill="FFFFFF"/>
        </w:rPr>
        <w:t xml:space="preserve">Phishing is a cyberattack where the attacker seeks to steal sensitive information such as passwords, credit card credentials, emails and any related personal information by mimicking a trustworthy identity. Usually attackers send fraudulent emails to victims and pose as their bank, requesting their personal details. A journal [8] by R. Fatima explains how phishing emails are so highly sophisticated today, it’s almost impossible for the victim to detect if the email is legitimate. The only way not to fall into deception of the scams is to either ignore the emails or use software to detect where the email came from and if it contains malicious links. The </w:t>
      </w:r>
      <w:r w:rsidR="000D0100">
        <w:rPr>
          <w:color w:val="000000"/>
          <w:sz w:val="24"/>
          <w:szCs w:val="24"/>
          <w:shd w:val="clear" w:color="auto" w:fill="FFFFFF"/>
        </w:rPr>
        <w:t>everyday</w:t>
      </w:r>
      <w:r>
        <w:rPr>
          <w:color w:val="000000"/>
          <w:sz w:val="24"/>
          <w:szCs w:val="24"/>
          <w:shd w:val="clear" w:color="auto" w:fill="FFFFFF"/>
        </w:rPr>
        <w:t xml:space="preserve"> person will not go that far into finding out where an email came from, this is why phishing still remains as one of the most successful cyberattacks in 2020, with 90% of data breaches caused by phishing attacks and over </w:t>
      </w:r>
      <w:r w:rsidR="00713B5F">
        <w:rPr>
          <w:color w:val="000000"/>
          <w:sz w:val="24"/>
          <w:szCs w:val="24"/>
          <w:shd w:val="clear" w:color="auto" w:fill="FFFFFF"/>
        </w:rPr>
        <w:t>76% of businesses are victims. [9]</w:t>
      </w:r>
    </w:p>
    <w:p w14:paraId="1A9288CA" w14:textId="395B1BBB" w:rsidR="004006CD" w:rsidRDefault="004006CD" w:rsidP="00E10AA2">
      <w:pPr>
        <w:jc w:val="both"/>
        <w:rPr>
          <w:color w:val="000000"/>
          <w:sz w:val="24"/>
          <w:szCs w:val="24"/>
          <w:shd w:val="clear" w:color="auto" w:fill="FFFFFF"/>
        </w:rPr>
      </w:pPr>
      <w:r>
        <w:rPr>
          <w:color w:val="000000"/>
          <w:sz w:val="24"/>
          <w:szCs w:val="24"/>
          <w:shd w:val="clear" w:color="auto" w:fill="FFFFFF"/>
        </w:rPr>
        <w:t xml:space="preserve">A Man-in-the-Middle attack is where an attacker places himself in between two parties communicating, intercepting any network traffic that the two send to each other. </w:t>
      </w:r>
      <w:r w:rsidR="00EA782D">
        <w:rPr>
          <w:color w:val="000000"/>
          <w:sz w:val="24"/>
          <w:szCs w:val="24"/>
          <w:shd w:val="clear" w:color="auto" w:fill="FFFFFF"/>
        </w:rPr>
        <w:t xml:space="preserve">For example, a user sends </w:t>
      </w:r>
      <w:r w:rsidR="00EA782D">
        <w:rPr>
          <w:color w:val="000000"/>
          <w:sz w:val="24"/>
          <w:szCs w:val="24"/>
          <w:shd w:val="clear" w:color="auto" w:fill="FFFFFF"/>
        </w:rPr>
        <w:t xml:space="preserve">a message containing bank details across the network intended to arrive to a familiar user, but before the message arrives the Man-in-the-Middle intercepts the message and gains access to the user’s bank details. One form of Man-in-the-Middle attack is ARP spoofing, where the attacker sends forged ARP messages over the network in order to link their MAC address with the IP address of a familiar device on the network, granting them access to the network traffic. </w:t>
      </w:r>
      <w:r w:rsidR="000D0100">
        <w:rPr>
          <w:color w:val="000000"/>
          <w:sz w:val="24"/>
          <w:szCs w:val="24"/>
          <w:shd w:val="clear" w:color="auto" w:fill="FFFFFF"/>
        </w:rPr>
        <w:t>Presently, t</w:t>
      </w:r>
      <w:r w:rsidR="001D59C6">
        <w:rPr>
          <w:color w:val="000000"/>
          <w:sz w:val="24"/>
          <w:szCs w:val="24"/>
          <w:shd w:val="clear" w:color="auto" w:fill="FFFFFF"/>
        </w:rPr>
        <w:t>here is no working security mechanism to prevent ARP spoofing. However, i</w:t>
      </w:r>
      <w:r w:rsidR="004D65C4">
        <w:rPr>
          <w:color w:val="000000"/>
          <w:sz w:val="24"/>
          <w:szCs w:val="24"/>
          <w:shd w:val="clear" w:color="auto" w:fill="FFFFFF"/>
        </w:rPr>
        <w:t xml:space="preserve">n an article </w:t>
      </w:r>
      <w:r w:rsidR="00565A07">
        <w:rPr>
          <w:color w:val="000000"/>
          <w:sz w:val="24"/>
          <w:szCs w:val="24"/>
          <w:shd w:val="clear" w:color="auto" w:fill="FFFFFF"/>
        </w:rPr>
        <w:t xml:space="preserve">[10] </w:t>
      </w:r>
      <w:r w:rsidR="004D65C4">
        <w:rPr>
          <w:color w:val="000000"/>
          <w:sz w:val="24"/>
          <w:szCs w:val="24"/>
          <w:shd w:val="clear" w:color="auto" w:fill="FFFFFF"/>
        </w:rPr>
        <w:t xml:space="preserve">which takes an approach to </w:t>
      </w:r>
      <w:r w:rsidR="001D59C6">
        <w:rPr>
          <w:color w:val="000000"/>
          <w:sz w:val="24"/>
          <w:szCs w:val="24"/>
          <w:shd w:val="clear" w:color="auto" w:fill="FFFFFF"/>
        </w:rPr>
        <w:t>m</w:t>
      </w:r>
      <w:r w:rsidR="004D65C4">
        <w:rPr>
          <w:color w:val="000000"/>
          <w:sz w:val="24"/>
          <w:szCs w:val="24"/>
          <w:shd w:val="clear" w:color="auto" w:fill="FFFFFF"/>
        </w:rPr>
        <w:t>i</w:t>
      </w:r>
      <w:r w:rsidR="001D59C6">
        <w:rPr>
          <w:color w:val="000000"/>
          <w:sz w:val="24"/>
          <w:szCs w:val="24"/>
          <w:shd w:val="clear" w:color="auto" w:fill="FFFFFF"/>
        </w:rPr>
        <w:t>ti</w:t>
      </w:r>
      <w:r w:rsidR="004D65C4">
        <w:rPr>
          <w:color w:val="000000"/>
          <w:sz w:val="24"/>
          <w:szCs w:val="24"/>
          <w:shd w:val="clear" w:color="auto" w:fill="FFFFFF"/>
        </w:rPr>
        <w:t xml:space="preserve">gating ARP spoofing by </w:t>
      </w:r>
      <w:proofErr w:type="spellStart"/>
      <w:r w:rsidR="004D65C4">
        <w:rPr>
          <w:color w:val="000000"/>
          <w:sz w:val="24"/>
          <w:szCs w:val="24"/>
          <w:shd w:val="clear" w:color="auto" w:fill="FFFFFF"/>
        </w:rPr>
        <w:t>Seung</w:t>
      </w:r>
      <w:proofErr w:type="spellEnd"/>
      <w:r w:rsidR="004D65C4">
        <w:rPr>
          <w:color w:val="000000"/>
          <w:sz w:val="24"/>
          <w:szCs w:val="24"/>
          <w:shd w:val="clear" w:color="auto" w:fill="FFFFFF"/>
        </w:rPr>
        <w:t xml:space="preserve"> </w:t>
      </w:r>
      <w:proofErr w:type="spellStart"/>
      <w:r w:rsidR="004D65C4">
        <w:rPr>
          <w:color w:val="000000"/>
          <w:sz w:val="24"/>
          <w:szCs w:val="24"/>
          <w:shd w:val="clear" w:color="auto" w:fill="FFFFFF"/>
        </w:rPr>
        <w:t>Yeob</w:t>
      </w:r>
      <w:proofErr w:type="spellEnd"/>
      <w:r w:rsidR="004D65C4">
        <w:rPr>
          <w:color w:val="000000"/>
          <w:sz w:val="24"/>
          <w:szCs w:val="24"/>
          <w:shd w:val="clear" w:color="auto" w:fill="FFFFFF"/>
        </w:rPr>
        <w:t xml:space="preserve"> Nam, he proposes a new security mechanism to counteract ARP spoofing</w:t>
      </w:r>
      <w:r w:rsidR="00937111">
        <w:rPr>
          <w:color w:val="000000"/>
          <w:sz w:val="24"/>
          <w:szCs w:val="24"/>
          <w:shd w:val="clear" w:color="auto" w:fill="FFFFFF"/>
        </w:rPr>
        <w:t xml:space="preserve"> by protecting new nodes from ARP spoofing through fair voting among neighbors. H</w:t>
      </w:r>
      <w:r w:rsidR="001D59C6">
        <w:rPr>
          <w:color w:val="000000"/>
          <w:sz w:val="24"/>
          <w:szCs w:val="24"/>
          <w:shd w:val="clear" w:color="auto" w:fill="FFFFFF"/>
        </w:rPr>
        <w:t xml:space="preserve">e quoted “The key idea is that even a new node can be protected from an ARP cache poisoning attack if the mapping between an IP and the corresponding MAC addresses </w:t>
      </w:r>
      <w:r w:rsidR="000D0100">
        <w:rPr>
          <w:color w:val="000000"/>
          <w:sz w:val="24"/>
          <w:szCs w:val="24"/>
          <w:shd w:val="clear" w:color="auto" w:fill="FFFFFF"/>
        </w:rPr>
        <w:t>is</w:t>
      </w:r>
      <w:r w:rsidR="001D59C6">
        <w:rPr>
          <w:color w:val="000000"/>
          <w:sz w:val="24"/>
          <w:szCs w:val="24"/>
          <w:shd w:val="clear" w:color="auto" w:fill="FFFFFF"/>
        </w:rPr>
        <w:t xml:space="preserve"> resolved through fair voting among neighbor nodes under the condition that the number of good nodes is larger than that of malicious nodes.”</w:t>
      </w:r>
    </w:p>
    <w:p w14:paraId="3B3D3A6E" w14:textId="36F7573E" w:rsidR="000A273A" w:rsidRDefault="000A273A" w:rsidP="00E10AA2">
      <w:pPr>
        <w:jc w:val="both"/>
        <w:rPr>
          <w:color w:val="000000"/>
          <w:sz w:val="24"/>
          <w:szCs w:val="24"/>
          <w:shd w:val="clear" w:color="auto" w:fill="FFFFFF"/>
        </w:rPr>
      </w:pPr>
    </w:p>
    <w:p w14:paraId="49DAB1BA" w14:textId="7C364CA3" w:rsidR="000A273A" w:rsidRDefault="00730D4B" w:rsidP="00E10AA2">
      <w:pPr>
        <w:jc w:val="both"/>
        <w:rPr>
          <w:color w:val="000000"/>
          <w:sz w:val="24"/>
          <w:szCs w:val="24"/>
          <w:shd w:val="clear" w:color="auto" w:fill="FFFFFF"/>
        </w:rPr>
      </w:pPr>
      <w:r>
        <w:rPr>
          <w:color w:val="000000"/>
          <w:sz w:val="24"/>
          <w:szCs w:val="24"/>
          <w:shd w:val="clear" w:color="auto" w:fill="FFFFFF"/>
        </w:rPr>
        <w:t xml:space="preserve">Drive-by attack is where an attacker injects malicious code into a legitimate website, compromising the browser and then waits for a victim to click on the website in order to install malware and other viruses onto their PC. This can lead to data theft, stolen personal information and even ransomware. The attack is called ‘Drive-by’ because the user doesn’t have to click anything on the corrupt website </w:t>
      </w:r>
      <w:r w:rsidR="00067008">
        <w:rPr>
          <w:color w:val="000000"/>
          <w:sz w:val="24"/>
          <w:szCs w:val="24"/>
          <w:shd w:val="clear" w:color="auto" w:fill="FFFFFF"/>
        </w:rPr>
        <w:t>for</w:t>
      </w:r>
      <w:r>
        <w:rPr>
          <w:color w:val="000000"/>
          <w:sz w:val="24"/>
          <w:szCs w:val="24"/>
          <w:shd w:val="clear" w:color="auto" w:fill="FFFFFF"/>
        </w:rPr>
        <w:t xml:space="preserve"> the attack to work</w:t>
      </w:r>
      <w:r w:rsidR="00067008">
        <w:rPr>
          <w:color w:val="000000"/>
          <w:sz w:val="24"/>
          <w:szCs w:val="24"/>
          <w:shd w:val="clear" w:color="auto" w:fill="FFFFFF"/>
        </w:rPr>
        <w:t xml:space="preserve"> and the victim is also oblivious to the attack. </w:t>
      </w:r>
      <w:r w:rsidR="000B7C88">
        <w:rPr>
          <w:color w:val="000000"/>
          <w:sz w:val="24"/>
          <w:szCs w:val="24"/>
          <w:shd w:val="clear" w:color="auto" w:fill="FFFFFF"/>
        </w:rPr>
        <w:t xml:space="preserve">An online blog [11] by Brian Laing explains that even though it’s important to keep your devices updated to weaken the chance of being a victim of a drive-by download, cybercriminals always find new security flaws in the updates and exploit them. This means it’s inevitable that attackers will always corrupt some legitimate web servers. However, some web servers have strong security and attackers seem to always exploit the same servers repeatedly. Laing listed some prominent systems and applications that are commonly exploited such as Adobe Reader, Adobe/Shockwave Flash (ActiveX), old operating systems (Windows XP), Oracle Java and out of date browser plug-ins. </w:t>
      </w:r>
    </w:p>
    <w:p w14:paraId="4A26F363" w14:textId="535405A4" w:rsidR="00D538A3" w:rsidRDefault="00D538A3" w:rsidP="00E10AA2">
      <w:pPr>
        <w:jc w:val="both"/>
        <w:rPr>
          <w:color w:val="000000"/>
          <w:sz w:val="24"/>
          <w:szCs w:val="24"/>
          <w:shd w:val="clear" w:color="auto" w:fill="FFFFFF"/>
        </w:rPr>
      </w:pPr>
    </w:p>
    <w:p w14:paraId="596934E6" w14:textId="7D328A9F" w:rsidR="00D538A3" w:rsidRDefault="000D5721" w:rsidP="00E10AA2">
      <w:pPr>
        <w:jc w:val="both"/>
        <w:rPr>
          <w:color w:val="000000"/>
          <w:sz w:val="24"/>
          <w:szCs w:val="24"/>
          <w:shd w:val="clear" w:color="auto" w:fill="FFFFFF"/>
        </w:rPr>
      </w:pPr>
      <w:r>
        <w:rPr>
          <w:color w:val="000000"/>
          <w:sz w:val="24"/>
          <w:szCs w:val="24"/>
          <w:shd w:val="clear" w:color="auto" w:fill="FFFFFF"/>
        </w:rPr>
        <w:t xml:space="preserve">To conclude, the three most common network security issues is data loss, security breaches and malicious cyberattacks. These threats and attacks will always exist due to attackers finding security flaws and exploiting them, making it impossible to be one hundred percent secure when connecting to an online network. However, users can prevent or </w:t>
      </w:r>
      <w:r>
        <w:rPr>
          <w:color w:val="000000"/>
          <w:sz w:val="24"/>
          <w:szCs w:val="24"/>
          <w:shd w:val="clear" w:color="auto" w:fill="FFFFFF"/>
        </w:rPr>
        <w:lastRenderedPageBreak/>
        <w:t>weaken the threats and attacks by using firewalls and anti-virus software, encrypting data, implementing security settings on the router to block unauthorized access, and training staff with security countermeasures</w:t>
      </w:r>
      <w:r w:rsidR="001C7F0E">
        <w:rPr>
          <w:color w:val="000000"/>
          <w:sz w:val="24"/>
          <w:szCs w:val="24"/>
          <w:shd w:val="clear" w:color="auto" w:fill="FFFFFF"/>
        </w:rPr>
        <w:t xml:space="preserve"> to prepare them for any threat in the future. </w:t>
      </w:r>
    </w:p>
    <w:p w14:paraId="26EE22A8" w14:textId="18B43CFB" w:rsidR="003D3B7C" w:rsidRDefault="003D3B7C" w:rsidP="00AC21C1">
      <w:pPr>
        <w:jc w:val="left"/>
        <w:rPr>
          <w:color w:val="000000"/>
          <w:sz w:val="24"/>
          <w:szCs w:val="24"/>
          <w:shd w:val="clear" w:color="auto" w:fill="FFFFFF"/>
        </w:rPr>
      </w:pPr>
    </w:p>
    <w:p w14:paraId="55943AA1" w14:textId="08989ED7" w:rsidR="003D3B7C" w:rsidRDefault="003D3B7C" w:rsidP="00AC21C1">
      <w:pPr>
        <w:jc w:val="left"/>
        <w:rPr>
          <w:color w:val="000000"/>
          <w:sz w:val="24"/>
          <w:szCs w:val="24"/>
          <w:shd w:val="clear" w:color="auto" w:fill="FFFFFF"/>
        </w:rPr>
      </w:pPr>
      <w:r>
        <w:rPr>
          <w:color w:val="000000"/>
          <w:sz w:val="24"/>
          <w:szCs w:val="24"/>
          <w:u w:val="single"/>
          <w:shd w:val="clear" w:color="auto" w:fill="FFFFFF"/>
        </w:rPr>
        <w:t>Future Trends in Cybersecurity</w:t>
      </w:r>
    </w:p>
    <w:p w14:paraId="62124691" w14:textId="722A05CF" w:rsidR="003D3B7C" w:rsidRDefault="003D3B7C" w:rsidP="00AC21C1">
      <w:pPr>
        <w:jc w:val="left"/>
        <w:rPr>
          <w:color w:val="000000"/>
          <w:sz w:val="24"/>
          <w:szCs w:val="24"/>
          <w:shd w:val="clear" w:color="auto" w:fill="FFFFFF"/>
        </w:rPr>
      </w:pPr>
    </w:p>
    <w:p w14:paraId="512DCDEF" w14:textId="4F558966" w:rsidR="003D3B7C" w:rsidRDefault="00AD7263" w:rsidP="00E10AA2">
      <w:pPr>
        <w:jc w:val="both"/>
        <w:rPr>
          <w:color w:val="000000"/>
          <w:sz w:val="24"/>
          <w:szCs w:val="24"/>
          <w:shd w:val="clear" w:color="auto" w:fill="FFFFFF"/>
        </w:rPr>
      </w:pPr>
      <w:r>
        <w:rPr>
          <w:color w:val="000000"/>
          <w:sz w:val="24"/>
          <w:szCs w:val="24"/>
          <w:shd w:val="clear" w:color="auto" w:fill="FFFFFF"/>
        </w:rPr>
        <w:t xml:space="preserve">Over recent years cybersecurity has been a major factor in networks all over the world and the Internet of Things devices. Businesses are suffering from thousands of cyberattacks a day, with a cyberattack taking place every minute. In 2019 there was an estimate of more than 20 billion devices to be connected by 2020. Cybersecurity is one of the fastest growing industries in the world today, employers seeking more cybersecurity engineers to help them protect their businesses from threats and attacks by cybercriminals. </w:t>
      </w:r>
      <w:r w:rsidR="000D0100">
        <w:rPr>
          <w:color w:val="000000"/>
          <w:sz w:val="24"/>
          <w:szCs w:val="24"/>
          <w:shd w:val="clear" w:color="auto" w:fill="FFFFFF"/>
        </w:rPr>
        <w:t>Due to the threat</w:t>
      </w:r>
      <w:r>
        <w:rPr>
          <w:color w:val="000000"/>
          <w:sz w:val="24"/>
          <w:szCs w:val="24"/>
          <w:shd w:val="clear" w:color="auto" w:fill="FFFFFF"/>
        </w:rPr>
        <w:t>, cybersecurity will be trending for many years to come with so many people, businesses and organizations suffering from cyberattacks.</w:t>
      </w:r>
    </w:p>
    <w:p w14:paraId="22D75C33" w14:textId="3AF8E44C" w:rsidR="00AD7263" w:rsidRDefault="00AD7263" w:rsidP="00E10AA2">
      <w:pPr>
        <w:jc w:val="both"/>
        <w:rPr>
          <w:color w:val="000000"/>
          <w:sz w:val="24"/>
          <w:szCs w:val="24"/>
          <w:shd w:val="clear" w:color="auto" w:fill="FFFFFF"/>
        </w:rPr>
      </w:pPr>
    </w:p>
    <w:p w14:paraId="795B144B" w14:textId="184722DC" w:rsidR="00AD7263" w:rsidRDefault="00853C8D" w:rsidP="00E10AA2">
      <w:pPr>
        <w:jc w:val="both"/>
        <w:rPr>
          <w:color w:val="000000"/>
          <w:sz w:val="24"/>
          <w:szCs w:val="24"/>
          <w:shd w:val="clear" w:color="auto" w:fill="FFFFFF"/>
        </w:rPr>
      </w:pPr>
      <w:r>
        <w:rPr>
          <w:color w:val="000000"/>
          <w:sz w:val="24"/>
          <w:szCs w:val="24"/>
          <w:shd w:val="clear" w:color="auto" w:fill="FFFFFF"/>
        </w:rPr>
        <w:t xml:space="preserve">Z. </w:t>
      </w:r>
      <w:proofErr w:type="spellStart"/>
      <w:r>
        <w:rPr>
          <w:color w:val="000000"/>
          <w:sz w:val="24"/>
          <w:szCs w:val="24"/>
          <w:shd w:val="clear" w:color="auto" w:fill="FFFFFF"/>
        </w:rPr>
        <w:t>Banach</w:t>
      </w:r>
      <w:proofErr w:type="spellEnd"/>
      <w:r>
        <w:rPr>
          <w:color w:val="000000"/>
          <w:sz w:val="24"/>
          <w:szCs w:val="24"/>
          <w:shd w:val="clear" w:color="auto" w:fill="FFFFFF"/>
        </w:rPr>
        <w:t xml:space="preserve"> posted an online blog</w:t>
      </w:r>
      <w:r w:rsidR="007049FA">
        <w:rPr>
          <w:color w:val="000000"/>
          <w:sz w:val="24"/>
          <w:szCs w:val="24"/>
          <w:shd w:val="clear" w:color="auto" w:fill="FFFFFF"/>
        </w:rPr>
        <w:t xml:space="preserve"> [12]</w:t>
      </w:r>
      <w:r>
        <w:rPr>
          <w:color w:val="000000"/>
          <w:sz w:val="24"/>
          <w:szCs w:val="24"/>
          <w:shd w:val="clear" w:color="auto" w:fill="FFFFFF"/>
        </w:rPr>
        <w:t xml:space="preserve"> discussing some of the future cybersecurity trends to look out for in 2020, with the top result being data breaches as cybercrimes worst threat. </w:t>
      </w:r>
      <w:r w:rsidR="007049FA">
        <w:rPr>
          <w:color w:val="000000"/>
          <w:sz w:val="24"/>
          <w:szCs w:val="24"/>
          <w:shd w:val="clear" w:color="auto" w:fill="FFFFFF"/>
        </w:rPr>
        <w:t xml:space="preserve">Organizations are spending millions every year ensuring data is secure and private, however there are reports that data breaches continue to be the biggest cybercrime threat to businesses and organizations with valuable information and data which attracts </w:t>
      </w:r>
      <w:r w:rsidR="002C75BA">
        <w:rPr>
          <w:color w:val="000000"/>
          <w:sz w:val="24"/>
          <w:szCs w:val="24"/>
          <w:shd w:val="clear" w:color="auto" w:fill="FFFFFF"/>
        </w:rPr>
        <w:t xml:space="preserve">criminals. </w:t>
      </w:r>
      <w:proofErr w:type="spellStart"/>
      <w:r w:rsidR="002C75BA">
        <w:rPr>
          <w:color w:val="000000"/>
          <w:sz w:val="24"/>
          <w:szCs w:val="24"/>
          <w:shd w:val="clear" w:color="auto" w:fill="FFFFFF"/>
        </w:rPr>
        <w:t>Banach</w:t>
      </w:r>
      <w:proofErr w:type="spellEnd"/>
      <w:r w:rsidR="002C75BA">
        <w:rPr>
          <w:color w:val="000000"/>
          <w:sz w:val="24"/>
          <w:szCs w:val="24"/>
          <w:shd w:val="clear" w:color="auto" w:fill="FFFFFF"/>
        </w:rPr>
        <w:t xml:space="preserve"> also discusses how the cybersecurity skills within small businesses are increasing, with cybersecurity automated security tools such as online vulnerability management solutions are provided to workers to allow them to tackle any future threats and attacks</w:t>
      </w:r>
      <w:r w:rsidR="001F121F">
        <w:rPr>
          <w:color w:val="000000"/>
          <w:sz w:val="24"/>
          <w:szCs w:val="24"/>
          <w:shd w:val="clear" w:color="auto" w:fill="FFFFFF"/>
        </w:rPr>
        <w:t xml:space="preserve">, providing the companies with good security posture. </w:t>
      </w:r>
    </w:p>
    <w:p w14:paraId="7C111CC6" w14:textId="3789C361" w:rsidR="001F121F" w:rsidRDefault="001F121F" w:rsidP="00E10AA2">
      <w:pPr>
        <w:jc w:val="both"/>
        <w:rPr>
          <w:color w:val="000000"/>
          <w:sz w:val="24"/>
          <w:szCs w:val="24"/>
          <w:shd w:val="clear" w:color="auto" w:fill="FFFFFF"/>
        </w:rPr>
      </w:pPr>
    </w:p>
    <w:p w14:paraId="3B1925FF" w14:textId="6E9EFF91" w:rsidR="001F121F" w:rsidRDefault="00982804" w:rsidP="00E10AA2">
      <w:pPr>
        <w:jc w:val="both"/>
        <w:rPr>
          <w:color w:val="000000"/>
          <w:sz w:val="24"/>
          <w:szCs w:val="24"/>
          <w:shd w:val="clear" w:color="auto" w:fill="FFFFFF"/>
        </w:rPr>
      </w:pPr>
      <w:r>
        <w:rPr>
          <w:color w:val="000000"/>
          <w:sz w:val="24"/>
          <w:szCs w:val="24"/>
          <w:shd w:val="clear" w:color="auto" w:fill="FFFFFF"/>
        </w:rPr>
        <w:t xml:space="preserve">An online article by </w:t>
      </w:r>
      <w:proofErr w:type="spellStart"/>
      <w:r>
        <w:rPr>
          <w:color w:val="000000"/>
          <w:sz w:val="24"/>
          <w:szCs w:val="24"/>
          <w:shd w:val="clear" w:color="auto" w:fill="FFFFFF"/>
        </w:rPr>
        <w:t>Dorit</w:t>
      </w:r>
      <w:proofErr w:type="spellEnd"/>
      <w:r>
        <w:rPr>
          <w:color w:val="000000"/>
          <w:sz w:val="24"/>
          <w:szCs w:val="24"/>
          <w:shd w:val="clear" w:color="auto" w:fill="FFFFFF"/>
        </w:rPr>
        <w:t xml:space="preserve"> </w:t>
      </w:r>
      <w:proofErr w:type="spellStart"/>
      <w:r>
        <w:rPr>
          <w:color w:val="000000"/>
          <w:sz w:val="24"/>
          <w:szCs w:val="24"/>
          <w:shd w:val="clear" w:color="auto" w:fill="FFFFFF"/>
        </w:rPr>
        <w:t>Dor</w:t>
      </w:r>
      <w:proofErr w:type="spellEnd"/>
      <w:r>
        <w:rPr>
          <w:color w:val="000000"/>
          <w:sz w:val="24"/>
          <w:szCs w:val="24"/>
          <w:shd w:val="clear" w:color="auto" w:fill="FFFFFF"/>
        </w:rPr>
        <w:t xml:space="preserve"> [13] </w:t>
      </w:r>
    </w:p>
    <w:p w14:paraId="0533A50E" w14:textId="7D28BAE8" w:rsidR="00DC5613" w:rsidRDefault="00982804" w:rsidP="00E10AA2">
      <w:pPr>
        <w:jc w:val="both"/>
        <w:rPr>
          <w:color w:val="000000"/>
          <w:sz w:val="24"/>
          <w:szCs w:val="24"/>
          <w:shd w:val="clear" w:color="auto" w:fill="FFFFFF"/>
        </w:rPr>
      </w:pPr>
      <w:r>
        <w:rPr>
          <w:color w:val="000000"/>
          <w:sz w:val="24"/>
          <w:szCs w:val="24"/>
          <w:shd w:val="clear" w:color="auto" w:fill="FFFFFF"/>
        </w:rPr>
        <w:t xml:space="preserve">Discusses the rise of artificial intelligence (AI), where it is being used as a proxy for crime, accelerating the detection of cybercrime threats and helping prevent attacks quickly before spreading. However, anything that the </w:t>
      </w:r>
      <w:r w:rsidR="000D0100">
        <w:rPr>
          <w:color w:val="000000"/>
          <w:sz w:val="24"/>
          <w:szCs w:val="24"/>
          <w:shd w:val="clear" w:color="auto" w:fill="FFFFFF"/>
        </w:rPr>
        <w:t xml:space="preserve">virtuous </w:t>
      </w:r>
      <w:r w:rsidR="00BE735D">
        <w:rPr>
          <w:color w:val="000000"/>
          <w:sz w:val="24"/>
          <w:szCs w:val="24"/>
          <w:shd w:val="clear" w:color="auto" w:fill="FFFFFF"/>
        </w:rPr>
        <w:t xml:space="preserve">can </w:t>
      </w:r>
      <w:r>
        <w:rPr>
          <w:color w:val="000000"/>
          <w:sz w:val="24"/>
          <w:szCs w:val="24"/>
          <w:shd w:val="clear" w:color="auto" w:fill="FFFFFF"/>
        </w:rPr>
        <w:t xml:space="preserve">use, the </w:t>
      </w:r>
      <w:r w:rsidR="000D0100">
        <w:rPr>
          <w:color w:val="000000"/>
          <w:sz w:val="24"/>
          <w:szCs w:val="24"/>
          <w:shd w:val="clear" w:color="auto" w:fill="FFFFFF"/>
        </w:rPr>
        <w:t>corrupt</w:t>
      </w:r>
      <w:r>
        <w:rPr>
          <w:color w:val="000000"/>
          <w:sz w:val="24"/>
          <w:szCs w:val="24"/>
          <w:shd w:val="clear" w:color="auto" w:fill="FFFFFF"/>
        </w:rPr>
        <w:t xml:space="preserve"> will use also, meaning cybercriminals</w:t>
      </w:r>
      <w:r w:rsidR="00BE735D">
        <w:rPr>
          <w:color w:val="000000"/>
          <w:sz w:val="24"/>
          <w:szCs w:val="24"/>
          <w:shd w:val="clear" w:color="auto" w:fill="FFFFFF"/>
        </w:rPr>
        <w:t xml:space="preserve"> h</w:t>
      </w:r>
      <w:r>
        <w:rPr>
          <w:color w:val="000000"/>
          <w:sz w:val="24"/>
          <w:szCs w:val="24"/>
          <w:shd w:val="clear" w:color="auto" w:fill="FFFFFF"/>
        </w:rPr>
        <w:t xml:space="preserve">ave responded to the use of AI by taking advantage of the techniques used to help detect vulnerabilities and create more ambiguous malware. </w:t>
      </w:r>
      <w:r w:rsidR="00120085">
        <w:rPr>
          <w:color w:val="000000"/>
          <w:sz w:val="24"/>
          <w:szCs w:val="24"/>
          <w:shd w:val="clear" w:color="auto" w:fill="FFFFFF"/>
        </w:rPr>
        <w:t xml:space="preserve">Another future cybersecurity trend </w:t>
      </w:r>
      <w:proofErr w:type="spellStart"/>
      <w:r w:rsidR="00120085">
        <w:rPr>
          <w:color w:val="000000"/>
          <w:sz w:val="24"/>
          <w:szCs w:val="24"/>
          <w:shd w:val="clear" w:color="auto" w:fill="FFFFFF"/>
        </w:rPr>
        <w:t>Dor</w:t>
      </w:r>
      <w:proofErr w:type="spellEnd"/>
      <w:r w:rsidR="00120085">
        <w:rPr>
          <w:color w:val="000000"/>
          <w:sz w:val="24"/>
          <w:szCs w:val="24"/>
          <w:shd w:val="clear" w:color="auto" w:fill="FFFFFF"/>
        </w:rPr>
        <w:t xml:space="preserve"> has discussed is the development of 5G, where she explains how a flood of 5</w:t>
      </w:r>
      <w:r w:rsidR="00120085" w:rsidRPr="00120085">
        <w:rPr>
          <w:color w:val="000000"/>
          <w:sz w:val="24"/>
          <w:szCs w:val="24"/>
          <w:shd w:val="clear" w:color="auto" w:fill="FFFFFF"/>
          <w:vertAlign w:val="superscript"/>
        </w:rPr>
        <w:t>th</w:t>
      </w:r>
      <w:r w:rsidR="00120085">
        <w:rPr>
          <w:color w:val="000000"/>
          <w:sz w:val="24"/>
          <w:szCs w:val="24"/>
          <w:shd w:val="clear" w:color="auto" w:fill="FFFFFF"/>
        </w:rPr>
        <w:t xml:space="preserve"> generation cyberattacks will attack the 5G </w:t>
      </w:r>
      <w:r w:rsidR="00120085">
        <w:rPr>
          <w:color w:val="000000"/>
          <w:sz w:val="24"/>
          <w:szCs w:val="24"/>
          <w:shd w:val="clear" w:color="auto" w:fill="FFFFFF"/>
        </w:rPr>
        <w:t xml:space="preserve">network and exploit more vulnerabilities than ever before. Even without the installation of the new 5G networks, new cyberattacks and threats are developed every day, this will only result making </w:t>
      </w:r>
      <w:proofErr w:type="spellStart"/>
      <w:r w:rsidR="00120085">
        <w:rPr>
          <w:color w:val="000000"/>
          <w:sz w:val="24"/>
          <w:szCs w:val="24"/>
          <w:shd w:val="clear" w:color="auto" w:fill="FFFFFF"/>
        </w:rPr>
        <w:t>IoT</w:t>
      </w:r>
      <w:proofErr w:type="spellEnd"/>
      <w:r w:rsidR="00120085">
        <w:rPr>
          <w:color w:val="000000"/>
          <w:sz w:val="24"/>
          <w:szCs w:val="24"/>
          <w:shd w:val="clear" w:color="auto" w:fill="FFFFFF"/>
        </w:rPr>
        <w:t xml:space="preserve"> devices more vulnerable to cyberattacks</w:t>
      </w:r>
      <w:r w:rsidR="007D4503">
        <w:rPr>
          <w:color w:val="000000"/>
          <w:sz w:val="24"/>
          <w:szCs w:val="24"/>
          <w:shd w:val="clear" w:color="auto" w:fill="FFFFFF"/>
        </w:rPr>
        <w:t xml:space="preserve"> when most devices switch over to the new 5G network. </w:t>
      </w:r>
    </w:p>
    <w:p w14:paraId="59FC975B" w14:textId="4A477305" w:rsidR="00E74F20" w:rsidRDefault="00E74F20" w:rsidP="00E10AA2">
      <w:pPr>
        <w:jc w:val="both"/>
        <w:rPr>
          <w:color w:val="000000"/>
          <w:sz w:val="24"/>
          <w:szCs w:val="24"/>
          <w:shd w:val="clear" w:color="auto" w:fill="FFFFFF"/>
        </w:rPr>
      </w:pPr>
    </w:p>
    <w:p w14:paraId="32147569" w14:textId="5BEDF58C" w:rsidR="00E74F20" w:rsidRPr="003D3B7C" w:rsidRDefault="00E74F20" w:rsidP="00E10AA2">
      <w:pPr>
        <w:jc w:val="both"/>
        <w:rPr>
          <w:color w:val="000000"/>
          <w:sz w:val="24"/>
          <w:szCs w:val="24"/>
          <w:shd w:val="clear" w:color="auto" w:fill="FFFFFF"/>
        </w:rPr>
      </w:pPr>
      <w:r>
        <w:rPr>
          <w:color w:val="000000"/>
          <w:sz w:val="24"/>
          <w:szCs w:val="24"/>
          <w:shd w:val="clear" w:color="auto" w:fill="FFFFFF"/>
        </w:rPr>
        <w:t>To conclude, this part of the report has discussed the Internet of things and smart city</w:t>
      </w:r>
      <w:r w:rsidR="004C7E53">
        <w:rPr>
          <w:color w:val="000000"/>
          <w:sz w:val="24"/>
          <w:szCs w:val="24"/>
          <w:shd w:val="clear" w:color="auto" w:fill="FFFFFF"/>
        </w:rPr>
        <w:t xml:space="preserve"> security</w:t>
      </w:r>
      <w:r>
        <w:rPr>
          <w:color w:val="000000"/>
          <w:sz w:val="24"/>
          <w:szCs w:val="24"/>
          <w:shd w:val="clear" w:color="auto" w:fill="FFFFFF"/>
        </w:rPr>
        <w:t xml:space="preserve"> issues, computer/communication networks security issues and analysis of the most common </w:t>
      </w:r>
      <w:r w:rsidR="00AD545C">
        <w:rPr>
          <w:color w:val="000000"/>
          <w:sz w:val="24"/>
          <w:szCs w:val="24"/>
          <w:shd w:val="clear" w:color="auto" w:fill="FFFFFF"/>
        </w:rPr>
        <w:t xml:space="preserve">types of </w:t>
      </w:r>
      <w:r>
        <w:rPr>
          <w:color w:val="000000"/>
          <w:sz w:val="24"/>
          <w:szCs w:val="24"/>
          <w:shd w:val="clear" w:color="auto" w:fill="FFFFFF"/>
        </w:rPr>
        <w:t xml:space="preserve">cyberattacks, </w:t>
      </w:r>
      <w:r w:rsidR="004C7E53">
        <w:rPr>
          <w:color w:val="000000"/>
          <w:sz w:val="24"/>
          <w:szCs w:val="24"/>
          <w:shd w:val="clear" w:color="auto" w:fill="FFFFFF"/>
        </w:rPr>
        <w:t>and</w:t>
      </w:r>
      <w:r>
        <w:rPr>
          <w:color w:val="000000"/>
          <w:sz w:val="24"/>
          <w:szCs w:val="24"/>
          <w:shd w:val="clear" w:color="auto" w:fill="FFFFFF"/>
        </w:rPr>
        <w:t xml:space="preserve"> some future trends in cybersecurity. The next section of the report will be an analysis of 4 different lab exercises from class, analyzing some potential solutions to prevent certain cyberattacks.</w:t>
      </w:r>
    </w:p>
    <w:p w14:paraId="25D60E74" w14:textId="77777777" w:rsidR="002B2A5B" w:rsidRPr="002B2A5B" w:rsidRDefault="002B2A5B" w:rsidP="00AC21C1">
      <w:pPr>
        <w:jc w:val="left"/>
        <w:rPr>
          <w:color w:val="000000"/>
          <w:sz w:val="24"/>
          <w:szCs w:val="24"/>
          <w:shd w:val="clear" w:color="auto" w:fill="FFFFFF"/>
        </w:rPr>
      </w:pPr>
    </w:p>
    <w:p w14:paraId="1CE21962" w14:textId="60145C9D" w:rsidR="00471200" w:rsidRPr="00296E5F" w:rsidRDefault="004110C7" w:rsidP="00296E5F">
      <w:pPr>
        <w:pStyle w:val="Heading1"/>
        <w:numPr>
          <w:ilvl w:val="0"/>
          <w:numId w:val="8"/>
        </w:numPr>
        <w:rPr>
          <w:sz w:val="24"/>
        </w:rPr>
      </w:pPr>
      <w:r>
        <w:rPr>
          <w:sz w:val="24"/>
        </w:rPr>
        <w:t>Analysis of Lab Exercises</w:t>
      </w:r>
    </w:p>
    <w:p w14:paraId="083A53E1" w14:textId="5F4F9469" w:rsidR="00296E5F" w:rsidRDefault="00296E5F" w:rsidP="00F62BA8">
      <w:pPr>
        <w:jc w:val="both"/>
        <w:rPr>
          <w:color w:val="000000" w:themeColor="text1"/>
          <w:sz w:val="24"/>
        </w:rPr>
      </w:pPr>
    </w:p>
    <w:p w14:paraId="1AB5B40E" w14:textId="71E52DFC" w:rsidR="004110C7" w:rsidRDefault="000B02D8" w:rsidP="00F62BA8">
      <w:pPr>
        <w:jc w:val="both"/>
        <w:rPr>
          <w:color w:val="000000" w:themeColor="text1"/>
          <w:sz w:val="24"/>
        </w:rPr>
      </w:pPr>
      <w:r>
        <w:rPr>
          <w:color w:val="000000" w:themeColor="text1"/>
          <w:sz w:val="24"/>
        </w:rPr>
        <w:t xml:space="preserve">This section of the report will focus on four lab exercises provided in class to analyze potential threats/attacks and vulnerabilities and some potential prevention and detection of cyberattacks. </w:t>
      </w:r>
    </w:p>
    <w:p w14:paraId="002201B4" w14:textId="7E94A6D0" w:rsidR="003807CA" w:rsidRDefault="003807CA" w:rsidP="00F62BA8">
      <w:pPr>
        <w:jc w:val="both"/>
        <w:rPr>
          <w:color w:val="000000" w:themeColor="text1"/>
          <w:sz w:val="24"/>
        </w:rPr>
      </w:pPr>
    </w:p>
    <w:p w14:paraId="2391EDA4" w14:textId="018F52A2" w:rsidR="00B032BB" w:rsidRDefault="00B032BB" w:rsidP="00F62BA8">
      <w:pPr>
        <w:jc w:val="both"/>
        <w:rPr>
          <w:color w:val="000000" w:themeColor="text1"/>
          <w:sz w:val="24"/>
          <w:u w:val="single"/>
        </w:rPr>
      </w:pPr>
      <w:r w:rsidRPr="00B032BB">
        <w:rPr>
          <w:color w:val="000000" w:themeColor="text1"/>
          <w:sz w:val="24"/>
          <w:u w:val="single"/>
        </w:rPr>
        <w:t>Social Engineering</w:t>
      </w:r>
    </w:p>
    <w:p w14:paraId="7261D269" w14:textId="77777777" w:rsidR="00B032BB" w:rsidRPr="00B032BB" w:rsidRDefault="00B032BB" w:rsidP="00F62BA8">
      <w:pPr>
        <w:jc w:val="both"/>
        <w:rPr>
          <w:color w:val="000000" w:themeColor="text1"/>
          <w:sz w:val="24"/>
          <w:u w:val="single"/>
        </w:rPr>
      </w:pPr>
    </w:p>
    <w:p w14:paraId="07B811BF" w14:textId="52F1E85B" w:rsidR="003807CA" w:rsidRDefault="003807CA" w:rsidP="00F62BA8">
      <w:pPr>
        <w:jc w:val="both"/>
        <w:rPr>
          <w:color w:val="000000" w:themeColor="text1"/>
          <w:sz w:val="24"/>
        </w:rPr>
      </w:pPr>
      <w:r>
        <w:rPr>
          <w:color w:val="000000" w:themeColor="text1"/>
          <w:sz w:val="24"/>
        </w:rPr>
        <w:t xml:space="preserve">The first lab exercise used was social engineering, where the attacker uses email phishing to steal personal information such as username and passwords. This attack was set up in Kali Linux using the social engineering toolkit, as seen in figure 2. The steps used in the Social Engineering Toolkit (SET) was 1. Social-Engineering Attacks. 2. </w:t>
      </w:r>
      <w:r w:rsidR="008C258E">
        <w:rPr>
          <w:color w:val="000000" w:themeColor="text1"/>
          <w:sz w:val="24"/>
        </w:rPr>
        <w:t>Website Attack Vectors. 3. Credential Harvester Attack Method. 4. Web Templates. 5. Input IP address of destination host. 6. Choose Google to setup fake Gmail login webpage. 7. Wait for victim to input credentials.</w:t>
      </w:r>
    </w:p>
    <w:p w14:paraId="2E8E00E9" w14:textId="256BC580" w:rsidR="003807CA" w:rsidRDefault="003807CA" w:rsidP="00F62BA8">
      <w:pPr>
        <w:jc w:val="both"/>
        <w:rPr>
          <w:color w:val="000000" w:themeColor="text1"/>
          <w:sz w:val="24"/>
        </w:rPr>
      </w:pPr>
      <w:r>
        <w:rPr>
          <w:noProof/>
          <w:color w:val="000000" w:themeColor="text1"/>
          <w:sz w:val="24"/>
          <w:lang w:val="en-GB" w:eastAsia="en-GB"/>
        </w:rPr>
        <w:lastRenderedPageBreak/>
        <w:drawing>
          <wp:inline distT="0" distB="0" distL="0" distR="0" wp14:anchorId="00A361EC" wp14:editId="552B3ABC">
            <wp:extent cx="2895600" cy="3005647"/>
            <wp:effectExtent l="0" t="0" r="0" b="444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913314" cy="3024034"/>
                    </a:xfrm>
                    <a:prstGeom prst="rect">
                      <a:avLst/>
                    </a:prstGeom>
                    <a:noFill/>
                    <a:ln>
                      <a:noFill/>
                    </a:ln>
                  </pic:spPr>
                </pic:pic>
              </a:graphicData>
            </a:graphic>
          </wp:inline>
        </w:drawing>
      </w:r>
    </w:p>
    <w:p w14:paraId="720A8904" w14:textId="47288E80" w:rsidR="003807CA" w:rsidRDefault="003807CA" w:rsidP="003807CA">
      <w:pPr>
        <w:rPr>
          <w:color w:val="000000" w:themeColor="text1"/>
          <w:sz w:val="24"/>
        </w:rPr>
      </w:pPr>
      <w:r>
        <w:rPr>
          <w:color w:val="000000" w:themeColor="text1"/>
          <w:sz w:val="24"/>
        </w:rPr>
        <w:t>Figure 2</w:t>
      </w:r>
    </w:p>
    <w:p w14:paraId="79EF9C2A" w14:textId="77777777" w:rsidR="0073321D" w:rsidRDefault="0073321D" w:rsidP="003807CA">
      <w:pPr>
        <w:rPr>
          <w:color w:val="000000" w:themeColor="text1"/>
          <w:sz w:val="24"/>
        </w:rPr>
      </w:pPr>
    </w:p>
    <w:p w14:paraId="7906C981" w14:textId="5D52D15C" w:rsidR="003807CA" w:rsidRDefault="00E40A80" w:rsidP="00F62BA8">
      <w:pPr>
        <w:jc w:val="both"/>
        <w:rPr>
          <w:color w:val="000000" w:themeColor="text1"/>
          <w:sz w:val="24"/>
        </w:rPr>
      </w:pPr>
      <w:r>
        <w:rPr>
          <w:color w:val="000000" w:themeColor="text1"/>
          <w:sz w:val="24"/>
        </w:rPr>
        <w:t>The next phase in conducting the attack is creating a fake email disguised a weapon and send it to the victim. See figure 3.</w:t>
      </w:r>
    </w:p>
    <w:p w14:paraId="4D36A757" w14:textId="44BE842E" w:rsidR="00E40A80" w:rsidRDefault="00E40A80" w:rsidP="00F62BA8">
      <w:pPr>
        <w:jc w:val="both"/>
        <w:rPr>
          <w:color w:val="000000" w:themeColor="text1"/>
          <w:sz w:val="24"/>
        </w:rPr>
      </w:pPr>
    </w:p>
    <w:p w14:paraId="5BE1AECD" w14:textId="41273737" w:rsidR="00E40A80" w:rsidRDefault="00E40A80" w:rsidP="00F62BA8">
      <w:pPr>
        <w:jc w:val="both"/>
        <w:rPr>
          <w:color w:val="000000" w:themeColor="text1"/>
          <w:sz w:val="24"/>
        </w:rPr>
      </w:pPr>
      <w:r>
        <w:rPr>
          <w:noProof/>
          <w:color w:val="000000" w:themeColor="text1"/>
          <w:sz w:val="24"/>
          <w:lang w:val="en-GB" w:eastAsia="en-GB"/>
        </w:rPr>
        <w:drawing>
          <wp:inline distT="0" distB="0" distL="0" distR="0" wp14:anchorId="2E0413BD" wp14:editId="428B3400">
            <wp:extent cx="4352544" cy="25908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4358698" cy="2594463"/>
                    </a:xfrm>
                    <a:prstGeom prst="rect">
                      <a:avLst/>
                    </a:prstGeom>
                    <a:noFill/>
                    <a:ln>
                      <a:noFill/>
                    </a:ln>
                  </pic:spPr>
                </pic:pic>
              </a:graphicData>
            </a:graphic>
          </wp:inline>
        </w:drawing>
      </w:r>
    </w:p>
    <w:p w14:paraId="404AC556" w14:textId="79D8CD3A" w:rsidR="003807CA" w:rsidRDefault="00EF0A52" w:rsidP="00EF0A52">
      <w:pPr>
        <w:rPr>
          <w:color w:val="000000" w:themeColor="text1"/>
          <w:sz w:val="24"/>
        </w:rPr>
      </w:pPr>
      <w:r>
        <w:rPr>
          <w:color w:val="000000" w:themeColor="text1"/>
          <w:sz w:val="24"/>
        </w:rPr>
        <w:t>Figure 3</w:t>
      </w:r>
    </w:p>
    <w:p w14:paraId="582DC69F" w14:textId="54CE4298" w:rsidR="00E94F5A" w:rsidRDefault="00E94F5A" w:rsidP="00F62BA8">
      <w:pPr>
        <w:jc w:val="both"/>
        <w:rPr>
          <w:color w:val="000000" w:themeColor="text1"/>
          <w:sz w:val="24"/>
        </w:rPr>
      </w:pPr>
    </w:p>
    <w:p w14:paraId="07DD9990" w14:textId="77777777" w:rsidR="00BB1BBD" w:rsidRDefault="00BB1BBD" w:rsidP="00F62BA8">
      <w:pPr>
        <w:jc w:val="both"/>
        <w:rPr>
          <w:color w:val="000000" w:themeColor="text1"/>
          <w:sz w:val="24"/>
        </w:rPr>
      </w:pPr>
    </w:p>
    <w:p w14:paraId="0EF697DB" w14:textId="0B7607D2" w:rsidR="004110C7" w:rsidRDefault="00F06F3C" w:rsidP="00F62BA8">
      <w:pPr>
        <w:jc w:val="both"/>
        <w:rPr>
          <w:color w:val="000000" w:themeColor="text1"/>
          <w:sz w:val="24"/>
        </w:rPr>
      </w:pPr>
      <w:r>
        <w:rPr>
          <w:color w:val="000000" w:themeColor="text1"/>
          <w:sz w:val="24"/>
        </w:rPr>
        <w:t xml:space="preserve">After the link in the email is opened and the victim logs into the fake Gmail website, the credentials input are sent back to the attackers PC/Laptop and the attacker now has access to the victims Gmail account, accessing all emails and possible sensitive information within the emails. </w:t>
      </w:r>
      <w:r w:rsidR="002B2BA3">
        <w:rPr>
          <w:color w:val="000000" w:themeColor="text1"/>
          <w:sz w:val="24"/>
        </w:rPr>
        <w:t xml:space="preserve">Username found = </w:t>
      </w:r>
      <w:hyperlink r:id="rId15" w:history="1">
        <w:r w:rsidR="002B2BA3" w:rsidRPr="00211DD2">
          <w:rPr>
            <w:rStyle w:val="Hyperlink"/>
            <w:sz w:val="24"/>
          </w:rPr>
          <w:t>broganhaggett18@gmail.com</w:t>
        </w:r>
      </w:hyperlink>
      <w:r w:rsidR="002B2BA3">
        <w:rPr>
          <w:color w:val="000000" w:themeColor="text1"/>
          <w:sz w:val="24"/>
        </w:rPr>
        <w:t xml:space="preserve">. Password found = haggett200haggett. </w:t>
      </w:r>
      <w:r>
        <w:rPr>
          <w:color w:val="000000" w:themeColor="text1"/>
          <w:sz w:val="24"/>
        </w:rPr>
        <w:t>See figure 4.</w:t>
      </w:r>
    </w:p>
    <w:p w14:paraId="4A16B5A4" w14:textId="77777777" w:rsidR="00934179" w:rsidRDefault="00934179" w:rsidP="00F62BA8">
      <w:pPr>
        <w:jc w:val="both"/>
        <w:rPr>
          <w:color w:val="000000" w:themeColor="text1"/>
          <w:sz w:val="24"/>
        </w:rPr>
      </w:pPr>
    </w:p>
    <w:p w14:paraId="5A328F04" w14:textId="60A5761A" w:rsidR="00F06F3C" w:rsidRDefault="00F06F3C" w:rsidP="00F62BA8">
      <w:pPr>
        <w:jc w:val="both"/>
        <w:rPr>
          <w:color w:val="000000" w:themeColor="text1"/>
          <w:sz w:val="24"/>
        </w:rPr>
      </w:pPr>
    </w:p>
    <w:p w14:paraId="46B0A1A1" w14:textId="4824502D" w:rsidR="00F06F3C" w:rsidRDefault="00F06F3C" w:rsidP="00F62BA8">
      <w:pPr>
        <w:jc w:val="both"/>
        <w:rPr>
          <w:color w:val="000000" w:themeColor="text1"/>
          <w:sz w:val="24"/>
        </w:rPr>
      </w:pPr>
      <w:r>
        <w:rPr>
          <w:noProof/>
          <w:color w:val="000000" w:themeColor="text1"/>
          <w:sz w:val="24"/>
          <w:lang w:val="en-GB" w:eastAsia="en-GB"/>
        </w:rPr>
        <w:drawing>
          <wp:inline distT="0" distB="0" distL="0" distR="0" wp14:anchorId="0BDDED3D" wp14:editId="4B1EDEDA">
            <wp:extent cx="3567729" cy="370332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3577630" cy="3713597"/>
                    </a:xfrm>
                    <a:prstGeom prst="rect">
                      <a:avLst/>
                    </a:prstGeom>
                    <a:noFill/>
                    <a:ln>
                      <a:noFill/>
                    </a:ln>
                  </pic:spPr>
                </pic:pic>
              </a:graphicData>
            </a:graphic>
          </wp:inline>
        </w:drawing>
      </w:r>
    </w:p>
    <w:p w14:paraId="6B10BFA3" w14:textId="7846E506" w:rsidR="00A218D5" w:rsidRDefault="00FE36DD" w:rsidP="00932869">
      <w:pPr>
        <w:rPr>
          <w:color w:val="000000" w:themeColor="text1"/>
          <w:sz w:val="24"/>
        </w:rPr>
      </w:pPr>
      <w:r>
        <w:rPr>
          <w:color w:val="000000" w:themeColor="text1"/>
          <w:sz w:val="24"/>
        </w:rPr>
        <w:t>Figure 4</w:t>
      </w:r>
    </w:p>
    <w:p w14:paraId="52CD1B6D" w14:textId="77777777" w:rsidR="0073321D" w:rsidRDefault="0073321D" w:rsidP="00932869">
      <w:pPr>
        <w:rPr>
          <w:color w:val="000000" w:themeColor="text1"/>
          <w:sz w:val="24"/>
        </w:rPr>
      </w:pPr>
    </w:p>
    <w:p w14:paraId="07F96284" w14:textId="4F8B29D7" w:rsidR="00932869" w:rsidRDefault="00932869" w:rsidP="00E10AA2">
      <w:pPr>
        <w:jc w:val="both"/>
        <w:rPr>
          <w:color w:val="000000" w:themeColor="text1"/>
          <w:sz w:val="24"/>
        </w:rPr>
      </w:pPr>
      <w:r>
        <w:rPr>
          <w:color w:val="000000" w:themeColor="text1"/>
          <w:sz w:val="24"/>
        </w:rPr>
        <w:t xml:space="preserve">This social engineering lab shows how easy it is </w:t>
      </w:r>
      <w:r w:rsidR="00103DCB">
        <w:rPr>
          <w:color w:val="000000" w:themeColor="text1"/>
          <w:sz w:val="24"/>
        </w:rPr>
        <w:t xml:space="preserve">for </w:t>
      </w:r>
      <w:r>
        <w:rPr>
          <w:color w:val="000000" w:themeColor="text1"/>
          <w:sz w:val="24"/>
        </w:rPr>
        <w:t xml:space="preserve">attackers </w:t>
      </w:r>
      <w:r w:rsidR="00103DCB">
        <w:rPr>
          <w:color w:val="000000" w:themeColor="text1"/>
          <w:sz w:val="24"/>
        </w:rPr>
        <w:t>to</w:t>
      </w:r>
      <w:r>
        <w:rPr>
          <w:color w:val="000000" w:themeColor="text1"/>
          <w:sz w:val="24"/>
        </w:rPr>
        <w:t xml:space="preserve"> steal usernames and passwords from vulnerable users who don’t think before they click. This lab has provided the solution to prevent email phishing attacks in the future, </w:t>
      </w:r>
      <w:r w:rsidR="00E10AA2">
        <w:rPr>
          <w:color w:val="000000" w:themeColor="text1"/>
          <w:sz w:val="24"/>
        </w:rPr>
        <w:t>reinforcing sensitive information should not be shared via email.</w:t>
      </w:r>
      <w:r>
        <w:rPr>
          <w:color w:val="000000" w:themeColor="text1"/>
          <w:sz w:val="24"/>
        </w:rPr>
        <w:t xml:space="preserve"> Banks</w:t>
      </w:r>
      <w:r w:rsidR="00411011">
        <w:rPr>
          <w:color w:val="000000" w:themeColor="text1"/>
          <w:sz w:val="24"/>
        </w:rPr>
        <w:t xml:space="preserve"> and</w:t>
      </w:r>
      <w:r>
        <w:rPr>
          <w:color w:val="000000" w:themeColor="text1"/>
          <w:sz w:val="24"/>
        </w:rPr>
        <w:t xml:space="preserve"> social media accounts</w:t>
      </w:r>
      <w:r w:rsidR="00411011">
        <w:rPr>
          <w:color w:val="000000" w:themeColor="text1"/>
          <w:sz w:val="24"/>
        </w:rPr>
        <w:t xml:space="preserve"> never request personal information over email, only within the organization they allow you to input personal information. This also demonstrates why it’s a good reason to trace suspicious emails, software such as Email Tracer can provide you with the exact IP address and </w:t>
      </w:r>
      <w:r w:rsidR="00E10AA2">
        <w:rPr>
          <w:color w:val="000000" w:themeColor="text1"/>
          <w:sz w:val="24"/>
        </w:rPr>
        <w:t xml:space="preserve">the </w:t>
      </w:r>
      <w:r w:rsidR="00411011">
        <w:rPr>
          <w:color w:val="000000" w:themeColor="text1"/>
          <w:sz w:val="24"/>
        </w:rPr>
        <w:t>location the email came from, allowing you to see if they email is legitimate or not.</w:t>
      </w:r>
    </w:p>
    <w:p w14:paraId="74755A6C" w14:textId="551ADE10" w:rsidR="00411011" w:rsidRDefault="00411011" w:rsidP="00932869">
      <w:pPr>
        <w:jc w:val="left"/>
        <w:rPr>
          <w:color w:val="000000" w:themeColor="text1"/>
          <w:sz w:val="24"/>
        </w:rPr>
      </w:pPr>
    </w:p>
    <w:p w14:paraId="3FC89F54" w14:textId="5F285144" w:rsidR="004D1237" w:rsidRDefault="004D1237" w:rsidP="00932869">
      <w:pPr>
        <w:jc w:val="left"/>
        <w:rPr>
          <w:color w:val="000000" w:themeColor="text1"/>
          <w:sz w:val="24"/>
          <w:u w:val="single"/>
        </w:rPr>
      </w:pPr>
      <w:r>
        <w:rPr>
          <w:color w:val="000000" w:themeColor="text1"/>
          <w:sz w:val="24"/>
          <w:u w:val="single"/>
        </w:rPr>
        <w:t xml:space="preserve">Browsing Anonymously with </w:t>
      </w:r>
      <w:proofErr w:type="spellStart"/>
      <w:r>
        <w:rPr>
          <w:color w:val="000000" w:themeColor="text1"/>
          <w:sz w:val="24"/>
          <w:u w:val="single"/>
        </w:rPr>
        <w:t>CyberGhost</w:t>
      </w:r>
      <w:proofErr w:type="spellEnd"/>
    </w:p>
    <w:p w14:paraId="0DF10F73" w14:textId="28C2754C" w:rsidR="004D1237" w:rsidRDefault="004D1237" w:rsidP="00932869">
      <w:pPr>
        <w:jc w:val="left"/>
        <w:rPr>
          <w:color w:val="000000" w:themeColor="text1"/>
          <w:sz w:val="24"/>
          <w:u w:val="single"/>
        </w:rPr>
      </w:pPr>
    </w:p>
    <w:p w14:paraId="471AA50C" w14:textId="37ADD767" w:rsidR="004D1237" w:rsidRDefault="00682B5D" w:rsidP="00E10AA2">
      <w:pPr>
        <w:jc w:val="both"/>
        <w:rPr>
          <w:color w:val="000000" w:themeColor="text1"/>
          <w:sz w:val="24"/>
        </w:rPr>
      </w:pPr>
      <w:r>
        <w:rPr>
          <w:color w:val="000000" w:themeColor="text1"/>
          <w:sz w:val="24"/>
        </w:rPr>
        <w:t xml:space="preserve">Many </w:t>
      </w:r>
      <w:r w:rsidR="00E70F20">
        <w:rPr>
          <w:color w:val="000000" w:themeColor="text1"/>
          <w:sz w:val="24"/>
        </w:rPr>
        <w:t xml:space="preserve">people and </w:t>
      </w:r>
      <w:r>
        <w:rPr>
          <w:color w:val="000000" w:themeColor="text1"/>
          <w:sz w:val="24"/>
        </w:rPr>
        <w:t>businesses suffer with the lack of privacy when browsing the internet, and even more suffer with threats and attacks because of the lack of security. Browsing the internet today is no longer safe with the threat of location sniffing</w:t>
      </w:r>
      <w:r w:rsidR="00E70F20">
        <w:rPr>
          <w:color w:val="000000" w:themeColor="text1"/>
          <w:sz w:val="24"/>
        </w:rPr>
        <w:t xml:space="preserve"> and spying</w:t>
      </w:r>
      <w:r>
        <w:rPr>
          <w:color w:val="000000" w:themeColor="text1"/>
          <w:sz w:val="24"/>
        </w:rPr>
        <w:t xml:space="preserve">. One solution to securing privacy when browsing the internet is using a virtual private network (VPN), and the VPN demonstrated in this lab exercise is </w:t>
      </w:r>
      <w:proofErr w:type="spellStart"/>
      <w:r>
        <w:rPr>
          <w:color w:val="000000" w:themeColor="text1"/>
          <w:sz w:val="24"/>
        </w:rPr>
        <w:t>Cy</w:t>
      </w:r>
      <w:r w:rsidR="00CD0DBA">
        <w:rPr>
          <w:color w:val="000000" w:themeColor="text1"/>
          <w:sz w:val="24"/>
        </w:rPr>
        <w:t>b</w:t>
      </w:r>
      <w:r>
        <w:rPr>
          <w:color w:val="000000" w:themeColor="text1"/>
          <w:sz w:val="24"/>
        </w:rPr>
        <w:t>erGhost</w:t>
      </w:r>
      <w:proofErr w:type="spellEnd"/>
      <w:r>
        <w:rPr>
          <w:color w:val="000000" w:themeColor="text1"/>
          <w:sz w:val="24"/>
        </w:rPr>
        <w:t xml:space="preserve">. </w:t>
      </w:r>
      <w:r w:rsidR="00E70F20">
        <w:rPr>
          <w:color w:val="000000" w:themeColor="text1"/>
          <w:sz w:val="24"/>
        </w:rPr>
        <w:t>This software provides enhanced internet traffic security, allowing users to display fake locations and IP addresses if an attacker tries to sniff out their location, allowing the user to browse anonymously and maintain data privacy.</w:t>
      </w:r>
    </w:p>
    <w:p w14:paraId="7400F06D" w14:textId="7D4B11C2" w:rsidR="00E70F20" w:rsidRDefault="00E70F20" w:rsidP="00E10AA2">
      <w:pPr>
        <w:jc w:val="both"/>
        <w:rPr>
          <w:color w:val="000000" w:themeColor="text1"/>
          <w:sz w:val="24"/>
        </w:rPr>
      </w:pPr>
      <w:r>
        <w:rPr>
          <w:color w:val="000000" w:themeColor="text1"/>
          <w:sz w:val="24"/>
        </w:rPr>
        <w:lastRenderedPageBreak/>
        <w:t>In th</w:t>
      </w:r>
      <w:r w:rsidR="000C3D5D">
        <w:rPr>
          <w:color w:val="000000" w:themeColor="text1"/>
          <w:sz w:val="24"/>
        </w:rPr>
        <w:t>e</w:t>
      </w:r>
      <w:r>
        <w:rPr>
          <w:color w:val="000000" w:themeColor="text1"/>
          <w:sz w:val="24"/>
        </w:rPr>
        <w:t xml:space="preserve"> first step of this lab exercise, </w:t>
      </w:r>
      <w:proofErr w:type="spellStart"/>
      <w:r w:rsidR="000C3D5D">
        <w:rPr>
          <w:color w:val="000000" w:themeColor="text1"/>
          <w:sz w:val="24"/>
        </w:rPr>
        <w:t>CyberGhost</w:t>
      </w:r>
      <w:proofErr w:type="spellEnd"/>
      <w:r w:rsidR="000C3D5D">
        <w:rPr>
          <w:color w:val="000000" w:themeColor="text1"/>
          <w:sz w:val="24"/>
        </w:rPr>
        <w:t xml:space="preserve"> prompts the user to pick a server destination, which will display that the user is currently in that country. In this case, the chosen destination is Australia. See figure 5.</w:t>
      </w:r>
    </w:p>
    <w:p w14:paraId="43F53CAF" w14:textId="3225CD22" w:rsidR="000C3D5D" w:rsidRDefault="000C3D5D" w:rsidP="00932869">
      <w:pPr>
        <w:jc w:val="left"/>
        <w:rPr>
          <w:color w:val="000000" w:themeColor="text1"/>
          <w:sz w:val="24"/>
        </w:rPr>
      </w:pPr>
    </w:p>
    <w:p w14:paraId="6F3B56BC" w14:textId="5D3F232F" w:rsidR="000C3D5D" w:rsidRPr="004D1237" w:rsidRDefault="000C3D5D" w:rsidP="00932869">
      <w:pPr>
        <w:jc w:val="left"/>
        <w:rPr>
          <w:color w:val="000000" w:themeColor="text1"/>
          <w:sz w:val="24"/>
        </w:rPr>
      </w:pPr>
      <w:r>
        <w:rPr>
          <w:noProof/>
          <w:color w:val="000000" w:themeColor="text1"/>
          <w:sz w:val="24"/>
          <w:lang w:val="en-GB" w:eastAsia="en-GB"/>
        </w:rPr>
        <w:drawing>
          <wp:inline distT="0" distB="0" distL="0" distR="0" wp14:anchorId="4B5846DB" wp14:editId="3B85599E">
            <wp:extent cx="3720098" cy="1882140"/>
            <wp:effectExtent l="0" t="0" r="0" b="381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3731529" cy="1887923"/>
                    </a:xfrm>
                    <a:prstGeom prst="rect">
                      <a:avLst/>
                    </a:prstGeom>
                    <a:noFill/>
                    <a:ln>
                      <a:noFill/>
                    </a:ln>
                  </pic:spPr>
                </pic:pic>
              </a:graphicData>
            </a:graphic>
          </wp:inline>
        </w:drawing>
      </w:r>
    </w:p>
    <w:p w14:paraId="37FDC33C" w14:textId="51A1112E" w:rsidR="004D1237" w:rsidRPr="000C3D5D" w:rsidRDefault="000C3D5D" w:rsidP="000C3D5D">
      <w:pPr>
        <w:rPr>
          <w:color w:val="000000" w:themeColor="text1"/>
          <w:sz w:val="24"/>
        </w:rPr>
      </w:pPr>
      <w:r w:rsidRPr="000C3D5D">
        <w:rPr>
          <w:color w:val="000000" w:themeColor="text1"/>
          <w:sz w:val="24"/>
        </w:rPr>
        <w:t>Figure 5</w:t>
      </w:r>
    </w:p>
    <w:p w14:paraId="39DF58E0" w14:textId="48615F8B" w:rsidR="000C3D5D" w:rsidRDefault="000C3D5D" w:rsidP="00932869">
      <w:pPr>
        <w:jc w:val="left"/>
        <w:rPr>
          <w:color w:val="000000" w:themeColor="text1"/>
          <w:sz w:val="24"/>
        </w:rPr>
      </w:pPr>
    </w:p>
    <w:p w14:paraId="5A9B2CFD" w14:textId="2F342AC8" w:rsidR="000C3D5D" w:rsidRDefault="00CD0DBA" w:rsidP="00E10AA2">
      <w:pPr>
        <w:jc w:val="both"/>
        <w:rPr>
          <w:color w:val="000000" w:themeColor="text1"/>
          <w:sz w:val="24"/>
        </w:rPr>
      </w:pPr>
      <w:r>
        <w:rPr>
          <w:color w:val="000000" w:themeColor="text1"/>
          <w:sz w:val="24"/>
        </w:rPr>
        <w:t xml:space="preserve">Figure 6 shows that the chosen </w:t>
      </w:r>
      <w:r w:rsidR="00C553F6">
        <w:rPr>
          <w:color w:val="000000" w:themeColor="text1"/>
          <w:sz w:val="24"/>
        </w:rPr>
        <w:t>proxy</w:t>
      </w:r>
      <w:r w:rsidR="00E52D12">
        <w:rPr>
          <w:color w:val="000000" w:themeColor="text1"/>
          <w:sz w:val="24"/>
        </w:rPr>
        <w:t xml:space="preserve"> </w:t>
      </w:r>
      <w:r>
        <w:rPr>
          <w:color w:val="000000" w:themeColor="text1"/>
          <w:sz w:val="24"/>
        </w:rPr>
        <w:t>server (Australia) has connected successfully and provided the user with the IP address 103.13.101.172</w:t>
      </w:r>
      <w:r w:rsidR="00715715">
        <w:rPr>
          <w:color w:val="000000" w:themeColor="text1"/>
          <w:sz w:val="24"/>
        </w:rPr>
        <w:t xml:space="preserve"> and location of Sydney, Australia. </w:t>
      </w:r>
      <w:r w:rsidR="00E52D12">
        <w:rPr>
          <w:color w:val="000000" w:themeColor="text1"/>
          <w:sz w:val="24"/>
        </w:rPr>
        <w:t>The user can now browse anonymously.</w:t>
      </w:r>
      <w:r w:rsidR="00715715">
        <w:rPr>
          <w:color w:val="000000" w:themeColor="text1"/>
          <w:sz w:val="24"/>
        </w:rPr>
        <w:t xml:space="preserve"> </w:t>
      </w:r>
    </w:p>
    <w:p w14:paraId="28C26DEC" w14:textId="45FFD080" w:rsidR="00C35900" w:rsidRDefault="00C35900" w:rsidP="00932869">
      <w:pPr>
        <w:jc w:val="left"/>
        <w:rPr>
          <w:color w:val="000000" w:themeColor="text1"/>
          <w:sz w:val="24"/>
        </w:rPr>
      </w:pPr>
    </w:p>
    <w:p w14:paraId="01EE8935" w14:textId="3F23BD4E" w:rsidR="00C35900" w:rsidRDefault="00C35900" w:rsidP="00932869">
      <w:pPr>
        <w:jc w:val="left"/>
        <w:rPr>
          <w:color w:val="000000" w:themeColor="text1"/>
          <w:sz w:val="24"/>
        </w:rPr>
      </w:pPr>
      <w:r>
        <w:rPr>
          <w:noProof/>
          <w:color w:val="000000" w:themeColor="text1"/>
          <w:sz w:val="24"/>
          <w:lang w:val="en-GB" w:eastAsia="en-GB"/>
        </w:rPr>
        <w:drawing>
          <wp:inline distT="0" distB="0" distL="0" distR="0" wp14:anchorId="0E35E442" wp14:editId="71B60F54">
            <wp:extent cx="3385831" cy="1737360"/>
            <wp:effectExtent l="0" t="0" r="508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3392769" cy="1740920"/>
                    </a:xfrm>
                    <a:prstGeom prst="rect">
                      <a:avLst/>
                    </a:prstGeom>
                    <a:noFill/>
                    <a:ln>
                      <a:noFill/>
                    </a:ln>
                  </pic:spPr>
                </pic:pic>
              </a:graphicData>
            </a:graphic>
          </wp:inline>
        </w:drawing>
      </w:r>
    </w:p>
    <w:p w14:paraId="58FBD645" w14:textId="6FB13F2D" w:rsidR="00C35900" w:rsidRDefault="00C35900" w:rsidP="00C35900">
      <w:pPr>
        <w:rPr>
          <w:color w:val="000000" w:themeColor="text1"/>
          <w:sz w:val="24"/>
        </w:rPr>
      </w:pPr>
      <w:r>
        <w:rPr>
          <w:color w:val="000000" w:themeColor="text1"/>
          <w:sz w:val="24"/>
        </w:rPr>
        <w:t>Figure 6</w:t>
      </w:r>
    </w:p>
    <w:p w14:paraId="5A52367C" w14:textId="7DD183BA" w:rsidR="00C35900" w:rsidRDefault="00C35900" w:rsidP="00932869">
      <w:pPr>
        <w:jc w:val="left"/>
        <w:rPr>
          <w:color w:val="000000" w:themeColor="text1"/>
          <w:sz w:val="24"/>
        </w:rPr>
      </w:pPr>
    </w:p>
    <w:p w14:paraId="69B76EFA" w14:textId="00688819" w:rsidR="00C35900" w:rsidRDefault="00BC000E" w:rsidP="00E10AA2">
      <w:pPr>
        <w:jc w:val="both"/>
        <w:rPr>
          <w:color w:val="000000" w:themeColor="text1"/>
          <w:sz w:val="24"/>
        </w:rPr>
      </w:pPr>
      <w:r>
        <w:rPr>
          <w:color w:val="000000" w:themeColor="text1"/>
          <w:sz w:val="24"/>
        </w:rPr>
        <w:t xml:space="preserve">Now that the VPN has successfully established a connection, the next step in the lab exercise was to check if it was working correctly. Figure 7 and 8 demonstrates the user opening a web browser and searching for the desktops IP address, which provides the geolocation map for 103.13.101.172, Australia. </w:t>
      </w:r>
    </w:p>
    <w:p w14:paraId="1A07F8D0" w14:textId="3EE110E4" w:rsidR="00BC000E" w:rsidRDefault="00BC000E" w:rsidP="00932869">
      <w:pPr>
        <w:jc w:val="left"/>
        <w:rPr>
          <w:color w:val="000000" w:themeColor="text1"/>
          <w:sz w:val="24"/>
        </w:rPr>
      </w:pPr>
    </w:p>
    <w:p w14:paraId="5B51BFB0" w14:textId="165BA03C" w:rsidR="00BC000E" w:rsidRDefault="00BC000E" w:rsidP="00932869">
      <w:pPr>
        <w:jc w:val="left"/>
        <w:rPr>
          <w:color w:val="000000" w:themeColor="text1"/>
          <w:sz w:val="24"/>
        </w:rPr>
      </w:pPr>
      <w:r>
        <w:rPr>
          <w:noProof/>
          <w:color w:val="000000" w:themeColor="text1"/>
          <w:sz w:val="24"/>
          <w:lang w:val="en-GB" w:eastAsia="en-GB"/>
        </w:rPr>
        <w:drawing>
          <wp:inline distT="0" distB="0" distL="0" distR="0" wp14:anchorId="4DA82BFC" wp14:editId="2B7457E1">
            <wp:extent cx="3207924" cy="2186940"/>
            <wp:effectExtent l="0" t="0" r="0" b="381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3232271" cy="2203538"/>
                    </a:xfrm>
                    <a:prstGeom prst="rect">
                      <a:avLst/>
                    </a:prstGeom>
                    <a:noFill/>
                    <a:ln>
                      <a:noFill/>
                    </a:ln>
                  </pic:spPr>
                </pic:pic>
              </a:graphicData>
            </a:graphic>
          </wp:inline>
        </w:drawing>
      </w:r>
    </w:p>
    <w:p w14:paraId="78B2D793" w14:textId="39DAE853" w:rsidR="00C35900" w:rsidRDefault="00BC000E" w:rsidP="00BC000E">
      <w:pPr>
        <w:rPr>
          <w:color w:val="000000" w:themeColor="text1"/>
          <w:sz w:val="24"/>
        </w:rPr>
      </w:pPr>
      <w:r>
        <w:rPr>
          <w:color w:val="000000" w:themeColor="text1"/>
          <w:sz w:val="24"/>
        </w:rPr>
        <w:t>Figure 7</w:t>
      </w:r>
    </w:p>
    <w:p w14:paraId="5D9AC23F" w14:textId="151ADB49" w:rsidR="00C35900" w:rsidRDefault="00C35900" w:rsidP="00932869">
      <w:pPr>
        <w:jc w:val="left"/>
        <w:rPr>
          <w:color w:val="000000" w:themeColor="text1"/>
          <w:sz w:val="24"/>
        </w:rPr>
      </w:pPr>
    </w:p>
    <w:p w14:paraId="425B2C2D" w14:textId="74E21ED4" w:rsidR="00C35900" w:rsidRDefault="00BC000E" w:rsidP="00932869">
      <w:pPr>
        <w:jc w:val="left"/>
        <w:rPr>
          <w:color w:val="000000" w:themeColor="text1"/>
          <w:sz w:val="24"/>
        </w:rPr>
      </w:pPr>
      <w:r>
        <w:rPr>
          <w:noProof/>
          <w:color w:val="000000" w:themeColor="text1"/>
          <w:sz w:val="24"/>
          <w:lang w:val="en-GB" w:eastAsia="en-GB"/>
        </w:rPr>
        <w:drawing>
          <wp:inline distT="0" distB="0" distL="0" distR="0" wp14:anchorId="5B689628" wp14:editId="552118EF">
            <wp:extent cx="3467100" cy="3178175"/>
            <wp:effectExtent l="0" t="0" r="0" b="317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3471168" cy="3181904"/>
                    </a:xfrm>
                    <a:prstGeom prst="rect">
                      <a:avLst/>
                    </a:prstGeom>
                    <a:noFill/>
                    <a:ln>
                      <a:noFill/>
                    </a:ln>
                  </pic:spPr>
                </pic:pic>
              </a:graphicData>
            </a:graphic>
          </wp:inline>
        </w:drawing>
      </w:r>
    </w:p>
    <w:p w14:paraId="53781071" w14:textId="2B57FB2E" w:rsidR="00BC000E" w:rsidRDefault="00BC000E" w:rsidP="00BC000E">
      <w:pPr>
        <w:rPr>
          <w:color w:val="000000" w:themeColor="text1"/>
          <w:sz w:val="24"/>
        </w:rPr>
      </w:pPr>
      <w:r>
        <w:rPr>
          <w:color w:val="000000" w:themeColor="text1"/>
          <w:sz w:val="24"/>
        </w:rPr>
        <w:t>Figure 8</w:t>
      </w:r>
    </w:p>
    <w:p w14:paraId="7CAE610B" w14:textId="77777777" w:rsidR="00BC000E" w:rsidRDefault="00BC000E" w:rsidP="00932869">
      <w:pPr>
        <w:jc w:val="left"/>
        <w:rPr>
          <w:color w:val="000000" w:themeColor="text1"/>
          <w:sz w:val="24"/>
        </w:rPr>
      </w:pPr>
    </w:p>
    <w:p w14:paraId="184F360B" w14:textId="223DE8D3" w:rsidR="00C35900" w:rsidRPr="000C3D5D" w:rsidRDefault="00311970" w:rsidP="00E10AA2">
      <w:pPr>
        <w:jc w:val="both"/>
        <w:rPr>
          <w:color w:val="000000" w:themeColor="text1"/>
          <w:sz w:val="24"/>
        </w:rPr>
      </w:pPr>
      <w:r>
        <w:rPr>
          <w:color w:val="000000" w:themeColor="text1"/>
          <w:sz w:val="24"/>
        </w:rPr>
        <w:t>This lab exercise can assist many people and businesses struggling with data privacy whilst browsing the internet, providing internet traffic security and safety. Virtual private networks can offer enhanced security, remote control, online anonymity, bypass filtered websites and provides network scalability. Although most VPN’s are secure, never trust a public VPN as attackers usually attract users with weak Wi-Fi connection and exploit their devices stealing sensitive information</w:t>
      </w:r>
      <w:r w:rsidR="002D7F8E">
        <w:rPr>
          <w:color w:val="000000" w:themeColor="text1"/>
          <w:sz w:val="24"/>
        </w:rPr>
        <w:t xml:space="preserve"> as soon as they connect</w:t>
      </w:r>
      <w:r>
        <w:rPr>
          <w:color w:val="000000" w:themeColor="text1"/>
          <w:sz w:val="24"/>
        </w:rPr>
        <w:t xml:space="preserve">, therefore only use trustworthy VPN’s or use your own. </w:t>
      </w:r>
    </w:p>
    <w:p w14:paraId="775172E6" w14:textId="21A2155E" w:rsidR="000C3D5D" w:rsidRDefault="000C3D5D" w:rsidP="00932869">
      <w:pPr>
        <w:jc w:val="left"/>
        <w:rPr>
          <w:color w:val="000000" w:themeColor="text1"/>
          <w:sz w:val="24"/>
          <w:u w:val="single"/>
        </w:rPr>
      </w:pPr>
    </w:p>
    <w:p w14:paraId="621A78C9" w14:textId="2C98955B" w:rsidR="0073321D" w:rsidRDefault="0073321D" w:rsidP="00932869">
      <w:pPr>
        <w:jc w:val="left"/>
        <w:rPr>
          <w:color w:val="000000" w:themeColor="text1"/>
          <w:sz w:val="24"/>
          <w:u w:val="single"/>
        </w:rPr>
      </w:pPr>
    </w:p>
    <w:p w14:paraId="74A691D5" w14:textId="3535870D" w:rsidR="0073321D" w:rsidRDefault="0073321D" w:rsidP="00932869">
      <w:pPr>
        <w:jc w:val="left"/>
        <w:rPr>
          <w:color w:val="000000" w:themeColor="text1"/>
          <w:sz w:val="24"/>
          <w:u w:val="single"/>
        </w:rPr>
      </w:pPr>
    </w:p>
    <w:p w14:paraId="618ABC23" w14:textId="22607052" w:rsidR="0073321D" w:rsidRDefault="0073321D" w:rsidP="00932869">
      <w:pPr>
        <w:jc w:val="left"/>
        <w:rPr>
          <w:color w:val="000000" w:themeColor="text1"/>
          <w:sz w:val="24"/>
          <w:u w:val="single"/>
        </w:rPr>
      </w:pPr>
    </w:p>
    <w:p w14:paraId="68C1B8F4" w14:textId="6AE14733" w:rsidR="0073321D" w:rsidRDefault="0073321D" w:rsidP="00932869">
      <w:pPr>
        <w:jc w:val="left"/>
        <w:rPr>
          <w:color w:val="000000" w:themeColor="text1"/>
          <w:sz w:val="24"/>
          <w:u w:val="single"/>
        </w:rPr>
      </w:pPr>
    </w:p>
    <w:p w14:paraId="5F755235" w14:textId="32DF9DA3" w:rsidR="0073321D" w:rsidRDefault="0073321D" w:rsidP="00932869">
      <w:pPr>
        <w:jc w:val="left"/>
        <w:rPr>
          <w:color w:val="000000" w:themeColor="text1"/>
          <w:sz w:val="24"/>
          <w:u w:val="single"/>
        </w:rPr>
      </w:pPr>
    </w:p>
    <w:p w14:paraId="47AF3CA6" w14:textId="77777777" w:rsidR="0073321D" w:rsidRDefault="0073321D" w:rsidP="00932869">
      <w:pPr>
        <w:jc w:val="left"/>
        <w:rPr>
          <w:color w:val="000000" w:themeColor="text1"/>
          <w:sz w:val="24"/>
          <w:u w:val="single"/>
        </w:rPr>
      </w:pPr>
    </w:p>
    <w:p w14:paraId="02C5FD55" w14:textId="38C21A83" w:rsidR="00411011" w:rsidRDefault="00C63123" w:rsidP="00932869">
      <w:pPr>
        <w:jc w:val="left"/>
        <w:rPr>
          <w:color w:val="000000" w:themeColor="text1"/>
          <w:sz w:val="24"/>
          <w:u w:val="single"/>
        </w:rPr>
      </w:pPr>
      <w:r w:rsidRPr="00C63123">
        <w:rPr>
          <w:color w:val="000000" w:themeColor="text1"/>
          <w:sz w:val="24"/>
          <w:u w:val="single"/>
        </w:rPr>
        <w:lastRenderedPageBreak/>
        <w:t>Tracing Emails</w:t>
      </w:r>
      <w:r w:rsidR="00903CC1">
        <w:rPr>
          <w:color w:val="000000" w:themeColor="text1"/>
          <w:sz w:val="24"/>
          <w:u w:val="single"/>
        </w:rPr>
        <w:t xml:space="preserve"> with Email Tracer Pro</w:t>
      </w:r>
    </w:p>
    <w:p w14:paraId="4ADA2FF1" w14:textId="417115AE" w:rsidR="00C63123" w:rsidRDefault="00C63123" w:rsidP="00932869">
      <w:pPr>
        <w:jc w:val="left"/>
        <w:rPr>
          <w:color w:val="000000" w:themeColor="text1"/>
          <w:sz w:val="24"/>
        </w:rPr>
      </w:pPr>
    </w:p>
    <w:p w14:paraId="4E159893" w14:textId="541B118C" w:rsidR="00F84AB7" w:rsidRDefault="00230197" w:rsidP="00E10AA2">
      <w:pPr>
        <w:jc w:val="both"/>
        <w:rPr>
          <w:color w:val="000000" w:themeColor="text1"/>
          <w:sz w:val="24"/>
        </w:rPr>
      </w:pPr>
      <w:r>
        <w:rPr>
          <w:color w:val="000000" w:themeColor="text1"/>
          <w:sz w:val="24"/>
        </w:rPr>
        <w:t xml:space="preserve">Attackers always target employees in order to compromise big organizations, for example using highly sophisticated phishing emails to steal information. A large amount of these employees or even the </w:t>
      </w:r>
      <w:proofErr w:type="spellStart"/>
      <w:r>
        <w:rPr>
          <w:color w:val="000000" w:themeColor="text1"/>
          <w:sz w:val="24"/>
        </w:rPr>
        <w:t>every day</w:t>
      </w:r>
      <w:proofErr w:type="spellEnd"/>
      <w:r>
        <w:rPr>
          <w:color w:val="000000" w:themeColor="text1"/>
          <w:sz w:val="24"/>
        </w:rPr>
        <w:t xml:space="preserve"> user are vulnerable to these attacks and it’s important to know how to compare suspicious emails to legitimate ones.</w:t>
      </w:r>
      <w:r w:rsidR="00B74128">
        <w:rPr>
          <w:color w:val="000000" w:themeColor="text1"/>
          <w:sz w:val="24"/>
        </w:rPr>
        <w:t xml:space="preserve"> </w:t>
      </w:r>
      <w:r w:rsidR="00F84AB7">
        <w:rPr>
          <w:color w:val="000000" w:themeColor="text1"/>
          <w:sz w:val="24"/>
        </w:rPr>
        <w:t>This lab exercise focuses on using an email tracer, analyzing email headers to extract the information of the email such as the location, date, IP address and time.</w:t>
      </w:r>
    </w:p>
    <w:p w14:paraId="09EDB758" w14:textId="7F9F5407" w:rsidR="002F1D7B" w:rsidRDefault="002F1D7B" w:rsidP="00E10AA2">
      <w:pPr>
        <w:jc w:val="both"/>
        <w:rPr>
          <w:color w:val="000000" w:themeColor="text1"/>
          <w:sz w:val="24"/>
        </w:rPr>
      </w:pPr>
    </w:p>
    <w:p w14:paraId="1E677F11" w14:textId="0CFAC615" w:rsidR="002F1D7B" w:rsidRDefault="00B74128" w:rsidP="00E10AA2">
      <w:pPr>
        <w:jc w:val="both"/>
        <w:rPr>
          <w:color w:val="000000" w:themeColor="text1"/>
          <w:sz w:val="24"/>
        </w:rPr>
      </w:pPr>
      <w:r>
        <w:rPr>
          <w:color w:val="000000" w:themeColor="text1"/>
          <w:sz w:val="24"/>
        </w:rPr>
        <w:t>The first step of this lab exercise is to setup a fake email and send it to the victim, in this case the attacker is saying she’s from Halifax bank and wants to know the bank details of the victim in order to setup online banking. See figure 9.</w:t>
      </w:r>
    </w:p>
    <w:p w14:paraId="0B8DD233" w14:textId="5AC59557" w:rsidR="00B74128" w:rsidRDefault="00B74128" w:rsidP="00932869">
      <w:pPr>
        <w:jc w:val="left"/>
        <w:rPr>
          <w:color w:val="000000" w:themeColor="text1"/>
          <w:sz w:val="24"/>
        </w:rPr>
      </w:pPr>
    </w:p>
    <w:p w14:paraId="68FF07E4" w14:textId="1ADE9524" w:rsidR="00B74128" w:rsidRDefault="00B74128" w:rsidP="00932869">
      <w:pPr>
        <w:jc w:val="left"/>
        <w:rPr>
          <w:color w:val="000000" w:themeColor="text1"/>
          <w:sz w:val="24"/>
        </w:rPr>
      </w:pPr>
    </w:p>
    <w:p w14:paraId="680C3B5A" w14:textId="30348DF3" w:rsidR="00B74128" w:rsidRPr="00C63123" w:rsidRDefault="00B74128" w:rsidP="00932869">
      <w:pPr>
        <w:jc w:val="left"/>
        <w:rPr>
          <w:color w:val="000000" w:themeColor="text1"/>
          <w:sz w:val="24"/>
        </w:rPr>
      </w:pPr>
      <w:r>
        <w:rPr>
          <w:noProof/>
          <w:color w:val="000000" w:themeColor="text1"/>
          <w:sz w:val="24"/>
          <w:lang w:val="en-GB" w:eastAsia="en-GB"/>
        </w:rPr>
        <w:drawing>
          <wp:inline distT="0" distB="0" distL="0" distR="0" wp14:anchorId="654B9E7B" wp14:editId="7F690839">
            <wp:extent cx="3208020" cy="2316480"/>
            <wp:effectExtent l="0" t="0" r="0" b="762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08020" cy="2316480"/>
                    </a:xfrm>
                    <a:prstGeom prst="rect">
                      <a:avLst/>
                    </a:prstGeom>
                    <a:noFill/>
                    <a:ln>
                      <a:noFill/>
                    </a:ln>
                  </pic:spPr>
                </pic:pic>
              </a:graphicData>
            </a:graphic>
          </wp:inline>
        </w:drawing>
      </w:r>
    </w:p>
    <w:p w14:paraId="3EF4827B" w14:textId="0B66F1BE" w:rsidR="00B74128" w:rsidRDefault="00B74128" w:rsidP="00B74128">
      <w:pPr>
        <w:rPr>
          <w:sz w:val="24"/>
          <w:szCs w:val="24"/>
        </w:rPr>
      </w:pPr>
      <w:r>
        <w:rPr>
          <w:sz w:val="24"/>
          <w:szCs w:val="24"/>
        </w:rPr>
        <w:t>Figure 9</w:t>
      </w:r>
    </w:p>
    <w:p w14:paraId="0754B3BC" w14:textId="577FDF21" w:rsidR="00B74128" w:rsidRDefault="00B74128" w:rsidP="00B74128">
      <w:pPr>
        <w:rPr>
          <w:sz w:val="24"/>
          <w:szCs w:val="24"/>
        </w:rPr>
      </w:pPr>
    </w:p>
    <w:p w14:paraId="24C178CA" w14:textId="77AB7373" w:rsidR="00B74128" w:rsidRDefault="005F3F36" w:rsidP="00E10AA2">
      <w:pPr>
        <w:jc w:val="both"/>
        <w:rPr>
          <w:sz w:val="24"/>
          <w:szCs w:val="24"/>
        </w:rPr>
      </w:pPr>
      <w:r>
        <w:rPr>
          <w:sz w:val="24"/>
          <w:szCs w:val="24"/>
        </w:rPr>
        <w:t xml:space="preserve">The next step in the lab exercise was to play as the victim. The victim opens Email Tracer Pro and clicks the option ‘Trace an email I have received’, and then copies the email header from the suspicious email and pastes it in the email headers section in Email Tracer Pro. </w:t>
      </w:r>
      <w:r w:rsidR="00393363">
        <w:rPr>
          <w:sz w:val="24"/>
          <w:szCs w:val="24"/>
        </w:rPr>
        <w:t>See figure 10.</w:t>
      </w:r>
    </w:p>
    <w:p w14:paraId="0779089A" w14:textId="494BBF4E" w:rsidR="00393363" w:rsidRDefault="00393363" w:rsidP="00B74128">
      <w:pPr>
        <w:jc w:val="left"/>
        <w:rPr>
          <w:sz w:val="24"/>
          <w:szCs w:val="24"/>
        </w:rPr>
      </w:pPr>
    </w:p>
    <w:p w14:paraId="79F6F87C" w14:textId="4D69FC9B" w:rsidR="00393363" w:rsidRPr="00B74128" w:rsidRDefault="00393363" w:rsidP="00B74128">
      <w:pPr>
        <w:jc w:val="left"/>
        <w:rPr>
          <w:sz w:val="24"/>
          <w:szCs w:val="24"/>
        </w:rPr>
      </w:pPr>
      <w:r>
        <w:rPr>
          <w:noProof/>
          <w:sz w:val="24"/>
          <w:szCs w:val="24"/>
          <w:lang w:val="en-GB" w:eastAsia="en-GB"/>
        </w:rPr>
        <w:drawing>
          <wp:inline distT="0" distB="0" distL="0" distR="0" wp14:anchorId="579E7E0B" wp14:editId="7EB6FF38">
            <wp:extent cx="3208020" cy="2941320"/>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3208020" cy="2941320"/>
                    </a:xfrm>
                    <a:prstGeom prst="rect">
                      <a:avLst/>
                    </a:prstGeom>
                    <a:noFill/>
                    <a:ln>
                      <a:noFill/>
                    </a:ln>
                  </pic:spPr>
                </pic:pic>
              </a:graphicData>
            </a:graphic>
          </wp:inline>
        </w:drawing>
      </w:r>
    </w:p>
    <w:p w14:paraId="4473C7EF" w14:textId="0843BABB" w:rsidR="00B74128" w:rsidRDefault="00393363" w:rsidP="00A218D5">
      <w:pPr>
        <w:rPr>
          <w:sz w:val="24"/>
          <w:szCs w:val="24"/>
        </w:rPr>
      </w:pPr>
      <w:r>
        <w:rPr>
          <w:sz w:val="24"/>
          <w:szCs w:val="24"/>
        </w:rPr>
        <w:t>Figure 10</w:t>
      </w:r>
    </w:p>
    <w:p w14:paraId="56F2DFB6" w14:textId="4C4B2B2C" w:rsidR="00393363" w:rsidRDefault="00393363" w:rsidP="00393363">
      <w:pPr>
        <w:jc w:val="both"/>
        <w:rPr>
          <w:sz w:val="24"/>
          <w:szCs w:val="24"/>
        </w:rPr>
      </w:pPr>
    </w:p>
    <w:p w14:paraId="3E7DECF9" w14:textId="1E612203" w:rsidR="00A91780" w:rsidRDefault="00801E9C" w:rsidP="00393363">
      <w:pPr>
        <w:jc w:val="both"/>
        <w:rPr>
          <w:sz w:val="24"/>
          <w:szCs w:val="24"/>
        </w:rPr>
      </w:pPr>
      <w:r>
        <w:rPr>
          <w:sz w:val="24"/>
          <w:szCs w:val="24"/>
        </w:rPr>
        <w:t>Figure</w:t>
      </w:r>
      <w:r w:rsidR="00A91780">
        <w:rPr>
          <w:sz w:val="24"/>
          <w:szCs w:val="24"/>
        </w:rPr>
        <w:t>’s</w:t>
      </w:r>
      <w:r>
        <w:rPr>
          <w:sz w:val="24"/>
          <w:szCs w:val="24"/>
        </w:rPr>
        <w:t xml:space="preserve"> 11 </w:t>
      </w:r>
      <w:r w:rsidR="00A91780">
        <w:rPr>
          <w:sz w:val="24"/>
          <w:szCs w:val="24"/>
        </w:rPr>
        <w:t>and 12 s</w:t>
      </w:r>
      <w:r>
        <w:rPr>
          <w:sz w:val="24"/>
          <w:szCs w:val="24"/>
        </w:rPr>
        <w:t>how the results of the trace, displaying the IP address of the email and the geolocation map which shows the email came from USA. The trace also displays the hop name of the router, which is ‘</w:t>
      </w:r>
      <w:proofErr w:type="spellStart"/>
      <w:r>
        <w:rPr>
          <w:sz w:val="24"/>
          <w:szCs w:val="24"/>
        </w:rPr>
        <w:t>SkyRouter.Home</w:t>
      </w:r>
      <w:proofErr w:type="spellEnd"/>
      <w:r>
        <w:rPr>
          <w:sz w:val="24"/>
          <w:szCs w:val="24"/>
        </w:rPr>
        <w:t xml:space="preserve">’, this provides evidence that the email did not come from the Halifax bank and therefore is a scam. The trace has also provided details saying that the email is possible spam, and maybe connected to familiar phishing emails. </w:t>
      </w:r>
    </w:p>
    <w:p w14:paraId="099C6F50" w14:textId="516702CA" w:rsidR="00A91780" w:rsidRDefault="00A91780" w:rsidP="00393363">
      <w:pPr>
        <w:jc w:val="both"/>
        <w:rPr>
          <w:sz w:val="24"/>
          <w:szCs w:val="24"/>
        </w:rPr>
      </w:pPr>
    </w:p>
    <w:p w14:paraId="77E2D818" w14:textId="31CD2F5E" w:rsidR="00A91780" w:rsidRDefault="00A91780" w:rsidP="00393363">
      <w:pPr>
        <w:jc w:val="both"/>
        <w:rPr>
          <w:sz w:val="24"/>
          <w:szCs w:val="24"/>
        </w:rPr>
      </w:pPr>
      <w:r>
        <w:rPr>
          <w:noProof/>
          <w:sz w:val="24"/>
          <w:szCs w:val="24"/>
          <w:lang w:val="en-GB" w:eastAsia="en-GB"/>
        </w:rPr>
        <w:drawing>
          <wp:inline distT="0" distB="0" distL="0" distR="0" wp14:anchorId="6C676096" wp14:editId="31194733">
            <wp:extent cx="3200400" cy="257556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3200400" cy="2575560"/>
                    </a:xfrm>
                    <a:prstGeom prst="rect">
                      <a:avLst/>
                    </a:prstGeom>
                    <a:noFill/>
                    <a:ln>
                      <a:noFill/>
                    </a:ln>
                  </pic:spPr>
                </pic:pic>
              </a:graphicData>
            </a:graphic>
          </wp:inline>
        </w:drawing>
      </w:r>
    </w:p>
    <w:p w14:paraId="633F90D4" w14:textId="6333B554" w:rsidR="00393363" w:rsidRDefault="00A91780" w:rsidP="00A218D5">
      <w:pPr>
        <w:rPr>
          <w:sz w:val="24"/>
          <w:szCs w:val="24"/>
        </w:rPr>
      </w:pPr>
      <w:r>
        <w:rPr>
          <w:sz w:val="24"/>
          <w:szCs w:val="24"/>
        </w:rPr>
        <w:t>Figure 11</w:t>
      </w:r>
    </w:p>
    <w:p w14:paraId="1B874EEA" w14:textId="51C05638" w:rsidR="00393363" w:rsidRDefault="00393363" w:rsidP="00A91780">
      <w:pPr>
        <w:jc w:val="both"/>
        <w:rPr>
          <w:sz w:val="24"/>
          <w:szCs w:val="24"/>
        </w:rPr>
      </w:pPr>
    </w:p>
    <w:p w14:paraId="5AB8821A" w14:textId="4C82C648" w:rsidR="00A91780" w:rsidRDefault="00A91780" w:rsidP="00A91780">
      <w:pPr>
        <w:jc w:val="both"/>
        <w:rPr>
          <w:sz w:val="24"/>
          <w:szCs w:val="24"/>
        </w:rPr>
      </w:pPr>
      <w:r>
        <w:rPr>
          <w:noProof/>
          <w:sz w:val="24"/>
          <w:szCs w:val="24"/>
          <w:lang w:val="en-GB" w:eastAsia="en-GB"/>
        </w:rPr>
        <w:drawing>
          <wp:inline distT="0" distB="0" distL="0" distR="0" wp14:anchorId="7BEB1037" wp14:editId="5A15FD91">
            <wp:extent cx="3390265" cy="1058997"/>
            <wp:effectExtent l="0" t="0" r="635" b="825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3430886" cy="1071685"/>
                    </a:xfrm>
                    <a:prstGeom prst="rect">
                      <a:avLst/>
                    </a:prstGeom>
                    <a:noFill/>
                    <a:ln>
                      <a:noFill/>
                    </a:ln>
                  </pic:spPr>
                </pic:pic>
              </a:graphicData>
            </a:graphic>
          </wp:inline>
        </w:drawing>
      </w:r>
    </w:p>
    <w:p w14:paraId="5B2420DA" w14:textId="30C42FAB" w:rsidR="00AD7C78" w:rsidRDefault="00A91780" w:rsidP="00030515">
      <w:pPr>
        <w:rPr>
          <w:sz w:val="24"/>
          <w:szCs w:val="24"/>
        </w:rPr>
      </w:pPr>
      <w:r>
        <w:rPr>
          <w:sz w:val="24"/>
          <w:szCs w:val="24"/>
        </w:rPr>
        <w:t>Figure 12</w:t>
      </w:r>
    </w:p>
    <w:p w14:paraId="57FC344F" w14:textId="57BCFE9F" w:rsidR="00AD7C78" w:rsidRDefault="00C63684" w:rsidP="00AD7C78">
      <w:pPr>
        <w:jc w:val="both"/>
        <w:rPr>
          <w:sz w:val="24"/>
          <w:szCs w:val="24"/>
        </w:rPr>
      </w:pPr>
      <w:r>
        <w:rPr>
          <w:sz w:val="24"/>
          <w:szCs w:val="24"/>
        </w:rPr>
        <w:lastRenderedPageBreak/>
        <w:t xml:space="preserve">To conclude the email trace, a generated report showing in figure 13 detects that the computer 209.85.220.41 was located and was trying to hide their IP address, and the email ‘broganhaggett18@gmail.com’ is most likely fake so it shouldn’t be treated as conclusive. </w:t>
      </w:r>
    </w:p>
    <w:p w14:paraId="0880F421" w14:textId="56224BB6" w:rsidR="001F3F1C" w:rsidRDefault="001F3F1C" w:rsidP="00AD7C78">
      <w:pPr>
        <w:jc w:val="both"/>
        <w:rPr>
          <w:sz w:val="24"/>
          <w:szCs w:val="24"/>
        </w:rPr>
      </w:pPr>
    </w:p>
    <w:p w14:paraId="7CBF6805" w14:textId="722FE79F" w:rsidR="001F3F1C" w:rsidRDefault="001F3F1C" w:rsidP="00AD7C78">
      <w:pPr>
        <w:jc w:val="both"/>
        <w:rPr>
          <w:sz w:val="24"/>
          <w:szCs w:val="24"/>
        </w:rPr>
      </w:pPr>
      <w:r>
        <w:rPr>
          <w:noProof/>
          <w:sz w:val="24"/>
          <w:szCs w:val="24"/>
          <w:lang w:val="en-GB" w:eastAsia="en-GB"/>
        </w:rPr>
        <w:drawing>
          <wp:inline distT="0" distB="0" distL="0" distR="0" wp14:anchorId="59319D41" wp14:editId="0656123B">
            <wp:extent cx="3577084" cy="288036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578976" cy="2881884"/>
                    </a:xfrm>
                    <a:prstGeom prst="rect">
                      <a:avLst/>
                    </a:prstGeom>
                    <a:noFill/>
                    <a:ln>
                      <a:noFill/>
                    </a:ln>
                  </pic:spPr>
                </pic:pic>
              </a:graphicData>
            </a:graphic>
          </wp:inline>
        </w:drawing>
      </w:r>
    </w:p>
    <w:p w14:paraId="17BD17EA" w14:textId="3ACA534F" w:rsidR="00393363" w:rsidRDefault="001F3F1C" w:rsidP="00A218D5">
      <w:pPr>
        <w:rPr>
          <w:sz w:val="24"/>
          <w:szCs w:val="24"/>
        </w:rPr>
      </w:pPr>
      <w:r>
        <w:rPr>
          <w:sz w:val="24"/>
          <w:szCs w:val="24"/>
        </w:rPr>
        <w:t>Figure 13</w:t>
      </w:r>
    </w:p>
    <w:p w14:paraId="0E930E28" w14:textId="3A92C05D" w:rsidR="001F3F1C" w:rsidRDefault="001F3F1C" w:rsidP="001F3F1C">
      <w:pPr>
        <w:jc w:val="both"/>
        <w:rPr>
          <w:sz w:val="24"/>
          <w:szCs w:val="24"/>
        </w:rPr>
      </w:pPr>
    </w:p>
    <w:p w14:paraId="2AEA9397" w14:textId="010376E0" w:rsidR="001F3F1C" w:rsidRDefault="00A55780" w:rsidP="001F3F1C">
      <w:pPr>
        <w:jc w:val="both"/>
        <w:rPr>
          <w:sz w:val="24"/>
          <w:szCs w:val="24"/>
        </w:rPr>
      </w:pPr>
      <w:r>
        <w:rPr>
          <w:sz w:val="24"/>
          <w:szCs w:val="24"/>
        </w:rPr>
        <w:t xml:space="preserve">This lab exercise can assist organizations suffering from data loss and breaches by instructing employees to use software such as Email Tracer Pro to detect possible email scams and threats. </w:t>
      </w:r>
    </w:p>
    <w:p w14:paraId="7CF40DF1" w14:textId="39C7DAF3" w:rsidR="00903CC1" w:rsidRDefault="00903CC1" w:rsidP="001F3F1C">
      <w:pPr>
        <w:jc w:val="both"/>
        <w:rPr>
          <w:sz w:val="24"/>
          <w:szCs w:val="24"/>
        </w:rPr>
      </w:pPr>
    </w:p>
    <w:p w14:paraId="234CD2DF" w14:textId="53C03CF2" w:rsidR="00455ADA" w:rsidRDefault="00455ADA" w:rsidP="00455ADA">
      <w:pPr>
        <w:jc w:val="left"/>
        <w:rPr>
          <w:color w:val="000000" w:themeColor="text1"/>
          <w:sz w:val="24"/>
          <w:u w:val="single"/>
        </w:rPr>
      </w:pPr>
      <w:r>
        <w:rPr>
          <w:color w:val="000000" w:themeColor="text1"/>
          <w:sz w:val="24"/>
          <w:u w:val="single"/>
        </w:rPr>
        <w:t>Cryptography</w:t>
      </w:r>
    </w:p>
    <w:p w14:paraId="10EEE603" w14:textId="37FAA941" w:rsidR="00455ADA" w:rsidRDefault="00455ADA" w:rsidP="00455ADA">
      <w:pPr>
        <w:jc w:val="left"/>
        <w:rPr>
          <w:color w:val="000000" w:themeColor="text1"/>
          <w:sz w:val="24"/>
          <w:u w:val="single"/>
        </w:rPr>
      </w:pPr>
    </w:p>
    <w:p w14:paraId="05461E3F" w14:textId="6517669D" w:rsidR="00946681" w:rsidRDefault="001C0BA5" w:rsidP="00E10AA2">
      <w:pPr>
        <w:jc w:val="both"/>
        <w:rPr>
          <w:color w:val="000000" w:themeColor="text1"/>
          <w:sz w:val="24"/>
        </w:rPr>
      </w:pPr>
      <w:r>
        <w:rPr>
          <w:color w:val="000000" w:themeColor="text1"/>
          <w:sz w:val="24"/>
        </w:rPr>
        <w:t>Cryptography is widely used by large organizations sending sensitive information over a network, for instance either via email or message. Cryptography is a secure communication technique that only allows access to the sender and the intended recipient</w:t>
      </w:r>
      <w:r w:rsidR="007651D1">
        <w:rPr>
          <w:color w:val="000000" w:themeColor="text1"/>
          <w:sz w:val="24"/>
        </w:rPr>
        <w:t>, where the data is encrypted by hash values only the sender and intended recipient can decrypt using a key</w:t>
      </w:r>
      <w:r w:rsidR="00946681">
        <w:rPr>
          <w:color w:val="000000" w:themeColor="text1"/>
          <w:sz w:val="24"/>
        </w:rPr>
        <w:t xml:space="preserve"> entry. This is a very important security technique to use when transmitting sensitive information or data with the amount of data breaches in 2020. </w:t>
      </w:r>
      <w:r w:rsidR="00424E4F">
        <w:rPr>
          <w:color w:val="000000" w:themeColor="text1"/>
          <w:sz w:val="24"/>
        </w:rPr>
        <w:t xml:space="preserve"> </w:t>
      </w:r>
      <w:r w:rsidR="00946681">
        <w:rPr>
          <w:color w:val="000000" w:themeColor="text1"/>
          <w:sz w:val="24"/>
        </w:rPr>
        <w:t xml:space="preserve">In this lab exercise, we will learn how to </w:t>
      </w:r>
      <w:r w:rsidR="00424E4F">
        <w:rPr>
          <w:color w:val="000000" w:themeColor="text1"/>
          <w:sz w:val="24"/>
        </w:rPr>
        <w:t xml:space="preserve">use </w:t>
      </w:r>
      <w:proofErr w:type="spellStart"/>
      <w:r w:rsidR="00424E4F">
        <w:rPr>
          <w:color w:val="000000" w:themeColor="text1"/>
          <w:sz w:val="24"/>
        </w:rPr>
        <w:t>CrypTool</w:t>
      </w:r>
      <w:proofErr w:type="spellEnd"/>
      <w:r w:rsidR="00424E4F">
        <w:rPr>
          <w:color w:val="000000" w:themeColor="text1"/>
          <w:sz w:val="24"/>
        </w:rPr>
        <w:t xml:space="preserve"> to encrypt basic data and send it to a recipient to open with an entry key.</w:t>
      </w:r>
    </w:p>
    <w:p w14:paraId="3E6BE319" w14:textId="4BF40D73" w:rsidR="00424E4F" w:rsidRDefault="00424E4F" w:rsidP="00E10AA2">
      <w:pPr>
        <w:jc w:val="both"/>
        <w:rPr>
          <w:color w:val="000000" w:themeColor="text1"/>
          <w:sz w:val="24"/>
        </w:rPr>
      </w:pPr>
    </w:p>
    <w:p w14:paraId="43278028" w14:textId="09394127" w:rsidR="00903CC1" w:rsidRDefault="00424E4F" w:rsidP="00E10AA2">
      <w:pPr>
        <w:jc w:val="both"/>
        <w:rPr>
          <w:color w:val="000000" w:themeColor="text1"/>
          <w:sz w:val="24"/>
        </w:rPr>
      </w:pPr>
      <w:r>
        <w:rPr>
          <w:color w:val="000000" w:themeColor="text1"/>
          <w:sz w:val="24"/>
        </w:rPr>
        <w:t xml:space="preserve">The first step in the lab exercise </w:t>
      </w:r>
      <w:r w:rsidR="005A2995">
        <w:rPr>
          <w:color w:val="000000" w:themeColor="text1"/>
          <w:sz w:val="24"/>
        </w:rPr>
        <w:t xml:space="preserve">is to create a new document and input some sensitive information. To encrypt this information using the software </w:t>
      </w:r>
      <w:proofErr w:type="spellStart"/>
      <w:r w:rsidR="005A2995">
        <w:rPr>
          <w:color w:val="000000" w:themeColor="text1"/>
          <w:sz w:val="24"/>
        </w:rPr>
        <w:t>CrypTool</w:t>
      </w:r>
      <w:proofErr w:type="spellEnd"/>
      <w:r w:rsidR="005A2995">
        <w:rPr>
          <w:color w:val="000000" w:themeColor="text1"/>
          <w:sz w:val="24"/>
        </w:rPr>
        <w:t xml:space="preserve">, we must select ‘Encrypt/Decrypt’ and chose symmetric (modern) RC2 encryption, </w:t>
      </w:r>
      <w:r w:rsidR="005A6E3F">
        <w:rPr>
          <w:color w:val="000000" w:themeColor="text1"/>
          <w:sz w:val="24"/>
        </w:rPr>
        <w:t xml:space="preserve">and then finally input a key entry to allow the recipient to </w:t>
      </w:r>
      <w:r w:rsidR="005A6E3F">
        <w:rPr>
          <w:color w:val="000000" w:themeColor="text1"/>
          <w:sz w:val="24"/>
        </w:rPr>
        <w:t>decrypt the message. In this case the entry key is 05.</w:t>
      </w:r>
      <w:r w:rsidR="005C6550">
        <w:rPr>
          <w:color w:val="000000" w:themeColor="text1"/>
          <w:sz w:val="24"/>
        </w:rPr>
        <w:t xml:space="preserve"> </w:t>
      </w:r>
      <w:r w:rsidR="005A6E3F">
        <w:rPr>
          <w:color w:val="000000" w:themeColor="text1"/>
          <w:sz w:val="24"/>
        </w:rPr>
        <w:t xml:space="preserve">See figure 14. </w:t>
      </w:r>
    </w:p>
    <w:p w14:paraId="09BE9717" w14:textId="6FB707F2" w:rsidR="005A2995" w:rsidRDefault="005A2995" w:rsidP="005A2995">
      <w:pPr>
        <w:jc w:val="left"/>
        <w:rPr>
          <w:color w:val="000000" w:themeColor="text1"/>
          <w:sz w:val="24"/>
        </w:rPr>
      </w:pPr>
    </w:p>
    <w:p w14:paraId="5BB8D0C3" w14:textId="0552C376" w:rsidR="005A2995" w:rsidRDefault="001E582B" w:rsidP="005A2995">
      <w:pPr>
        <w:jc w:val="left"/>
        <w:rPr>
          <w:color w:val="000000" w:themeColor="text1"/>
          <w:sz w:val="24"/>
        </w:rPr>
      </w:pPr>
      <w:r>
        <w:rPr>
          <w:noProof/>
          <w:color w:val="000000" w:themeColor="text1"/>
          <w:sz w:val="24"/>
          <w:lang w:val="en-GB" w:eastAsia="en-GB"/>
        </w:rPr>
        <w:drawing>
          <wp:inline distT="0" distB="0" distL="0" distR="0" wp14:anchorId="462752EE" wp14:editId="21B3AF24">
            <wp:extent cx="3238500" cy="2987040"/>
            <wp:effectExtent l="0" t="0" r="0" b="381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38500" cy="2987040"/>
                    </a:xfrm>
                    <a:prstGeom prst="rect">
                      <a:avLst/>
                    </a:prstGeom>
                    <a:noFill/>
                    <a:ln>
                      <a:noFill/>
                    </a:ln>
                  </pic:spPr>
                </pic:pic>
              </a:graphicData>
            </a:graphic>
          </wp:inline>
        </w:drawing>
      </w:r>
    </w:p>
    <w:p w14:paraId="624A4AE4" w14:textId="790EA8A2" w:rsidR="005A2995" w:rsidRDefault="001E582B" w:rsidP="001E582B">
      <w:pPr>
        <w:rPr>
          <w:color w:val="000000" w:themeColor="text1"/>
          <w:sz w:val="24"/>
        </w:rPr>
      </w:pPr>
      <w:r>
        <w:rPr>
          <w:color w:val="000000" w:themeColor="text1"/>
          <w:sz w:val="24"/>
        </w:rPr>
        <w:t>Figure 14</w:t>
      </w:r>
    </w:p>
    <w:p w14:paraId="35694A83" w14:textId="235C5317" w:rsidR="005A2995" w:rsidRDefault="005A2995" w:rsidP="005A2995">
      <w:pPr>
        <w:jc w:val="left"/>
        <w:rPr>
          <w:color w:val="000000" w:themeColor="text1"/>
          <w:sz w:val="24"/>
        </w:rPr>
      </w:pPr>
    </w:p>
    <w:p w14:paraId="27EC687B" w14:textId="682DAB45" w:rsidR="005A2995" w:rsidRDefault="005C6550" w:rsidP="00E10AA2">
      <w:pPr>
        <w:jc w:val="both"/>
        <w:rPr>
          <w:color w:val="000000" w:themeColor="text1"/>
          <w:sz w:val="24"/>
        </w:rPr>
      </w:pPr>
      <w:r>
        <w:rPr>
          <w:color w:val="000000" w:themeColor="text1"/>
          <w:sz w:val="24"/>
        </w:rPr>
        <w:t>Figure 15 shows the RC2 encryption, demonstrating that anyone that has access to this message will be shown t</w:t>
      </w:r>
      <w:r w:rsidR="004F0542">
        <w:rPr>
          <w:color w:val="000000" w:themeColor="text1"/>
          <w:sz w:val="24"/>
        </w:rPr>
        <w:t>his encryption. This may be the difference between data theft or data privacy, it’s always important to encrypt your sensitive data.</w:t>
      </w:r>
    </w:p>
    <w:p w14:paraId="1CE41B56" w14:textId="75F96CE8" w:rsidR="005C6550" w:rsidRDefault="005C6550" w:rsidP="00E10AA2">
      <w:pPr>
        <w:jc w:val="both"/>
        <w:rPr>
          <w:color w:val="000000" w:themeColor="text1"/>
          <w:sz w:val="24"/>
        </w:rPr>
      </w:pPr>
    </w:p>
    <w:p w14:paraId="7CD40919" w14:textId="66780805" w:rsidR="005C6550" w:rsidRDefault="005C6550" w:rsidP="005A2995">
      <w:pPr>
        <w:jc w:val="left"/>
        <w:rPr>
          <w:color w:val="000000" w:themeColor="text1"/>
          <w:sz w:val="24"/>
        </w:rPr>
      </w:pPr>
      <w:r>
        <w:rPr>
          <w:noProof/>
          <w:color w:val="000000" w:themeColor="text1"/>
          <w:sz w:val="24"/>
          <w:lang w:val="en-GB" w:eastAsia="en-GB"/>
        </w:rPr>
        <w:drawing>
          <wp:inline distT="0" distB="0" distL="0" distR="0" wp14:anchorId="323D4189" wp14:editId="184D3F09">
            <wp:extent cx="3192780" cy="3124200"/>
            <wp:effectExtent l="0" t="0" r="762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3192780" cy="3124200"/>
                    </a:xfrm>
                    <a:prstGeom prst="rect">
                      <a:avLst/>
                    </a:prstGeom>
                    <a:noFill/>
                    <a:ln>
                      <a:noFill/>
                    </a:ln>
                  </pic:spPr>
                </pic:pic>
              </a:graphicData>
            </a:graphic>
          </wp:inline>
        </w:drawing>
      </w:r>
    </w:p>
    <w:p w14:paraId="127FC2C5" w14:textId="00E98FDB" w:rsidR="005A2995" w:rsidRDefault="005C6550" w:rsidP="005C6550">
      <w:pPr>
        <w:rPr>
          <w:color w:val="000000" w:themeColor="text1"/>
          <w:sz w:val="24"/>
        </w:rPr>
      </w:pPr>
      <w:r>
        <w:rPr>
          <w:color w:val="000000" w:themeColor="text1"/>
          <w:sz w:val="24"/>
        </w:rPr>
        <w:t>Figure 15</w:t>
      </w:r>
    </w:p>
    <w:p w14:paraId="50BBEE79" w14:textId="54B87B93" w:rsidR="005C6550" w:rsidRDefault="005C6550" w:rsidP="005C6550">
      <w:pPr>
        <w:jc w:val="both"/>
        <w:rPr>
          <w:color w:val="000000" w:themeColor="text1"/>
          <w:sz w:val="24"/>
        </w:rPr>
      </w:pPr>
    </w:p>
    <w:p w14:paraId="44698FDE" w14:textId="38C6B35B" w:rsidR="005C6550" w:rsidRDefault="00DA1463" w:rsidP="005C6550">
      <w:pPr>
        <w:jc w:val="both"/>
        <w:rPr>
          <w:color w:val="000000" w:themeColor="text1"/>
          <w:sz w:val="24"/>
        </w:rPr>
      </w:pPr>
      <w:r>
        <w:rPr>
          <w:color w:val="000000" w:themeColor="text1"/>
          <w:sz w:val="24"/>
        </w:rPr>
        <w:t xml:space="preserve">The next step in the lab exercise was to send the encrypted message to the intended recipient, providing them with the hex value to decrypt the information which is 05. See figure 16. </w:t>
      </w:r>
    </w:p>
    <w:p w14:paraId="39DB761D" w14:textId="334EF806" w:rsidR="00DA1463" w:rsidRDefault="00DA1463" w:rsidP="005C6550">
      <w:pPr>
        <w:jc w:val="both"/>
        <w:rPr>
          <w:color w:val="000000" w:themeColor="text1"/>
          <w:sz w:val="24"/>
        </w:rPr>
      </w:pPr>
    </w:p>
    <w:p w14:paraId="778DCE93" w14:textId="6CEF9518" w:rsidR="00DA1463" w:rsidRDefault="00DA1463" w:rsidP="005C6550">
      <w:pPr>
        <w:jc w:val="both"/>
        <w:rPr>
          <w:color w:val="000000" w:themeColor="text1"/>
          <w:sz w:val="24"/>
        </w:rPr>
      </w:pPr>
      <w:r>
        <w:rPr>
          <w:noProof/>
          <w:color w:val="000000" w:themeColor="text1"/>
          <w:sz w:val="24"/>
          <w:lang w:val="en-GB" w:eastAsia="en-GB"/>
        </w:rPr>
        <w:lastRenderedPageBreak/>
        <w:drawing>
          <wp:inline distT="0" distB="0" distL="0" distR="0" wp14:anchorId="0501AD4A" wp14:editId="148FD51E">
            <wp:extent cx="3200400" cy="3482340"/>
            <wp:effectExtent l="0" t="0" r="0" b="381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3200400" cy="3482340"/>
                    </a:xfrm>
                    <a:prstGeom prst="rect">
                      <a:avLst/>
                    </a:prstGeom>
                    <a:noFill/>
                    <a:ln>
                      <a:noFill/>
                    </a:ln>
                  </pic:spPr>
                </pic:pic>
              </a:graphicData>
            </a:graphic>
          </wp:inline>
        </w:drawing>
      </w:r>
    </w:p>
    <w:p w14:paraId="561F2AC0" w14:textId="7293D2CD" w:rsidR="005A2995" w:rsidRDefault="00DA1463" w:rsidP="00DA1463">
      <w:pPr>
        <w:rPr>
          <w:color w:val="000000" w:themeColor="text1"/>
          <w:sz w:val="24"/>
        </w:rPr>
      </w:pPr>
      <w:r>
        <w:rPr>
          <w:color w:val="000000" w:themeColor="text1"/>
          <w:sz w:val="24"/>
        </w:rPr>
        <w:t>Figure 16</w:t>
      </w:r>
    </w:p>
    <w:p w14:paraId="6A11536B" w14:textId="35BA2F1A" w:rsidR="00197457" w:rsidRDefault="00197457" w:rsidP="00197457">
      <w:pPr>
        <w:jc w:val="both"/>
        <w:rPr>
          <w:color w:val="000000" w:themeColor="text1"/>
          <w:sz w:val="24"/>
        </w:rPr>
      </w:pPr>
    </w:p>
    <w:p w14:paraId="42ADBC41" w14:textId="063223C8" w:rsidR="00197457" w:rsidRDefault="008A5781" w:rsidP="00197457">
      <w:pPr>
        <w:jc w:val="both"/>
        <w:rPr>
          <w:color w:val="000000" w:themeColor="text1"/>
          <w:sz w:val="24"/>
        </w:rPr>
      </w:pPr>
      <w:r>
        <w:rPr>
          <w:color w:val="000000" w:themeColor="text1"/>
          <w:sz w:val="24"/>
        </w:rPr>
        <w:t>Figure</w:t>
      </w:r>
      <w:r w:rsidR="00A26E19">
        <w:rPr>
          <w:color w:val="000000" w:themeColor="text1"/>
          <w:sz w:val="24"/>
        </w:rPr>
        <w:t>’s</w:t>
      </w:r>
      <w:r>
        <w:rPr>
          <w:color w:val="000000" w:themeColor="text1"/>
          <w:sz w:val="24"/>
        </w:rPr>
        <w:t xml:space="preserve"> 17 </w:t>
      </w:r>
      <w:r w:rsidR="00A26E19">
        <w:rPr>
          <w:color w:val="000000" w:themeColor="text1"/>
          <w:sz w:val="24"/>
        </w:rPr>
        <w:t xml:space="preserve">and 18 </w:t>
      </w:r>
      <w:r>
        <w:rPr>
          <w:color w:val="000000" w:themeColor="text1"/>
          <w:sz w:val="24"/>
        </w:rPr>
        <w:t xml:space="preserve">shows the recipient opening the RC2 encrypted message in </w:t>
      </w:r>
      <w:proofErr w:type="spellStart"/>
      <w:r>
        <w:rPr>
          <w:color w:val="000000" w:themeColor="text1"/>
          <w:sz w:val="24"/>
        </w:rPr>
        <w:t>CrypTool</w:t>
      </w:r>
      <w:proofErr w:type="spellEnd"/>
      <w:r>
        <w:rPr>
          <w:color w:val="000000" w:themeColor="text1"/>
          <w:sz w:val="24"/>
        </w:rPr>
        <w:t xml:space="preserve"> and using the hex value 05 to decrypt the message. </w:t>
      </w:r>
    </w:p>
    <w:p w14:paraId="641880FB" w14:textId="1B1914C6" w:rsidR="008A5781" w:rsidRDefault="008A5781" w:rsidP="00197457">
      <w:pPr>
        <w:jc w:val="both"/>
        <w:rPr>
          <w:color w:val="000000" w:themeColor="text1"/>
          <w:sz w:val="24"/>
        </w:rPr>
      </w:pPr>
    </w:p>
    <w:p w14:paraId="2C3E9F83" w14:textId="20CAB77B" w:rsidR="008A5781" w:rsidRDefault="008A5781" w:rsidP="00197457">
      <w:pPr>
        <w:jc w:val="both"/>
        <w:rPr>
          <w:color w:val="000000" w:themeColor="text1"/>
          <w:sz w:val="24"/>
        </w:rPr>
      </w:pPr>
      <w:r>
        <w:rPr>
          <w:noProof/>
          <w:color w:val="000000" w:themeColor="text1"/>
          <w:sz w:val="24"/>
          <w:lang w:val="en-GB" w:eastAsia="en-GB"/>
        </w:rPr>
        <w:drawing>
          <wp:inline distT="0" distB="0" distL="0" distR="0" wp14:anchorId="7B8DAF49" wp14:editId="30755856">
            <wp:extent cx="3208020" cy="2933700"/>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3208020" cy="2933700"/>
                    </a:xfrm>
                    <a:prstGeom prst="rect">
                      <a:avLst/>
                    </a:prstGeom>
                    <a:noFill/>
                    <a:ln>
                      <a:noFill/>
                    </a:ln>
                  </pic:spPr>
                </pic:pic>
              </a:graphicData>
            </a:graphic>
          </wp:inline>
        </w:drawing>
      </w:r>
    </w:p>
    <w:p w14:paraId="1FE5920B" w14:textId="777EC6A6" w:rsidR="005A2995" w:rsidRDefault="008A5781" w:rsidP="008A5781">
      <w:pPr>
        <w:rPr>
          <w:color w:val="000000" w:themeColor="text1"/>
          <w:sz w:val="24"/>
        </w:rPr>
      </w:pPr>
      <w:r>
        <w:rPr>
          <w:color w:val="000000" w:themeColor="text1"/>
          <w:sz w:val="24"/>
        </w:rPr>
        <w:t>Figure 17</w:t>
      </w:r>
    </w:p>
    <w:p w14:paraId="5597BACD" w14:textId="38E624E9" w:rsidR="00EE3E0B" w:rsidRDefault="00EE3E0B" w:rsidP="00EE3E0B">
      <w:pPr>
        <w:jc w:val="both"/>
        <w:rPr>
          <w:color w:val="000000" w:themeColor="text1"/>
          <w:sz w:val="24"/>
        </w:rPr>
      </w:pPr>
    </w:p>
    <w:p w14:paraId="7022E1B2" w14:textId="2E707875" w:rsidR="00EE3E0B" w:rsidRDefault="00A26E19" w:rsidP="00EE3E0B">
      <w:pPr>
        <w:jc w:val="both"/>
        <w:rPr>
          <w:color w:val="000000" w:themeColor="text1"/>
          <w:sz w:val="24"/>
        </w:rPr>
      </w:pPr>
      <w:r>
        <w:rPr>
          <w:noProof/>
          <w:color w:val="000000" w:themeColor="text1"/>
          <w:sz w:val="24"/>
          <w:lang w:val="en-GB" w:eastAsia="en-GB"/>
        </w:rPr>
        <w:drawing>
          <wp:inline distT="0" distB="0" distL="0" distR="0" wp14:anchorId="32513192" wp14:editId="2B59C893">
            <wp:extent cx="3208020" cy="236982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3208020" cy="2369820"/>
                    </a:xfrm>
                    <a:prstGeom prst="rect">
                      <a:avLst/>
                    </a:prstGeom>
                    <a:noFill/>
                    <a:ln>
                      <a:noFill/>
                    </a:ln>
                  </pic:spPr>
                </pic:pic>
              </a:graphicData>
            </a:graphic>
          </wp:inline>
        </w:drawing>
      </w:r>
    </w:p>
    <w:p w14:paraId="075CF2DD" w14:textId="6E653D74" w:rsidR="00EE3E0B" w:rsidRDefault="00A26E19" w:rsidP="00A26E19">
      <w:pPr>
        <w:rPr>
          <w:color w:val="000000" w:themeColor="text1"/>
          <w:sz w:val="24"/>
        </w:rPr>
      </w:pPr>
      <w:r>
        <w:rPr>
          <w:color w:val="000000" w:themeColor="text1"/>
          <w:sz w:val="24"/>
        </w:rPr>
        <w:t>Figure 18</w:t>
      </w:r>
    </w:p>
    <w:p w14:paraId="3CEED436" w14:textId="314FE57F" w:rsidR="00EE3E0B" w:rsidRDefault="00EE3E0B" w:rsidP="00EE3E0B">
      <w:pPr>
        <w:jc w:val="both"/>
        <w:rPr>
          <w:color w:val="000000" w:themeColor="text1"/>
          <w:sz w:val="24"/>
        </w:rPr>
      </w:pPr>
    </w:p>
    <w:p w14:paraId="5170B3B2" w14:textId="3095EDFF" w:rsidR="00EE3E0B" w:rsidRPr="005A2995" w:rsidRDefault="004E7EC4" w:rsidP="00EE3E0B">
      <w:pPr>
        <w:jc w:val="both"/>
        <w:rPr>
          <w:color w:val="000000" w:themeColor="text1"/>
          <w:sz w:val="24"/>
        </w:rPr>
      </w:pPr>
      <w:r>
        <w:rPr>
          <w:color w:val="000000" w:themeColor="text1"/>
          <w:sz w:val="24"/>
        </w:rPr>
        <w:t xml:space="preserve">This lab exercise can aid or assist anyone sending personal information or private data across a network, by following simple steps to encrypt </w:t>
      </w:r>
      <w:r w:rsidR="00614D56">
        <w:rPr>
          <w:color w:val="000000" w:themeColor="text1"/>
          <w:sz w:val="24"/>
        </w:rPr>
        <w:t>information shared</w:t>
      </w:r>
      <w:r>
        <w:rPr>
          <w:color w:val="000000" w:themeColor="text1"/>
          <w:sz w:val="24"/>
        </w:rPr>
        <w:t xml:space="preserve"> with an individual in a secure manner, preventing attackers intercepting the message and stealing data. </w:t>
      </w:r>
    </w:p>
    <w:p w14:paraId="6616359C" w14:textId="77777777" w:rsidR="00B74128" w:rsidRPr="00A218D5" w:rsidRDefault="00B74128" w:rsidP="00A218D5"/>
    <w:p w14:paraId="42282AC5" w14:textId="4D2415A3" w:rsidR="00296E5F" w:rsidRPr="00296E5F" w:rsidRDefault="00296E5F" w:rsidP="00296E5F">
      <w:pPr>
        <w:pStyle w:val="Heading1"/>
        <w:numPr>
          <w:ilvl w:val="0"/>
          <w:numId w:val="8"/>
        </w:numPr>
        <w:rPr>
          <w:sz w:val="24"/>
        </w:rPr>
      </w:pPr>
      <w:r>
        <w:rPr>
          <w:sz w:val="24"/>
        </w:rPr>
        <w:t>Implementation</w:t>
      </w:r>
    </w:p>
    <w:p w14:paraId="36D45E09" w14:textId="77777777" w:rsidR="004110C7" w:rsidRDefault="004110C7" w:rsidP="00296E5F">
      <w:pPr>
        <w:jc w:val="both"/>
        <w:rPr>
          <w:sz w:val="24"/>
        </w:rPr>
      </w:pPr>
    </w:p>
    <w:p w14:paraId="4B1AD954" w14:textId="4BE7D983" w:rsidR="00296E5F" w:rsidRDefault="00121F1A" w:rsidP="00296E5F">
      <w:pPr>
        <w:jc w:val="both"/>
        <w:rPr>
          <w:sz w:val="24"/>
        </w:rPr>
      </w:pPr>
      <w:r>
        <w:rPr>
          <w:sz w:val="24"/>
        </w:rPr>
        <w:t xml:space="preserve">The newly built UWTSD smart campus plays a vital role connecting all networks, systems and devices through the Internet of Things. Resources such as hardware, servers and databases </w:t>
      </w:r>
      <w:r w:rsidR="00CE2E00">
        <w:rPr>
          <w:sz w:val="24"/>
        </w:rPr>
        <w:t xml:space="preserve">are connected to allow communication between smart computing technology, staff and students. </w:t>
      </w:r>
      <w:r w:rsidR="00077549">
        <w:rPr>
          <w:sz w:val="24"/>
        </w:rPr>
        <w:t xml:space="preserve">This section of the report is going to discuss the design and implementation of certain areas of the smart campus, providing security countermeasures to secure the resources and services on the university campus. </w:t>
      </w:r>
    </w:p>
    <w:p w14:paraId="1890506E" w14:textId="736A5DA1" w:rsidR="00D27D00" w:rsidRDefault="00D27D00" w:rsidP="00296E5F">
      <w:pPr>
        <w:jc w:val="both"/>
        <w:rPr>
          <w:sz w:val="24"/>
        </w:rPr>
      </w:pPr>
    </w:p>
    <w:p w14:paraId="28C47667" w14:textId="77777777" w:rsidR="001F5063" w:rsidRDefault="005771AF" w:rsidP="00296E5F">
      <w:pPr>
        <w:jc w:val="both"/>
        <w:rPr>
          <w:sz w:val="24"/>
        </w:rPr>
      </w:pPr>
      <w:r>
        <w:rPr>
          <w:sz w:val="24"/>
        </w:rPr>
        <w:t xml:space="preserve">Figure 19 shows the network designed using Packet Tracer, including 6 different areas on the smart campus. </w:t>
      </w:r>
    </w:p>
    <w:p w14:paraId="3CA09706" w14:textId="77777777" w:rsidR="001F5063" w:rsidRDefault="001F5063" w:rsidP="00296E5F">
      <w:pPr>
        <w:jc w:val="both"/>
        <w:rPr>
          <w:sz w:val="24"/>
        </w:rPr>
      </w:pPr>
    </w:p>
    <w:p w14:paraId="49A85CCF" w14:textId="18685004" w:rsidR="001F5063" w:rsidRDefault="00B37E98" w:rsidP="00296E5F">
      <w:pPr>
        <w:jc w:val="both"/>
        <w:rPr>
          <w:sz w:val="24"/>
        </w:rPr>
      </w:pPr>
      <w:r>
        <w:rPr>
          <w:noProof/>
          <w:sz w:val="24"/>
          <w:lang w:val="en-GB" w:eastAsia="en-GB"/>
        </w:rPr>
        <w:drawing>
          <wp:inline distT="0" distB="0" distL="0" distR="0" wp14:anchorId="5D534483" wp14:editId="10BF5623">
            <wp:extent cx="3716594" cy="219456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3722595" cy="2198103"/>
                    </a:xfrm>
                    <a:prstGeom prst="rect">
                      <a:avLst/>
                    </a:prstGeom>
                    <a:noFill/>
                    <a:ln>
                      <a:noFill/>
                    </a:ln>
                  </pic:spPr>
                </pic:pic>
              </a:graphicData>
            </a:graphic>
          </wp:inline>
        </w:drawing>
      </w:r>
    </w:p>
    <w:p w14:paraId="1EE07CD2" w14:textId="71657222" w:rsidR="001F5063" w:rsidRDefault="001F5063" w:rsidP="00030515">
      <w:pPr>
        <w:rPr>
          <w:sz w:val="24"/>
        </w:rPr>
      </w:pPr>
      <w:r>
        <w:rPr>
          <w:sz w:val="24"/>
        </w:rPr>
        <w:t>Figure 19</w:t>
      </w:r>
    </w:p>
    <w:p w14:paraId="5296E93D" w14:textId="4E66F053" w:rsidR="00D27D00" w:rsidRDefault="002C6633" w:rsidP="00296E5F">
      <w:pPr>
        <w:jc w:val="both"/>
        <w:rPr>
          <w:sz w:val="24"/>
        </w:rPr>
      </w:pPr>
      <w:r>
        <w:rPr>
          <w:sz w:val="24"/>
        </w:rPr>
        <w:lastRenderedPageBreak/>
        <w:t>The first stage in designing the network was to implement 3 routers, 5 switches, an access point and 2 servers (Web and DNS)</w:t>
      </w:r>
      <w:r w:rsidR="0020611A">
        <w:rPr>
          <w:sz w:val="24"/>
        </w:rPr>
        <w:t xml:space="preserve"> in order to connect each area</w:t>
      </w:r>
      <w:r>
        <w:rPr>
          <w:sz w:val="24"/>
        </w:rPr>
        <w:t xml:space="preserve">. Each network device was provided with an IP address and connected through Fast Ethernet ports. </w:t>
      </w:r>
      <w:r w:rsidR="005771AF">
        <w:rPr>
          <w:sz w:val="24"/>
        </w:rPr>
        <w:t>The first area designed was the Cisco lab</w:t>
      </w:r>
      <w:r w:rsidR="001F5063">
        <w:rPr>
          <w:sz w:val="24"/>
        </w:rPr>
        <w:t xml:space="preserve"> (Purple box)</w:t>
      </w:r>
      <w:r w:rsidR="005771AF">
        <w:rPr>
          <w:sz w:val="24"/>
        </w:rPr>
        <w:t xml:space="preserve">, where 3 PC’s and a student laptop is connected to a switch, which is connected to the router. </w:t>
      </w:r>
      <w:r>
        <w:rPr>
          <w:sz w:val="24"/>
        </w:rPr>
        <w:t xml:space="preserve">Each PC was given an IP address and a default gateway to the router which is 192.168.1.1. The second area designed was the technician office (Blue box), where 1 PC, 1 laptop and 1 printer were connected to the switch which connects to the router. The next part of the design was 2 students’ areas (Green boxes), where students </w:t>
      </w:r>
      <w:r w:rsidR="00E10AA2">
        <w:rPr>
          <w:sz w:val="24"/>
        </w:rPr>
        <w:t>could</w:t>
      </w:r>
      <w:r>
        <w:rPr>
          <w:sz w:val="24"/>
        </w:rPr>
        <w:t xml:space="preserve"> relax before class or use the space as a common room. The devices connected are 2 smartphones, 2 student laptops, a TV and a smart tablet. These devices connect to the </w:t>
      </w:r>
      <w:proofErr w:type="spellStart"/>
      <w:r>
        <w:rPr>
          <w:sz w:val="24"/>
        </w:rPr>
        <w:t>Eudroam</w:t>
      </w:r>
      <w:proofErr w:type="spellEnd"/>
      <w:r>
        <w:rPr>
          <w:sz w:val="24"/>
        </w:rPr>
        <w:t xml:space="preserve"> Wi-Fi via student email and password. </w:t>
      </w:r>
      <w:r w:rsidR="0020611A">
        <w:rPr>
          <w:sz w:val="24"/>
        </w:rPr>
        <w:t xml:space="preserve">The area inside the Red box is IQ room 109, where 3 PC’s are connected to the switch which connects to the router with an IP address of 192.168.3.1. The final area designed was IQ room 205, where 1 PC, 1 student laptop and 1 printer were implemented connecting to the switch which connects to the router with the IP address of 192.168.4.1. </w:t>
      </w:r>
    </w:p>
    <w:p w14:paraId="07C9DEAB" w14:textId="667003C9" w:rsidR="0020611A" w:rsidRDefault="0020611A" w:rsidP="00296E5F">
      <w:pPr>
        <w:jc w:val="both"/>
        <w:rPr>
          <w:sz w:val="24"/>
        </w:rPr>
      </w:pPr>
    </w:p>
    <w:p w14:paraId="724E22AA" w14:textId="335248FE" w:rsidR="0020611A" w:rsidRDefault="0020611A" w:rsidP="00296E5F">
      <w:pPr>
        <w:jc w:val="both"/>
        <w:rPr>
          <w:sz w:val="24"/>
        </w:rPr>
      </w:pPr>
      <w:r>
        <w:rPr>
          <w:sz w:val="24"/>
        </w:rPr>
        <w:t xml:space="preserve">Now that the design of the smart campus has been implemented, the next phase was to </w:t>
      </w:r>
      <w:r w:rsidR="004B2654">
        <w:rPr>
          <w:sz w:val="24"/>
        </w:rPr>
        <w:t xml:space="preserve">implement some security measures to protect the networks hardware and servers. The first security countermeasure implemented was basic router </w:t>
      </w:r>
      <w:r w:rsidR="006165D3">
        <w:rPr>
          <w:sz w:val="24"/>
        </w:rPr>
        <w:t xml:space="preserve">and switch </w:t>
      </w:r>
      <w:r w:rsidR="004B2654">
        <w:rPr>
          <w:sz w:val="24"/>
        </w:rPr>
        <w:t xml:space="preserve">configuration settings, providing all university </w:t>
      </w:r>
      <w:r w:rsidR="009B3D94">
        <w:rPr>
          <w:sz w:val="24"/>
        </w:rPr>
        <w:t>devices connected to the router</w:t>
      </w:r>
      <w:r w:rsidR="006165D3">
        <w:rPr>
          <w:sz w:val="24"/>
        </w:rPr>
        <w:t>s and switches</w:t>
      </w:r>
      <w:r w:rsidR="009B3D94">
        <w:rPr>
          <w:sz w:val="24"/>
        </w:rPr>
        <w:t xml:space="preserve"> with </w:t>
      </w:r>
      <w:r w:rsidR="004B2654">
        <w:rPr>
          <w:sz w:val="24"/>
        </w:rPr>
        <w:t>password encryption and no unauthorized access prohibited. See figure’s 20 and 21.</w:t>
      </w:r>
    </w:p>
    <w:p w14:paraId="27C94881" w14:textId="6FEF4744" w:rsidR="004B2654" w:rsidRDefault="004B2654" w:rsidP="00296E5F">
      <w:pPr>
        <w:jc w:val="both"/>
        <w:rPr>
          <w:sz w:val="24"/>
        </w:rPr>
      </w:pPr>
    </w:p>
    <w:p w14:paraId="498DE3B4" w14:textId="771868A8" w:rsidR="004B2654" w:rsidRDefault="009B3D94" w:rsidP="00296E5F">
      <w:pPr>
        <w:jc w:val="both"/>
        <w:rPr>
          <w:sz w:val="24"/>
        </w:rPr>
      </w:pPr>
      <w:r>
        <w:rPr>
          <w:noProof/>
          <w:sz w:val="24"/>
          <w:lang w:val="en-GB" w:eastAsia="en-GB"/>
        </w:rPr>
        <w:drawing>
          <wp:inline distT="0" distB="0" distL="0" distR="0" wp14:anchorId="38E664A8" wp14:editId="236F1149">
            <wp:extent cx="3208020" cy="3002280"/>
            <wp:effectExtent l="0" t="0" r="0" b="762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3208020" cy="3002280"/>
                    </a:xfrm>
                    <a:prstGeom prst="rect">
                      <a:avLst/>
                    </a:prstGeom>
                    <a:noFill/>
                    <a:ln>
                      <a:noFill/>
                    </a:ln>
                  </pic:spPr>
                </pic:pic>
              </a:graphicData>
            </a:graphic>
          </wp:inline>
        </w:drawing>
      </w:r>
    </w:p>
    <w:p w14:paraId="07A2D9B7" w14:textId="6B0622B1" w:rsidR="009B3D94" w:rsidRDefault="009B3D94" w:rsidP="009B3D94">
      <w:pPr>
        <w:rPr>
          <w:sz w:val="24"/>
        </w:rPr>
      </w:pPr>
      <w:r>
        <w:rPr>
          <w:sz w:val="24"/>
        </w:rPr>
        <w:t>Figure 20</w:t>
      </w:r>
    </w:p>
    <w:p w14:paraId="656DD94F" w14:textId="42369307" w:rsidR="009B3D94" w:rsidRDefault="009B3D94" w:rsidP="009B3D94">
      <w:pPr>
        <w:jc w:val="both"/>
        <w:rPr>
          <w:sz w:val="24"/>
        </w:rPr>
      </w:pPr>
    </w:p>
    <w:p w14:paraId="42B33987" w14:textId="7615BB70" w:rsidR="009B3D94" w:rsidRDefault="009B3D94" w:rsidP="009B3D94">
      <w:pPr>
        <w:jc w:val="both"/>
        <w:rPr>
          <w:sz w:val="24"/>
        </w:rPr>
      </w:pPr>
      <w:r>
        <w:rPr>
          <w:noProof/>
          <w:sz w:val="24"/>
          <w:lang w:val="en-GB" w:eastAsia="en-GB"/>
        </w:rPr>
        <w:drawing>
          <wp:inline distT="0" distB="0" distL="0" distR="0" wp14:anchorId="6999F8EB" wp14:editId="7C9AFF9F">
            <wp:extent cx="3895453" cy="388620"/>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3903998" cy="389472"/>
                    </a:xfrm>
                    <a:prstGeom prst="rect">
                      <a:avLst/>
                    </a:prstGeom>
                    <a:noFill/>
                    <a:ln>
                      <a:noFill/>
                    </a:ln>
                  </pic:spPr>
                </pic:pic>
              </a:graphicData>
            </a:graphic>
          </wp:inline>
        </w:drawing>
      </w:r>
    </w:p>
    <w:p w14:paraId="0DAF69D5" w14:textId="22AC8D44" w:rsidR="009B3D94" w:rsidRDefault="009B3D94" w:rsidP="009B3D94">
      <w:pPr>
        <w:rPr>
          <w:sz w:val="24"/>
        </w:rPr>
      </w:pPr>
      <w:r>
        <w:rPr>
          <w:sz w:val="24"/>
        </w:rPr>
        <w:t>Figure 21</w:t>
      </w:r>
    </w:p>
    <w:p w14:paraId="33AD50D9" w14:textId="6CC4BE18" w:rsidR="009B3D94" w:rsidRDefault="009B3D94" w:rsidP="009B3D94">
      <w:pPr>
        <w:jc w:val="both"/>
        <w:rPr>
          <w:sz w:val="24"/>
        </w:rPr>
      </w:pPr>
    </w:p>
    <w:p w14:paraId="52BD9B8C" w14:textId="61339EBB" w:rsidR="009B3D94" w:rsidRDefault="00C74F63" w:rsidP="009B3D94">
      <w:pPr>
        <w:jc w:val="both"/>
        <w:rPr>
          <w:sz w:val="24"/>
        </w:rPr>
      </w:pPr>
      <w:r>
        <w:rPr>
          <w:sz w:val="24"/>
        </w:rPr>
        <w:t>The next security countermeasure implemented was firewalls. These firewalls were configured on every university PC in order to monitor incoming and outgoing network traffic, blocking any unauthorized packets from outside the network. See figure 22.</w:t>
      </w:r>
    </w:p>
    <w:p w14:paraId="06F81B0D" w14:textId="77328096" w:rsidR="00C74F63" w:rsidRDefault="00C74F63" w:rsidP="009B3D94">
      <w:pPr>
        <w:jc w:val="both"/>
        <w:rPr>
          <w:sz w:val="24"/>
        </w:rPr>
      </w:pPr>
    </w:p>
    <w:p w14:paraId="677BE38A" w14:textId="685235C8" w:rsidR="00C74F63" w:rsidRDefault="00C74F63" w:rsidP="009B3D94">
      <w:pPr>
        <w:jc w:val="both"/>
        <w:rPr>
          <w:sz w:val="24"/>
        </w:rPr>
      </w:pPr>
      <w:r>
        <w:rPr>
          <w:noProof/>
          <w:sz w:val="24"/>
          <w:lang w:val="en-GB" w:eastAsia="en-GB"/>
        </w:rPr>
        <w:drawing>
          <wp:inline distT="0" distB="0" distL="0" distR="0" wp14:anchorId="641E4367" wp14:editId="165EC8EC">
            <wp:extent cx="3558540" cy="1838579"/>
            <wp:effectExtent l="0" t="0" r="3810" b="952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4" cstate="print">
                      <a:extLst>
                        <a:ext uri="{28A0092B-C50C-407E-A947-70E740481C1C}">
                          <a14:useLocalDpi xmlns:a14="http://schemas.microsoft.com/office/drawing/2010/main" val="0"/>
                        </a:ext>
                      </a:extLst>
                    </a:blip>
                    <a:srcRect/>
                    <a:stretch>
                      <a:fillRect/>
                    </a:stretch>
                  </pic:blipFill>
                  <pic:spPr bwMode="auto">
                    <a:xfrm>
                      <a:off x="0" y="0"/>
                      <a:ext cx="3568728" cy="1843843"/>
                    </a:xfrm>
                    <a:prstGeom prst="rect">
                      <a:avLst/>
                    </a:prstGeom>
                    <a:noFill/>
                    <a:ln>
                      <a:noFill/>
                    </a:ln>
                  </pic:spPr>
                </pic:pic>
              </a:graphicData>
            </a:graphic>
          </wp:inline>
        </w:drawing>
      </w:r>
    </w:p>
    <w:p w14:paraId="6B8067C3" w14:textId="1858D9D9" w:rsidR="009B3D94" w:rsidRDefault="00C74F63" w:rsidP="00C74F63">
      <w:pPr>
        <w:rPr>
          <w:sz w:val="24"/>
        </w:rPr>
      </w:pPr>
      <w:r>
        <w:rPr>
          <w:sz w:val="24"/>
        </w:rPr>
        <w:t>Figure 22</w:t>
      </w:r>
    </w:p>
    <w:p w14:paraId="23AA16FA" w14:textId="4F4030B0" w:rsidR="00C74F63" w:rsidRDefault="00C74F63" w:rsidP="00C74F63">
      <w:pPr>
        <w:jc w:val="both"/>
        <w:rPr>
          <w:sz w:val="24"/>
        </w:rPr>
      </w:pPr>
    </w:p>
    <w:p w14:paraId="39F07BDF" w14:textId="5E1E8A2D" w:rsidR="00C74F63" w:rsidRDefault="00C74F63" w:rsidP="00C74F63">
      <w:pPr>
        <w:jc w:val="both"/>
        <w:rPr>
          <w:sz w:val="24"/>
        </w:rPr>
      </w:pPr>
      <w:r>
        <w:rPr>
          <w:sz w:val="24"/>
        </w:rPr>
        <w:t xml:space="preserve">The final security countermeasure implemented on all routers in the network was Access Control Lists (ACLs). This is a layer of security for routers which acts as a firewall, controlling the traffic in and out of one or more subnets. </w:t>
      </w:r>
      <w:r w:rsidR="00CE7EC1">
        <w:rPr>
          <w:sz w:val="24"/>
        </w:rPr>
        <w:t xml:space="preserve">Figure 23 and 24 show the configuration of an ACL setup on the router, and in this design creating a firewall rule to deny the host 192.168.2.2 to test if the ACL is working correctly. </w:t>
      </w:r>
    </w:p>
    <w:p w14:paraId="516C6590" w14:textId="46812080" w:rsidR="00C833AD" w:rsidRDefault="00C833AD" w:rsidP="00C74F63">
      <w:pPr>
        <w:jc w:val="both"/>
        <w:rPr>
          <w:sz w:val="24"/>
        </w:rPr>
      </w:pPr>
    </w:p>
    <w:p w14:paraId="62C8AA83" w14:textId="5C0BA346" w:rsidR="00C833AD" w:rsidRDefault="00C833AD" w:rsidP="00C74F63">
      <w:pPr>
        <w:jc w:val="both"/>
        <w:rPr>
          <w:sz w:val="24"/>
        </w:rPr>
      </w:pPr>
      <w:r>
        <w:rPr>
          <w:noProof/>
          <w:sz w:val="24"/>
          <w:lang w:val="en-GB" w:eastAsia="en-GB"/>
        </w:rPr>
        <w:lastRenderedPageBreak/>
        <w:drawing>
          <wp:inline distT="0" distB="0" distL="0" distR="0" wp14:anchorId="2079246E" wp14:editId="6E3400B2">
            <wp:extent cx="3208020" cy="3558540"/>
            <wp:effectExtent l="0" t="0" r="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208020" cy="3558540"/>
                    </a:xfrm>
                    <a:prstGeom prst="rect">
                      <a:avLst/>
                    </a:prstGeom>
                    <a:noFill/>
                    <a:ln>
                      <a:noFill/>
                    </a:ln>
                  </pic:spPr>
                </pic:pic>
              </a:graphicData>
            </a:graphic>
          </wp:inline>
        </w:drawing>
      </w:r>
    </w:p>
    <w:p w14:paraId="2E2E4D11" w14:textId="12833795" w:rsidR="009B3D94" w:rsidRDefault="00C833AD" w:rsidP="00C833AD">
      <w:pPr>
        <w:rPr>
          <w:sz w:val="24"/>
        </w:rPr>
      </w:pPr>
      <w:r>
        <w:rPr>
          <w:sz w:val="24"/>
        </w:rPr>
        <w:t>Figure 23</w:t>
      </w:r>
    </w:p>
    <w:p w14:paraId="4EF819D5" w14:textId="1F03DDE4" w:rsidR="00C833AD" w:rsidRDefault="00C833AD" w:rsidP="00C833AD">
      <w:pPr>
        <w:rPr>
          <w:sz w:val="24"/>
        </w:rPr>
      </w:pPr>
    </w:p>
    <w:p w14:paraId="726441AD" w14:textId="1505D455" w:rsidR="00C833AD" w:rsidRDefault="00C833AD" w:rsidP="00C833AD">
      <w:pPr>
        <w:rPr>
          <w:sz w:val="24"/>
        </w:rPr>
      </w:pPr>
      <w:r>
        <w:rPr>
          <w:noProof/>
          <w:sz w:val="24"/>
          <w:lang w:val="en-GB" w:eastAsia="en-GB"/>
        </w:rPr>
        <w:drawing>
          <wp:inline distT="0" distB="0" distL="0" distR="0" wp14:anchorId="2A5DBD0C" wp14:editId="08AAA197">
            <wp:extent cx="3208020" cy="2857500"/>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3208020" cy="2857500"/>
                    </a:xfrm>
                    <a:prstGeom prst="rect">
                      <a:avLst/>
                    </a:prstGeom>
                    <a:noFill/>
                    <a:ln>
                      <a:noFill/>
                    </a:ln>
                  </pic:spPr>
                </pic:pic>
              </a:graphicData>
            </a:graphic>
          </wp:inline>
        </w:drawing>
      </w:r>
    </w:p>
    <w:p w14:paraId="1D1C8CB4" w14:textId="3C796CAF" w:rsidR="009B3D94" w:rsidRDefault="00C833AD" w:rsidP="00C833AD">
      <w:pPr>
        <w:rPr>
          <w:sz w:val="24"/>
        </w:rPr>
      </w:pPr>
      <w:r>
        <w:rPr>
          <w:sz w:val="24"/>
        </w:rPr>
        <w:t>Figure 24</w:t>
      </w:r>
    </w:p>
    <w:p w14:paraId="194B4E38" w14:textId="7904693F" w:rsidR="00C833AD" w:rsidRDefault="00C833AD" w:rsidP="00C833AD">
      <w:pPr>
        <w:jc w:val="both"/>
        <w:rPr>
          <w:sz w:val="24"/>
        </w:rPr>
      </w:pPr>
    </w:p>
    <w:p w14:paraId="53B94264" w14:textId="07F522F3" w:rsidR="007D47D4" w:rsidRPr="007D47D4" w:rsidRDefault="00571A13" w:rsidP="007D47D4">
      <w:pPr>
        <w:jc w:val="both"/>
        <w:rPr>
          <w:sz w:val="24"/>
        </w:rPr>
      </w:pPr>
      <w:r>
        <w:rPr>
          <w:sz w:val="24"/>
        </w:rPr>
        <w:t xml:space="preserve">These security countermeasures implemented into the design of the smart campus were an example of some solutions to secure a network in order to prevent the threat of cyberattacks. The next part of the report will discuss and analyze some potential risks, threats, attacks and network traffic using Kali Linux penetration testing software. </w:t>
      </w:r>
    </w:p>
    <w:p w14:paraId="438B13B3" w14:textId="77777777" w:rsidR="00AA730D" w:rsidRDefault="00AA730D" w:rsidP="00C833AD">
      <w:pPr>
        <w:jc w:val="both"/>
        <w:rPr>
          <w:sz w:val="24"/>
        </w:rPr>
      </w:pPr>
    </w:p>
    <w:p w14:paraId="5D9D9CA8" w14:textId="5BD87956" w:rsidR="004110C7" w:rsidRDefault="004110C7" w:rsidP="00296E5F">
      <w:pPr>
        <w:jc w:val="both"/>
        <w:rPr>
          <w:sz w:val="24"/>
        </w:rPr>
      </w:pPr>
    </w:p>
    <w:p w14:paraId="1AB3C32B" w14:textId="7D5303D0" w:rsidR="00030515" w:rsidRDefault="00030515" w:rsidP="00296E5F">
      <w:pPr>
        <w:jc w:val="both"/>
        <w:rPr>
          <w:sz w:val="24"/>
        </w:rPr>
      </w:pPr>
    </w:p>
    <w:p w14:paraId="74C62F6E" w14:textId="77777777" w:rsidR="00030515" w:rsidRPr="00296E5F" w:rsidRDefault="00030515" w:rsidP="00296E5F">
      <w:pPr>
        <w:jc w:val="both"/>
        <w:rPr>
          <w:sz w:val="24"/>
        </w:rPr>
      </w:pPr>
    </w:p>
    <w:p w14:paraId="3948AD2F" w14:textId="534C21C2" w:rsidR="00296E5F" w:rsidRDefault="00296E5F" w:rsidP="00296E5F">
      <w:pPr>
        <w:pStyle w:val="Heading1"/>
        <w:numPr>
          <w:ilvl w:val="0"/>
          <w:numId w:val="8"/>
        </w:numPr>
        <w:rPr>
          <w:sz w:val="24"/>
        </w:rPr>
      </w:pPr>
      <w:r>
        <w:rPr>
          <w:sz w:val="24"/>
        </w:rPr>
        <w:t>Results/Findings and Discussion</w:t>
      </w:r>
    </w:p>
    <w:p w14:paraId="043FA9B7" w14:textId="77777777" w:rsidR="004110C7" w:rsidRDefault="004110C7" w:rsidP="00296E5F">
      <w:pPr>
        <w:jc w:val="both"/>
        <w:rPr>
          <w:sz w:val="24"/>
        </w:rPr>
      </w:pPr>
    </w:p>
    <w:p w14:paraId="2AB7F0E3" w14:textId="3282F532" w:rsidR="00296E5F" w:rsidRDefault="00FF24D0" w:rsidP="00296E5F">
      <w:pPr>
        <w:jc w:val="both"/>
        <w:rPr>
          <w:sz w:val="24"/>
        </w:rPr>
      </w:pPr>
      <w:r>
        <w:rPr>
          <w:sz w:val="24"/>
        </w:rPr>
        <w:t>This part of the report will analyze the results and findings found using Kali Linux to create some potential threats, risks and attacks against the network designed in the Implementation section.</w:t>
      </w:r>
      <w:r w:rsidR="00EE3D4B">
        <w:rPr>
          <w:sz w:val="24"/>
        </w:rPr>
        <w:t xml:space="preserve"> </w:t>
      </w:r>
    </w:p>
    <w:p w14:paraId="643A5B98" w14:textId="2DD8B022" w:rsidR="00FF24D0" w:rsidRDefault="00FF24D0" w:rsidP="00296E5F">
      <w:pPr>
        <w:jc w:val="both"/>
        <w:rPr>
          <w:sz w:val="24"/>
        </w:rPr>
      </w:pPr>
    </w:p>
    <w:p w14:paraId="05480F91" w14:textId="45EB4895" w:rsidR="00CA3338" w:rsidRDefault="00CA3338" w:rsidP="00296E5F">
      <w:pPr>
        <w:jc w:val="both"/>
        <w:rPr>
          <w:sz w:val="24"/>
          <w:u w:val="single"/>
        </w:rPr>
      </w:pPr>
      <w:r w:rsidRPr="00CA3338">
        <w:rPr>
          <w:sz w:val="24"/>
          <w:u w:val="single"/>
        </w:rPr>
        <w:t>Email Phishing</w:t>
      </w:r>
    </w:p>
    <w:p w14:paraId="6E4C475B" w14:textId="77777777" w:rsidR="00CA3338" w:rsidRPr="00CA3338" w:rsidRDefault="00CA3338" w:rsidP="00296E5F">
      <w:pPr>
        <w:jc w:val="both"/>
        <w:rPr>
          <w:sz w:val="24"/>
          <w:u w:val="single"/>
        </w:rPr>
      </w:pPr>
    </w:p>
    <w:p w14:paraId="6CE9E0FD" w14:textId="7061E1BB" w:rsidR="00FF24D0" w:rsidRDefault="0002242C" w:rsidP="00296E5F">
      <w:pPr>
        <w:jc w:val="both"/>
        <w:rPr>
          <w:sz w:val="24"/>
        </w:rPr>
      </w:pPr>
      <w:r>
        <w:rPr>
          <w:sz w:val="24"/>
        </w:rPr>
        <w:t xml:space="preserve">The first attack executed was another email phishing attack, even though this attack was discussed earlier on in the report, attackers tend to target school/university students knowing how easy they </w:t>
      </w:r>
      <w:r w:rsidR="00E10AA2">
        <w:rPr>
          <w:sz w:val="24"/>
        </w:rPr>
        <w:t>succumb</w:t>
      </w:r>
      <w:r w:rsidR="00227E31">
        <w:rPr>
          <w:sz w:val="24"/>
        </w:rPr>
        <w:t xml:space="preserve"> to</w:t>
      </w:r>
      <w:r>
        <w:rPr>
          <w:sz w:val="24"/>
        </w:rPr>
        <w:t xml:space="preserve"> the scams and </w:t>
      </w:r>
      <w:r w:rsidR="00227E31">
        <w:rPr>
          <w:sz w:val="24"/>
        </w:rPr>
        <w:t>reveal</w:t>
      </w:r>
      <w:r>
        <w:rPr>
          <w:sz w:val="24"/>
        </w:rPr>
        <w:t xml:space="preserve"> their personal information. </w:t>
      </w:r>
      <w:r w:rsidR="005B5A67">
        <w:rPr>
          <w:sz w:val="24"/>
        </w:rPr>
        <w:t>As seen in figure 19 which shows the smart campus network design, there are many students connected to the network and vulnerable to phishing attacks.</w:t>
      </w:r>
      <w:r w:rsidR="00345028">
        <w:rPr>
          <w:sz w:val="24"/>
        </w:rPr>
        <w:t xml:space="preserve"> Attackers can identify hosts on a network of a school/university by using tools such as </w:t>
      </w:r>
      <w:proofErr w:type="spellStart"/>
      <w:r w:rsidR="00345028">
        <w:rPr>
          <w:sz w:val="24"/>
        </w:rPr>
        <w:t>Nmap</w:t>
      </w:r>
      <w:proofErr w:type="spellEnd"/>
      <w:r w:rsidR="00345028">
        <w:rPr>
          <w:sz w:val="24"/>
        </w:rPr>
        <w:t xml:space="preserve"> to discover IP addresses and use them in attacks like email phishing. </w:t>
      </w:r>
      <w:r w:rsidR="00B23EFB">
        <w:rPr>
          <w:sz w:val="24"/>
        </w:rPr>
        <w:t>Figure 25 demonstrates the phishing website being developed in Kali.</w:t>
      </w:r>
    </w:p>
    <w:p w14:paraId="797918B0" w14:textId="35B50BC7" w:rsidR="00B23EFB" w:rsidRDefault="00B23EFB" w:rsidP="00296E5F">
      <w:pPr>
        <w:jc w:val="both"/>
        <w:rPr>
          <w:sz w:val="24"/>
        </w:rPr>
      </w:pPr>
    </w:p>
    <w:p w14:paraId="7D91A43C" w14:textId="4C45551A" w:rsidR="00B23EFB" w:rsidRDefault="00B23EFB" w:rsidP="00296E5F">
      <w:pPr>
        <w:jc w:val="both"/>
        <w:rPr>
          <w:sz w:val="24"/>
        </w:rPr>
      </w:pPr>
      <w:r>
        <w:rPr>
          <w:noProof/>
          <w:sz w:val="24"/>
          <w:lang w:val="en-GB" w:eastAsia="en-GB"/>
        </w:rPr>
        <w:drawing>
          <wp:inline distT="0" distB="0" distL="0" distR="0" wp14:anchorId="601B214A" wp14:editId="274990D0">
            <wp:extent cx="3208020" cy="2674620"/>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3208020" cy="2674620"/>
                    </a:xfrm>
                    <a:prstGeom prst="rect">
                      <a:avLst/>
                    </a:prstGeom>
                    <a:noFill/>
                    <a:ln>
                      <a:noFill/>
                    </a:ln>
                  </pic:spPr>
                </pic:pic>
              </a:graphicData>
            </a:graphic>
          </wp:inline>
        </w:drawing>
      </w:r>
    </w:p>
    <w:p w14:paraId="07712110" w14:textId="3AD2397B" w:rsidR="00E161F4" w:rsidRDefault="00B23EFB" w:rsidP="00B23EFB">
      <w:pPr>
        <w:rPr>
          <w:sz w:val="24"/>
        </w:rPr>
      </w:pPr>
      <w:r>
        <w:rPr>
          <w:sz w:val="24"/>
        </w:rPr>
        <w:t>Figure 25</w:t>
      </w:r>
    </w:p>
    <w:p w14:paraId="00ED8138" w14:textId="77777777" w:rsidR="00EE3D4B" w:rsidRDefault="00EE3D4B" w:rsidP="00B23EFB">
      <w:pPr>
        <w:jc w:val="both"/>
        <w:rPr>
          <w:sz w:val="24"/>
        </w:rPr>
      </w:pPr>
    </w:p>
    <w:p w14:paraId="5493D333" w14:textId="0D8E4CBE" w:rsidR="00586976" w:rsidRDefault="00586976" w:rsidP="00B23EFB">
      <w:pPr>
        <w:jc w:val="both"/>
        <w:rPr>
          <w:sz w:val="24"/>
        </w:rPr>
      </w:pPr>
      <w:r>
        <w:rPr>
          <w:sz w:val="24"/>
        </w:rPr>
        <w:t>Figure 26 shows the victims scenario where she clicks on the link and inputs her Facebook details thinking she’s logging into the legitimate Facebook page.</w:t>
      </w:r>
    </w:p>
    <w:p w14:paraId="7834697C" w14:textId="3E3AD288" w:rsidR="00586976" w:rsidRDefault="00586976" w:rsidP="00B23EFB">
      <w:pPr>
        <w:jc w:val="both"/>
        <w:rPr>
          <w:sz w:val="24"/>
        </w:rPr>
      </w:pPr>
      <w:r>
        <w:rPr>
          <w:noProof/>
          <w:sz w:val="24"/>
          <w:lang w:val="en-GB" w:eastAsia="en-GB"/>
        </w:rPr>
        <w:lastRenderedPageBreak/>
        <w:drawing>
          <wp:inline distT="0" distB="0" distL="0" distR="0" wp14:anchorId="2B5FA6AD" wp14:editId="1E0528E1">
            <wp:extent cx="2766060" cy="1819949"/>
            <wp:effectExtent l="0" t="0" r="0" b="889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86686" cy="1833520"/>
                    </a:xfrm>
                    <a:prstGeom prst="rect">
                      <a:avLst/>
                    </a:prstGeom>
                    <a:noFill/>
                    <a:ln>
                      <a:noFill/>
                    </a:ln>
                  </pic:spPr>
                </pic:pic>
              </a:graphicData>
            </a:graphic>
          </wp:inline>
        </w:drawing>
      </w:r>
    </w:p>
    <w:p w14:paraId="6A10FE2E" w14:textId="2A808BC3" w:rsidR="00B23EFB" w:rsidRDefault="00586976" w:rsidP="00586976">
      <w:pPr>
        <w:rPr>
          <w:sz w:val="24"/>
        </w:rPr>
      </w:pPr>
      <w:r>
        <w:rPr>
          <w:sz w:val="24"/>
        </w:rPr>
        <w:t>Figure 26</w:t>
      </w:r>
    </w:p>
    <w:p w14:paraId="207E7F40" w14:textId="77777777" w:rsidR="00EE3D4B" w:rsidRDefault="00EE3D4B" w:rsidP="00586976">
      <w:pPr>
        <w:rPr>
          <w:sz w:val="24"/>
        </w:rPr>
      </w:pPr>
    </w:p>
    <w:p w14:paraId="32B04ADD" w14:textId="30208F81" w:rsidR="00586976" w:rsidRDefault="00586976" w:rsidP="00586976">
      <w:pPr>
        <w:jc w:val="both"/>
        <w:rPr>
          <w:sz w:val="24"/>
        </w:rPr>
      </w:pPr>
      <w:r>
        <w:rPr>
          <w:sz w:val="24"/>
        </w:rPr>
        <w:t xml:space="preserve">Figure 27 shows the attackers laptop/PC where he harvests the credentials of the victim. Username found = </w:t>
      </w:r>
      <w:hyperlink r:id="rId39" w:history="1">
        <w:r w:rsidRPr="00160B59">
          <w:rPr>
            <w:rStyle w:val="Hyperlink"/>
            <w:sz w:val="24"/>
          </w:rPr>
          <w:t>ShannonGriffiths29@icloud.com</w:t>
        </w:r>
      </w:hyperlink>
      <w:r>
        <w:rPr>
          <w:sz w:val="24"/>
        </w:rPr>
        <w:t xml:space="preserve">. Password found = Berty1996. </w:t>
      </w:r>
    </w:p>
    <w:p w14:paraId="6C2E03A7" w14:textId="3C4F1BEC" w:rsidR="00586976" w:rsidRDefault="00586976" w:rsidP="00586976">
      <w:pPr>
        <w:jc w:val="both"/>
        <w:rPr>
          <w:sz w:val="24"/>
        </w:rPr>
      </w:pPr>
    </w:p>
    <w:p w14:paraId="41EF091F" w14:textId="63E2E5F8" w:rsidR="00586976" w:rsidRDefault="00586976" w:rsidP="00586976">
      <w:pPr>
        <w:jc w:val="both"/>
        <w:rPr>
          <w:sz w:val="24"/>
        </w:rPr>
      </w:pPr>
      <w:r>
        <w:rPr>
          <w:noProof/>
          <w:sz w:val="24"/>
          <w:lang w:val="en-GB" w:eastAsia="en-GB"/>
        </w:rPr>
        <w:drawing>
          <wp:inline distT="0" distB="0" distL="0" distR="0" wp14:anchorId="655A6C67" wp14:editId="65EB5273">
            <wp:extent cx="3372534" cy="2811780"/>
            <wp:effectExtent l="0" t="0" r="0" b="762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3374559" cy="2813468"/>
                    </a:xfrm>
                    <a:prstGeom prst="rect">
                      <a:avLst/>
                    </a:prstGeom>
                    <a:noFill/>
                    <a:ln>
                      <a:noFill/>
                    </a:ln>
                  </pic:spPr>
                </pic:pic>
              </a:graphicData>
            </a:graphic>
          </wp:inline>
        </w:drawing>
      </w:r>
    </w:p>
    <w:p w14:paraId="38281B50" w14:textId="506B3D48" w:rsidR="00B23EFB" w:rsidRDefault="00586976" w:rsidP="00586976">
      <w:pPr>
        <w:rPr>
          <w:sz w:val="24"/>
        </w:rPr>
      </w:pPr>
      <w:r>
        <w:rPr>
          <w:sz w:val="24"/>
        </w:rPr>
        <w:t>Figure 27</w:t>
      </w:r>
    </w:p>
    <w:p w14:paraId="67730749" w14:textId="42EB591B" w:rsidR="00586976" w:rsidRDefault="00586976" w:rsidP="00586976">
      <w:pPr>
        <w:jc w:val="both"/>
        <w:rPr>
          <w:sz w:val="24"/>
        </w:rPr>
      </w:pPr>
    </w:p>
    <w:p w14:paraId="1E9C5C0A" w14:textId="77777777" w:rsidR="00EE3D4B" w:rsidRDefault="00EE3D4B" w:rsidP="00586976">
      <w:pPr>
        <w:jc w:val="both"/>
        <w:rPr>
          <w:sz w:val="24"/>
          <w:u w:val="single"/>
        </w:rPr>
      </w:pPr>
    </w:p>
    <w:p w14:paraId="1773ECB7" w14:textId="17010EAA" w:rsidR="00EE3D4B" w:rsidRPr="00EE3D4B" w:rsidRDefault="00EE3D4B" w:rsidP="00586976">
      <w:pPr>
        <w:jc w:val="both"/>
        <w:rPr>
          <w:sz w:val="24"/>
          <w:u w:val="single"/>
        </w:rPr>
      </w:pPr>
      <w:r w:rsidRPr="00EE3D4B">
        <w:rPr>
          <w:sz w:val="24"/>
          <w:u w:val="single"/>
        </w:rPr>
        <w:t>Denial-of-Service (</w:t>
      </w:r>
      <w:proofErr w:type="spellStart"/>
      <w:r w:rsidRPr="00EE3D4B">
        <w:rPr>
          <w:sz w:val="24"/>
          <w:u w:val="single"/>
        </w:rPr>
        <w:t>DoS</w:t>
      </w:r>
      <w:proofErr w:type="spellEnd"/>
      <w:r w:rsidRPr="00EE3D4B">
        <w:rPr>
          <w:sz w:val="24"/>
          <w:u w:val="single"/>
        </w:rPr>
        <w:t>) Attack</w:t>
      </w:r>
    </w:p>
    <w:p w14:paraId="0159EF46" w14:textId="77777777" w:rsidR="00EE3D4B" w:rsidRDefault="00EE3D4B" w:rsidP="00586976">
      <w:pPr>
        <w:jc w:val="both"/>
        <w:rPr>
          <w:sz w:val="24"/>
        </w:rPr>
      </w:pPr>
    </w:p>
    <w:p w14:paraId="12893FBD" w14:textId="4F3B0128" w:rsidR="00B67B11" w:rsidRDefault="00586976" w:rsidP="00586976">
      <w:pPr>
        <w:jc w:val="both"/>
        <w:rPr>
          <w:sz w:val="24"/>
        </w:rPr>
      </w:pPr>
      <w:r>
        <w:rPr>
          <w:sz w:val="24"/>
        </w:rPr>
        <w:t>The next attack performed in Kali was a Denial-of-Service (</w:t>
      </w:r>
      <w:proofErr w:type="spellStart"/>
      <w:r>
        <w:rPr>
          <w:sz w:val="24"/>
        </w:rPr>
        <w:t>DoS</w:t>
      </w:r>
      <w:proofErr w:type="spellEnd"/>
      <w:r>
        <w:rPr>
          <w:sz w:val="24"/>
        </w:rPr>
        <w:t xml:space="preserve">) attack, where the attacker aims to take down a website by flooding the network traffic with botnets. </w:t>
      </w:r>
      <w:r w:rsidR="00584248">
        <w:rPr>
          <w:sz w:val="24"/>
        </w:rPr>
        <w:t xml:space="preserve">In this scenario, the attack wasn’t aimed at the UWTSD website because it’s illegal and the website shouldn’t be used as an example to penetrate with a cyberattack, therefore the website used to penetrate </w:t>
      </w:r>
      <w:r w:rsidR="00CA2EC5">
        <w:rPr>
          <w:sz w:val="24"/>
        </w:rPr>
        <w:t>in this attack was permitted by the owner.</w:t>
      </w:r>
      <w:r w:rsidR="00B67B11">
        <w:rPr>
          <w:sz w:val="24"/>
        </w:rPr>
        <w:t xml:space="preserve"> Referring to the smart campus network design, there are many reasons why attackers would aim to disable the UWTSD website, for instance an attacker could seek to disable all entry on the website in order to perform blackmail or ransomware against students or staff. </w:t>
      </w:r>
    </w:p>
    <w:p w14:paraId="25A835AC" w14:textId="411FCEAB" w:rsidR="00B67B11" w:rsidRDefault="00B67B11" w:rsidP="00586976">
      <w:pPr>
        <w:jc w:val="both"/>
        <w:rPr>
          <w:sz w:val="24"/>
        </w:rPr>
      </w:pPr>
    </w:p>
    <w:p w14:paraId="7C483F06" w14:textId="40EB8814" w:rsidR="00B67B11" w:rsidRDefault="00B67B11" w:rsidP="00586976">
      <w:pPr>
        <w:jc w:val="both"/>
        <w:rPr>
          <w:sz w:val="24"/>
        </w:rPr>
      </w:pPr>
      <w:r>
        <w:rPr>
          <w:sz w:val="24"/>
        </w:rPr>
        <w:t xml:space="preserve">Figure 28 shows the configuration in Kali to create a Denial-of-Service attack, where thousands of botnets are ready to flood </w:t>
      </w:r>
      <w:hyperlink r:id="rId41" w:history="1">
        <w:r w:rsidRPr="00160B59">
          <w:rPr>
            <w:rStyle w:val="Hyperlink"/>
            <w:sz w:val="24"/>
          </w:rPr>
          <w:t>www.AberdareTownFc.co.uk</w:t>
        </w:r>
      </w:hyperlink>
      <w:r>
        <w:rPr>
          <w:sz w:val="24"/>
        </w:rPr>
        <w:t xml:space="preserve"> network traffic, disabling the website and compromising security postures. </w:t>
      </w:r>
    </w:p>
    <w:p w14:paraId="6D3C89AF" w14:textId="467ADEC8" w:rsidR="00B67B11" w:rsidRDefault="00B67B11" w:rsidP="00586976">
      <w:pPr>
        <w:jc w:val="both"/>
        <w:rPr>
          <w:sz w:val="24"/>
        </w:rPr>
      </w:pPr>
    </w:p>
    <w:p w14:paraId="72C1812F" w14:textId="135AEC9E" w:rsidR="00B67B11" w:rsidRDefault="00B67B11" w:rsidP="00586976">
      <w:pPr>
        <w:jc w:val="both"/>
        <w:rPr>
          <w:sz w:val="24"/>
        </w:rPr>
      </w:pPr>
      <w:r>
        <w:rPr>
          <w:noProof/>
          <w:sz w:val="24"/>
          <w:lang w:val="en-GB" w:eastAsia="en-GB"/>
        </w:rPr>
        <w:drawing>
          <wp:inline distT="0" distB="0" distL="0" distR="0" wp14:anchorId="3C9131F7" wp14:editId="242AA725">
            <wp:extent cx="3200400" cy="3032760"/>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3200400" cy="3032760"/>
                    </a:xfrm>
                    <a:prstGeom prst="rect">
                      <a:avLst/>
                    </a:prstGeom>
                    <a:noFill/>
                    <a:ln>
                      <a:noFill/>
                    </a:ln>
                  </pic:spPr>
                </pic:pic>
              </a:graphicData>
            </a:graphic>
          </wp:inline>
        </w:drawing>
      </w:r>
    </w:p>
    <w:p w14:paraId="7A2C0EAF" w14:textId="7CB7D171" w:rsidR="00B23EFB" w:rsidRDefault="00B67B11" w:rsidP="00B67B11">
      <w:pPr>
        <w:rPr>
          <w:sz w:val="24"/>
        </w:rPr>
      </w:pPr>
      <w:r>
        <w:rPr>
          <w:sz w:val="24"/>
        </w:rPr>
        <w:t>Figure 28</w:t>
      </w:r>
    </w:p>
    <w:p w14:paraId="2E12AAF5" w14:textId="1D3547D5" w:rsidR="00B23EFB" w:rsidRDefault="00B23EFB" w:rsidP="00296E5F">
      <w:pPr>
        <w:jc w:val="both"/>
        <w:rPr>
          <w:sz w:val="24"/>
        </w:rPr>
      </w:pPr>
    </w:p>
    <w:p w14:paraId="20116D27" w14:textId="1F0AF2B9" w:rsidR="00B23EFB" w:rsidRDefault="00487CC6" w:rsidP="00296E5F">
      <w:pPr>
        <w:jc w:val="both"/>
        <w:rPr>
          <w:sz w:val="24"/>
        </w:rPr>
      </w:pPr>
      <w:r>
        <w:rPr>
          <w:sz w:val="24"/>
        </w:rPr>
        <w:t xml:space="preserve">Figure 29 shows the </w:t>
      </w:r>
      <w:proofErr w:type="spellStart"/>
      <w:r>
        <w:rPr>
          <w:sz w:val="24"/>
        </w:rPr>
        <w:t>Aberdare</w:t>
      </w:r>
      <w:proofErr w:type="spellEnd"/>
      <w:r>
        <w:rPr>
          <w:sz w:val="24"/>
        </w:rPr>
        <w:t xml:space="preserve"> Town Football Club website working correctly and figure 30 shows the website disabled and not working after the attack has been deployed.</w:t>
      </w:r>
    </w:p>
    <w:p w14:paraId="020E6B84" w14:textId="7E3F654A" w:rsidR="00487CC6" w:rsidRDefault="00487CC6" w:rsidP="00296E5F">
      <w:pPr>
        <w:jc w:val="both"/>
        <w:rPr>
          <w:sz w:val="24"/>
        </w:rPr>
      </w:pPr>
    </w:p>
    <w:p w14:paraId="611DCCE2" w14:textId="70FAABAF" w:rsidR="00487CC6" w:rsidRDefault="00487CC6" w:rsidP="00296E5F">
      <w:pPr>
        <w:jc w:val="both"/>
        <w:rPr>
          <w:sz w:val="24"/>
        </w:rPr>
      </w:pPr>
      <w:r>
        <w:rPr>
          <w:noProof/>
          <w:sz w:val="24"/>
          <w:lang w:val="en-GB" w:eastAsia="en-GB"/>
        </w:rPr>
        <w:drawing>
          <wp:inline distT="0" distB="0" distL="0" distR="0" wp14:anchorId="1F9F8887" wp14:editId="398CFE0B">
            <wp:extent cx="3208020" cy="1844040"/>
            <wp:effectExtent l="0" t="0" r="0" b="381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3208020" cy="1844040"/>
                    </a:xfrm>
                    <a:prstGeom prst="rect">
                      <a:avLst/>
                    </a:prstGeom>
                    <a:noFill/>
                    <a:ln>
                      <a:noFill/>
                    </a:ln>
                  </pic:spPr>
                </pic:pic>
              </a:graphicData>
            </a:graphic>
          </wp:inline>
        </w:drawing>
      </w:r>
    </w:p>
    <w:p w14:paraId="14268C04" w14:textId="576E5C69" w:rsidR="00B23EFB" w:rsidRDefault="00487CC6" w:rsidP="00487CC6">
      <w:pPr>
        <w:rPr>
          <w:sz w:val="24"/>
        </w:rPr>
      </w:pPr>
      <w:r>
        <w:rPr>
          <w:sz w:val="24"/>
        </w:rPr>
        <w:t>Figure 29</w:t>
      </w:r>
    </w:p>
    <w:p w14:paraId="3FDC1C3F" w14:textId="7A3474D9" w:rsidR="00487CC6" w:rsidRDefault="00487CC6" w:rsidP="00487CC6">
      <w:pPr>
        <w:jc w:val="both"/>
        <w:rPr>
          <w:sz w:val="24"/>
        </w:rPr>
      </w:pPr>
    </w:p>
    <w:p w14:paraId="4973B27A" w14:textId="38D4A8B6" w:rsidR="00487CC6" w:rsidRDefault="00487CC6" w:rsidP="00487CC6">
      <w:pPr>
        <w:jc w:val="both"/>
        <w:rPr>
          <w:sz w:val="24"/>
        </w:rPr>
      </w:pPr>
      <w:r>
        <w:rPr>
          <w:noProof/>
          <w:sz w:val="24"/>
          <w:lang w:val="en-GB" w:eastAsia="en-GB"/>
        </w:rPr>
        <w:drawing>
          <wp:inline distT="0" distB="0" distL="0" distR="0" wp14:anchorId="64DA3ED1" wp14:editId="006FA708">
            <wp:extent cx="3009900" cy="1737306"/>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3022903" cy="1744812"/>
                    </a:xfrm>
                    <a:prstGeom prst="rect">
                      <a:avLst/>
                    </a:prstGeom>
                    <a:noFill/>
                    <a:ln>
                      <a:noFill/>
                    </a:ln>
                  </pic:spPr>
                </pic:pic>
              </a:graphicData>
            </a:graphic>
          </wp:inline>
        </w:drawing>
      </w:r>
    </w:p>
    <w:p w14:paraId="06CE2D56" w14:textId="618A0200" w:rsidR="00771F2D" w:rsidRDefault="00487CC6" w:rsidP="00602AA6">
      <w:pPr>
        <w:rPr>
          <w:sz w:val="24"/>
        </w:rPr>
      </w:pPr>
      <w:r>
        <w:rPr>
          <w:sz w:val="24"/>
        </w:rPr>
        <w:t>Figure 30</w:t>
      </w:r>
    </w:p>
    <w:p w14:paraId="397DF3F7" w14:textId="1AED6043" w:rsidR="00C724A9" w:rsidRPr="00C724A9" w:rsidRDefault="00C724A9" w:rsidP="00771F2D">
      <w:pPr>
        <w:jc w:val="both"/>
        <w:rPr>
          <w:sz w:val="24"/>
        </w:rPr>
      </w:pPr>
      <w:r>
        <w:rPr>
          <w:sz w:val="24"/>
        </w:rPr>
        <w:lastRenderedPageBreak/>
        <w:t>These attacks can be very malicious and harmful, however with the security countermeasures in place inside the smart campus network, the threats from Denial-of-Service attacks should be minimized.</w:t>
      </w:r>
    </w:p>
    <w:p w14:paraId="145AC5F7" w14:textId="67AFD380" w:rsidR="00C724A9" w:rsidRDefault="00C724A9" w:rsidP="00771F2D">
      <w:pPr>
        <w:jc w:val="both"/>
        <w:rPr>
          <w:sz w:val="24"/>
          <w:u w:val="single"/>
        </w:rPr>
      </w:pPr>
    </w:p>
    <w:p w14:paraId="62EBEAD7" w14:textId="14FEF71D" w:rsidR="00771F2D" w:rsidRPr="007B2DC5" w:rsidRDefault="007B2DC5" w:rsidP="00771F2D">
      <w:pPr>
        <w:jc w:val="both"/>
        <w:rPr>
          <w:sz w:val="24"/>
          <w:u w:val="single"/>
        </w:rPr>
      </w:pPr>
      <w:r w:rsidRPr="007B2DC5">
        <w:rPr>
          <w:sz w:val="24"/>
          <w:u w:val="single"/>
        </w:rPr>
        <w:t>Man-in-the-Middle ARP Spoofing</w:t>
      </w:r>
    </w:p>
    <w:p w14:paraId="1DE0556E" w14:textId="36A694BD" w:rsidR="00B23EFB" w:rsidRDefault="00B23EFB" w:rsidP="00296E5F">
      <w:pPr>
        <w:jc w:val="both"/>
        <w:rPr>
          <w:sz w:val="24"/>
        </w:rPr>
      </w:pPr>
    </w:p>
    <w:p w14:paraId="2FA4D993" w14:textId="015D96A9" w:rsidR="007B2DC5" w:rsidRDefault="00B6319E" w:rsidP="00296E5F">
      <w:pPr>
        <w:jc w:val="both"/>
        <w:rPr>
          <w:sz w:val="24"/>
        </w:rPr>
      </w:pPr>
      <w:r>
        <w:rPr>
          <w:sz w:val="24"/>
        </w:rPr>
        <w:t>The final attack used in Kali was a Man-in-the-Middle APR spoofing attack</w:t>
      </w:r>
      <w:r w:rsidR="007D7819">
        <w:rPr>
          <w:sz w:val="24"/>
        </w:rPr>
        <w:t>, as discussed earlier in the report. There is no real security mechanism to prevent ARP spoofing attacks, therefore most hosts on the UWTSD network are vulnerable to these attacks.</w:t>
      </w:r>
    </w:p>
    <w:p w14:paraId="7E69786E" w14:textId="2F3E11A7" w:rsidR="007D7819" w:rsidRDefault="007D7819" w:rsidP="00296E5F">
      <w:pPr>
        <w:jc w:val="both"/>
        <w:rPr>
          <w:sz w:val="24"/>
        </w:rPr>
      </w:pPr>
    </w:p>
    <w:p w14:paraId="7B37FE5E" w14:textId="57C3AC00" w:rsidR="007D7819" w:rsidRDefault="007D7819" w:rsidP="00296E5F">
      <w:pPr>
        <w:jc w:val="both"/>
        <w:rPr>
          <w:sz w:val="24"/>
        </w:rPr>
      </w:pPr>
      <w:r>
        <w:rPr>
          <w:sz w:val="24"/>
        </w:rPr>
        <w:t xml:space="preserve">To begin this attack in Kali, we must first scan for hosts on the network connected to the ARP cache table by using the command ‘ARP’. We also used a </w:t>
      </w:r>
      <w:proofErr w:type="spellStart"/>
      <w:r>
        <w:rPr>
          <w:sz w:val="24"/>
        </w:rPr>
        <w:t>Nmap</w:t>
      </w:r>
      <w:proofErr w:type="spellEnd"/>
      <w:r>
        <w:rPr>
          <w:sz w:val="24"/>
        </w:rPr>
        <w:t xml:space="preserve"> scan to identify the hosts IP address we are targeting (192.168.0.24). See figure 31.</w:t>
      </w:r>
    </w:p>
    <w:p w14:paraId="72EBD4C2" w14:textId="5C4E1926" w:rsidR="007D7819" w:rsidRDefault="007D7819" w:rsidP="00296E5F">
      <w:pPr>
        <w:jc w:val="both"/>
        <w:rPr>
          <w:sz w:val="24"/>
        </w:rPr>
      </w:pPr>
    </w:p>
    <w:p w14:paraId="3B27BE9E" w14:textId="7328680A" w:rsidR="007D7819" w:rsidRDefault="007D7819" w:rsidP="00296E5F">
      <w:pPr>
        <w:jc w:val="both"/>
        <w:rPr>
          <w:sz w:val="24"/>
        </w:rPr>
      </w:pPr>
      <w:r>
        <w:rPr>
          <w:noProof/>
          <w:sz w:val="24"/>
          <w:lang w:val="en-GB" w:eastAsia="en-GB"/>
        </w:rPr>
        <w:drawing>
          <wp:inline distT="0" distB="0" distL="0" distR="0" wp14:anchorId="17C43BF4" wp14:editId="18B85883">
            <wp:extent cx="3208020" cy="2529840"/>
            <wp:effectExtent l="0" t="0" r="0" b="381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3208020" cy="2529840"/>
                    </a:xfrm>
                    <a:prstGeom prst="rect">
                      <a:avLst/>
                    </a:prstGeom>
                    <a:noFill/>
                    <a:ln>
                      <a:noFill/>
                    </a:ln>
                  </pic:spPr>
                </pic:pic>
              </a:graphicData>
            </a:graphic>
          </wp:inline>
        </w:drawing>
      </w:r>
    </w:p>
    <w:p w14:paraId="23394ED5" w14:textId="0B8A2DEE" w:rsidR="007B2DC5" w:rsidRDefault="007D7819" w:rsidP="007D7819">
      <w:pPr>
        <w:rPr>
          <w:sz w:val="24"/>
        </w:rPr>
      </w:pPr>
      <w:r>
        <w:rPr>
          <w:sz w:val="24"/>
        </w:rPr>
        <w:t>Figure 31</w:t>
      </w:r>
    </w:p>
    <w:p w14:paraId="45EDFDB0" w14:textId="562A3030" w:rsidR="00613984" w:rsidRDefault="00613984" w:rsidP="007D7819">
      <w:pPr>
        <w:jc w:val="both"/>
        <w:rPr>
          <w:sz w:val="24"/>
        </w:rPr>
      </w:pPr>
    </w:p>
    <w:p w14:paraId="2B8786D1" w14:textId="22905805" w:rsidR="00613984" w:rsidRDefault="00613984" w:rsidP="007D7819">
      <w:pPr>
        <w:jc w:val="both"/>
        <w:rPr>
          <w:color w:val="000000"/>
          <w:sz w:val="24"/>
          <w:szCs w:val="24"/>
          <w:shd w:val="clear" w:color="auto" w:fill="FFFFFF"/>
        </w:rPr>
      </w:pPr>
      <w:r>
        <w:rPr>
          <w:sz w:val="24"/>
        </w:rPr>
        <w:t xml:space="preserve">The next step was to use ARP spoofing commands to </w:t>
      </w:r>
      <w:r>
        <w:rPr>
          <w:color w:val="000000"/>
          <w:sz w:val="24"/>
          <w:szCs w:val="24"/>
          <w:shd w:val="clear" w:color="auto" w:fill="FFFFFF"/>
        </w:rPr>
        <w:t xml:space="preserve">send forged ARP messages over the network in order to link the attackers MAC address with the IP address of a familiar device on the network, granting the attacker access to the network traffic. </w:t>
      </w:r>
      <w:r w:rsidR="000B026B">
        <w:rPr>
          <w:color w:val="000000"/>
          <w:sz w:val="24"/>
          <w:szCs w:val="24"/>
          <w:shd w:val="clear" w:color="auto" w:fill="FFFFFF"/>
        </w:rPr>
        <w:t>See figure’s 32 and 33.</w:t>
      </w:r>
    </w:p>
    <w:p w14:paraId="713F6A17" w14:textId="28D5EC51" w:rsidR="000B026B" w:rsidRDefault="000B026B" w:rsidP="007D7819">
      <w:pPr>
        <w:jc w:val="both"/>
        <w:rPr>
          <w:color w:val="000000"/>
          <w:sz w:val="24"/>
          <w:szCs w:val="24"/>
          <w:shd w:val="clear" w:color="auto" w:fill="FFFFFF"/>
        </w:rPr>
      </w:pPr>
    </w:p>
    <w:p w14:paraId="31D7B1EC" w14:textId="57CBE3A0" w:rsidR="000B026B" w:rsidRDefault="00EA1A24" w:rsidP="007D7819">
      <w:pPr>
        <w:jc w:val="both"/>
        <w:rPr>
          <w:sz w:val="24"/>
        </w:rPr>
      </w:pPr>
      <w:r>
        <w:rPr>
          <w:noProof/>
          <w:color w:val="000000"/>
          <w:sz w:val="24"/>
          <w:szCs w:val="24"/>
          <w:shd w:val="clear" w:color="auto" w:fill="FFFFFF"/>
          <w:lang w:val="en-GB" w:eastAsia="en-GB"/>
        </w:rPr>
        <w:drawing>
          <wp:inline distT="0" distB="0" distL="0" distR="0" wp14:anchorId="638B3240" wp14:editId="4A41C268">
            <wp:extent cx="3208020" cy="2461260"/>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3208020" cy="2461260"/>
                    </a:xfrm>
                    <a:prstGeom prst="rect">
                      <a:avLst/>
                    </a:prstGeom>
                    <a:noFill/>
                    <a:ln>
                      <a:noFill/>
                    </a:ln>
                  </pic:spPr>
                </pic:pic>
              </a:graphicData>
            </a:graphic>
          </wp:inline>
        </w:drawing>
      </w:r>
    </w:p>
    <w:p w14:paraId="467EB849" w14:textId="10B089C4" w:rsidR="007B2DC5" w:rsidRDefault="00EA1A24" w:rsidP="00EA1A24">
      <w:pPr>
        <w:rPr>
          <w:sz w:val="24"/>
        </w:rPr>
      </w:pPr>
      <w:r>
        <w:rPr>
          <w:sz w:val="24"/>
        </w:rPr>
        <w:t>Figure 32</w:t>
      </w:r>
    </w:p>
    <w:p w14:paraId="5FA1E251" w14:textId="60743905" w:rsidR="00EA1A24" w:rsidRDefault="00EA1A24" w:rsidP="00EA1A24">
      <w:pPr>
        <w:rPr>
          <w:sz w:val="24"/>
        </w:rPr>
      </w:pPr>
    </w:p>
    <w:p w14:paraId="65BC5313" w14:textId="34A49CC2" w:rsidR="00EA1A24" w:rsidRDefault="00EA1A24" w:rsidP="00EA1A24">
      <w:pPr>
        <w:rPr>
          <w:sz w:val="24"/>
        </w:rPr>
      </w:pPr>
      <w:r>
        <w:rPr>
          <w:noProof/>
          <w:sz w:val="24"/>
          <w:lang w:val="en-GB" w:eastAsia="en-GB"/>
        </w:rPr>
        <w:drawing>
          <wp:inline distT="0" distB="0" distL="0" distR="0" wp14:anchorId="62C7C09F" wp14:editId="2839687D">
            <wp:extent cx="3162300" cy="2561134"/>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170366" cy="2567666"/>
                    </a:xfrm>
                    <a:prstGeom prst="rect">
                      <a:avLst/>
                    </a:prstGeom>
                    <a:noFill/>
                    <a:ln>
                      <a:noFill/>
                    </a:ln>
                  </pic:spPr>
                </pic:pic>
              </a:graphicData>
            </a:graphic>
          </wp:inline>
        </w:drawing>
      </w:r>
    </w:p>
    <w:p w14:paraId="2A08D57C" w14:textId="6DB5CD44" w:rsidR="007B2DC5" w:rsidRDefault="00EA1A24" w:rsidP="00EA1A24">
      <w:pPr>
        <w:rPr>
          <w:sz w:val="24"/>
        </w:rPr>
      </w:pPr>
      <w:r>
        <w:rPr>
          <w:sz w:val="24"/>
        </w:rPr>
        <w:t>Figure 33</w:t>
      </w:r>
    </w:p>
    <w:p w14:paraId="72908CC1" w14:textId="1AE9F520" w:rsidR="00EA1A24" w:rsidRDefault="00EA1A24" w:rsidP="00EA1A24">
      <w:pPr>
        <w:jc w:val="both"/>
        <w:rPr>
          <w:sz w:val="24"/>
        </w:rPr>
      </w:pPr>
    </w:p>
    <w:p w14:paraId="1C6D8101" w14:textId="78021BC5" w:rsidR="00EA1A24" w:rsidRDefault="00216939" w:rsidP="00EA1A24">
      <w:pPr>
        <w:jc w:val="both"/>
        <w:rPr>
          <w:sz w:val="24"/>
        </w:rPr>
      </w:pPr>
      <w:r>
        <w:rPr>
          <w:sz w:val="24"/>
        </w:rPr>
        <w:t>The next step in this attack was to use Wireshark to sniff the victim’s packets going across the network, to spy on the victim and watch their every move on their device. See figure 34</w:t>
      </w:r>
    </w:p>
    <w:p w14:paraId="17FF2A86" w14:textId="330F15EC" w:rsidR="00216939" w:rsidRDefault="00216939" w:rsidP="00EA1A24">
      <w:pPr>
        <w:jc w:val="both"/>
        <w:rPr>
          <w:sz w:val="24"/>
        </w:rPr>
      </w:pPr>
    </w:p>
    <w:p w14:paraId="64C8BDE6" w14:textId="63AAD2C4" w:rsidR="00216939" w:rsidRDefault="00216939" w:rsidP="00EA1A24">
      <w:pPr>
        <w:jc w:val="both"/>
        <w:rPr>
          <w:sz w:val="24"/>
        </w:rPr>
      </w:pPr>
      <w:r>
        <w:rPr>
          <w:noProof/>
          <w:sz w:val="24"/>
          <w:lang w:val="en-GB" w:eastAsia="en-GB"/>
        </w:rPr>
        <w:drawing>
          <wp:inline distT="0" distB="0" distL="0" distR="0" wp14:anchorId="23A4C459" wp14:editId="50E7A2A9">
            <wp:extent cx="3541336" cy="2453640"/>
            <wp:effectExtent l="0" t="0" r="2540" b="381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3550216" cy="2459793"/>
                    </a:xfrm>
                    <a:prstGeom prst="rect">
                      <a:avLst/>
                    </a:prstGeom>
                    <a:noFill/>
                    <a:ln>
                      <a:noFill/>
                    </a:ln>
                  </pic:spPr>
                </pic:pic>
              </a:graphicData>
            </a:graphic>
          </wp:inline>
        </w:drawing>
      </w:r>
    </w:p>
    <w:p w14:paraId="51F91461" w14:textId="16F7AC0D" w:rsidR="00EA1A24" w:rsidRDefault="00216939" w:rsidP="00EA1A24">
      <w:pPr>
        <w:rPr>
          <w:sz w:val="24"/>
        </w:rPr>
      </w:pPr>
      <w:r>
        <w:rPr>
          <w:sz w:val="24"/>
        </w:rPr>
        <w:t>Figure 34</w:t>
      </w:r>
    </w:p>
    <w:p w14:paraId="36902CB0" w14:textId="540F3E18" w:rsidR="00216939" w:rsidRDefault="00216939" w:rsidP="00216939">
      <w:pPr>
        <w:jc w:val="both"/>
        <w:rPr>
          <w:sz w:val="24"/>
        </w:rPr>
      </w:pPr>
    </w:p>
    <w:p w14:paraId="304324DD" w14:textId="6FA70901" w:rsidR="00EA1A24" w:rsidRDefault="00E01D81" w:rsidP="00986741">
      <w:pPr>
        <w:jc w:val="both"/>
        <w:rPr>
          <w:sz w:val="24"/>
        </w:rPr>
      </w:pPr>
      <w:r>
        <w:rPr>
          <w:sz w:val="24"/>
        </w:rPr>
        <w:lastRenderedPageBreak/>
        <w:t xml:space="preserve">To conclude, this section of the report has analyzed some of the results of attacks performed in Kali Linux </w:t>
      </w:r>
      <w:r w:rsidR="000B2345">
        <w:rPr>
          <w:sz w:val="24"/>
        </w:rPr>
        <w:t xml:space="preserve">to </w:t>
      </w:r>
      <w:r w:rsidR="00CF676D">
        <w:rPr>
          <w:sz w:val="24"/>
        </w:rPr>
        <w:t>display</w:t>
      </w:r>
      <w:r w:rsidR="000B2345">
        <w:rPr>
          <w:sz w:val="24"/>
        </w:rPr>
        <w:t xml:space="preserve"> the potential risks</w:t>
      </w:r>
      <w:r w:rsidR="00CF676D">
        <w:rPr>
          <w:sz w:val="24"/>
        </w:rPr>
        <w:t xml:space="preserve">, threats and attacks </w:t>
      </w:r>
      <w:r w:rsidR="000B2345">
        <w:rPr>
          <w:sz w:val="24"/>
        </w:rPr>
        <w:t>against the smart campus network designed</w:t>
      </w:r>
      <w:r w:rsidR="00CF676D">
        <w:rPr>
          <w:sz w:val="24"/>
        </w:rPr>
        <w:t xml:space="preserve">. </w:t>
      </w:r>
    </w:p>
    <w:p w14:paraId="0D2756CB" w14:textId="77777777" w:rsidR="007B2DC5" w:rsidRPr="00296E5F" w:rsidRDefault="007B2DC5" w:rsidP="00296E5F">
      <w:pPr>
        <w:jc w:val="both"/>
        <w:rPr>
          <w:sz w:val="24"/>
        </w:rPr>
      </w:pPr>
    </w:p>
    <w:p w14:paraId="71035786" w14:textId="2F818239" w:rsidR="00296E5F" w:rsidRPr="00296E5F" w:rsidRDefault="00296E5F" w:rsidP="00296E5F">
      <w:pPr>
        <w:pStyle w:val="Heading1"/>
        <w:numPr>
          <w:ilvl w:val="0"/>
          <w:numId w:val="8"/>
        </w:numPr>
        <w:rPr>
          <w:sz w:val="24"/>
        </w:rPr>
      </w:pPr>
      <w:r>
        <w:rPr>
          <w:sz w:val="24"/>
        </w:rPr>
        <w:t>Conclusion</w:t>
      </w:r>
    </w:p>
    <w:p w14:paraId="71329ACC" w14:textId="76115E73" w:rsidR="006815DF" w:rsidRDefault="006815DF">
      <w:pPr>
        <w:jc w:val="left"/>
        <w:rPr>
          <w:sz w:val="24"/>
        </w:rPr>
      </w:pPr>
    </w:p>
    <w:p w14:paraId="136161FC" w14:textId="4444AA30" w:rsidR="00986741" w:rsidRDefault="004819B9" w:rsidP="00227E31">
      <w:pPr>
        <w:jc w:val="both"/>
        <w:rPr>
          <w:sz w:val="24"/>
        </w:rPr>
      </w:pPr>
      <w:r>
        <w:rPr>
          <w:sz w:val="24"/>
        </w:rPr>
        <w:t xml:space="preserve">To summarize this report, they key parts of research were the Internet of Things and smart city security issues, computer/communication networks security issues and some future trends in cybersecurity. </w:t>
      </w:r>
      <w:r w:rsidR="00227E31">
        <w:rPr>
          <w:sz w:val="24"/>
        </w:rPr>
        <w:t>One</w:t>
      </w:r>
      <w:r>
        <w:rPr>
          <w:sz w:val="24"/>
        </w:rPr>
        <w:t xml:space="preserve"> of </w:t>
      </w:r>
      <w:r w:rsidR="00227E31">
        <w:rPr>
          <w:sz w:val="24"/>
        </w:rPr>
        <w:t>the</w:t>
      </w:r>
      <w:r>
        <w:rPr>
          <w:sz w:val="24"/>
        </w:rPr>
        <w:t xml:space="preserve"> key points </w:t>
      </w:r>
      <w:r w:rsidR="00227E31">
        <w:rPr>
          <w:sz w:val="24"/>
        </w:rPr>
        <w:t>includes cybersecurity,</w:t>
      </w:r>
      <w:r>
        <w:rPr>
          <w:sz w:val="24"/>
        </w:rPr>
        <w:t xml:space="preserve"> </w:t>
      </w:r>
      <w:r w:rsidR="00227E31">
        <w:rPr>
          <w:sz w:val="24"/>
        </w:rPr>
        <w:t xml:space="preserve">which </w:t>
      </w:r>
      <w:r>
        <w:rPr>
          <w:sz w:val="24"/>
        </w:rPr>
        <w:t xml:space="preserve">is the fastest growing industry in the world, attackers are exploiting more devices than ever before with new attacks being developed every day. An interesting statistic found in the research was that </w:t>
      </w:r>
      <w:r w:rsidR="00C350DB">
        <w:rPr>
          <w:sz w:val="24"/>
        </w:rPr>
        <w:t xml:space="preserve">90% of data breaches are caused by phishing attacks, making it clear that humans play the biggest role in data loss and theft. </w:t>
      </w:r>
    </w:p>
    <w:p w14:paraId="6C8C43E3" w14:textId="5C154B7B" w:rsidR="00C350DB" w:rsidRDefault="00C350DB" w:rsidP="00227E31">
      <w:pPr>
        <w:jc w:val="both"/>
        <w:rPr>
          <w:sz w:val="24"/>
        </w:rPr>
      </w:pPr>
    </w:p>
    <w:p w14:paraId="37FD9CCE" w14:textId="44D51FBF" w:rsidR="00C350DB" w:rsidRDefault="00C350DB" w:rsidP="00227E31">
      <w:pPr>
        <w:jc w:val="both"/>
        <w:rPr>
          <w:sz w:val="24"/>
        </w:rPr>
      </w:pPr>
      <w:r>
        <w:rPr>
          <w:sz w:val="24"/>
        </w:rPr>
        <w:t xml:space="preserve">This report has also analyzed 4 different lab exercises from class, providing solutions to prevent some phishing attacks, how to browse the internet anonymously, how to trace a suspicious email asking for personal information and how to encrypt information through using cryptography tools. </w:t>
      </w:r>
    </w:p>
    <w:p w14:paraId="60D1E9C5" w14:textId="700212A4" w:rsidR="00C350DB" w:rsidRDefault="00C350DB" w:rsidP="00227E31">
      <w:pPr>
        <w:jc w:val="both"/>
        <w:rPr>
          <w:sz w:val="24"/>
        </w:rPr>
      </w:pPr>
    </w:p>
    <w:p w14:paraId="3235C3DE" w14:textId="6E36B6F3" w:rsidR="00D85B0D" w:rsidRDefault="00227E31" w:rsidP="00227E31">
      <w:pPr>
        <w:jc w:val="both"/>
        <w:rPr>
          <w:sz w:val="24"/>
        </w:rPr>
      </w:pPr>
      <w:r>
        <w:rPr>
          <w:sz w:val="24"/>
        </w:rPr>
        <w:t>Finally</w:t>
      </w:r>
      <w:r w:rsidR="00563324">
        <w:rPr>
          <w:sz w:val="24"/>
        </w:rPr>
        <w:t xml:space="preserve">, we discussed the design and implementation of the UWTSD smart campus, analyzing the security countermeasures implemented ready to combat some of the potential threats, risks and attacks discussed in the final chapters of the report. </w:t>
      </w:r>
    </w:p>
    <w:p w14:paraId="14DEC1AC" w14:textId="77777777" w:rsidR="00867A7E" w:rsidRDefault="00867A7E">
      <w:pPr>
        <w:jc w:val="left"/>
        <w:rPr>
          <w:sz w:val="24"/>
        </w:rPr>
      </w:pPr>
    </w:p>
    <w:p w14:paraId="73E8A9D1" w14:textId="77777777" w:rsidR="00986741" w:rsidRDefault="00986741">
      <w:pPr>
        <w:jc w:val="left"/>
        <w:rPr>
          <w:sz w:val="24"/>
        </w:rPr>
      </w:pPr>
    </w:p>
    <w:p w14:paraId="23C886FB" w14:textId="6B723168" w:rsidR="00296E5F" w:rsidRDefault="00573C60" w:rsidP="00296E5F">
      <w:pPr>
        <w:pStyle w:val="Heading1"/>
        <w:numPr>
          <w:ilvl w:val="0"/>
          <w:numId w:val="8"/>
        </w:numPr>
        <w:rPr>
          <w:sz w:val="24"/>
        </w:rPr>
      </w:pPr>
      <w:r>
        <w:rPr>
          <w:sz w:val="24"/>
        </w:rPr>
        <w:t>References</w:t>
      </w:r>
    </w:p>
    <w:p w14:paraId="7093CDB6" w14:textId="387B70D0" w:rsidR="00296E5F" w:rsidRDefault="00296E5F" w:rsidP="003D4798">
      <w:pPr>
        <w:jc w:val="both"/>
        <w:rPr>
          <w:rStyle w:val="Hyperlink"/>
          <w:color w:val="auto"/>
          <w:sz w:val="24"/>
          <w:u w:val="none"/>
        </w:rPr>
      </w:pPr>
    </w:p>
    <w:p w14:paraId="49B47AB4" w14:textId="1AB426FF" w:rsidR="005C5BAD" w:rsidRDefault="00E61B7F" w:rsidP="005C5BAD">
      <w:pPr>
        <w:pStyle w:val="ListParagraph"/>
        <w:numPr>
          <w:ilvl w:val="0"/>
          <w:numId w:val="17"/>
        </w:numPr>
        <w:jc w:val="both"/>
        <w:rPr>
          <w:rStyle w:val="Hyperlink"/>
          <w:color w:val="auto"/>
          <w:sz w:val="24"/>
          <w:u w:val="none"/>
        </w:rPr>
      </w:pPr>
      <w:proofErr w:type="spellStart"/>
      <w:r>
        <w:rPr>
          <w:rStyle w:val="Hyperlink"/>
          <w:color w:val="auto"/>
          <w:sz w:val="24"/>
          <w:u w:val="none"/>
        </w:rPr>
        <w:t>Verdcit</w:t>
      </w:r>
      <w:proofErr w:type="spellEnd"/>
      <w:r>
        <w:rPr>
          <w:rStyle w:val="Hyperlink"/>
          <w:color w:val="auto"/>
          <w:sz w:val="24"/>
          <w:u w:val="none"/>
        </w:rPr>
        <w:t>. Online article, History of smart cities: Timeline. February 28</w:t>
      </w:r>
      <w:r w:rsidRPr="00E61B7F">
        <w:rPr>
          <w:rStyle w:val="Hyperlink"/>
          <w:color w:val="auto"/>
          <w:sz w:val="24"/>
          <w:u w:val="none"/>
          <w:vertAlign w:val="superscript"/>
        </w:rPr>
        <w:t>th</w:t>
      </w:r>
      <w:r>
        <w:rPr>
          <w:rStyle w:val="Hyperlink"/>
          <w:color w:val="auto"/>
          <w:sz w:val="24"/>
          <w:u w:val="none"/>
        </w:rPr>
        <w:t>, 2020</w:t>
      </w:r>
    </w:p>
    <w:p w14:paraId="25746D71" w14:textId="2D006EE7" w:rsidR="00E61B7F" w:rsidRDefault="00E61B7F" w:rsidP="00E61B7F">
      <w:pPr>
        <w:pStyle w:val="ListParagraph"/>
        <w:jc w:val="both"/>
        <w:rPr>
          <w:rStyle w:val="Hyperlink"/>
          <w:color w:val="auto"/>
          <w:sz w:val="24"/>
          <w:u w:val="none"/>
        </w:rPr>
      </w:pPr>
      <w:r>
        <w:rPr>
          <w:rStyle w:val="Hyperlink"/>
          <w:color w:val="auto"/>
          <w:sz w:val="24"/>
          <w:u w:val="none"/>
        </w:rPr>
        <w:t xml:space="preserve">Available: </w:t>
      </w:r>
      <w:hyperlink r:id="rId49" w:history="1">
        <w:r w:rsidRPr="00BF11F7">
          <w:rPr>
            <w:rStyle w:val="Hyperlink"/>
            <w:sz w:val="24"/>
          </w:rPr>
          <w:t>https://www.verdict.co.uk/smart-cities-timeline/</w:t>
        </w:r>
      </w:hyperlink>
    </w:p>
    <w:p w14:paraId="5F4C7F60" w14:textId="77777777" w:rsidR="00E61B7F" w:rsidRDefault="00E61B7F" w:rsidP="00E61B7F">
      <w:pPr>
        <w:pStyle w:val="ListParagraph"/>
        <w:jc w:val="both"/>
        <w:rPr>
          <w:rStyle w:val="Hyperlink"/>
          <w:color w:val="auto"/>
          <w:sz w:val="24"/>
          <w:u w:val="none"/>
        </w:rPr>
      </w:pPr>
    </w:p>
    <w:p w14:paraId="33FC816C" w14:textId="70ED1873" w:rsidR="009411DB" w:rsidRDefault="009411DB" w:rsidP="005C5BAD">
      <w:pPr>
        <w:pStyle w:val="ListParagraph"/>
        <w:numPr>
          <w:ilvl w:val="0"/>
          <w:numId w:val="17"/>
        </w:numPr>
        <w:jc w:val="both"/>
        <w:rPr>
          <w:rStyle w:val="Hyperlink"/>
          <w:color w:val="auto"/>
          <w:sz w:val="24"/>
          <w:u w:val="none"/>
        </w:rPr>
      </w:pPr>
      <w:r>
        <w:rPr>
          <w:rStyle w:val="Hyperlink"/>
          <w:color w:val="auto"/>
          <w:sz w:val="24"/>
          <w:u w:val="none"/>
        </w:rPr>
        <w:t xml:space="preserve">Silva </w:t>
      </w:r>
      <w:proofErr w:type="spellStart"/>
      <w:r>
        <w:rPr>
          <w:rStyle w:val="Hyperlink"/>
          <w:color w:val="auto"/>
          <w:sz w:val="24"/>
          <w:u w:val="none"/>
        </w:rPr>
        <w:t>Ferraz</w:t>
      </w:r>
      <w:proofErr w:type="spellEnd"/>
      <w:r>
        <w:rPr>
          <w:rStyle w:val="Hyperlink"/>
          <w:color w:val="auto"/>
          <w:sz w:val="24"/>
          <w:u w:val="none"/>
        </w:rPr>
        <w:t xml:space="preserve">, Felipe. </w:t>
      </w:r>
      <w:proofErr w:type="spellStart"/>
      <w:r>
        <w:rPr>
          <w:rStyle w:val="Hyperlink"/>
          <w:color w:val="auto"/>
          <w:sz w:val="24"/>
          <w:u w:val="none"/>
        </w:rPr>
        <w:t>Guimaraes</w:t>
      </w:r>
      <w:proofErr w:type="spellEnd"/>
      <w:r>
        <w:rPr>
          <w:rStyle w:val="Hyperlink"/>
          <w:color w:val="auto"/>
          <w:sz w:val="24"/>
          <w:u w:val="none"/>
        </w:rPr>
        <w:t xml:space="preserve"> </w:t>
      </w:r>
      <w:proofErr w:type="spellStart"/>
      <w:r>
        <w:rPr>
          <w:rStyle w:val="Hyperlink"/>
          <w:color w:val="auto"/>
          <w:sz w:val="24"/>
          <w:u w:val="none"/>
        </w:rPr>
        <w:t>Ferraz</w:t>
      </w:r>
      <w:proofErr w:type="spellEnd"/>
      <w:r>
        <w:rPr>
          <w:rStyle w:val="Hyperlink"/>
          <w:color w:val="auto"/>
          <w:sz w:val="24"/>
          <w:u w:val="none"/>
        </w:rPr>
        <w:t>, Carlos Andre. More than Meets the Eye in Smart City Information Security: Exploring Security Issues Far beyond Privacy Concerns. Conference Paper. 2014</w:t>
      </w:r>
    </w:p>
    <w:p w14:paraId="52CFF135" w14:textId="0E655ACB" w:rsidR="00B31BAA" w:rsidRDefault="00B31BAA" w:rsidP="00B31BAA">
      <w:pPr>
        <w:pStyle w:val="ListParagraph"/>
        <w:jc w:val="both"/>
        <w:rPr>
          <w:rStyle w:val="Hyperlink"/>
          <w:color w:val="auto"/>
          <w:sz w:val="24"/>
          <w:u w:val="none"/>
        </w:rPr>
      </w:pPr>
    </w:p>
    <w:p w14:paraId="3724870F" w14:textId="3190A086" w:rsidR="00AC3B08" w:rsidRDefault="00AC3B08" w:rsidP="00AC3B08">
      <w:pPr>
        <w:pStyle w:val="ListParagraph"/>
        <w:numPr>
          <w:ilvl w:val="0"/>
          <w:numId w:val="17"/>
        </w:numPr>
        <w:jc w:val="both"/>
        <w:rPr>
          <w:rStyle w:val="Hyperlink"/>
          <w:color w:val="auto"/>
          <w:sz w:val="24"/>
          <w:u w:val="none"/>
        </w:rPr>
      </w:pPr>
      <w:proofErr w:type="spellStart"/>
      <w:r>
        <w:rPr>
          <w:rStyle w:val="Hyperlink"/>
          <w:color w:val="auto"/>
          <w:sz w:val="24"/>
          <w:u w:val="none"/>
        </w:rPr>
        <w:t>Ifeanyi</w:t>
      </w:r>
      <w:proofErr w:type="spellEnd"/>
      <w:r>
        <w:rPr>
          <w:rStyle w:val="Hyperlink"/>
          <w:color w:val="auto"/>
          <w:sz w:val="24"/>
          <w:u w:val="none"/>
        </w:rPr>
        <w:t xml:space="preserve"> </w:t>
      </w:r>
      <w:proofErr w:type="spellStart"/>
      <w:r>
        <w:rPr>
          <w:rStyle w:val="Hyperlink"/>
          <w:color w:val="auto"/>
          <w:sz w:val="24"/>
          <w:u w:val="none"/>
        </w:rPr>
        <w:t>Egede</w:t>
      </w:r>
      <w:proofErr w:type="spellEnd"/>
      <w:r>
        <w:rPr>
          <w:rStyle w:val="Hyperlink"/>
          <w:color w:val="auto"/>
          <w:sz w:val="24"/>
          <w:u w:val="none"/>
        </w:rPr>
        <w:t xml:space="preserve">. Top Cyber Security Challenges in Smart Cities. Online article. </w:t>
      </w:r>
      <w:proofErr w:type="spellStart"/>
      <w:r w:rsidR="00F06B04">
        <w:rPr>
          <w:rStyle w:val="Hyperlink"/>
          <w:color w:val="auto"/>
          <w:sz w:val="24"/>
          <w:u w:val="none"/>
        </w:rPr>
        <w:t>Infosec</w:t>
      </w:r>
      <w:proofErr w:type="spellEnd"/>
      <w:r w:rsidR="00F06B04">
        <w:rPr>
          <w:rStyle w:val="Hyperlink"/>
          <w:color w:val="auto"/>
          <w:sz w:val="24"/>
          <w:u w:val="none"/>
        </w:rPr>
        <w:t xml:space="preserve">, </w:t>
      </w:r>
      <w:r>
        <w:rPr>
          <w:rStyle w:val="Hyperlink"/>
          <w:color w:val="auto"/>
          <w:sz w:val="24"/>
          <w:u w:val="none"/>
        </w:rPr>
        <w:t>February 28</w:t>
      </w:r>
      <w:r w:rsidRPr="00AC3B08">
        <w:rPr>
          <w:rStyle w:val="Hyperlink"/>
          <w:color w:val="auto"/>
          <w:sz w:val="24"/>
          <w:u w:val="none"/>
          <w:vertAlign w:val="superscript"/>
        </w:rPr>
        <w:t>th</w:t>
      </w:r>
      <w:r>
        <w:rPr>
          <w:rStyle w:val="Hyperlink"/>
          <w:color w:val="auto"/>
          <w:sz w:val="24"/>
          <w:u w:val="none"/>
        </w:rPr>
        <w:t xml:space="preserve">, 2019. </w:t>
      </w:r>
    </w:p>
    <w:p w14:paraId="54DADABC" w14:textId="0CB3C44A" w:rsidR="00AC3B08" w:rsidRDefault="00AC3B08" w:rsidP="00AC3B08">
      <w:pPr>
        <w:ind w:left="720"/>
        <w:jc w:val="both"/>
        <w:rPr>
          <w:rStyle w:val="Hyperlink"/>
          <w:color w:val="auto"/>
          <w:sz w:val="24"/>
          <w:u w:val="none"/>
        </w:rPr>
      </w:pPr>
      <w:r>
        <w:rPr>
          <w:rStyle w:val="Hyperlink"/>
          <w:color w:val="auto"/>
          <w:sz w:val="24"/>
          <w:u w:val="none"/>
        </w:rPr>
        <w:t xml:space="preserve">Available: </w:t>
      </w:r>
      <w:hyperlink r:id="rId50" w:history="1">
        <w:r w:rsidRPr="00BF11F7">
          <w:rPr>
            <w:rStyle w:val="Hyperlink"/>
            <w:sz w:val="24"/>
          </w:rPr>
          <w:t>https://resources.infosecinstitute.com/top-cyber-security-challenges-smart-cities/#</w:t>
        </w:r>
      </w:hyperlink>
    </w:p>
    <w:p w14:paraId="5C3E1621" w14:textId="77777777" w:rsidR="00AC3B08" w:rsidRPr="00AC3B08" w:rsidRDefault="00AC3B08" w:rsidP="00AC3B08">
      <w:pPr>
        <w:ind w:left="720"/>
        <w:jc w:val="both"/>
        <w:rPr>
          <w:rStyle w:val="Hyperlink"/>
          <w:color w:val="auto"/>
          <w:sz w:val="24"/>
          <w:u w:val="none"/>
        </w:rPr>
      </w:pPr>
    </w:p>
    <w:p w14:paraId="2DF7131A" w14:textId="2A6BBB23" w:rsidR="00603B22" w:rsidRPr="00AC3B08" w:rsidRDefault="00E44208" w:rsidP="00AC3B08">
      <w:pPr>
        <w:pStyle w:val="ListParagraph"/>
        <w:numPr>
          <w:ilvl w:val="0"/>
          <w:numId w:val="17"/>
        </w:numPr>
        <w:jc w:val="both"/>
        <w:rPr>
          <w:rStyle w:val="Hyperlink"/>
          <w:color w:val="000000" w:themeColor="text1"/>
          <w:sz w:val="24"/>
        </w:rPr>
      </w:pPr>
      <w:proofErr w:type="spellStart"/>
      <w:r>
        <w:rPr>
          <w:rStyle w:val="Hyperlink"/>
          <w:color w:val="000000" w:themeColor="text1"/>
          <w:sz w:val="24"/>
          <w:u w:val="none"/>
        </w:rPr>
        <w:t>Peto</w:t>
      </w:r>
      <w:proofErr w:type="spellEnd"/>
      <w:r>
        <w:rPr>
          <w:rStyle w:val="Hyperlink"/>
          <w:color w:val="000000" w:themeColor="text1"/>
          <w:sz w:val="24"/>
          <w:u w:val="none"/>
        </w:rPr>
        <w:t xml:space="preserve">, Richard. </w:t>
      </w:r>
      <w:proofErr w:type="spellStart"/>
      <w:r>
        <w:rPr>
          <w:rStyle w:val="Hyperlink"/>
          <w:color w:val="000000" w:themeColor="text1"/>
          <w:sz w:val="24"/>
          <w:u w:val="none"/>
        </w:rPr>
        <w:t>Tokody</w:t>
      </w:r>
      <w:proofErr w:type="spellEnd"/>
      <w:r>
        <w:rPr>
          <w:rStyle w:val="Hyperlink"/>
          <w:color w:val="000000" w:themeColor="text1"/>
          <w:sz w:val="24"/>
          <w:u w:val="none"/>
        </w:rPr>
        <w:t>, Daniel. Building and Operating a Smart City. Article, 2019.</w:t>
      </w:r>
    </w:p>
    <w:p w14:paraId="18723878" w14:textId="1AD4DF90" w:rsidR="00B31BAA" w:rsidRDefault="00B31BAA" w:rsidP="00296E5F">
      <w:pPr>
        <w:jc w:val="both"/>
        <w:rPr>
          <w:rStyle w:val="Hyperlink"/>
          <w:sz w:val="24"/>
        </w:rPr>
      </w:pPr>
    </w:p>
    <w:p w14:paraId="739160BD" w14:textId="0DA2925C" w:rsidR="00BB5758" w:rsidRPr="00BB5758" w:rsidRDefault="00BB5758" w:rsidP="00BB5758">
      <w:pPr>
        <w:pStyle w:val="ListParagraph"/>
        <w:numPr>
          <w:ilvl w:val="0"/>
          <w:numId w:val="17"/>
        </w:numPr>
        <w:jc w:val="both"/>
        <w:rPr>
          <w:rStyle w:val="Hyperlink"/>
          <w:sz w:val="24"/>
        </w:rPr>
      </w:pPr>
      <w:r>
        <w:rPr>
          <w:rStyle w:val="Hyperlink"/>
          <w:color w:val="000000" w:themeColor="text1"/>
          <w:sz w:val="24"/>
          <w:u w:val="none"/>
        </w:rPr>
        <w:t>Kevin Austin. 15 Most Common Types of Cyber-attacks That Small to Large Businesses Face. Online article. March 21</w:t>
      </w:r>
      <w:r w:rsidRPr="00BB5758">
        <w:rPr>
          <w:rStyle w:val="Hyperlink"/>
          <w:color w:val="000000" w:themeColor="text1"/>
          <w:sz w:val="24"/>
          <w:u w:val="none"/>
          <w:vertAlign w:val="superscript"/>
        </w:rPr>
        <w:t>st</w:t>
      </w:r>
      <w:r>
        <w:rPr>
          <w:rStyle w:val="Hyperlink"/>
          <w:color w:val="000000" w:themeColor="text1"/>
          <w:sz w:val="24"/>
          <w:u w:val="none"/>
        </w:rPr>
        <w:t>, 2019.</w:t>
      </w:r>
    </w:p>
    <w:p w14:paraId="4D61CF52" w14:textId="5E8AB208" w:rsidR="00BB5758" w:rsidRDefault="00BB5758" w:rsidP="00BB5758">
      <w:pPr>
        <w:ind w:left="720"/>
        <w:jc w:val="both"/>
        <w:rPr>
          <w:rStyle w:val="Hyperlink"/>
          <w:color w:val="000000" w:themeColor="text1"/>
          <w:sz w:val="24"/>
          <w:u w:val="none"/>
        </w:rPr>
      </w:pPr>
      <w:r>
        <w:rPr>
          <w:rStyle w:val="Hyperlink"/>
          <w:color w:val="000000" w:themeColor="text1"/>
          <w:sz w:val="24"/>
          <w:u w:val="none"/>
        </w:rPr>
        <w:t xml:space="preserve">Available: </w:t>
      </w:r>
      <w:hyperlink r:id="rId51" w:history="1">
        <w:r w:rsidRPr="00BF11F7">
          <w:rPr>
            <w:rStyle w:val="Hyperlink"/>
            <w:sz w:val="24"/>
          </w:rPr>
          <w:t>https://aboutssl.org/most-common-types-of-cyber-attacks/</w:t>
        </w:r>
      </w:hyperlink>
    </w:p>
    <w:p w14:paraId="6F5B460F" w14:textId="77777777" w:rsidR="00BB5758" w:rsidRPr="00BB5758" w:rsidRDefault="00BB5758" w:rsidP="00BB5758">
      <w:pPr>
        <w:ind w:left="720"/>
        <w:jc w:val="both"/>
        <w:rPr>
          <w:rStyle w:val="Hyperlink"/>
          <w:color w:val="000000" w:themeColor="text1"/>
          <w:sz w:val="24"/>
          <w:u w:val="none"/>
        </w:rPr>
      </w:pPr>
    </w:p>
    <w:p w14:paraId="6C0D5894" w14:textId="3AFA133B" w:rsidR="0086258F" w:rsidRDefault="00EA1E93" w:rsidP="00BB5758">
      <w:pPr>
        <w:pStyle w:val="ListParagraph"/>
        <w:numPr>
          <w:ilvl w:val="0"/>
          <w:numId w:val="17"/>
        </w:numPr>
        <w:jc w:val="both"/>
        <w:rPr>
          <w:sz w:val="24"/>
        </w:rPr>
      </w:pPr>
      <w:r>
        <w:rPr>
          <w:sz w:val="24"/>
        </w:rPr>
        <w:t xml:space="preserve">Victor </w:t>
      </w:r>
      <w:proofErr w:type="spellStart"/>
      <w:r>
        <w:rPr>
          <w:sz w:val="24"/>
        </w:rPr>
        <w:t>Santoyo</w:t>
      </w:r>
      <w:proofErr w:type="spellEnd"/>
      <w:r>
        <w:rPr>
          <w:sz w:val="24"/>
        </w:rPr>
        <w:t xml:space="preserve">. How to Stop a </w:t>
      </w:r>
      <w:proofErr w:type="spellStart"/>
      <w:r>
        <w:rPr>
          <w:sz w:val="24"/>
        </w:rPr>
        <w:t>DDoS</w:t>
      </w:r>
      <w:proofErr w:type="spellEnd"/>
      <w:r>
        <w:rPr>
          <w:sz w:val="24"/>
        </w:rPr>
        <w:t xml:space="preserve"> Attack &amp; Prevent Future Attacks. Online article. July 29</w:t>
      </w:r>
      <w:r w:rsidRPr="00EA1E93">
        <w:rPr>
          <w:sz w:val="24"/>
          <w:vertAlign w:val="superscript"/>
        </w:rPr>
        <w:t>th</w:t>
      </w:r>
      <w:r>
        <w:rPr>
          <w:sz w:val="24"/>
        </w:rPr>
        <w:t>, 2019.</w:t>
      </w:r>
    </w:p>
    <w:p w14:paraId="26C097C0" w14:textId="3F008D59" w:rsidR="00EA1E93" w:rsidRDefault="00EA1E93" w:rsidP="00EA1E93">
      <w:pPr>
        <w:pStyle w:val="ListParagraph"/>
        <w:jc w:val="both"/>
        <w:rPr>
          <w:sz w:val="24"/>
        </w:rPr>
      </w:pPr>
      <w:r>
        <w:rPr>
          <w:sz w:val="24"/>
        </w:rPr>
        <w:t xml:space="preserve">Available: </w:t>
      </w:r>
      <w:hyperlink r:id="rId52" w:history="1">
        <w:r w:rsidRPr="00BF11F7">
          <w:rPr>
            <w:rStyle w:val="Hyperlink"/>
            <w:sz w:val="24"/>
          </w:rPr>
          <w:t>https://blog.sucuri.net/2019/07/how-to-stop-a-ddos-attack-prevent-future-attacks.html</w:t>
        </w:r>
      </w:hyperlink>
    </w:p>
    <w:p w14:paraId="4172081F" w14:textId="133B52C5" w:rsidR="00EA1E93" w:rsidRDefault="00EA1E93" w:rsidP="00EA1E93">
      <w:pPr>
        <w:pStyle w:val="ListParagraph"/>
        <w:jc w:val="both"/>
        <w:rPr>
          <w:sz w:val="24"/>
        </w:rPr>
      </w:pPr>
    </w:p>
    <w:p w14:paraId="65E31553" w14:textId="6AFD70BF" w:rsidR="00EA1E93" w:rsidRDefault="000165A4" w:rsidP="00EA1E93">
      <w:pPr>
        <w:pStyle w:val="ListParagraph"/>
        <w:numPr>
          <w:ilvl w:val="0"/>
          <w:numId w:val="17"/>
        </w:numPr>
        <w:jc w:val="both"/>
        <w:rPr>
          <w:sz w:val="24"/>
        </w:rPr>
      </w:pPr>
      <w:proofErr w:type="spellStart"/>
      <w:r>
        <w:rPr>
          <w:sz w:val="24"/>
        </w:rPr>
        <w:t>Yamini</w:t>
      </w:r>
      <w:proofErr w:type="spellEnd"/>
      <w:r>
        <w:rPr>
          <w:sz w:val="24"/>
        </w:rPr>
        <w:t xml:space="preserve">, B. </w:t>
      </w:r>
      <w:proofErr w:type="spellStart"/>
      <w:r>
        <w:rPr>
          <w:sz w:val="24"/>
        </w:rPr>
        <w:t>Brindha</w:t>
      </w:r>
      <w:proofErr w:type="spellEnd"/>
      <w:r>
        <w:rPr>
          <w:sz w:val="24"/>
        </w:rPr>
        <w:t xml:space="preserve">, L. </w:t>
      </w:r>
      <w:proofErr w:type="spellStart"/>
      <w:r>
        <w:rPr>
          <w:sz w:val="24"/>
        </w:rPr>
        <w:t>Arthi</w:t>
      </w:r>
      <w:proofErr w:type="spellEnd"/>
      <w:r>
        <w:rPr>
          <w:sz w:val="24"/>
        </w:rPr>
        <w:t xml:space="preserve">, S. Prevention of </w:t>
      </w:r>
      <w:proofErr w:type="spellStart"/>
      <w:r>
        <w:rPr>
          <w:sz w:val="24"/>
        </w:rPr>
        <w:t>DDoS</w:t>
      </w:r>
      <w:proofErr w:type="spellEnd"/>
      <w:r>
        <w:rPr>
          <w:sz w:val="24"/>
        </w:rPr>
        <w:t xml:space="preserve"> and SQL Injection Attack By Prepared Statement and IP Blocking. March 2018.</w:t>
      </w:r>
    </w:p>
    <w:p w14:paraId="17DB4CBF" w14:textId="4FF3A4EB" w:rsidR="000165A4" w:rsidRDefault="000165A4" w:rsidP="000165A4">
      <w:pPr>
        <w:jc w:val="both"/>
        <w:rPr>
          <w:sz w:val="24"/>
        </w:rPr>
      </w:pPr>
    </w:p>
    <w:p w14:paraId="510AB312" w14:textId="47D8D344" w:rsidR="000165A4" w:rsidRDefault="00713B5F" w:rsidP="000165A4">
      <w:pPr>
        <w:pStyle w:val="ListParagraph"/>
        <w:numPr>
          <w:ilvl w:val="0"/>
          <w:numId w:val="17"/>
        </w:numPr>
        <w:jc w:val="both"/>
        <w:rPr>
          <w:sz w:val="24"/>
        </w:rPr>
      </w:pPr>
      <w:r>
        <w:rPr>
          <w:sz w:val="24"/>
        </w:rPr>
        <w:t xml:space="preserve">Fatima, </w:t>
      </w:r>
      <w:proofErr w:type="spellStart"/>
      <w:r>
        <w:rPr>
          <w:sz w:val="24"/>
        </w:rPr>
        <w:t>Rubia</w:t>
      </w:r>
      <w:proofErr w:type="spellEnd"/>
      <w:r>
        <w:rPr>
          <w:sz w:val="24"/>
        </w:rPr>
        <w:t xml:space="preserve">. </w:t>
      </w:r>
      <w:proofErr w:type="spellStart"/>
      <w:r>
        <w:rPr>
          <w:sz w:val="24"/>
        </w:rPr>
        <w:t>Yasin</w:t>
      </w:r>
      <w:proofErr w:type="spellEnd"/>
      <w:r>
        <w:rPr>
          <w:sz w:val="24"/>
        </w:rPr>
        <w:t xml:space="preserve">, </w:t>
      </w:r>
      <w:proofErr w:type="spellStart"/>
      <w:r>
        <w:rPr>
          <w:sz w:val="24"/>
        </w:rPr>
        <w:t>Affan</w:t>
      </w:r>
      <w:proofErr w:type="spellEnd"/>
      <w:r>
        <w:rPr>
          <w:sz w:val="24"/>
        </w:rPr>
        <w:t xml:space="preserve">. Liu, Lin. Wang, </w:t>
      </w:r>
      <w:proofErr w:type="spellStart"/>
      <w:r>
        <w:rPr>
          <w:sz w:val="24"/>
        </w:rPr>
        <w:t>Jianmin</w:t>
      </w:r>
      <w:proofErr w:type="spellEnd"/>
      <w:r>
        <w:rPr>
          <w:sz w:val="24"/>
        </w:rPr>
        <w:t>. How persuasive is a phishing email? A phishing game for phishing awareness. Journal, 2019.</w:t>
      </w:r>
    </w:p>
    <w:p w14:paraId="46D6009E" w14:textId="77777777" w:rsidR="00713B5F" w:rsidRPr="00713B5F" w:rsidRDefault="00713B5F" w:rsidP="00713B5F">
      <w:pPr>
        <w:pStyle w:val="ListParagraph"/>
        <w:rPr>
          <w:sz w:val="24"/>
        </w:rPr>
      </w:pPr>
    </w:p>
    <w:p w14:paraId="642DA9BF" w14:textId="2334F0D6" w:rsidR="00713B5F" w:rsidRDefault="00713B5F" w:rsidP="000165A4">
      <w:pPr>
        <w:pStyle w:val="ListParagraph"/>
        <w:numPr>
          <w:ilvl w:val="0"/>
          <w:numId w:val="17"/>
        </w:numPr>
        <w:jc w:val="both"/>
        <w:rPr>
          <w:sz w:val="24"/>
        </w:rPr>
      </w:pPr>
      <w:proofErr w:type="spellStart"/>
      <w:r>
        <w:rPr>
          <w:sz w:val="24"/>
        </w:rPr>
        <w:t>Retruster</w:t>
      </w:r>
      <w:proofErr w:type="spellEnd"/>
      <w:r>
        <w:rPr>
          <w:sz w:val="24"/>
        </w:rPr>
        <w:t xml:space="preserve">. 2019 Phishing Statistics and Email Fraud Statistics. Blog, 2019. </w:t>
      </w:r>
    </w:p>
    <w:p w14:paraId="41080DCC" w14:textId="04ECA383" w:rsidR="00713B5F" w:rsidRDefault="00713B5F" w:rsidP="00713B5F">
      <w:pPr>
        <w:ind w:left="720"/>
        <w:jc w:val="both"/>
        <w:rPr>
          <w:sz w:val="24"/>
        </w:rPr>
      </w:pPr>
      <w:r>
        <w:rPr>
          <w:sz w:val="24"/>
        </w:rPr>
        <w:t xml:space="preserve">Available: </w:t>
      </w:r>
      <w:hyperlink r:id="rId53" w:history="1">
        <w:r w:rsidRPr="00BF11F7">
          <w:rPr>
            <w:rStyle w:val="Hyperlink"/>
            <w:sz w:val="24"/>
          </w:rPr>
          <w:t>https://retruster.com/blog/2019-phishing-and-email-fraud-statistics.html</w:t>
        </w:r>
      </w:hyperlink>
    </w:p>
    <w:p w14:paraId="028320B6" w14:textId="77777777" w:rsidR="00713B5F" w:rsidRPr="00713B5F" w:rsidRDefault="00713B5F" w:rsidP="00713B5F">
      <w:pPr>
        <w:ind w:left="720"/>
        <w:jc w:val="both"/>
        <w:rPr>
          <w:sz w:val="24"/>
        </w:rPr>
      </w:pPr>
    </w:p>
    <w:p w14:paraId="0AADAEE2" w14:textId="6BEBC789" w:rsidR="000E1A8D" w:rsidRDefault="000E1A8D" w:rsidP="000E1A8D">
      <w:pPr>
        <w:pStyle w:val="ListParagraph"/>
        <w:numPr>
          <w:ilvl w:val="0"/>
          <w:numId w:val="17"/>
        </w:numPr>
        <w:jc w:val="both"/>
        <w:rPr>
          <w:sz w:val="24"/>
        </w:rPr>
      </w:pPr>
      <w:r>
        <w:rPr>
          <w:sz w:val="24"/>
        </w:rPr>
        <w:t xml:space="preserve">Nam, </w:t>
      </w:r>
      <w:proofErr w:type="spellStart"/>
      <w:r>
        <w:rPr>
          <w:sz w:val="24"/>
        </w:rPr>
        <w:t>Seung</w:t>
      </w:r>
      <w:proofErr w:type="spellEnd"/>
      <w:r>
        <w:rPr>
          <w:sz w:val="24"/>
        </w:rPr>
        <w:t xml:space="preserve"> </w:t>
      </w:r>
      <w:proofErr w:type="spellStart"/>
      <w:r>
        <w:rPr>
          <w:sz w:val="24"/>
        </w:rPr>
        <w:t>Yeob</w:t>
      </w:r>
      <w:proofErr w:type="spellEnd"/>
      <w:r>
        <w:rPr>
          <w:sz w:val="24"/>
        </w:rPr>
        <w:t xml:space="preserve">. </w:t>
      </w:r>
      <w:proofErr w:type="spellStart"/>
      <w:r>
        <w:rPr>
          <w:sz w:val="24"/>
        </w:rPr>
        <w:t>Djuraev</w:t>
      </w:r>
      <w:proofErr w:type="spellEnd"/>
      <w:r>
        <w:rPr>
          <w:sz w:val="24"/>
        </w:rPr>
        <w:t xml:space="preserve">, </w:t>
      </w:r>
      <w:proofErr w:type="spellStart"/>
      <w:r>
        <w:rPr>
          <w:sz w:val="24"/>
        </w:rPr>
        <w:t>Sirojiddin</w:t>
      </w:r>
      <w:proofErr w:type="spellEnd"/>
      <w:r>
        <w:rPr>
          <w:sz w:val="24"/>
        </w:rPr>
        <w:t>. Park, Minho. Collaborative approach to mitigating ARP poisoning-based Man-in-the-Middle attacks. Article, 2013.</w:t>
      </w:r>
    </w:p>
    <w:p w14:paraId="1CA3B2F0" w14:textId="4F146273" w:rsidR="000E1A8D" w:rsidRDefault="000E1A8D" w:rsidP="000E1A8D">
      <w:pPr>
        <w:pStyle w:val="ListParagraph"/>
        <w:jc w:val="both"/>
        <w:rPr>
          <w:sz w:val="24"/>
        </w:rPr>
      </w:pPr>
    </w:p>
    <w:p w14:paraId="5C11B7A2" w14:textId="5A18600E" w:rsidR="000E1A8D" w:rsidRDefault="005A5325" w:rsidP="005A5325">
      <w:pPr>
        <w:pStyle w:val="ListParagraph"/>
        <w:numPr>
          <w:ilvl w:val="0"/>
          <w:numId w:val="17"/>
        </w:numPr>
        <w:jc w:val="both"/>
        <w:rPr>
          <w:sz w:val="24"/>
        </w:rPr>
      </w:pPr>
      <w:r>
        <w:rPr>
          <w:sz w:val="24"/>
        </w:rPr>
        <w:t>Brian Laing. Drive-by Downloads and How to Prevent Them. Online blog. September 21</w:t>
      </w:r>
      <w:r w:rsidRPr="005A5325">
        <w:rPr>
          <w:sz w:val="24"/>
          <w:vertAlign w:val="superscript"/>
        </w:rPr>
        <w:t>st</w:t>
      </w:r>
      <w:r>
        <w:rPr>
          <w:sz w:val="24"/>
        </w:rPr>
        <w:t>, 2017.</w:t>
      </w:r>
    </w:p>
    <w:p w14:paraId="69257D4C" w14:textId="781DBDC6" w:rsidR="005A5325" w:rsidRDefault="005A5325" w:rsidP="005A5325">
      <w:pPr>
        <w:ind w:left="720"/>
        <w:jc w:val="both"/>
        <w:rPr>
          <w:sz w:val="24"/>
        </w:rPr>
      </w:pPr>
      <w:r>
        <w:rPr>
          <w:sz w:val="24"/>
        </w:rPr>
        <w:t xml:space="preserve">Available: </w:t>
      </w:r>
      <w:hyperlink r:id="rId54" w:history="1">
        <w:r w:rsidRPr="00BF11F7">
          <w:rPr>
            <w:rStyle w:val="Hyperlink"/>
            <w:sz w:val="24"/>
          </w:rPr>
          <w:t>https://www.lastline.com/blog/drive-by-download/</w:t>
        </w:r>
      </w:hyperlink>
    </w:p>
    <w:p w14:paraId="41353A88" w14:textId="77777777" w:rsidR="005A5325" w:rsidRPr="005A5325" w:rsidRDefault="005A5325" w:rsidP="005A5325">
      <w:pPr>
        <w:ind w:left="720"/>
        <w:jc w:val="both"/>
        <w:rPr>
          <w:sz w:val="24"/>
        </w:rPr>
      </w:pPr>
    </w:p>
    <w:p w14:paraId="620517C2" w14:textId="00839482" w:rsidR="005A5325" w:rsidRDefault="00CE3A58" w:rsidP="005A5325">
      <w:pPr>
        <w:pStyle w:val="ListParagraph"/>
        <w:numPr>
          <w:ilvl w:val="0"/>
          <w:numId w:val="17"/>
        </w:numPr>
        <w:jc w:val="both"/>
        <w:rPr>
          <w:sz w:val="24"/>
        </w:rPr>
      </w:pPr>
      <w:proofErr w:type="spellStart"/>
      <w:r>
        <w:rPr>
          <w:sz w:val="24"/>
        </w:rPr>
        <w:t>Zbigniew</w:t>
      </w:r>
      <w:proofErr w:type="spellEnd"/>
      <w:r>
        <w:rPr>
          <w:sz w:val="24"/>
        </w:rPr>
        <w:t xml:space="preserve"> </w:t>
      </w:r>
      <w:proofErr w:type="spellStart"/>
      <w:r>
        <w:rPr>
          <w:sz w:val="24"/>
        </w:rPr>
        <w:t>Banach</w:t>
      </w:r>
      <w:proofErr w:type="spellEnd"/>
      <w:r>
        <w:rPr>
          <w:sz w:val="24"/>
        </w:rPr>
        <w:t>. Top 10 Cybersecurity Trends to Look Out For in 2020. Online blog. November 19</w:t>
      </w:r>
      <w:r w:rsidRPr="00CE3A58">
        <w:rPr>
          <w:sz w:val="24"/>
          <w:vertAlign w:val="superscript"/>
        </w:rPr>
        <w:t>th</w:t>
      </w:r>
      <w:r>
        <w:rPr>
          <w:sz w:val="24"/>
        </w:rPr>
        <w:t>, 2019.</w:t>
      </w:r>
    </w:p>
    <w:p w14:paraId="057685B6" w14:textId="1866233F" w:rsidR="00CE3A58" w:rsidRDefault="00CE3A58" w:rsidP="00CE3A58">
      <w:pPr>
        <w:pStyle w:val="ListParagraph"/>
        <w:jc w:val="both"/>
        <w:rPr>
          <w:sz w:val="24"/>
        </w:rPr>
      </w:pPr>
      <w:r>
        <w:rPr>
          <w:sz w:val="24"/>
        </w:rPr>
        <w:t xml:space="preserve">Available: </w:t>
      </w:r>
      <w:hyperlink r:id="rId55" w:history="1">
        <w:r w:rsidRPr="00BF11F7">
          <w:rPr>
            <w:rStyle w:val="Hyperlink"/>
            <w:sz w:val="24"/>
          </w:rPr>
          <w:t>https://www.netsparker.com/blog/web-</w:t>
        </w:r>
        <w:r w:rsidRPr="00BF11F7">
          <w:rPr>
            <w:rStyle w:val="Hyperlink"/>
            <w:sz w:val="24"/>
          </w:rPr>
          <w:lastRenderedPageBreak/>
          <w:t>security/top-10-cybersecurity-trends-to-look-out-for-in-2020/</w:t>
        </w:r>
      </w:hyperlink>
    </w:p>
    <w:p w14:paraId="20DF5894" w14:textId="3355EB00" w:rsidR="00CE3A58" w:rsidRPr="00CE3A58" w:rsidRDefault="00CE3A58" w:rsidP="00CE3A58">
      <w:pPr>
        <w:jc w:val="both"/>
        <w:rPr>
          <w:sz w:val="24"/>
        </w:rPr>
      </w:pPr>
    </w:p>
    <w:p w14:paraId="0225328D" w14:textId="11820754" w:rsidR="00CE3A58" w:rsidRDefault="001F121F" w:rsidP="00CE3A58">
      <w:pPr>
        <w:pStyle w:val="ListParagraph"/>
        <w:numPr>
          <w:ilvl w:val="0"/>
          <w:numId w:val="17"/>
        </w:numPr>
        <w:jc w:val="both"/>
        <w:rPr>
          <w:sz w:val="24"/>
        </w:rPr>
      </w:pPr>
      <w:proofErr w:type="spellStart"/>
      <w:r>
        <w:rPr>
          <w:sz w:val="24"/>
        </w:rPr>
        <w:t>Dorit</w:t>
      </w:r>
      <w:proofErr w:type="spellEnd"/>
      <w:r>
        <w:rPr>
          <w:sz w:val="24"/>
        </w:rPr>
        <w:t xml:space="preserve"> Dor. These will be the main cybersecurity trends in 2020. Global agenda.</w:t>
      </w:r>
      <w:r w:rsidR="00030FA6">
        <w:rPr>
          <w:sz w:val="24"/>
        </w:rPr>
        <w:t xml:space="preserve"> Online article.</w:t>
      </w:r>
      <w:r>
        <w:rPr>
          <w:sz w:val="24"/>
        </w:rPr>
        <w:t xml:space="preserve"> January 7</w:t>
      </w:r>
      <w:r w:rsidRPr="001F121F">
        <w:rPr>
          <w:sz w:val="24"/>
          <w:vertAlign w:val="superscript"/>
        </w:rPr>
        <w:t>th</w:t>
      </w:r>
      <w:r>
        <w:rPr>
          <w:sz w:val="24"/>
        </w:rPr>
        <w:t>, 2020.</w:t>
      </w:r>
    </w:p>
    <w:p w14:paraId="6C5329DE" w14:textId="498173ED" w:rsidR="00CE3A58" w:rsidRDefault="001F121F" w:rsidP="00CE3A58">
      <w:pPr>
        <w:pStyle w:val="ListParagraph"/>
        <w:jc w:val="both"/>
        <w:rPr>
          <w:sz w:val="24"/>
        </w:rPr>
      </w:pPr>
      <w:r>
        <w:rPr>
          <w:sz w:val="24"/>
        </w:rPr>
        <w:t xml:space="preserve">Available: </w:t>
      </w:r>
      <w:hyperlink r:id="rId56" w:history="1">
        <w:r w:rsidRPr="00BF11F7">
          <w:rPr>
            <w:rStyle w:val="Hyperlink"/>
            <w:sz w:val="24"/>
          </w:rPr>
          <w:t>https://www.weforum.org/agenda/2020/01/these-will-be-the-main-cybersecurity-trends-in-2020/</w:t>
        </w:r>
      </w:hyperlink>
    </w:p>
    <w:p w14:paraId="00CF0CD5" w14:textId="77777777" w:rsidR="001F121F" w:rsidRDefault="001F121F" w:rsidP="00CE3A58">
      <w:pPr>
        <w:pStyle w:val="ListParagraph"/>
        <w:jc w:val="both"/>
        <w:rPr>
          <w:sz w:val="24"/>
        </w:rPr>
      </w:pPr>
    </w:p>
    <w:p w14:paraId="5FA2049A" w14:textId="77777777" w:rsidR="00CE3A58" w:rsidRPr="000E1A8D" w:rsidRDefault="00CE3A58" w:rsidP="00CE3A58">
      <w:pPr>
        <w:pStyle w:val="ListParagraph"/>
        <w:jc w:val="both"/>
        <w:rPr>
          <w:sz w:val="24"/>
        </w:rPr>
      </w:pPr>
    </w:p>
    <w:p w14:paraId="2B9C3A5E" w14:textId="6C5DB4EA" w:rsidR="00160F5D" w:rsidRDefault="00160F5D" w:rsidP="00160F5D">
      <w:pPr>
        <w:pStyle w:val="Heading1"/>
        <w:numPr>
          <w:ilvl w:val="0"/>
          <w:numId w:val="8"/>
        </w:numPr>
        <w:rPr>
          <w:sz w:val="24"/>
        </w:rPr>
      </w:pPr>
      <w:r>
        <w:rPr>
          <w:sz w:val="24"/>
        </w:rPr>
        <w:t>Bibliography</w:t>
      </w:r>
    </w:p>
    <w:p w14:paraId="20B16C76" w14:textId="61245967" w:rsidR="00160F5D" w:rsidRPr="00160F5D" w:rsidRDefault="00160F5D" w:rsidP="00160F5D">
      <w:pPr>
        <w:jc w:val="both"/>
        <w:rPr>
          <w:rStyle w:val="Hyperlink"/>
          <w:color w:val="auto"/>
          <w:sz w:val="24"/>
          <w:u w:val="none"/>
        </w:rPr>
      </w:pPr>
    </w:p>
    <w:p w14:paraId="569FC110" w14:textId="2EA67281" w:rsidR="00160F5D" w:rsidRDefault="00160F5D" w:rsidP="00160F5D">
      <w:pPr>
        <w:pStyle w:val="ListParagraph"/>
        <w:numPr>
          <w:ilvl w:val="0"/>
          <w:numId w:val="18"/>
        </w:numPr>
        <w:jc w:val="both"/>
        <w:rPr>
          <w:rStyle w:val="Hyperlink"/>
          <w:color w:val="auto"/>
          <w:sz w:val="24"/>
          <w:u w:val="none"/>
        </w:rPr>
      </w:pPr>
      <w:r w:rsidRPr="00160F5D">
        <w:rPr>
          <w:rStyle w:val="Hyperlink"/>
          <w:color w:val="auto"/>
          <w:sz w:val="24"/>
          <w:u w:val="none"/>
        </w:rPr>
        <w:t xml:space="preserve">Anna </w:t>
      </w:r>
      <w:proofErr w:type="spellStart"/>
      <w:r w:rsidRPr="00160F5D">
        <w:rPr>
          <w:rStyle w:val="Hyperlink"/>
          <w:color w:val="auto"/>
          <w:sz w:val="24"/>
          <w:u w:val="none"/>
        </w:rPr>
        <w:t>Visvizi</w:t>
      </w:r>
      <w:proofErr w:type="spellEnd"/>
      <w:r w:rsidRPr="00160F5D">
        <w:rPr>
          <w:rStyle w:val="Hyperlink"/>
          <w:color w:val="auto"/>
          <w:sz w:val="24"/>
          <w:u w:val="none"/>
        </w:rPr>
        <w:t xml:space="preserve">. </w:t>
      </w:r>
      <w:proofErr w:type="spellStart"/>
      <w:r w:rsidRPr="00160F5D">
        <w:rPr>
          <w:rStyle w:val="Hyperlink"/>
          <w:color w:val="auto"/>
          <w:sz w:val="24"/>
          <w:u w:val="none"/>
        </w:rPr>
        <w:t>Miltiadis</w:t>
      </w:r>
      <w:proofErr w:type="spellEnd"/>
      <w:r w:rsidRPr="00160F5D">
        <w:rPr>
          <w:rStyle w:val="Hyperlink"/>
          <w:color w:val="auto"/>
          <w:sz w:val="24"/>
          <w:u w:val="none"/>
        </w:rPr>
        <w:t xml:space="preserve"> D. </w:t>
      </w:r>
      <w:proofErr w:type="spellStart"/>
      <w:r w:rsidRPr="00160F5D">
        <w:rPr>
          <w:rStyle w:val="Hyperlink"/>
          <w:color w:val="auto"/>
          <w:sz w:val="24"/>
          <w:u w:val="none"/>
        </w:rPr>
        <w:t>Lytras</w:t>
      </w:r>
      <w:proofErr w:type="spellEnd"/>
      <w:r w:rsidRPr="00160F5D">
        <w:rPr>
          <w:rStyle w:val="Hyperlink"/>
          <w:color w:val="auto"/>
          <w:sz w:val="24"/>
          <w:u w:val="none"/>
        </w:rPr>
        <w:t>. Smart Cities: Issues and Challenges. Book, 2019</w:t>
      </w:r>
      <w:r>
        <w:rPr>
          <w:rStyle w:val="Hyperlink"/>
          <w:color w:val="auto"/>
          <w:sz w:val="24"/>
          <w:u w:val="none"/>
        </w:rPr>
        <w:t>.</w:t>
      </w:r>
    </w:p>
    <w:p w14:paraId="42839601" w14:textId="4D1E87B8" w:rsidR="00160F5D" w:rsidRDefault="00160F5D" w:rsidP="00160F5D">
      <w:pPr>
        <w:pStyle w:val="ListParagraph"/>
        <w:jc w:val="both"/>
        <w:rPr>
          <w:rStyle w:val="Hyperlink"/>
          <w:color w:val="auto"/>
          <w:sz w:val="24"/>
          <w:u w:val="none"/>
        </w:rPr>
      </w:pPr>
    </w:p>
    <w:p w14:paraId="1C3A3F2F" w14:textId="77777777" w:rsidR="00A37610" w:rsidRDefault="006E130F" w:rsidP="00160F5D">
      <w:pPr>
        <w:pStyle w:val="ListParagraph"/>
        <w:numPr>
          <w:ilvl w:val="0"/>
          <w:numId w:val="18"/>
        </w:numPr>
        <w:jc w:val="both"/>
        <w:rPr>
          <w:sz w:val="24"/>
        </w:rPr>
        <w:sectPr w:rsidR="00A37610" w:rsidSect="00E91A24">
          <w:type w:val="continuous"/>
          <w:pgSz w:w="11906" w:h="16838" w:code="9"/>
          <w:pgMar w:top="720" w:right="720" w:bottom="720" w:left="720" w:header="720" w:footer="720" w:gutter="0"/>
          <w:cols w:num="2" w:space="360"/>
          <w:docGrid w:linePitch="360"/>
        </w:sectPr>
      </w:pPr>
      <w:r>
        <w:rPr>
          <w:sz w:val="24"/>
        </w:rPr>
        <w:t xml:space="preserve">Michael P </w:t>
      </w:r>
      <w:proofErr w:type="spellStart"/>
      <w:r>
        <w:rPr>
          <w:sz w:val="24"/>
        </w:rPr>
        <w:t>Papazoglou</w:t>
      </w:r>
      <w:proofErr w:type="spellEnd"/>
      <w:r>
        <w:rPr>
          <w:sz w:val="24"/>
        </w:rPr>
        <w:t>. Web services &amp; SOA: principles and technology. Book, 2012.</w:t>
      </w:r>
    </w:p>
    <w:p w14:paraId="0196A1B4" w14:textId="77777777" w:rsidR="00A37610" w:rsidRPr="00A37610" w:rsidRDefault="00A37610" w:rsidP="00A37610">
      <w:pPr>
        <w:jc w:val="left"/>
        <w:rPr>
          <w:rFonts w:ascii="Calibri" w:eastAsia="Times New Roman"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37610" w:rsidRPr="00A37610" w14:paraId="701E515C" w14:textId="77777777" w:rsidTr="000C2E20">
        <w:trPr>
          <w:jc w:val="center"/>
        </w:trPr>
        <w:tc>
          <w:tcPr>
            <w:tcW w:w="10670" w:type="dxa"/>
            <w:shd w:val="clear" w:color="auto" w:fill="BFBFBF"/>
          </w:tcPr>
          <w:p w14:paraId="0AC62FA4" w14:textId="77777777" w:rsidR="00A37610" w:rsidRPr="00A37610" w:rsidRDefault="00A37610" w:rsidP="00A37610">
            <w:pPr>
              <w:jc w:val="left"/>
              <w:rPr>
                <w:rFonts w:eastAsia="Times New Roman"/>
                <w:lang w:val="en-GB" w:eastAsia="en-GB"/>
              </w:rPr>
            </w:pPr>
            <w:r w:rsidRPr="00A37610">
              <w:rPr>
                <w:rFonts w:eastAsia="Times New Roman"/>
                <w:sz w:val="32"/>
                <w:szCs w:val="32"/>
                <w:lang w:val="en-GB" w:eastAsia="en-GB"/>
              </w:rPr>
              <w:br w:type="page"/>
            </w:r>
            <w:r w:rsidRPr="00A37610">
              <w:rPr>
                <w:rFonts w:ascii="Calibri" w:eastAsia="Times New Roman" w:hAnsi="Calibri" w:cs="Arial"/>
                <w:b/>
                <w:caps/>
                <w:sz w:val="40"/>
                <w:lang w:val="en-GB" w:eastAsia="en-GB"/>
              </w:rPr>
              <w:t xml:space="preserve">                 marking criteria and Student FEEDBACK</w:t>
            </w:r>
          </w:p>
        </w:tc>
      </w:tr>
    </w:tbl>
    <w:p w14:paraId="56243743" w14:textId="77777777" w:rsidR="00A37610" w:rsidRPr="00A37610" w:rsidRDefault="00A37610" w:rsidP="00A37610">
      <w:pPr>
        <w:jc w:val="left"/>
        <w:rPr>
          <w:rFonts w:eastAsia="Times New Roman"/>
          <w:sz w:val="16"/>
          <w:lang w:val="en-GB" w:eastAsia="en-GB"/>
        </w:rPr>
      </w:pPr>
    </w:p>
    <w:p w14:paraId="4668D8BC" w14:textId="77777777" w:rsidR="00A37610" w:rsidRPr="00A37610" w:rsidRDefault="00A37610" w:rsidP="00A37610">
      <w:pPr>
        <w:jc w:val="both"/>
        <w:rPr>
          <w:rFonts w:ascii="Calibri" w:eastAsia="Times New Roman" w:hAnsi="Calibri"/>
          <w:lang w:val="en-GB"/>
        </w:rPr>
      </w:pPr>
      <w:r w:rsidRPr="00A37610">
        <w:rPr>
          <w:rFonts w:ascii="Calibri" w:eastAsia="Times New Roman" w:hAnsi="Calibri"/>
          <w:lang w:val="en-GB"/>
        </w:rPr>
        <w:t xml:space="preserve">This section details the assessment criteria. The </w:t>
      </w:r>
      <w:r w:rsidRPr="00A37610">
        <w:rPr>
          <w:rFonts w:ascii="Calibri" w:eastAsia="Times New Roman" w:hAnsi="Calibri"/>
          <w:i/>
          <w:lang w:val="en-GB"/>
        </w:rPr>
        <w:t>extent</w:t>
      </w:r>
      <w:r w:rsidRPr="00A37610">
        <w:rPr>
          <w:rFonts w:ascii="Calibri" w:eastAsia="Times New Roman"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3F4F8481" w14:textId="77777777" w:rsidR="00A37610" w:rsidRPr="00A37610" w:rsidRDefault="00A37610" w:rsidP="00A37610">
      <w:pPr>
        <w:jc w:val="left"/>
        <w:rPr>
          <w:rFonts w:ascii="Calibri" w:eastAsia="Times New Roman"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A37610" w:rsidRPr="00A37610" w14:paraId="0353A675" w14:textId="77777777" w:rsidTr="000C2E2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689B2B64" w14:textId="77777777" w:rsidR="00A37610" w:rsidRPr="00A37610" w:rsidRDefault="00A37610" w:rsidP="00A37610">
            <w:pPr>
              <w:jc w:val="left"/>
              <w:rPr>
                <w:rFonts w:ascii="Calibri" w:eastAsia="Times New Roman" w:hAnsi="Calibri"/>
                <w:b/>
                <w:sz w:val="22"/>
                <w:lang w:val="en-GB" w:eastAsia="en-GB"/>
              </w:rPr>
            </w:pPr>
            <w:r w:rsidRPr="00A37610">
              <w:rPr>
                <w:rFonts w:ascii="Calibri" w:eastAsia="Times New Roman" w:hAnsi="Calibri"/>
                <w:b/>
                <w:sz w:val="22"/>
                <w:szCs w:val="16"/>
                <w:lang w:val="en-GB" w:eastAsia="en-GB"/>
              </w:rPr>
              <w:t xml:space="preserve">Common Assessment Criteria </w:t>
            </w:r>
            <w:r w:rsidRPr="00A37610">
              <w:rPr>
                <w:rFonts w:ascii="Calibri" w:eastAsia="Times New Roman" w:hAnsi="Calibri"/>
                <w:b/>
                <w:sz w:val="22"/>
                <w:lang w:val="en-GB" w:eastAsia="en-GB"/>
              </w:rPr>
              <w:t xml:space="preserve">Applied </w:t>
            </w:r>
            <w:bookmarkStart w:id="6" w:name="assessmentComponent"/>
            <w:bookmarkEnd w:id="6"/>
            <w:r w:rsidRPr="00A37610">
              <w:rPr>
                <w:rFonts w:ascii="Calibri" w:eastAsia="Times New Roman" w:hAnsi="Calibri"/>
                <w:b/>
                <w:sz w:val="22"/>
                <w:lang w:val="en-GB" w:eastAsia="en-GB"/>
              </w:rPr>
              <w:t xml:space="preserve"> (Assignment 1)</w:t>
            </w:r>
          </w:p>
        </w:tc>
        <w:tc>
          <w:tcPr>
            <w:tcW w:w="283" w:type="pct"/>
            <w:tcBorders>
              <w:top w:val="single" w:sz="4" w:space="0" w:color="auto"/>
              <w:left w:val="single" w:sz="4" w:space="0" w:color="auto"/>
              <w:right w:val="single" w:sz="4" w:space="0" w:color="auto"/>
            </w:tcBorders>
            <w:shd w:val="clear" w:color="auto" w:fill="BFBFBF"/>
            <w:textDirection w:val="btLr"/>
          </w:tcPr>
          <w:p w14:paraId="23DC9610" w14:textId="77777777" w:rsidR="00A37610" w:rsidRPr="00A37610" w:rsidRDefault="00A37610" w:rsidP="00A37610">
            <w:pPr>
              <w:ind w:left="34" w:right="113"/>
              <w:rPr>
                <w:rFonts w:ascii="Calibri" w:eastAsia="Times New Roman" w:hAnsi="Calibri"/>
                <w:b/>
                <w:sz w:val="14"/>
                <w:szCs w:val="14"/>
                <w:lang w:val="en-GB" w:eastAsia="en-GB"/>
              </w:rPr>
            </w:pPr>
            <w:r w:rsidRPr="00A37610">
              <w:rPr>
                <w:rFonts w:ascii="Calibri" w:eastAsia="Times New Roman"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6075AB84" w14:textId="77777777" w:rsidR="00A37610" w:rsidRPr="00A37610" w:rsidRDefault="00A37610" w:rsidP="00A37610">
            <w:pPr>
              <w:ind w:left="113" w:right="113"/>
              <w:rPr>
                <w:rFonts w:ascii="Calibri" w:eastAsia="Times New Roman" w:hAnsi="Calibri"/>
                <w:b/>
                <w:sz w:val="14"/>
                <w:szCs w:val="14"/>
                <w:lang w:val="en-GB" w:eastAsia="en-GB"/>
              </w:rPr>
            </w:pPr>
            <w:r w:rsidRPr="00A37610">
              <w:rPr>
                <w:rFonts w:ascii="Calibri" w:eastAsia="Times New Roman" w:hAnsi="Calibri"/>
                <w:b/>
                <w:sz w:val="14"/>
                <w:szCs w:val="14"/>
                <w:lang w:val="en-GB" w:eastAsia="en-GB"/>
              </w:rPr>
              <w:t xml:space="preserve">Marks </w:t>
            </w:r>
          </w:p>
          <w:p w14:paraId="1D41E0A4" w14:textId="77777777" w:rsidR="00A37610" w:rsidRPr="00A37610" w:rsidRDefault="00A37610" w:rsidP="00A37610">
            <w:pPr>
              <w:ind w:left="113" w:right="113"/>
              <w:rPr>
                <w:rFonts w:ascii="Calibri" w:eastAsia="Times New Roman" w:hAnsi="Calibri"/>
                <w:b/>
                <w:sz w:val="14"/>
                <w:szCs w:val="14"/>
                <w:lang w:val="en-GB" w:eastAsia="en-GB"/>
              </w:rPr>
            </w:pPr>
            <w:r w:rsidRPr="00A37610">
              <w:rPr>
                <w:rFonts w:ascii="Calibri" w:eastAsia="Times New Roman" w:hAnsi="Calibri"/>
                <w:b/>
                <w:sz w:val="14"/>
                <w:szCs w:val="14"/>
                <w:lang w:val="en-GB" w:eastAsia="en-GB"/>
              </w:rPr>
              <w:t>awarded</w:t>
            </w:r>
          </w:p>
        </w:tc>
      </w:tr>
      <w:tr w:rsidR="00A37610" w:rsidRPr="00A37610" w14:paraId="753ECA4B"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3B2596CB" w14:textId="77777777" w:rsidR="00A37610" w:rsidRPr="00A37610" w:rsidRDefault="00A37610" w:rsidP="00A37610">
            <w:pPr>
              <w:jc w:val="left"/>
              <w:rPr>
                <w:rFonts w:ascii="Calibri" w:eastAsia="Times New Roman" w:hAnsi="Calibri"/>
                <w:b/>
                <w:sz w:val="16"/>
                <w:szCs w:val="16"/>
                <w:lang w:val="en-GB" w:eastAsia="en-GB"/>
              </w:rPr>
            </w:pPr>
            <w:r w:rsidRPr="00A37610">
              <w:rPr>
                <w:rFonts w:ascii="Calibri" w:eastAsia="Times New Roman" w:hAnsi="Calibri"/>
                <w:b/>
                <w:szCs w:val="16"/>
                <w:lang w:val="en-GB" w:eastAsia="en-GB"/>
              </w:rPr>
              <w:t>1. E</w:t>
            </w:r>
            <w:r w:rsidRPr="00A37610">
              <w:rPr>
                <w:rFonts w:ascii="Calibri" w:eastAsia="Times New Roman" w:hAnsi="Calibri"/>
                <w:b/>
                <w:lang w:val="en-GB" w:eastAsia="en-GB"/>
              </w:rPr>
              <w:t>ngagement with Literature Skills</w:t>
            </w:r>
          </w:p>
          <w:p w14:paraId="2C16BDBF"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F7A0440"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0702107A" w14:textId="77777777" w:rsidR="00A37610" w:rsidRPr="00A37610" w:rsidRDefault="00A37610" w:rsidP="00A37610">
            <w:pPr>
              <w:rPr>
                <w:rFonts w:ascii="Calibri" w:eastAsia="Times New Roman" w:hAnsi="Calibri"/>
                <w:sz w:val="32"/>
                <w:lang w:val="en-GB" w:eastAsia="en-GB"/>
              </w:rPr>
            </w:pPr>
          </w:p>
        </w:tc>
      </w:tr>
      <w:tr w:rsidR="00A37610" w:rsidRPr="00A37610" w14:paraId="7413C4A5" w14:textId="77777777" w:rsidTr="000C2E20">
        <w:trPr>
          <w:trHeight w:val="450"/>
        </w:trPr>
        <w:tc>
          <w:tcPr>
            <w:tcW w:w="4435" w:type="pct"/>
            <w:vMerge w:val="restart"/>
            <w:tcBorders>
              <w:top w:val="single" w:sz="4" w:space="0" w:color="auto"/>
              <w:left w:val="single" w:sz="4" w:space="0" w:color="auto"/>
              <w:right w:val="single" w:sz="4" w:space="0" w:color="auto"/>
            </w:tcBorders>
          </w:tcPr>
          <w:p w14:paraId="04E3A55F" w14:textId="2E1BC065" w:rsidR="00A37610" w:rsidRPr="00A37610" w:rsidRDefault="00A37610" w:rsidP="00A37610">
            <w:pPr>
              <w:spacing w:after="120"/>
              <w:jc w:val="left"/>
              <w:rPr>
                <w:rFonts w:ascii="Calibri" w:eastAsia="Times New Roman" w:hAnsi="Calibri"/>
                <w:szCs w:val="14"/>
                <w:lang w:val="en-GB" w:eastAsia="en-GB"/>
              </w:rPr>
            </w:pPr>
            <w:bookmarkStart w:id="7" w:name="feedbackRIL"/>
            <w:bookmarkEnd w:id="7"/>
            <w:r w:rsidRPr="00A37610">
              <w:rPr>
                <w:rFonts w:ascii="Calibri" w:eastAsia="Times New Roman" w:hAnsi="Calibri"/>
                <w:szCs w:val="14"/>
                <w:lang w:val="en-GB" w:eastAsia="en-GB"/>
              </w:rPr>
              <w:t xml:space="preserve">You have discuss key concept. However, a number of areas lack referencing while some could be more referenced. You need to </w:t>
            </w:r>
            <w:r w:rsidRPr="00A37610">
              <w:rPr>
                <w:rFonts w:ascii="Calibri" w:eastAsia="Times New Roman" w:hAnsi="Calibri"/>
                <w:szCs w:val="14"/>
                <w:lang w:val="en-GB" w:eastAsia="en-GB"/>
              </w:rPr>
              <w:t>use</w:t>
            </w:r>
            <w:r w:rsidRPr="00A37610">
              <w:rPr>
                <w:rFonts w:ascii="Calibri" w:eastAsia="Times New Roman" w:hAnsi="Calibri"/>
                <w:szCs w:val="14"/>
                <w:lang w:val="en-GB" w:eastAsia="en-GB"/>
              </w:rPr>
              <w:t xml:space="preserve"> peer reviewed articles to help enhance the </w:t>
            </w:r>
            <w:r w:rsidRPr="00A37610">
              <w:rPr>
                <w:rFonts w:ascii="Calibri" w:eastAsia="Times New Roman" w:hAnsi="Calibri"/>
                <w:szCs w:val="14"/>
                <w:lang w:val="en-GB" w:eastAsia="en-GB"/>
              </w:rPr>
              <w:t>credibility</w:t>
            </w:r>
            <w:r w:rsidRPr="00A37610">
              <w:rPr>
                <w:rFonts w:ascii="Calibri" w:eastAsia="Times New Roman" w:hAnsi="Calibri"/>
                <w:szCs w:val="14"/>
                <w:lang w:val="en-GB" w:eastAsia="en-GB"/>
              </w:rPr>
              <w:t xml:space="preserve"> of your work. (Grade mark: 77.78%)</w:t>
            </w:r>
          </w:p>
        </w:tc>
        <w:tc>
          <w:tcPr>
            <w:tcW w:w="283" w:type="pct"/>
            <w:tcBorders>
              <w:top w:val="single" w:sz="4" w:space="0" w:color="auto"/>
              <w:left w:val="single" w:sz="4" w:space="0" w:color="auto"/>
              <w:right w:val="single" w:sz="4" w:space="0" w:color="auto"/>
            </w:tcBorders>
          </w:tcPr>
          <w:p w14:paraId="2C4BE662" w14:textId="77777777" w:rsidR="00A37610" w:rsidRPr="00A37610" w:rsidRDefault="00A37610" w:rsidP="00A37610">
            <w:pPr>
              <w:rPr>
                <w:rFonts w:ascii="Calibri" w:eastAsia="Times New Roman" w:hAnsi="Calibri"/>
                <w:lang w:val="en-GB" w:eastAsia="en-GB"/>
              </w:rPr>
            </w:pPr>
            <w:bookmarkStart w:id="8" w:name="totalRIL"/>
            <w:bookmarkEnd w:id="8"/>
            <w:r w:rsidRPr="00A37610">
              <w:rPr>
                <w:rFonts w:ascii="Calibri" w:eastAsia="Times New Roman"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76D21244" w14:textId="77777777" w:rsidR="00A37610" w:rsidRPr="00A37610" w:rsidRDefault="00A37610" w:rsidP="00A37610">
            <w:pPr>
              <w:rPr>
                <w:rFonts w:ascii="Calibri" w:eastAsia="Times New Roman" w:hAnsi="Calibri"/>
                <w:lang w:val="en-GB" w:eastAsia="en-GB"/>
              </w:rPr>
            </w:pPr>
            <w:bookmarkStart w:id="9" w:name="markRIL"/>
            <w:bookmarkEnd w:id="9"/>
            <w:r w:rsidRPr="00A37610">
              <w:rPr>
                <w:rFonts w:ascii="Calibri" w:eastAsia="Times New Roman" w:hAnsi="Calibri"/>
                <w:lang w:val="en-GB" w:eastAsia="en-GB"/>
              </w:rPr>
              <w:t>35</w:t>
            </w:r>
          </w:p>
        </w:tc>
      </w:tr>
      <w:tr w:rsidR="00A37610" w:rsidRPr="00A37610" w14:paraId="34E3562B" w14:textId="77777777" w:rsidTr="000C2E20">
        <w:trPr>
          <w:trHeight w:val="451"/>
        </w:trPr>
        <w:tc>
          <w:tcPr>
            <w:tcW w:w="4435" w:type="pct"/>
            <w:vMerge/>
            <w:tcBorders>
              <w:left w:val="single" w:sz="4" w:space="0" w:color="auto"/>
              <w:bottom w:val="single" w:sz="4" w:space="0" w:color="auto"/>
              <w:right w:val="single" w:sz="4" w:space="0" w:color="auto"/>
            </w:tcBorders>
          </w:tcPr>
          <w:p w14:paraId="356BD737" w14:textId="77777777" w:rsidR="00A37610" w:rsidRPr="00A37610" w:rsidRDefault="00A37610" w:rsidP="00A37610">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052C3AC4"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0CD72641" w14:textId="77777777" w:rsidR="00A37610" w:rsidRPr="00A37610" w:rsidRDefault="00A37610" w:rsidP="00A37610">
            <w:pPr>
              <w:rPr>
                <w:rFonts w:ascii="Calibri" w:eastAsia="Times New Roman" w:hAnsi="Calibri"/>
                <w:sz w:val="32"/>
                <w:lang w:val="en-GB" w:eastAsia="en-GB"/>
              </w:rPr>
            </w:pPr>
          </w:p>
        </w:tc>
      </w:tr>
      <w:tr w:rsidR="00A37610" w:rsidRPr="00A37610" w14:paraId="09BCC08F"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106D7F33" w14:textId="77777777" w:rsidR="00A37610" w:rsidRPr="00A37610" w:rsidRDefault="00A37610" w:rsidP="00A37610">
            <w:pPr>
              <w:jc w:val="left"/>
              <w:rPr>
                <w:rFonts w:ascii="Calibri" w:eastAsia="Times New Roman" w:hAnsi="Calibri"/>
                <w:b/>
                <w:lang w:val="en-GB" w:eastAsia="en-GB"/>
              </w:rPr>
            </w:pPr>
            <w:r w:rsidRPr="00A37610">
              <w:rPr>
                <w:rFonts w:ascii="Calibri" w:eastAsia="Times New Roman" w:hAnsi="Calibri"/>
                <w:b/>
                <w:szCs w:val="16"/>
                <w:lang w:val="en-GB" w:eastAsia="en-GB"/>
              </w:rPr>
              <w:t xml:space="preserve">2. </w:t>
            </w:r>
            <w:r w:rsidRPr="00A37610">
              <w:rPr>
                <w:rFonts w:ascii="Calibri" w:eastAsia="Times New Roman" w:hAnsi="Calibri"/>
                <w:b/>
                <w:lang w:val="en-GB" w:eastAsia="en-GB"/>
              </w:rPr>
              <w:t>Knowledge and Understanding Skills</w:t>
            </w:r>
          </w:p>
          <w:p w14:paraId="53B57741"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73ACED80"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C202F20" w14:textId="77777777" w:rsidR="00A37610" w:rsidRPr="00A37610" w:rsidRDefault="00A37610" w:rsidP="00A37610">
            <w:pPr>
              <w:rPr>
                <w:rFonts w:ascii="Calibri" w:eastAsia="Times New Roman" w:hAnsi="Calibri"/>
                <w:sz w:val="32"/>
                <w:lang w:val="en-GB" w:eastAsia="en-GB"/>
              </w:rPr>
            </w:pPr>
          </w:p>
        </w:tc>
      </w:tr>
      <w:tr w:rsidR="00A37610" w:rsidRPr="00A37610" w14:paraId="3FD9A4B4" w14:textId="77777777" w:rsidTr="000C2E20">
        <w:trPr>
          <w:trHeight w:val="450"/>
        </w:trPr>
        <w:tc>
          <w:tcPr>
            <w:tcW w:w="4435" w:type="pct"/>
            <w:vMerge w:val="restart"/>
            <w:tcBorders>
              <w:top w:val="single" w:sz="4" w:space="0" w:color="auto"/>
              <w:left w:val="single" w:sz="4" w:space="0" w:color="auto"/>
              <w:right w:val="single" w:sz="4" w:space="0" w:color="auto"/>
            </w:tcBorders>
          </w:tcPr>
          <w:p w14:paraId="2933F0F0" w14:textId="77777777" w:rsidR="00A37610" w:rsidRPr="00A37610" w:rsidRDefault="00A37610" w:rsidP="00A37610">
            <w:pPr>
              <w:spacing w:after="120"/>
              <w:jc w:val="left"/>
              <w:rPr>
                <w:rFonts w:ascii="Calibri" w:eastAsia="Times New Roman" w:hAnsi="Calibri"/>
                <w:szCs w:val="14"/>
                <w:lang w:val="en-GB" w:eastAsia="en-GB"/>
              </w:rPr>
            </w:pPr>
            <w:bookmarkStart w:id="10" w:name="feedbackKUS"/>
            <w:bookmarkEnd w:id="10"/>
          </w:p>
        </w:tc>
        <w:tc>
          <w:tcPr>
            <w:tcW w:w="283" w:type="pct"/>
            <w:tcBorders>
              <w:top w:val="single" w:sz="4" w:space="0" w:color="auto"/>
              <w:left w:val="single" w:sz="4" w:space="0" w:color="auto"/>
              <w:right w:val="single" w:sz="4" w:space="0" w:color="auto"/>
            </w:tcBorders>
          </w:tcPr>
          <w:p w14:paraId="48AEE980" w14:textId="77777777" w:rsidR="00A37610" w:rsidRPr="00A37610" w:rsidRDefault="00A37610" w:rsidP="00A37610">
            <w:pPr>
              <w:rPr>
                <w:rFonts w:ascii="Calibri" w:eastAsia="Times New Roman" w:hAnsi="Calibri"/>
                <w:lang w:val="en-GB" w:eastAsia="en-GB"/>
              </w:rPr>
            </w:pPr>
            <w:bookmarkStart w:id="11" w:name="totalKUS"/>
            <w:bookmarkEnd w:id="11"/>
          </w:p>
        </w:tc>
        <w:tc>
          <w:tcPr>
            <w:tcW w:w="283" w:type="pct"/>
            <w:vMerge w:val="restart"/>
            <w:tcBorders>
              <w:top w:val="single" w:sz="4" w:space="0" w:color="auto"/>
              <w:left w:val="single" w:sz="4" w:space="0" w:color="auto"/>
              <w:bottom w:val="single" w:sz="4" w:space="0" w:color="auto"/>
              <w:right w:val="single" w:sz="4" w:space="0" w:color="auto"/>
            </w:tcBorders>
          </w:tcPr>
          <w:p w14:paraId="7940A3D2" w14:textId="77777777" w:rsidR="00A37610" w:rsidRPr="00A37610" w:rsidRDefault="00A37610" w:rsidP="00A37610">
            <w:pPr>
              <w:rPr>
                <w:rFonts w:ascii="Calibri" w:eastAsia="Times New Roman" w:hAnsi="Calibri"/>
                <w:lang w:val="en-GB" w:eastAsia="en-GB"/>
              </w:rPr>
            </w:pPr>
            <w:bookmarkStart w:id="12" w:name="markKUS"/>
            <w:bookmarkEnd w:id="12"/>
          </w:p>
        </w:tc>
      </w:tr>
      <w:tr w:rsidR="00A37610" w:rsidRPr="00A37610" w14:paraId="1E3B71A3" w14:textId="77777777" w:rsidTr="000C2E20">
        <w:trPr>
          <w:trHeight w:val="451"/>
        </w:trPr>
        <w:tc>
          <w:tcPr>
            <w:tcW w:w="4435" w:type="pct"/>
            <w:vMerge/>
            <w:tcBorders>
              <w:left w:val="single" w:sz="4" w:space="0" w:color="auto"/>
              <w:bottom w:val="single" w:sz="4" w:space="0" w:color="auto"/>
              <w:right w:val="single" w:sz="4" w:space="0" w:color="auto"/>
            </w:tcBorders>
          </w:tcPr>
          <w:p w14:paraId="1B905925" w14:textId="77777777" w:rsidR="00A37610" w:rsidRPr="00A37610" w:rsidRDefault="00A37610" w:rsidP="00A37610">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0BB8AC6C"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6BB65C1" w14:textId="77777777" w:rsidR="00A37610" w:rsidRPr="00A37610" w:rsidRDefault="00A37610" w:rsidP="00A37610">
            <w:pPr>
              <w:rPr>
                <w:rFonts w:ascii="Calibri" w:eastAsia="Times New Roman" w:hAnsi="Calibri"/>
                <w:sz w:val="32"/>
                <w:lang w:val="en-GB" w:eastAsia="en-GB"/>
              </w:rPr>
            </w:pPr>
          </w:p>
        </w:tc>
      </w:tr>
      <w:tr w:rsidR="00A37610" w:rsidRPr="00A37610" w14:paraId="3F3FB68A"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6983297E" w14:textId="77777777" w:rsidR="00A37610" w:rsidRPr="00A37610" w:rsidRDefault="00A37610" w:rsidP="00A37610">
            <w:pPr>
              <w:jc w:val="left"/>
              <w:rPr>
                <w:rFonts w:ascii="Calibri" w:eastAsia="Times New Roman" w:hAnsi="Calibri"/>
                <w:b/>
                <w:sz w:val="16"/>
                <w:szCs w:val="16"/>
                <w:lang w:val="en-GB" w:eastAsia="en-GB"/>
              </w:rPr>
            </w:pPr>
            <w:r w:rsidRPr="00A37610">
              <w:rPr>
                <w:rFonts w:ascii="Calibri" w:eastAsia="Times New Roman" w:hAnsi="Calibri"/>
                <w:b/>
                <w:szCs w:val="16"/>
                <w:lang w:val="en-GB" w:eastAsia="en-GB"/>
              </w:rPr>
              <w:t xml:space="preserve">3. </w:t>
            </w:r>
            <w:r w:rsidRPr="00A37610">
              <w:rPr>
                <w:rFonts w:ascii="Calibri" w:eastAsia="Times New Roman" w:hAnsi="Calibri"/>
                <w:b/>
                <w:lang w:val="en-GB" w:eastAsia="en-GB"/>
              </w:rPr>
              <w:t>Cognitive and Intellectual Skills</w:t>
            </w:r>
          </w:p>
          <w:p w14:paraId="67DBB836"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7336EFF7"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1DA0DCB4" w14:textId="77777777" w:rsidR="00A37610" w:rsidRPr="00A37610" w:rsidRDefault="00A37610" w:rsidP="00A37610">
            <w:pPr>
              <w:rPr>
                <w:rFonts w:ascii="Calibri" w:eastAsia="Times New Roman" w:hAnsi="Calibri"/>
                <w:sz w:val="32"/>
                <w:lang w:val="en-GB" w:eastAsia="en-GB"/>
              </w:rPr>
            </w:pPr>
          </w:p>
        </w:tc>
      </w:tr>
      <w:tr w:rsidR="00A37610" w:rsidRPr="00A37610" w14:paraId="754E940F" w14:textId="77777777" w:rsidTr="000C2E20">
        <w:trPr>
          <w:trHeight w:val="450"/>
        </w:trPr>
        <w:tc>
          <w:tcPr>
            <w:tcW w:w="4435" w:type="pct"/>
            <w:vMerge w:val="restart"/>
            <w:tcBorders>
              <w:top w:val="single" w:sz="4" w:space="0" w:color="auto"/>
              <w:left w:val="single" w:sz="4" w:space="0" w:color="auto"/>
              <w:right w:val="single" w:sz="4" w:space="0" w:color="auto"/>
            </w:tcBorders>
          </w:tcPr>
          <w:p w14:paraId="0A4A9B1C" w14:textId="090A43F1" w:rsidR="00A37610" w:rsidRPr="00A37610" w:rsidRDefault="00A37610" w:rsidP="00A37610">
            <w:pPr>
              <w:spacing w:after="120"/>
              <w:jc w:val="left"/>
              <w:rPr>
                <w:rFonts w:ascii="Calibri" w:eastAsia="Times New Roman" w:hAnsi="Calibri"/>
                <w:szCs w:val="14"/>
                <w:lang w:val="en-GB" w:eastAsia="en-GB"/>
              </w:rPr>
            </w:pPr>
            <w:bookmarkStart w:id="13" w:name="feedbackANA"/>
            <w:bookmarkEnd w:id="13"/>
            <w:r w:rsidRPr="00A37610">
              <w:rPr>
                <w:rFonts w:ascii="Calibri" w:eastAsia="Times New Roman" w:hAnsi="Calibri"/>
                <w:szCs w:val="14"/>
                <w:lang w:val="en-GB" w:eastAsia="en-GB"/>
              </w:rPr>
              <w:t xml:space="preserve">A very good introduction just lacking referencing.   You have demonstrated very </w:t>
            </w:r>
            <w:r w:rsidRPr="00A37610">
              <w:rPr>
                <w:rFonts w:ascii="Calibri" w:eastAsia="Times New Roman" w:hAnsi="Calibri"/>
                <w:szCs w:val="14"/>
                <w:lang w:val="en-GB" w:eastAsia="en-GB"/>
              </w:rPr>
              <w:t>good knowledge</w:t>
            </w:r>
            <w:r w:rsidRPr="00A37610">
              <w:rPr>
                <w:rFonts w:ascii="Calibri" w:eastAsia="Times New Roman" w:hAnsi="Calibri"/>
                <w:szCs w:val="14"/>
                <w:lang w:val="en-GB" w:eastAsia="en-GB"/>
              </w:rPr>
              <w:t xml:space="preserve"> in the research aspects.  You have discussed the lab exercises very well and how they could aid individuals and </w:t>
            </w:r>
            <w:r w:rsidRPr="00A37610">
              <w:rPr>
                <w:rFonts w:ascii="Calibri" w:eastAsia="Times New Roman" w:hAnsi="Calibri"/>
                <w:szCs w:val="14"/>
                <w:lang w:val="en-GB" w:eastAsia="en-GB"/>
              </w:rPr>
              <w:t>organisations</w:t>
            </w:r>
            <w:r w:rsidRPr="00A37610">
              <w:rPr>
                <w:rFonts w:ascii="Calibri" w:eastAsia="Times New Roman" w:hAnsi="Calibri"/>
                <w:szCs w:val="14"/>
                <w:lang w:val="en-GB" w:eastAsia="en-GB"/>
              </w:rPr>
              <w:t>.    (Grade mark: 77.78%)</w:t>
            </w:r>
          </w:p>
        </w:tc>
        <w:tc>
          <w:tcPr>
            <w:tcW w:w="283" w:type="pct"/>
            <w:tcBorders>
              <w:top w:val="single" w:sz="4" w:space="0" w:color="auto"/>
              <w:left w:val="single" w:sz="4" w:space="0" w:color="auto"/>
              <w:right w:val="single" w:sz="4" w:space="0" w:color="auto"/>
            </w:tcBorders>
          </w:tcPr>
          <w:p w14:paraId="6B2D45E1" w14:textId="77777777" w:rsidR="00A37610" w:rsidRPr="00A37610" w:rsidRDefault="00A37610" w:rsidP="00A37610">
            <w:pPr>
              <w:rPr>
                <w:rFonts w:ascii="Calibri" w:eastAsia="Times New Roman" w:hAnsi="Calibri"/>
                <w:lang w:val="en-GB" w:eastAsia="en-GB"/>
              </w:rPr>
            </w:pPr>
            <w:bookmarkStart w:id="14" w:name="totalANA"/>
            <w:bookmarkEnd w:id="14"/>
            <w:r w:rsidRPr="00A37610">
              <w:rPr>
                <w:rFonts w:ascii="Calibri" w:eastAsia="Times New Roman" w:hAnsi="Calibri"/>
                <w:lang w:val="en-GB" w:eastAsia="en-GB"/>
              </w:rPr>
              <w:t>45</w:t>
            </w:r>
          </w:p>
        </w:tc>
        <w:tc>
          <w:tcPr>
            <w:tcW w:w="283" w:type="pct"/>
            <w:vMerge w:val="restart"/>
            <w:tcBorders>
              <w:top w:val="single" w:sz="4" w:space="0" w:color="auto"/>
              <w:left w:val="single" w:sz="4" w:space="0" w:color="auto"/>
              <w:bottom w:val="single" w:sz="4" w:space="0" w:color="auto"/>
              <w:right w:val="single" w:sz="4" w:space="0" w:color="auto"/>
            </w:tcBorders>
          </w:tcPr>
          <w:p w14:paraId="42DEB83B" w14:textId="77777777" w:rsidR="00A37610" w:rsidRPr="00A37610" w:rsidRDefault="00A37610" w:rsidP="00A37610">
            <w:pPr>
              <w:rPr>
                <w:rFonts w:ascii="Calibri" w:eastAsia="Times New Roman" w:hAnsi="Calibri"/>
                <w:lang w:val="en-GB" w:eastAsia="en-GB"/>
              </w:rPr>
            </w:pPr>
            <w:bookmarkStart w:id="15" w:name="markANA"/>
            <w:bookmarkEnd w:id="15"/>
            <w:r w:rsidRPr="00A37610">
              <w:rPr>
                <w:rFonts w:ascii="Calibri" w:eastAsia="Times New Roman" w:hAnsi="Calibri"/>
                <w:lang w:val="en-GB" w:eastAsia="en-GB"/>
              </w:rPr>
              <w:t>35</w:t>
            </w:r>
          </w:p>
        </w:tc>
      </w:tr>
      <w:tr w:rsidR="00A37610" w:rsidRPr="00A37610" w14:paraId="717383C3" w14:textId="77777777" w:rsidTr="000C2E20">
        <w:trPr>
          <w:trHeight w:val="451"/>
        </w:trPr>
        <w:tc>
          <w:tcPr>
            <w:tcW w:w="4435" w:type="pct"/>
            <w:vMerge/>
            <w:tcBorders>
              <w:left w:val="single" w:sz="4" w:space="0" w:color="auto"/>
              <w:bottom w:val="single" w:sz="4" w:space="0" w:color="auto"/>
              <w:right w:val="single" w:sz="4" w:space="0" w:color="auto"/>
            </w:tcBorders>
          </w:tcPr>
          <w:p w14:paraId="6293017A" w14:textId="77777777" w:rsidR="00A37610" w:rsidRPr="00A37610" w:rsidRDefault="00A37610" w:rsidP="00A37610">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3CAC933E"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39976E8" w14:textId="77777777" w:rsidR="00A37610" w:rsidRPr="00A37610" w:rsidRDefault="00A37610" w:rsidP="00A37610">
            <w:pPr>
              <w:rPr>
                <w:rFonts w:ascii="Calibri" w:eastAsia="Times New Roman" w:hAnsi="Calibri"/>
                <w:sz w:val="32"/>
                <w:lang w:val="en-GB" w:eastAsia="en-GB"/>
              </w:rPr>
            </w:pPr>
          </w:p>
        </w:tc>
      </w:tr>
      <w:tr w:rsidR="00A37610" w:rsidRPr="00A37610" w14:paraId="3783B40D"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7792B5BD" w14:textId="77777777" w:rsidR="00A37610" w:rsidRPr="00A37610" w:rsidRDefault="00A37610" w:rsidP="00A37610">
            <w:pPr>
              <w:jc w:val="left"/>
              <w:rPr>
                <w:rFonts w:ascii="Calibri" w:eastAsia="Times New Roman" w:hAnsi="Calibri"/>
                <w:b/>
                <w:sz w:val="16"/>
                <w:szCs w:val="16"/>
                <w:lang w:val="en-GB" w:eastAsia="en-GB"/>
              </w:rPr>
            </w:pPr>
            <w:r w:rsidRPr="00A37610">
              <w:rPr>
                <w:rFonts w:ascii="Calibri" w:eastAsia="Times New Roman" w:hAnsi="Calibri"/>
                <w:b/>
                <w:szCs w:val="16"/>
                <w:lang w:val="en-GB" w:eastAsia="en-GB"/>
              </w:rPr>
              <w:t xml:space="preserve">4. </w:t>
            </w:r>
            <w:r w:rsidRPr="00A37610">
              <w:rPr>
                <w:rFonts w:ascii="Calibri" w:eastAsia="Times New Roman" w:hAnsi="Calibri"/>
                <w:b/>
                <w:lang w:val="en-GB" w:eastAsia="en-GB"/>
              </w:rPr>
              <w:t>Practical Application Skills</w:t>
            </w:r>
          </w:p>
          <w:p w14:paraId="5253150F"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585BD4F6"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605CC83" w14:textId="77777777" w:rsidR="00A37610" w:rsidRPr="00A37610" w:rsidRDefault="00A37610" w:rsidP="00A37610">
            <w:pPr>
              <w:rPr>
                <w:rFonts w:ascii="Calibri" w:eastAsia="Times New Roman" w:hAnsi="Calibri"/>
                <w:sz w:val="32"/>
                <w:lang w:val="en-GB" w:eastAsia="en-GB"/>
              </w:rPr>
            </w:pPr>
          </w:p>
        </w:tc>
      </w:tr>
      <w:tr w:rsidR="00A37610" w:rsidRPr="00A37610" w14:paraId="3D719076" w14:textId="77777777" w:rsidTr="000C2E20">
        <w:trPr>
          <w:trHeight w:val="451"/>
        </w:trPr>
        <w:tc>
          <w:tcPr>
            <w:tcW w:w="4435" w:type="pct"/>
            <w:vMerge w:val="restart"/>
            <w:tcBorders>
              <w:top w:val="single" w:sz="4" w:space="0" w:color="auto"/>
              <w:left w:val="single" w:sz="4" w:space="0" w:color="auto"/>
              <w:right w:val="single" w:sz="4" w:space="0" w:color="auto"/>
            </w:tcBorders>
          </w:tcPr>
          <w:p w14:paraId="529F373B" w14:textId="77777777" w:rsidR="00A37610" w:rsidRPr="00A37610" w:rsidRDefault="00A37610" w:rsidP="00A37610">
            <w:pPr>
              <w:spacing w:after="120"/>
              <w:jc w:val="left"/>
              <w:rPr>
                <w:rFonts w:ascii="Calibri" w:eastAsia="Times New Roman" w:hAnsi="Calibri"/>
                <w:szCs w:val="14"/>
                <w:lang w:val="en-GB" w:eastAsia="en-GB"/>
              </w:rPr>
            </w:pPr>
            <w:bookmarkStart w:id="16" w:name="feedbackPAD"/>
            <w:bookmarkEnd w:id="16"/>
          </w:p>
        </w:tc>
        <w:tc>
          <w:tcPr>
            <w:tcW w:w="283" w:type="pct"/>
            <w:tcBorders>
              <w:top w:val="single" w:sz="4" w:space="0" w:color="auto"/>
              <w:left w:val="single" w:sz="4" w:space="0" w:color="auto"/>
              <w:right w:val="single" w:sz="4" w:space="0" w:color="auto"/>
            </w:tcBorders>
          </w:tcPr>
          <w:p w14:paraId="4116AA79" w14:textId="77777777" w:rsidR="00A37610" w:rsidRPr="00A37610" w:rsidRDefault="00A37610" w:rsidP="00A37610">
            <w:pPr>
              <w:rPr>
                <w:rFonts w:ascii="Calibri" w:eastAsia="Times New Roman" w:hAnsi="Calibri"/>
                <w:lang w:val="en-GB" w:eastAsia="en-GB"/>
              </w:rPr>
            </w:pPr>
            <w:bookmarkStart w:id="17" w:name="totalPAD"/>
            <w:bookmarkEnd w:id="17"/>
          </w:p>
        </w:tc>
        <w:tc>
          <w:tcPr>
            <w:tcW w:w="283" w:type="pct"/>
            <w:vMerge w:val="restart"/>
            <w:tcBorders>
              <w:top w:val="single" w:sz="4" w:space="0" w:color="auto"/>
              <w:left w:val="single" w:sz="4" w:space="0" w:color="auto"/>
              <w:bottom w:val="single" w:sz="4" w:space="0" w:color="auto"/>
              <w:right w:val="single" w:sz="4" w:space="0" w:color="auto"/>
            </w:tcBorders>
          </w:tcPr>
          <w:p w14:paraId="1D96CE35" w14:textId="77777777" w:rsidR="00A37610" w:rsidRPr="00A37610" w:rsidRDefault="00A37610" w:rsidP="00A37610">
            <w:pPr>
              <w:rPr>
                <w:rFonts w:ascii="Calibri" w:eastAsia="Times New Roman" w:hAnsi="Calibri"/>
                <w:lang w:val="en-GB" w:eastAsia="en-GB"/>
              </w:rPr>
            </w:pPr>
            <w:bookmarkStart w:id="18" w:name="markPAD"/>
            <w:bookmarkEnd w:id="18"/>
          </w:p>
        </w:tc>
      </w:tr>
      <w:tr w:rsidR="00A37610" w:rsidRPr="00A37610" w14:paraId="316EB787" w14:textId="77777777" w:rsidTr="000C2E20">
        <w:trPr>
          <w:trHeight w:val="450"/>
        </w:trPr>
        <w:tc>
          <w:tcPr>
            <w:tcW w:w="4435" w:type="pct"/>
            <w:vMerge/>
            <w:tcBorders>
              <w:left w:val="single" w:sz="4" w:space="0" w:color="auto"/>
              <w:bottom w:val="single" w:sz="4" w:space="0" w:color="auto"/>
              <w:right w:val="single" w:sz="4" w:space="0" w:color="auto"/>
            </w:tcBorders>
          </w:tcPr>
          <w:p w14:paraId="48BFC41A" w14:textId="77777777" w:rsidR="00A37610" w:rsidRPr="00A37610" w:rsidRDefault="00A37610" w:rsidP="00A37610">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FD2ECFD"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59DA940E" w14:textId="77777777" w:rsidR="00A37610" w:rsidRPr="00A37610" w:rsidRDefault="00A37610" w:rsidP="00A37610">
            <w:pPr>
              <w:rPr>
                <w:rFonts w:ascii="Calibri" w:eastAsia="Times New Roman" w:hAnsi="Calibri"/>
                <w:sz w:val="32"/>
                <w:lang w:val="en-GB" w:eastAsia="en-GB"/>
              </w:rPr>
            </w:pPr>
          </w:p>
        </w:tc>
      </w:tr>
      <w:tr w:rsidR="00A37610" w:rsidRPr="00A37610" w14:paraId="22C2BB6E"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7F8372BB" w14:textId="77777777" w:rsidR="00A37610" w:rsidRPr="00A37610" w:rsidRDefault="00A37610" w:rsidP="00A37610">
            <w:pPr>
              <w:jc w:val="left"/>
              <w:rPr>
                <w:rFonts w:ascii="Calibri" w:eastAsia="Times New Roman" w:hAnsi="Calibri"/>
                <w:b/>
                <w:sz w:val="16"/>
                <w:szCs w:val="16"/>
                <w:lang w:val="en-GB" w:eastAsia="en-GB"/>
              </w:rPr>
            </w:pPr>
            <w:r w:rsidRPr="00A37610">
              <w:rPr>
                <w:rFonts w:ascii="Calibri" w:eastAsia="Times New Roman" w:hAnsi="Calibri"/>
                <w:b/>
                <w:szCs w:val="16"/>
                <w:lang w:val="en-GB" w:eastAsia="en-GB"/>
              </w:rPr>
              <w:t xml:space="preserve">5. </w:t>
            </w:r>
            <w:r w:rsidRPr="00A37610">
              <w:rPr>
                <w:rFonts w:ascii="Calibri" w:eastAsia="Times New Roman" w:hAnsi="Calibri"/>
                <w:b/>
                <w:lang w:val="en-GB" w:eastAsia="en-GB"/>
              </w:rPr>
              <w:t>Transferable Skills for Life and Professional Practice</w:t>
            </w:r>
          </w:p>
          <w:p w14:paraId="70D57514"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47F977ED"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87A9C15" w14:textId="77777777" w:rsidR="00A37610" w:rsidRPr="00A37610" w:rsidRDefault="00A37610" w:rsidP="00A37610">
            <w:pPr>
              <w:rPr>
                <w:rFonts w:ascii="Calibri" w:eastAsia="Times New Roman" w:hAnsi="Calibri"/>
                <w:sz w:val="32"/>
                <w:lang w:val="en-GB" w:eastAsia="en-GB"/>
              </w:rPr>
            </w:pPr>
          </w:p>
        </w:tc>
      </w:tr>
      <w:tr w:rsidR="00A37610" w:rsidRPr="00A37610" w14:paraId="4312C543" w14:textId="77777777" w:rsidTr="000C2E20">
        <w:trPr>
          <w:trHeight w:val="451"/>
        </w:trPr>
        <w:tc>
          <w:tcPr>
            <w:tcW w:w="4435" w:type="pct"/>
            <w:vMerge w:val="restart"/>
            <w:tcBorders>
              <w:top w:val="single" w:sz="4" w:space="0" w:color="auto"/>
              <w:left w:val="single" w:sz="4" w:space="0" w:color="auto"/>
              <w:right w:val="single" w:sz="4" w:space="0" w:color="auto"/>
            </w:tcBorders>
          </w:tcPr>
          <w:p w14:paraId="239D30B9" w14:textId="77777777" w:rsidR="00A37610" w:rsidRPr="00A37610" w:rsidRDefault="00A37610" w:rsidP="00A37610">
            <w:pPr>
              <w:spacing w:after="120"/>
              <w:jc w:val="left"/>
              <w:rPr>
                <w:rFonts w:ascii="Calibri" w:eastAsia="Times New Roman" w:hAnsi="Calibri"/>
                <w:szCs w:val="14"/>
                <w:lang w:val="en-GB" w:eastAsia="en-GB"/>
              </w:rPr>
            </w:pPr>
            <w:bookmarkStart w:id="19" w:name="feedbackSPP"/>
            <w:bookmarkEnd w:id="19"/>
            <w:r w:rsidRPr="00A37610">
              <w:rPr>
                <w:rFonts w:ascii="Calibri" w:eastAsia="Times New Roman" w:hAnsi="Calibri"/>
                <w:szCs w:val="14"/>
                <w:lang w:val="en-GB" w:eastAsia="en-GB"/>
              </w:rPr>
              <w:t>A very presentable work, try to avoid contraction grammar. (Grade mark: 70.00%)</w:t>
            </w:r>
          </w:p>
        </w:tc>
        <w:tc>
          <w:tcPr>
            <w:tcW w:w="283" w:type="pct"/>
            <w:tcBorders>
              <w:top w:val="single" w:sz="4" w:space="0" w:color="auto"/>
              <w:left w:val="single" w:sz="4" w:space="0" w:color="auto"/>
              <w:right w:val="single" w:sz="4" w:space="0" w:color="auto"/>
            </w:tcBorders>
          </w:tcPr>
          <w:p w14:paraId="6062E0CD" w14:textId="77777777" w:rsidR="00A37610" w:rsidRPr="00A37610" w:rsidRDefault="00A37610" w:rsidP="00A37610">
            <w:pPr>
              <w:rPr>
                <w:rFonts w:ascii="Calibri" w:eastAsia="Times New Roman" w:hAnsi="Calibri"/>
                <w:lang w:val="en-GB" w:eastAsia="en-GB"/>
              </w:rPr>
            </w:pPr>
            <w:bookmarkStart w:id="20" w:name="totalSPP"/>
            <w:bookmarkEnd w:id="20"/>
            <w:r w:rsidRPr="00A37610">
              <w:rPr>
                <w:rFonts w:ascii="Calibri" w:eastAsia="Times New Roman" w:hAnsi="Calibri"/>
                <w:lang w:val="en-GB" w:eastAsia="en-GB"/>
              </w:rPr>
              <w:t>10</w:t>
            </w:r>
          </w:p>
        </w:tc>
        <w:tc>
          <w:tcPr>
            <w:tcW w:w="283" w:type="pct"/>
            <w:vMerge w:val="restart"/>
            <w:tcBorders>
              <w:top w:val="single" w:sz="4" w:space="0" w:color="auto"/>
              <w:left w:val="single" w:sz="4" w:space="0" w:color="auto"/>
              <w:bottom w:val="single" w:sz="4" w:space="0" w:color="auto"/>
              <w:right w:val="single" w:sz="4" w:space="0" w:color="auto"/>
            </w:tcBorders>
          </w:tcPr>
          <w:p w14:paraId="4C571022" w14:textId="77777777" w:rsidR="00A37610" w:rsidRPr="00A37610" w:rsidRDefault="00A37610" w:rsidP="00A37610">
            <w:pPr>
              <w:rPr>
                <w:rFonts w:ascii="Calibri" w:eastAsia="Times New Roman" w:hAnsi="Calibri"/>
                <w:lang w:val="en-GB" w:eastAsia="en-GB"/>
              </w:rPr>
            </w:pPr>
            <w:bookmarkStart w:id="21" w:name="markSPP"/>
            <w:bookmarkEnd w:id="21"/>
            <w:r w:rsidRPr="00A37610">
              <w:rPr>
                <w:rFonts w:ascii="Calibri" w:eastAsia="Times New Roman" w:hAnsi="Calibri"/>
                <w:lang w:val="en-GB" w:eastAsia="en-GB"/>
              </w:rPr>
              <w:t>7</w:t>
            </w:r>
          </w:p>
        </w:tc>
      </w:tr>
      <w:tr w:rsidR="00A37610" w:rsidRPr="00A37610" w14:paraId="75290DD4" w14:textId="77777777" w:rsidTr="000C2E20">
        <w:trPr>
          <w:trHeight w:val="450"/>
        </w:trPr>
        <w:tc>
          <w:tcPr>
            <w:tcW w:w="4435" w:type="pct"/>
            <w:vMerge/>
            <w:tcBorders>
              <w:left w:val="single" w:sz="4" w:space="0" w:color="auto"/>
              <w:bottom w:val="single" w:sz="4" w:space="0" w:color="auto"/>
              <w:right w:val="single" w:sz="4" w:space="0" w:color="auto"/>
            </w:tcBorders>
          </w:tcPr>
          <w:p w14:paraId="42267E2C" w14:textId="77777777" w:rsidR="00A37610" w:rsidRPr="00A37610" w:rsidRDefault="00A37610" w:rsidP="00A37610">
            <w:pPr>
              <w:jc w:val="left"/>
              <w:rPr>
                <w:rFonts w:ascii="Calibri" w:eastAsia="Times New Roman" w:hAnsi="Calibri"/>
                <w:b/>
                <w:szCs w:val="16"/>
                <w:lang w:val="en-GB" w:eastAsia="en-GB"/>
              </w:rPr>
            </w:pPr>
          </w:p>
        </w:tc>
        <w:tc>
          <w:tcPr>
            <w:tcW w:w="283" w:type="pct"/>
            <w:tcBorders>
              <w:left w:val="single" w:sz="4" w:space="0" w:color="auto"/>
              <w:bottom w:val="single" w:sz="4" w:space="0" w:color="auto"/>
              <w:right w:val="single" w:sz="4" w:space="0" w:color="auto"/>
            </w:tcBorders>
          </w:tcPr>
          <w:p w14:paraId="59C327DD"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EDD26DF" w14:textId="77777777" w:rsidR="00A37610" w:rsidRPr="00A37610" w:rsidRDefault="00A37610" w:rsidP="00A37610">
            <w:pPr>
              <w:rPr>
                <w:rFonts w:ascii="Calibri" w:eastAsia="Times New Roman" w:hAnsi="Calibri"/>
                <w:lang w:val="en-GB" w:eastAsia="en-GB"/>
              </w:rPr>
            </w:pPr>
          </w:p>
        </w:tc>
      </w:tr>
    </w:tbl>
    <w:p w14:paraId="43046F88" w14:textId="77777777" w:rsidR="00A37610" w:rsidRPr="00A37610" w:rsidRDefault="00A37610" w:rsidP="00A37610">
      <w:pPr>
        <w:ind w:left="284" w:right="533"/>
        <w:contextualSpacing/>
        <w:jc w:val="left"/>
        <w:rPr>
          <w:rFonts w:ascii="Calibri" w:eastAsia="Times New Roman"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37610" w:rsidRPr="00A37610" w14:paraId="38EF4E4C" w14:textId="77777777" w:rsidTr="000C2E20">
        <w:trPr>
          <w:cantSplit/>
        </w:trPr>
        <w:tc>
          <w:tcPr>
            <w:tcW w:w="6062" w:type="dxa"/>
            <w:vMerge w:val="restart"/>
            <w:shd w:val="pct15" w:color="auto" w:fill="auto"/>
            <w:vAlign w:val="center"/>
          </w:tcPr>
          <w:p w14:paraId="1C379571" w14:textId="77777777" w:rsidR="00A37610" w:rsidRPr="00A37610" w:rsidRDefault="00A37610" w:rsidP="00A37610">
            <w:pPr>
              <w:jc w:val="left"/>
              <w:rPr>
                <w:rFonts w:ascii="Calibri" w:eastAsia="Times New Roman" w:hAnsi="Calibri"/>
                <w:sz w:val="16"/>
                <w:szCs w:val="16"/>
                <w:lang w:val="en-GB" w:eastAsia="en-GB"/>
              </w:rPr>
            </w:pPr>
            <w:r w:rsidRPr="00A37610">
              <w:rPr>
                <w:rFonts w:ascii="Calibri" w:eastAsia="Times New Roman" w:hAnsi="Calibri" w:cs="Arial"/>
                <w:b/>
                <w:bCs/>
                <w:sz w:val="22"/>
                <w:szCs w:val="22"/>
                <w:lang w:val="en-GB" w:eastAsia="en-GB"/>
              </w:rPr>
              <w:t xml:space="preserve">Assignment Mark </w:t>
            </w:r>
            <w:r w:rsidRPr="00A37610">
              <w:rPr>
                <w:rFonts w:ascii="Calibri" w:eastAsia="Times New Roman" w:hAnsi="Calibri" w:cs="Arial"/>
                <w:bCs/>
                <w:sz w:val="22"/>
                <w:szCs w:val="22"/>
                <w:lang w:val="en-GB" w:eastAsia="en-GB"/>
              </w:rPr>
              <w:t>(</w:t>
            </w:r>
            <w:r w:rsidRPr="00A37610">
              <w:rPr>
                <w:rFonts w:ascii="Calibri" w:eastAsia="Times New Roman"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1B6CCC25" w14:textId="77777777" w:rsidR="00A37610" w:rsidRPr="00A37610" w:rsidRDefault="00A37610" w:rsidP="00A37610">
            <w:pPr>
              <w:jc w:val="left"/>
              <w:rPr>
                <w:rFonts w:ascii="Calibri" w:eastAsia="Times New Roman" w:hAnsi="Calibri" w:cs="Arial"/>
                <w:b/>
                <w:bCs/>
                <w:sz w:val="16"/>
                <w:szCs w:val="16"/>
                <w:lang w:val="en-GB" w:eastAsia="en-GB"/>
              </w:rPr>
            </w:pPr>
            <w:r w:rsidRPr="00A37610">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37E074D8" w14:textId="77777777" w:rsidR="00A37610" w:rsidRPr="00A37610" w:rsidRDefault="00A37610" w:rsidP="00A37610">
            <w:pPr>
              <w:jc w:val="right"/>
              <w:rPr>
                <w:rFonts w:ascii="Calibri" w:eastAsia="Times New Roman" w:hAnsi="Calibri" w:cs="Arial"/>
                <w:b/>
                <w:bCs/>
                <w:lang w:val="en-GB" w:eastAsia="en-GB"/>
              </w:rPr>
            </w:pPr>
            <w:bookmarkStart w:id="22" w:name="totalMark"/>
            <w:bookmarkEnd w:id="22"/>
            <w:r w:rsidRPr="00A37610">
              <w:rPr>
                <w:rFonts w:ascii="Calibri" w:eastAsia="Times New Roman" w:hAnsi="Calibri" w:cs="Arial"/>
                <w:b/>
                <w:bCs/>
                <w:lang w:val="en-GB" w:eastAsia="en-GB"/>
              </w:rPr>
              <w:t>77%</w:t>
            </w:r>
          </w:p>
        </w:tc>
      </w:tr>
      <w:tr w:rsidR="00A37610" w:rsidRPr="00A37610" w14:paraId="44BD8EA3" w14:textId="77777777" w:rsidTr="000C2E20">
        <w:trPr>
          <w:cantSplit/>
        </w:trPr>
        <w:tc>
          <w:tcPr>
            <w:tcW w:w="6062" w:type="dxa"/>
            <w:vMerge/>
            <w:vAlign w:val="bottom"/>
          </w:tcPr>
          <w:p w14:paraId="4F9B8C8E" w14:textId="77777777" w:rsidR="00A37610" w:rsidRPr="00A37610" w:rsidRDefault="00A37610" w:rsidP="00A37610">
            <w:pPr>
              <w:jc w:val="left"/>
              <w:rPr>
                <w:rFonts w:ascii="Calibri" w:eastAsia="Times New Roman" w:hAnsi="Calibri" w:cs="Arial"/>
                <w:lang w:val="en-GB" w:eastAsia="en-GB"/>
              </w:rPr>
            </w:pPr>
          </w:p>
        </w:tc>
        <w:tc>
          <w:tcPr>
            <w:tcW w:w="2903" w:type="dxa"/>
            <w:vAlign w:val="bottom"/>
          </w:tcPr>
          <w:p w14:paraId="1D6C0059" w14:textId="77777777" w:rsidR="00A37610" w:rsidRPr="00A37610" w:rsidRDefault="00A37610" w:rsidP="00A37610">
            <w:pPr>
              <w:jc w:val="left"/>
              <w:rPr>
                <w:rFonts w:ascii="Calibri" w:eastAsia="Times New Roman" w:hAnsi="Calibri" w:cs="Arial"/>
                <w:b/>
                <w:bCs/>
                <w:sz w:val="16"/>
                <w:szCs w:val="16"/>
                <w:lang w:val="en-GB" w:eastAsia="en-GB"/>
              </w:rPr>
            </w:pPr>
            <w:r w:rsidRPr="00A37610">
              <w:rPr>
                <w:rFonts w:ascii="Calibri" w:eastAsia="Times New Roman" w:hAnsi="Calibri" w:cs="Arial"/>
                <w:sz w:val="16"/>
                <w:szCs w:val="16"/>
                <w:lang w:val="en-GB" w:eastAsia="en-GB"/>
              </w:rPr>
              <w:t>Up to four weeks late</w:t>
            </w:r>
          </w:p>
        </w:tc>
        <w:tc>
          <w:tcPr>
            <w:tcW w:w="425" w:type="dxa"/>
            <w:vAlign w:val="bottom"/>
          </w:tcPr>
          <w:p w14:paraId="53562B3A" w14:textId="77777777" w:rsidR="00A37610" w:rsidRPr="00A37610" w:rsidRDefault="00A37610" w:rsidP="00A37610">
            <w:pPr>
              <w:rPr>
                <w:rFonts w:ascii="Calibri" w:eastAsia="Times New Roman" w:hAnsi="Calibri" w:cs="Arial"/>
                <w:sz w:val="12"/>
                <w:szCs w:val="12"/>
                <w:lang w:val="en-GB" w:eastAsia="en-GB"/>
              </w:rPr>
            </w:pPr>
            <w:bookmarkStart w:id="23" w:name="fourWeeksLate"/>
            <w:bookmarkEnd w:id="23"/>
          </w:p>
        </w:tc>
        <w:tc>
          <w:tcPr>
            <w:tcW w:w="1276" w:type="dxa"/>
            <w:vMerge/>
            <w:vAlign w:val="bottom"/>
          </w:tcPr>
          <w:p w14:paraId="2BC52231" w14:textId="77777777" w:rsidR="00A37610" w:rsidRPr="00A37610" w:rsidRDefault="00A37610" w:rsidP="00A37610">
            <w:pPr>
              <w:ind w:leftChars="71" w:left="142"/>
              <w:jc w:val="left"/>
              <w:rPr>
                <w:rFonts w:ascii="Calibri" w:eastAsia="Times New Roman" w:hAnsi="Calibri" w:cs="Arial"/>
                <w:lang w:val="en-GB" w:eastAsia="en-GB"/>
              </w:rPr>
            </w:pPr>
          </w:p>
        </w:tc>
      </w:tr>
      <w:tr w:rsidR="00A37610" w:rsidRPr="00A37610" w14:paraId="10D52018" w14:textId="77777777" w:rsidTr="000C2E20">
        <w:trPr>
          <w:cantSplit/>
        </w:trPr>
        <w:tc>
          <w:tcPr>
            <w:tcW w:w="6062" w:type="dxa"/>
            <w:vMerge/>
            <w:vAlign w:val="bottom"/>
          </w:tcPr>
          <w:p w14:paraId="3715DF14" w14:textId="77777777" w:rsidR="00A37610" w:rsidRPr="00A37610" w:rsidRDefault="00A37610" w:rsidP="00A37610">
            <w:pPr>
              <w:jc w:val="left"/>
              <w:rPr>
                <w:rFonts w:ascii="Calibri" w:eastAsia="Times New Roman" w:hAnsi="Calibri" w:cs="Arial"/>
                <w:lang w:val="en-GB" w:eastAsia="en-GB"/>
              </w:rPr>
            </w:pPr>
          </w:p>
        </w:tc>
        <w:tc>
          <w:tcPr>
            <w:tcW w:w="2903" w:type="dxa"/>
            <w:vAlign w:val="bottom"/>
          </w:tcPr>
          <w:p w14:paraId="5D1BD044" w14:textId="77777777" w:rsidR="00A37610" w:rsidRPr="00A37610" w:rsidRDefault="00A37610" w:rsidP="00A37610">
            <w:pPr>
              <w:jc w:val="left"/>
              <w:rPr>
                <w:rFonts w:ascii="Calibri" w:eastAsia="Times New Roman" w:hAnsi="Calibri" w:cs="Arial"/>
                <w:b/>
                <w:bCs/>
                <w:sz w:val="16"/>
                <w:szCs w:val="16"/>
                <w:lang w:val="en-GB" w:eastAsia="en-GB"/>
              </w:rPr>
            </w:pPr>
            <w:r w:rsidRPr="00A37610">
              <w:rPr>
                <w:rFonts w:ascii="Calibri" w:eastAsia="Times New Roman" w:hAnsi="Calibri" w:cs="Arial"/>
                <w:sz w:val="16"/>
                <w:szCs w:val="16"/>
                <w:lang w:val="en-GB" w:eastAsia="en-GB"/>
              </w:rPr>
              <w:t>First Attempt?</w:t>
            </w:r>
          </w:p>
        </w:tc>
        <w:tc>
          <w:tcPr>
            <w:tcW w:w="425" w:type="dxa"/>
            <w:vAlign w:val="bottom"/>
          </w:tcPr>
          <w:p w14:paraId="0F119DEB" w14:textId="77777777" w:rsidR="00A37610" w:rsidRPr="00A37610" w:rsidRDefault="00A37610" w:rsidP="00A37610">
            <w:pPr>
              <w:rPr>
                <w:rFonts w:ascii="Calibri" w:eastAsia="Times New Roman" w:hAnsi="Calibri" w:cs="Arial"/>
                <w:sz w:val="12"/>
                <w:szCs w:val="12"/>
                <w:lang w:val="en-GB" w:eastAsia="en-GB"/>
              </w:rPr>
            </w:pPr>
            <w:bookmarkStart w:id="24" w:name="firstAttempt"/>
            <w:bookmarkEnd w:id="24"/>
          </w:p>
        </w:tc>
        <w:tc>
          <w:tcPr>
            <w:tcW w:w="1276" w:type="dxa"/>
            <w:vMerge/>
            <w:vAlign w:val="bottom"/>
          </w:tcPr>
          <w:p w14:paraId="31E3F259" w14:textId="77777777" w:rsidR="00A37610" w:rsidRPr="00A37610" w:rsidRDefault="00A37610" w:rsidP="00A37610">
            <w:pPr>
              <w:ind w:firstLineChars="141" w:firstLine="282"/>
              <w:jc w:val="left"/>
              <w:rPr>
                <w:rFonts w:ascii="Calibri" w:eastAsia="Times New Roman" w:hAnsi="Calibri" w:cs="Arial"/>
                <w:lang w:val="en-GB" w:eastAsia="en-GB"/>
              </w:rPr>
            </w:pPr>
          </w:p>
        </w:tc>
      </w:tr>
    </w:tbl>
    <w:p w14:paraId="5B3CF170" w14:textId="77777777" w:rsidR="00A37610" w:rsidRPr="00A37610" w:rsidRDefault="00A37610" w:rsidP="00A37610">
      <w:pPr>
        <w:spacing w:after="200" w:line="276" w:lineRule="auto"/>
        <w:jc w:val="left"/>
        <w:rPr>
          <w:rFonts w:ascii="Calibri" w:eastAsia="Calibri" w:hAnsi="Calibri"/>
          <w:sz w:val="22"/>
          <w:szCs w:val="22"/>
          <w:lang w:val="en-GB"/>
        </w:rPr>
      </w:pPr>
    </w:p>
    <w:p w14:paraId="57FE1E5E" w14:textId="77777777" w:rsidR="00A37610" w:rsidRDefault="00A37610" w:rsidP="00160F5D">
      <w:pPr>
        <w:pStyle w:val="ListParagraph"/>
        <w:numPr>
          <w:ilvl w:val="0"/>
          <w:numId w:val="18"/>
        </w:numPr>
        <w:jc w:val="both"/>
        <w:rPr>
          <w:sz w:val="24"/>
        </w:rPr>
        <w:sectPr w:rsidR="00A37610" w:rsidSect="00C57238">
          <w:footerReference w:type="default" r:id="rId57"/>
          <w:pgSz w:w="11906" w:h="16838"/>
          <w:pgMar w:top="567" w:right="720" w:bottom="567" w:left="720" w:header="709" w:footer="709" w:gutter="0"/>
          <w:cols w:space="708"/>
          <w:docGrid w:linePitch="360"/>
        </w:sectPr>
      </w:pPr>
    </w:p>
    <w:p w14:paraId="4ADFD8AF" w14:textId="77777777" w:rsidR="00A37610" w:rsidRPr="00A37610" w:rsidRDefault="00A37610" w:rsidP="00A37610">
      <w:pPr>
        <w:jc w:val="left"/>
        <w:rPr>
          <w:rFonts w:ascii="Calibri" w:eastAsia="Times New Roman" w:hAnsi="Calibri" w:cs="Calibri"/>
          <w:b/>
          <w:lang w:val="en-GB" w:eastAsia="en-G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A37610" w:rsidRPr="00A37610" w14:paraId="7B393D94" w14:textId="77777777" w:rsidTr="000C2E20">
        <w:trPr>
          <w:jc w:val="center"/>
        </w:trPr>
        <w:tc>
          <w:tcPr>
            <w:tcW w:w="10670" w:type="dxa"/>
            <w:shd w:val="clear" w:color="auto" w:fill="BFBFBF"/>
          </w:tcPr>
          <w:p w14:paraId="088897EE" w14:textId="77777777" w:rsidR="00A37610" w:rsidRPr="00A37610" w:rsidRDefault="00A37610" w:rsidP="00A37610">
            <w:pPr>
              <w:jc w:val="left"/>
              <w:rPr>
                <w:rFonts w:eastAsia="Times New Roman"/>
                <w:lang w:val="en-GB" w:eastAsia="en-GB"/>
              </w:rPr>
            </w:pPr>
            <w:r w:rsidRPr="00A37610">
              <w:rPr>
                <w:rFonts w:eastAsia="Times New Roman"/>
                <w:sz w:val="32"/>
                <w:szCs w:val="32"/>
                <w:lang w:val="en-GB" w:eastAsia="en-GB"/>
              </w:rPr>
              <w:br w:type="page"/>
            </w:r>
            <w:r w:rsidRPr="00A37610">
              <w:rPr>
                <w:rFonts w:ascii="Calibri" w:eastAsia="Times New Roman" w:hAnsi="Calibri" w:cs="Arial"/>
                <w:b/>
                <w:caps/>
                <w:sz w:val="40"/>
                <w:lang w:val="en-GB" w:eastAsia="en-GB"/>
              </w:rPr>
              <w:t xml:space="preserve">                 marking criteria and Student FEEDBACK</w:t>
            </w:r>
          </w:p>
        </w:tc>
      </w:tr>
    </w:tbl>
    <w:p w14:paraId="5DFC58D7" w14:textId="77777777" w:rsidR="00A37610" w:rsidRPr="00A37610" w:rsidRDefault="00A37610" w:rsidP="00A37610">
      <w:pPr>
        <w:jc w:val="left"/>
        <w:rPr>
          <w:rFonts w:eastAsia="Times New Roman"/>
          <w:sz w:val="16"/>
          <w:lang w:val="en-GB" w:eastAsia="en-GB"/>
        </w:rPr>
      </w:pPr>
    </w:p>
    <w:p w14:paraId="34E91689" w14:textId="77777777" w:rsidR="00A37610" w:rsidRPr="00A37610" w:rsidRDefault="00A37610" w:rsidP="00A37610">
      <w:pPr>
        <w:jc w:val="both"/>
        <w:rPr>
          <w:rFonts w:ascii="Calibri" w:eastAsia="Times New Roman" w:hAnsi="Calibri"/>
          <w:lang w:val="en-GB"/>
        </w:rPr>
      </w:pPr>
      <w:r w:rsidRPr="00A37610">
        <w:rPr>
          <w:rFonts w:ascii="Calibri" w:eastAsia="Times New Roman" w:hAnsi="Calibri"/>
          <w:lang w:val="en-GB"/>
        </w:rPr>
        <w:t xml:space="preserve">This section details the assessment criteria. The </w:t>
      </w:r>
      <w:r w:rsidRPr="00A37610">
        <w:rPr>
          <w:rFonts w:ascii="Calibri" w:eastAsia="Times New Roman" w:hAnsi="Calibri"/>
          <w:i/>
          <w:lang w:val="en-GB"/>
        </w:rPr>
        <w:t>extent</w:t>
      </w:r>
      <w:r w:rsidRPr="00A37610">
        <w:rPr>
          <w:rFonts w:ascii="Calibri" w:eastAsia="Times New Roman" w:hAnsi="Calibri"/>
          <w:lang w:val="en-GB"/>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14:paraId="6D1244DB" w14:textId="77777777" w:rsidR="00A37610" w:rsidRPr="00A37610" w:rsidRDefault="00A37610" w:rsidP="00A37610">
      <w:pPr>
        <w:jc w:val="left"/>
        <w:rPr>
          <w:rFonts w:ascii="Calibri" w:eastAsia="Times New Roman" w:hAnsi="Calibri"/>
          <w:b/>
          <w:szCs w:val="22"/>
          <w:lang w:val="en-GB" w:eastAsia="en-GB"/>
        </w:rPr>
      </w:pPr>
    </w:p>
    <w:tbl>
      <w:tblPr>
        <w:tblW w:w="5000" w:type="pct"/>
        <w:tblLayout w:type="fixed"/>
        <w:tblLook w:val="04A0" w:firstRow="1" w:lastRow="0" w:firstColumn="1" w:lastColumn="0" w:noHBand="0" w:noVBand="1"/>
      </w:tblPr>
      <w:tblGrid>
        <w:gridCol w:w="9274"/>
        <w:gridCol w:w="592"/>
        <w:gridCol w:w="590"/>
      </w:tblGrid>
      <w:tr w:rsidR="00A37610" w:rsidRPr="00A37610" w14:paraId="689474EB" w14:textId="77777777" w:rsidTr="000C2E20">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70E88383" w14:textId="77777777" w:rsidR="00A37610" w:rsidRPr="00A37610" w:rsidRDefault="00A37610" w:rsidP="00A37610">
            <w:pPr>
              <w:jc w:val="left"/>
              <w:rPr>
                <w:rFonts w:ascii="Calibri" w:eastAsia="Times New Roman" w:hAnsi="Calibri"/>
                <w:b/>
                <w:sz w:val="22"/>
                <w:lang w:val="en-GB" w:eastAsia="en-GB"/>
              </w:rPr>
            </w:pPr>
            <w:r w:rsidRPr="00A37610">
              <w:rPr>
                <w:rFonts w:ascii="Calibri" w:eastAsia="Times New Roman" w:hAnsi="Calibri"/>
                <w:b/>
                <w:sz w:val="22"/>
                <w:szCs w:val="16"/>
                <w:lang w:val="en-GB" w:eastAsia="en-GB"/>
              </w:rPr>
              <w:t xml:space="preserve">Common Assessment Criteria </w:t>
            </w:r>
            <w:r w:rsidRPr="00A37610">
              <w:rPr>
                <w:rFonts w:ascii="Calibri" w:eastAsia="Times New Roman" w:hAnsi="Calibri"/>
                <w:b/>
                <w:sz w:val="22"/>
                <w:lang w:val="en-GB" w:eastAsia="en-GB"/>
              </w:rPr>
              <w:t>Applied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230A1F78" w14:textId="77777777" w:rsidR="00A37610" w:rsidRPr="00A37610" w:rsidRDefault="00A37610" w:rsidP="00A37610">
            <w:pPr>
              <w:ind w:left="34" w:right="113"/>
              <w:rPr>
                <w:rFonts w:ascii="Calibri" w:eastAsia="Times New Roman" w:hAnsi="Calibri"/>
                <w:b/>
                <w:sz w:val="14"/>
                <w:szCs w:val="14"/>
                <w:lang w:val="en-GB" w:eastAsia="en-GB"/>
              </w:rPr>
            </w:pPr>
            <w:r w:rsidRPr="00A37610">
              <w:rPr>
                <w:rFonts w:ascii="Calibri" w:eastAsia="Times New Roman" w:hAnsi="Calibri"/>
                <w:b/>
                <w:sz w:val="14"/>
                <w:szCs w:val="14"/>
                <w:lang w:val="en-GB" w:eastAsia="en-GB"/>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6660134" w14:textId="77777777" w:rsidR="00A37610" w:rsidRPr="00A37610" w:rsidRDefault="00A37610" w:rsidP="00A37610">
            <w:pPr>
              <w:ind w:left="113" w:right="113"/>
              <w:rPr>
                <w:rFonts w:ascii="Calibri" w:eastAsia="Times New Roman" w:hAnsi="Calibri"/>
                <w:b/>
                <w:sz w:val="14"/>
                <w:szCs w:val="14"/>
                <w:lang w:val="en-GB" w:eastAsia="en-GB"/>
              </w:rPr>
            </w:pPr>
            <w:r w:rsidRPr="00A37610">
              <w:rPr>
                <w:rFonts w:ascii="Calibri" w:eastAsia="Times New Roman" w:hAnsi="Calibri"/>
                <w:b/>
                <w:sz w:val="14"/>
                <w:szCs w:val="14"/>
                <w:lang w:val="en-GB" w:eastAsia="en-GB"/>
              </w:rPr>
              <w:t xml:space="preserve">Marks </w:t>
            </w:r>
          </w:p>
          <w:p w14:paraId="22491417" w14:textId="77777777" w:rsidR="00A37610" w:rsidRPr="00A37610" w:rsidRDefault="00A37610" w:rsidP="00A37610">
            <w:pPr>
              <w:ind w:left="113" w:right="113"/>
              <w:rPr>
                <w:rFonts w:ascii="Calibri" w:eastAsia="Times New Roman" w:hAnsi="Calibri"/>
                <w:b/>
                <w:sz w:val="14"/>
                <w:szCs w:val="14"/>
                <w:lang w:val="en-GB" w:eastAsia="en-GB"/>
              </w:rPr>
            </w:pPr>
            <w:r w:rsidRPr="00A37610">
              <w:rPr>
                <w:rFonts w:ascii="Calibri" w:eastAsia="Times New Roman" w:hAnsi="Calibri"/>
                <w:b/>
                <w:sz w:val="14"/>
                <w:szCs w:val="14"/>
                <w:lang w:val="en-GB" w:eastAsia="en-GB"/>
              </w:rPr>
              <w:t>awarded</w:t>
            </w:r>
          </w:p>
        </w:tc>
      </w:tr>
      <w:tr w:rsidR="00A37610" w:rsidRPr="00A37610" w14:paraId="0B5F096E"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22564EEA" w14:textId="77777777" w:rsidR="00A37610" w:rsidRPr="00A37610" w:rsidRDefault="00A37610" w:rsidP="00A37610">
            <w:pPr>
              <w:jc w:val="left"/>
              <w:rPr>
                <w:rFonts w:ascii="Calibri" w:eastAsia="Times New Roman" w:hAnsi="Calibri"/>
                <w:b/>
                <w:sz w:val="16"/>
                <w:szCs w:val="16"/>
                <w:lang w:val="en-GB" w:eastAsia="en-GB"/>
              </w:rPr>
            </w:pPr>
            <w:r w:rsidRPr="00A37610">
              <w:rPr>
                <w:rFonts w:ascii="Calibri" w:eastAsia="Times New Roman" w:hAnsi="Calibri"/>
                <w:b/>
                <w:szCs w:val="16"/>
                <w:lang w:val="en-GB" w:eastAsia="en-GB"/>
              </w:rPr>
              <w:t>1. E</w:t>
            </w:r>
            <w:r w:rsidRPr="00A37610">
              <w:rPr>
                <w:rFonts w:ascii="Calibri" w:eastAsia="Times New Roman" w:hAnsi="Calibri"/>
                <w:b/>
                <w:lang w:val="en-GB" w:eastAsia="en-GB"/>
              </w:rPr>
              <w:t>ngagement with Literature Skills</w:t>
            </w:r>
          </w:p>
          <w:p w14:paraId="641E1DEE"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14:paraId="726F12C4"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A2FEB35" w14:textId="77777777" w:rsidR="00A37610" w:rsidRPr="00A37610" w:rsidRDefault="00A37610" w:rsidP="00A37610">
            <w:pPr>
              <w:rPr>
                <w:rFonts w:ascii="Calibri" w:eastAsia="Times New Roman" w:hAnsi="Calibri"/>
                <w:sz w:val="32"/>
                <w:lang w:val="en-GB" w:eastAsia="en-GB"/>
              </w:rPr>
            </w:pPr>
          </w:p>
        </w:tc>
      </w:tr>
      <w:tr w:rsidR="00A37610" w:rsidRPr="00A37610" w14:paraId="78068768" w14:textId="77777777" w:rsidTr="000C2E20">
        <w:trPr>
          <w:trHeight w:val="450"/>
        </w:trPr>
        <w:tc>
          <w:tcPr>
            <w:tcW w:w="4435" w:type="pct"/>
            <w:vMerge w:val="restart"/>
            <w:tcBorders>
              <w:top w:val="single" w:sz="4" w:space="0" w:color="auto"/>
              <w:left w:val="single" w:sz="4" w:space="0" w:color="auto"/>
              <w:right w:val="single" w:sz="4" w:space="0" w:color="auto"/>
            </w:tcBorders>
          </w:tcPr>
          <w:p w14:paraId="57F964C7" w14:textId="77777777" w:rsidR="00A37610" w:rsidRPr="00A37610" w:rsidRDefault="00A37610" w:rsidP="00A37610">
            <w:pPr>
              <w:spacing w:after="120"/>
              <w:jc w:val="left"/>
              <w:rPr>
                <w:rFonts w:ascii="Calibri" w:eastAsia="Times New Roman" w:hAnsi="Calibri"/>
                <w:szCs w:val="14"/>
                <w:lang w:val="en-GB" w:eastAsia="en-GB"/>
              </w:rPr>
            </w:pPr>
          </w:p>
        </w:tc>
        <w:tc>
          <w:tcPr>
            <w:tcW w:w="283" w:type="pct"/>
            <w:tcBorders>
              <w:top w:val="single" w:sz="4" w:space="0" w:color="auto"/>
              <w:left w:val="single" w:sz="4" w:space="0" w:color="auto"/>
              <w:right w:val="single" w:sz="4" w:space="0" w:color="auto"/>
            </w:tcBorders>
          </w:tcPr>
          <w:p w14:paraId="159BF964" w14:textId="77777777" w:rsidR="00A37610" w:rsidRPr="00A37610" w:rsidRDefault="00A37610" w:rsidP="00A37610">
            <w:pPr>
              <w:rPr>
                <w:rFonts w:ascii="Calibri" w:eastAsia="Times New Roman" w:hAnsi="Calibri"/>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1BBB35AA" w14:textId="77777777" w:rsidR="00A37610" w:rsidRPr="00A37610" w:rsidRDefault="00A37610" w:rsidP="00A37610">
            <w:pPr>
              <w:rPr>
                <w:rFonts w:ascii="Calibri" w:eastAsia="Times New Roman" w:hAnsi="Calibri"/>
                <w:lang w:val="en-GB" w:eastAsia="en-GB"/>
              </w:rPr>
            </w:pPr>
          </w:p>
        </w:tc>
      </w:tr>
      <w:tr w:rsidR="00A37610" w:rsidRPr="00A37610" w14:paraId="4915F198" w14:textId="77777777" w:rsidTr="000C2E20">
        <w:trPr>
          <w:trHeight w:val="451"/>
        </w:trPr>
        <w:tc>
          <w:tcPr>
            <w:tcW w:w="4435" w:type="pct"/>
            <w:vMerge/>
            <w:tcBorders>
              <w:left w:val="single" w:sz="4" w:space="0" w:color="auto"/>
              <w:bottom w:val="single" w:sz="4" w:space="0" w:color="auto"/>
              <w:right w:val="single" w:sz="4" w:space="0" w:color="auto"/>
            </w:tcBorders>
          </w:tcPr>
          <w:p w14:paraId="2D859A04" w14:textId="77777777" w:rsidR="00A37610" w:rsidRPr="00A37610" w:rsidRDefault="00A37610" w:rsidP="00A37610">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9726165"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340F46A5" w14:textId="77777777" w:rsidR="00A37610" w:rsidRPr="00A37610" w:rsidRDefault="00A37610" w:rsidP="00A37610">
            <w:pPr>
              <w:rPr>
                <w:rFonts w:ascii="Calibri" w:eastAsia="Times New Roman" w:hAnsi="Calibri"/>
                <w:sz w:val="32"/>
                <w:lang w:val="en-GB" w:eastAsia="en-GB"/>
              </w:rPr>
            </w:pPr>
          </w:p>
        </w:tc>
      </w:tr>
      <w:tr w:rsidR="00A37610" w:rsidRPr="00A37610" w14:paraId="17B2075F"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69E24343" w14:textId="77777777" w:rsidR="00A37610" w:rsidRPr="00A37610" w:rsidRDefault="00A37610" w:rsidP="00A37610">
            <w:pPr>
              <w:jc w:val="left"/>
              <w:rPr>
                <w:rFonts w:ascii="Calibri" w:eastAsia="Times New Roman" w:hAnsi="Calibri"/>
                <w:b/>
                <w:lang w:val="en-GB" w:eastAsia="en-GB"/>
              </w:rPr>
            </w:pPr>
            <w:r w:rsidRPr="00A37610">
              <w:rPr>
                <w:rFonts w:ascii="Calibri" w:eastAsia="Times New Roman" w:hAnsi="Calibri"/>
                <w:b/>
                <w:szCs w:val="16"/>
                <w:lang w:val="en-GB" w:eastAsia="en-GB"/>
              </w:rPr>
              <w:t xml:space="preserve">2. </w:t>
            </w:r>
            <w:r w:rsidRPr="00A37610">
              <w:rPr>
                <w:rFonts w:ascii="Calibri" w:eastAsia="Times New Roman" w:hAnsi="Calibri"/>
                <w:b/>
                <w:lang w:val="en-GB" w:eastAsia="en-GB"/>
              </w:rPr>
              <w:t>Knowledge and Understanding Skills</w:t>
            </w:r>
          </w:p>
          <w:p w14:paraId="283B4286"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14:paraId="0473D8B6"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B4D8346" w14:textId="77777777" w:rsidR="00A37610" w:rsidRPr="00A37610" w:rsidRDefault="00A37610" w:rsidP="00A37610">
            <w:pPr>
              <w:rPr>
                <w:rFonts w:ascii="Calibri" w:eastAsia="Times New Roman" w:hAnsi="Calibri"/>
                <w:sz w:val="32"/>
                <w:lang w:val="en-GB" w:eastAsia="en-GB"/>
              </w:rPr>
            </w:pPr>
          </w:p>
        </w:tc>
      </w:tr>
      <w:tr w:rsidR="00A37610" w:rsidRPr="00A37610" w14:paraId="25A80D0D" w14:textId="77777777" w:rsidTr="000C2E20">
        <w:trPr>
          <w:trHeight w:val="450"/>
        </w:trPr>
        <w:tc>
          <w:tcPr>
            <w:tcW w:w="4435" w:type="pct"/>
            <w:vMerge w:val="restart"/>
            <w:tcBorders>
              <w:top w:val="single" w:sz="4" w:space="0" w:color="auto"/>
              <w:left w:val="single" w:sz="4" w:space="0" w:color="auto"/>
              <w:right w:val="single" w:sz="4" w:space="0" w:color="auto"/>
            </w:tcBorders>
          </w:tcPr>
          <w:p w14:paraId="23D19391" w14:textId="69DD18E4" w:rsidR="00A37610" w:rsidRPr="00A37610" w:rsidRDefault="00A37610" w:rsidP="00CD5F13">
            <w:pPr>
              <w:spacing w:after="120"/>
              <w:jc w:val="left"/>
              <w:rPr>
                <w:rFonts w:ascii="Calibri" w:eastAsia="Times New Roman" w:hAnsi="Calibri"/>
                <w:szCs w:val="14"/>
                <w:lang w:val="en-GB" w:eastAsia="en-GB"/>
              </w:rPr>
            </w:pPr>
            <w:r w:rsidRPr="00A37610">
              <w:rPr>
                <w:rFonts w:ascii="Calibri" w:eastAsia="Times New Roman" w:hAnsi="Calibri"/>
                <w:szCs w:val="14"/>
                <w:lang w:val="en-GB" w:eastAsia="en-GB"/>
              </w:rPr>
              <w:t>You have shown appropriate understanding of the subject area but at least some could utilise information by the latest research of scholarly content. (Grade mark: 75.00%)</w:t>
            </w:r>
          </w:p>
        </w:tc>
        <w:tc>
          <w:tcPr>
            <w:tcW w:w="283" w:type="pct"/>
            <w:tcBorders>
              <w:top w:val="single" w:sz="4" w:space="0" w:color="auto"/>
              <w:left w:val="single" w:sz="4" w:space="0" w:color="auto"/>
              <w:right w:val="single" w:sz="4" w:space="0" w:color="auto"/>
            </w:tcBorders>
          </w:tcPr>
          <w:p w14:paraId="3A16E32A" w14:textId="77777777" w:rsidR="00A37610" w:rsidRPr="00A37610" w:rsidRDefault="00A37610" w:rsidP="00A37610">
            <w:pPr>
              <w:rPr>
                <w:rFonts w:ascii="Calibri" w:eastAsia="Times New Roman" w:hAnsi="Calibri"/>
                <w:lang w:val="en-GB" w:eastAsia="en-GB"/>
              </w:rPr>
            </w:pPr>
            <w:r w:rsidRPr="00A37610">
              <w:rPr>
                <w:rFonts w:ascii="Calibri" w:eastAsia="Times New Roman"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1B1592A9" w14:textId="77777777" w:rsidR="00A37610" w:rsidRPr="00A37610" w:rsidRDefault="00A37610" w:rsidP="00A37610">
            <w:pPr>
              <w:rPr>
                <w:rFonts w:ascii="Calibri" w:eastAsia="Times New Roman" w:hAnsi="Calibri"/>
                <w:lang w:val="en-GB" w:eastAsia="en-GB"/>
              </w:rPr>
            </w:pPr>
            <w:r w:rsidRPr="00A37610">
              <w:rPr>
                <w:rFonts w:ascii="Calibri" w:eastAsia="Times New Roman" w:hAnsi="Calibri"/>
                <w:lang w:val="en-GB" w:eastAsia="en-GB"/>
              </w:rPr>
              <w:t>15</w:t>
            </w:r>
          </w:p>
        </w:tc>
      </w:tr>
      <w:tr w:rsidR="00A37610" w:rsidRPr="00A37610" w14:paraId="1EA8E604" w14:textId="77777777" w:rsidTr="000C2E20">
        <w:trPr>
          <w:trHeight w:val="451"/>
        </w:trPr>
        <w:tc>
          <w:tcPr>
            <w:tcW w:w="4435" w:type="pct"/>
            <w:vMerge/>
            <w:tcBorders>
              <w:left w:val="single" w:sz="4" w:space="0" w:color="auto"/>
              <w:bottom w:val="single" w:sz="4" w:space="0" w:color="auto"/>
              <w:right w:val="single" w:sz="4" w:space="0" w:color="auto"/>
            </w:tcBorders>
          </w:tcPr>
          <w:p w14:paraId="3B097348" w14:textId="77777777" w:rsidR="00A37610" w:rsidRPr="00A37610" w:rsidRDefault="00A37610" w:rsidP="00A37610">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4985689"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133CCD9E" w14:textId="77777777" w:rsidR="00A37610" w:rsidRPr="00A37610" w:rsidRDefault="00A37610" w:rsidP="00A37610">
            <w:pPr>
              <w:rPr>
                <w:rFonts w:ascii="Calibri" w:eastAsia="Times New Roman" w:hAnsi="Calibri"/>
                <w:sz w:val="32"/>
                <w:lang w:val="en-GB" w:eastAsia="en-GB"/>
              </w:rPr>
            </w:pPr>
          </w:p>
        </w:tc>
      </w:tr>
      <w:tr w:rsidR="00A37610" w:rsidRPr="00A37610" w14:paraId="06A4803A"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508CE318" w14:textId="77777777" w:rsidR="00A37610" w:rsidRPr="00A37610" w:rsidRDefault="00A37610" w:rsidP="00A37610">
            <w:pPr>
              <w:jc w:val="left"/>
              <w:rPr>
                <w:rFonts w:ascii="Calibri" w:eastAsia="Times New Roman" w:hAnsi="Calibri"/>
                <w:b/>
                <w:sz w:val="16"/>
                <w:szCs w:val="16"/>
                <w:lang w:val="en-GB" w:eastAsia="en-GB"/>
              </w:rPr>
            </w:pPr>
            <w:r w:rsidRPr="00A37610">
              <w:rPr>
                <w:rFonts w:ascii="Calibri" w:eastAsia="Times New Roman" w:hAnsi="Calibri"/>
                <w:b/>
                <w:szCs w:val="16"/>
                <w:lang w:val="en-GB" w:eastAsia="en-GB"/>
              </w:rPr>
              <w:t xml:space="preserve">3. </w:t>
            </w:r>
            <w:r w:rsidRPr="00A37610">
              <w:rPr>
                <w:rFonts w:ascii="Calibri" w:eastAsia="Times New Roman" w:hAnsi="Calibri"/>
                <w:b/>
                <w:lang w:val="en-GB" w:eastAsia="en-GB"/>
              </w:rPr>
              <w:t>Cognitive and Intellectual Skills</w:t>
            </w:r>
          </w:p>
          <w:p w14:paraId="47F10009"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14:paraId="039B3DD4"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59F9859" w14:textId="77777777" w:rsidR="00A37610" w:rsidRPr="00A37610" w:rsidRDefault="00A37610" w:rsidP="00A37610">
            <w:pPr>
              <w:rPr>
                <w:rFonts w:ascii="Calibri" w:eastAsia="Times New Roman" w:hAnsi="Calibri"/>
                <w:sz w:val="32"/>
                <w:lang w:val="en-GB" w:eastAsia="en-GB"/>
              </w:rPr>
            </w:pPr>
          </w:p>
        </w:tc>
      </w:tr>
      <w:tr w:rsidR="00A37610" w:rsidRPr="00A37610" w14:paraId="3DAADBCF" w14:textId="77777777" w:rsidTr="000C2E20">
        <w:trPr>
          <w:trHeight w:val="450"/>
        </w:trPr>
        <w:tc>
          <w:tcPr>
            <w:tcW w:w="4435" w:type="pct"/>
            <w:vMerge w:val="restart"/>
            <w:tcBorders>
              <w:top w:val="single" w:sz="4" w:space="0" w:color="auto"/>
              <w:left w:val="single" w:sz="4" w:space="0" w:color="auto"/>
              <w:right w:val="single" w:sz="4" w:space="0" w:color="auto"/>
            </w:tcBorders>
          </w:tcPr>
          <w:p w14:paraId="6FD7E824" w14:textId="77777777" w:rsidR="00A37610" w:rsidRPr="00A37610" w:rsidRDefault="00A37610" w:rsidP="00A37610">
            <w:pPr>
              <w:spacing w:after="120"/>
              <w:jc w:val="left"/>
              <w:rPr>
                <w:rFonts w:ascii="Calibri" w:eastAsia="Times New Roman" w:hAnsi="Calibri"/>
                <w:szCs w:val="14"/>
                <w:lang w:val="en-GB" w:eastAsia="en-GB"/>
              </w:rPr>
            </w:pPr>
            <w:r w:rsidRPr="00A37610">
              <w:rPr>
                <w:rFonts w:ascii="Calibri" w:eastAsia="Times New Roman" w:hAnsi="Calibri"/>
                <w:szCs w:val="14"/>
                <w:lang w:val="en-GB" w:eastAsia="en-GB"/>
              </w:rPr>
              <w:t>Excellent documentation of the physical packet tracer design. How does this implementation combat or enhance challenges to the University; this should be interrelated i</w:t>
            </w:r>
            <w:bookmarkStart w:id="25" w:name="_GoBack"/>
            <w:bookmarkEnd w:id="25"/>
            <w:r w:rsidRPr="00A37610">
              <w:rPr>
                <w:rFonts w:ascii="Calibri" w:eastAsia="Times New Roman" w:hAnsi="Calibri"/>
                <w:szCs w:val="14"/>
                <w:lang w:val="en-GB" w:eastAsia="en-GB"/>
              </w:rPr>
              <w:t>n your discussion.  (Grade mark: 75.00%)</w:t>
            </w:r>
          </w:p>
        </w:tc>
        <w:tc>
          <w:tcPr>
            <w:tcW w:w="283" w:type="pct"/>
            <w:tcBorders>
              <w:top w:val="single" w:sz="4" w:space="0" w:color="auto"/>
              <w:left w:val="single" w:sz="4" w:space="0" w:color="auto"/>
              <w:right w:val="single" w:sz="4" w:space="0" w:color="auto"/>
            </w:tcBorders>
          </w:tcPr>
          <w:p w14:paraId="48F19A53" w14:textId="77777777" w:rsidR="00A37610" w:rsidRPr="00A37610" w:rsidRDefault="00A37610" w:rsidP="00A37610">
            <w:pPr>
              <w:rPr>
                <w:rFonts w:ascii="Calibri" w:eastAsia="Times New Roman" w:hAnsi="Calibri"/>
                <w:lang w:val="en-GB" w:eastAsia="en-GB"/>
              </w:rPr>
            </w:pPr>
            <w:r w:rsidRPr="00A37610">
              <w:rPr>
                <w:rFonts w:ascii="Calibri" w:eastAsia="Times New Roman" w:hAnsi="Calibri"/>
                <w:lang w:val="en-GB" w:eastAsia="en-GB"/>
              </w:rPr>
              <w:t>20</w:t>
            </w:r>
          </w:p>
        </w:tc>
        <w:tc>
          <w:tcPr>
            <w:tcW w:w="283" w:type="pct"/>
            <w:vMerge w:val="restart"/>
            <w:tcBorders>
              <w:top w:val="single" w:sz="4" w:space="0" w:color="auto"/>
              <w:left w:val="single" w:sz="4" w:space="0" w:color="auto"/>
              <w:bottom w:val="single" w:sz="4" w:space="0" w:color="auto"/>
              <w:right w:val="single" w:sz="4" w:space="0" w:color="auto"/>
            </w:tcBorders>
          </w:tcPr>
          <w:p w14:paraId="77BA35B2" w14:textId="77777777" w:rsidR="00A37610" w:rsidRPr="00A37610" w:rsidRDefault="00A37610" w:rsidP="00A37610">
            <w:pPr>
              <w:rPr>
                <w:rFonts w:ascii="Calibri" w:eastAsia="Times New Roman" w:hAnsi="Calibri"/>
                <w:lang w:val="en-GB" w:eastAsia="en-GB"/>
              </w:rPr>
            </w:pPr>
            <w:r w:rsidRPr="00A37610">
              <w:rPr>
                <w:rFonts w:ascii="Calibri" w:eastAsia="Times New Roman" w:hAnsi="Calibri"/>
                <w:lang w:val="en-GB" w:eastAsia="en-GB"/>
              </w:rPr>
              <w:t>15</w:t>
            </w:r>
          </w:p>
        </w:tc>
      </w:tr>
      <w:tr w:rsidR="00A37610" w:rsidRPr="00A37610" w14:paraId="0282B37F" w14:textId="77777777" w:rsidTr="000C2E20">
        <w:trPr>
          <w:trHeight w:val="451"/>
        </w:trPr>
        <w:tc>
          <w:tcPr>
            <w:tcW w:w="4435" w:type="pct"/>
            <w:vMerge/>
            <w:tcBorders>
              <w:left w:val="single" w:sz="4" w:space="0" w:color="auto"/>
              <w:bottom w:val="single" w:sz="4" w:space="0" w:color="auto"/>
              <w:right w:val="single" w:sz="4" w:space="0" w:color="auto"/>
            </w:tcBorders>
          </w:tcPr>
          <w:p w14:paraId="5EBF6EA3" w14:textId="77777777" w:rsidR="00A37610" w:rsidRPr="00A37610" w:rsidRDefault="00A37610" w:rsidP="00A37610">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71044644"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C08A3DA" w14:textId="77777777" w:rsidR="00A37610" w:rsidRPr="00A37610" w:rsidRDefault="00A37610" w:rsidP="00A37610">
            <w:pPr>
              <w:rPr>
                <w:rFonts w:ascii="Calibri" w:eastAsia="Times New Roman" w:hAnsi="Calibri"/>
                <w:sz w:val="32"/>
                <w:lang w:val="en-GB" w:eastAsia="en-GB"/>
              </w:rPr>
            </w:pPr>
          </w:p>
        </w:tc>
      </w:tr>
      <w:tr w:rsidR="00A37610" w:rsidRPr="00A37610" w14:paraId="4A7FD670"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6B2CC5AF" w14:textId="77777777" w:rsidR="00A37610" w:rsidRPr="00A37610" w:rsidRDefault="00A37610" w:rsidP="00A37610">
            <w:pPr>
              <w:jc w:val="left"/>
              <w:rPr>
                <w:rFonts w:ascii="Calibri" w:eastAsia="Times New Roman" w:hAnsi="Calibri"/>
                <w:b/>
                <w:sz w:val="16"/>
                <w:szCs w:val="16"/>
                <w:lang w:val="en-GB" w:eastAsia="en-GB"/>
              </w:rPr>
            </w:pPr>
            <w:r w:rsidRPr="00A37610">
              <w:rPr>
                <w:rFonts w:ascii="Calibri" w:eastAsia="Times New Roman" w:hAnsi="Calibri"/>
                <w:b/>
                <w:szCs w:val="16"/>
                <w:lang w:val="en-GB" w:eastAsia="en-GB"/>
              </w:rPr>
              <w:t xml:space="preserve">4. </w:t>
            </w:r>
            <w:r w:rsidRPr="00A37610">
              <w:rPr>
                <w:rFonts w:ascii="Calibri" w:eastAsia="Times New Roman" w:hAnsi="Calibri"/>
                <w:b/>
                <w:lang w:val="en-GB" w:eastAsia="en-GB"/>
              </w:rPr>
              <w:t>Practical Application Skills</w:t>
            </w:r>
          </w:p>
          <w:p w14:paraId="2FA8AD69"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14:paraId="75114FA9"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42A0147" w14:textId="77777777" w:rsidR="00A37610" w:rsidRPr="00A37610" w:rsidRDefault="00A37610" w:rsidP="00A37610">
            <w:pPr>
              <w:rPr>
                <w:rFonts w:ascii="Calibri" w:eastAsia="Times New Roman" w:hAnsi="Calibri"/>
                <w:sz w:val="32"/>
                <w:lang w:val="en-GB" w:eastAsia="en-GB"/>
              </w:rPr>
            </w:pPr>
          </w:p>
        </w:tc>
      </w:tr>
      <w:tr w:rsidR="00A37610" w:rsidRPr="00A37610" w14:paraId="45BDDE4B" w14:textId="77777777" w:rsidTr="000C2E20">
        <w:trPr>
          <w:trHeight w:val="451"/>
        </w:trPr>
        <w:tc>
          <w:tcPr>
            <w:tcW w:w="4435" w:type="pct"/>
            <w:vMerge w:val="restart"/>
            <w:tcBorders>
              <w:top w:val="single" w:sz="4" w:space="0" w:color="auto"/>
              <w:left w:val="single" w:sz="4" w:space="0" w:color="auto"/>
              <w:right w:val="single" w:sz="4" w:space="0" w:color="auto"/>
            </w:tcBorders>
          </w:tcPr>
          <w:p w14:paraId="255251C5" w14:textId="77777777" w:rsidR="00A37610" w:rsidRPr="00A37610" w:rsidRDefault="00A37610" w:rsidP="00A37610">
            <w:pPr>
              <w:spacing w:after="120"/>
              <w:jc w:val="left"/>
              <w:rPr>
                <w:rFonts w:ascii="Calibri" w:eastAsia="Times New Roman" w:hAnsi="Calibri"/>
                <w:szCs w:val="14"/>
                <w:lang w:val="en-GB" w:eastAsia="en-GB"/>
              </w:rPr>
            </w:pPr>
            <w:r w:rsidRPr="00A37610">
              <w:rPr>
                <w:rFonts w:ascii="Calibri" w:eastAsia="Times New Roman" w:hAnsi="Calibri"/>
                <w:szCs w:val="14"/>
                <w:lang w:val="en-GB" w:eastAsia="en-GB"/>
              </w:rPr>
              <w:t>Your practical design though labelled for ease of understanding there was no redundancy considered. Relevant security measures in place. When tested, no pings were successful. (Grade mark: 66.67%)</w:t>
            </w:r>
          </w:p>
        </w:tc>
        <w:tc>
          <w:tcPr>
            <w:tcW w:w="283" w:type="pct"/>
            <w:tcBorders>
              <w:top w:val="single" w:sz="4" w:space="0" w:color="auto"/>
              <w:left w:val="single" w:sz="4" w:space="0" w:color="auto"/>
              <w:right w:val="single" w:sz="4" w:space="0" w:color="auto"/>
            </w:tcBorders>
          </w:tcPr>
          <w:p w14:paraId="6217A631" w14:textId="77777777" w:rsidR="00A37610" w:rsidRPr="00A37610" w:rsidRDefault="00A37610" w:rsidP="00A37610">
            <w:pPr>
              <w:rPr>
                <w:rFonts w:ascii="Calibri" w:eastAsia="Times New Roman" w:hAnsi="Calibri"/>
                <w:lang w:val="en-GB" w:eastAsia="en-GB"/>
              </w:rPr>
            </w:pPr>
            <w:r w:rsidRPr="00A37610">
              <w:rPr>
                <w:rFonts w:ascii="Calibri" w:eastAsia="Times New Roman" w:hAnsi="Calibri"/>
                <w:lang w:val="en-GB" w:eastAsia="en-GB"/>
              </w:rPr>
              <w:t>60</w:t>
            </w:r>
          </w:p>
        </w:tc>
        <w:tc>
          <w:tcPr>
            <w:tcW w:w="283" w:type="pct"/>
            <w:vMerge w:val="restart"/>
            <w:tcBorders>
              <w:top w:val="single" w:sz="4" w:space="0" w:color="auto"/>
              <w:left w:val="single" w:sz="4" w:space="0" w:color="auto"/>
              <w:bottom w:val="single" w:sz="4" w:space="0" w:color="auto"/>
              <w:right w:val="single" w:sz="4" w:space="0" w:color="auto"/>
            </w:tcBorders>
          </w:tcPr>
          <w:p w14:paraId="404F8569" w14:textId="77777777" w:rsidR="00A37610" w:rsidRPr="00A37610" w:rsidRDefault="00A37610" w:rsidP="00A37610">
            <w:pPr>
              <w:rPr>
                <w:rFonts w:ascii="Calibri" w:eastAsia="Times New Roman" w:hAnsi="Calibri"/>
                <w:lang w:val="en-GB" w:eastAsia="en-GB"/>
              </w:rPr>
            </w:pPr>
            <w:r w:rsidRPr="00A37610">
              <w:rPr>
                <w:rFonts w:ascii="Calibri" w:eastAsia="Times New Roman" w:hAnsi="Calibri"/>
                <w:lang w:val="en-GB" w:eastAsia="en-GB"/>
              </w:rPr>
              <w:t>40</w:t>
            </w:r>
          </w:p>
        </w:tc>
      </w:tr>
      <w:tr w:rsidR="00A37610" w:rsidRPr="00A37610" w14:paraId="74EBAFA0" w14:textId="77777777" w:rsidTr="000C2E20">
        <w:trPr>
          <w:trHeight w:val="450"/>
        </w:trPr>
        <w:tc>
          <w:tcPr>
            <w:tcW w:w="4435" w:type="pct"/>
            <w:vMerge/>
            <w:tcBorders>
              <w:left w:val="single" w:sz="4" w:space="0" w:color="auto"/>
              <w:bottom w:val="single" w:sz="4" w:space="0" w:color="auto"/>
              <w:right w:val="single" w:sz="4" w:space="0" w:color="auto"/>
            </w:tcBorders>
          </w:tcPr>
          <w:p w14:paraId="2005B239" w14:textId="77777777" w:rsidR="00A37610" w:rsidRPr="00A37610" w:rsidRDefault="00A37610" w:rsidP="00A37610">
            <w:pPr>
              <w:jc w:val="left"/>
              <w:rPr>
                <w:rFonts w:ascii="Calibri" w:eastAsia="Times New Roman" w:hAnsi="Calibri"/>
                <w:b/>
                <w:sz w:val="16"/>
                <w:szCs w:val="16"/>
                <w:lang w:val="en-GB" w:eastAsia="en-GB"/>
              </w:rPr>
            </w:pPr>
          </w:p>
        </w:tc>
        <w:tc>
          <w:tcPr>
            <w:tcW w:w="283" w:type="pct"/>
            <w:tcBorders>
              <w:left w:val="single" w:sz="4" w:space="0" w:color="auto"/>
              <w:bottom w:val="single" w:sz="4" w:space="0" w:color="auto"/>
              <w:right w:val="single" w:sz="4" w:space="0" w:color="auto"/>
            </w:tcBorders>
          </w:tcPr>
          <w:p w14:paraId="1592F96B"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42774700" w14:textId="77777777" w:rsidR="00A37610" w:rsidRPr="00A37610" w:rsidRDefault="00A37610" w:rsidP="00A37610">
            <w:pPr>
              <w:rPr>
                <w:rFonts w:ascii="Calibri" w:eastAsia="Times New Roman" w:hAnsi="Calibri"/>
                <w:sz w:val="32"/>
                <w:lang w:val="en-GB" w:eastAsia="en-GB"/>
              </w:rPr>
            </w:pPr>
          </w:p>
        </w:tc>
      </w:tr>
      <w:tr w:rsidR="00A37610" w:rsidRPr="00A37610" w14:paraId="09D1B6FC" w14:textId="77777777" w:rsidTr="000C2E20">
        <w:trPr>
          <w:trHeight w:val="450"/>
        </w:trPr>
        <w:tc>
          <w:tcPr>
            <w:tcW w:w="4435" w:type="pct"/>
            <w:tcBorders>
              <w:top w:val="single" w:sz="4" w:space="0" w:color="auto"/>
              <w:left w:val="single" w:sz="4" w:space="0" w:color="auto"/>
              <w:right w:val="single" w:sz="4" w:space="0" w:color="auto"/>
            </w:tcBorders>
            <w:shd w:val="clear" w:color="auto" w:fill="D9D9D9"/>
          </w:tcPr>
          <w:p w14:paraId="10BD8B28" w14:textId="77777777" w:rsidR="00A37610" w:rsidRPr="00A37610" w:rsidRDefault="00A37610" w:rsidP="00A37610">
            <w:pPr>
              <w:jc w:val="left"/>
              <w:rPr>
                <w:rFonts w:ascii="Calibri" w:eastAsia="Times New Roman" w:hAnsi="Calibri"/>
                <w:b/>
                <w:sz w:val="16"/>
                <w:szCs w:val="16"/>
                <w:lang w:val="en-GB" w:eastAsia="en-GB"/>
              </w:rPr>
            </w:pPr>
            <w:r w:rsidRPr="00A37610">
              <w:rPr>
                <w:rFonts w:ascii="Calibri" w:eastAsia="Times New Roman" w:hAnsi="Calibri"/>
                <w:b/>
                <w:szCs w:val="16"/>
                <w:lang w:val="en-GB" w:eastAsia="en-GB"/>
              </w:rPr>
              <w:t xml:space="preserve">5. </w:t>
            </w:r>
            <w:r w:rsidRPr="00A37610">
              <w:rPr>
                <w:rFonts w:ascii="Calibri" w:eastAsia="Times New Roman" w:hAnsi="Calibri"/>
                <w:b/>
                <w:lang w:val="en-GB" w:eastAsia="en-GB"/>
              </w:rPr>
              <w:t>Transferable Skills for Life and Professional Practice</w:t>
            </w:r>
          </w:p>
          <w:p w14:paraId="52904516" w14:textId="77777777" w:rsidR="00A37610" w:rsidRPr="00A37610" w:rsidRDefault="00A37610" w:rsidP="00A37610">
            <w:pPr>
              <w:spacing w:after="120"/>
              <w:jc w:val="left"/>
              <w:rPr>
                <w:rFonts w:ascii="Calibri" w:eastAsia="Times New Roman" w:hAnsi="Calibri"/>
                <w:sz w:val="14"/>
                <w:szCs w:val="14"/>
                <w:lang w:val="en-GB" w:eastAsia="en-GB"/>
              </w:rPr>
            </w:pPr>
            <w:r w:rsidRPr="00A37610">
              <w:rPr>
                <w:rFonts w:ascii="Calibri" w:eastAsia="Times New Roman" w:hAnsi="Calibri"/>
                <w:sz w:val="14"/>
                <w:szCs w:val="14"/>
                <w:lang w:val="en-GB" w:eastAsia="en-GB"/>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14:paraId="03B748BE" w14:textId="77777777" w:rsidR="00A37610" w:rsidRPr="00A37610" w:rsidRDefault="00A37610" w:rsidP="00A37610">
            <w:pPr>
              <w:rPr>
                <w:rFonts w:ascii="Calibri" w:eastAsia="Times New Roman" w:hAnsi="Calibri"/>
                <w:sz w:val="32"/>
                <w:lang w:val="en-GB" w:eastAsia="en-GB"/>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296E5C25" w14:textId="77777777" w:rsidR="00A37610" w:rsidRPr="00A37610" w:rsidRDefault="00A37610" w:rsidP="00A37610">
            <w:pPr>
              <w:rPr>
                <w:rFonts w:ascii="Calibri" w:eastAsia="Times New Roman" w:hAnsi="Calibri"/>
                <w:sz w:val="32"/>
                <w:lang w:val="en-GB" w:eastAsia="en-GB"/>
              </w:rPr>
            </w:pPr>
          </w:p>
        </w:tc>
      </w:tr>
      <w:tr w:rsidR="00A37610" w:rsidRPr="00A37610" w14:paraId="064CD7F7" w14:textId="77777777" w:rsidTr="000C2E20">
        <w:trPr>
          <w:trHeight w:val="451"/>
        </w:trPr>
        <w:tc>
          <w:tcPr>
            <w:tcW w:w="4435" w:type="pct"/>
            <w:vMerge w:val="restart"/>
            <w:tcBorders>
              <w:top w:val="single" w:sz="4" w:space="0" w:color="auto"/>
              <w:left w:val="single" w:sz="4" w:space="0" w:color="auto"/>
              <w:right w:val="single" w:sz="4" w:space="0" w:color="auto"/>
            </w:tcBorders>
          </w:tcPr>
          <w:p w14:paraId="4D659639" w14:textId="77777777" w:rsidR="00A37610" w:rsidRPr="00A37610" w:rsidRDefault="00A37610" w:rsidP="00A37610">
            <w:pPr>
              <w:spacing w:after="120"/>
              <w:jc w:val="left"/>
              <w:rPr>
                <w:rFonts w:ascii="Calibri" w:eastAsia="Times New Roman" w:hAnsi="Calibri"/>
                <w:szCs w:val="14"/>
                <w:lang w:val="en-GB" w:eastAsia="en-GB"/>
              </w:rPr>
            </w:pPr>
          </w:p>
        </w:tc>
        <w:tc>
          <w:tcPr>
            <w:tcW w:w="283" w:type="pct"/>
            <w:tcBorders>
              <w:top w:val="single" w:sz="4" w:space="0" w:color="auto"/>
              <w:left w:val="single" w:sz="4" w:space="0" w:color="auto"/>
              <w:right w:val="single" w:sz="4" w:space="0" w:color="auto"/>
            </w:tcBorders>
          </w:tcPr>
          <w:p w14:paraId="4D40D6C8" w14:textId="77777777" w:rsidR="00A37610" w:rsidRPr="00A37610" w:rsidRDefault="00A37610" w:rsidP="00A37610">
            <w:pPr>
              <w:rPr>
                <w:rFonts w:ascii="Calibri" w:eastAsia="Times New Roman" w:hAnsi="Calibri"/>
                <w:lang w:val="en-GB" w:eastAsia="en-GB"/>
              </w:rPr>
            </w:pPr>
          </w:p>
        </w:tc>
        <w:tc>
          <w:tcPr>
            <w:tcW w:w="283" w:type="pct"/>
            <w:vMerge w:val="restart"/>
            <w:tcBorders>
              <w:top w:val="single" w:sz="4" w:space="0" w:color="auto"/>
              <w:left w:val="single" w:sz="4" w:space="0" w:color="auto"/>
              <w:bottom w:val="single" w:sz="4" w:space="0" w:color="auto"/>
              <w:right w:val="single" w:sz="4" w:space="0" w:color="auto"/>
            </w:tcBorders>
          </w:tcPr>
          <w:p w14:paraId="4B7C9AD6" w14:textId="77777777" w:rsidR="00A37610" w:rsidRPr="00A37610" w:rsidRDefault="00A37610" w:rsidP="00A37610">
            <w:pPr>
              <w:rPr>
                <w:rFonts w:ascii="Calibri" w:eastAsia="Times New Roman" w:hAnsi="Calibri"/>
                <w:lang w:val="en-GB" w:eastAsia="en-GB"/>
              </w:rPr>
            </w:pPr>
          </w:p>
        </w:tc>
      </w:tr>
      <w:tr w:rsidR="00A37610" w:rsidRPr="00A37610" w14:paraId="363D0FBE" w14:textId="77777777" w:rsidTr="000C2E20">
        <w:trPr>
          <w:trHeight w:val="450"/>
        </w:trPr>
        <w:tc>
          <w:tcPr>
            <w:tcW w:w="4435" w:type="pct"/>
            <w:vMerge/>
            <w:tcBorders>
              <w:left w:val="single" w:sz="4" w:space="0" w:color="auto"/>
              <w:bottom w:val="single" w:sz="4" w:space="0" w:color="auto"/>
              <w:right w:val="single" w:sz="4" w:space="0" w:color="auto"/>
            </w:tcBorders>
          </w:tcPr>
          <w:p w14:paraId="4D05D880" w14:textId="77777777" w:rsidR="00A37610" w:rsidRPr="00A37610" w:rsidRDefault="00A37610" w:rsidP="00A37610">
            <w:pPr>
              <w:jc w:val="left"/>
              <w:rPr>
                <w:rFonts w:ascii="Calibri" w:eastAsia="Times New Roman" w:hAnsi="Calibri"/>
                <w:b/>
                <w:szCs w:val="16"/>
                <w:lang w:val="en-GB" w:eastAsia="en-GB"/>
              </w:rPr>
            </w:pPr>
          </w:p>
        </w:tc>
        <w:tc>
          <w:tcPr>
            <w:tcW w:w="283" w:type="pct"/>
            <w:tcBorders>
              <w:left w:val="single" w:sz="4" w:space="0" w:color="auto"/>
              <w:bottom w:val="single" w:sz="4" w:space="0" w:color="auto"/>
              <w:right w:val="single" w:sz="4" w:space="0" w:color="auto"/>
            </w:tcBorders>
          </w:tcPr>
          <w:p w14:paraId="744F820F" w14:textId="77777777" w:rsidR="00A37610" w:rsidRPr="00A37610" w:rsidRDefault="00A37610" w:rsidP="00A37610">
            <w:pPr>
              <w:jc w:val="left"/>
              <w:rPr>
                <w:rFonts w:ascii="Calibri" w:eastAsia="Times New Roman" w:hAnsi="Calibri"/>
                <w:lang w:val="en-GB" w:eastAsia="en-GB"/>
              </w:rPr>
            </w:pPr>
          </w:p>
        </w:tc>
        <w:tc>
          <w:tcPr>
            <w:tcW w:w="283" w:type="pct"/>
            <w:vMerge/>
            <w:tcBorders>
              <w:top w:val="single" w:sz="4" w:space="0" w:color="auto"/>
              <w:left w:val="single" w:sz="4" w:space="0" w:color="auto"/>
              <w:bottom w:val="single" w:sz="4" w:space="0" w:color="auto"/>
              <w:right w:val="single" w:sz="4" w:space="0" w:color="auto"/>
            </w:tcBorders>
          </w:tcPr>
          <w:p w14:paraId="293D784E" w14:textId="77777777" w:rsidR="00A37610" w:rsidRPr="00A37610" w:rsidRDefault="00A37610" w:rsidP="00A37610">
            <w:pPr>
              <w:rPr>
                <w:rFonts w:ascii="Calibri" w:eastAsia="Times New Roman" w:hAnsi="Calibri"/>
                <w:lang w:val="en-GB" w:eastAsia="en-GB"/>
              </w:rPr>
            </w:pPr>
          </w:p>
        </w:tc>
      </w:tr>
    </w:tbl>
    <w:p w14:paraId="5F91C9D5" w14:textId="77777777" w:rsidR="00A37610" w:rsidRPr="00A37610" w:rsidRDefault="00A37610" w:rsidP="00A37610">
      <w:pPr>
        <w:ind w:left="284" w:right="533"/>
        <w:contextualSpacing/>
        <w:jc w:val="left"/>
        <w:rPr>
          <w:rFonts w:ascii="Calibri" w:eastAsia="Times New Roman" w:hAnsi="Calibri"/>
          <w:b/>
          <w:sz w:val="14"/>
          <w:szCs w:val="16"/>
          <w:lang w:val="en-GB" w:eastAsia="en-GB"/>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A37610" w:rsidRPr="00A37610" w14:paraId="0E65196D" w14:textId="77777777" w:rsidTr="000C2E20">
        <w:trPr>
          <w:cantSplit/>
        </w:trPr>
        <w:tc>
          <w:tcPr>
            <w:tcW w:w="6062" w:type="dxa"/>
            <w:vMerge w:val="restart"/>
            <w:shd w:val="pct15" w:color="auto" w:fill="auto"/>
            <w:vAlign w:val="center"/>
          </w:tcPr>
          <w:p w14:paraId="76F8DA1A" w14:textId="77777777" w:rsidR="00A37610" w:rsidRPr="00A37610" w:rsidRDefault="00A37610" w:rsidP="00A37610">
            <w:pPr>
              <w:jc w:val="left"/>
              <w:rPr>
                <w:rFonts w:ascii="Calibri" w:eastAsia="Times New Roman" w:hAnsi="Calibri"/>
                <w:sz w:val="16"/>
                <w:szCs w:val="16"/>
                <w:lang w:val="en-GB" w:eastAsia="en-GB"/>
              </w:rPr>
            </w:pPr>
            <w:r w:rsidRPr="00A37610">
              <w:rPr>
                <w:rFonts w:ascii="Calibri" w:eastAsia="Times New Roman" w:hAnsi="Calibri" w:cs="Arial"/>
                <w:b/>
                <w:bCs/>
                <w:sz w:val="22"/>
                <w:szCs w:val="22"/>
                <w:lang w:val="en-GB" w:eastAsia="en-GB"/>
              </w:rPr>
              <w:t xml:space="preserve">Assignment Mark </w:t>
            </w:r>
            <w:r w:rsidRPr="00A37610">
              <w:rPr>
                <w:rFonts w:ascii="Calibri" w:eastAsia="Times New Roman" w:hAnsi="Calibri" w:cs="Arial"/>
                <w:bCs/>
                <w:sz w:val="22"/>
                <w:szCs w:val="22"/>
                <w:lang w:val="en-GB" w:eastAsia="en-GB"/>
              </w:rPr>
              <w:t>(</w:t>
            </w:r>
            <w:r w:rsidRPr="00A37610">
              <w:rPr>
                <w:rFonts w:ascii="Calibri" w:eastAsia="Times New Roman" w:hAnsi="Calibri"/>
                <w:sz w:val="16"/>
                <w:szCs w:val="16"/>
                <w:lang w:val="en-GB" w:eastAsia="en-GB"/>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43D3FC99" w14:textId="77777777" w:rsidR="00A37610" w:rsidRPr="00A37610" w:rsidRDefault="00A37610" w:rsidP="00A37610">
            <w:pPr>
              <w:jc w:val="left"/>
              <w:rPr>
                <w:rFonts w:ascii="Calibri" w:eastAsia="Times New Roman" w:hAnsi="Calibri" w:cs="Arial"/>
                <w:b/>
                <w:bCs/>
                <w:sz w:val="16"/>
                <w:szCs w:val="16"/>
                <w:lang w:val="en-GB" w:eastAsia="en-GB"/>
              </w:rPr>
            </w:pPr>
            <w:r w:rsidRPr="00A37610">
              <w:rPr>
                <w:rFonts w:ascii="Calibri" w:eastAsia="Times New Roman" w:hAnsi="Calibri" w:cs="Arial"/>
                <w:b/>
                <w:sz w:val="16"/>
                <w:szCs w:val="16"/>
                <w:lang w:val="en-GB" w:eastAsia="en-GB"/>
              </w:rPr>
              <w:t>Late Submission Penalties (tick if appropriate)</w:t>
            </w:r>
          </w:p>
        </w:tc>
        <w:tc>
          <w:tcPr>
            <w:tcW w:w="1276" w:type="dxa"/>
            <w:vMerge w:val="restart"/>
            <w:vAlign w:val="center"/>
          </w:tcPr>
          <w:p w14:paraId="368E5BD0" w14:textId="77777777" w:rsidR="00A37610" w:rsidRPr="00A37610" w:rsidRDefault="00A37610" w:rsidP="00A37610">
            <w:pPr>
              <w:jc w:val="right"/>
              <w:rPr>
                <w:rFonts w:ascii="Calibri" w:eastAsia="Times New Roman" w:hAnsi="Calibri" w:cs="Arial"/>
                <w:b/>
                <w:bCs/>
                <w:lang w:val="en-GB" w:eastAsia="en-GB"/>
              </w:rPr>
            </w:pPr>
            <w:r w:rsidRPr="00A37610">
              <w:rPr>
                <w:rFonts w:ascii="Calibri" w:eastAsia="Times New Roman" w:hAnsi="Calibri" w:cs="Arial"/>
                <w:b/>
                <w:bCs/>
                <w:lang w:val="en-GB" w:eastAsia="en-GB"/>
              </w:rPr>
              <w:t>70%</w:t>
            </w:r>
          </w:p>
        </w:tc>
      </w:tr>
      <w:tr w:rsidR="00A37610" w:rsidRPr="00A37610" w14:paraId="63B0FF17" w14:textId="77777777" w:rsidTr="000C2E20">
        <w:trPr>
          <w:cantSplit/>
        </w:trPr>
        <w:tc>
          <w:tcPr>
            <w:tcW w:w="6062" w:type="dxa"/>
            <w:vMerge/>
            <w:vAlign w:val="bottom"/>
          </w:tcPr>
          <w:p w14:paraId="578D1C6D" w14:textId="77777777" w:rsidR="00A37610" w:rsidRPr="00A37610" w:rsidRDefault="00A37610" w:rsidP="00A37610">
            <w:pPr>
              <w:jc w:val="left"/>
              <w:rPr>
                <w:rFonts w:ascii="Calibri" w:eastAsia="Times New Roman" w:hAnsi="Calibri" w:cs="Arial"/>
                <w:lang w:val="en-GB" w:eastAsia="en-GB"/>
              </w:rPr>
            </w:pPr>
          </w:p>
        </w:tc>
        <w:tc>
          <w:tcPr>
            <w:tcW w:w="2903" w:type="dxa"/>
            <w:vAlign w:val="bottom"/>
          </w:tcPr>
          <w:p w14:paraId="5B88536B" w14:textId="77777777" w:rsidR="00A37610" w:rsidRPr="00A37610" w:rsidRDefault="00A37610" w:rsidP="00A37610">
            <w:pPr>
              <w:jc w:val="left"/>
              <w:rPr>
                <w:rFonts w:ascii="Calibri" w:eastAsia="Times New Roman" w:hAnsi="Calibri" w:cs="Arial"/>
                <w:b/>
                <w:bCs/>
                <w:sz w:val="16"/>
                <w:szCs w:val="16"/>
                <w:lang w:val="en-GB" w:eastAsia="en-GB"/>
              </w:rPr>
            </w:pPr>
            <w:r w:rsidRPr="00A37610">
              <w:rPr>
                <w:rFonts w:ascii="Calibri" w:eastAsia="Times New Roman" w:hAnsi="Calibri" w:cs="Arial"/>
                <w:sz w:val="16"/>
                <w:szCs w:val="16"/>
                <w:lang w:val="en-GB" w:eastAsia="en-GB"/>
              </w:rPr>
              <w:t>Up to four weeks late</w:t>
            </w:r>
          </w:p>
        </w:tc>
        <w:tc>
          <w:tcPr>
            <w:tcW w:w="425" w:type="dxa"/>
            <w:vAlign w:val="bottom"/>
          </w:tcPr>
          <w:p w14:paraId="17F51733" w14:textId="77777777" w:rsidR="00A37610" w:rsidRPr="00A37610" w:rsidRDefault="00A37610" w:rsidP="00A37610">
            <w:pPr>
              <w:rPr>
                <w:rFonts w:ascii="Calibri" w:eastAsia="Times New Roman" w:hAnsi="Calibri" w:cs="Arial"/>
                <w:sz w:val="12"/>
                <w:szCs w:val="12"/>
                <w:lang w:val="en-GB" w:eastAsia="en-GB"/>
              </w:rPr>
            </w:pPr>
          </w:p>
        </w:tc>
        <w:tc>
          <w:tcPr>
            <w:tcW w:w="1276" w:type="dxa"/>
            <w:vMerge/>
            <w:vAlign w:val="bottom"/>
          </w:tcPr>
          <w:p w14:paraId="3087C583" w14:textId="77777777" w:rsidR="00A37610" w:rsidRPr="00A37610" w:rsidRDefault="00A37610" w:rsidP="00A37610">
            <w:pPr>
              <w:ind w:leftChars="71" w:left="142"/>
              <w:jc w:val="left"/>
              <w:rPr>
                <w:rFonts w:ascii="Calibri" w:eastAsia="Times New Roman" w:hAnsi="Calibri" w:cs="Arial"/>
                <w:lang w:val="en-GB" w:eastAsia="en-GB"/>
              </w:rPr>
            </w:pPr>
          </w:p>
        </w:tc>
      </w:tr>
      <w:tr w:rsidR="00A37610" w:rsidRPr="00A37610" w14:paraId="370EB97F" w14:textId="77777777" w:rsidTr="000C2E20">
        <w:trPr>
          <w:cantSplit/>
        </w:trPr>
        <w:tc>
          <w:tcPr>
            <w:tcW w:w="6062" w:type="dxa"/>
            <w:vMerge/>
            <w:vAlign w:val="bottom"/>
          </w:tcPr>
          <w:p w14:paraId="183700A8" w14:textId="77777777" w:rsidR="00A37610" w:rsidRPr="00A37610" w:rsidRDefault="00A37610" w:rsidP="00A37610">
            <w:pPr>
              <w:jc w:val="left"/>
              <w:rPr>
                <w:rFonts w:ascii="Calibri" w:eastAsia="Times New Roman" w:hAnsi="Calibri" w:cs="Arial"/>
                <w:lang w:val="en-GB" w:eastAsia="en-GB"/>
              </w:rPr>
            </w:pPr>
          </w:p>
        </w:tc>
        <w:tc>
          <w:tcPr>
            <w:tcW w:w="2903" w:type="dxa"/>
            <w:vAlign w:val="bottom"/>
          </w:tcPr>
          <w:p w14:paraId="1120E4B5" w14:textId="77777777" w:rsidR="00A37610" w:rsidRPr="00A37610" w:rsidRDefault="00A37610" w:rsidP="00A37610">
            <w:pPr>
              <w:jc w:val="left"/>
              <w:rPr>
                <w:rFonts w:ascii="Calibri" w:eastAsia="Times New Roman" w:hAnsi="Calibri" w:cs="Arial"/>
                <w:b/>
                <w:bCs/>
                <w:sz w:val="16"/>
                <w:szCs w:val="16"/>
                <w:lang w:val="en-GB" w:eastAsia="en-GB"/>
              </w:rPr>
            </w:pPr>
            <w:r w:rsidRPr="00A37610">
              <w:rPr>
                <w:rFonts w:ascii="Calibri" w:eastAsia="Times New Roman" w:hAnsi="Calibri" w:cs="Arial"/>
                <w:sz w:val="16"/>
                <w:szCs w:val="16"/>
                <w:lang w:val="en-GB" w:eastAsia="en-GB"/>
              </w:rPr>
              <w:t>First Attempt?</w:t>
            </w:r>
          </w:p>
        </w:tc>
        <w:tc>
          <w:tcPr>
            <w:tcW w:w="425" w:type="dxa"/>
            <w:vAlign w:val="bottom"/>
          </w:tcPr>
          <w:p w14:paraId="35F2A5A8" w14:textId="77777777" w:rsidR="00A37610" w:rsidRPr="00A37610" w:rsidRDefault="00A37610" w:rsidP="00A37610">
            <w:pPr>
              <w:rPr>
                <w:rFonts w:ascii="Calibri" w:eastAsia="Times New Roman" w:hAnsi="Calibri" w:cs="Arial"/>
                <w:sz w:val="12"/>
                <w:szCs w:val="12"/>
                <w:lang w:val="en-GB" w:eastAsia="en-GB"/>
              </w:rPr>
            </w:pPr>
          </w:p>
        </w:tc>
        <w:tc>
          <w:tcPr>
            <w:tcW w:w="1276" w:type="dxa"/>
            <w:vMerge/>
            <w:vAlign w:val="bottom"/>
          </w:tcPr>
          <w:p w14:paraId="38C9F6D2" w14:textId="77777777" w:rsidR="00A37610" w:rsidRPr="00A37610" w:rsidRDefault="00A37610" w:rsidP="00A37610">
            <w:pPr>
              <w:ind w:firstLineChars="141" w:firstLine="282"/>
              <w:jc w:val="left"/>
              <w:rPr>
                <w:rFonts w:ascii="Calibri" w:eastAsia="Times New Roman" w:hAnsi="Calibri" w:cs="Arial"/>
                <w:lang w:val="en-GB" w:eastAsia="en-GB"/>
              </w:rPr>
            </w:pPr>
          </w:p>
        </w:tc>
      </w:tr>
    </w:tbl>
    <w:p w14:paraId="4AEF037E" w14:textId="77777777" w:rsidR="00A37610" w:rsidRPr="00A37610" w:rsidRDefault="00A37610" w:rsidP="00A37610">
      <w:pPr>
        <w:spacing w:after="200" w:line="276" w:lineRule="auto"/>
        <w:jc w:val="left"/>
        <w:rPr>
          <w:rFonts w:ascii="Calibri" w:eastAsia="Calibri" w:hAnsi="Calibri"/>
          <w:sz w:val="22"/>
          <w:szCs w:val="22"/>
          <w:lang w:val="en-GB"/>
        </w:rPr>
      </w:pPr>
    </w:p>
    <w:p w14:paraId="27497224" w14:textId="05779790" w:rsidR="00160F5D" w:rsidRPr="00160F5D" w:rsidRDefault="00160F5D" w:rsidP="00160F5D">
      <w:pPr>
        <w:pStyle w:val="ListParagraph"/>
        <w:numPr>
          <w:ilvl w:val="0"/>
          <w:numId w:val="18"/>
        </w:numPr>
        <w:jc w:val="both"/>
        <w:rPr>
          <w:sz w:val="24"/>
        </w:rPr>
      </w:pPr>
    </w:p>
    <w:sectPr w:rsidR="00160F5D" w:rsidRPr="00160F5D" w:rsidSect="00C57238">
      <w:footerReference w:type="default" r:id="rId5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4" w:author="Carlene Campbell" w:date="2020-05-17T22:05:00Z" w:initials="CC">
    <w:p w14:paraId="02CBE77D" w14:textId="7101C9DD" w:rsidR="00543037" w:rsidRDefault="005430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Good introduction but lack referencing</w:t>
      </w:r>
    </w:p>
  </w:comment>
  <w:comment w:id="5" w:author="Carlene Campbell" w:date="2020-05-17T22:04:00Z" w:initials="CC">
    <w:p w14:paraId="64341CF8" w14:textId="77777777" w:rsidR="00543037" w:rsidRDefault="00543037">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Avoid using contractions (shortened form of a word combination using the apostrophe (') e.g. don't, isn't)!</w:t>
      </w:r>
    </w:p>
    <w:p w14:paraId="769C84DE" w14:textId="77777777" w:rsidR="00543037" w:rsidRDefault="00543037">
      <w:pPr>
        <w:pStyle w:val="CommentText"/>
      </w:pPr>
    </w:p>
    <w:p w14:paraId="011BAF96" w14:textId="77777777" w:rsidR="00543037" w:rsidRDefault="00543037">
      <w:pPr>
        <w:pStyle w:val="CommentText"/>
      </w:pPr>
      <w:r>
        <w:t xml:space="preserve">Write </w:t>
      </w:r>
      <w:proofErr w:type="gramStart"/>
      <w:r>
        <w:t>" not</w:t>
      </w:r>
      <w:proofErr w:type="gramEnd"/>
      <w:r>
        <w:t>" instead of "</w:t>
      </w:r>
      <w:proofErr w:type="spellStart"/>
      <w:r>
        <w:t>n't</w:t>
      </w:r>
      <w:proofErr w:type="spellEnd"/>
      <w:r>
        <w:t>".</w:t>
      </w:r>
    </w:p>
    <w:p w14:paraId="115167DB" w14:textId="77777777" w:rsidR="00543037" w:rsidRDefault="00543037">
      <w:pPr>
        <w:pStyle w:val="CommentText"/>
      </w:pPr>
    </w:p>
    <w:p w14:paraId="4026135C" w14:textId="7B09E641" w:rsidR="00543037" w:rsidRDefault="00543037">
      <w:pPr>
        <w:pStyle w:val="CommentText"/>
      </w:pPr>
      <w:r>
        <w:t>Reference(s):http://grammar.about.com/od/words/a/EnglishContractions.htm</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02CBE77D" w15:done="0"/>
  <w15:commentEx w15:paraId="4026135C"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1AC3B17" w14:textId="77777777" w:rsidR="00624D04" w:rsidRDefault="00624D04" w:rsidP="001A3B3D">
      <w:r>
        <w:separator/>
      </w:r>
    </w:p>
  </w:endnote>
  <w:endnote w:type="continuationSeparator" w:id="0">
    <w:p w14:paraId="4A5E8453" w14:textId="77777777" w:rsidR="00624D04" w:rsidRDefault="00624D04" w:rsidP="001A3B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8000012" w:usb3="00000000" w:csb0="0002009F" w:csb1="00000000"/>
  </w:font>
  <w:font w:name="Times">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190835381"/>
      <w:docPartObj>
        <w:docPartGallery w:val="Page Numbers (Bottom of Page)"/>
        <w:docPartUnique/>
      </w:docPartObj>
    </w:sdtPr>
    <w:sdtEndPr>
      <w:rPr>
        <w:noProof/>
      </w:rPr>
    </w:sdtEndPr>
    <w:sdtContent>
      <w:p w14:paraId="36B58917" w14:textId="092F93B6" w:rsidR="00B24AAE" w:rsidRDefault="00B24AAE">
        <w:pPr>
          <w:pStyle w:val="Footer"/>
        </w:pPr>
        <w:r>
          <w:fldChar w:fldCharType="begin"/>
        </w:r>
        <w:r>
          <w:instrText xml:space="preserve"> PAGE   \* MERGEFORMAT </w:instrText>
        </w:r>
        <w:r>
          <w:fldChar w:fldCharType="separate"/>
        </w:r>
        <w:r w:rsidR="00CD5F13">
          <w:rPr>
            <w:noProof/>
          </w:rPr>
          <w:t>16</w:t>
        </w:r>
        <w:r>
          <w:rPr>
            <w:noProof/>
          </w:rPr>
          <w:fldChar w:fldCharType="end"/>
        </w:r>
      </w:p>
    </w:sdtContent>
  </w:sdt>
  <w:p w14:paraId="36DD6585" w14:textId="77777777" w:rsidR="00B24AAE" w:rsidRDefault="00B24AAE">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91056240"/>
      <w:docPartObj>
        <w:docPartGallery w:val="Page Numbers (Bottom of Page)"/>
        <w:docPartUnique/>
      </w:docPartObj>
    </w:sdtPr>
    <w:sdtEndPr>
      <w:rPr>
        <w:noProof/>
      </w:rPr>
    </w:sdtEndPr>
    <w:sdtContent>
      <w:p w14:paraId="5CD93B9F" w14:textId="52FE0925" w:rsidR="00B24AAE" w:rsidRDefault="00B24AAE">
        <w:pPr>
          <w:pStyle w:val="Footer"/>
        </w:pPr>
        <w:r>
          <w:fldChar w:fldCharType="begin"/>
        </w:r>
        <w:r>
          <w:instrText xml:space="preserve"> PAGE   \* MERGEFORMAT </w:instrText>
        </w:r>
        <w:r>
          <w:fldChar w:fldCharType="separate"/>
        </w:r>
        <w:r w:rsidR="00CD5F13">
          <w:rPr>
            <w:noProof/>
          </w:rPr>
          <w:t>1</w:t>
        </w:r>
        <w:r>
          <w:rPr>
            <w:noProof/>
          </w:rPr>
          <w:fldChar w:fldCharType="end"/>
        </w:r>
      </w:p>
    </w:sdtContent>
  </w:sdt>
  <w:p w14:paraId="769EEE74" w14:textId="77777777" w:rsidR="00B24AAE" w:rsidRDefault="00B24AA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C0742C8" w14:textId="425C3863" w:rsidR="00C57238" w:rsidRDefault="00624D04">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CD5F13">
      <w:rPr>
        <w:b/>
        <w:noProof/>
      </w:rPr>
      <w:t>17</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5F13">
      <w:rPr>
        <w:b/>
        <w:noProof/>
      </w:rPr>
      <w:t>18</w:t>
    </w:r>
    <w:r>
      <w:rPr>
        <w:b/>
        <w:sz w:val="24"/>
        <w:szCs w:val="24"/>
      </w:rPr>
      <w:fldChar w:fldCharType="end"/>
    </w:r>
  </w:p>
  <w:p w14:paraId="4D99DE7A" w14:textId="77777777" w:rsidR="00C57238" w:rsidRDefault="00624D04">
    <w:pPr>
      <w:pStyle w:val="Footer"/>
      <w:jc w:val="right"/>
      <w:rPr>
        <w:sz w:val="16"/>
      </w:rP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E65E81E" w14:textId="730EA434" w:rsidR="00C57238" w:rsidRDefault="00624D04">
    <w:pPr>
      <w:pStyle w:val="Footer"/>
    </w:pPr>
    <w:r>
      <w:t xml:space="preserve">Page </w:t>
    </w:r>
    <w:r>
      <w:rPr>
        <w:b/>
        <w:sz w:val="24"/>
        <w:szCs w:val="24"/>
      </w:rPr>
      <w:fldChar w:fldCharType="begin"/>
    </w:r>
    <w:r>
      <w:rPr>
        <w:b/>
      </w:rPr>
      <w:instrText xml:space="preserve"> PAGE </w:instrText>
    </w:r>
    <w:r>
      <w:rPr>
        <w:b/>
        <w:sz w:val="24"/>
        <w:szCs w:val="24"/>
      </w:rPr>
      <w:fldChar w:fldCharType="separate"/>
    </w:r>
    <w:r w:rsidR="00CD5F13">
      <w:rPr>
        <w:b/>
        <w:noProof/>
      </w:rPr>
      <w:t>18</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CD5F13">
      <w:rPr>
        <w:b/>
        <w:noProof/>
      </w:rPr>
      <w:t>18</w:t>
    </w:r>
    <w:r>
      <w:rPr>
        <w:b/>
        <w:sz w:val="24"/>
        <w:szCs w:val="24"/>
      </w:rPr>
      <w:fldChar w:fldCharType="end"/>
    </w:r>
  </w:p>
  <w:p w14:paraId="36869D97" w14:textId="77777777" w:rsidR="00C57238" w:rsidRDefault="00624D0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89169FC" w14:textId="77777777" w:rsidR="00624D04" w:rsidRDefault="00624D04" w:rsidP="001A3B3D">
      <w:r>
        <w:separator/>
      </w:r>
    </w:p>
  </w:footnote>
  <w:footnote w:type="continuationSeparator" w:id="0">
    <w:p w14:paraId="3C20FA44" w14:textId="77777777" w:rsidR="00624D04" w:rsidRDefault="00624D04" w:rsidP="001A3B3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785487"/>
    <w:multiLevelType w:val="hybridMultilevel"/>
    <w:tmpl w:val="1BB2BD9C"/>
    <w:lvl w:ilvl="0" w:tplc="B632177A">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5F6337"/>
    <w:multiLevelType w:val="hybridMultilevel"/>
    <w:tmpl w:val="3AECF5FE"/>
    <w:lvl w:ilvl="0" w:tplc="08090013">
      <w:start w:val="1"/>
      <w:numFmt w:val="upp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4625F2"/>
    <w:multiLevelType w:val="hybridMultilevel"/>
    <w:tmpl w:val="0C5EC3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0B50AC8"/>
    <w:multiLevelType w:val="hybridMultilevel"/>
    <w:tmpl w:val="7C6E2B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4F45E5F"/>
    <w:multiLevelType w:val="hybridMultilevel"/>
    <w:tmpl w:val="849A8A34"/>
    <w:lvl w:ilvl="0" w:tplc="678E4438">
      <w:start w:val="1"/>
      <w:numFmt w:val="decimal"/>
      <w:lvlText w:val="%1."/>
      <w:lvlJc w:val="left"/>
      <w:pPr>
        <w:ind w:left="720" w:hanging="360"/>
      </w:pPr>
      <w:rPr>
        <w:rFonts w:hint="default"/>
        <w:color w:val="000000" w:themeColor="text1"/>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6FE1FCF"/>
    <w:multiLevelType w:val="hybridMultilevel"/>
    <w:tmpl w:val="33826962"/>
    <w:lvl w:ilvl="0" w:tplc="A2947960">
      <w:start w:val="1"/>
      <w:numFmt w:val="decimal"/>
      <w:pStyle w:val="footnote"/>
      <w:lvlText w:val="%1 "/>
      <w:lvlJc w:val="left"/>
      <w:pPr>
        <w:tabs>
          <w:tab w:val="num" w:pos="648"/>
        </w:tabs>
        <w:ind w:firstLine="288"/>
      </w:pPr>
      <w:rPr>
        <w:rFonts w:ascii="Times New Roman" w:hAnsi="Times New Roman" w:cs="Times New Roman" w:hint="default"/>
        <w:b w:val="0"/>
        <w:bCs w:val="0"/>
        <w:i w:val="0"/>
        <w:iCs w:val="0"/>
        <w:caps w:val="0"/>
        <w:strike w:val="0"/>
        <w:dstrike w:val="0"/>
        <w:vanish w:val="0"/>
        <w:color w:val="000000"/>
        <w:sz w:val="16"/>
        <w:szCs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6" w15:restartNumberingAfterBreak="0">
    <w:nsid w:val="34143257"/>
    <w:multiLevelType w:val="hybridMultilevel"/>
    <w:tmpl w:val="F808FE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7660336"/>
    <w:multiLevelType w:val="hybridMultilevel"/>
    <w:tmpl w:val="754EAC84"/>
    <w:lvl w:ilvl="0" w:tplc="C46877EA">
      <w:start w:val="1"/>
      <w:numFmt w:val="bullet"/>
      <w:pStyle w:val="bulletlist"/>
      <w:lvlText w:val=""/>
      <w:lvlJc w:val="left"/>
      <w:pPr>
        <w:tabs>
          <w:tab w:val="num" w:pos="648"/>
        </w:tabs>
        <w:ind w:left="648"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189603E"/>
    <w:multiLevelType w:val="multilevel"/>
    <w:tmpl w:val="0AB06E12"/>
    <w:lvl w:ilvl="0">
      <w:start w:val="1"/>
      <w:numFmt w:val="upperRoman"/>
      <w:pStyle w:val="Heading1"/>
      <w:lvlText w:val="%1."/>
      <w:lvlJc w:val="center"/>
      <w:pPr>
        <w:tabs>
          <w:tab w:val="num" w:pos="576"/>
        </w:tabs>
        <w:ind w:firstLine="216"/>
      </w:pPr>
      <w:rPr>
        <w:rFonts w:ascii="Times New Roman" w:hAnsi="Times New Roman" w:cs="Times New Roman" w:hint="default"/>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upperLetter"/>
      <w:pStyle w:val="Heading2"/>
      <w:lvlText w:val="%2."/>
      <w:lvlJc w:val="left"/>
      <w:pPr>
        <w:tabs>
          <w:tab w:val="num" w:pos="360"/>
        </w:tabs>
        <w:ind w:left="288" w:hanging="288"/>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Heading3"/>
      <w:lvlText w:val="%3)"/>
      <w:lvlJc w:val="left"/>
      <w:pPr>
        <w:tabs>
          <w:tab w:val="num" w:pos="540"/>
        </w:tabs>
        <w:ind w:firstLine="180"/>
      </w:pPr>
      <w:rPr>
        <w:rFonts w:ascii="Times New Roman" w:hAnsi="Times New Roman" w:cs="Times New Roman" w:hint="default"/>
        <w:b w:val="0"/>
        <w:bCs w:val="0"/>
        <w:i/>
        <w:iCs/>
        <w:caps w:val="0"/>
        <w:strike w:val="0"/>
        <w:dstrike w:val="0"/>
        <w:vanish w:val="0"/>
        <w:color w:val="auto"/>
        <w:sz w:val="20"/>
        <w:szCs w:val="20"/>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lowerLetter"/>
      <w:pStyle w:val="Heading4"/>
      <w:lvlText w:val="%4)"/>
      <w:lvlJc w:val="left"/>
      <w:pPr>
        <w:tabs>
          <w:tab w:val="num" w:pos="630"/>
        </w:tabs>
        <w:ind w:firstLine="360"/>
      </w:pPr>
      <w:rPr>
        <w:rFonts w:ascii="Times New Roman" w:hAnsi="Times New Roman" w:cs="Times New Roman" w:hint="default"/>
        <w:b w:val="0"/>
        <w:bCs w:val="0"/>
        <w:i/>
        <w:iCs/>
        <w:sz w:val="20"/>
        <w:szCs w:val="20"/>
      </w:rPr>
    </w:lvl>
    <w:lvl w:ilvl="4">
      <w:start w:val="1"/>
      <w:numFmt w:val="none"/>
      <w:lvlRestart w:val="0"/>
      <w:lvlText w:val=""/>
      <w:lvlJc w:val="left"/>
      <w:pPr>
        <w:tabs>
          <w:tab w:val="num" w:pos="3240"/>
        </w:tabs>
        <w:ind w:left="2880"/>
      </w:pPr>
      <w:rPr>
        <w:rFonts w:cs="Times New Roman" w:hint="default"/>
      </w:rPr>
    </w:lvl>
    <w:lvl w:ilvl="5">
      <w:start w:val="1"/>
      <w:numFmt w:val="lowerLetter"/>
      <w:lvlText w:val="(%6)"/>
      <w:lvlJc w:val="left"/>
      <w:pPr>
        <w:tabs>
          <w:tab w:val="num" w:pos="3960"/>
        </w:tabs>
        <w:ind w:left="3600"/>
      </w:pPr>
      <w:rPr>
        <w:rFonts w:cs="Times New Roman" w:hint="default"/>
      </w:rPr>
    </w:lvl>
    <w:lvl w:ilvl="6">
      <w:start w:val="1"/>
      <w:numFmt w:val="lowerRoman"/>
      <w:lvlText w:val="(%7)"/>
      <w:lvlJc w:val="left"/>
      <w:pPr>
        <w:tabs>
          <w:tab w:val="num" w:pos="4680"/>
        </w:tabs>
        <w:ind w:left="4320"/>
      </w:pPr>
      <w:rPr>
        <w:rFonts w:cs="Times New Roman" w:hint="default"/>
      </w:rPr>
    </w:lvl>
    <w:lvl w:ilvl="7">
      <w:start w:val="1"/>
      <w:numFmt w:val="lowerLetter"/>
      <w:lvlText w:val="(%8)"/>
      <w:lvlJc w:val="left"/>
      <w:pPr>
        <w:tabs>
          <w:tab w:val="num" w:pos="5400"/>
        </w:tabs>
        <w:ind w:left="5040"/>
      </w:pPr>
      <w:rPr>
        <w:rFonts w:cs="Times New Roman" w:hint="default"/>
      </w:rPr>
    </w:lvl>
    <w:lvl w:ilvl="8">
      <w:start w:val="1"/>
      <w:numFmt w:val="lowerRoman"/>
      <w:lvlText w:val="(%9)"/>
      <w:lvlJc w:val="left"/>
      <w:pPr>
        <w:tabs>
          <w:tab w:val="num" w:pos="6120"/>
        </w:tabs>
        <w:ind w:left="5760"/>
      </w:pPr>
      <w:rPr>
        <w:rFonts w:cs="Times New Roman" w:hint="default"/>
      </w:rPr>
    </w:lvl>
  </w:abstractNum>
  <w:abstractNum w:abstractNumId="9" w15:restartNumberingAfterBreak="0">
    <w:nsid w:val="493C3F76"/>
    <w:multiLevelType w:val="hybridMultilevel"/>
    <w:tmpl w:val="9A9E418C"/>
    <w:lvl w:ilvl="0" w:tplc="2C18EFA4">
      <w:start w:val="1"/>
      <w:numFmt w:val="lowerLetter"/>
      <w:pStyle w:val="tablefootnote"/>
      <w:lvlText w:val="%1."/>
      <w:lvlJc w:val="right"/>
      <w:pPr>
        <w:ind w:left="418" w:hanging="360"/>
      </w:pPr>
      <w:rPr>
        <w:rFonts w:ascii="Times New Roman" w:hAnsi="Times New Roman" w:hint="default"/>
        <w:b w:val="0"/>
        <w:i w:val="0"/>
        <w:caps w:val="0"/>
        <w:strike w:val="0"/>
        <w:dstrike w:val="0"/>
        <w:vanish w:val="0"/>
        <w:color w:val="auto"/>
        <w:spacing w:val="0"/>
        <w:w w:val="100"/>
        <w:kern w:val="0"/>
        <w:position w:val="0"/>
        <w:sz w:val="16"/>
        <w:vertAlign w:val="superscript"/>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9B43184"/>
    <w:multiLevelType w:val="hybridMultilevel"/>
    <w:tmpl w:val="03A2CBC4"/>
    <w:lvl w:ilvl="0" w:tplc="226E546C">
      <w:start w:val="10"/>
      <w:numFmt w:val="bullet"/>
      <w:lvlText w:val="-"/>
      <w:lvlJc w:val="left"/>
      <w:pPr>
        <w:ind w:left="1020" w:hanging="360"/>
      </w:pPr>
      <w:rPr>
        <w:rFonts w:ascii="Times New Roman" w:eastAsia="SimSun" w:hAnsi="Times New Roman" w:cs="Times New Roman" w:hint="default"/>
      </w:rPr>
    </w:lvl>
    <w:lvl w:ilvl="1" w:tplc="08090003" w:tentative="1">
      <w:start w:val="1"/>
      <w:numFmt w:val="bullet"/>
      <w:lvlText w:val="o"/>
      <w:lvlJc w:val="left"/>
      <w:pPr>
        <w:ind w:left="1740" w:hanging="360"/>
      </w:pPr>
      <w:rPr>
        <w:rFonts w:ascii="Courier New" w:hAnsi="Courier New" w:cs="Courier New" w:hint="default"/>
      </w:rPr>
    </w:lvl>
    <w:lvl w:ilvl="2" w:tplc="08090005" w:tentative="1">
      <w:start w:val="1"/>
      <w:numFmt w:val="bullet"/>
      <w:lvlText w:val=""/>
      <w:lvlJc w:val="left"/>
      <w:pPr>
        <w:ind w:left="2460" w:hanging="360"/>
      </w:pPr>
      <w:rPr>
        <w:rFonts w:ascii="Wingdings" w:hAnsi="Wingdings" w:hint="default"/>
      </w:rPr>
    </w:lvl>
    <w:lvl w:ilvl="3" w:tplc="08090001" w:tentative="1">
      <w:start w:val="1"/>
      <w:numFmt w:val="bullet"/>
      <w:lvlText w:val=""/>
      <w:lvlJc w:val="left"/>
      <w:pPr>
        <w:ind w:left="3180" w:hanging="360"/>
      </w:pPr>
      <w:rPr>
        <w:rFonts w:ascii="Symbol" w:hAnsi="Symbol" w:hint="default"/>
      </w:rPr>
    </w:lvl>
    <w:lvl w:ilvl="4" w:tplc="08090003" w:tentative="1">
      <w:start w:val="1"/>
      <w:numFmt w:val="bullet"/>
      <w:lvlText w:val="o"/>
      <w:lvlJc w:val="left"/>
      <w:pPr>
        <w:ind w:left="3900" w:hanging="360"/>
      </w:pPr>
      <w:rPr>
        <w:rFonts w:ascii="Courier New" w:hAnsi="Courier New" w:cs="Courier New" w:hint="default"/>
      </w:rPr>
    </w:lvl>
    <w:lvl w:ilvl="5" w:tplc="08090005" w:tentative="1">
      <w:start w:val="1"/>
      <w:numFmt w:val="bullet"/>
      <w:lvlText w:val=""/>
      <w:lvlJc w:val="left"/>
      <w:pPr>
        <w:ind w:left="4620" w:hanging="360"/>
      </w:pPr>
      <w:rPr>
        <w:rFonts w:ascii="Wingdings" w:hAnsi="Wingdings" w:hint="default"/>
      </w:rPr>
    </w:lvl>
    <w:lvl w:ilvl="6" w:tplc="08090001" w:tentative="1">
      <w:start w:val="1"/>
      <w:numFmt w:val="bullet"/>
      <w:lvlText w:val=""/>
      <w:lvlJc w:val="left"/>
      <w:pPr>
        <w:ind w:left="5340" w:hanging="360"/>
      </w:pPr>
      <w:rPr>
        <w:rFonts w:ascii="Symbol" w:hAnsi="Symbol" w:hint="default"/>
      </w:rPr>
    </w:lvl>
    <w:lvl w:ilvl="7" w:tplc="08090003" w:tentative="1">
      <w:start w:val="1"/>
      <w:numFmt w:val="bullet"/>
      <w:lvlText w:val="o"/>
      <w:lvlJc w:val="left"/>
      <w:pPr>
        <w:ind w:left="6060" w:hanging="360"/>
      </w:pPr>
      <w:rPr>
        <w:rFonts w:ascii="Courier New" w:hAnsi="Courier New" w:cs="Courier New" w:hint="default"/>
      </w:rPr>
    </w:lvl>
    <w:lvl w:ilvl="8" w:tplc="08090005" w:tentative="1">
      <w:start w:val="1"/>
      <w:numFmt w:val="bullet"/>
      <w:lvlText w:val=""/>
      <w:lvlJc w:val="left"/>
      <w:pPr>
        <w:ind w:left="6780" w:hanging="360"/>
      </w:pPr>
      <w:rPr>
        <w:rFonts w:ascii="Wingdings" w:hAnsi="Wingdings" w:hint="default"/>
      </w:rPr>
    </w:lvl>
  </w:abstractNum>
  <w:abstractNum w:abstractNumId="11" w15:restartNumberingAfterBreak="0">
    <w:nsid w:val="49C0041A"/>
    <w:multiLevelType w:val="hybridMultilevel"/>
    <w:tmpl w:val="0EF053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DB1509B"/>
    <w:multiLevelType w:val="hybridMultilevel"/>
    <w:tmpl w:val="291218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CA544A"/>
    <w:multiLevelType w:val="singleLevel"/>
    <w:tmpl w:val="AED6D67E"/>
    <w:lvl w:ilvl="0">
      <w:start w:val="1"/>
      <w:numFmt w:val="decimal"/>
      <w:pStyle w:val="references"/>
      <w:lvlText w:val="[%1]"/>
      <w:lvlJc w:val="left"/>
      <w:pPr>
        <w:tabs>
          <w:tab w:val="num" w:pos="360"/>
        </w:tabs>
        <w:ind w:left="360" w:hanging="360"/>
      </w:pPr>
      <w:rPr>
        <w:rFonts w:ascii="Times New Roman" w:hAnsi="Times New Roman" w:cs="Times New Roman" w:hint="default"/>
        <w:b w:val="0"/>
        <w:bCs w:val="0"/>
        <w:i w:val="0"/>
        <w:iCs w:val="0"/>
        <w:sz w:val="16"/>
        <w:szCs w:val="16"/>
      </w:rPr>
    </w:lvl>
  </w:abstractNum>
  <w:abstractNum w:abstractNumId="14" w15:restartNumberingAfterBreak="0">
    <w:nsid w:val="5780251F"/>
    <w:multiLevelType w:val="hybridMultilevel"/>
    <w:tmpl w:val="7F1246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808436D"/>
    <w:multiLevelType w:val="hybridMultilevel"/>
    <w:tmpl w:val="CEB806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C402C58"/>
    <w:multiLevelType w:val="hybridMultilevel"/>
    <w:tmpl w:val="9A1CA078"/>
    <w:lvl w:ilvl="0" w:tplc="C8D6570A">
      <w:start w:val="1"/>
      <w:numFmt w:val="decimal"/>
      <w:pStyle w:val="figurecaption"/>
      <w:lvlText w:val="Fig. %1."/>
      <w:lvlJc w:val="left"/>
      <w:pPr>
        <w:ind w:left="360" w:hanging="360"/>
      </w:pPr>
      <w:rPr>
        <w:rFonts w:ascii="Times New Roman" w:hAnsi="Times New Roman" w:cs="Times New Roman" w:hint="default"/>
        <w:b w:val="0"/>
        <w:bCs w:val="0"/>
        <w:i w:val="0"/>
        <w:iCs w:val="0"/>
        <w:color w:val="auto"/>
        <w:sz w:val="16"/>
        <w:szCs w:val="16"/>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lowerLetter"/>
      <w:lvlText w:val="%5."/>
      <w:lvlJc w:val="left"/>
      <w:pPr>
        <w:tabs>
          <w:tab w:val="num" w:pos="3600"/>
        </w:tabs>
        <w:ind w:left="3600" w:hanging="360"/>
      </w:pPr>
      <w:rPr>
        <w:rFonts w:cs="Times New Roman"/>
      </w:rPr>
    </w:lvl>
    <w:lvl w:ilvl="5" w:tplc="0409001B">
      <w:start w:val="1"/>
      <w:numFmt w:val="lowerRoman"/>
      <w:lvlText w:val="%6."/>
      <w:lvlJc w:val="right"/>
      <w:pPr>
        <w:tabs>
          <w:tab w:val="num" w:pos="4320"/>
        </w:tabs>
        <w:ind w:left="4320" w:hanging="18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lowerLetter"/>
      <w:lvlText w:val="%8."/>
      <w:lvlJc w:val="left"/>
      <w:pPr>
        <w:tabs>
          <w:tab w:val="num" w:pos="5760"/>
        </w:tabs>
        <w:ind w:left="5760" w:hanging="360"/>
      </w:pPr>
      <w:rPr>
        <w:rFonts w:cs="Times New Roman"/>
      </w:rPr>
    </w:lvl>
    <w:lvl w:ilvl="8" w:tplc="0409001B">
      <w:start w:val="1"/>
      <w:numFmt w:val="lowerRoman"/>
      <w:lvlText w:val="%9."/>
      <w:lvlJc w:val="right"/>
      <w:pPr>
        <w:tabs>
          <w:tab w:val="num" w:pos="6480"/>
        </w:tabs>
        <w:ind w:left="6480" w:hanging="180"/>
      </w:pPr>
      <w:rPr>
        <w:rFonts w:cs="Times New Roman"/>
      </w:rPr>
    </w:lvl>
  </w:abstractNum>
  <w:abstractNum w:abstractNumId="17"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cs="Times New Roman" w:hint="default"/>
        <w:b w:val="0"/>
        <w:bCs w:val="0"/>
        <w:i w:val="0"/>
        <w:iCs w:val="0"/>
        <w:sz w:val="16"/>
        <w:szCs w:val="16"/>
      </w:rPr>
    </w:lvl>
  </w:abstractNum>
  <w:num w:numId="1">
    <w:abstractNumId w:val="7"/>
  </w:num>
  <w:num w:numId="2">
    <w:abstractNumId w:val="16"/>
  </w:num>
  <w:num w:numId="3">
    <w:abstractNumId w:val="5"/>
  </w:num>
  <w:num w:numId="4">
    <w:abstractNumId w:val="8"/>
  </w:num>
  <w:num w:numId="5">
    <w:abstractNumId w:val="13"/>
  </w:num>
  <w:num w:numId="6">
    <w:abstractNumId w:val="17"/>
  </w:num>
  <w:num w:numId="7">
    <w:abstractNumId w:val="9"/>
  </w:num>
  <w:num w:numId="8">
    <w:abstractNumId w:val="1"/>
  </w:num>
  <w:num w:numId="9">
    <w:abstractNumId w:val="15"/>
  </w:num>
  <w:num w:numId="10">
    <w:abstractNumId w:val="10"/>
  </w:num>
  <w:num w:numId="11">
    <w:abstractNumId w:val="14"/>
  </w:num>
  <w:num w:numId="12">
    <w:abstractNumId w:val="6"/>
  </w:num>
  <w:num w:numId="13">
    <w:abstractNumId w:val="3"/>
  </w:num>
  <w:num w:numId="14">
    <w:abstractNumId w:val="11"/>
  </w:num>
  <w:num w:numId="15">
    <w:abstractNumId w:val="0"/>
  </w:num>
  <w:num w:numId="16">
    <w:abstractNumId w:val="2"/>
  </w:num>
  <w:num w:numId="17">
    <w:abstractNumId w:val="4"/>
  </w:num>
  <w:num w:numId="18">
    <w:abstractNumId w:val="12"/>
  </w:num>
  <w:numIdMacAtCleanup w:val="11"/>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Carlene Campbell">
    <w15:presenceInfo w15:providerId="AD" w15:userId="S-1-5-21-809251214-2178901256-4152538893-2538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proofState w:spelling="clean" w:grammar="clean"/>
  <w:defaultTabStop w:val="720"/>
  <w:doNotHyphenateCaps/>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03D9"/>
    <w:rsid w:val="000020F0"/>
    <w:rsid w:val="00012DA2"/>
    <w:rsid w:val="000165A4"/>
    <w:rsid w:val="00020424"/>
    <w:rsid w:val="0002242C"/>
    <w:rsid w:val="0002283A"/>
    <w:rsid w:val="00026BE4"/>
    <w:rsid w:val="00030515"/>
    <w:rsid w:val="00030FA6"/>
    <w:rsid w:val="0004350B"/>
    <w:rsid w:val="00043743"/>
    <w:rsid w:val="00043FA2"/>
    <w:rsid w:val="0004781E"/>
    <w:rsid w:val="00052041"/>
    <w:rsid w:val="00052301"/>
    <w:rsid w:val="00057F48"/>
    <w:rsid w:val="00061A41"/>
    <w:rsid w:val="00064969"/>
    <w:rsid w:val="00067008"/>
    <w:rsid w:val="000706D2"/>
    <w:rsid w:val="00071A18"/>
    <w:rsid w:val="00077549"/>
    <w:rsid w:val="0008567D"/>
    <w:rsid w:val="0008758A"/>
    <w:rsid w:val="000A273A"/>
    <w:rsid w:val="000A3784"/>
    <w:rsid w:val="000B026B"/>
    <w:rsid w:val="000B02D8"/>
    <w:rsid w:val="000B2345"/>
    <w:rsid w:val="000B2519"/>
    <w:rsid w:val="000B30C8"/>
    <w:rsid w:val="000B39AB"/>
    <w:rsid w:val="000B6524"/>
    <w:rsid w:val="000B78AE"/>
    <w:rsid w:val="000B7C88"/>
    <w:rsid w:val="000C02F0"/>
    <w:rsid w:val="000C084D"/>
    <w:rsid w:val="000C1E68"/>
    <w:rsid w:val="000C21F2"/>
    <w:rsid w:val="000C2CDC"/>
    <w:rsid w:val="000C3D5D"/>
    <w:rsid w:val="000C7A1A"/>
    <w:rsid w:val="000D0100"/>
    <w:rsid w:val="000D495D"/>
    <w:rsid w:val="000D5721"/>
    <w:rsid w:val="000D5C79"/>
    <w:rsid w:val="000E1A8D"/>
    <w:rsid w:val="000E509B"/>
    <w:rsid w:val="000F3FC7"/>
    <w:rsid w:val="000F4349"/>
    <w:rsid w:val="000F4EDA"/>
    <w:rsid w:val="000F5666"/>
    <w:rsid w:val="001031B4"/>
    <w:rsid w:val="001032D3"/>
    <w:rsid w:val="00103DCB"/>
    <w:rsid w:val="00103E50"/>
    <w:rsid w:val="00107C0D"/>
    <w:rsid w:val="0011534D"/>
    <w:rsid w:val="00120085"/>
    <w:rsid w:val="001204A1"/>
    <w:rsid w:val="00121F1A"/>
    <w:rsid w:val="0012263F"/>
    <w:rsid w:val="00125E07"/>
    <w:rsid w:val="001261F3"/>
    <w:rsid w:val="0013396C"/>
    <w:rsid w:val="0014263D"/>
    <w:rsid w:val="00143474"/>
    <w:rsid w:val="00146282"/>
    <w:rsid w:val="00150953"/>
    <w:rsid w:val="0015291A"/>
    <w:rsid w:val="00154103"/>
    <w:rsid w:val="00160F5D"/>
    <w:rsid w:val="00162461"/>
    <w:rsid w:val="00165EF9"/>
    <w:rsid w:val="001760E4"/>
    <w:rsid w:val="00177C9C"/>
    <w:rsid w:val="00177CB8"/>
    <w:rsid w:val="00184AE3"/>
    <w:rsid w:val="00184BD2"/>
    <w:rsid w:val="00192E05"/>
    <w:rsid w:val="001945C3"/>
    <w:rsid w:val="00197457"/>
    <w:rsid w:val="00197868"/>
    <w:rsid w:val="00197AF1"/>
    <w:rsid w:val="001A2EFD"/>
    <w:rsid w:val="001A3637"/>
    <w:rsid w:val="001A3B3D"/>
    <w:rsid w:val="001A422C"/>
    <w:rsid w:val="001A6F62"/>
    <w:rsid w:val="001A7E9D"/>
    <w:rsid w:val="001B2713"/>
    <w:rsid w:val="001B3EBA"/>
    <w:rsid w:val="001B4FC9"/>
    <w:rsid w:val="001B67DC"/>
    <w:rsid w:val="001C02B0"/>
    <w:rsid w:val="001C0BA5"/>
    <w:rsid w:val="001C14B0"/>
    <w:rsid w:val="001C1FC0"/>
    <w:rsid w:val="001C7F0E"/>
    <w:rsid w:val="001D59C6"/>
    <w:rsid w:val="001E582B"/>
    <w:rsid w:val="001F121F"/>
    <w:rsid w:val="001F3F1C"/>
    <w:rsid w:val="001F5063"/>
    <w:rsid w:val="00201045"/>
    <w:rsid w:val="00202425"/>
    <w:rsid w:val="00203AEC"/>
    <w:rsid w:val="0020611A"/>
    <w:rsid w:val="00213DFD"/>
    <w:rsid w:val="0021647C"/>
    <w:rsid w:val="00216939"/>
    <w:rsid w:val="00217E1C"/>
    <w:rsid w:val="0022144B"/>
    <w:rsid w:val="002222D0"/>
    <w:rsid w:val="00222EF1"/>
    <w:rsid w:val="002254A9"/>
    <w:rsid w:val="00227E31"/>
    <w:rsid w:val="00230197"/>
    <w:rsid w:val="002303F3"/>
    <w:rsid w:val="002326AF"/>
    <w:rsid w:val="002328C0"/>
    <w:rsid w:val="00233D97"/>
    <w:rsid w:val="002347A2"/>
    <w:rsid w:val="00234D0F"/>
    <w:rsid w:val="00242C4A"/>
    <w:rsid w:val="00251267"/>
    <w:rsid w:val="00261A5A"/>
    <w:rsid w:val="0026714A"/>
    <w:rsid w:val="002679C2"/>
    <w:rsid w:val="00270341"/>
    <w:rsid w:val="00270ACB"/>
    <w:rsid w:val="00270B3F"/>
    <w:rsid w:val="00272DB7"/>
    <w:rsid w:val="002813D2"/>
    <w:rsid w:val="002850E3"/>
    <w:rsid w:val="00285679"/>
    <w:rsid w:val="002876E5"/>
    <w:rsid w:val="00296E5F"/>
    <w:rsid w:val="002A3DF5"/>
    <w:rsid w:val="002A446B"/>
    <w:rsid w:val="002A755C"/>
    <w:rsid w:val="002B0315"/>
    <w:rsid w:val="002B2A5B"/>
    <w:rsid w:val="002B2BA3"/>
    <w:rsid w:val="002C0A7A"/>
    <w:rsid w:val="002C143D"/>
    <w:rsid w:val="002C3059"/>
    <w:rsid w:val="002C6633"/>
    <w:rsid w:val="002C75BA"/>
    <w:rsid w:val="002D086C"/>
    <w:rsid w:val="002D1475"/>
    <w:rsid w:val="002D29C0"/>
    <w:rsid w:val="002D40EB"/>
    <w:rsid w:val="002D5CA0"/>
    <w:rsid w:val="002D765D"/>
    <w:rsid w:val="002D7F8E"/>
    <w:rsid w:val="002E3013"/>
    <w:rsid w:val="002E7268"/>
    <w:rsid w:val="002F1D7B"/>
    <w:rsid w:val="002F4D18"/>
    <w:rsid w:val="002F57E0"/>
    <w:rsid w:val="00303237"/>
    <w:rsid w:val="00304C6D"/>
    <w:rsid w:val="0030683A"/>
    <w:rsid w:val="00306A83"/>
    <w:rsid w:val="00311970"/>
    <w:rsid w:val="00313892"/>
    <w:rsid w:val="00317661"/>
    <w:rsid w:val="00325C92"/>
    <w:rsid w:val="00327287"/>
    <w:rsid w:val="00327988"/>
    <w:rsid w:val="003307AF"/>
    <w:rsid w:val="00330DDE"/>
    <w:rsid w:val="0033103C"/>
    <w:rsid w:val="003422FB"/>
    <w:rsid w:val="00345028"/>
    <w:rsid w:val="003462D0"/>
    <w:rsid w:val="003516F0"/>
    <w:rsid w:val="00354FCF"/>
    <w:rsid w:val="003552BF"/>
    <w:rsid w:val="00364C34"/>
    <w:rsid w:val="003679DC"/>
    <w:rsid w:val="003741E7"/>
    <w:rsid w:val="003807CA"/>
    <w:rsid w:val="0038290B"/>
    <w:rsid w:val="00383425"/>
    <w:rsid w:val="00386A42"/>
    <w:rsid w:val="00393363"/>
    <w:rsid w:val="00393391"/>
    <w:rsid w:val="003936E0"/>
    <w:rsid w:val="003A19E2"/>
    <w:rsid w:val="003A3C16"/>
    <w:rsid w:val="003A3C6F"/>
    <w:rsid w:val="003A5C7A"/>
    <w:rsid w:val="003B1208"/>
    <w:rsid w:val="003B4905"/>
    <w:rsid w:val="003B4E04"/>
    <w:rsid w:val="003B5E80"/>
    <w:rsid w:val="003B7755"/>
    <w:rsid w:val="003C0D26"/>
    <w:rsid w:val="003C1CFC"/>
    <w:rsid w:val="003C3D30"/>
    <w:rsid w:val="003C4D40"/>
    <w:rsid w:val="003C5813"/>
    <w:rsid w:val="003C615E"/>
    <w:rsid w:val="003D1F3B"/>
    <w:rsid w:val="003D34EF"/>
    <w:rsid w:val="003D3B7C"/>
    <w:rsid w:val="003D4798"/>
    <w:rsid w:val="003D50D7"/>
    <w:rsid w:val="003E3C63"/>
    <w:rsid w:val="003F0DD3"/>
    <w:rsid w:val="003F519B"/>
    <w:rsid w:val="003F5A08"/>
    <w:rsid w:val="004006CD"/>
    <w:rsid w:val="00401465"/>
    <w:rsid w:val="0040157F"/>
    <w:rsid w:val="004031A4"/>
    <w:rsid w:val="00410CC7"/>
    <w:rsid w:val="00411011"/>
    <w:rsid w:val="004110C7"/>
    <w:rsid w:val="00412311"/>
    <w:rsid w:val="00412326"/>
    <w:rsid w:val="0041292D"/>
    <w:rsid w:val="00413ED6"/>
    <w:rsid w:val="00417252"/>
    <w:rsid w:val="00420716"/>
    <w:rsid w:val="004229A4"/>
    <w:rsid w:val="00424E4F"/>
    <w:rsid w:val="004325FB"/>
    <w:rsid w:val="00432C77"/>
    <w:rsid w:val="004352EC"/>
    <w:rsid w:val="00440C46"/>
    <w:rsid w:val="004432BA"/>
    <w:rsid w:val="0044407E"/>
    <w:rsid w:val="00447BA2"/>
    <w:rsid w:val="00447BB9"/>
    <w:rsid w:val="00452D9C"/>
    <w:rsid w:val="0045323D"/>
    <w:rsid w:val="00454AB0"/>
    <w:rsid w:val="00455ADA"/>
    <w:rsid w:val="0046031D"/>
    <w:rsid w:val="004635D3"/>
    <w:rsid w:val="00467424"/>
    <w:rsid w:val="00471200"/>
    <w:rsid w:val="00472F41"/>
    <w:rsid w:val="00474798"/>
    <w:rsid w:val="004819B9"/>
    <w:rsid w:val="00481B3E"/>
    <w:rsid w:val="004834D7"/>
    <w:rsid w:val="00487CC6"/>
    <w:rsid w:val="00487FFD"/>
    <w:rsid w:val="00493257"/>
    <w:rsid w:val="004A1707"/>
    <w:rsid w:val="004B2654"/>
    <w:rsid w:val="004B2FB4"/>
    <w:rsid w:val="004B3038"/>
    <w:rsid w:val="004C17A0"/>
    <w:rsid w:val="004C3290"/>
    <w:rsid w:val="004C7E53"/>
    <w:rsid w:val="004D1237"/>
    <w:rsid w:val="004D153B"/>
    <w:rsid w:val="004D2179"/>
    <w:rsid w:val="004D217C"/>
    <w:rsid w:val="004D65C4"/>
    <w:rsid w:val="004D70CF"/>
    <w:rsid w:val="004D72B5"/>
    <w:rsid w:val="004E2C7F"/>
    <w:rsid w:val="004E7EC4"/>
    <w:rsid w:val="004F0542"/>
    <w:rsid w:val="004F0AA7"/>
    <w:rsid w:val="00502EAC"/>
    <w:rsid w:val="005047A5"/>
    <w:rsid w:val="0051064B"/>
    <w:rsid w:val="005125A5"/>
    <w:rsid w:val="00514507"/>
    <w:rsid w:val="00520068"/>
    <w:rsid w:val="0052033C"/>
    <w:rsid w:val="00521491"/>
    <w:rsid w:val="00522CF6"/>
    <w:rsid w:val="0052322E"/>
    <w:rsid w:val="0052696C"/>
    <w:rsid w:val="0052723E"/>
    <w:rsid w:val="00530674"/>
    <w:rsid w:val="00532B9F"/>
    <w:rsid w:val="00532BEA"/>
    <w:rsid w:val="00533189"/>
    <w:rsid w:val="0054124F"/>
    <w:rsid w:val="005427E7"/>
    <w:rsid w:val="00543037"/>
    <w:rsid w:val="00544C16"/>
    <w:rsid w:val="00544D0A"/>
    <w:rsid w:val="005463E3"/>
    <w:rsid w:val="00547903"/>
    <w:rsid w:val="00551B7F"/>
    <w:rsid w:val="00554831"/>
    <w:rsid w:val="00554B7A"/>
    <w:rsid w:val="00554E82"/>
    <w:rsid w:val="00560FD4"/>
    <w:rsid w:val="00563324"/>
    <w:rsid w:val="00563CAC"/>
    <w:rsid w:val="00565A07"/>
    <w:rsid w:val="0056610F"/>
    <w:rsid w:val="00571A13"/>
    <w:rsid w:val="005720A9"/>
    <w:rsid w:val="00573C60"/>
    <w:rsid w:val="00575BCA"/>
    <w:rsid w:val="005771AF"/>
    <w:rsid w:val="00584248"/>
    <w:rsid w:val="00586976"/>
    <w:rsid w:val="005904DE"/>
    <w:rsid w:val="005A2995"/>
    <w:rsid w:val="005A5325"/>
    <w:rsid w:val="005A57AE"/>
    <w:rsid w:val="005A5E8B"/>
    <w:rsid w:val="005A6E3F"/>
    <w:rsid w:val="005B0344"/>
    <w:rsid w:val="005B1FB0"/>
    <w:rsid w:val="005B520E"/>
    <w:rsid w:val="005B5697"/>
    <w:rsid w:val="005B5A67"/>
    <w:rsid w:val="005C2924"/>
    <w:rsid w:val="005C5BAD"/>
    <w:rsid w:val="005C6550"/>
    <w:rsid w:val="005C7597"/>
    <w:rsid w:val="005D6992"/>
    <w:rsid w:val="005E0EAF"/>
    <w:rsid w:val="005E2800"/>
    <w:rsid w:val="005E2973"/>
    <w:rsid w:val="005E4DE4"/>
    <w:rsid w:val="005E54A3"/>
    <w:rsid w:val="005E606C"/>
    <w:rsid w:val="005E629B"/>
    <w:rsid w:val="005F25B7"/>
    <w:rsid w:val="005F3F36"/>
    <w:rsid w:val="005F4FDD"/>
    <w:rsid w:val="005F549D"/>
    <w:rsid w:val="005F7582"/>
    <w:rsid w:val="00602AA6"/>
    <w:rsid w:val="00602FF1"/>
    <w:rsid w:val="00603B22"/>
    <w:rsid w:val="00605825"/>
    <w:rsid w:val="00605CEF"/>
    <w:rsid w:val="00606A36"/>
    <w:rsid w:val="006113DD"/>
    <w:rsid w:val="0061222A"/>
    <w:rsid w:val="006124C2"/>
    <w:rsid w:val="00613984"/>
    <w:rsid w:val="006140DB"/>
    <w:rsid w:val="00614D56"/>
    <w:rsid w:val="006165AC"/>
    <w:rsid w:val="006165D3"/>
    <w:rsid w:val="00624D04"/>
    <w:rsid w:val="00632CC5"/>
    <w:rsid w:val="006354B9"/>
    <w:rsid w:val="006371F7"/>
    <w:rsid w:val="00641DF2"/>
    <w:rsid w:val="006446F2"/>
    <w:rsid w:val="00645D22"/>
    <w:rsid w:val="00645FD4"/>
    <w:rsid w:val="00650E51"/>
    <w:rsid w:val="00651A08"/>
    <w:rsid w:val="00654204"/>
    <w:rsid w:val="0065553F"/>
    <w:rsid w:val="00656752"/>
    <w:rsid w:val="006613AC"/>
    <w:rsid w:val="00662271"/>
    <w:rsid w:val="00665DBE"/>
    <w:rsid w:val="00670434"/>
    <w:rsid w:val="00675957"/>
    <w:rsid w:val="006815DF"/>
    <w:rsid w:val="00682B5D"/>
    <w:rsid w:val="00682D22"/>
    <w:rsid w:val="006836C5"/>
    <w:rsid w:val="00684615"/>
    <w:rsid w:val="00684EDB"/>
    <w:rsid w:val="006868B4"/>
    <w:rsid w:val="00693EBC"/>
    <w:rsid w:val="0069439A"/>
    <w:rsid w:val="006948D6"/>
    <w:rsid w:val="00694BAD"/>
    <w:rsid w:val="00697BAD"/>
    <w:rsid w:val="006A021E"/>
    <w:rsid w:val="006A4EAA"/>
    <w:rsid w:val="006A6F90"/>
    <w:rsid w:val="006B6B66"/>
    <w:rsid w:val="006B7409"/>
    <w:rsid w:val="006D15F2"/>
    <w:rsid w:val="006E1195"/>
    <w:rsid w:val="006E130F"/>
    <w:rsid w:val="006E3CE7"/>
    <w:rsid w:val="006F5556"/>
    <w:rsid w:val="006F55C2"/>
    <w:rsid w:val="006F6D3D"/>
    <w:rsid w:val="006F75A0"/>
    <w:rsid w:val="00701548"/>
    <w:rsid w:val="007049FA"/>
    <w:rsid w:val="00712D0A"/>
    <w:rsid w:val="00713B5F"/>
    <w:rsid w:val="00715715"/>
    <w:rsid w:val="00715BEA"/>
    <w:rsid w:val="00716D01"/>
    <w:rsid w:val="007201BE"/>
    <w:rsid w:val="00725D96"/>
    <w:rsid w:val="007266E8"/>
    <w:rsid w:val="00730D4B"/>
    <w:rsid w:val="007331DE"/>
    <w:rsid w:val="0073321D"/>
    <w:rsid w:val="00735765"/>
    <w:rsid w:val="00740EEA"/>
    <w:rsid w:val="007472F0"/>
    <w:rsid w:val="0076173F"/>
    <w:rsid w:val="00764DF2"/>
    <w:rsid w:val="007651D1"/>
    <w:rsid w:val="00771F2D"/>
    <w:rsid w:val="0077364B"/>
    <w:rsid w:val="00775E80"/>
    <w:rsid w:val="0077648F"/>
    <w:rsid w:val="007764F8"/>
    <w:rsid w:val="00777282"/>
    <w:rsid w:val="00777E68"/>
    <w:rsid w:val="00784F40"/>
    <w:rsid w:val="007944F4"/>
    <w:rsid w:val="00794804"/>
    <w:rsid w:val="007A28CE"/>
    <w:rsid w:val="007A42F7"/>
    <w:rsid w:val="007A738F"/>
    <w:rsid w:val="007B2DC5"/>
    <w:rsid w:val="007B33F1"/>
    <w:rsid w:val="007B6DDA"/>
    <w:rsid w:val="007C0308"/>
    <w:rsid w:val="007C0975"/>
    <w:rsid w:val="007C1432"/>
    <w:rsid w:val="007C2FF2"/>
    <w:rsid w:val="007D3E86"/>
    <w:rsid w:val="007D4208"/>
    <w:rsid w:val="007D4503"/>
    <w:rsid w:val="007D47D4"/>
    <w:rsid w:val="007D6232"/>
    <w:rsid w:val="007D7819"/>
    <w:rsid w:val="007E0BC0"/>
    <w:rsid w:val="007E1EEC"/>
    <w:rsid w:val="007F1F99"/>
    <w:rsid w:val="007F5A27"/>
    <w:rsid w:val="007F768F"/>
    <w:rsid w:val="00801E9C"/>
    <w:rsid w:val="0080202A"/>
    <w:rsid w:val="0080791D"/>
    <w:rsid w:val="00812C60"/>
    <w:rsid w:val="00813F90"/>
    <w:rsid w:val="00814AFD"/>
    <w:rsid w:val="00815AC1"/>
    <w:rsid w:val="00817B1A"/>
    <w:rsid w:val="008272F9"/>
    <w:rsid w:val="00831BEC"/>
    <w:rsid w:val="00835113"/>
    <w:rsid w:val="00836367"/>
    <w:rsid w:val="00841F2C"/>
    <w:rsid w:val="00843D5C"/>
    <w:rsid w:val="008479B5"/>
    <w:rsid w:val="00847F24"/>
    <w:rsid w:val="00847F76"/>
    <w:rsid w:val="0085291F"/>
    <w:rsid w:val="00853C8D"/>
    <w:rsid w:val="008543E4"/>
    <w:rsid w:val="0086258F"/>
    <w:rsid w:val="00864D02"/>
    <w:rsid w:val="00866716"/>
    <w:rsid w:val="00867A7E"/>
    <w:rsid w:val="008701FD"/>
    <w:rsid w:val="00873603"/>
    <w:rsid w:val="00875FCF"/>
    <w:rsid w:val="00876984"/>
    <w:rsid w:val="00876A8F"/>
    <w:rsid w:val="00880700"/>
    <w:rsid w:val="00881EA0"/>
    <w:rsid w:val="0088292B"/>
    <w:rsid w:val="0088354F"/>
    <w:rsid w:val="00886410"/>
    <w:rsid w:val="008A0B72"/>
    <w:rsid w:val="008A264B"/>
    <w:rsid w:val="008A2C7D"/>
    <w:rsid w:val="008A5781"/>
    <w:rsid w:val="008B235E"/>
    <w:rsid w:val="008B34F1"/>
    <w:rsid w:val="008B4295"/>
    <w:rsid w:val="008C10E5"/>
    <w:rsid w:val="008C1A22"/>
    <w:rsid w:val="008C1D85"/>
    <w:rsid w:val="008C258E"/>
    <w:rsid w:val="008C2F27"/>
    <w:rsid w:val="008C4B23"/>
    <w:rsid w:val="008C5FA5"/>
    <w:rsid w:val="008D221C"/>
    <w:rsid w:val="008D7CB1"/>
    <w:rsid w:val="008F1320"/>
    <w:rsid w:val="008F1321"/>
    <w:rsid w:val="008F176E"/>
    <w:rsid w:val="008F6E2C"/>
    <w:rsid w:val="009006B9"/>
    <w:rsid w:val="00903114"/>
    <w:rsid w:val="00903CC1"/>
    <w:rsid w:val="00905D0B"/>
    <w:rsid w:val="009131A5"/>
    <w:rsid w:val="00913712"/>
    <w:rsid w:val="00915B7D"/>
    <w:rsid w:val="00920886"/>
    <w:rsid w:val="009211B3"/>
    <w:rsid w:val="0092310D"/>
    <w:rsid w:val="0092426F"/>
    <w:rsid w:val="00926BAF"/>
    <w:rsid w:val="009303D9"/>
    <w:rsid w:val="0093224D"/>
    <w:rsid w:val="009325CF"/>
    <w:rsid w:val="00932735"/>
    <w:rsid w:val="00932869"/>
    <w:rsid w:val="00933C64"/>
    <w:rsid w:val="00934179"/>
    <w:rsid w:val="00937111"/>
    <w:rsid w:val="009411DB"/>
    <w:rsid w:val="009422E9"/>
    <w:rsid w:val="00944385"/>
    <w:rsid w:val="00946681"/>
    <w:rsid w:val="00960B68"/>
    <w:rsid w:val="009618B2"/>
    <w:rsid w:val="00962B8E"/>
    <w:rsid w:val="009646BC"/>
    <w:rsid w:val="00965C3B"/>
    <w:rsid w:val="00971B69"/>
    <w:rsid w:val="00972203"/>
    <w:rsid w:val="0097511B"/>
    <w:rsid w:val="00982804"/>
    <w:rsid w:val="00984FD4"/>
    <w:rsid w:val="0098570E"/>
    <w:rsid w:val="00985B1F"/>
    <w:rsid w:val="00986741"/>
    <w:rsid w:val="009A1466"/>
    <w:rsid w:val="009A605C"/>
    <w:rsid w:val="009A7A1F"/>
    <w:rsid w:val="009B08FC"/>
    <w:rsid w:val="009B1E59"/>
    <w:rsid w:val="009B3D94"/>
    <w:rsid w:val="009B5A6A"/>
    <w:rsid w:val="009B72E4"/>
    <w:rsid w:val="009B7CDA"/>
    <w:rsid w:val="009C0945"/>
    <w:rsid w:val="009C0D26"/>
    <w:rsid w:val="009C16CF"/>
    <w:rsid w:val="009C47E7"/>
    <w:rsid w:val="009D0A02"/>
    <w:rsid w:val="009E4CE6"/>
    <w:rsid w:val="009E6483"/>
    <w:rsid w:val="009F1D79"/>
    <w:rsid w:val="009F1DCE"/>
    <w:rsid w:val="009F5C3E"/>
    <w:rsid w:val="00A02DE7"/>
    <w:rsid w:val="00A059B3"/>
    <w:rsid w:val="00A15A61"/>
    <w:rsid w:val="00A16DF9"/>
    <w:rsid w:val="00A205C4"/>
    <w:rsid w:val="00A218D5"/>
    <w:rsid w:val="00A231A6"/>
    <w:rsid w:val="00A25A45"/>
    <w:rsid w:val="00A26E19"/>
    <w:rsid w:val="00A30509"/>
    <w:rsid w:val="00A305CE"/>
    <w:rsid w:val="00A37307"/>
    <w:rsid w:val="00A37610"/>
    <w:rsid w:val="00A40015"/>
    <w:rsid w:val="00A45AD9"/>
    <w:rsid w:val="00A47BDC"/>
    <w:rsid w:val="00A51D62"/>
    <w:rsid w:val="00A55780"/>
    <w:rsid w:val="00A56559"/>
    <w:rsid w:val="00A5780F"/>
    <w:rsid w:val="00A62B16"/>
    <w:rsid w:val="00A674AD"/>
    <w:rsid w:val="00A707FF"/>
    <w:rsid w:val="00A73794"/>
    <w:rsid w:val="00A85F9E"/>
    <w:rsid w:val="00A8675C"/>
    <w:rsid w:val="00A870AD"/>
    <w:rsid w:val="00A87A2B"/>
    <w:rsid w:val="00A87FD0"/>
    <w:rsid w:val="00A90CA6"/>
    <w:rsid w:val="00A9110F"/>
    <w:rsid w:val="00A91780"/>
    <w:rsid w:val="00AA507C"/>
    <w:rsid w:val="00AA58F9"/>
    <w:rsid w:val="00AA730D"/>
    <w:rsid w:val="00AB316F"/>
    <w:rsid w:val="00AB4631"/>
    <w:rsid w:val="00AC1C96"/>
    <w:rsid w:val="00AC21C1"/>
    <w:rsid w:val="00AC2C0C"/>
    <w:rsid w:val="00AC3B08"/>
    <w:rsid w:val="00AD33BC"/>
    <w:rsid w:val="00AD545C"/>
    <w:rsid w:val="00AD6046"/>
    <w:rsid w:val="00AD6E31"/>
    <w:rsid w:val="00AD7263"/>
    <w:rsid w:val="00AD7C78"/>
    <w:rsid w:val="00AE23A8"/>
    <w:rsid w:val="00AE3409"/>
    <w:rsid w:val="00AF6206"/>
    <w:rsid w:val="00B032BB"/>
    <w:rsid w:val="00B11932"/>
    <w:rsid w:val="00B11A60"/>
    <w:rsid w:val="00B11D7B"/>
    <w:rsid w:val="00B1237D"/>
    <w:rsid w:val="00B131E4"/>
    <w:rsid w:val="00B144FF"/>
    <w:rsid w:val="00B14CDE"/>
    <w:rsid w:val="00B22613"/>
    <w:rsid w:val="00B23EFB"/>
    <w:rsid w:val="00B24AAE"/>
    <w:rsid w:val="00B303DF"/>
    <w:rsid w:val="00B31BAA"/>
    <w:rsid w:val="00B37E98"/>
    <w:rsid w:val="00B419D2"/>
    <w:rsid w:val="00B46DC8"/>
    <w:rsid w:val="00B507CB"/>
    <w:rsid w:val="00B56C97"/>
    <w:rsid w:val="00B574F5"/>
    <w:rsid w:val="00B60997"/>
    <w:rsid w:val="00B6319E"/>
    <w:rsid w:val="00B66E35"/>
    <w:rsid w:val="00B67B11"/>
    <w:rsid w:val="00B73674"/>
    <w:rsid w:val="00B74128"/>
    <w:rsid w:val="00B768D1"/>
    <w:rsid w:val="00B840B5"/>
    <w:rsid w:val="00B937E3"/>
    <w:rsid w:val="00BA002E"/>
    <w:rsid w:val="00BA1025"/>
    <w:rsid w:val="00BA5A50"/>
    <w:rsid w:val="00BA7DF2"/>
    <w:rsid w:val="00BA7F3F"/>
    <w:rsid w:val="00BB1700"/>
    <w:rsid w:val="00BB1BBD"/>
    <w:rsid w:val="00BB3026"/>
    <w:rsid w:val="00BB3E70"/>
    <w:rsid w:val="00BB4721"/>
    <w:rsid w:val="00BB501C"/>
    <w:rsid w:val="00BB5758"/>
    <w:rsid w:val="00BB7355"/>
    <w:rsid w:val="00BC000E"/>
    <w:rsid w:val="00BC2D1B"/>
    <w:rsid w:val="00BC3420"/>
    <w:rsid w:val="00BC3E13"/>
    <w:rsid w:val="00BC60A7"/>
    <w:rsid w:val="00BC662D"/>
    <w:rsid w:val="00BD4BEF"/>
    <w:rsid w:val="00BD670B"/>
    <w:rsid w:val="00BE0AA4"/>
    <w:rsid w:val="00BE389D"/>
    <w:rsid w:val="00BE3B3A"/>
    <w:rsid w:val="00BE40A9"/>
    <w:rsid w:val="00BE735D"/>
    <w:rsid w:val="00BE7733"/>
    <w:rsid w:val="00BE7D3C"/>
    <w:rsid w:val="00BE7E5F"/>
    <w:rsid w:val="00BF1D07"/>
    <w:rsid w:val="00BF3C12"/>
    <w:rsid w:val="00BF4373"/>
    <w:rsid w:val="00BF5FF6"/>
    <w:rsid w:val="00BF635E"/>
    <w:rsid w:val="00C0207F"/>
    <w:rsid w:val="00C02E41"/>
    <w:rsid w:val="00C03B8F"/>
    <w:rsid w:val="00C101BE"/>
    <w:rsid w:val="00C120CE"/>
    <w:rsid w:val="00C16117"/>
    <w:rsid w:val="00C16468"/>
    <w:rsid w:val="00C215A0"/>
    <w:rsid w:val="00C22B98"/>
    <w:rsid w:val="00C3075A"/>
    <w:rsid w:val="00C30C52"/>
    <w:rsid w:val="00C31636"/>
    <w:rsid w:val="00C350DB"/>
    <w:rsid w:val="00C357EA"/>
    <w:rsid w:val="00C35900"/>
    <w:rsid w:val="00C43234"/>
    <w:rsid w:val="00C45F1C"/>
    <w:rsid w:val="00C521DB"/>
    <w:rsid w:val="00C52515"/>
    <w:rsid w:val="00C526B8"/>
    <w:rsid w:val="00C553F6"/>
    <w:rsid w:val="00C63123"/>
    <w:rsid w:val="00C63684"/>
    <w:rsid w:val="00C644BD"/>
    <w:rsid w:val="00C65004"/>
    <w:rsid w:val="00C67DBE"/>
    <w:rsid w:val="00C724A9"/>
    <w:rsid w:val="00C727E6"/>
    <w:rsid w:val="00C73C96"/>
    <w:rsid w:val="00C74526"/>
    <w:rsid w:val="00C74D22"/>
    <w:rsid w:val="00C74F63"/>
    <w:rsid w:val="00C81DA4"/>
    <w:rsid w:val="00C8256B"/>
    <w:rsid w:val="00C833AD"/>
    <w:rsid w:val="00C875A7"/>
    <w:rsid w:val="00C87CDB"/>
    <w:rsid w:val="00C91298"/>
    <w:rsid w:val="00C919A4"/>
    <w:rsid w:val="00C94175"/>
    <w:rsid w:val="00CA13C4"/>
    <w:rsid w:val="00CA168F"/>
    <w:rsid w:val="00CA17DC"/>
    <w:rsid w:val="00CA25E3"/>
    <w:rsid w:val="00CA2DEA"/>
    <w:rsid w:val="00CA2EC5"/>
    <w:rsid w:val="00CA3065"/>
    <w:rsid w:val="00CA3338"/>
    <w:rsid w:val="00CA4392"/>
    <w:rsid w:val="00CA5A2D"/>
    <w:rsid w:val="00CA5F55"/>
    <w:rsid w:val="00CA73D3"/>
    <w:rsid w:val="00CB4478"/>
    <w:rsid w:val="00CB466B"/>
    <w:rsid w:val="00CB5482"/>
    <w:rsid w:val="00CB7118"/>
    <w:rsid w:val="00CC097E"/>
    <w:rsid w:val="00CC14B7"/>
    <w:rsid w:val="00CC393F"/>
    <w:rsid w:val="00CC4C53"/>
    <w:rsid w:val="00CC54D7"/>
    <w:rsid w:val="00CD086D"/>
    <w:rsid w:val="00CD0DBA"/>
    <w:rsid w:val="00CD2592"/>
    <w:rsid w:val="00CD5F13"/>
    <w:rsid w:val="00CD6B5B"/>
    <w:rsid w:val="00CE2E00"/>
    <w:rsid w:val="00CE3A58"/>
    <w:rsid w:val="00CE4A16"/>
    <w:rsid w:val="00CE6C8A"/>
    <w:rsid w:val="00CE7D23"/>
    <w:rsid w:val="00CE7EC1"/>
    <w:rsid w:val="00CF0094"/>
    <w:rsid w:val="00CF676D"/>
    <w:rsid w:val="00CF6BE0"/>
    <w:rsid w:val="00CF7641"/>
    <w:rsid w:val="00D027F9"/>
    <w:rsid w:val="00D0541D"/>
    <w:rsid w:val="00D0795C"/>
    <w:rsid w:val="00D11A6E"/>
    <w:rsid w:val="00D1356C"/>
    <w:rsid w:val="00D13EB8"/>
    <w:rsid w:val="00D14F26"/>
    <w:rsid w:val="00D160E0"/>
    <w:rsid w:val="00D2150C"/>
    <w:rsid w:val="00D2176E"/>
    <w:rsid w:val="00D2211D"/>
    <w:rsid w:val="00D23D4B"/>
    <w:rsid w:val="00D24ED5"/>
    <w:rsid w:val="00D27D00"/>
    <w:rsid w:val="00D31D5A"/>
    <w:rsid w:val="00D3445E"/>
    <w:rsid w:val="00D356D8"/>
    <w:rsid w:val="00D37A30"/>
    <w:rsid w:val="00D37D9D"/>
    <w:rsid w:val="00D40212"/>
    <w:rsid w:val="00D4250C"/>
    <w:rsid w:val="00D4738A"/>
    <w:rsid w:val="00D538A3"/>
    <w:rsid w:val="00D55B8F"/>
    <w:rsid w:val="00D632BE"/>
    <w:rsid w:val="00D72D06"/>
    <w:rsid w:val="00D7522C"/>
    <w:rsid w:val="00D7536F"/>
    <w:rsid w:val="00D76668"/>
    <w:rsid w:val="00D80E20"/>
    <w:rsid w:val="00D8555F"/>
    <w:rsid w:val="00D85B0D"/>
    <w:rsid w:val="00D872E6"/>
    <w:rsid w:val="00D94F89"/>
    <w:rsid w:val="00D957C9"/>
    <w:rsid w:val="00D96188"/>
    <w:rsid w:val="00D9741C"/>
    <w:rsid w:val="00DA1463"/>
    <w:rsid w:val="00DA396B"/>
    <w:rsid w:val="00DC4267"/>
    <w:rsid w:val="00DC46CA"/>
    <w:rsid w:val="00DC5613"/>
    <w:rsid w:val="00DD1492"/>
    <w:rsid w:val="00DD36A4"/>
    <w:rsid w:val="00DD621C"/>
    <w:rsid w:val="00DE447D"/>
    <w:rsid w:val="00DE4625"/>
    <w:rsid w:val="00DE50FB"/>
    <w:rsid w:val="00DE78FB"/>
    <w:rsid w:val="00DF13E8"/>
    <w:rsid w:val="00DF5F8F"/>
    <w:rsid w:val="00DF7E13"/>
    <w:rsid w:val="00E00A55"/>
    <w:rsid w:val="00E01D81"/>
    <w:rsid w:val="00E02ADD"/>
    <w:rsid w:val="00E03C4A"/>
    <w:rsid w:val="00E07383"/>
    <w:rsid w:val="00E10AA2"/>
    <w:rsid w:val="00E161F4"/>
    <w:rsid w:val="00E164A4"/>
    <w:rsid w:val="00E165BC"/>
    <w:rsid w:val="00E26A20"/>
    <w:rsid w:val="00E27DC9"/>
    <w:rsid w:val="00E32402"/>
    <w:rsid w:val="00E40A80"/>
    <w:rsid w:val="00E44208"/>
    <w:rsid w:val="00E4527F"/>
    <w:rsid w:val="00E5129B"/>
    <w:rsid w:val="00E52682"/>
    <w:rsid w:val="00E52D12"/>
    <w:rsid w:val="00E57444"/>
    <w:rsid w:val="00E60981"/>
    <w:rsid w:val="00E61602"/>
    <w:rsid w:val="00E61B7F"/>
    <w:rsid w:val="00E61E12"/>
    <w:rsid w:val="00E63041"/>
    <w:rsid w:val="00E66F02"/>
    <w:rsid w:val="00E67E56"/>
    <w:rsid w:val="00E70F20"/>
    <w:rsid w:val="00E73957"/>
    <w:rsid w:val="00E74F20"/>
    <w:rsid w:val="00E753D8"/>
    <w:rsid w:val="00E7596C"/>
    <w:rsid w:val="00E76B16"/>
    <w:rsid w:val="00E82A1C"/>
    <w:rsid w:val="00E87027"/>
    <w:rsid w:val="00E878F2"/>
    <w:rsid w:val="00E91A24"/>
    <w:rsid w:val="00E9258D"/>
    <w:rsid w:val="00E94F5A"/>
    <w:rsid w:val="00EA1A24"/>
    <w:rsid w:val="00EA1B01"/>
    <w:rsid w:val="00EA1CB2"/>
    <w:rsid w:val="00EA1E93"/>
    <w:rsid w:val="00EA782D"/>
    <w:rsid w:val="00EB1C4F"/>
    <w:rsid w:val="00EB2498"/>
    <w:rsid w:val="00EB34B8"/>
    <w:rsid w:val="00EC3524"/>
    <w:rsid w:val="00EC3E99"/>
    <w:rsid w:val="00EC7BC6"/>
    <w:rsid w:val="00ED0149"/>
    <w:rsid w:val="00ED3560"/>
    <w:rsid w:val="00ED4977"/>
    <w:rsid w:val="00ED6020"/>
    <w:rsid w:val="00ED72B2"/>
    <w:rsid w:val="00EE00DF"/>
    <w:rsid w:val="00EE1D47"/>
    <w:rsid w:val="00EE3D4B"/>
    <w:rsid w:val="00EE3E0B"/>
    <w:rsid w:val="00EF0A52"/>
    <w:rsid w:val="00EF2BDC"/>
    <w:rsid w:val="00EF7DE3"/>
    <w:rsid w:val="00F01275"/>
    <w:rsid w:val="00F03103"/>
    <w:rsid w:val="00F05774"/>
    <w:rsid w:val="00F06B04"/>
    <w:rsid w:val="00F06F3C"/>
    <w:rsid w:val="00F17D7B"/>
    <w:rsid w:val="00F20C85"/>
    <w:rsid w:val="00F2283C"/>
    <w:rsid w:val="00F2296E"/>
    <w:rsid w:val="00F22EB3"/>
    <w:rsid w:val="00F2505A"/>
    <w:rsid w:val="00F26A09"/>
    <w:rsid w:val="00F271DE"/>
    <w:rsid w:val="00F321FD"/>
    <w:rsid w:val="00F33AD4"/>
    <w:rsid w:val="00F349AC"/>
    <w:rsid w:val="00F42DE6"/>
    <w:rsid w:val="00F43515"/>
    <w:rsid w:val="00F44C7D"/>
    <w:rsid w:val="00F45682"/>
    <w:rsid w:val="00F46592"/>
    <w:rsid w:val="00F5065B"/>
    <w:rsid w:val="00F5291D"/>
    <w:rsid w:val="00F535EA"/>
    <w:rsid w:val="00F54E31"/>
    <w:rsid w:val="00F60224"/>
    <w:rsid w:val="00F60C4D"/>
    <w:rsid w:val="00F627DA"/>
    <w:rsid w:val="00F62BA8"/>
    <w:rsid w:val="00F7288F"/>
    <w:rsid w:val="00F847A6"/>
    <w:rsid w:val="00F84AB7"/>
    <w:rsid w:val="00F87712"/>
    <w:rsid w:val="00F93CFF"/>
    <w:rsid w:val="00F9441B"/>
    <w:rsid w:val="00F95D69"/>
    <w:rsid w:val="00FA209C"/>
    <w:rsid w:val="00FA4C32"/>
    <w:rsid w:val="00FA5BF2"/>
    <w:rsid w:val="00FB189B"/>
    <w:rsid w:val="00FB28A6"/>
    <w:rsid w:val="00FB2FFC"/>
    <w:rsid w:val="00FB5790"/>
    <w:rsid w:val="00FB5A86"/>
    <w:rsid w:val="00FC09B9"/>
    <w:rsid w:val="00FD4225"/>
    <w:rsid w:val="00FD5235"/>
    <w:rsid w:val="00FD6DF1"/>
    <w:rsid w:val="00FD796E"/>
    <w:rsid w:val="00FE0CFB"/>
    <w:rsid w:val="00FE16C2"/>
    <w:rsid w:val="00FE2D6F"/>
    <w:rsid w:val="00FE36DD"/>
    <w:rsid w:val="00FE3A8E"/>
    <w:rsid w:val="00FE7114"/>
    <w:rsid w:val="00FF24D0"/>
    <w:rsid w:val="00FF39D5"/>
    <w:rsid w:val="00FF451C"/>
    <w:rsid w:val="00FF4A47"/>
    <w:rsid w:val="00FF5ADB"/>
    <w:rsid w:val="00FF5D01"/>
    <w:rsid w:val="00FF72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92DCD30"/>
  <w15:chartTrackingRefBased/>
  <w15:docId w15:val="{BA0B4B94-4E1A-44CF-8E85-95177A581E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SimSu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3" w:uiPriority="39"/>
    <w:lsdException w:name="footer" w:uiPriority="99"/>
    <w:lsdException w:name="caption" w:semiHidden="1" w:unhideWhenUsed="1" w:qFormat="1"/>
    <w:lsdException w:name="table of figures" w:uiPriority="99"/>
    <w:lsdException w:name="Title" w:qFormat="1"/>
    <w:lsdException w:name="Subtitle" w:qFormat="1"/>
    <w:lsdException w:name="Hyperlink" w:uiPriority="99"/>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jc w:val="center"/>
    </w:pPr>
    <w:rPr>
      <w:lang w:val="en-US" w:eastAsia="en-US"/>
    </w:rPr>
  </w:style>
  <w:style w:type="paragraph" w:styleId="Heading1">
    <w:name w:val="heading 1"/>
    <w:basedOn w:val="Normal"/>
    <w:next w:val="Normal"/>
    <w:link w:val="Heading1Char"/>
    <w:qFormat/>
    <w:rsid w:val="006B6B66"/>
    <w:pPr>
      <w:keepNext/>
      <w:keepLines/>
      <w:numPr>
        <w:numId w:val="4"/>
      </w:numPr>
      <w:tabs>
        <w:tab w:val="left" w:pos="216"/>
      </w:tabs>
      <w:spacing w:before="160" w:after="80"/>
      <w:ind w:firstLine="0"/>
      <w:outlineLvl w:val="0"/>
    </w:pPr>
    <w:rPr>
      <w:smallCaps/>
      <w:noProof/>
    </w:rPr>
  </w:style>
  <w:style w:type="paragraph" w:styleId="Heading2">
    <w:name w:val="heading 2"/>
    <w:basedOn w:val="Normal"/>
    <w:next w:val="Normal"/>
    <w:qFormat/>
    <w:rsid w:val="00ED0149"/>
    <w:pPr>
      <w:keepNext/>
      <w:keepLines/>
      <w:numPr>
        <w:ilvl w:val="1"/>
        <w:numId w:val="4"/>
      </w:numPr>
      <w:tabs>
        <w:tab w:val="clear" w:pos="360"/>
        <w:tab w:val="num" w:pos="288"/>
      </w:tabs>
      <w:spacing w:before="120" w:after="60"/>
      <w:jc w:val="left"/>
      <w:outlineLvl w:val="1"/>
    </w:pPr>
    <w:rPr>
      <w:i/>
      <w:iCs/>
      <w:noProof/>
    </w:rPr>
  </w:style>
  <w:style w:type="paragraph" w:styleId="Heading3">
    <w:name w:val="heading 3"/>
    <w:basedOn w:val="Normal"/>
    <w:next w:val="Normal"/>
    <w:qFormat/>
    <w:rsid w:val="00794804"/>
    <w:pPr>
      <w:numPr>
        <w:ilvl w:val="2"/>
        <w:numId w:val="4"/>
      </w:numPr>
      <w:spacing w:line="240" w:lineRule="exact"/>
      <w:ind w:firstLine="288"/>
      <w:jc w:val="both"/>
      <w:outlineLvl w:val="2"/>
    </w:pPr>
    <w:rPr>
      <w:i/>
      <w:iCs/>
      <w:noProof/>
    </w:rPr>
  </w:style>
  <w:style w:type="paragraph" w:styleId="Heading4">
    <w:name w:val="heading 4"/>
    <w:basedOn w:val="Normal"/>
    <w:next w:val="Normal"/>
    <w:qFormat/>
    <w:rsid w:val="00794804"/>
    <w:pPr>
      <w:numPr>
        <w:ilvl w:val="3"/>
        <w:numId w:val="4"/>
      </w:numPr>
      <w:tabs>
        <w:tab w:val="clear" w:pos="630"/>
        <w:tab w:val="left" w:pos="720"/>
      </w:tabs>
      <w:spacing w:before="40" w:after="40"/>
      <w:ind w:firstLine="504"/>
      <w:jc w:val="both"/>
      <w:outlineLvl w:val="3"/>
    </w:pPr>
    <w:rPr>
      <w:i/>
      <w:iCs/>
      <w:noProof/>
    </w:rPr>
  </w:style>
  <w:style w:type="paragraph" w:styleId="Heading5">
    <w:name w:val="heading 5"/>
    <w:basedOn w:val="Normal"/>
    <w:next w:val="Normal"/>
    <w:qFormat/>
    <w:pPr>
      <w:tabs>
        <w:tab w:val="left" w:pos="360"/>
      </w:tabs>
      <w:spacing w:before="160" w:after="80"/>
      <w:outlineLvl w:val="4"/>
    </w:pPr>
    <w:rPr>
      <w:smallCaps/>
      <w:noProo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bstract">
    <w:name w:val="Abstract"/>
    <w:rsid w:val="00972203"/>
    <w:pPr>
      <w:spacing w:after="200"/>
      <w:ind w:firstLine="272"/>
      <w:jc w:val="both"/>
    </w:pPr>
    <w:rPr>
      <w:b/>
      <w:bCs/>
      <w:sz w:val="18"/>
      <w:szCs w:val="18"/>
      <w:lang w:val="en-US" w:eastAsia="en-US"/>
    </w:rPr>
  </w:style>
  <w:style w:type="paragraph" w:customStyle="1" w:styleId="Affiliation">
    <w:name w:val="Affiliation"/>
    <w:pPr>
      <w:jc w:val="center"/>
    </w:pPr>
    <w:rPr>
      <w:lang w:val="en-US" w:eastAsia="en-US"/>
    </w:rPr>
  </w:style>
  <w:style w:type="paragraph" w:customStyle="1" w:styleId="Author">
    <w:name w:val="Author"/>
    <w:pPr>
      <w:spacing w:before="360" w:after="40"/>
      <w:jc w:val="center"/>
    </w:pPr>
    <w:rPr>
      <w:noProof/>
      <w:sz w:val="22"/>
      <w:szCs w:val="22"/>
      <w:lang w:val="en-US" w:eastAsia="en-US"/>
    </w:rPr>
  </w:style>
  <w:style w:type="paragraph" w:styleId="BodyText">
    <w:name w:val="Body Text"/>
    <w:basedOn w:val="Normal"/>
    <w:link w:val="BodyTextChar"/>
    <w:rsid w:val="00E7596C"/>
    <w:pPr>
      <w:tabs>
        <w:tab w:val="left" w:pos="288"/>
      </w:tabs>
      <w:spacing w:after="120" w:line="228" w:lineRule="auto"/>
      <w:ind w:firstLine="288"/>
      <w:jc w:val="both"/>
    </w:pPr>
    <w:rPr>
      <w:spacing w:val="-1"/>
      <w:lang w:val="x-none" w:eastAsia="x-none"/>
    </w:rPr>
  </w:style>
  <w:style w:type="character" w:customStyle="1" w:styleId="BodyTextChar">
    <w:name w:val="Body Text Char"/>
    <w:link w:val="BodyText"/>
    <w:rsid w:val="00E7596C"/>
    <w:rPr>
      <w:spacing w:val="-1"/>
      <w:lang w:val="x-none" w:eastAsia="x-none"/>
    </w:rPr>
  </w:style>
  <w:style w:type="paragraph" w:customStyle="1" w:styleId="bulletlist">
    <w:name w:val="bullet list"/>
    <w:basedOn w:val="BodyText"/>
    <w:rsid w:val="001B67DC"/>
    <w:pPr>
      <w:numPr>
        <w:numId w:val="1"/>
      </w:numPr>
      <w:tabs>
        <w:tab w:val="clear" w:pos="648"/>
      </w:tabs>
      <w:ind w:left="576" w:hanging="288"/>
    </w:pPr>
  </w:style>
  <w:style w:type="paragraph" w:customStyle="1" w:styleId="equation">
    <w:name w:val="equation"/>
    <w:basedOn w:val="Normal"/>
    <w:rsid w:val="008A2C7D"/>
    <w:pPr>
      <w:tabs>
        <w:tab w:val="center" w:pos="2520"/>
        <w:tab w:val="right" w:pos="5040"/>
      </w:tabs>
      <w:spacing w:before="240" w:after="240" w:line="216" w:lineRule="auto"/>
    </w:pPr>
    <w:rPr>
      <w:rFonts w:ascii="Symbol" w:hAnsi="Symbol" w:cs="Symbol"/>
    </w:rPr>
  </w:style>
  <w:style w:type="paragraph" w:customStyle="1" w:styleId="figurecaption">
    <w:name w:val="figure caption"/>
    <w:rsid w:val="005B0344"/>
    <w:pPr>
      <w:numPr>
        <w:numId w:val="2"/>
      </w:numPr>
      <w:tabs>
        <w:tab w:val="left" w:pos="533"/>
      </w:tabs>
      <w:spacing w:before="80" w:after="200"/>
      <w:ind w:left="0" w:firstLine="0"/>
      <w:jc w:val="both"/>
    </w:pPr>
    <w:rPr>
      <w:noProof/>
      <w:sz w:val="16"/>
      <w:szCs w:val="16"/>
      <w:lang w:val="en-US" w:eastAsia="en-US"/>
    </w:rPr>
  </w:style>
  <w:style w:type="paragraph" w:customStyle="1" w:styleId="footnote">
    <w:name w:val="footnote"/>
    <w:pPr>
      <w:framePr w:hSpace="187" w:vSpace="187" w:wrap="notBeside" w:vAnchor="text" w:hAnchor="page" w:x="6121" w:y="577"/>
      <w:numPr>
        <w:numId w:val="3"/>
      </w:numPr>
      <w:spacing w:after="40"/>
    </w:pPr>
    <w:rPr>
      <w:sz w:val="16"/>
      <w:szCs w:val="16"/>
      <w:lang w:val="en-US" w:eastAsia="en-US"/>
    </w:rPr>
  </w:style>
  <w:style w:type="paragraph" w:customStyle="1" w:styleId="papersubtitle">
    <w:name w:val="paper subtitle"/>
    <w:pPr>
      <w:spacing w:after="120"/>
      <w:jc w:val="center"/>
    </w:pPr>
    <w:rPr>
      <w:rFonts w:eastAsia="MS Mincho"/>
      <w:noProof/>
      <w:sz w:val="28"/>
      <w:szCs w:val="28"/>
      <w:lang w:val="en-US" w:eastAsia="en-US"/>
    </w:rPr>
  </w:style>
  <w:style w:type="paragraph" w:customStyle="1" w:styleId="papertitle">
    <w:name w:val="paper title"/>
    <w:pPr>
      <w:spacing w:after="120"/>
      <w:jc w:val="center"/>
    </w:pPr>
    <w:rPr>
      <w:rFonts w:eastAsia="MS Mincho"/>
      <w:noProof/>
      <w:sz w:val="48"/>
      <w:szCs w:val="48"/>
      <w:lang w:val="en-US" w:eastAsia="en-US"/>
    </w:rPr>
  </w:style>
  <w:style w:type="paragraph" w:customStyle="1" w:styleId="references">
    <w:name w:val="references"/>
    <w:pPr>
      <w:numPr>
        <w:numId w:val="5"/>
      </w:numPr>
      <w:spacing w:after="50" w:line="180" w:lineRule="exact"/>
      <w:jc w:val="both"/>
    </w:pPr>
    <w:rPr>
      <w:rFonts w:eastAsia="MS Mincho"/>
      <w:noProof/>
      <w:sz w:val="16"/>
      <w:szCs w:val="16"/>
      <w:lang w:val="en-US" w:eastAsia="en-US"/>
    </w:rPr>
  </w:style>
  <w:style w:type="paragraph" w:customStyle="1" w:styleId="sponsors">
    <w:name w:val="sponsors"/>
    <w:pPr>
      <w:framePr w:wrap="auto" w:hAnchor="text" w:x="615" w:y="2239"/>
      <w:pBdr>
        <w:top w:val="single" w:sz="4" w:space="2" w:color="auto"/>
      </w:pBdr>
      <w:ind w:firstLine="288"/>
    </w:pPr>
    <w:rPr>
      <w:sz w:val="16"/>
      <w:szCs w:val="16"/>
      <w:lang w:val="en-US" w:eastAsia="en-US"/>
    </w:rPr>
  </w:style>
  <w:style w:type="paragraph" w:customStyle="1" w:styleId="tablecolhead">
    <w:name w:val="table col head"/>
    <w:basedOn w:val="Normal"/>
    <w:rPr>
      <w:b/>
      <w:bCs/>
      <w:sz w:val="16"/>
      <w:szCs w:val="16"/>
    </w:rPr>
  </w:style>
  <w:style w:type="paragraph" w:customStyle="1" w:styleId="tablecolsubhead">
    <w:name w:val="table col subhead"/>
    <w:basedOn w:val="tablecolhead"/>
    <w:rPr>
      <w:i/>
      <w:iCs/>
      <w:sz w:val="15"/>
      <w:szCs w:val="15"/>
    </w:rPr>
  </w:style>
  <w:style w:type="paragraph" w:customStyle="1" w:styleId="tablecopy">
    <w:name w:val="table copy"/>
    <w:pPr>
      <w:jc w:val="both"/>
    </w:pPr>
    <w:rPr>
      <w:noProof/>
      <w:sz w:val="16"/>
      <w:szCs w:val="16"/>
      <w:lang w:val="en-US" w:eastAsia="en-US"/>
    </w:rPr>
  </w:style>
  <w:style w:type="paragraph" w:customStyle="1" w:styleId="tablefootnote">
    <w:name w:val="table footnote"/>
    <w:rsid w:val="005E2800"/>
    <w:pPr>
      <w:numPr>
        <w:numId w:val="7"/>
      </w:numPr>
      <w:spacing w:before="60" w:after="30"/>
      <w:ind w:left="58" w:hanging="29"/>
      <w:jc w:val="right"/>
    </w:pPr>
    <w:rPr>
      <w:sz w:val="12"/>
      <w:szCs w:val="12"/>
      <w:lang w:val="en-US" w:eastAsia="en-US"/>
    </w:rPr>
  </w:style>
  <w:style w:type="paragraph" w:customStyle="1" w:styleId="tablehead">
    <w:name w:val="table head"/>
    <w:pPr>
      <w:numPr>
        <w:numId w:val="6"/>
      </w:numPr>
      <w:spacing w:before="240" w:after="120" w:line="216" w:lineRule="auto"/>
      <w:jc w:val="center"/>
    </w:pPr>
    <w:rPr>
      <w:smallCaps/>
      <w:noProof/>
      <w:sz w:val="16"/>
      <w:szCs w:val="16"/>
      <w:lang w:val="en-US" w:eastAsia="en-US"/>
    </w:rPr>
  </w:style>
  <w:style w:type="paragraph" w:customStyle="1" w:styleId="Keywords">
    <w:name w:val="Keywords"/>
    <w:basedOn w:val="Abstract"/>
    <w:qFormat/>
    <w:rsid w:val="00F9441B"/>
    <w:pPr>
      <w:spacing w:after="120"/>
      <w:ind w:firstLine="274"/>
    </w:pPr>
    <w:rPr>
      <w:i/>
    </w:rPr>
  </w:style>
  <w:style w:type="paragraph" w:styleId="Header">
    <w:name w:val="header"/>
    <w:basedOn w:val="Normal"/>
    <w:link w:val="HeaderChar"/>
    <w:rsid w:val="001A3B3D"/>
    <w:pPr>
      <w:tabs>
        <w:tab w:val="center" w:pos="4680"/>
        <w:tab w:val="right" w:pos="9360"/>
      </w:tabs>
    </w:pPr>
  </w:style>
  <w:style w:type="character" w:customStyle="1" w:styleId="HeaderChar">
    <w:name w:val="Header Char"/>
    <w:basedOn w:val="DefaultParagraphFont"/>
    <w:link w:val="Header"/>
    <w:rsid w:val="001A3B3D"/>
  </w:style>
  <w:style w:type="paragraph" w:styleId="Footer">
    <w:name w:val="footer"/>
    <w:basedOn w:val="Normal"/>
    <w:link w:val="FooterChar"/>
    <w:uiPriority w:val="99"/>
    <w:rsid w:val="001A3B3D"/>
    <w:pPr>
      <w:tabs>
        <w:tab w:val="center" w:pos="4680"/>
        <w:tab w:val="right" w:pos="9360"/>
      </w:tabs>
    </w:pPr>
  </w:style>
  <w:style w:type="character" w:customStyle="1" w:styleId="FooterChar">
    <w:name w:val="Footer Char"/>
    <w:basedOn w:val="DefaultParagraphFont"/>
    <w:link w:val="Footer"/>
    <w:uiPriority w:val="99"/>
    <w:rsid w:val="001A3B3D"/>
  </w:style>
  <w:style w:type="paragraph" w:styleId="Caption">
    <w:name w:val="caption"/>
    <w:basedOn w:val="Normal"/>
    <w:next w:val="Normal"/>
    <w:unhideWhenUsed/>
    <w:qFormat/>
    <w:rsid w:val="001C14B0"/>
    <w:rPr>
      <w:b/>
      <w:bCs/>
    </w:rPr>
  </w:style>
  <w:style w:type="paragraph" w:styleId="ListParagraph">
    <w:name w:val="List Paragraph"/>
    <w:basedOn w:val="Normal"/>
    <w:uiPriority w:val="34"/>
    <w:qFormat/>
    <w:rsid w:val="00E87027"/>
    <w:pPr>
      <w:ind w:left="720"/>
      <w:contextualSpacing/>
    </w:pPr>
  </w:style>
  <w:style w:type="paragraph" w:styleId="NoSpacing">
    <w:name w:val="No Spacing"/>
    <w:uiPriority w:val="1"/>
    <w:qFormat/>
    <w:rsid w:val="00327988"/>
    <w:pPr>
      <w:jc w:val="center"/>
    </w:pPr>
    <w:rPr>
      <w:lang w:val="en-US" w:eastAsia="en-US"/>
    </w:rPr>
  </w:style>
  <w:style w:type="character" w:customStyle="1" w:styleId="Heading1Char">
    <w:name w:val="Heading 1 Char"/>
    <w:basedOn w:val="DefaultParagraphFont"/>
    <w:link w:val="Heading1"/>
    <w:rsid w:val="00547903"/>
    <w:rPr>
      <w:smallCaps/>
      <w:noProof/>
      <w:lang w:val="en-US" w:eastAsia="en-US"/>
    </w:rPr>
  </w:style>
  <w:style w:type="table" w:styleId="TableGrid">
    <w:name w:val="Table Grid"/>
    <w:basedOn w:val="TableNormal"/>
    <w:rsid w:val="0097511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ody">
    <w:name w:val="body"/>
    <w:basedOn w:val="Normal"/>
    <w:rsid w:val="00502EAC"/>
    <w:pPr>
      <w:autoSpaceDE w:val="0"/>
      <w:autoSpaceDN w:val="0"/>
      <w:spacing w:line="260" w:lineRule="exact"/>
      <w:ind w:firstLine="200"/>
      <w:jc w:val="both"/>
    </w:pPr>
    <w:rPr>
      <w:rFonts w:ascii="Times" w:eastAsia="Times New Roman" w:hAnsi="Times" w:cs="Times"/>
      <w:sz w:val="22"/>
      <w:szCs w:val="22"/>
      <w:lang w:val="en-GB" w:eastAsia="en-GB"/>
    </w:rPr>
  </w:style>
  <w:style w:type="paragraph" w:customStyle="1" w:styleId="Default">
    <w:name w:val="Default"/>
    <w:rsid w:val="00812C60"/>
    <w:pPr>
      <w:autoSpaceDE w:val="0"/>
      <w:autoSpaceDN w:val="0"/>
      <w:adjustRightInd w:val="0"/>
    </w:pPr>
    <w:rPr>
      <w:color w:val="000000"/>
      <w:sz w:val="24"/>
      <w:szCs w:val="24"/>
    </w:rPr>
  </w:style>
  <w:style w:type="paragraph" w:customStyle="1" w:styleId="Level1">
    <w:name w:val="Level 1"/>
    <w:basedOn w:val="Default"/>
    <w:next w:val="Default"/>
    <w:uiPriority w:val="99"/>
    <w:rsid w:val="00812C60"/>
    <w:rPr>
      <w:rFonts w:ascii="Arial" w:hAnsi="Arial" w:cs="Arial"/>
      <w:color w:val="auto"/>
    </w:rPr>
  </w:style>
  <w:style w:type="paragraph" w:styleId="TOCHeading">
    <w:name w:val="TOC Heading"/>
    <w:basedOn w:val="Heading1"/>
    <w:next w:val="Normal"/>
    <w:uiPriority w:val="39"/>
    <w:unhideWhenUsed/>
    <w:qFormat/>
    <w:rsid w:val="000F5666"/>
    <w:pPr>
      <w:numPr>
        <w:numId w:val="0"/>
      </w:numPr>
      <w:tabs>
        <w:tab w:val="clear" w:pos="216"/>
      </w:tabs>
      <w:spacing w:before="240" w:after="0" w:line="259" w:lineRule="auto"/>
      <w:jc w:val="left"/>
      <w:outlineLvl w:val="9"/>
    </w:pPr>
    <w:rPr>
      <w:rFonts w:asciiTheme="majorHAnsi" w:eastAsiaTheme="majorEastAsia" w:hAnsiTheme="majorHAnsi" w:cstheme="majorBidi"/>
      <w:smallCaps w:val="0"/>
      <w:noProof w:val="0"/>
      <w:color w:val="2F5496" w:themeColor="accent1" w:themeShade="BF"/>
      <w:sz w:val="32"/>
      <w:szCs w:val="32"/>
    </w:rPr>
  </w:style>
  <w:style w:type="paragraph" w:styleId="TOC1">
    <w:name w:val="toc 1"/>
    <w:basedOn w:val="Normal"/>
    <w:next w:val="Normal"/>
    <w:autoRedefine/>
    <w:uiPriority w:val="39"/>
    <w:rsid w:val="00A87FD0"/>
    <w:pPr>
      <w:tabs>
        <w:tab w:val="right" w:leader="dot" w:pos="5043"/>
      </w:tabs>
      <w:spacing w:after="100"/>
    </w:pPr>
    <w:rPr>
      <w:noProof/>
      <w:sz w:val="24"/>
    </w:rPr>
  </w:style>
  <w:style w:type="character" w:styleId="Hyperlink">
    <w:name w:val="Hyperlink"/>
    <w:basedOn w:val="DefaultParagraphFont"/>
    <w:uiPriority w:val="99"/>
    <w:unhideWhenUsed/>
    <w:rsid w:val="000F5666"/>
    <w:rPr>
      <w:color w:val="0563C1" w:themeColor="hyperlink"/>
      <w:u w:val="single"/>
    </w:rPr>
  </w:style>
  <w:style w:type="character" w:styleId="LineNumber">
    <w:name w:val="line number"/>
    <w:basedOn w:val="DefaultParagraphFont"/>
    <w:rsid w:val="00E82A1C"/>
  </w:style>
  <w:style w:type="paragraph" w:styleId="TOC3">
    <w:name w:val="toc 3"/>
    <w:basedOn w:val="Normal"/>
    <w:next w:val="Normal"/>
    <w:autoRedefine/>
    <w:uiPriority w:val="39"/>
    <w:rsid w:val="006E3CE7"/>
    <w:pPr>
      <w:spacing w:after="100"/>
      <w:ind w:left="400"/>
    </w:pPr>
  </w:style>
  <w:style w:type="paragraph" w:styleId="TableofFigures">
    <w:name w:val="table of figures"/>
    <w:basedOn w:val="Normal"/>
    <w:next w:val="Normal"/>
    <w:uiPriority w:val="99"/>
    <w:rsid w:val="00F2505A"/>
  </w:style>
  <w:style w:type="character" w:styleId="FollowedHyperlink">
    <w:name w:val="FollowedHyperlink"/>
    <w:basedOn w:val="DefaultParagraphFont"/>
    <w:rsid w:val="00107C0D"/>
    <w:rPr>
      <w:color w:val="954F72" w:themeColor="followedHyperlink"/>
      <w:u w:val="single"/>
    </w:rPr>
  </w:style>
  <w:style w:type="character" w:customStyle="1" w:styleId="mi">
    <w:name w:val="mi"/>
    <w:basedOn w:val="DefaultParagraphFont"/>
    <w:rsid w:val="002C0A7A"/>
  </w:style>
  <w:style w:type="character" w:customStyle="1" w:styleId="mo">
    <w:name w:val="mo"/>
    <w:basedOn w:val="DefaultParagraphFont"/>
    <w:rsid w:val="002C0A7A"/>
  </w:style>
  <w:style w:type="character" w:customStyle="1" w:styleId="mn">
    <w:name w:val="mn"/>
    <w:basedOn w:val="DefaultParagraphFont"/>
    <w:rsid w:val="002C0A7A"/>
  </w:style>
  <w:style w:type="character" w:customStyle="1" w:styleId="mjxassistivemathml">
    <w:name w:val="mjx_assistive_mathml"/>
    <w:basedOn w:val="DefaultParagraphFont"/>
    <w:rsid w:val="002C0A7A"/>
  </w:style>
  <w:style w:type="character" w:customStyle="1" w:styleId="mtext">
    <w:name w:val="mtext"/>
    <w:basedOn w:val="DefaultParagraphFont"/>
    <w:rsid w:val="002C0A7A"/>
  </w:style>
  <w:style w:type="character" w:customStyle="1" w:styleId="UnresolvedMention">
    <w:name w:val="Unresolved Mention"/>
    <w:basedOn w:val="DefaultParagraphFont"/>
    <w:uiPriority w:val="99"/>
    <w:semiHidden/>
    <w:unhideWhenUsed/>
    <w:rsid w:val="00E61B7F"/>
    <w:rPr>
      <w:color w:val="605E5C"/>
      <w:shd w:val="clear" w:color="auto" w:fill="E1DFDD"/>
    </w:rPr>
  </w:style>
  <w:style w:type="character" w:styleId="CommentReference">
    <w:name w:val="annotation reference"/>
    <w:basedOn w:val="DefaultParagraphFont"/>
    <w:rsid w:val="00543037"/>
    <w:rPr>
      <w:sz w:val="16"/>
      <w:szCs w:val="16"/>
    </w:rPr>
  </w:style>
  <w:style w:type="paragraph" w:styleId="CommentText">
    <w:name w:val="annotation text"/>
    <w:basedOn w:val="Normal"/>
    <w:link w:val="CommentTextChar"/>
    <w:rsid w:val="00543037"/>
  </w:style>
  <w:style w:type="character" w:customStyle="1" w:styleId="CommentTextChar">
    <w:name w:val="Comment Text Char"/>
    <w:basedOn w:val="DefaultParagraphFont"/>
    <w:link w:val="CommentText"/>
    <w:rsid w:val="00543037"/>
    <w:rPr>
      <w:lang w:val="en-US" w:eastAsia="en-US"/>
    </w:rPr>
  </w:style>
  <w:style w:type="paragraph" w:styleId="CommentSubject">
    <w:name w:val="annotation subject"/>
    <w:basedOn w:val="CommentText"/>
    <w:next w:val="CommentText"/>
    <w:link w:val="CommentSubjectChar"/>
    <w:semiHidden/>
    <w:unhideWhenUsed/>
    <w:rsid w:val="00543037"/>
    <w:rPr>
      <w:b/>
      <w:bCs/>
    </w:rPr>
  </w:style>
  <w:style w:type="character" w:customStyle="1" w:styleId="CommentSubjectChar">
    <w:name w:val="Comment Subject Char"/>
    <w:basedOn w:val="CommentTextChar"/>
    <w:link w:val="CommentSubject"/>
    <w:semiHidden/>
    <w:rsid w:val="00543037"/>
    <w:rPr>
      <w:b/>
      <w:bCs/>
      <w:lang w:val="en-US" w:eastAsia="en-US"/>
    </w:rPr>
  </w:style>
  <w:style w:type="paragraph" w:styleId="BalloonText">
    <w:name w:val="Balloon Text"/>
    <w:basedOn w:val="Normal"/>
    <w:link w:val="BalloonTextChar"/>
    <w:semiHidden/>
    <w:unhideWhenUsed/>
    <w:rsid w:val="00543037"/>
    <w:rPr>
      <w:rFonts w:ascii="Segoe UI" w:hAnsi="Segoe UI" w:cs="Segoe UI"/>
      <w:sz w:val="18"/>
      <w:szCs w:val="18"/>
    </w:rPr>
  </w:style>
  <w:style w:type="character" w:customStyle="1" w:styleId="BalloonTextChar">
    <w:name w:val="Balloon Text Char"/>
    <w:basedOn w:val="DefaultParagraphFont"/>
    <w:link w:val="BalloonText"/>
    <w:semiHidden/>
    <w:rsid w:val="00543037"/>
    <w:rPr>
      <w:rFonts w:ascii="Segoe UI" w:hAnsi="Segoe UI" w:cs="Segoe UI"/>
      <w:sz w:val="18"/>
      <w:szCs w:val="18"/>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0101215">
      <w:bodyDiv w:val="1"/>
      <w:marLeft w:val="0"/>
      <w:marRight w:val="0"/>
      <w:marTop w:val="0"/>
      <w:marBottom w:val="0"/>
      <w:divBdr>
        <w:top w:val="none" w:sz="0" w:space="0" w:color="auto"/>
        <w:left w:val="none" w:sz="0" w:space="0" w:color="auto"/>
        <w:bottom w:val="none" w:sz="0" w:space="0" w:color="auto"/>
        <w:right w:val="none" w:sz="0" w:space="0" w:color="auto"/>
      </w:divBdr>
    </w:div>
    <w:div w:id="237132259">
      <w:bodyDiv w:val="1"/>
      <w:marLeft w:val="0"/>
      <w:marRight w:val="0"/>
      <w:marTop w:val="0"/>
      <w:marBottom w:val="0"/>
      <w:divBdr>
        <w:top w:val="none" w:sz="0" w:space="0" w:color="auto"/>
        <w:left w:val="none" w:sz="0" w:space="0" w:color="auto"/>
        <w:bottom w:val="none" w:sz="0" w:space="0" w:color="auto"/>
        <w:right w:val="none" w:sz="0" w:space="0" w:color="auto"/>
      </w:divBdr>
      <w:divsChild>
        <w:div w:id="593325268">
          <w:marLeft w:val="547"/>
          <w:marRight w:val="0"/>
          <w:marTop w:val="154"/>
          <w:marBottom w:val="0"/>
          <w:divBdr>
            <w:top w:val="none" w:sz="0" w:space="0" w:color="auto"/>
            <w:left w:val="none" w:sz="0" w:space="0" w:color="auto"/>
            <w:bottom w:val="none" w:sz="0" w:space="0" w:color="auto"/>
            <w:right w:val="none" w:sz="0" w:space="0" w:color="auto"/>
          </w:divBdr>
        </w:div>
        <w:div w:id="264845626">
          <w:marLeft w:val="547"/>
          <w:marRight w:val="0"/>
          <w:marTop w:val="154"/>
          <w:marBottom w:val="0"/>
          <w:divBdr>
            <w:top w:val="none" w:sz="0" w:space="0" w:color="auto"/>
            <w:left w:val="none" w:sz="0" w:space="0" w:color="auto"/>
            <w:bottom w:val="none" w:sz="0" w:space="0" w:color="auto"/>
            <w:right w:val="none" w:sz="0" w:space="0" w:color="auto"/>
          </w:divBdr>
        </w:div>
        <w:div w:id="980159909">
          <w:marLeft w:val="547"/>
          <w:marRight w:val="0"/>
          <w:marTop w:val="154"/>
          <w:marBottom w:val="0"/>
          <w:divBdr>
            <w:top w:val="none" w:sz="0" w:space="0" w:color="auto"/>
            <w:left w:val="none" w:sz="0" w:space="0" w:color="auto"/>
            <w:bottom w:val="none" w:sz="0" w:space="0" w:color="auto"/>
            <w:right w:val="none" w:sz="0" w:space="0" w:color="auto"/>
          </w:divBdr>
        </w:div>
      </w:divsChild>
    </w:div>
    <w:div w:id="270745891">
      <w:bodyDiv w:val="1"/>
      <w:marLeft w:val="0"/>
      <w:marRight w:val="0"/>
      <w:marTop w:val="0"/>
      <w:marBottom w:val="0"/>
      <w:divBdr>
        <w:top w:val="none" w:sz="0" w:space="0" w:color="auto"/>
        <w:left w:val="none" w:sz="0" w:space="0" w:color="auto"/>
        <w:bottom w:val="none" w:sz="0" w:space="0" w:color="auto"/>
        <w:right w:val="none" w:sz="0" w:space="0" w:color="auto"/>
      </w:divBdr>
    </w:div>
    <w:div w:id="294797967">
      <w:bodyDiv w:val="1"/>
      <w:marLeft w:val="0"/>
      <w:marRight w:val="0"/>
      <w:marTop w:val="0"/>
      <w:marBottom w:val="0"/>
      <w:divBdr>
        <w:top w:val="none" w:sz="0" w:space="0" w:color="auto"/>
        <w:left w:val="none" w:sz="0" w:space="0" w:color="auto"/>
        <w:bottom w:val="none" w:sz="0" w:space="0" w:color="auto"/>
        <w:right w:val="none" w:sz="0" w:space="0" w:color="auto"/>
      </w:divBdr>
      <w:divsChild>
        <w:div w:id="1099567356">
          <w:marLeft w:val="0"/>
          <w:marRight w:val="0"/>
          <w:marTop w:val="0"/>
          <w:marBottom w:val="0"/>
          <w:divBdr>
            <w:top w:val="none" w:sz="0" w:space="0" w:color="auto"/>
            <w:left w:val="none" w:sz="0" w:space="0" w:color="auto"/>
            <w:bottom w:val="none" w:sz="0" w:space="0" w:color="auto"/>
            <w:right w:val="none" w:sz="0" w:space="0" w:color="auto"/>
          </w:divBdr>
        </w:div>
        <w:div w:id="98763691">
          <w:marLeft w:val="0"/>
          <w:marRight w:val="0"/>
          <w:marTop w:val="0"/>
          <w:marBottom w:val="0"/>
          <w:divBdr>
            <w:top w:val="none" w:sz="0" w:space="0" w:color="auto"/>
            <w:left w:val="none" w:sz="0" w:space="0" w:color="auto"/>
            <w:bottom w:val="none" w:sz="0" w:space="0" w:color="auto"/>
            <w:right w:val="none" w:sz="0" w:space="0" w:color="auto"/>
          </w:divBdr>
        </w:div>
      </w:divsChild>
    </w:div>
    <w:div w:id="328218536">
      <w:bodyDiv w:val="1"/>
      <w:marLeft w:val="0"/>
      <w:marRight w:val="0"/>
      <w:marTop w:val="0"/>
      <w:marBottom w:val="0"/>
      <w:divBdr>
        <w:top w:val="none" w:sz="0" w:space="0" w:color="auto"/>
        <w:left w:val="none" w:sz="0" w:space="0" w:color="auto"/>
        <w:bottom w:val="none" w:sz="0" w:space="0" w:color="auto"/>
        <w:right w:val="none" w:sz="0" w:space="0" w:color="auto"/>
      </w:divBdr>
    </w:div>
    <w:div w:id="429278827">
      <w:bodyDiv w:val="1"/>
      <w:marLeft w:val="0"/>
      <w:marRight w:val="0"/>
      <w:marTop w:val="0"/>
      <w:marBottom w:val="0"/>
      <w:divBdr>
        <w:top w:val="none" w:sz="0" w:space="0" w:color="auto"/>
        <w:left w:val="none" w:sz="0" w:space="0" w:color="auto"/>
        <w:bottom w:val="none" w:sz="0" w:space="0" w:color="auto"/>
        <w:right w:val="none" w:sz="0" w:space="0" w:color="auto"/>
      </w:divBdr>
    </w:div>
    <w:div w:id="553929331">
      <w:bodyDiv w:val="1"/>
      <w:marLeft w:val="0"/>
      <w:marRight w:val="0"/>
      <w:marTop w:val="0"/>
      <w:marBottom w:val="0"/>
      <w:divBdr>
        <w:top w:val="none" w:sz="0" w:space="0" w:color="auto"/>
        <w:left w:val="none" w:sz="0" w:space="0" w:color="auto"/>
        <w:bottom w:val="none" w:sz="0" w:space="0" w:color="auto"/>
        <w:right w:val="none" w:sz="0" w:space="0" w:color="auto"/>
      </w:divBdr>
    </w:div>
    <w:div w:id="735129119">
      <w:bodyDiv w:val="1"/>
      <w:marLeft w:val="0"/>
      <w:marRight w:val="0"/>
      <w:marTop w:val="0"/>
      <w:marBottom w:val="0"/>
      <w:divBdr>
        <w:top w:val="none" w:sz="0" w:space="0" w:color="auto"/>
        <w:left w:val="none" w:sz="0" w:space="0" w:color="auto"/>
        <w:bottom w:val="none" w:sz="0" w:space="0" w:color="auto"/>
        <w:right w:val="none" w:sz="0" w:space="0" w:color="auto"/>
      </w:divBdr>
      <w:divsChild>
        <w:div w:id="1567111325">
          <w:marLeft w:val="0"/>
          <w:marRight w:val="0"/>
          <w:marTop w:val="0"/>
          <w:marBottom w:val="0"/>
          <w:divBdr>
            <w:top w:val="none" w:sz="0" w:space="0" w:color="auto"/>
            <w:left w:val="none" w:sz="0" w:space="0" w:color="auto"/>
            <w:bottom w:val="none" w:sz="0" w:space="0" w:color="auto"/>
            <w:right w:val="none" w:sz="0" w:space="0" w:color="auto"/>
          </w:divBdr>
        </w:div>
        <w:div w:id="968708623">
          <w:marLeft w:val="0"/>
          <w:marRight w:val="0"/>
          <w:marTop w:val="0"/>
          <w:marBottom w:val="0"/>
          <w:divBdr>
            <w:top w:val="none" w:sz="0" w:space="0" w:color="auto"/>
            <w:left w:val="none" w:sz="0" w:space="0" w:color="auto"/>
            <w:bottom w:val="none" w:sz="0" w:space="0" w:color="auto"/>
            <w:right w:val="none" w:sz="0" w:space="0" w:color="auto"/>
          </w:divBdr>
        </w:div>
      </w:divsChild>
    </w:div>
    <w:div w:id="996109471">
      <w:bodyDiv w:val="1"/>
      <w:marLeft w:val="0"/>
      <w:marRight w:val="0"/>
      <w:marTop w:val="0"/>
      <w:marBottom w:val="0"/>
      <w:divBdr>
        <w:top w:val="none" w:sz="0" w:space="0" w:color="auto"/>
        <w:left w:val="none" w:sz="0" w:space="0" w:color="auto"/>
        <w:bottom w:val="none" w:sz="0" w:space="0" w:color="auto"/>
        <w:right w:val="none" w:sz="0" w:space="0" w:color="auto"/>
      </w:divBdr>
    </w:div>
    <w:div w:id="1412316223">
      <w:bodyDiv w:val="1"/>
      <w:marLeft w:val="0"/>
      <w:marRight w:val="0"/>
      <w:marTop w:val="0"/>
      <w:marBottom w:val="0"/>
      <w:divBdr>
        <w:top w:val="none" w:sz="0" w:space="0" w:color="auto"/>
        <w:left w:val="none" w:sz="0" w:space="0" w:color="auto"/>
        <w:bottom w:val="none" w:sz="0" w:space="0" w:color="auto"/>
        <w:right w:val="none" w:sz="0" w:space="0" w:color="auto"/>
      </w:divBdr>
    </w:div>
    <w:div w:id="1517571451">
      <w:bodyDiv w:val="1"/>
      <w:marLeft w:val="0"/>
      <w:marRight w:val="0"/>
      <w:marTop w:val="0"/>
      <w:marBottom w:val="0"/>
      <w:divBdr>
        <w:top w:val="none" w:sz="0" w:space="0" w:color="auto"/>
        <w:left w:val="none" w:sz="0" w:space="0" w:color="auto"/>
        <w:bottom w:val="none" w:sz="0" w:space="0" w:color="auto"/>
        <w:right w:val="none" w:sz="0" w:space="0" w:color="auto"/>
      </w:divBdr>
    </w:div>
    <w:div w:id="1698120694">
      <w:bodyDiv w:val="1"/>
      <w:marLeft w:val="0"/>
      <w:marRight w:val="0"/>
      <w:marTop w:val="0"/>
      <w:marBottom w:val="0"/>
      <w:divBdr>
        <w:top w:val="none" w:sz="0" w:space="0" w:color="auto"/>
        <w:left w:val="none" w:sz="0" w:space="0" w:color="auto"/>
        <w:bottom w:val="none" w:sz="0" w:space="0" w:color="auto"/>
        <w:right w:val="none" w:sz="0" w:space="0" w:color="auto"/>
      </w:divBdr>
      <w:divsChild>
        <w:div w:id="1128547163">
          <w:marLeft w:val="547"/>
          <w:marRight w:val="0"/>
          <w:marTop w:val="0"/>
          <w:marBottom w:val="0"/>
          <w:divBdr>
            <w:top w:val="none" w:sz="0" w:space="0" w:color="auto"/>
            <w:left w:val="none" w:sz="0" w:space="0" w:color="auto"/>
            <w:bottom w:val="none" w:sz="0" w:space="0" w:color="auto"/>
            <w:right w:val="none" w:sz="0" w:space="0" w:color="auto"/>
          </w:divBdr>
        </w:div>
        <w:div w:id="1170174363">
          <w:marLeft w:val="547"/>
          <w:marRight w:val="0"/>
          <w:marTop w:val="0"/>
          <w:marBottom w:val="0"/>
          <w:divBdr>
            <w:top w:val="none" w:sz="0" w:space="0" w:color="auto"/>
            <w:left w:val="none" w:sz="0" w:space="0" w:color="auto"/>
            <w:bottom w:val="none" w:sz="0" w:space="0" w:color="auto"/>
            <w:right w:val="none" w:sz="0" w:space="0" w:color="auto"/>
          </w:divBdr>
        </w:div>
        <w:div w:id="1726679337">
          <w:marLeft w:val="547"/>
          <w:marRight w:val="0"/>
          <w:marTop w:val="0"/>
          <w:marBottom w:val="0"/>
          <w:divBdr>
            <w:top w:val="none" w:sz="0" w:space="0" w:color="auto"/>
            <w:left w:val="none" w:sz="0" w:space="0" w:color="auto"/>
            <w:bottom w:val="none" w:sz="0" w:space="0" w:color="auto"/>
            <w:right w:val="none" w:sz="0" w:space="0" w:color="auto"/>
          </w:divBdr>
        </w:div>
      </w:divsChild>
    </w:div>
    <w:div w:id="20689134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2.png"/><Relationship Id="rId18" Type="http://schemas.openxmlformats.org/officeDocument/2006/relationships/image" Target="media/image6.png"/><Relationship Id="rId26" Type="http://schemas.openxmlformats.org/officeDocument/2006/relationships/image" Target="media/image14.png"/><Relationship Id="rId39" Type="http://schemas.openxmlformats.org/officeDocument/2006/relationships/hyperlink" Target="mailto:ShannonGriffiths29@icloud.com" TargetMode="External"/><Relationship Id="rId21" Type="http://schemas.openxmlformats.org/officeDocument/2006/relationships/image" Target="media/image9.png"/><Relationship Id="rId34" Type="http://schemas.openxmlformats.org/officeDocument/2006/relationships/image" Target="media/image22.png"/><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hyperlink" Target="https://resources.infosecinstitute.com/top-cyber-security-challenges-smart-cities/" TargetMode="External"/><Relationship Id="rId55" Type="http://schemas.openxmlformats.org/officeDocument/2006/relationships/hyperlink" Target="https://www.netsparker.com/blog/web-security/top-10-cybersecurity-trends-to-look-out-for-in-2020/"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4.png"/><Relationship Id="rId20" Type="http://schemas.openxmlformats.org/officeDocument/2006/relationships/image" Target="media/image8.png"/><Relationship Id="rId29" Type="http://schemas.openxmlformats.org/officeDocument/2006/relationships/image" Target="media/image17.png"/><Relationship Id="rId41" Type="http://schemas.openxmlformats.org/officeDocument/2006/relationships/hyperlink" Target="http://www.AberdareTownFc.co.uk" TargetMode="External"/><Relationship Id="rId54" Type="http://schemas.openxmlformats.org/officeDocument/2006/relationships/hyperlink" Target="https://www.lastline.com/blog/drive-by-download/"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1/relationships/commentsExtended" Target="commentsExtended.xml"/><Relationship Id="rId24" Type="http://schemas.openxmlformats.org/officeDocument/2006/relationships/image" Target="media/image12.png"/><Relationship Id="rId32" Type="http://schemas.openxmlformats.org/officeDocument/2006/relationships/image" Target="media/image20.png"/><Relationship Id="rId37" Type="http://schemas.openxmlformats.org/officeDocument/2006/relationships/image" Target="media/image25.png"/><Relationship Id="rId40" Type="http://schemas.openxmlformats.org/officeDocument/2006/relationships/image" Target="media/image27.png"/><Relationship Id="rId45" Type="http://schemas.openxmlformats.org/officeDocument/2006/relationships/image" Target="media/image31.png"/><Relationship Id="rId53" Type="http://schemas.openxmlformats.org/officeDocument/2006/relationships/hyperlink" Target="https://retruster.com/blog/2019-phishing-and-email-fraud-statistics.html" TargetMode="External"/><Relationship Id="rId58" Type="http://schemas.openxmlformats.org/officeDocument/2006/relationships/footer" Target="footer4.xml"/><Relationship Id="rId5" Type="http://schemas.openxmlformats.org/officeDocument/2006/relationships/webSettings" Target="webSettings.xml"/><Relationship Id="rId15" Type="http://schemas.openxmlformats.org/officeDocument/2006/relationships/hyperlink" Target="mailto:broganhaggett18@gmail.com" TargetMode="External"/><Relationship Id="rId23" Type="http://schemas.openxmlformats.org/officeDocument/2006/relationships/image" Target="media/image11.png"/><Relationship Id="rId28" Type="http://schemas.openxmlformats.org/officeDocument/2006/relationships/image" Target="media/image16.png"/><Relationship Id="rId36" Type="http://schemas.openxmlformats.org/officeDocument/2006/relationships/image" Target="media/image24.png"/><Relationship Id="rId49" Type="http://schemas.openxmlformats.org/officeDocument/2006/relationships/hyperlink" Target="https://www.verdict.co.uk/smart-cities-timeline/" TargetMode="External"/><Relationship Id="rId57" Type="http://schemas.openxmlformats.org/officeDocument/2006/relationships/footer" Target="footer3.xml"/><Relationship Id="rId61" Type="http://schemas.openxmlformats.org/officeDocument/2006/relationships/theme" Target="theme/theme1.xml"/><Relationship Id="rId10" Type="http://schemas.openxmlformats.org/officeDocument/2006/relationships/comments" Target="comments.xml"/><Relationship Id="rId19" Type="http://schemas.openxmlformats.org/officeDocument/2006/relationships/image" Target="media/image7.png"/><Relationship Id="rId31" Type="http://schemas.openxmlformats.org/officeDocument/2006/relationships/image" Target="media/image19.png"/><Relationship Id="rId44" Type="http://schemas.openxmlformats.org/officeDocument/2006/relationships/image" Target="media/image30.png"/><Relationship Id="rId52" Type="http://schemas.openxmlformats.org/officeDocument/2006/relationships/hyperlink" Target="https://blog.sucuri.net/2019/07/how-to-stop-a-ddos-attack-prevent-future-attacks.html" TargetMode="External"/><Relationship Id="rId60" Type="http://schemas.microsoft.com/office/2011/relationships/people" Target="peop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image" Target="media/image3.png"/><Relationship Id="rId22" Type="http://schemas.openxmlformats.org/officeDocument/2006/relationships/image" Target="media/image10.png"/><Relationship Id="rId27" Type="http://schemas.openxmlformats.org/officeDocument/2006/relationships/image" Target="media/image15.png"/><Relationship Id="rId30" Type="http://schemas.openxmlformats.org/officeDocument/2006/relationships/image" Target="media/image18.png"/><Relationship Id="rId35" Type="http://schemas.openxmlformats.org/officeDocument/2006/relationships/image" Target="media/image23.png"/><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hyperlink" Target="https://www.weforum.org/agenda/2020/01/these-will-be-the-main-cybersecurity-trends-in-2020/" TargetMode="External"/><Relationship Id="rId8" Type="http://schemas.openxmlformats.org/officeDocument/2006/relationships/footer" Target="footer1.xml"/><Relationship Id="rId51" Type="http://schemas.openxmlformats.org/officeDocument/2006/relationships/hyperlink" Target="https://aboutssl.org/most-common-types-of-cyber-attacks/" TargetMode="External"/><Relationship Id="rId3"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image" Target="media/image26.png"/><Relationship Id="rId46" Type="http://schemas.openxmlformats.org/officeDocument/2006/relationships/image" Target="media/image32.png"/><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F423B3-9CD4-4773-8D01-79548D4D53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1923</TotalTime>
  <Pages>18</Pages>
  <Words>6698</Words>
  <Characters>38184</Characters>
  <Application>Microsoft Office Word</Application>
  <DocSecurity>0</DocSecurity>
  <Lines>318</Lines>
  <Paragraphs>89</Paragraphs>
  <ScaleCrop>false</ScaleCrop>
  <HeadingPairs>
    <vt:vector size="2" baseType="variant">
      <vt:variant>
        <vt:lpstr>Title</vt:lpstr>
      </vt:variant>
      <vt:variant>
        <vt:i4>1</vt:i4>
      </vt:variant>
    </vt:vector>
  </HeadingPairs>
  <TitlesOfParts>
    <vt:vector size="1" baseType="lpstr">
      <vt:lpstr>Paper Title (use style: paper title)</vt:lpstr>
    </vt:vector>
  </TitlesOfParts>
  <Company>IEEE</Company>
  <LinksUpToDate>false</LinksUpToDate>
  <CharactersWithSpaces>44793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Paper Title (use style: paper title)</dc:title>
  <dc:subject/>
  <dc:creator>IEEE</dc:creator>
  <cp:keywords/>
  <cp:lastModifiedBy>Carlene Campbell</cp:lastModifiedBy>
  <cp:revision>406</cp:revision>
  <cp:lastPrinted>2019-04-11T21:13:00Z</cp:lastPrinted>
  <dcterms:created xsi:type="dcterms:W3CDTF">2019-05-19T16:40:00Z</dcterms:created>
  <dcterms:modified xsi:type="dcterms:W3CDTF">2020-05-17T21:32:00Z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61736ed9-0dcc-3781-8bb6-eb216e1f48e5</vt:lpwstr>
  </property>
  <property fmtid="{D5CDD505-2E9C-101B-9397-08002B2CF9AE}" pid="4" name="Mendeley Citation Style_1">
    <vt:lpwstr>http://www.zotero.org/styles/ieee</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http://www.zotero.org/styles/american-political-science-association</vt:lpwstr>
  </property>
  <property fmtid="{D5CDD505-2E9C-101B-9397-08002B2CF9AE}" pid="8" name="Mendeley Recent Style Name 1_1">
    <vt:lpwstr>American Political Science Association</vt:lpwstr>
  </property>
  <property fmtid="{D5CDD505-2E9C-101B-9397-08002B2CF9AE}" pid="9" name="Mendeley Recent Style Id 2_1">
    <vt:lpwstr>http://www.zotero.org/styles/apa</vt:lpwstr>
  </property>
  <property fmtid="{D5CDD505-2E9C-101B-9397-08002B2CF9AE}" pid="10" name="Mendeley Recent Style Name 2_1">
    <vt:lpwstr>American Psychological Association 6th edition</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17th edition (author-date)</vt:lpwstr>
  </property>
  <property fmtid="{D5CDD505-2E9C-101B-9397-08002B2CF9AE}" pid="15" name="Mendeley Recent Style Id 5_1">
    <vt:lpwstr>http://www.zotero.org/styles/harvard-cite-them-right</vt:lpwstr>
  </property>
  <property fmtid="{D5CDD505-2E9C-101B-9397-08002B2CF9AE}" pid="16" name="Mendeley Recent Style Name 5_1">
    <vt:lpwstr>Cite Them Right 10th edition - Harvard</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http://www.zotero.org/styles/modern-language-association</vt:lpwstr>
  </property>
  <property fmtid="{D5CDD505-2E9C-101B-9397-08002B2CF9AE}" pid="22" name="Mendeley Recent Style Name 8_1">
    <vt:lpwstr>Modern Language Association 8th edition</vt:lpwstr>
  </property>
  <property fmtid="{D5CDD505-2E9C-101B-9397-08002B2CF9AE}" pid="23" name="Mendeley Recent Style Id 9_1">
    <vt:lpwstr>http://www.zotero.org/styles/nature</vt:lpwstr>
  </property>
  <property fmtid="{D5CDD505-2E9C-101B-9397-08002B2CF9AE}" pid="24" name="Mendeley Recent Style Name 9_1">
    <vt:lpwstr>Nature</vt:lpwstr>
  </property>
</Properties>
</file>