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023081845"/>
        <w:docPartObj>
          <w:docPartGallery w:val="Cover Pages"/>
          <w:docPartUnique/>
        </w:docPartObj>
      </w:sdtPr>
      <w:sdtEndPr>
        <w:rPr>
          <w:color w:val="404040" w:themeColor="text1" w:themeTint="BF"/>
          <w:sz w:val="36"/>
          <w:szCs w:val="36"/>
        </w:rPr>
      </w:sdtEndPr>
      <w:sdtContent>
        <w:p w14:paraId="3A1123F3" w14:textId="246EA4CE" w:rsidR="00312E69" w:rsidRDefault="00312E69">
          <w:pPr>
            <w:pStyle w:val="NoSpacing"/>
          </w:pPr>
          <w:r>
            <w:rPr>
              <w:noProof/>
            </w:rPr>
            <mc:AlternateContent>
              <mc:Choice Requires="wpg">
                <w:drawing>
                  <wp:anchor distT="0" distB="0" distL="114300" distR="114300" simplePos="0" relativeHeight="251659264" behindDoc="1" locked="0" layoutInCell="1" allowOverlap="1" wp14:anchorId="3E9CF473" wp14:editId="265AAB1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2-29T00:00:00Z">
                                      <w:dateFormat w:val="M/d/yyyy"/>
                                      <w:lid w:val="en-US"/>
                                      <w:storeMappedDataAs w:val="dateTime"/>
                                      <w:calendar w:val="gregorian"/>
                                    </w:date>
                                  </w:sdtPr>
                                  <w:sdtEndPr/>
                                  <w:sdtContent>
                                    <w:p w14:paraId="61A89CA7" w14:textId="231AE4B6" w:rsidR="00312E69" w:rsidRDefault="0058571C">
                                      <w:pPr>
                                        <w:pStyle w:val="NoSpacing"/>
                                        <w:jc w:val="right"/>
                                        <w:rPr>
                                          <w:color w:val="FFFFFF" w:themeColor="background1"/>
                                          <w:sz w:val="28"/>
                                          <w:szCs w:val="28"/>
                                        </w:rPr>
                                      </w:pPr>
                                      <w:r>
                                        <w:rPr>
                                          <w:color w:val="FFFFFF" w:themeColor="background1"/>
                                          <w:sz w:val="28"/>
                                          <w:szCs w:val="28"/>
                                        </w:rPr>
                                        <w:t>12/29/2019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9CF47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2-29T00:00:00Z">
                                <w:dateFormat w:val="M/d/yyyy"/>
                                <w:lid w:val="en-US"/>
                                <w:storeMappedDataAs w:val="dateTime"/>
                                <w:calendar w:val="gregorian"/>
                              </w:date>
                            </w:sdtPr>
                            <w:sdtEndPr/>
                            <w:sdtContent>
                              <w:p w14:paraId="61A89CA7" w14:textId="231AE4B6" w:rsidR="00312E69" w:rsidRDefault="0058571C">
                                <w:pPr>
                                  <w:pStyle w:val="NoSpacing"/>
                                  <w:jc w:val="right"/>
                                  <w:rPr>
                                    <w:color w:val="FFFFFF" w:themeColor="background1"/>
                                    <w:sz w:val="28"/>
                                    <w:szCs w:val="28"/>
                                  </w:rPr>
                                </w:pPr>
                                <w:r>
                                  <w:rPr>
                                    <w:color w:val="FFFFFF" w:themeColor="background1"/>
                                    <w:sz w:val="28"/>
                                    <w:szCs w:val="28"/>
                                  </w:rPr>
                                  <w:t>12/29/2019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F620D28" wp14:editId="6F9FB12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8EB07A" w14:textId="0FC36C2A" w:rsidR="00312E69" w:rsidRDefault="008D41F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12E69">
                                      <w:rPr>
                                        <w:color w:val="4472C4" w:themeColor="accent1"/>
                                        <w:sz w:val="26"/>
                                        <w:szCs w:val="26"/>
                                      </w:rPr>
                                      <w:t>Maria Curagau - 1817135</w:t>
                                    </w:r>
                                  </w:sdtContent>
                                </w:sdt>
                              </w:p>
                              <w:p w14:paraId="2914EAD3" w14:textId="3FD6D1D9" w:rsidR="00312E69" w:rsidRDefault="008D41F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12E69">
                                      <w:rPr>
                                        <w:caps/>
                                        <w:color w:val="595959" w:themeColor="text1" w:themeTint="A6"/>
                                        <w:sz w:val="20"/>
                                        <w:szCs w:val="20"/>
                                      </w:rPr>
                                      <w:t>University of Wales</w:t>
                                    </w:r>
                                  </w:sdtContent>
                                </w:sdt>
                                <w:r w:rsidR="00B92915">
                                  <w:rPr>
                                    <w:caps/>
                                    <w:color w:val="595959" w:themeColor="text1" w:themeTint="A6"/>
                                    <w:sz w:val="20"/>
                                    <w:szCs w:val="20"/>
                                  </w:rPr>
                                  <w:t xml:space="preserve"> trinity Saint davis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F620D2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C8EB07A" w14:textId="0FC36C2A" w:rsidR="00312E69" w:rsidRDefault="008D41F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12E69">
                                <w:rPr>
                                  <w:color w:val="4472C4" w:themeColor="accent1"/>
                                  <w:sz w:val="26"/>
                                  <w:szCs w:val="26"/>
                                </w:rPr>
                                <w:t>Maria Curagau - 1817135</w:t>
                              </w:r>
                            </w:sdtContent>
                          </w:sdt>
                        </w:p>
                        <w:p w14:paraId="2914EAD3" w14:textId="3FD6D1D9" w:rsidR="00312E69" w:rsidRDefault="008D41F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12E69">
                                <w:rPr>
                                  <w:caps/>
                                  <w:color w:val="595959" w:themeColor="text1" w:themeTint="A6"/>
                                  <w:sz w:val="20"/>
                                  <w:szCs w:val="20"/>
                                </w:rPr>
                                <w:t>University of Wales</w:t>
                              </w:r>
                            </w:sdtContent>
                          </w:sdt>
                          <w:r w:rsidR="00B92915">
                            <w:rPr>
                              <w:caps/>
                              <w:color w:val="595959" w:themeColor="text1" w:themeTint="A6"/>
                              <w:sz w:val="20"/>
                              <w:szCs w:val="20"/>
                            </w:rPr>
                            <w:t xml:space="preserve"> trinity Saint davis</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C5B846C" wp14:editId="3DF4150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816477" w14:textId="501C8C08" w:rsidR="00312E69" w:rsidRDefault="008D41F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12E69">
                                      <w:rPr>
                                        <w:rFonts w:asciiTheme="majorHAnsi" w:eastAsiaTheme="majorEastAsia" w:hAnsiTheme="majorHAnsi" w:cstheme="majorBidi"/>
                                        <w:color w:val="262626" w:themeColor="text1" w:themeTint="D9"/>
                                        <w:sz w:val="72"/>
                                        <w:szCs w:val="72"/>
                                      </w:rPr>
                                      <w:t>Reflective writing</w:t>
                                    </w:r>
                                  </w:sdtContent>
                                </w:sdt>
                              </w:p>
                              <w:p w14:paraId="58F7EB77" w14:textId="622E3A1D" w:rsidR="00312E69" w:rsidRDefault="008D41F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12E69">
                                      <w:rPr>
                                        <w:color w:val="404040" w:themeColor="text1" w:themeTint="BF"/>
                                        <w:sz w:val="36"/>
                                        <w:szCs w:val="36"/>
                                      </w:rPr>
                                      <w:t>Gibbs` reflective cycle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C5B846C"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2816477" w14:textId="501C8C08" w:rsidR="00312E69" w:rsidRDefault="008D41F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12E69">
                                <w:rPr>
                                  <w:rFonts w:asciiTheme="majorHAnsi" w:eastAsiaTheme="majorEastAsia" w:hAnsiTheme="majorHAnsi" w:cstheme="majorBidi"/>
                                  <w:color w:val="262626" w:themeColor="text1" w:themeTint="D9"/>
                                  <w:sz w:val="72"/>
                                  <w:szCs w:val="72"/>
                                </w:rPr>
                                <w:t>Reflective writing</w:t>
                              </w:r>
                            </w:sdtContent>
                          </w:sdt>
                        </w:p>
                        <w:p w14:paraId="58F7EB77" w14:textId="622E3A1D" w:rsidR="00312E69" w:rsidRDefault="008D41F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12E69">
                                <w:rPr>
                                  <w:color w:val="404040" w:themeColor="text1" w:themeTint="BF"/>
                                  <w:sz w:val="36"/>
                                  <w:szCs w:val="36"/>
                                </w:rPr>
                                <w:t>Gibbs` reflective cycle</w:t>
                              </w:r>
                            </w:sdtContent>
                          </w:sdt>
                        </w:p>
                      </w:txbxContent>
                    </v:textbox>
                    <w10:wrap anchorx="page" anchory="page"/>
                  </v:shape>
                </w:pict>
              </mc:Fallback>
            </mc:AlternateContent>
          </w:r>
        </w:p>
        <w:p w14:paraId="1A8E56E7" w14:textId="57D86A30" w:rsidR="00312E69" w:rsidRDefault="00312E69">
          <w:pPr>
            <w:rPr>
              <w:color w:val="404040" w:themeColor="text1" w:themeTint="BF"/>
              <w:sz w:val="36"/>
              <w:szCs w:val="36"/>
            </w:rPr>
          </w:pPr>
          <w:r>
            <w:rPr>
              <w:color w:val="404040" w:themeColor="text1" w:themeTint="BF"/>
              <w:sz w:val="36"/>
              <w:szCs w:val="36"/>
            </w:rPr>
            <w:br w:type="page"/>
          </w:r>
        </w:p>
      </w:sdtContent>
    </w:sdt>
    <w:p w14:paraId="0A21A887" w14:textId="77777777" w:rsidR="00965032" w:rsidRDefault="00965032" w:rsidP="00B92915">
      <w:pPr>
        <w:pStyle w:val="Heading1"/>
        <w:rPr>
          <w:b/>
          <w:bCs/>
          <w:sz w:val="40"/>
          <w:szCs w:val="40"/>
        </w:rPr>
      </w:pPr>
    </w:p>
    <w:sdt>
      <w:sdtPr>
        <w:rPr>
          <w:rFonts w:asciiTheme="minorHAnsi" w:eastAsiaTheme="minorHAnsi" w:hAnsiTheme="minorHAnsi" w:cstheme="minorBidi"/>
          <w:color w:val="auto"/>
          <w:sz w:val="22"/>
          <w:szCs w:val="22"/>
          <w:lang w:val="en-GB"/>
        </w:rPr>
        <w:id w:val="-17085745"/>
        <w:docPartObj>
          <w:docPartGallery w:val="Table of Contents"/>
          <w:docPartUnique/>
        </w:docPartObj>
      </w:sdtPr>
      <w:sdtEndPr>
        <w:rPr>
          <w:b/>
          <w:bCs/>
          <w:noProof/>
        </w:rPr>
      </w:sdtEndPr>
      <w:sdtContent>
        <w:p w14:paraId="59A1B46A" w14:textId="69F1E229" w:rsidR="00CC0D74" w:rsidRDefault="00CC0D74">
          <w:pPr>
            <w:pStyle w:val="TOCHeading"/>
          </w:pPr>
          <w:r>
            <w:t>Contents</w:t>
          </w:r>
          <w:bookmarkStart w:id="0" w:name="_GoBack"/>
          <w:bookmarkEnd w:id="0"/>
        </w:p>
        <w:p w14:paraId="6E5ED93C" w14:textId="72D80D8D" w:rsidR="00CC0D74" w:rsidRDefault="00CC0D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133946" w:history="1">
            <w:r w:rsidRPr="00437C26">
              <w:rPr>
                <w:rStyle w:val="Hyperlink"/>
                <w:noProof/>
              </w:rPr>
              <w:t>Introduction</w:t>
            </w:r>
            <w:r>
              <w:rPr>
                <w:noProof/>
                <w:webHidden/>
              </w:rPr>
              <w:tab/>
            </w:r>
            <w:r>
              <w:rPr>
                <w:noProof/>
                <w:webHidden/>
              </w:rPr>
              <w:fldChar w:fldCharType="begin"/>
            </w:r>
            <w:r>
              <w:rPr>
                <w:noProof/>
                <w:webHidden/>
              </w:rPr>
              <w:instrText xml:space="preserve"> PAGEREF _Toc26133946 \h </w:instrText>
            </w:r>
            <w:r>
              <w:rPr>
                <w:noProof/>
                <w:webHidden/>
              </w:rPr>
            </w:r>
            <w:r>
              <w:rPr>
                <w:noProof/>
                <w:webHidden/>
              </w:rPr>
              <w:fldChar w:fldCharType="separate"/>
            </w:r>
            <w:r>
              <w:rPr>
                <w:noProof/>
                <w:webHidden/>
              </w:rPr>
              <w:t>2</w:t>
            </w:r>
            <w:r>
              <w:rPr>
                <w:noProof/>
                <w:webHidden/>
              </w:rPr>
              <w:fldChar w:fldCharType="end"/>
            </w:r>
          </w:hyperlink>
        </w:p>
        <w:p w14:paraId="47C0BAB9" w14:textId="39AE8926" w:rsidR="00CC0D74" w:rsidRDefault="008D41F1">
          <w:pPr>
            <w:pStyle w:val="TOC1"/>
            <w:tabs>
              <w:tab w:val="right" w:leader="dot" w:pos="9016"/>
            </w:tabs>
            <w:rPr>
              <w:rFonts w:eastAsiaTheme="minorEastAsia"/>
              <w:noProof/>
              <w:lang w:eastAsia="en-GB"/>
            </w:rPr>
          </w:pPr>
          <w:hyperlink w:anchor="_Toc26133947" w:history="1">
            <w:r w:rsidR="00CC0D74" w:rsidRPr="00437C26">
              <w:rPr>
                <w:rStyle w:val="Hyperlink"/>
                <w:noProof/>
              </w:rPr>
              <w:t>Reflective writing according to Gibbs ‘reflective cycle.</w:t>
            </w:r>
            <w:r w:rsidR="00CC0D74">
              <w:rPr>
                <w:noProof/>
                <w:webHidden/>
              </w:rPr>
              <w:tab/>
            </w:r>
            <w:r w:rsidR="00CC0D74">
              <w:rPr>
                <w:noProof/>
                <w:webHidden/>
              </w:rPr>
              <w:fldChar w:fldCharType="begin"/>
            </w:r>
            <w:r w:rsidR="00CC0D74">
              <w:rPr>
                <w:noProof/>
                <w:webHidden/>
              </w:rPr>
              <w:instrText xml:space="preserve"> PAGEREF _Toc26133947 \h </w:instrText>
            </w:r>
            <w:r w:rsidR="00CC0D74">
              <w:rPr>
                <w:noProof/>
                <w:webHidden/>
              </w:rPr>
            </w:r>
            <w:r w:rsidR="00CC0D74">
              <w:rPr>
                <w:noProof/>
                <w:webHidden/>
              </w:rPr>
              <w:fldChar w:fldCharType="separate"/>
            </w:r>
            <w:r w:rsidR="00CC0D74">
              <w:rPr>
                <w:noProof/>
                <w:webHidden/>
              </w:rPr>
              <w:t>3</w:t>
            </w:r>
            <w:r w:rsidR="00CC0D74">
              <w:rPr>
                <w:noProof/>
                <w:webHidden/>
              </w:rPr>
              <w:fldChar w:fldCharType="end"/>
            </w:r>
          </w:hyperlink>
        </w:p>
        <w:p w14:paraId="47C822A6" w14:textId="65CFA47B" w:rsidR="00CC0D74" w:rsidRDefault="008D41F1">
          <w:pPr>
            <w:pStyle w:val="TOC1"/>
            <w:tabs>
              <w:tab w:val="right" w:leader="dot" w:pos="9016"/>
            </w:tabs>
            <w:rPr>
              <w:rFonts w:eastAsiaTheme="minorEastAsia"/>
              <w:noProof/>
              <w:lang w:eastAsia="en-GB"/>
            </w:rPr>
          </w:pPr>
          <w:hyperlink w:anchor="_Toc26133948" w:history="1">
            <w:r w:rsidR="00CC0D74" w:rsidRPr="00437C26">
              <w:rPr>
                <w:rStyle w:val="Hyperlink"/>
                <w:noProof/>
              </w:rPr>
              <w:t>Description</w:t>
            </w:r>
            <w:r w:rsidR="00CC0D74">
              <w:rPr>
                <w:noProof/>
                <w:webHidden/>
              </w:rPr>
              <w:tab/>
            </w:r>
            <w:r w:rsidR="00CC0D74">
              <w:rPr>
                <w:noProof/>
                <w:webHidden/>
              </w:rPr>
              <w:fldChar w:fldCharType="begin"/>
            </w:r>
            <w:r w:rsidR="00CC0D74">
              <w:rPr>
                <w:noProof/>
                <w:webHidden/>
              </w:rPr>
              <w:instrText xml:space="preserve"> PAGEREF _Toc26133948 \h </w:instrText>
            </w:r>
            <w:r w:rsidR="00CC0D74">
              <w:rPr>
                <w:noProof/>
                <w:webHidden/>
              </w:rPr>
            </w:r>
            <w:r w:rsidR="00CC0D74">
              <w:rPr>
                <w:noProof/>
                <w:webHidden/>
              </w:rPr>
              <w:fldChar w:fldCharType="separate"/>
            </w:r>
            <w:r w:rsidR="00CC0D74">
              <w:rPr>
                <w:noProof/>
                <w:webHidden/>
              </w:rPr>
              <w:t>4</w:t>
            </w:r>
            <w:r w:rsidR="00CC0D74">
              <w:rPr>
                <w:noProof/>
                <w:webHidden/>
              </w:rPr>
              <w:fldChar w:fldCharType="end"/>
            </w:r>
          </w:hyperlink>
        </w:p>
        <w:p w14:paraId="63E6132B" w14:textId="63398079" w:rsidR="00CC0D74" w:rsidRDefault="008D41F1">
          <w:pPr>
            <w:pStyle w:val="TOC1"/>
            <w:tabs>
              <w:tab w:val="right" w:leader="dot" w:pos="9016"/>
            </w:tabs>
            <w:rPr>
              <w:rFonts w:eastAsiaTheme="minorEastAsia"/>
              <w:noProof/>
              <w:lang w:eastAsia="en-GB"/>
            </w:rPr>
          </w:pPr>
          <w:hyperlink w:anchor="_Toc26133949" w:history="1">
            <w:r w:rsidR="00CC0D74" w:rsidRPr="00437C26">
              <w:rPr>
                <w:rStyle w:val="Hyperlink"/>
                <w:noProof/>
              </w:rPr>
              <w:t>Feelings</w:t>
            </w:r>
            <w:r w:rsidR="00CC0D74">
              <w:rPr>
                <w:noProof/>
                <w:webHidden/>
              </w:rPr>
              <w:tab/>
            </w:r>
            <w:r w:rsidR="00CC0D74">
              <w:rPr>
                <w:noProof/>
                <w:webHidden/>
              </w:rPr>
              <w:fldChar w:fldCharType="begin"/>
            </w:r>
            <w:r w:rsidR="00CC0D74">
              <w:rPr>
                <w:noProof/>
                <w:webHidden/>
              </w:rPr>
              <w:instrText xml:space="preserve"> PAGEREF _Toc26133949 \h </w:instrText>
            </w:r>
            <w:r w:rsidR="00CC0D74">
              <w:rPr>
                <w:noProof/>
                <w:webHidden/>
              </w:rPr>
            </w:r>
            <w:r w:rsidR="00CC0D74">
              <w:rPr>
                <w:noProof/>
                <w:webHidden/>
              </w:rPr>
              <w:fldChar w:fldCharType="separate"/>
            </w:r>
            <w:r w:rsidR="00CC0D74">
              <w:rPr>
                <w:noProof/>
                <w:webHidden/>
              </w:rPr>
              <w:t>6</w:t>
            </w:r>
            <w:r w:rsidR="00CC0D74">
              <w:rPr>
                <w:noProof/>
                <w:webHidden/>
              </w:rPr>
              <w:fldChar w:fldCharType="end"/>
            </w:r>
          </w:hyperlink>
        </w:p>
        <w:p w14:paraId="0C7A42CC" w14:textId="34CD1C45" w:rsidR="00CC0D74" w:rsidRDefault="008D41F1">
          <w:pPr>
            <w:pStyle w:val="TOC1"/>
            <w:tabs>
              <w:tab w:val="right" w:leader="dot" w:pos="9016"/>
            </w:tabs>
            <w:rPr>
              <w:rFonts w:eastAsiaTheme="minorEastAsia"/>
              <w:noProof/>
              <w:lang w:eastAsia="en-GB"/>
            </w:rPr>
          </w:pPr>
          <w:hyperlink w:anchor="_Toc26133950" w:history="1">
            <w:r w:rsidR="00CC0D74" w:rsidRPr="00437C26">
              <w:rPr>
                <w:rStyle w:val="Hyperlink"/>
                <w:noProof/>
              </w:rPr>
              <w:t>Evaluation.</w:t>
            </w:r>
            <w:r w:rsidR="00CC0D74">
              <w:rPr>
                <w:noProof/>
                <w:webHidden/>
              </w:rPr>
              <w:tab/>
            </w:r>
            <w:r w:rsidR="00CC0D74">
              <w:rPr>
                <w:noProof/>
                <w:webHidden/>
              </w:rPr>
              <w:fldChar w:fldCharType="begin"/>
            </w:r>
            <w:r w:rsidR="00CC0D74">
              <w:rPr>
                <w:noProof/>
                <w:webHidden/>
              </w:rPr>
              <w:instrText xml:space="preserve"> PAGEREF _Toc26133950 \h </w:instrText>
            </w:r>
            <w:r w:rsidR="00CC0D74">
              <w:rPr>
                <w:noProof/>
                <w:webHidden/>
              </w:rPr>
            </w:r>
            <w:r w:rsidR="00CC0D74">
              <w:rPr>
                <w:noProof/>
                <w:webHidden/>
              </w:rPr>
              <w:fldChar w:fldCharType="separate"/>
            </w:r>
            <w:r w:rsidR="00CC0D74">
              <w:rPr>
                <w:noProof/>
                <w:webHidden/>
              </w:rPr>
              <w:t>7</w:t>
            </w:r>
            <w:r w:rsidR="00CC0D74">
              <w:rPr>
                <w:noProof/>
                <w:webHidden/>
              </w:rPr>
              <w:fldChar w:fldCharType="end"/>
            </w:r>
          </w:hyperlink>
        </w:p>
        <w:p w14:paraId="49614E59" w14:textId="6D111DE5" w:rsidR="00CC0D74" w:rsidRDefault="008D41F1">
          <w:pPr>
            <w:pStyle w:val="TOC1"/>
            <w:tabs>
              <w:tab w:val="right" w:leader="dot" w:pos="9016"/>
            </w:tabs>
            <w:rPr>
              <w:rFonts w:eastAsiaTheme="minorEastAsia"/>
              <w:noProof/>
              <w:lang w:eastAsia="en-GB"/>
            </w:rPr>
          </w:pPr>
          <w:hyperlink w:anchor="_Toc26133951" w:history="1">
            <w:r w:rsidR="00CC0D74" w:rsidRPr="00437C26">
              <w:rPr>
                <w:rStyle w:val="Hyperlink"/>
                <w:noProof/>
              </w:rPr>
              <w:t>Analysis</w:t>
            </w:r>
            <w:r w:rsidR="00CC0D74">
              <w:rPr>
                <w:noProof/>
                <w:webHidden/>
              </w:rPr>
              <w:tab/>
            </w:r>
            <w:r w:rsidR="00CC0D74">
              <w:rPr>
                <w:noProof/>
                <w:webHidden/>
              </w:rPr>
              <w:fldChar w:fldCharType="begin"/>
            </w:r>
            <w:r w:rsidR="00CC0D74">
              <w:rPr>
                <w:noProof/>
                <w:webHidden/>
              </w:rPr>
              <w:instrText xml:space="preserve"> PAGEREF _Toc26133951 \h </w:instrText>
            </w:r>
            <w:r w:rsidR="00CC0D74">
              <w:rPr>
                <w:noProof/>
                <w:webHidden/>
              </w:rPr>
            </w:r>
            <w:r w:rsidR="00CC0D74">
              <w:rPr>
                <w:noProof/>
                <w:webHidden/>
              </w:rPr>
              <w:fldChar w:fldCharType="separate"/>
            </w:r>
            <w:r w:rsidR="00CC0D74">
              <w:rPr>
                <w:noProof/>
                <w:webHidden/>
              </w:rPr>
              <w:t>8</w:t>
            </w:r>
            <w:r w:rsidR="00CC0D74">
              <w:rPr>
                <w:noProof/>
                <w:webHidden/>
              </w:rPr>
              <w:fldChar w:fldCharType="end"/>
            </w:r>
          </w:hyperlink>
        </w:p>
        <w:p w14:paraId="350775B0" w14:textId="37C2773D" w:rsidR="00CC0D74" w:rsidRDefault="008D41F1">
          <w:pPr>
            <w:pStyle w:val="TOC1"/>
            <w:tabs>
              <w:tab w:val="right" w:leader="dot" w:pos="9016"/>
            </w:tabs>
            <w:rPr>
              <w:rFonts w:eastAsiaTheme="minorEastAsia"/>
              <w:noProof/>
              <w:lang w:eastAsia="en-GB"/>
            </w:rPr>
          </w:pPr>
          <w:hyperlink w:anchor="_Toc26133952" w:history="1">
            <w:r w:rsidR="00CC0D74" w:rsidRPr="00437C26">
              <w:rPr>
                <w:rStyle w:val="Hyperlink"/>
                <w:noProof/>
              </w:rPr>
              <w:t>Conclusion</w:t>
            </w:r>
            <w:r w:rsidR="00CC0D74">
              <w:rPr>
                <w:noProof/>
                <w:webHidden/>
              </w:rPr>
              <w:tab/>
            </w:r>
            <w:r w:rsidR="00CC0D74">
              <w:rPr>
                <w:noProof/>
                <w:webHidden/>
              </w:rPr>
              <w:fldChar w:fldCharType="begin"/>
            </w:r>
            <w:r w:rsidR="00CC0D74">
              <w:rPr>
                <w:noProof/>
                <w:webHidden/>
              </w:rPr>
              <w:instrText xml:space="preserve"> PAGEREF _Toc26133952 \h </w:instrText>
            </w:r>
            <w:r w:rsidR="00CC0D74">
              <w:rPr>
                <w:noProof/>
                <w:webHidden/>
              </w:rPr>
            </w:r>
            <w:r w:rsidR="00CC0D74">
              <w:rPr>
                <w:noProof/>
                <w:webHidden/>
              </w:rPr>
              <w:fldChar w:fldCharType="separate"/>
            </w:r>
            <w:r w:rsidR="00CC0D74">
              <w:rPr>
                <w:noProof/>
                <w:webHidden/>
              </w:rPr>
              <w:t>9</w:t>
            </w:r>
            <w:r w:rsidR="00CC0D74">
              <w:rPr>
                <w:noProof/>
                <w:webHidden/>
              </w:rPr>
              <w:fldChar w:fldCharType="end"/>
            </w:r>
          </w:hyperlink>
        </w:p>
        <w:p w14:paraId="7A3AB41B" w14:textId="2442134A" w:rsidR="00CC0D74" w:rsidRDefault="008D41F1">
          <w:pPr>
            <w:pStyle w:val="TOC1"/>
            <w:tabs>
              <w:tab w:val="right" w:leader="dot" w:pos="9016"/>
            </w:tabs>
            <w:rPr>
              <w:rFonts w:eastAsiaTheme="minorEastAsia"/>
              <w:noProof/>
              <w:lang w:eastAsia="en-GB"/>
            </w:rPr>
          </w:pPr>
          <w:hyperlink w:anchor="_Toc26133953" w:history="1">
            <w:r w:rsidR="00CC0D74" w:rsidRPr="00437C26">
              <w:rPr>
                <w:rStyle w:val="Hyperlink"/>
                <w:noProof/>
              </w:rPr>
              <w:t>Action plan</w:t>
            </w:r>
            <w:r w:rsidR="00CC0D74">
              <w:rPr>
                <w:noProof/>
                <w:webHidden/>
              </w:rPr>
              <w:tab/>
            </w:r>
            <w:r w:rsidR="00CC0D74">
              <w:rPr>
                <w:noProof/>
                <w:webHidden/>
              </w:rPr>
              <w:fldChar w:fldCharType="begin"/>
            </w:r>
            <w:r w:rsidR="00CC0D74">
              <w:rPr>
                <w:noProof/>
                <w:webHidden/>
              </w:rPr>
              <w:instrText xml:space="preserve"> PAGEREF _Toc26133953 \h </w:instrText>
            </w:r>
            <w:r w:rsidR="00CC0D74">
              <w:rPr>
                <w:noProof/>
                <w:webHidden/>
              </w:rPr>
            </w:r>
            <w:r w:rsidR="00CC0D74">
              <w:rPr>
                <w:noProof/>
                <w:webHidden/>
              </w:rPr>
              <w:fldChar w:fldCharType="separate"/>
            </w:r>
            <w:r w:rsidR="00CC0D74">
              <w:rPr>
                <w:noProof/>
                <w:webHidden/>
              </w:rPr>
              <w:t>9</w:t>
            </w:r>
            <w:r w:rsidR="00CC0D74">
              <w:rPr>
                <w:noProof/>
                <w:webHidden/>
              </w:rPr>
              <w:fldChar w:fldCharType="end"/>
            </w:r>
          </w:hyperlink>
        </w:p>
        <w:p w14:paraId="391C617A" w14:textId="3F99343C" w:rsidR="00CC0D74" w:rsidRDefault="008D41F1">
          <w:pPr>
            <w:pStyle w:val="TOC1"/>
            <w:tabs>
              <w:tab w:val="right" w:leader="dot" w:pos="9016"/>
            </w:tabs>
            <w:rPr>
              <w:rFonts w:eastAsiaTheme="minorEastAsia"/>
              <w:noProof/>
              <w:lang w:eastAsia="en-GB"/>
            </w:rPr>
          </w:pPr>
          <w:hyperlink w:anchor="_Toc26133954" w:history="1">
            <w:r w:rsidR="00CC0D74" w:rsidRPr="00437C26">
              <w:rPr>
                <w:rStyle w:val="Hyperlink"/>
                <w:noProof/>
              </w:rPr>
              <w:t>Conclusion</w:t>
            </w:r>
            <w:r w:rsidR="00CC0D74">
              <w:rPr>
                <w:noProof/>
                <w:webHidden/>
              </w:rPr>
              <w:tab/>
            </w:r>
            <w:r w:rsidR="00CC0D74">
              <w:rPr>
                <w:noProof/>
                <w:webHidden/>
              </w:rPr>
              <w:fldChar w:fldCharType="begin"/>
            </w:r>
            <w:r w:rsidR="00CC0D74">
              <w:rPr>
                <w:noProof/>
                <w:webHidden/>
              </w:rPr>
              <w:instrText xml:space="preserve"> PAGEREF _Toc26133954 \h </w:instrText>
            </w:r>
            <w:r w:rsidR="00CC0D74">
              <w:rPr>
                <w:noProof/>
                <w:webHidden/>
              </w:rPr>
            </w:r>
            <w:r w:rsidR="00CC0D74">
              <w:rPr>
                <w:noProof/>
                <w:webHidden/>
              </w:rPr>
              <w:fldChar w:fldCharType="separate"/>
            </w:r>
            <w:r w:rsidR="00CC0D74">
              <w:rPr>
                <w:noProof/>
                <w:webHidden/>
              </w:rPr>
              <w:t>10</w:t>
            </w:r>
            <w:r w:rsidR="00CC0D74">
              <w:rPr>
                <w:noProof/>
                <w:webHidden/>
              </w:rPr>
              <w:fldChar w:fldCharType="end"/>
            </w:r>
          </w:hyperlink>
        </w:p>
        <w:p w14:paraId="10D44DEE" w14:textId="7EF49949" w:rsidR="00CC0D74" w:rsidRDefault="008D41F1">
          <w:pPr>
            <w:pStyle w:val="TOC1"/>
            <w:tabs>
              <w:tab w:val="right" w:leader="dot" w:pos="9016"/>
            </w:tabs>
            <w:rPr>
              <w:rFonts w:eastAsiaTheme="minorEastAsia"/>
              <w:noProof/>
              <w:lang w:eastAsia="en-GB"/>
            </w:rPr>
          </w:pPr>
          <w:hyperlink w:anchor="_Toc26133955" w:history="1">
            <w:r w:rsidR="00CC0D74" w:rsidRPr="00437C26">
              <w:rPr>
                <w:rStyle w:val="Hyperlink"/>
                <w:noProof/>
              </w:rPr>
              <w:t>References</w:t>
            </w:r>
            <w:r w:rsidR="00CC0D74">
              <w:rPr>
                <w:noProof/>
                <w:webHidden/>
              </w:rPr>
              <w:tab/>
            </w:r>
            <w:r w:rsidR="00CC0D74">
              <w:rPr>
                <w:noProof/>
                <w:webHidden/>
              </w:rPr>
              <w:fldChar w:fldCharType="begin"/>
            </w:r>
            <w:r w:rsidR="00CC0D74">
              <w:rPr>
                <w:noProof/>
                <w:webHidden/>
              </w:rPr>
              <w:instrText xml:space="preserve"> PAGEREF _Toc26133955 \h </w:instrText>
            </w:r>
            <w:r w:rsidR="00CC0D74">
              <w:rPr>
                <w:noProof/>
                <w:webHidden/>
              </w:rPr>
            </w:r>
            <w:r w:rsidR="00CC0D74">
              <w:rPr>
                <w:noProof/>
                <w:webHidden/>
              </w:rPr>
              <w:fldChar w:fldCharType="separate"/>
            </w:r>
            <w:r w:rsidR="00CC0D74">
              <w:rPr>
                <w:noProof/>
                <w:webHidden/>
              </w:rPr>
              <w:t>11</w:t>
            </w:r>
            <w:r w:rsidR="00CC0D74">
              <w:rPr>
                <w:noProof/>
                <w:webHidden/>
              </w:rPr>
              <w:fldChar w:fldCharType="end"/>
            </w:r>
          </w:hyperlink>
        </w:p>
        <w:p w14:paraId="2B9324C5" w14:textId="08A98221" w:rsidR="00CC0D74" w:rsidRDefault="00CC0D74">
          <w:r>
            <w:rPr>
              <w:b/>
              <w:bCs/>
              <w:noProof/>
            </w:rPr>
            <w:fldChar w:fldCharType="end"/>
          </w:r>
        </w:p>
      </w:sdtContent>
    </w:sdt>
    <w:p w14:paraId="7BC6FBFB" w14:textId="3CDF3284" w:rsidR="00965032" w:rsidRDefault="00965032"/>
    <w:p w14:paraId="7EA122A5" w14:textId="50244A19" w:rsidR="00965032" w:rsidRPr="00965032" w:rsidRDefault="00965032" w:rsidP="00965032">
      <w:pPr>
        <w:rPr>
          <w:rFonts w:asciiTheme="majorHAnsi" w:eastAsiaTheme="majorEastAsia" w:hAnsiTheme="majorHAnsi" w:cstheme="majorBidi"/>
          <w:b/>
          <w:bCs/>
          <w:color w:val="2F5496" w:themeColor="accent1" w:themeShade="BF"/>
          <w:sz w:val="40"/>
          <w:szCs w:val="40"/>
        </w:rPr>
      </w:pPr>
      <w:r>
        <w:rPr>
          <w:b/>
          <w:bCs/>
          <w:sz w:val="40"/>
          <w:szCs w:val="40"/>
        </w:rPr>
        <w:br w:type="page"/>
      </w:r>
    </w:p>
    <w:p w14:paraId="2BE62159" w14:textId="6FD2624B" w:rsidR="00B92915" w:rsidRPr="00CD2309" w:rsidRDefault="00B92915" w:rsidP="00CD2309">
      <w:pPr>
        <w:pStyle w:val="Heading1"/>
        <w:jc w:val="both"/>
        <w:rPr>
          <w:sz w:val="24"/>
          <w:szCs w:val="24"/>
        </w:rPr>
      </w:pPr>
      <w:bookmarkStart w:id="1" w:name="_Toc26133748"/>
      <w:bookmarkStart w:id="2" w:name="_Toc26133946"/>
      <w:r w:rsidRPr="00CD2309">
        <w:rPr>
          <w:sz w:val="24"/>
          <w:szCs w:val="24"/>
        </w:rPr>
        <w:lastRenderedPageBreak/>
        <w:t>Introduction</w:t>
      </w:r>
      <w:bookmarkEnd w:id="1"/>
      <w:bookmarkEnd w:id="2"/>
    </w:p>
    <w:p w14:paraId="34C6B007" w14:textId="369A1665" w:rsidR="008823B7" w:rsidRPr="00CD2309" w:rsidRDefault="00B92915" w:rsidP="00CD2309">
      <w:pPr>
        <w:jc w:val="both"/>
        <w:rPr>
          <w:sz w:val="24"/>
          <w:szCs w:val="24"/>
        </w:rPr>
      </w:pPr>
      <w:r w:rsidRPr="00CD2309">
        <w:rPr>
          <w:sz w:val="24"/>
          <w:szCs w:val="24"/>
        </w:rPr>
        <w:t xml:space="preserve">The purpose of my report is to analyse how the learning in this module has helped me to develop my employability skills </w:t>
      </w:r>
      <w:r w:rsidR="00CC3ED1" w:rsidRPr="00CD2309">
        <w:rPr>
          <w:sz w:val="24"/>
          <w:szCs w:val="24"/>
        </w:rPr>
        <w:t xml:space="preserve">referring to my in-class exercises and the feedback I received in the previous term. </w:t>
      </w:r>
      <w:r w:rsidR="008823B7" w:rsidRPr="00CD2309">
        <w:rPr>
          <w:sz w:val="24"/>
          <w:szCs w:val="24"/>
        </w:rPr>
        <w:t>First,</w:t>
      </w:r>
      <w:r w:rsidR="00CC3ED1" w:rsidRPr="00CD2309">
        <w:rPr>
          <w:sz w:val="24"/>
          <w:szCs w:val="24"/>
        </w:rPr>
        <w:t xml:space="preserve"> I will give a definition of reflective writing and I will analyse my skills referring to </w:t>
      </w:r>
      <w:r w:rsidR="008823B7" w:rsidRPr="00CD2309">
        <w:rPr>
          <w:sz w:val="24"/>
          <w:szCs w:val="24"/>
        </w:rPr>
        <w:t>Gibbs ‘reflective</w:t>
      </w:r>
      <w:r w:rsidR="00CC3ED1" w:rsidRPr="00CD2309">
        <w:rPr>
          <w:sz w:val="24"/>
          <w:szCs w:val="24"/>
        </w:rPr>
        <w:t xml:space="preserve"> cycle that covers six stages: description, feelings, evaluation, analysis, conclusion and action plan. </w:t>
      </w:r>
    </w:p>
    <w:p w14:paraId="558AD82F" w14:textId="77777777" w:rsidR="008823B7" w:rsidRPr="00CD2309" w:rsidRDefault="008823B7" w:rsidP="00CD2309">
      <w:pPr>
        <w:jc w:val="both"/>
        <w:rPr>
          <w:sz w:val="24"/>
          <w:szCs w:val="24"/>
        </w:rPr>
      </w:pPr>
      <w:r w:rsidRPr="00CD2309">
        <w:rPr>
          <w:sz w:val="24"/>
          <w:szCs w:val="24"/>
        </w:rPr>
        <w:br w:type="page"/>
      </w:r>
    </w:p>
    <w:p w14:paraId="005513D5" w14:textId="28495BBC" w:rsidR="006312EB" w:rsidRPr="00CD2309" w:rsidRDefault="008823B7" w:rsidP="00CD2309">
      <w:pPr>
        <w:pStyle w:val="Heading1"/>
        <w:jc w:val="both"/>
        <w:rPr>
          <w:sz w:val="24"/>
          <w:szCs w:val="24"/>
        </w:rPr>
      </w:pPr>
      <w:bookmarkStart w:id="3" w:name="_Toc26131701"/>
      <w:bookmarkStart w:id="4" w:name="_Toc26133749"/>
      <w:bookmarkStart w:id="5" w:name="_Toc26133947"/>
      <w:r w:rsidRPr="00CD2309">
        <w:rPr>
          <w:sz w:val="24"/>
          <w:szCs w:val="24"/>
        </w:rPr>
        <w:lastRenderedPageBreak/>
        <w:t>Reflective writing according to Gibbs ‘reflective cycle.</w:t>
      </w:r>
      <w:bookmarkEnd w:id="3"/>
      <w:bookmarkEnd w:id="4"/>
      <w:bookmarkEnd w:id="5"/>
    </w:p>
    <w:p w14:paraId="2150F25F" w14:textId="5F29AC90" w:rsidR="008823B7" w:rsidRPr="00CD2309" w:rsidRDefault="008823B7" w:rsidP="00CD2309">
      <w:pPr>
        <w:jc w:val="both"/>
        <w:rPr>
          <w:sz w:val="24"/>
          <w:szCs w:val="24"/>
        </w:rPr>
      </w:pPr>
      <w:r w:rsidRPr="00CD2309">
        <w:rPr>
          <w:b/>
          <w:bCs/>
          <w:sz w:val="24"/>
          <w:szCs w:val="24"/>
        </w:rPr>
        <w:t xml:space="preserve">Reflective writing </w:t>
      </w:r>
      <w:r w:rsidR="00B7722B" w:rsidRPr="00CD2309">
        <w:rPr>
          <w:b/>
          <w:bCs/>
          <w:sz w:val="24"/>
          <w:szCs w:val="24"/>
        </w:rPr>
        <w:t>–</w:t>
      </w:r>
      <w:r w:rsidRPr="00CD2309">
        <w:rPr>
          <w:b/>
          <w:bCs/>
          <w:sz w:val="24"/>
          <w:szCs w:val="24"/>
        </w:rPr>
        <w:t xml:space="preserve"> </w:t>
      </w:r>
      <w:r w:rsidR="00B7722B" w:rsidRPr="00CD2309">
        <w:rPr>
          <w:sz w:val="24"/>
          <w:szCs w:val="24"/>
        </w:rPr>
        <w:t xml:space="preserve">is basically used to effectively analyse and examine an event. The writer literally reflects on the importance and the impact of this event. Is like a memory that you analyse thinking how </w:t>
      </w:r>
      <w:r w:rsidR="00F32C60" w:rsidRPr="00CD2309">
        <w:rPr>
          <w:sz w:val="24"/>
          <w:szCs w:val="24"/>
        </w:rPr>
        <w:t>is affected your life, what you could do to change the results or what you learned from that experience.</w:t>
      </w:r>
    </w:p>
    <w:p w14:paraId="3CA368CC" w14:textId="77777777" w:rsidR="007C3E39" w:rsidRPr="00CD2309" w:rsidRDefault="00F32C60" w:rsidP="00CD2309">
      <w:pPr>
        <w:jc w:val="both"/>
        <w:rPr>
          <w:sz w:val="24"/>
          <w:szCs w:val="24"/>
        </w:rPr>
      </w:pPr>
      <w:r w:rsidRPr="00CD2309">
        <w:rPr>
          <w:sz w:val="24"/>
          <w:szCs w:val="24"/>
        </w:rPr>
        <w:t xml:space="preserve">The most popular model of reflection is </w:t>
      </w:r>
      <w:r w:rsidRPr="00CD2309">
        <w:rPr>
          <w:b/>
          <w:bCs/>
          <w:sz w:val="24"/>
          <w:szCs w:val="24"/>
        </w:rPr>
        <w:t>Gibbs ‘reflection cycle.</w:t>
      </w:r>
      <w:r w:rsidRPr="00CD2309">
        <w:rPr>
          <w:sz w:val="24"/>
          <w:szCs w:val="24"/>
        </w:rPr>
        <w:t xml:space="preserve"> This reflective cycle was invented in 1988 by Graham Gibbs and had the intention to learn from previous </w:t>
      </w:r>
      <w:r w:rsidR="007C3E39" w:rsidRPr="00CD2309">
        <w:rPr>
          <w:sz w:val="24"/>
          <w:szCs w:val="24"/>
        </w:rPr>
        <w:t>experiences</w:t>
      </w:r>
      <w:r w:rsidRPr="00CD2309">
        <w:rPr>
          <w:sz w:val="24"/>
          <w:szCs w:val="24"/>
        </w:rPr>
        <w:t xml:space="preserve">. According to </w:t>
      </w:r>
      <w:r w:rsidR="007C3E39" w:rsidRPr="00CD2309">
        <w:rPr>
          <w:sz w:val="24"/>
          <w:szCs w:val="24"/>
        </w:rPr>
        <w:t>this model the person who reflects about an experience can think about what went well and what went wrong, what he learned from that and how can he can change in the future for a better outcome.</w:t>
      </w:r>
    </w:p>
    <w:p w14:paraId="1A76CAE4" w14:textId="77777777" w:rsidR="007C3E39" w:rsidRPr="00CD2309" w:rsidRDefault="007C3E39" w:rsidP="00CD2309">
      <w:pPr>
        <w:jc w:val="both"/>
        <w:rPr>
          <w:sz w:val="24"/>
          <w:szCs w:val="24"/>
        </w:rPr>
      </w:pPr>
      <w:r w:rsidRPr="00CD2309">
        <w:rPr>
          <w:sz w:val="24"/>
          <w:szCs w:val="24"/>
        </w:rPr>
        <w:t>Gibbs `reflection cycle is formed of six stages:</w:t>
      </w:r>
    </w:p>
    <w:p w14:paraId="5CCE00DA" w14:textId="1E724C04" w:rsidR="00F32C60" w:rsidRPr="00CD2309" w:rsidRDefault="007C3E39" w:rsidP="00CD2309">
      <w:pPr>
        <w:pStyle w:val="ListParagraph"/>
        <w:numPr>
          <w:ilvl w:val="0"/>
          <w:numId w:val="1"/>
        </w:numPr>
        <w:jc w:val="both"/>
        <w:rPr>
          <w:sz w:val="24"/>
          <w:szCs w:val="24"/>
        </w:rPr>
      </w:pPr>
      <w:r w:rsidRPr="00CD2309">
        <w:rPr>
          <w:sz w:val="24"/>
          <w:szCs w:val="24"/>
        </w:rPr>
        <w:t>Description (you need to speak about the experience you are reflecting)</w:t>
      </w:r>
    </w:p>
    <w:p w14:paraId="4F25663F" w14:textId="0559B58A" w:rsidR="007C3E39" w:rsidRPr="00CD2309" w:rsidRDefault="007C3E39" w:rsidP="00CD2309">
      <w:pPr>
        <w:pStyle w:val="ListParagraph"/>
        <w:numPr>
          <w:ilvl w:val="0"/>
          <w:numId w:val="1"/>
        </w:numPr>
        <w:jc w:val="both"/>
        <w:rPr>
          <w:sz w:val="24"/>
          <w:szCs w:val="24"/>
        </w:rPr>
      </w:pPr>
      <w:r w:rsidRPr="00CD2309">
        <w:rPr>
          <w:sz w:val="24"/>
          <w:szCs w:val="24"/>
        </w:rPr>
        <w:t>Feelings (analyse your feelings during that situation)</w:t>
      </w:r>
    </w:p>
    <w:p w14:paraId="1FB24684" w14:textId="6095DF96" w:rsidR="007C3E39" w:rsidRPr="00CD2309" w:rsidRDefault="007C3E39" w:rsidP="00CD2309">
      <w:pPr>
        <w:pStyle w:val="ListParagraph"/>
        <w:numPr>
          <w:ilvl w:val="0"/>
          <w:numId w:val="1"/>
        </w:numPr>
        <w:jc w:val="both"/>
        <w:rPr>
          <w:sz w:val="24"/>
          <w:szCs w:val="24"/>
        </w:rPr>
      </w:pPr>
      <w:r w:rsidRPr="00CD2309">
        <w:rPr>
          <w:sz w:val="24"/>
          <w:szCs w:val="24"/>
        </w:rPr>
        <w:t>Evaluation (what was good and what was bad)</w:t>
      </w:r>
    </w:p>
    <w:p w14:paraId="70AF6CD5" w14:textId="0099C559" w:rsidR="007C3E39" w:rsidRPr="00CD2309" w:rsidRDefault="007C3E39" w:rsidP="00CD2309">
      <w:pPr>
        <w:pStyle w:val="ListParagraph"/>
        <w:numPr>
          <w:ilvl w:val="0"/>
          <w:numId w:val="1"/>
        </w:numPr>
        <w:jc w:val="both"/>
        <w:rPr>
          <w:sz w:val="24"/>
          <w:szCs w:val="24"/>
        </w:rPr>
      </w:pPr>
      <w:r w:rsidRPr="00CD2309">
        <w:rPr>
          <w:sz w:val="24"/>
          <w:szCs w:val="24"/>
        </w:rPr>
        <w:t>Analysis (</w:t>
      </w:r>
      <w:r w:rsidR="00FD36A4" w:rsidRPr="00CD2309">
        <w:rPr>
          <w:sz w:val="24"/>
          <w:szCs w:val="24"/>
        </w:rPr>
        <w:t>now you need to ask to the question: why that happened?</w:t>
      </w:r>
      <w:r w:rsidRPr="00CD2309">
        <w:rPr>
          <w:sz w:val="24"/>
          <w:szCs w:val="24"/>
        </w:rPr>
        <w:t>)</w:t>
      </w:r>
    </w:p>
    <w:p w14:paraId="263495A4" w14:textId="7D10843C" w:rsidR="00FD36A4" w:rsidRPr="00CD2309" w:rsidRDefault="00FD36A4" w:rsidP="00CD2309">
      <w:pPr>
        <w:pStyle w:val="ListParagraph"/>
        <w:numPr>
          <w:ilvl w:val="0"/>
          <w:numId w:val="1"/>
        </w:numPr>
        <w:jc w:val="both"/>
        <w:rPr>
          <w:sz w:val="24"/>
          <w:szCs w:val="24"/>
        </w:rPr>
      </w:pPr>
      <w:r w:rsidRPr="00CD2309">
        <w:rPr>
          <w:sz w:val="24"/>
          <w:szCs w:val="24"/>
        </w:rPr>
        <w:t>Conclusion (this is the lessons drown from that experience and what you could do differently)</w:t>
      </w:r>
    </w:p>
    <w:p w14:paraId="7DADF4B1" w14:textId="00780EB0" w:rsidR="00FD36A4" w:rsidRPr="00CD2309" w:rsidRDefault="00FD36A4" w:rsidP="00CD2309">
      <w:pPr>
        <w:pStyle w:val="ListParagraph"/>
        <w:numPr>
          <w:ilvl w:val="0"/>
          <w:numId w:val="1"/>
        </w:numPr>
        <w:jc w:val="both"/>
        <w:rPr>
          <w:sz w:val="24"/>
          <w:szCs w:val="24"/>
        </w:rPr>
      </w:pPr>
      <w:r w:rsidRPr="00CD2309">
        <w:rPr>
          <w:sz w:val="24"/>
          <w:szCs w:val="24"/>
        </w:rPr>
        <w:t>Action plan (here you need to deal with similar situation that can occur in the future).</w:t>
      </w:r>
      <w:r w:rsidR="004417A8" w:rsidRPr="00CD2309">
        <w:rPr>
          <w:sz w:val="24"/>
          <w:szCs w:val="24"/>
        </w:rPr>
        <w:t>(</w:t>
      </w:r>
      <w:hyperlink r:id="rId9" w:history="1">
        <w:r w:rsidR="004417A8" w:rsidRPr="00CD2309">
          <w:rPr>
            <w:rStyle w:val="Hyperlink"/>
            <w:sz w:val="24"/>
            <w:szCs w:val="24"/>
          </w:rPr>
          <w:t>https://www.ed.ac.uk/schools-departments/</w:t>
        </w:r>
      </w:hyperlink>
      <w:r w:rsidR="004417A8" w:rsidRPr="00CD2309">
        <w:rPr>
          <w:sz w:val="24"/>
          <w:szCs w:val="24"/>
        </w:rPr>
        <w:t>), 2019</w:t>
      </w:r>
    </w:p>
    <w:p w14:paraId="5426F745" w14:textId="77777777" w:rsidR="00FD36A4" w:rsidRPr="00CD2309" w:rsidRDefault="00FD36A4" w:rsidP="00CD2309">
      <w:pPr>
        <w:ind w:left="160"/>
        <w:jc w:val="both"/>
        <w:rPr>
          <w:sz w:val="24"/>
          <w:szCs w:val="24"/>
        </w:rPr>
      </w:pPr>
    </w:p>
    <w:p w14:paraId="10A53FC4" w14:textId="77777777" w:rsidR="00FD36A4" w:rsidRPr="00CD2309" w:rsidRDefault="00FD36A4" w:rsidP="00CD2309">
      <w:pPr>
        <w:ind w:left="160"/>
        <w:jc w:val="both"/>
        <w:rPr>
          <w:sz w:val="24"/>
          <w:szCs w:val="24"/>
        </w:rPr>
      </w:pPr>
    </w:p>
    <w:p w14:paraId="6F19E918" w14:textId="2BFC1EDC" w:rsidR="008823B7" w:rsidRPr="00CD2309" w:rsidRDefault="00FD36A4" w:rsidP="00CD2309">
      <w:pPr>
        <w:pStyle w:val="Heading1"/>
        <w:jc w:val="both"/>
        <w:rPr>
          <w:sz w:val="24"/>
          <w:szCs w:val="24"/>
        </w:rPr>
      </w:pPr>
      <w:bookmarkStart w:id="6" w:name="_Toc26131702"/>
      <w:bookmarkStart w:id="7" w:name="_Toc26133750"/>
      <w:bookmarkStart w:id="8" w:name="_Toc26133948"/>
      <w:r w:rsidRPr="00CD2309">
        <w:rPr>
          <w:sz w:val="24"/>
          <w:szCs w:val="24"/>
        </w:rPr>
        <w:t>Description</w:t>
      </w:r>
      <w:bookmarkEnd w:id="6"/>
      <w:bookmarkEnd w:id="7"/>
      <w:bookmarkEnd w:id="8"/>
    </w:p>
    <w:p w14:paraId="18FD5DE1" w14:textId="77777777" w:rsidR="00CD2309" w:rsidRPr="00CD2309" w:rsidRDefault="000F2C89" w:rsidP="00CD2309">
      <w:pPr>
        <w:spacing w:after="0"/>
        <w:jc w:val="both"/>
        <w:rPr>
          <w:rFonts w:ascii="Helvetica" w:hAnsi="Helvetica" w:cs="Helvetica"/>
          <w:color w:val="222222"/>
          <w:sz w:val="24"/>
          <w:szCs w:val="24"/>
          <w:shd w:val="clear" w:color="auto" w:fill="FFFFFF"/>
        </w:rPr>
      </w:pPr>
      <w:r w:rsidRPr="00CD2309">
        <w:rPr>
          <w:b/>
          <w:bCs/>
          <w:sz w:val="24"/>
          <w:szCs w:val="24"/>
        </w:rPr>
        <w:t>Description</w:t>
      </w:r>
    </w:p>
    <w:p w14:paraId="4064F612" w14:textId="119B9705" w:rsidR="005A16FA" w:rsidRPr="00CD2309" w:rsidRDefault="006A4160" w:rsidP="00CD2309">
      <w:pPr>
        <w:spacing w:after="0"/>
        <w:jc w:val="both"/>
        <w:rPr>
          <w:sz w:val="24"/>
          <w:szCs w:val="24"/>
        </w:rPr>
      </w:pPr>
      <w:r w:rsidRPr="00CD2309">
        <w:rPr>
          <w:sz w:val="24"/>
          <w:szCs w:val="24"/>
        </w:rPr>
        <w:t>When I first came in the United Kingdom, I never thought that I will ever apply for a university and that I will pass the interview. I struggled because of my English skills and I was undecided that I could face the tasks that I would have there.</w:t>
      </w:r>
      <w:r w:rsidR="00CE3D71" w:rsidRPr="00CD2309">
        <w:rPr>
          <w:sz w:val="24"/>
          <w:szCs w:val="24"/>
        </w:rPr>
        <w:t xml:space="preserve"> I did university three years in my country, Moldova, but this was ten years ago and there teaching is different and learning too. The tasks were different, learning methods, referencing and in-text citation we did differently. I newer learned about paraphrasing and summarising and when I started to learn about that I find it very difficult for the simple reason of the lack of English skills. Was very difficult to find </w:t>
      </w:r>
      <w:r w:rsidR="005A16FA" w:rsidRPr="00CD2309">
        <w:rPr>
          <w:sz w:val="24"/>
          <w:szCs w:val="24"/>
        </w:rPr>
        <w:t>synonyms</w:t>
      </w:r>
      <w:r w:rsidR="00CE3D71" w:rsidRPr="00CD2309">
        <w:rPr>
          <w:sz w:val="24"/>
          <w:szCs w:val="24"/>
        </w:rPr>
        <w:t xml:space="preserve"> of the words I wanted to change </w:t>
      </w:r>
      <w:r w:rsidR="005A16FA" w:rsidRPr="00CD2309">
        <w:rPr>
          <w:sz w:val="24"/>
          <w:szCs w:val="24"/>
        </w:rPr>
        <w:t>or to transform the mining of a sentence in my own words. Frequently I did not understand the mining of a sentence and I could not paraphrase it properly. The same thing about summarising, I always overlook some important facts because of my English.</w:t>
      </w:r>
    </w:p>
    <w:p w14:paraId="1FA3775D" w14:textId="524F328C" w:rsidR="00FD36A4" w:rsidRPr="00CD2309" w:rsidRDefault="005A16FA" w:rsidP="00CD2309">
      <w:pPr>
        <w:jc w:val="both"/>
        <w:rPr>
          <w:sz w:val="24"/>
          <w:szCs w:val="24"/>
        </w:rPr>
      </w:pPr>
      <w:r w:rsidRPr="00CD2309">
        <w:rPr>
          <w:sz w:val="24"/>
          <w:szCs w:val="24"/>
        </w:rPr>
        <w:t>I did not know that writing a report or an essay could be so hard before I started to write my first assessments, in the first weeks of the term one every</w:t>
      </w:r>
      <w:r w:rsidR="00866A34" w:rsidRPr="00CD2309">
        <w:rPr>
          <w:sz w:val="24"/>
          <w:szCs w:val="24"/>
        </w:rPr>
        <w:t>thing</w:t>
      </w:r>
      <w:r w:rsidRPr="00CD2309">
        <w:rPr>
          <w:sz w:val="24"/>
          <w:szCs w:val="24"/>
        </w:rPr>
        <w:t xml:space="preserve"> seemed to be so easy and I supposed that I will handle with that very easy. </w:t>
      </w:r>
      <w:r w:rsidR="00866A34" w:rsidRPr="00CD2309">
        <w:rPr>
          <w:sz w:val="24"/>
          <w:szCs w:val="24"/>
        </w:rPr>
        <w:t xml:space="preserve">My first unpleasant experience was after first in-class exercise where we had to paraphrase a passage and in my mind I was convinced that I did that task perfectly, but no, in my feedback that I received , the teacher said that I have missed some info and that I did some grammatical errors. Another task for this exercise was </w:t>
      </w:r>
      <w:r w:rsidR="00866A34" w:rsidRPr="00CD2309">
        <w:rPr>
          <w:sz w:val="24"/>
          <w:szCs w:val="24"/>
        </w:rPr>
        <w:lastRenderedPageBreak/>
        <w:t xml:space="preserve">to </w:t>
      </w:r>
      <w:r w:rsidR="00530E7D" w:rsidRPr="00CD2309">
        <w:rPr>
          <w:sz w:val="24"/>
          <w:szCs w:val="24"/>
        </w:rPr>
        <w:t>decide whether the paraphrased passages (4) are acceptable or unacceptable and to argue why did we chose that answer. From four answers I had just one error, but this was a good impulse to learn more about paraphrasing by my self for the future report and essay that I need to do.</w:t>
      </w:r>
    </w:p>
    <w:p w14:paraId="43530524" w14:textId="13A88AFB" w:rsidR="00530E7D" w:rsidRPr="00CD2309" w:rsidRDefault="00530E7D" w:rsidP="00CD2309">
      <w:pPr>
        <w:jc w:val="both"/>
        <w:rPr>
          <w:sz w:val="24"/>
          <w:szCs w:val="24"/>
        </w:rPr>
      </w:pPr>
      <w:r w:rsidRPr="00CD2309">
        <w:rPr>
          <w:sz w:val="24"/>
          <w:szCs w:val="24"/>
        </w:rPr>
        <w:t xml:space="preserve">The second in-class exercise was about summarising a text </w:t>
      </w:r>
      <w:r w:rsidR="005176A3" w:rsidRPr="00CD2309">
        <w:rPr>
          <w:sz w:val="24"/>
          <w:szCs w:val="24"/>
        </w:rPr>
        <w:t>“The</w:t>
      </w:r>
      <w:r w:rsidRPr="00CD2309">
        <w:rPr>
          <w:sz w:val="24"/>
          <w:szCs w:val="24"/>
        </w:rPr>
        <w:t xml:space="preserve"> success of Aldi” in our own words</w:t>
      </w:r>
      <w:r w:rsidR="005176A3" w:rsidRPr="00CD2309">
        <w:rPr>
          <w:sz w:val="24"/>
          <w:szCs w:val="24"/>
        </w:rPr>
        <w:t>. This exercise I find it easier than paraphrasing but again I was wrong, and the feedback was not what I expected. The teacher said that was a good attempt with minor errors in sentences and that again I have missed an important idea from the paragraph.</w:t>
      </w:r>
    </w:p>
    <w:p w14:paraId="568D70FD" w14:textId="49DD4806" w:rsidR="005176A3" w:rsidRPr="00CD2309" w:rsidRDefault="005176A3" w:rsidP="00CD2309">
      <w:pPr>
        <w:jc w:val="both"/>
        <w:rPr>
          <w:sz w:val="24"/>
          <w:szCs w:val="24"/>
        </w:rPr>
      </w:pPr>
      <w:r w:rsidRPr="00CD2309">
        <w:rPr>
          <w:sz w:val="24"/>
          <w:szCs w:val="24"/>
        </w:rPr>
        <w:t xml:space="preserve">These two in-class exercises </w:t>
      </w:r>
      <w:r w:rsidR="00464DCB" w:rsidRPr="00CD2309">
        <w:rPr>
          <w:sz w:val="24"/>
          <w:szCs w:val="24"/>
        </w:rPr>
        <w:t>were</w:t>
      </w:r>
      <w:r w:rsidRPr="00CD2309">
        <w:rPr>
          <w:sz w:val="24"/>
          <w:szCs w:val="24"/>
        </w:rPr>
        <w:t xml:space="preserve"> not sufficiently for me to understand paraphrasing and summarising and </w:t>
      </w:r>
      <w:r w:rsidR="00464DCB" w:rsidRPr="00CD2309">
        <w:rPr>
          <w:sz w:val="24"/>
          <w:szCs w:val="24"/>
        </w:rPr>
        <w:t>therefore</w:t>
      </w:r>
      <w:r w:rsidRPr="00CD2309">
        <w:rPr>
          <w:sz w:val="24"/>
          <w:szCs w:val="24"/>
        </w:rPr>
        <w:t xml:space="preserve"> I failed my first assessment for this module, and it was referred to an unfair practice.</w:t>
      </w:r>
    </w:p>
    <w:p w14:paraId="02DDC33B" w14:textId="7163900B" w:rsidR="005176A3" w:rsidRPr="00CD2309" w:rsidRDefault="005176A3" w:rsidP="00CD2309">
      <w:pPr>
        <w:jc w:val="both"/>
        <w:rPr>
          <w:sz w:val="24"/>
          <w:szCs w:val="24"/>
        </w:rPr>
      </w:pPr>
      <w:r w:rsidRPr="00CD2309">
        <w:rPr>
          <w:sz w:val="24"/>
          <w:szCs w:val="24"/>
        </w:rPr>
        <w:t xml:space="preserve">Another </w:t>
      </w:r>
      <w:r w:rsidR="00464DCB" w:rsidRPr="00CD2309">
        <w:rPr>
          <w:sz w:val="24"/>
          <w:szCs w:val="24"/>
        </w:rPr>
        <w:t xml:space="preserve">difficulty for me was referencing. I still not sure how to do a right referencing in a report. I was convicted if I take someone idea and I paraphrased I do not need to give reference, what was wrong, I had to put and the name of the person and the year when was edited. I did not know that if I take an idea from Google scholar or e-book and I do not paraphrase I had to put this idea in quotation marks and to provide the author and the year of edition. In my report I have not used quotation marks, but I have provided the name of the author and the edition year. </w:t>
      </w:r>
    </w:p>
    <w:p w14:paraId="1399DADA" w14:textId="5BF697B2" w:rsidR="00464DCB" w:rsidRDefault="00464DCB" w:rsidP="00CD2309">
      <w:pPr>
        <w:jc w:val="both"/>
        <w:rPr>
          <w:sz w:val="24"/>
          <w:szCs w:val="24"/>
        </w:rPr>
      </w:pPr>
      <w:r w:rsidRPr="00CD2309">
        <w:rPr>
          <w:sz w:val="24"/>
          <w:szCs w:val="24"/>
        </w:rPr>
        <w:t xml:space="preserve">All </w:t>
      </w:r>
      <w:r w:rsidR="00F16780" w:rsidRPr="00CD2309">
        <w:rPr>
          <w:sz w:val="24"/>
          <w:szCs w:val="24"/>
        </w:rPr>
        <w:t>this task</w:t>
      </w:r>
      <w:r w:rsidRPr="00CD2309">
        <w:rPr>
          <w:sz w:val="24"/>
          <w:szCs w:val="24"/>
        </w:rPr>
        <w:t xml:space="preserve"> </w:t>
      </w:r>
      <w:r w:rsidR="006E7E4A" w:rsidRPr="00CD2309">
        <w:rPr>
          <w:sz w:val="24"/>
          <w:szCs w:val="24"/>
        </w:rPr>
        <w:t>was</w:t>
      </w:r>
      <w:r w:rsidRPr="00CD2309">
        <w:rPr>
          <w:sz w:val="24"/>
          <w:szCs w:val="24"/>
        </w:rPr>
        <w:t xml:space="preserve"> hard to understand for me </w:t>
      </w:r>
      <w:r w:rsidR="00F16780" w:rsidRPr="00CD2309">
        <w:rPr>
          <w:sz w:val="24"/>
          <w:szCs w:val="24"/>
        </w:rPr>
        <w:t xml:space="preserve">because every teacher was explaining differently end in the </w:t>
      </w:r>
      <w:r w:rsidR="00982BC6" w:rsidRPr="00CD2309">
        <w:rPr>
          <w:sz w:val="24"/>
          <w:szCs w:val="24"/>
        </w:rPr>
        <w:t>end,</w:t>
      </w:r>
      <w:r w:rsidR="00F16780" w:rsidRPr="00CD2309">
        <w:rPr>
          <w:sz w:val="24"/>
          <w:szCs w:val="24"/>
        </w:rPr>
        <w:t xml:space="preserve"> I realised that I need to work harder by my self and to try to understand how things works by doing researches.</w:t>
      </w:r>
    </w:p>
    <w:p w14:paraId="1E266374" w14:textId="67DEDB32" w:rsidR="006D5A6D" w:rsidRPr="00CD2309" w:rsidRDefault="006D5A6D" w:rsidP="00CD2309">
      <w:pPr>
        <w:jc w:val="both"/>
        <w:rPr>
          <w:sz w:val="24"/>
          <w:szCs w:val="24"/>
        </w:rPr>
      </w:pPr>
      <w:r>
        <w:rPr>
          <w:sz w:val="24"/>
          <w:szCs w:val="24"/>
        </w:rPr>
        <w:t>The second term had two in-class exercises</w:t>
      </w:r>
      <w:r w:rsidR="00C674C4">
        <w:rPr>
          <w:sz w:val="24"/>
          <w:szCs w:val="24"/>
        </w:rPr>
        <w:t>: a cover letter and a mini presentation. I find these two exercises easy because the teacher explained very good the lesson and I had good results for that exercises. The cover letter was a good practice for my future job applications. The mini presentation was a good for improving my speech and to face my fear to speak in the presence of so many people.</w:t>
      </w:r>
    </w:p>
    <w:p w14:paraId="0B1FC186" w14:textId="77777777" w:rsidR="006E7E4A" w:rsidRPr="00CD2309" w:rsidRDefault="006E7E4A" w:rsidP="00CD2309">
      <w:pPr>
        <w:jc w:val="both"/>
        <w:rPr>
          <w:sz w:val="24"/>
          <w:szCs w:val="24"/>
        </w:rPr>
      </w:pPr>
    </w:p>
    <w:p w14:paraId="16B8ED7A" w14:textId="15B91B2D" w:rsidR="00F16780" w:rsidRPr="00CD2309" w:rsidRDefault="00F16780" w:rsidP="00CD2309">
      <w:pPr>
        <w:pStyle w:val="Heading1"/>
        <w:jc w:val="both"/>
        <w:rPr>
          <w:sz w:val="24"/>
          <w:szCs w:val="24"/>
        </w:rPr>
      </w:pPr>
      <w:bookmarkStart w:id="9" w:name="_Toc26131703"/>
      <w:bookmarkStart w:id="10" w:name="_Toc26133751"/>
      <w:bookmarkStart w:id="11" w:name="_Toc26133949"/>
      <w:r w:rsidRPr="00CD2309">
        <w:rPr>
          <w:sz w:val="24"/>
          <w:szCs w:val="24"/>
        </w:rPr>
        <w:t>Feelings</w:t>
      </w:r>
      <w:bookmarkEnd w:id="9"/>
      <w:bookmarkEnd w:id="10"/>
      <w:bookmarkEnd w:id="11"/>
    </w:p>
    <w:p w14:paraId="73174DE8" w14:textId="6038E73B" w:rsidR="00F16780" w:rsidRPr="00CD2309" w:rsidRDefault="00C46D19" w:rsidP="00CD2309">
      <w:pPr>
        <w:jc w:val="both"/>
        <w:rPr>
          <w:sz w:val="24"/>
          <w:szCs w:val="24"/>
        </w:rPr>
      </w:pPr>
      <w:r w:rsidRPr="00CD2309">
        <w:rPr>
          <w:sz w:val="24"/>
          <w:szCs w:val="24"/>
        </w:rPr>
        <w:t>“</w:t>
      </w:r>
      <w:r w:rsidRPr="00CD2309">
        <w:rPr>
          <w:b/>
          <w:bCs/>
          <w:sz w:val="24"/>
          <w:szCs w:val="24"/>
        </w:rPr>
        <w:t>Feelings</w:t>
      </w:r>
      <w:r w:rsidRPr="00CD2309">
        <w:rPr>
          <w:sz w:val="24"/>
          <w:szCs w:val="24"/>
        </w:rPr>
        <w:t>-as-information theory conceptualizes the role of subjective experiences – including moods, emotions, metacognitive experiences, and bodily sensations – in judgment.” (Schwarz</w:t>
      </w:r>
      <w:r w:rsidR="00D90459">
        <w:rPr>
          <w:sz w:val="24"/>
          <w:szCs w:val="24"/>
        </w:rPr>
        <w:t>,</w:t>
      </w:r>
      <w:r w:rsidRPr="00CD2309">
        <w:rPr>
          <w:sz w:val="24"/>
          <w:szCs w:val="24"/>
        </w:rPr>
        <w:t xml:space="preserve"> 2011)</w:t>
      </w:r>
    </w:p>
    <w:p w14:paraId="1DD5FF46" w14:textId="4D6A2BF4" w:rsidR="002224EB" w:rsidRPr="00CD2309" w:rsidRDefault="006E7E4A" w:rsidP="00CD2309">
      <w:pPr>
        <w:jc w:val="both"/>
        <w:rPr>
          <w:sz w:val="24"/>
          <w:szCs w:val="24"/>
        </w:rPr>
      </w:pPr>
      <w:r w:rsidRPr="00CD2309">
        <w:rPr>
          <w:sz w:val="24"/>
          <w:szCs w:val="24"/>
        </w:rPr>
        <w:t xml:space="preserve">In the beginning was enthusiastic that I passed the interview and for the chance to do a university in the U.K. </w:t>
      </w:r>
      <w:r w:rsidR="00982BC6" w:rsidRPr="00CD2309">
        <w:rPr>
          <w:sz w:val="24"/>
          <w:szCs w:val="24"/>
        </w:rPr>
        <w:t xml:space="preserve">I was happy that I had the chance to study and to meet new people from different background and with different vues.in the first weeks every seemed to be nice and easy until the first in-class exercise when I realised that I need to work harder to achieve the right knowledges and to be able to write my assessments. I was disappointed with my feedback because I was sure that I did everything right, but by the other part I was satisfied because considering my gap in studies this was a good experience that motivated me to go on and to study more efficiently than before. </w:t>
      </w:r>
      <w:r w:rsidR="00820E2D" w:rsidRPr="00CD2309">
        <w:rPr>
          <w:sz w:val="24"/>
          <w:szCs w:val="24"/>
        </w:rPr>
        <w:t>After</w:t>
      </w:r>
      <w:r w:rsidR="002224EB" w:rsidRPr="00CD2309">
        <w:rPr>
          <w:sz w:val="24"/>
          <w:szCs w:val="24"/>
        </w:rPr>
        <w:t xml:space="preserve"> writing this report I asked the teacher to </w:t>
      </w:r>
      <w:r w:rsidR="002224EB" w:rsidRPr="00CD2309">
        <w:rPr>
          <w:sz w:val="24"/>
          <w:szCs w:val="24"/>
        </w:rPr>
        <w:lastRenderedPageBreak/>
        <w:t xml:space="preserve">see if is ok what I </w:t>
      </w:r>
      <w:r w:rsidR="00820E2D" w:rsidRPr="00CD2309">
        <w:rPr>
          <w:sz w:val="24"/>
          <w:szCs w:val="24"/>
        </w:rPr>
        <w:t>did,</w:t>
      </w:r>
      <w:r w:rsidR="002224EB" w:rsidRPr="00CD2309">
        <w:rPr>
          <w:sz w:val="24"/>
          <w:szCs w:val="24"/>
        </w:rPr>
        <w:t xml:space="preserve"> and she said it was a good report and because of that I felt very confident and happy </w:t>
      </w:r>
      <w:r w:rsidR="00820E2D" w:rsidRPr="00CD2309">
        <w:rPr>
          <w:sz w:val="24"/>
          <w:szCs w:val="24"/>
        </w:rPr>
        <w:t xml:space="preserve">that I could face this task successfully. My biggest disappointment was the feedback received for the first report that I have submitted for this module.  </w:t>
      </w:r>
      <w:r w:rsidR="002224EB" w:rsidRPr="00CD2309">
        <w:rPr>
          <w:sz w:val="24"/>
          <w:szCs w:val="24"/>
        </w:rPr>
        <w:t>First, I was furious on me not on the teacher or someone else because I had to ask for the teacher to explain me again and again referencing, paraphrasing and summarising until I would understand.</w:t>
      </w:r>
    </w:p>
    <w:p w14:paraId="27F2D398" w14:textId="5231CF9D" w:rsidR="000F2C89" w:rsidRPr="00CD2309" w:rsidRDefault="002224EB" w:rsidP="00CD2309">
      <w:pPr>
        <w:jc w:val="both"/>
        <w:rPr>
          <w:sz w:val="24"/>
          <w:szCs w:val="24"/>
        </w:rPr>
      </w:pPr>
      <w:r w:rsidRPr="00CD2309">
        <w:rPr>
          <w:sz w:val="24"/>
          <w:szCs w:val="24"/>
        </w:rPr>
        <w:t>In term two I feel more confident that I will have a better feedback and I am sure that now I can do more after learning from previous experiences.</w:t>
      </w:r>
      <w:r w:rsidR="006D5A6D">
        <w:rPr>
          <w:sz w:val="24"/>
          <w:szCs w:val="24"/>
        </w:rPr>
        <w:t xml:space="preserve"> In the second term the in-class exercises were more understandable, and I was happy with the results I had event if for the second exercise we had a different teacher. It could be better if our teacher was there but for me was ok and the other one.  </w:t>
      </w:r>
    </w:p>
    <w:p w14:paraId="106B0B0D" w14:textId="188134D1" w:rsidR="00820E2D" w:rsidRPr="00CD2309" w:rsidRDefault="00820E2D" w:rsidP="00CD2309">
      <w:pPr>
        <w:pStyle w:val="Heading1"/>
        <w:jc w:val="both"/>
        <w:rPr>
          <w:sz w:val="24"/>
          <w:szCs w:val="24"/>
        </w:rPr>
      </w:pPr>
      <w:bookmarkStart w:id="12" w:name="_Toc26131704"/>
      <w:bookmarkStart w:id="13" w:name="_Toc26133752"/>
      <w:bookmarkStart w:id="14" w:name="_Toc26133950"/>
      <w:r w:rsidRPr="00CD2309">
        <w:rPr>
          <w:sz w:val="24"/>
          <w:szCs w:val="24"/>
        </w:rPr>
        <w:t>Evaluation.</w:t>
      </w:r>
      <w:bookmarkEnd w:id="12"/>
      <w:bookmarkEnd w:id="13"/>
      <w:bookmarkEnd w:id="14"/>
    </w:p>
    <w:p w14:paraId="2FD3E2CF" w14:textId="12E92FDA" w:rsidR="00820E2D" w:rsidRPr="00CD2309" w:rsidRDefault="00820E2D" w:rsidP="00CD2309">
      <w:pPr>
        <w:jc w:val="both"/>
        <w:rPr>
          <w:sz w:val="24"/>
          <w:szCs w:val="24"/>
        </w:rPr>
      </w:pPr>
      <w:r w:rsidRPr="00CD2309">
        <w:rPr>
          <w:b/>
          <w:bCs/>
          <w:sz w:val="24"/>
          <w:szCs w:val="24"/>
        </w:rPr>
        <w:t xml:space="preserve">Evaluation </w:t>
      </w:r>
      <w:r w:rsidR="00B16FB9" w:rsidRPr="00CD2309">
        <w:rPr>
          <w:sz w:val="24"/>
          <w:szCs w:val="24"/>
        </w:rPr>
        <w:t>–</w:t>
      </w:r>
      <w:r w:rsidRPr="00CD2309">
        <w:rPr>
          <w:sz w:val="24"/>
          <w:szCs w:val="24"/>
        </w:rPr>
        <w:t xml:space="preserve"> </w:t>
      </w:r>
      <w:r w:rsidR="00B16FB9" w:rsidRPr="00CD2309">
        <w:rPr>
          <w:sz w:val="24"/>
          <w:szCs w:val="24"/>
        </w:rPr>
        <w:t>“has come to mean the use of recently developed research tools and concepts of the social sciences to develop evaluation knowledge” (Senta and Rossi, 1981)</w:t>
      </w:r>
      <w:r w:rsidR="00CD2309">
        <w:rPr>
          <w:sz w:val="24"/>
          <w:szCs w:val="24"/>
        </w:rPr>
        <w:t>.</w:t>
      </w:r>
    </w:p>
    <w:p w14:paraId="11FB8A98" w14:textId="5692C67B" w:rsidR="00B16FB9" w:rsidRPr="00CD2309" w:rsidRDefault="00B16FB9" w:rsidP="00CD2309">
      <w:pPr>
        <w:jc w:val="both"/>
        <w:rPr>
          <w:sz w:val="24"/>
          <w:szCs w:val="24"/>
        </w:rPr>
      </w:pPr>
      <w:r w:rsidRPr="00CD2309">
        <w:rPr>
          <w:sz w:val="24"/>
          <w:szCs w:val="24"/>
        </w:rPr>
        <w:t xml:space="preserve">The good thing from this experience is that now I can understand better referencing, paraphrasing and summarising for my next assessment and I know that I will receive a good feedback. Everyone learns from mistakes and I </w:t>
      </w:r>
      <w:r w:rsidR="001B73A0" w:rsidRPr="00CD2309">
        <w:rPr>
          <w:sz w:val="24"/>
          <w:szCs w:val="24"/>
        </w:rPr>
        <w:t xml:space="preserve">am </w:t>
      </w:r>
      <w:r w:rsidRPr="00CD2309">
        <w:rPr>
          <w:sz w:val="24"/>
          <w:szCs w:val="24"/>
        </w:rPr>
        <w:t xml:space="preserve">not an exception. Thanks to this module now I have learned a </w:t>
      </w:r>
      <w:r w:rsidR="001B73A0" w:rsidRPr="00CD2309">
        <w:rPr>
          <w:sz w:val="24"/>
          <w:szCs w:val="24"/>
        </w:rPr>
        <w:t>lot of good things</w:t>
      </w:r>
      <w:r w:rsidRPr="00CD2309">
        <w:rPr>
          <w:sz w:val="24"/>
          <w:szCs w:val="24"/>
        </w:rPr>
        <w:t xml:space="preserve"> like academic writing, reflective writing, employability skills, how to write a CV, a Personal Profile and a Cover Letter. Things that will be useful in the future </w:t>
      </w:r>
      <w:r w:rsidR="001B73A0" w:rsidRPr="00CD2309">
        <w:rPr>
          <w:sz w:val="24"/>
          <w:szCs w:val="24"/>
        </w:rPr>
        <w:t>in</w:t>
      </w:r>
      <w:r w:rsidRPr="00CD2309">
        <w:rPr>
          <w:sz w:val="24"/>
          <w:szCs w:val="24"/>
        </w:rPr>
        <w:t xml:space="preserve"> applying for a job</w:t>
      </w:r>
      <w:r w:rsidR="001B73A0" w:rsidRPr="00CD2309">
        <w:rPr>
          <w:sz w:val="24"/>
          <w:szCs w:val="24"/>
        </w:rPr>
        <w:t>. The bad things from this experience was the feedback received on my assessment, but this is motivating me to be more responsible for my assessment. I should to reserve more time for that and in case of a big percentage of similarity to do the correction necessaire for a better feedback.</w:t>
      </w:r>
      <w:r w:rsidR="005707FA">
        <w:rPr>
          <w:sz w:val="24"/>
          <w:szCs w:val="24"/>
        </w:rPr>
        <w:t xml:space="preserve"> In the second term the in-class exercise </w:t>
      </w:r>
      <w:r w:rsidR="00660B23">
        <w:rPr>
          <w:sz w:val="24"/>
          <w:szCs w:val="24"/>
        </w:rPr>
        <w:t>was</w:t>
      </w:r>
      <w:r w:rsidR="005707FA">
        <w:rPr>
          <w:sz w:val="24"/>
          <w:szCs w:val="24"/>
        </w:rPr>
        <w:t xml:space="preserve"> easier for me because I knew exactly wat I need to </w:t>
      </w:r>
      <w:r w:rsidR="00660B23">
        <w:rPr>
          <w:sz w:val="24"/>
          <w:szCs w:val="24"/>
        </w:rPr>
        <w:t>do,</w:t>
      </w:r>
      <w:r w:rsidR="005707FA">
        <w:rPr>
          <w:sz w:val="24"/>
          <w:szCs w:val="24"/>
        </w:rPr>
        <w:t xml:space="preserve"> and I was confident.</w:t>
      </w:r>
    </w:p>
    <w:p w14:paraId="6F38EB55" w14:textId="75A900A8" w:rsidR="001B73A0" w:rsidRPr="00CD2309" w:rsidRDefault="001B73A0" w:rsidP="00CD2309">
      <w:pPr>
        <w:jc w:val="both"/>
        <w:rPr>
          <w:sz w:val="24"/>
          <w:szCs w:val="24"/>
        </w:rPr>
      </w:pPr>
    </w:p>
    <w:p w14:paraId="18E8CFA3" w14:textId="77777777" w:rsidR="001B73A0" w:rsidRPr="00CD2309" w:rsidRDefault="001B73A0" w:rsidP="00CD2309">
      <w:pPr>
        <w:jc w:val="both"/>
        <w:rPr>
          <w:sz w:val="24"/>
          <w:szCs w:val="24"/>
        </w:rPr>
      </w:pPr>
    </w:p>
    <w:p w14:paraId="0A8461C3" w14:textId="7CE6DB31" w:rsidR="001B73A0" w:rsidRPr="00CD2309" w:rsidRDefault="001B73A0" w:rsidP="00CD2309">
      <w:pPr>
        <w:pStyle w:val="Heading1"/>
        <w:jc w:val="both"/>
        <w:rPr>
          <w:sz w:val="24"/>
          <w:szCs w:val="24"/>
        </w:rPr>
      </w:pPr>
      <w:bookmarkStart w:id="15" w:name="_Toc26131705"/>
      <w:bookmarkStart w:id="16" w:name="_Toc26133753"/>
      <w:bookmarkStart w:id="17" w:name="_Toc26133951"/>
      <w:r w:rsidRPr="00CD2309">
        <w:rPr>
          <w:sz w:val="24"/>
          <w:szCs w:val="24"/>
        </w:rPr>
        <w:t>Analysis</w:t>
      </w:r>
      <w:bookmarkEnd w:id="15"/>
      <w:bookmarkEnd w:id="16"/>
      <w:bookmarkEnd w:id="17"/>
    </w:p>
    <w:p w14:paraId="3F73D552" w14:textId="0334AB59" w:rsidR="001B73A0" w:rsidRPr="00CD2309" w:rsidRDefault="001B73A0" w:rsidP="00CD2309">
      <w:pPr>
        <w:jc w:val="both"/>
        <w:rPr>
          <w:sz w:val="24"/>
          <w:szCs w:val="24"/>
        </w:rPr>
      </w:pPr>
      <w:r w:rsidRPr="00CD2309">
        <w:rPr>
          <w:b/>
          <w:bCs/>
          <w:sz w:val="24"/>
          <w:szCs w:val="24"/>
        </w:rPr>
        <w:t>Analysis</w:t>
      </w:r>
      <w:r w:rsidRPr="00CD2309">
        <w:rPr>
          <w:sz w:val="24"/>
          <w:szCs w:val="24"/>
        </w:rPr>
        <w:t xml:space="preserve"> </w:t>
      </w:r>
      <w:r w:rsidR="009A1229" w:rsidRPr="00CD2309">
        <w:rPr>
          <w:sz w:val="24"/>
          <w:szCs w:val="24"/>
        </w:rPr>
        <w:t>–</w:t>
      </w:r>
      <w:r w:rsidRPr="00CD2309">
        <w:rPr>
          <w:sz w:val="24"/>
          <w:szCs w:val="24"/>
        </w:rPr>
        <w:t xml:space="preserve"> </w:t>
      </w:r>
      <w:r w:rsidR="009A1229" w:rsidRPr="00CD2309">
        <w:rPr>
          <w:sz w:val="24"/>
          <w:szCs w:val="24"/>
        </w:rPr>
        <w:t>is” an examination of data and facts to uncover and understand Couse – effect relationships, thus providing basis for problem solving and decision making. (</w:t>
      </w:r>
      <w:r w:rsidR="00D90459">
        <w:rPr>
          <w:sz w:val="24"/>
          <w:szCs w:val="24"/>
        </w:rPr>
        <w:t>Business dictionary</w:t>
      </w:r>
      <w:r w:rsidR="009A1229" w:rsidRPr="00CD2309">
        <w:rPr>
          <w:sz w:val="24"/>
          <w:szCs w:val="24"/>
        </w:rPr>
        <w:t>, 2019)”</w:t>
      </w:r>
    </w:p>
    <w:p w14:paraId="2BB45401" w14:textId="77777777" w:rsidR="00B854A1" w:rsidRPr="00CD2309" w:rsidRDefault="00216B65" w:rsidP="00CD2309">
      <w:pPr>
        <w:jc w:val="both"/>
        <w:rPr>
          <w:sz w:val="24"/>
          <w:szCs w:val="24"/>
        </w:rPr>
      </w:pPr>
      <w:r w:rsidRPr="00CD2309">
        <w:rPr>
          <w:sz w:val="24"/>
          <w:szCs w:val="24"/>
        </w:rPr>
        <w:t xml:space="preserve">I think that in these two terms I have achieved a lot of knowledges and I have improved my employability skills. The main weakness I had when I start studies was my English skills and academic writing. The thing went bad for me because I hesitate to ask questions for a better understanding of academic writing and the simple fact that the teacher said that my report was ok, I felt relaxed and this was my biggest mistake. When I have submitted my report I so that I have 27% of similarity but I did not know that this could affect the feedback. If I knew that maybe I could do some changes in </w:t>
      </w:r>
      <w:r w:rsidR="00EF1AF1" w:rsidRPr="00CD2309">
        <w:rPr>
          <w:sz w:val="24"/>
          <w:szCs w:val="24"/>
        </w:rPr>
        <w:t>my report and the results were different.</w:t>
      </w:r>
      <w:r w:rsidR="00B854A1" w:rsidRPr="00CD2309">
        <w:rPr>
          <w:sz w:val="24"/>
          <w:szCs w:val="24"/>
        </w:rPr>
        <w:t xml:space="preserve"> </w:t>
      </w:r>
    </w:p>
    <w:p w14:paraId="23618923" w14:textId="2B353EC5" w:rsidR="00EF1AF1" w:rsidRPr="00CD2309" w:rsidRDefault="00B854A1" w:rsidP="00CD2309">
      <w:pPr>
        <w:jc w:val="both"/>
        <w:rPr>
          <w:sz w:val="24"/>
          <w:szCs w:val="24"/>
        </w:rPr>
      </w:pPr>
      <w:r w:rsidRPr="00CD2309">
        <w:rPr>
          <w:sz w:val="24"/>
          <w:szCs w:val="24"/>
        </w:rPr>
        <w:t xml:space="preserve">An addition I think that the lack of time allowed for understanding what we had to do event the teacher did non knew exactly to explain us the report template and this was confusing for </w:t>
      </w:r>
      <w:r w:rsidRPr="00CD2309">
        <w:rPr>
          <w:sz w:val="24"/>
          <w:szCs w:val="24"/>
        </w:rPr>
        <w:lastRenderedPageBreak/>
        <w:t xml:space="preserve">all of us. When we asked her to explain us that template, she said that we need to do that individually. </w:t>
      </w:r>
    </w:p>
    <w:p w14:paraId="190BCD47" w14:textId="757C913E" w:rsidR="009A1229" w:rsidRPr="00CD2309" w:rsidRDefault="00EF1AF1" w:rsidP="00CD2309">
      <w:pPr>
        <w:jc w:val="both"/>
        <w:rPr>
          <w:sz w:val="24"/>
          <w:szCs w:val="24"/>
        </w:rPr>
      </w:pPr>
      <w:r w:rsidRPr="00CD2309">
        <w:rPr>
          <w:sz w:val="24"/>
          <w:szCs w:val="24"/>
        </w:rPr>
        <w:t xml:space="preserve">From this experience I drowned a good lesson. Gibbs reflective cycle is perfect for analysing why this happened and how could be avoided this situation. What went </w:t>
      </w:r>
      <w:r w:rsidR="00B854A1" w:rsidRPr="00CD2309">
        <w:rPr>
          <w:sz w:val="24"/>
          <w:szCs w:val="24"/>
        </w:rPr>
        <w:t>bad</w:t>
      </w:r>
      <w:r w:rsidRPr="00CD2309">
        <w:rPr>
          <w:sz w:val="24"/>
          <w:szCs w:val="24"/>
        </w:rPr>
        <w:t xml:space="preserve"> and what went well</w:t>
      </w:r>
      <w:r w:rsidR="00B854A1" w:rsidRPr="00CD2309">
        <w:rPr>
          <w:sz w:val="24"/>
          <w:szCs w:val="24"/>
        </w:rPr>
        <w:t>.</w:t>
      </w:r>
      <w:r w:rsidR="005707FA">
        <w:rPr>
          <w:sz w:val="24"/>
          <w:szCs w:val="24"/>
        </w:rPr>
        <w:t xml:space="preserve"> For the second term the in-class exercises were much easier, and I think that I did a good job. The only disappointment was that the mini presentation was assisted by </w:t>
      </w:r>
      <w:r w:rsidR="00C674C4">
        <w:rPr>
          <w:sz w:val="24"/>
          <w:szCs w:val="24"/>
        </w:rPr>
        <w:t>another</w:t>
      </w:r>
      <w:r w:rsidR="005707FA">
        <w:rPr>
          <w:sz w:val="24"/>
          <w:szCs w:val="24"/>
        </w:rPr>
        <w:t xml:space="preserve"> teacher and the results were a bit unfair.</w:t>
      </w:r>
    </w:p>
    <w:p w14:paraId="3CB3AC0E" w14:textId="6AE46576" w:rsidR="00B854A1" w:rsidRPr="00D90459" w:rsidRDefault="00B854A1" w:rsidP="00CD2309">
      <w:pPr>
        <w:pStyle w:val="Heading1"/>
        <w:jc w:val="both"/>
        <w:rPr>
          <w:sz w:val="28"/>
          <w:szCs w:val="28"/>
        </w:rPr>
      </w:pPr>
      <w:bookmarkStart w:id="18" w:name="_Toc26131706"/>
      <w:bookmarkStart w:id="19" w:name="_Toc26133754"/>
      <w:bookmarkStart w:id="20" w:name="_Toc26133952"/>
      <w:r w:rsidRPr="00D90459">
        <w:rPr>
          <w:sz w:val="28"/>
          <w:szCs w:val="28"/>
        </w:rPr>
        <w:t>Conclusion</w:t>
      </w:r>
      <w:bookmarkEnd w:id="18"/>
      <w:bookmarkEnd w:id="19"/>
      <w:bookmarkEnd w:id="20"/>
    </w:p>
    <w:p w14:paraId="57153D74" w14:textId="5E6E0C53" w:rsidR="00B854A1" w:rsidRPr="00CD2309" w:rsidRDefault="00091AB6" w:rsidP="00CD2309">
      <w:pPr>
        <w:jc w:val="both"/>
        <w:rPr>
          <w:sz w:val="24"/>
          <w:szCs w:val="24"/>
        </w:rPr>
      </w:pPr>
      <w:r w:rsidRPr="00CD2309">
        <w:rPr>
          <w:sz w:val="24"/>
          <w:szCs w:val="24"/>
        </w:rPr>
        <w:t xml:space="preserve">In conclusion for the next reports I should allocate more time and attention on details like similarity, plagiarism and unfair practice. Do not hesitate to ask the teacher about my concerns and the things I did not understand. To allocate more time to study individually for my own </w:t>
      </w:r>
      <w:r w:rsidR="00D33D5A" w:rsidRPr="00CD2309">
        <w:rPr>
          <w:sz w:val="24"/>
          <w:szCs w:val="24"/>
        </w:rPr>
        <w:t>performance</w:t>
      </w:r>
      <w:r w:rsidRPr="00CD2309">
        <w:rPr>
          <w:sz w:val="24"/>
          <w:szCs w:val="24"/>
        </w:rPr>
        <w:t>.</w:t>
      </w:r>
      <w:r w:rsidR="0002704C" w:rsidRPr="00CD2309">
        <w:rPr>
          <w:sz w:val="24"/>
          <w:szCs w:val="24"/>
        </w:rPr>
        <w:t xml:space="preserve"> </w:t>
      </w:r>
      <w:r w:rsidR="00D33D5A" w:rsidRPr="00CD2309">
        <w:rPr>
          <w:sz w:val="24"/>
          <w:szCs w:val="24"/>
        </w:rPr>
        <w:t>Moreover,</w:t>
      </w:r>
      <w:r w:rsidR="0002704C" w:rsidRPr="00CD2309">
        <w:rPr>
          <w:sz w:val="24"/>
          <w:szCs w:val="24"/>
        </w:rPr>
        <w:t xml:space="preserve"> I will continue to improve the outcomes.</w:t>
      </w:r>
      <w:r w:rsidR="00D33D5A" w:rsidRPr="00CD2309">
        <w:rPr>
          <w:sz w:val="24"/>
          <w:szCs w:val="24"/>
        </w:rPr>
        <w:t xml:space="preserve"> I still need to ask the teacher to explain me the Harvard referencing because in the first term I was not to that lesson and am still confuse how to do it. I need to plan my future actions and to prioritise my studies. I still should develop my academic writing and English skills.</w:t>
      </w:r>
      <w:r w:rsidR="00C674C4">
        <w:rPr>
          <w:sz w:val="24"/>
          <w:szCs w:val="24"/>
        </w:rPr>
        <w:t xml:space="preserve"> The exercises from the second term were a very good experience for developing my employability skills and was a perfect practise for the future presentations and job applications.</w:t>
      </w:r>
    </w:p>
    <w:p w14:paraId="7F730618" w14:textId="35C59B63" w:rsidR="00D33D5A" w:rsidRPr="00CD2309" w:rsidRDefault="00D33D5A" w:rsidP="00CD2309">
      <w:pPr>
        <w:pStyle w:val="Heading1"/>
        <w:jc w:val="both"/>
        <w:rPr>
          <w:sz w:val="24"/>
          <w:szCs w:val="24"/>
        </w:rPr>
      </w:pPr>
      <w:bookmarkStart w:id="21" w:name="_Toc26131707"/>
      <w:bookmarkStart w:id="22" w:name="_Toc26133755"/>
      <w:bookmarkStart w:id="23" w:name="_Toc26133953"/>
      <w:r w:rsidRPr="00CD2309">
        <w:rPr>
          <w:sz w:val="24"/>
          <w:szCs w:val="24"/>
        </w:rPr>
        <w:t>Action plan</w:t>
      </w:r>
      <w:bookmarkEnd w:id="21"/>
      <w:bookmarkEnd w:id="22"/>
      <w:bookmarkEnd w:id="23"/>
    </w:p>
    <w:p w14:paraId="78E6FBBB" w14:textId="047A5CB4" w:rsidR="00D33D5A" w:rsidRPr="00CD2309" w:rsidRDefault="00D33D5A" w:rsidP="00CD2309">
      <w:pPr>
        <w:jc w:val="both"/>
        <w:rPr>
          <w:sz w:val="24"/>
          <w:szCs w:val="24"/>
        </w:rPr>
      </w:pPr>
      <w:r w:rsidRPr="00CD2309">
        <w:rPr>
          <w:sz w:val="24"/>
          <w:szCs w:val="24"/>
        </w:rPr>
        <w:t>In future I intend to</w:t>
      </w:r>
      <w:r w:rsidR="00F734A3" w:rsidRPr="00CD2309">
        <w:rPr>
          <w:sz w:val="24"/>
          <w:szCs w:val="24"/>
        </w:rPr>
        <w:t xml:space="preserve"> speak with my teachers about my issues and to try to find a resolution for that. I must ask for help when I stuck in my learning process and to allocate more time for my assessments. I intend to collaborate with my teacher and to make sure that my report is ready for submitting before the deadline. For my next reports I will try to write in my own word and not take someone else ideas. For improving my employability </w:t>
      </w:r>
      <w:r w:rsidR="00457534" w:rsidRPr="00CD2309">
        <w:rPr>
          <w:sz w:val="24"/>
          <w:szCs w:val="24"/>
        </w:rPr>
        <w:t>skills,</w:t>
      </w:r>
      <w:r w:rsidR="00F734A3" w:rsidRPr="00CD2309">
        <w:rPr>
          <w:sz w:val="24"/>
          <w:szCs w:val="24"/>
        </w:rPr>
        <w:t xml:space="preserve"> I need to come to all the classes because I may </w:t>
      </w:r>
      <w:r w:rsidR="00457534" w:rsidRPr="00CD2309">
        <w:rPr>
          <w:sz w:val="24"/>
          <w:szCs w:val="24"/>
        </w:rPr>
        <w:t>miss</w:t>
      </w:r>
      <w:r w:rsidR="00F734A3" w:rsidRPr="00CD2309">
        <w:rPr>
          <w:sz w:val="24"/>
          <w:szCs w:val="24"/>
        </w:rPr>
        <w:t xml:space="preserve"> important information and studying from Moodle without teacher explanations is much difficult to understand. I will focus only on </w:t>
      </w:r>
      <w:r w:rsidR="00457534" w:rsidRPr="00CD2309">
        <w:rPr>
          <w:sz w:val="24"/>
          <w:szCs w:val="24"/>
        </w:rPr>
        <w:t xml:space="preserve">my </w:t>
      </w:r>
      <w:r w:rsidR="00F734A3" w:rsidRPr="00CD2309">
        <w:rPr>
          <w:sz w:val="24"/>
          <w:szCs w:val="24"/>
        </w:rPr>
        <w:t>studies</w:t>
      </w:r>
      <w:r w:rsidR="00457534" w:rsidRPr="00CD2309">
        <w:rPr>
          <w:sz w:val="24"/>
          <w:szCs w:val="24"/>
        </w:rPr>
        <w:t xml:space="preserve"> to obtain the best results on the end of this course.</w:t>
      </w:r>
    </w:p>
    <w:p w14:paraId="65431292" w14:textId="04023C43" w:rsidR="00457534" w:rsidRPr="00CD2309" w:rsidRDefault="00457534" w:rsidP="00CD2309">
      <w:pPr>
        <w:jc w:val="both"/>
        <w:rPr>
          <w:sz w:val="24"/>
          <w:szCs w:val="24"/>
        </w:rPr>
      </w:pPr>
      <w:r w:rsidRPr="00CD2309">
        <w:rPr>
          <w:sz w:val="24"/>
          <w:szCs w:val="24"/>
        </w:rPr>
        <w:t>For avoiding the experience, I had in first term I will give my best and I am sure that I will succeed.</w:t>
      </w:r>
    </w:p>
    <w:p w14:paraId="1AD89D7C" w14:textId="77777777" w:rsidR="009A1229" w:rsidRPr="00CD2309" w:rsidRDefault="009A1229" w:rsidP="00CD2309">
      <w:pPr>
        <w:jc w:val="both"/>
        <w:rPr>
          <w:sz w:val="24"/>
          <w:szCs w:val="24"/>
        </w:rPr>
      </w:pPr>
    </w:p>
    <w:p w14:paraId="7FB4319B" w14:textId="6BBA3864" w:rsidR="001B73A0" w:rsidRPr="00CD2309" w:rsidRDefault="00457534" w:rsidP="00CD2309">
      <w:pPr>
        <w:pStyle w:val="Heading1"/>
        <w:jc w:val="both"/>
        <w:rPr>
          <w:sz w:val="24"/>
          <w:szCs w:val="24"/>
        </w:rPr>
      </w:pPr>
      <w:bookmarkStart w:id="24" w:name="_Toc26131708"/>
      <w:bookmarkStart w:id="25" w:name="_Toc26133756"/>
      <w:bookmarkStart w:id="26" w:name="_Toc26133954"/>
      <w:r w:rsidRPr="00CD2309">
        <w:rPr>
          <w:sz w:val="24"/>
          <w:szCs w:val="24"/>
        </w:rPr>
        <w:t>Conclusion</w:t>
      </w:r>
      <w:bookmarkEnd w:id="24"/>
      <w:bookmarkEnd w:id="25"/>
      <w:bookmarkEnd w:id="26"/>
    </w:p>
    <w:p w14:paraId="5D20115D" w14:textId="5B65FD91" w:rsidR="00457534" w:rsidRPr="00CD2309" w:rsidRDefault="00457534" w:rsidP="00CD2309">
      <w:pPr>
        <w:jc w:val="both"/>
        <w:rPr>
          <w:sz w:val="24"/>
          <w:szCs w:val="24"/>
        </w:rPr>
      </w:pPr>
      <w:r w:rsidRPr="00CD2309">
        <w:rPr>
          <w:sz w:val="24"/>
          <w:szCs w:val="24"/>
        </w:rPr>
        <w:t>In this report I have analysed how this module helped me to develop my employability skills and I have reflecting on my experience and what I will do differently in the future. I have chosen Gibbs` reflective cycle to be clearer in my thoughts and feeling that I felt in the first term of this course</w:t>
      </w:r>
      <w:r w:rsidR="00903A10" w:rsidRPr="00CD2309">
        <w:rPr>
          <w:sz w:val="24"/>
          <w:szCs w:val="24"/>
        </w:rPr>
        <w:t>. I was analysing my actions; what I did wrong and how I intend to improve according to my mistakes. I have followed step by step Gibbs reflective cycle and now I know what I need to improve and how to do it for better outcomes.</w:t>
      </w:r>
    </w:p>
    <w:p w14:paraId="067C5FB9" w14:textId="77777777" w:rsidR="00B16FB9" w:rsidRPr="00CD2309" w:rsidRDefault="00B16FB9" w:rsidP="00CD2309">
      <w:pPr>
        <w:jc w:val="both"/>
        <w:rPr>
          <w:sz w:val="24"/>
          <w:szCs w:val="24"/>
        </w:rPr>
      </w:pPr>
    </w:p>
    <w:p w14:paraId="03F750CA" w14:textId="41E3112D" w:rsidR="00B92915" w:rsidRPr="00CD2309" w:rsidRDefault="00B92915" w:rsidP="00CD2309">
      <w:pPr>
        <w:jc w:val="both"/>
        <w:rPr>
          <w:sz w:val="24"/>
          <w:szCs w:val="24"/>
        </w:rPr>
      </w:pPr>
    </w:p>
    <w:p w14:paraId="339505EB" w14:textId="77777777" w:rsidR="004417A8" w:rsidRPr="00CD2309" w:rsidRDefault="00B92915" w:rsidP="00CD2309">
      <w:pPr>
        <w:pStyle w:val="Heading1"/>
        <w:jc w:val="both"/>
        <w:rPr>
          <w:sz w:val="24"/>
          <w:szCs w:val="24"/>
        </w:rPr>
      </w:pPr>
      <w:bookmarkStart w:id="27" w:name="_Toc26133757"/>
      <w:bookmarkStart w:id="28" w:name="_Toc26133955"/>
      <w:r w:rsidRPr="00CD2309">
        <w:rPr>
          <w:sz w:val="24"/>
          <w:szCs w:val="24"/>
        </w:rPr>
        <w:lastRenderedPageBreak/>
        <w:t>References</w:t>
      </w:r>
      <w:bookmarkEnd w:id="27"/>
      <w:bookmarkEnd w:id="28"/>
    </w:p>
    <w:p w14:paraId="66A457D2" w14:textId="7B70DB2B" w:rsidR="00B92915" w:rsidRPr="00CD2309" w:rsidRDefault="00B92915" w:rsidP="00CD2309">
      <w:pPr>
        <w:pStyle w:val="ListParagraph"/>
        <w:numPr>
          <w:ilvl w:val="0"/>
          <w:numId w:val="6"/>
        </w:numPr>
        <w:jc w:val="both"/>
        <w:rPr>
          <w:sz w:val="24"/>
          <w:szCs w:val="24"/>
        </w:rPr>
      </w:pPr>
      <w:r w:rsidRPr="00CD2309">
        <w:rPr>
          <w:sz w:val="24"/>
          <w:szCs w:val="24"/>
        </w:rPr>
        <w:t>Raizen, Senta A., and Rossi Peter H. Program evaluation in education: When? How? To what ends?  National academy, Press, 2101, Constitution Avenue; NW Washington, DC 20418,1981, p.35</w:t>
      </w:r>
    </w:p>
    <w:p w14:paraId="252FBAB7" w14:textId="75A8FE48" w:rsidR="00B92915" w:rsidRPr="00CD2309" w:rsidRDefault="003A3A9A" w:rsidP="00CD2309">
      <w:pPr>
        <w:pStyle w:val="ListParagraph"/>
        <w:numPr>
          <w:ilvl w:val="0"/>
          <w:numId w:val="6"/>
        </w:numPr>
        <w:jc w:val="both"/>
        <w:rPr>
          <w:sz w:val="24"/>
          <w:szCs w:val="24"/>
        </w:rPr>
      </w:pPr>
      <w:r w:rsidRPr="00CD2309">
        <w:rPr>
          <w:sz w:val="24"/>
          <w:szCs w:val="24"/>
        </w:rPr>
        <w:t>Schwarz, Norbert.” Feelings – as -information theory.” Handbook of theories of social psychology 1 (2011), p. 289 – 308</w:t>
      </w:r>
    </w:p>
    <w:p w14:paraId="2E1FADDD" w14:textId="682A284E" w:rsidR="003A3A9A" w:rsidRPr="00CD2309" w:rsidRDefault="003A3A9A" w:rsidP="00CD2309">
      <w:pPr>
        <w:pStyle w:val="ListParagraph"/>
        <w:numPr>
          <w:ilvl w:val="0"/>
          <w:numId w:val="6"/>
        </w:numPr>
        <w:jc w:val="both"/>
        <w:rPr>
          <w:sz w:val="24"/>
          <w:szCs w:val="24"/>
        </w:rPr>
      </w:pPr>
      <w:r w:rsidRPr="00CD2309">
        <w:rPr>
          <w:sz w:val="24"/>
          <w:szCs w:val="24"/>
        </w:rPr>
        <w:t>Webster, J.</w:t>
      </w:r>
      <w:r w:rsidR="004417A8" w:rsidRPr="00CD2309">
        <w:rPr>
          <w:sz w:val="24"/>
          <w:szCs w:val="24"/>
        </w:rPr>
        <w:t xml:space="preserve"> 2002</w:t>
      </w:r>
      <w:r w:rsidRPr="00CD2309">
        <w:rPr>
          <w:sz w:val="24"/>
          <w:szCs w:val="24"/>
        </w:rPr>
        <w:t xml:space="preserve"> Using reflective writing to gain insight</w:t>
      </w:r>
      <w:r w:rsidR="004417A8" w:rsidRPr="00CD2309">
        <w:rPr>
          <w:sz w:val="24"/>
          <w:szCs w:val="24"/>
        </w:rPr>
        <w:t xml:space="preserve"> into practice with older people. Nursing older people (trough 2013), p. 18</w:t>
      </w:r>
    </w:p>
    <w:p w14:paraId="34593997" w14:textId="2DDFA190" w:rsidR="004417A8" w:rsidRPr="00CD2309" w:rsidRDefault="004417A8" w:rsidP="00CD2309">
      <w:pPr>
        <w:pStyle w:val="ListParagraph"/>
        <w:numPr>
          <w:ilvl w:val="0"/>
          <w:numId w:val="6"/>
        </w:numPr>
        <w:jc w:val="both"/>
        <w:rPr>
          <w:sz w:val="24"/>
          <w:szCs w:val="24"/>
        </w:rPr>
      </w:pPr>
      <w:r w:rsidRPr="00CD2309">
        <w:rPr>
          <w:sz w:val="24"/>
          <w:szCs w:val="24"/>
        </w:rPr>
        <w:t>Schools &amp; Departments(</w:t>
      </w:r>
      <w:hyperlink r:id="rId10" w:history="1">
        <w:r w:rsidRPr="00CD2309">
          <w:rPr>
            <w:rStyle w:val="Hyperlink"/>
            <w:sz w:val="24"/>
            <w:szCs w:val="24"/>
          </w:rPr>
          <w:t>https://www.ed.ac.uk/schools-departments/</w:t>
        </w:r>
      </w:hyperlink>
      <w:r w:rsidRPr="00CD2309">
        <w:rPr>
          <w:sz w:val="24"/>
          <w:szCs w:val="24"/>
        </w:rPr>
        <w:t>), 2019</w:t>
      </w:r>
    </w:p>
    <w:p w14:paraId="45FA7E82" w14:textId="322D1D97" w:rsidR="004417A8" w:rsidRPr="00CD2309" w:rsidRDefault="008D41F1" w:rsidP="00CD2309">
      <w:pPr>
        <w:pStyle w:val="ListParagraph"/>
        <w:numPr>
          <w:ilvl w:val="0"/>
          <w:numId w:val="6"/>
        </w:numPr>
        <w:jc w:val="both"/>
        <w:rPr>
          <w:sz w:val="24"/>
          <w:szCs w:val="24"/>
        </w:rPr>
      </w:pPr>
      <w:hyperlink r:id="rId11" w:history="1">
        <w:r w:rsidR="004417A8" w:rsidRPr="00CD2309">
          <w:rPr>
            <w:rStyle w:val="Hyperlink"/>
            <w:sz w:val="24"/>
            <w:szCs w:val="24"/>
          </w:rPr>
          <w:t>www.businessdictionary.com/definition/analysis.html</w:t>
        </w:r>
      </w:hyperlink>
      <w:r w:rsidR="004417A8" w:rsidRPr="00CD2309">
        <w:rPr>
          <w:sz w:val="24"/>
          <w:szCs w:val="24"/>
        </w:rPr>
        <w:t>, 2019</w:t>
      </w:r>
    </w:p>
    <w:p w14:paraId="07D4F563" w14:textId="015B3990" w:rsidR="005707FA" w:rsidRPr="001A281B" w:rsidRDefault="005707FA" w:rsidP="00CD2309">
      <w:pPr>
        <w:pStyle w:val="ListParagraph"/>
        <w:numPr>
          <w:ilvl w:val="0"/>
          <w:numId w:val="6"/>
        </w:numPr>
        <w:jc w:val="both"/>
        <w:rPr>
          <w:rFonts w:ascii="Helvetica" w:hAnsi="Helvetica" w:cs="Helvetica"/>
          <w:color w:val="222222"/>
          <w:shd w:val="clear" w:color="auto" w:fill="FFFFFF"/>
        </w:rPr>
      </w:pPr>
      <w:hyperlink r:id="rId12" w:history="1">
        <w:r w:rsidRPr="001A281B">
          <w:rPr>
            <w:rStyle w:val="Hyperlink"/>
            <w:rFonts w:ascii="Helvetica" w:hAnsi="Helvetica" w:cs="Helvetica"/>
            <w:shd w:val="clear" w:color="auto" w:fill="FFFFFF"/>
          </w:rPr>
          <w:t>https://www.yourdictionary.com/description,2019</w:t>
        </w:r>
      </w:hyperlink>
    </w:p>
    <w:p w14:paraId="4E9AAE33" w14:textId="77777777" w:rsidR="005707FA" w:rsidRDefault="005707FA">
      <w:pPr>
        <w:rPr>
          <w:rFonts w:ascii="Helvetica" w:hAnsi="Helvetica" w:cs="Helvetica"/>
          <w:color w:val="222222"/>
          <w:sz w:val="32"/>
          <w:szCs w:val="32"/>
          <w:shd w:val="clear" w:color="auto" w:fill="FFFFFF"/>
        </w:rPr>
      </w:pPr>
      <w:r>
        <w:rPr>
          <w:rFonts w:ascii="Helvetica" w:hAnsi="Helvetica" w:cs="Helvetica"/>
          <w:color w:val="222222"/>
          <w:sz w:val="32"/>
          <w:szCs w:val="32"/>
          <w:shd w:val="clear" w:color="auto" w:fill="FFFFFF"/>
        </w:rPr>
        <w:br w:type="page"/>
      </w:r>
    </w:p>
    <w:p w14:paraId="49F65610" w14:textId="2B5755E9" w:rsidR="0058571C" w:rsidRDefault="001A281B" w:rsidP="005707FA">
      <w:pPr>
        <w:jc w:val="both"/>
        <w:rPr>
          <w:sz w:val="36"/>
          <w:szCs w:val="36"/>
        </w:rPr>
      </w:pPr>
      <w:r>
        <w:rPr>
          <w:noProof/>
          <w:sz w:val="36"/>
          <w:szCs w:val="36"/>
        </w:rPr>
        <w:lastRenderedPageBreak/>
        <w:drawing>
          <wp:inline distT="0" distB="0" distL="0" distR="0" wp14:anchorId="6363F6AA" wp14:editId="6F10A650">
            <wp:extent cx="6076950" cy="88328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png"/>
                    <pic:cNvPicPr/>
                  </pic:nvPicPr>
                  <pic:blipFill rotWithShape="1">
                    <a:blip r:embed="rId13" cstate="print">
                      <a:extLst>
                        <a:ext uri="{28A0092B-C50C-407E-A947-70E740481C1C}">
                          <a14:useLocalDpi xmlns:a14="http://schemas.microsoft.com/office/drawing/2010/main" val="0"/>
                        </a:ext>
                      </a:extLst>
                    </a:blip>
                    <a:srcRect l="32635" t="8908" r="32408" b="5631"/>
                    <a:stretch/>
                  </pic:blipFill>
                  <pic:spPr bwMode="auto">
                    <a:xfrm>
                      <a:off x="0" y="0"/>
                      <a:ext cx="6138933" cy="8922943"/>
                    </a:xfrm>
                    <a:prstGeom prst="rect">
                      <a:avLst/>
                    </a:prstGeom>
                    <a:ln>
                      <a:noFill/>
                    </a:ln>
                    <a:extLst>
                      <a:ext uri="{53640926-AAD7-44D8-BBD7-CCE9431645EC}">
                        <a14:shadowObscured xmlns:a14="http://schemas.microsoft.com/office/drawing/2010/main"/>
                      </a:ext>
                    </a:extLst>
                  </pic:spPr>
                </pic:pic>
              </a:graphicData>
            </a:graphic>
          </wp:inline>
        </w:drawing>
      </w:r>
    </w:p>
    <w:p w14:paraId="5087929A" w14:textId="285BC645" w:rsidR="0058571C" w:rsidRDefault="0058571C">
      <w:pPr>
        <w:rPr>
          <w:sz w:val="36"/>
          <w:szCs w:val="36"/>
        </w:rPr>
      </w:pPr>
      <w:r>
        <w:rPr>
          <w:noProof/>
          <w:sz w:val="36"/>
          <w:szCs w:val="36"/>
        </w:rPr>
        <w:lastRenderedPageBreak/>
        <w:drawing>
          <wp:inline distT="0" distB="0" distL="0" distR="0" wp14:anchorId="63D21AB5" wp14:editId="1CA79D77">
            <wp:extent cx="6413500" cy="890270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3).png"/>
                    <pic:cNvPicPr/>
                  </pic:nvPicPr>
                  <pic:blipFill rotWithShape="1">
                    <a:blip r:embed="rId14">
                      <a:extLst>
                        <a:ext uri="{28A0092B-C50C-407E-A947-70E740481C1C}">
                          <a14:useLocalDpi xmlns:a14="http://schemas.microsoft.com/office/drawing/2010/main" val="0"/>
                        </a:ext>
                      </a:extLst>
                    </a:blip>
                    <a:srcRect l="32794" t="8864" r="32971" b="6047"/>
                    <a:stretch/>
                  </pic:blipFill>
                  <pic:spPr bwMode="auto">
                    <a:xfrm>
                      <a:off x="0" y="0"/>
                      <a:ext cx="6413500" cy="8902700"/>
                    </a:xfrm>
                    <a:prstGeom prst="rect">
                      <a:avLst/>
                    </a:prstGeom>
                    <a:ln>
                      <a:noFill/>
                    </a:ln>
                    <a:extLst>
                      <a:ext uri="{53640926-AAD7-44D8-BBD7-CCE9431645EC}">
                        <a14:shadowObscured xmlns:a14="http://schemas.microsoft.com/office/drawing/2010/main"/>
                      </a:ext>
                    </a:extLst>
                  </pic:spPr>
                </pic:pic>
              </a:graphicData>
            </a:graphic>
          </wp:inline>
        </w:drawing>
      </w:r>
      <w:r>
        <w:rPr>
          <w:sz w:val="36"/>
          <w:szCs w:val="36"/>
        </w:rPr>
        <w:br w:type="page"/>
      </w:r>
    </w:p>
    <w:p w14:paraId="7E9EC0CC" w14:textId="3CA4EB4B" w:rsidR="004417A8" w:rsidRPr="005707FA" w:rsidRDefault="0058571C" w:rsidP="005707FA">
      <w:pPr>
        <w:jc w:val="both"/>
        <w:rPr>
          <w:sz w:val="36"/>
          <w:szCs w:val="36"/>
        </w:rPr>
      </w:pPr>
      <w:r>
        <w:rPr>
          <w:noProof/>
          <w:sz w:val="36"/>
          <w:szCs w:val="36"/>
        </w:rPr>
        <w:lastRenderedPageBreak/>
        <w:drawing>
          <wp:inline distT="0" distB="0" distL="0" distR="0" wp14:anchorId="1DE36202" wp14:editId="211D7823">
            <wp:extent cx="5943600" cy="49593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4).png"/>
                    <pic:cNvPicPr/>
                  </pic:nvPicPr>
                  <pic:blipFill rotWithShape="1">
                    <a:blip r:embed="rId15">
                      <a:extLst>
                        <a:ext uri="{28A0092B-C50C-407E-A947-70E740481C1C}">
                          <a14:useLocalDpi xmlns:a14="http://schemas.microsoft.com/office/drawing/2010/main" val="0"/>
                        </a:ext>
                      </a:extLst>
                    </a:blip>
                    <a:srcRect l="16176" t="8076" r="16019" b="8607"/>
                    <a:stretch/>
                  </pic:blipFill>
                  <pic:spPr bwMode="auto">
                    <a:xfrm>
                      <a:off x="0" y="0"/>
                      <a:ext cx="5943600" cy="4959350"/>
                    </a:xfrm>
                    <a:prstGeom prst="rect">
                      <a:avLst/>
                    </a:prstGeom>
                    <a:ln>
                      <a:noFill/>
                    </a:ln>
                    <a:extLst>
                      <a:ext uri="{53640926-AAD7-44D8-BBD7-CCE9431645EC}">
                        <a14:shadowObscured xmlns:a14="http://schemas.microsoft.com/office/drawing/2010/main"/>
                      </a:ext>
                    </a:extLst>
                  </pic:spPr>
                </pic:pic>
              </a:graphicData>
            </a:graphic>
          </wp:inline>
        </w:drawing>
      </w:r>
    </w:p>
    <w:sectPr w:rsidR="004417A8" w:rsidRPr="005707FA" w:rsidSect="00312E69">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0C1C8A" w14:textId="77777777" w:rsidR="008D41F1" w:rsidRDefault="008D41F1" w:rsidP="00CC0D74">
      <w:pPr>
        <w:spacing w:after="0" w:line="240" w:lineRule="auto"/>
      </w:pPr>
      <w:r>
        <w:separator/>
      </w:r>
    </w:p>
  </w:endnote>
  <w:endnote w:type="continuationSeparator" w:id="0">
    <w:p w14:paraId="36988026" w14:textId="77777777" w:rsidR="008D41F1" w:rsidRDefault="008D41F1" w:rsidP="00CC0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4915723"/>
      <w:docPartObj>
        <w:docPartGallery w:val="Page Numbers (Bottom of Page)"/>
        <w:docPartUnique/>
      </w:docPartObj>
    </w:sdtPr>
    <w:sdtEndPr>
      <w:rPr>
        <w:color w:val="7F7F7F" w:themeColor="background1" w:themeShade="7F"/>
        <w:spacing w:val="60"/>
      </w:rPr>
    </w:sdtEndPr>
    <w:sdtContent>
      <w:p w14:paraId="68EDEB6A" w14:textId="184E936B" w:rsidR="00CC0D74" w:rsidRDefault="00CC0D7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B7E481" w14:textId="77777777" w:rsidR="00CC0D74" w:rsidRDefault="00CC0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83953C" w14:textId="77777777" w:rsidR="008D41F1" w:rsidRDefault="008D41F1" w:rsidP="00CC0D74">
      <w:pPr>
        <w:spacing w:after="0" w:line="240" w:lineRule="auto"/>
      </w:pPr>
      <w:r>
        <w:separator/>
      </w:r>
    </w:p>
  </w:footnote>
  <w:footnote w:type="continuationSeparator" w:id="0">
    <w:p w14:paraId="6AA25C44" w14:textId="77777777" w:rsidR="008D41F1" w:rsidRDefault="008D41F1" w:rsidP="00CC0D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10ED4"/>
    <w:multiLevelType w:val="hybridMultilevel"/>
    <w:tmpl w:val="3A80C6A2"/>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abstractNum w:abstractNumId="1" w15:restartNumberingAfterBreak="0">
    <w:nsid w:val="133E752F"/>
    <w:multiLevelType w:val="hybridMultilevel"/>
    <w:tmpl w:val="D10A0A2C"/>
    <w:lvl w:ilvl="0" w:tplc="0809000F">
      <w:start w:val="1"/>
      <w:numFmt w:val="decimal"/>
      <w:lvlText w:val="%1."/>
      <w:lvlJc w:val="left"/>
      <w:pPr>
        <w:ind w:left="6063" w:hanging="360"/>
      </w:pPr>
    </w:lvl>
    <w:lvl w:ilvl="1" w:tplc="08090019" w:tentative="1">
      <w:start w:val="1"/>
      <w:numFmt w:val="lowerLetter"/>
      <w:lvlText w:val="%2."/>
      <w:lvlJc w:val="left"/>
      <w:pPr>
        <w:ind w:left="6783" w:hanging="360"/>
      </w:pPr>
    </w:lvl>
    <w:lvl w:ilvl="2" w:tplc="0809001B" w:tentative="1">
      <w:start w:val="1"/>
      <w:numFmt w:val="lowerRoman"/>
      <w:lvlText w:val="%3."/>
      <w:lvlJc w:val="right"/>
      <w:pPr>
        <w:ind w:left="7503" w:hanging="180"/>
      </w:pPr>
    </w:lvl>
    <w:lvl w:ilvl="3" w:tplc="0809000F" w:tentative="1">
      <w:start w:val="1"/>
      <w:numFmt w:val="decimal"/>
      <w:lvlText w:val="%4."/>
      <w:lvlJc w:val="left"/>
      <w:pPr>
        <w:ind w:left="8223" w:hanging="360"/>
      </w:pPr>
    </w:lvl>
    <w:lvl w:ilvl="4" w:tplc="08090019" w:tentative="1">
      <w:start w:val="1"/>
      <w:numFmt w:val="lowerLetter"/>
      <w:lvlText w:val="%5."/>
      <w:lvlJc w:val="left"/>
      <w:pPr>
        <w:ind w:left="8943" w:hanging="360"/>
      </w:pPr>
    </w:lvl>
    <w:lvl w:ilvl="5" w:tplc="0809001B" w:tentative="1">
      <w:start w:val="1"/>
      <w:numFmt w:val="lowerRoman"/>
      <w:lvlText w:val="%6."/>
      <w:lvlJc w:val="right"/>
      <w:pPr>
        <w:ind w:left="9663" w:hanging="180"/>
      </w:pPr>
    </w:lvl>
    <w:lvl w:ilvl="6" w:tplc="0809000F" w:tentative="1">
      <w:start w:val="1"/>
      <w:numFmt w:val="decimal"/>
      <w:lvlText w:val="%7."/>
      <w:lvlJc w:val="left"/>
      <w:pPr>
        <w:ind w:left="10383" w:hanging="360"/>
      </w:pPr>
    </w:lvl>
    <w:lvl w:ilvl="7" w:tplc="08090019" w:tentative="1">
      <w:start w:val="1"/>
      <w:numFmt w:val="lowerLetter"/>
      <w:lvlText w:val="%8."/>
      <w:lvlJc w:val="left"/>
      <w:pPr>
        <w:ind w:left="11103" w:hanging="360"/>
      </w:pPr>
    </w:lvl>
    <w:lvl w:ilvl="8" w:tplc="0809001B" w:tentative="1">
      <w:start w:val="1"/>
      <w:numFmt w:val="lowerRoman"/>
      <w:lvlText w:val="%9."/>
      <w:lvlJc w:val="right"/>
      <w:pPr>
        <w:ind w:left="11823" w:hanging="180"/>
      </w:pPr>
    </w:lvl>
  </w:abstractNum>
  <w:abstractNum w:abstractNumId="2" w15:restartNumberingAfterBreak="0">
    <w:nsid w:val="18D73768"/>
    <w:multiLevelType w:val="hybridMultilevel"/>
    <w:tmpl w:val="AD04E4FC"/>
    <w:lvl w:ilvl="0" w:tplc="08090001">
      <w:start w:val="1"/>
      <w:numFmt w:val="bullet"/>
      <w:lvlText w:val=""/>
      <w:lvlJc w:val="left"/>
      <w:pPr>
        <w:ind w:left="3903" w:hanging="360"/>
      </w:pPr>
      <w:rPr>
        <w:rFonts w:ascii="Symbol" w:hAnsi="Symbol" w:hint="default"/>
      </w:rPr>
    </w:lvl>
    <w:lvl w:ilvl="1" w:tplc="08090019" w:tentative="1">
      <w:start w:val="1"/>
      <w:numFmt w:val="lowerLetter"/>
      <w:lvlText w:val="%2."/>
      <w:lvlJc w:val="left"/>
      <w:pPr>
        <w:ind w:left="4623" w:hanging="360"/>
      </w:pPr>
    </w:lvl>
    <w:lvl w:ilvl="2" w:tplc="0809001B" w:tentative="1">
      <w:start w:val="1"/>
      <w:numFmt w:val="lowerRoman"/>
      <w:lvlText w:val="%3."/>
      <w:lvlJc w:val="right"/>
      <w:pPr>
        <w:ind w:left="5343" w:hanging="180"/>
      </w:pPr>
    </w:lvl>
    <w:lvl w:ilvl="3" w:tplc="0809000F" w:tentative="1">
      <w:start w:val="1"/>
      <w:numFmt w:val="decimal"/>
      <w:lvlText w:val="%4."/>
      <w:lvlJc w:val="left"/>
      <w:pPr>
        <w:ind w:left="6063" w:hanging="360"/>
      </w:pPr>
    </w:lvl>
    <w:lvl w:ilvl="4" w:tplc="08090019" w:tentative="1">
      <w:start w:val="1"/>
      <w:numFmt w:val="lowerLetter"/>
      <w:lvlText w:val="%5."/>
      <w:lvlJc w:val="left"/>
      <w:pPr>
        <w:ind w:left="6783" w:hanging="360"/>
      </w:pPr>
    </w:lvl>
    <w:lvl w:ilvl="5" w:tplc="0809001B" w:tentative="1">
      <w:start w:val="1"/>
      <w:numFmt w:val="lowerRoman"/>
      <w:lvlText w:val="%6."/>
      <w:lvlJc w:val="right"/>
      <w:pPr>
        <w:ind w:left="7503" w:hanging="180"/>
      </w:pPr>
    </w:lvl>
    <w:lvl w:ilvl="6" w:tplc="0809000F" w:tentative="1">
      <w:start w:val="1"/>
      <w:numFmt w:val="decimal"/>
      <w:lvlText w:val="%7."/>
      <w:lvlJc w:val="left"/>
      <w:pPr>
        <w:ind w:left="8223" w:hanging="360"/>
      </w:pPr>
    </w:lvl>
    <w:lvl w:ilvl="7" w:tplc="08090019" w:tentative="1">
      <w:start w:val="1"/>
      <w:numFmt w:val="lowerLetter"/>
      <w:lvlText w:val="%8."/>
      <w:lvlJc w:val="left"/>
      <w:pPr>
        <w:ind w:left="8943" w:hanging="360"/>
      </w:pPr>
    </w:lvl>
    <w:lvl w:ilvl="8" w:tplc="0809001B" w:tentative="1">
      <w:start w:val="1"/>
      <w:numFmt w:val="lowerRoman"/>
      <w:lvlText w:val="%9."/>
      <w:lvlJc w:val="right"/>
      <w:pPr>
        <w:ind w:left="9663" w:hanging="180"/>
      </w:pPr>
    </w:lvl>
  </w:abstractNum>
  <w:abstractNum w:abstractNumId="3" w15:restartNumberingAfterBreak="0">
    <w:nsid w:val="23A47A46"/>
    <w:multiLevelType w:val="hybridMultilevel"/>
    <w:tmpl w:val="22EC255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3D6A4256"/>
    <w:multiLevelType w:val="hybridMultilevel"/>
    <w:tmpl w:val="9544DD76"/>
    <w:lvl w:ilvl="0" w:tplc="08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5" w15:restartNumberingAfterBreak="0">
    <w:nsid w:val="59C072D5"/>
    <w:multiLevelType w:val="hybridMultilevel"/>
    <w:tmpl w:val="25D027E2"/>
    <w:lvl w:ilvl="0" w:tplc="0809000F">
      <w:start w:val="1"/>
      <w:numFmt w:val="decimal"/>
      <w:lvlText w:val="%1."/>
      <w:lvlJc w:val="left"/>
      <w:pPr>
        <w:ind w:left="6063" w:hanging="360"/>
      </w:pPr>
    </w:lvl>
    <w:lvl w:ilvl="1" w:tplc="08090019" w:tentative="1">
      <w:start w:val="1"/>
      <w:numFmt w:val="lowerLetter"/>
      <w:lvlText w:val="%2."/>
      <w:lvlJc w:val="left"/>
      <w:pPr>
        <w:ind w:left="6783" w:hanging="360"/>
      </w:pPr>
    </w:lvl>
    <w:lvl w:ilvl="2" w:tplc="0809001B" w:tentative="1">
      <w:start w:val="1"/>
      <w:numFmt w:val="lowerRoman"/>
      <w:lvlText w:val="%3."/>
      <w:lvlJc w:val="right"/>
      <w:pPr>
        <w:ind w:left="7503" w:hanging="180"/>
      </w:pPr>
    </w:lvl>
    <w:lvl w:ilvl="3" w:tplc="0809000F" w:tentative="1">
      <w:start w:val="1"/>
      <w:numFmt w:val="decimal"/>
      <w:lvlText w:val="%4."/>
      <w:lvlJc w:val="left"/>
      <w:pPr>
        <w:ind w:left="8223" w:hanging="360"/>
      </w:pPr>
    </w:lvl>
    <w:lvl w:ilvl="4" w:tplc="08090019" w:tentative="1">
      <w:start w:val="1"/>
      <w:numFmt w:val="lowerLetter"/>
      <w:lvlText w:val="%5."/>
      <w:lvlJc w:val="left"/>
      <w:pPr>
        <w:ind w:left="8943" w:hanging="360"/>
      </w:pPr>
    </w:lvl>
    <w:lvl w:ilvl="5" w:tplc="0809001B" w:tentative="1">
      <w:start w:val="1"/>
      <w:numFmt w:val="lowerRoman"/>
      <w:lvlText w:val="%6."/>
      <w:lvlJc w:val="right"/>
      <w:pPr>
        <w:ind w:left="9663" w:hanging="180"/>
      </w:pPr>
    </w:lvl>
    <w:lvl w:ilvl="6" w:tplc="0809000F" w:tentative="1">
      <w:start w:val="1"/>
      <w:numFmt w:val="decimal"/>
      <w:lvlText w:val="%7."/>
      <w:lvlJc w:val="left"/>
      <w:pPr>
        <w:ind w:left="10383" w:hanging="360"/>
      </w:pPr>
    </w:lvl>
    <w:lvl w:ilvl="7" w:tplc="08090019" w:tentative="1">
      <w:start w:val="1"/>
      <w:numFmt w:val="lowerLetter"/>
      <w:lvlText w:val="%8."/>
      <w:lvlJc w:val="left"/>
      <w:pPr>
        <w:ind w:left="11103" w:hanging="360"/>
      </w:pPr>
    </w:lvl>
    <w:lvl w:ilvl="8" w:tplc="0809001B" w:tentative="1">
      <w:start w:val="1"/>
      <w:numFmt w:val="lowerRoman"/>
      <w:lvlText w:val="%9."/>
      <w:lvlJc w:val="right"/>
      <w:pPr>
        <w:ind w:left="11823" w:hanging="180"/>
      </w:pPr>
    </w:lvl>
  </w:abstractNum>
  <w:abstractNum w:abstractNumId="6" w15:restartNumberingAfterBreak="0">
    <w:nsid w:val="68096637"/>
    <w:multiLevelType w:val="hybridMultilevel"/>
    <w:tmpl w:val="B890F4E6"/>
    <w:lvl w:ilvl="0" w:tplc="0809000F">
      <w:start w:val="1"/>
      <w:numFmt w:val="decimal"/>
      <w:lvlText w:val="%1."/>
      <w:lvlJc w:val="left"/>
      <w:pPr>
        <w:ind w:left="3903" w:hanging="360"/>
      </w:pPr>
    </w:lvl>
    <w:lvl w:ilvl="1" w:tplc="08090019" w:tentative="1">
      <w:start w:val="1"/>
      <w:numFmt w:val="lowerLetter"/>
      <w:lvlText w:val="%2."/>
      <w:lvlJc w:val="left"/>
      <w:pPr>
        <w:ind w:left="4623" w:hanging="360"/>
      </w:pPr>
    </w:lvl>
    <w:lvl w:ilvl="2" w:tplc="0809001B" w:tentative="1">
      <w:start w:val="1"/>
      <w:numFmt w:val="lowerRoman"/>
      <w:lvlText w:val="%3."/>
      <w:lvlJc w:val="right"/>
      <w:pPr>
        <w:ind w:left="5343" w:hanging="180"/>
      </w:pPr>
    </w:lvl>
    <w:lvl w:ilvl="3" w:tplc="0809000F">
      <w:start w:val="1"/>
      <w:numFmt w:val="decimal"/>
      <w:lvlText w:val="%4."/>
      <w:lvlJc w:val="left"/>
      <w:pPr>
        <w:ind w:left="6063" w:hanging="360"/>
      </w:pPr>
    </w:lvl>
    <w:lvl w:ilvl="4" w:tplc="08090019" w:tentative="1">
      <w:start w:val="1"/>
      <w:numFmt w:val="lowerLetter"/>
      <w:lvlText w:val="%5."/>
      <w:lvlJc w:val="left"/>
      <w:pPr>
        <w:ind w:left="6783" w:hanging="360"/>
      </w:pPr>
    </w:lvl>
    <w:lvl w:ilvl="5" w:tplc="0809001B" w:tentative="1">
      <w:start w:val="1"/>
      <w:numFmt w:val="lowerRoman"/>
      <w:lvlText w:val="%6."/>
      <w:lvlJc w:val="right"/>
      <w:pPr>
        <w:ind w:left="7503" w:hanging="180"/>
      </w:pPr>
    </w:lvl>
    <w:lvl w:ilvl="6" w:tplc="0809000F" w:tentative="1">
      <w:start w:val="1"/>
      <w:numFmt w:val="decimal"/>
      <w:lvlText w:val="%7."/>
      <w:lvlJc w:val="left"/>
      <w:pPr>
        <w:ind w:left="8223" w:hanging="360"/>
      </w:pPr>
    </w:lvl>
    <w:lvl w:ilvl="7" w:tplc="08090019" w:tentative="1">
      <w:start w:val="1"/>
      <w:numFmt w:val="lowerLetter"/>
      <w:lvlText w:val="%8."/>
      <w:lvlJc w:val="left"/>
      <w:pPr>
        <w:ind w:left="8943" w:hanging="360"/>
      </w:pPr>
    </w:lvl>
    <w:lvl w:ilvl="8" w:tplc="0809001B" w:tentative="1">
      <w:start w:val="1"/>
      <w:numFmt w:val="lowerRoman"/>
      <w:lvlText w:val="%9."/>
      <w:lvlJc w:val="right"/>
      <w:pPr>
        <w:ind w:left="9663" w:hanging="180"/>
      </w:pPr>
    </w:lvl>
  </w:abstractNum>
  <w:num w:numId="1">
    <w:abstractNumId w:val="0"/>
  </w:num>
  <w:num w:numId="2">
    <w:abstractNumId w:val="6"/>
  </w:num>
  <w:num w:numId="3">
    <w:abstractNumId w:val="2"/>
  </w:num>
  <w:num w:numId="4">
    <w:abstractNumId w:val="5"/>
  </w:num>
  <w:num w:numId="5">
    <w:abstractNumId w:val="1"/>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2EB"/>
    <w:rsid w:val="0002704C"/>
    <w:rsid w:val="00091AB6"/>
    <w:rsid w:val="000A417F"/>
    <w:rsid w:val="000F2C89"/>
    <w:rsid w:val="000F459A"/>
    <w:rsid w:val="00127289"/>
    <w:rsid w:val="001A281B"/>
    <w:rsid w:val="001B73A0"/>
    <w:rsid w:val="00216B65"/>
    <w:rsid w:val="002224EB"/>
    <w:rsid w:val="00233971"/>
    <w:rsid w:val="00312E69"/>
    <w:rsid w:val="003A0FE4"/>
    <w:rsid w:val="003A3A9A"/>
    <w:rsid w:val="004417A8"/>
    <w:rsid w:val="00457534"/>
    <w:rsid w:val="00464DCB"/>
    <w:rsid w:val="005176A3"/>
    <w:rsid w:val="00530E7D"/>
    <w:rsid w:val="005707FA"/>
    <w:rsid w:val="0058571C"/>
    <w:rsid w:val="005A16FA"/>
    <w:rsid w:val="006312EB"/>
    <w:rsid w:val="006343EA"/>
    <w:rsid w:val="00660B23"/>
    <w:rsid w:val="006A4160"/>
    <w:rsid w:val="006D5A6D"/>
    <w:rsid w:val="006E7E4A"/>
    <w:rsid w:val="00760F7B"/>
    <w:rsid w:val="007C3E39"/>
    <w:rsid w:val="00820E2D"/>
    <w:rsid w:val="00866A34"/>
    <w:rsid w:val="008823B7"/>
    <w:rsid w:val="00896A22"/>
    <w:rsid w:val="008D41F1"/>
    <w:rsid w:val="00903A10"/>
    <w:rsid w:val="00965032"/>
    <w:rsid w:val="00982BC6"/>
    <w:rsid w:val="009A1229"/>
    <w:rsid w:val="00B16FB9"/>
    <w:rsid w:val="00B7722B"/>
    <w:rsid w:val="00B854A1"/>
    <w:rsid w:val="00B92915"/>
    <w:rsid w:val="00C21954"/>
    <w:rsid w:val="00C46D19"/>
    <w:rsid w:val="00C674C4"/>
    <w:rsid w:val="00CC0D74"/>
    <w:rsid w:val="00CC3ED1"/>
    <w:rsid w:val="00CD2309"/>
    <w:rsid w:val="00CE3D71"/>
    <w:rsid w:val="00D33D5A"/>
    <w:rsid w:val="00D90459"/>
    <w:rsid w:val="00EC7397"/>
    <w:rsid w:val="00EF1AF1"/>
    <w:rsid w:val="00F16780"/>
    <w:rsid w:val="00F32C60"/>
    <w:rsid w:val="00F734A3"/>
    <w:rsid w:val="00FD3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DB854"/>
  <w15:chartTrackingRefBased/>
  <w15:docId w15:val="{F8AF045E-3FAF-4CB5-9C58-6141E3B01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2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2E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C3E39"/>
    <w:pPr>
      <w:ind w:left="720"/>
      <w:contextualSpacing/>
    </w:pPr>
  </w:style>
  <w:style w:type="character" w:styleId="Hyperlink">
    <w:name w:val="Hyperlink"/>
    <w:basedOn w:val="DefaultParagraphFont"/>
    <w:uiPriority w:val="99"/>
    <w:unhideWhenUsed/>
    <w:rsid w:val="000F2C89"/>
    <w:rPr>
      <w:color w:val="0563C1" w:themeColor="hyperlink"/>
      <w:u w:val="single"/>
    </w:rPr>
  </w:style>
  <w:style w:type="character" w:styleId="UnresolvedMention">
    <w:name w:val="Unresolved Mention"/>
    <w:basedOn w:val="DefaultParagraphFont"/>
    <w:uiPriority w:val="99"/>
    <w:semiHidden/>
    <w:unhideWhenUsed/>
    <w:rsid w:val="000F2C89"/>
    <w:rPr>
      <w:color w:val="605E5C"/>
      <w:shd w:val="clear" w:color="auto" w:fill="E1DFDD"/>
    </w:rPr>
  </w:style>
  <w:style w:type="paragraph" w:styleId="NoSpacing">
    <w:name w:val="No Spacing"/>
    <w:link w:val="NoSpacingChar"/>
    <w:uiPriority w:val="1"/>
    <w:qFormat/>
    <w:rsid w:val="00312E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2E69"/>
    <w:rPr>
      <w:rFonts w:eastAsiaTheme="minorEastAsia"/>
      <w:lang w:val="en-US"/>
    </w:rPr>
  </w:style>
  <w:style w:type="paragraph" w:styleId="TOCHeading">
    <w:name w:val="TOC Heading"/>
    <w:basedOn w:val="Heading1"/>
    <w:next w:val="Normal"/>
    <w:uiPriority w:val="39"/>
    <w:unhideWhenUsed/>
    <w:qFormat/>
    <w:rsid w:val="00312E69"/>
    <w:pPr>
      <w:outlineLvl w:val="9"/>
    </w:pPr>
    <w:rPr>
      <w:lang w:val="en-US"/>
    </w:rPr>
  </w:style>
  <w:style w:type="paragraph" w:styleId="TOC1">
    <w:name w:val="toc 1"/>
    <w:basedOn w:val="Normal"/>
    <w:next w:val="Normal"/>
    <w:autoRedefine/>
    <w:uiPriority w:val="39"/>
    <w:unhideWhenUsed/>
    <w:rsid w:val="00312E69"/>
    <w:pPr>
      <w:spacing w:after="100"/>
    </w:pPr>
  </w:style>
  <w:style w:type="paragraph" w:styleId="Header">
    <w:name w:val="header"/>
    <w:basedOn w:val="Normal"/>
    <w:link w:val="HeaderChar"/>
    <w:uiPriority w:val="99"/>
    <w:unhideWhenUsed/>
    <w:rsid w:val="00CC0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D74"/>
  </w:style>
  <w:style w:type="paragraph" w:styleId="Footer">
    <w:name w:val="footer"/>
    <w:basedOn w:val="Normal"/>
    <w:link w:val="FooterChar"/>
    <w:uiPriority w:val="99"/>
    <w:unhideWhenUsed/>
    <w:rsid w:val="00CC0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D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rdictionary.com/description,2019"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usinessdictionary.com/definition/analysis.html"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hyperlink" Target="https://www.ed.ac.uk/schools-departments/" TargetMode="External"/><Relationship Id="rId4" Type="http://schemas.openxmlformats.org/officeDocument/2006/relationships/styles" Target="styles.xml"/><Relationship Id="rId9" Type="http://schemas.openxmlformats.org/officeDocument/2006/relationships/hyperlink" Target="https://www.ed.ac.uk/schools-departments/"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2019-12-29T00:00:00</PublishDate>
  <Abstract/>
  <CompanyAddress>Trinity saint Davis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AE8081-5D67-4359-9F90-7801208BC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2034</Words>
  <Characters>11594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Reflective writing</vt:lpstr>
    </vt:vector>
  </TitlesOfParts>
  <Company>University of Wales</Company>
  <LinksUpToDate>false</LinksUpToDate>
  <CharactersWithSpaces>13601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writing</dc:title>
  <dc:subject>Gibbs` reflective cycle</dc:subject>
  <dc:creator>Maria Curagau - 1817135</dc:creator>
  <cp:keywords/>
  <dc:description/>
  <cp:lastModifiedBy>Maria Curagau</cp:lastModifiedBy>
  <cp:revision>2</cp:revision>
  <dcterms:created xsi:type="dcterms:W3CDTF">2019-12-29T15:27:00Z</dcterms:created>
  <dcterms:modified xsi:type="dcterms:W3CDTF">2019-12-29T15:27:00Z</dcterms:modified>
</cp:coreProperties>
</file>