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C5CCE" w14:textId="77777777" w:rsidR="00D86A5E" w:rsidRDefault="00D86A5E" w:rsidP="00D86A5E"/>
    <w:sdt>
      <w:sdtPr>
        <w:rPr>
          <w:rFonts w:asciiTheme="minorHAnsi" w:eastAsiaTheme="minorHAnsi" w:hAnsiTheme="minorHAnsi" w:cstheme="minorBidi"/>
          <w:color w:val="auto"/>
          <w:kern w:val="2"/>
          <w:sz w:val="22"/>
          <w:szCs w:val="22"/>
          <w:lang w:val="en-GB"/>
          <w14:ligatures w14:val="standardContextual"/>
        </w:rPr>
        <w:id w:val="1207756157"/>
        <w:docPartObj>
          <w:docPartGallery w:val="Table of Contents"/>
          <w:docPartUnique/>
        </w:docPartObj>
      </w:sdtPr>
      <w:sdtEndPr>
        <w:rPr>
          <w:b/>
          <w:bCs/>
          <w:noProof/>
        </w:rPr>
      </w:sdtEndPr>
      <w:sdtContent>
        <w:p w14:paraId="018CBA10" w14:textId="32B99750" w:rsidR="00C85CE5" w:rsidRDefault="00C85CE5">
          <w:pPr>
            <w:pStyle w:val="TOCHeading"/>
          </w:pPr>
          <w:r>
            <w:t>Contents</w:t>
          </w:r>
        </w:p>
        <w:p w14:paraId="434392CF" w14:textId="5FFAB35F" w:rsidR="00757F59" w:rsidRDefault="00C85CE5">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4163728" w:history="1">
            <w:r w:rsidR="00757F59" w:rsidRPr="003E7881">
              <w:rPr>
                <w:rStyle w:val="Hyperlink"/>
                <w:noProof/>
              </w:rPr>
              <w:t>Introduction:</w:t>
            </w:r>
            <w:r w:rsidR="00757F59">
              <w:rPr>
                <w:noProof/>
                <w:webHidden/>
              </w:rPr>
              <w:tab/>
            </w:r>
            <w:r w:rsidR="00757F59">
              <w:rPr>
                <w:noProof/>
                <w:webHidden/>
              </w:rPr>
              <w:fldChar w:fldCharType="begin"/>
            </w:r>
            <w:r w:rsidR="00757F59">
              <w:rPr>
                <w:noProof/>
                <w:webHidden/>
              </w:rPr>
              <w:instrText xml:space="preserve"> PAGEREF _Toc134163728 \h </w:instrText>
            </w:r>
            <w:r w:rsidR="00757F59">
              <w:rPr>
                <w:noProof/>
                <w:webHidden/>
              </w:rPr>
            </w:r>
            <w:r w:rsidR="00757F59">
              <w:rPr>
                <w:noProof/>
                <w:webHidden/>
              </w:rPr>
              <w:fldChar w:fldCharType="separate"/>
            </w:r>
            <w:r w:rsidR="00C51287">
              <w:rPr>
                <w:noProof/>
                <w:webHidden/>
              </w:rPr>
              <w:t>1</w:t>
            </w:r>
            <w:r w:rsidR="00757F59">
              <w:rPr>
                <w:noProof/>
                <w:webHidden/>
              </w:rPr>
              <w:fldChar w:fldCharType="end"/>
            </w:r>
          </w:hyperlink>
        </w:p>
        <w:p w14:paraId="1263F16F" w14:textId="528525C0" w:rsidR="00757F59" w:rsidRDefault="00B07D4A">
          <w:pPr>
            <w:pStyle w:val="TOC1"/>
            <w:tabs>
              <w:tab w:val="right" w:leader="dot" w:pos="9016"/>
            </w:tabs>
            <w:rPr>
              <w:rFonts w:eastAsiaTheme="minorEastAsia"/>
              <w:noProof/>
              <w:kern w:val="0"/>
              <w:lang w:eastAsia="en-GB"/>
              <w14:ligatures w14:val="none"/>
            </w:rPr>
          </w:pPr>
          <w:hyperlink w:anchor="_Toc134163729" w:history="1">
            <w:r w:rsidR="00757F59" w:rsidRPr="003E7881">
              <w:rPr>
                <w:rStyle w:val="Hyperlink"/>
                <w:noProof/>
              </w:rPr>
              <w:t>The principal drivers for the innovation:</w:t>
            </w:r>
            <w:r w:rsidR="00757F59">
              <w:rPr>
                <w:noProof/>
                <w:webHidden/>
              </w:rPr>
              <w:tab/>
            </w:r>
            <w:r w:rsidR="00757F59">
              <w:rPr>
                <w:noProof/>
                <w:webHidden/>
              </w:rPr>
              <w:fldChar w:fldCharType="begin"/>
            </w:r>
            <w:r w:rsidR="00757F59">
              <w:rPr>
                <w:noProof/>
                <w:webHidden/>
              </w:rPr>
              <w:instrText xml:space="preserve"> PAGEREF _Toc134163729 \h </w:instrText>
            </w:r>
            <w:r w:rsidR="00757F59">
              <w:rPr>
                <w:noProof/>
                <w:webHidden/>
              </w:rPr>
            </w:r>
            <w:r w:rsidR="00757F59">
              <w:rPr>
                <w:noProof/>
                <w:webHidden/>
              </w:rPr>
              <w:fldChar w:fldCharType="separate"/>
            </w:r>
            <w:r w:rsidR="00C51287">
              <w:rPr>
                <w:noProof/>
                <w:webHidden/>
              </w:rPr>
              <w:t>2</w:t>
            </w:r>
            <w:r w:rsidR="00757F59">
              <w:rPr>
                <w:noProof/>
                <w:webHidden/>
              </w:rPr>
              <w:fldChar w:fldCharType="end"/>
            </w:r>
          </w:hyperlink>
        </w:p>
        <w:p w14:paraId="1F31E7D3" w14:textId="0771CDDA" w:rsidR="00757F59" w:rsidRDefault="00B07D4A">
          <w:pPr>
            <w:pStyle w:val="TOC1"/>
            <w:tabs>
              <w:tab w:val="right" w:leader="dot" w:pos="9016"/>
            </w:tabs>
            <w:rPr>
              <w:rFonts w:eastAsiaTheme="minorEastAsia"/>
              <w:noProof/>
              <w:kern w:val="0"/>
              <w:lang w:eastAsia="en-GB"/>
              <w14:ligatures w14:val="none"/>
            </w:rPr>
          </w:pPr>
          <w:hyperlink w:anchor="_Toc134163730" w:history="1">
            <w:r w:rsidR="00757F59" w:rsidRPr="003E7881">
              <w:rPr>
                <w:rStyle w:val="Hyperlink"/>
                <w:noProof/>
              </w:rPr>
              <w:t>The barriers and risks faced by the company in developing this innovation:</w:t>
            </w:r>
            <w:r w:rsidR="00757F59">
              <w:rPr>
                <w:noProof/>
                <w:webHidden/>
              </w:rPr>
              <w:tab/>
            </w:r>
            <w:r w:rsidR="00757F59">
              <w:rPr>
                <w:noProof/>
                <w:webHidden/>
              </w:rPr>
              <w:fldChar w:fldCharType="begin"/>
            </w:r>
            <w:r w:rsidR="00757F59">
              <w:rPr>
                <w:noProof/>
                <w:webHidden/>
              </w:rPr>
              <w:instrText xml:space="preserve"> PAGEREF _Toc134163730 \h </w:instrText>
            </w:r>
            <w:r w:rsidR="00757F59">
              <w:rPr>
                <w:noProof/>
                <w:webHidden/>
              </w:rPr>
            </w:r>
            <w:r w:rsidR="00757F59">
              <w:rPr>
                <w:noProof/>
                <w:webHidden/>
              </w:rPr>
              <w:fldChar w:fldCharType="separate"/>
            </w:r>
            <w:r w:rsidR="00C51287">
              <w:rPr>
                <w:noProof/>
                <w:webHidden/>
              </w:rPr>
              <w:t>2</w:t>
            </w:r>
            <w:r w:rsidR="00757F59">
              <w:rPr>
                <w:noProof/>
                <w:webHidden/>
              </w:rPr>
              <w:fldChar w:fldCharType="end"/>
            </w:r>
          </w:hyperlink>
        </w:p>
        <w:p w14:paraId="58973B7A" w14:textId="0F427407" w:rsidR="00757F59" w:rsidRDefault="00B07D4A">
          <w:pPr>
            <w:pStyle w:val="TOC1"/>
            <w:tabs>
              <w:tab w:val="right" w:leader="dot" w:pos="9016"/>
            </w:tabs>
            <w:rPr>
              <w:rFonts w:eastAsiaTheme="minorEastAsia"/>
              <w:noProof/>
              <w:kern w:val="0"/>
              <w:lang w:eastAsia="en-GB"/>
              <w14:ligatures w14:val="none"/>
            </w:rPr>
          </w:pPr>
          <w:hyperlink w:anchor="_Toc134163731" w:history="1">
            <w:r w:rsidR="00757F59" w:rsidRPr="003E7881">
              <w:rPr>
                <w:rStyle w:val="Hyperlink"/>
                <w:noProof/>
              </w:rPr>
              <w:t>The key determinants in the process of committing to develop the innovation:</w:t>
            </w:r>
            <w:r w:rsidR="00757F59">
              <w:rPr>
                <w:noProof/>
                <w:webHidden/>
              </w:rPr>
              <w:tab/>
            </w:r>
            <w:r w:rsidR="00757F59">
              <w:rPr>
                <w:noProof/>
                <w:webHidden/>
              </w:rPr>
              <w:fldChar w:fldCharType="begin"/>
            </w:r>
            <w:r w:rsidR="00757F59">
              <w:rPr>
                <w:noProof/>
                <w:webHidden/>
              </w:rPr>
              <w:instrText xml:space="preserve"> PAGEREF _Toc134163731 \h </w:instrText>
            </w:r>
            <w:r w:rsidR="00757F59">
              <w:rPr>
                <w:noProof/>
                <w:webHidden/>
              </w:rPr>
            </w:r>
            <w:r w:rsidR="00757F59">
              <w:rPr>
                <w:noProof/>
                <w:webHidden/>
              </w:rPr>
              <w:fldChar w:fldCharType="separate"/>
            </w:r>
            <w:r w:rsidR="00C51287">
              <w:rPr>
                <w:noProof/>
                <w:webHidden/>
              </w:rPr>
              <w:t>3</w:t>
            </w:r>
            <w:r w:rsidR="00757F59">
              <w:rPr>
                <w:noProof/>
                <w:webHidden/>
              </w:rPr>
              <w:fldChar w:fldCharType="end"/>
            </w:r>
          </w:hyperlink>
        </w:p>
        <w:p w14:paraId="3CD1AF81" w14:textId="31B36D99" w:rsidR="00757F59" w:rsidRDefault="00B07D4A">
          <w:pPr>
            <w:pStyle w:val="TOC1"/>
            <w:tabs>
              <w:tab w:val="right" w:leader="dot" w:pos="9016"/>
            </w:tabs>
            <w:rPr>
              <w:rFonts w:eastAsiaTheme="minorEastAsia"/>
              <w:noProof/>
              <w:kern w:val="0"/>
              <w:lang w:eastAsia="en-GB"/>
              <w14:ligatures w14:val="none"/>
            </w:rPr>
          </w:pPr>
          <w:hyperlink w:anchor="_Toc134163732" w:history="1">
            <w:r w:rsidR="00757F59" w:rsidRPr="003E7881">
              <w:rPr>
                <w:rStyle w:val="Hyperlink"/>
                <w:noProof/>
              </w:rPr>
              <w:t>The processes and technologies which the company used to carry this development forward:</w:t>
            </w:r>
            <w:r w:rsidR="00757F59">
              <w:rPr>
                <w:noProof/>
                <w:webHidden/>
              </w:rPr>
              <w:tab/>
            </w:r>
            <w:r w:rsidR="00757F59">
              <w:rPr>
                <w:noProof/>
                <w:webHidden/>
              </w:rPr>
              <w:fldChar w:fldCharType="begin"/>
            </w:r>
            <w:r w:rsidR="00757F59">
              <w:rPr>
                <w:noProof/>
                <w:webHidden/>
              </w:rPr>
              <w:instrText xml:space="preserve"> PAGEREF _Toc134163732 \h </w:instrText>
            </w:r>
            <w:r w:rsidR="00757F59">
              <w:rPr>
                <w:noProof/>
                <w:webHidden/>
              </w:rPr>
            </w:r>
            <w:r w:rsidR="00757F59">
              <w:rPr>
                <w:noProof/>
                <w:webHidden/>
              </w:rPr>
              <w:fldChar w:fldCharType="separate"/>
            </w:r>
            <w:r w:rsidR="00C51287">
              <w:rPr>
                <w:noProof/>
                <w:webHidden/>
              </w:rPr>
              <w:t>3</w:t>
            </w:r>
            <w:r w:rsidR="00757F59">
              <w:rPr>
                <w:noProof/>
                <w:webHidden/>
              </w:rPr>
              <w:fldChar w:fldCharType="end"/>
            </w:r>
          </w:hyperlink>
        </w:p>
        <w:p w14:paraId="5346CF30" w14:textId="491A6083" w:rsidR="00757F59" w:rsidRDefault="00B07D4A">
          <w:pPr>
            <w:pStyle w:val="TOC1"/>
            <w:tabs>
              <w:tab w:val="right" w:leader="dot" w:pos="9016"/>
            </w:tabs>
            <w:rPr>
              <w:rFonts w:eastAsiaTheme="minorEastAsia"/>
              <w:noProof/>
              <w:kern w:val="0"/>
              <w:lang w:eastAsia="en-GB"/>
              <w14:ligatures w14:val="none"/>
            </w:rPr>
          </w:pPr>
          <w:hyperlink w:anchor="_Toc134163733" w:history="1">
            <w:r w:rsidR="00757F59" w:rsidRPr="003E7881">
              <w:rPr>
                <w:rStyle w:val="Hyperlink"/>
                <w:noProof/>
              </w:rPr>
              <w:t>The extent to which the development relied on resources external to the company and the ways in which the deployment of these resources was managed.</w:t>
            </w:r>
            <w:r w:rsidR="00757F59">
              <w:rPr>
                <w:noProof/>
                <w:webHidden/>
              </w:rPr>
              <w:tab/>
            </w:r>
            <w:r w:rsidR="00757F59">
              <w:rPr>
                <w:noProof/>
                <w:webHidden/>
              </w:rPr>
              <w:fldChar w:fldCharType="begin"/>
            </w:r>
            <w:r w:rsidR="00757F59">
              <w:rPr>
                <w:noProof/>
                <w:webHidden/>
              </w:rPr>
              <w:instrText xml:space="preserve"> PAGEREF _Toc134163733 \h </w:instrText>
            </w:r>
            <w:r w:rsidR="00757F59">
              <w:rPr>
                <w:noProof/>
                <w:webHidden/>
              </w:rPr>
            </w:r>
            <w:r w:rsidR="00757F59">
              <w:rPr>
                <w:noProof/>
                <w:webHidden/>
              </w:rPr>
              <w:fldChar w:fldCharType="separate"/>
            </w:r>
            <w:r w:rsidR="00C51287">
              <w:rPr>
                <w:noProof/>
                <w:webHidden/>
              </w:rPr>
              <w:t>5</w:t>
            </w:r>
            <w:r w:rsidR="00757F59">
              <w:rPr>
                <w:noProof/>
                <w:webHidden/>
              </w:rPr>
              <w:fldChar w:fldCharType="end"/>
            </w:r>
          </w:hyperlink>
        </w:p>
        <w:p w14:paraId="5E8750C8" w14:textId="72682556" w:rsidR="00757F59" w:rsidRDefault="00B07D4A">
          <w:pPr>
            <w:pStyle w:val="TOC1"/>
            <w:tabs>
              <w:tab w:val="right" w:leader="dot" w:pos="9016"/>
            </w:tabs>
            <w:rPr>
              <w:rFonts w:eastAsiaTheme="minorEastAsia"/>
              <w:noProof/>
              <w:kern w:val="0"/>
              <w:lang w:eastAsia="en-GB"/>
              <w14:ligatures w14:val="none"/>
            </w:rPr>
          </w:pPr>
          <w:hyperlink w:anchor="_Toc134163734" w:history="1">
            <w:r w:rsidR="00757F59" w:rsidRPr="003E7881">
              <w:rPr>
                <w:rStyle w:val="Hyperlink"/>
                <w:noProof/>
              </w:rPr>
              <w:t>How management overview of the development was maintained.</w:t>
            </w:r>
            <w:r w:rsidR="00757F59">
              <w:rPr>
                <w:noProof/>
                <w:webHidden/>
              </w:rPr>
              <w:tab/>
            </w:r>
            <w:r w:rsidR="00757F59">
              <w:rPr>
                <w:noProof/>
                <w:webHidden/>
              </w:rPr>
              <w:fldChar w:fldCharType="begin"/>
            </w:r>
            <w:r w:rsidR="00757F59">
              <w:rPr>
                <w:noProof/>
                <w:webHidden/>
              </w:rPr>
              <w:instrText xml:space="preserve"> PAGEREF _Toc134163734 \h </w:instrText>
            </w:r>
            <w:r w:rsidR="00757F59">
              <w:rPr>
                <w:noProof/>
                <w:webHidden/>
              </w:rPr>
            </w:r>
            <w:r w:rsidR="00757F59">
              <w:rPr>
                <w:noProof/>
                <w:webHidden/>
              </w:rPr>
              <w:fldChar w:fldCharType="separate"/>
            </w:r>
            <w:r w:rsidR="00C51287">
              <w:rPr>
                <w:noProof/>
                <w:webHidden/>
              </w:rPr>
              <w:t>5</w:t>
            </w:r>
            <w:r w:rsidR="00757F59">
              <w:rPr>
                <w:noProof/>
                <w:webHidden/>
              </w:rPr>
              <w:fldChar w:fldCharType="end"/>
            </w:r>
          </w:hyperlink>
        </w:p>
        <w:p w14:paraId="0832FB86" w14:textId="2EE6B32A" w:rsidR="00757F59" w:rsidRDefault="00B07D4A">
          <w:pPr>
            <w:pStyle w:val="TOC1"/>
            <w:tabs>
              <w:tab w:val="right" w:leader="dot" w:pos="9016"/>
            </w:tabs>
            <w:rPr>
              <w:rFonts w:eastAsiaTheme="minorEastAsia"/>
              <w:noProof/>
              <w:kern w:val="0"/>
              <w:lang w:eastAsia="en-GB"/>
              <w14:ligatures w14:val="none"/>
            </w:rPr>
          </w:pPr>
          <w:hyperlink w:anchor="_Toc134163735" w:history="1">
            <w:r w:rsidR="00757F59" w:rsidRPr="003E7881">
              <w:rPr>
                <w:rStyle w:val="Hyperlink"/>
                <w:noProof/>
              </w:rPr>
              <w:t>The extent to which you feel this innovation process represents best practice.</w:t>
            </w:r>
            <w:r w:rsidR="00757F59">
              <w:rPr>
                <w:noProof/>
                <w:webHidden/>
              </w:rPr>
              <w:tab/>
            </w:r>
            <w:r w:rsidR="00757F59">
              <w:rPr>
                <w:noProof/>
                <w:webHidden/>
              </w:rPr>
              <w:fldChar w:fldCharType="begin"/>
            </w:r>
            <w:r w:rsidR="00757F59">
              <w:rPr>
                <w:noProof/>
                <w:webHidden/>
              </w:rPr>
              <w:instrText xml:space="preserve"> PAGEREF _Toc134163735 \h </w:instrText>
            </w:r>
            <w:r w:rsidR="00757F59">
              <w:rPr>
                <w:noProof/>
                <w:webHidden/>
              </w:rPr>
            </w:r>
            <w:r w:rsidR="00757F59">
              <w:rPr>
                <w:noProof/>
                <w:webHidden/>
              </w:rPr>
              <w:fldChar w:fldCharType="separate"/>
            </w:r>
            <w:r w:rsidR="00C51287">
              <w:rPr>
                <w:noProof/>
                <w:webHidden/>
              </w:rPr>
              <w:t>6</w:t>
            </w:r>
            <w:r w:rsidR="00757F59">
              <w:rPr>
                <w:noProof/>
                <w:webHidden/>
              </w:rPr>
              <w:fldChar w:fldCharType="end"/>
            </w:r>
          </w:hyperlink>
        </w:p>
        <w:p w14:paraId="26E8089E" w14:textId="11CCF072" w:rsidR="00757F59" w:rsidRDefault="00B07D4A">
          <w:pPr>
            <w:pStyle w:val="TOC1"/>
            <w:tabs>
              <w:tab w:val="right" w:leader="dot" w:pos="9016"/>
            </w:tabs>
            <w:rPr>
              <w:rFonts w:eastAsiaTheme="minorEastAsia"/>
              <w:noProof/>
              <w:kern w:val="0"/>
              <w:lang w:eastAsia="en-GB"/>
              <w14:ligatures w14:val="none"/>
            </w:rPr>
          </w:pPr>
          <w:hyperlink w:anchor="_Toc134163736" w:history="1">
            <w:r w:rsidR="00757F59" w:rsidRPr="003E7881">
              <w:rPr>
                <w:rStyle w:val="Hyperlink"/>
                <w:noProof/>
              </w:rPr>
              <w:t>Your report should also provide your own critique of the whole innovation process, and an evaluation (to the extent to which one is possible in the case of very recent innovations) of the success of your chosen innovation.</w:t>
            </w:r>
            <w:r w:rsidR="00757F59">
              <w:rPr>
                <w:noProof/>
                <w:webHidden/>
              </w:rPr>
              <w:tab/>
            </w:r>
            <w:r w:rsidR="00757F59">
              <w:rPr>
                <w:noProof/>
                <w:webHidden/>
              </w:rPr>
              <w:fldChar w:fldCharType="begin"/>
            </w:r>
            <w:r w:rsidR="00757F59">
              <w:rPr>
                <w:noProof/>
                <w:webHidden/>
              </w:rPr>
              <w:instrText xml:space="preserve"> PAGEREF _Toc134163736 \h </w:instrText>
            </w:r>
            <w:r w:rsidR="00757F59">
              <w:rPr>
                <w:noProof/>
                <w:webHidden/>
              </w:rPr>
            </w:r>
            <w:r w:rsidR="00757F59">
              <w:rPr>
                <w:noProof/>
                <w:webHidden/>
              </w:rPr>
              <w:fldChar w:fldCharType="separate"/>
            </w:r>
            <w:r w:rsidR="00C51287">
              <w:rPr>
                <w:noProof/>
                <w:webHidden/>
              </w:rPr>
              <w:t>6</w:t>
            </w:r>
            <w:r w:rsidR="00757F59">
              <w:rPr>
                <w:noProof/>
                <w:webHidden/>
              </w:rPr>
              <w:fldChar w:fldCharType="end"/>
            </w:r>
          </w:hyperlink>
        </w:p>
        <w:p w14:paraId="2E9F4D12" w14:textId="0055DA8E" w:rsidR="00757F59" w:rsidRDefault="00B07D4A">
          <w:pPr>
            <w:pStyle w:val="TOC1"/>
            <w:tabs>
              <w:tab w:val="right" w:leader="dot" w:pos="9016"/>
            </w:tabs>
            <w:rPr>
              <w:rFonts w:eastAsiaTheme="minorEastAsia"/>
              <w:noProof/>
              <w:kern w:val="0"/>
              <w:lang w:eastAsia="en-GB"/>
              <w14:ligatures w14:val="none"/>
            </w:rPr>
          </w:pPr>
          <w:hyperlink w:anchor="_Toc134163737" w:history="1">
            <w:r w:rsidR="00757F59" w:rsidRPr="003E7881">
              <w:rPr>
                <w:rStyle w:val="Hyperlink"/>
                <w:noProof/>
              </w:rPr>
              <w:t>Bibliography-</w:t>
            </w:r>
            <w:r w:rsidR="00757F59">
              <w:rPr>
                <w:noProof/>
                <w:webHidden/>
              </w:rPr>
              <w:tab/>
            </w:r>
            <w:r w:rsidR="00757F59">
              <w:rPr>
                <w:noProof/>
                <w:webHidden/>
              </w:rPr>
              <w:fldChar w:fldCharType="begin"/>
            </w:r>
            <w:r w:rsidR="00757F59">
              <w:rPr>
                <w:noProof/>
                <w:webHidden/>
              </w:rPr>
              <w:instrText xml:space="preserve"> PAGEREF _Toc134163737 \h </w:instrText>
            </w:r>
            <w:r w:rsidR="00757F59">
              <w:rPr>
                <w:noProof/>
                <w:webHidden/>
              </w:rPr>
            </w:r>
            <w:r w:rsidR="00757F59">
              <w:rPr>
                <w:noProof/>
                <w:webHidden/>
              </w:rPr>
              <w:fldChar w:fldCharType="separate"/>
            </w:r>
            <w:r w:rsidR="00C51287">
              <w:rPr>
                <w:noProof/>
                <w:webHidden/>
              </w:rPr>
              <w:t>8</w:t>
            </w:r>
            <w:r w:rsidR="00757F59">
              <w:rPr>
                <w:noProof/>
                <w:webHidden/>
              </w:rPr>
              <w:fldChar w:fldCharType="end"/>
            </w:r>
          </w:hyperlink>
        </w:p>
        <w:p w14:paraId="0ECA9FAD" w14:textId="305C83CE" w:rsidR="00C85CE5" w:rsidRDefault="00C85CE5">
          <w:r>
            <w:rPr>
              <w:b/>
              <w:bCs/>
              <w:noProof/>
            </w:rPr>
            <w:fldChar w:fldCharType="end"/>
          </w:r>
        </w:p>
      </w:sdtContent>
    </w:sdt>
    <w:p w14:paraId="6894EADC" w14:textId="77777777" w:rsidR="00C85CE5" w:rsidRDefault="00C85CE5" w:rsidP="00C85CE5">
      <w:pPr>
        <w:pStyle w:val="Heading1"/>
      </w:pPr>
      <w:bookmarkStart w:id="0" w:name="_Toc134163728"/>
      <w:r>
        <w:t>Introduction:</w:t>
      </w:r>
      <w:bookmarkEnd w:id="0"/>
    </w:p>
    <w:p w14:paraId="69110613" w14:textId="77777777" w:rsidR="00C85CE5" w:rsidRPr="00C85CE5" w:rsidRDefault="00C85CE5" w:rsidP="00C85CE5"/>
    <w:p w14:paraId="05F6D074" w14:textId="164AD1FC" w:rsidR="00D86A5E" w:rsidRDefault="00D86A5E" w:rsidP="00D86A5E">
      <w:r>
        <w:t>Innovation is a vital component of business growth and success</w:t>
      </w:r>
      <w:r w:rsidR="00B076DF">
        <w:t>, very few people do it better or with more efficiency th</w:t>
      </w:r>
      <w:r w:rsidR="00F50FAD">
        <w:t>a</w:t>
      </w:r>
      <w:r w:rsidR="00B076DF">
        <w:t>n Jeff Bezos.</w:t>
      </w:r>
      <w:r>
        <w:t xml:space="preserve"> In 2007, Amazon launched the Kindle e-reader, a revolutionary device that changed the way people read</w:t>
      </w:r>
      <w:r w:rsidR="00F56F03">
        <w:t>,</w:t>
      </w:r>
      <w:r>
        <w:t xml:space="preserve"> access</w:t>
      </w:r>
      <w:r w:rsidR="00F56F03">
        <w:t>ed and travelled with</w:t>
      </w:r>
      <w:r>
        <w:t xml:space="preserve"> books. This report </w:t>
      </w:r>
      <w:r w:rsidR="00D61DA2">
        <w:t>analyses</w:t>
      </w:r>
      <w:r>
        <w:t xml:space="preserve"> the innovation process of the Amazon Kindle e-reader</w:t>
      </w:r>
      <w:r w:rsidR="00910A45">
        <w:t xml:space="preserve"> from </w:t>
      </w:r>
      <w:r w:rsidR="00B539A3">
        <w:t>the</w:t>
      </w:r>
      <w:r w:rsidR="00910A45">
        <w:t xml:space="preserve"> launch in 2007 to its 11</w:t>
      </w:r>
      <w:r w:rsidR="00910A45" w:rsidRPr="00910A45">
        <w:rPr>
          <w:vertAlign w:val="superscript"/>
        </w:rPr>
        <w:t>th</w:t>
      </w:r>
      <w:r w:rsidR="00910A45">
        <w:t xml:space="preserve"> generation kindle in 2021,</w:t>
      </w:r>
      <w:r>
        <w:t xml:space="preserve"> with a focus on the principal drivers, barriers and risks, key determinants, processes and technologies, and resource management</w:t>
      </w:r>
      <w:r w:rsidR="00B539A3">
        <w:t xml:space="preserve"> associated with a design innovation of this magnitude. </w:t>
      </w:r>
    </w:p>
    <w:p w14:paraId="4F6660CD" w14:textId="38A69228" w:rsidR="00B539A3" w:rsidRDefault="00B539A3" w:rsidP="00B539A3">
      <w:pPr>
        <w:spacing w:line="240" w:lineRule="auto"/>
      </w:pPr>
      <w:r>
        <w:t>Timeline of events-</w:t>
      </w:r>
    </w:p>
    <w:p w14:paraId="604FD35F" w14:textId="77777777" w:rsidR="00B539A3" w:rsidRPr="00B539A3" w:rsidRDefault="00B539A3" w:rsidP="00B539A3">
      <w:pPr>
        <w:numPr>
          <w:ilvl w:val="0"/>
          <w:numId w:val="2"/>
        </w:numPr>
        <w:spacing w:line="240" w:lineRule="auto"/>
      </w:pPr>
      <w:r w:rsidRPr="00B539A3">
        <w:t>November 19, 2007: The first-generation Kindle is released.</w:t>
      </w:r>
    </w:p>
    <w:p w14:paraId="716CCFEE" w14:textId="77777777" w:rsidR="00B539A3" w:rsidRPr="00B539A3" w:rsidRDefault="00B539A3" w:rsidP="00B539A3">
      <w:pPr>
        <w:numPr>
          <w:ilvl w:val="0"/>
          <w:numId w:val="2"/>
        </w:numPr>
        <w:spacing w:line="240" w:lineRule="auto"/>
      </w:pPr>
      <w:r w:rsidRPr="00B539A3">
        <w:t>February 23, 2009: The Kindle 2 is released, with a sleeker design, improved display, and expanded storage.</w:t>
      </w:r>
    </w:p>
    <w:p w14:paraId="7671D74B" w14:textId="77777777" w:rsidR="00B539A3" w:rsidRPr="00B539A3" w:rsidRDefault="00B539A3" w:rsidP="00B539A3">
      <w:pPr>
        <w:numPr>
          <w:ilvl w:val="0"/>
          <w:numId w:val="2"/>
        </w:numPr>
        <w:spacing w:line="240" w:lineRule="auto"/>
      </w:pPr>
      <w:r w:rsidRPr="00B539A3">
        <w:t>May 6, 2009: Amazon releases the Kindle DX, a larger version of the Kindle with a 9.7-inch display.</w:t>
      </w:r>
    </w:p>
    <w:p w14:paraId="085D3F93" w14:textId="77777777" w:rsidR="00B539A3" w:rsidRPr="00B539A3" w:rsidRDefault="00B539A3" w:rsidP="00B539A3">
      <w:pPr>
        <w:numPr>
          <w:ilvl w:val="0"/>
          <w:numId w:val="2"/>
        </w:numPr>
        <w:spacing w:line="240" w:lineRule="auto"/>
      </w:pPr>
      <w:r w:rsidRPr="00B539A3">
        <w:t>August 27, 2010: The third-generation Kindle is released, featuring a smaller and lighter design, faster page turns, and improved screen contrast.</w:t>
      </w:r>
    </w:p>
    <w:p w14:paraId="7C5CB075" w14:textId="77777777" w:rsidR="00B539A3" w:rsidRPr="00B539A3" w:rsidRDefault="00B539A3" w:rsidP="00B539A3">
      <w:pPr>
        <w:numPr>
          <w:ilvl w:val="0"/>
          <w:numId w:val="2"/>
        </w:numPr>
        <w:spacing w:line="240" w:lineRule="auto"/>
      </w:pPr>
      <w:r w:rsidRPr="00B539A3">
        <w:t>September 28, 2011: Amazon introduces the Kindle Fire, its first tablet device.</w:t>
      </w:r>
    </w:p>
    <w:p w14:paraId="0AEA7257" w14:textId="77777777" w:rsidR="00B539A3" w:rsidRPr="00B539A3" w:rsidRDefault="00B539A3" w:rsidP="00B539A3">
      <w:pPr>
        <w:numPr>
          <w:ilvl w:val="0"/>
          <w:numId w:val="2"/>
        </w:numPr>
        <w:spacing w:line="240" w:lineRule="auto"/>
      </w:pPr>
      <w:r w:rsidRPr="00B539A3">
        <w:t>September 6, 2012: The fourth-generation Kindle is released, with new features such as built-in Wi-Fi and a touchscreen display.</w:t>
      </w:r>
    </w:p>
    <w:p w14:paraId="5F313491" w14:textId="77777777" w:rsidR="00B539A3" w:rsidRPr="00B539A3" w:rsidRDefault="00B539A3" w:rsidP="00B539A3">
      <w:pPr>
        <w:numPr>
          <w:ilvl w:val="0"/>
          <w:numId w:val="2"/>
        </w:numPr>
        <w:spacing w:line="240" w:lineRule="auto"/>
      </w:pPr>
      <w:r w:rsidRPr="00B539A3">
        <w:t>September 3, 2013: The Kindle Paperwhite is released, featuring a high-resolution display and built-in front lighting.</w:t>
      </w:r>
    </w:p>
    <w:p w14:paraId="7DBA8B05" w14:textId="77777777" w:rsidR="00B539A3" w:rsidRPr="00B539A3" w:rsidRDefault="00B539A3" w:rsidP="00B539A3">
      <w:pPr>
        <w:numPr>
          <w:ilvl w:val="0"/>
          <w:numId w:val="2"/>
        </w:numPr>
        <w:spacing w:line="240" w:lineRule="auto"/>
      </w:pPr>
      <w:r w:rsidRPr="00B539A3">
        <w:lastRenderedPageBreak/>
        <w:t>April 2, 2014: Amazon introduces the Kindle Unlimited subscription service, which provides access to a library of over one million e-books.</w:t>
      </w:r>
    </w:p>
    <w:p w14:paraId="787431AE" w14:textId="77777777" w:rsidR="00B539A3" w:rsidRPr="00B539A3" w:rsidRDefault="00B539A3" w:rsidP="00B539A3">
      <w:pPr>
        <w:numPr>
          <w:ilvl w:val="0"/>
          <w:numId w:val="2"/>
        </w:numPr>
        <w:spacing w:line="240" w:lineRule="auto"/>
      </w:pPr>
      <w:r w:rsidRPr="00B539A3">
        <w:t>June 22, 2015: The seventh-generation Kindle is released, with improved display technology and longer battery life.</w:t>
      </w:r>
    </w:p>
    <w:p w14:paraId="1CA2CB96" w14:textId="77777777" w:rsidR="00B539A3" w:rsidRPr="00B539A3" w:rsidRDefault="00B539A3" w:rsidP="00B539A3">
      <w:pPr>
        <w:numPr>
          <w:ilvl w:val="0"/>
          <w:numId w:val="2"/>
        </w:numPr>
        <w:spacing w:line="240" w:lineRule="auto"/>
      </w:pPr>
      <w:r w:rsidRPr="00B539A3">
        <w:t>April 13, 2016: Amazon releases the Kindle Oasis, a high-end e-reader with an ultra-thin design, longer battery life, and new features such as physical page turn buttons.</w:t>
      </w:r>
    </w:p>
    <w:p w14:paraId="2C68F835" w14:textId="04CA7F39" w:rsidR="00B539A3" w:rsidRDefault="00B539A3" w:rsidP="00B539A3">
      <w:pPr>
        <w:numPr>
          <w:ilvl w:val="0"/>
          <w:numId w:val="2"/>
        </w:numPr>
        <w:spacing w:line="240" w:lineRule="auto"/>
      </w:pPr>
      <w:r w:rsidRPr="00B539A3">
        <w:t>October 31, 2017: Amazon releases an updated version of the Kindle Oasis with a larger display and waterproofing.</w:t>
      </w:r>
    </w:p>
    <w:p w14:paraId="62C28AC0" w14:textId="77777777" w:rsidR="00B539A3" w:rsidRDefault="00B539A3" w:rsidP="00B539A3">
      <w:pPr>
        <w:numPr>
          <w:ilvl w:val="0"/>
          <w:numId w:val="2"/>
        </w:numPr>
        <w:spacing w:line="240" w:lineRule="auto"/>
      </w:pPr>
      <w:r>
        <w:t>November 7, 2018: The fourth-generation Paperwhite is released, featuring a sleeker design, waterproofing, and improved display.</w:t>
      </w:r>
    </w:p>
    <w:p w14:paraId="5C51D9B7" w14:textId="77777777" w:rsidR="00B539A3" w:rsidRDefault="00B539A3" w:rsidP="00B539A3">
      <w:pPr>
        <w:numPr>
          <w:ilvl w:val="0"/>
          <w:numId w:val="2"/>
        </w:numPr>
        <w:spacing w:line="240" w:lineRule="auto"/>
      </w:pPr>
      <w:r>
        <w:t>July 10, 2019: Amazon introduces the Kindle Oasis with an adjustable warm light.</w:t>
      </w:r>
    </w:p>
    <w:p w14:paraId="4B1A25E2" w14:textId="10F95B76" w:rsidR="00B539A3" w:rsidRDefault="00B539A3" w:rsidP="00B539A3">
      <w:pPr>
        <w:numPr>
          <w:ilvl w:val="0"/>
          <w:numId w:val="2"/>
        </w:numPr>
        <w:spacing w:line="240" w:lineRule="auto"/>
      </w:pPr>
      <w:r>
        <w:t xml:space="preserve">June 30, 2021: Amazon releases the 11th-generation Kindle, featuring </w:t>
      </w:r>
      <w:r w:rsidR="00981F45">
        <w:t>a modern design</w:t>
      </w:r>
      <w:r>
        <w:t xml:space="preserve">, updated features, and USB-C </w:t>
      </w:r>
      <w:r w:rsidR="00757F59">
        <w:t>charging.</w:t>
      </w:r>
    </w:p>
    <w:p w14:paraId="677F6214" w14:textId="77777777" w:rsidR="00B539A3" w:rsidRPr="00B539A3" w:rsidRDefault="00B539A3" w:rsidP="00B539A3">
      <w:pPr>
        <w:ind w:left="720"/>
      </w:pPr>
    </w:p>
    <w:p w14:paraId="6941C991" w14:textId="77777777" w:rsidR="00B539A3" w:rsidRDefault="00B539A3" w:rsidP="00D86A5E"/>
    <w:p w14:paraId="68A7AFF4" w14:textId="77777777" w:rsidR="00D86A5E" w:rsidRDefault="00D86A5E" w:rsidP="00C85CE5">
      <w:pPr>
        <w:pStyle w:val="Heading1"/>
      </w:pPr>
    </w:p>
    <w:p w14:paraId="04161E3A" w14:textId="28605D75" w:rsidR="00D86A5E" w:rsidRDefault="00D86A5E" w:rsidP="00C85CE5">
      <w:pPr>
        <w:pStyle w:val="Heading1"/>
      </w:pPr>
      <w:bookmarkStart w:id="1" w:name="_Toc134163729"/>
      <w:r>
        <w:t>The principal drivers for the innovation:</w:t>
      </w:r>
      <w:bookmarkEnd w:id="1"/>
    </w:p>
    <w:p w14:paraId="13EE0F2C" w14:textId="77777777" w:rsidR="00C85CE5" w:rsidRPr="00C85CE5" w:rsidRDefault="00C85CE5" w:rsidP="00C85CE5"/>
    <w:p w14:paraId="5F9250D7" w14:textId="0F656E37" w:rsidR="00D86A5E" w:rsidRDefault="00D86A5E" w:rsidP="00D86A5E">
      <w:r>
        <w:t>The launch of the Kindle e-reader was driven by several factors, including the need to address the changing preferences of customers and the opportunity to leverage digital technology to offer new services. Joe Tidd and John Bessant (2013) point out that innovation is often driven by changing customer needs and preferences. In the case of the Kindle e-reader, Amazon recogni</w:t>
      </w:r>
      <w:r w:rsidR="00D61DA2">
        <w:t>s</w:t>
      </w:r>
      <w:r>
        <w:t xml:space="preserve">ed that customers were increasingly turning to digital devices to read and access </w:t>
      </w:r>
      <w:r w:rsidR="00D61DA2">
        <w:t>books and</w:t>
      </w:r>
      <w:r>
        <w:t xml:space="preserve"> saw an opportunity to create a device that would meet this demand. Peter Drucker (</w:t>
      </w:r>
      <w:r w:rsidR="00897EBF">
        <w:t xml:space="preserve">Innovation and Entrepreneurship </w:t>
      </w:r>
      <w:r>
        <w:t>201</w:t>
      </w:r>
      <w:r w:rsidR="00897EBF">
        <w:t>4</w:t>
      </w:r>
      <w:r>
        <w:t>) highlights the importance of innovation as a means of creating new services, and the Kindle e-reader is a prime example of this. By leveraging digital technology, Amazon was able to offer new services such as access to a vast library of books at a lower cost than traditional print books</w:t>
      </w:r>
      <w:r w:rsidR="00D61DA2">
        <w:t xml:space="preserve"> while keeping a familiar feel to the turning of pages to help ease the transition between traditional books and electronic readers. </w:t>
      </w:r>
    </w:p>
    <w:p w14:paraId="0B3423AC" w14:textId="77777777" w:rsidR="00D86A5E" w:rsidRDefault="00D86A5E" w:rsidP="00C85CE5">
      <w:pPr>
        <w:pStyle w:val="Heading1"/>
      </w:pPr>
    </w:p>
    <w:p w14:paraId="6A492F9C" w14:textId="442C45E4" w:rsidR="00D86A5E" w:rsidRDefault="00D86A5E" w:rsidP="00C85CE5">
      <w:pPr>
        <w:pStyle w:val="Heading1"/>
      </w:pPr>
      <w:bookmarkStart w:id="2" w:name="_Toc134163730"/>
      <w:r>
        <w:t>The barriers and risks faced by the company in developing this innovation:</w:t>
      </w:r>
      <w:bookmarkEnd w:id="2"/>
    </w:p>
    <w:p w14:paraId="71822207" w14:textId="77777777" w:rsidR="00C85CE5" w:rsidRPr="00C85CE5" w:rsidRDefault="00C85CE5" w:rsidP="00C85CE5"/>
    <w:p w14:paraId="11FBEFD7" w14:textId="47230019" w:rsidR="00CF1F46" w:rsidRDefault="00D86A5E" w:rsidP="00D86A5E">
      <w:r>
        <w:t>The development of the Kindle e-reader was not without its challenges. Paul Trott (2012) notes that innovation involves risk, and Amazon faced several risks and barriers in developing the Kindle e-reader. One of the primary risks was the uncertainty surrounding the market demand for e-books and e-readers. At the time, e-books were not yet widely adopted, and there was uncertainty about whether customers would embrace the Kindle e-reader.</w:t>
      </w:r>
      <w:r w:rsidR="00CF1F46" w:rsidRPr="00CF1F46">
        <w:t xml:space="preserve"> </w:t>
      </w:r>
      <w:r w:rsidR="00981F45" w:rsidRPr="00CF1F46">
        <w:t>A crucial point</w:t>
      </w:r>
      <w:r w:rsidR="00CF1F46" w:rsidRPr="00CF1F46">
        <w:t xml:space="preserve"> to consider here is the fact </w:t>
      </w:r>
      <w:r w:rsidR="00CF1F46" w:rsidRPr="00CF1F46">
        <w:lastRenderedPageBreak/>
        <w:t>that it was Sony who created the very first e-book product in 1992, however it did not diffuse</w:t>
      </w:r>
      <w:r w:rsidR="00CF1F46">
        <w:t xml:space="preserve">, possible due to </w:t>
      </w:r>
      <w:r w:rsidR="003954B3">
        <w:t>people’s</w:t>
      </w:r>
      <w:r w:rsidR="00CF1F46">
        <w:t xml:space="preserve"> unwillingness to adopt or be willing/ready in 1992! It may have been too complex to use </w:t>
      </w:r>
      <w:r w:rsidR="00CF1F46" w:rsidRPr="00CF1F46">
        <w:t xml:space="preserve">as </w:t>
      </w:r>
      <w:bookmarkStart w:id="3" w:name="_Hlk134124447"/>
      <w:r w:rsidR="00CF1F46" w:rsidRPr="00CF1F46">
        <w:t>Bessant and Tidd (20</w:t>
      </w:r>
      <w:r w:rsidR="00626730">
        <w:t>13</w:t>
      </w:r>
      <w:r w:rsidR="00CF1F46" w:rsidRPr="00CF1F46">
        <w:t>)</w:t>
      </w:r>
      <w:bookmarkEnd w:id="3"/>
      <w:r w:rsidR="00CF1F46" w:rsidRPr="00CF1F46">
        <w:t xml:space="preserve"> state, </w:t>
      </w:r>
      <w:r w:rsidR="00CF1F46">
        <w:t xml:space="preserve">this </w:t>
      </w:r>
      <w:r w:rsidR="00CF1F46" w:rsidRPr="00CF1F46">
        <w:t>will act as a barrier to its diffusion</w:t>
      </w:r>
      <w:r w:rsidR="00CF1F46">
        <w:t>.</w:t>
      </w:r>
      <w:r w:rsidR="008F1A43">
        <w:t xml:space="preserve"> To overt this risk it was extremely important to ensure that the kindle was consumer friendly.</w:t>
      </w:r>
    </w:p>
    <w:p w14:paraId="14B4615F" w14:textId="34B05433" w:rsidR="00D86A5E" w:rsidRDefault="00D86A5E" w:rsidP="00D86A5E">
      <w:r>
        <w:t>Amazon also faced technical challenges in developing the e-ink technology that was used in the Kindle e-reader</w:t>
      </w:r>
      <w:r w:rsidR="003917AB">
        <w:t xml:space="preserve">, </w:t>
      </w:r>
      <w:r w:rsidR="002A61F3">
        <w:t>it is the humble opinion of the author that this technology (considered by leading scientists to be impossible) could be</w:t>
      </w:r>
      <w:r w:rsidR="003917AB">
        <w:t xml:space="preserve"> considered a barrier and </w:t>
      </w:r>
      <w:r w:rsidR="002A61F3">
        <w:t xml:space="preserve">also </w:t>
      </w:r>
      <w:r w:rsidR="003917AB">
        <w:t>a key determinant.</w:t>
      </w:r>
    </w:p>
    <w:p w14:paraId="670829FD" w14:textId="77777777" w:rsidR="00D86A5E" w:rsidRDefault="00D86A5E" w:rsidP="00D86A5E"/>
    <w:p w14:paraId="3F3FBCC1" w14:textId="68DEF6AF" w:rsidR="00D86A5E" w:rsidRDefault="00D86A5E" w:rsidP="00C85CE5">
      <w:pPr>
        <w:pStyle w:val="Heading1"/>
      </w:pPr>
      <w:bookmarkStart w:id="4" w:name="_Toc134163731"/>
      <w:r>
        <w:t>The key determinants in the process of committing to develop the innovation:</w:t>
      </w:r>
      <w:bookmarkEnd w:id="4"/>
    </w:p>
    <w:p w14:paraId="4CAA8139" w14:textId="77777777" w:rsidR="00C85CE5" w:rsidRPr="00C85CE5" w:rsidRDefault="00C85CE5" w:rsidP="00C85CE5"/>
    <w:p w14:paraId="0B391CE5" w14:textId="658FACBA" w:rsidR="00D86A5E" w:rsidRDefault="00D86A5E" w:rsidP="00D86A5E">
      <w:r>
        <w:t xml:space="preserve">The process of committing to develop the Kindle e-reader was driven by several key determinants. Joe Tidd and John Bessant (2013) emphasize the importance of having a clear innovation strategy and vision, and Amazon's commitment to developing the Kindle e-reader was driven by its vision of creating a device that would offer a better reading experience than traditional print books. Another determinant was Amazon's culture of innovation, which was fostered by the company's founder, Jeff Bezos. Bezos encouraged experimentation and risk-taking, which helped to create an environment in which innovation could thrive. The team set a lofty goal for themselves. While e-readers at the time required you to connect to your computer to download new books, Amazon sought to offer a ubiquitous, wireless connection to download </w:t>
      </w:r>
      <w:r w:rsidR="00981F45">
        <w:t>added content</w:t>
      </w:r>
      <w:r>
        <w:t xml:space="preserve"> on the go.</w:t>
      </w:r>
      <w:r w:rsidR="005C7DF4" w:rsidRPr="005C7DF4">
        <w:t xml:space="preserve"> Charlie Tritschler</w:t>
      </w:r>
      <w:r w:rsidR="005C7DF4">
        <w:t xml:space="preserve"> who was an integral part of the team and</w:t>
      </w:r>
      <w:r w:rsidR="005C7DF4" w:rsidRPr="005C7DF4">
        <w:t xml:space="preserve"> an Apple veteran</w:t>
      </w:r>
      <w:r w:rsidR="005C7DF4">
        <w:t xml:space="preserve"> </w:t>
      </w:r>
      <w:r w:rsidR="00F56F03">
        <w:t>said,</w:t>
      </w:r>
      <w:r>
        <w:t xml:space="preserve"> "We created that rallying cry of any book from anywhere in the world in 60 seconds or less,</w:t>
      </w:r>
      <w:r w:rsidR="00F56F03">
        <w:t>” he</w:t>
      </w:r>
      <w:r w:rsidR="005C7DF4">
        <w:t xml:space="preserve"> went on to </w:t>
      </w:r>
      <w:r w:rsidR="00F56F03">
        <w:t>say,</w:t>
      </w:r>
      <w:r w:rsidR="005C7DF4">
        <w:t xml:space="preserve"> </w:t>
      </w:r>
      <w:r>
        <w:t>"Which the first time we wrote that down it was like, 'Gulp!'"</w:t>
      </w:r>
      <w:r w:rsidR="005C7DF4">
        <w:t xml:space="preserve"> Bezos</w:t>
      </w:r>
      <w:r w:rsidRPr="00D86A5E">
        <w:t xml:space="preserve"> was heavily involved in the process and challenged the team to find a way to create that wireless connection, insisting </w:t>
      </w:r>
      <w:r w:rsidR="00757F59" w:rsidRPr="00D86A5E">
        <w:t>it’s</w:t>
      </w:r>
      <w:r w:rsidRPr="00D86A5E">
        <w:t xml:space="preserve"> what customers wanted. They pulled off the feat by adding into the device a phone modem, jury-rigging the chip for downloads instead of voice calls. They partnered with Sprint, which provided the wholesale cell service.</w:t>
      </w:r>
      <w:r>
        <w:t xml:space="preserve"> Finally, Amazon's commitment to customer-centricity was a key determinant in the development of the Kindle e-reader. The company listened to customer feedback and used this information to develop a device that met the needs and preferences of its customers.</w:t>
      </w:r>
    </w:p>
    <w:p w14:paraId="020CB254" w14:textId="3C21F172" w:rsidR="003917AB" w:rsidRDefault="003917AB" w:rsidP="00D86A5E"/>
    <w:p w14:paraId="7D386D57" w14:textId="78C7AC05" w:rsidR="003917AB" w:rsidRDefault="003917AB" w:rsidP="00D86A5E"/>
    <w:p w14:paraId="1F1F411E" w14:textId="77777777" w:rsidR="003917AB" w:rsidRDefault="003917AB" w:rsidP="00D86A5E"/>
    <w:p w14:paraId="29163C6F" w14:textId="77777777" w:rsidR="00D86A5E" w:rsidRDefault="00D86A5E" w:rsidP="00C85CE5">
      <w:pPr>
        <w:pStyle w:val="Heading1"/>
      </w:pPr>
    </w:p>
    <w:p w14:paraId="55192D7D" w14:textId="1FD115E2" w:rsidR="00D86A5E" w:rsidRDefault="00D86A5E" w:rsidP="00C85CE5">
      <w:pPr>
        <w:pStyle w:val="Heading1"/>
      </w:pPr>
      <w:bookmarkStart w:id="5" w:name="_Toc134163732"/>
      <w:r>
        <w:t>The processes and technologies which the company used to carry this development forward:</w:t>
      </w:r>
      <w:bookmarkEnd w:id="5"/>
    </w:p>
    <w:p w14:paraId="33413D71" w14:textId="77777777" w:rsidR="00C85CE5" w:rsidRPr="00C85CE5" w:rsidRDefault="00C85CE5" w:rsidP="00C85CE5"/>
    <w:p w14:paraId="41F2F2F8" w14:textId="0DD37125" w:rsidR="00D86A5E" w:rsidRDefault="00D86A5E" w:rsidP="00D86A5E">
      <w:r>
        <w:t>Amazon employed several processes and technologies in developing the Kindle e-reader. Peter Drucker (201</w:t>
      </w:r>
      <w:r w:rsidR="00626730">
        <w:t>4</w:t>
      </w:r>
      <w:r>
        <w:t xml:space="preserve">) notes that innovation requires a systematic approach to idea generation, and Amazon used a combination of internal and external sources to generate ideas for the Kindle e-reader. The </w:t>
      </w:r>
      <w:r>
        <w:lastRenderedPageBreak/>
        <w:t>company also employed a rapid prototyping approach, which enabled it to test and refine the device quickly. In terms of technology, Amazon invested in the development of e-ink technology, which enabled the Kindle e-reader to replicate the reading experience of print books. The company also developed a proprietary platform for the distribution of e-books, which helped to differentiate the Kindle e-reader from competitors.</w:t>
      </w:r>
    </w:p>
    <w:p w14:paraId="109461C7" w14:textId="23474CA3" w:rsidR="003954B3" w:rsidRDefault="003954B3" w:rsidP="00D86A5E">
      <w:r w:rsidRPr="00C40A24">
        <w:t>Kindle sold out within the first 5 hours, this supports the idea that generating a hype for early adopters’ people will then continue to support and spread a demand for the innovation, the diffusion process is of a social nature where social attitudes and human intervention affect the success of an innovation (Mira Wilkins 197</w:t>
      </w:r>
      <w:r w:rsidR="00626730">
        <w:t>4</w:t>
      </w:r>
      <w:r w:rsidRPr="00C40A24">
        <w:t xml:space="preserve">). Mira Wilkins identified several ‘human’ barriers to diffusion, such as culture, language, and the business organisation. As referenced, the Kindle is designed in such a way </w:t>
      </w:r>
      <w:r w:rsidR="00BD599A">
        <w:t xml:space="preserve">that </w:t>
      </w:r>
      <w:r w:rsidR="00A6177A">
        <w:t>it</w:t>
      </w:r>
      <w:r w:rsidRPr="00C40A24">
        <w:t xml:space="preserve"> removes ma</w:t>
      </w:r>
      <w:r w:rsidR="00C40A24">
        <w:t>n</w:t>
      </w:r>
      <w:r w:rsidRPr="00C40A24">
        <w:t>y of these barriers</w:t>
      </w:r>
      <w:r w:rsidR="00BD599A">
        <w:t>,</w:t>
      </w:r>
      <w:r w:rsidR="00BD599A" w:rsidRPr="00BD599A">
        <w:t xml:space="preserve"> </w:t>
      </w:r>
      <w:r w:rsidR="00BD599A">
        <w:t>(</w:t>
      </w:r>
      <w:r w:rsidR="00BD599A" w:rsidRPr="00C40A24">
        <w:t>close enough to a physical book</w:t>
      </w:r>
      <w:r w:rsidR="00BD599A">
        <w:t>, multiple languages and great business organisation).</w:t>
      </w:r>
    </w:p>
    <w:p w14:paraId="495DACE8" w14:textId="1F9B5AF6" w:rsidR="00A0446C" w:rsidRDefault="00A0446C" w:rsidP="00D86A5E">
      <w:r>
        <w:t xml:space="preserve">Overall </w:t>
      </w:r>
      <w:r w:rsidRPr="00A0446C">
        <w:t>Amazon used several strategies to sustain its competitive advantage in the e-reader market, including investing heavily in R&amp;D to improve the Kindle's features and capabilities, creating an ecosystem of products and services (such as the Kindle Direct Publishing platform), and leveraging its existing customer base and brand reputation to promote the Kindle. These strategies are consistent with the resource-based view of the firm, which suggests that a firm's sustained competitive advantage is based on its unique resources and capabilities (Barney, 1991</w:t>
      </w:r>
      <w:r>
        <w:t>)</w:t>
      </w:r>
    </w:p>
    <w:p w14:paraId="25FD6563" w14:textId="05274E86" w:rsidR="008C09DB" w:rsidRDefault="008C09DB" w:rsidP="00D86A5E"/>
    <w:p w14:paraId="4FFC3010" w14:textId="571D7101" w:rsidR="008C09DB" w:rsidRDefault="008C09DB" w:rsidP="00D86A5E">
      <w:r w:rsidRPr="008C09DB">
        <w:t xml:space="preserve">Rogers suggests that innovations do not spread equally over different social groups but pass through five stages of people with reactions. The Amazon Kindle had what Rogers defines as ‘early adopters’ (Rogers, 2003, cited in Bessant &amp; Tidd, 2009). These are people who take the risk and integrate the </w:t>
      </w:r>
      <w:r w:rsidR="00981F45" w:rsidRPr="008C09DB">
        <w:t>modern technology</w:t>
      </w:r>
      <w:r w:rsidRPr="008C09DB">
        <w:t xml:space="preserve"> into their lives and use the product when it first comes out – </w:t>
      </w:r>
      <w:proofErr w:type="gramStart"/>
      <w:r w:rsidRPr="008C09DB">
        <w:t>in order for</w:t>
      </w:r>
      <w:proofErr w:type="gramEnd"/>
      <w:r w:rsidRPr="008C09DB">
        <w:t xml:space="preserve"> the product to then become recognised on a mass scale.</w:t>
      </w:r>
      <w:r w:rsidR="00A6177A">
        <w:t xml:space="preserve"> The Kindle sits verry nicely at the first rise of the early adopters (representing 13.5% of people).</w:t>
      </w:r>
    </w:p>
    <w:p w14:paraId="5B8B510E" w14:textId="16CF6B49" w:rsidR="008C09DB" w:rsidRDefault="008C09DB" w:rsidP="00D86A5E">
      <w:r>
        <w:rPr>
          <w:noProof/>
        </w:rPr>
        <w:drawing>
          <wp:inline distT="0" distB="0" distL="0" distR="0" wp14:anchorId="19415EBF" wp14:editId="23553498">
            <wp:extent cx="5669915" cy="3164205"/>
            <wp:effectExtent l="0" t="0" r="6985" b="0"/>
            <wp:docPr id="209361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915" cy="3164205"/>
                    </a:xfrm>
                    <a:prstGeom prst="rect">
                      <a:avLst/>
                    </a:prstGeom>
                    <a:noFill/>
                  </pic:spPr>
                </pic:pic>
              </a:graphicData>
            </a:graphic>
          </wp:inline>
        </w:drawing>
      </w:r>
    </w:p>
    <w:p w14:paraId="52E1EB73" w14:textId="401271B2" w:rsidR="008C09DB" w:rsidRDefault="008C09DB" w:rsidP="00D86A5E"/>
    <w:p w14:paraId="1EA0881E" w14:textId="77777777" w:rsidR="008C09DB" w:rsidRDefault="008C09DB" w:rsidP="00D86A5E"/>
    <w:p w14:paraId="205FF6C7" w14:textId="77777777" w:rsidR="00D86A5E" w:rsidRDefault="00D86A5E" w:rsidP="00C85CE5">
      <w:pPr>
        <w:pStyle w:val="Heading1"/>
      </w:pPr>
    </w:p>
    <w:p w14:paraId="1C8AEC3D" w14:textId="0C6D7409" w:rsidR="00D86A5E" w:rsidRDefault="00D86A5E" w:rsidP="00C85CE5">
      <w:pPr>
        <w:pStyle w:val="Heading1"/>
      </w:pPr>
      <w:bookmarkStart w:id="6" w:name="_Toc134163733"/>
      <w:r>
        <w:t>The extent to which the development relied on resources external to the company and the ways in which the</w:t>
      </w:r>
      <w:r w:rsidR="00A0446C">
        <w:t xml:space="preserve"> </w:t>
      </w:r>
      <w:r w:rsidR="00A0446C" w:rsidRPr="00A0446C">
        <w:t>deployment of these resources was managed.</w:t>
      </w:r>
      <w:bookmarkEnd w:id="6"/>
    </w:p>
    <w:p w14:paraId="5E0924AE" w14:textId="77777777" w:rsidR="00C85CE5" w:rsidRPr="00C85CE5" w:rsidRDefault="00C85CE5" w:rsidP="00C85CE5"/>
    <w:p w14:paraId="01FD694B" w14:textId="0726C532" w:rsidR="00D86A5E" w:rsidRDefault="00D86A5E" w:rsidP="00D86A5E">
      <w:r>
        <w:t>One of the key external resources that Amazon relied on for the development of the Kindle was E Ink, a company that speciali</w:t>
      </w:r>
      <w:r w:rsidR="00BD599A">
        <w:t>s</w:t>
      </w:r>
      <w:r>
        <w:t>es in electronic ink technology. The Kindle was the first product to use E Ink's technology, which allowed for a paper-like display with low power consumption. Amazon also relied on external suppliers for components such as the wireless modem, battery, and display.</w:t>
      </w:r>
    </w:p>
    <w:p w14:paraId="71BD0E27" w14:textId="33ECF8DC" w:rsidR="00D86A5E" w:rsidRDefault="004F0AE1" w:rsidP="00D86A5E">
      <w:r w:rsidRPr="004F0AE1">
        <w:t xml:space="preserve">The company also made use of external resources and partnerships to help develop and bring the product to market. The use of Agile project management techniques helped ensure that the development team was able to work collaboratively and make rapid progress towards their </w:t>
      </w:r>
      <w:r w:rsidR="00757F59" w:rsidRPr="004F0AE1">
        <w:t>goals.</w:t>
      </w:r>
    </w:p>
    <w:p w14:paraId="7CD4D8F1" w14:textId="77777777" w:rsidR="00D86A5E" w:rsidRDefault="00D86A5E" w:rsidP="00D86A5E">
      <w:r>
        <w:t>The deployment of these resources was managed through partnerships and collaborations. Amazon worked closely with E Ink to develop a custom display for the Kindle, and the wireless modem was provided by Sprint. Amazon also partnered with content providers to offer a wide range of books and other media for the Kindle.</w:t>
      </w:r>
    </w:p>
    <w:p w14:paraId="0C93802D" w14:textId="77777777" w:rsidR="00D86A5E" w:rsidRDefault="00D86A5E" w:rsidP="00D86A5E"/>
    <w:p w14:paraId="11A9041C" w14:textId="7CC4EF44" w:rsidR="00D86A5E" w:rsidRDefault="00D86A5E" w:rsidP="00C85CE5">
      <w:pPr>
        <w:pStyle w:val="Heading1"/>
      </w:pPr>
      <w:bookmarkStart w:id="7" w:name="_Toc134163734"/>
      <w:r>
        <w:t>How management overview of the development was maintained.</w:t>
      </w:r>
      <w:bookmarkEnd w:id="7"/>
    </w:p>
    <w:p w14:paraId="2A1BED5B" w14:textId="77777777" w:rsidR="00C85CE5" w:rsidRPr="00C85CE5" w:rsidRDefault="00C85CE5" w:rsidP="00C85CE5"/>
    <w:p w14:paraId="41D22348" w14:textId="77777777" w:rsidR="008C09DB" w:rsidRDefault="008C09DB" w:rsidP="008C09DB">
      <w:r>
        <w:t>Management overview of the development of the Amazon Kindle was maintained through a variety of strategies, including effective communication channels, well-defined project management processes, and regular review meetings. Amazon CEO Jeff Bezos played a key role in overseeing the development of the Kindle, ensuring that the project stayed on track and aligned with the company's overall strategic vision.</w:t>
      </w:r>
    </w:p>
    <w:p w14:paraId="63AD3BDC" w14:textId="77777777" w:rsidR="008C09DB" w:rsidRDefault="008C09DB" w:rsidP="008C09DB">
      <w:r>
        <w:t>One key factor in the success of the Kindle's development was Amazon's focus on customer feedback and engagement. According to a study by Kietzmann et al. (2011), Amazon actively solicited feedback from early adopters of the Kindle, using this input to make improvements and refine the device over time. This approach helped to ensure that the Kindle was meeting the needs of its target audience and was aligned with the company's overall goals and objectives.</w:t>
      </w:r>
    </w:p>
    <w:p w14:paraId="5749712A" w14:textId="77777777" w:rsidR="008C09DB" w:rsidRDefault="008C09DB" w:rsidP="008C09DB">
      <w:r>
        <w:t>In addition to customer feedback, Amazon also used a variety of project management tools and techniques to ensure effective oversight and monitoring of the development process. For example, according to a study by Khanna and Gulati (2009), Amazon used a structured approach to project management, including regular status updates, progress reports, and milestone reviews. This allowed senior management to stay informed about the project's progress, identify any issues or concerns, and make necessary adjustments to keep the development process on track.</w:t>
      </w:r>
    </w:p>
    <w:p w14:paraId="0CD6A952" w14:textId="15A1286F" w:rsidR="008C09DB" w:rsidRDefault="008C09DB" w:rsidP="008C09DB">
      <w:r>
        <w:t>Overall, the management of the Kindle's development was characterised by a high degree of collaboration and communication, with all stakeholders working together to ensure the success of the project. As noted by Tidd and Bessant (2013), effective communication and collaboration are key factors in the success of any innovation project, and this was certainly true in the case of the Kindle.</w:t>
      </w:r>
    </w:p>
    <w:p w14:paraId="050C3E33" w14:textId="49D1B341" w:rsidR="00D86A5E" w:rsidRDefault="00D86A5E" w:rsidP="00D86A5E">
      <w:r>
        <w:lastRenderedPageBreak/>
        <w:t>Amazon also used a project management approach known as Agile, which emphasizes frequent communication and collaboration between team members. This approach helped ensure that everyone involved in the project was aware of its status and could contribute to its success.</w:t>
      </w:r>
    </w:p>
    <w:p w14:paraId="41BAE6FF" w14:textId="77777777" w:rsidR="00D86A5E" w:rsidRDefault="00D86A5E" w:rsidP="00D86A5E"/>
    <w:p w14:paraId="3A3C8E84" w14:textId="1ACEF04F" w:rsidR="00D86A5E" w:rsidRDefault="00D86A5E" w:rsidP="00C85CE5">
      <w:pPr>
        <w:pStyle w:val="Heading1"/>
      </w:pPr>
      <w:bookmarkStart w:id="8" w:name="_Toc134163735"/>
      <w:r>
        <w:t>The extent to which you feel this innovation process represents best practice.</w:t>
      </w:r>
      <w:bookmarkEnd w:id="8"/>
    </w:p>
    <w:p w14:paraId="0FE5C50B" w14:textId="77777777" w:rsidR="00C85CE5" w:rsidRPr="00C85CE5" w:rsidRDefault="00C85CE5" w:rsidP="00C85CE5"/>
    <w:p w14:paraId="21182A24" w14:textId="306A227C" w:rsidR="004F0AE1" w:rsidRDefault="004F0AE1" w:rsidP="00D86A5E">
      <w:r w:rsidRPr="004F0AE1">
        <w:t>The timeline of the Kindle e-reader is a classic example of disruptive innovation, as defined by Clayton Christensen in his book "The Innovator's Dilemma.</w:t>
      </w:r>
      <w:r w:rsidR="00723D3F">
        <w:t xml:space="preserve"> 1997</w:t>
      </w:r>
      <w:r w:rsidRPr="004F0AE1">
        <w:t>" The Kindle disrupted the traditional publishing industry by introducing a new business model that relied on selling e-books directly to consumers, bypassing traditional publishers and bookstores. This disruption led to a decline in the market share of traditional publishers and bookstores, while Amazon became the dominant player in the e-book market. This is supported by research by Christensen and colleagues, which shows that disruptive innovations often start in niche markets, and gradually improve until they can compete with existing products in mainstream markets (Christensen, Raynor, &amp; McDonald, 2015).</w:t>
      </w:r>
    </w:p>
    <w:p w14:paraId="40343B8A" w14:textId="1A793F94" w:rsidR="00D86A5E" w:rsidRDefault="00D86A5E" w:rsidP="00D86A5E">
      <w:r>
        <w:t>Overall, the innovation process behind the Kindle represents a best practice in terms of developing a new product category in a rapidly changing industry. Amazon was able to identify a market need for a portable, easy-to-use e-reader and was able to develop and launch a product that met those needs.</w:t>
      </w:r>
    </w:p>
    <w:p w14:paraId="14428B18" w14:textId="57DA98F9" w:rsidR="004F0AE1" w:rsidRDefault="004F0AE1" w:rsidP="00D86A5E">
      <w:r w:rsidRPr="004F0AE1">
        <w:t xml:space="preserve">The key lessons that can be drawn from the Kindle e-reader's innovation timeline include the importance of identifying and disrupting existing business models, investing in R&amp;D to continually improve and evolve the product, creating an ecosystem of complementary products and services, leveraging existing customer bases and brand reputation, and diversifying revenue streams to mitigate the risks associated with innovation. Additionally, the Kindle e-reader's innovation timeline highlights the importance of agility and adaptability, as businesses must be willing to pivot and evolve their strategies as the market and technology </w:t>
      </w:r>
      <w:r w:rsidR="00757F59" w:rsidRPr="004F0AE1">
        <w:t>change.</w:t>
      </w:r>
    </w:p>
    <w:p w14:paraId="080194B5" w14:textId="77777777" w:rsidR="00D86A5E" w:rsidRDefault="00D86A5E" w:rsidP="00D86A5E"/>
    <w:p w14:paraId="3FB29907" w14:textId="1DD82D8D" w:rsidR="00D86A5E" w:rsidRDefault="00D86A5E" w:rsidP="00C85CE5">
      <w:pPr>
        <w:pStyle w:val="Heading1"/>
      </w:pPr>
      <w:bookmarkStart w:id="9" w:name="_Toc134163736"/>
      <w:r>
        <w:t>Your report should also provide your own critique of the whole innovation process, and an evaluation (to the extent to which one is possible in the case of very recent innovations) of the success of your chosen innovation.</w:t>
      </w:r>
      <w:bookmarkEnd w:id="9"/>
    </w:p>
    <w:p w14:paraId="09584800" w14:textId="77777777" w:rsidR="00C85CE5" w:rsidRPr="00C85CE5" w:rsidRDefault="00C85CE5" w:rsidP="00C85CE5"/>
    <w:p w14:paraId="1B4643B8" w14:textId="0290A75F" w:rsidR="00910A45" w:rsidRDefault="00910A45" w:rsidP="00910A45">
      <w:r>
        <w:t xml:space="preserve">Overall, the innovation process of the Amazon Kindle e-reader appears to have been successful in creating a new product category and revolutionizing the way people read books. However, there were some challenges and risks that the company faced in developing this innovation. One of the key drivers for the innovation was the changing landscape of the book industry, as consumers were increasingly adopting digital formats and seeking more convenient ways to access and consume content. This is supported by Trott (2012), who argues that changes in customer needs and preferences can be a major driver of innovation. However, there were also significant barriers and risks that Amazon faced in developing the Kindle, including technological challenges, intellectual property issues, and uncertainty about the market demand for e-readers. These challenges are </w:t>
      </w:r>
      <w:r>
        <w:lastRenderedPageBreak/>
        <w:t>consistent with the risk and uncertainty that are inherent in the innovation process, as discussed by Tidd and Bessant (2013).</w:t>
      </w:r>
      <w:r w:rsidR="00322625">
        <w:t xml:space="preserve"> The kindle could have failed (and probably would have) if the technological advancements had not been reached with the screen and mobile download problems, dogged determination and </w:t>
      </w:r>
      <w:proofErr w:type="gramStart"/>
      <w:r w:rsidR="00322625">
        <w:t>a</w:t>
      </w:r>
      <w:proofErr w:type="gramEnd"/>
      <w:r w:rsidR="00322625">
        <w:t xml:space="preserve"> unwavering belief that the problems must have a solution dragged this project forward. </w:t>
      </w:r>
    </w:p>
    <w:p w14:paraId="3539F36B" w14:textId="5EDE6D51" w:rsidR="00910A45" w:rsidRDefault="00910A45" w:rsidP="00910A45">
      <w:r>
        <w:t xml:space="preserve">To overcome </w:t>
      </w:r>
      <w:r w:rsidR="00322625">
        <w:t>some further</w:t>
      </w:r>
      <w:r>
        <w:t xml:space="preserve"> barriers, Amazon relied on a combination of internal and external resources, including partnerships with technology suppliers, strategic acquisitions, and a strong focus on user experience design. This is in line with the view of Tidd and Bessant (2013) that successful innovation often requires a combination of internal and external resources</w:t>
      </w:r>
      <w:r w:rsidR="00322625">
        <w:t>, this e-reader would most certainly not have been possible without a combination of the two.</w:t>
      </w:r>
    </w:p>
    <w:p w14:paraId="1D302744" w14:textId="663ABCBA" w:rsidR="00910A45" w:rsidRDefault="00910A45" w:rsidP="00910A45">
      <w:r>
        <w:t>In terms of management overview of the development, Amazon appears to have taken a very customer-centric approach, with a strong focus on user experience and design. This is supported by Drucker (2012), who argues that innovation must be driven by a deep understanding of customer needs and preferences</w:t>
      </w:r>
      <w:r w:rsidR="00322625">
        <w:t>. While I believe this to be true in the main, it was a combination of understanding what the customer needs but also designing something and then convincing consumers that this is what they need.</w:t>
      </w:r>
    </w:p>
    <w:p w14:paraId="1110FBA0" w14:textId="18A84979" w:rsidR="00910A45" w:rsidRDefault="00910A45" w:rsidP="00910A45">
      <w:r>
        <w:t xml:space="preserve">Overall, the innovation process of the Amazon Kindle e-reader represents best practice in terms of its focus on customer needs and its use of internal and external resources to overcome technological and market barriers. </w:t>
      </w:r>
      <w:r w:rsidR="006A12B0">
        <w:t xml:space="preserve">If I were to offer one possible </w:t>
      </w:r>
      <w:r w:rsidRPr="00910A45">
        <w:t>critique of the innovation process behind the Kindle is that it relied heavily on external resources and partnerships. While this approach helped Amazon bring the product to market quickly, it also meant that the company was reliant on these partners for key components and technologies. This could be seen as a risk if those partners were to face difficulties or go out of business</w:t>
      </w:r>
      <w:r>
        <w:t xml:space="preserve">, this </w:t>
      </w:r>
      <w:r w:rsidR="00757F59">
        <w:t>did not</w:t>
      </w:r>
      <w:r>
        <w:t xml:space="preserve"> happen on this occasion so the gamble paid off, However, there is always room for improvement, and future innovations may require different strategies and approaches.</w:t>
      </w:r>
    </w:p>
    <w:p w14:paraId="74920971" w14:textId="4A7B825F" w:rsidR="003917AB" w:rsidRDefault="00D86A5E" w:rsidP="00D86A5E">
      <w:r>
        <w:t xml:space="preserve">In terms of the success of the Kindle, </w:t>
      </w:r>
      <w:r w:rsidR="003917AB">
        <w:t>the</w:t>
      </w:r>
      <w:r>
        <w:t xml:space="preserve"> product has been a major success for Amazon. It helped to establish the company as a major player in the e-reader market and paved the way for other successful products such as the Kindle Fire tablet. However, the market for e-readers has become increasingly competitive in recent years, and it remains to be seen how the Kindle will continue to perform in the face of new </w:t>
      </w:r>
      <w:r w:rsidR="003917AB">
        <w:t>competition</w:t>
      </w:r>
      <w:r w:rsidR="006A12B0">
        <w:t xml:space="preserve">, the “remarkable” paper like tablet is making good ground on the Kindle, watch out </w:t>
      </w:r>
      <w:r w:rsidR="00B07D4A">
        <w:t>Geoff!</w:t>
      </w:r>
    </w:p>
    <w:p w14:paraId="733D44B0" w14:textId="77777777" w:rsidR="003917AB" w:rsidRDefault="003917AB" w:rsidP="00D86A5E"/>
    <w:p w14:paraId="270F8712" w14:textId="6244646C" w:rsidR="00314318" w:rsidRDefault="00314318" w:rsidP="00D86A5E"/>
    <w:p w14:paraId="74CD67A3" w14:textId="070DC158" w:rsidR="000C2905" w:rsidRDefault="000C2905" w:rsidP="00D86A5E"/>
    <w:p w14:paraId="35BEFA74" w14:textId="7A9AF16E" w:rsidR="000C2905" w:rsidRDefault="000C2905" w:rsidP="00D86A5E"/>
    <w:p w14:paraId="252CF921" w14:textId="495E3DAE" w:rsidR="000C2905" w:rsidRDefault="000C2905" w:rsidP="00D86A5E"/>
    <w:p w14:paraId="3F711C1F" w14:textId="591E154B" w:rsidR="000C2905" w:rsidRDefault="000C2905" w:rsidP="00D86A5E"/>
    <w:p w14:paraId="7223BD67" w14:textId="77777777" w:rsidR="006A12B0" w:rsidRDefault="006A12B0" w:rsidP="00D86A5E"/>
    <w:p w14:paraId="3BE0F73A" w14:textId="4079326E" w:rsidR="000C2905" w:rsidRDefault="000C2905" w:rsidP="00D86A5E"/>
    <w:p w14:paraId="04906EF2" w14:textId="33FCEA3E" w:rsidR="000C2905" w:rsidRDefault="000C2905" w:rsidP="00D86A5E"/>
    <w:p w14:paraId="08B32C6F" w14:textId="5CBC64FB" w:rsidR="000C2905" w:rsidRDefault="000C2905" w:rsidP="00D86A5E"/>
    <w:p w14:paraId="427AD60A" w14:textId="7D7203D6" w:rsidR="000C2905" w:rsidRDefault="000C2905" w:rsidP="00D86A5E"/>
    <w:p w14:paraId="105F23D8" w14:textId="4B96DD89" w:rsidR="000C2905" w:rsidRDefault="000C2905" w:rsidP="00124F05">
      <w:pPr>
        <w:pStyle w:val="Heading1"/>
      </w:pPr>
      <w:bookmarkStart w:id="10" w:name="_Toc134163737"/>
      <w:r>
        <w:t>Bibliography-</w:t>
      </w:r>
      <w:bookmarkEnd w:id="10"/>
      <w:r>
        <w:t xml:space="preserve"> </w:t>
      </w:r>
    </w:p>
    <w:p w14:paraId="25559286" w14:textId="2C44A031" w:rsidR="00897EBF" w:rsidRDefault="00897EBF" w:rsidP="00897EBF">
      <w:pPr>
        <w:pStyle w:val="ListParagraph"/>
        <w:numPr>
          <w:ilvl w:val="0"/>
          <w:numId w:val="3"/>
        </w:numPr>
      </w:pPr>
      <w:r w:rsidRPr="00897EBF">
        <w:t>Bessant and Tidd (20</w:t>
      </w:r>
      <w:r>
        <w:t>13</w:t>
      </w:r>
      <w:r w:rsidRPr="00897EBF">
        <w:t>)</w:t>
      </w:r>
      <w:r>
        <w:t xml:space="preserve"> </w:t>
      </w:r>
      <w:r w:rsidRPr="00897EBF">
        <w:t xml:space="preserve">Managing Innovation: Integrating technological, market and organizational change. </w:t>
      </w:r>
      <w:r>
        <w:t>5</w:t>
      </w:r>
      <w:r w:rsidRPr="00897EBF">
        <w:t>th Edition</w:t>
      </w:r>
    </w:p>
    <w:p w14:paraId="39447D57" w14:textId="6A7EA747" w:rsidR="000C2905" w:rsidRDefault="00897EBF" w:rsidP="000C2905">
      <w:pPr>
        <w:pStyle w:val="ListParagraph"/>
        <w:numPr>
          <w:ilvl w:val="0"/>
          <w:numId w:val="3"/>
        </w:numPr>
      </w:pPr>
      <w:r>
        <w:t>Peter Drucker (Innovation and Entrepreneurship 2014)</w:t>
      </w:r>
    </w:p>
    <w:p w14:paraId="17E43872" w14:textId="6AE51842" w:rsidR="00897EBF" w:rsidRDefault="00897EBF" w:rsidP="00897EBF">
      <w:pPr>
        <w:pStyle w:val="ListParagraph"/>
        <w:numPr>
          <w:ilvl w:val="0"/>
          <w:numId w:val="3"/>
        </w:numPr>
      </w:pPr>
      <w:r>
        <w:t xml:space="preserve">Paul Trott </w:t>
      </w:r>
      <w:r w:rsidRPr="00897EBF">
        <w:t xml:space="preserve">Innovation management and new product development </w:t>
      </w:r>
      <w:r w:rsidR="00757F59">
        <w:t>fifth</w:t>
      </w:r>
      <w:r>
        <w:t xml:space="preserve"> edition (2012)</w:t>
      </w:r>
    </w:p>
    <w:p w14:paraId="1772A9EB" w14:textId="68258C05" w:rsidR="00897EBF" w:rsidRDefault="00626730" w:rsidP="00897EBF">
      <w:pPr>
        <w:pStyle w:val="ListParagraph"/>
        <w:numPr>
          <w:ilvl w:val="0"/>
          <w:numId w:val="3"/>
        </w:numPr>
      </w:pPr>
      <w:r w:rsidRPr="00626730">
        <w:t>Wilkins, M. (1974). The Role of Private Business in the International Diffusion of Technology. </w:t>
      </w:r>
      <w:r w:rsidRPr="00626730">
        <w:rPr>
          <w:i/>
          <w:iCs/>
        </w:rPr>
        <w:t>The Journal of Economic History,</w:t>
      </w:r>
      <w:r w:rsidRPr="00626730">
        <w:t> </w:t>
      </w:r>
      <w:r w:rsidRPr="00626730">
        <w:rPr>
          <w:i/>
          <w:iCs/>
        </w:rPr>
        <w:t>34</w:t>
      </w:r>
      <w:r w:rsidRPr="00626730">
        <w:t>(1), 166-188. doi:10.1017/S0022050700079699</w:t>
      </w:r>
    </w:p>
    <w:p w14:paraId="03797AC1" w14:textId="59C27CE1" w:rsidR="00626730" w:rsidRDefault="00626730" w:rsidP="00897EBF">
      <w:pPr>
        <w:pStyle w:val="ListParagraph"/>
        <w:numPr>
          <w:ilvl w:val="0"/>
          <w:numId w:val="3"/>
        </w:numPr>
      </w:pPr>
      <w:r w:rsidRPr="00626730">
        <w:t xml:space="preserve">Barney, J. (1991) Firm Resources and Sustained Competitive Advantage. Journal of Management, 17, 99-120. </w:t>
      </w:r>
      <w:hyperlink r:id="rId9" w:history="1">
        <w:r w:rsidRPr="00864570">
          <w:rPr>
            <w:rStyle w:val="Hyperlink"/>
          </w:rPr>
          <w:t>http://dx.doi.org/10.1177/014920639101700108</w:t>
        </w:r>
      </w:hyperlink>
    </w:p>
    <w:p w14:paraId="5B19202C" w14:textId="4F7CF556" w:rsidR="00626730" w:rsidRDefault="00626730" w:rsidP="00897EBF">
      <w:pPr>
        <w:pStyle w:val="ListParagraph"/>
        <w:numPr>
          <w:ilvl w:val="0"/>
          <w:numId w:val="3"/>
        </w:numPr>
      </w:pPr>
      <w:r w:rsidRPr="00626730">
        <w:t xml:space="preserve">Tidd, J., &amp; Bessant, J. (2009). Managing Innovation: Integrating technological, market and organizational change. 4th Edition. John Wiley. </w:t>
      </w:r>
      <w:hyperlink r:id="rId10" w:history="1">
        <w:r w:rsidRPr="00864570">
          <w:rPr>
            <w:rStyle w:val="Hyperlink"/>
          </w:rPr>
          <w:t>http://www.managing-innovation.com</w:t>
        </w:r>
      </w:hyperlink>
    </w:p>
    <w:p w14:paraId="312EA008" w14:textId="5ADDF140" w:rsidR="00626730" w:rsidRDefault="00723D3F" w:rsidP="00897EBF">
      <w:pPr>
        <w:pStyle w:val="ListParagraph"/>
        <w:numPr>
          <w:ilvl w:val="0"/>
          <w:numId w:val="3"/>
        </w:numPr>
      </w:pPr>
      <w:r w:rsidRPr="00723D3F">
        <w:t>Kietzmann, J. H., Hermkens, K., McCarthy, I., &amp; Silvestre, B. (2011). Social media? Get serious! Understanding the functional building blocks of social media. Business Horizons, 54(3), 241–251</w:t>
      </w:r>
    </w:p>
    <w:p w14:paraId="43681F14" w14:textId="2313543F" w:rsidR="00723D3F" w:rsidRDefault="00723D3F" w:rsidP="00723D3F">
      <w:pPr>
        <w:pStyle w:val="ListParagraph"/>
        <w:numPr>
          <w:ilvl w:val="0"/>
          <w:numId w:val="3"/>
        </w:numPr>
      </w:pPr>
      <w:r>
        <w:t>Jan H. Kietzmann, Kristopher Hermkens, Ian P. McCarthy, Bruno S. Silvestre, Social media? Get serious! Understanding the functional building blocks of social media, Business Horizons, Volume 54, Issue 3, 2011, Pages 241-251, ISSN 0007-6813, https://doi.org/10.1016/j.bushor.2011.01.005.</w:t>
      </w:r>
    </w:p>
    <w:p w14:paraId="0C7D0A46" w14:textId="2986C831" w:rsidR="00723D3F" w:rsidRDefault="00723D3F" w:rsidP="00723D3F">
      <w:pPr>
        <w:pStyle w:val="ListParagraph"/>
        <w:numPr>
          <w:ilvl w:val="0"/>
          <w:numId w:val="3"/>
        </w:numPr>
      </w:pPr>
      <w:r>
        <w:t>(</w:t>
      </w:r>
      <w:hyperlink r:id="rId11" w:history="1">
        <w:r w:rsidRPr="00864570">
          <w:rPr>
            <w:rStyle w:val="Hyperlink"/>
          </w:rPr>
          <w:t>https://www.sciencedirect.com/science/article/pii/S0007681311000061</w:t>
        </w:r>
      </w:hyperlink>
      <w:r>
        <w:t>)</w:t>
      </w:r>
    </w:p>
    <w:p w14:paraId="389D3337" w14:textId="623F97C7" w:rsidR="00723D3F" w:rsidRDefault="00723D3F" w:rsidP="00723D3F">
      <w:pPr>
        <w:pStyle w:val="ListParagraph"/>
        <w:numPr>
          <w:ilvl w:val="0"/>
          <w:numId w:val="3"/>
        </w:numPr>
      </w:pPr>
      <w:r w:rsidRPr="00723D3F">
        <w:t>Clayton Christensen "The Innovator's Dilemma."</w:t>
      </w:r>
      <w:r>
        <w:t xml:space="preserve"> 1997</w:t>
      </w:r>
    </w:p>
    <w:p w14:paraId="3CAE8FE6" w14:textId="69CBACD6" w:rsidR="00723D3F" w:rsidRDefault="003C7AB3" w:rsidP="00723D3F">
      <w:pPr>
        <w:pStyle w:val="ListParagraph"/>
        <w:numPr>
          <w:ilvl w:val="0"/>
          <w:numId w:val="3"/>
        </w:numPr>
      </w:pPr>
      <w:r w:rsidRPr="003C7AB3">
        <w:t>Christensen, Clayton M., Michael Raynor, and Rory McDonald. "What Is Disruptive Innovation?" Harvard Business Review 93, no. 12 (December 2015): 44–53.</w:t>
      </w:r>
    </w:p>
    <w:p w14:paraId="45B27059" w14:textId="620FD042" w:rsidR="003C7AB3" w:rsidRDefault="00B07D4A" w:rsidP="00723D3F">
      <w:pPr>
        <w:pStyle w:val="ListParagraph"/>
        <w:numPr>
          <w:ilvl w:val="0"/>
          <w:numId w:val="3"/>
        </w:numPr>
      </w:pPr>
      <w:hyperlink r:id="rId12" w:history="1">
        <w:r w:rsidR="003C7AB3" w:rsidRPr="00864570">
          <w:rPr>
            <w:rStyle w:val="Hyperlink"/>
          </w:rPr>
          <w:t>https://sites.google.com/site/internatinnovators/diffusion-1</w:t>
        </w:r>
      </w:hyperlink>
    </w:p>
    <w:p w14:paraId="1DD975B7" w14:textId="30A9D115" w:rsidR="003C7AB3" w:rsidRDefault="003C7AB3" w:rsidP="00723D3F">
      <w:pPr>
        <w:pStyle w:val="ListParagraph"/>
        <w:numPr>
          <w:ilvl w:val="0"/>
          <w:numId w:val="3"/>
        </w:numPr>
      </w:pPr>
      <w:r w:rsidRPr="003C7AB3">
        <w:t xml:space="preserve">Gilbert. (2015). E-books: A Tale of Digital Disruption. The Journal of Economic Perspectives, 29(3), 165–184. </w:t>
      </w:r>
      <w:hyperlink r:id="rId13" w:history="1">
        <w:r w:rsidRPr="00864570">
          <w:rPr>
            <w:rStyle w:val="Hyperlink"/>
          </w:rPr>
          <w:t>https://doi.org/10.1257/jep.29.3.16</w:t>
        </w:r>
      </w:hyperlink>
    </w:p>
    <w:p w14:paraId="006E6772" w14:textId="09B47797" w:rsidR="003C7AB3" w:rsidRDefault="003C7AB3" w:rsidP="00723D3F">
      <w:pPr>
        <w:pStyle w:val="ListParagraph"/>
        <w:numPr>
          <w:ilvl w:val="0"/>
          <w:numId w:val="3"/>
        </w:numPr>
      </w:pPr>
      <w:r w:rsidRPr="003C7AB3">
        <w:t xml:space="preserve">John Akeroyd. (2012). EBooks and Elearning: a new chapter? SCIRES-IT, 2(1), 1–8. </w:t>
      </w:r>
      <w:hyperlink r:id="rId14" w:history="1">
        <w:r w:rsidRPr="00864570">
          <w:rPr>
            <w:rStyle w:val="Hyperlink"/>
          </w:rPr>
          <w:t>https://doi.org/10.2423/i22394303v2n1p1</w:t>
        </w:r>
      </w:hyperlink>
    </w:p>
    <w:p w14:paraId="2B3F47F7" w14:textId="05E8D2F4" w:rsidR="003C7AB3" w:rsidRDefault="003C7AB3" w:rsidP="00723D3F">
      <w:pPr>
        <w:pStyle w:val="ListParagraph"/>
        <w:numPr>
          <w:ilvl w:val="0"/>
          <w:numId w:val="3"/>
        </w:numPr>
      </w:pPr>
      <w:r w:rsidRPr="003C7AB3">
        <w:t xml:space="preserve">McGurl. (2021). Unspeakable Conventionality: The Perversity of the Kindle. American Literary History, 33(2), 394–415. </w:t>
      </w:r>
      <w:hyperlink r:id="rId15" w:history="1">
        <w:r w:rsidRPr="00864570">
          <w:rPr>
            <w:rStyle w:val="Hyperlink"/>
          </w:rPr>
          <w:t>https://doi.org/10.1093/alh/ajab004</w:t>
        </w:r>
      </w:hyperlink>
    </w:p>
    <w:p w14:paraId="728D5154" w14:textId="5722F34F" w:rsidR="003C7AB3" w:rsidRDefault="003C7AB3" w:rsidP="00723D3F">
      <w:pPr>
        <w:pStyle w:val="ListParagraph"/>
        <w:numPr>
          <w:ilvl w:val="0"/>
          <w:numId w:val="3"/>
        </w:numPr>
      </w:pPr>
      <w:r w:rsidRPr="003C7AB3">
        <w:t xml:space="preserve">  Lee, Jin, Y., Rhee, C., &amp; Yang, S.-B. (2016). Online consumers’ reactions to price decreases: Amazon’s Kindle 2 case. Internet Research, 26(4), 1001–1026. </w:t>
      </w:r>
      <w:hyperlink r:id="rId16" w:history="1">
        <w:r w:rsidRPr="00864570">
          <w:rPr>
            <w:rStyle w:val="Hyperlink"/>
          </w:rPr>
          <w:t>https://doi.org/10.1108/IntR-04-2014-0097</w:t>
        </w:r>
      </w:hyperlink>
    </w:p>
    <w:p w14:paraId="0F7D1B64" w14:textId="6997FB14" w:rsidR="00723D3F" w:rsidRDefault="00723D3F" w:rsidP="00AD6659">
      <w:pPr>
        <w:pStyle w:val="ListParagraph"/>
      </w:pPr>
    </w:p>
    <w:p w14:paraId="06882987" w14:textId="30ADDA30" w:rsidR="00AD6659" w:rsidRDefault="00AD6659" w:rsidP="00AD6659">
      <w:pPr>
        <w:pStyle w:val="ListParagraph"/>
      </w:pPr>
    </w:p>
    <w:p w14:paraId="18983B7B" w14:textId="6B9679F5" w:rsidR="00AD6659" w:rsidRDefault="00AD6659" w:rsidP="00AD6659">
      <w:pPr>
        <w:pStyle w:val="ListParagraph"/>
      </w:pPr>
      <w:r>
        <w:t>Rob Isaac.</w:t>
      </w:r>
    </w:p>
    <w:sectPr w:rsidR="00AD66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C95C4" w14:textId="77777777" w:rsidR="00502025" w:rsidRDefault="00502025" w:rsidP="003B4BF0">
      <w:pPr>
        <w:spacing w:after="0" w:line="240" w:lineRule="auto"/>
      </w:pPr>
      <w:r>
        <w:separator/>
      </w:r>
    </w:p>
  </w:endnote>
  <w:endnote w:type="continuationSeparator" w:id="0">
    <w:p w14:paraId="070C7D88" w14:textId="77777777" w:rsidR="00502025" w:rsidRDefault="00502025" w:rsidP="003B4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B533B" w14:textId="77777777" w:rsidR="00502025" w:rsidRDefault="00502025" w:rsidP="003B4BF0">
      <w:pPr>
        <w:spacing w:after="0" w:line="240" w:lineRule="auto"/>
      </w:pPr>
      <w:r>
        <w:separator/>
      </w:r>
    </w:p>
  </w:footnote>
  <w:footnote w:type="continuationSeparator" w:id="0">
    <w:p w14:paraId="6FA89247" w14:textId="77777777" w:rsidR="00502025" w:rsidRDefault="00502025" w:rsidP="003B4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8649C"/>
    <w:multiLevelType w:val="multilevel"/>
    <w:tmpl w:val="F946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783A06"/>
    <w:multiLevelType w:val="hybridMultilevel"/>
    <w:tmpl w:val="950EC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802748"/>
    <w:multiLevelType w:val="hybridMultilevel"/>
    <w:tmpl w:val="5B74E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2986190">
    <w:abstractNumId w:val="2"/>
  </w:num>
  <w:num w:numId="2" w16cid:durableId="1284769710">
    <w:abstractNumId w:val="0"/>
  </w:num>
  <w:num w:numId="3" w16cid:durableId="10925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984"/>
    <w:rsid w:val="00010380"/>
    <w:rsid w:val="000C2905"/>
    <w:rsid w:val="00124F05"/>
    <w:rsid w:val="00242B6A"/>
    <w:rsid w:val="002A61F3"/>
    <w:rsid w:val="00314318"/>
    <w:rsid w:val="00322625"/>
    <w:rsid w:val="003917AB"/>
    <w:rsid w:val="003954B3"/>
    <w:rsid w:val="003B4BF0"/>
    <w:rsid w:val="003C7AB3"/>
    <w:rsid w:val="004F0AE1"/>
    <w:rsid w:val="00502025"/>
    <w:rsid w:val="005C7DF4"/>
    <w:rsid w:val="00626730"/>
    <w:rsid w:val="006A12B0"/>
    <w:rsid w:val="00723D3F"/>
    <w:rsid w:val="00757F59"/>
    <w:rsid w:val="00897EBF"/>
    <w:rsid w:val="008A37DF"/>
    <w:rsid w:val="008C09DB"/>
    <w:rsid w:val="008F1A43"/>
    <w:rsid w:val="00910A45"/>
    <w:rsid w:val="00981F45"/>
    <w:rsid w:val="00A0446C"/>
    <w:rsid w:val="00A6177A"/>
    <w:rsid w:val="00A77DB0"/>
    <w:rsid w:val="00AD6659"/>
    <w:rsid w:val="00B076DF"/>
    <w:rsid w:val="00B07D4A"/>
    <w:rsid w:val="00B539A3"/>
    <w:rsid w:val="00BD1984"/>
    <w:rsid w:val="00BD599A"/>
    <w:rsid w:val="00C40A24"/>
    <w:rsid w:val="00C51287"/>
    <w:rsid w:val="00C85CE5"/>
    <w:rsid w:val="00CF1F46"/>
    <w:rsid w:val="00D61DA2"/>
    <w:rsid w:val="00D86A5E"/>
    <w:rsid w:val="00F50FAD"/>
    <w:rsid w:val="00F56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EB3B9"/>
  <w15:chartTrackingRefBased/>
  <w15:docId w15:val="{FA9D0FB7-F5DA-4CA1-AE1B-BD93223C4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6A5E"/>
    <w:pPr>
      <w:ind w:left="720"/>
      <w:contextualSpacing/>
    </w:pPr>
  </w:style>
  <w:style w:type="paragraph" w:styleId="Header">
    <w:name w:val="header"/>
    <w:basedOn w:val="Normal"/>
    <w:link w:val="HeaderChar"/>
    <w:uiPriority w:val="99"/>
    <w:unhideWhenUsed/>
    <w:rsid w:val="003B4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BF0"/>
  </w:style>
  <w:style w:type="paragraph" w:styleId="Footer">
    <w:name w:val="footer"/>
    <w:basedOn w:val="Normal"/>
    <w:link w:val="FooterChar"/>
    <w:uiPriority w:val="99"/>
    <w:unhideWhenUsed/>
    <w:rsid w:val="003B4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BF0"/>
  </w:style>
  <w:style w:type="character" w:customStyle="1" w:styleId="Heading1Char">
    <w:name w:val="Heading 1 Char"/>
    <w:basedOn w:val="DefaultParagraphFont"/>
    <w:link w:val="Heading1"/>
    <w:uiPriority w:val="9"/>
    <w:rsid w:val="00C85C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85CE5"/>
    <w:pPr>
      <w:outlineLvl w:val="9"/>
    </w:pPr>
    <w:rPr>
      <w:kern w:val="0"/>
      <w:lang w:val="en-US"/>
      <w14:ligatures w14:val="none"/>
    </w:rPr>
  </w:style>
  <w:style w:type="paragraph" w:styleId="TOC1">
    <w:name w:val="toc 1"/>
    <w:basedOn w:val="Normal"/>
    <w:next w:val="Normal"/>
    <w:autoRedefine/>
    <w:uiPriority w:val="39"/>
    <w:unhideWhenUsed/>
    <w:rsid w:val="00C85CE5"/>
    <w:pPr>
      <w:spacing w:after="100"/>
    </w:pPr>
  </w:style>
  <w:style w:type="character" w:styleId="Hyperlink">
    <w:name w:val="Hyperlink"/>
    <w:basedOn w:val="DefaultParagraphFont"/>
    <w:uiPriority w:val="99"/>
    <w:unhideWhenUsed/>
    <w:rsid w:val="00C85CE5"/>
    <w:rPr>
      <w:color w:val="0563C1" w:themeColor="hyperlink"/>
      <w:u w:val="single"/>
    </w:rPr>
  </w:style>
  <w:style w:type="character" w:styleId="UnresolvedMention">
    <w:name w:val="Unresolved Mention"/>
    <w:basedOn w:val="DefaultParagraphFont"/>
    <w:uiPriority w:val="99"/>
    <w:semiHidden/>
    <w:unhideWhenUsed/>
    <w:rsid w:val="00626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587115">
      <w:bodyDiv w:val="1"/>
      <w:marLeft w:val="0"/>
      <w:marRight w:val="0"/>
      <w:marTop w:val="0"/>
      <w:marBottom w:val="0"/>
      <w:divBdr>
        <w:top w:val="none" w:sz="0" w:space="0" w:color="auto"/>
        <w:left w:val="none" w:sz="0" w:space="0" w:color="auto"/>
        <w:bottom w:val="none" w:sz="0" w:space="0" w:color="auto"/>
        <w:right w:val="none" w:sz="0" w:space="0" w:color="auto"/>
      </w:divBdr>
    </w:div>
    <w:div w:id="1069230088">
      <w:bodyDiv w:val="1"/>
      <w:marLeft w:val="0"/>
      <w:marRight w:val="0"/>
      <w:marTop w:val="0"/>
      <w:marBottom w:val="0"/>
      <w:divBdr>
        <w:top w:val="none" w:sz="0" w:space="0" w:color="auto"/>
        <w:left w:val="none" w:sz="0" w:space="0" w:color="auto"/>
        <w:bottom w:val="none" w:sz="0" w:space="0" w:color="auto"/>
        <w:right w:val="none" w:sz="0" w:space="0" w:color="auto"/>
      </w:divBdr>
    </w:div>
    <w:div w:id="1803766429">
      <w:bodyDiv w:val="1"/>
      <w:marLeft w:val="0"/>
      <w:marRight w:val="0"/>
      <w:marTop w:val="0"/>
      <w:marBottom w:val="0"/>
      <w:divBdr>
        <w:top w:val="none" w:sz="0" w:space="0" w:color="auto"/>
        <w:left w:val="none" w:sz="0" w:space="0" w:color="auto"/>
        <w:bottom w:val="none" w:sz="0" w:space="0" w:color="auto"/>
        <w:right w:val="none" w:sz="0" w:space="0" w:color="auto"/>
      </w:divBdr>
    </w:div>
    <w:div w:id="206020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57/jep.29.3.1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tes.google.com/site/internatinnovators/diffusion-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8/IntR-04-2014-00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007681311000061" TargetMode="External"/><Relationship Id="rId5" Type="http://schemas.openxmlformats.org/officeDocument/2006/relationships/webSettings" Target="webSettings.xml"/><Relationship Id="rId15" Type="http://schemas.openxmlformats.org/officeDocument/2006/relationships/hyperlink" Target="https://doi.org/10.1093/alh/ajab004" TargetMode="External"/><Relationship Id="rId10" Type="http://schemas.openxmlformats.org/officeDocument/2006/relationships/hyperlink" Target="http://www.managing-innovation.com" TargetMode="External"/><Relationship Id="rId4" Type="http://schemas.openxmlformats.org/officeDocument/2006/relationships/settings" Target="settings.xml"/><Relationship Id="rId9" Type="http://schemas.openxmlformats.org/officeDocument/2006/relationships/hyperlink" Target="http://dx.doi.org/10.1177/014920639101700108" TargetMode="External"/><Relationship Id="rId14" Type="http://schemas.openxmlformats.org/officeDocument/2006/relationships/hyperlink" Target="https://doi.org/10.2423/i22394303v2n1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tidd</b:Tag>
    <b:RefOrder>1</b:RefOrder>
  </b:Source>
</b:Sources>
</file>

<file path=customXml/itemProps1.xml><?xml version="1.0" encoding="utf-8"?>
<ds:datastoreItem xmlns:ds="http://schemas.openxmlformats.org/officeDocument/2006/customXml" ds:itemID="{F381EA87-E4C6-4E71-A98D-F719CF8A0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8</Pages>
  <Words>3278</Words>
  <Characters>18686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Isaac</dc:creator>
  <cp:keywords/>
  <dc:description/>
  <cp:lastModifiedBy>Rob Isaac</cp:lastModifiedBy>
  <cp:revision>14</cp:revision>
  <dcterms:created xsi:type="dcterms:W3CDTF">2023-04-17T19:36:00Z</dcterms:created>
  <dcterms:modified xsi:type="dcterms:W3CDTF">2023-05-22T19:25:00Z</dcterms:modified>
</cp:coreProperties>
</file>