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73397E35" w:rsidR="000B31CA" w:rsidRPr="00FB719F" w:rsidRDefault="000B31CA" w:rsidP="000B31CA">
      <w:pPr>
        <w:jc w:val="center"/>
        <w:rPr>
          <w:rFonts w:ascii="Arial" w:hAnsi="Arial" w:cs="Arial"/>
        </w:rPr>
      </w:pPr>
      <w:r w:rsidRPr="00FB719F">
        <w:rPr>
          <w:rFonts w:ascii="Arial" w:hAnsi="Arial" w:cs="Arial"/>
        </w:rPr>
        <w:t>Student Name:</w:t>
      </w:r>
      <w:r w:rsidR="00073843">
        <w:rPr>
          <w:rFonts w:ascii="Arial" w:hAnsi="Arial" w:cs="Arial"/>
        </w:rPr>
        <w:t xml:space="preserve"> Mirela </w:t>
      </w:r>
      <w:proofErr w:type="spellStart"/>
      <w:r w:rsidR="00073843">
        <w:rPr>
          <w:rFonts w:ascii="Arial" w:hAnsi="Arial" w:cs="Arial"/>
        </w:rPr>
        <w:t>Oprea</w:t>
      </w:r>
      <w:proofErr w:type="spellEnd"/>
      <w:r w:rsidR="00073843">
        <w:rPr>
          <w:rFonts w:ascii="Arial" w:hAnsi="Arial" w:cs="Arial"/>
        </w:rPr>
        <w:t xml:space="preserve"> </w:t>
      </w:r>
    </w:p>
    <w:p w14:paraId="0F8646DB" w14:textId="7872E4D1" w:rsidR="000B31CA" w:rsidRPr="00FB719F" w:rsidRDefault="000B31CA" w:rsidP="000B31CA">
      <w:pPr>
        <w:jc w:val="center"/>
        <w:rPr>
          <w:rFonts w:ascii="Arial" w:hAnsi="Arial" w:cs="Arial"/>
        </w:rPr>
      </w:pPr>
      <w:r w:rsidRPr="00FB719F">
        <w:rPr>
          <w:rFonts w:ascii="Arial" w:hAnsi="Arial" w:cs="Arial"/>
        </w:rPr>
        <w:t>Student Number:</w:t>
      </w:r>
      <w:r w:rsidR="00073843">
        <w:rPr>
          <w:rFonts w:ascii="Arial" w:hAnsi="Arial" w:cs="Arial"/>
        </w:rPr>
        <w:t xml:space="preserve"> </w:t>
      </w:r>
      <w:r w:rsidR="00073843" w:rsidRPr="00073843">
        <w:rPr>
          <w:rFonts w:ascii="Arial" w:hAnsi="Arial" w:cs="Arial"/>
        </w:rPr>
        <w:t>2107120</w:t>
      </w:r>
    </w:p>
    <w:p w14:paraId="6BAB90F0" w14:textId="3345F700" w:rsidR="000B31CA" w:rsidRPr="00FB719F" w:rsidRDefault="000B31CA" w:rsidP="000B31CA">
      <w:pPr>
        <w:jc w:val="center"/>
        <w:rPr>
          <w:rFonts w:ascii="Arial" w:hAnsi="Arial" w:cs="Arial"/>
        </w:rPr>
      </w:pPr>
      <w:r w:rsidRPr="00FB719F">
        <w:rPr>
          <w:rFonts w:ascii="Arial" w:hAnsi="Arial" w:cs="Arial"/>
        </w:rPr>
        <w:t xml:space="preserve">Lecturer Name: </w:t>
      </w:r>
      <w:r w:rsidR="00FA3975">
        <w:rPr>
          <w:rFonts w:ascii="Arial" w:hAnsi="Arial" w:cs="Arial"/>
        </w:rPr>
        <w:t>Abdi Rahman</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AC12860" w:rsidR="00C1554D" w:rsidRDefault="00C1554D">
      <w:pPr>
        <w:rPr>
          <w:rFonts w:ascii="Arial" w:hAnsi="Arial" w:cs="Arial"/>
        </w:rPr>
      </w:pPr>
    </w:p>
    <w:p w14:paraId="0F36CDDC" w14:textId="44842260" w:rsidR="00073843" w:rsidRDefault="00073843">
      <w:pPr>
        <w:rPr>
          <w:rFonts w:ascii="Arial" w:hAnsi="Arial" w:cs="Arial"/>
        </w:rPr>
      </w:pPr>
    </w:p>
    <w:p w14:paraId="1C279239" w14:textId="352143EA" w:rsidR="00073843" w:rsidRDefault="00073843">
      <w:pPr>
        <w:rPr>
          <w:rFonts w:ascii="Arial" w:hAnsi="Arial" w:cs="Arial"/>
        </w:rPr>
      </w:pPr>
    </w:p>
    <w:p w14:paraId="58372C1E" w14:textId="77777777" w:rsidR="00073843" w:rsidRPr="00FB719F" w:rsidRDefault="00073843">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0F23AE01" w:rsidR="004C6602" w:rsidRDefault="004C6602" w:rsidP="001C2CA9">
      <w:pPr>
        <w:pStyle w:val="Heading1"/>
        <w:numPr>
          <w:ilvl w:val="0"/>
          <w:numId w:val="1"/>
        </w:numPr>
        <w:rPr>
          <w:rFonts w:ascii="Arial" w:hAnsi="Arial" w:cs="Arial"/>
          <w:b/>
          <w:bCs/>
          <w:sz w:val="22"/>
          <w:szCs w:val="22"/>
        </w:rPr>
      </w:pPr>
      <w:bookmarkStart w:id="0" w:name="_Toc99184591"/>
      <w:r>
        <w:rPr>
          <w:rFonts w:ascii="Arial" w:hAnsi="Arial" w:cs="Arial"/>
          <w:b/>
          <w:bCs/>
          <w:sz w:val="22"/>
          <w:szCs w:val="22"/>
        </w:rPr>
        <w:lastRenderedPageBreak/>
        <w:t>Abstract</w:t>
      </w:r>
      <w:bookmarkEnd w:id="0"/>
      <w:r>
        <w:rPr>
          <w:rFonts w:ascii="Arial" w:hAnsi="Arial" w:cs="Arial"/>
          <w:b/>
          <w:bCs/>
          <w:sz w:val="22"/>
          <w:szCs w:val="22"/>
        </w:rPr>
        <w:t xml:space="preserve"> </w:t>
      </w:r>
    </w:p>
    <w:p w14:paraId="5E2FF430" w14:textId="77777777" w:rsidR="005A692C" w:rsidRPr="005A692C" w:rsidRDefault="005A692C" w:rsidP="005A692C">
      <w:pPr>
        <w:rPr>
          <w:rFonts w:ascii="Arial" w:hAnsi="Arial" w:cs="Arial"/>
        </w:rPr>
      </w:pPr>
    </w:p>
    <w:p w14:paraId="53DA10CC" w14:textId="77777777" w:rsidR="005A692C" w:rsidRPr="005A692C" w:rsidRDefault="005A692C" w:rsidP="005A692C">
      <w:pPr>
        <w:ind w:firstLine="360"/>
        <w:rPr>
          <w:rFonts w:ascii="Arial" w:hAnsi="Arial" w:cs="Arial"/>
        </w:rPr>
      </w:pPr>
      <w:r w:rsidRPr="005A692C">
        <w:rPr>
          <w:rFonts w:ascii="Arial" w:hAnsi="Arial" w:cs="Arial"/>
        </w:rPr>
        <w:t>This report aims to demonstrate the use of digital means of collaboration today and the tremendous technological advances. This report highlights the benefits created by technology and the affirmative answers underscored by the research participants. Moreover, there is a diversification of the use of digital media, depending on its functions. Technology has advanced so much that more and more users carry out their activities in this way. For example, a group project can be worked on much more accessible, efficient, and quickly in an online system. Students also support they got this idea.</w:t>
      </w:r>
    </w:p>
    <w:p w14:paraId="56F780F6" w14:textId="31C854F7" w:rsidR="00073843" w:rsidRDefault="005A692C" w:rsidP="005A692C">
      <w:pPr>
        <w:ind w:firstLine="360"/>
        <w:rPr>
          <w:rFonts w:ascii="Arial" w:hAnsi="Arial" w:cs="Arial"/>
        </w:rPr>
      </w:pPr>
      <w:r w:rsidRPr="005A692C">
        <w:rPr>
          <w:rFonts w:ascii="Arial" w:hAnsi="Arial" w:cs="Arial"/>
        </w:rPr>
        <w:t>The process is amplified, especially during the pandemic when many ordinary, traditional activities were replaced by online activities.</w:t>
      </w:r>
    </w:p>
    <w:p w14:paraId="5E5B66D9" w14:textId="77777777" w:rsidR="00073843" w:rsidRDefault="00073843">
      <w:pPr>
        <w:rPr>
          <w:rFonts w:ascii="Arial" w:hAnsi="Arial" w:cs="Arial"/>
        </w:rPr>
      </w:pPr>
    </w:p>
    <w:sdt>
      <w:sdtPr>
        <w:rPr>
          <w:rFonts w:asciiTheme="minorHAnsi" w:eastAsiaTheme="minorHAnsi" w:hAnsiTheme="minorHAnsi" w:cstheme="minorBidi"/>
          <w:b/>
          <w:bCs/>
          <w:color w:val="auto"/>
          <w:sz w:val="22"/>
          <w:szCs w:val="22"/>
          <w:lang w:val="en-GB"/>
        </w:rPr>
        <w:id w:val="-494717600"/>
        <w:docPartObj>
          <w:docPartGallery w:val="Table of Contents"/>
          <w:docPartUnique/>
        </w:docPartObj>
      </w:sdtPr>
      <w:sdtEndPr>
        <w:rPr>
          <w:rFonts w:ascii="Arial" w:hAnsi="Arial" w:cs="Arial"/>
        </w:rPr>
      </w:sdtEndPr>
      <w:sdtContent>
        <w:p w14:paraId="157B9135" w14:textId="608BE0F8" w:rsidR="0025674B" w:rsidRPr="00B866F6" w:rsidRDefault="0025674B">
          <w:pPr>
            <w:pStyle w:val="TOCHeading"/>
            <w:rPr>
              <w:b/>
              <w:bCs/>
            </w:rPr>
          </w:pPr>
          <w:r w:rsidRPr="00B866F6">
            <w:rPr>
              <w:b/>
              <w:bCs/>
            </w:rPr>
            <w:t>Table of Contents</w:t>
          </w:r>
        </w:p>
        <w:p w14:paraId="407E5ACC" w14:textId="3192693F" w:rsidR="0025674B" w:rsidRPr="00B866F6" w:rsidRDefault="0025674B" w:rsidP="0025674B">
          <w:pPr>
            <w:pStyle w:val="TOC1"/>
          </w:pPr>
          <w:r w:rsidRPr="00B866F6">
            <w:t>1.Abstract</w:t>
          </w:r>
          <w:r w:rsidRPr="00B866F6">
            <w:ptab w:relativeTo="margin" w:alignment="right" w:leader="dot"/>
          </w:r>
          <w:r w:rsidRPr="00B866F6">
            <w:t>2</w:t>
          </w:r>
        </w:p>
        <w:p w14:paraId="4A6E14F5" w14:textId="5AFFA785" w:rsidR="0025674B" w:rsidRPr="00B866F6" w:rsidRDefault="0025674B" w:rsidP="0025674B">
          <w:pPr>
            <w:pStyle w:val="TOC2"/>
            <w:ind w:left="0"/>
            <w:rPr>
              <w:rFonts w:ascii="Arial" w:hAnsi="Arial" w:cs="Arial"/>
              <w:b/>
              <w:bCs/>
            </w:rPr>
          </w:pPr>
          <w:r w:rsidRPr="00B866F6">
            <w:rPr>
              <w:rFonts w:ascii="Arial" w:hAnsi="Arial" w:cs="Arial"/>
              <w:b/>
              <w:bCs/>
            </w:rPr>
            <w:t>2.Introduction</w:t>
          </w:r>
          <w:r w:rsidRPr="00B866F6">
            <w:rPr>
              <w:rFonts w:ascii="Arial" w:hAnsi="Arial" w:cs="Arial"/>
              <w:b/>
              <w:bCs/>
            </w:rPr>
            <w:ptab w:relativeTo="margin" w:alignment="right" w:leader="dot"/>
          </w:r>
          <w:r w:rsidRPr="00B866F6">
            <w:rPr>
              <w:rFonts w:ascii="Arial" w:hAnsi="Arial" w:cs="Arial"/>
              <w:b/>
              <w:bCs/>
            </w:rPr>
            <w:t>2</w:t>
          </w:r>
        </w:p>
        <w:p w14:paraId="7C26D477" w14:textId="2B509E5C" w:rsidR="0025674B" w:rsidRPr="00B866F6" w:rsidRDefault="0025674B" w:rsidP="0025674B">
          <w:pPr>
            <w:pStyle w:val="TOC3"/>
            <w:ind w:left="0"/>
            <w:rPr>
              <w:rFonts w:ascii="Arial" w:hAnsi="Arial" w:cs="Arial"/>
              <w:b/>
              <w:bCs/>
            </w:rPr>
          </w:pPr>
          <w:r w:rsidRPr="00B866F6">
            <w:rPr>
              <w:rFonts w:ascii="Arial" w:hAnsi="Arial" w:cs="Arial"/>
              <w:b/>
              <w:bCs/>
            </w:rPr>
            <w:t>3.Research design</w:t>
          </w:r>
          <w:r w:rsidRPr="00B866F6">
            <w:rPr>
              <w:rFonts w:ascii="Arial" w:hAnsi="Arial" w:cs="Arial"/>
              <w:b/>
              <w:bCs/>
            </w:rPr>
            <w:ptab w:relativeTo="margin" w:alignment="right" w:leader="dot"/>
          </w:r>
          <w:r w:rsidRPr="00B866F6">
            <w:rPr>
              <w:rFonts w:ascii="Arial" w:hAnsi="Arial" w:cs="Arial"/>
              <w:b/>
              <w:bCs/>
            </w:rPr>
            <w:t>3</w:t>
          </w:r>
        </w:p>
        <w:p w14:paraId="78B1D4C9" w14:textId="4D58EA02" w:rsidR="0025674B" w:rsidRPr="00B866F6" w:rsidRDefault="0025674B">
          <w:pPr>
            <w:pStyle w:val="TOC1"/>
          </w:pPr>
          <w:r w:rsidRPr="00B866F6">
            <w:t>3.1. Research Question</w:t>
          </w:r>
          <w:r w:rsidRPr="00B866F6">
            <w:ptab w:relativeTo="margin" w:alignment="right" w:leader="dot"/>
          </w:r>
          <w:r w:rsidRPr="00B866F6">
            <w:t>3</w:t>
          </w:r>
        </w:p>
        <w:p w14:paraId="593D1117" w14:textId="4CFEC7D6" w:rsidR="0025674B" w:rsidRPr="00B866F6" w:rsidRDefault="0025674B" w:rsidP="0025674B">
          <w:pPr>
            <w:pStyle w:val="TOC2"/>
            <w:ind w:left="0"/>
            <w:rPr>
              <w:rFonts w:ascii="Arial" w:hAnsi="Arial" w:cs="Arial"/>
              <w:b/>
              <w:bCs/>
            </w:rPr>
          </w:pPr>
          <w:r w:rsidRPr="00B866F6">
            <w:rPr>
              <w:rFonts w:ascii="Arial" w:hAnsi="Arial" w:cs="Arial"/>
              <w:b/>
              <w:bCs/>
            </w:rPr>
            <w:t>3.2. Method</w:t>
          </w:r>
          <w:r w:rsidRPr="00B866F6">
            <w:rPr>
              <w:rFonts w:ascii="Arial" w:hAnsi="Arial" w:cs="Arial"/>
              <w:b/>
              <w:bCs/>
            </w:rPr>
            <w:ptab w:relativeTo="margin" w:alignment="right" w:leader="dot"/>
          </w:r>
          <w:r w:rsidRPr="00B866F6">
            <w:rPr>
              <w:rFonts w:ascii="Arial" w:hAnsi="Arial" w:cs="Arial"/>
              <w:b/>
              <w:bCs/>
            </w:rPr>
            <w:t>3</w:t>
          </w:r>
          <w:r w:rsidR="00B866F6" w:rsidRPr="00B866F6">
            <w:rPr>
              <w:rFonts w:ascii="Arial" w:hAnsi="Arial" w:cs="Arial"/>
              <w:b/>
              <w:bCs/>
            </w:rPr>
            <w:t>-4</w:t>
          </w:r>
        </w:p>
        <w:p w14:paraId="2755C143" w14:textId="77777777" w:rsidR="00B866F6" w:rsidRPr="00B866F6" w:rsidRDefault="0025674B" w:rsidP="0025674B">
          <w:pPr>
            <w:pStyle w:val="TOC3"/>
            <w:ind w:left="0"/>
            <w:rPr>
              <w:rFonts w:ascii="Arial" w:hAnsi="Arial" w:cs="Arial"/>
              <w:b/>
              <w:bCs/>
            </w:rPr>
          </w:pPr>
          <w:r w:rsidRPr="00B866F6">
            <w:rPr>
              <w:rFonts w:ascii="Arial" w:hAnsi="Arial" w:cs="Arial"/>
              <w:b/>
              <w:bCs/>
            </w:rPr>
            <w:t>3.3.</w:t>
          </w:r>
          <w:r w:rsidR="00B866F6" w:rsidRPr="00B866F6">
            <w:rPr>
              <w:rFonts w:ascii="Arial" w:hAnsi="Arial" w:cs="Arial"/>
              <w:b/>
              <w:bCs/>
            </w:rPr>
            <w:t xml:space="preserve"> </w:t>
          </w:r>
          <w:r w:rsidRPr="00B866F6">
            <w:rPr>
              <w:rFonts w:ascii="Arial" w:hAnsi="Arial" w:cs="Arial"/>
              <w:b/>
              <w:bCs/>
            </w:rPr>
            <w:t>Ethical Considerations</w:t>
          </w:r>
          <w:r w:rsidRPr="00B866F6">
            <w:rPr>
              <w:rFonts w:ascii="Arial" w:hAnsi="Arial" w:cs="Arial"/>
              <w:b/>
              <w:bCs/>
            </w:rPr>
            <w:ptab w:relativeTo="margin" w:alignment="right" w:leader="dot"/>
          </w:r>
          <w:r w:rsidR="00B866F6" w:rsidRPr="00B866F6">
            <w:rPr>
              <w:rFonts w:ascii="Arial" w:hAnsi="Arial" w:cs="Arial"/>
              <w:b/>
              <w:bCs/>
            </w:rPr>
            <w:t>4</w:t>
          </w:r>
        </w:p>
        <w:p w14:paraId="27843B34" w14:textId="7B0C9EAD" w:rsidR="00B866F6" w:rsidRPr="00B866F6" w:rsidRDefault="00B866F6" w:rsidP="00B866F6">
          <w:pPr>
            <w:rPr>
              <w:rFonts w:ascii="Arial" w:hAnsi="Arial" w:cs="Arial"/>
              <w:b/>
              <w:bCs/>
              <w:lang w:val="en-US"/>
            </w:rPr>
          </w:pPr>
          <w:r w:rsidRPr="00B866F6">
            <w:rPr>
              <w:rFonts w:ascii="Arial" w:hAnsi="Arial" w:cs="Arial"/>
              <w:b/>
              <w:bCs/>
              <w:lang w:val="en-US"/>
            </w:rPr>
            <w:t>4. Results…</w:t>
          </w:r>
          <w:proofErr w:type="gramStart"/>
          <w:r w:rsidRPr="00B866F6">
            <w:rPr>
              <w:rFonts w:ascii="Arial" w:hAnsi="Arial" w:cs="Arial"/>
              <w:b/>
              <w:bCs/>
              <w:lang w:val="en-US"/>
            </w:rPr>
            <w:t>…..</w:t>
          </w:r>
          <w:proofErr w:type="gramEnd"/>
          <w:r w:rsidRPr="00B866F6">
            <w:rPr>
              <w:rFonts w:ascii="Arial" w:hAnsi="Arial" w:cs="Arial"/>
              <w:b/>
              <w:bCs/>
              <w:lang w:val="en-US"/>
            </w:rPr>
            <w:t>………………………………………………………………………</w:t>
          </w:r>
          <w:r>
            <w:rPr>
              <w:rFonts w:ascii="Arial" w:hAnsi="Arial" w:cs="Arial"/>
              <w:b/>
              <w:bCs/>
              <w:lang w:val="en-US"/>
            </w:rPr>
            <w:t>,,</w:t>
          </w:r>
          <w:r w:rsidRPr="00B866F6">
            <w:rPr>
              <w:rFonts w:ascii="Arial" w:hAnsi="Arial" w:cs="Arial"/>
              <w:b/>
              <w:bCs/>
              <w:lang w:val="en-US"/>
            </w:rPr>
            <w:t>…………..4-6</w:t>
          </w:r>
        </w:p>
        <w:p w14:paraId="4FF25CBB" w14:textId="7AB396C5" w:rsidR="00B866F6" w:rsidRPr="00B866F6" w:rsidRDefault="00B866F6" w:rsidP="00B866F6">
          <w:pPr>
            <w:rPr>
              <w:rFonts w:ascii="Arial" w:hAnsi="Arial" w:cs="Arial"/>
              <w:b/>
              <w:bCs/>
              <w:lang w:val="en-US"/>
            </w:rPr>
          </w:pPr>
          <w:r w:rsidRPr="00B866F6">
            <w:rPr>
              <w:rFonts w:ascii="Arial" w:hAnsi="Arial" w:cs="Arial"/>
              <w:b/>
              <w:bCs/>
              <w:lang w:val="en-US"/>
            </w:rPr>
            <w:t>5. Discussion…………………………………………………………………………</w:t>
          </w:r>
          <w:r>
            <w:rPr>
              <w:rFonts w:ascii="Arial" w:hAnsi="Arial" w:cs="Arial"/>
              <w:b/>
              <w:bCs/>
              <w:lang w:val="en-US"/>
            </w:rPr>
            <w:t>……...</w:t>
          </w:r>
          <w:r w:rsidRPr="00B866F6">
            <w:rPr>
              <w:rFonts w:ascii="Arial" w:hAnsi="Arial" w:cs="Arial"/>
              <w:b/>
              <w:bCs/>
              <w:lang w:val="en-US"/>
            </w:rPr>
            <w:t>…….6-7</w:t>
          </w:r>
        </w:p>
        <w:p w14:paraId="62D17BF6" w14:textId="114F5858" w:rsidR="00B866F6" w:rsidRPr="00B866F6" w:rsidRDefault="00B866F6" w:rsidP="00B866F6">
          <w:pPr>
            <w:rPr>
              <w:rFonts w:ascii="Arial" w:hAnsi="Arial" w:cs="Arial"/>
              <w:b/>
              <w:bCs/>
              <w:lang w:val="en-US"/>
            </w:rPr>
          </w:pPr>
          <w:r w:rsidRPr="00B866F6">
            <w:rPr>
              <w:rFonts w:ascii="Arial" w:hAnsi="Arial" w:cs="Arial"/>
              <w:b/>
              <w:bCs/>
              <w:lang w:val="en-US"/>
            </w:rPr>
            <w:t>6. Conclusion…………………………………………………………………………………</w:t>
          </w:r>
          <w:proofErr w:type="gramStart"/>
          <w:r w:rsidRPr="00B866F6">
            <w:rPr>
              <w:rFonts w:ascii="Arial" w:hAnsi="Arial" w:cs="Arial"/>
              <w:b/>
              <w:bCs/>
              <w:lang w:val="en-US"/>
            </w:rPr>
            <w:t>…..</w:t>
          </w:r>
          <w:proofErr w:type="gramEnd"/>
          <w:r w:rsidRPr="00B866F6">
            <w:rPr>
              <w:rFonts w:ascii="Arial" w:hAnsi="Arial" w:cs="Arial"/>
              <w:b/>
              <w:bCs/>
              <w:lang w:val="en-US"/>
            </w:rPr>
            <w:t>7-8</w:t>
          </w:r>
        </w:p>
        <w:p w14:paraId="0C7229E4" w14:textId="53DA198C" w:rsidR="00B866F6" w:rsidRPr="00B866F6" w:rsidRDefault="00B866F6" w:rsidP="00B866F6">
          <w:pPr>
            <w:rPr>
              <w:rFonts w:ascii="Arial" w:hAnsi="Arial" w:cs="Arial"/>
              <w:b/>
              <w:bCs/>
              <w:lang w:val="en-US"/>
            </w:rPr>
          </w:pPr>
          <w:r w:rsidRPr="00B866F6">
            <w:rPr>
              <w:rFonts w:ascii="Arial" w:hAnsi="Arial" w:cs="Arial"/>
              <w:b/>
              <w:bCs/>
              <w:lang w:val="en-US"/>
            </w:rPr>
            <w:t>7. Reference List…………………………………………………….……………………….……</w:t>
          </w:r>
          <w:proofErr w:type="gramStart"/>
          <w:r w:rsidRPr="00B866F6">
            <w:rPr>
              <w:rFonts w:ascii="Arial" w:hAnsi="Arial" w:cs="Arial"/>
              <w:b/>
              <w:bCs/>
              <w:lang w:val="en-US"/>
            </w:rPr>
            <w:t>…</w:t>
          </w:r>
          <w:r>
            <w:rPr>
              <w:rFonts w:ascii="Arial" w:hAnsi="Arial" w:cs="Arial"/>
              <w:b/>
              <w:bCs/>
              <w:lang w:val="en-US"/>
            </w:rPr>
            <w:t>..</w:t>
          </w:r>
          <w:proofErr w:type="gramEnd"/>
          <w:r w:rsidRPr="00B866F6">
            <w:rPr>
              <w:rFonts w:ascii="Arial" w:hAnsi="Arial" w:cs="Arial"/>
              <w:b/>
              <w:bCs/>
              <w:lang w:val="en-US"/>
            </w:rPr>
            <w:t>…….………8</w:t>
          </w:r>
        </w:p>
        <w:p w14:paraId="16C572C1" w14:textId="7ECCFBFD" w:rsidR="0025674B" w:rsidRPr="00B866F6" w:rsidRDefault="00B866F6" w:rsidP="00B866F6">
          <w:pPr>
            <w:rPr>
              <w:rFonts w:ascii="Arial" w:hAnsi="Arial" w:cs="Arial"/>
              <w:b/>
              <w:bCs/>
              <w:lang w:val="en-US"/>
            </w:rPr>
          </w:pPr>
          <w:r w:rsidRPr="00B866F6">
            <w:rPr>
              <w:rFonts w:ascii="Arial" w:hAnsi="Arial" w:cs="Arial"/>
              <w:b/>
              <w:bCs/>
              <w:lang w:val="en-US"/>
            </w:rPr>
            <w:t>8. Appendix A- A blank copy questionnaire……………………………………………………………………………….……9-10</w:t>
          </w:r>
        </w:p>
      </w:sdtContent>
    </w:sdt>
    <w:p w14:paraId="190CBE73" w14:textId="40EE2B8D" w:rsidR="00C1554D" w:rsidRPr="00B866F6" w:rsidRDefault="00C1554D">
      <w:pPr>
        <w:rPr>
          <w:rFonts w:ascii="Arial" w:hAnsi="Arial" w:cs="Arial"/>
          <w:b/>
          <w:bCs/>
        </w:rPr>
      </w:pPr>
    </w:p>
    <w:p w14:paraId="3937F0CD" w14:textId="6D705714" w:rsidR="00F15E9E" w:rsidRDefault="00F15E9E">
      <w:pPr>
        <w:rPr>
          <w:rFonts w:ascii="Arial" w:hAnsi="Arial" w:cs="Arial"/>
        </w:rPr>
      </w:pPr>
    </w:p>
    <w:p w14:paraId="09C981D2" w14:textId="128609F7" w:rsidR="005A692C" w:rsidRDefault="005A692C">
      <w:pPr>
        <w:rPr>
          <w:rFonts w:ascii="Arial" w:hAnsi="Arial" w:cs="Arial"/>
        </w:rPr>
      </w:pPr>
    </w:p>
    <w:p w14:paraId="3B3916CE" w14:textId="71D5C89D" w:rsidR="005A692C" w:rsidRDefault="005A692C">
      <w:pPr>
        <w:rPr>
          <w:rFonts w:ascii="Arial" w:hAnsi="Arial" w:cs="Arial"/>
        </w:rPr>
      </w:pPr>
    </w:p>
    <w:p w14:paraId="317E30F6" w14:textId="563AD83C" w:rsidR="005A692C" w:rsidRDefault="005A692C">
      <w:pPr>
        <w:rPr>
          <w:rFonts w:ascii="Arial" w:hAnsi="Arial" w:cs="Arial"/>
        </w:rPr>
      </w:pPr>
    </w:p>
    <w:p w14:paraId="2A866465" w14:textId="71EFE9F3" w:rsidR="005A692C" w:rsidRDefault="005A692C">
      <w:pPr>
        <w:rPr>
          <w:rFonts w:ascii="Arial" w:hAnsi="Arial" w:cs="Arial"/>
        </w:rPr>
      </w:pPr>
    </w:p>
    <w:p w14:paraId="1BEEFC73" w14:textId="54E07764" w:rsidR="005A692C" w:rsidRDefault="005A692C">
      <w:pPr>
        <w:rPr>
          <w:rFonts w:ascii="Arial" w:hAnsi="Arial" w:cs="Arial"/>
        </w:rPr>
      </w:pPr>
    </w:p>
    <w:p w14:paraId="42510F98" w14:textId="5C5A952E" w:rsidR="005A692C" w:rsidRDefault="005A692C">
      <w:pPr>
        <w:rPr>
          <w:rFonts w:ascii="Arial" w:hAnsi="Arial" w:cs="Arial"/>
        </w:rPr>
      </w:pPr>
    </w:p>
    <w:p w14:paraId="1A19F50F" w14:textId="1F19AB8D" w:rsidR="005A692C" w:rsidRDefault="005A692C">
      <w:pPr>
        <w:rPr>
          <w:rFonts w:ascii="Arial" w:hAnsi="Arial" w:cs="Arial"/>
        </w:rPr>
      </w:pPr>
    </w:p>
    <w:p w14:paraId="3304A4B0" w14:textId="7F41172A" w:rsidR="005A692C" w:rsidRDefault="005A692C">
      <w:pPr>
        <w:rPr>
          <w:rFonts w:ascii="Arial" w:hAnsi="Arial" w:cs="Arial"/>
        </w:rPr>
      </w:pPr>
    </w:p>
    <w:p w14:paraId="7F22B1EC" w14:textId="77777777" w:rsidR="005A692C" w:rsidRPr="00FB719F" w:rsidRDefault="005A692C">
      <w:pPr>
        <w:rPr>
          <w:rFonts w:ascii="Arial" w:hAnsi="Arial" w:cs="Arial"/>
        </w:rPr>
      </w:pPr>
    </w:p>
    <w:p w14:paraId="27A9D188" w14:textId="5776612D" w:rsidR="00BE1509" w:rsidRDefault="00164B3B" w:rsidP="00BE1509">
      <w:pPr>
        <w:pStyle w:val="Heading1"/>
        <w:numPr>
          <w:ilvl w:val="0"/>
          <w:numId w:val="1"/>
        </w:numPr>
        <w:rPr>
          <w:rFonts w:ascii="Arial" w:hAnsi="Arial" w:cs="Arial"/>
          <w:b/>
          <w:bCs/>
          <w:sz w:val="22"/>
          <w:szCs w:val="22"/>
        </w:rPr>
      </w:pPr>
      <w:bookmarkStart w:id="1" w:name="_Toc99184592"/>
      <w:r w:rsidRPr="00FB719F">
        <w:rPr>
          <w:rFonts w:ascii="Arial" w:hAnsi="Arial" w:cs="Arial"/>
          <w:b/>
          <w:bCs/>
          <w:sz w:val="22"/>
          <w:szCs w:val="22"/>
        </w:rPr>
        <w:lastRenderedPageBreak/>
        <w:t>Introduction</w:t>
      </w:r>
      <w:bookmarkEnd w:id="1"/>
    </w:p>
    <w:p w14:paraId="737ACE97" w14:textId="77777777" w:rsidR="00073843" w:rsidRPr="00073843" w:rsidRDefault="00073843" w:rsidP="00073843"/>
    <w:p w14:paraId="5144919F" w14:textId="52905659" w:rsidR="006023C8" w:rsidRPr="006023C8" w:rsidRDefault="006023C8" w:rsidP="006023C8">
      <w:pPr>
        <w:ind w:firstLine="360"/>
        <w:rPr>
          <w:rFonts w:ascii="Arial" w:hAnsi="Arial" w:cs="Arial"/>
        </w:rPr>
      </w:pPr>
      <w:r w:rsidRPr="006023C8">
        <w:rPr>
          <w:rFonts w:ascii="Arial" w:hAnsi="Arial" w:cs="Arial"/>
        </w:rPr>
        <w:t>This report highlights the importance of digital skills with the rise of technology. However, Because the Internet has become indispensable in our lives, technology is constantly growing, taking many forms. Nowadays, technology has a significant role regardless of the field of activity. However, he was taken aback by the collaboration between people. Thus, more and more people are using the means of communication because it is a more efficient and easier way to interconnect. There are many effective means of co</w:t>
      </w:r>
      <w:r w:rsidR="008702E5">
        <w:rPr>
          <w:rFonts w:ascii="Arial" w:hAnsi="Arial" w:cs="Arial"/>
        </w:rPr>
        <w:t xml:space="preserve">llaboration </w:t>
      </w:r>
      <w:r w:rsidRPr="006023C8">
        <w:rPr>
          <w:rFonts w:ascii="Arial" w:hAnsi="Arial" w:cs="Arial"/>
        </w:rPr>
        <w:t>nowadays. This activity has taken a big step since the pandemic when most companies and even universities continued their training in the online environment. After this period, people began to get used to this method of communication, and otherwise, they continued this activity. (er.educause.edu, n.d.)</w:t>
      </w:r>
    </w:p>
    <w:p w14:paraId="40AB8826" w14:textId="4E934EC3" w:rsidR="00A058BE" w:rsidRPr="006023C8" w:rsidRDefault="006023C8" w:rsidP="006023C8">
      <w:pPr>
        <w:rPr>
          <w:rFonts w:ascii="Arial" w:hAnsi="Arial" w:cs="Arial"/>
        </w:rPr>
      </w:pPr>
      <w:r w:rsidRPr="006023C8">
        <w:rPr>
          <w:rFonts w:ascii="Arial" w:hAnsi="Arial" w:cs="Arial"/>
        </w:rPr>
        <w:t xml:space="preserve">           However, this report focuses on </w:t>
      </w:r>
      <w:proofErr w:type="spellStart"/>
      <w:r w:rsidRPr="006023C8">
        <w:rPr>
          <w:rFonts w:ascii="Arial" w:hAnsi="Arial" w:cs="Arial"/>
        </w:rPr>
        <w:t>analyzing</w:t>
      </w:r>
      <w:proofErr w:type="spellEnd"/>
      <w:r w:rsidRPr="006023C8">
        <w:rPr>
          <w:rFonts w:ascii="Arial" w:hAnsi="Arial" w:cs="Arial"/>
        </w:rPr>
        <w:t xml:space="preserve"> the benefits and advantages of the means of collaboration and the more advanced use of technology. Moreover, it also comes with brief research on the activity of students regarding the means of cooperation and the degree of difficulty in accessing the service. Thus, several students answered the question: “Are the staff and students confident in using technology to collaborate at UWTSD?”</w:t>
      </w:r>
    </w:p>
    <w:p w14:paraId="0959FC0A" w14:textId="71BACA59" w:rsidR="001C2CA9" w:rsidRDefault="00A306E2" w:rsidP="001C2CA9">
      <w:pPr>
        <w:pStyle w:val="Heading1"/>
        <w:numPr>
          <w:ilvl w:val="0"/>
          <w:numId w:val="1"/>
        </w:numPr>
        <w:rPr>
          <w:rStyle w:val="Heading1Char"/>
          <w:rFonts w:ascii="Arial" w:hAnsi="Arial" w:cs="Arial"/>
          <w:b/>
          <w:bCs/>
          <w:sz w:val="22"/>
          <w:szCs w:val="22"/>
        </w:rPr>
      </w:pPr>
      <w:bookmarkStart w:id="2" w:name="_Toc99184593"/>
      <w:r w:rsidRPr="00FB719F">
        <w:rPr>
          <w:rStyle w:val="Heading1Char"/>
          <w:rFonts w:ascii="Arial" w:hAnsi="Arial" w:cs="Arial"/>
          <w:b/>
          <w:bCs/>
          <w:sz w:val="22"/>
          <w:szCs w:val="22"/>
        </w:rPr>
        <w:t>Research design</w:t>
      </w:r>
      <w:bookmarkEnd w:id="2"/>
    </w:p>
    <w:p w14:paraId="093B8663" w14:textId="6079CAE9" w:rsidR="006C452E" w:rsidRDefault="006C452E" w:rsidP="006C452E">
      <w:pPr>
        <w:rPr>
          <w:rFonts w:ascii="Arial" w:hAnsi="Arial" w:cs="Arial"/>
        </w:rPr>
      </w:pPr>
    </w:p>
    <w:p w14:paraId="7E6BF097" w14:textId="4D2D91E6" w:rsidR="005F6BED" w:rsidRPr="00FB719F" w:rsidRDefault="006023C8" w:rsidP="006023C8">
      <w:pPr>
        <w:ind w:firstLine="360"/>
        <w:rPr>
          <w:rFonts w:ascii="Arial" w:hAnsi="Arial" w:cs="Arial"/>
        </w:rPr>
      </w:pPr>
      <w:r w:rsidRPr="006023C8">
        <w:rPr>
          <w:rFonts w:ascii="Arial" w:hAnsi="Arial" w:cs="Arial"/>
        </w:rPr>
        <w:t>Research design is the background of the research techniques chosen by the researcher. Also, they are different because they depend on many factors: the subjects they address, the purpose of the research if it helps in a report, the importance, and many more. Also, the three main types of designs are data collection, measurement, and analysis. (Bhat, 2018)</w:t>
      </w:r>
      <w:r w:rsidR="001B3BA1">
        <w:rPr>
          <w:rFonts w:ascii="Arial" w:hAnsi="Arial" w:cs="Arial"/>
        </w:rPr>
        <w:t xml:space="preserve">. </w:t>
      </w:r>
      <w:r w:rsidR="001B3BA1" w:rsidRPr="001B3BA1">
        <w:rPr>
          <w:rFonts w:ascii="Arial" w:hAnsi="Arial" w:cs="Arial"/>
        </w:rPr>
        <w:t xml:space="preserve">Each Research differs from another as it differentiates several criteria and redirects to other research objects and classes. However, each research can be </w:t>
      </w:r>
      <w:proofErr w:type="spellStart"/>
      <w:r w:rsidR="001B3BA1" w:rsidRPr="001B3BA1">
        <w:rPr>
          <w:rFonts w:ascii="Arial" w:hAnsi="Arial" w:cs="Arial"/>
        </w:rPr>
        <w:t>analyzed</w:t>
      </w:r>
      <w:proofErr w:type="spellEnd"/>
      <w:r w:rsidR="001B3BA1" w:rsidRPr="001B3BA1">
        <w:rPr>
          <w:rFonts w:ascii="Arial" w:hAnsi="Arial" w:cs="Arial"/>
        </w:rPr>
        <w:t xml:space="preserve"> from several perspectives.</w:t>
      </w:r>
    </w:p>
    <w:p w14:paraId="43B37FBF" w14:textId="7F8E99BF" w:rsidR="005F6BED" w:rsidRDefault="00A306E2" w:rsidP="001C2CA9">
      <w:pPr>
        <w:pStyle w:val="Heading2"/>
        <w:numPr>
          <w:ilvl w:val="1"/>
          <w:numId w:val="1"/>
        </w:numPr>
        <w:rPr>
          <w:rFonts w:ascii="Arial" w:hAnsi="Arial" w:cs="Arial"/>
          <w:b/>
          <w:bCs/>
          <w:sz w:val="22"/>
          <w:szCs w:val="22"/>
        </w:rPr>
      </w:pPr>
      <w:bookmarkStart w:id="3" w:name="_Toc99184594"/>
      <w:r w:rsidRPr="00316792">
        <w:rPr>
          <w:rFonts w:ascii="Arial" w:hAnsi="Arial" w:cs="Arial"/>
          <w:b/>
          <w:bCs/>
          <w:sz w:val="22"/>
          <w:szCs w:val="22"/>
        </w:rPr>
        <w:t>Research Question</w:t>
      </w:r>
      <w:bookmarkEnd w:id="3"/>
    </w:p>
    <w:p w14:paraId="1CAD21C9" w14:textId="77777777" w:rsidR="006023C8" w:rsidRPr="006023C8" w:rsidRDefault="006023C8" w:rsidP="006023C8"/>
    <w:p w14:paraId="02D7B8DB" w14:textId="3565A206" w:rsidR="006023C8" w:rsidRPr="006023C8" w:rsidRDefault="006023C8" w:rsidP="006023C8">
      <w:pPr>
        <w:ind w:firstLine="360"/>
      </w:pPr>
      <w:r w:rsidRPr="006023C8">
        <w:rPr>
          <w:rFonts w:ascii="Arial" w:hAnsi="Arial" w:cs="Arial"/>
        </w:rPr>
        <w:t xml:space="preserve">The chosen question is based on short research on understanding the technology in collaboration at UWTSD. Students had to complete a short online survey composed of </w:t>
      </w:r>
      <w:r w:rsidR="0028736E">
        <w:rPr>
          <w:rFonts w:ascii="Arial" w:hAnsi="Arial" w:cs="Arial"/>
        </w:rPr>
        <w:t xml:space="preserve">seven </w:t>
      </w:r>
      <w:r w:rsidRPr="006023C8">
        <w:rPr>
          <w:rFonts w:ascii="Arial" w:hAnsi="Arial" w:cs="Arial"/>
        </w:rPr>
        <w:t>questions regarding their opinions on using collaboration tools and are most common applications. Students exposed their points of view. Overall, they explained why they are confident in using technology to collaborate at UWTSD and which are the most used applications in the university</w:t>
      </w:r>
      <w:r w:rsidRPr="006023C8">
        <w:t>.</w:t>
      </w:r>
    </w:p>
    <w:p w14:paraId="399CA806" w14:textId="50B2681F" w:rsidR="00A306E2" w:rsidRDefault="00A306E2" w:rsidP="001C2CA9">
      <w:pPr>
        <w:pStyle w:val="Heading2"/>
        <w:numPr>
          <w:ilvl w:val="1"/>
          <w:numId w:val="1"/>
        </w:numPr>
        <w:rPr>
          <w:rFonts w:ascii="Arial" w:hAnsi="Arial" w:cs="Arial"/>
          <w:b/>
          <w:bCs/>
          <w:sz w:val="22"/>
          <w:szCs w:val="22"/>
        </w:rPr>
      </w:pPr>
      <w:bookmarkStart w:id="4" w:name="_Toc99184595"/>
      <w:r w:rsidRPr="00316792">
        <w:rPr>
          <w:rFonts w:ascii="Arial" w:hAnsi="Arial" w:cs="Arial"/>
          <w:b/>
          <w:bCs/>
          <w:sz w:val="22"/>
          <w:szCs w:val="22"/>
        </w:rPr>
        <w:t>Method</w:t>
      </w:r>
      <w:bookmarkEnd w:id="4"/>
    </w:p>
    <w:p w14:paraId="67515E07" w14:textId="77777777" w:rsidR="003E296F" w:rsidRPr="003E296F" w:rsidRDefault="003E296F" w:rsidP="003E296F"/>
    <w:p w14:paraId="0B3F9A0A" w14:textId="77777777" w:rsidR="003E296F" w:rsidRPr="003E296F" w:rsidRDefault="003E296F" w:rsidP="003E296F">
      <w:pPr>
        <w:ind w:firstLine="360"/>
        <w:rPr>
          <w:rFonts w:ascii="Arial" w:hAnsi="Arial" w:cs="Arial"/>
        </w:rPr>
      </w:pPr>
      <w:r w:rsidRPr="003E296F">
        <w:rPr>
          <w:rFonts w:ascii="Arial" w:hAnsi="Arial" w:cs="Arial"/>
        </w:rPr>
        <w:t>Generally, online surveys are structured questionnaires that the target audience completes over the internet, usually by filling out a form. However, the duration and format of online surveys might vary. Still, it is crucial to be on-topic and not very long for not to disrupt the audience. Also, the data is maintained in a database. The questionnaire survey usually includes some data analysis and expert assessment. (Affairs, 2013). There are many benefits to using the method of online surveys: it is a faster way to obtain data, efficient because many people use online mode daily. It is one of the easiest ways for participants and researchers to achieve its goal. (</w:t>
      </w:r>
      <w:proofErr w:type="spellStart"/>
      <w:r w:rsidRPr="003E296F">
        <w:rPr>
          <w:rFonts w:ascii="Arial" w:hAnsi="Arial" w:cs="Arial"/>
        </w:rPr>
        <w:t>SmartSurvey</w:t>
      </w:r>
      <w:proofErr w:type="spellEnd"/>
      <w:r w:rsidRPr="003E296F">
        <w:rPr>
          <w:rFonts w:ascii="Arial" w:hAnsi="Arial" w:cs="Arial"/>
        </w:rPr>
        <w:t xml:space="preserve">, 2019). This survey reached the plans: for example, the research had an actual result. The participants had to answer a survey </w:t>
      </w:r>
      <w:r w:rsidRPr="003E296F">
        <w:rPr>
          <w:rFonts w:ascii="Arial" w:hAnsi="Arial" w:cs="Arial"/>
        </w:rPr>
        <w:lastRenderedPageBreak/>
        <w:t>efficiently and straightforwardly without wasting too much time and efficiency. They also responded from their own experience and provided some answers to determine the overall analysis of the research.</w:t>
      </w:r>
    </w:p>
    <w:p w14:paraId="2205342C" w14:textId="77777777" w:rsidR="003E296F" w:rsidRPr="003E296F" w:rsidRDefault="003E296F" w:rsidP="003E296F">
      <w:pPr>
        <w:ind w:firstLine="360"/>
        <w:rPr>
          <w:rFonts w:ascii="Arial" w:hAnsi="Arial" w:cs="Arial"/>
        </w:rPr>
      </w:pPr>
      <w:r w:rsidRPr="003E296F">
        <w:rPr>
          <w:rFonts w:ascii="Arial" w:hAnsi="Arial" w:cs="Arial"/>
        </w:rPr>
        <w:t xml:space="preserve">Also, as mentioned above, the research method chosen in this case was online surveys. The students had to answer a few questions to understand the orientation and the topic. Thus, opinion polls are qualitative and quantitative methods. (Opentextbc.ca, 2015). Also, the online survey method was used as it is much more efficient, and students were able to answer more quickly. Most surveys are non-experimental, and most of them describe single variables. </w:t>
      </w:r>
    </w:p>
    <w:p w14:paraId="14FC064F" w14:textId="3CAF3ADA" w:rsidR="003E296F" w:rsidRPr="003E296F" w:rsidRDefault="003E296F" w:rsidP="003E296F">
      <w:pPr>
        <w:ind w:firstLine="360"/>
        <w:rPr>
          <w:rFonts w:ascii="Arial" w:hAnsi="Arial" w:cs="Arial"/>
        </w:rPr>
      </w:pPr>
      <w:r w:rsidRPr="003E296F">
        <w:rPr>
          <w:rFonts w:ascii="Arial" w:hAnsi="Arial" w:cs="Arial"/>
        </w:rPr>
        <w:t>However, through this online questionnaire, I consider that I have reached my final goal. Students answered several questions regarding their confidence in using MS teams, the importance of collaborating using technology, their opinion regarding digital tools, and which are the most used applications. Also, I believe that, through the questions mentioned above, I have achieved my goal of finding out, in principle, what is the opinion of students on the use of collaboration programs. The questionnaire was made public by me through the online platform of the group I belong to at the university, so participation was restricted.</w:t>
      </w:r>
    </w:p>
    <w:p w14:paraId="1BB97BFB" w14:textId="70A6016A" w:rsidR="00A306E2" w:rsidRDefault="00A306E2" w:rsidP="001C2CA9">
      <w:pPr>
        <w:pStyle w:val="Heading2"/>
        <w:numPr>
          <w:ilvl w:val="1"/>
          <w:numId w:val="1"/>
        </w:numPr>
        <w:rPr>
          <w:rFonts w:ascii="Arial" w:hAnsi="Arial" w:cs="Arial"/>
          <w:b/>
          <w:bCs/>
          <w:sz w:val="22"/>
          <w:szCs w:val="22"/>
        </w:rPr>
      </w:pPr>
      <w:bookmarkStart w:id="5" w:name="_Toc99184596"/>
      <w:r w:rsidRPr="00316792">
        <w:rPr>
          <w:rFonts w:ascii="Arial" w:hAnsi="Arial" w:cs="Arial"/>
          <w:b/>
          <w:bCs/>
          <w:sz w:val="22"/>
          <w:szCs w:val="22"/>
        </w:rPr>
        <w:t>Ethical Considerations</w:t>
      </w:r>
      <w:bookmarkEnd w:id="5"/>
    </w:p>
    <w:p w14:paraId="2B9122F0" w14:textId="37CC92E3" w:rsidR="001C2CA9" w:rsidRDefault="001C2CA9" w:rsidP="001C2CA9"/>
    <w:p w14:paraId="4C313862" w14:textId="5FE5DCDD" w:rsidR="005F6BED" w:rsidRPr="00FB719F" w:rsidRDefault="0018657F" w:rsidP="0018657F">
      <w:pPr>
        <w:ind w:firstLine="360"/>
        <w:rPr>
          <w:rFonts w:ascii="Arial" w:hAnsi="Arial" w:cs="Arial"/>
        </w:rPr>
      </w:pPr>
      <w:r w:rsidRPr="0018657F">
        <w:rPr>
          <w:rFonts w:ascii="Arial" w:hAnsi="Arial" w:cs="Arial"/>
        </w:rPr>
        <w:t>The most applicable ethical considerations in the case of the online survey were anonymity, voluntary participation, and the way of communicating the results. It is a good idea to keep the personal data of the participants. It is offered a vague idea regarding their social status: it is only known that they are students of UWTSD. Also, voluntary participation was another ethical issue in this case because the participants answered because they wanted to. Also, the way to communicate the results is an issue of ethics. To avoid plagiarism, the results should be credible, based on the most accurate sources possible.</w:t>
      </w:r>
    </w:p>
    <w:p w14:paraId="0CC474F6" w14:textId="6246F0A8" w:rsidR="00A306E2" w:rsidRDefault="00AD3672" w:rsidP="001C2CA9">
      <w:pPr>
        <w:pStyle w:val="ListParagraph"/>
        <w:numPr>
          <w:ilvl w:val="0"/>
          <w:numId w:val="1"/>
        </w:numPr>
        <w:rPr>
          <w:rStyle w:val="Heading1Char"/>
          <w:rFonts w:ascii="Arial" w:hAnsi="Arial" w:cs="Arial"/>
          <w:b/>
          <w:bCs/>
          <w:sz w:val="22"/>
          <w:szCs w:val="22"/>
        </w:rPr>
      </w:pPr>
      <w:bookmarkStart w:id="6" w:name="_Toc99184597"/>
      <w:r w:rsidRPr="001C2CA9">
        <w:rPr>
          <w:rStyle w:val="Heading1Char"/>
          <w:rFonts w:ascii="Arial" w:hAnsi="Arial" w:cs="Arial"/>
          <w:b/>
          <w:bCs/>
          <w:sz w:val="22"/>
          <w:szCs w:val="22"/>
        </w:rPr>
        <w:t>Results</w:t>
      </w:r>
      <w:bookmarkEnd w:id="6"/>
    </w:p>
    <w:p w14:paraId="568B4BA0" w14:textId="606BA438" w:rsidR="00312638" w:rsidRPr="00312638" w:rsidRDefault="00312638" w:rsidP="00312638">
      <w:pPr>
        <w:ind w:firstLine="360"/>
        <w:rPr>
          <w:rStyle w:val="Heading1Char"/>
          <w:rFonts w:ascii="Arial" w:hAnsi="Arial" w:cs="Arial"/>
          <w:color w:val="auto"/>
          <w:sz w:val="22"/>
          <w:szCs w:val="22"/>
        </w:rPr>
      </w:pPr>
      <w:r w:rsidRPr="00312638">
        <w:rPr>
          <w:rStyle w:val="Heading1Char"/>
          <w:rFonts w:ascii="Arial" w:hAnsi="Arial" w:cs="Arial"/>
          <w:color w:val="auto"/>
          <w:sz w:val="22"/>
          <w:szCs w:val="22"/>
        </w:rPr>
        <w:t xml:space="preserve">In principle, the results are apparent: students know the importance of using collaboration tools in universities. Moreover, they understand that it is an essential service. Over 86% agreed with the use of technology collaboration. As for the diversity of the programs, the results explain the orientation of the students according to several circumstances. More detailed, it is </w:t>
      </w:r>
      <w:proofErr w:type="spellStart"/>
      <w:r w:rsidRPr="00312638">
        <w:rPr>
          <w:rStyle w:val="Heading1Char"/>
          <w:rFonts w:ascii="Arial" w:hAnsi="Arial" w:cs="Arial"/>
          <w:color w:val="auto"/>
          <w:sz w:val="22"/>
          <w:szCs w:val="22"/>
        </w:rPr>
        <w:t>analyzed</w:t>
      </w:r>
      <w:proofErr w:type="spellEnd"/>
      <w:r w:rsidRPr="00312638">
        <w:rPr>
          <w:rStyle w:val="Heading1Char"/>
          <w:rFonts w:ascii="Arial" w:hAnsi="Arial" w:cs="Arial"/>
          <w:color w:val="auto"/>
          <w:sz w:val="22"/>
          <w:szCs w:val="22"/>
        </w:rPr>
        <w:t xml:space="preserve"> all the processes in this paragraph.</w:t>
      </w:r>
    </w:p>
    <w:p w14:paraId="74BD5B05" w14:textId="23910FFD" w:rsidR="00557FD9" w:rsidRDefault="00557FD9" w:rsidP="00A311B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34259DB6" wp14:editId="511380EB">
            <wp:extent cx="5038725" cy="149542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1F1389" w14:textId="6D9A68B9" w:rsidR="00312638" w:rsidRDefault="00312638" w:rsidP="00A311B6">
      <w:pPr>
        <w:ind w:firstLine="360"/>
        <w:rPr>
          <w:rStyle w:val="Heading1Char"/>
          <w:rFonts w:ascii="Arial" w:hAnsi="Arial" w:cs="Arial"/>
          <w:color w:val="auto"/>
          <w:sz w:val="22"/>
          <w:szCs w:val="22"/>
        </w:rPr>
      </w:pPr>
      <w:r w:rsidRPr="00312638">
        <w:rPr>
          <w:rStyle w:val="Heading1Char"/>
          <w:rFonts w:ascii="Arial" w:hAnsi="Arial" w:cs="Arial"/>
          <w:color w:val="auto"/>
          <w:sz w:val="22"/>
          <w:szCs w:val="22"/>
        </w:rPr>
        <w:t>The first question addressed the confidence regarding using MS Teams to work with colleagues. The 72 percent offered a positive answer; meantime, “no” and “maybe” were in the same positions. Generally, students are confident in using MS Teams in their teamwork.</w:t>
      </w:r>
    </w:p>
    <w:p w14:paraId="4DBE9A4E" w14:textId="41E66418" w:rsidR="0028736E" w:rsidRDefault="0028736E" w:rsidP="00A311B6">
      <w:pPr>
        <w:ind w:firstLine="360"/>
        <w:rPr>
          <w:rStyle w:val="Heading1Char"/>
          <w:rFonts w:ascii="Arial" w:hAnsi="Arial" w:cs="Arial"/>
          <w:color w:val="auto"/>
          <w:sz w:val="22"/>
          <w:szCs w:val="22"/>
        </w:rPr>
      </w:pPr>
      <w:r>
        <w:rPr>
          <w:rFonts w:ascii="Arial" w:eastAsiaTheme="majorEastAsia" w:hAnsi="Arial" w:cs="Arial"/>
          <w:noProof/>
        </w:rPr>
        <w:lastRenderedPageBreak/>
        <w:drawing>
          <wp:inline distT="0" distB="0" distL="0" distR="0" wp14:anchorId="3E9ACAFB" wp14:editId="4D0C864E">
            <wp:extent cx="5172075" cy="11239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05F6B2" w14:textId="4D8AA18B" w:rsidR="00A311B6" w:rsidRDefault="00A311B6" w:rsidP="00A311B6">
      <w:pPr>
        <w:ind w:firstLine="360"/>
        <w:rPr>
          <w:rStyle w:val="Heading1Char"/>
          <w:rFonts w:ascii="Arial" w:hAnsi="Arial" w:cs="Arial"/>
          <w:color w:val="auto"/>
          <w:sz w:val="22"/>
          <w:szCs w:val="22"/>
        </w:rPr>
      </w:pPr>
      <w:r>
        <w:rPr>
          <w:rStyle w:val="Heading1Char"/>
          <w:rFonts w:ascii="Arial" w:hAnsi="Arial" w:cs="Arial"/>
          <w:color w:val="auto"/>
          <w:sz w:val="22"/>
          <w:szCs w:val="22"/>
        </w:rPr>
        <w:t xml:space="preserve"> </w:t>
      </w:r>
      <w:r w:rsidR="00430118">
        <w:rPr>
          <w:rStyle w:val="Heading1Char"/>
          <w:rFonts w:ascii="Arial" w:hAnsi="Arial" w:cs="Arial"/>
          <w:color w:val="auto"/>
          <w:sz w:val="22"/>
          <w:szCs w:val="22"/>
        </w:rPr>
        <w:tab/>
      </w:r>
      <w:r w:rsidR="00312638" w:rsidRPr="00312638">
        <w:rPr>
          <w:rStyle w:val="Heading1Char"/>
          <w:rFonts w:ascii="Arial" w:hAnsi="Arial" w:cs="Arial"/>
          <w:color w:val="auto"/>
          <w:sz w:val="22"/>
          <w:szCs w:val="22"/>
        </w:rPr>
        <w:t>The previous graph relates to the second question, which aims at the importance of collaborating using technology. The results have shown that 86% percent answered positively this, and 14% percent responded with “maybe.”</w:t>
      </w:r>
    </w:p>
    <w:p w14:paraId="06CEBACD" w14:textId="3EAAEAEB" w:rsidR="00430118" w:rsidRDefault="009C5ADE" w:rsidP="00A311B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77326F07" wp14:editId="1B90D04B">
            <wp:extent cx="5524500" cy="16478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031B87" w14:textId="3C1B2CF8" w:rsidR="009C5ADE" w:rsidRDefault="009C5ADE" w:rsidP="00A311B6">
      <w:pPr>
        <w:ind w:firstLine="360"/>
        <w:rPr>
          <w:rStyle w:val="Heading1Char"/>
          <w:rFonts w:ascii="Arial" w:hAnsi="Arial" w:cs="Arial"/>
          <w:color w:val="auto"/>
          <w:sz w:val="22"/>
          <w:szCs w:val="22"/>
        </w:rPr>
      </w:pPr>
      <w:r>
        <w:rPr>
          <w:rStyle w:val="Heading1Char"/>
          <w:rFonts w:ascii="Arial" w:hAnsi="Arial" w:cs="Arial"/>
          <w:color w:val="auto"/>
          <w:sz w:val="22"/>
          <w:szCs w:val="22"/>
        </w:rPr>
        <w:tab/>
        <w:t xml:space="preserve">The third graph </w:t>
      </w:r>
      <w:r w:rsidR="00312638">
        <w:rPr>
          <w:rStyle w:val="Heading1Char"/>
          <w:rFonts w:ascii="Arial" w:hAnsi="Arial" w:cs="Arial"/>
          <w:color w:val="auto"/>
          <w:sz w:val="22"/>
          <w:szCs w:val="22"/>
        </w:rPr>
        <w:t xml:space="preserve">illustrates the percentages regarding the confidence in using technology to collaborate at UWTSD. 71% responded positively, meantime 29% responded with </w:t>
      </w:r>
      <w:r w:rsidR="00976F1E">
        <w:rPr>
          <w:rStyle w:val="Heading1Char"/>
          <w:rFonts w:ascii="Arial" w:hAnsi="Arial" w:cs="Arial"/>
          <w:color w:val="auto"/>
          <w:sz w:val="22"/>
          <w:szCs w:val="22"/>
        </w:rPr>
        <w:t>“maybe”</w:t>
      </w:r>
      <w:r w:rsidR="007F6C19">
        <w:rPr>
          <w:rStyle w:val="Heading1Char"/>
          <w:rFonts w:ascii="Arial" w:hAnsi="Arial" w:cs="Arial"/>
          <w:color w:val="auto"/>
          <w:sz w:val="22"/>
          <w:szCs w:val="22"/>
        </w:rPr>
        <w:t>.</w:t>
      </w:r>
    </w:p>
    <w:p w14:paraId="07E6A177" w14:textId="15DD281D" w:rsidR="00976F1E" w:rsidRDefault="00976F1E" w:rsidP="00A311B6">
      <w:pPr>
        <w:ind w:firstLine="360"/>
        <w:rPr>
          <w:rStyle w:val="Heading1Char"/>
          <w:rFonts w:ascii="Arial" w:hAnsi="Arial" w:cs="Arial"/>
          <w:color w:val="auto"/>
          <w:sz w:val="22"/>
          <w:szCs w:val="22"/>
        </w:rPr>
      </w:pPr>
      <w:r>
        <w:rPr>
          <w:rFonts w:ascii="Arial" w:eastAsiaTheme="majorEastAsia" w:hAnsi="Arial" w:cs="Arial"/>
          <w:noProof/>
        </w:rPr>
        <w:drawing>
          <wp:inline distT="0" distB="0" distL="0" distR="0" wp14:anchorId="70FE3119" wp14:editId="147D4437">
            <wp:extent cx="5286375" cy="16002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58A3E5" w14:textId="5F34C482" w:rsidR="007F6C19" w:rsidRDefault="007F6C19" w:rsidP="00A311B6">
      <w:pPr>
        <w:ind w:firstLine="360"/>
        <w:rPr>
          <w:rStyle w:val="Heading1Char"/>
          <w:rFonts w:ascii="Arial" w:hAnsi="Arial" w:cs="Arial"/>
          <w:color w:val="auto"/>
          <w:sz w:val="22"/>
          <w:szCs w:val="22"/>
        </w:rPr>
      </w:pPr>
      <w:r>
        <w:rPr>
          <w:rStyle w:val="Heading1Char"/>
          <w:rFonts w:ascii="Arial" w:hAnsi="Arial" w:cs="Arial"/>
          <w:color w:val="auto"/>
          <w:sz w:val="22"/>
          <w:szCs w:val="22"/>
        </w:rPr>
        <w:tab/>
      </w:r>
      <w:r w:rsidRPr="007F6C19">
        <w:rPr>
          <w:rStyle w:val="Heading1Char"/>
          <w:rFonts w:ascii="Arial" w:hAnsi="Arial" w:cs="Arial"/>
          <w:color w:val="auto"/>
          <w:sz w:val="22"/>
          <w:szCs w:val="22"/>
        </w:rPr>
        <w:t>The fourth graph shows the question results: "I do not use any digital tools to collaborate with my colleagues." 63% strongly disagreed with the statement, meantime 37% disagreed with the idea. Thus, one can notice people's approval in general regarding the digital means of collaboration. It can also be mentioned that no answer indicates the non-use of digital tools, which means that this phenomenon is in continuous growth and knowledge of people.</w:t>
      </w:r>
    </w:p>
    <w:p w14:paraId="0663A3F8" w14:textId="247C8D84" w:rsidR="004E6D53" w:rsidRDefault="004E6D53" w:rsidP="004E6D53">
      <w:pPr>
        <w:ind w:firstLine="720"/>
        <w:rPr>
          <w:rStyle w:val="Heading1Char"/>
          <w:rFonts w:ascii="Arial" w:hAnsi="Arial" w:cs="Arial"/>
          <w:color w:val="auto"/>
          <w:sz w:val="22"/>
          <w:szCs w:val="22"/>
        </w:rPr>
      </w:pPr>
      <w:r>
        <w:rPr>
          <w:rStyle w:val="Heading1Char"/>
          <w:rFonts w:ascii="Arial" w:hAnsi="Arial" w:cs="Arial"/>
          <w:color w:val="auto"/>
          <w:sz w:val="22"/>
          <w:szCs w:val="22"/>
        </w:rPr>
        <w:t>However, t</w:t>
      </w:r>
      <w:r w:rsidRPr="004E6D53">
        <w:rPr>
          <w:rStyle w:val="Heading1Char"/>
          <w:rFonts w:ascii="Arial" w:hAnsi="Arial" w:cs="Arial"/>
          <w:color w:val="auto"/>
          <w:sz w:val="22"/>
          <w:szCs w:val="22"/>
        </w:rPr>
        <w:t>he following three questions refer to the diversity in programs. Students agree on using MS teams and OneDrive equally. Still, most of them direct their services to another application, apart from WhatsApp. However, the last question illustrates the most frequent use of PowerPoint compared to other applications.</w:t>
      </w:r>
    </w:p>
    <w:p w14:paraId="594DC835" w14:textId="3F753A4B" w:rsidR="005A692C" w:rsidRDefault="005A692C" w:rsidP="004E6D53">
      <w:pPr>
        <w:ind w:firstLine="720"/>
        <w:rPr>
          <w:rStyle w:val="Heading1Char"/>
          <w:rFonts w:ascii="Arial" w:hAnsi="Arial" w:cs="Arial"/>
          <w:color w:val="auto"/>
          <w:sz w:val="22"/>
          <w:szCs w:val="22"/>
        </w:rPr>
      </w:pPr>
      <w:r>
        <w:rPr>
          <w:rFonts w:ascii="Arial" w:eastAsiaTheme="majorEastAsia" w:hAnsi="Arial" w:cs="Arial"/>
          <w:noProof/>
        </w:rPr>
        <w:lastRenderedPageBreak/>
        <w:drawing>
          <wp:inline distT="0" distB="0" distL="0" distR="0" wp14:anchorId="0F046748" wp14:editId="18A2FA9E">
            <wp:extent cx="4543425" cy="1619250"/>
            <wp:effectExtent l="0" t="0" r="952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F4A203F" w14:textId="227F5D3D" w:rsidR="00A15C48" w:rsidRDefault="00A15C48" w:rsidP="00A15C48">
      <w:pPr>
        <w:rPr>
          <w:rStyle w:val="Heading1Char"/>
          <w:rFonts w:ascii="Arial" w:hAnsi="Arial" w:cs="Arial"/>
          <w:color w:val="auto"/>
          <w:sz w:val="22"/>
          <w:szCs w:val="22"/>
        </w:rPr>
      </w:pPr>
      <w:r>
        <w:rPr>
          <w:rStyle w:val="Heading1Char"/>
          <w:rFonts w:ascii="Arial" w:hAnsi="Arial" w:cs="Arial"/>
          <w:color w:val="auto"/>
          <w:sz w:val="22"/>
          <w:szCs w:val="22"/>
        </w:rPr>
        <w:tab/>
        <w:t>The fifth graph evidences the agreement regarding using both MS Teams and the OneDrive equally often. In this case, 50% agreed with the statement, 25% strongly agreed with this, 13% disagreed with this and then another 13% strongly disagreed with this.</w:t>
      </w:r>
    </w:p>
    <w:p w14:paraId="0B28C222" w14:textId="3022096F" w:rsidR="00A15C48" w:rsidRDefault="00A15C48" w:rsidP="00A15C48">
      <w:pPr>
        <w:rPr>
          <w:rStyle w:val="Heading1Char"/>
          <w:rFonts w:ascii="Arial" w:hAnsi="Arial" w:cs="Arial"/>
          <w:color w:val="auto"/>
          <w:sz w:val="22"/>
          <w:szCs w:val="22"/>
        </w:rPr>
      </w:pPr>
      <w:r>
        <w:rPr>
          <w:rFonts w:ascii="Arial" w:eastAsiaTheme="majorEastAsia" w:hAnsi="Arial" w:cs="Arial"/>
          <w:noProof/>
        </w:rPr>
        <w:drawing>
          <wp:inline distT="0" distB="0" distL="0" distR="0" wp14:anchorId="1810C16C" wp14:editId="498FE3C6">
            <wp:extent cx="5438775" cy="130492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D0AD62" w14:textId="59106B11" w:rsidR="00A15C48" w:rsidRDefault="00A15C48" w:rsidP="00A15C48">
      <w:pPr>
        <w:rPr>
          <w:rStyle w:val="Heading1Char"/>
          <w:rFonts w:ascii="Arial" w:hAnsi="Arial" w:cs="Arial"/>
          <w:color w:val="auto"/>
          <w:sz w:val="22"/>
          <w:szCs w:val="22"/>
        </w:rPr>
      </w:pPr>
      <w:r>
        <w:rPr>
          <w:rStyle w:val="Heading1Char"/>
          <w:rFonts w:ascii="Arial" w:hAnsi="Arial" w:cs="Arial"/>
          <w:color w:val="auto"/>
          <w:sz w:val="22"/>
          <w:szCs w:val="22"/>
        </w:rPr>
        <w:tab/>
      </w:r>
      <w:r w:rsidR="00B26A38" w:rsidRPr="00B26A38">
        <w:rPr>
          <w:rStyle w:val="Heading1Char"/>
          <w:rFonts w:ascii="Arial" w:hAnsi="Arial" w:cs="Arial"/>
          <w:color w:val="auto"/>
          <w:sz w:val="22"/>
          <w:szCs w:val="22"/>
        </w:rPr>
        <w:t>Also, the sixth graph illustrates the use of WhatsApp more than digital tools. Also, in this case, people voted 57% for No, 29% for Yes, and then 14% for Maybe.</w:t>
      </w:r>
    </w:p>
    <w:p w14:paraId="2CD0BF7D" w14:textId="51737258" w:rsidR="00B26A38" w:rsidRDefault="00B26A38" w:rsidP="00A15C48">
      <w:pPr>
        <w:rPr>
          <w:rStyle w:val="Heading1Char"/>
          <w:rFonts w:ascii="Arial" w:hAnsi="Arial" w:cs="Arial"/>
          <w:color w:val="auto"/>
          <w:sz w:val="22"/>
          <w:szCs w:val="22"/>
        </w:rPr>
      </w:pPr>
      <w:r>
        <w:rPr>
          <w:rFonts w:ascii="Arial" w:eastAsiaTheme="majorEastAsia" w:hAnsi="Arial" w:cs="Arial"/>
          <w:noProof/>
        </w:rPr>
        <w:drawing>
          <wp:inline distT="0" distB="0" distL="0" distR="0" wp14:anchorId="5C1C5BA6" wp14:editId="15B81111">
            <wp:extent cx="5667375" cy="1724025"/>
            <wp:effectExtent l="0" t="0" r="9525"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F68A83" w14:textId="5B05AF21" w:rsidR="00B26A38" w:rsidRDefault="00B26A38" w:rsidP="00A15C48">
      <w:pPr>
        <w:rPr>
          <w:rStyle w:val="Heading1Char"/>
          <w:rFonts w:ascii="Arial" w:hAnsi="Arial" w:cs="Arial"/>
          <w:color w:val="auto"/>
          <w:sz w:val="22"/>
          <w:szCs w:val="22"/>
        </w:rPr>
      </w:pPr>
      <w:r>
        <w:rPr>
          <w:rStyle w:val="Heading1Char"/>
          <w:rFonts w:ascii="Arial" w:hAnsi="Arial" w:cs="Arial"/>
          <w:color w:val="auto"/>
          <w:sz w:val="22"/>
          <w:szCs w:val="22"/>
        </w:rPr>
        <w:tab/>
      </w:r>
      <w:r w:rsidRPr="00B26A38">
        <w:rPr>
          <w:rStyle w:val="Heading1Char"/>
          <w:rFonts w:ascii="Arial" w:hAnsi="Arial" w:cs="Arial"/>
          <w:color w:val="auto"/>
          <w:sz w:val="22"/>
          <w:szCs w:val="22"/>
        </w:rPr>
        <w:t>The last graph evidences the application diversity because people voted for PowerPoint to be used the most often (75%) and then 13% for Ms Word and 13% for Ms Forms.</w:t>
      </w:r>
    </w:p>
    <w:p w14:paraId="5AC1B040" w14:textId="77777777" w:rsidR="005A692C" w:rsidRDefault="005A692C" w:rsidP="004E6D53">
      <w:pPr>
        <w:ind w:firstLine="720"/>
        <w:rPr>
          <w:rStyle w:val="Heading1Char"/>
          <w:rFonts w:ascii="Arial" w:hAnsi="Arial" w:cs="Arial"/>
          <w:color w:val="auto"/>
          <w:sz w:val="22"/>
          <w:szCs w:val="22"/>
        </w:rPr>
      </w:pPr>
    </w:p>
    <w:p w14:paraId="36DE4831" w14:textId="22E8D70F" w:rsidR="00F15E9E" w:rsidRPr="00073843" w:rsidRDefault="00AD3672" w:rsidP="00073843">
      <w:pPr>
        <w:pStyle w:val="ListParagraph"/>
        <w:numPr>
          <w:ilvl w:val="0"/>
          <w:numId w:val="1"/>
        </w:numPr>
        <w:rPr>
          <w:rFonts w:ascii="Arial" w:eastAsiaTheme="majorEastAsia" w:hAnsi="Arial" w:cs="Arial"/>
          <w:b/>
          <w:bCs/>
          <w:color w:val="2F5496" w:themeColor="accent1" w:themeShade="BF"/>
        </w:rPr>
      </w:pPr>
      <w:bookmarkStart w:id="7" w:name="_Toc99184598"/>
      <w:r w:rsidRPr="00073843">
        <w:rPr>
          <w:rFonts w:ascii="Arial" w:hAnsi="Arial" w:cs="Arial"/>
          <w:b/>
          <w:bCs/>
          <w:color w:val="2F5496" w:themeColor="accent1" w:themeShade="BF"/>
        </w:rPr>
        <w:t>Discussion</w:t>
      </w:r>
      <w:bookmarkEnd w:id="7"/>
    </w:p>
    <w:p w14:paraId="59FD8F80" w14:textId="7A01F7F5" w:rsidR="00073843" w:rsidRPr="00073843" w:rsidRDefault="00073843" w:rsidP="006E437B">
      <w:pPr>
        <w:ind w:firstLine="360"/>
        <w:rPr>
          <w:rFonts w:ascii="Arial" w:hAnsi="Arial" w:cs="Arial"/>
        </w:rPr>
      </w:pPr>
      <w:r w:rsidRPr="00073843">
        <w:rPr>
          <w:rFonts w:ascii="Arial" w:hAnsi="Arial" w:cs="Arial"/>
        </w:rPr>
        <w:t xml:space="preserve">The answers were clear, concise, precise, and on the subject. I was not surprised by the answer because I think technology has reached a very high level and that many use it more and more often. Also, as has already been pointed out, the percentages of using the means of collaboration are high, which means that people are familiar with this exercise. Moreover, they recognize its efficiency in its use. At the level of diversity, the students highlighted several applications that they use, depending on their criteria. Of course, the results mentioned above belong to a structured and fixed group, eight students. Indeed, these answers cannot determine a class but only provide informative aspects, which can form the essence of research. The answers were in line with their expectations: many users of </w:t>
      </w:r>
      <w:r w:rsidRPr="00073843">
        <w:rPr>
          <w:rFonts w:ascii="Arial" w:hAnsi="Arial" w:cs="Arial"/>
        </w:rPr>
        <w:lastRenderedPageBreak/>
        <w:t>collaboration tools, especially in universities. Indeed, people might not have been so confident about it if it weren't for the accelerated pandemic. (Universities UK, n.d.)</w:t>
      </w:r>
    </w:p>
    <w:p w14:paraId="6F76FAF6" w14:textId="21DA86E9" w:rsidR="00073843" w:rsidRPr="00073843" w:rsidRDefault="00073843" w:rsidP="00073843">
      <w:pPr>
        <w:ind w:firstLine="360"/>
        <w:rPr>
          <w:rFonts w:ascii="Arial" w:hAnsi="Arial" w:cs="Arial"/>
        </w:rPr>
      </w:pPr>
      <w:r w:rsidRPr="00073843">
        <w:rPr>
          <w:rFonts w:ascii="Arial" w:hAnsi="Arial" w:cs="Arial"/>
        </w:rPr>
        <w:t>However, an online survey was essential in the research that aimed to use collaboration tools. A total of 8 students from the group participated who managed to approve the research object. Although the number is small, they were able to form the bulk of the research. Thus, it appears that students are familiar with digital tools today. They use them frequently in their activity and even carry out their activities on several programs depending on what they must do.</w:t>
      </w:r>
    </w:p>
    <w:p w14:paraId="458FF868" w14:textId="337CCB80" w:rsidR="005F6BED" w:rsidRDefault="00073843" w:rsidP="00073843">
      <w:pPr>
        <w:ind w:firstLine="360"/>
        <w:rPr>
          <w:rFonts w:ascii="Arial" w:hAnsi="Arial" w:cs="Arial"/>
        </w:rPr>
      </w:pPr>
      <w:r w:rsidRPr="00073843">
        <w:rPr>
          <w:rFonts w:ascii="Arial" w:hAnsi="Arial" w:cs="Arial"/>
        </w:rPr>
        <w:t>Another critical matter is that the research results are mainly evident and support the opinion opposed in this report. The percentages are very high, which gives an overall idea of ​​the service. In addition, the online survey has been instrumental in the context of this research to support this idea.</w:t>
      </w:r>
    </w:p>
    <w:p w14:paraId="5597B3B5" w14:textId="524F2CC6" w:rsidR="00073843" w:rsidRDefault="006E437B" w:rsidP="00073843">
      <w:pPr>
        <w:ind w:firstLine="360"/>
        <w:rPr>
          <w:rFonts w:ascii="Arial" w:hAnsi="Arial" w:cs="Arial"/>
        </w:rPr>
      </w:pPr>
      <w:r w:rsidRPr="006E437B">
        <w:rPr>
          <w:rFonts w:ascii="Arial" w:hAnsi="Arial" w:cs="Arial"/>
        </w:rPr>
        <w:t>With few exceptions, the research results support the hypothesis discussed in this report. This identifies the efficiency the benefits of using collaboration digital tools nowadays. Also, the answers outline a general image applicable to the digital phenomenon in universities, namely: the frequent and efficient use of collaboration programs, which make the student's life indispensable. Also, all activities are closely related to digital media, this method being also highlighted in this online survey.</w:t>
      </w:r>
    </w:p>
    <w:p w14:paraId="427593E7" w14:textId="78EE150F" w:rsidR="001B3BA1" w:rsidRDefault="001B3BA1" w:rsidP="00073843">
      <w:pPr>
        <w:ind w:firstLine="360"/>
        <w:rPr>
          <w:rFonts w:ascii="Arial" w:hAnsi="Arial" w:cs="Arial"/>
        </w:rPr>
      </w:pPr>
      <w:r w:rsidRPr="001B3BA1">
        <w:rPr>
          <w:rFonts w:ascii="Arial" w:hAnsi="Arial" w:cs="Arial"/>
        </w:rPr>
        <w:t>While the first part of the online survey is focused on the use and importance of technology collaboration at UWTSD, the second part of the survey is focused on the applications themselves. In conclusion, according to the research, students are oriented to use several programs: Ms teams and OneDrive. However, WhatsApp is not the most used platform; in this case, only 29% are those who confirm that they use this application more than the rest. However, they consider that the PowerPoint application is much more efficient and used (75%) than other programs such as Excel, Ms Word, and Ms Forms in terms of collaboration.</w:t>
      </w:r>
    </w:p>
    <w:p w14:paraId="5C8E34DB" w14:textId="26198FB5" w:rsidR="00C5527B" w:rsidRPr="00073843" w:rsidRDefault="00C5527B" w:rsidP="00C5527B">
      <w:pPr>
        <w:ind w:firstLine="360"/>
        <w:rPr>
          <w:rFonts w:ascii="Arial" w:hAnsi="Arial" w:cs="Arial"/>
        </w:rPr>
      </w:pPr>
      <w:r w:rsidRPr="00C5527B">
        <w:rPr>
          <w:rFonts w:ascii="Arial" w:hAnsi="Arial" w:cs="Arial"/>
        </w:rPr>
        <w:t>Overall, there are many collaboration tools and techniques in universities, but research offers a strategy used in universities. Each program brings other benefits and innovations in addition to another and has different functions. Depending on the needs and requirements, the student is oriented towards their necessary services.</w:t>
      </w:r>
      <w:r w:rsidR="006E3305" w:rsidRPr="006E3305">
        <w:t xml:space="preserve"> </w:t>
      </w:r>
      <w:r w:rsidR="006E3305" w:rsidRPr="006E3305">
        <w:rPr>
          <w:rFonts w:ascii="Arial" w:hAnsi="Arial" w:cs="Arial"/>
        </w:rPr>
        <w:t>(Imperial College London, n.d.)</w:t>
      </w:r>
      <w:r w:rsidR="006E3305">
        <w:rPr>
          <w:rFonts w:ascii="Arial" w:hAnsi="Arial" w:cs="Arial"/>
        </w:rPr>
        <w:t xml:space="preserve">. </w:t>
      </w:r>
      <w:r w:rsidR="007C637E">
        <w:rPr>
          <w:rFonts w:ascii="Arial" w:hAnsi="Arial" w:cs="Arial"/>
        </w:rPr>
        <w:t>Also, t</w:t>
      </w:r>
      <w:r w:rsidR="006E3305" w:rsidRPr="006E3305">
        <w:rPr>
          <w:rFonts w:ascii="Arial" w:hAnsi="Arial" w:cs="Arial"/>
        </w:rPr>
        <w:t>he research results mentioned above are consistent with the ideas mentioned in this report. Thus, research is a fundamental means by which the object of the study is approved. It also gives it a more substantial and more complex value on research. More than mentioned, it offers an excellent argumentation to the reader. Thus, the research object is fundamental to the hypothesis mentioned in this report. The answers to the survey are the ones that approve of this aspect and offer a clear vision of it.</w:t>
      </w:r>
    </w:p>
    <w:p w14:paraId="74D6E81C" w14:textId="7C7698DB" w:rsidR="009C5ADE" w:rsidRPr="002538E4" w:rsidRDefault="00AD3672" w:rsidP="002538E4">
      <w:pPr>
        <w:pStyle w:val="ListParagraph"/>
        <w:numPr>
          <w:ilvl w:val="0"/>
          <w:numId w:val="1"/>
        </w:numPr>
        <w:rPr>
          <w:rStyle w:val="Heading1Char"/>
          <w:rFonts w:ascii="Arial" w:hAnsi="Arial" w:cs="Arial"/>
          <w:b/>
          <w:bCs/>
          <w:sz w:val="22"/>
          <w:szCs w:val="22"/>
        </w:rPr>
      </w:pPr>
      <w:bookmarkStart w:id="8" w:name="_Toc99184599"/>
      <w:r w:rsidRPr="001C2CA9">
        <w:rPr>
          <w:rStyle w:val="Heading1Char"/>
          <w:rFonts w:ascii="Arial" w:hAnsi="Arial" w:cs="Arial"/>
          <w:b/>
          <w:bCs/>
          <w:sz w:val="22"/>
          <w:szCs w:val="22"/>
        </w:rPr>
        <w:t>Conclusion</w:t>
      </w:r>
      <w:bookmarkEnd w:id="8"/>
    </w:p>
    <w:p w14:paraId="3C6970B8" w14:textId="3EF0F155" w:rsidR="00AF79FF" w:rsidRPr="00AF79FF" w:rsidRDefault="00AF79FF" w:rsidP="00073843">
      <w:pPr>
        <w:ind w:firstLine="360"/>
        <w:rPr>
          <w:rStyle w:val="Heading1Char"/>
          <w:rFonts w:ascii="Arial" w:hAnsi="Arial" w:cs="Arial"/>
          <w:color w:val="auto"/>
          <w:sz w:val="22"/>
          <w:szCs w:val="22"/>
        </w:rPr>
      </w:pPr>
      <w:r w:rsidRPr="00AF79FF">
        <w:rPr>
          <w:rStyle w:val="Heading1Char"/>
          <w:rFonts w:ascii="Arial" w:hAnsi="Arial" w:cs="Arial"/>
          <w:color w:val="auto"/>
          <w:sz w:val="22"/>
          <w:szCs w:val="22"/>
        </w:rPr>
        <w:t>In conclusion, following the research conducted, I believe that the technological process, especially in collaboration, is essential for everyday life, student life, or work</w:t>
      </w:r>
      <w:r w:rsidR="002538E4">
        <w:rPr>
          <w:rStyle w:val="Heading1Char"/>
          <w:rFonts w:ascii="Arial" w:hAnsi="Arial" w:cs="Arial"/>
          <w:color w:val="auto"/>
          <w:sz w:val="22"/>
          <w:szCs w:val="22"/>
        </w:rPr>
        <w:t xml:space="preserve"> life</w:t>
      </w:r>
      <w:r w:rsidRPr="00AF79FF">
        <w:rPr>
          <w:rStyle w:val="Heading1Char"/>
          <w:rFonts w:ascii="Arial" w:hAnsi="Arial" w:cs="Arial"/>
          <w:color w:val="auto"/>
          <w:sz w:val="22"/>
          <w:szCs w:val="22"/>
        </w:rPr>
        <w:t xml:space="preserve">. Moreover, people accept these ideas and recognize the benefits and innovations of technology. As already mentioned, the use of technology has increased </w:t>
      </w:r>
      <w:proofErr w:type="spellStart"/>
      <w:r w:rsidRPr="00AF79FF">
        <w:rPr>
          <w:rStyle w:val="Heading1Char"/>
          <w:rFonts w:ascii="Arial" w:hAnsi="Arial" w:cs="Arial"/>
          <w:color w:val="auto"/>
          <w:sz w:val="22"/>
          <w:szCs w:val="22"/>
        </w:rPr>
        <w:t>en</w:t>
      </w:r>
      <w:proofErr w:type="spellEnd"/>
      <w:r w:rsidRPr="00AF79FF">
        <w:rPr>
          <w:rStyle w:val="Heading1Char"/>
          <w:rFonts w:ascii="Arial" w:hAnsi="Arial" w:cs="Arial"/>
          <w:color w:val="auto"/>
          <w:sz w:val="22"/>
          <w:szCs w:val="22"/>
        </w:rPr>
        <w:t xml:space="preserve"> masse mainly due to the pandemic, which has restricted many of the main activities and moved them to the offline environment. However, efficiency, speed, and ease are noticeable in all the collaboration programs. Through them, people have improved their digital skills, which are essential in every field of daily life. The most important benefit is that the technology is efficient and offers the fastest alternative to all activities.</w:t>
      </w:r>
    </w:p>
    <w:p w14:paraId="1547C0B8" w14:textId="4C3B2F47" w:rsidR="005F6BED" w:rsidRDefault="00AF79FF" w:rsidP="00073843">
      <w:pPr>
        <w:ind w:firstLine="360"/>
        <w:rPr>
          <w:rStyle w:val="Heading1Char"/>
          <w:rFonts w:ascii="Arial" w:hAnsi="Arial" w:cs="Arial"/>
          <w:color w:val="auto"/>
          <w:sz w:val="22"/>
          <w:szCs w:val="22"/>
        </w:rPr>
      </w:pPr>
      <w:r w:rsidRPr="00AF79FF">
        <w:rPr>
          <w:rStyle w:val="Heading1Char"/>
          <w:rFonts w:ascii="Arial" w:hAnsi="Arial" w:cs="Arial"/>
          <w:color w:val="auto"/>
          <w:sz w:val="22"/>
          <w:szCs w:val="22"/>
        </w:rPr>
        <w:lastRenderedPageBreak/>
        <w:t>Moreover, there are more and more technological innovations, which only improve the services. After the previous research, there is frequent use of innovator services, no matter the field. Also, people have become accustomed to using the Internet. They amplify the process of accumulating information and acquiring new knowledge in this field.</w:t>
      </w:r>
    </w:p>
    <w:p w14:paraId="5DC08545" w14:textId="77777777" w:rsidR="002538E4" w:rsidRPr="00AF79FF" w:rsidRDefault="002538E4" w:rsidP="002538E4">
      <w:pPr>
        <w:rPr>
          <w:rStyle w:val="Heading1Char"/>
          <w:rFonts w:ascii="Arial" w:hAnsi="Arial" w:cs="Arial"/>
          <w:color w:val="auto"/>
          <w:sz w:val="22"/>
          <w:szCs w:val="22"/>
        </w:rPr>
      </w:pPr>
    </w:p>
    <w:p w14:paraId="574C3F19" w14:textId="2DFBE51B" w:rsidR="00AD3672" w:rsidRDefault="00AD3672" w:rsidP="001C2CA9">
      <w:pPr>
        <w:pStyle w:val="ListParagraph"/>
        <w:numPr>
          <w:ilvl w:val="0"/>
          <w:numId w:val="1"/>
        </w:numPr>
        <w:rPr>
          <w:rStyle w:val="Heading1Char"/>
          <w:rFonts w:ascii="Arial" w:hAnsi="Arial" w:cs="Arial"/>
          <w:b/>
          <w:bCs/>
          <w:sz w:val="22"/>
          <w:szCs w:val="22"/>
        </w:rPr>
      </w:pPr>
      <w:bookmarkStart w:id="9" w:name="_Toc99184600"/>
      <w:r w:rsidRPr="001C2CA9">
        <w:rPr>
          <w:rStyle w:val="Heading1Char"/>
          <w:rFonts w:ascii="Arial" w:hAnsi="Arial" w:cs="Arial"/>
          <w:b/>
          <w:bCs/>
          <w:sz w:val="22"/>
          <w:szCs w:val="22"/>
        </w:rPr>
        <w:t>Reference List</w:t>
      </w:r>
      <w:bookmarkEnd w:id="9"/>
    </w:p>
    <w:p w14:paraId="1BFDAFD1" w14:textId="77777777" w:rsidR="00B26A38" w:rsidRPr="00D930CE" w:rsidRDefault="00B26A38" w:rsidP="00D930CE">
      <w:pPr>
        <w:rPr>
          <w:rStyle w:val="Heading1Char"/>
          <w:rFonts w:ascii="Arial" w:hAnsi="Arial" w:cs="Arial"/>
          <w:sz w:val="22"/>
          <w:szCs w:val="22"/>
        </w:rPr>
      </w:pPr>
    </w:p>
    <w:p w14:paraId="6E4EAB95" w14:textId="77777777" w:rsidR="00B26A38" w:rsidRDefault="00B26A38" w:rsidP="00A75117">
      <w:pPr>
        <w:pStyle w:val="ListParagraph"/>
        <w:numPr>
          <w:ilvl w:val="0"/>
          <w:numId w:val="6"/>
        </w:numPr>
        <w:rPr>
          <w:rStyle w:val="Heading1Char"/>
          <w:rFonts w:ascii="Arial" w:hAnsi="Arial" w:cs="Arial"/>
          <w:color w:val="000000" w:themeColor="text1"/>
          <w:sz w:val="22"/>
          <w:szCs w:val="22"/>
        </w:rPr>
      </w:pPr>
      <w:r w:rsidRPr="00A75117">
        <w:rPr>
          <w:rStyle w:val="Heading1Char"/>
          <w:rFonts w:ascii="Arial" w:hAnsi="Arial" w:cs="Arial"/>
          <w:color w:val="000000" w:themeColor="text1"/>
          <w:sz w:val="22"/>
          <w:szCs w:val="22"/>
        </w:rPr>
        <w:t xml:space="preserve">Affairs, A.S. for P. (2013). Online Surveys. [online] online-surveys.html. Available at: </w:t>
      </w:r>
      <w:hyperlink r:id="rId15" w:history="1">
        <w:r w:rsidRPr="00F55582">
          <w:rPr>
            <w:rStyle w:val="Hyperlink"/>
            <w:rFonts w:ascii="Arial" w:eastAsiaTheme="majorEastAsia" w:hAnsi="Arial" w:cs="Arial"/>
          </w:rPr>
          <w:t>https://www.usability.gov/how-to-and-tools/methods/online-surveys.html</w:t>
        </w:r>
      </w:hyperlink>
      <w:r w:rsidRPr="00A75117">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09/04/2022).</w:t>
      </w:r>
    </w:p>
    <w:p w14:paraId="5B1957FB" w14:textId="77777777" w:rsidR="00B26A38" w:rsidRDefault="00B26A38" w:rsidP="00E256B9">
      <w:pPr>
        <w:pStyle w:val="ListParagraph"/>
        <w:numPr>
          <w:ilvl w:val="0"/>
          <w:numId w:val="6"/>
        </w:numPr>
        <w:rPr>
          <w:rStyle w:val="Heading1Char"/>
          <w:rFonts w:ascii="Arial" w:hAnsi="Arial" w:cs="Arial"/>
          <w:color w:val="000000" w:themeColor="text1"/>
          <w:sz w:val="22"/>
          <w:szCs w:val="22"/>
        </w:rPr>
      </w:pPr>
      <w:r w:rsidRPr="00E256B9">
        <w:rPr>
          <w:rStyle w:val="Heading1Char"/>
          <w:rFonts w:ascii="Arial" w:hAnsi="Arial" w:cs="Arial"/>
          <w:color w:val="000000" w:themeColor="text1"/>
          <w:sz w:val="22"/>
          <w:szCs w:val="22"/>
        </w:rPr>
        <w:t xml:space="preserve">Bhandari, P. (2020). What is Qualitative Research? | Methods &amp; Examples. [online] </w:t>
      </w:r>
      <w:proofErr w:type="spellStart"/>
      <w:r w:rsidRPr="00E256B9">
        <w:rPr>
          <w:rStyle w:val="Heading1Char"/>
          <w:rFonts w:ascii="Arial" w:hAnsi="Arial" w:cs="Arial"/>
          <w:color w:val="000000" w:themeColor="text1"/>
          <w:sz w:val="22"/>
          <w:szCs w:val="22"/>
        </w:rPr>
        <w:t>Scribbr</w:t>
      </w:r>
      <w:proofErr w:type="spellEnd"/>
      <w:r w:rsidRPr="00E256B9">
        <w:rPr>
          <w:rStyle w:val="Heading1Char"/>
          <w:rFonts w:ascii="Arial" w:hAnsi="Arial" w:cs="Arial"/>
          <w:color w:val="000000" w:themeColor="text1"/>
          <w:sz w:val="22"/>
          <w:szCs w:val="22"/>
        </w:rPr>
        <w:t xml:space="preserve">. Available at: </w:t>
      </w:r>
      <w:hyperlink r:id="rId16" w:history="1">
        <w:r w:rsidRPr="00F55582">
          <w:rPr>
            <w:rStyle w:val="Hyperlink"/>
            <w:rFonts w:ascii="Arial" w:eastAsiaTheme="majorEastAsia" w:hAnsi="Arial" w:cs="Arial"/>
          </w:rPr>
          <w:t>https://www.scribbr.com/methodology/qualitative-research/</w:t>
        </w:r>
      </w:hyperlink>
      <w:r>
        <w:rPr>
          <w:rStyle w:val="Heading1Char"/>
          <w:rFonts w:ascii="Arial" w:hAnsi="Arial" w:cs="Arial"/>
          <w:color w:val="000000" w:themeColor="text1"/>
          <w:sz w:val="22"/>
          <w:szCs w:val="22"/>
        </w:rPr>
        <w:t>. (Accessed date: 08/04/2022).</w:t>
      </w:r>
    </w:p>
    <w:p w14:paraId="765124E7" w14:textId="77777777" w:rsidR="00B26A38" w:rsidRDefault="00B26A38" w:rsidP="0065759C">
      <w:pPr>
        <w:pStyle w:val="ListParagraph"/>
        <w:numPr>
          <w:ilvl w:val="0"/>
          <w:numId w:val="6"/>
        </w:numPr>
        <w:rPr>
          <w:rStyle w:val="Heading1Char"/>
          <w:rFonts w:ascii="Arial" w:hAnsi="Arial" w:cs="Arial"/>
          <w:color w:val="000000" w:themeColor="text1"/>
          <w:sz w:val="22"/>
          <w:szCs w:val="22"/>
        </w:rPr>
      </w:pPr>
      <w:r w:rsidRPr="0065759C">
        <w:rPr>
          <w:rStyle w:val="Heading1Char"/>
          <w:rFonts w:ascii="Arial" w:hAnsi="Arial" w:cs="Arial"/>
          <w:color w:val="000000" w:themeColor="text1"/>
          <w:sz w:val="22"/>
          <w:szCs w:val="22"/>
        </w:rPr>
        <w:t xml:space="preserve">Bhandari, P. (2021). A guide to ethical considerations in research. [online] </w:t>
      </w:r>
      <w:proofErr w:type="spellStart"/>
      <w:r w:rsidRPr="0065759C">
        <w:rPr>
          <w:rStyle w:val="Heading1Char"/>
          <w:rFonts w:ascii="Arial" w:hAnsi="Arial" w:cs="Arial"/>
          <w:color w:val="000000" w:themeColor="text1"/>
          <w:sz w:val="22"/>
          <w:szCs w:val="22"/>
        </w:rPr>
        <w:t>Scribbr</w:t>
      </w:r>
      <w:proofErr w:type="spellEnd"/>
      <w:r w:rsidRPr="0065759C">
        <w:rPr>
          <w:rStyle w:val="Heading1Char"/>
          <w:rFonts w:ascii="Arial" w:hAnsi="Arial" w:cs="Arial"/>
          <w:color w:val="000000" w:themeColor="text1"/>
          <w:sz w:val="22"/>
          <w:szCs w:val="22"/>
        </w:rPr>
        <w:t xml:space="preserve">. Available at: </w:t>
      </w:r>
      <w:hyperlink r:id="rId17" w:history="1">
        <w:r w:rsidRPr="00F55582">
          <w:rPr>
            <w:rStyle w:val="Hyperlink"/>
            <w:rFonts w:ascii="Arial" w:eastAsiaTheme="majorEastAsia" w:hAnsi="Arial" w:cs="Arial"/>
          </w:rPr>
          <w:t>https://www.scribbr.com/methodology/research-ethics/</w:t>
        </w:r>
      </w:hyperlink>
      <w:r w:rsidRPr="0065759C">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07/04/2022).</w:t>
      </w:r>
    </w:p>
    <w:p w14:paraId="2201A143" w14:textId="77777777" w:rsidR="00B26A38" w:rsidRDefault="00B26A38" w:rsidP="006C452E">
      <w:pPr>
        <w:pStyle w:val="ListParagraph"/>
        <w:numPr>
          <w:ilvl w:val="0"/>
          <w:numId w:val="6"/>
        </w:numPr>
        <w:rPr>
          <w:rStyle w:val="Heading1Char"/>
          <w:rFonts w:ascii="Arial" w:hAnsi="Arial" w:cs="Arial"/>
          <w:color w:val="000000" w:themeColor="text1"/>
          <w:sz w:val="22"/>
          <w:szCs w:val="22"/>
        </w:rPr>
      </w:pPr>
      <w:r w:rsidRPr="006C452E">
        <w:rPr>
          <w:rStyle w:val="Heading1Char"/>
          <w:rFonts w:ascii="Arial" w:hAnsi="Arial" w:cs="Arial"/>
          <w:color w:val="000000" w:themeColor="text1"/>
          <w:sz w:val="22"/>
          <w:szCs w:val="22"/>
        </w:rPr>
        <w:t xml:space="preserve">Bhat, A. (2018). Research Design: Definition, Characteristics and Types | </w:t>
      </w:r>
      <w:proofErr w:type="spellStart"/>
      <w:r w:rsidRPr="006C452E">
        <w:rPr>
          <w:rStyle w:val="Heading1Char"/>
          <w:rFonts w:ascii="Arial" w:hAnsi="Arial" w:cs="Arial"/>
          <w:color w:val="000000" w:themeColor="text1"/>
          <w:sz w:val="22"/>
          <w:szCs w:val="22"/>
        </w:rPr>
        <w:t>QuestionPro</w:t>
      </w:r>
      <w:proofErr w:type="spellEnd"/>
      <w:r w:rsidRPr="006C452E">
        <w:rPr>
          <w:rStyle w:val="Heading1Char"/>
          <w:rFonts w:ascii="Arial" w:hAnsi="Arial" w:cs="Arial"/>
          <w:color w:val="000000" w:themeColor="text1"/>
          <w:sz w:val="22"/>
          <w:szCs w:val="22"/>
        </w:rPr>
        <w:t xml:space="preserve">. [online] </w:t>
      </w:r>
      <w:proofErr w:type="spellStart"/>
      <w:r w:rsidRPr="006C452E">
        <w:rPr>
          <w:rStyle w:val="Heading1Char"/>
          <w:rFonts w:ascii="Arial" w:hAnsi="Arial" w:cs="Arial"/>
          <w:color w:val="000000" w:themeColor="text1"/>
          <w:sz w:val="22"/>
          <w:szCs w:val="22"/>
        </w:rPr>
        <w:t>QuestionPro</w:t>
      </w:r>
      <w:proofErr w:type="spellEnd"/>
      <w:r w:rsidRPr="006C452E">
        <w:rPr>
          <w:rStyle w:val="Heading1Char"/>
          <w:rFonts w:ascii="Arial" w:hAnsi="Arial" w:cs="Arial"/>
          <w:color w:val="000000" w:themeColor="text1"/>
          <w:sz w:val="22"/>
          <w:szCs w:val="22"/>
        </w:rPr>
        <w:t xml:space="preserve">. Available at: </w:t>
      </w:r>
      <w:hyperlink r:id="rId18" w:history="1">
        <w:r w:rsidRPr="00F55582">
          <w:rPr>
            <w:rStyle w:val="Hyperlink"/>
            <w:rFonts w:ascii="Arial" w:eastAsiaTheme="majorEastAsia" w:hAnsi="Arial" w:cs="Arial"/>
          </w:rPr>
          <w:t>https://www.questionpro.com/blog/research-design/</w:t>
        </w:r>
      </w:hyperlink>
      <w:r w:rsidRPr="006C452E">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08/04/2022).</w:t>
      </w:r>
    </w:p>
    <w:p w14:paraId="33945E2F" w14:textId="77777777" w:rsidR="00B26A38" w:rsidRPr="00992CA6" w:rsidRDefault="00B26A38" w:rsidP="00D930CE">
      <w:pPr>
        <w:pStyle w:val="ListParagraph"/>
        <w:numPr>
          <w:ilvl w:val="0"/>
          <w:numId w:val="6"/>
        </w:numPr>
        <w:rPr>
          <w:rStyle w:val="Heading1Char"/>
          <w:rFonts w:ascii="Arial" w:hAnsi="Arial" w:cs="Arial"/>
          <w:color w:val="000000" w:themeColor="text1"/>
          <w:sz w:val="22"/>
          <w:szCs w:val="22"/>
        </w:rPr>
      </w:pPr>
      <w:r w:rsidRPr="00992CA6">
        <w:rPr>
          <w:rStyle w:val="Heading1Char"/>
          <w:rFonts w:ascii="Arial" w:hAnsi="Arial" w:cs="Arial"/>
          <w:color w:val="000000" w:themeColor="text1"/>
          <w:sz w:val="22"/>
          <w:szCs w:val="22"/>
        </w:rPr>
        <w:t xml:space="preserve">c) Copyright skillsyouneed.com 2011-2019 (2015). Digital Skills in the Workplace | </w:t>
      </w:r>
      <w:proofErr w:type="spellStart"/>
      <w:r w:rsidRPr="00992CA6">
        <w:rPr>
          <w:rStyle w:val="Heading1Char"/>
          <w:rFonts w:ascii="Arial" w:hAnsi="Arial" w:cs="Arial"/>
          <w:color w:val="000000" w:themeColor="text1"/>
          <w:sz w:val="22"/>
          <w:szCs w:val="22"/>
        </w:rPr>
        <w:t>SkillsYouNeed</w:t>
      </w:r>
      <w:proofErr w:type="spellEnd"/>
      <w:r w:rsidRPr="00992CA6">
        <w:rPr>
          <w:rStyle w:val="Heading1Char"/>
          <w:rFonts w:ascii="Arial" w:hAnsi="Arial" w:cs="Arial"/>
          <w:color w:val="000000" w:themeColor="text1"/>
          <w:sz w:val="22"/>
          <w:szCs w:val="22"/>
        </w:rPr>
        <w:t xml:space="preserve">. [online] Skillsyouneed.com. Available at: </w:t>
      </w:r>
      <w:hyperlink r:id="rId19" w:history="1">
        <w:r w:rsidRPr="00E256B9">
          <w:rPr>
            <w:rStyle w:val="Hyperlink"/>
            <w:rFonts w:ascii="Arial" w:eastAsiaTheme="majorEastAsia" w:hAnsi="Arial" w:cs="Arial"/>
            <w:color w:val="0070C0"/>
          </w:rPr>
          <w:t>https://www.skillsyouneed.com/rhubarb/digital-skills-modern-workplace.html</w:t>
        </w:r>
      </w:hyperlink>
      <w:r w:rsidRPr="00E256B9">
        <w:rPr>
          <w:rStyle w:val="Heading1Char"/>
          <w:rFonts w:ascii="Arial" w:hAnsi="Arial" w:cs="Arial"/>
          <w:color w:val="0070C0"/>
          <w:sz w:val="22"/>
          <w:szCs w:val="22"/>
        </w:rPr>
        <w:t xml:space="preserve">. </w:t>
      </w:r>
      <w:r w:rsidRPr="00992CA6">
        <w:rPr>
          <w:rStyle w:val="Heading1Char"/>
          <w:rFonts w:ascii="Arial" w:hAnsi="Arial" w:cs="Arial"/>
          <w:color w:val="000000" w:themeColor="text1"/>
          <w:sz w:val="22"/>
          <w:szCs w:val="22"/>
        </w:rPr>
        <w:t>(Accessed date: 07/04/2022).</w:t>
      </w:r>
    </w:p>
    <w:p w14:paraId="5DEDF88E" w14:textId="77777777" w:rsidR="00B26A38" w:rsidRDefault="00B26A38" w:rsidP="00992CA6">
      <w:pPr>
        <w:pStyle w:val="ListParagraph"/>
        <w:numPr>
          <w:ilvl w:val="0"/>
          <w:numId w:val="6"/>
        </w:numPr>
        <w:rPr>
          <w:rStyle w:val="Heading1Char"/>
          <w:rFonts w:ascii="Arial" w:hAnsi="Arial" w:cs="Arial"/>
          <w:color w:val="000000" w:themeColor="text1"/>
          <w:sz w:val="22"/>
          <w:szCs w:val="22"/>
        </w:rPr>
      </w:pPr>
      <w:r w:rsidRPr="00992CA6">
        <w:rPr>
          <w:rStyle w:val="Heading1Char"/>
          <w:rFonts w:ascii="Arial" w:hAnsi="Arial" w:cs="Arial"/>
          <w:color w:val="000000" w:themeColor="text1"/>
          <w:sz w:val="22"/>
          <w:szCs w:val="22"/>
        </w:rPr>
        <w:t xml:space="preserve">er.educause.edu. (n.d.). Collaboration in Higher Education and Its Benefits for ICT. [online] Available at: </w:t>
      </w:r>
      <w:hyperlink r:id="rId20" w:history="1">
        <w:r w:rsidRPr="00F55582">
          <w:rPr>
            <w:rStyle w:val="Hyperlink"/>
            <w:rFonts w:ascii="Arial" w:eastAsiaTheme="majorEastAsia" w:hAnsi="Arial" w:cs="Arial"/>
          </w:rPr>
          <w:t>https://er.educause.edu/articles/2010/3/collaboration-in-higher-education-and-its-benefits-for-ict</w:t>
        </w:r>
      </w:hyperlink>
      <w:r>
        <w:rPr>
          <w:rStyle w:val="Heading1Char"/>
          <w:rFonts w:ascii="Arial" w:hAnsi="Arial" w:cs="Arial"/>
          <w:color w:val="000000" w:themeColor="text1"/>
          <w:sz w:val="22"/>
          <w:szCs w:val="22"/>
        </w:rPr>
        <w:t xml:space="preserve"> (Accessed date: 07/04/2022).</w:t>
      </w:r>
    </w:p>
    <w:p w14:paraId="0D65445E" w14:textId="77777777" w:rsidR="00B26A38" w:rsidRDefault="00B26A38" w:rsidP="00992CA6">
      <w:pPr>
        <w:pStyle w:val="ListParagraph"/>
        <w:numPr>
          <w:ilvl w:val="0"/>
          <w:numId w:val="6"/>
        </w:numPr>
        <w:rPr>
          <w:rStyle w:val="Heading1Char"/>
          <w:rFonts w:ascii="Arial" w:hAnsi="Arial" w:cs="Arial"/>
          <w:color w:val="000000" w:themeColor="text1"/>
          <w:sz w:val="22"/>
          <w:szCs w:val="22"/>
        </w:rPr>
      </w:pPr>
      <w:r w:rsidRPr="00992CA6">
        <w:rPr>
          <w:rStyle w:val="Heading1Char"/>
          <w:rFonts w:ascii="Arial" w:hAnsi="Arial" w:cs="Arial"/>
          <w:color w:val="000000" w:themeColor="text1"/>
          <w:sz w:val="22"/>
          <w:szCs w:val="22"/>
        </w:rPr>
        <w:t xml:space="preserve">Gilbert, N. (2014). A lot of the best businesses these days, whether they are big enterprise companies or people who have small bu. [online] Financesonline.com. Available at: </w:t>
      </w:r>
      <w:hyperlink r:id="rId21" w:history="1">
        <w:r w:rsidRPr="00E256B9">
          <w:rPr>
            <w:rStyle w:val="Hyperlink"/>
            <w:rFonts w:ascii="Arial" w:eastAsiaTheme="majorEastAsia" w:hAnsi="Arial" w:cs="Arial"/>
            <w:color w:val="0070C0"/>
          </w:rPr>
          <w:t>https://collaboration-software.financesonline.com/classification-of-collaboration-technology-introduction-for-beginners/</w:t>
        </w:r>
      </w:hyperlink>
      <w:r w:rsidRPr="00992CA6">
        <w:rPr>
          <w:rStyle w:val="Heading1Char"/>
          <w:rFonts w:ascii="Arial" w:hAnsi="Arial" w:cs="Arial"/>
          <w:color w:val="000000" w:themeColor="text1"/>
          <w:sz w:val="22"/>
          <w:szCs w:val="22"/>
        </w:rPr>
        <w:t>. (Accessed date: 07/04/2022).</w:t>
      </w:r>
    </w:p>
    <w:p w14:paraId="00FC8964" w14:textId="77777777" w:rsidR="00B26A38" w:rsidRDefault="00B26A38" w:rsidP="00C5527B">
      <w:pPr>
        <w:pStyle w:val="ListParagraph"/>
        <w:numPr>
          <w:ilvl w:val="0"/>
          <w:numId w:val="6"/>
        </w:numPr>
        <w:rPr>
          <w:rStyle w:val="Heading1Char"/>
          <w:rFonts w:ascii="Arial" w:hAnsi="Arial" w:cs="Arial"/>
          <w:color w:val="000000" w:themeColor="text1"/>
          <w:sz w:val="22"/>
          <w:szCs w:val="22"/>
        </w:rPr>
      </w:pPr>
      <w:r w:rsidRPr="00C5527B">
        <w:rPr>
          <w:rStyle w:val="Heading1Char"/>
          <w:rFonts w:ascii="Arial" w:hAnsi="Arial" w:cs="Arial"/>
          <w:color w:val="000000" w:themeColor="text1"/>
          <w:sz w:val="22"/>
          <w:szCs w:val="22"/>
        </w:rPr>
        <w:t xml:space="preserve">Imperial College London. (n.d.). Collaboration tools and techniques. [online] Available at: </w:t>
      </w:r>
      <w:hyperlink r:id="rId22" w:history="1">
        <w:r w:rsidRPr="00F55582">
          <w:rPr>
            <w:rStyle w:val="Hyperlink"/>
            <w:rFonts w:ascii="Arial" w:eastAsiaTheme="majorEastAsia" w:hAnsi="Arial" w:cs="Arial"/>
          </w:rPr>
          <w:t>https://www.imperial.ac.uk/students/success-guide/ug/effective-study/working-with-others/collaboration-tools-and-techniques/</w:t>
        </w:r>
      </w:hyperlink>
      <w:r>
        <w:rPr>
          <w:rStyle w:val="Heading1Char"/>
          <w:rFonts w:ascii="Arial" w:hAnsi="Arial" w:cs="Arial"/>
          <w:color w:val="000000" w:themeColor="text1"/>
          <w:sz w:val="22"/>
          <w:szCs w:val="22"/>
        </w:rPr>
        <w:t xml:space="preserve"> (Accessed date: 09/04/2022).</w:t>
      </w:r>
    </w:p>
    <w:p w14:paraId="732F807D" w14:textId="77777777" w:rsidR="00B26A38" w:rsidRDefault="00B26A38" w:rsidP="0072692A">
      <w:pPr>
        <w:pStyle w:val="ListParagraph"/>
        <w:numPr>
          <w:ilvl w:val="0"/>
          <w:numId w:val="6"/>
        </w:numPr>
        <w:rPr>
          <w:rStyle w:val="Heading1Char"/>
          <w:rFonts w:ascii="Arial" w:hAnsi="Arial" w:cs="Arial"/>
          <w:color w:val="000000" w:themeColor="text1"/>
          <w:sz w:val="22"/>
          <w:szCs w:val="22"/>
        </w:rPr>
      </w:pPr>
      <w:r w:rsidRPr="0072692A">
        <w:rPr>
          <w:rStyle w:val="Heading1Char"/>
          <w:rFonts w:ascii="Arial" w:hAnsi="Arial" w:cs="Arial"/>
          <w:color w:val="000000" w:themeColor="text1"/>
          <w:sz w:val="22"/>
          <w:szCs w:val="22"/>
        </w:rPr>
        <w:t xml:space="preserve">Opentextbc.ca. (2015). Overview of Survey Research – Research Methods in Psychology. [online] Available at: </w:t>
      </w:r>
      <w:hyperlink r:id="rId23" w:history="1">
        <w:r w:rsidRPr="00F55582">
          <w:rPr>
            <w:rStyle w:val="Hyperlink"/>
            <w:rFonts w:ascii="Arial" w:eastAsiaTheme="majorEastAsia" w:hAnsi="Arial" w:cs="Arial"/>
          </w:rPr>
          <w:t>https://opentextbc.ca/researchmethods/chapter/overview-of-survey-research/</w:t>
        </w:r>
      </w:hyperlink>
      <w:r w:rsidRPr="0072692A">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07/04/2022).</w:t>
      </w:r>
    </w:p>
    <w:p w14:paraId="00614057" w14:textId="77777777" w:rsidR="00B26A38" w:rsidRDefault="00B26A38" w:rsidP="004E3349">
      <w:pPr>
        <w:pStyle w:val="ListParagraph"/>
        <w:numPr>
          <w:ilvl w:val="0"/>
          <w:numId w:val="6"/>
        </w:numPr>
        <w:rPr>
          <w:rStyle w:val="Heading1Char"/>
          <w:rFonts w:ascii="Arial" w:hAnsi="Arial" w:cs="Arial"/>
          <w:color w:val="000000" w:themeColor="text1"/>
          <w:sz w:val="22"/>
          <w:szCs w:val="22"/>
        </w:rPr>
      </w:pPr>
      <w:proofErr w:type="spellStart"/>
      <w:r w:rsidRPr="004E3349">
        <w:rPr>
          <w:rStyle w:val="Heading1Char"/>
          <w:rFonts w:ascii="Arial" w:hAnsi="Arial" w:cs="Arial"/>
          <w:color w:val="000000" w:themeColor="text1"/>
          <w:sz w:val="22"/>
          <w:szCs w:val="22"/>
        </w:rPr>
        <w:t>SmartSurvey</w:t>
      </w:r>
      <w:proofErr w:type="spellEnd"/>
      <w:r w:rsidRPr="004E3349">
        <w:rPr>
          <w:rStyle w:val="Heading1Char"/>
          <w:rFonts w:ascii="Arial" w:hAnsi="Arial" w:cs="Arial"/>
          <w:color w:val="000000" w:themeColor="text1"/>
          <w:sz w:val="22"/>
          <w:szCs w:val="22"/>
        </w:rPr>
        <w:t xml:space="preserve"> (2019). 10 Advantages of Online Surveys | </w:t>
      </w:r>
      <w:proofErr w:type="spellStart"/>
      <w:r w:rsidRPr="004E3349">
        <w:rPr>
          <w:rStyle w:val="Heading1Char"/>
          <w:rFonts w:ascii="Arial" w:hAnsi="Arial" w:cs="Arial"/>
          <w:color w:val="000000" w:themeColor="text1"/>
          <w:sz w:val="22"/>
          <w:szCs w:val="22"/>
        </w:rPr>
        <w:t>SmartSurvey</w:t>
      </w:r>
      <w:proofErr w:type="spellEnd"/>
      <w:r w:rsidRPr="004E3349">
        <w:rPr>
          <w:rStyle w:val="Heading1Char"/>
          <w:rFonts w:ascii="Arial" w:hAnsi="Arial" w:cs="Arial"/>
          <w:color w:val="000000" w:themeColor="text1"/>
          <w:sz w:val="22"/>
          <w:szCs w:val="22"/>
        </w:rPr>
        <w:t xml:space="preserve">. [online] Smartsurvey.co.uk. Available at: </w:t>
      </w:r>
      <w:hyperlink r:id="rId24" w:history="1">
        <w:r w:rsidRPr="00F55582">
          <w:rPr>
            <w:rStyle w:val="Hyperlink"/>
            <w:rFonts w:ascii="Arial" w:eastAsiaTheme="majorEastAsia" w:hAnsi="Arial" w:cs="Arial"/>
          </w:rPr>
          <w:t>https://www.smartsurvey.co.uk/articles/10-advantages-of-online-surveys</w:t>
        </w:r>
      </w:hyperlink>
      <w:r w:rsidRPr="004E3349">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08/04/2022).</w:t>
      </w:r>
    </w:p>
    <w:p w14:paraId="2DEDEB1A" w14:textId="740B36B6" w:rsidR="00B26A38" w:rsidRDefault="00B26A38" w:rsidP="00FF22B6">
      <w:pPr>
        <w:pStyle w:val="ListParagraph"/>
        <w:numPr>
          <w:ilvl w:val="0"/>
          <w:numId w:val="6"/>
        </w:numPr>
        <w:rPr>
          <w:rStyle w:val="Heading1Char"/>
          <w:rFonts w:ascii="Arial" w:hAnsi="Arial" w:cs="Arial"/>
          <w:color w:val="000000" w:themeColor="text1"/>
          <w:sz w:val="22"/>
          <w:szCs w:val="22"/>
        </w:rPr>
      </w:pPr>
      <w:r w:rsidRPr="00956955">
        <w:rPr>
          <w:rStyle w:val="Heading1Char"/>
          <w:rFonts w:ascii="Arial" w:hAnsi="Arial" w:cs="Arial"/>
          <w:color w:val="000000" w:themeColor="text1"/>
          <w:sz w:val="22"/>
          <w:szCs w:val="22"/>
        </w:rPr>
        <w:t xml:space="preserve">Universities UK. (n.d.). Lessons from the pandemic: making the most of technologies in teaching. [online] Available at: </w:t>
      </w:r>
      <w:hyperlink r:id="rId25" w:history="1">
        <w:r w:rsidRPr="00F55582">
          <w:rPr>
            <w:rStyle w:val="Hyperlink"/>
            <w:rFonts w:ascii="Arial" w:eastAsiaTheme="majorEastAsia" w:hAnsi="Arial" w:cs="Arial"/>
          </w:rPr>
          <w:t>https://www.universitiesuk.ac.uk/what-we-do/policy-and-research/publications/lessons-pandemic-making-most</w:t>
        </w:r>
      </w:hyperlink>
      <w:r w:rsidRPr="00956955">
        <w:rPr>
          <w:rStyle w:val="Heading1Char"/>
          <w:rFonts w:ascii="Arial" w:hAnsi="Arial" w:cs="Arial"/>
          <w:color w:val="000000" w:themeColor="text1"/>
          <w:sz w:val="22"/>
          <w:szCs w:val="22"/>
        </w:rPr>
        <w:t>.</w:t>
      </w:r>
      <w:r>
        <w:rPr>
          <w:rStyle w:val="Heading1Char"/>
          <w:rFonts w:ascii="Arial" w:hAnsi="Arial" w:cs="Arial"/>
          <w:color w:val="000000" w:themeColor="text1"/>
          <w:sz w:val="22"/>
          <w:szCs w:val="22"/>
        </w:rPr>
        <w:t xml:space="preserve"> (Accessed date: 09/04/2022).</w:t>
      </w:r>
    </w:p>
    <w:p w14:paraId="6D3ED029" w14:textId="29B367E3" w:rsidR="00B26A38" w:rsidRDefault="00B26A38" w:rsidP="00B26A38">
      <w:pPr>
        <w:rPr>
          <w:rStyle w:val="Heading1Char"/>
          <w:rFonts w:ascii="Arial" w:hAnsi="Arial" w:cs="Arial"/>
          <w:color w:val="000000" w:themeColor="text1"/>
          <w:sz w:val="22"/>
          <w:szCs w:val="22"/>
        </w:rPr>
      </w:pPr>
    </w:p>
    <w:p w14:paraId="62A54508" w14:textId="3BF8BE91" w:rsidR="00B26A38" w:rsidRDefault="00B26A38" w:rsidP="00B26A38">
      <w:pPr>
        <w:rPr>
          <w:rStyle w:val="Heading1Char"/>
          <w:rFonts w:ascii="Arial" w:hAnsi="Arial" w:cs="Arial"/>
          <w:color w:val="000000" w:themeColor="text1"/>
          <w:sz w:val="22"/>
          <w:szCs w:val="22"/>
        </w:rPr>
      </w:pPr>
    </w:p>
    <w:p w14:paraId="50B3956B" w14:textId="77777777" w:rsidR="00B26A38" w:rsidRPr="00B26A38" w:rsidRDefault="00B26A38" w:rsidP="00B26A38">
      <w:pPr>
        <w:rPr>
          <w:rStyle w:val="Heading1Char"/>
          <w:rFonts w:ascii="Arial" w:hAnsi="Arial" w:cs="Arial"/>
          <w:color w:val="000000" w:themeColor="text1"/>
          <w:sz w:val="22"/>
          <w:szCs w:val="22"/>
        </w:rPr>
      </w:pPr>
    </w:p>
    <w:p w14:paraId="713982C8" w14:textId="7B13281A" w:rsidR="00AD3672" w:rsidRPr="00FF22B6" w:rsidRDefault="00EF38ED" w:rsidP="00A306E2">
      <w:pPr>
        <w:pStyle w:val="ListParagraph"/>
        <w:numPr>
          <w:ilvl w:val="0"/>
          <w:numId w:val="1"/>
        </w:numPr>
        <w:rPr>
          <w:rStyle w:val="Heading1Char"/>
          <w:rFonts w:ascii="Arial" w:eastAsiaTheme="minorHAnsi" w:hAnsi="Arial" w:cs="Arial"/>
          <w:color w:val="auto"/>
          <w:sz w:val="22"/>
          <w:szCs w:val="22"/>
        </w:rPr>
      </w:pPr>
      <w:bookmarkStart w:id="10" w:name="_Toc99184601"/>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w:t>
      </w:r>
      <w:bookmarkEnd w:id="10"/>
    </w:p>
    <w:p w14:paraId="28F66781" w14:textId="304DC91C" w:rsidR="00FF22B6" w:rsidRDefault="00FF22B6" w:rsidP="00FF22B6">
      <w:pPr>
        <w:pStyle w:val="ListParagraph"/>
        <w:rPr>
          <w:rStyle w:val="Heading1Char"/>
          <w:rFonts w:ascii="Arial" w:hAnsi="Arial" w:cs="Arial"/>
          <w:b/>
          <w:bCs/>
          <w:sz w:val="22"/>
          <w:szCs w:val="22"/>
        </w:rPr>
      </w:pPr>
    </w:p>
    <w:p w14:paraId="3328F12B" w14:textId="7720C26B" w:rsidR="00FF22B6" w:rsidRDefault="00FF22B6" w:rsidP="00FF22B6">
      <w:pPr>
        <w:pStyle w:val="ListParagraph"/>
        <w:rPr>
          <w:rFonts w:ascii="Arial" w:hAnsi="Arial" w:cs="Arial"/>
        </w:rPr>
      </w:pPr>
      <w:r>
        <w:rPr>
          <w:rFonts w:ascii="Arial" w:hAnsi="Arial" w:cs="Arial"/>
          <w:noProof/>
        </w:rPr>
        <w:drawing>
          <wp:inline distT="0" distB="0" distL="0" distR="0" wp14:anchorId="1B0CC27C" wp14:editId="06668C52">
            <wp:extent cx="2200275" cy="3557034"/>
            <wp:effectExtent l="0" t="0" r="0" b="5715"/>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212209" cy="3576326"/>
                    </a:xfrm>
                    <a:prstGeom prst="rect">
                      <a:avLst/>
                    </a:prstGeom>
                  </pic:spPr>
                </pic:pic>
              </a:graphicData>
            </a:graphic>
          </wp:inline>
        </w:drawing>
      </w:r>
    </w:p>
    <w:p w14:paraId="3ECF681A" w14:textId="1B911E99" w:rsidR="00FF22B6" w:rsidRDefault="00FF22B6" w:rsidP="00FF22B6">
      <w:pPr>
        <w:pStyle w:val="ListParagraph"/>
        <w:rPr>
          <w:rFonts w:ascii="Arial" w:hAnsi="Arial" w:cs="Arial"/>
        </w:rPr>
      </w:pPr>
      <w:r>
        <w:rPr>
          <w:rFonts w:ascii="Arial" w:hAnsi="Arial" w:cs="Arial"/>
          <w:noProof/>
        </w:rPr>
        <w:drawing>
          <wp:inline distT="0" distB="0" distL="0" distR="0" wp14:anchorId="664043DD" wp14:editId="698F08AD">
            <wp:extent cx="2257425" cy="4382964"/>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67622" cy="4402762"/>
                    </a:xfrm>
                    <a:prstGeom prst="rect">
                      <a:avLst/>
                    </a:prstGeom>
                  </pic:spPr>
                </pic:pic>
              </a:graphicData>
            </a:graphic>
          </wp:inline>
        </w:drawing>
      </w:r>
    </w:p>
    <w:p w14:paraId="294FA601" w14:textId="39375949" w:rsidR="00FF22B6" w:rsidRDefault="00FF22B6" w:rsidP="00FF22B6">
      <w:pPr>
        <w:pStyle w:val="ListParagraph"/>
        <w:rPr>
          <w:rFonts w:ascii="Arial" w:hAnsi="Arial" w:cs="Arial"/>
        </w:rPr>
      </w:pPr>
      <w:r>
        <w:rPr>
          <w:rFonts w:ascii="Arial" w:hAnsi="Arial" w:cs="Arial"/>
          <w:noProof/>
        </w:rPr>
        <w:lastRenderedPageBreak/>
        <w:drawing>
          <wp:inline distT="0" distB="0" distL="0" distR="0" wp14:anchorId="4DB2F5FA" wp14:editId="0F9A89E4">
            <wp:extent cx="2495550" cy="4652448"/>
            <wp:effectExtent l="0" t="0" r="0"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12318" cy="4683708"/>
                    </a:xfrm>
                    <a:prstGeom prst="rect">
                      <a:avLst/>
                    </a:prstGeom>
                  </pic:spPr>
                </pic:pic>
              </a:graphicData>
            </a:graphic>
          </wp:inline>
        </w:drawing>
      </w:r>
    </w:p>
    <w:p w14:paraId="1B6919EE" w14:textId="675E16CE" w:rsidR="00FF22B6" w:rsidRPr="001C2CA9" w:rsidRDefault="00FF22B6" w:rsidP="00FF22B6">
      <w:pPr>
        <w:pStyle w:val="ListParagraph"/>
        <w:rPr>
          <w:rFonts w:ascii="Arial" w:hAnsi="Arial" w:cs="Arial"/>
        </w:rPr>
      </w:pPr>
      <w:r>
        <w:rPr>
          <w:rFonts w:ascii="Arial" w:hAnsi="Arial" w:cs="Arial"/>
          <w:noProof/>
        </w:rPr>
        <w:drawing>
          <wp:inline distT="0" distB="0" distL="0" distR="0" wp14:anchorId="1F9DC5E3" wp14:editId="23A77B97">
            <wp:extent cx="3064748" cy="3119755"/>
            <wp:effectExtent l="0" t="0" r="2540" b="4445"/>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6596" cy="3121636"/>
                    </a:xfrm>
                    <a:prstGeom prst="rect">
                      <a:avLst/>
                    </a:prstGeom>
                  </pic:spPr>
                </pic:pic>
              </a:graphicData>
            </a:graphic>
          </wp:inline>
        </w:drawing>
      </w:r>
    </w:p>
    <w:sectPr w:rsidR="00FF22B6" w:rsidRPr="001C2CA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D8E46" w14:textId="77777777" w:rsidR="00381AC8" w:rsidRDefault="00381AC8" w:rsidP="00C1554D">
      <w:pPr>
        <w:spacing w:after="0" w:line="240" w:lineRule="auto"/>
      </w:pPr>
      <w:r>
        <w:separator/>
      </w:r>
    </w:p>
  </w:endnote>
  <w:endnote w:type="continuationSeparator" w:id="0">
    <w:p w14:paraId="5417E262" w14:textId="77777777" w:rsidR="00381AC8" w:rsidRDefault="00381AC8"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6D8AF" w14:textId="77777777" w:rsidR="00381AC8" w:rsidRDefault="00381AC8" w:rsidP="00C1554D">
      <w:pPr>
        <w:spacing w:after="0" w:line="240" w:lineRule="auto"/>
      </w:pPr>
      <w:r>
        <w:separator/>
      </w:r>
    </w:p>
  </w:footnote>
  <w:footnote w:type="continuationSeparator" w:id="0">
    <w:p w14:paraId="201C947E" w14:textId="77777777" w:rsidR="00381AC8" w:rsidRDefault="00381AC8"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504D0"/>
    <w:multiLevelType w:val="hybridMultilevel"/>
    <w:tmpl w:val="95DA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25504C"/>
    <w:multiLevelType w:val="hybridMultilevel"/>
    <w:tmpl w:val="67689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A57F26"/>
    <w:multiLevelType w:val="hybridMultilevel"/>
    <w:tmpl w:val="2C26174E"/>
    <w:lvl w:ilvl="0" w:tplc="9DD8DD94">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FE5EB2"/>
    <w:multiLevelType w:val="hybridMultilevel"/>
    <w:tmpl w:val="2CD68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B089E"/>
    <w:multiLevelType w:val="hybridMultilevel"/>
    <w:tmpl w:val="89F8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5606C4"/>
    <w:multiLevelType w:val="hybridMultilevel"/>
    <w:tmpl w:val="782EE9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47855368">
    <w:abstractNumId w:val="1"/>
  </w:num>
  <w:num w:numId="2" w16cid:durableId="636255376">
    <w:abstractNumId w:val="6"/>
  </w:num>
  <w:num w:numId="3" w16cid:durableId="1134832455">
    <w:abstractNumId w:val="5"/>
  </w:num>
  <w:num w:numId="4" w16cid:durableId="658658377">
    <w:abstractNumId w:val="4"/>
  </w:num>
  <w:num w:numId="5" w16cid:durableId="1618021286">
    <w:abstractNumId w:val="2"/>
  </w:num>
  <w:num w:numId="6" w16cid:durableId="354893417">
    <w:abstractNumId w:val="0"/>
  </w:num>
  <w:num w:numId="7" w16cid:durableId="794250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73843"/>
    <w:rsid w:val="000B31CA"/>
    <w:rsid w:val="000C4B08"/>
    <w:rsid w:val="00103047"/>
    <w:rsid w:val="00164B3B"/>
    <w:rsid w:val="0018657F"/>
    <w:rsid w:val="001B3BA1"/>
    <w:rsid w:val="001C2CA9"/>
    <w:rsid w:val="001E30CE"/>
    <w:rsid w:val="002536C9"/>
    <w:rsid w:val="002538E4"/>
    <w:rsid w:val="0025674B"/>
    <w:rsid w:val="0028736E"/>
    <w:rsid w:val="00312638"/>
    <w:rsid w:val="00316792"/>
    <w:rsid w:val="00381AC8"/>
    <w:rsid w:val="003D5786"/>
    <w:rsid w:val="003E296F"/>
    <w:rsid w:val="00430118"/>
    <w:rsid w:val="00434B5D"/>
    <w:rsid w:val="00443826"/>
    <w:rsid w:val="00487DF2"/>
    <w:rsid w:val="004C6602"/>
    <w:rsid w:val="004D5018"/>
    <w:rsid w:val="004E3349"/>
    <w:rsid w:val="004E6D53"/>
    <w:rsid w:val="00557FD9"/>
    <w:rsid w:val="005A692C"/>
    <w:rsid w:val="005C4891"/>
    <w:rsid w:val="005F6BED"/>
    <w:rsid w:val="006023C8"/>
    <w:rsid w:val="0065759C"/>
    <w:rsid w:val="006665EC"/>
    <w:rsid w:val="006C452E"/>
    <w:rsid w:val="006C6AAA"/>
    <w:rsid w:val="006E3305"/>
    <w:rsid w:val="006E437B"/>
    <w:rsid w:val="0072692A"/>
    <w:rsid w:val="007879E8"/>
    <w:rsid w:val="007C637E"/>
    <w:rsid w:val="007F6C19"/>
    <w:rsid w:val="008702E5"/>
    <w:rsid w:val="008B0B93"/>
    <w:rsid w:val="008D2F97"/>
    <w:rsid w:val="009146C9"/>
    <w:rsid w:val="00956955"/>
    <w:rsid w:val="00976F1E"/>
    <w:rsid w:val="00992CA6"/>
    <w:rsid w:val="009C5ADE"/>
    <w:rsid w:val="00A058BE"/>
    <w:rsid w:val="00A15C48"/>
    <w:rsid w:val="00A306E2"/>
    <w:rsid w:val="00A311B6"/>
    <w:rsid w:val="00A524F4"/>
    <w:rsid w:val="00A75117"/>
    <w:rsid w:val="00AD3672"/>
    <w:rsid w:val="00AF79FF"/>
    <w:rsid w:val="00B26A38"/>
    <w:rsid w:val="00B866F6"/>
    <w:rsid w:val="00BB2203"/>
    <w:rsid w:val="00BE1509"/>
    <w:rsid w:val="00BE711D"/>
    <w:rsid w:val="00C01C6A"/>
    <w:rsid w:val="00C1554D"/>
    <w:rsid w:val="00C5527B"/>
    <w:rsid w:val="00D11D1D"/>
    <w:rsid w:val="00D930CE"/>
    <w:rsid w:val="00E256B9"/>
    <w:rsid w:val="00EF38ED"/>
    <w:rsid w:val="00F15E9E"/>
    <w:rsid w:val="00FA3975"/>
    <w:rsid w:val="00FB719F"/>
    <w:rsid w:val="00FF22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D93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questionpro.com/blog/research-design/" TargetMode="External"/><Relationship Id="rId26"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hyperlink" Target="https://collaboration-software.financesonline.com/classification-of-collaboration-technology-introduction-for-beginners/"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scribbr.com/methodology/research-ethics/" TargetMode="External"/><Relationship Id="rId25" Type="http://schemas.openxmlformats.org/officeDocument/2006/relationships/hyperlink" Target="https://www.universitiesuk.ac.uk/what-we-do/policy-and-research/publications/lessons-pandemic-making-most" TargetMode="External"/><Relationship Id="rId2" Type="http://schemas.openxmlformats.org/officeDocument/2006/relationships/numbering" Target="numbering.xml"/><Relationship Id="rId16" Type="http://schemas.openxmlformats.org/officeDocument/2006/relationships/hyperlink" Target="https://www.scribbr.com/methodology/qualitative-research/" TargetMode="External"/><Relationship Id="rId20" Type="http://schemas.openxmlformats.org/officeDocument/2006/relationships/hyperlink" Target="https://er.educause.edu/articles/2010/3/collaboration-in-higher-education-and-its-benefits-for-ict" TargetMode="External"/><Relationship Id="rId29"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smartsurvey.co.uk/articles/10-advantages-of-online-survey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sability.gov/how-to-and-tools/methods/online-surveys.html" TargetMode="External"/><Relationship Id="rId23" Type="http://schemas.openxmlformats.org/officeDocument/2006/relationships/hyperlink" Target="https://opentextbc.ca/researchmethods/chapter/overview-of-survey-research/" TargetMode="External"/><Relationship Id="rId28" Type="http://schemas.openxmlformats.org/officeDocument/2006/relationships/image" Target="media/image3.jpeg"/><Relationship Id="rId10" Type="http://schemas.openxmlformats.org/officeDocument/2006/relationships/chart" Target="charts/chart3.xml"/><Relationship Id="rId19" Type="http://schemas.openxmlformats.org/officeDocument/2006/relationships/hyperlink" Target="https://www.skillsyouneed.com/rhubarb/digital-skills-modern-workplace.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imperial.ac.uk/students/success-guide/ug/effective-study/working-with-others/collaboration-tools-and-techniques/" TargetMode="External"/><Relationship Id="rId27" Type="http://schemas.openxmlformats.org/officeDocument/2006/relationships/image" Target="media/image2.jpe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D45-4325-9B66-123514E61E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D45-4325-9B66-123514E61E0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D45-4325-9B66-123514E61E0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D45-4325-9B66-123514E61E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5</c:v>
                </c:pt>
                <c:pt idx="1">
                  <c:v>1</c:v>
                </c:pt>
                <c:pt idx="2">
                  <c:v>1</c:v>
                </c:pt>
              </c:numCache>
            </c:numRef>
          </c:val>
          <c:extLst>
            <c:ext xmlns:c16="http://schemas.microsoft.com/office/drawing/2014/chart" uri="{C3380CC4-5D6E-409C-BE32-E72D297353CC}">
              <c16:uniqueId val="{00000000-AF69-4191-A98A-1BEF3D52DBCA}"/>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FF7-43F5-98F3-E3DAE08622F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FF7-43F5-98F3-E3DAE08622F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1st Qtr</c:v>
                </c:pt>
                <c:pt idx="1">
                  <c:v>2nd Qtr</c:v>
                </c:pt>
              </c:strCache>
            </c:strRef>
          </c:cat>
          <c:val>
            <c:numRef>
              <c:f>Sheet1!$B$2:$B$3</c:f>
              <c:numCache>
                <c:formatCode>General</c:formatCode>
                <c:ptCount val="2"/>
                <c:pt idx="0">
                  <c:v>6</c:v>
                </c:pt>
                <c:pt idx="1">
                  <c:v>1</c:v>
                </c:pt>
              </c:numCache>
            </c:numRef>
          </c:val>
          <c:extLst>
            <c:ext xmlns:c16="http://schemas.microsoft.com/office/drawing/2014/chart" uri="{C3380CC4-5D6E-409C-BE32-E72D297353CC}">
              <c16:uniqueId val="{00000000-9C4F-4E2F-B45A-5753FD54DE61}"/>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FC-48DE-B490-11846DCB17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FC-48DE-B490-11846DCB17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FC-48DE-B490-11846DCB17A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EFC-48DE-B490-11846DCB17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3">
                  <c:v>4th Qtr</c:v>
                </c:pt>
              </c:strCache>
            </c:strRef>
          </c:cat>
          <c:val>
            <c:numRef>
              <c:f>Sheet1!$B$2:$B$5</c:f>
              <c:numCache>
                <c:formatCode>General</c:formatCode>
                <c:ptCount val="4"/>
                <c:pt idx="0">
                  <c:v>5</c:v>
                </c:pt>
                <c:pt idx="1">
                  <c:v>2</c:v>
                </c:pt>
              </c:numCache>
            </c:numRef>
          </c:val>
          <c:extLst>
            <c:ext xmlns:c16="http://schemas.microsoft.com/office/drawing/2014/chart" uri="{C3380CC4-5D6E-409C-BE32-E72D297353CC}">
              <c16:uniqueId val="{00000000-D5A9-433C-846D-2408BFA733AC}"/>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CD0-4A8C-9D78-016EBA570E3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CD0-4A8C-9D78-016EBA570E3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CD0-4A8C-9D78-016EBA570E3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CD0-4A8C-9D78-016EBA570E3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3">
                  <c:v>4th Qtr</c:v>
                </c:pt>
              </c:strCache>
            </c:strRef>
          </c:cat>
          <c:val>
            <c:numRef>
              <c:f>Sheet1!$B$2:$B$5</c:f>
              <c:numCache>
                <c:formatCode>General</c:formatCode>
                <c:ptCount val="4"/>
                <c:pt idx="0">
                  <c:v>3</c:v>
                </c:pt>
                <c:pt idx="1">
                  <c:v>5</c:v>
                </c:pt>
              </c:numCache>
            </c:numRef>
          </c:val>
          <c:extLst>
            <c:ext xmlns:c16="http://schemas.microsoft.com/office/drawing/2014/chart" uri="{C3380CC4-5D6E-409C-BE32-E72D297353CC}">
              <c16:uniqueId val="{00000000-81A8-4BAF-BFEA-695CDB5C4FFD}"/>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9F6-4B65-A931-BD917C4149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9F6-4B65-A931-BD917C41490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9F6-4B65-A931-BD917C41490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9F6-4B65-A931-BD917C4149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2</c:v>
                </c:pt>
                <c:pt idx="1">
                  <c:v>4</c:v>
                </c:pt>
                <c:pt idx="2">
                  <c:v>1</c:v>
                </c:pt>
                <c:pt idx="3">
                  <c:v>1</c:v>
                </c:pt>
              </c:numCache>
            </c:numRef>
          </c:val>
          <c:extLst>
            <c:ext xmlns:c16="http://schemas.microsoft.com/office/drawing/2014/chart" uri="{C3380CC4-5D6E-409C-BE32-E72D297353CC}">
              <c16:uniqueId val="{00000000-892A-4459-9D98-6D6019ACA1B7}"/>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E3-4BFE-8D30-D428987E09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E3-4BFE-8D30-D428987E096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EE3-4BFE-8D30-D428987E096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EE3-4BFE-8D30-D428987E096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1st Qtr</c:v>
                </c:pt>
                <c:pt idx="1">
                  <c:v>2nd Qtr</c:v>
                </c:pt>
                <c:pt idx="2">
                  <c:v>3rd Qtr</c:v>
                </c:pt>
              </c:strCache>
            </c:strRef>
          </c:cat>
          <c:val>
            <c:numRef>
              <c:f>Sheet1!$B$2:$B$5</c:f>
              <c:numCache>
                <c:formatCode>General</c:formatCode>
                <c:ptCount val="4"/>
                <c:pt idx="0">
                  <c:v>2</c:v>
                </c:pt>
                <c:pt idx="1">
                  <c:v>4</c:v>
                </c:pt>
                <c:pt idx="2">
                  <c:v>1</c:v>
                </c:pt>
              </c:numCache>
            </c:numRef>
          </c:val>
          <c:extLst>
            <c:ext xmlns:c16="http://schemas.microsoft.com/office/drawing/2014/chart" uri="{C3380CC4-5D6E-409C-BE32-E72D297353CC}">
              <c16:uniqueId val="{00000000-8215-432C-9B7F-D1C3D6ECBCF8}"/>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D3B-4905-B433-1651F081215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D3B-4905-B433-1651F081215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D3B-4905-B433-1651F081215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D3B-4905-B433-1651F081215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6</c:v>
                </c:pt>
                <c:pt idx="1">
                  <c:v>1</c:v>
                </c:pt>
                <c:pt idx="2">
                  <c:v>1</c:v>
                </c:pt>
              </c:numCache>
            </c:numRef>
          </c:val>
          <c:extLst>
            <c:ext xmlns:c16="http://schemas.microsoft.com/office/drawing/2014/chart" uri="{C3380CC4-5D6E-409C-BE32-E72D297353CC}">
              <c16:uniqueId val="{00000000-2075-4CC1-8F96-2D6184722692}"/>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10</Pages>
  <Words>2606</Words>
  <Characters>14857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Bianca Birnau</cp:lastModifiedBy>
  <cp:revision>9</cp:revision>
  <dcterms:created xsi:type="dcterms:W3CDTF">2022-03-24T09:37:00Z</dcterms:created>
  <dcterms:modified xsi:type="dcterms:W3CDTF">2022-04-10T21:24:00Z</dcterms:modified>
</cp:coreProperties>
</file>