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84A48" w:rsidRDefault="00E42DE2" w:rsidP="00E42DE2">
      <w:pPr>
        <w:jc w:val="center"/>
        <w:rPr>
          <w:b/>
          <w:sz w:val="28"/>
          <w:szCs w:val="28"/>
        </w:rPr>
      </w:pPr>
      <w:r>
        <w:rPr>
          <w:b/>
          <w:sz w:val="28"/>
          <w:szCs w:val="28"/>
        </w:rPr>
        <w:t>Field Report and Reflective Journal</w:t>
      </w:r>
    </w:p>
    <w:p w:rsidR="00E42DE2" w:rsidRDefault="00E42DE2" w:rsidP="00E42DE2">
      <w:r>
        <w:t>On March 1</w:t>
      </w:r>
      <w:r w:rsidRPr="00E42DE2">
        <w:rPr>
          <w:vertAlign w:val="superscript"/>
        </w:rPr>
        <w:t>st</w:t>
      </w:r>
      <w:r>
        <w:t xml:space="preserve"> we had a map reading exercise in class, with grid references to follow and mixed questions. These were as follows;</w:t>
      </w:r>
    </w:p>
    <w:p w:rsidR="00E42DE2" w:rsidRDefault="00E42DE2" w:rsidP="00E42DE2">
      <w:pPr>
        <w:pStyle w:val="ListParagraph"/>
        <w:numPr>
          <w:ilvl w:val="0"/>
          <w:numId w:val="3"/>
        </w:numPr>
      </w:pPr>
      <w:r>
        <w:t xml:space="preserve">From </w:t>
      </w:r>
      <w:proofErr w:type="spellStart"/>
      <w:r>
        <w:t>Harford</w:t>
      </w:r>
      <w:proofErr w:type="spellEnd"/>
      <w:r>
        <w:t xml:space="preserve"> Square (grid reference 25780 24810) take the A482 to grid reference 25815 24760.</w:t>
      </w:r>
    </w:p>
    <w:p w:rsidR="00E42DE2" w:rsidRDefault="00E42DE2" w:rsidP="00E42DE2">
      <w:pPr>
        <w:pStyle w:val="ListParagraph"/>
        <w:numPr>
          <w:ilvl w:val="0"/>
          <w:numId w:val="3"/>
        </w:numPr>
      </w:pPr>
      <w:r>
        <w:t xml:space="preserve">You cross a river just before reaching this location. Which way </w:t>
      </w:r>
      <w:r w:rsidR="00D46F49">
        <w:t>(compass point) is the river flowing? The answer is South West.</w:t>
      </w:r>
    </w:p>
    <w:p w:rsidR="00D46F49" w:rsidRDefault="00D46F49" w:rsidP="00E42DE2">
      <w:pPr>
        <w:pStyle w:val="ListParagraph"/>
        <w:numPr>
          <w:ilvl w:val="0"/>
          <w:numId w:val="3"/>
        </w:numPr>
      </w:pPr>
      <w:r>
        <w:t>What crosses the road at grid reference 25815 24760? The answer is a dismantled bridge.</w:t>
      </w:r>
    </w:p>
    <w:p w:rsidR="00D46F49" w:rsidRDefault="00D46F49" w:rsidP="00E42DE2">
      <w:pPr>
        <w:pStyle w:val="ListParagraph"/>
        <w:numPr>
          <w:ilvl w:val="0"/>
          <w:numId w:val="3"/>
        </w:numPr>
      </w:pPr>
      <w:r>
        <w:t>Follow this feature north for approximately 1.6km. What is the grid reference at this point? What is immediately west of this point? The grid reference is 25820 24910. Immediately to the west of this point is the A485.</w:t>
      </w:r>
    </w:p>
    <w:p w:rsidR="00D46F49" w:rsidRDefault="00DF3940" w:rsidP="00E42DE2">
      <w:pPr>
        <w:pStyle w:val="ListParagraph"/>
        <w:numPr>
          <w:ilvl w:val="0"/>
          <w:numId w:val="3"/>
        </w:numPr>
      </w:pPr>
      <w:r>
        <w:t xml:space="preserve">Take the track through </w:t>
      </w:r>
      <w:proofErr w:type="spellStart"/>
      <w:r>
        <w:t>Olwen</w:t>
      </w:r>
      <w:proofErr w:type="spellEnd"/>
      <w:r>
        <w:t xml:space="preserve"> and reach the A485. Follow this north </w:t>
      </w:r>
      <w:proofErr w:type="spellStart"/>
      <w:r>
        <w:t>north</w:t>
      </w:r>
      <w:proofErr w:type="spellEnd"/>
      <w:r>
        <w:t xml:space="preserve"> east to grid reference 25820 25020. What runs </w:t>
      </w:r>
      <w:proofErr w:type="gramStart"/>
      <w:r>
        <w:t>north west</w:t>
      </w:r>
      <w:proofErr w:type="gramEnd"/>
      <w:r>
        <w:t xml:space="preserve"> from here? Follow this feature through the woods. What is the grid reference at the point where this feature crosses the first minor road? A Bridleway runs </w:t>
      </w:r>
      <w:proofErr w:type="gramStart"/>
      <w:r>
        <w:t>north west</w:t>
      </w:r>
      <w:proofErr w:type="gramEnd"/>
      <w:r>
        <w:t xml:space="preserve"> and the grid reference at this point is 25750 25050.</w:t>
      </w:r>
    </w:p>
    <w:p w:rsidR="00DF3940" w:rsidRDefault="00DF3940" w:rsidP="00E42DE2">
      <w:pPr>
        <w:pStyle w:val="ListParagraph"/>
        <w:numPr>
          <w:ilvl w:val="0"/>
          <w:numId w:val="3"/>
        </w:numPr>
      </w:pPr>
      <w:r>
        <w:t>At this point turn left into the minor road and then turn first left. Follow this road through the woods. What is the approximate height of the top of the hill in Upper forest? The approximate height is 230 metres</w:t>
      </w:r>
      <w:r w:rsidR="0097058B">
        <w:t xml:space="preserve"> </w:t>
      </w:r>
    </w:p>
    <w:p w:rsidR="0097058B" w:rsidRDefault="0097058B" w:rsidP="00E42DE2">
      <w:pPr>
        <w:pStyle w:val="ListParagraph"/>
        <w:numPr>
          <w:ilvl w:val="0"/>
          <w:numId w:val="3"/>
        </w:numPr>
      </w:pPr>
      <w:r>
        <w:t>Continue along the minor road until you reach the A482. What is the grid reference at this junction? The grid reference is 25755 24890.</w:t>
      </w:r>
    </w:p>
    <w:p w:rsidR="0097058B" w:rsidRDefault="0097058B" w:rsidP="00E42DE2">
      <w:pPr>
        <w:pStyle w:val="ListParagraph"/>
        <w:numPr>
          <w:ilvl w:val="0"/>
          <w:numId w:val="3"/>
        </w:numPr>
      </w:pPr>
      <w:r>
        <w:t>Follow the A485 to the roundabout and turn for station terrace. What is the grid reference for the roundabout? The grid reference is 25790 24840.</w:t>
      </w:r>
    </w:p>
    <w:p w:rsidR="008C4AC8" w:rsidRDefault="005502C8" w:rsidP="008C4AC8">
      <w:pPr>
        <w:pStyle w:val="ListParagraph"/>
      </w:pPr>
      <w:r>
        <w:t>We also had to create a cross section along x-y of this diagram</w:t>
      </w:r>
      <w:r w:rsidR="007F3A45">
        <w:t xml:space="preserve"> (figures 1 and 2)</w:t>
      </w:r>
      <w:r>
        <w:t>.</w:t>
      </w:r>
    </w:p>
    <w:p w:rsidR="0098543E" w:rsidRDefault="0098543E" w:rsidP="008C4AC8">
      <w:pPr>
        <w:pStyle w:val="ListParagraph"/>
      </w:pPr>
    </w:p>
    <w:p w:rsidR="0098543E" w:rsidRDefault="0098543E" w:rsidP="008C4AC8">
      <w:pPr>
        <w:pStyle w:val="ListParagraph"/>
      </w:pPr>
      <w:r>
        <w:rPr>
          <w:noProof/>
          <w:lang w:eastAsia="en-GB"/>
        </w:rPr>
        <w:drawing>
          <wp:inline distT="0" distB="0" distL="0" distR="0">
            <wp:extent cx="2724150" cy="1560366"/>
            <wp:effectExtent l="19050" t="0" r="0" b="0"/>
            <wp:docPr id="1" name="Picture 0" descr="IMG_20180326_134005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80326_134005 (1).jpg"/>
                    <pic:cNvPicPr/>
                  </pic:nvPicPr>
                  <pic:blipFill>
                    <a:blip r:embed="rId5" cstate="print"/>
                    <a:stretch>
                      <a:fillRect/>
                    </a:stretch>
                  </pic:blipFill>
                  <pic:spPr>
                    <a:xfrm>
                      <a:off x="0" y="0"/>
                      <a:ext cx="2726133" cy="1561502"/>
                    </a:xfrm>
                    <a:prstGeom prst="rect">
                      <a:avLst/>
                    </a:prstGeom>
                  </pic:spPr>
                </pic:pic>
              </a:graphicData>
            </a:graphic>
          </wp:inline>
        </w:drawing>
      </w:r>
      <w:r w:rsidR="00BA2EFD">
        <w:t xml:space="preserve"> Figure 1</w:t>
      </w:r>
    </w:p>
    <w:p w:rsidR="0098543E" w:rsidRDefault="0098543E" w:rsidP="008C4AC8">
      <w:pPr>
        <w:pStyle w:val="ListParagraph"/>
      </w:pPr>
    </w:p>
    <w:p w:rsidR="0098543E" w:rsidRDefault="0098543E" w:rsidP="008C4AC8">
      <w:pPr>
        <w:pStyle w:val="ListParagraph"/>
      </w:pPr>
    </w:p>
    <w:p w:rsidR="005502C8" w:rsidRDefault="00001D4D" w:rsidP="008C4AC8">
      <w:pPr>
        <w:pStyle w:val="ListParagraph"/>
      </w:pPr>
      <w:r>
        <w:rPr>
          <w:noProof/>
          <w:lang w:eastAsia="en-GB"/>
        </w:rPr>
        <w:drawing>
          <wp:inline distT="0" distB="0" distL="0" distR="0">
            <wp:extent cx="2724150" cy="1407045"/>
            <wp:effectExtent l="19050" t="0" r="0" b="0"/>
            <wp:docPr id="3" name="Picture 1" descr="IMG_20180326_1356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80326_135634.jpg"/>
                    <pic:cNvPicPr/>
                  </pic:nvPicPr>
                  <pic:blipFill>
                    <a:blip r:embed="rId6" cstate="print"/>
                    <a:stretch>
                      <a:fillRect/>
                    </a:stretch>
                  </pic:blipFill>
                  <pic:spPr>
                    <a:xfrm>
                      <a:off x="0" y="0"/>
                      <a:ext cx="2724150" cy="1407045"/>
                    </a:xfrm>
                    <a:prstGeom prst="rect">
                      <a:avLst/>
                    </a:prstGeom>
                  </pic:spPr>
                </pic:pic>
              </a:graphicData>
            </a:graphic>
          </wp:inline>
        </w:drawing>
      </w:r>
      <w:r w:rsidR="00BA2EFD">
        <w:t xml:space="preserve"> Figure 2</w:t>
      </w:r>
    </w:p>
    <w:p w:rsidR="005502C8" w:rsidRDefault="005502C8" w:rsidP="008C4AC8">
      <w:pPr>
        <w:pStyle w:val="ListParagraph"/>
      </w:pPr>
    </w:p>
    <w:p w:rsidR="005502C8" w:rsidRDefault="005502C8" w:rsidP="008C4AC8">
      <w:pPr>
        <w:pStyle w:val="ListParagraph"/>
      </w:pPr>
    </w:p>
    <w:p w:rsidR="005502C8" w:rsidRDefault="005502C8" w:rsidP="008C4AC8">
      <w:pPr>
        <w:pStyle w:val="ListParagraph"/>
      </w:pPr>
      <w:r>
        <w:rPr>
          <w:b/>
          <w:sz w:val="28"/>
          <w:szCs w:val="28"/>
        </w:rPr>
        <w:t>Using a dumpy level to measure the ground level</w:t>
      </w:r>
    </w:p>
    <w:p w:rsidR="005502C8" w:rsidRDefault="005502C8" w:rsidP="008C4AC8">
      <w:pPr>
        <w:pStyle w:val="ListParagraph"/>
      </w:pPr>
      <w:r>
        <w:t>It is Thursday March 8</w:t>
      </w:r>
      <w:r w:rsidRPr="005502C8">
        <w:rPr>
          <w:vertAlign w:val="superscript"/>
        </w:rPr>
        <w:t>th</w:t>
      </w:r>
      <w:r>
        <w:t xml:space="preserve">. The weather is cold with sunshine and showers. In a group of four we had a tripod, dumpy level, two poles, a tape measure and a </w:t>
      </w:r>
      <w:proofErr w:type="spellStart"/>
      <w:r>
        <w:t>theodolite</w:t>
      </w:r>
      <w:proofErr w:type="spellEnd"/>
      <w:r>
        <w:t>. We chose a permanent mark (something that was always going to be the same level</w:t>
      </w:r>
      <w:r w:rsidR="009346D7">
        <w:t xml:space="preserve">) which </w:t>
      </w:r>
      <w:proofErr w:type="gramStart"/>
      <w:r w:rsidR="009346D7">
        <w:t>was a large concrete slab</w:t>
      </w:r>
      <w:proofErr w:type="gramEnd"/>
      <w:r w:rsidR="009346D7">
        <w:t xml:space="preserve"> across the river. We were going to measure/record a mound in the field. We found a flat piece of ground this side of the river between the concrete and the mound that had nothing to interfere with our view. We set up the tripod to a height we could all see the spirit level on the dumpy. </w:t>
      </w:r>
      <w:proofErr w:type="spellStart"/>
      <w:r w:rsidR="009346D7">
        <w:t>Flavia</w:t>
      </w:r>
      <w:proofErr w:type="spellEnd"/>
      <w:r w:rsidR="009346D7">
        <w:t xml:space="preserve"> </w:t>
      </w:r>
      <w:proofErr w:type="gramStart"/>
      <w:r w:rsidR="009346D7">
        <w:t>went  and</w:t>
      </w:r>
      <w:proofErr w:type="gramEnd"/>
      <w:r w:rsidR="009346D7">
        <w:t xml:space="preserve"> stood on the concrete with the </w:t>
      </w:r>
      <w:proofErr w:type="spellStart"/>
      <w:r w:rsidR="009346D7">
        <w:t>theodolite</w:t>
      </w:r>
      <w:proofErr w:type="spellEnd"/>
      <w:r w:rsidR="009346D7">
        <w:t xml:space="preserve"> and lined it up to view and get a measurement that was 100.29cm. </w:t>
      </w:r>
      <w:r w:rsidR="00723C1D">
        <w:t xml:space="preserve">To get the dumpy level we had to adjust three screws. There are two at the </w:t>
      </w:r>
      <w:proofErr w:type="gramStart"/>
      <w:r w:rsidR="00723C1D">
        <w:t>back  and</w:t>
      </w:r>
      <w:proofErr w:type="gramEnd"/>
      <w:r w:rsidR="00723C1D">
        <w:t xml:space="preserve"> one at the front, so always start with the two back screws and then the third. We put a pole in the ground on the flat. Ewan took a tape measure from the pole along the flat over the mound to flat ground again. I stood on the tape measure, </w:t>
      </w:r>
      <w:proofErr w:type="gramStart"/>
      <w:r w:rsidR="00723C1D">
        <w:t>then</w:t>
      </w:r>
      <w:proofErr w:type="gramEnd"/>
      <w:r w:rsidR="00723C1D">
        <w:t xml:space="preserve"> </w:t>
      </w:r>
      <w:proofErr w:type="spellStart"/>
      <w:r w:rsidR="00723C1D">
        <w:t>Flavia</w:t>
      </w:r>
      <w:proofErr w:type="spellEnd"/>
      <w:r w:rsidR="00723C1D">
        <w:t xml:space="preserve"> stood on it while I held the </w:t>
      </w:r>
      <w:proofErr w:type="spellStart"/>
      <w:r w:rsidR="00723C1D">
        <w:t>theodolite</w:t>
      </w:r>
      <w:proofErr w:type="spellEnd"/>
      <w:r w:rsidR="00723C1D">
        <w:t xml:space="preserve"> at every half a metre. </w:t>
      </w:r>
      <w:r w:rsidR="00552E18">
        <w:t>Kai took height measurements using the dumpy level. These were our recordings:</w:t>
      </w:r>
    </w:p>
    <w:p w:rsidR="00001D4D" w:rsidRDefault="008A0D35" w:rsidP="008C4AC8">
      <w:pPr>
        <w:pStyle w:val="ListParagraph"/>
      </w:pPr>
      <w:r w:rsidRPr="008A0D35">
        <w:rPr>
          <w:noProof/>
          <w:lang w:val="en-US" w:eastAsia="zh-TW"/>
        </w:rPr>
        <w:pict>
          <v:shapetype id="_x0000_t202" coordsize="21600,21600" o:spt="202" path="m,l,21600r21600,l21600,xe">
            <v:stroke joinstyle="miter"/>
            <v:path gradientshapeok="t" o:connecttype="rect"/>
          </v:shapetype>
          <v:shape id="_x0000_s1026" type="#_x0000_t202" style="position:absolute;left:0;text-align:left;margin-left:40.25pt;margin-top:4.6pt;width:370.55pt;height:489pt;z-index:251660288;mso-width-relative:margin;mso-height-relative:margin" stroked="f">
            <v:textbox>
              <w:txbxContent>
                <w:tbl>
                  <w:tblPr>
                    <w:tblW w:w="5020" w:type="dxa"/>
                    <w:tblInd w:w="93" w:type="dxa"/>
                    <w:tblLook w:val="04A0"/>
                  </w:tblPr>
                  <w:tblGrid>
                    <w:gridCol w:w="1600"/>
                    <w:gridCol w:w="1460"/>
                    <w:gridCol w:w="1960"/>
                  </w:tblGrid>
                  <w:tr w:rsidR="00001D4D" w:rsidRPr="00001D4D" w:rsidTr="00001D4D">
                    <w:trPr>
                      <w:trHeight w:val="300"/>
                    </w:trPr>
                    <w:tc>
                      <w:tcPr>
                        <w:tcW w:w="1600" w:type="dxa"/>
                        <w:tcBorders>
                          <w:top w:val="nil"/>
                          <w:left w:val="nil"/>
                          <w:bottom w:val="nil"/>
                          <w:right w:val="nil"/>
                        </w:tcBorders>
                        <w:shd w:val="clear" w:color="000000" w:fill="F4B082"/>
                        <w:noWrap/>
                        <w:vAlign w:val="bottom"/>
                        <w:hideMark/>
                      </w:tcPr>
                      <w:p w:rsidR="00001D4D" w:rsidRPr="00001D4D" w:rsidRDefault="00001D4D" w:rsidP="00001D4D">
                        <w:pPr>
                          <w:spacing w:after="0" w:line="240" w:lineRule="auto"/>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Distance (cm)</w:t>
                        </w:r>
                      </w:p>
                    </w:tc>
                    <w:tc>
                      <w:tcPr>
                        <w:tcW w:w="1460" w:type="dxa"/>
                        <w:tcBorders>
                          <w:top w:val="nil"/>
                          <w:left w:val="nil"/>
                          <w:bottom w:val="nil"/>
                          <w:right w:val="nil"/>
                        </w:tcBorders>
                        <w:shd w:val="clear" w:color="000000" w:fill="8EAADC"/>
                        <w:noWrap/>
                        <w:vAlign w:val="bottom"/>
                        <w:hideMark/>
                      </w:tcPr>
                      <w:p w:rsidR="00001D4D" w:rsidRPr="00001D4D" w:rsidRDefault="00001D4D" w:rsidP="00001D4D">
                        <w:pPr>
                          <w:spacing w:after="0" w:line="240" w:lineRule="auto"/>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Level/X (cm)</w:t>
                        </w:r>
                      </w:p>
                    </w:tc>
                    <w:tc>
                      <w:tcPr>
                        <w:tcW w:w="1960" w:type="dxa"/>
                        <w:tcBorders>
                          <w:top w:val="nil"/>
                          <w:left w:val="nil"/>
                          <w:bottom w:val="nil"/>
                          <w:right w:val="nil"/>
                        </w:tcBorders>
                        <w:shd w:val="clear" w:color="000000" w:fill="A9D18D"/>
                        <w:noWrap/>
                        <w:vAlign w:val="bottom"/>
                        <w:hideMark/>
                      </w:tcPr>
                      <w:p w:rsidR="00001D4D" w:rsidRPr="00001D4D" w:rsidRDefault="00001D4D" w:rsidP="00001D4D">
                        <w:pPr>
                          <w:spacing w:after="0" w:line="240" w:lineRule="auto"/>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Height (cm) 100.29-X</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1.33</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98.96</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50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1.33</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98.96</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100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1.32</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98.97</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150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1.3</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98.99</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200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1.29</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FF0000"/>
                            <w:lang w:eastAsia="en-GB"/>
                          </w:rPr>
                        </w:pPr>
                        <w:r w:rsidRPr="00001D4D">
                          <w:rPr>
                            <w:rFonts w:ascii="Calibri" w:eastAsia="Times New Roman" w:hAnsi="Calibri" w:cs="Times New Roman"/>
                            <w:color w:val="FF0000"/>
                            <w:lang w:eastAsia="en-GB"/>
                          </w:rPr>
                          <w:t>230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FF0000"/>
                            <w:lang w:eastAsia="en-GB"/>
                          </w:rPr>
                        </w:pPr>
                        <w:r w:rsidRPr="00001D4D">
                          <w:rPr>
                            <w:rFonts w:ascii="Calibri" w:eastAsia="Times New Roman" w:hAnsi="Calibri" w:cs="Times New Roman"/>
                            <w:color w:val="FF0000"/>
                            <w:lang w:eastAsia="en-GB"/>
                          </w:rPr>
                          <w:t>1.23</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FF0000"/>
                            <w:lang w:eastAsia="en-GB"/>
                          </w:rPr>
                        </w:pPr>
                        <w:r w:rsidRPr="00001D4D">
                          <w:rPr>
                            <w:rFonts w:ascii="Calibri" w:eastAsia="Times New Roman" w:hAnsi="Calibri" w:cs="Times New Roman"/>
                            <w:color w:val="FF0000"/>
                            <w:lang w:eastAsia="en-GB"/>
                          </w:rPr>
                          <w:t>99.06</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250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1.14</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99.15</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300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99.29</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350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0.83</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99.46</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400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0.74</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99.55</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450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0.74</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99.55</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500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0.8</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99.49</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550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0.82</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99.47</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600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0.82</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99.47</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650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0.83</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99.46</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700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0.84</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99.55</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750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0.93</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99.36</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800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99.29</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850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1.03</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99.26</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900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1.12</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99.17</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950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1.13</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99.16</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1000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1.13</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99.16</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1050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1.14</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99.15</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1100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1.24</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99.05</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1150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1.24</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99.05</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1200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1.24</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99.05</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1250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1.24</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99.05</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1300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1.23</w:t>
                        </w:r>
                      </w:p>
                    </w:tc>
                    <w:tc>
                      <w:tcPr>
                        <w:tcW w:w="1960" w:type="dxa"/>
                        <w:tcBorders>
                          <w:top w:val="nil"/>
                          <w:left w:val="nil"/>
                          <w:bottom w:val="nil"/>
                          <w:right w:val="nil"/>
                        </w:tcBorders>
                        <w:shd w:val="clear" w:color="000000" w:fill="E2EFD9"/>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99.06</w:t>
                        </w:r>
                      </w:p>
                    </w:tc>
                  </w:tr>
                  <w:tr w:rsidR="00001D4D" w:rsidRPr="00001D4D" w:rsidTr="00001D4D">
                    <w:trPr>
                      <w:trHeight w:val="300"/>
                    </w:trPr>
                    <w:tc>
                      <w:tcPr>
                        <w:tcW w:w="1600" w:type="dxa"/>
                        <w:tcBorders>
                          <w:top w:val="nil"/>
                          <w:left w:val="nil"/>
                          <w:bottom w:val="nil"/>
                          <w:right w:val="nil"/>
                        </w:tcBorders>
                        <w:shd w:val="clear" w:color="000000" w:fill="FBE4D5"/>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1320</w:t>
                        </w:r>
                      </w:p>
                    </w:tc>
                    <w:tc>
                      <w:tcPr>
                        <w:tcW w:w="14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1.24</w:t>
                        </w:r>
                      </w:p>
                    </w:tc>
                    <w:tc>
                      <w:tcPr>
                        <w:tcW w:w="1960" w:type="dxa"/>
                        <w:tcBorders>
                          <w:top w:val="nil"/>
                          <w:left w:val="nil"/>
                          <w:bottom w:val="nil"/>
                          <w:right w:val="nil"/>
                        </w:tcBorders>
                        <w:shd w:val="clear" w:color="000000" w:fill="DEEBF6"/>
                        <w:noWrap/>
                        <w:vAlign w:val="bottom"/>
                        <w:hideMark/>
                      </w:tcPr>
                      <w:p w:rsidR="00001D4D" w:rsidRPr="00001D4D" w:rsidRDefault="00001D4D" w:rsidP="00001D4D">
                        <w:pPr>
                          <w:spacing w:after="0" w:line="240" w:lineRule="auto"/>
                          <w:jc w:val="right"/>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99.05</w:t>
                        </w:r>
                      </w:p>
                    </w:tc>
                  </w:tr>
                  <w:tr w:rsidR="00001D4D" w:rsidRPr="00001D4D" w:rsidTr="00001D4D">
                    <w:trPr>
                      <w:trHeight w:val="300"/>
                    </w:trPr>
                    <w:tc>
                      <w:tcPr>
                        <w:tcW w:w="1600" w:type="dxa"/>
                        <w:tcBorders>
                          <w:top w:val="nil"/>
                          <w:left w:val="nil"/>
                          <w:bottom w:val="nil"/>
                          <w:right w:val="nil"/>
                        </w:tcBorders>
                        <w:shd w:val="clear" w:color="000000" w:fill="F8CBAC"/>
                        <w:noWrap/>
                        <w:vAlign w:val="bottom"/>
                        <w:hideMark/>
                      </w:tcPr>
                      <w:p w:rsidR="00001D4D" w:rsidRPr="00001D4D" w:rsidRDefault="00001D4D" w:rsidP="00001D4D">
                        <w:pPr>
                          <w:spacing w:after="0" w:line="240" w:lineRule="auto"/>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Total 1320</w:t>
                        </w:r>
                      </w:p>
                    </w:tc>
                    <w:tc>
                      <w:tcPr>
                        <w:tcW w:w="1460" w:type="dxa"/>
                        <w:tcBorders>
                          <w:top w:val="nil"/>
                          <w:left w:val="nil"/>
                          <w:bottom w:val="nil"/>
                          <w:right w:val="nil"/>
                        </w:tcBorders>
                        <w:shd w:val="clear" w:color="auto" w:fill="auto"/>
                        <w:noWrap/>
                        <w:vAlign w:val="bottom"/>
                        <w:hideMark/>
                      </w:tcPr>
                      <w:p w:rsidR="00001D4D" w:rsidRPr="00001D4D" w:rsidRDefault="00001D4D" w:rsidP="00001D4D">
                        <w:pPr>
                          <w:spacing w:after="0" w:line="240" w:lineRule="auto"/>
                          <w:rPr>
                            <w:rFonts w:ascii="Calibri" w:eastAsia="Times New Roman" w:hAnsi="Calibri" w:cs="Times New Roman"/>
                            <w:color w:val="000000"/>
                            <w:lang w:eastAsia="en-GB"/>
                          </w:rPr>
                        </w:pPr>
                      </w:p>
                    </w:tc>
                    <w:tc>
                      <w:tcPr>
                        <w:tcW w:w="1960" w:type="dxa"/>
                        <w:tcBorders>
                          <w:top w:val="nil"/>
                          <w:left w:val="nil"/>
                          <w:bottom w:val="nil"/>
                          <w:right w:val="nil"/>
                        </w:tcBorders>
                        <w:shd w:val="clear" w:color="000000" w:fill="BCD6EE"/>
                        <w:noWrap/>
                        <w:vAlign w:val="bottom"/>
                        <w:hideMark/>
                      </w:tcPr>
                      <w:p w:rsidR="00001D4D" w:rsidRPr="00001D4D" w:rsidRDefault="00001D4D" w:rsidP="00001D4D">
                        <w:pPr>
                          <w:spacing w:after="0" w:line="240" w:lineRule="auto"/>
                          <w:rPr>
                            <w:rFonts w:ascii="Calibri" w:eastAsia="Times New Roman" w:hAnsi="Calibri" w:cs="Times New Roman"/>
                            <w:color w:val="000000"/>
                            <w:lang w:eastAsia="en-GB"/>
                          </w:rPr>
                        </w:pPr>
                        <w:r w:rsidRPr="00001D4D">
                          <w:rPr>
                            <w:rFonts w:ascii="Calibri" w:eastAsia="Times New Roman" w:hAnsi="Calibri" w:cs="Times New Roman"/>
                            <w:color w:val="000000"/>
                            <w:lang w:eastAsia="en-GB"/>
                          </w:rPr>
                          <w:t>Range: 0.59</w:t>
                        </w:r>
                      </w:p>
                    </w:tc>
                  </w:tr>
                </w:tbl>
                <w:p w:rsidR="00001D4D" w:rsidRDefault="00001D4D"/>
              </w:txbxContent>
            </v:textbox>
          </v:shape>
        </w:pict>
      </w:r>
    </w:p>
    <w:p w:rsidR="00001D4D" w:rsidRDefault="00001D4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F146ED" w:rsidRDefault="00F146ED" w:rsidP="008C4AC8">
      <w:pPr>
        <w:pStyle w:val="ListParagraph"/>
      </w:pPr>
    </w:p>
    <w:p w:rsidR="00001D4D" w:rsidRDefault="00001D4D" w:rsidP="008C4AC8">
      <w:pPr>
        <w:pStyle w:val="ListParagraph"/>
      </w:pPr>
    </w:p>
    <w:p w:rsidR="00001D4D" w:rsidRDefault="00001D4D" w:rsidP="008C4AC8">
      <w:pPr>
        <w:pStyle w:val="ListParagraph"/>
      </w:pPr>
    </w:p>
    <w:p w:rsidR="00001D4D" w:rsidRDefault="00001D4D" w:rsidP="008C4AC8">
      <w:pPr>
        <w:pStyle w:val="ListParagraph"/>
      </w:pPr>
    </w:p>
    <w:p w:rsidR="00001D4D" w:rsidRDefault="00001D4D" w:rsidP="008C4AC8">
      <w:pPr>
        <w:pStyle w:val="ListParagraph"/>
      </w:pPr>
    </w:p>
    <w:p w:rsidR="00001D4D" w:rsidRDefault="00001D4D" w:rsidP="008C4AC8">
      <w:pPr>
        <w:pStyle w:val="ListParagraph"/>
      </w:pPr>
    </w:p>
    <w:p w:rsidR="00F146ED" w:rsidRDefault="00E332FA" w:rsidP="008C4AC8">
      <w:pPr>
        <w:pStyle w:val="ListParagraph"/>
      </w:pPr>
      <w:r>
        <w:lastRenderedPageBreak/>
        <w:t>14</w:t>
      </w:r>
      <w:r w:rsidRPr="00E332FA">
        <w:rPr>
          <w:vertAlign w:val="superscript"/>
        </w:rPr>
        <w:t>th</w:t>
      </w:r>
      <w:r>
        <w:t xml:space="preserve"> March 2018</w:t>
      </w:r>
    </w:p>
    <w:p w:rsidR="00E332FA" w:rsidRDefault="00E332FA" w:rsidP="008C4AC8">
      <w:pPr>
        <w:pStyle w:val="ListParagraph"/>
      </w:pPr>
      <w:r>
        <w:t xml:space="preserve">We were introduced to </w:t>
      </w:r>
      <w:proofErr w:type="spellStart"/>
      <w:r>
        <w:t>hashures</w:t>
      </w:r>
      <w:proofErr w:type="spellEnd"/>
      <w:r>
        <w:t xml:space="preserve"> which are triangles with a line coming off them. These can be used to represent which direction the land is sloping in and how steeply or not it is sloping. We went outside to draw a piece of land using </w:t>
      </w:r>
      <w:proofErr w:type="spellStart"/>
      <w:r>
        <w:t>hashures</w:t>
      </w:r>
      <w:proofErr w:type="spellEnd"/>
      <w:r>
        <w:t xml:space="preserve">. The weather was sun and cloud and quite cold. We tried to do a section of the </w:t>
      </w:r>
      <w:proofErr w:type="spellStart"/>
      <w:r>
        <w:t>motte</w:t>
      </w:r>
      <w:proofErr w:type="spellEnd"/>
      <w:r>
        <w:t xml:space="preserve"> and </w:t>
      </w:r>
      <w:proofErr w:type="spellStart"/>
      <w:r>
        <w:t>bailly</w:t>
      </w:r>
      <w:proofErr w:type="spellEnd"/>
      <w:r>
        <w:t xml:space="preserve"> but that was very hard. We had another go representing the land at the end of the old building that has the old pine trees on it</w:t>
      </w:r>
      <w:r w:rsidR="007F3A45">
        <w:t xml:space="preserve"> (see figure 3)</w:t>
      </w:r>
      <w:r w:rsidR="00DD7CB4">
        <w:t xml:space="preserve">. </w:t>
      </w:r>
      <w:proofErr w:type="spellStart"/>
      <w:r w:rsidR="00DD7CB4">
        <w:t>Flavia</w:t>
      </w:r>
      <w:proofErr w:type="spellEnd"/>
      <w:r w:rsidR="00DD7CB4">
        <w:t xml:space="preserve">, Kai, Ewan and </w:t>
      </w:r>
      <w:proofErr w:type="gramStart"/>
      <w:r w:rsidR="00DD7CB4">
        <w:t>myself</w:t>
      </w:r>
      <w:proofErr w:type="gramEnd"/>
      <w:r w:rsidR="00DD7CB4">
        <w:t xml:space="preserve"> were in a group.</w:t>
      </w:r>
    </w:p>
    <w:p w:rsidR="007F3A45" w:rsidRDefault="007F3A45" w:rsidP="008C4AC8">
      <w:pPr>
        <w:pStyle w:val="ListParagraph"/>
      </w:pPr>
    </w:p>
    <w:p w:rsidR="007F3A45" w:rsidRDefault="007F3A45" w:rsidP="008C4AC8">
      <w:pPr>
        <w:pStyle w:val="ListParagraph"/>
      </w:pPr>
      <w:r w:rsidRPr="007F3A45">
        <w:drawing>
          <wp:inline distT="0" distB="0" distL="0" distR="0">
            <wp:extent cx="4819650" cy="3716020"/>
            <wp:effectExtent l="19050" t="0" r="0"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l="20771" t="8876" r="21967" b="12426"/>
                    <a:stretch>
                      <a:fillRect/>
                    </a:stretch>
                  </pic:blipFill>
                  <pic:spPr bwMode="auto">
                    <a:xfrm>
                      <a:off x="0" y="0"/>
                      <a:ext cx="4819650" cy="3716020"/>
                    </a:xfrm>
                    <a:prstGeom prst="rect">
                      <a:avLst/>
                    </a:prstGeom>
                    <a:noFill/>
                    <a:ln w="9525">
                      <a:noFill/>
                      <a:miter lim="800000"/>
                      <a:headEnd/>
                      <a:tailEnd/>
                    </a:ln>
                  </pic:spPr>
                </pic:pic>
              </a:graphicData>
            </a:graphic>
          </wp:inline>
        </w:drawing>
      </w:r>
    </w:p>
    <w:p w:rsidR="007F3A45" w:rsidRDefault="007F3A45" w:rsidP="008C4AC8">
      <w:pPr>
        <w:pStyle w:val="ListParagraph"/>
      </w:pPr>
      <w:r>
        <w:t>Figure 3</w:t>
      </w:r>
    </w:p>
    <w:p w:rsidR="00DD7CB4" w:rsidRDefault="00DD7CB4" w:rsidP="008C4AC8">
      <w:pPr>
        <w:pStyle w:val="ListParagraph"/>
      </w:pPr>
    </w:p>
    <w:p w:rsidR="00936687" w:rsidRDefault="00936687" w:rsidP="008C4AC8">
      <w:pPr>
        <w:pStyle w:val="ListParagraph"/>
      </w:pPr>
    </w:p>
    <w:p w:rsidR="00936687" w:rsidRDefault="00936687" w:rsidP="008C4AC8">
      <w:pPr>
        <w:pStyle w:val="ListParagraph"/>
      </w:pPr>
      <w:r>
        <w:t>22</w:t>
      </w:r>
      <w:r w:rsidRPr="00936687">
        <w:rPr>
          <w:vertAlign w:val="superscript"/>
        </w:rPr>
        <w:t>nd</w:t>
      </w:r>
      <w:r>
        <w:t xml:space="preserve"> March 2018</w:t>
      </w:r>
    </w:p>
    <w:p w:rsidR="007E2E78" w:rsidRDefault="00936687" w:rsidP="007E2E78">
      <w:pPr>
        <w:pStyle w:val="ListParagraph"/>
      </w:pPr>
      <w:r>
        <w:t xml:space="preserve">If you wish to record something it is much better to do a drawing than take a photo. You look at it much longer if you draw it and it is more personal. </w:t>
      </w:r>
      <w:r w:rsidR="002B7A5B">
        <w:t xml:space="preserve">The smaller the scale the less detail you can get in. The bigger the scale the more detail you can get in. The scale you use depends on what you are recording. For a building a scale of 1cm =1 metre would be </w:t>
      </w:r>
      <w:proofErr w:type="gramStart"/>
      <w:r w:rsidR="002B7A5B">
        <w:t>used .</w:t>
      </w:r>
      <w:proofErr w:type="gramEnd"/>
      <w:r w:rsidR="002B7A5B">
        <w:t xml:space="preserve"> If you were recording a floor a scale of 1cm =500cm would be used. For field </w:t>
      </w:r>
      <w:proofErr w:type="gramStart"/>
      <w:r w:rsidR="002B7A5B">
        <w:t>archaeology  a</w:t>
      </w:r>
      <w:proofErr w:type="gramEnd"/>
      <w:r w:rsidR="002B7A5B">
        <w:t xml:space="preserve"> scale of 1cm =20cm would be used unless it was smaller finds or a body when a scale of 1cm =10cm would be appropriate.</w:t>
      </w:r>
      <w:r w:rsidR="005B0E1D">
        <w:t xml:space="preserve"> </w:t>
      </w:r>
      <w:r w:rsidR="00A260DC">
        <w:t xml:space="preserve">We went into the Arts hall and in a group of four we had a go at measuring a body. </w:t>
      </w:r>
      <w:proofErr w:type="spellStart"/>
      <w:r w:rsidR="00A260DC">
        <w:t>Flavia</w:t>
      </w:r>
      <w:proofErr w:type="spellEnd"/>
      <w:r w:rsidR="00A260DC">
        <w:t xml:space="preserve"> lay on the </w:t>
      </w:r>
      <w:proofErr w:type="gramStart"/>
      <w:r w:rsidR="00A260DC">
        <w:t>floor,</w:t>
      </w:r>
      <w:proofErr w:type="gramEnd"/>
      <w:r w:rsidR="00A260DC">
        <w:t xml:space="preserve"> we laid a tape along her length in a straight line and added another one along the bottom for a width measurement.</w:t>
      </w:r>
      <w:r w:rsidR="001C492B">
        <w:t xml:space="preserve"> We did not do very well to start with and had to do it a couple of times. Joel ended up lying on the floor while we measured him from right to left towards the tape measure. Then we moved the length tape to the </w:t>
      </w:r>
      <w:r w:rsidR="006B6E46">
        <w:t xml:space="preserve">right of the body and Kim measured the body from the right side towards the </w:t>
      </w:r>
      <w:proofErr w:type="gramStart"/>
      <w:r w:rsidR="006B6E46">
        <w:t xml:space="preserve">tape </w:t>
      </w:r>
      <w:r w:rsidR="007E2E78">
        <w:t xml:space="preserve"> and</w:t>
      </w:r>
      <w:proofErr w:type="gramEnd"/>
      <w:r w:rsidR="007E2E78">
        <w:t xml:space="preserve"> I marked the measurements on graph paper. Finally we had a body shape</w:t>
      </w:r>
      <w:r w:rsidR="007F3A45">
        <w:t xml:space="preserve"> (see figure 4)</w:t>
      </w:r>
      <w:r w:rsidR="007E2E78">
        <w:t>.</w:t>
      </w:r>
    </w:p>
    <w:p w:rsidR="00DC34B8" w:rsidRDefault="00BA2EFD" w:rsidP="007E2E78">
      <w:pPr>
        <w:pStyle w:val="ListParagraph"/>
      </w:pPr>
      <w:r>
        <w:rPr>
          <w:noProof/>
          <w:lang w:eastAsia="en-GB"/>
        </w:rPr>
        <w:lastRenderedPageBreak/>
        <w:drawing>
          <wp:anchor distT="0" distB="0" distL="114300" distR="114300" simplePos="0" relativeHeight="251661312" behindDoc="0" locked="0" layoutInCell="1" allowOverlap="1">
            <wp:simplePos x="0" y="0"/>
            <wp:positionH relativeFrom="column">
              <wp:posOffset>-342900</wp:posOffset>
            </wp:positionH>
            <wp:positionV relativeFrom="paragraph">
              <wp:posOffset>1598295</wp:posOffset>
            </wp:positionV>
            <wp:extent cx="6019800" cy="4253865"/>
            <wp:effectExtent l="0" t="876300" r="0" b="870585"/>
            <wp:wrapSquare wrapText="bothSides"/>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l="21934" t="19231" r="23296" b="11834"/>
                    <a:stretch>
                      <a:fillRect/>
                    </a:stretch>
                  </pic:blipFill>
                  <pic:spPr bwMode="auto">
                    <a:xfrm rot="16200000">
                      <a:off x="0" y="0"/>
                      <a:ext cx="6019800" cy="4253865"/>
                    </a:xfrm>
                    <a:prstGeom prst="rect">
                      <a:avLst/>
                    </a:prstGeom>
                    <a:noFill/>
                    <a:ln w="9525">
                      <a:noFill/>
                      <a:miter lim="800000"/>
                      <a:headEnd/>
                      <a:tailEnd/>
                    </a:ln>
                  </pic:spPr>
                </pic:pic>
              </a:graphicData>
            </a:graphic>
          </wp:anchor>
        </w:drawing>
      </w:r>
      <w:r w:rsidR="00DC34B8">
        <w:t xml:space="preserve">We got to know each other a bit better from doing group activities. It was easy to work with </w:t>
      </w:r>
      <w:proofErr w:type="spellStart"/>
      <w:r w:rsidR="00DC34B8">
        <w:t>Flavia</w:t>
      </w:r>
      <w:proofErr w:type="spellEnd"/>
      <w:r w:rsidR="00DC34B8">
        <w:t>, Kai and Ewan. We did not have a problem communicating. We also learnt some basic health and safety such as do not walk around carrying poles horizontally.</w:t>
      </w:r>
    </w:p>
    <w:p w:rsidR="00BA2EFD" w:rsidRDefault="00BA2EFD" w:rsidP="007E2E78">
      <w:pPr>
        <w:pStyle w:val="ListParagraph"/>
      </w:pPr>
    </w:p>
    <w:p w:rsidR="007F3A45" w:rsidRDefault="007F3A45" w:rsidP="007E2E78">
      <w:pPr>
        <w:pStyle w:val="ListParagraph"/>
      </w:pPr>
      <w:r>
        <w:t>Figure 4</w:t>
      </w:r>
    </w:p>
    <w:p w:rsidR="00BA2EFD" w:rsidRPr="005502C8" w:rsidRDefault="00BA2EFD" w:rsidP="007E2E78">
      <w:pPr>
        <w:pStyle w:val="ListParagraph"/>
      </w:pPr>
    </w:p>
    <w:sectPr w:rsidR="00BA2EFD" w:rsidRPr="005502C8" w:rsidSect="00F84A4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D7C0B"/>
    <w:multiLevelType w:val="hybridMultilevel"/>
    <w:tmpl w:val="FCFAB3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1A3729B"/>
    <w:multiLevelType w:val="hybridMultilevel"/>
    <w:tmpl w:val="DE1C5E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5EE58A9"/>
    <w:multiLevelType w:val="hybridMultilevel"/>
    <w:tmpl w:val="E5442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42DE2"/>
    <w:rsid w:val="00001D4D"/>
    <w:rsid w:val="00036F1A"/>
    <w:rsid w:val="001C492B"/>
    <w:rsid w:val="002B7A5B"/>
    <w:rsid w:val="005502C8"/>
    <w:rsid w:val="00552E18"/>
    <w:rsid w:val="005B0E1D"/>
    <w:rsid w:val="006B6E46"/>
    <w:rsid w:val="00723C1D"/>
    <w:rsid w:val="007E2E78"/>
    <w:rsid w:val="007F3A45"/>
    <w:rsid w:val="008305B3"/>
    <w:rsid w:val="008A0D35"/>
    <w:rsid w:val="008C4AC8"/>
    <w:rsid w:val="009346D7"/>
    <w:rsid w:val="00936687"/>
    <w:rsid w:val="0097058B"/>
    <w:rsid w:val="00975387"/>
    <w:rsid w:val="0098543E"/>
    <w:rsid w:val="00A260DC"/>
    <w:rsid w:val="00BA2EFD"/>
    <w:rsid w:val="00C47E07"/>
    <w:rsid w:val="00D46F49"/>
    <w:rsid w:val="00DC34B8"/>
    <w:rsid w:val="00DD7CB4"/>
    <w:rsid w:val="00DF3940"/>
    <w:rsid w:val="00E332FA"/>
    <w:rsid w:val="00E42DE2"/>
    <w:rsid w:val="00F146ED"/>
    <w:rsid w:val="00F728C5"/>
    <w:rsid w:val="00F84A4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4A4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2DE2"/>
    <w:pPr>
      <w:ind w:left="720"/>
      <w:contextualSpacing/>
    </w:pPr>
  </w:style>
  <w:style w:type="paragraph" w:styleId="BalloonText">
    <w:name w:val="Balloon Text"/>
    <w:basedOn w:val="Normal"/>
    <w:link w:val="BalloonTextChar"/>
    <w:uiPriority w:val="99"/>
    <w:semiHidden/>
    <w:unhideWhenUsed/>
    <w:rsid w:val="009854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543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40840632">
      <w:bodyDiv w:val="1"/>
      <w:marLeft w:val="0"/>
      <w:marRight w:val="0"/>
      <w:marTop w:val="0"/>
      <w:marBottom w:val="0"/>
      <w:divBdr>
        <w:top w:val="none" w:sz="0" w:space="0" w:color="auto"/>
        <w:left w:val="none" w:sz="0" w:space="0" w:color="auto"/>
        <w:bottom w:val="none" w:sz="0" w:space="0" w:color="auto"/>
        <w:right w:val="none" w:sz="0" w:space="0" w:color="auto"/>
      </w:divBdr>
    </w:div>
    <w:div w:id="829250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4</Pages>
  <Words>735</Words>
  <Characters>4192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2018-03-26T13:36:00Z</dcterms:created>
  <dcterms:modified xsi:type="dcterms:W3CDTF">2018-03-26T13:36:00Z</dcterms:modified>
</cp:coreProperties>
</file>