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023F8"/>
    <w:p w14:paraId="4F99AB73">
      <w:pPr>
        <w:spacing w:after="0"/>
        <w:jc w:val="both"/>
        <w:rPr>
          <w:rFonts w:ascii="Arial" w:hAnsi="Arial" w:cs="Arial"/>
          <w:sz w:val="40"/>
          <w:szCs w:val="40"/>
          <w:lang w:val="en-US"/>
        </w:rPr>
      </w:pPr>
    </w:p>
    <w:p w14:paraId="76F08238">
      <w:pPr>
        <w:spacing w:after="0"/>
        <w:jc w:val="both"/>
        <w:rPr>
          <w:rFonts w:ascii="Arial" w:hAnsi="Arial" w:cs="Arial"/>
          <w:sz w:val="40"/>
          <w:szCs w:val="40"/>
          <w:lang w:val="en-US"/>
        </w:rPr>
      </w:pPr>
    </w:p>
    <w:p w14:paraId="21E6908B">
      <w:pPr>
        <w:spacing w:after="0"/>
        <w:jc w:val="both"/>
        <w:rPr>
          <w:rFonts w:ascii="Arial" w:hAnsi="Arial" w:cs="Arial"/>
          <w:sz w:val="40"/>
          <w:szCs w:val="40"/>
          <w:lang w:val="en-US"/>
        </w:rPr>
      </w:pPr>
      <w:r>
        <w:rPr>
          <w:rFonts w:ascii="Arial" w:hAnsi="Arial" w:cs="Arial"/>
          <w:sz w:val="40"/>
          <w:szCs w:val="40"/>
          <w:lang w:val="en-US"/>
        </w:rPr>
        <w:t>Module Title: Problem Solving and Decision Making</w:t>
      </w:r>
    </w:p>
    <w:p w14:paraId="2543E3AA">
      <w:pPr>
        <w:spacing w:line="276" w:lineRule="auto"/>
        <w:jc w:val="both"/>
        <w:rPr>
          <w:rFonts w:ascii="Arial" w:hAnsi="Arial" w:cs="Arial"/>
          <w:sz w:val="48"/>
          <w:szCs w:val="48"/>
          <w:lang w:val="en-US"/>
        </w:rPr>
      </w:pPr>
    </w:p>
    <w:p w14:paraId="09BB4C30">
      <w:pPr>
        <w:spacing w:after="0" w:line="276" w:lineRule="auto"/>
        <w:jc w:val="both"/>
        <w:rPr>
          <w:rFonts w:ascii="Arial" w:hAnsi="Arial" w:cs="Arial"/>
          <w:sz w:val="40"/>
          <w:szCs w:val="40"/>
          <w:lang w:val="en-US"/>
        </w:rPr>
      </w:pPr>
      <w:r>
        <w:rPr>
          <w:rFonts w:ascii="Arial" w:hAnsi="Arial" w:cs="Arial"/>
          <w:sz w:val="40"/>
          <w:szCs w:val="40"/>
          <w:lang w:val="en-US"/>
        </w:rPr>
        <w:t xml:space="preserve">Module Code: LCLM 4004 </w:t>
      </w:r>
    </w:p>
    <w:p w14:paraId="06214F07">
      <w:pPr>
        <w:spacing w:after="0" w:line="276" w:lineRule="auto"/>
        <w:jc w:val="both"/>
        <w:rPr>
          <w:rFonts w:ascii="Arial" w:hAnsi="Arial" w:cs="Arial"/>
          <w:sz w:val="48"/>
          <w:szCs w:val="48"/>
          <w:lang w:val="en-US"/>
        </w:rPr>
      </w:pPr>
    </w:p>
    <w:p w14:paraId="613B7B52">
      <w:pPr>
        <w:spacing w:after="0" w:line="276" w:lineRule="auto"/>
        <w:jc w:val="both"/>
        <w:rPr>
          <w:rFonts w:ascii="Arial" w:hAnsi="Arial" w:cs="Arial"/>
          <w:sz w:val="40"/>
          <w:szCs w:val="40"/>
          <w:lang w:val="en-US"/>
        </w:rPr>
      </w:pPr>
      <w:r>
        <w:rPr>
          <w:rFonts w:ascii="Arial" w:hAnsi="Arial" w:cs="Arial"/>
          <w:sz w:val="40"/>
          <w:szCs w:val="40"/>
          <w:lang w:val="en-US"/>
        </w:rPr>
        <w:t>Assessment: Component 2 Report</w:t>
      </w:r>
    </w:p>
    <w:p w14:paraId="41F6DB18">
      <w:pPr>
        <w:spacing w:line="276" w:lineRule="auto"/>
        <w:jc w:val="both"/>
        <w:rPr>
          <w:rFonts w:ascii="Arial" w:hAnsi="Arial" w:cs="Arial"/>
          <w:sz w:val="48"/>
          <w:szCs w:val="48"/>
          <w:lang w:val="en-US"/>
        </w:rPr>
      </w:pPr>
    </w:p>
    <w:p w14:paraId="36400D8C">
      <w:pPr>
        <w:spacing w:line="276" w:lineRule="auto"/>
        <w:jc w:val="both"/>
        <w:rPr>
          <w:rFonts w:hint="default" w:ascii="Arial" w:hAnsi="Arial" w:cs="Arial"/>
          <w:sz w:val="40"/>
          <w:szCs w:val="40"/>
          <w:lang w:val="en-GB"/>
        </w:rPr>
      </w:pPr>
      <w:r>
        <w:rPr>
          <w:rFonts w:ascii="Arial" w:hAnsi="Arial" w:cs="Arial"/>
          <w:sz w:val="40"/>
          <w:szCs w:val="40"/>
          <w:lang w:val="en-US"/>
        </w:rPr>
        <w:t>Student Name:</w:t>
      </w:r>
      <w:r>
        <w:rPr>
          <w:rFonts w:hint="default" w:ascii="Arial" w:hAnsi="Arial" w:cs="Arial"/>
          <w:sz w:val="40"/>
          <w:szCs w:val="40"/>
          <w:lang w:val="en-GB"/>
        </w:rPr>
        <w:t>Cornelia-Gabriela Blindaru</w:t>
      </w:r>
    </w:p>
    <w:p w14:paraId="525487EE">
      <w:pPr>
        <w:spacing w:line="276" w:lineRule="auto"/>
        <w:jc w:val="both"/>
        <w:rPr>
          <w:rFonts w:ascii="Arial" w:hAnsi="Arial" w:cs="Arial"/>
          <w:sz w:val="48"/>
          <w:szCs w:val="48"/>
          <w:lang w:val="en-US"/>
        </w:rPr>
      </w:pPr>
    </w:p>
    <w:p w14:paraId="0FEF87A9">
      <w:pPr>
        <w:spacing w:line="276" w:lineRule="auto"/>
        <w:jc w:val="both"/>
        <w:rPr>
          <w:rFonts w:hint="default" w:ascii="Arial" w:hAnsi="Arial" w:cs="Arial"/>
          <w:sz w:val="40"/>
          <w:szCs w:val="40"/>
          <w:lang w:val="en-GB"/>
        </w:rPr>
      </w:pPr>
      <w:r>
        <w:rPr>
          <w:rFonts w:ascii="Arial" w:hAnsi="Arial" w:cs="Arial"/>
          <w:sz w:val="40"/>
          <w:szCs w:val="40"/>
          <w:lang w:val="en-US"/>
        </w:rPr>
        <w:t xml:space="preserve">Student Number: </w:t>
      </w:r>
      <w:r>
        <w:rPr>
          <w:rFonts w:hint="default" w:ascii="Arial" w:hAnsi="Arial" w:cs="Arial"/>
          <w:sz w:val="40"/>
          <w:szCs w:val="40"/>
          <w:lang w:val="en-GB"/>
        </w:rPr>
        <w:t>2434642</w:t>
      </w:r>
    </w:p>
    <w:p w14:paraId="73341BD5">
      <w:pPr>
        <w:spacing w:line="276" w:lineRule="auto"/>
        <w:jc w:val="both"/>
        <w:rPr>
          <w:rFonts w:ascii="Arial" w:hAnsi="Arial" w:cs="Arial"/>
          <w:sz w:val="48"/>
          <w:szCs w:val="48"/>
          <w:lang w:val="en-US"/>
        </w:rPr>
      </w:pPr>
    </w:p>
    <w:p w14:paraId="06919ADC">
      <w:pPr>
        <w:spacing w:line="276" w:lineRule="auto"/>
        <w:jc w:val="both"/>
        <w:rPr>
          <w:rFonts w:hint="default" w:ascii="Arial" w:hAnsi="Arial" w:cs="Arial"/>
          <w:color w:val="1D2125"/>
          <w:sz w:val="48"/>
          <w:szCs w:val="48"/>
          <w:shd w:val="clear" w:color="auto" w:fill="FFFFFF"/>
          <w:lang w:val="en-GB"/>
        </w:rPr>
      </w:pPr>
      <w:r>
        <w:rPr>
          <w:rFonts w:ascii="Arial" w:hAnsi="Arial" w:cs="Arial"/>
          <w:sz w:val="40"/>
          <w:szCs w:val="40"/>
          <w:lang w:val="en-US"/>
        </w:rPr>
        <w:t xml:space="preserve">Lecturer’s Name: </w:t>
      </w:r>
      <w:r>
        <w:rPr>
          <w:rFonts w:hint="default" w:ascii="Arial" w:hAnsi="Arial" w:cs="Arial"/>
          <w:sz w:val="40"/>
          <w:szCs w:val="40"/>
          <w:lang w:val="en-GB"/>
        </w:rPr>
        <w:t>Chijioke Uba</w:t>
      </w:r>
    </w:p>
    <w:p w14:paraId="5149AA82">
      <w:pPr>
        <w:spacing w:line="276" w:lineRule="auto"/>
        <w:jc w:val="both"/>
        <w:rPr>
          <w:rFonts w:ascii="Arial" w:hAnsi="Arial" w:cs="Arial"/>
          <w:color w:val="1D2125"/>
          <w:sz w:val="48"/>
          <w:szCs w:val="48"/>
          <w:shd w:val="clear" w:color="auto" w:fill="FFFFFF"/>
        </w:rPr>
      </w:pPr>
    </w:p>
    <w:p w14:paraId="4E011622">
      <w:pPr>
        <w:spacing w:line="276" w:lineRule="auto"/>
        <w:jc w:val="both"/>
        <w:rPr>
          <w:rFonts w:ascii="Arial" w:hAnsi="Arial" w:cs="Arial"/>
          <w:color w:val="1D2125"/>
          <w:sz w:val="48"/>
          <w:szCs w:val="48"/>
          <w:shd w:val="clear" w:color="auto" w:fill="FFFFFF"/>
        </w:rPr>
      </w:pPr>
    </w:p>
    <w:p w14:paraId="0F138B32">
      <w:pPr>
        <w:spacing w:line="276" w:lineRule="auto"/>
        <w:jc w:val="both"/>
        <w:rPr>
          <w:rFonts w:ascii="Arial" w:hAnsi="Arial" w:cs="Arial"/>
          <w:color w:val="1D2125"/>
          <w:sz w:val="48"/>
          <w:szCs w:val="48"/>
          <w:shd w:val="clear" w:color="auto" w:fill="FFFFFF"/>
        </w:rPr>
      </w:pPr>
    </w:p>
    <w:p w14:paraId="680648C7">
      <w:pPr>
        <w:spacing w:line="276" w:lineRule="auto"/>
        <w:jc w:val="both"/>
        <w:rPr>
          <w:rFonts w:ascii="Arial" w:hAnsi="Arial" w:cs="Arial"/>
          <w:color w:val="1D2125"/>
          <w:sz w:val="48"/>
          <w:szCs w:val="48"/>
          <w:shd w:val="clear" w:color="auto" w:fill="FFFFFF"/>
        </w:rPr>
      </w:pPr>
    </w:p>
    <w:p w14:paraId="11FD1E77">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Pr>
          <w:rFonts w:ascii="Arial" w:hAnsi="Arial" w:cs="Arial"/>
          <w:b/>
          <w:bCs/>
          <w:sz w:val="40"/>
          <w:szCs w:val="40"/>
          <w:u w:val="single"/>
          <w:lang w:val="en-US"/>
        </w:rPr>
        <w:t>Table of Contents</w:t>
      </w:r>
    </w:p>
    <w:p w14:paraId="0DA87082">
      <w:pPr>
        <w:spacing w:line="276" w:lineRule="auto"/>
        <w:jc w:val="both"/>
        <w:rPr>
          <w:rFonts w:ascii="Arial" w:hAnsi="Arial" w:cs="Arial"/>
          <w:sz w:val="32"/>
          <w:szCs w:val="32"/>
          <w:lang w:val="en-US"/>
        </w:rPr>
      </w:pPr>
    </w:p>
    <w:p w14:paraId="7276BCBC">
      <w:pPr>
        <w:spacing w:line="276" w:lineRule="auto"/>
        <w:jc w:val="both"/>
        <w:rPr>
          <w:rFonts w:ascii="Arial" w:hAnsi="Arial" w:cs="Arial"/>
          <w:sz w:val="40"/>
          <w:szCs w:val="40"/>
          <w:lang w:val="en-US"/>
        </w:rPr>
      </w:pPr>
      <w:r>
        <w:rPr>
          <w:rFonts w:ascii="Arial" w:hAnsi="Arial" w:cs="Arial"/>
          <w:sz w:val="32"/>
          <w:szCs w:val="32"/>
          <w:lang w:val="en-US"/>
        </w:rPr>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Pr>
          <w:rFonts w:ascii="Arial" w:hAnsi="Arial" w:cs="Arial"/>
          <w:sz w:val="32"/>
          <w:szCs w:val="32"/>
          <w:lang w:val="en-US"/>
        </w:rPr>
        <w:t>Page Number</w:t>
      </w:r>
    </w:p>
    <w:p w14:paraId="6034F5B7">
      <w:pPr>
        <w:rPr>
          <w:rFonts w:ascii="Arial" w:hAnsi="Arial" w:cs="Arial"/>
        </w:rPr>
      </w:pPr>
    </w:p>
    <w:p w14:paraId="2F22FF38">
      <w:pPr>
        <w:rPr>
          <w:rFonts w:ascii="Arial" w:hAnsi="Arial" w:cs="Arial"/>
          <w:lang w:val="en-US"/>
        </w:rPr>
      </w:pPr>
      <w:r>
        <w:rPr>
          <w:rFonts w:ascii="Arial" w:hAnsi="Arial" w:cs="Arial"/>
        </w:rPr>
        <w:t>Brief Explanation of the Specific Business Problem………………………....….3</w:t>
      </w:r>
    </w:p>
    <w:p w14:paraId="3779F651">
      <w:pPr>
        <w:pStyle w:val="2"/>
        <w:rPr>
          <w:rFonts w:ascii="Arial" w:hAnsi="Arial" w:cs="Arial"/>
          <w:color w:val="auto"/>
          <w:sz w:val="24"/>
          <w:szCs w:val="24"/>
          <w:lang w:val="en-US"/>
        </w:rPr>
      </w:pPr>
      <w:r>
        <w:rPr>
          <w:rFonts w:ascii="Arial" w:hAnsi="Arial" w:cs="Arial"/>
          <w:color w:val="auto"/>
          <w:sz w:val="24"/>
          <w:szCs w:val="24"/>
          <w:lang w:val="en-US"/>
        </w:rPr>
        <w:t>Suggested Two Alternative Solutions……………………………………………...3</w:t>
      </w:r>
    </w:p>
    <w:p w14:paraId="4D2D04F6">
      <w:pPr>
        <w:pStyle w:val="2"/>
        <w:rPr>
          <w:rFonts w:ascii="Arial" w:hAnsi="Arial" w:cs="Arial"/>
          <w:color w:val="auto"/>
          <w:sz w:val="24"/>
          <w:szCs w:val="24"/>
          <w:lang w:val="en-US"/>
        </w:rPr>
      </w:pPr>
      <w:r>
        <w:rPr>
          <w:rFonts w:ascii="Arial" w:hAnsi="Arial" w:cs="Arial"/>
          <w:color w:val="auto"/>
          <w:sz w:val="24"/>
          <w:szCs w:val="24"/>
          <w:lang w:val="en-US"/>
        </w:rPr>
        <w:t>Justification for Selected Solution…………………………………………….…...3</w:t>
      </w:r>
    </w:p>
    <w:p w14:paraId="4BEAEF73">
      <w:pPr>
        <w:pStyle w:val="2"/>
        <w:rPr>
          <w:rFonts w:ascii="Arial" w:hAnsi="Arial" w:cs="Arial"/>
          <w:color w:val="auto"/>
          <w:sz w:val="24"/>
          <w:szCs w:val="24"/>
        </w:rPr>
      </w:pPr>
      <w:r>
        <w:rPr>
          <w:rFonts w:ascii="Arial" w:hAnsi="Arial" w:cs="Arial"/>
          <w:color w:val="auto"/>
          <w:sz w:val="24"/>
          <w:szCs w:val="24"/>
          <w:lang w:val="en-US"/>
        </w:rPr>
        <w:t>R</w:t>
      </w:r>
      <w:r>
        <w:rPr>
          <w:rFonts w:ascii="Arial" w:hAnsi="Arial" w:cs="Arial"/>
          <w:color w:val="auto"/>
          <w:sz w:val="24"/>
          <w:szCs w:val="24"/>
        </w:rPr>
        <w:t>isk Analysis of the Selected Solution……………………………………..….….4</w:t>
      </w:r>
    </w:p>
    <w:p w14:paraId="4AF088E1">
      <w:pPr>
        <w:pStyle w:val="2"/>
        <w:rPr>
          <w:rFonts w:ascii="Arial" w:hAnsi="Arial" w:cs="Arial"/>
          <w:color w:val="auto"/>
          <w:sz w:val="24"/>
          <w:szCs w:val="24"/>
        </w:rPr>
      </w:pPr>
      <w:r>
        <w:rPr>
          <w:rFonts w:ascii="Arial" w:hAnsi="Arial" w:cs="Arial"/>
          <w:color w:val="auto"/>
          <w:sz w:val="24"/>
          <w:szCs w:val="24"/>
        </w:rPr>
        <w:t>Plan to Implement the Selected Solution………………………………….….…..4</w:t>
      </w:r>
    </w:p>
    <w:p w14:paraId="1FE96CC8">
      <w:pPr>
        <w:pStyle w:val="2"/>
        <w:spacing w:line="480" w:lineRule="auto"/>
        <w:rPr>
          <w:rFonts w:ascii="Arial" w:hAnsi="Arial" w:cs="Arial"/>
          <w:color w:val="auto"/>
          <w:sz w:val="24"/>
          <w:szCs w:val="24"/>
        </w:rPr>
      </w:pPr>
      <w:bookmarkStart w:id="0" w:name="_Hlk205982702"/>
      <w:r>
        <w:rPr>
          <w:rFonts w:ascii="Arial" w:hAnsi="Arial" w:cs="Arial"/>
          <w:color w:val="auto"/>
          <w:sz w:val="24"/>
          <w:szCs w:val="24"/>
        </w:rPr>
        <w:t>Means of Measuring Effectiveness of Implementation of Selected Solution.…4</w:t>
      </w:r>
    </w:p>
    <w:p w14:paraId="3F978920">
      <w:pPr>
        <w:rPr>
          <w:rFonts w:ascii="Arial" w:hAnsi="Arial" w:cs="Arial"/>
        </w:rPr>
      </w:pPr>
      <w:r>
        <w:rPr>
          <w:rFonts w:ascii="Arial" w:hAnsi="Arial" w:cs="Arial"/>
        </w:rPr>
        <w:t>Reference List………………………………………………………………………..5</w:t>
      </w:r>
    </w:p>
    <w:p w14:paraId="73F2DE27">
      <w:pPr>
        <w:pStyle w:val="2"/>
        <w:rPr>
          <w:rFonts w:ascii="Arial" w:hAnsi="Arial" w:cs="Arial"/>
          <w:color w:val="auto"/>
          <w:sz w:val="24"/>
          <w:szCs w:val="24"/>
        </w:rPr>
      </w:pPr>
      <w:r>
        <w:rPr>
          <w:rFonts w:ascii="Arial" w:hAnsi="Arial" w:cs="Arial"/>
          <w:color w:val="auto"/>
          <w:sz w:val="24"/>
          <w:szCs w:val="24"/>
        </w:rPr>
        <w:t>Appendix 1: Grid or PMI Analysis Table……………………………………….….7/8</w:t>
      </w:r>
    </w:p>
    <w:p w14:paraId="01248033">
      <w:pPr>
        <w:pStyle w:val="2"/>
        <w:rPr>
          <w:rFonts w:ascii="Arial" w:hAnsi="Arial" w:cs="Arial"/>
          <w:color w:val="auto"/>
          <w:sz w:val="24"/>
          <w:szCs w:val="24"/>
        </w:rPr>
      </w:pPr>
      <w:r>
        <w:rPr>
          <w:rFonts w:ascii="Arial" w:hAnsi="Arial" w:cs="Arial"/>
          <w:color w:val="auto"/>
          <w:sz w:val="24"/>
          <w:szCs w:val="24"/>
        </w:rPr>
        <w:t>Appendix 2: Risk Analysis Table…………………………………………………..10</w:t>
      </w:r>
    </w:p>
    <w:p w14:paraId="660EFEAF">
      <w:pPr>
        <w:pStyle w:val="2"/>
        <w:rPr>
          <w:rFonts w:ascii="Arial" w:hAnsi="Arial" w:cs="Arial"/>
          <w:color w:val="auto"/>
          <w:sz w:val="24"/>
          <w:szCs w:val="24"/>
        </w:rPr>
      </w:pPr>
      <w:r>
        <w:rPr>
          <w:rFonts w:ascii="Arial" w:hAnsi="Arial" w:cs="Arial"/>
          <w:color w:val="auto"/>
          <w:sz w:val="24"/>
          <w:szCs w:val="24"/>
        </w:rPr>
        <w:t>Appendix 3: Implementation Plan………………………………………………..11</w:t>
      </w:r>
    </w:p>
    <w:p w14:paraId="4AAAD3D9">
      <w:pPr>
        <w:pStyle w:val="2"/>
        <w:rPr>
          <w:rFonts w:ascii="Arial" w:hAnsi="Arial" w:cs="Arial"/>
          <w:color w:val="auto"/>
          <w:sz w:val="24"/>
          <w:szCs w:val="24"/>
        </w:rPr>
      </w:pPr>
      <w:r>
        <w:rPr>
          <w:rFonts w:ascii="Arial" w:hAnsi="Arial" w:cs="Arial"/>
          <w:color w:val="auto"/>
          <w:sz w:val="24"/>
          <w:szCs w:val="24"/>
        </w:rPr>
        <w:t xml:space="preserve">Appendix 4: KPI and SMART Table………………………………………………12 </w:t>
      </w:r>
    </w:p>
    <w:p w14:paraId="21F71351"/>
    <w:p w14:paraId="1AF0FC50">
      <w:pPr>
        <w:pStyle w:val="35"/>
        <w:numPr>
          <w:ilvl w:val="0"/>
          <w:numId w:val="1"/>
        </w:numPr>
        <w:spacing w:after="0" w:line="360" w:lineRule="auto"/>
        <w:jc w:val="both"/>
        <w:rPr>
          <w:rFonts w:ascii="Arial" w:hAnsi="Arial" w:cs="Arial"/>
          <w:color w:val="EE0000"/>
          <w:lang w:val="en-US"/>
        </w:rPr>
      </w:pPr>
      <w:r>
        <w:rPr>
          <w:rFonts w:ascii="Arial" w:hAnsi="Arial" w:cs="Arial"/>
          <w:b/>
          <w:bCs/>
          <w:color w:val="FF0000"/>
        </w:rPr>
        <w:t>Cover Page and Contents Page - Approximately 100 words</w:t>
      </w:r>
    </w:p>
    <w:p w14:paraId="0CF7A25D"/>
    <w:p w14:paraId="74D32278">
      <w:r>
        <w:br w:type="page"/>
      </w:r>
      <w:bookmarkEnd w:id="0"/>
      <w:bookmarkStart w:id="1" w:name="_Hlk205982484"/>
      <w:r>
        <w:rPr>
          <w:rFonts w:ascii="Arial" w:hAnsi="Arial" w:cs="Arial"/>
          <w:b/>
          <w:bCs/>
          <w:sz w:val="28"/>
          <w:szCs w:val="28"/>
          <w:u w:val="single"/>
        </w:rPr>
        <w:t>Brief Explanation of the Specific Business Problem</w:t>
      </w:r>
    </w:p>
    <w:bookmarkEnd w:id="1"/>
    <w:p w14:paraId="2F8B610C">
      <w:pPr>
        <w:spacing w:after="0" w:line="360" w:lineRule="auto"/>
        <w:jc w:val="both"/>
        <w:rPr>
          <w:rFonts w:hint="default" w:ascii="Arial" w:hAnsi="Arial" w:cs="Arial"/>
          <w:b w:val="0"/>
          <w:bCs w:val="0"/>
          <w:color w:val="EE0000"/>
          <w:lang w:val="en-GB"/>
        </w:rPr>
      </w:pPr>
      <w:bookmarkStart w:id="2" w:name="_Hlk205979492"/>
      <w:r>
        <w:rPr>
          <w:rFonts w:hint="default" w:ascii="Arial" w:hAnsi="Arial" w:cs="Arial"/>
          <w:b w:val="0"/>
          <w:bCs w:val="0"/>
          <w:color w:val="EE0000"/>
          <w:lang w:val="en-GB"/>
        </w:rPr>
        <w:t>Green Haven Florist is a small independent floral retail located in Norwich ,Uk steady growth thru bespoke floral arrangements ,enviromentally concios branding and strong intorecostumer searvice</w:t>
      </w:r>
    </w:p>
    <w:p w14:paraId="4266E1E0">
      <w:pPr>
        <w:spacing w:after="0" w:line="360" w:lineRule="auto"/>
        <w:jc w:val="both"/>
        <w:rPr>
          <w:rFonts w:hint="default" w:ascii="Arial" w:hAnsi="Arial" w:cs="Arial"/>
          <w:b w:val="0"/>
          <w:bCs w:val="0"/>
          <w:color w:val="EE0000"/>
          <w:lang w:val="en-GB"/>
        </w:rPr>
      </w:pPr>
      <w:r>
        <w:rPr>
          <w:rFonts w:hint="default" w:ascii="Arial" w:hAnsi="Arial" w:cs="Arial"/>
          <w:b w:val="0"/>
          <w:bCs w:val="0"/>
          <w:color w:val="EE0000"/>
          <w:lang w:val="en-GB"/>
        </w:rPr>
        <w:t>Green Haven Florist decling performance can be attribuited to a combination of external market</w:t>
      </w:r>
    </w:p>
    <w:p w14:paraId="080D6E4A">
      <w:pPr>
        <w:spacing w:after="0" w:line="360" w:lineRule="auto"/>
        <w:jc w:val="both"/>
        <w:rPr>
          <w:rFonts w:ascii="Arial" w:hAnsi="Arial" w:cs="Arial"/>
          <w:color w:val="EE0000"/>
          <w:lang w:val="en-US"/>
        </w:rPr>
      </w:pPr>
    </w:p>
    <w:bookmarkEnd w:id="2"/>
    <w:p w14:paraId="1FC3AD54">
      <w:pPr>
        <w:pStyle w:val="2"/>
        <w:rPr>
          <w:rFonts w:ascii="Arial" w:hAnsi="Arial" w:cs="Arial"/>
          <w:b/>
          <w:bCs/>
          <w:color w:val="auto"/>
          <w:sz w:val="28"/>
          <w:szCs w:val="28"/>
          <w:u w:val="single"/>
          <w:lang w:val="en-US"/>
        </w:rPr>
      </w:pPr>
      <w:bookmarkStart w:id="3" w:name="_Hlk205982497"/>
      <w:r>
        <w:rPr>
          <w:rFonts w:ascii="Arial" w:hAnsi="Arial" w:cs="Arial"/>
          <w:b/>
          <w:bCs/>
          <w:color w:val="auto"/>
          <w:sz w:val="28"/>
          <w:szCs w:val="28"/>
          <w:u w:val="single"/>
          <w:lang w:val="en-US"/>
        </w:rPr>
        <w:t>Suggested Two Alternative Solutions</w:t>
      </w:r>
    </w:p>
    <w:bookmarkEnd w:id="3"/>
    <w:p w14:paraId="43D6E081">
      <w:pPr>
        <w:pStyle w:val="3"/>
        <w:rPr>
          <w:rFonts w:ascii="Arial" w:hAnsi="Arial" w:cs="Arial"/>
          <w:color w:val="auto"/>
          <w:sz w:val="28"/>
          <w:szCs w:val="28"/>
          <w:u w:val="single"/>
          <w:lang w:val="en-US"/>
        </w:rPr>
      </w:pPr>
      <w:r>
        <w:rPr>
          <w:rFonts w:ascii="Arial" w:hAnsi="Arial" w:cs="Arial"/>
          <w:color w:val="auto"/>
          <w:sz w:val="28"/>
          <w:szCs w:val="28"/>
          <w:u w:val="single"/>
          <w:lang w:val="en-US"/>
        </w:rPr>
        <w:t>Solution A Proposal</w:t>
      </w:r>
    </w:p>
    <w:p w14:paraId="77D866CB">
      <w:pPr>
        <w:rPr>
          <w:rFonts w:hint="default" w:ascii="Arial" w:hAnsi="Arial" w:cs="Arial"/>
          <w:color w:val="auto"/>
          <w:sz w:val="28"/>
          <w:szCs w:val="28"/>
          <w:u w:val="single"/>
          <w:lang w:val="en-GB"/>
        </w:rPr>
      </w:pPr>
      <w:r>
        <w:rPr>
          <w:rFonts w:hint="default" w:ascii="Arial" w:hAnsi="Arial" w:cs="Arial"/>
          <w:color w:val="auto"/>
          <w:sz w:val="28"/>
          <w:szCs w:val="28"/>
          <w:u w:val="single"/>
          <w:lang w:val="en-GB"/>
        </w:rPr>
        <w:t>Develop an online ordering and delivery system</w:t>
      </w:r>
    </w:p>
    <w:p w14:paraId="09EF64AB">
      <w:pPr>
        <w:rPr>
          <w:rFonts w:hint="default" w:ascii="Arial" w:hAnsi="Arial" w:cs="Arial"/>
          <w:color w:val="auto"/>
          <w:sz w:val="28"/>
          <w:szCs w:val="28"/>
          <w:u w:val="single"/>
          <w:lang w:val="en-GB"/>
        </w:rPr>
      </w:pPr>
      <w:r>
        <w:rPr>
          <w:rFonts w:hint="default" w:ascii="Arial" w:hAnsi="Arial" w:cs="Arial"/>
          <w:color w:val="auto"/>
          <w:sz w:val="28"/>
          <w:szCs w:val="28"/>
          <w:u w:val="single"/>
          <w:lang w:val="en-GB"/>
        </w:rPr>
        <w:t>This solution would involve creating  a fully functional e-commerce website integratingdigital payment system enabling local delivery partnershipand establishing a social media marketing strategy</w:t>
      </w:r>
    </w:p>
    <w:p w14:paraId="258332D8">
      <w:pPr>
        <w:pStyle w:val="3"/>
        <w:rPr>
          <w:rFonts w:ascii="Arial" w:hAnsi="Arial" w:cs="Arial"/>
          <w:color w:val="auto"/>
          <w:sz w:val="28"/>
          <w:szCs w:val="28"/>
          <w:u w:val="single"/>
          <w:lang w:val="en-US"/>
        </w:rPr>
      </w:pPr>
      <w:r>
        <w:rPr>
          <w:rFonts w:hint="default" w:ascii="Arial" w:hAnsi="Arial" w:cs="Arial"/>
          <w:color w:val="auto"/>
          <w:sz w:val="28"/>
          <w:szCs w:val="28"/>
          <w:u w:val="single"/>
          <w:lang w:val="en-GB"/>
        </w:rPr>
        <w:t>D</w:t>
      </w:r>
      <w:r>
        <w:rPr>
          <w:rFonts w:ascii="Arial" w:hAnsi="Arial" w:cs="Arial"/>
          <w:color w:val="auto"/>
          <w:sz w:val="28"/>
          <w:szCs w:val="28"/>
          <w:u w:val="single"/>
          <w:lang w:val="en-US"/>
        </w:rPr>
        <w:t>Solution B Proposal</w:t>
      </w:r>
    </w:p>
    <w:p w14:paraId="63CEB437">
      <w:pPr>
        <w:jc w:val="both"/>
        <w:rPr>
          <w:rFonts w:hint="default" w:ascii="Arial" w:hAnsi="Arial" w:cs="Arial"/>
          <w:lang w:val="en-GB"/>
        </w:rPr>
      </w:pPr>
      <w:r>
        <w:rPr>
          <w:rFonts w:hint="default" w:ascii="Arial" w:hAnsi="Arial" w:cs="Arial"/>
          <w:lang w:val="en-GB"/>
        </w:rPr>
        <w:t xml:space="preserve">Eco-Frendly Floral subscription boxes </w:t>
      </w:r>
    </w:p>
    <w:p w14:paraId="03785155">
      <w:pPr>
        <w:jc w:val="both"/>
        <w:rPr>
          <w:rFonts w:hint="default" w:ascii="Arial" w:hAnsi="Arial" w:cs="Arial"/>
          <w:lang w:val="en-GB"/>
        </w:rPr>
      </w:pPr>
      <w:r>
        <w:rPr>
          <w:rFonts w:hint="default" w:ascii="Arial" w:hAnsi="Arial" w:cs="Arial"/>
          <w:lang w:val="en-GB"/>
        </w:rPr>
        <w:t>This solution involves developing monthly or weekly floral subscription service featuring sustainably sourced flowers and eco-frendly packiging</w:t>
      </w:r>
    </w:p>
    <w:p w14:paraId="5B384CDF">
      <w:pPr>
        <w:jc w:val="both"/>
        <w:rPr>
          <w:rFonts w:ascii="Arial" w:hAnsi="Arial" w:cs="Arial"/>
        </w:rPr>
      </w:pPr>
    </w:p>
    <w:p w14:paraId="29A49476">
      <w:pPr>
        <w:pStyle w:val="2"/>
        <w:rPr>
          <w:rFonts w:ascii="Arial" w:hAnsi="Arial" w:cs="Arial"/>
          <w:b/>
          <w:bCs/>
          <w:color w:val="auto"/>
          <w:sz w:val="28"/>
          <w:szCs w:val="28"/>
          <w:u w:val="single"/>
          <w:lang w:val="en-US"/>
        </w:rPr>
      </w:pPr>
      <w:r>
        <w:rPr>
          <w:rFonts w:ascii="Arial" w:hAnsi="Arial" w:cs="Arial"/>
          <w:b/>
          <w:bCs/>
          <w:color w:val="auto"/>
          <w:sz w:val="28"/>
          <w:szCs w:val="28"/>
          <w:u w:val="single"/>
          <w:lang w:val="en-US"/>
        </w:rPr>
        <w:t>Justification for Selected Solution</w:t>
      </w:r>
    </w:p>
    <w:p w14:paraId="485E6D68">
      <w:pPr>
        <w:pStyle w:val="35"/>
        <w:spacing w:line="360" w:lineRule="auto"/>
        <w:jc w:val="both"/>
        <w:rPr>
          <w:rFonts w:hint="default" w:ascii="Arial" w:hAnsi="Arial" w:cs="Arial"/>
          <w:lang w:val="en-GB"/>
        </w:rPr>
      </w:pPr>
      <w:r>
        <w:rPr>
          <w:rFonts w:hint="default" w:ascii="Arial" w:hAnsi="Arial" w:cs="Arial"/>
          <w:b/>
          <w:bCs/>
          <w:color w:val="EE0000"/>
          <w:lang w:val="en-GB"/>
        </w:rPr>
        <w:t>To evaluate both option the PMI frame workis used due to suitably for comparing strategic decisionin small businesses.</w:t>
      </w:r>
    </w:p>
    <w:p w14:paraId="0E82AF00">
      <w:pPr>
        <w:pStyle w:val="35"/>
        <w:spacing w:line="360" w:lineRule="auto"/>
        <w:ind w:left="0" w:leftChars="0" w:firstLine="0" w:firstLineChars="0"/>
        <w:jc w:val="both"/>
        <w:rPr>
          <w:rFonts w:hint="default" w:ascii="Arial" w:hAnsi="Arial" w:cs="Arial"/>
          <w:b/>
          <w:bCs/>
          <w:color w:val="FF0000"/>
          <w:lang w:val="en-GB"/>
        </w:rPr>
      </w:pPr>
      <w:r>
        <w:rPr>
          <w:rFonts w:hint="default" w:ascii="Arial" w:hAnsi="Arial" w:cs="Arial"/>
          <w:b/>
          <w:bCs/>
          <w:color w:val="FF0000"/>
          <w:lang w:val="en-GB"/>
        </w:rPr>
        <w:t>The development of an online ordering and delivery platform is the most appropiate solutin becouse it directly responds to changing consumer behavior ,market competition and operational inefective .digital transformation is now essential for small retailers,with research indicatingthat SME embracing e-commerce experience significaly higher growth and increased resilience</w:t>
      </w:r>
    </w:p>
    <w:p w14:paraId="45979FE7">
      <w:pPr>
        <w:pStyle w:val="35"/>
        <w:spacing w:line="360" w:lineRule="auto"/>
        <w:jc w:val="both"/>
        <w:rPr>
          <w:rFonts w:ascii="Arial" w:hAnsi="Arial" w:cs="Arial"/>
          <w:b/>
          <w:bCs/>
          <w:color w:val="EE0000"/>
        </w:rPr>
      </w:pPr>
    </w:p>
    <w:p w14:paraId="32DD35B4">
      <w:pPr>
        <w:pStyle w:val="2"/>
        <w:rPr>
          <w:rFonts w:ascii="Arial" w:hAnsi="Arial" w:cs="Arial"/>
          <w:b/>
          <w:bCs/>
          <w:color w:val="auto"/>
          <w:sz w:val="28"/>
          <w:szCs w:val="28"/>
          <w:u w:val="single"/>
        </w:rPr>
      </w:pPr>
      <w:r>
        <w:rPr>
          <w:rFonts w:ascii="Arial" w:hAnsi="Arial" w:cs="Arial"/>
          <w:b/>
          <w:bCs/>
          <w:color w:val="auto"/>
          <w:sz w:val="28"/>
          <w:szCs w:val="28"/>
          <w:u w:val="single"/>
        </w:rPr>
        <w:t>Means of Measuring Effectiveness of Implementation of Selected Solution</w:t>
      </w:r>
    </w:p>
    <w:p w14:paraId="685EFF35">
      <w:pPr>
        <w:jc w:val="both"/>
        <w:rPr>
          <w:rFonts w:hint="default" w:ascii="Arial" w:hAnsi="Arial" w:cs="Arial"/>
          <w:lang w:val="en-GB"/>
        </w:rPr>
      </w:pPr>
      <w:r>
        <w:rPr>
          <w:rFonts w:hint="default" w:ascii="Arial" w:hAnsi="Arial" w:cs="Arial"/>
          <w:lang w:val="en-GB"/>
        </w:rPr>
        <w:t xml:space="preserve">The following two strategic solutions have been identified as posible response to Green Haven Florist </w:t>
      </w:r>
    </w:p>
    <w:p w14:paraId="17F16A5E">
      <w:pPr>
        <w:pStyle w:val="2"/>
        <w:rPr>
          <w:rFonts w:ascii="Arial" w:hAnsi="Arial" w:cs="Arial"/>
          <w:b/>
          <w:bCs/>
          <w:color w:val="auto"/>
          <w:sz w:val="28"/>
          <w:szCs w:val="28"/>
          <w:u w:val="single"/>
        </w:rPr>
      </w:pPr>
      <w:r>
        <w:rPr>
          <w:rFonts w:ascii="Arial" w:hAnsi="Arial" w:cs="Arial"/>
          <w:b/>
          <w:bCs/>
          <w:color w:val="auto"/>
          <w:sz w:val="28"/>
          <w:szCs w:val="28"/>
          <w:u w:val="single"/>
        </w:rPr>
        <w:t>Key Findings</w:t>
      </w:r>
    </w:p>
    <w:p w14:paraId="51899A2A">
      <w:pPr>
        <w:pStyle w:val="35"/>
        <w:numPr>
          <w:ilvl w:val="0"/>
          <w:numId w:val="2"/>
        </w:numPr>
        <w:spacing w:after="0" w:line="360" w:lineRule="auto"/>
        <w:jc w:val="both"/>
        <w:rPr>
          <w:rFonts w:ascii="Arial" w:hAnsi="Arial" w:cs="Arial"/>
        </w:rPr>
      </w:pPr>
      <w:r>
        <w:rPr>
          <w:rFonts w:hint="default" w:ascii="Arial" w:hAnsi="Arial" w:cs="Arial"/>
          <w:lang w:val="en-GB"/>
        </w:rPr>
        <w:t>Measuring Effectivenes</w:t>
      </w:r>
    </w:p>
    <w:p w14:paraId="5D58BA17">
      <w:pPr>
        <w:pStyle w:val="35"/>
        <w:numPr>
          <w:ilvl w:val="0"/>
          <w:numId w:val="2"/>
        </w:numPr>
        <w:spacing w:after="0" w:line="360" w:lineRule="auto"/>
        <w:jc w:val="both"/>
        <w:rPr>
          <w:rFonts w:ascii="Arial" w:hAnsi="Arial" w:cs="Arial"/>
        </w:rPr>
      </w:pPr>
      <w:r>
        <w:rPr>
          <w:rFonts w:hint="default" w:ascii="Arial" w:hAnsi="Arial" w:cs="Arial"/>
          <w:lang w:val="en-GB"/>
        </w:rPr>
        <w:t>Evaluation of the strategy should be based on measurable KPI accros financial,digital,operational and costumer domains</w:t>
      </w:r>
      <w:r>
        <w:rPr>
          <w:rFonts w:ascii="Arial" w:hAnsi="Arial" w:cs="Arial"/>
        </w:rPr>
        <w:t>.</w:t>
      </w:r>
    </w:p>
    <w:p w14:paraId="2B716BBF">
      <w:pPr>
        <w:rPr>
          <w:rFonts w:ascii="Arial" w:hAnsi="Arial" w:cs="Arial"/>
          <w:b/>
          <w:bCs/>
          <w:color w:val="FF0000"/>
        </w:rPr>
      </w:pPr>
      <w:bookmarkStart w:id="4" w:name="_Hlk208302504"/>
      <w:r>
        <w:rPr>
          <w:rFonts w:ascii="Arial" w:hAnsi="Arial" w:cs="Arial"/>
          <w:b/>
          <w:bCs/>
          <w:color w:val="FF0000"/>
        </w:rPr>
        <w:br w:type="page"/>
      </w:r>
      <w:bookmarkEnd w:id="4"/>
    </w:p>
    <w:p w14:paraId="4D8781FC">
      <w:pPr>
        <w:rPr>
          <w:rFonts w:ascii="Arial" w:hAnsi="Arial" w:cs="Arial"/>
          <w:b/>
          <w:bCs/>
          <w:sz w:val="28"/>
          <w:szCs w:val="28"/>
          <w:u w:val="single"/>
        </w:rPr>
      </w:pPr>
      <w:r>
        <w:rPr>
          <w:rFonts w:ascii="Arial" w:hAnsi="Arial" w:cs="Arial"/>
          <w:b/>
          <w:bCs/>
          <w:sz w:val="28"/>
          <w:szCs w:val="28"/>
          <w:u w:val="single"/>
        </w:rPr>
        <w:t xml:space="preserve">Reference List </w:t>
      </w:r>
    </w:p>
    <w:p w14:paraId="00C3BB70">
      <w:pPr>
        <w:spacing w:after="0" w:line="360" w:lineRule="auto"/>
        <w:ind w:left="360"/>
        <w:rPr>
          <w:rFonts w:hint="default" w:ascii="Arial" w:hAnsi="Arial" w:cs="Arial"/>
          <w:lang w:val="en-GB"/>
        </w:rPr>
      </w:pPr>
      <w:r>
        <w:rPr>
          <w:rFonts w:hint="default" w:ascii="Arial" w:hAnsi="Arial" w:cs="Arial"/>
          <w:lang w:val="en-GB"/>
        </w:rPr>
        <w:t xml:space="preserve">Deloitte (2022).Uk Retail Market Trends </w:t>
      </w:r>
    </w:p>
    <w:p w14:paraId="30BA39E2">
      <w:pPr>
        <w:spacing w:after="0" w:line="360" w:lineRule="auto"/>
        <w:ind w:left="360"/>
        <w:rPr>
          <w:rFonts w:hint="default" w:ascii="Arial" w:hAnsi="Arial" w:cs="Arial"/>
          <w:lang w:val="en-GB"/>
        </w:rPr>
      </w:pPr>
      <w:r>
        <w:rPr>
          <w:rFonts w:hint="default" w:ascii="Arial" w:hAnsi="Arial" w:cs="Arial"/>
          <w:lang w:val="en-GB"/>
        </w:rPr>
        <w:t>KPMG(2023).Global supply Chain Report</w:t>
      </w:r>
    </w:p>
    <w:p w14:paraId="743EA3D1">
      <w:pPr>
        <w:spacing w:after="0" w:line="360" w:lineRule="auto"/>
        <w:ind w:left="360"/>
        <w:rPr>
          <w:rFonts w:hint="default" w:ascii="Arial" w:hAnsi="Arial" w:cs="Arial"/>
          <w:lang w:val="en-GB"/>
        </w:rPr>
      </w:pPr>
      <w:r>
        <w:rPr>
          <w:rFonts w:hint="default" w:ascii="Arial" w:hAnsi="Arial" w:cs="Arial"/>
          <w:lang w:val="en-GB"/>
        </w:rPr>
        <w:t>Mintel(2023).Uk Flowers and Plant Retailng Market Report</w:t>
      </w:r>
    </w:p>
    <w:p w14:paraId="59AA7431">
      <w:pPr>
        <w:spacing w:after="0" w:line="360" w:lineRule="auto"/>
        <w:ind w:left="360"/>
        <w:rPr>
          <w:rFonts w:hint="default" w:ascii="Arial" w:hAnsi="Arial" w:cs="Arial"/>
          <w:lang w:val="en-GB"/>
        </w:rPr>
      </w:pPr>
      <w:r>
        <w:rPr>
          <w:rFonts w:hint="default" w:ascii="Arial" w:hAnsi="Arial" w:cs="Arial"/>
          <w:lang w:val="en-GB"/>
        </w:rPr>
        <w:t>Ons (2023).Online SHOPINNG tRENDS in the UK</w:t>
      </w:r>
    </w:p>
    <w:p w14:paraId="2DF69315">
      <w:pPr>
        <w:spacing w:after="0" w:line="360" w:lineRule="auto"/>
        <w:ind w:left="360"/>
        <w:rPr>
          <w:rFonts w:ascii="Arial" w:hAnsi="Arial" w:cs="Arial"/>
        </w:rPr>
      </w:pPr>
    </w:p>
    <w:p w14:paraId="1C8D0AEB">
      <w:pPr>
        <w:spacing w:after="0" w:line="360" w:lineRule="auto"/>
        <w:ind w:left="360"/>
        <w:rPr>
          <w:rFonts w:ascii="Arial" w:hAnsi="Arial" w:cs="Arial"/>
        </w:rPr>
      </w:pPr>
    </w:p>
    <w:p w14:paraId="195C1369">
      <w:pPr>
        <w:spacing w:after="0" w:line="360" w:lineRule="auto"/>
        <w:ind w:left="360"/>
        <w:rPr>
          <w:rFonts w:ascii="Arial" w:hAnsi="Arial" w:cs="Arial"/>
        </w:rPr>
      </w:pPr>
    </w:p>
    <w:p w14:paraId="4186526B">
      <w:pPr>
        <w:spacing w:after="0" w:line="360" w:lineRule="auto"/>
        <w:ind w:left="360"/>
        <w:rPr>
          <w:rFonts w:ascii="Arial" w:hAnsi="Arial" w:cs="Arial"/>
        </w:rPr>
      </w:pPr>
    </w:p>
    <w:p w14:paraId="0ACAC16E">
      <w:pPr>
        <w:spacing w:after="0" w:line="360" w:lineRule="auto"/>
        <w:ind w:left="360"/>
        <w:rPr>
          <w:rFonts w:ascii="Arial" w:hAnsi="Arial" w:cs="Arial"/>
        </w:rPr>
      </w:pPr>
    </w:p>
    <w:p w14:paraId="70D947F2">
      <w:pPr>
        <w:spacing w:after="0" w:line="360" w:lineRule="auto"/>
        <w:ind w:left="360"/>
        <w:rPr>
          <w:rFonts w:ascii="Arial" w:hAnsi="Arial" w:cs="Arial"/>
        </w:rPr>
      </w:pPr>
    </w:p>
    <w:p w14:paraId="46C29E49">
      <w:pPr>
        <w:spacing w:after="0" w:line="360" w:lineRule="auto"/>
        <w:ind w:left="360"/>
        <w:rPr>
          <w:rFonts w:ascii="Arial" w:hAnsi="Arial" w:cs="Arial"/>
        </w:rPr>
      </w:pPr>
    </w:p>
    <w:p w14:paraId="1BE6D74F">
      <w:pPr>
        <w:spacing w:after="0" w:line="360" w:lineRule="auto"/>
        <w:ind w:left="360"/>
        <w:rPr>
          <w:rFonts w:ascii="Arial" w:hAnsi="Arial" w:cs="Arial"/>
        </w:rPr>
      </w:pPr>
    </w:p>
    <w:p w14:paraId="58A0FC6B">
      <w:pPr>
        <w:spacing w:after="0" w:line="360" w:lineRule="auto"/>
        <w:ind w:left="360"/>
        <w:rPr>
          <w:rFonts w:ascii="Arial" w:hAnsi="Arial" w:cs="Arial"/>
        </w:rPr>
      </w:pPr>
    </w:p>
    <w:p w14:paraId="36055DDE">
      <w:pPr>
        <w:spacing w:after="0" w:line="360" w:lineRule="auto"/>
        <w:ind w:left="360"/>
        <w:rPr>
          <w:rFonts w:ascii="Arial" w:hAnsi="Arial" w:cs="Arial"/>
        </w:rPr>
      </w:pPr>
    </w:p>
    <w:p w14:paraId="12DADEA0">
      <w:pPr>
        <w:spacing w:after="0" w:line="360" w:lineRule="auto"/>
        <w:ind w:left="360"/>
        <w:rPr>
          <w:rFonts w:ascii="Arial" w:hAnsi="Arial" w:cs="Arial"/>
        </w:rPr>
      </w:pPr>
    </w:p>
    <w:p w14:paraId="6EE30C9D">
      <w:pPr>
        <w:spacing w:after="0" w:line="360" w:lineRule="auto"/>
        <w:ind w:left="360"/>
        <w:rPr>
          <w:rFonts w:ascii="Arial" w:hAnsi="Arial" w:cs="Arial"/>
        </w:rPr>
      </w:pPr>
    </w:p>
    <w:p w14:paraId="0779ED6E">
      <w:pPr>
        <w:spacing w:after="0" w:line="360" w:lineRule="auto"/>
        <w:ind w:left="360"/>
        <w:rPr>
          <w:rFonts w:ascii="Arial" w:hAnsi="Arial" w:cs="Arial"/>
        </w:rPr>
      </w:pPr>
    </w:p>
    <w:p w14:paraId="7D187CDE">
      <w:pPr>
        <w:spacing w:after="0" w:line="360" w:lineRule="auto"/>
        <w:ind w:left="360"/>
        <w:rPr>
          <w:rFonts w:ascii="Arial" w:hAnsi="Arial" w:cs="Arial"/>
        </w:rPr>
      </w:pPr>
    </w:p>
    <w:p w14:paraId="08910188">
      <w:pPr>
        <w:rPr>
          <w:rFonts w:ascii="Arial" w:hAnsi="Arial" w:cs="Arial"/>
        </w:rPr>
      </w:pPr>
      <w:r>
        <w:rPr>
          <w:rFonts w:ascii="Arial" w:hAnsi="Arial" w:cs="Arial"/>
        </w:rPr>
        <w:br w:type="page"/>
      </w:r>
    </w:p>
    <w:p w14:paraId="787E6AF6">
      <w:pPr>
        <w:spacing w:after="0" w:line="360" w:lineRule="auto"/>
        <w:ind w:left="360"/>
        <w:rPr>
          <w:rFonts w:ascii="Arial" w:hAnsi="Arial" w:cs="Arial"/>
        </w:rPr>
      </w:pPr>
    </w:p>
    <w:p w14:paraId="69184FC8">
      <w:pPr>
        <w:spacing w:after="0" w:line="360" w:lineRule="auto"/>
        <w:ind w:left="360"/>
        <w:rPr>
          <w:rFonts w:ascii="Arial" w:hAnsi="Arial" w:cs="Arial"/>
        </w:rPr>
      </w:pPr>
    </w:p>
    <w:p w14:paraId="3E00B6C3">
      <w:pPr>
        <w:spacing w:after="0" w:line="360" w:lineRule="auto"/>
        <w:ind w:left="360"/>
        <w:rPr>
          <w:rFonts w:ascii="Arial" w:hAnsi="Arial" w:cs="Arial"/>
        </w:rPr>
      </w:pPr>
    </w:p>
    <w:p w14:paraId="38F99E83">
      <w:pPr>
        <w:spacing w:after="0" w:line="360" w:lineRule="auto"/>
        <w:ind w:left="360"/>
        <w:rPr>
          <w:rFonts w:ascii="Arial" w:hAnsi="Arial" w:cs="Arial"/>
        </w:rPr>
      </w:pPr>
    </w:p>
    <w:p w14:paraId="2C625214">
      <w:pPr>
        <w:spacing w:after="0" w:line="360" w:lineRule="auto"/>
        <w:ind w:left="360"/>
        <w:rPr>
          <w:rFonts w:ascii="Arial" w:hAnsi="Arial" w:cs="Arial"/>
        </w:rPr>
      </w:pPr>
    </w:p>
    <w:p w14:paraId="665804E7">
      <w:pPr>
        <w:spacing w:after="0" w:line="360" w:lineRule="auto"/>
        <w:ind w:left="360"/>
        <w:rPr>
          <w:rFonts w:ascii="Arial" w:hAnsi="Arial" w:cs="Arial"/>
        </w:rPr>
      </w:pPr>
    </w:p>
    <w:p w14:paraId="1FEE34EC">
      <w:pPr>
        <w:spacing w:after="0" w:line="360" w:lineRule="auto"/>
        <w:rPr>
          <w:rFonts w:ascii="Arial" w:hAnsi="Arial" w:cs="Arial"/>
          <w:sz w:val="144"/>
          <w:szCs w:val="144"/>
        </w:rPr>
      </w:pPr>
    </w:p>
    <w:p w14:paraId="62085A0D">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pPr>
        <w:spacing w:after="0" w:line="360" w:lineRule="auto"/>
        <w:ind w:left="360"/>
        <w:jc w:val="center"/>
        <w:rPr>
          <w:rFonts w:ascii="Arial" w:hAnsi="Arial" w:cs="Arial"/>
          <w:sz w:val="144"/>
          <w:szCs w:val="144"/>
        </w:rPr>
      </w:pPr>
    </w:p>
    <w:p w14:paraId="4AD14C19">
      <w:pPr>
        <w:rPr>
          <w:rFonts w:ascii="Arial" w:hAnsi="Arial" w:cs="Arial"/>
          <w:sz w:val="144"/>
          <w:szCs w:val="144"/>
        </w:rPr>
      </w:pPr>
    </w:p>
    <w:p w14:paraId="3EFF1112">
      <w:pPr>
        <w:rPr>
          <w:rFonts w:ascii="Arial" w:hAnsi="Arial" w:cs="Arial"/>
          <w:sz w:val="144"/>
          <w:szCs w:val="144"/>
        </w:rPr>
      </w:pPr>
      <w:r>
        <w:rPr>
          <w:rFonts w:ascii="Arial" w:hAnsi="Arial" w:cs="Arial"/>
          <w:sz w:val="144"/>
          <w:szCs w:val="144"/>
        </w:rPr>
        <w:br w:type="page"/>
      </w:r>
    </w:p>
    <w:p w14:paraId="79992C21">
      <w:pPr>
        <w:jc w:val="right"/>
        <w:rPr>
          <w:rFonts w:ascii="Arial" w:hAnsi="Arial" w:cs="Arial"/>
          <w:b/>
          <w:bCs/>
          <w:i/>
          <w:iCs/>
          <w:sz w:val="32"/>
          <w:szCs w:val="32"/>
          <w:u w:val="single"/>
        </w:rPr>
      </w:pPr>
      <w:bookmarkStart w:id="5" w:name="_Hlk205987492"/>
      <w:r>
        <w:rPr>
          <w:rFonts w:ascii="Arial" w:hAnsi="Arial" w:cs="Arial"/>
          <w:b/>
          <w:bCs/>
          <w:i/>
          <w:iCs/>
          <w:sz w:val="32"/>
          <w:szCs w:val="32"/>
          <w:u w:val="single"/>
        </w:rPr>
        <w:t>Appendix 1</w:t>
      </w:r>
    </w:p>
    <w:bookmarkEnd w:id="5"/>
    <w:p w14:paraId="7D10E1DF">
      <w:pPr>
        <w:jc w:val="center"/>
        <w:rPr>
          <w:rFonts w:ascii="Arial" w:hAnsi="Arial" w:cs="Arial"/>
          <w:b/>
          <w:bCs/>
          <w:sz w:val="32"/>
          <w:szCs w:val="32"/>
          <w:u w:val="single"/>
        </w:rPr>
      </w:pPr>
    </w:p>
    <w:p w14:paraId="08BE59CF">
      <w:pPr>
        <w:jc w:val="center"/>
        <w:rPr>
          <w:rFonts w:ascii="Arial" w:hAnsi="Arial" w:cs="Arial"/>
          <w:b/>
          <w:bCs/>
          <w:sz w:val="32"/>
          <w:szCs w:val="32"/>
          <w:u w:val="single"/>
        </w:rPr>
      </w:pPr>
      <w:r>
        <w:rPr>
          <w:rFonts w:ascii="Arial" w:hAnsi="Arial" w:cs="Arial"/>
          <w:b/>
          <w:bCs/>
          <w:sz w:val="32"/>
          <w:szCs w:val="32"/>
          <w:u w:val="single"/>
        </w:rPr>
        <w:t>Grid Analysis Table</w:t>
      </w:r>
    </w:p>
    <w:p w14:paraId="098801D7">
      <w:pPr>
        <w:jc w:val="center"/>
        <w:rPr>
          <w:rFonts w:ascii="Arial" w:hAnsi="Arial" w:cs="Arial"/>
          <w:b/>
          <w:bCs/>
          <w:sz w:val="32"/>
          <w:szCs w:val="32"/>
          <w:u w:val="single"/>
        </w:rPr>
      </w:pPr>
    </w:p>
    <w:tbl>
      <w:tblPr>
        <w:tblStyle w:val="18"/>
        <w:tblW w:w="9974"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4"/>
        <w:gridCol w:w="1757"/>
        <w:gridCol w:w="1757"/>
        <w:gridCol w:w="1757"/>
        <w:gridCol w:w="1757"/>
        <w:gridCol w:w="1132"/>
      </w:tblGrid>
      <w:tr w14:paraId="5624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14" w:type="dxa"/>
            <w:vAlign w:val="center"/>
          </w:tcPr>
          <w:p w14:paraId="41BB4BF4">
            <w:pPr>
              <w:spacing w:after="0" w:line="240" w:lineRule="auto"/>
              <w:jc w:val="center"/>
              <w:rPr>
                <w:rFonts w:ascii="Arial" w:hAnsi="Arial" w:cs="Arial"/>
                <w:b/>
                <w:bCs/>
                <w:sz w:val="32"/>
                <w:szCs w:val="32"/>
              </w:rPr>
            </w:pPr>
            <w:r>
              <w:rPr>
                <w:rFonts w:ascii="Arial" w:hAnsi="Arial" w:cs="Arial"/>
                <w:b/>
                <w:bCs/>
                <w:sz w:val="32"/>
                <w:szCs w:val="32"/>
              </w:rPr>
              <w:t>Factors to consider</w:t>
            </w:r>
          </w:p>
        </w:tc>
        <w:tc>
          <w:tcPr>
            <w:tcW w:w="1757" w:type="dxa"/>
          </w:tcPr>
          <w:p w14:paraId="495DA7FB">
            <w:pPr>
              <w:spacing w:after="0" w:line="240" w:lineRule="auto"/>
              <w:rPr>
                <w:rFonts w:ascii="Arial" w:hAnsi="Arial" w:cs="Arial"/>
                <w:sz w:val="32"/>
                <w:szCs w:val="32"/>
              </w:rPr>
            </w:pPr>
          </w:p>
        </w:tc>
        <w:tc>
          <w:tcPr>
            <w:tcW w:w="1757" w:type="dxa"/>
          </w:tcPr>
          <w:p w14:paraId="290227F2">
            <w:pPr>
              <w:spacing w:after="0" w:line="240" w:lineRule="auto"/>
              <w:rPr>
                <w:rFonts w:ascii="Arial" w:hAnsi="Arial" w:cs="Arial"/>
                <w:sz w:val="32"/>
                <w:szCs w:val="32"/>
              </w:rPr>
            </w:pPr>
          </w:p>
        </w:tc>
        <w:tc>
          <w:tcPr>
            <w:tcW w:w="1757" w:type="dxa"/>
          </w:tcPr>
          <w:p w14:paraId="52C327A2">
            <w:pPr>
              <w:spacing w:after="0" w:line="240" w:lineRule="auto"/>
              <w:rPr>
                <w:rFonts w:ascii="Arial" w:hAnsi="Arial" w:cs="Arial"/>
                <w:sz w:val="32"/>
                <w:szCs w:val="32"/>
              </w:rPr>
            </w:pPr>
          </w:p>
        </w:tc>
        <w:tc>
          <w:tcPr>
            <w:tcW w:w="1757" w:type="dxa"/>
          </w:tcPr>
          <w:p w14:paraId="23D45EF3">
            <w:pPr>
              <w:spacing w:after="0" w:line="240" w:lineRule="auto"/>
              <w:rPr>
                <w:rFonts w:ascii="Arial" w:hAnsi="Arial" w:cs="Arial"/>
                <w:sz w:val="32"/>
                <w:szCs w:val="32"/>
              </w:rPr>
            </w:pPr>
          </w:p>
        </w:tc>
        <w:tc>
          <w:tcPr>
            <w:tcW w:w="1132" w:type="dxa"/>
            <w:vAlign w:val="center"/>
          </w:tcPr>
          <w:p w14:paraId="254B55BD">
            <w:pPr>
              <w:spacing w:after="0" w:line="240" w:lineRule="auto"/>
              <w:jc w:val="center"/>
              <w:rPr>
                <w:rFonts w:ascii="Arial" w:hAnsi="Arial" w:cs="Arial"/>
                <w:b/>
                <w:bCs/>
                <w:sz w:val="32"/>
                <w:szCs w:val="32"/>
              </w:rPr>
            </w:pPr>
            <w:r>
              <w:rPr>
                <w:rFonts w:ascii="Arial" w:hAnsi="Arial" w:cs="Arial"/>
                <w:b/>
                <w:bCs/>
                <w:sz w:val="32"/>
                <w:szCs w:val="32"/>
              </w:rPr>
              <w:t>Total</w:t>
            </w:r>
          </w:p>
        </w:tc>
      </w:tr>
      <w:tr w14:paraId="2B2E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14" w:type="dxa"/>
            <w:vAlign w:val="center"/>
          </w:tcPr>
          <w:p w14:paraId="62F4822B">
            <w:pPr>
              <w:spacing w:after="0" w:line="240" w:lineRule="auto"/>
              <w:jc w:val="center"/>
              <w:rPr>
                <w:rFonts w:ascii="Arial" w:hAnsi="Arial" w:cs="Arial"/>
                <w:b/>
                <w:bCs/>
                <w:sz w:val="32"/>
                <w:szCs w:val="32"/>
              </w:rPr>
            </w:pPr>
            <w:r>
              <w:rPr>
                <w:rFonts w:ascii="Arial" w:hAnsi="Arial" w:cs="Arial"/>
                <w:b/>
                <w:bCs/>
                <w:sz w:val="32"/>
                <w:szCs w:val="32"/>
              </w:rPr>
              <w:t xml:space="preserve">Weighting      </w:t>
            </w:r>
          </w:p>
        </w:tc>
        <w:tc>
          <w:tcPr>
            <w:tcW w:w="1757" w:type="dxa"/>
          </w:tcPr>
          <w:p w14:paraId="59328708">
            <w:pPr>
              <w:spacing w:after="0" w:line="240" w:lineRule="auto"/>
              <w:rPr>
                <w:rFonts w:ascii="Arial" w:hAnsi="Arial" w:cs="Arial"/>
                <w:sz w:val="32"/>
                <w:szCs w:val="32"/>
              </w:rPr>
            </w:pPr>
          </w:p>
        </w:tc>
        <w:tc>
          <w:tcPr>
            <w:tcW w:w="1757" w:type="dxa"/>
          </w:tcPr>
          <w:p w14:paraId="02732ED4">
            <w:pPr>
              <w:spacing w:after="0" w:line="240" w:lineRule="auto"/>
              <w:rPr>
                <w:rFonts w:ascii="Arial" w:hAnsi="Arial" w:cs="Arial"/>
                <w:sz w:val="32"/>
                <w:szCs w:val="32"/>
              </w:rPr>
            </w:pPr>
          </w:p>
        </w:tc>
        <w:tc>
          <w:tcPr>
            <w:tcW w:w="1757" w:type="dxa"/>
          </w:tcPr>
          <w:p w14:paraId="17D8243B">
            <w:pPr>
              <w:spacing w:after="0" w:line="240" w:lineRule="auto"/>
              <w:rPr>
                <w:rFonts w:ascii="Arial" w:hAnsi="Arial" w:cs="Arial"/>
                <w:sz w:val="32"/>
                <w:szCs w:val="32"/>
              </w:rPr>
            </w:pPr>
          </w:p>
        </w:tc>
        <w:tc>
          <w:tcPr>
            <w:tcW w:w="1757" w:type="dxa"/>
          </w:tcPr>
          <w:p w14:paraId="59F29B2A">
            <w:pPr>
              <w:spacing w:after="0" w:line="240" w:lineRule="auto"/>
              <w:rPr>
                <w:rFonts w:ascii="Arial" w:hAnsi="Arial" w:cs="Arial"/>
                <w:sz w:val="32"/>
                <w:szCs w:val="32"/>
              </w:rPr>
            </w:pPr>
          </w:p>
        </w:tc>
        <w:tc>
          <w:tcPr>
            <w:tcW w:w="1132" w:type="dxa"/>
          </w:tcPr>
          <w:p w14:paraId="4B377FC9">
            <w:pPr>
              <w:spacing w:after="0" w:line="240" w:lineRule="auto"/>
              <w:rPr>
                <w:rFonts w:ascii="Arial" w:hAnsi="Arial" w:cs="Arial"/>
                <w:sz w:val="32"/>
                <w:szCs w:val="32"/>
              </w:rPr>
            </w:pPr>
          </w:p>
        </w:tc>
      </w:tr>
      <w:tr w14:paraId="2825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23A4B073">
            <w:pPr>
              <w:spacing w:after="0" w:line="240" w:lineRule="auto"/>
              <w:rPr>
                <w:rFonts w:hint="default" w:ascii="Arial" w:hAnsi="Arial" w:cs="Arial"/>
                <w:sz w:val="32"/>
                <w:szCs w:val="32"/>
                <w:lang w:val="en-GB"/>
              </w:rPr>
            </w:pPr>
            <w:r>
              <w:rPr>
                <w:rFonts w:hint="default" w:ascii="Arial" w:hAnsi="Arial" w:cs="Arial"/>
                <w:sz w:val="32"/>
                <w:szCs w:val="32"/>
                <w:lang w:val="en-GB"/>
              </w:rPr>
              <w:t>4</w:t>
            </w:r>
          </w:p>
          <w:p w14:paraId="0011E7B9">
            <w:pPr>
              <w:spacing w:after="0" w:line="240" w:lineRule="auto"/>
              <w:rPr>
                <w:rFonts w:ascii="Arial" w:hAnsi="Arial" w:cs="Arial"/>
                <w:sz w:val="32"/>
                <w:szCs w:val="32"/>
              </w:rPr>
            </w:pPr>
          </w:p>
        </w:tc>
        <w:tc>
          <w:tcPr>
            <w:tcW w:w="1757" w:type="dxa"/>
          </w:tcPr>
          <w:p w14:paraId="49F363AC">
            <w:pPr>
              <w:spacing w:after="0" w:line="240" w:lineRule="auto"/>
              <w:rPr>
                <w:rFonts w:hint="default" w:ascii="Arial" w:hAnsi="Arial" w:cs="Arial"/>
                <w:sz w:val="32"/>
                <w:szCs w:val="32"/>
                <w:lang w:val="en-GB"/>
              </w:rPr>
            </w:pPr>
            <w:r>
              <w:rPr>
                <w:rFonts w:hint="default" w:ascii="Arial" w:hAnsi="Arial" w:cs="Arial"/>
                <w:sz w:val="32"/>
                <w:szCs w:val="32"/>
                <w:lang w:val="en-GB"/>
              </w:rPr>
              <w:t>3</w:t>
            </w:r>
          </w:p>
        </w:tc>
        <w:tc>
          <w:tcPr>
            <w:tcW w:w="1757" w:type="dxa"/>
          </w:tcPr>
          <w:p w14:paraId="1943918F">
            <w:pPr>
              <w:spacing w:after="0" w:line="240" w:lineRule="auto"/>
              <w:rPr>
                <w:rFonts w:ascii="Arial" w:hAnsi="Arial" w:cs="Arial"/>
                <w:sz w:val="32"/>
                <w:szCs w:val="32"/>
              </w:rPr>
            </w:pPr>
          </w:p>
        </w:tc>
        <w:tc>
          <w:tcPr>
            <w:tcW w:w="1757" w:type="dxa"/>
          </w:tcPr>
          <w:p w14:paraId="5033D46B">
            <w:pPr>
              <w:spacing w:after="0" w:line="240" w:lineRule="auto"/>
              <w:rPr>
                <w:rFonts w:ascii="Arial" w:hAnsi="Arial" w:cs="Arial"/>
                <w:sz w:val="32"/>
                <w:szCs w:val="32"/>
              </w:rPr>
            </w:pPr>
          </w:p>
        </w:tc>
        <w:tc>
          <w:tcPr>
            <w:tcW w:w="1757" w:type="dxa"/>
          </w:tcPr>
          <w:p w14:paraId="6F68F2EC">
            <w:pPr>
              <w:spacing w:after="0" w:line="240" w:lineRule="auto"/>
              <w:rPr>
                <w:rFonts w:ascii="Arial" w:hAnsi="Arial" w:cs="Arial"/>
                <w:sz w:val="32"/>
                <w:szCs w:val="32"/>
              </w:rPr>
            </w:pPr>
          </w:p>
        </w:tc>
        <w:tc>
          <w:tcPr>
            <w:tcW w:w="1132" w:type="dxa"/>
          </w:tcPr>
          <w:p w14:paraId="283C30B6">
            <w:pPr>
              <w:spacing w:after="0" w:line="240" w:lineRule="auto"/>
              <w:rPr>
                <w:rFonts w:hint="default" w:ascii="Arial" w:hAnsi="Arial" w:cs="Arial"/>
                <w:sz w:val="32"/>
                <w:szCs w:val="32"/>
                <w:lang w:val="en-GB"/>
              </w:rPr>
            </w:pPr>
            <w:r>
              <w:rPr>
                <w:rFonts w:hint="default" w:ascii="Arial" w:hAnsi="Arial" w:cs="Arial"/>
                <w:sz w:val="32"/>
                <w:szCs w:val="32"/>
                <w:lang w:val="en-GB"/>
              </w:rPr>
              <w:t>12</w:t>
            </w:r>
          </w:p>
        </w:tc>
      </w:tr>
      <w:tr w14:paraId="45CA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4113DE14">
            <w:pPr>
              <w:spacing w:after="0" w:line="240" w:lineRule="auto"/>
              <w:rPr>
                <w:rFonts w:hint="default" w:ascii="Arial" w:hAnsi="Arial" w:cs="Arial"/>
                <w:sz w:val="32"/>
                <w:szCs w:val="32"/>
                <w:lang w:val="en-GB"/>
              </w:rPr>
            </w:pPr>
            <w:r>
              <w:rPr>
                <w:rFonts w:hint="default" w:ascii="Arial" w:hAnsi="Arial" w:cs="Arial"/>
                <w:sz w:val="32"/>
                <w:szCs w:val="32"/>
                <w:lang w:val="en-GB"/>
              </w:rPr>
              <w:t>3</w:t>
            </w:r>
          </w:p>
          <w:p w14:paraId="323B6E52">
            <w:pPr>
              <w:spacing w:after="0" w:line="240" w:lineRule="auto"/>
              <w:rPr>
                <w:rFonts w:ascii="Arial" w:hAnsi="Arial" w:cs="Arial"/>
                <w:sz w:val="32"/>
                <w:szCs w:val="32"/>
              </w:rPr>
            </w:pPr>
          </w:p>
        </w:tc>
        <w:tc>
          <w:tcPr>
            <w:tcW w:w="1757" w:type="dxa"/>
          </w:tcPr>
          <w:p w14:paraId="2D041D73">
            <w:pPr>
              <w:spacing w:after="0" w:line="240" w:lineRule="auto"/>
              <w:rPr>
                <w:rFonts w:hint="default" w:ascii="Arial" w:hAnsi="Arial" w:cs="Arial"/>
                <w:sz w:val="32"/>
                <w:szCs w:val="32"/>
                <w:lang w:val="en-GB"/>
              </w:rPr>
            </w:pPr>
            <w:r>
              <w:rPr>
                <w:rFonts w:hint="default" w:ascii="Arial" w:hAnsi="Arial" w:cs="Arial"/>
                <w:sz w:val="32"/>
                <w:szCs w:val="32"/>
                <w:lang w:val="en-GB"/>
              </w:rPr>
              <w:t>2</w:t>
            </w:r>
          </w:p>
        </w:tc>
        <w:tc>
          <w:tcPr>
            <w:tcW w:w="1757" w:type="dxa"/>
          </w:tcPr>
          <w:p w14:paraId="11EAA091">
            <w:pPr>
              <w:spacing w:after="0" w:line="240" w:lineRule="auto"/>
              <w:rPr>
                <w:rFonts w:ascii="Arial" w:hAnsi="Arial" w:cs="Arial"/>
                <w:sz w:val="32"/>
                <w:szCs w:val="32"/>
              </w:rPr>
            </w:pPr>
          </w:p>
        </w:tc>
        <w:tc>
          <w:tcPr>
            <w:tcW w:w="1757" w:type="dxa"/>
          </w:tcPr>
          <w:p w14:paraId="711EA1B5">
            <w:pPr>
              <w:spacing w:after="0" w:line="240" w:lineRule="auto"/>
              <w:rPr>
                <w:rFonts w:ascii="Arial" w:hAnsi="Arial" w:cs="Arial"/>
                <w:sz w:val="32"/>
                <w:szCs w:val="32"/>
              </w:rPr>
            </w:pPr>
          </w:p>
        </w:tc>
        <w:tc>
          <w:tcPr>
            <w:tcW w:w="1757" w:type="dxa"/>
          </w:tcPr>
          <w:p w14:paraId="3F2E7E16">
            <w:pPr>
              <w:spacing w:after="0" w:line="240" w:lineRule="auto"/>
              <w:rPr>
                <w:rFonts w:ascii="Arial" w:hAnsi="Arial" w:cs="Arial"/>
                <w:sz w:val="32"/>
                <w:szCs w:val="32"/>
              </w:rPr>
            </w:pPr>
          </w:p>
        </w:tc>
        <w:tc>
          <w:tcPr>
            <w:tcW w:w="1132" w:type="dxa"/>
          </w:tcPr>
          <w:p w14:paraId="75A7EA08">
            <w:pPr>
              <w:spacing w:after="0" w:line="240" w:lineRule="auto"/>
              <w:rPr>
                <w:rFonts w:hint="default" w:ascii="Arial" w:hAnsi="Arial" w:cs="Arial"/>
                <w:sz w:val="32"/>
                <w:szCs w:val="32"/>
                <w:lang w:val="en-GB"/>
              </w:rPr>
            </w:pPr>
            <w:r>
              <w:rPr>
                <w:rFonts w:hint="default" w:ascii="Arial" w:hAnsi="Arial" w:cs="Arial"/>
                <w:sz w:val="32"/>
                <w:szCs w:val="32"/>
                <w:lang w:val="en-GB"/>
              </w:rPr>
              <w:t>6</w:t>
            </w:r>
          </w:p>
        </w:tc>
      </w:tr>
      <w:tr w14:paraId="0E5A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761A0AE2">
            <w:pPr>
              <w:spacing w:after="0" w:line="240" w:lineRule="auto"/>
              <w:rPr>
                <w:rFonts w:ascii="Arial" w:hAnsi="Arial" w:cs="Arial"/>
                <w:sz w:val="32"/>
                <w:szCs w:val="32"/>
              </w:rPr>
            </w:pPr>
          </w:p>
          <w:p w14:paraId="602079A2">
            <w:pPr>
              <w:spacing w:after="0" w:line="240" w:lineRule="auto"/>
              <w:rPr>
                <w:rFonts w:hint="default" w:ascii="Arial" w:hAnsi="Arial" w:cs="Arial"/>
                <w:sz w:val="32"/>
                <w:szCs w:val="32"/>
                <w:lang w:val="en-GB"/>
              </w:rPr>
            </w:pPr>
            <w:r>
              <w:rPr>
                <w:rFonts w:hint="default" w:ascii="Arial" w:hAnsi="Arial" w:cs="Arial"/>
                <w:sz w:val="32"/>
                <w:szCs w:val="32"/>
                <w:lang w:val="en-GB"/>
              </w:rPr>
              <w:t>4</w:t>
            </w:r>
          </w:p>
        </w:tc>
        <w:tc>
          <w:tcPr>
            <w:tcW w:w="1757" w:type="dxa"/>
          </w:tcPr>
          <w:p w14:paraId="58E72DAB">
            <w:pPr>
              <w:spacing w:after="0" w:line="240" w:lineRule="auto"/>
              <w:rPr>
                <w:rFonts w:hint="default" w:ascii="Arial" w:hAnsi="Arial" w:cs="Arial"/>
                <w:sz w:val="32"/>
                <w:szCs w:val="32"/>
                <w:lang w:val="en-GB"/>
              </w:rPr>
            </w:pPr>
            <w:r>
              <w:rPr>
                <w:rFonts w:hint="default" w:ascii="Arial" w:hAnsi="Arial" w:cs="Arial"/>
                <w:sz w:val="32"/>
                <w:szCs w:val="32"/>
                <w:lang w:val="en-GB"/>
              </w:rPr>
              <w:t>2</w:t>
            </w:r>
          </w:p>
        </w:tc>
        <w:tc>
          <w:tcPr>
            <w:tcW w:w="1757" w:type="dxa"/>
          </w:tcPr>
          <w:p w14:paraId="37CFCF97">
            <w:pPr>
              <w:spacing w:after="0" w:line="240" w:lineRule="auto"/>
              <w:rPr>
                <w:rFonts w:ascii="Arial" w:hAnsi="Arial" w:cs="Arial"/>
                <w:sz w:val="32"/>
                <w:szCs w:val="32"/>
              </w:rPr>
            </w:pPr>
          </w:p>
        </w:tc>
        <w:tc>
          <w:tcPr>
            <w:tcW w:w="1757" w:type="dxa"/>
          </w:tcPr>
          <w:p w14:paraId="3A5B9EDC">
            <w:pPr>
              <w:spacing w:after="0" w:line="240" w:lineRule="auto"/>
              <w:rPr>
                <w:rFonts w:ascii="Arial" w:hAnsi="Arial" w:cs="Arial"/>
                <w:sz w:val="32"/>
                <w:szCs w:val="32"/>
              </w:rPr>
            </w:pPr>
          </w:p>
        </w:tc>
        <w:tc>
          <w:tcPr>
            <w:tcW w:w="1757" w:type="dxa"/>
          </w:tcPr>
          <w:p w14:paraId="67EA30F1">
            <w:pPr>
              <w:spacing w:after="0" w:line="240" w:lineRule="auto"/>
              <w:rPr>
                <w:rFonts w:ascii="Arial" w:hAnsi="Arial" w:cs="Arial"/>
                <w:sz w:val="32"/>
                <w:szCs w:val="32"/>
              </w:rPr>
            </w:pPr>
          </w:p>
        </w:tc>
        <w:tc>
          <w:tcPr>
            <w:tcW w:w="1132" w:type="dxa"/>
          </w:tcPr>
          <w:p w14:paraId="1E647148">
            <w:pPr>
              <w:spacing w:after="0" w:line="240" w:lineRule="auto"/>
              <w:rPr>
                <w:rFonts w:hint="default" w:ascii="Arial" w:hAnsi="Arial" w:cs="Arial"/>
                <w:sz w:val="32"/>
                <w:szCs w:val="32"/>
                <w:lang w:val="en-GB"/>
              </w:rPr>
            </w:pPr>
            <w:r>
              <w:rPr>
                <w:rFonts w:hint="default" w:ascii="Arial" w:hAnsi="Arial" w:cs="Arial"/>
                <w:sz w:val="32"/>
                <w:szCs w:val="32"/>
                <w:lang w:val="en-GB"/>
              </w:rPr>
              <w:t>8</w:t>
            </w:r>
          </w:p>
        </w:tc>
      </w:tr>
      <w:tr w14:paraId="66CA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46E927F5">
            <w:pPr>
              <w:spacing w:after="0" w:line="240" w:lineRule="auto"/>
              <w:rPr>
                <w:rFonts w:hint="default" w:ascii="Arial" w:hAnsi="Arial" w:cs="Arial"/>
                <w:sz w:val="32"/>
                <w:szCs w:val="32"/>
                <w:lang w:val="en-GB"/>
              </w:rPr>
            </w:pPr>
            <w:r>
              <w:rPr>
                <w:rFonts w:hint="default" w:ascii="Arial" w:hAnsi="Arial" w:cs="Arial"/>
                <w:sz w:val="32"/>
                <w:szCs w:val="32"/>
                <w:lang w:val="en-GB"/>
              </w:rPr>
              <w:t>2</w:t>
            </w:r>
          </w:p>
          <w:p w14:paraId="79AEBB51">
            <w:pPr>
              <w:spacing w:after="0" w:line="240" w:lineRule="auto"/>
              <w:rPr>
                <w:rFonts w:ascii="Arial" w:hAnsi="Arial" w:cs="Arial"/>
                <w:sz w:val="32"/>
                <w:szCs w:val="32"/>
              </w:rPr>
            </w:pPr>
          </w:p>
        </w:tc>
        <w:tc>
          <w:tcPr>
            <w:tcW w:w="1757" w:type="dxa"/>
          </w:tcPr>
          <w:p w14:paraId="3F55000C">
            <w:pPr>
              <w:spacing w:after="0" w:line="240" w:lineRule="auto"/>
              <w:rPr>
                <w:rFonts w:hint="default" w:ascii="Arial" w:hAnsi="Arial" w:cs="Arial"/>
                <w:sz w:val="32"/>
                <w:szCs w:val="32"/>
                <w:lang w:val="en-GB"/>
              </w:rPr>
            </w:pPr>
            <w:r>
              <w:rPr>
                <w:rFonts w:hint="default" w:ascii="Arial" w:hAnsi="Arial" w:cs="Arial"/>
                <w:sz w:val="32"/>
                <w:szCs w:val="32"/>
                <w:lang w:val="en-GB"/>
              </w:rPr>
              <w:t>2</w:t>
            </w:r>
          </w:p>
        </w:tc>
        <w:tc>
          <w:tcPr>
            <w:tcW w:w="1757" w:type="dxa"/>
          </w:tcPr>
          <w:p w14:paraId="3AEF9C4F">
            <w:pPr>
              <w:spacing w:after="0" w:line="240" w:lineRule="auto"/>
              <w:rPr>
                <w:rFonts w:ascii="Arial" w:hAnsi="Arial" w:cs="Arial"/>
                <w:sz w:val="32"/>
                <w:szCs w:val="32"/>
              </w:rPr>
            </w:pPr>
          </w:p>
        </w:tc>
        <w:tc>
          <w:tcPr>
            <w:tcW w:w="1757" w:type="dxa"/>
          </w:tcPr>
          <w:p w14:paraId="154C5546">
            <w:pPr>
              <w:spacing w:after="0" w:line="240" w:lineRule="auto"/>
              <w:rPr>
                <w:rFonts w:ascii="Arial" w:hAnsi="Arial" w:cs="Arial"/>
                <w:sz w:val="32"/>
                <w:szCs w:val="32"/>
              </w:rPr>
            </w:pPr>
          </w:p>
        </w:tc>
        <w:tc>
          <w:tcPr>
            <w:tcW w:w="1757" w:type="dxa"/>
          </w:tcPr>
          <w:p w14:paraId="2C70185A">
            <w:pPr>
              <w:spacing w:after="0" w:line="240" w:lineRule="auto"/>
              <w:rPr>
                <w:rFonts w:ascii="Arial" w:hAnsi="Arial" w:cs="Arial"/>
                <w:sz w:val="32"/>
                <w:szCs w:val="32"/>
              </w:rPr>
            </w:pPr>
          </w:p>
        </w:tc>
        <w:tc>
          <w:tcPr>
            <w:tcW w:w="1132" w:type="dxa"/>
          </w:tcPr>
          <w:p w14:paraId="6362F7D4">
            <w:pPr>
              <w:spacing w:after="0" w:line="240" w:lineRule="auto"/>
              <w:rPr>
                <w:rFonts w:hint="default" w:ascii="Arial" w:hAnsi="Arial" w:cs="Arial"/>
                <w:sz w:val="32"/>
                <w:szCs w:val="32"/>
                <w:lang w:val="en-GB"/>
              </w:rPr>
            </w:pPr>
            <w:r>
              <w:rPr>
                <w:rFonts w:hint="default" w:ascii="Arial" w:hAnsi="Arial" w:cs="Arial"/>
                <w:sz w:val="32"/>
                <w:szCs w:val="32"/>
                <w:lang w:val="en-GB"/>
              </w:rPr>
              <w:t>4</w:t>
            </w:r>
          </w:p>
        </w:tc>
      </w:tr>
    </w:tbl>
    <w:p w14:paraId="0035C693">
      <w:pPr>
        <w:rPr>
          <w:rFonts w:ascii="Arial" w:hAnsi="Arial" w:cs="Arial"/>
          <w:sz w:val="32"/>
          <w:szCs w:val="32"/>
        </w:rPr>
      </w:pPr>
    </w:p>
    <w:p w14:paraId="2A0F9ED7">
      <w:pPr>
        <w:rPr>
          <w:rFonts w:ascii="Arial" w:hAnsi="Arial" w:cs="Arial"/>
        </w:rPr>
      </w:pPr>
    </w:p>
    <w:p w14:paraId="2CA92F48">
      <w:pPr>
        <w:rPr>
          <w:rFonts w:ascii="Arial" w:hAnsi="Arial" w:cs="Arial"/>
        </w:rPr>
      </w:pPr>
    </w:p>
    <w:p w14:paraId="7FD36ACE">
      <w:pPr>
        <w:rPr>
          <w:rFonts w:ascii="Arial" w:hAnsi="Arial" w:cs="Arial"/>
        </w:rPr>
      </w:pPr>
    </w:p>
    <w:p w14:paraId="2754054A">
      <w:pPr>
        <w:rPr>
          <w:rFonts w:ascii="Arial" w:hAnsi="Arial" w:cs="Arial"/>
          <w:b/>
          <w:bCs/>
          <w:color w:val="FF0000"/>
        </w:rPr>
      </w:pPr>
      <w:r>
        <w:rPr>
          <w:rFonts w:ascii="Arial" w:hAnsi="Arial" w:cs="Arial"/>
          <w:b/>
          <w:bCs/>
          <w:color w:val="FF0000"/>
        </w:rPr>
        <w:br w:type="page"/>
      </w:r>
    </w:p>
    <w:p w14:paraId="49D8F219">
      <w:pPr>
        <w:jc w:val="right"/>
        <w:rPr>
          <w:rFonts w:ascii="Arial" w:hAnsi="Arial" w:cs="Arial"/>
          <w:b/>
          <w:bCs/>
          <w:i/>
          <w:iCs/>
          <w:sz w:val="32"/>
          <w:szCs w:val="32"/>
          <w:u w:val="single"/>
        </w:rPr>
      </w:pPr>
      <w:r>
        <w:rPr>
          <w:rFonts w:ascii="Arial" w:hAnsi="Arial" w:cs="Arial"/>
          <w:b/>
          <w:bCs/>
          <w:i/>
          <w:iCs/>
          <w:sz w:val="32"/>
          <w:szCs w:val="32"/>
          <w:u w:val="single"/>
        </w:rPr>
        <w:t>Appendix 1</w:t>
      </w:r>
    </w:p>
    <w:p w14:paraId="714CD106">
      <w:pPr>
        <w:rPr>
          <w:rFonts w:ascii="Arial" w:hAnsi="Arial" w:cs="Arial"/>
          <w:b/>
          <w:bCs/>
          <w:sz w:val="32"/>
          <w:szCs w:val="32"/>
          <w:u w:val="single"/>
        </w:rPr>
      </w:pPr>
    </w:p>
    <w:p w14:paraId="4A6DA667">
      <w:pPr>
        <w:jc w:val="center"/>
        <w:rPr>
          <w:rFonts w:ascii="Arial" w:hAnsi="Arial" w:cs="Arial"/>
          <w:b/>
          <w:bCs/>
          <w:sz w:val="32"/>
          <w:szCs w:val="32"/>
          <w:u w:val="single"/>
        </w:rPr>
      </w:pPr>
      <w:r>
        <w:rPr>
          <w:rFonts w:ascii="Arial" w:hAnsi="Arial" w:cs="Arial"/>
          <w:b/>
          <w:bCs/>
          <w:sz w:val="32"/>
          <w:szCs w:val="32"/>
          <w:u w:val="single"/>
        </w:rPr>
        <w:t>PMI Analysis Table</w:t>
      </w:r>
    </w:p>
    <w:p w14:paraId="2DCC95BA">
      <w:pPr>
        <w:rPr>
          <w:rFonts w:ascii="Arial" w:hAnsi="Arial" w:cs="Arial"/>
          <w:b/>
          <w:bCs/>
          <w:sz w:val="32"/>
          <w:szCs w:val="32"/>
          <w:u w:val="single"/>
        </w:rPr>
      </w:pPr>
    </w:p>
    <w:tbl>
      <w:tblPr>
        <w:tblStyle w:val="18"/>
        <w:tblpPr w:leftFromText="180" w:rightFromText="180" w:vertAnchor="text" w:tblpX="-572" w:tblpY="1"/>
        <w:tblOverlap w:val="never"/>
        <w:tblW w:w="10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4"/>
        <w:gridCol w:w="3110"/>
        <w:gridCol w:w="3402"/>
      </w:tblGrid>
      <w:tr w14:paraId="68BD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6" w:type="dxa"/>
            <w:gridSpan w:val="3"/>
          </w:tcPr>
          <w:p w14:paraId="3257AE12">
            <w:pPr>
              <w:spacing w:after="0" w:line="240" w:lineRule="auto"/>
              <w:jc w:val="center"/>
              <w:rPr>
                <w:rFonts w:ascii="Arial" w:hAnsi="Arial" w:cs="Arial"/>
                <w:b/>
                <w:bCs/>
                <w:i/>
                <w:iCs/>
                <w:sz w:val="32"/>
                <w:szCs w:val="32"/>
                <w:u w:val="single"/>
              </w:rPr>
            </w:pPr>
            <w:r>
              <w:rPr>
                <w:rFonts w:ascii="Arial" w:hAnsi="Arial" w:cs="Arial"/>
                <w:b/>
                <w:bCs/>
                <w:i/>
                <w:iCs/>
                <w:sz w:val="32"/>
                <w:szCs w:val="32"/>
                <w:u w:val="single"/>
              </w:rPr>
              <w:t>Solution A</w:t>
            </w:r>
          </w:p>
        </w:tc>
      </w:tr>
      <w:tr w14:paraId="56C11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694" w:type="dxa"/>
            <w:vAlign w:val="center"/>
          </w:tcPr>
          <w:p w14:paraId="6659BF51">
            <w:pPr>
              <w:spacing w:after="0" w:line="240" w:lineRule="auto"/>
              <w:jc w:val="center"/>
              <w:rPr>
                <w:rFonts w:ascii="Arial" w:hAnsi="Arial" w:cs="Arial"/>
                <w:b/>
                <w:bCs/>
                <w:sz w:val="32"/>
                <w:szCs w:val="32"/>
              </w:rPr>
            </w:pPr>
            <w:r>
              <w:rPr>
                <w:rFonts w:ascii="Arial" w:hAnsi="Arial" w:cs="Arial"/>
                <w:b/>
                <w:bCs/>
                <w:sz w:val="32"/>
                <w:szCs w:val="32"/>
              </w:rPr>
              <w:t>Plus</w:t>
            </w:r>
          </w:p>
        </w:tc>
        <w:tc>
          <w:tcPr>
            <w:tcW w:w="3110" w:type="dxa"/>
            <w:vAlign w:val="center"/>
          </w:tcPr>
          <w:p w14:paraId="1C0D770C">
            <w:pPr>
              <w:spacing w:after="0" w:line="240" w:lineRule="auto"/>
              <w:jc w:val="center"/>
              <w:rPr>
                <w:rFonts w:ascii="Arial" w:hAnsi="Arial" w:cs="Arial"/>
                <w:b/>
                <w:bCs/>
                <w:sz w:val="32"/>
                <w:szCs w:val="32"/>
              </w:rPr>
            </w:pPr>
            <w:r>
              <w:rPr>
                <w:rFonts w:ascii="Arial" w:hAnsi="Arial" w:cs="Arial"/>
                <w:b/>
                <w:bCs/>
                <w:sz w:val="32"/>
                <w:szCs w:val="32"/>
              </w:rPr>
              <w:t>Minus</w:t>
            </w:r>
          </w:p>
        </w:tc>
        <w:tc>
          <w:tcPr>
            <w:tcW w:w="3402" w:type="dxa"/>
            <w:vAlign w:val="center"/>
          </w:tcPr>
          <w:p w14:paraId="4B9CBB0F">
            <w:pPr>
              <w:spacing w:after="0" w:line="240" w:lineRule="auto"/>
              <w:jc w:val="center"/>
              <w:rPr>
                <w:rFonts w:ascii="Arial" w:hAnsi="Arial" w:cs="Arial"/>
                <w:b/>
                <w:bCs/>
                <w:sz w:val="32"/>
                <w:szCs w:val="32"/>
              </w:rPr>
            </w:pPr>
            <w:r>
              <w:rPr>
                <w:rFonts w:ascii="Arial" w:hAnsi="Arial" w:cs="Arial"/>
                <w:b/>
                <w:bCs/>
                <w:sz w:val="32"/>
                <w:szCs w:val="32"/>
              </w:rPr>
              <w:t>Interesting</w:t>
            </w:r>
          </w:p>
        </w:tc>
      </w:tr>
      <w:tr w14:paraId="2350D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694" w:type="dxa"/>
            <w:shd w:val="clear"/>
            <w:vAlign w:val="top"/>
          </w:tcPr>
          <w:p w14:paraId="48507A92">
            <w:pPr>
              <w:spacing w:after="0" w:line="240" w:lineRule="auto"/>
              <w:rPr>
                <w:rFonts w:hint="default" w:ascii="Arial" w:hAnsi="Arial" w:cs="Arial" w:eastAsiaTheme="minorHAnsi"/>
                <w:kern w:val="2"/>
                <w:sz w:val="24"/>
                <w:szCs w:val="24"/>
                <w:lang w:val="en-GB" w:eastAsia="en-US" w:bidi="ar-SA"/>
                <w14:ligatures w14:val="standardContextual"/>
              </w:rPr>
            </w:pPr>
            <w:r>
              <w:rPr>
                <w:rFonts w:hint="default" w:ascii="Arial" w:hAnsi="Arial" w:cs="Arial"/>
                <w:lang w:val="en-GB"/>
              </w:rPr>
              <w:t>HIGHT SCALABILITY</w:t>
            </w:r>
          </w:p>
        </w:tc>
        <w:tc>
          <w:tcPr>
            <w:tcW w:w="3110" w:type="dxa"/>
          </w:tcPr>
          <w:p w14:paraId="527B0263">
            <w:pPr>
              <w:spacing w:after="0" w:line="240" w:lineRule="auto"/>
              <w:rPr>
                <w:rFonts w:hint="default" w:ascii="Arial" w:hAnsi="Arial" w:cs="Arial"/>
                <w:lang w:val="en-GB"/>
              </w:rPr>
            </w:pPr>
            <w:r>
              <w:rPr>
                <w:rFonts w:hint="default" w:ascii="Arial" w:hAnsi="Arial" w:cs="Arial"/>
                <w:lang w:val="en-GB"/>
              </w:rPr>
              <w:t>INITIAL INVESTMENT</w:t>
            </w:r>
          </w:p>
        </w:tc>
        <w:tc>
          <w:tcPr>
            <w:tcW w:w="3402" w:type="dxa"/>
          </w:tcPr>
          <w:p w14:paraId="54177784">
            <w:pPr>
              <w:spacing w:after="0" w:line="240" w:lineRule="auto"/>
              <w:rPr>
                <w:rFonts w:hint="default" w:ascii="Arial" w:hAnsi="Arial" w:cs="Arial"/>
                <w:lang w:val="en-GB"/>
              </w:rPr>
            </w:pPr>
            <w:r>
              <w:rPr>
                <w:rFonts w:hint="default" w:ascii="Arial" w:hAnsi="Arial" w:cs="Arial"/>
                <w:lang w:val="en-GB"/>
              </w:rPr>
              <w:t>OPORTUNITY FOR EXPANSION</w:t>
            </w:r>
          </w:p>
        </w:tc>
      </w:tr>
      <w:tr w14:paraId="7238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4" w:type="dxa"/>
          </w:tcPr>
          <w:p w14:paraId="705B679B">
            <w:pPr>
              <w:spacing w:after="0" w:line="240" w:lineRule="auto"/>
              <w:rPr>
                <w:rFonts w:hint="default" w:ascii="Arial" w:hAnsi="Arial" w:cs="Arial"/>
                <w:lang w:val="en-GB"/>
              </w:rPr>
            </w:pPr>
            <w:r>
              <w:rPr>
                <w:rFonts w:hint="default" w:ascii="Arial" w:hAnsi="Arial" w:cs="Arial"/>
                <w:lang w:val="en-GB"/>
              </w:rPr>
              <w:t>PREDICTEBLE REVENUE</w:t>
            </w:r>
          </w:p>
          <w:p w14:paraId="7DA291BA">
            <w:pPr>
              <w:spacing w:after="0" w:line="240" w:lineRule="auto"/>
              <w:rPr>
                <w:rFonts w:hint="default" w:ascii="Arial" w:hAnsi="Arial" w:cs="Arial"/>
                <w:lang w:val="en-GB"/>
              </w:rPr>
            </w:pPr>
          </w:p>
        </w:tc>
        <w:tc>
          <w:tcPr>
            <w:tcW w:w="3110" w:type="dxa"/>
            <w:shd w:val="clear"/>
            <w:vAlign w:val="top"/>
          </w:tcPr>
          <w:p w14:paraId="60BD867A">
            <w:pPr>
              <w:spacing w:after="0" w:line="240" w:lineRule="auto"/>
              <w:rPr>
                <w:rFonts w:hint="default" w:ascii="Arial" w:hAnsi="Arial" w:cs="Arial" w:eastAsiaTheme="minorHAnsi"/>
                <w:kern w:val="2"/>
                <w:sz w:val="24"/>
                <w:szCs w:val="24"/>
                <w:lang w:val="en-GB" w:eastAsia="en-US" w:bidi="ar-SA"/>
                <w14:ligatures w14:val="standardContextual"/>
              </w:rPr>
            </w:pPr>
            <w:r>
              <w:rPr>
                <w:rFonts w:hint="default" w:ascii="Arial" w:hAnsi="Arial" w:cs="Arial"/>
                <w:kern w:val="2"/>
                <w:sz w:val="24"/>
                <w:szCs w:val="24"/>
                <w:lang w:val="en-GB" w:eastAsia="en-US" w:bidi="ar-SA"/>
                <w14:ligatures w14:val="standardContextual"/>
              </w:rPr>
              <w:t>SUPPLY RISKS</w:t>
            </w:r>
          </w:p>
        </w:tc>
        <w:tc>
          <w:tcPr>
            <w:tcW w:w="3402" w:type="dxa"/>
          </w:tcPr>
          <w:p w14:paraId="61DCE48A">
            <w:pPr>
              <w:spacing w:after="0" w:line="240" w:lineRule="auto"/>
              <w:rPr>
                <w:rFonts w:hint="default" w:ascii="Arial" w:hAnsi="Arial" w:cs="Arial"/>
                <w:lang w:val="en-GB"/>
              </w:rPr>
            </w:pPr>
            <w:r>
              <w:rPr>
                <w:rFonts w:hint="default" w:ascii="Arial" w:hAnsi="Arial" w:cs="Arial"/>
                <w:lang w:val="en-GB"/>
              </w:rPr>
              <w:t>POTENTIAL FOR PARTNERISHIP</w:t>
            </w:r>
          </w:p>
        </w:tc>
      </w:tr>
      <w:tr w14:paraId="2C70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4" w:type="dxa"/>
          </w:tcPr>
          <w:p w14:paraId="7849C453">
            <w:pPr>
              <w:spacing w:after="0" w:line="240" w:lineRule="auto"/>
              <w:rPr>
                <w:rFonts w:ascii="Arial" w:hAnsi="Arial" w:cs="Arial"/>
              </w:rPr>
            </w:pPr>
          </w:p>
          <w:p w14:paraId="40FD8BA1">
            <w:pPr>
              <w:spacing w:after="0" w:line="240" w:lineRule="auto"/>
              <w:rPr>
                <w:rFonts w:ascii="Arial" w:hAnsi="Arial" w:cs="Arial"/>
              </w:rPr>
            </w:pPr>
          </w:p>
        </w:tc>
        <w:tc>
          <w:tcPr>
            <w:tcW w:w="3110" w:type="dxa"/>
          </w:tcPr>
          <w:p w14:paraId="59E2737B">
            <w:pPr>
              <w:spacing w:after="0" w:line="240" w:lineRule="auto"/>
              <w:rPr>
                <w:rFonts w:ascii="Arial" w:hAnsi="Arial" w:cs="Arial"/>
              </w:rPr>
            </w:pPr>
          </w:p>
        </w:tc>
        <w:tc>
          <w:tcPr>
            <w:tcW w:w="3402" w:type="dxa"/>
          </w:tcPr>
          <w:p w14:paraId="5F752746">
            <w:pPr>
              <w:spacing w:after="0" w:line="240" w:lineRule="auto"/>
              <w:rPr>
                <w:rFonts w:ascii="Arial" w:hAnsi="Arial" w:cs="Arial"/>
              </w:rPr>
            </w:pPr>
          </w:p>
        </w:tc>
      </w:tr>
      <w:tr w14:paraId="4A74C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4" w:type="dxa"/>
          </w:tcPr>
          <w:p w14:paraId="755ECA6C">
            <w:pPr>
              <w:spacing w:after="0" w:line="240" w:lineRule="auto"/>
              <w:rPr>
                <w:rFonts w:ascii="Arial" w:hAnsi="Arial" w:cs="Arial"/>
              </w:rPr>
            </w:pPr>
          </w:p>
          <w:p w14:paraId="5088897E">
            <w:pPr>
              <w:spacing w:after="0" w:line="240" w:lineRule="auto"/>
              <w:rPr>
                <w:rFonts w:ascii="Arial" w:hAnsi="Arial" w:cs="Arial"/>
              </w:rPr>
            </w:pPr>
          </w:p>
        </w:tc>
        <w:tc>
          <w:tcPr>
            <w:tcW w:w="3110" w:type="dxa"/>
          </w:tcPr>
          <w:p w14:paraId="210F9525">
            <w:pPr>
              <w:spacing w:after="0" w:line="240" w:lineRule="auto"/>
              <w:rPr>
                <w:rFonts w:ascii="Arial" w:hAnsi="Arial" w:cs="Arial"/>
              </w:rPr>
            </w:pPr>
          </w:p>
        </w:tc>
        <w:tc>
          <w:tcPr>
            <w:tcW w:w="3402" w:type="dxa"/>
          </w:tcPr>
          <w:p w14:paraId="6DD97545">
            <w:pPr>
              <w:spacing w:after="0" w:line="240" w:lineRule="auto"/>
              <w:rPr>
                <w:rFonts w:ascii="Arial" w:hAnsi="Arial" w:cs="Arial"/>
              </w:rPr>
            </w:pPr>
          </w:p>
        </w:tc>
      </w:tr>
      <w:tr w14:paraId="6223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4" w:type="dxa"/>
            <w:vAlign w:val="center"/>
          </w:tcPr>
          <w:p w14:paraId="7D0A3E4C">
            <w:pPr>
              <w:spacing w:after="0" w:line="240" w:lineRule="auto"/>
              <w:rPr>
                <w:rFonts w:ascii="Arial" w:hAnsi="Arial" w:cs="Arial"/>
                <w:b/>
                <w:bCs/>
                <w:sz w:val="28"/>
                <w:szCs w:val="28"/>
              </w:rPr>
            </w:pPr>
          </w:p>
          <w:p w14:paraId="0D04DCDA">
            <w:pPr>
              <w:spacing w:after="0" w:line="240" w:lineRule="auto"/>
              <w:rPr>
                <w:rFonts w:hint="default" w:ascii="Arial" w:hAnsi="Arial" w:cs="Arial"/>
                <w:b/>
                <w:bCs/>
                <w:sz w:val="28"/>
                <w:szCs w:val="28"/>
                <w:lang w:val="en-GB"/>
              </w:rPr>
            </w:pPr>
            <w:r>
              <w:rPr>
                <w:rFonts w:ascii="Arial" w:hAnsi="Arial" w:cs="Arial"/>
                <w:b/>
                <w:bCs/>
                <w:sz w:val="28"/>
                <w:szCs w:val="28"/>
              </w:rPr>
              <w:t xml:space="preserve">TOTAL: </w:t>
            </w:r>
            <w:r>
              <w:rPr>
                <w:rFonts w:hint="default" w:ascii="Arial" w:hAnsi="Arial" w:cs="Arial"/>
                <w:b/>
                <w:bCs/>
                <w:sz w:val="28"/>
                <w:szCs w:val="28"/>
                <w:lang w:val="en-GB"/>
              </w:rPr>
              <w:t>4</w:t>
            </w:r>
          </w:p>
        </w:tc>
        <w:tc>
          <w:tcPr>
            <w:tcW w:w="3110" w:type="dxa"/>
          </w:tcPr>
          <w:p w14:paraId="0E9958C3">
            <w:pPr>
              <w:spacing w:after="0" w:line="240" w:lineRule="auto"/>
              <w:rPr>
                <w:rFonts w:ascii="Arial" w:hAnsi="Arial" w:cs="Arial"/>
                <w:b/>
                <w:bCs/>
                <w:sz w:val="28"/>
                <w:szCs w:val="28"/>
              </w:rPr>
            </w:pPr>
          </w:p>
          <w:p w14:paraId="2BEEE1D8">
            <w:pPr>
              <w:spacing w:after="0" w:line="240" w:lineRule="auto"/>
              <w:rPr>
                <w:rFonts w:hint="default" w:ascii="Arial" w:hAnsi="Arial" w:cs="Arial"/>
                <w:b/>
                <w:bCs/>
                <w:sz w:val="28"/>
                <w:szCs w:val="28"/>
                <w:lang w:val="en-GB"/>
              </w:rPr>
            </w:pPr>
            <w:r>
              <w:rPr>
                <w:rFonts w:ascii="Arial" w:hAnsi="Arial" w:cs="Arial"/>
                <w:b/>
                <w:bCs/>
                <w:sz w:val="28"/>
                <w:szCs w:val="28"/>
              </w:rPr>
              <w:t xml:space="preserve">TOTAL: </w:t>
            </w:r>
            <w:r>
              <w:rPr>
                <w:rFonts w:hint="default" w:ascii="Arial" w:hAnsi="Arial" w:cs="Arial"/>
                <w:b/>
                <w:bCs/>
                <w:sz w:val="28"/>
                <w:szCs w:val="28"/>
                <w:lang w:val="en-GB"/>
              </w:rPr>
              <w:t>2</w:t>
            </w:r>
          </w:p>
        </w:tc>
        <w:tc>
          <w:tcPr>
            <w:tcW w:w="3402" w:type="dxa"/>
          </w:tcPr>
          <w:p w14:paraId="065AED5F">
            <w:pPr>
              <w:spacing w:after="0" w:line="240" w:lineRule="auto"/>
              <w:rPr>
                <w:rFonts w:ascii="Arial" w:hAnsi="Arial" w:cs="Arial"/>
                <w:b/>
                <w:bCs/>
                <w:sz w:val="28"/>
                <w:szCs w:val="28"/>
              </w:rPr>
            </w:pPr>
          </w:p>
          <w:p w14:paraId="6950F714">
            <w:pPr>
              <w:spacing w:after="0" w:line="240" w:lineRule="auto"/>
              <w:rPr>
                <w:rFonts w:hint="default" w:ascii="Arial" w:hAnsi="Arial" w:cs="Arial"/>
                <w:b/>
                <w:bCs/>
                <w:sz w:val="28"/>
                <w:szCs w:val="28"/>
                <w:lang w:val="en-GB"/>
              </w:rPr>
            </w:pPr>
            <w:r>
              <w:rPr>
                <w:rFonts w:ascii="Arial" w:hAnsi="Arial" w:cs="Arial"/>
                <w:b/>
                <w:bCs/>
                <w:sz w:val="28"/>
                <w:szCs w:val="28"/>
              </w:rPr>
              <w:t xml:space="preserve">TOTAL: </w:t>
            </w:r>
            <w:r>
              <w:rPr>
                <w:rFonts w:hint="default" w:ascii="Arial" w:hAnsi="Arial" w:cs="Arial"/>
                <w:b/>
                <w:bCs/>
                <w:sz w:val="28"/>
                <w:szCs w:val="28"/>
                <w:lang w:val="en-GB"/>
              </w:rPr>
              <w:t>8</w:t>
            </w:r>
          </w:p>
        </w:tc>
      </w:tr>
    </w:tbl>
    <w:p w14:paraId="0E919DB6">
      <w:pPr>
        <w:rPr>
          <w:rFonts w:ascii="Arial" w:hAnsi="Arial" w:cs="Arial"/>
          <w:b/>
          <w:bCs/>
          <w:sz w:val="16"/>
          <w:szCs w:val="16"/>
        </w:rPr>
      </w:pPr>
    </w:p>
    <w:p w14:paraId="0C1D88A7">
      <w:pPr>
        <w:rPr>
          <w:rFonts w:hint="default" w:ascii="Arial" w:hAnsi="Arial" w:cs="Arial"/>
          <w:b/>
          <w:bCs/>
          <w:sz w:val="32"/>
          <w:szCs w:val="32"/>
          <w:lang w:val="en-GB"/>
        </w:rPr>
      </w:pPr>
      <w:bookmarkStart w:id="6" w:name="_Hlk210816971"/>
      <w:r>
        <w:rPr>
          <w:rFonts w:ascii="Arial" w:hAnsi="Arial" w:cs="Arial"/>
          <w:b/>
          <w:bCs/>
          <w:sz w:val="32"/>
          <w:szCs w:val="32"/>
        </w:rPr>
        <w:t xml:space="preserve">Therefore: Final Answer for Solution A = </w:t>
      </w:r>
      <w:r>
        <w:rPr>
          <w:rFonts w:hint="default" w:ascii="Arial" w:hAnsi="Arial" w:cs="Arial"/>
          <w:b/>
          <w:bCs/>
          <w:sz w:val="32"/>
          <w:szCs w:val="32"/>
          <w:lang w:val="en-GB"/>
        </w:rPr>
        <w:t>8</w:t>
      </w:r>
    </w:p>
    <w:bookmarkEnd w:id="6"/>
    <w:p w14:paraId="2350CAD4">
      <w:pPr>
        <w:rPr>
          <w:rFonts w:ascii="Arial" w:hAnsi="Arial" w:cs="Arial"/>
          <w:sz w:val="32"/>
          <w:szCs w:val="32"/>
        </w:rPr>
      </w:pPr>
    </w:p>
    <w:p w14:paraId="1CCFAE63">
      <w:pPr>
        <w:rPr>
          <w:rFonts w:ascii="Arial" w:hAnsi="Arial" w:cs="Arial"/>
          <w:b/>
          <w:bCs/>
          <w:color w:val="FF0000"/>
        </w:rPr>
      </w:pPr>
      <w:r>
        <w:rPr>
          <w:rFonts w:ascii="Arial" w:hAnsi="Arial" w:cs="Arial"/>
          <w:b/>
          <w:bCs/>
          <w:color w:val="FF0000"/>
        </w:rPr>
        <w:br w:type="page"/>
      </w:r>
    </w:p>
    <w:p w14:paraId="58F1EFD3">
      <w:pPr>
        <w:jc w:val="right"/>
        <w:rPr>
          <w:rFonts w:ascii="Arial" w:hAnsi="Arial" w:cs="Arial"/>
          <w:b/>
          <w:bCs/>
          <w:i/>
          <w:iCs/>
          <w:sz w:val="32"/>
          <w:szCs w:val="32"/>
          <w:u w:val="single"/>
        </w:rPr>
      </w:pPr>
      <w:r>
        <w:rPr>
          <w:rFonts w:ascii="Arial" w:hAnsi="Arial" w:cs="Arial"/>
          <w:b/>
          <w:bCs/>
          <w:i/>
          <w:iCs/>
          <w:sz w:val="32"/>
          <w:szCs w:val="32"/>
          <w:u w:val="single"/>
        </w:rPr>
        <w:t xml:space="preserve"> </w:t>
      </w:r>
      <w:bookmarkStart w:id="7" w:name="_GoBack"/>
      <w:bookmarkEnd w:id="7"/>
    </w:p>
    <w:p w14:paraId="7BEAE381">
      <w:pPr>
        <w:rPr>
          <w:rFonts w:ascii="Arial" w:hAnsi="Arial" w:cs="Arial"/>
          <w:lang w:val="en-US"/>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9115639"/>
      <w:docPartObj>
        <w:docPartGallery w:val="AutoText"/>
      </w:docPartObj>
    </w:sdtPr>
    <w:sdtContent>
      <w:sdt>
        <w:sdtPr>
          <w:id w:val="1728636285"/>
          <w:docPartObj>
            <w:docPartGallery w:val="AutoText"/>
          </w:docPartObj>
        </w:sdtPr>
        <w:sdtContent>
          <w:p w14:paraId="5D46109F">
            <w:pPr>
              <w:pStyle w:val="13"/>
              <w:jc w:val="center"/>
            </w:pPr>
            <w:r>
              <w:t xml:space="preserve">Page </w:t>
            </w:r>
            <w:r>
              <w:rPr>
                <w:b/>
                <w:bCs/>
              </w:rPr>
              <w:fldChar w:fldCharType="begin"/>
            </w:r>
            <w:r>
              <w:rPr>
                <w:b/>
                <w:bCs/>
              </w:rPr>
              <w:instrText xml:space="preserve">PAGE</w:instrText>
            </w:r>
            <w:r>
              <w:rPr>
                <w:b/>
                <w:bCs/>
              </w:rPr>
              <w:fldChar w:fldCharType="separate"/>
            </w:r>
            <w:r>
              <w:rPr>
                <w:b/>
                <w:bCs/>
              </w:rPr>
              <w:t>2</w:t>
            </w:r>
            <w:r>
              <w:rPr>
                <w:b/>
                <w:bCs/>
              </w:rPr>
              <w:fldChar w:fldCharType="end"/>
            </w:r>
            <w:r>
              <w:t xml:space="preserve"> of </w:t>
            </w:r>
            <w:r>
              <w:rPr>
                <w:b/>
                <w:bCs/>
              </w:rPr>
              <w:fldChar w:fldCharType="begin"/>
            </w:r>
            <w:r>
              <w:rPr>
                <w:b/>
                <w:bCs/>
              </w:rPr>
              <w:instrText xml:space="preserve">NUMPAGES</w:instrText>
            </w:r>
            <w:r>
              <w:rPr>
                <w:b/>
                <w:bCs/>
              </w:rPr>
              <w:fldChar w:fldCharType="separate"/>
            </w:r>
            <w:r>
              <w:rPr>
                <w:b/>
                <w:bCs/>
              </w:rPr>
              <w:t>2</w:t>
            </w:r>
            <w:r>
              <w:rPr>
                <w:b/>
                <w:bCs/>
              </w:rPr>
              <w:fldChar w:fldCharType="end"/>
            </w:r>
          </w:p>
        </w:sdtContent>
      </w:sdt>
    </w:sdtContent>
  </w:sdt>
  <w:p w14:paraId="28FDCFFF">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047D14"/>
    <w:multiLevelType w:val="multilevel"/>
    <w:tmpl w:val="78047D1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7BD32EED"/>
    <w:multiLevelType w:val="multilevel"/>
    <w:tmpl w:val="7BD32EE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71F"/>
    <w:rsid w:val="0005771F"/>
    <w:rsid w:val="000B4057"/>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C6A87"/>
    <w:rsid w:val="008D5CD9"/>
    <w:rsid w:val="008F5810"/>
    <w:rsid w:val="00946742"/>
    <w:rsid w:val="009E1F0E"/>
    <w:rsid w:val="00A14A03"/>
    <w:rsid w:val="00A22BB0"/>
    <w:rsid w:val="00A31345"/>
    <w:rsid w:val="00A401AF"/>
    <w:rsid w:val="00A448A7"/>
    <w:rsid w:val="00AB7E77"/>
    <w:rsid w:val="00AC678A"/>
    <w:rsid w:val="00AC7EBC"/>
    <w:rsid w:val="00AD74AC"/>
    <w:rsid w:val="00B14506"/>
    <w:rsid w:val="00B152DF"/>
    <w:rsid w:val="00B244A8"/>
    <w:rsid w:val="00B91658"/>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 w:val="342124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3"/>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2"/>
    <w:unhideWhenUsed/>
    <w:uiPriority w:val="99"/>
    <w:pPr>
      <w:tabs>
        <w:tab w:val="center" w:pos="4513"/>
        <w:tab w:val="right" w:pos="9026"/>
      </w:tabs>
      <w:spacing w:after="0" w:line="240" w:lineRule="auto"/>
    </w:pPr>
  </w:style>
  <w:style w:type="paragraph" w:styleId="14">
    <w:name w:val="header"/>
    <w:basedOn w:val="1"/>
    <w:link w:val="41"/>
    <w:unhideWhenUsed/>
    <w:uiPriority w:val="99"/>
    <w:pPr>
      <w:tabs>
        <w:tab w:val="center" w:pos="4513"/>
        <w:tab w:val="right" w:pos="9026"/>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Normal (Web)"/>
    <w:uiPriority w:val="0"/>
    <w:pPr>
      <w:pBdr>
        <w:top w:val="none" w:color="auto" w:sz="0" w:space="0"/>
        <w:left w:val="none" w:color="auto" w:sz="0" w:space="0"/>
        <w:bottom w:val="none" w:color="auto" w:sz="0" w:space="0"/>
        <w:right w:val="none" w:color="auto" w:sz="0" w:space="0"/>
        <w:between w:val="none" w:color="auto" w:sz="0" w:space="0"/>
      </w:pBdr>
      <w:spacing w:before="100" w:after="100" w:line="240" w:lineRule="auto"/>
    </w:pPr>
    <w:rPr>
      <w:rFonts w:ascii="Times New Roman" w:hAnsi="Times New Roman" w:eastAsia="Arial Unicode MS" w:cs="Arial Unicode MS"/>
      <w:color w:val="000000"/>
      <w:kern w:val="0"/>
      <w:sz w:val="24"/>
      <w:szCs w:val="24"/>
      <w:u w:color="000000"/>
      <w:lang w:val="en-US" w:eastAsia="en-GB" w:bidi="ar-SA"/>
      <w14:ligatures w14:val="none"/>
    </w:rPr>
  </w:style>
  <w:style w:type="paragraph" w:styleId="17">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uiPriority w:val="3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uiPriority w:val="39"/>
    <w:pPr>
      <w:spacing w:after="100"/>
    </w:pPr>
  </w:style>
  <w:style w:type="paragraph" w:styleId="21">
    <w:name w:val="toc 2"/>
    <w:basedOn w:val="1"/>
    <w:next w:val="1"/>
    <w:autoRedefine/>
    <w:unhideWhenUsed/>
    <w:uiPriority w:val="39"/>
    <w:pPr>
      <w:spacing w:after="100"/>
      <w:ind w:left="240"/>
    </w:pPr>
  </w:style>
  <w:style w:type="character" w:customStyle="1" w:styleId="22">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3">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4">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5">
    <w:name w:val="Heading 4 Char"/>
    <w:basedOn w:val="11"/>
    <w:link w:val="5"/>
    <w:semiHidden/>
    <w:qFormat/>
    <w:uiPriority w:val="9"/>
    <w:rPr>
      <w:rFonts w:eastAsiaTheme="majorEastAsia" w:cstheme="majorBidi"/>
      <w:i/>
      <w:iCs/>
      <w:color w:val="104862" w:themeColor="accent1" w:themeShade="BF"/>
    </w:rPr>
  </w:style>
  <w:style w:type="character" w:customStyle="1" w:styleId="26">
    <w:name w:val="Heading 5 Char"/>
    <w:basedOn w:val="11"/>
    <w:link w:val="6"/>
    <w:semiHidden/>
    <w:qFormat/>
    <w:uiPriority w:val="9"/>
    <w:rPr>
      <w:rFonts w:eastAsiaTheme="majorEastAsia" w:cstheme="majorBidi"/>
      <w:color w:val="104862" w:themeColor="accent1" w:themeShade="BF"/>
    </w:rPr>
  </w:style>
  <w:style w:type="character" w:customStyle="1" w:styleId="27">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19"/>
    <w:qFormat/>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Intense Quote Char"/>
    <w:basedOn w:val="11"/>
    <w:link w:val="37"/>
    <w:qFormat/>
    <w:uiPriority w:val="30"/>
    <w:rPr>
      <w:i/>
      <w:iCs/>
      <w:color w:val="104862" w:themeColor="accent1" w:themeShade="BF"/>
    </w:rPr>
  </w:style>
  <w:style w:type="character" w:customStyle="1" w:styleId="39">
    <w:name w:val="Intense Reference"/>
    <w:basedOn w:val="11"/>
    <w:qFormat/>
    <w:uiPriority w:val="32"/>
    <w:rPr>
      <w:b/>
      <w:bCs/>
      <w:smallCaps/>
      <w:color w:val="104862" w:themeColor="accent1" w:themeShade="BF"/>
      <w:spacing w:val="5"/>
    </w:rPr>
  </w:style>
  <w:style w:type="paragraph" w:customStyle="1" w:styleId="40">
    <w:name w:val="TOC Heading"/>
    <w:basedOn w:val="2"/>
    <w:next w:val="1"/>
    <w:unhideWhenUsed/>
    <w:qFormat/>
    <w:uiPriority w:val="39"/>
    <w:pPr>
      <w:spacing w:before="240" w:after="0" w:line="259" w:lineRule="auto"/>
      <w:outlineLvl w:val="9"/>
    </w:pPr>
    <w:rPr>
      <w:kern w:val="0"/>
      <w:sz w:val="32"/>
      <w:szCs w:val="32"/>
      <w:lang w:eastAsia="zh-CN"/>
      <w14:ligatures w14:val="none"/>
    </w:rPr>
  </w:style>
  <w:style w:type="character" w:customStyle="1" w:styleId="41">
    <w:name w:val="Header Char"/>
    <w:basedOn w:val="11"/>
    <w:link w:val="14"/>
    <w:uiPriority w:val="99"/>
    <w:rPr>
      <w:rFonts w:eastAsiaTheme="minorHAnsi"/>
      <w:lang w:eastAsia="en-US"/>
    </w:rPr>
  </w:style>
  <w:style w:type="character" w:customStyle="1" w:styleId="42">
    <w:name w:val="Footer Char"/>
    <w:basedOn w:val="11"/>
    <w:link w:val="13"/>
    <w:uiPriority w:val="99"/>
    <w:rPr>
      <w:rFonts w:eastAsiaTheme="minorHAnsi"/>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datastoreItem>
</file>

<file path=docProps/app.xml><?xml version="1.0" encoding="utf-8"?>
<Properties xmlns="http://schemas.openxmlformats.org/officeDocument/2006/extended-properties" xmlns:vt="http://schemas.openxmlformats.org/officeDocument/2006/docPropsVTypes">
  <Template>Normal</Template>
  <Pages>9</Pages>
  <Words>803</Words>
  <Characters>4581</Characters>
  <Lines>38</Lines>
  <Paragraphs>10</Paragraphs>
  <TotalTime>55</TotalTime>
  <ScaleCrop>false</ScaleCrop>
  <LinksUpToDate>false</LinksUpToDate>
  <CharactersWithSpaces>5374</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2025-08-13T10:42:00Z</dcterms:created>
  <dc:creator>Olu Adegbite</dc:creator>
  <cp:lastModifiedBy>Adi Ciupea</cp:lastModifiedBy>
  <cp:lastPrinted>2025-08-13T10:56:00Z</cp:lastPrinted>
  <dcterms:modified xsi:type="dcterms:W3CDTF">2025-11-16T12:21:51Z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008CA5DCC1E14DEB8F9ED9345BB7C72B_12</vt:lpwstr>
  </property>
</Properties>
</file>