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0C12B" w14:textId="623BEA2A" w:rsidR="00586A8F" w:rsidRPr="0046553F" w:rsidRDefault="00C92395" w:rsidP="00B57CD3">
      <w:pPr>
        <w:ind w:left="720"/>
        <w:jc w:val="center"/>
        <w:rPr>
          <w:rFonts w:ascii="Arial" w:hAnsi="Arial" w:cs="Arial"/>
          <w:b/>
          <w:bCs/>
          <w:i w:val="0"/>
          <w:iCs w:val="0"/>
          <w:color w:val="000000" w:themeColor="text1"/>
          <w:u w:val="single"/>
        </w:rPr>
      </w:pPr>
      <w:r w:rsidRPr="0046553F">
        <w:rPr>
          <w:i w:val="0"/>
          <w:iCs w:val="0"/>
          <w:noProof/>
        </w:rPr>
        <w:drawing>
          <wp:anchor distT="0" distB="0" distL="114300" distR="114300" simplePos="0" relativeHeight="251658240" behindDoc="0" locked="0" layoutInCell="1" allowOverlap="1" wp14:anchorId="4999F700" wp14:editId="486591C7">
            <wp:simplePos x="0" y="0"/>
            <wp:positionH relativeFrom="margin">
              <wp:posOffset>-622300</wp:posOffset>
            </wp:positionH>
            <wp:positionV relativeFrom="margin">
              <wp:posOffset>-622300</wp:posOffset>
            </wp:positionV>
            <wp:extent cx="6946900" cy="1574800"/>
            <wp:effectExtent l="0" t="0" r="0" b="0"/>
            <wp:wrapSquare wrapText="bothSides"/>
            <wp:docPr id="320338275" name="Picture 2" descr="Care UK, the private equity-owned healthcare provider, becomes biggest jail  healthcare provider in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e UK, the private equity-owned healthcare provider, becomes biggest jail  healthcare provider in Brit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46900" cy="1574800"/>
                    </a:xfrm>
                    <a:prstGeom prst="rect">
                      <a:avLst/>
                    </a:prstGeom>
                    <a:noFill/>
                    <a:ln>
                      <a:noFill/>
                    </a:ln>
                  </pic:spPr>
                </pic:pic>
              </a:graphicData>
            </a:graphic>
            <wp14:sizeRelH relativeFrom="margin">
              <wp14:pctWidth>0</wp14:pctWidth>
            </wp14:sizeRelH>
          </wp:anchor>
        </w:drawing>
      </w:r>
      <w:r w:rsidR="00B57CD3" w:rsidRPr="0046553F">
        <w:rPr>
          <w:i w:val="0"/>
          <w:iCs w:val="0"/>
        </w:rPr>
        <w:fldChar w:fldCharType="begin"/>
      </w:r>
      <w:r w:rsidR="00B57CD3" w:rsidRPr="0046553F">
        <w:rPr>
          <w:i w:val="0"/>
          <w:iCs w:val="0"/>
        </w:rPr>
        <w:instrText xml:space="preserve"> INCLUDEPICTURE "https://www.ft.com/__origami/service/image/v2/images/raw/http%3A%2F%2Fcom.ft.imagepublish.upp-prod-eu.s3.amazonaws.com%2F74b8f7ee-dbfb-11e5-a72f-1e7744c66818?source=next-article&amp;fit=scale-down&amp;quality=highest&amp;width=700&amp;dpr=1" \* MERGEFORMATINET </w:instrText>
      </w:r>
      <w:r w:rsidR="00B57CD3" w:rsidRPr="0046553F">
        <w:rPr>
          <w:i w:val="0"/>
          <w:iCs w:val="0"/>
        </w:rPr>
        <w:fldChar w:fldCharType="separate"/>
      </w:r>
      <w:r w:rsidR="00B57CD3" w:rsidRPr="0046553F">
        <w:rPr>
          <w:i w:val="0"/>
          <w:iCs w:val="0"/>
        </w:rPr>
        <w:fldChar w:fldCharType="end"/>
      </w:r>
    </w:p>
    <w:p w14:paraId="467DC793" w14:textId="77777777" w:rsidR="00586A8F" w:rsidRPr="0046553F" w:rsidRDefault="00586A8F" w:rsidP="00586A8F">
      <w:pPr>
        <w:rPr>
          <w:rFonts w:ascii="Arial" w:hAnsi="Arial" w:cs="Arial"/>
          <w:b/>
          <w:bCs/>
          <w:i w:val="0"/>
          <w:iCs w:val="0"/>
          <w:color w:val="000000" w:themeColor="text1"/>
          <w:u w:val="single"/>
        </w:rPr>
      </w:pPr>
    </w:p>
    <w:p w14:paraId="044A1718" w14:textId="77777777" w:rsidR="00830470" w:rsidRPr="0046553F" w:rsidRDefault="00830470" w:rsidP="00586A8F">
      <w:pPr>
        <w:rPr>
          <w:rFonts w:ascii="Arial" w:hAnsi="Arial" w:cs="Arial"/>
          <w:b/>
          <w:bCs/>
          <w:i w:val="0"/>
          <w:iCs w:val="0"/>
          <w:color w:val="000000" w:themeColor="text1"/>
          <w:u w:val="single"/>
        </w:rPr>
      </w:pPr>
    </w:p>
    <w:p w14:paraId="15665B3A" w14:textId="77777777" w:rsidR="00830470" w:rsidRPr="0046553F" w:rsidRDefault="00830470" w:rsidP="00586A8F">
      <w:pPr>
        <w:rPr>
          <w:rFonts w:ascii="Arial" w:hAnsi="Arial" w:cs="Arial"/>
          <w:b/>
          <w:bCs/>
          <w:i w:val="0"/>
          <w:iCs w:val="0"/>
          <w:color w:val="000000" w:themeColor="text1"/>
          <w:u w:val="single"/>
        </w:rPr>
      </w:pPr>
    </w:p>
    <w:p w14:paraId="64149EF7" w14:textId="77777777" w:rsidR="00830470" w:rsidRPr="0046553F" w:rsidRDefault="00830470" w:rsidP="00586A8F">
      <w:pPr>
        <w:rPr>
          <w:rFonts w:ascii="Arial" w:hAnsi="Arial" w:cs="Arial"/>
          <w:b/>
          <w:bCs/>
          <w:i w:val="0"/>
          <w:iCs w:val="0"/>
          <w:color w:val="000000" w:themeColor="text1"/>
          <w:u w:val="single"/>
        </w:rPr>
      </w:pPr>
    </w:p>
    <w:p w14:paraId="171CAD94" w14:textId="77777777" w:rsidR="00830470" w:rsidRPr="0046553F" w:rsidRDefault="00830470" w:rsidP="00586A8F">
      <w:pPr>
        <w:rPr>
          <w:rFonts w:ascii="Arial" w:hAnsi="Arial" w:cs="Arial"/>
          <w:b/>
          <w:bCs/>
          <w:i w:val="0"/>
          <w:iCs w:val="0"/>
          <w:color w:val="000000" w:themeColor="text1"/>
          <w:u w:val="single"/>
        </w:rPr>
      </w:pPr>
    </w:p>
    <w:p w14:paraId="089B4BBE" w14:textId="77777777" w:rsidR="00830470" w:rsidRPr="0046553F" w:rsidRDefault="00830470" w:rsidP="00F05BA2">
      <w:pPr>
        <w:jc w:val="right"/>
        <w:rPr>
          <w:rFonts w:ascii="Arial" w:hAnsi="Arial" w:cs="Arial"/>
          <w:b/>
          <w:bCs/>
          <w:i w:val="0"/>
          <w:iCs w:val="0"/>
          <w:color w:val="000000" w:themeColor="text1"/>
          <w:u w:val="single"/>
        </w:rPr>
      </w:pPr>
    </w:p>
    <w:p w14:paraId="6E4437BF" w14:textId="77777777" w:rsidR="00F05BA2" w:rsidRPr="0046553F" w:rsidRDefault="00F05BA2" w:rsidP="00F05BA2">
      <w:pPr>
        <w:jc w:val="right"/>
        <w:rPr>
          <w:rFonts w:ascii="Arial" w:hAnsi="Arial" w:cs="Arial"/>
          <w:b/>
          <w:bCs/>
          <w:i w:val="0"/>
          <w:iCs w:val="0"/>
          <w:color w:val="000000" w:themeColor="text1"/>
          <w:sz w:val="40"/>
          <w:szCs w:val="40"/>
          <w:u w:val="single"/>
        </w:rPr>
      </w:pPr>
    </w:p>
    <w:p w14:paraId="1C68CE3F" w14:textId="77777777" w:rsidR="00F05BA2" w:rsidRPr="0046553F" w:rsidRDefault="00F05BA2" w:rsidP="00F05BA2">
      <w:pPr>
        <w:jc w:val="right"/>
        <w:rPr>
          <w:rFonts w:ascii="Arial" w:hAnsi="Arial" w:cs="Arial"/>
          <w:b/>
          <w:bCs/>
          <w:i w:val="0"/>
          <w:iCs w:val="0"/>
          <w:color w:val="000000" w:themeColor="text1"/>
          <w:sz w:val="40"/>
          <w:szCs w:val="40"/>
          <w:u w:val="single"/>
        </w:rPr>
      </w:pPr>
    </w:p>
    <w:p w14:paraId="203BC127" w14:textId="77777777" w:rsidR="00F05BA2" w:rsidRPr="0046553F" w:rsidRDefault="00F05BA2" w:rsidP="00F05BA2">
      <w:pPr>
        <w:jc w:val="right"/>
        <w:rPr>
          <w:rFonts w:ascii="Arial" w:hAnsi="Arial" w:cs="Arial"/>
          <w:b/>
          <w:bCs/>
          <w:i w:val="0"/>
          <w:iCs w:val="0"/>
          <w:color w:val="000000" w:themeColor="text1"/>
          <w:sz w:val="40"/>
          <w:szCs w:val="40"/>
          <w:u w:val="single"/>
        </w:rPr>
      </w:pPr>
    </w:p>
    <w:p w14:paraId="1E16862A" w14:textId="77777777" w:rsidR="00F05BA2" w:rsidRPr="0046553F" w:rsidRDefault="00F05BA2" w:rsidP="00F05BA2">
      <w:pPr>
        <w:jc w:val="right"/>
        <w:rPr>
          <w:rFonts w:ascii="Arial" w:hAnsi="Arial" w:cs="Arial"/>
          <w:b/>
          <w:bCs/>
          <w:i w:val="0"/>
          <w:iCs w:val="0"/>
          <w:color w:val="000000" w:themeColor="text1"/>
          <w:sz w:val="40"/>
          <w:szCs w:val="40"/>
          <w:u w:val="single"/>
        </w:rPr>
      </w:pPr>
    </w:p>
    <w:p w14:paraId="021203EA" w14:textId="77777777" w:rsidR="00F05BA2" w:rsidRPr="0046553F" w:rsidRDefault="00F05BA2" w:rsidP="00F05BA2">
      <w:pPr>
        <w:jc w:val="right"/>
        <w:rPr>
          <w:rFonts w:ascii="Arial" w:hAnsi="Arial" w:cs="Arial"/>
          <w:b/>
          <w:bCs/>
          <w:i w:val="0"/>
          <w:iCs w:val="0"/>
          <w:color w:val="000000" w:themeColor="text1"/>
          <w:sz w:val="40"/>
          <w:szCs w:val="40"/>
          <w:u w:val="single"/>
        </w:rPr>
      </w:pPr>
    </w:p>
    <w:p w14:paraId="3C6B7008" w14:textId="77777777" w:rsidR="00F05BA2" w:rsidRPr="0046553F" w:rsidRDefault="00F05BA2" w:rsidP="00F05BA2">
      <w:pPr>
        <w:jc w:val="right"/>
        <w:rPr>
          <w:rFonts w:ascii="Arial" w:hAnsi="Arial" w:cs="Arial"/>
          <w:b/>
          <w:bCs/>
          <w:i w:val="0"/>
          <w:iCs w:val="0"/>
          <w:color w:val="000000" w:themeColor="text1"/>
          <w:sz w:val="40"/>
          <w:szCs w:val="40"/>
          <w:u w:val="single"/>
        </w:rPr>
      </w:pPr>
    </w:p>
    <w:p w14:paraId="564A4A3A" w14:textId="77777777" w:rsidR="00F05BA2" w:rsidRPr="0046553F" w:rsidRDefault="00F05BA2" w:rsidP="00F05BA2">
      <w:pPr>
        <w:jc w:val="right"/>
        <w:rPr>
          <w:rFonts w:ascii="Arial" w:hAnsi="Arial" w:cs="Arial"/>
          <w:b/>
          <w:bCs/>
          <w:i w:val="0"/>
          <w:iCs w:val="0"/>
          <w:color w:val="000000" w:themeColor="text1"/>
          <w:sz w:val="40"/>
          <w:szCs w:val="40"/>
          <w:u w:val="single"/>
        </w:rPr>
      </w:pPr>
    </w:p>
    <w:p w14:paraId="1B60385A" w14:textId="00B5B76C" w:rsidR="00830470" w:rsidRPr="0046553F" w:rsidRDefault="00830470" w:rsidP="00F05BA2">
      <w:pPr>
        <w:jc w:val="right"/>
        <w:rPr>
          <w:rFonts w:ascii="Arial" w:hAnsi="Arial" w:cs="Arial"/>
          <w:b/>
          <w:bCs/>
          <w:i w:val="0"/>
          <w:iCs w:val="0"/>
          <w:color w:val="000000" w:themeColor="text1"/>
          <w:sz w:val="40"/>
          <w:szCs w:val="40"/>
          <w:u w:val="single"/>
        </w:rPr>
      </w:pPr>
      <w:r w:rsidRPr="0046553F">
        <w:rPr>
          <w:rFonts w:ascii="Arial" w:hAnsi="Arial" w:cs="Arial"/>
          <w:b/>
          <w:bCs/>
          <w:i w:val="0"/>
          <w:iCs w:val="0"/>
          <w:color w:val="000000" w:themeColor="text1"/>
          <w:sz w:val="40"/>
          <w:szCs w:val="40"/>
          <w:u w:val="single"/>
        </w:rPr>
        <w:t>Are Prisons Working?</w:t>
      </w:r>
    </w:p>
    <w:p w14:paraId="52E61383" w14:textId="77777777" w:rsidR="00C92395" w:rsidRPr="0046553F" w:rsidRDefault="00830470" w:rsidP="00F05BA2">
      <w:pPr>
        <w:jc w:val="right"/>
        <w:rPr>
          <w:rFonts w:ascii="Arial" w:hAnsi="Arial" w:cs="Arial"/>
          <w:b/>
          <w:bCs/>
          <w:i w:val="0"/>
          <w:iCs w:val="0"/>
          <w:color w:val="000000" w:themeColor="text1"/>
          <w:sz w:val="36"/>
          <w:szCs w:val="36"/>
          <w:u w:val="single"/>
        </w:rPr>
      </w:pPr>
      <w:r w:rsidRPr="0046553F">
        <w:rPr>
          <w:rFonts w:ascii="Arial" w:hAnsi="Arial" w:cs="Arial"/>
          <w:b/>
          <w:bCs/>
          <w:i w:val="0"/>
          <w:iCs w:val="0"/>
          <w:color w:val="000000" w:themeColor="text1"/>
          <w:sz w:val="36"/>
          <w:szCs w:val="36"/>
          <w:u w:val="single"/>
        </w:rPr>
        <w:t>Understanding Crime, Justice &amp; Punishment</w:t>
      </w:r>
    </w:p>
    <w:p w14:paraId="110026F9" w14:textId="77777777" w:rsidR="00C92395" w:rsidRPr="0046553F" w:rsidRDefault="00C92395" w:rsidP="00F05BA2">
      <w:pPr>
        <w:jc w:val="right"/>
        <w:rPr>
          <w:rFonts w:ascii="Arial" w:hAnsi="Arial" w:cs="Arial"/>
          <w:b/>
          <w:bCs/>
          <w:i w:val="0"/>
          <w:iCs w:val="0"/>
          <w:color w:val="000000" w:themeColor="text1"/>
          <w:sz w:val="36"/>
          <w:szCs w:val="36"/>
          <w:u w:val="single"/>
        </w:rPr>
      </w:pPr>
    </w:p>
    <w:p w14:paraId="374FF721" w14:textId="77777777" w:rsidR="00C92395" w:rsidRPr="0046553F" w:rsidRDefault="00C92395" w:rsidP="00F05BA2">
      <w:pPr>
        <w:jc w:val="right"/>
        <w:rPr>
          <w:rFonts w:ascii="Arial" w:hAnsi="Arial" w:cs="Arial"/>
          <w:b/>
          <w:bCs/>
          <w:i w:val="0"/>
          <w:iCs w:val="0"/>
          <w:color w:val="000000" w:themeColor="text1"/>
          <w:sz w:val="36"/>
          <w:szCs w:val="36"/>
          <w:u w:val="single"/>
        </w:rPr>
      </w:pPr>
    </w:p>
    <w:p w14:paraId="6FFF5E16" w14:textId="77777777" w:rsidR="00C92395" w:rsidRPr="0046553F" w:rsidRDefault="00C92395" w:rsidP="00C92395">
      <w:pPr>
        <w:jc w:val="right"/>
        <w:rPr>
          <w:rFonts w:ascii="Arial" w:hAnsi="Arial" w:cs="Arial"/>
          <w:b/>
          <w:bCs/>
          <w:i w:val="0"/>
          <w:iCs w:val="0"/>
          <w:color w:val="000000" w:themeColor="text1"/>
          <w:sz w:val="24"/>
          <w:szCs w:val="24"/>
          <w:u w:val="single"/>
        </w:rPr>
      </w:pPr>
      <w:r w:rsidRPr="0046553F">
        <w:rPr>
          <w:rFonts w:ascii="Arial" w:hAnsi="Arial" w:cs="Arial"/>
          <w:b/>
          <w:bCs/>
          <w:i w:val="0"/>
          <w:iCs w:val="0"/>
          <w:color w:val="000000" w:themeColor="text1"/>
          <w:sz w:val="24"/>
          <w:szCs w:val="24"/>
          <w:u w:val="single"/>
        </w:rPr>
        <w:t>Jaden Hedges</w:t>
      </w:r>
    </w:p>
    <w:p w14:paraId="29C58645" w14:textId="77777777" w:rsidR="0046553F" w:rsidRDefault="00C92395" w:rsidP="0046553F">
      <w:pPr>
        <w:jc w:val="right"/>
        <w:rPr>
          <w:rFonts w:ascii="Arial" w:hAnsi="Arial" w:cs="Arial"/>
          <w:b/>
          <w:bCs/>
          <w:i w:val="0"/>
          <w:iCs w:val="0"/>
          <w:color w:val="000000" w:themeColor="text1"/>
          <w:sz w:val="24"/>
          <w:szCs w:val="24"/>
          <w:u w:val="single"/>
        </w:rPr>
      </w:pPr>
      <w:r w:rsidRPr="0046553F">
        <w:rPr>
          <w:rFonts w:ascii="Arial" w:hAnsi="Arial" w:cs="Arial"/>
          <w:b/>
          <w:bCs/>
          <w:i w:val="0"/>
          <w:iCs w:val="0"/>
          <w:color w:val="000000" w:themeColor="text1"/>
          <w:sz w:val="24"/>
          <w:szCs w:val="24"/>
          <w:u w:val="single"/>
        </w:rPr>
        <w:t>2204439</w:t>
      </w:r>
    </w:p>
    <w:p w14:paraId="7D37525D" w14:textId="7DFB38F8" w:rsidR="00893E7C" w:rsidRPr="0046553F" w:rsidRDefault="00C502DB" w:rsidP="0046553F">
      <w:pPr>
        <w:rPr>
          <w:rStyle w:val="SubtleEmphasis"/>
          <w:rFonts w:ascii="Arial" w:eastAsiaTheme="minorEastAsia" w:hAnsi="Arial" w:cs="Arial"/>
          <w:b/>
          <w:bCs/>
          <w:color w:val="000000" w:themeColor="text1"/>
          <w:sz w:val="24"/>
          <w:szCs w:val="24"/>
          <w:u w:val="single"/>
        </w:rPr>
      </w:pPr>
      <w:r w:rsidRPr="0046553F">
        <w:rPr>
          <w:rStyle w:val="SubtleEmphasis"/>
          <w:rFonts w:ascii="Arial" w:hAnsi="Arial" w:cs="Arial"/>
          <w:b/>
          <w:bCs/>
          <w:color w:val="000000" w:themeColor="text1"/>
          <w:sz w:val="40"/>
          <w:szCs w:val="40"/>
          <w:u w:val="single"/>
        </w:rPr>
        <w:lastRenderedPageBreak/>
        <w:t xml:space="preserve">Table of </w:t>
      </w:r>
      <w:r w:rsidR="00893E7C" w:rsidRPr="0046553F">
        <w:rPr>
          <w:rStyle w:val="SubtleEmphasis"/>
          <w:rFonts w:ascii="Arial" w:hAnsi="Arial" w:cs="Arial"/>
          <w:b/>
          <w:bCs/>
          <w:color w:val="000000" w:themeColor="text1"/>
          <w:sz w:val="40"/>
          <w:szCs w:val="40"/>
          <w:u w:val="single"/>
        </w:rPr>
        <w:t>Contents</w:t>
      </w:r>
    </w:p>
    <w:p w14:paraId="1F2A9D63" w14:textId="0734C988" w:rsidR="007C4ADF" w:rsidRPr="0046553F" w:rsidRDefault="00BE381A" w:rsidP="00C62FA9">
      <w:pPr>
        <w:pStyle w:val="ListParagraph"/>
        <w:numPr>
          <w:ilvl w:val="0"/>
          <w:numId w:val="1"/>
        </w:numPr>
        <w:spacing w:line="480" w:lineRule="auto"/>
        <w:rPr>
          <w:rStyle w:val="SubtleEmphasis"/>
          <w:rFonts w:ascii="Arial" w:eastAsiaTheme="minorEastAsia" w:hAnsi="Arial" w:cs="Arial"/>
          <w:color w:val="000000" w:themeColor="text1"/>
          <w:sz w:val="24"/>
          <w:szCs w:val="24"/>
        </w:rPr>
      </w:pPr>
      <w:r w:rsidRPr="0046553F">
        <w:rPr>
          <w:rStyle w:val="SubtleEmphasis"/>
          <w:rFonts w:ascii="Arial" w:eastAsiaTheme="minorEastAsia" w:hAnsi="Arial" w:cs="Arial"/>
          <w:color w:val="000000" w:themeColor="text1"/>
          <w:sz w:val="24"/>
          <w:szCs w:val="24"/>
        </w:rPr>
        <w:t>Executive Summary</w:t>
      </w:r>
    </w:p>
    <w:p w14:paraId="7882F371" w14:textId="1A77CFC3" w:rsidR="00BE381A" w:rsidRPr="0046553F" w:rsidRDefault="00BE381A" w:rsidP="00C62FA9">
      <w:pPr>
        <w:pStyle w:val="ListParagraph"/>
        <w:numPr>
          <w:ilvl w:val="0"/>
          <w:numId w:val="1"/>
        </w:numPr>
        <w:spacing w:line="480" w:lineRule="auto"/>
        <w:rPr>
          <w:rStyle w:val="SubtleEmphasis"/>
          <w:rFonts w:ascii="Arial" w:eastAsiaTheme="minorEastAsia" w:hAnsi="Arial" w:cs="Arial"/>
          <w:color w:val="000000" w:themeColor="text1"/>
          <w:sz w:val="24"/>
          <w:szCs w:val="24"/>
        </w:rPr>
      </w:pPr>
      <w:r w:rsidRPr="0046553F">
        <w:rPr>
          <w:rStyle w:val="SubtleEmphasis"/>
          <w:rFonts w:ascii="Arial" w:eastAsiaTheme="minorEastAsia" w:hAnsi="Arial" w:cs="Arial"/>
          <w:color w:val="000000" w:themeColor="text1"/>
          <w:sz w:val="24"/>
          <w:szCs w:val="24"/>
        </w:rPr>
        <w:t>Findings</w:t>
      </w:r>
    </w:p>
    <w:p w14:paraId="5EC77D87" w14:textId="7DF6CDF6" w:rsidR="00BE381A" w:rsidRPr="0046553F" w:rsidRDefault="00BE381A" w:rsidP="00C62FA9">
      <w:pPr>
        <w:pStyle w:val="ListParagraph"/>
        <w:numPr>
          <w:ilvl w:val="0"/>
          <w:numId w:val="1"/>
        </w:numPr>
        <w:spacing w:line="480" w:lineRule="auto"/>
        <w:rPr>
          <w:rStyle w:val="SubtleEmphasis"/>
          <w:rFonts w:ascii="Arial" w:eastAsiaTheme="minorEastAsia" w:hAnsi="Arial" w:cs="Arial"/>
          <w:color w:val="000000" w:themeColor="text1"/>
          <w:sz w:val="24"/>
          <w:szCs w:val="24"/>
        </w:rPr>
      </w:pPr>
      <w:r w:rsidRPr="0046553F">
        <w:rPr>
          <w:rStyle w:val="SubtleEmphasis"/>
          <w:rFonts w:ascii="Arial" w:eastAsiaTheme="minorEastAsia" w:hAnsi="Arial" w:cs="Arial"/>
          <w:color w:val="000000" w:themeColor="text1"/>
          <w:sz w:val="24"/>
          <w:szCs w:val="24"/>
        </w:rPr>
        <w:t>Recommendations</w:t>
      </w:r>
    </w:p>
    <w:p w14:paraId="715C1A26" w14:textId="53224157" w:rsidR="00BE381A" w:rsidRPr="0046553F" w:rsidRDefault="00BE381A" w:rsidP="00C62FA9">
      <w:pPr>
        <w:pStyle w:val="ListParagraph"/>
        <w:numPr>
          <w:ilvl w:val="0"/>
          <w:numId w:val="1"/>
        </w:numPr>
        <w:spacing w:line="480" w:lineRule="auto"/>
        <w:rPr>
          <w:rStyle w:val="SubtleEmphasis"/>
          <w:rFonts w:ascii="Arial" w:eastAsiaTheme="minorEastAsia" w:hAnsi="Arial" w:cs="Arial"/>
          <w:color w:val="000000" w:themeColor="text1"/>
          <w:sz w:val="24"/>
          <w:szCs w:val="24"/>
        </w:rPr>
      </w:pPr>
      <w:r w:rsidRPr="0046553F">
        <w:rPr>
          <w:rStyle w:val="SubtleEmphasis"/>
          <w:rFonts w:ascii="Arial" w:eastAsiaTheme="minorEastAsia" w:hAnsi="Arial" w:cs="Arial"/>
          <w:color w:val="000000" w:themeColor="text1"/>
          <w:sz w:val="24"/>
          <w:szCs w:val="24"/>
        </w:rPr>
        <w:t>Reference List</w:t>
      </w:r>
    </w:p>
    <w:p w14:paraId="714B9A19" w14:textId="77777777" w:rsidR="002F4173" w:rsidRPr="0046553F" w:rsidRDefault="002F4173" w:rsidP="00C62FA9">
      <w:pPr>
        <w:spacing w:line="480" w:lineRule="auto"/>
        <w:rPr>
          <w:rStyle w:val="SubtleEmphasis"/>
          <w:rFonts w:ascii="Arial" w:hAnsi="Arial" w:cs="Arial"/>
          <w:color w:val="000000" w:themeColor="text1"/>
          <w:sz w:val="40"/>
          <w:szCs w:val="40"/>
        </w:rPr>
      </w:pPr>
    </w:p>
    <w:p w14:paraId="0649A5FE" w14:textId="77777777" w:rsidR="0043316F" w:rsidRPr="0046553F" w:rsidRDefault="0043316F" w:rsidP="00C62FA9">
      <w:pPr>
        <w:spacing w:line="480" w:lineRule="auto"/>
        <w:rPr>
          <w:rStyle w:val="SubtleEmphasis"/>
          <w:rFonts w:ascii="Arial" w:hAnsi="Arial" w:cs="Arial"/>
          <w:color w:val="000000" w:themeColor="text1"/>
          <w:sz w:val="40"/>
          <w:szCs w:val="40"/>
        </w:rPr>
      </w:pPr>
    </w:p>
    <w:p w14:paraId="715AC276" w14:textId="77777777" w:rsidR="0043316F" w:rsidRPr="0046553F" w:rsidRDefault="0043316F" w:rsidP="00C62FA9">
      <w:pPr>
        <w:spacing w:line="480" w:lineRule="auto"/>
        <w:rPr>
          <w:rStyle w:val="SubtleEmphasis"/>
          <w:rFonts w:ascii="Arial" w:hAnsi="Arial" w:cs="Arial"/>
          <w:color w:val="000000" w:themeColor="text1"/>
          <w:sz w:val="40"/>
          <w:szCs w:val="40"/>
        </w:rPr>
      </w:pPr>
    </w:p>
    <w:p w14:paraId="3E643A7C" w14:textId="77777777" w:rsidR="0043316F" w:rsidRPr="0046553F" w:rsidRDefault="0043316F" w:rsidP="00C62FA9">
      <w:pPr>
        <w:spacing w:line="480" w:lineRule="auto"/>
        <w:rPr>
          <w:rStyle w:val="SubtleEmphasis"/>
          <w:rFonts w:ascii="Arial" w:hAnsi="Arial" w:cs="Arial"/>
          <w:color w:val="000000" w:themeColor="text1"/>
          <w:sz w:val="40"/>
          <w:szCs w:val="40"/>
        </w:rPr>
      </w:pPr>
    </w:p>
    <w:p w14:paraId="60F5BBB2" w14:textId="77777777" w:rsidR="0043316F" w:rsidRPr="0046553F" w:rsidRDefault="0043316F" w:rsidP="00C62FA9">
      <w:pPr>
        <w:spacing w:line="480" w:lineRule="auto"/>
        <w:rPr>
          <w:rStyle w:val="SubtleEmphasis"/>
          <w:rFonts w:ascii="Arial" w:hAnsi="Arial" w:cs="Arial"/>
          <w:color w:val="000000" w:themeColor="text1"/>
          <w:sz w:val="40"/>
          <w:szCs w:val="40"/>
        </w:rPr>
      </w:pPr>
    </w:p>
    <w:p w14:paraId="6ADC9F50" w14:textId="77777777" w:rsidR="0043316F" w:rsidRPr="0046553F" w:rsidRDefault="0043316F" w:rsidP="00C62FA9">
      <w:pPr>
        <w:spacing w:line="480" w:lineRule="auto"/>
        <w:rPr>
          <w:rStyle w:val="SubtleEmphasis"/>
          <w:rFonts w:ascii="Arial" w:hAnsi="Arial" w:cs="Arial"/>
          <w:color w:val="000000" w:themeColor="text1"/>
          <w:sz w:val="40"/>
          <w:szCs w:val="40"/>
        </w:rPr>
      </w:pPr>
    </w:p>
    <w:p w14:paraId="0FEABE2F" w14:textId="77777777" w:rsidR="0043316F" w:rsidRPr="0046553F" w:rsidRDefault="0043316F" w:rsidP="00C62FA9">
      <w:pPr>
        <w:spacing w:line="480" w:lineRule="auto"/>
        <w:rPr>
          <w:rStyle w:val="SubtleEmphasis"/>
          <w:rFonts w:ascii="Arial" w:hAnsi="Arial" w:cs="Arial"/>
          <w:color w:val="000000" w:themeColor="text1"/>
          <w:sz w:val="40"/>
          <w:szCs w:val="40"/>
        </w:rPr>
      </w:pPr>
    </w:p>
    <w:p w14:paraId="6F92C155" w14:textId="77777777" w:rsidR="0043316F" w:rsidRPr="0046553F" w:rsidRDefault="0043316F" w:rsidP="00C62FA9">
      <w:pPr>
        <w:spacing w:line="480" w:lineRule="auto"/>
        <w:rPr>
          <w:rStyle w:val="SubtleEmphasis"/>
          <w:rFonts w:ascii="Arial" w:hAnsi="Arial" w:cs="Arial"/>
          <w:color w:val="000000" w:themeColor="text1"/>
          <w:sz w:val="40"/>
          <w:szCs w:val="40"/>
        </w:rPr>
      </w:pPr>
    </w:p>
    <w:p w14:paraId="451FD3E6" w14:textId="77777777" w:rsidR="0046553F" w:rsidRDefault="0046553F" w:rsidP="00AD4BFE">
      <w:pPr>
        <w:spacing w:line="480" w:lineRule="auto"/>
        <w:rPr>
          <w:rStyle w:val="SubtleEmphasis"/>
          <w:rFonts w:ascii="Arial" w:hAnsi="Arial" w:cs="Arial"/>
          <w:color w:val="000000" w:themeColor="text1"/>
          <w:sz w:val="40"/>
          <w:szCs w:val="40"/>
        </w:rPr>
      </w:pPr>
    </w:p>
    <w:p w14:paraId="6508B3BE" w14:textId="77777777" w:rsidR="0046553F" w:rsidRDefault="0046553F" w:rsidP="00AD4BFE">
      <w:pPr>
        <w:spacing w:line="480" w:lineRule="auto"/>
        <w:rPr>
          <w:rStyle w:val="SubtleEmphasis"/>
          <w:rFonts w:ascii="Arial" w:hAnsi="Arial" w:cs="Arial"/>
          <w:color w:val="000000" w:themeColor="text1"/>
          <w:sz w:val="40"/>
          <w:szCs w:val="40"/>
          <w:u w:val="single"/>
        </w:rPr>
      </w:pPr>
    </w:p>
    <w:p w14:paraId="4E5FBDF5" w14:textId="6DBC1F46" w:rsidR="00893E7C" w:rsidRPr="0046553F" w:rsidRDefault="00893E7C" w:rsidP="00AD4BFE">
      <w:pPr>
        <w:spacing w:line="480" w:lineRule="auto"/>
        <w:rPr>
          <w:rStyle w:val="SubtleEmphasis"/>
          <w:rFonts w:ascii="Arial" w:hAnsi="Arial" w:cs="Arial"/>
          <w:color w:val="000000" w:themeColor="text1"/>
          <w:sz w:val="40"/>
          <w:szCs w:val="40"/>
          <w:u w:val="single"/>
        </w:rPr>
      </w:pPr>
      <w:r w:rsidRPr="0046553F">
        <w:rPr>
          <w:rStyle w:val="SubtleEmphasis"/>
          <w:rFonts w:ascii="Arial" w:hAnsi="Arial" w:cs="Arial"/>
          <w:color w:val="000000" w:themeColor="text1"/>
          <w:sz w:val="40"/>
          <w:szCs w:val="40"/>
          <w:u w:val="single"/>
        </w:rPr>
        <w:lastRenderedPageBreak/>
        <w:t>Executive Summary</w:t>
      </w:r>
    </w:p>
    <w:p w14:paraId="7D9A6D73" w14:textId="4D11596A" w:rsidR="00E942DE" w:rsidRPr="0046553F" w:rsidRDefault="002C3CDC" w:rsidP="00AD4BFE">
      <w:pPr>
        <w:spacing w:line="480" w:lineRule="auto"/>
        <w:rPr>
          <w:rStyle w:val="SubtleEmphasis"/>
          <w:rFonts w:ascii="Arial" w:hAnsi="Arial" w:cs="Arial"/>
          <w:color w:val="000000" w:themeColor="text1"/>
          <w:sz w:val="24"/>
          <w:szCs w:val="24"/>
        </w:rPr>
      </w:pPr>
      <w:r w:rsidRPr="0046553F">
        <w:rPr>
          <w:rStyle w:val="SubtleEmphasis"/>
          <w:rFonts w:ascii="Arial" w:hAnsi="Arial" w:cs="Arial"/>
          <w:color w:val="000000" w:themeColor="text1"/>
          <w:sz w:val="24"/>
          <w:szCs w:val="24"/>
        </w:rPr>
        <w:t xml:space="preserve">This report </w:t>
      </w:r>
      <w:r w:rsidR="00C620A8" w:rsidRPr="0046553F">
        <w:rPr>
          <w:rStyle w:val="SubtleEmphasis"/>
          <w:rFonts w:ascii="Arial" w:hAnsi="Arial" w:cs="Arial"/>
          <w:color w:val="000000" w:themeColor="text1"/>
          <w:sz w:val="24"/>
          <w:szCs w:val="24"/>
        </w:rPr>
        <w:t xml:space="preserve">will be </w:t>
      </w:r>
      <w:r w:rsidR="009D7091" w:rsidRPr="0046553F">
        <w:rPr>
          <w:rStyle w:val="SubtleEmphasis"/>
          <w:rFonts w:ascii="Arial" w:hAnsi="Arial" w:cs="Arial"/>
          <w:color w:val="000000" w:themeColor="text1"/>
          <w:sz w:val="24"/>
          <w:szCs w:val="24"/>
        </w:rPr>
        <w:t xml:space="preserve">investigating the effectiveness of reforming offenders and how they act in society </w:t>
      </w:r>
      <w:r w:rsidR="00FB6BAA" w:rsidRPr="0046553F">
        <w:rPr>
          <w:rStyle w:val="SubtleEmphasis"/>
          <w:rFonts w:ascii="Arial" w:hAnsi="Arial" w:cs="Arial"/>
          <w:color w:val="000000" w:themeColor="text1"/>
          <w:sz w:val="24"/>
          <w:szCs w:val="24"/>
        </w:rPr>
        <w:t>once back out into the world, exploring how and why they may reoffend and go straight back into prisons</w:t>
      </w:r>
      <w:r w:rsidR="004B3194" w:rsidRPr="0046553F">
        <w:rPr>
          <w:rStyle w:val="SubtleEmphasis"/>
          <w:rFonts w:ascii="Arial" w:hAnsi="Arial" w:cs="Arial"/>
          <w:color w:val="000000" w:themeColor="text1"/>
          <w:sz w:val="24"/>
          <w:szCs w:val="24"/>
        </w:rPr>
        <w:t>. The ma</w:t>
      </w:r>
      <w:r w:rsidR="00394804" w:rsidRPr="0046553F">
        <w:rPr>
          <w:rStyle w:val="SubtleEmphasis"/>
          <w:rFonts w:ascii="Arial" w:hAnsi="Arial" w:cs="Arial"/>
          <w:color w:val="000000" w:themeColor="text1"/>
          <w:sz w:val="24"/>
          <w:szCs w:val="24"/>
        </w:rPr>
        <w:t>in</w:t>
      </w:r>
      <w:r w:rsidR="004B3194" w:rsidRPr="0046553F">
        <w:rPr>
          <w:rStyle w:val="SubtleEmphasis"/>
          <w:rFonts w:ascii="Arial" w:hAnsi="Arial" w:cs="Arial"/>
          <w:color w:val="000000" w:themeColor="text1"/>
          <w:sz w:val="24"/>
          <w:szCs w:val="24"/>
        </w:rPr>
        <w:t xml:space="preserve"> findings </w:t>
      </w:r>
      <w:r w:rsidR="00394804" w:rsidRPr="0046553F">
        <w:rPr>
          <w:rStyle w:val="SubtleEmphasis"/>
          <w:rFonts w:ascii="Arial" w:hAnsi="Arial" w:cs="Arial"/>
          <w:color w:val="000000" w:themeColor="text1"/>
          <w:sz w:val="24"/>
          <w:szCs w:val="24"/>
        </w:rPr>
        <w:t xml:space="preserve">of this report will be looking into the statistics of reoffending rates in </w:t>
      </w:r>
      <w:r w:rsidR="000B7F32" w:rsidRPr="0046553F">
        <w:rPr>
          <w:rStyle w:val="SubtleEmphasis"/>
          <w:rFonts w:ascii="Arial" w:hAnsi="Arial" w:cs="Arial"/>
          <w:color w:val="000000" w:themeColor="text1"/>
          <w:sz w:val="24"/>
          <w:szCs w:val="24"/>
        </w:rPr>
        <w:t>Wales</w:t>
      </w:r>
      <w:r w:rsidR="00892ABE" w:rsidRPr="0046553F">
        <w:rPr>
          <w:rStyle w:val="SubtleEmphasis"/>
          <w:rFonts w:ascii="Arial" w:hAnsi="Arial" w:cs="Arial"/>
          <w:color w:val="000000" w:themeColor="text1"/>
          <w:sz w:val="24"/>
          <w:szCs w:val="24"/>
        </w:rPr>
        <w:t>, the role that prisons play in reoffending while also looking into how certain offenders are more likely to reoffend</w:t>
      </w:r>
      <w:r w:rsidR="00FC685A" w:rsidRPr="0046553F">
        <w:rPr>
          <w:rStyle w:val="SubtleEmphasis"/>
          <w:rFonts w:ascii="Arial" w:hAnsi="Arial" w:cs="Arial"/>
          <w:color w:val="000000" w:themeColor="text1"/>
          <w:sz w:val="24"/>
          <w:szCs w:val="24"/>
        </w:rPr>
        <w:t xml:space="preserve"> and why this happens</w:t>
      </w:r>
      <w:r w:rsidR="00976531" w:rsidRPr="0046553F">
        <w:rPr>
          <w:rStyle w:val="SubtleEmphasis"/>
          <w:rFonts w:ascii="Arial" w:hAnsi="Arial" w:cs="Arial"/>
          <w:color w:val="000000" w:themeColor="text1"/>
          <w:sz w:val="24"/>
          <w:szCs w:val="24"/>
        </w:rPr>
        <w:t>. Wales’ reducing reoffenders plan for 2022-25 is another key inter</w:t>
      </w:r>
      <w:r w:rsidR="000B7F32" w:rsidRPr="0046553F">
        <w:rPr>
          <w:rStyle w:val="SubtleEmphasis"/>
          <w:rFonts w:ascii="Arial" w:hAnsi="Arial" w:cs="Arial"/>
          <w:color w:val="000000" w:themeColor="text1"/>
          <w:sz w:val="24"/>
          <w:szCs w:val="24"/>
        </w:rPr>
        <w:t>est within this report</w:t>
      </w:r>
      <w:r w:rsidR="00DA6C7C" w:rsidRPr="0046553F">
        <w:rPr>
          <w:rStyle w:val="SubtleEmphasis"/>
          <w:rFonts w:ascii="Arial" w:hAnsi="Arial" w:cs="Arial"/>
          <w:color w:val="000000" w:themeColor="text1"/>
          <w:sz w:val="24"/>
          <w:szCs w:val="24"/>
        </w:rPr>
        <w:t xml:space="preserve"> and even the support options for resettlement for prison leavers</w:t>
      </w:r>
      <w:r w:rsidR="00586F08" w:rsidRPr="0046553F">
        <w:rPr>
          <w:rStyle w:val="SubtleEmphasis"/>
          <w:rFonts w:ascii="Arial" w:hAnsi="Arial" w:cs="Arial"/>
          <w:color w:val="000000" w:themeColor="text1"/>
          <w:sz w:val="24"/>
          <w:szCs w:val="24"/>
        </w:rPr>
        <w:t xml:space="preserve">. Looking into all the </w:t>
      </w:r>
      <w:r w:rsidR="00A81460" w:rsidRPr="0046553F">
        <w:rPr>
          <w:rStyle w:val="SubtleEmphasis"/>
          <w:rFonts w:ascii="Arial" w:hAnsi="Arial" w:cs="Arial"/>
          <w:color w:val="000000" w:themeColor="text1"/>
          <w:sz w:val="24"/>
          <w:szCs w:val="24"/>
        </w:rPr>
        <w:t>affections that can cause people to delve back into crime such as mental health issues, drugs and drug misuse</w:t>
      </w:r>
      <w:r w:rsidR="00A43B1D" w:rsidRPr="0046553F">
        <w:rPr>
          <w:rStyle w:val="SubtleEmphasis"/>
          <w:rFonts w:ascii="Arial" w:hAnsi="Arial" w:cs="Arial"/>
          <w:color w:val="000000" w:themeColor="text1"/>
          <w:sz w:val="24"/>
          <w:szCs w:val="24"/>
        </w:rPr>
        <w:t>, lack of employability, and lack of accommodations.</w:t>
      </w:r>
      <w:r w:rsidR="00CA138C" w:rsidRPr="0046553F">
        <w:rPr>
          <w:rStyle w:val="SubtleEmphasis"/>
          <w:rFonts w:ascii="Arial" w:hAnsi="Arial" w:cs="Arial"/>
          <w:color w:val="000000" w:themeColor="text1"/>
          <w:sz w:val="24"/>
          <w:szCs w:val="24"/>
        </w:rPr>
        <w:t xml:space="preserve"> </w:t>
      </w:r>
      <w:r w:rsidR="00B412A6" w:rsidRPr="0046553F">
        <w:rPr>
          <w:rStyle w:val="SubtleEmphasis"/>
          <w:rFonts w:ascii="Arial" w:hAnsi="Arial" w:cs="Arial"/>
          <w:color w:val="000000" w:themeColor="text1"/>
          <w:sz w:val="24"/>
          <w:szCs w:val="24"/>
        </w:rPr>
        <w:t>This is all to see the effectiveness of prisons</w:t>
      </w:r>
      <w:r w:rsidR="009A0E80" w:rsidRPr="0046553F">
        <w:rPr>
          <w:rStyle w:val="SubtleEmphasis"/>
          <w:rFonts w:ascii="Arial" w:hAnsi="Arial" w:cs="Arial"/>
          <w:color w:val="000000" w:themeColor="text1"/>
          <w:sz w:val="24"/>
          <w:szCs w:val="24"/>
        </w:rPr>
        <w:t xml:space="preserve"> to be able to see what needs to be improved within our prison system.</w:t>
      </w:r>
      <w:r w:rsidR="00B412A6" w:rsidRPr="0046553F">
        <w:rPr>
          <w:rStyle w:val="SubtleEmphasis"/>
          <w:rFonts w:ascii="Arial" w:hAnsi="Arial" w:cs="Arial"/>
          <w:color w:val="000000" w:themeColor="text1"/>
          <w:sz w:val="24"/>
          <w:szCs w:val="24"/>
        </w:rPr>
        <w:t xml:space="preserve"> </w:t>
      </w:r>
      <w:r w:rsidR="00E45E9A" w:rsidRPr="0046553F">
        <w:rPr>
          <w:rStyle w:val="SubtleEmphasis"/>
          <w:rFonts w:ascii="Arial" w:hAnsi="Arial" w:cs="Arial"/>
          <w:color w:val="000000" w:themeColor="text1"/>
          <w:sz w:val="24"/>
          <w:szCs w:val="24"/>
        </w:rPr>
        <w:t xml:space="preserve">Then finally </w:t>
      </w:r>
      <w:r w:rsidR="000B0691" w:rsidRPr="0046553F">
        <w:rPr>
          <w:rStyle w:val="SubtleEmphasis"/>
          <w:rFonts w:ascii="Arial" w:hAnsi="Arial" w:cs="Arial"/>
          <w:color w:val="000000" w:themeColor="text1"/>
          <w:sz w:val="24"/>
          <w:szCs w:val="24"/>
        </w:rPr>
        <w:t xml:space="preserve">recommendations on the problems </w:t>
      </w:r>
      <w:r w:rsidR="00794F15" w:rsidRPr="0046553F">
        <w:rPr>
          <w:rStyle w:val="SubtleEmphasis"/>
          <w:rFonts w:ascii="Arial" w:hAnsi="Arial" w:cs="Arial"/>
          <w:color w:val="000000" w:themeColor="text1"/>
          <w:sz w:val="24"/>
          <w:szCs w:val="24"/>
        </w:rPr>
        <w:t>with provided evidence to back up the claims made in the findings section of the report</w:t>
      </w:r>
      <w:r w:rsidR="009D10C0" w:rsidRPr="0046553F">
        <w:rPr>
          <w:rStyle w:val="SubtleEmphasis"/>
          <w:rFonts w:ascii="Arial" w:hAnsi="Arial" w:cs="Arial"/>
          <w:color w:val="000000" w:themeColor="text1"/>
          <w:sz w:val="24"/>
          <w:szCs w:val="24"/>
        </w:rPr>
        <w:t xml:space="preserve"> addressing the issues.</w:t>
      </w:r>
    </w:p>
    <w:p w14:paraId="6CFDAEF6" w14:textId="77777777" w:rsidR="00586F08" w:rsidRPr="0046553F" w:rsidRDefault="00586F08" w:rsidP="00AD4BFE">
      <w:pPr>
        <w:spacing w:line="480" w:lineRule="auto"/>
        <w:rPr>
          <w:rStyle w:val="SubtleEmphasis"/>
          <w:rFonts w:ascii="Arial" w:hAnsi="Arial" w:cs="Arial"/>
          <w:color w:val="000000" w:themeColor="text1"/>
          <w:sz w:val="24"/>
          <w:szCs w:val="24"/>
        </w:rPr>
      </w:pPr>
    </w:p>
    <w:p w14:paraId="6B7D20BE" w14:textId="77777777" w:rsidR="0046553F" w:rsidRDefault="0046553F" w:rsidP="00AD4BFE">
      <w:pPr>
        <w:spacing w:line="480" w:lineRule="auto"/>
        <w:rPr>
          <w:rStyle w:val="SubtleEmphasis"/>
          <w:rFonts w:ascii="Arial" w:hAnsi="Arial" w:cs="Arial"/>
          <w:color w:val="000000" w:themeColor="text1"/>
          <w:sz w:val="40"/>
          <w:szCs w:val="40"/>
          <w:u w:val="single"/>
        </w:rPr>
      </w:pPr>
    </w:p>
    <w:p w14:paraId="46765DC4" w14:textId="77777777" w:rsidR="0046553F" w:rsidRDefault="0046553F" w:rsidP="00AD4BFE">
      <w:pPr>
        <w:spacing w:line="480" w:lineRule="auto"/>
        <w:rPr>
          <w:rStyle w:val="SubtleEmphasis"/>
          <w:rFonts w:ascii="Arial" w:hAnsi="Arial" w:cs="Arial"/>
          <w:color w:val="000000" w:themeColor="text1"/>
          <w:sz w:val="40"/>
          <w:szCs w:val="40"/>
          <w:u w:val="single"/>
        </w:rPr>
      </w:pPr>
    </w:p>
    <w:p w14:paraId="57170A4C" w14:textId="77777777" w:rsidR="0046553F" w:rsidRDefault="0046553F" w:rsidP="00AD4BFE">
      <w:pPr>
        <w:spacing w:line="480" w:lineRule="auto"/>
        <w:rPr>
          <w:rStyle w:val="SubtleEmphasis"/>
          <w:rFonts w:ascii="Arial" w:hAnsi="Arial" w:cs="Arial"/>
          <w:color w:val="000000" w:themeColor="text1"/>
          <w:sz w:val="40"/>
          <w:szCs w:val="40"/>
          <w:u w:val="single"/>
        </w:rPr>
      </w:pPr>
    </w:p>
    <w:p w14:paraId="64ACB95F" w14:textId="77777777" w:rsidR="0046553F" w:rsidRDefault="0046553F" w:rsidP="00AD4BFE">
      <w:pPr>
        <w:spacing w:line="480" w:lineRule="auto"/>
        <w:rPr>
          <w:rStyle w:val="SubtleEmphasis"/>
          <w:rFonts w:ascii="Arial" w:hAnsi="Arial" w:cs="Arial"/>
          <w:color w:val="000000" w:themeColor="text1"/>
          <w:sz w:val="40"/>
          <w:szCs w:val="40"/>
          <w:u w:val="single"/>
        </w:rPr>
      </w:pPr>
    </w:p>
    <w:p w14:paraId="4A0749BA" w14:textId="29F2DA48" w:rsidR="00893E7C" w:rsidRPr="0046553F" w:rsidRDefault="00893E7C" w:rsidP="00AD4BFE">
      <w:pPr>
        <w:spacing w:line="480" w:lineRule="auto"/>
        <w:rPr>
          <w:rStyle w:val="SubtleEmphasis"/>
          <w:rFonts w:ascii="Arial" w:hAnsi="Arial" w:cs="Arial"/>
          <w:color w:val="000000" w:themeColor="text1"/>
          <w:sz w:val="40"/>
          <w:szCs w:val="40"/>
          <w:u w:val="single"/>
        </w:rPr>
      </w:pPr>
      <w:r w:rsidRPr="0046553F">
        <w:rPr>
          <w:rStyle w:val="SubtleEmphasis"/>
          <w:rFonts w:ascii="Arial" w:hAnsi="Arial" w:cs="Arial"/>
          <w:color w:val="000000" w:themeColor="text1"/>
          <w:sz w:val="40"/>
          <w:szCs w:val="40"/>
          <w:u w:val="single"/>
        </w:rPr>
        <w:lastRenderedPageBreak/>
        <w:t>Findings</w:t>
      </w:r>
    </w:p>
    <w:p w14:paraId="4EFFAD3F" w14:textId="41A63389" w:rsidR="00900834" w:rsidRPr="0046553F" w:rsidRDefault="00977830" w:rsidP="00C62FA9">
      <w:pPr>
        <w:spacing w:after="0" w:line="480" w:lineRule="auto"/>
        <w:rPr>
          <w:rFonts w:ascii="Arial" w:hAnsi="Arial" w:cs="Arial"/>
          <w:i w:val="0"/>
          <w:iCs w:val="0"/>
          <w:color w:val="000000" w:themeColor="text1"/>
          <w:sz w:val="36"/>
          <w:szCs w:val="36"/>
        </w:rPr>
      </w:pPr>
      <w:r w:rsidRPr="0046553F">
        <w:rPr>
          <w:rFonts w:ascii="Arial" w:hAnsi="Arial" w:cs="Arial"/>
          <w:i w:val="0"/>
          <w:iCs w:val="0"/>
          <w:color w:val="000000" w:themeColor="text1"/>
          <w:sz w:val="24"/>
          <w:szCs w:val="24"/>
        </w:rPr>
        <w:t>Statistics i</w:t>
      </w:r>
      <w:r w:rsidR="00634436" w:rsidRPr="0046553F">
        <w:rPr>
          <w:rFonts w:ascii="Arial" w:hAnsi="Arial" w:cs="Arial"/>
          <w:i w:val="0"/>
          <w:iCs w:val="0"/>
          <w:color w:val="000000" w:themeColor="text1"/>
          <w:sz w:val="24"/>
          <w:szCs w:val="24"/>
        </w:rPr>
        <w:t xml:space="preserve">s a </w:t>
      </w:r>
      <w:r w:rsidR="00BD5D65" w:rsidRPr="0046553F">
        <w:rPr>
          <w:rFonts w:ascii="Arial" w:hAnsi="Arial" w:cs="Arial"/>
          <w:i w:val="0"/>
          <w:iCs w:val="0"/>
          <w:color w:val="000000" w:themeColor="text1"/>
          <w:sz w:val="24"/>
          <w:szCs w:val="24"/>
        </w:rPr>
        <w:t>pivotal</w:t>
      </w:r>
      <w:r w:rsidR="00634436" w:rsidRPr="0046553F">
        <w:rPr>
          <w:rFonts w:ascii="Arial" w:hAnsi="Arial" w:cs="Arial"/>
          <w:i w:val="0"/>
          <w:iCs w:val="0"/>
          <w:color w:val="000000" w:themeColor="text1"/>
          <w:sz w:val="24"/>
          <w:szCs w:val="24"/>
        </w:rPr>
        <w:t xml:space="preserve"> component in research for topics such as are </w:t>
      </w:r>
      <w:r w:rsidR="00BD5D65" w:rsidRPr="0046553F">
        <w:rPr>
          <w:rFonts w:ascii="Arial" w:hAnsi="Arial" w:cs="Arial"/>
          <w:i w:val="0"/>
          <w:iCs w:val="0"/>
          <w:color w:val="000000" w:themeColor="text1"/>
          <w:sz w:val="24"/>
          <w:szCs w:val="24"/>
        </w:rPr>
        <w:t>prisons working</w:t>
      </w:r>
      <w:r w:rsidR="00AB1A26" w:rsidRPr="0046553F">
        <w:rPr>
          <w:rFonts w:ascii="Arial" w:hAnsi="Arial" w:cs="Arial"/>
          <w:i w:val="0"/>
          <w:iCs w:val="0"/>
          <w:color w:val="000000" w:themeColor="text1"/>
          <w:sz w:val="24"/>
          <w:szCs w:val="24"/>
        </w:rPr>
        <w:t xml:space="preserve">, government </w:t>
      </w:r>
      <w:r w:rsidR="00C22BC3" w:rsidRPr="0046553F">
        <w:rPr>
          <w:rFonts w:ascii="Arial" w:hAnsi="Arial" w:cs="Arial"/>
          <w:i w:val="0"/>
          <w:iCs w:val="0"/>
          <w:color w:val="000000" w:themeColor="text1"/>
          <w:sz w:val="24"/>
          <w:szCs w:val="24"/>
        </w:rPr>
        <w:t xml:space="preserve">statistics are one </w:t>
      </w:r>
      <w:r w:rsidR="00A46A16" w:rsidRPr="0046553F">
        <w:rPr>
          <w:rFonts w:ascii="Arial" w:hAnsi="Arial" w:cs="Arial"/>
          <w:i w:val="0"/>
          <w:iCs w:val="0"/>
          <w:color w:val="000000" w:themeColor="text1"/>
          <w:sz w:val="24"/>
          <w:szCs w:val="24"/>
        </w:rPr>
        <w:t>of the most accurate ways the find out statistics</w:t>
      </w:r>
      <w:r w:rsidR="00E61772" w:rsidRPr="0046553F">
        <w:rPr>
          <w:rFonts w:ascii="Arial" w:hAnsi="Arial" w:cs="Arial"/>
          <w:i w:val="0"/>
          <w:iCs w:val="0"/>
          <w:color w:val="000000" w:themeColor="text1"/>
          <w:sz w:val="24"/>
          <w:szCs w:val="24"/>
        </w:rPr>
        <w:t>.</w:t>
      </w:r>
    </w:p>
    <w:p w14:paraId="47DF84A2" w14:textId="77777777" w:rsidR="00C62FA9" w:rsidRPr="0046553F" w:rsidRDefault="00EA21EB" w:rsidP="00C62FA9">
      <w:pPr>
        <w:spacing w:after="0" w:line="480" w:lineRule="auto"/>
        <w:rPr>
          <w:rFonts w:ascii="Arial" w:hAnsi="Arial" w:cs="Arial"/>
          <w:i w:val="0"/>
          <w:iCs w:val="0"/>
          <w:sz w:val="24"/>
          <w:szCs w:val="24"/>
        </w:rPr>
      </w:pPr>
      <w:r w:rsidRPr="0046553F">
        <w:rPr>
          <w:rFonts w:ascii="Arial" w:hAnsi="Arial" w:cs="Arial"/>
          <w:i w:val="0"/>
          <w:iCs w:val="0"/>
          <w:sz w:val="24"/>
          <w:szCs w:val="24"/>
        </w:rPr>
        <w:t xml:space="preserve">For the offender cohort from January to March 2022, the total proven reoffending rate was 25.5%. The proven reoffending rate for adult offenders was 25.1%. The proven reoffending rate for juvenile offenders was 34.2%. The documented reoffending rate for adults released from detention or beginning court orders was 33.2%. The documented reoffending rate for adults freed from fewer than 12-month jail terms was 55.5%. </w:t>
      </w:r>
      <w:sdt>
        <w:sdtPr>
          <w:rPr>
            <w:i w:val="0"/>
            <w:iCs w:val="0"/>
          </w:rPr>
          <w:id w:val="-370991674"/>
          <w:citation/>
        </w:sdtPr>
        <w:sdtContent>
          <w:r w:rsidRPr="0046553F">
            <w:rPr>
              <w:rFonts w:ascii="Arial" w:hAnsi="Arial" w:cs="Arial"/>
              <w:i w:val="0"/>
              <w:iCs w:val="0"/>
              <w:sz w:val="24"/>
              <w:szCs w:val="24"/>
            </w:rPr>
            <w:fldChar w:fldCharType="begin"/>
          </w:r>
          <w:r w:rsidRPr="0046553F">
            <w:rPr>
              <w:rFonts w:ascii="Arial" w:hAnsi="Arial" w:cs="Arial"/>
              <w:i w:val="0"/>
              <w:iCs w:val="0"/>
              <w:sz w:val="24"/>
              <w:szCs w:val="24"/>
            </w:rPr>
            <w:instrText xml:space="preserve"> CITATION Min24 \l 2057 </w:instrText>
          </w:r>
          <w:r w:rsidRPr="0046553F">
            <w:rPr>
              <w:rFonts w:ascii="Arial" w:hAnsi="Arial" w:cs="Arial"/>
              <w:i w:val="0"/>
              <w:iCs w:val="0"/>
              <w:sz w:val="24"/>
              <w:szCs w:val="24"/>
            </w:rPr>
            <w:fldChar w:fldCharType="separate"/>
          </w:r>
          <w:r w:rsidRPr="0046553F">
            <w:rPr>
              <w:rFonts w:ascii="Arial" w:hAnsi="Arial" w:cs="Arial"/>
              <w:i w:val="0"/>
              <w:iCs w:val="0"/>
              <w:noProof/>
              <w:sz w:val="24"/>
              <w:szCs w:val="24"/>
            </w:rPr>
            <w:t>(Ministry of Justice, 2024)</w:t>
          </w:r>
          <w:r w:rsidRPr="0046553F">
            <w:rPr>
              <w:rFonts w:ascii="Arial" w:hAnsi="Arial" w:cs="Arial"/>
              <w:i w:val="0"/>
              <w:iCs w:val="0"/>
              <w:sz w:val="24"/>
              <w:szCs w:val="24"/>
            </w:rPr>
            <w:fldChar w:fldCharType="end"/>
          </w:r>
        </w:sdtContent>
      </w:sdt>
    </w:p>
    <w:p w14:paraId="3D3903B6" w14:textId="7F1E48E5" w:rsidR="00A3743B" w:rsidRPr="0046553F" w:rsidRDefault="00A3743B" w:rsidP="00C62FA9">
      <w:pPr>
        <w:spacing w:after="0" w:line="480" w:lineRule="auto"/>
        <w:rPr>
          <w:rFonts w:ascii="Arial" w:hAnsi="Arial" w:cs="Arial"/>
          <w:i w:val="0"/>
          <w:iCs w:val="0"/>
          <w:color w:val="000000" w:themeColor="text1"/>
          <w:sz w:val="24"/>
          <w:szCs w:val="24"/>
        </w:rPr>
      </w:pPr>
      <w:r w:rsidRPr="0046553F">
        <w:rPr>
          <w:rFonts w:ascii="Arial" w:hAnsi="Arial" w:cs="Arial"/>
          <w:i w:val="0"/>
          <w:iCs w:val="0"/>
          <w:color w:val="000000" w:themeColor="text1"/>
          <w:sz w:val="24"/>
          <w:szCs w:val="24"/>
        </w:rPr>
        <w:t xml:space="preserve">Prisons play the role of </w:t>
      </w:r>
      <w:r w:rsidR="00431206" w:rsidRPr="0046553F">
        <w:rPr>
          <w:rFonts w:ascii="Arial" w:hAnsi="Arial" w:cs="Arial"/>
          <w:i w:val="0"/>
          <w:iCs w:val="0"/>
          <w:color w:val="000000" w:themeColor="text1"/>
          <w:sz w:val="24"/>
          <w:szCs w:val="24"/>
        </w:rPr>
        <w:t>ensuring reoffending doesn’t occur</w:t>
      </w:r>
      <w:r w:rsidR="00F3773C" w:rsidRPr="0046553F">
        <w:rPr>
          <w:rFonts w:ascii="Arial" w:hAnsi="Arial" w:cs="Arial"/>
          <w:i w:val="0"/>
          <w:iCs w:val="0"/>
          <w:color w:val="000000" w:themeColor="text1"/>
          <w:sz w:val="24"/>
          <w:szCs w:val="24"/>
        </w:rPr>
        <w:t xml:space="preserve"> when they leave prison</w:t>
      </w:r>
      <w:r w:rsidR="00015802" w:rsidRPr="0046553F">
        <w:rPr>
          <w:rFonts w:ascii="Arial" w:hAnsi="Arial" w:cs="Arial"/>
          <w:i w:val="0"/>
          <w:iCs w:val="0"/>
          <w:color w:val="000000" w:themeColor="text1"/>
          <w:sz w:val="24"/>
          <w:szCs w:val="24"/>
        </w:rPr>
        <w:t xml:space="preserve">, main </w:t>
      </w:r>
      <w:r w:rsidR="00CC1CD3" w:rsidRPr="0046553F">
        <w:rPr>
          <w:rFonts w:ascii="Arial" w:hAnsi="Arial" w:cs="Arial"/>
          <w:i w:val="0"/>
          <w:iCs w:val="0"/>
          <w:color w:val="000000" w:themeColor="text1"/>
          <w:sz w:val="24"/>
          <w:szCs w:val="24"/>
        </w:rPr>
        <w:t>functions</w:t>
      </w:r>
      <w:r w:rsidR="00015802" w:rsidRPr="0046553F">
        <w:rPr>
          <w:rFonts w:ascii="Arial" w:hAnsi="Arial" w:cs="Arial"/>
          <w:i w:val="0"/>
          <w:iCs w:val="0"/>
          <w:color w:val="000000" w:themeColor="text1"/>
          <w:sz w:val="24"/>
          <w:szCs w:val="24"/>
        </w:rPr>
        <w:t xml:space="preserve"> of prisons are built </w:t>
      </w:r>
      <w:r w:rsidR="00CC1CD3" w:rsidRPr="0046553F">
        <w:rPr>
          <w:rFonts w:ascii="Arial" w:hAnsi="Arial" w:cs="Arial"/>
          <w:i w:val="0"/>
          <w:iCs w:val="0"/>
          <w:color w:val="000000" w:themeColor="text1"/>
          <w:sz w:val="24"/>
          <w:szCs w:val="24"/>
        </w:rPr>
        <w:t>around punishment, deterrence, rehabilitation and public safety</w:t>
      </w:r>
      <w:r w:rsidR="00021339" w:rsidRPr="0046553F">
        <w:rPr>
          <w:rFonts w:ascii="Arial" w:hAnsi="Arial" w:cs="Arial"/>
          <w:i w:val="0"/>
          <w:iCs w:val="0"/>
          <w:color w:val="000000" w:themeColor="text1"/>
          <w:sz w:val="24"/>
          <w:szCs w:val="24"/>
        </w:rPr>
        <w:t>. This report will be focusing on reoffenders and the</w:t>
      </w:r>
      <w:r w:rsidR="000F10AD" w:rsidRPr="0046553F">
        <w:rPr>
          <w:rFonts w:ascii="Arial" w:hAnsi="Arial" w:cs="Arial"/>
          <w:i w:val="0"/>
          <w:iCs w:val="0"/>
          <w:color w:val="000000" w:themeColor="text1"/>
          <w:sz w:val="24"/>
          <w:szCs w:val="24"/>
        </w:rPr>
        <w:t>ir rehabilitation</w:t>
      </w:r>
      <w:r w:rsidR="00D517F9" w:rsidRPr="0046553F">
        <w:rPr>
          <w:rFonts w:ascii="Arial" w:hAnsi="Arial" w:cs="Arial"/>
          <w:i w:val="0"/>
          <w:iCs w:val="0"/>
          <w:color w:val="000000" w:themeColor="text1"/>
          <w:sz w:val="24"/>
          <w:szCs w:val="24"/>
        </w:rPr>
        <w:t xml:space="preserve">, but firstly </w:t>
      </w:r>
      <w:r w:rsidR="001644F3" w:rsidRPr="0046553F">
        <w:rPr>
          <w:rFonts w:ascii="Arial" w:hAnsi="Arial" w:cs="Arial"/>
          <w:i w:val="0"/>
          <w:iCs w:val="0"/>
          <w:color w:val="000000" w:themeColor="text1"/>
          <w:sz w:val="24"/>
          <w:szCs w:val="24"/>
        </w:rPr>
        <w:t xml:space="preserve">deterrence and punishment are based around the idea of if the punishment fits then it will deter </w:t>
      </w:r>
      <w:r w:rsidR="00351950" w:rsidRPr="0046553F">
        <w:rPr>
          <w:rFonts w:ascii="Arial" w:hAnsi="Arial" w:cs="Arial"/>
          <w:i w:val="0"/>
          <w:iCs w:val="0"/>
          <w:color w:val="000000" w:themeColor="text1"/>
          <w:sz w:val="24"/>
          <w:szCs w:val="24"/>
        </w:rPr>
        <w:t>offenders from reoffend</w:t>
      </w:r>
      <w:r w:rsidR="000B6D16" w:rsidRPr="0046553F">
        <w:rPr>
          <w:rFonts w:ascii="Arial" w:hAnsi="Arial" w:cs="Arial"/>
          <w:i w:val="0"/>
          <w:iCs w:val="0"/>
          <w:color w:val="000000" w:themeColor="text1"/>
          <w:sz w:val="24"/>
          <w:szCs w:val="24"/>
        </w:rPr>
        <w:t>ing the crimes again</w:t>
      </w:r>
      <w:r w:rsidR="00F73941" w:rsidRPr="0046553F">
        <w:rPr>
          <w:rFonts w:ascii="Arial" w:hAnsi="Arial" w:cs="Arial"/>
          <w:i w:val="0"/>
          <w:iCs w:val="0"/>
          <w:color w:val="000000" w:themeColor="text1"/>
          <w:sz w:val="24"/>
          <w:szCs w:val="24"/>
        </w:rPr>
        <w:t xml:space="preserve">, </w:t>
      </w:r>
      <w:r w:rsidR="00DA6275" w:rsidRPr="0046553F">
        <w:rPr>
          <w:rFonts w:ascii="Arial" w:hAnsi="Arial" w:cs="Arial"/>
          <w:i w:val="0"/>
          <w:iCs w:val="0"/>
          <w:color w:val="000000" w:themeColor="text1"/>
          <w:sz w:val="24"/>
          <w:szCs w:val="24"/>
        </w:rPr>
        <w:t>the</w:t>
      </w:r>
      <w:r w:rsidR="0050041F" w:rsidRPr="0046553F">
        <w:rPr>
          <w:rFonts w:ascii="Arial" w:hAnsi="Arial" w:cs="Arial"/>
          <w:i w:val="0"/>
          <w:iCs w:val="0"/>
          <w:color w:val="000000" w:themeColor="text1"/>
          <w:sz w:val="24"/>
          <w:szCs w:val="24"/>
        </w:rPr>
        <w:t xml:space="preserve"> government makes plans to be able to make it more difficult for people to have the opportunity to offender</w:t>
      </w:r>
      <w:r w:rsidR="00F73941" w:rsidRPr="0046553F">
        <w:rPr>
          <w:rFonts w:ascii="Arial" w:hAnsi="Arial" w:cs="Arial"/>
          <w:i w:val="0"/>
          <w:iCs w:val="0"/>
          <w:color w:val="000000" w:themeColor="text1"/>
          <w:sz w:val="24"/>
          <w:szCs w:val="24"/>
        </w:rPr>
        <w:t>.</w:t>
      </w:r>
    </w:p>
    <w:p w14:paraId="3526E268" w14:textId="60863970" w:rsidR="00A5108C" w:rsidRPr="0046553F" w:rsidRDefault="00F73941" w:rsidP="00C62FA9">
      <w:pPr>
        <w:spacing w:after="0" w:line="480" w:lineRule="auto"/>
        <w:rPr>
          <w:rFonts w:ascii="Arial" w:hAnsi="Arial" w:cs="Arial"/>
          <w:i w:val="0"/>
          <w:iCs w:val="0"/>
          <w:sz w:val="24"/>
          <w:szCs w:val="24"/>
        </w:rPr>
      </w:pPr>
      <w:r w:rsidRPr="0046553F">
        <w:rPr>
          <w:rFonts w:ascii="Arial" w:hAnsi="Arial" w:cs="Arial"/>
          <w:i w:val="0"/>
          <w:iCs w:val="0"/>
          <w:sz w:val="24"/>
          <w:szCs w:val="24"/>
        </w:rPr>
        <w:t xml:space="preserve">By decreasing the opportunity for people to breach the law, the police may also be able to reduce crime. The preventive mechanism is predicated on the notion that, in the absence of a skilled guardian, crime happens in certain circumstances when a suitable target and a prospective offender get together. With this foundation and the understanding that individuals act differently in various contexts, the police would have the ability to pinpoint the circumstances in which eligible targets and potential criminals may interact and alter the course of events to deter crime.  </w:t>
      </w:r>
      <w:sdt>
        <w:sdtPr>
          <w:rPr>
            <w:i w:val="0"/>
            <w:iCs w:val="0"/>
          </w:rPr>
          <w:id w:val="1589344235"/>
          <w:citation/>
        </w:sdtPr>
        <w:sdtContent>
          <w:r w:rsidR="00FE0DFC" w:rsidRPr="0046553F">
            <w:rPr>
              <w:rFonts w:ascii="Arial" w:hAnsi="Arial" w:cs="Arial"/>
              <w:i w:val="0"/>
              <w:iCs w:val="0"/>
              <w:sz w:val="24"/>
              <w:szCs w:val="24"/>
            </w:rPr>
            <w:fldChar w:fldCharType="begin"/>
          </w:r>
          <w:r w:rsidR="00FE0DFC" w:rsidRPr="0046553F">
            <w:rPr>
              <w:rFonts w:ascii="Arial" w:hAnsi="Arial" w:cs="Arial"/>
              <w:i w:val="0"/>
              <w:iCs w:val="0"/>
              <w:sz w:val="24"/>
              <w:szCs w:val="24"/>
            </w:rPr>
            <w:instrText xml:space="preserve"> CITATION Col21 \l 2057 </w:instrText>
          </w:r>
          <w:r w:rsidR="00FE0DFC" w:rsidRPr="0046553F">
            <w:rPr>
              <w:rFonts w:ascii="Arial" w:hAnsi="Arial" w:cs="Arial"/>
              <w:i w:val="0"/>
              <w:iCs w:val="0"/>
              <w:sz w:val="24"/>
              <w:szCs w:val="24"/>
            </w:rPr>
            <w:fldChar w:fldCharType="separate"/>
          </w:r>
          <w:r w:rsidR="00FE0DFC" w:rsidRPr="0046553F">
            <w:rPr>
              <w:rFonts w:ascii="Arial" w:hAnsi="Arial" w:cs="Arial"/>
              <w:i w:val="0"/>
              <w:iCs w:val="0"/>
              <w:noProof/>
              <w:sz w:val="24"/>
              <w:szCs w:val="24"/>
            </w:rPr>
            <w:t>(College Of Policing, 2021)</w:t>
          </w:r>
          <w:r w:rsidR="00FE0DFC" w:rsidRPr="0046553F">
            <w:rPr>
              <w:rFonts w:ascii="Arial" w:hAnsi="Arial" w:cs="Arial"/>
              <w:i w:val="0"/>
              <w:iCs w:val="0"/>
              <w:sz w:val="24"/>
              <w:szCs w:val="24"/>
            </w:rPr>
            <w:fldChar w:fldCharType="end"/>
          </w:r>
        </w:sdtContent>
      </w:sdt>
    </w:p>
    <w:p w14:paraId="31051F4F" w14:textId="77777777" w:rsidR="00C62FA9" w:rsidRPr="0046553F" w:rsidRDefault="003C5C91" w:rsidP="00C62FA9">
      <w:pPr>
        <w:spacing w:after="0" w:line="480" w:lineRule="auto"/>
        <w:rPr>
          <w:rFonts w:ascii="Arial" w:hAnsi="Arial" w:cs="Arial"/>
          <w:i w:val="0"/>
          <w:iCs w:val="0"/>
          <w:sz w:val="24"/>
          <w:szCs w:val="24"/>
        </w:rPr>
      </w:pPr>
      <w:r w:rsidRPr="0046553F">
        <w:rPr>
          <w:rFonts w:ascii="Arial" w:hAnsi="Arial" w:cs="Arial"/>
          <w:i w:val="0"/>
          <w:iCs w:val="0"/>
          <w:sz w:val="24"/>
          <w:szCs w:val="24"/>
        </w:rPr>
        <w:lastRenderedPageBreak/>
        <w:t xml:space="preserve">Incapacitation </w:t>
      </w:r>
      <w:r w:rsidR="00335086" w:rsidRPr="0046553F">
        <w:rPr>
          <w:rFonts w:ascii="Arial" w:hAnsi="Arial" w:cs="Arial"/>
          <w:i w:val="0"/>
          <w:iCs w:val="0"/>
          <w:sz w:val="24"/>
          <w:szCs w:val="24"/>
        </w:rPr>
        <w:t>works in prisons to keep offenders of the streets</w:t>
      </w:r>
      <w:r w:rsidR="004F7DA7" w:rsidRPr="0046553F">
        <w:rPr>
          <w:rFonts w:ascii="Arial" w:hAnsi="Arial" w:cs="Arial"/>
          <w:i w:val="0"/>
          <w:iCs w:val="0"/>
          <w:sz w:val="24"/>
          <w:szCs w:val="24"/>
        </w:rPr>
        <w:t>, making the public safer</w:t>
      </w:r>
      <w:r w:rsidR="00BA6C6E" w:rsidRPr="0046553F">
        <w:rPr>
          <w:rFonts w:ascii="Arial" w:hAnsi="Arial" w:cs="Arial"/>
          <w:i w:val="0"/>
          <w:iCs w:val="0"/>
          <w:sz w:val="24"/>
          <w:szCs w:val="24"/>
        </w:rPr>
        <w:t xml:space="preserve"> is a sense of if these offenders are confined to the prisons</w:t>
      </w:r>
      <w:r w:rsidR="00A568F8" w:rsidRPr="0046553F">
        <w:rPr>
          <w:rFonts w:ascii="Arial" w:hAnsi="Arial" w:cs="Arial"/>
          <w:i w:val="0"/>
          <w:iCs w:val="0"/>
          <w:sz w:val="24"/>
          <w:szCs w:val="24"/>
        </w:rPr>
        <w:t xml:space="preserve">, but this only works until the offender gets released from </w:t>
      </w:r>
      <w:r w:rsidR="007D4383" w:rsidRPr="0046553F">
        <w:rPr>
          <w:rFonts w:ascii="Arial" w:hAnsi="Arial" w:cs="Arial"/>
          <w:i w:val="0"/>
          <w:iCs w:val="0"/>
          <w:sz w:val="24"/>
          <w:szCs w:val="24"/>
        </w:rPr>
        <w:t>their incarceration, studies show t</w:t>
      </w:r>
      <w:r w:rsidR="008E395A" w:rsidRPr="0046553F">
        <w:rPr>
          <w:rFonts w:ascii="Arial" w:hAnsi="Arial" w:cs="Arial"/>
          <w:i w:val="0"/>
          <w:iCs w:val="0"/>
          <w:sz w:val="24"/>
          <w:szCs w:val="24"/>
        </w:rPr>
        <w:t xml:space="preserve">hat </w:t>
      </w:r>
      <w:r w:rsidR="00B9366B" w:rsidRPr="0046553F">
        <w:rPr>
          <w:rFonts w:ascii="Arial" w:hAnsi="Arial" w:cs="Arial"/>
          <w:i w:val="0"/>
          <w:iCs w:val="0"/>
          <w:sz w:val="24"/>
          <w:szCs w:val="24"/>
        </w:rPr>
        <w:t xml:space="preserve">offenders </w:t>
      </w:r>
      <w:r w:rsidR="00E52505" w:rsidRPr="0046553F">
        <w:rPr>
          <w:rFonts w:ascii="Arial" w:hAnsi="Arial" w:cs="Arial"/>
          <w:i w:val="0"/>
          <w:iCs w:val="0"/>
          <w:sz w:val="24"/>
          <w:szCs w:val="24"/>
        </w:rPr>
        <w:t>do in fact reoffend</w:t>
      </w:r>
      <w:r w:rsidR="007D4383" w:rsidRPr="0046553F">
        <w:rPr>
          <w:rFonts w:ascii="Arial" w:hAnsi="Arial" w:cs="Arial"/>
          <w:i w:val="0"/>
          <w:iCs w:val="0"/>
          <w:sz w:val="24"/>
          <w:szCs w:val="24"/>
        </w:rPr>
        <w:t xml:space="preserve"> </w:t>
      </w:r>
      <w:r w:rsidR="00E52505" w:rsidRPr="0046553F">
        <w:rPr>
          <w:rFonts w:ascii="Arial" w:hAnsi="Arial" w:cs="Arial"/>
          <w:i w:val="0"/>
          <w:iCs w:val="0"/>
          <w:sz w:val="24"/>
          <w:szCs w:val="24"/>
        </w:rPr>
        <w:t>once out</w:t>
      </w:r>
      <w:r w:rsidR="00E42E80" w:rsidRPr="0046553F">
        <w:rPr>
          <w:rFonts w:ascii="Arial" w:hAnsi="Arial" w:cs="Arial"/>
          <w:i w:val="0"/>
          <w:iCs w:val="0"/>
          <w:sz w:val="24"/>
          <w:szCs w:val="24"/>
        </w:rPr>
        <w:t>.</w:t>
      </w:r>
      <w:r w:rsidR="007A0B19" w:rsidRPr="0046553F">
        <w:rPr>
          <w:rFonts w:ascii="Arial" w:hAnsi="Arial" w:cs="Arial"/>
          <w:i w:val="0"/>
          <w:iCs w:val="0"/>
          <w:sz w:val="24"/>
          <w:szCs w:val="24"/>
        </w:rPr>
        <w:t xml:space="preserve"> This due to the </w:t>
      </w:r>
      <w:r w:rsidR="001368B1" w:rsidRPr="0046553F">
        <w:rPr>
          <w:rFonts w:ascii="Arial" w:hAnsi="Arial" w:cs="Arial"/>
          <w:i w:val="0"/>
          <w:iCs w:val="0"/>
          <w:sz w:val="24"/>
          <w:szCs w:val="24"/>
        </w:rPr>
        <w:t>low resources available to them, so they fall back into their old ways of crime.</w:t>
      </w:r>
      <w:r w:rsidR="00B023DE" w:rsidRPr="0046553F">
        <w:rPr>
          <w:rFonts w:ascii="Arial" w:hAnsi="Arial" w:cs="Arial"/>
          <w:i w:val="0"/>
          <w:iCs w:val="0"/>
          <w:sz w:val="24"/>
          <w:szCs w:val="24"/>
        </w:rPr>
        <w:t xml:space="preserve"> Another reason that incapacitation doesn’t work is that it does not focus on the root problem that made these people in criminals</w:t>
      </w:r>
      <w:r w:rsidR="00945C9A" w:rsidRPr="0046553F">
        <w:rPr>
          <w:rFonts w:ascii="Arial" w:hAnsi="Arial" w:cs="Arial"/>
          <w:i w:val="0"/>
          <w:iCs w:val="0"/>
          <w:sz w:val="24"/>
          <w:szCs w:val="24"/>
        </w:rPr>
        <w:t>, such as drug misuse or mental health conditions</w:t>
      </w:r>
      <w:r w:rsidR="00E50E78" w:rsidRPr="0046553F">
        <w:rPr>
          <w:rFonts w:ascii="Arial" w:hAnsi="Arial" w:cs="Arial"/>
          <w:i w:val="0"/>
          <w:iCs w:val="0"/>
          <w:sz w:val="24"/>
          <w:szCs w:val="24"/>
        </w:rPr>
        <w:t xml:space="preserve">. </w:t>
      </w:r>
      <w:r w:rsidR="00B23CC5" w:rsidRPr="0046553F">
        <w:rPr>
          <w:rFonts w:ascii="Arial" w:hAnsi="Arial" w:cs="Arial"/>
          <w:i w:val="0"/>
          <w:iCs w:val="0"/>
          <w:sz w:val="24"/>
          <w:szCs w:val="24"/>
        </w:rPr>
        <w:t>Compared to the general community, problem drug users are far more likely to be detected within the criminal justice system. Additionally, there is substantial evidence that problematic drug use, particularly that of heroin and crack, might increase criminal behaviour. Additionally, there is a strong correlation between problematic drug use and acquisitive crime, including burglaries and shoplifting.</w:t>
      </w:r>
    </w:p>
    <w:p w14:paraId="6FEBB35D" w14:textId="7308BB44" w:rsidR="008D23AB" w:rsidRPr="0046553F" w:rsidRDefault="00B23CC5" w:rsidP="00C62FA9">
      <w:pPr>
        <w:spacing w:after="0" w:line="480" w:lineRule="auto"/>
        <w:rPr>
          <w:rFonts w:ascii="Arial" w:hAnsi="Arial" w:cs="Arial"/>
          <w:i w:val="0"/>
          <w:iCs w:val="0"/>
          <w:sz w:val="24"/>
          <w:szCs w:val="24"/>
        </w:rPr>
      </w:pPr>
      <w:r w:rsidRPr="0046553F">
        <w:rPr>
          <w:rFonts w:ascii="Arial" w:hAnsi="Arial" w:cs="Arial"/>
          <w:i w:val="0"/>
          <w:iCs w:val="0"/>
          <w:sz w:val="24"/>
          <w:szCs w:val="24"/>
        </w:rPr>
        <w:t xml:space="preserve">Nonetheless, there is no clear causal connection between drugs and crime among the majority of drug-using offenders, whose drug use is less widespread. For instance, the majority do not conduct felonies in order to finance their drug purchases. </w:t>
      </w:r>
      <w:sdt>
        <w:sdtPr>
          <w:rPr>
            <w:i w:val="0"/>
            <w:iCs w:val="0"/>
          </w:rPr>
          <w:id w:val="-1648276179"/>
          <w:citation/>
        </w:sdtPr>
        <w:sdtContent>
          <w:r w:rsidRPr="0046553F">
            <w:rPr>
              <w:rFonts w:ascii="Arial" w:hAnsi="Arial" w:cs="Arial"/>
              <w:i w:val="0"/>
              <w:iCs w:val="0"/>
              <w:sz w:val="24"/>
              <w:szCs w:val="24"/>
            </w:rPr>
            <w:fldChar w:fldCharType="begin"/>
          </w:r>
          <w:r w:rsidRPr="0046553F">
            <w:rPr>
              <w:rFonts w:ascii="Arial" w:hAnsi="Arial" w:cs="Arial"/>
              <w:i w:val="0"/>
              <w:iCs w:val="0"/>
              <w:sz w:val="24"/>
              <w:szCs w:val="24"/>
            </w:rPr>
            <w:instrText xml:space="preserve"> CITATION UKD18 \l 2057 </w:instrText>
          </w:r>
          <w:r w:rsidRPr="0046553F">
            <w:rPr>
              <w:rFonts w:ascii="Arial" w:hAnsi="Arial" w:cs="Arial"/>
              <w:i w:val="0"/>
              <w:iCs w:val="0"/>
              <w:sz w:val="24"/>
              <w:szCs w:val="24"/>
            </w:rPr>
            <w:fldChar w:fldCharType="separate"/>
          </w:r>
          <w:r w:rsidRPr="0046553F">
            <w:rPr>
              <w:rFonts w:ascii="Arial" w:hAnsi="Arial" w:cs="Arial"/>
              <w:i w:val="0"/>
              <w:iCs w:val="0"/>
              <w:noProof/>
              <w:sz w:val="24"/>
              <w:szCs w:val="24"/>
            </w:rPr>
            <w:t>(UKDPC, 2018)</w:t>
          </w:r>
          <w:r w:rsidRPr="0046553F">
            <w:rPr>
              <w:rFonts w:ascii="Arial" w:hAnsi="Arial" w:cs="Arial"/>
              <w:i w:val="0"/>
              <w:iCs w:val="0"/>
              <w:sz w:val="24"/>
              <w:szCs w:val="24"/>
            </w:rPr>
            <w:fldChar w:fldCharType="end"/>
          </w:r>
        </w:sdtContent>
      </w:sdt>
    </w:p>
    <w:p w14:paraId="435F5027" w14:textId="2C6AFFD8" w:rsidR="006E43D8" w:rsidRPr="0046553F" w:rsidRDefault="006E43D8" w:rsidP="00C62FA9">
      <w:pPr>
        <w:spacing w:after="0" w:line="480" w:lineRule="auto"/>
        <w:rPr>
          <w:rFonts w:ascii="Arial" w:hAnsi="Arial" w:cs="Arial"/>
          <w:i w:val="0"/>
          <w:iCs w:val="0"/>
          <w:sz w:val="24"/>
          <w:szCs w:val="24"/>
        </w:rPr>
      </w:pPr>
      <w:r w:rsidRPr="0046553F">
        <w:rPr>
          <w:rFonts w:ascii="Arial" w:hAnsi="Arial" w:cs="Arial"/>
          <w:i w:val="0"/>
          <w:iCs w:val="0"/>
          <w:sz w:val="24"/>
          <w:szCs w:val="24"/>
        </w:rPr>
        <w:t xml:space="preserve">Rehabilitation is a key concept of prisons in Wales, </w:t>
      </w:r>
      <w:r w:rsidR="00C37C77" w:rsidRPr="0046553F">
        <w:rPr>
          <w:rFonts w:ascii="Arial" w:hAnsi="Arial" w:cs="Arial"/>
          <w:i w:val="0"/>
          <w:iCs w:val="0"/>
          <w:sz w:val="24"/>
          <w:szCs w:val="24"/>
        </w:rPr>
        <w:t xml:space="preserve">giving offenders </w:t>
      </w:r>
      <w:r w:rsidR="000C46B1" w:rsidRPr="0046553F">
        <w:rPr>
          <w:rFonts w:ascii="Arial" w:hAnsi="Arial" w:cs="Arial"/>
          <w:i w:val="0"/>
          <w:iCs w:val="0"/>
          <w:sz w:val="24"/>
          <w:szCs w:val="24"/>
        </w:rPr>
        <w:t xml:space="preserve">a chance to learn from their mistakes </w:t>
      </w:r>
      <w:r w:rsidR="00F4360F" w:rsidRPr="0046553F">
        <w:rPr>
          <w:rFonts w:ascii="Arial" w:hAnsi="Arial" w:cs="Arial"/>
          <w:i w:val="0"/>
          <w:iCs w:val="0"/>
          <w:sz w:val="24"/>
          <w:szCs w:val="24"/>
        </w:rPr>
        <w:t xml:space="preserve">and right their wrongs through a program. This can range from drug misuse, helping them overcome their addiction which in turn </w:t>
      </w:r>
      <w:r w:rsidR="00A942EE" w:rsidRPr="0046553F">
        <w:rPr>
          <w:rFonts w:ascii="Arial" w:hAnsi="Arial" w:cs="Arial"/>
          <w:i w:val="0"/>
          <w:iCs w:val="0"/>
          <w:sz w:val="24"/>
          <w:szCs w:val="24"/>
        </w:rPr>
        <w:t>will stop them from committing crimes</w:t>
      </w:r>
      <w:r w:rsidR="00AC0D9F" w:rsidRPr="0046553F">
        <w:rPr>
          <w:rFonts w:ascii="Arial" w:hAnsi="Arial" w:cs="Arial"/>
          <w:i w:val="0"/>
          <w:iCs w:val="0"/>
          <w:sz w:val="24"/>
          <w:szCs w:val="24"/>
        </w:rPr>
        <w:t>.</w:t>
      </w:r>
    </w:p>
    <w:p w14:paraId="4D919499" w14:textId="2E5356AE" w:rsidR="00AC0D9F" w:rsidRPr="0046553F" w:rsidRDefault="00AC0D9F" w:rsidP="00C62FA9">
      <w:pPr>
        <w:spacing w:after="0" w:line="480" w:lineRule="auto"/>
        <w:rPr>
          <w:rFonts w:ascii="Arial" w:hAnsi="Arial" w:cs="Arial"/>
          <w:i w:val="0"/>
          <w:iCs w:val="0"/>
          <w:sz w:val="24"/>
          <w:szCs w:val="24"/>
        </w:rPr>
      </w:pPr>
      <w:r w:rsidRPr="0046553F">
        <w:rPr>
          <w:rFonts w:ascii="Arial" w:hAnsi="Arial" w:cs="Arial"/>
          <w:i w:val="0"/>
          <w:iCs w:val="0"/>
          <w:sz w:val="24"/>
          <w:szCs w:val="24"/>
        </w:rPr>
        <w:t xml:space="preserve">In order to reduce drug-related deaths, the government will invest £40 million in drug treatment services for probationers as part of a £780 million increase in funding for drug treatment nationwide. This will increase the number of treatment places and specialist staff for individuals on community sentences and prison leavers, as well as help meet the government's 10-year Drugs Strategy commitment to focus on </w:t>
      </w:r>
      <w:r w:rsidRPr="0046553F">
        <w:rPr>
          <w:rFonts w:ascii="Arial" w:hAnsi="Arial" w:cs="Arial"/>
          <w:i w:val="0"/>
          <w:iCs w:val="0"/>
          <w:sz w:val="24"/>
          <w:szCs w:val="24"/>
        </w:rPr>
        <w:lastRenderedPageBreak/>
        <w:t xml:space="preserve">recovery from the moment an individual comes into contact with the criminal justice system. Commissioned Rehabilitative Services provide comprehensive support to women in their local community, including recovery and dependency. </w:t>
      </w:r>
      <w:sdt>
        <w:sdtPr>
          <w:rPr>
            <w:i w:val="0"/>
            <w:iCs w:val="0"/>
          </w:rPr>
          <w:id w:val="1512340173"/>
          <w:citation/>
        </w:sdtPr>
        <w:sdtContent>
          <w:r w:rsidRPr="0046553F">
            <w:rPr>
              <w:rFonts w:ascii="Arial" w:hAnsi="Arial" w:cs="Arial"/>
              <w:i w:val="0"/>
              <w:iCs w:val="0"/>
              <w:sz w:val="24"/>
              <w:szCs w:val="24"/>
            </w:rPr>
            <w:fldChar w:fldCharType="begin"/>
          </w:r>
          <w:r w:rsidRPr="0046553F">
            <w:rPr>
              <w:rFonts w:ascii="Arial" w:hAnsi="Arial" w:cs="Arial"/>
              <w:i w:val="0"/>
              <w:iCs w:val="0"/>
              <w:sz w:val="24"/>
              <w:szCs w:val="24"/>
            </w:rPr>
            <w:instrText xml:space="preserve"> CITATION HMP24 \l 2057 </w:instrText>
          </w:r>
          <w:r w:rsidRPr="0046553F">
            <w:rPr>
              <w:rFonts w:ascii="Arial" w:hAnsi="Arial" w:cs="Arial"/>
              <w:i w:val="0"/>
              <w:iCs w:val="0"/>
              <w:sz w:val="24"/>
              <w:szCs w:val="24"/>
            </w:rPr>
            <w:fldChar w:fldCharType="separate"/>
          </w:r>
          <w:r w:rsidRPr="0046553F">
            <w:rPr>
              <w:rFonts w:ascii="Arial" w:hAnsi="Arial" w:cs="Arial"/>
              <w:i w:val="0"/>
              <w:iCs w:val="0"/>
              <w:noProof/>
              <w:sz w:val="24"/>
              <w:szCs w:val="24"/>
            </w:rPr>
            <w:t>(HMP&amp;PS, 2024)</w:t>
          </w:r>
          <w:r w:rsidRPr="0046553F">
            <w:rPr>
              <w:rFonts w:ascii="Arial" w:hAnsi="Arial" w:cs="Arial"/>
              <w:i w:val="0"/>
              <w:iCs w:val="0"/>
              <w:sz w:val="24"/>
              <w:szCs w:val="24"/>
            </w:rPr>
            <w:fldChar w:fldCharType="end"/>
          </w:r>
        </w:sdtContent>
      </w:sdt>
    </w:p>
    <w:p w14:paraId="0B6CDF54" w14:textId="181A3130" w:rsidR="00F36AF3" w:rsidRPr="0046553F" w:rsidRDefault="000572A6" w:rsidP="00C62FA9">
      <w:pPr>
        <w:spacing w:after="0" w:line="480" w:lineRule="auto"/>
        <w:rPr>
          <w:rFonts w:ascii="Arial" w:hAnsi="Arial" w:cs="Arial"/>
          <w:i w:val="0"/>
          <w:iCs w:val="0"/>
          <w:sz w:val="24"/>
          <w:szCs w:val="24"/>
        </w:rPr>
      </w:pPr>
      <w:r w:rsidRPr="0046553F">
        <w:rPr>
          <w:rFonts w:ascii="Arial" w:hAnsi="Arial" w:cs="Arial"/>
          <w:i w:val="0"/>
          <w:iCs w:val="0"/>
          <w:sz w:val="24"/>
          <w:szCs w:val="24"/>
        </w:rPr>
        <w:t>One of the main issues with prison leavers is the lack of employability,</w:t>
      </w:r>
      <w:r w:rsidR="00D97FB8" w:rsidRPr="0046553F">
        <w:rPr>
          <w:rFonts w:ascii="Arial" w:hAnsi="Arial" w:cs="Arial"/>
          <w:i w:val="0"/>
          <w:iCs w:val="0"/>
          <w:sz w:val="24"/>
          <w:szCs w:val="24"/>
        </w:rPr>
        <w:t xml:space="preserve"> most businesses do a background check on potential employees and most likely will not employ anyone</w:t>
      </w:r>
      <w:r w:rsidR="002E7B91" w:rsidRPr="0046553F">
        <w:rPr>
          <w:rFonts w:ascii="Arial" w:hAnsi="Arial" w:cs="Arial"/>
          <w:i w:val="0"/>
          <w:iCs w:val="0"/>
          <w:sz w:val="24"/>
          <w:szCs w:val="24"/>
        </w:rPr>
        <w:t xml:space="preserve"> if they are an ex-offender</w:t>
      </w:r>
      <w:r w:rsidR="001F4F0F" w:rsidRPr="0046553F">
        <w:rPr>
          <w:rFonts w:ascii="Arial" w:hAnsi="Arial" w:cs="Arial"/>
          <w:i w:val="0"/>
          <w:iCs w:val="0"/>
          <w:sz w:val="24"/>
          <w:szCs w:val="24"/>
        </w:rPr>
        <w:t>, this comes from the fact that depending on the severity on the crime they may not be employed but also that the prisons did not give or teach them the necessary skills to be able to function in society</w:t>
      </w:r>
      <w:r w:rsidR="009A1006" w:rsidRPr="0046553F">
        <w:rPr>
          <w:rFonts w:ascii="Arial" w:hAnsi="Arial" w:cs="Arial"/>
          <w:i w:val="0"/>
          <w:iCs w:val="0"/>
          <w:sz w:val="24"/>
          <w:szCs w:val="24"/>
        </w:rPr>
        <w:t xml:space="preserve">. </w:t>
      </w:r>
      <w:r w:rsidR="00807F69" w:rsidRPr="0046553F">
        <w:rPr>
          <w:rFonts w:ascii="Arial" w:hAnsi="Arial" w:cs="Arial"/>
          <w:i w:val="0"/>
          <w:iCs w:val="0"/>
          <w:sz w:val="24"/>
          <w:szCs w:val="24"/>
        </w:rPr>
        <w:t xml:space="preserve">Employers' main fear when hiring ex-offenders is that they might not be reliable. Nonetheless, more than 80% of businesses that hire ex-offenders have given them high marks for performance, enthusiasm, attendance, and dependability. Employers like Marks &amp; Spencer have provided evidence that ex-offenders value employment more because they want to avoid going to jail. This frequently indicates that ex-offenders are more loyal and retain employees, which helps your company retain institutional knowledge. </w:t>
      </w:r>
      <w:sdt>
        <w:sdtPr>
          <w:rPr>
            <w:i w:val="0"/>
            <w:iCs w:val="0"/>
          </w:rPr>
          <w:id w:val="145866435"/>
          <w:citation/>
        </w:sdtPr>
        <w:sdtContent>
          <w:r w:rsidR="00333BC8" w:rsidRPr="0046553F">
            <w:rPr>
              <w:rFonts w:ascii="Arial" w:hAnsi="Arial" w:cs="Arial"/>
              <w:i w:val="0"/>
              <w:iCs w:val="0"/>
              <w:sz w:val="24"/>
              <w:szCs w:val="24"/>
            </w:rPr>
            <w:fldChar w:fldCharType="begin"/>
          </w:r>
          <w:r w:rsidR="00333BC8" w:rsidRPr="0046553F">
            <w:rPr>
              <w:rFonts w:ascii="Arial" w:hAnsi="Arial" w:cs="Arial"/>
              <w:i w:val="0"/>
              <w:iCs w:val="0"/>
              <w:sz w:val="24"/>
              <w:szCs w:val="24"/>
            </w:rPr>
            <w:instrText xml:space="preserve"> CITATION Min23 \l 2057 </w:instrText>
          </w:r>
          <w:r w:rsidR="00333BC8" w:rsidRPr="0046553F">
            <w:rPr>
              <w:rFonts w:ascii="Arial" w:hAnsi="Arial" w:cs="Arial"/>
              <w:i w:val="0"/>
              <w:iCs w:val="0"/>
              <w:sz w:val="24"/>
              <w:szCs w:val="24"/>
            </w:rPr>
            <w:fldChar w:fldCharType="separate"/>
          </w:r>
          <w:r w:rsidR="00333BC8" w:rsidRPr="0046553F">
            <w:rPr>
              <w:rFonts w:ascii="Arial" w:hAnsi="Arial" w:cs="Arial"/>
              <w:i w:val="0"/>
              <w:iCs w:val="0"/>
              <w:noProof/>
              <w:sz w:val="24"/>
              <w:szCs w:val="24"/>
            </w:rPr>
            <w:t>(Ministry Of Justice, 2023)</w:t>
          </w:r>
          <w:r w:rsidR="00333BC8" w:rsidRPr="0046553F">
            <w:rPr>
              <w:rFonts w:ascii="Arial" w:hAnsi="Arial" w:cs="Arial"/>
              <w:i w:val="0"/>
              <w:iCs w:val="0"/>
              <w:sz w:val="24"/>
              <w:szCs w:val="24"/>
            </w:rPr>
            <w:fldChar w:fldCharType="end"/>
          </w:r>
        </w:sdtContent>
      </w:sdt>
    </w:p>
    <w:p w14:paraId="33457F9C" w14:textId="1292EB88" w:rsidR="008A094E" w:rsidRPr="0046553F" w:rsidRDefault="009A3A65" w:rsidP="00C62FA9">
      <w:pPr>
        <w:spacing w:after="0" w:line="480" w:lineRule="auto"/>
        <w:rPr>
          <w:rFonts w:ascii="Arial" w:hAnsi="Arial" w:cs="Arial"/>
          <w:i w:val="0"/>
          <w:iCs w:val="0"/>
          <w:sz w:val="24"/>
          <w:szCs w:val="24"/>
        </w:rPr>
      </w:pPr>
      <w:r w:rsidRPr="0046553F">
        <w:rPr>
          <w:rFonts w:ascii="Arial" w:hAnsi="Arial" w:cs="Arial"/>
          <w:i w:val="0"/>
          <w:iCs w:val="0"/>
          <w:sz w:val="24"/>
          <w:szCs w:val="24"/>
        </w:rPr>
        <w:t xml:space="preserve">Across Wales there are programs </w:t>
      </w:r>
      <w:r w:rsidR="00F31424" w:rsidRPr="0046553F">
        <w:rPr>
          <w:rFonts w:ascii="Arial" w:hAnsi="Arial" w:cs="Arial"/>
          <w:i w:val="0"/>
          <w:iCs w:val="0"/>
          <w:sz w:val="24"/>
          <w:szCs w:val="24"/>
        </w:rPr>
        <w:t>to help these prison leavers to learn the skills for these jobs, some even help them apply for said jobs</w:t>
      </w:r>
      <w:r w:rsidR="00C47536" w:rsidRPr="0046553F">
        <w:rPr>
          <w:rFonts w:ascii="Arial" w:hAnsi="Arial" w:cs="Arial"/>
          <w:i w:val="0"/>
          <w:iCs w:val="0"/>
          <w:sz w:val="24"/>
          <w:szCs w:val="24"/>
        </w:rPr>
        <w:t>. These are independent organisations w</w:t>
      </w:r>
      <w:r w:rsidR="00E9211B" w:rsidRPr="0046553F">
        <w:rPr>
          <w:rFonts w:ascii="Arial" w:hAnsi="Arial" w:cs="Arial"/>
          <w:i w:val="0"/>
          <w:iCs w:val="0"/>
          <w:sz w:val="24"/>
          <w:szCs w:val="24"/>
        </w:rPr>
        <w:t xml:space="preserve">hich </w:t>
      </w:r>
      <w:r w:rsidR="002E3965" w:rsidRPr="0046553F">
        <w:rPr>
          <w:rFonts w:ascii="Arial" w:hAnsi="Arial" w:cs="Arial"/>
          <w:i w:val="0"/>
          <w:iCs w:val="0"/>
          <w:sz w:val="24"/>
          <w:szCs w:val="24"/>
        </w:rPr>
        <w:t>do not have any corelation with prisons</w:t>
      </w:r>
      <w:r w:rsidR="000C3F81" w:rsidRPr="0046553F">
        <w:rPr>
          <w:rFonts w:ascii="Arial" w:hAnsi="Arial" w:cs="Arial"/>
          <w:i w:val="0"/>
          <w:iCs w:val="0"/>
          <w:sz w:val="24"/>
          <w:szCs w:val="24"/>
        </w:rPr>
        <w:t xml:space="preserve">. </w:t>
      </w:r>
      <w:r w:rsidR="00181870" w:rsidRPr="0046553F">
        <w:rPr>
          <w:rFonts w:ascii="Arial" w:hAnsi="Arial" w:cs="Arial"/>
          <w:i w:val="0"/>
          <w:iCs w:val="0"/>
          <w:sz w:val="24"/>
          <w:szCs w:val="24"/>
        </w:rPr>
        <w:t xml:space="preserve">Ranging from </w:t>
      </w:r>
      <w:r w:rsidR="003A4DC3" w:rsidRPr="0046553F">
        <w:rPr>
          <w:rFonts w:ascii="Arial" w:hAnsi="Arial" w:cs="Arial"/>
          <w:i w:val="0"/>
          <w:iCs w:val="0"/>
          <w:sz w:val="24"/>
          <w:szCs w:val="24"/>
        </w:rPr>
        <w:t xml:space="preserve">training education and vocational skills these charities prepare these prison leavers </w:t>
      </w:r>
      <w:r w:rsidR="00735ACD" w:rsidRPr="0046553F">
        <w:rPr>
          <w:rFonts w:ascii="Arial" w:hAnsi="Arial" w:cs="Arial"/>
          <w:i w:val="0"/>
          <w:iCs w:val="0"/>
          <w:sz w:val="24"/>
          <w:szCs w:val="24"/>
        </w:rPr>
        <w:t>to re-enter society once again.</w:t>
      </w:r>
    </w:p>
    <w:p w14:paraId="6163DAA7" w14:textId="77777777" w:rsidR="0043316F" w:rsidRPr="0046553F" w:rsidRDefault="0043316F" w:rsidP="00C62FA9">
      <w:pPr>
        <w:spacing w:after="0" w:line="480" w:lineRule="auto"/>
        <w:rPr>
          <w:rFonts w:ascii="Arial" w:hAnsi="Arial" w:cs="Arial"/>
          <w:i w:val="0"/>
          <w:iCs w:val="0"/>
          <w:color w:val="000000" w:themeColor="text1"/>
          <w:sz w:val="24"/>
          <w:szCs w:val="24"/>
        </w:rPr>
      </w:pPr>
      <w:r w:rsidRPr="0046553F">
        <w:rPr>
          <w:rFonts w:ascii="Arial" w:hAnsi="Arial" w:cs="Arial"/>
          <w:i w:val="0"/>
          <w:iCs w:val="0"/>
          <w:color w:val="000000" w:themeColor="text1"/>
          <w:sz w:val="24"/>
          <w:szCs w:val="24"/>
        </w:rPr>
        <w:t>Which offenders are most at risk of reoffending and why?</w:t>
      </w:r>
    </w:p>
    <w:p w14:paraId="4AE8FF1A" w14:textId="0E003563" w:rsidR="005C2AAF" w:rsidRPr="0046553F" w:rsidRDefault="005C2AAF" w:rsidP="00C62FA9">
      <w:pPr>
        <w:spacing w:after="0" w:line="480" w:lineRule="auto"/>
        <w:rPr>
          <w:rFonts w:ascii="Arial" w:hAnsi="Arial" w:cs="Arial"/>
          <w:i w:val="0"/>
          <w:iCs w:val="0"/>
          <w:sz w:val="24"/>
          <w:szCs w:val="24"/>
        </w:rPr>
      </w:pPr>
      <w:r w:rsidRPr="0046553F">
        <w:rPr>
          <w:rFonts w:ascii="Arial" w:hAnsi="Arial" w:cs="Arial"/>
          <w:i w:val="0"/>
          <w:iCs w:val="0"/>
          <w:color w:val="000000" w:themeColor="text1"/>
          <w:sz w:val="24"/>
          <w:szCs w:val="24"/>
        </w:rPr>
        <w:t xml:space="preserve">Offenders </w:t>
      </w:r>
      <w:r w:rsidR="00EE6DFE" w:rsidRPr="0046553F">
        <w:rPr>
          <w:rFonts w:ascii="Arial" w:hAnsi="Arial" w:cs="Arial"/>
          <w:i w:val="0"/>
          <w:iCs w:val="0"/>
          <w:color w:val="000000" w:themeColor="text1"/>
          <w:sz w:val="24"/>
          <w:szCs w:val="24"/>
        </w:rPr>
        <w:t xml:space="preserve">are always </w:t>
      </w:r>
      <w:r w:rsidR="00BD4C05" w:rsidRPr="0046553F">
        <w:rPr>
          <w:rFonts w:ascii="Arial" w:hAnsi="Arial" w:cs="Arial"/>
          <w:i w:val="0"/>
          <w:iCs w:val="0"/>
          <w:color w:val="000000" w:themeColor="text1"/>
          <w:sz w:val="24"/>
          <w:szCs w:val="24"/>
        </w:rPr>
        <w:t>vulnerable</w:t>
      </w:r>
      <w:r w:rsidR="00866E9B" w:rsidRPr="0046553F">
        <w:rPr>
          <w:rFonts w:ascii="Arial" w:hAnsi="Arial" w:cs="Arial"/>
          <w:i w:val="0"/>
          <w:iCs w:val="0"/>
          <w:color w:val="000000" w:themeColor="text1"/>
          <w:sz w:val="24"/>
          <w:szCs w:val="24"/>
        </w:rPr>
        <w:t xml:space="preserve"> but the most vulnerable </w:t>
      </w:r>
      <w:r w:rsidR="00E85179" w:rsidRPr="0046553F">
        <w:rPr>
          <w:rFonts w:ascii="Arial" w:hAnsi="Arial" w:cs="Arial"/>
          <w:i w:val="0"/>
          <w:iCs w:val="0"/>
          <w:color w:val="000000" w:themeColor="text1"/>
          <w:sz w:val="24"/>
          <w:szCs w:val="24"/>
        </w:rPr>
        <w:t xml:space="preserve">are young adults </w:t>
      </w:r>
      <w:r w:rsidR="008C1D86" w:rsidRPr="0046553F">
        <w:rPr>
          <w:rFonts w:ascii="Arial" w:hAnsi="Arial" w:cs="Arial"/>
          <w:i w:val="0"/>
          <w:iCs w:val="0"/>
          <w:color w:val="000000" w:themeColor="text1"/>
          <w:sz w:val="24"/>
          <w:szCs w:val="24"/>
        </w:rPr>
        <w:t xml:space="preserve">and </w:t>
      </w:r>
      <w:r w:rsidR="0013549B" w:rsidRPr="0046553F">
        <w:rPr>
          <w:rFonts w:ascii="Arial" w:hAnsi="Arial" w:cs="Arial"/>
          <w:i w:val="0"/>
          <w:iCs w:val="0"/>
          <w:color w:val="000000" w:themeColor="text1"/>
          <w:sz w:val="24"/>
          <w:szCs w:val="24"/>
        </w:rPr>
        <w:t>drug users</w:t>
      </w:r>
      <w:r w:rsidR="002240D8" w:rsidRPr="0046553F">
        <w:rPr>
          <w:rFonts w:ascii="Arial" w:hAnsi="Arial" w:cs="Arial"/>
          <w:i w:val="0"/>
          <w:iCs w:val="0"/>
          <w:color w:val="000000" w:themeColor="text1"/>
          <w:sz w:val="24"/>
          <w:szCs w:val="24"/>
        </w:rPr>
        <w:t>, they suffer the hardest trying to break the cycle of crime once roped into it</w:t>
      </w:r>
      <w:r w:rsidR="001A4606" w:rsidRPr="0046553F">
        <w:rPr>
          <w:rFonts w:ascii="Arial" w:hAnsi="Arial" w:cs="Arial"/>
          <w:i w:val="0"/>
          <w:iCs w:val="0"/>
          <w:color w:val="000000" w:themeColor="text1"/>
          <w:sz w:val="24"/>
          <w:szCs w:val="24"/>
        </w:rPr>
        <w:t xml:space="preserve">. Young adults </w:t>
      </w:r>
      <w:r w:rsidR="00C72E98" w:rsidRPr="0046553F">
        <w:rPr>
          <w:rFonts w:ascii="Arial" w:hAnsi="Arial" w:cs="Arial"/>
          <w:i w:val="0"/>
          <w:iCs w:val="0"/>
          <w:color w:val="000000" w:themeColor="text1"/>
          <w:sz w:val="24"/>
          <w:szCs w:val="24"/>
        </w:rPr>
        <w:t xml:space="preserve">can be really affected by their peers and the people they </w:t>
      </w:r>
      <w:r w:rsidR="006D3ECE" w:rsidRPr="0046553F">
        <w:rPr>
          <w:rFonts w:ascii="Arial" w:hAnsi="Arial" w:cs="Arial"/>
          <w:i w:val="0"/>
          <w:iCs w:val="0"/>
          <w:color w:val="000000" w:themeColor="text1"/>
          <w:sz w:val="24"/>
          <w:szCs w:val="24"/>
        </w:rPr>
        <w:t xml:space="preserve">associate </w:t>
      </w:r>
      <w:r w:rsidR="006D3ECE" w:rsidRPr="0046553F">
        <w:rPr>
          <w:rFonts w:ascii="Arial" w:hAnsi="Arial" w:cs="Arial"/>
          <w:i w:val="0"/>
          <w:iCs w:val="0"/>
          <w:color w:val="000000" w:themeColor="text1"/>
          <w:sz w:val="24"/>
          <w:szCs w:val="24"/>
        </w:rPr>
        <w:lastRenderedPageBreak/>
        <w:t>with. Young adults</w:t>
      </w:r>
      <w:r w:rsidR="00B04960" w:rsidRPr="0046553F">
        <w:rPr>
          <w:rFonts w:ascii="Arial" w:hAnsi="Arial" w:cs="Arial"/>
          <w:i w:val="0"/>
          <w:iCs w:val="0"/>
          <w:color w:val="000000" w:themeColor="text1"/>
          <w:sz w:val="24"/>
          <w:szCs w:val="24"/>
        </w:rPr>
        <w:t xml:space="preserve"> can </w:t>
      </w:r>
      <w:r w:rsidR="005A4ABB" w:rsidRPr="0046553F">
        <w:rPr>
          <w:rFonts w:ascii="Arial" w:hAnsi="Arial" w:cs="Arial"/>
          <w:i w:val="0"/>
          <w:iCs w:val="0"/>
          <w:color w:val="000000" w:themeColor="text1"/>
          <w:sz w:val="24"/>
          <w:szCs w:val="24"/>
        </w:rPr>
        <w:t>be affected mentally which can changed how their adolescent brain behaves</w:t>
      </w:r>
      <w:r w:rsidR="00D35EE0" w:rsidRPr="0046553F">
        <w:rPr>
          <w:rFonts w:ascii="Arial" w:hAnsi="Arial" w:cs="Arial"/>
          <w:i w:val="0"/>
          <w:iCs w:val="0"/>
          <w:color w:val="000000" w:themeColor="text1"/>
          <w:sz w:val="24"/>
          <w:szCs w:val="24"/>
        </w:rPr>
        <w:t xml:space="preserve"> once in and out of prison</w:t>
      </w:r>
      <w:r w:rsidR="004C4CCF" w:rsidRPr="0046553F">
        <w:rPr>
          <w:rFonts w:ascii="Arial" w:hAnsi="Arial" w:cs="Arial"/>
          <w:i w:val="0"/>
          <w:iCs w:val="0"/>
          <w:color w:val="000000" w:themeColor="text1"/>
          <w:sz w:val="24"/>
          <w:szCs w:val="24"/>
        </w:rPr>
        <w:t xml:space="preserve">, studies show that </w:t>
      </w:r>
      <w:r w:rsidR="00F7021A" w:rsidRPr="0046553F">
        <w:rPr>
          <w:rFonts w:ascii="Arial" w:hAnsi="Arial" w:cs="Arial"/>
          <w:i w:val="0"/>
          <w:iCs w:val="0"/>
          <w:color w:val="000000" w:themeColor="text1"/>
          <w:sz w:val="24"/>
          <w:szCs w:val="24"/>
        </w:rPr>
        <w:t xml:space="preserve">children who end up in custody are three times more likely </w:t>
      </w:r>
      <w:r w:rsidR="009732A2" w:rsidRPr="0046553F">
        <w:rPr>
          <w:rFonts w:ascii="Arial" w:hAnsi="Arial" w:cs="Arial"/>
          <w:i w:val="0"/>
          <w:iCs w:val="0"/>
          <w:color w:val="000000" w:themeColor="text1"/>
          <w:sz w:val="24"/>
          <w:szCs w:val="24"/>
        </w:rPr>
        <w:t>to get mental health problems</w:t>
      </w:r>
      <w:r w:rsidR="00F47CBB" w:rsidRPr="0046553F">
        <w:rPr>
          <w:rFonts w:ascii="Arial" w:hAnsi="Arial" w:cs="Arial"/>
          <w:i w:val="0"/>
          <w:iCs w:val="0"/>
          <w:color w:val="000000" w:themeColor="text1"/>
          <w:sz w:val="24"/>
          <w:szCs w:val="24"/>
        </w:rPr>
        <w:t xml:space="preserve"> with a 29.9 per cent </w:t>
      </w:r>
      <w:r w:rsidR="006F61FE" w:rsidRPr="0046553F">
        <w:rPr>
          <w:rFonts w:ascii="Arial" w:hAnsi="Arial" w:cs="Arial"/>
          <w:i w:val="0"/>
          <w:iCs w:val="0"/>
          <w:color w:val="000000" w:themeColor="text1"/>
          <w:sz w:val="24"/>
          <w:szCs w:val="24"/>
        </w:rPr>
        <w:t>reoffending rate</w:t>
      </w:r>
      <w:r w:rsidR="0065036F" w:rsidRPr="0046553F">
        <w:rPr>
          <w:rFonts w:ascii="Arial" w:hAnsi="Arial" w:cs="Arial"/>
          <w:i w:val="0"/>
          <w:iCs w:val="0"/>
          <w:color w:val="000000" w:themeColor="text1"/>
          <w:sz w:val="24"/>
          <w:szCs w:val="24"/>
        </w:rPr>
        <w:t xml:space="preserve"> states the United Kingdom </w:t>
      </w:r>
      <w:r w:rsidR="00310366" w:rsidRPr="0046553F">
        <w:rPr>
          <w:rFonts w:ascii="Arial" w:hAnsi="Arial" w:cs="Arial"/>
          <w:i w:val="0"/>
          <w:iCs w:val="0"/>
          <w:color w:val="000000" w:themeColor="text1"/>
          <w:sz w:val="24"/>
          <w:szCs w:val="24"/>
        </w:rPr>
        <w:t xml:space="preserve">government. </w:t>
      </w:r>
      <w:r w:rsidR="00310366" w:rsidRPr="0046553F">
        <w:rPr>
          <w:rFonts w:ascii="Arial" w:hAnsi="Arial" w:cs="Arial"/>
          <w:i w:val="0"/>
          <w:iCs w:val="0"/>
          <w:sz w:val="24"/>
          <w:szCs w:val="24"/>
        </w:rPr>
        <w:t xml:space="preserve">The rate of reoffending is still stubbornly high. After being released from safe facilities, more than two-thirds of kids commit crimes again within a year. Additionally, compared to older adult offenders, young individuals involved in the criminal justice system have significantly greater reoffending rates. This demonstrates the damaging cycle of criminal activity that some young people encounter and find difficult to escape. </w:t>
      </w:r>
      <w:sdt>
        <w:sdtPr>
          <w:rPr>
            <w:i w:val="0"/>
            <w:iCs w:val="0"/>
          </w:rPr>
          <w:id w:val="-1040432762"/>
          <w:citation/>
        </w:sdtPr>
        <w:sdtContent>
          <w:r w:rsidR="00310366" w:rsidRPr="0046553F">
            <w:rPr>
              <w:rFonts w:ascii="Arial" w:hAnsi="Arial" w:cs="Arial"/>
              <w:i w:val="0"/>
              <w:iCs w:val="0"/>
              <w:sz w:val="24"/>
              <w:szCs w:val="24"/>
            </w:rPr>
            <w:fldChar w:fldCharType="begin"/>
          </w:r>
          <w:r w:rsidR="00310366" w:rsidRPr="0046553F">
            <w:rPr>
              <w:rFonts w:ascii="Arial" w:hAnsi="Arial" w:cs="Arial"/>
              <w:i w:val="0"/>
              <w:iCs w:val="0"/>
              <w:sz w:val="24"/>
              <w:szCs w:val="24"/>
            </w:rPr>
            <w:instrText xml:space="preserve"> CITATION You15 \l 2057 </w:instrText>
          </w:r>
          <w:r w:rsidR="00310366" w:rsidRPr="0046553F">
            <w:rPr>
              <w:rFonts w:ascii="Arial" w:hAnsi="Arial" w:cs="Arial"/>
              <w:i w:val="0"/>
              <w:iCs w:val="0"/>
              <w:sz w:val="24"/>
              <w:szCs w:val="24"/>
            </w:rPr>
            <w:fldChar w:fldCharType="separate"/>
          </w:r>
          <w:r w:rsidR="00310366" w:rsidRPr="0046553F">
            <w:rPr>
              <w:rFonts w:ascii="Arial" w:hAnsi="Arial" w:cs="Arial"/>
              <w:i w:val="0"/>
              <w:iCs w:val="0"/>
              <w:noProof/>
              <w:sz w:val="24"/>
              <w:szCs w:val="24"/>
            </w:rPr>
            <w:t>(Youth Justice, 2015)</w:t>
          </w:r>
          <w:r w:rsidR="00310366" w:rsidRPr="0046553F">
            <w:rPr>
              <w:rFonts w:ascii="Arial" w:hAnsi="Arial" w:cs="Arial"/>
              <w:i w:val="0"/>
              <w:iCs w:val="0"/>
              <w:sz w:val="24"/>
              <w:szCs w:val="24"/>
            </w:rPr>
            <w:fldChar w:fldCharType="end"/>
          </w:r>
        </w:sdtContent>
      </w:sdt>
    </w:p>
    <w:p w14:paraId="18B99DE8" w14:textId="7A295277" w:rsidR="00094B1B" w:rsidRPr="0046553F" w:rsidRDefault="00C004CC" w:rsidP="00C62FA9">
      <w:pPr>
        <w:spacing w:after="0" w:line="480" w:lineRule="auto"/>
        <w:rPr>
          <w:rFonts w:ascii="Arial" w:hAnsi="Arial" w:cs="Arial"/>
          <w:i w:val="0"/>
          <w:iCs w:val="0"/>
          <w:sz w:val="24"/>
          <w:szCs w:val="24"/>
        </w:rPr>
      </w:pPr>
      <w:r w:rsidRPr="0046553F">
        <w:rPr>
          <w:rFonts w:ascii="Arial" w:hAnsi="Arial" w:cs="Arial"/>
          <w:i w:val="0"/>
          <w:iCs w:val="0"/>
          <w:color w:val="000000" w:themeColor="text1"/>
          <w:sz w:val="24"/>
          <w:szCs w:val="24"/>
        </w:rPr>
        <w:t xml:space="preserve">Drug user also fall into the vulnerability </w:t>
      </w:r>
      <w:r w:rsidR="00305705" w:rsidRPr="0046553F">
        <w:rPr>
          <w:rFonts w:ascii="Arial" w:hAnsi="Arial" w:cs="Arial"/>
          <w:i w:val="0"/>
          <w:iCs w:val="0"/>
          <w:color w:val="000000" w:themeColor="text1"/>
          <w:sz w:val="24"/>
          <w:szCs w:val="24"/>
        </w:rPr>
        <w:t>category with the impulses from addiction</w:t>
      </w:r>
      <w:r w:rsidR="003D086B" w:rsidRPr="0046553F">
        <w:rPr>
          <w:rFonts w:ascii="Arial" w:hAnsi="Arial" w:cs="Arial"/>
          <w:i w:val="0"/>
          <w:iCs w:val="0"/>
          <w:color w:val="000000" w:themeColor="text1"/>
          <w:sz w:val="24"/>
          <w:szCs w:val="24"/>
        </w:rPr>
        <w:t>.</w:t>
      </w:r>
      <w:r w:rsidR="00FB04D4" w:rsidRPr="0046553F">
        <w:rPr>
          <w:rFonts w:ascii="Arial" w:hAnsi="Arial" w:cs="Arial"/>
          <w:i w:val="0"/>
          <w:iCs w:val="0"/>
          <w:color w:val="000000" w:themeColor="text1"/>
          <w:sz w:val="36"/>
          <w:szCs w:val="36"/>
        </w:rPr>
        <w:t xml:space="preserve"> </w:t>
      </w:r>
      <w:r w:rsidR="00FB04D4" w:rsidRPr="0046553F">
        <w:rPr>
          <w:rFonts w:ascii="Arial" w:hAnsi="Arial" w:cs="Arial"/>
          <w:i w:val="0"/>
          <w:iCs w:val="0"/>
          <w:color w:val="000000" w:themeColor="text1"/>
          <w:sz w:val="24"/>
          <w:szCs w:val="24"/>
        </w:rPr>
        <w:t>Once out of prison these ex-offenders typically stumbled back into their addictions</w:t>
      </w:r>
      <w:r w:rsidR="00006A13" w:rsidRPr="0046553F">
        <w:rPr>
          <w:rFonts w:ascii="Arial" w:hAnsi="Arial" w:cs="Arial"/>
          <w:i w:val="0"/>
          <w:iCs w:val="0"/>
          <w:color w:val="000000" w:themeColor="text1"/>
          <w:sz w:val="24"/>
          <w:szCs w:val="24"/>
        </w:rPr>
        <w:t xml:space="preserve"> since </w:t>
      </w:r>
      <w:r w:rsidR="008650AE" w:rsidRPr="0046553F">
        <w:rPr>
          <w:rFonts w:ascii="Arial" w:hAnsi="Arial" w:cs="Arial"/>
          <w:i w:val="0"/>
          <w:iCs w:val="0"/>
          <w:color w:val="000000" w:themeColor="text1"/>
          <w:sz w:val="24"/>
          <w:szCs w:val="24"/>
        </w:rPr>
        <w:t>studies show that drug addiction can cause impaired decisions</w:t>
      </w:r>
      <w:r w:rsidR="00A56150" w:rsidRPr="0046553F">
        <w:rPr>
          <w:rFonts w:ascii="Arial" w:hAnsi="Arial" w:cs="Arial"/>
          <w:i w:val="0"/>
          <w:iCs w:val="0"/>
          <w:color w:val="000000" w:themeColor="text1"/>
          <w:sz w:val="24"/>
          <w:szCs w:val="24"/>
        </w:rPr>
        <w:t xml:space="preserve">, impulsive acts and </w:t>
      </w:r>
      <w:r w:rsidR="0019590D" w:rsidRPr="0046553F">
        <w:rPr>
          <w:rFonts w:ascii="Arial" w:hAnsi="Arial" w:cs="Arial"/>
          <w:i w:val="0"/>
          <w:iCs w:val="0"/>
          <w:color w:val="000000" w:themeColor="text1"/>
          <w:sz w:val="24"/>
          <w:szCs w:val="24"/>
        </w:rPr>
        <w:t>re-entering into criminal involvements</w:t>
      </w:r>
      <w:r w:rsidR="00642D1B" w:rsidRPr="0046553F">
        <w:rPr>
          <w:rFonts w:ascii="Arial" w:hAnsi="Arial" w:cs="Arial"/>
          <w:i w:val="0"/>
          <w:iCs w:val="0"/>
          <w:color w:val="000000" w:themeColor="text1"/>
          <w:sz w:val="24"/>
          <w:szCs w:val="24"/>
        </w:rPr>
        <w:t>.</w:t>
      </w:r>
      <w:r w:rsidR="00211719" w:rsidRPr="0046553F">
        <w:rPr>
          <w:rFonts w:ascii="Arial" w:hAnsi="Arial" w:cs="Arial"/>
          <w:i w:val="0"/>
          <w:iCs w:val="0"/>
          <w:color w:val="000000" w:themeColor="text1"/>
          <w:sz w:val="24"/>
          <w:szCs w:val="24"/>
        </w:rPr>
        <w:t xml:space="preserve"> </w:t>
      </w:r>
      <w:r w:rsidR="00103786" w:rsidRPr="0046553F">
        <w:rPr>
          <w:rFonts w:ascii="Arial" w:hAnsi="Arial" w:cs="Arial"/>
          <w:i w:val="0"/>
          <w:iCs w:val="0"/>
          <w:sz w:val="24"/>
          <w:szCs w:val="24"/>
        </w:rPr>
        <w:t>Both drug and alcohol abuse are considered variables associated with offending in the Offender Assessment System. Alcohol abuse receives a higher score when it comes to predicting violent reoffending, but drug abuse receives a higher score when it comes to predicting general reoffending.</w:t>
      </w:r>
      <w:r w:rsidR="00A51151" w:rsidRPr="0046553F">
        <w:rPr>
          <w:rFonts w:ascii="Arial" w:hAnsi="Arial" w:cs="Arial"/>
          <w:i w:val="0"/>
          <w:iCs w:val="0"/>
          <w:sz w:val="24"/>
          <w:szCs w:val="24"/>
        </w:rPr>
        <w:t xml:space="preserve"> </w:t>
      </w:r>
      <w:sdt>
        <w:sdtPr>
          <w:rPr>
            <w:i w:val="0"/>
            <w:iCs w:val="0"/>
          </w:rPr>
          <w:id w:val="602455629"/>
          <w:citation/>
        </w:sdtPr>
        <w:sdtContent>
          <w:r w:rsidR="00A51151" w:rsidRPr="0046553F">
            <w:rPr>
              <w:rFonts w:ascii="Arial" w:hAnsi="Arial" w:cs="Arial"/>
              <w:i w:val="0"/>
              <w:iCs w:val="0"/>
              <w:sz w:val="24"/>
              <w:szCs w:val="24"/>
            </w:rPr>
            <w:fldChar w:fldCharType="begin"/>
          </w:r>
          <w:r w:rsidR="00A51151" w:rsidRPr="0046553F">
            <w:rPr>
              <w:rFonts w:ascii="Arial" w:hAnsi="Arial" w:cs="Arial"/>
              <w:i w:val="0"/>
              <w:iCs w:val="0"/>
              <w:sz w:val="24"/>
              <w:szCs w:val="24"/>
            </w:rPr>
            <w:instrText xml:space="preserve"> CITATION HMI211 \l 2057 </w:instrText>
          </w:r>
          <w:r w:rsidR="00A51151" w:rsidRPr="0046553F">
            <w:rPr>
              <w:rFonts w:ascii="Arial" w:hAnsi="Arial" w:cs="Arial"/>
              <w:i w:val="0"/>
              <w:iCs w:val="0"/>
              <w:sz w:val="24"/>
              <w:szCs w:val="24"/>
            </w:rPr>
            <w:fldChar w:fldCharType="separate"/>
          </w:r>
          <w:r w:rsidR="00A51151" w:rsidRPr="0046553F">
            <w:rPr>
              <w:rFonts w:ascii="Arial" w:hAnsi="Arial" w:cs="Arial"/>
              <w:i w:val="0"/>
              <w:iCs w:val="0"/>
              <w:noProof/>
              <w:sz w:val="24"/>
              <w:szCs w:val="24"/>
            </w:rPr>
            <w:t>(HM Inspectorate of probation, 2021)</w:t>
          </w:r>
          <w:r w:rsidR="00A51151" w:rsidRPr="0046553F">
            <w:rPr>
              <w:rFonts w:ascii="Arial" w:hAnsi="Arial" w:cs="Arial"/>
              <w:i w:val="0"/>
              <w:iCs w:val="0"/>
              <w:sz w:val="24"/>
              <w:szCs w:val="24"/>
            </w:rPr>
            <w:fldChar w:fldCharType="end"/>
          </w:r>
        </w:sdtContent>
      </w:sdt>
    </w:p>
    <w:p w14:paraId="5D854F4C" w14:textId="724C1EBF" w:rsidR="00E0582F" w:rsidRPr="0046553F" w:rsidRDefault="00E0582F" w:rsidP="004F6BE1">
      <w:pPr>
        <w:pStyle w:val="NormalWeb"/>
        <w:shd w:val="clear" w:color="auto" w:fill="FFFFFF"/>
        <w:spacing w:before="0" w:beforeAutospacing="0" w:after="375" w:afterAutospacing="0" w:line="480" w:lineRule="auto"/>
        <w:rPr>
          <w:rFonts w:ascii="Arial" w:hAnsi="Arial" w:cs="Arial"/>
          <w:color w:val="000000" w:themeColor="text1"/>
        </w:rPr>
      </w:pPr>
      <w:r w:rsidRPr="0046553F">
        <w:rPr>
          <w:rFonts w:ascii="Arial" w:hAnsi="Arial" w:cs="Arial"/>
          <w:color w:val="000000" w:themeColor="text1"/>
        </w:rPr>
        <w:t>Mental health plays a big part in everyone’s lives</w:t>
      </w:r>
      <w:r w:rsidR="002230B1" w:rsidRPr="0046553F">
        <w:rPr>
          <w:rFonts w:ascii="Arial" w:hAnsi="Arial" w:cs="Arial"/>
          <w:color w:val="000000" w:themeColor="text1"/>
        </w:rPr>
        <w:t>, this is why its such an important element in reoffending</w:t>
      </w:r>
      <w:r w:rsidR="00373B80" w:rsidRPr="0046553F">
        <w:rPr>
          <w:rFonts w:ascii="Arial" w:hAnsi="Arial" w:cs="Arial"/>
          <w:color w:val="000000" w:themeColor="text1"/>
        </w:rPr>
        <w:t>.</w:t>
      </w:r>
      <w:r w:rsidR="00373B80" w:rsidRPr="0046553F">
        <w:rPr>
          <w:rFonts w:ascii="Arial" w:hAnsi="Arial" w:cs="Arial"/>
          <w:color w:val="000000" w:themeColor="text1"/>
          <w:sz w:val="48"/>
          <w:szCs w:val="48"/>
        </w:rPr>
        <w:t xml:space="preserve"> </w:t>
      </w:r>
      <w:r w:rsidR="00373B80" w:rsidRPr="0046553F">
        <w:rPr>
          <w:rFonts w:ascii="Arial" w:hAnsi="Arial" w:cs="Arial"/>
          <w:color w:val="000000" w:themeColor="text1"/>
        </w:rPr>
        <w:t xml:space="preserve">Mental health can impair </w:t>
      </w:r>
      <w:r w:rsidR="008C263D" w:rsidRPr="0046553F">
        <w:rPr>
          <w:rFonts w:ascii="Arial" w:hAnsi="Arial" w:cs="Arial"/>
          <w:color w:val="000000" w:themeColor="text1"/>
        </w:rPr>
        <w:t>people’s</w:t>
      </w:r>
      <w:r w:rsidR="00373B80" w:rsidRPr="0046553F">
        <w:rPr>
          <w:rFonts w:ascii="Arial" w:hAnsi="Arial" w:cs="Arial"/>
          <w:color w:val="000000" w:themeColor="text1"/>
        </w:rPr>
        <w:t xml:space="preserve"> judgement</w:t>
      </w:r>
      <w:r w:rsidR="00135214" w:rsidRPr="0046553F">
        <w:rPr>
          <w:rFonts w:ascii="Arial" w:hAnsi="Arial" w:cs="Arial"/>
          <w:color w:val="000000" w:themeColor="text1"/>
        </w:rPr>
        <w:t xml:space="preserve"> and affect their impulse control</w:t>
      </w:r>
      <w:r w:rsidR="007C5E92" w:rsidRPr="0046553F">
        <w:rPr>
          <w:rFonts w:ascii="Arial" w:hAnsi="Arial" w:cs="Arial"/>
          <w:color w:val="000000" w:themeColor="text1"/>
        </w:rPr>
        <w:t xml:space="preserve"> which makes them act with thinking about the consequences of their actions</w:t>
      </w:r>
      <w:r w:rsidR="00BF3104" w:rsidRPr="0046553F">
        <w:rPr>
          <w:rFonts w:ascii="Arial" w:hAnsi="Arial" w:cs="Arial"/>
          <w:color w:val="000000" w:themeColor="text1"/>
        </w:rPr>
        <w:t xml:space="preserve">. </w:t>
      </w:r>
      <w:r w:rsidR="004A4ABC" w:rsidRPr="0046553F">
        <w:rPr>
          <w:rFonts w:ascii="Arial" w:hAnsi="Arial" w:cs="Arial"/>
          <w:color w:val="000000" w:themeColor="text1"/>
        </w:rPr>
        <w:t xml:space="preserve">Prison is a very affecting time in someone’s life </w:t>
      </w:r>
      <w:r w:rsidR="008C263D" w:rsidRPr="0046553F">
        <w:rPr>
          <w:rFonts w:ascii="Arial" w:hAnsi="Arial" w:cs="Arial"/>
          <w:color w:val="000000" w:themeColor="text1"/>
        </w:rPr>
        <w:t xml:space="preserve">but with mental health problems </w:t>
      </w:r>
      <w:r w:rsidR="0019678B" w:rsidRPr="0046553F">
        <w:rPr>
          <w:rFonts w:ascii="Arial" w:hAnsi="Arial" w:cs="Arial"/>
          <w:color w:val="000000" w:themeColor="text1"/>
        </w:rPr>
        <w:t>it can change a whole person’s life once out</w:t>
      </w:r>
      <w:r w:rsidR="002212BA" w:rsidRPr="0046553F">
        <w:rPr>
          <w:rFonts w:ascii="Arial" w:hAnsi="Arial" w:cs="Arial"/>
          <w:color w:val="000000" w:themeColor="text1"/>
        </w:rPr>
        <w:t xml:space="preserve">. </w:t>
      </w:r>
      <w:r w:rsidR="00176E9B" w:rsidRPr="0046553F">
        <w:rPr>
          <w:rFonts w:ascii="Arial" w:hAnsi="Arial" w:cs="Arial"/>
          <w:color w:val="000000" w:themeColor="text1"/>
        </w:rPr>
        <w:t xml:space="preserve">About 16% of prisons get Post traumatic stress disorder (PTSD) from being in prisons </w:t>
      </w:r>
      <w:r w:rsidR="00925282" w:rsidRPr="0046553F">
        <w:rPr>
          <w:rFonts w:ascii="Arial" w:hAnsi="Arial" w:cs="Arial"/>
          <w:color w:val="000000" w:themeColor="text1"/>
        </w:rPr>
        <w:t xml:space="preserve">and </w:t>
      </w:r>
      <w:r w:rsidR="00C40E7F" w:rsidRPr="0046553F">
        <w:rPr>
          <w:rFonts w:ascii="Arial" w:hAnsi="Arial" w:cs="Arial"/>
          <w:color w:val="000000" w:themeColor="text1"/>
        </w:rPr>
        <w:t xml:space="preserve">cannot </w:t>
      </w:r>
      <w:r w:rsidR="00925282" w:rsidRPr="0046553F">
        <w:rPr>
          <w:rFonts w:ascii="Arial" w:hAnsi="Arial" w:cs="Arial"/>
          <w:color w:val="000000" w:themeColor="text1"/>
        </w:rPr>
        <w:t xml:space="preserve">function in society without </w:t>
      </w:r>
      <w:r w:rsidR="0060570B" w:rsidRPr="0046553F">
        <w:rPr>
          <w:rFonts w:ascii="Arial" w:hAnsi="Arial" w:cs="Arial"/>
          <w:color w:val="000000" w:themeColor="text1"/>
        </w:rPr>
        <w:t xml:space="preserve">still have the same thought patterns that they had inside </w:t>
      </w:r>
      <w:r w:rsidR="001919CD" w:rsidRPr="0046553F">
        <w:rPr>
          <w:rFonts w:ascii="Arial" w:hAnsi="Arial" w:cs="Arial"/>
          <w:color w:val="000000" w:themeColor="text1"/>
        </w:rPr>
        <w:t>prison</w:t>
      </w:r>
      <w:r w:rsidR="00C62FA9" w:rsidRPr="0046553F">
        <w:rPr>
          <w:rFonts w:ascii="Arial" w:hAnsi="Arial" w:cs="Arial"/>
          <w:color w:val="000000" w:themeColor="text1"/>
        </w:rPr>
        <w:t>.</w:t>
      </w:r>
    </w:p>
    <w:p w14:paraId="5EDDB11C" w14:textId="26138EFD" w:rsidR="0043316F" w:rsidRPr="0046553F" w:rsidRDefault="00BD21C6" w:rsidP="00EC0CF8">
      <w:pPr>
        <w:pStyle w:val="NormalWeb"/>
        <w:shd w:val="clear" w:color="auto" w:fill="FFFFFF"/>
        <w:spacing w:before="0" w:beforeAutospacing="0" w:after="375" w:afterAutospacing="0" w:line="480" w:lineRule="auto"/>
        <w:rPr>
          <w:rFonts w:ascii="Arial" w:hAnsi="Arial" w:cs="Arial"/>
        </w:rPr>
      </w:pPr>
      <w:r w:rsidRPr="0046553F">
        <w:rPr>
          <w:rFonts w:ascii="Arial" w:hAnsi="Arial" w:cs="Arial"/>
        </w:rPr>
        <w:lastRenderedPageBreak/>
        <w:t xml:space="preserve">An intolerable reenactment of childhood memories that the prisoner would gladly forget is produced by the widespread violence in many prisons near uninvolved inmates, the demands of obedience to a strict and impersonal prison discipline, the need to escape from cruel or domineering co-inmates, and the urgent necessity of not becoming a victim of rape or violence oneself. These recollections may trigger the prisoner to feel the agonising repercussions of the prior experiences, including the debilitating mental and emotional emotions they produced. Therefore, in many cases, the conditions are already in place for the onset of full-blown PTSD after incarceration. </w:t>
      </w:r>
      <w:sdt>
        <w:sdtPr>
          <w:rPr>
            <w:rFonts w:ascii="Arial" w:hAnsi="Arial" w:cs="Arial"/>
          </w:rPr>
          <w:id w:val="1866786721"/>
          <w:citation/>
        </w:sdtPr>
        <w:sdtContent>
          <w:r w:rsidRPr="0046553F">
            <w:rPr>
              <w:rFonts w:ascii="Arial" w:hAnsi="Arial" w:cs="Arial"/>
            </w:rPr>
            <w:fldChar w:fldCharType="begin"/>
          </w:r>
          <w:r w:rsidRPr="0046553F">
            <w:rPr>
              <w:rFonts w:ascii="Arial" w:hAnsi="Arial" w:cs="Arial"/>
            </w:rPr>
            <w:instrText xml:space="preserve"> CITATION DrL22 \l 2057 </w:instrText>
          </w:r>
          <w:r w:rsidRPr="0046553F">
            <w:rPr>
              <w:rFonts w:ascii="Arial" w:hAnsi="Arial" w:cs="Arial"/>
            </w:rPr>
            <w:fldChar w:fldCharType="separate"/>
          </w:r>
          <w:r w:rsidRPr="0046553F">
            <w:rPr>
              <w:rFonts w:ascii="Arial" w:hAnsi="Arial" w:cs="Arial"/>
              <w:noProof/>
            </w:rPr>
            <w:t>(Thomas, 2022)</w:t>
          </w:r>
          <w:r w:rsidRPr="0046553F">
            <w:rPr>
              <w:rFonts w:ascii="Arial" w:hAnsi="Arial" w:cs="Arial"/>
            </w:rPr>
            <w:fldChar w:fldCharType="end"/>
          </w:r>
        </w:sdtContent>
      </w:sdt>
    </w:p>
    <w:p w14:paraId="361FBDA7" w14:textId="77777777" w:rsidR="00EC0CF8" w:rsidRPr="0046553F" w:rsidRDefault="00EC0CF8" w:rsidP="00EC0CF8">
      <w:pPr>
        <w:pStyle w:val="ListParagraph"/>
        <w:numPr>
          <w:ilvl w:val="0"/>
          <w:numId w:val="1"/>
        </w:numPr>
        <w:spacing w:after="0" w:line="480" w:lineRule="auto"/>
        <w:rPr>
          <w:rFonts w:ascii="Arial" w:hAnsi="Arial" w:cs="Arial"/>
          <w:i w:val="0"/>
          <w:iCs w:val="0"/>
          <w:color w:val="000000" w:themeColor="text1"/>
          <w:sz w:val="24"/>
          <w:szCs w:val="24"/>
        </w:rPr>
      </w:pPr>
      <w:r w:rsidRPr="0046553F">
        <w:rPr>
          <w:rFonts w:ascii="Arial" w:hAnsi="Arial" w:cs="Arial"/>
          <w:i w:val="0"/>
          <w:iCs w:val="0"/>
          <w:color w:val="000000" w:themeColor="text1"/>
          <w:sz w:val="24"/>
          <w:szCs w:val="24"/>
        </w:rPr>
        <w:t>Wales: Reducing Reoffending plan 2022-25</w:t>
      </w:r>
    </w:p>
    <w:p w14:paraId="4C38B25F" w14:textId="38E0683A" w:rsidR="00EC0CF8" w:rsidRPr="0046553F" w:rsidRDefault="00EC0CF8" w:rsidP="00EC0CF8">
      <w:pPr>
        <w:pStyle w:val="NormalWeb"/>
        <w:shd w:val="clear" w:color="auto" w:fill="FFFFFF"/>
        <w:spacing w:before="0" w:beforeAutospacing="0" w:after="375" w:afterAutospacing="0" w:line="480" w:lineRule="auto"/>
        <w:rPr>
          <w:rStyle w:val="SubtleEmphasis"/>
          <w:rFonts w:ascii="Arial" w:eastAsia="Times New Roman" w:hAnsi="Arial" w:cs="Arial"/>
          <w:i w:val="0"/>
          <w:iCs w:val="0"/>
          <w:color w:val="000000" w:themeColor="text1"/>
        </w:rPr>
      </w:pPr>
      <w:r w:rsidRPr="0046553F">
        <w:rPr>
          <w:rStyle w:val="SubtleEmphasis"/>
          <w:rFonts w:ascii="Arial" w:eastAsia="Times New Roman" w:hAnsi="Arial" w:cs="Arial"/>
          <w:i w:val="0"/>
          <w:iCs w:val="0"/>
          <w:color w:val="000000" w:themeColor="text1"/>
        </w:rPr>
        <w:t>H</w:t>
      </w:r>
      <w:r w:rsidR="00884D40" w:rsidRPr="0046553F">
        <w:rPr>
          <w:rStyle w:val="SubtleEmphasis"/>
          <w:rFonts w:ascii="Arial" w:eastAsia="Times New Roman" w:hAnsi="Arial" w:cs="Arial"/>
          <w:i w:val="0"/>
          <w:iCs w:val="0"/>
          <w:color w:val="000000" w:themeColor="text1"/>
        </w:rPr>
        <w:t>is Majesty</w:t>
      </w:r>
      <w:r w:rsidR="00AD4BFE" w:rsidRPr="0046553F">
        <w:rPr>
          <w:rStyle w:val="SubtleEmphasis"/>
          <w:rFonts w:ascii="Arial" w:eastAsia="Times New Roman" w:hAnsi="Arial" w:cs="Arial"/>
          <w:i w:val="0"/>
          <w:iCs w:val="0"/>
          <w:color w:val="000000" w:themeColor="text1"/>
        </w:rPr>
        <w:t xml:space="preserve">’s Prison &amp; Probation Service (HMPPS) had devised a plan </w:t>
      </w:r>
      <w:r w:rsidR="002D0473" w:rsidRPr="0046553F">
        <w:rPr>
          <w:rStyle w:val="SubtleEmphasis"/>
          <w:rFonts w:ascii="Arial" w:eastAsia="Times New Roman" w:hAnsi="Arial" w:cs="Arial"/>
          <w:i w:val="0"/>
          <w:iCs w:val="0"/>
          <w:color w:val="000000" w:themeColor="text1"/>
        </w:rPr>
        <w:t>to deal with the sheer amount of reoffending in Wales</w:t>
      </w:r>
      <w:r w:rsidR="009139F5" w:rsidRPr="0046553F">
        <w:rPr>
          <w:rStyle w:val="SubtleEmphasis"/>
          <w:rFonts w:ascii="Arial" w:eastAsia="Times New Roman" w:hAnsi="Arial" w:cs="Arial"/>
          <w:i w:val="0"/>
          <w:iCs w:val="0"/>
          <w:color w:val="000000" w:themeColor="text1"/>
        </w:rPr>
        <w:t>, their main principles were to ensure that ex-offenders once out of prison would allow them to be their best selves</w:t>
      </w:r>
      <w:r w:rsidR="00AD0193" w:rsidRPr="0046553F">
        <w:rPr>
          <w:rStyle w:val="SubtleEmphasis"/>
          <w:rFonts w:ascii="Arial" w:eastAsia="Times New Roman" w:hAnsi="Arial" w:cs="Arial"/>
          <w:i w:val="0"/>
          <w:iCs w:val="0"/>
          <w:color w:val="000000" w:themeColor="text1"/>
        </w:rPr>
        <w:t xml:space="preserve"> following </w:t>
      </w:r>
      <w:r w:rsidR="00332256" w:rsidRPr="0046553F">
        <w:rPr>
          <w:rStyle w:val="SubtleEmphasis"/>
          <w:rFonts w:ascii="Arial" w:eastAsia="Times New Roman" w:hAnsi="Arial" w:cs="Arial"/>
          <w:i w:val="0"/>
          <w:iCs w:val="0"/>
          <w:color w:val="000000" w:themeColor="text1"/>
        </w:rPr>
        <w:t>an</w:t>
      </w:r>
      <w:r w:rsidR="00AD0193" w:rsidRPr="0046553F">
        <w:rPr>
          <w:rStyle w:val="SubtleEmphasis"/>
          <w:rFonts w:ascii="Arial" w:eastAsia="Times New Roman" w:hAnsi="Arial" w:cs="Arial"/>
          <w:i w:val="0"/>
          <w:iCs w:val="0"/>
          <w:color w:val="000000" w:themeColor="text1"/>
        </w:rPr>
        <w:t xml:space="preserve"> open learning culture with the assist from updated technologies.</w:t>
      </w:r>
      <w:r w:rsidR="00313141" w:rsidRPr="0046553F">
        <w:rPr>
          <w:rStyle w:val="SubtleEmphasis"/>
          <w:rFonts w:ascii="Arial" w:eastAsia="Times New Roman" w:hAnsi="Arial" w:cs="Arial"/>
          <w:i w:val="0"/>
          <w:iCs w:val="0"/>
          <w:color w:val="000000" w:themeColor="text1"/>
        </w:rPr>
        <w:t xml:space="preserve"> All together they want</w:t>
      </w:r>
      <w:r w:rsidR="009A1C90" w:rsidRPr="0046553F">
        <w:rPr>
          <w:rStyle w:val="SubtleEmphasis"/>
          <w:rFonts w:ascii="Arial" w:eastAsia="Times New Roman" w:hAnsi="Arial" w:cs="Arial"/>
          <w:i w:val="0"/>
          <w:iCs w:val="0"/>
          <w:color w:val="000000" w:themeColor="text1"/>
        </w:rPr>
        <w:t xml:space="preserve"> to make sure that ex-offenders have a chance of living a normal life again</w:t>
      </w:r>
      <w:r w:rsidR="003D663E" w:rsidRPr="0046553F">
        <w:rPr>
          <w:rStyle w:val="SubtleEmphasis"/>
          <w:rFonts w:ascii="Arial" w:eastAsia="Times New Roman" w:hAnsi="Arial" w:cs="Arial"/>
          <w:i w:val="0"/>
          <w:iCs w:val="0"/>
          <w:color w:val="000000" w:themeColor="text1"/>
        </w:rPr>
        <w:t xml:space="preserve"> not to be branded as a criminal but to be a functioning member of society once again providing homes, finance</w:t>
      </w:r>
      <w:r w:rsidR="009F41B2" w:rsidRPr="0046553F">
        <w:rPr>
          <w:rStyle w:val="SubtleEmphasis"/>
          <w:rFonts w:ascii="Arial" w:eastAsia="Times New Roman" w:hAnsi="Arial" w:cs="Arial"/>
          <w:i w:val="0"/>
          <w:iCs w:val="0"/>
          <w:color w:val="000000" w:themeColor="text1"/>
        </w:rPr>
        <w:t>, health care ETC. they want to do all this to hopefully affect these people to not make the choice of offending again</w:t>
      </w:r>
      <w:r w:rsidR="008A1061" w:rsidRPr="0046553F">
        <w:rPr>
          <w:rStyle w:val="SubtleEmphasis"/>
          <w:rFonts w:ascii="Arial" w:eastAsia="Times New Roman" w:hAnsi="Arial" w:cs="Arial"/>
          <w:i w:val="0"/>
          <w:iCs w:val="0"/>
          <w:color w:val="000000" w:themeColor="text1"/>
        </w:rPr>
        <w:t xml:space="preserve">. </w:t>
      </w:r>
      <w:r w:rsidR="008A1061" w:rsidRPr="0046553F">
        <w:rPr>
          <w:rFonts w:ascii="Arial" w:hAnsi="Arial" w:cs="Arial"/>
        </w:rPr>
        <w:t xml:space="preserve">Through lowering reoffending and addressing the factors that raise the likelihood of criminal activity, these strategies describe how we will reduce crime, make communities safer, and save individuals from becoming victims. The initiatives outline how we will enhance community-based rehabilitation, resettlement, and monitoring of formerly incarcerated individuals while guaranteeing that noncompliance will have repercussions. </w:t>
      </w:r>
      <w:sdt>
        <w:sdtPr>
          <w:rPr>
            <w:rFonts w:ascii="Arial" w:hAnsi="Arial" w:cs="Arial"/>
          </w:rPr>
          <w:id w:val="-1908218963"/>
          <w:citation/>
        </w:sdtPr>
        <w:sdtContent>
          <w:r w:rsidR="008A1061" w:rsidRPr="0046553F">
            <w:rPr>
              <w:rFonts w:ascii="Arial" w:hAnsi="Arial" w:cs="Arial"/>
            </w:rPr>
            <w:fldChar w:fldCharType="begin"/>
          </w:r>
          <w:r w:rsidR="008A1061" w:rsidRPr="0046553F">
            <w:rPr>
              <w:rFonts w:ascii="Arial" w:hAnsi="Arial" w:cs="Arial"/>
            </w:rPr>
            <w:instrText xml:space="preserve"> CITATION HMP24 \l 2057 </w:instrText>
          </w:r>
          <w:r w:rsidR="008A1061" w:rsidRPr="0046553F">
            <w:rPr>
              <w:rFonts w:ascii="Arial" w:hAnsi="Arial" w:cs="Arial"/>
            </w:rPr>
            <w:fldChar w:fldCharType="separate"/>
          </w:r>
          <w:r w:rsidR="008A1061" w:rsidRPr="0046553F">
            <w:rPr>
              <w:rFonts w:ascii="Arial" w:hAnsi="Arial" w:cs="Arial"/>
              <w:noProof/>
            </w:rPr>
            <w:t>(HMP&amp;PS, 2024)</w:t>
          </w:r>
          <w:r w:rsidR="008A1061" w:rsidRPr="0046553F">
            <w:rPr>
              <w:rFonts w:ascii="Arial" w:hAnsi="Arial" w:cs="Arial"/>
            </w:rPr>
            <w:fldChar w:fldCharType="end"/>
          </w:r>
        </w:sdtContent>
      </w:sdt>
    </w:p>
    <w:p w14:paraId="14A449BA" w14:textId="77777777" w:rsidR="00893E7C" w:rsidRPr="0046553F" w:rsidRDefault="00893E7C" w:rsidP="00686C08">
      <w:pPr>
        <w:spacing w:line="480" w:lineRule="auto"/>
        <w:rPr>
          <w:rStyle w:val="SubtleEmphasis"/>
          <w:rFonts w:ascii="Arial" w:hAnsi="Arial" w:cs="Arial"/>
          <w:color w:val="000000" w:themeColor="text1"/>
          <w:sz w:val="40"/>
          <w:szCs w:val="40"/>
          <w:u w:val="single"/>
        </w:rPr>
      </w:pPr>
      <w:r w:rsidRPr="0046553F">
        <w:rPr>
          <w:rStyle w:val="SubtleEmphasis"/>
          <w:rFonts w:ascii="Arial" w:hAnsi="Arial" w:cs="Arial"/>
          <w:color w:val="000000" w:themeColor="text1"/>
          <w:sz w:val="40"/>
          <w:szCs w:val="40"/>
          <w:u w:val="single"/>
        </w:rPr>
        <w:lastRenderedPageBreak/>
        <w:t>Recommendations</w:t>
      </w:r>
    </w:p>
    <w:p w14:paraId="38C6A4B4" w14:textId="7F549B05" w:rsidR="00A90AA5" w:rsidRPr="0046553F" w:rsidRDefault="00A90AA5" w:rsidP="00091D9C">
      <w:pPr>
        <w:spacing w:after="0" w:line="480" w:lineRule="auto"/>
        <w:rPr>
          <w:rFonts w:ascii="Arial" w:hAnsi="Arial" w:cs="Arial"/>
          <w:i w:val="0"/>
          <w:iCs w:val="0"/>
          <w:color w:val="000000" w:themeColor="text1"/>
          <w:sz w:val="24"/>
          <w:szCs w:val="24"/>
        </w:rPr>
      </w:pPr>
      <w:r w:rsidRPr="0046553F">
        <w:rPr>
          <w:rFonts w:ascii="Arial" w:hAnsi="Arial" w:cs="Arial"/>
          <w:i w:val="0"/>
          <w:iCs w:val="0"/>
          <w:color w:val="000000" w:themeColor="text1"/>
          <w:sz w:val="24"/>
          <w:szCs w:val="24"/>
        </w:rPr>
        <w:t>For alternatives to imprisonment</w:t>
      </w:r>
      <w:r w:rsidR="00033A19" w:rsidRPr="0046553F">
        <w:rPr>
          <w:rFonts w:ascii="Arial" w:hAnsi="Arial" w:cs="Arial"/>
          <w:i w:val="0"/>
          <w:iCs w:val="0"/>
          <w:color w:val="000000" w:themeColor="text1"/>
          <w:sz w:val="24"/>
          <w:szCs w:val="24"/>
        </w:rPr>
        <w:t xml:space="preserve">, </w:t>
      </w:r>
      <w:r w:rsidR="00162500" w:rsidRPr="0046553F">
        <w:rPr>
          <w:rFonts w:ascii="Arial" w:hAnsi="Arial" w:cs="Arial"/>
          <w:i w:val="0"/>
          <w:iCs w:val="0"/>
          <w:color w:val="000000" w:themeColor="text1"/>
          <w:sz w:val="24"/>
          <w:szCs w:val="24"/>
        </w:rPr>
        <w:t xml:space="preserve">probation is a very good tool to utilise since </w:t>
      </w:r>
      <w:proofErr w:type="spellStart"/>
      <w:r w:rsidR="00162500" w:rsidRPr="0046553F">
        <w:rPr>
          <w:rFonts w:ascii="Arial" w:hAnsi="Arial" w:cs="Arial"/>
          <w:i w:val="0"/>
          <w:iCs w:val="0"/>
          <w:color w:val="000000" w:themeColor="text1"/>
          <w:sz w:val="24"/>
          <w:szCs w:val="24"/>
        </w:rPr>
        <w:t>to</w:t>
      </w:r>
      <w:proofErr w:type="spellEnd"/>
      <w:r w:rsidR="00162500" w:rsidRPr="0046553F">
        <w:rPr>
          <w:rFonts w:ascii="Arial" w:hAnsi="Arial" w:cs="Arial"/>
          <w:i w:val="0"/>
          <w:iCs w:val="0"/>
          <w:color w:val="000000" w:themeColor="text1"/>
          <w:sz w:val="24"/>
          <w:szCs w:val="24"/>
        </w:rPr>
        <w:t xml:space="preserve"> does not require the person to go to prison, it the case of a supervision</w:t>
      </w:r>
      <w:r w:rsidR="002267B6" w:rsidRPr="0046553F">
        <w:rPr>
          <w:rFonts w:ascii="Arial" w:hAnsi="Arial" w:cs="Arial"/>
          <w:i w:val="0"/>
          <w:iCs w:val="0"/>
          <w:color w:val="000000" w:themeColor="text1"/>
          <w:sz w:val="24"/>
          <w:szCs w:val="24"/>
        </w:rPr>
        <w:t xml:space="preserve"> plan for these people, needing to have a check in with their probation officers</w:t>
      </w:r>
      <w:r w:rsidR="0013066F" w:rsidRPr="0046553F">
        <w:rPr>
          <w:rFonts w:ascii="Arial" w:hAnsi="Arial" w:cs="Arial"/>
          <w:i w:val="0"/>
          <w:iCs w:val="0"/>
          <w:color w:val="000000" w:themeColor="text1"/>
          <w:sz w:val="24"/>
          <w:szCs w:val="24"/>
        </w:rPr>
        <w:t>, drug tests and being employed</w:t>
      </w:r>
      <w:r w:rsidR="00757CD9" w:rsidRPr="0046553F">
        <w:rPr>
          <w:rFonts w:ascii="Arial" w:hAnsi="Arial" w:cs="Arial"/>
          <w:i w:val="0"/>
          <w:iCs w:val="0"/>
          <w:color w:val="000000" w:themeColor="text1"/>
          <w:sz w:val="24"/>
          <w:szCs w:val="24"/>
        </w:rPr>
        <w:t>. Another alternative in community service for example if someone vandalises an area and gets caught usually their service would be cleaning up areas</w:t>
      </w:r>
      <w:r w:rsidR="00D91419" w:rsidRPr="0046553F">
        <w:rPr>
          <w:rFonts w:ascii="Arial" w:hAnsi="Arial" w:cs="Arial"/>
          <w:i w:val="0"/>
          <w:iCs w:val="0"/>
          <w:color w:val="000000" w:themeColor="text1"/>
          <w:sz w:val="24"/>
          <w:szCs w:val="24"/>
        </w:rPr>
        <w:t>, helping local organisations</w:t>
      </w:r>
      <w:r w:rsidR="00757CD9" w:rsidRPr="0046553F">
        <w:rPr>
          <w:rFonts w:ascii="Arial" w:hAnsi="Arial" w:cs="Arial"/>
          <w:i w:val="0"/>
          <w:iCs w:val="0"/>
          <w:color w:val="000000" w:themeColor="text1"/>
          <w:sz w:val="24"/>
          <w:szCs w:val="24"/>
        </w:rPr>
        <w:t xml:space="preserve"> or repairing damaged public propert</w:t>
      </w:r>
      <w:r w:rsidR="00D91419" w:rsidRPr="0046553F">
        <w:rPr>
          <w:rFonts w:ascii="Arial" w:hAnsi="Arial" w:cs="Arial"/>
          <w:i w:val="0"/>
          <w:iCs w:val="0"/>
          <w:color w:val="000000" w:themeColor="text1"/>
          <w:sz w:val="24"/>
          <w:szCs w:val="24"/>
        </w:rPr>
        <w:t xml:space="preserve">. One more </w:t>
      </w:r>
      <w:r w:rsidR="00255C2D" w:rsidRPr="0046553F">
        <w:rPr>
          <w:rFonts w:ascii="Arial" w:hAnsi="Arial" w:cs="Arial"/>
          <w:i w:val="0"/>
          <w:iCs w:val="0"/>
          <w:color w:val="000000" w:themeColor="text1"/>
          <w:sz w:val="24"/>
          <w:szCs w:val="24"/>
        </w:rPr>
        <w:t>alternative is a fine typically effective for minor offences which people would simply pay off</w:t>
      </w:r>
      <w:r w:rsidR="00FE2A95" w:rsidRPr="0046553F">
        <w:rPr>
          <w:rFonts w:ascii="Arial" w:hAnsi="Arial" w:cs="Arial"/>
          <w:i w:val="0"/>
          <w:iCs w:val="0"/>
          <w:color w:val="000000" w:themeColor="text1"/>
          <w:sz w:val="24"/>
          <w:szCs w:val="24"/>
        </w:rPr>
        <w:t xml:space="preserve"> but keep in mind of the persons financial situation since it may not be appropriate for them.</w:t>
      </w:r>
      <w:r w:rsidR="001E7976" w:rsidRPr="0046553F">
        <w:rPr>
          <w:rFonts w:ascii="Arial" w:hAnsi="Arial" w:cs="Arial"/>
          <w:i w:val="0"/>
          <w:iCs w:val="0"/>
          <w:color w:val="000000" w:themeColor="text1"/>
          <w:sz w:val="24"/>
          <w:szCs w:val="24"/>
        </w:rPr>
        <w:t xml:space="preserve"> </w:t>
      </w:r>
      <w:r w:rsidR="0046553F" w:rsidRPr="0046553F">
        <w:rPr>
          <w:rFonts w:ascii="Arial" w:hAnsi="Arial" w:cs="Arial"/>
          <w:i w:val="0"/>
          <w:iCs w:val="0"/>
          <w:color w:val="000000" w:themeColor="text1"/>
          <w:sz w:val="24"/>
          <w:szCs w:val="24"/>
        </w:rPr>
        <w:t>Finally,</w:t>
      </w:r>
      <w:r w:rsidR="001E7976" w:rsidRPr="0046553F">
        <w:rPr>
          <w:rFonts w:ascii="Arial" w:hAnsi="Arial" w:cs="Arial"/>
          <w:i w:val="0"/>
          <w:iCs w:val="0"/>
          <w:color w:val="000000" w:themeColor="text1"/>
          <w:sz w:val="24"/>
          <w:szCs w:val="24"/>
        </w:rPr>
        <w:t xml:space="preserve"> we have house arrest which in terms is </w:t>
      </w:r>
      <w:r w:rsidR="0044197C" w:rsidRPr="0046553F">
        <w:rPr>
          <w:rFonts w:ascii="Arial" w:hAnsi="Arial" w:cs="Arial"/>
          <w:i w:val="0"/>
          <w:iCs w:val="0"/>
          <w:color w:val="000000" w:themeColor="text1"/>
          <w:sz w:val="24"/>
          <w:szCs w:val="24"/>
        </w:rPr>
        <w:t>the offender has a set curfew to be on their property and if they breach these lines they will be arrested.</w:t>
      </w:r>
    </w:p>
    <w:p w14:paraId="504B9F9E" w14:textId="7718B31A" w:rsidR="00091D9C" w:rsidRPr="0046553F" w:rsidRDefault="00091D9C" w:rsidP="00091D9C">
      <w:pPr>
        <w:spacing w:after="0" w:line="480" w:lineRule="auto"/>
        <w:rPr>
          <w:rFonts w:ascii="Arial" w:hAnsi="Arial" w:cs="Arial"/>
          <w:i w:val="0"/>
          <w:iCs w:val="0"/>
          <w:color w:val="000000" w:themeColor="text1"/>
          <w:sz w:val="24"/>
          <w:szCs w:val="24"/>
        </w:rPr>
      </w:pPr>
      <w:r w:rsidRPr="0046553F">
        <w:rPr>
          <w:rFonts w:ascii="Arial" w:hAnsi="Arial" w:cs="Arial"/>
          <w:i w:val="0"/>
          <w:iCs w:val="0"/>
          <w:color w:val="000000" w:themeColor="text1"/>
          <w:sz w:val="24"/>
          <w:szCs w:val="24"/>
        </w:rPr>
        <w:t>Resettlement support for prison leavers</w:t>
      </w:r>
      <w:r w:rsidR="00BD55A3" w:rsidRPr="0046553F">
        <w:rPr>
          <w:rFonts w:ascii="Arial" w:hAnsi="Arial" w:cs="Arial"/>
          <w:i w:val="0"/>
          <w:iCs w:val="0"/>
          <w:color w:val="000000" w:themeColor="text1"/>
          <w:sz w:val="24"/>
          <w:szCs w:val="24"/>
        </w:rPr>
        <w:t xml:space="preserve"> is key to ensure that they do not reoffend if they are given to means to return to a normal state of societal means </w:t>
      </w:r>
      <w:r w:rsidR="00220B21" w:rsidRPr="0046553F">
        <w:rPr>
          <w:rFonts w:ascii="Arial" w:hAnsi="Arial" w:cs="Arial"/>
          <w:i w:val="0"/>
          <w:iCs w:val="0"/>
          <w:color w:val="000000" w:themeColor="text1"/>
          <w:sz w:val="24"/>
          <w:szCs w:val="24"/>
        </w:rPr>
        <w:t>the government should provide , this includes housing, employment</w:t>
      </w:r>
      <w:r w:rsidR="00A5554F" w:rsidRPr="0046553F">
        <w:rPr>
          <w:rFonts w:ascii="Arial" w:hAnsi="Arial" w:cs="Arial"/>
          <w:i w:val="0"/>
          <w:iCs w:val="0"/>
          <w:color w:val="000000" w:themeColor="text1"/>
          <w:sz w:val="24"/>
          <w:szCs w:val="24"/>
        </w:rPr>
        <w:t>, mental health support even support for their families can make a huge impact on the choice of returning to crime</w:t>
      </w:r>
      <w:r w:rsidR="00556776" w:rsidRPr="0046553F">
        <w:rPr>
          <w:rFonts w:ascii="Arial" w:hAnsi="Arial" w:cs="Arial"/>
          <w:i w:val="0"/>
          <w:iCs w:val="0"/>
          <w:color w:val="000000" w:themeColor="text1"/>
          <w:sz w:val="24"/>
          <w:szCs w:val="24"/>
        </w:rPr>
        <w:t xml:space="preserve"> and groups to help them learn the skills to be a member of society again.</w:t>
      </w:r>
    </w:p>
    <w:p w14:paraId="054AF156" w14:textId="113CC9C2" w:rsidR="008E3E38" w:rsidRPr="0046553F" w:rsidRDefault="008E3E38" w:rsidP="008E3E38">
      <w:pPr>
        <w:spacing w:after="0" w:line="480" w:lineRule="auto"/>
        <w:rPr>
          <w:rFonts w:ascii="Arial" w:hAnsi="Arial" w:cs="Arial"/>
          <w:i w:val="0"/>
          <w:iCs w:val="0"/>
          <w:color w:val="000000" w:themeColor="text1"/>
          <w:sz w:val="24"/>
          <w:szCs w:val="24"/>
        </w:rPr>
      </w:pPr>
      <w:r w:rsidRPr="0046553F">
        <w:rPr>
          <w:rFonts w:ascii="Arial" w:hAnsi="Arial" w:cs="Arial"/>
          <w:i w:val="0"/>
          <w:iCs w:val="0"/>
          <w:color w:val="000000" w:themeColor="text1"/>
          <w:sz w:val="24"/>
          <w:szCs w:val="24"/>
        </w:rPr>
        <w:t>Initiatives that have been successful elsewhere which could be implemented in South Wales.</w:t>
      </w:r>
      <w:r w:rsidRPr="0046553F">
        <w:rPr>
          <w:rFonts w:ascii="Arial" w:hAnsi="Arial" w:cs="Arial"/>
          <w:i w:val="0"/>
          <w:iCs w:val="0"/>
          <w:color w:val="000000" w:themeColor="text1"/>
          <w:sz w:val="24"/>
          <w:szCs w:val="24"/>
        </w:rPr>
        <w:t xml:space="preserve"> Norway has a very </w:t>
      </w:r>
      <w:r w:rsidR="00642856" w:rsidRPr="0046553F">
        <w:rPr>
          <w:rFonts w:ascii="Arial" w:hAnsi="Arial" w:cs="Arial"/>
          <w:i w:val="0"/>
          <w:iCs w:val="0"/>
          <w:color w:val="000000" w:themeColor="text1"/>
          <w:sz w:val="24"/>
          <w:szCs w:val="24"/>
        </w:rPr>
        <w:t>successful means of imprisonment typically focusing on rehabilitation rather than punishment</w:t>
      </w:r>
      <w:r w:rsidR="0046553F" w:rsidRPr="0046553F">
        <w:rPr>
          <w:rFonts w:ascii="Arial" w:hAnsi="Arial" w:cs="Arial"/>
          <w:i w:val="0"/>
          <w:iCs w:val="0"/>
          <w:color w:val="000000" w:themeColor="text1"/>
          <w:sz w:val="24"/>
          <w:szCs w:val="24"/>
        </w:rPr>
        <w:t xml:space="preserve">, </w:t>
      </w:r>
      <w:r w:rsidR="0046553F" w:rsidRPr="0046553F">
        <w:rPr>
          <w:i w:val="0"/>
          <w:iCs w:val="0"/>
          <w:sz w:val="24"/>
          <w:szCs w:val="24"/>
        </w:rPr>
        <w:t xml:space="preserve">Seventy percent of the 3,600 cells in Norway's 57 prisons are high-security cells. There are 400 cells in the largest jail and only 15 in the smallest. The typical jail in Norway contains seventy cells. The absence of sizable, centralised prisons in Norway is one of the main distinctions between the </w:t>
      </w:r>
      <w:r w:rsidR="0046553F" w:rsidRPr="0046553F">
        <w:rPr>
          <w:i w:val="0"/>
          <w:iCs w:val="0"/>
          <w:sz w:val="24"/>
          <w:szCs w:val="24"/>
        </w:rPr>
        <w:lastRenderedPageBreak/>
        <w:t xml:space="preserve">correctional systems of that country and the United Kingdom. Norway, on the other hand, makes use of a network of compact, </w:t>
      </w:r>
      <w:r w:rsidR="0046553F" w:rsidRPr="0046553F">
        <w:rPr>
          <w:i w:val="0"/>
          <w:iCs w:val="0"/>
          <w:sz w:val="24"/>
          <w:szCs w:val="24"/>
        </w:rPr>
        <w:t>neighbourhood</w:t>
      </w:r>
      <w:r w:rsidR="0046553F" w:rsidRPr="0046553F">
        <w:rPr>
          <w:i w:val="0"/>
          <w:iCs w:val="0"/>
          <w:sz w:val="24"/>
          <w:szCs w:val="24"/>
        </w:rPr>
        <w:t>-based prisons that emphasise rehabilitation and reintegration into society.</w:t>
      </w:r>
      <w:r w:rsidR="0046553F" w:rsidRPr="0046553F">
        <w:rPr>
          <w:i w:val="0"/>
          <w:iCs w:val="0"/>
          <w:sz w:val="24"/>
          <w:szCs w:val="24"/>
        </w:rPr>
        <w:t xml:space="preserve"> </w:t>
      </w:r>
      <w:sdt>
        <w:sdtPr>
          <w:rPr>
            <w:i w:val="0"/>
            <w:iCs w:val="0"/>
            <w:sz w:val="24"/>
            <w:szCs w:val="24"/>
          </w:rPr>
          <w:id w:val="2101296487"/>
          <w:citation/>
        </w:sdtPr>
        <w:sdtContent>
          <w:r w:rsidR="0046553F" w:rsidRPr="0046553F">
            <w:rPr>
              <w:i w:val="0"/>
              <w:iCs w:val="0"/>
              <w:sz w:val="24"/>
              <w:szCs w:val="24"/>
            </w:rPr>
            <w:fldChar w:fldCharType="begin"/>
          </w:r>
          <w:r w:rsidR="0046553F" w:rsidRPr="0046553F">
            <w:rPr>
              <w:i w:val="0"/>
              <w:iCs w:val="0"/>
              <w:sz w:val="24"/>
              <w:szCs w:val="24"/>
            </w:rPr>
            <w:instrText xml:space="preserve"> CITATION Fir22 \l 2057 </w:instrText>
          </w:r>
          <w:r w:rsidR="0046553F" w:rsidRPr="0046553F">
            <w:rPr>
              <w:i w:val="0"/>
              <w:iCs w:val="0"/>
              <w:sz w:val="24"/>
              <w:szCs w:val="24"/>
            </w:rPr>
            <w:fldChar w:fldCharType="separate"/>
          </w:r>
          <w:r w:rsidR="0046553F" w:rsidRPr="0046553F">
            <w:rPr>
              <w:i w:val="0"/>
              <w:iCs w:val="0"/>
              <w:noProof/>
              <w:sz w:val="24"/>
              <w:szCs w:val="24"/>
            </w:rPr>
            <w:t>(First Step Alliance, 2022)</w:t>
          </w:r>
          <w:r w:rsidR="0046553F" w:rsidRPr="0046553F">
            <w:rPr>
              <w:i w:val="0"/>
              <w:iCs w:val="0"/>
              <w:sz w:val="24"/>
              <w:szCs w:val="24"/>
            </w:rPr>
            <w:fldChar w:fldCharType="end"/>
          </w:r>
        </w:sdtContent>
      </w:sdt>
    </w:p>
    <w:p w14:paraId="350CF2C0" w14:textId="425639AE" w:rsidR="008E3E38" w:rsidRPr="0046553F" w:rsidRDefault="008E3E38" w:rsidP="008E3E38">
      <w:pPr>
        <w:spacing w:after="0" w:line="480" w:lineRule="auto"/>
        <w:rPr>
          <w:rStyle w:val="SubtleEmphasis"/>
          <w:rFonts w:ascii="Arial" w:eastAsiaTheme="minorEastAsia" w:hAnsi="Arial" w:cs="Arial"/>
          <w:color w:val="000000" w:themeColor="text1"/>
          <w:sz w:val="24"/>
          <w:szCs w:val="24"/>
        </w:rPr>
      </w:pPr>
    </w:p>
    <w:p w14:paraId="4EFC0345" w14:textId="77777777" w:rsidR="0046553F" w:rsidRDefault="0046553F" w:rsidP="00686C08">
      <w:pPr>
        <w:spacing w:line="480" w:lineRule="auto"/>
        <w:rPr>
          <w:rStyle w:val="SubtleEmphasis"/>
          <w:rFonts w:ascii="Arial" w:hAnsi="Arial" w:cs="Arial"/>
          <w:color w:val="000000" w:themeColor="text1"/>
          <w:sz w:val="40"/>
          <w:szCs w:val="40"/>
          <w:u w:val="single"/>
        </w:rPr>
      </w:pPr>
    </w:p>
    <w:p w14:paraId="324D26E7" w14:textId="77777777" w:rsidR="0046553F" w:rsidRDefault="0046553F" w:rsidP="00686C08">
      <w:pPr>
        <w:spacing w:line="480" w:lineRule="auto"/>
        <w:rPr>
          <w:rStyle w:val="SubtleEmphasis"/>
          <w:rFonts w:ascii="Arial" w:hAnsi="Arial" w:cs="Arial"/>
          <w:color w:val="000000" w:themeColor="text1"/>
          <w:sz w:val="40"/>
          <w:szCs w:val="40"/>
          <w:u w:val="single"/>
        </w:rPr>
      </w:pPr>
    </w:p>
    <w:p w14:paraId="544B79CE" w14:textId="77777777" w:rsidR="0046553F" w:rsidRDefault="0046553F" w:rsidP="00686C08">
      <w:pPr>
        <w:spacing w:line="480" w:lineRule="auto"/>
        <w:rPr>
          <w:rStyle w:val="SubtleEmphasis"/>
          <w:rFonts w:ascii="Arial" w:hAnsi="Arial" w:cs="Arial"/>
          <w:color w:val="000000" w:themeColor="text1"/>
          <w:sz w:val="40"/>
          <w:szCs w:val="40"/>
          <w:u w:val="single"/>
        </w:rPr>
      </w:pPr>
    </w:p>
    <w:p w14:paraId="251AE117" w14:textId="77777777" w:rsidR="0046553F" w:rsidRDefault="0046553F" w:rsidP="00686C08">
      <w:pPr>
        <w:spacing w:line="480" w:lineRule="auto"/>
        <w:rPr>
          <w:rStyle w:val="SubtleEmphasis"/>
          <w:rFonts w:ascii="Arial" w:hAnsi="Arial" w:cs="Arial"/>
          <w:color w:val="000000" w:themeColor="text1"/>
          <w:sz w:val="40"/>
          <w:szCs w:val="40"/>
          <w:u w:val="single"/>
        </w:rPr>
      </w:pPr>
    </w:p>
    <w:p w14:paraId="342398FA" w14:textId="77777777" w:rsidR="0046553F" w:rsidRDefault="0046553F" w:rsidP="00686C08">
      <w:pPr>
        <w:spacing w:line="480" w:lineRule="auto"/>
        <w:rPr>
          <w:rStyle w:val="SubtleEmphasis"/>
          <w:rFonts w:ascii="Arial" w:hAnsi="Arial" w:cs="Arial"/>
          <w:color w:val="000000" w:themeColor="text1"/>
          <w:sz w:val="40"/>
          <w:szCs w:val="40"/>
          <w:u w:val="single"/>
        </w:rPr>
      </w:pPr>
    </w:p>
    <w:p w14:paraId="102A7317" w14:textId="77777777" w:rsidR="0046553F" w:rsidRDefault="0046553F" w:rsidP="00686C08">
      <w:pPr>
        <w:spacing w:line="480" w:lineRule="auto"/>
        <w:rPr>
          <w:rStyle w:val="SubtleEmphasis"/>
          <w:rFonts w:ascii="Arial" w:hAnsi="Arial" w:cs="Arial"/>
          <w:color w:val="000000" w:themeColor="text1"/>
          <w:sz w:val="40"/>
          <w:szCs w:val="40"/>
          <w:u w:val="single"/>
        </w:rPr>
      </w:pPr>
    </w:p>
    <w:p w14:paraId="2E0AD34A" w14:textId="77777777" w:rsidR="0046553F" w:rsidRDefault="0046553F" w:rsidP="00686C08">
      <w:pPr>
        <w:spacing w:line="480" w:lineRule="auto"/>
        <w:rPr>
          <w:rStyle w:val="SubtleEmphasis"/>
          <w:rFonts w:ascii="Arial" w:hAnsi="Arial" w:cs="Arial"/>
          <w:color w:val="000000" w:themeColor="text1"/>
          <w:sz w:val="40"/>
          <w:szCs w:val="40"/>
          <w:u w:val="single"/>
        </w:rPr>
      </w:pPr>
    </w:p>
    <w:p w14:paraId="0F93BEF9" w14:textId="77777777" w:rsidR="0046553F" w:rsidRDefault="0046553F" w:rsidP="00686C08">
      <w:pPr>
        <w:spacing w:line="480" w:lineRule="auto"/>
        <w:rPr>
          <w:rStyle w:val="SubtleEmphasis"/>
          <w:rFonts w:ascii="Arial" w:hAnsi="Arial" w:cs="Arial"/>
          <w:color w:val="000000" w:themeColor="text1"/>
          <w:sz w:val="40"/>
          <w:szCs w:val="40"/>
          <w:u w:val="single"/>
        </w:rPr>
      </w:pPr>
    </w:p>
    <w:p w14:paraId="7816F2E0" w14:textId="77777777" w:rsidR="0046553F" w:rsidRDefault="0046553F" w:rsidP="00686C08">
      <w:pPr>
        <w:spacing w:line="480" w:lineRule="auto"/>
        <w:rPr>
          <w:rStyle w:val="SubtleEmphasis"/>
          <w:rFonts w:ascii="Arial" w:hAnsi="Arial" w:cs="Arial"/>
          <w:color w:val="000000" w:themeColor="text1"/>
          <w:sz w:val="40"/>
          <w:szCs w:val="40"/>
          <w:u w:val="single"/>
        </w:rPr>
      </w:pPr>
    </w:p>
    <w:p w14:paraId="2A0B9380" w14:textId="77777777" w:rsidR="0046553F" w:rsidRDefault="0046553F" w:rsidP="00686C08">
      <w:pPr>
        <w:spacing w:line="480" w:lineRule="auto"/>
        <w:rPr>
          <w:rStyle w:val="SubtleEmphasis"/>
          <w:rFonts w:ascii="Arial" w:hAnsi="Arial" w:cs="Arial"/>
          <w:color w:val="000000" w:themeColor="text1"/>
          <w:sz w:val="40"/>
          <w:szCs w:val="40"/>
          <w:u w:val="single"/>
        </w:rPr>
      </w:pPr>
    </w:p>
    <w:p w14:paraId="7DAD2049" w14:textId="23706626" w:rsidR="00893E7C" w:rsidRPr="0046553F" w:rsidRDefault="00893E7C" w:rsidP="00686C08">
      <w:pPr>
        <w:spacing w:line="480" w:lineRule="auto"/>
        <w:rPr>
          <w:rStyle w:val="SubtleEmphasis"/>
          <w:rFonts w:ascii="Arial" w:hAnsi="Arial" w:cs="Arial"/>
          <w:color w:val="000000" w:themeColor="text1"/>
          <w:sz w:val="40"/>
          <w:szCs w:val="40"/>
          <w:u w:val="single"/>
        </w:rPr>
      </w:pPr>
      <w:r w:rsidRPr="0046553F">
        <w:rPr>
          <w:rStyle w:val="SubtleEmphasis"/>
          <w:rFonts w:ascii="Arial" w:hAnsi="Arial" w:cs="Arial"/>
          <w:color w:val="000000" w:themeColor="text1"/>
          <w:sz w:val="40"/>
          <w:szCs w:val="40"/>
          <w:u w:val="single"/>
        </w:rPr>
        <w:lastRenderedPageBreak/>
        <w:t>Reference list</w:t>
      </w:r>
    </w:p>
    <w:sdt>
      <w:sdtPr>
        <w:rPr>
          <w:i w:val="0"/>
          <w:iCs w:val="0"/>
        </w:rPr>
        <w:id w:val="1632285945"/>
        <w:docPartObj>
          <w:docPartGallery w:val="Bibliographies"/>
          <w:docPartUnique/>
        </w:docPartObj>
      </w:sdtPr>
      <w:sdtEndPr>
        <w:rPr>
          <w:rFonts w:asciiTheme="minorHAnsi" w:eastAsiaTheme="minorEastAsia" w:hAnsiTheme="minorHAnsi" w:cstheme="minorBidi"/>
          <w:i/>
          <w:iCs/>
          <w:color w:val="auto"/>
          <w:sz w:val="20"/>
          <w:szCs w:val="20"/>
        </w:rPr>
      </w:sdtEndPr>
      <w:sdtContent>
        <w:p w14:paraId="642A77EE" w14:textId="4F0C9464" w:rsidR="0046553F" w:rsidRPr="0046553F" w:rsidRDefault="0046553F">
          <w:pPr>
            <w:pStyle w:val="Heading1"/>
            <w:rPr>
              <w:i w:val="0"/>
              <w:iCs w:val="0"/>
            </w:rPr>
          </w:pPr>
          <w:r w:rsidRPr="0046553F">
            <w:rPr>
              <w:i w:val="0"/>
              <w:iCs w:val="0"/>
            </w:rPr>
            <w:t>Works Cited</w:t>
          </w:r>
        </w:p>
        <w:p w14:paraId="64B18B2A" w14:textId="77777777" w:rsidR="0046553F" w:rsidRPr="0046553F" w:rsidRDefault="0046553F" w:rsidP="0046553F">
          <w:pPr>
            <w:pStyle w:val="Bibliography"/>
            <w:ind w:left="720" w:hanging="720"/>
            <w:rPr>
              <w:i w:val="0"/>
              <w:iCs w:val="0"/>
              <w:noProof/>
              <w:sz w:val="24"/>
              <w:szCs w:val="24"/>
            </w:rPr>
          </w:pPr>
          <w:r w:rsidRPr="0046553F">
            <w:rPr>
              <w:i w:val="0"/>
              <w:iCs w:val="0"/>
            </w:rPr>
            <w:fldChar w:fldCharType="begin"/>
          </w:r>
          <w:r w:rsidRPr="0046553F">
            <w:rPr>
              <w:i w:val="0"/>
              <w:iCs w:val="0"/>
            </w:rPr>
            <w:instrText xml:space="preserve"> BIBLIOGRAPHY </w:instrText>
          </w:r>
          <w:r w:rsidRPr="0046553F">
            <w:rPr>
              <w:i w:val="0"/>
              <w:iCs w:val="0"/>
            </w:rPr>
            <w:fldChar w:fldCharType="separate"/>
          </w:r>
          <w:r w:rsidRPr="0046553F">
            <w:rPr>
              <w:i w:val="0"/>
              <w:iCs w:val="0"/>
              <w:noProof/>
            </w:rPr>
            <w:t>College Of Policing. (2021, July 1). What stops people offending? Retrieved from College Police: https://www.college.police.uk/research/what-works-policing-reduce-crime/what-stops-people-offending</w:t>
          </w:r>
        </w:p>
        <w:p w14:paraId="0A34B1AA" w14:textId="77777777" w:rsidR="0046553F" w:rsidRPr="0046553F" w:rsidRDefault="0046553F" w:rsidP="0046553F">
          <w:pPr>
            <w:pStyle w:val="Bibliography"/>
            <w:ind w:left="720" w:hanging="720"/>
            <w:rPr>
              <w:i w:val="0"/>
              <w:iCs w:val="0"/>
              <w:noProof/>
            </w:rPr>
          </w:pPr>
          <w:r w:rsidRPr="0046553F">
            <w:rPr>
              <w:i w:val="0"/>
              <w:iCs w:val="0"/>
              <w:noProof/>
            </w:rPr>
            <w:t>First Step Alliance. (2022, Jan 3). What We Can Learn From Norway. Retrieved from Prison System: Rehabilitation &amp; Recidivism : https://www.firststepalliance.org/post/norway-prison-system-lessons</w:t>
          </w:r>
        </w:p>
        <w:p w14:paraId="22906D59" w14:textId="77777777" w:rsidR="0046553F" w:rsidRPr="0046553F" w:rsidRDefault="0046553F" w:rsidP="0046553F">
          <w:pPr>
            <w:pStyle w:val="Bibliography"/>
            <w:ind w:left="720" w:hanging="720"/>
            <w:rPr>
              <w:i w:val="0"/>
              <w:iCs w:val="0"/>
              <w:noProof/>
            </w:rPr>
          </w:pPr>
          <w:r w:rsidRPr="0046553F">
            <w:rPr>
              <w:i w:val="0"/>
              <w:iCs w:val="0"/>
              <w:noProof/>
            </w:rPr>
            <w:t>HM Inspectorate of probation. (2021, Feb 2). Substance Misuse. Retrieved from HMIPROBATION: https://www.justiceinspectorates.gov.uk/hmiprobation/research/the-evidence-base-probation/specific-areas-of-delivery/substance-misuse/#:~:text=Key%20findings,relation%20to%20predicting%20violent%20reoffending.</w:t>
          </w:r>
        </w:p>
        <w:p w14:paraId="19BFB7B7" w14:textId="77777777" w:rsidR="0046553F" w:rsidRPr="0046553F" w:rsidRDefault="0046553F" w:rsidP="0046553F">
          <w:pPr>
            <w:pStyle w:val="Bibliography"/>
            <w:ind w:left="720" w:hanging="720"/>
            <w:rPr>
              <w:i w:val="0"/>
              <w:iCs w:val="0"/>
              <w:noProof/>
            </w:rPr>
          </w:pPr>
          <w:r w:rsidRPr="0046553F">
            <w:rPr>
              <w:i w:val="0"/>
              <w:iCs w:val="0"/>
              <w:noProof/>
            </w:rPr>
            <w:t>HMP&amp;PS. (2024, June 24). Reducing Reoffending Plan. Retrieved from Plan 2022-25: https://assets.publishing.service.gov.uk/media/62e41079d3bf7f75b02b3481/Wales_HMPPS_Reducing-Reoffending-plan.pdf</w:t>
          </w:r>
        </w:p>
        <w:p w14:paraId="6AF7ACC9" w14:textId="77777777" w:rsidR="0046553F" w:rsidRPr="0046553F" w:rsidRDefault="0046553F" w:rsidP="0046553F">
          <w:pPr>
            <w:pStyle w:val="Bibliography"/>
            <w:ind w:left="720" w:hanging="720"/>
            <w:rPr>
              <w:i w:val="0"/>
              <w:iCs w:val="0"/>
              <w:noProof/>
            </w:rPr>
          </w:pPr>
          <w:r w:rsidRPr="0046553F">
            <w:rPr>
              <w:i w:val="0"/>
              <w:iCs w:val="0"/>
              <w:noProof/>
            </w:rPr>
            <w:t>Ministry Of Justice. (2023, March 8). Employing prisoners and ex-offenders. Retrieved from GOV.UK: https://www.gov.uk/government/publications/unlock-opportunity-employer-information-pack-and-case-studies/employing-prisoners-and-ex-offenders#reasons-to-work-with-prisoners-and-ex-offenders</w:t>
          </w:r>
        </w:p>
        <w:p w14:paraId="3AAC9BE6" w14:textId="77777777" w:rsidR="0046553F" w:rsidRPr="0046553F" w:rsidRDefault="0046553F" w:rsidP="0046553F">
          <w:pPr>
            <w:pStyle w:val="Bibliography"/>
            <w:ind w:left="720" w:hanging="720"/>
            <w:rPr>
              <w:i w:val="0"/>
              <w:iCs w:val="0"/>
              <w:noProof/>
            </w:rPr>
          </w:pPr>
          <w:r w:rsidRPr="0046553F">
            <w:rPr>
              <w:i w:val="0"/>
              <w:iCs w:val="0"/>
              <w:noProof/>
            </w:rPr>
            <w:t>Ministry of Justice. (2024, Jan 25). Proven reoffending statistics. Retrieved from GOV.UK: https://www.gov.uk/government/statistics/proven-reoffending-statistics-january-to-march-2022/proven-reoffending-statistics-january-to-march-2022</w:t>
          </w:r>
        </w:p>
        <w:p w14:paraId="0AE58A38" w14:textId="77777777" w:rsidR="0046553F" w:rsidRPr="0046553F" w:rsidRDefault="0046553F" w:rsidP="0046553F">
          <w:pPr>
            <w:pStyle w:val="Bibliography"/>
            <w:ind w:left="720" w:hanging="720"/>
            <w:rPr>
              <w:i w:val="0"/>
              <w:iCs w:val="0"/>
              <w:noProof/>
            </w:rPr>
          </w:pPr>
          <w:r w:rsidRPr="0046553F">
            <w:rPr>
              <w:i w:val="0"/>
              <w:iCs w:val="0"/>
              <w:noProof/>
            </w:rPr>
            <w:t>Thomas, D. L. (2022, Dec 29). Prisoner Post Traumatic Stress. Retrieved from Life Sciences: https://www.news-medical.net/health/Prisoner-Post-Traumatic-Stress.aspx#:~:text=It%20is%20well%20known%20by,affected%20by%20PTSD%20in%20prison.</w:t>
          </w:r>
        </w:p>
        <w:p w14:paraId="22F43AA5" w14:textId="77777777" w:rsidR="0046553F" w:rsidRPr="0046553F" w:rsidRDefault="0046553F" w:rsidP="0046553F">
          <w:pPr>
            <w:pStyle w:val="Bibliography"/>
            <w:ind w:left="720" w:hanging="720"/>
            <w:rPr>
              <w:i w:val="0"/>
              <w:iCs w:val="0"/>
              <w:noProof/>
            </w:rPr>
          </w:pPr>
          <w:r w:rsidRPr="0046553F">
            <w:rPr>
              <w:i w:val="0"/>
              <w:iCs w:val="0"/>
              <w:noProof/>
            </w:rPr>
            <w:t>UKDPC. (2018, Feb 12). Reducing Drug Use. Retrieved from UK Drug Policy Commission: https://www.ukdpc.org.uk/wp-content/uploads/Policy%20report%20-%20Reducing%20drug%20use,%20reducing%20reoffending%20(summary).pdf</w:t>
          </w:r>
        </w:p>
        <w:p w14:paraId="0E7A9D8B" w14:textId="77777777" w:rsidR="0046553F" w:rsidRPr="0046553F" w:rsidRDefault="0046553F" w:rsidP="0046553F">
          <w:pPr>
            <w:pStyle w:val="Bibliography"/>
            <w:ind w:left="720" w:hanging="720"/>
            <w:rPr>
              <w:i w:val="0"/>
              <w:iCs w:val="0"/>
              <w:noProof/>
            </w:rPr>
          </w:pPr>
          <w:r w:rsidRPr="0046553F">
            <w:rPr>
              <w:i w:val="0"/>
              <w:iCs w:val="0"/>
              <w:noProof/>
            </w:rPr>
            <w:t>Youth Justice. (2015, January 5). Facts and figures. Retrieved from Youth Justice: https://www.beyondyouthcustody.net/about/facts-and-stats/#:~:text=Reoffending%20rates%20remain%20stubbornly%20high,system%20than%20older%20adult%20offenders.</w:t>
          </w:r>
        </w:p>
        <w:p w14:paraId="4C47CF2F" w14:textId="09244235" w:rsidR="0046553F" w:rsidRDefault="0046553F" w:rsidP="0046553F">
          <w:r w:rsidRPr="0046553F">
            <w:rPr>
              <w:b/>
              <w:bCs/>
              <w:i w:val="0"/>
              <w:iCs w:val="0"/>
            </w:rPr>
            <w:fldChar w:fldCharType="end"/>
          </w:r>
        </w:p>
      </w:sdtContent>
    </w:sdt>
    <w:p w14:paraId="6F88289A" w14:textId="2EC254F6" w:rsidR="00686C08" w:rsidRDefault="00686C08" w:rsidP="00686C08"/>
    <w:p w14:paraId="10E35B6E" w14:textId="77777777" w:rsidR="00893E7C" w:rsidRDefault="00893E7C"/>
    <w:sectPr w:rsidR="00893E7C" w:rsidSect="00B57CD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F5F31" w14:textId="77777777" w:rsidR="00B25398" w:rsidRDefault="00B25398" w:rsidP="00586A8F">
      <w:pPr>
        <w:spacing w:after="0" w:line="240" w:lineRule="auto"/>
      </w:pPr>
      <w:r>
        <w:separator/>
      </w:r>
    </w:p>
  </w:endnote>
  <w:endnote w:type="continuationSeparator" w:id="0">
    <w:p w14:paraId="7A0DBCB8" w14:textId="77777777" w:rsidR="00B25398" w:rsidRDefault="00B25398" w:rsidP="00586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2413738"/>
      <w:docPartObj>
        <w:docPartGallery w:val="Page Numbers (Bottom of Page)"/>
        <w:docPartUnique/>
      </w:docPartObj>
    </w:sdtPr>
    <w:sdtContent>
      <w:p w14:paraId="70ECB8C6" w14:textId="035EEEA8" w:rsidR="00075CD3" w:rsidRDefault="00075CD3" w:rsidP="006D6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88A9F4" w14:textId="77777777" w:rsidR="00075CD3" w:rsidRDefault="00075CD3" w:rsidP="00075C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7771685"/>
      <w:docPartObj>
        <w:docPartGallery w:val="Page Numbers (Bottom of Page)"/>
        <w:docPartUnique/>
      </w:docPartObj>
    </w:sdtPr>
    <w:sdtContent>
      <w:p w14:paraId="01032899" w14:textId="0DB9BFBB" w:rsidR="00075CD3" w:rsidRDefault="00075CD3" w:rsidP="006D6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38283B2" w14:textId="77777777" w:rsidR="00075CD3" w:rsidRDefault="00075CD3" w:rsidP="00075C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3A32F" w14:textId="77777777" w:rsidR="00B25398" w:rsidRDefault="00B25398" w:rsidP="00586A8F">
      <w:pPr>
        <w:spacing w:after="0" w:line="240" w:lineRule="auto"/>
      </w:pPr>
      <w:r>
        <w:separator/>
      </w:r>
    </w:p>
  </w:footnote>
  <w:footnote w:type="continuationSeparator" w:id="0">
    <w:p w14:paraId="06973F98" w14:textId="77777777" w:rsidR="00B25398" w:rsidRDefault="00B25398" w:rsidP="00586A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2009B"/>
    <w:multiLevelType w:val="hybridMultilevel"/>
    <w:tmpl w:val="C486012C"/>
    <w:lvl w:ilvl="0" w:tplc="C30AEE4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55627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55D"/>
    <w:rsid w:val="00006A13"/>
    <w:rsid w:val="00015802"/>
    <w:rsid w:val="00021339"/>
    <w:rsid w:val="00033A19"/>
    <w:rsid w:val="00054E7F"/>
    <w:rsid w:val="000572A6"/>
    <w:rsid w:val="00075CD3"/>
    <w:rsid w:val="00091D9C"/>
    <w:rsid w:val="00094B1B"/>
    <w:rsid w:val="000B0691"/>
    <w:rsid w:val="000B6D16"/>
    <w:rsid w:val="000B7F32"/>
    <w:rsid w:val="000C3F81"/>
    <w:rsid w:val="000C46B1"/>
    <w:rsid w:val="000D3521"/>
    <w:rsid w:val="000F10AD"/>
    <w:rsid w:val="00103786"/>
    <w:rsid w:val="0012614D"/>
    <w:rsid w:val="0013066F"/>
    <w:rsid w:val="001345AA"/>
    <w:rsid w:val="00135214"/>
    <w:rsid w:val="0013549B"/>
    <w:rsid w:val="001368B1"/>
    <w:rsid w:val="00162500"/>
    <w:rsid w:val="001644F3"/>
    <w:rsid w:val="00176E9B"/>
    <w:rsid w:val="00181870"/>
    <w:rsid w:val="001919CD"/>
    <w:rsid w:val="0019590D"/>
    <w:rsid w:val="0019678B"/>
    <w:rsid w:val="001A4606"/>
    <w:rsid w:val="001B3CF4"/>
    <w:rsid w:val="001E7976"/>
    <w:rsid w:val="001F4F0F"/>
    <w:rsid w:val="00203926"/>
    <w:rsid w:val="00211719"/>
    <w:rsid w:val="00220B21"/>
    <w:rsid w:val="002212BA"/>
    <w:rsid w:val="002230B1"/>
    <w:rsid w:val="002240D8"/>
    <w:rsid w:val="002267B6"/>
    <w:rsid w:val="00255C2D"/>
    <w:rsid w:val="00263501"/>
    <w:rsid w:val="00264B36"/>
    <w:rsid w:val="002B2A92"/>
    <w:rsid w:val="002C39C8"/>
    <w:rsid w:val="002C3CDC"/>
    <w:rsid w:val="002C743A"/>
    <w:rsid w:val="002D01E6"/>
    <w:rsid w:val="002D0473"/>
    <w:rsid w:val="002E3965"/>
    <w:rsid w:val="002E7B91"/>
    <w:rsid w:val="002F4173"/>
    <w:rsid w:val="00305705"/>
    <w:rsid w:val="00310366"/>
    <w:rsid w:val="00313141"/>
    <w:rsid w:val="00332256"/>
    <w:rsid w:val="00333BC8"/>
    <w:rsid w:val="00335086"/>
    <w:rsid w:val="00351950"/>
    <w:rsid w:val="00373B80"/>
    <w:rsid w:val="00394804"/>
    <w:rsid w:val="003A4DC3"/>
    <w:rsid w:val="003C4F42"/>
    <w:rsid w:val="003C5C91"/>
    <w:rsid w:val="003D086B"/>
    <w:rsid w:val="003D663E"/>
    <w:rsid w:val="003E3B8E"/>
    <w:rsid w:val="00402A26"/>
    <w:rsid w:val="0042761E"/>
    <w:rsid w:val="00431206"/>
    <w:rsid w:val="0043316F"/>
    <w:rsid w:val="004372BF"/>
    <w:rsid w:val="0044197C"/>
    <w:rsid w:val="00441C37"/>
    <w:rsid w:val="00443AF8"/>
    <w:rsid w:val="0046553F"/>
    <w:rsid w:val="00472543"/>
    <w:rsid w:val="004A4ABC"/>
    <w:rsid w:val="004B3194"/>
    <w:rsid w:val="004B3A1C"/>
    <w:rsid w:val="004B4B13"/>
    <w:rsid w:val="004B504D"/>
    <w:rsid w:val="004C4CCF"/>
    <w:rsid w:val="004F6BE1"/>
    <w:rsid w:val="004F7DA7"/>
    <w:rsid w:val="0050041F"/>
    <w:rsid w:val="00524EE8"/>
    <w:rsid w:val="00543440"/>
    <w:rsid w:val="00556776"/>
    <w:rsid w:val="00586A8F"/>
    <w:rsid w:val="00586F08"/>
    <w:rsid w:val="00587FEF"/>
    <w:rsid w:val="005A4ABB"/>
    <w:rsid w:val="005C2AAF"/>
    <w:rsid w:val="005F495A"/>
    <w:rsid w:val="0060570B"/>
    <w:rsid w:val="00634436"/>
    <w:rsid w:val="00642856"/>
    <w:rsid w:val="00642D1B"/>
    <w:rsid w:val="0065036F"/>
    <w:rsid w:val="00676394"/>
    <w:rsid w:val="006856BB"/>
    <w:rsid w:val="00686C08"/>
    <w:rsid w:val="006879EC"/>
    <w:rsid w:val="006D3ECE"/>
    <w:rsid w:val="006E43D8"/>
    <w:rsid w:val="006F61FE"/>
    <w:rsid w:val="00735ACD"/>
    <w:rsid w:val="00740F99"/>
    <w:rsid w:val="00757CD9"/>
    <w:rsid w:val="007817EC"/>
    <w:rsid w:val="00794F15"/>
    <w:rsid w:val="007A0B19"/>
    <w:rsid w:val="007B268C"/>
    <w:rsid w:val="007C4ADF"/>
    <w:rsid w:val="007C5E92"/>
    <w:rsid w:val="007D4383"/>
    <w:rsid w:val="008000AE"/>
    <w:rsid w:val="00807F69"/>
    <w:rsid w:val="008131CB"/>
    <w:rsid w:val="00830470"/>
    <w:rsid w:val="008650AE"/>
    <w:rsid w:val="00866E9B"/>
    <w:rsid w:val="00884D40"/>
    <w:rsid w:val="00892ABE"/>
    <w:rsid w:val="00893E7C"/>
    <w:rsid w:val="008A094E"/>
    <w:rsid w:val="008A1061"/>
    <w:rsid w:val="008B37CE"/>
    <w:rsid w:val="008C1D86"/>
    <w:rsid w:val="008C263D"/>
    <w:rsid w:val="008D23AB"/>
    <w:rsid w:val="008E395A"/>
    <w:rsid w:val="008E3E38"/>
    <w:rsid w:val="00900834"/>
    <w:rsid w:val="009139F5"/>
    <w:rsid w:val="00925282"/>
    <w:rsid w:val="00926985"/>
    <w:rsid w:val="0094254B"/>
    <w:rsid w:val="00944A00"/>
    <w:rsid w:val="00945C9A"/>
    <w:rsid w:val="009649E7"/>
    <w:rsid w:val="00967B95"/>
    <w:rsid w:val="009732A2"/>
    <w:rsid w:val="00976531"/>
    <w:rsid w:val="00977830"/>
    <w:rsid w:val="00985274"/>
    <w:rsid w:val="009A0E80"/>
    <w:rsid w:val="009A1006"/>
    <w:rsid w:val="009A1C90"/>
    <w:rsid w:val="009A3A65"/>
    <w:rsid w:val="009D10C0"/>
    <w:rsid w:val="009D7091"/>
    <w:rsid w:val="009F41B2"/>
    <w:rsid w:val="00A01300"/>
    <w:rsid w:val="00A229C2"/>
    <w:rsid w:val="00A3743B"/>
    <w:rsid w:val="00A43B1D"/>
    <w:rsid w:val="00A46A16"/>
    <w:rsid w:val="00A5108C"/>
    <w:rsid w:val="00A51151"/>
    <w:rsid w:val="00A5554F"/>
    <w:rsid w:val="00A55AC3"/>
    <w:rsid w:val="00A56150"/>
    <w:rsid w:val="00A568F8"/>
    <w:rsid w:val="00A81460"/>
    <w:rsid w:val="00A90AA5"/>
    <w:rsid w:val="00A942EE"/>
    <w:rsid w:val="00AB1A26"/>
    <w:rsid w:val="00AC0D9F"/>
    <w:rsid w:val="00AC52A3"/>
    <w:rsid w:val="00AD0193"/>
    <w:rsid w:val="00AD4BFE"/>
    <w:rsid w:val="00AE4D44"/>
    <w:rsid w:val="00AF27D4"/>
    <w:rsid w:val="00B023DE"/>
    <w:rsid w:val="00B04960"/>
    <w:rsid w:val="00B23CC5"/>
    <w:rsid w:val="00B25398"/>
    <w:rsid w:val="00B30B9F"/>
    <w:rsid w:val="00B316F1"/>
    <w:rsid w:val="00B412A6"/>
    <w:rsid w:val="00B57CD3"/>
    <w:rsid w:val="00B84744"/>
    <w:rsid w:val="00B9366B"/>
    <w:rsid w:val="00BA6C6E"/>
    <w:rsid w:val="00BB6F61"/>
    <w:rsid w:val="00BC6CEE"/>
    <w:rsid w:val="00BD21C6"/>
    <w:rsid w:val="00BD4C05"/>
    <w:rsid w:val="00BD55A3"/>
    <w:rsid w:val="00BD5D65"/>
    <w:rsid w:val="00BE381A"/>
    <w:rsid w:val="00BF3104"/>
    <w:rsid w:val="00C004CC"/>
    <w:rsid w:val="00C22BC3"/>
    <w:rsid w:val="00C362AD"/>
    <w:rsid w:val="00C37C77"/>
    <w:rsid w:val="00C40E7F"/>
    <w:rsid w:val="00C47536"/>
    <w:rsid w:val="00C502DB"/>
    <w:rsid w:val="00C613E8"/>
    <w:rsid w:val="00C620A8"/>
    <w:rsid w:val="00C62FA9"/>
    <w:rsid w:val="00C72E98"/>
    <w:rsid w:val="00C92395"/>
    <w:rsid w:val="00CA138C"/>
    <w:rsid w:val="00CC1CD3"/>
    <w:rsid w:val="00CF755D"/>
    <w:rsid w:val="00D35EE0"/>
    <w:rsid w:val="00D375E0"/>
    <w:rsid w:val="00D517F9"/>
    <w:rsid w:val="00D91419"/>
    <w:rsid w:val="00D97FB8"/>
    <w:rsid w:val="00DA46C7"/>
    <w:rsid w:val="00DA6275"/>
    <w:rsid w:val="00DA6C7C"/>
    <w:rsid w:val="00E0582F"/>
    <w:rsid w:val="00E16E94"/>
    <w:rsid w:val="00E42E80"/>
    <w:rsid w:val="00E45E9A"/>
    <w:rsid w:val="00E50E78"/>
    <w:rsid w:val="00E52505"/>
    <w:rsid w:val="00E61772"/>
    <w:rsid w:val="00E85179"/>
    <w:rsid w:val="00E9211B"/>
    <w:rsid w:val="00E942DE"/>
    <w:rsid w:val="00EA0F9C"/>
    <w:rsid w:val="00EA21EB"/>
    <w:rsid w:val="00EC0CF8"/>
    <w:rsid w:val="00EE3007"/>
    <w:rsid w:val="00EE6DFE"/>
    <w:rsid w:val="00EE6E58"/>
    <w:rsid w:val="00EF6321"/>
    <w:rsid w:val="00F01E90"/>
    <w:rsid w:val="00F05BA2"/>
    <w:rsid w:val="00F2145F"/>
    <w:rsid w:val="00F31424"/>
    <w:rsid w:val="00F35D0C"/>
    <w:rsid w:val="00F36AF3"/>
    <w:rsid w:val="00F3773C"/>
    <w:rsid w:val="00F4360F"/>
    <w:rsid w:val="00F47CBB"/>
    <w:rsid w:val="00F671B5"/>
    <w:rsid w:val="00F7021A"/>
    <w:rsid w:val="00F73941"/>
    <w:rsid w:val="00FB04D4"/>
    <w:rsid w:val="00FB2E85"/>
    <w:rsid w:val="00FB6BAA"/>
    <w:rsid w:val="00FC685A"/>
    <w:rsid w:val="00FE0DFC"/>
    <w:rsid w:val="00FE2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B70CA"/>
  <w15:chartTrackingRefBased/>
  <w15:docId w15:val="{B8337954-5A1F-1D45-90C1-6EA4C934A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AF8"/>
    <w:rPr>
      <w:i/>
      <w:iCs/>
      <w:sz w:val="20"/>
      <w:szCs w:val="20"/>
    </w:rPr>
  </w:style>
  <w:style w:type="paragraph" w:styleId="Heading1">
    <w:name w:val="heading 1"/>
    <w:basedOn w:val="Normal"/>
    <w:next w:val="Normal"/>
    <w:link w:val="Heading1Char"/>
    <w:uiPriority w:val="9"/>
    <w:qFormat/>
    <w:rsid w:val="00443AF8"/>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443AF8"/>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443AF8"/>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443AF8"/>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443AF8"/>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443AF8"/>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443AF8"/>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443AF8"/>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443AF8"/>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AF8"/>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semiHidden/>
    <w:rsid w:val="00443AF8"/>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443AF8"/>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443AF8"/>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443AF8"/>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443AF8"/>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443AF8"/>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443AF8"/>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443AF8"/>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443AF8"/>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443AF8"/>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443AF8"/>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443AF8"/>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443AF8"/>
    <w:rPr>
      <w:i w:val="0"/>
      <w:iCs w:val="0"/>
      <w:color w:val="BF4E14" w:themeColor="accent2" w:themeShade="BF"/>
    </w:rPr>
  </w:style>
  <w:style w:type="character" w:customStyle="1" w:styleId="QuoteChar">
    <w:name w:val="Quote Char"/>
    <w:basedOn w:val="DefaultParagraphFont"/>
    <w:link w:val="Quote"/>
    <w:uiPriority w:val="29"/>
    <w:rsid w:val="00443AF8"/>
    <w:rPr>
      <w:color w:val="BF4E14" w:themeColor="accent2" w:themeShade="BF"/>
      <w:sz w:val="20"/>
      <w:szCs w:val="20"/>
    </w:rPr>
  </w:style>
  <w:style w:type="paragraph" w:styleId="ListParagraph">
    <w:name w:val="List Paragraph"/>
    <w:basedOn w:val="Normal"/>
    <w:uiPriority w:val="34"/>
    <w:qFormat/>
    <w:rsid w:val="00443AF8"/>
    <w:pPr>
      <w:ind w:left="720"/>
      <w:contextualSpacing/>
    </w:pPr>
  </w:style>
  <w:style w:type="character" w:styleId="IntenseEmphasis">
    <w:name w:val="Intense Emphasis"/>
    <w:uiPriority w:val="21"/>
    <w:qFormat/>
    <w:rsid w:val="00443AF8"/>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443AF8"/>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443AF8"/>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443AF8"/>
    <w:rPr>
      <w:b/>
      <w:bCs/>
      <w:i/>
      <w:iCs/>
      <w:smallCaps/>
      <w:color w:val="E97132" w:themeColor="accent2"/>
      <w:u w:color="E97132" w:themeColor="accent2"/>
    </w:rPr>
  </w:style>
  <w:style w:type="character" w:styleId="SubtleEmphasis">
    <w:name w:val="Subtle Emphasis"/>
    <w:uiPriority w:val="19"/>
    <w:qFormat/>
    <w:rsid w:val="00443AF8"/>
    <w:rPr>
      <w:rFonts w:asciiTheme="majorHAnsi" w:eastAsiaTheme="majorEastAsia" w:hAnsiTheme="majorHAnsi" w:cstheme="majorBidi"/>
      <w:i/>
      <w:iCs/>
      <w:color w:val="E97132" w:themeColor="accent2"/>
    </w:rPr>
  </w:style>
  <w:style w:type="paragraph" w:styleId="Caption">
    <w:name w:val="caption"/>
    <w:basedOn w:val="Normal"/>
    <w:next w:val="Normal"/>
    <w:uiPriority w:val="35"/>
    <w:semiHidden/>
    <w:unhideWhenUsed/>
    <w:qFormat/>
    <w:rsid w:val="00443AF8"/>
    <w:rPr>
      <w:b/>
      <w:bCs/>
      <w:color w:val="BF4E14" w:themeColor="accent2" w:themeShade="BF"/>
      <w:sz w:val="18"/>
      <w:szCs w:val="18"/>
    </w:rPr>
  </w:style>
  <w:style w:type="character" w:styleId="Strong">
    <w:name w:val="Strong"/>
    <w:uiPriority w:val="22"/>
    <w:qFormat/>
    <w:rsid w:val="00443AF8"/>
    <w:rPr>
      <w:b/>
      <w:bCs/>
      <w:spacing w:val="0"/>
    </w:rPr>
  </w:style>
  <w:style w:type="character" w:styleId="Emphasis">
    <w:name w:val="Emphasis"/>
    <w:uiPriority w:val="20"/>
    <w:qFormat/>
    <w:rsid w:val="00443AF8"/>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uiPriority w:val="1"/>
    <w:qFormat/>
    <w:rsid w:val="00443AF8"/>
    <w:pPr>
      <w:spacing w:after="0" w:line="240" w:lineRule="auto"/>
    </w:pPr>
  </w:style>
  <w:style w:type="character" w:styleId="SubtleReference">
    <w:name w:val="Subtle Reference"/>
    <w:uiPriority w:val="31"/>
    <w:qFormat/>
    <w:rsid w:val="00443AF8"/>
    <w:rPr>
      <w:i/>
      <w:iCs/>
      <w:smallCaps/>
      <w:color w:val="E97132" w:themeColor="accent2"/>
      <w:u w:color="E97132" w:themeColor="accent2"/>
    </w:rPr>
  </w:style>
  <w:style w:type="character" w:styleId="BookTitle">
    <w:name w:val="Book Title"/>
    <w:uiPriority w:val="33"/>
    <w:qFormat/>
    <w:rsid w:val="00443AF8"/>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unhideWhenUsed/>
    <w:qFormat/>
    <w:rsid w:val="00443AF8"/>
    <w:pPr>
      <w:outlineLvl w:val="9"/>
    </w:pPr>
  </w:style>
  <w:style w:type="paragraph" w:styleId="Header">
    <w:name w:val="header"/>
    <w:basedOn w:val="Normal"/>
    <w:link w:val="HeaderChar"/>
    <w:uiPriority w:val="99"/>
    <w:unhideWhenUsed/>
    <w:rsid w:val="00586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A8F"/>
    <w:rPr>
      <w:i/>
      <w:iCs/>
      <w:sz w:val="20"/>
      <w:szCs w:val="20"/>
    </w:rPr>
  </w:style>
  <w:style w:type="paragraph" w:styleId="Footer">
    <w:name w:val="footer"/>
    <w:basedOn w:val="Normal"/>
    <w:link w:val="FooterChar"/>
    <w:uiPriority w:val="99"/>
    <w:unhideWhenUsed/>
    <w:rsid w:val="00586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A8F"/>
    <w:rPr>
      <w:i/>
      <w:iCs/>
      <w:sz w:val="20"/>
      <w:szCs w:val="20"/>
    </w:rPr>
  </w:style>
  <w:style w:type="paragraph" w:styleId="TOC1">
    <w:name w:val="toc 1"/>
    <w:basedOn w:val="Normal"/>
    <w:next w:val="Normal"/>
    <w:autoRedefine/>
    <w:uiPriority w:val="39"/>
    <w:semiHidden/>
    <w:unhideWhenUsed/>
    <w:rsid w:val="00C502DB"/>
    <w:pPr>
      <w:spacing w:before="120" w:after="0"/>
    </w:pPr>
    <w:rPr>
      <w:b/>
      <w:bCs/>
      <w:sz w:val="24"/>
      <w:szCs w:val="24"/>
    </w:rPr>
  </w:style>
  <w:style w:type="paragraph" w:styleId="TOC2">
    <w:name w:val="toc 2"/>
    <w:basedOn w:val="Normal"/>
    <w:next w:val="Normal"/>
    <w:autoRedefine/>
    <w:uiPriority w:val="39"/>
    <w:semiHidden/>
    <w:unhideWhenUsed/>
    <w:rsid w:val="00C502DB"/>
    <w:pPr>
      <w:spacing w:before="120" w:after="0"/>
      <w:ind w:left="200"/>
    </w:pPr>
    <w:rPr>
      <w:b/>
      <w:bCs/>
      <w:i w:val="0"/>
      <w:iCs w:val="0"/>
      <w:sz w:val="22"/>
      <w:szCs w:val="22"/>
    </w:rPr>
  </w:style>
  <w:style w:type="paragraph" w:styleId="TOC3">
    <w:name w:val="toc 3"/>
    <w:basedOn w:val="Normal"/>
    <w:next w:val="Normal"/>
    <w:autoRedefine/>
    <w:uiPriority w:val="39"/>
    <w:semiHidden/>
    <w:unhideWhenUsed/>
    <w:rsid w:val="00C502DB"/>
    <w:pPr>
      <w:spacing w:after="0"/>
      <w:ind w:left="400"/>
    </w:pPr>
    <w:rPr>
      <w:i w:val="0"/>
      <w:iCs w:val="0"/>
    </w:rPr>
  </w:style>
  <w:style w:type="paragraph" w:styleId="TOC4">
    <w:name w:val="toc 4"/>
    <w:basedOn w:val="Normal"/>
    <w:next w:val="Normal"/>
    <w:autoRedefine/>
    <w:uiPriority w:val="39"/>
    <w:semiHidden/>
    <w:unhideWhenUsed/>
    <w:rsid w:val="00C502DB"/>
    <w:pPr>
      <w:spacing w:after="0"/>
      <w:ind w:left="600"/>
    </w:pPr>
    <w:rPr>
      <w:i w:val="0"/>
      <w:iCs w:val="0"/>
    </w:rPr>
  </w:style>
  <w:style w:type="paragraph" w:styleId="TOC5">
    <w:name w:val="toc 5"/>
    <w:basedOn w:val="Normal"/>
    <w:next w:val="Normal"/>
    <w:autoRedefine/>
    <w:uiPriority w:val="39"/>
    <w:semiHidden/>
    <w:unhideWhenUsed/>
    <w:rsid w:val="00C502DB"/>
    <w:pPr>
      <w:spacing w:after="0"/>
      <w:ind w:left="800"/>
    </w:pPr>
    <w:rPr>
      <w:i w:val="0"/>
      <w:iCs w:val="0"/>
    </w:rPr>
  </w:style>
  <w:style w:type="paragraph" w:styleId="TOC6">
    <w:name w:val="toc 6"/>
    <w:basedOn w:val="Normal"/>
    <w:next w:val="Normal"/>
    <w:autoRedefine/>
    <w:uiPriority w:val="39"/>
    <w:semiHidden/>
    <w:unhideWhenUsed/>
    <w:rsid w:val="00C502DB"/>
    <w:pPr>
      <w:spacing w:after="0"/>
      <w:ind w:left="1000"/>
    </w:pPr>
    <w:rPr>
      <w:i w:val="0"/>
      <w:iCs w:val="0"/>
    </w:rPr>
  </w:style>
  <w:style w:type="paragraph" w:styleId="TOC7">
    <w:name w:val="toc 7"/>
    <w:basedOn w:val="Normal"/>
    <w:next w:val="Normal"/>
    <w:autoRedefine/>
    <w:uiPriority w:val="39"/>
    <w:semiHidden/>
    <w:unhideWhenUsed/>
    <w:rsid w:val="00C502DB"/>
    <w:pPr>
      <w:spacing w:after="0"/>
      <w:ind w:left="1200"/>
    </w:pPr>
    <w:rPr>
      <w:i w:val="0"/>
      <w:iCs w:val="0"/>
    </w:rPr>
  </w:style>
  <w:style w:type="paragraph" w:styleId="TOC8">
    <w:name w:val="toc 8"/>
    <w:basedOn w:val="Normal"/>
    <w:next w:val="Normal"/>
    <w:autoRedefine/>
    <w:uiPriority w:val="39"/>
    <w:semiHidden/>
    <w:unhideWhenUsed/>
    <w:rsid w:val="00C502DB"/>
    <w:pPr>
      <w:spacing w:after="0"/>
      <w:ind w:left="1400"/>
    </w:pPr>
    <w:rPr>
      <w:i w:val="0"/>
      <w:iCs w:val="0"/>
    </w:rPr>
  </w:style>
  <w:style w:type="paragraph" w:styleId="TOC9">
    <w:name w:val="toc 9"/>
    <w:basedOn w:val="Normal"/>
    <w:next w:val="Normal"/>
    <w:autoRedefine/>
    <w:uiPriority w:val="39"/>
    <w:semiHidden/>
    <w:unhideWhenUsed/>
    <w:rsid w:val="00C502DB"/>
    <w:pPr>
      <w:spacing w:after="0"/>
      <w:ind w:left="1600"/>
    </w:pPr>
    <w:rPr>
      <w:i w:val="0"/>
      <w:iCs w:val="0"/>
    </w:rPr>
  </w:style>
  <w:style w:type="character" w:styleId="PageNumber">
    <w:name w:val="page number"/>
    <w:basedOn w:val="DefaultParagraphFont"/>
    <w:uiPriority w:val="99"/>
    <w:semiHidden/>
    <w:unhideWhenUsed/>
    <w:rsid w:val="00075CD3"/>
  </w:style>
  <w:style w:type="paragraph" w:styleId="NormalWeb">
    <w:name w:val="Normal (Web)"/>
    <w:basedOn w:val="Normal"/>
    <w:uiPriority w:val="99"/>
    <w:unhideWhenUsed/>
    <w:rsid w:val="00C62FA9"/>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Bibliography">
    <w:name w:val="Bibliography"/>
    <w:basedOn w:val="Normal"/>
    <w:next w:val="Normal"/>
    <w:uiPriority w:val="37"/>
    <w:unhideWhenUsed/>
    <w:rsid w:val="00686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154467">
      <w:bodyDiv w:val="1"/>
      <w:marLeft w:val="0"/>
      <w:marRight w:val="0"/>
      <w:marTop w:val="0"/>
      <w:marBottom w:val="0"/>
      <w:divBdr>
        <w:top w:val="none" w:sz="0" w:space="0" w:color="auto"/>
        <w:left w:val="none" w:sz="0" w:space="0" w:color="auto"/>
        <w:bottom w:val="none" w:sz="0" w:space="0" w:color="auto"/>
        <w:right w:val="none" w:sz="0" w:space="0" w:color="auto"/>
      </w:divBdr>
    </w:div>
    <w:div w:id="160242793">
      <w:bodyDiv w:val="1"/>
      <w:marLeft w:val="0"/>
      <w:marRight w:val="0"/>
      <w:marTop w:val="0"/>
      <w:marBottom w:val="0"/>
      <w:divBdr>
        <w:top w:val="none" w:sz="0" w:space="0" w:color="auto"/>
        <w:left w:val="none" w:sz="0" w:space="0" w:color="auto"/>
        <w:bottom w:val="none" w:sz="0" w:space="0" w:color="auto"/>
        <w:right w:val="none" w:sz="0" w:space="0" w:color="auto"/>
      </w:divBdr>
    </w:div>
    <w:div w:id="354424444">
      <w:bodyDiv w:val="1"/>
      <w:marLeft w:val="0"/>
      <w:marRight w:val="0"/>
      <w:marTop w:val="0"/>
      <w:marBottom w:val="0"/>
      <w:divBdr>
        <w:top w:val="none" w:sz="0" w:space="0" w:color="auto"/>
        <w:left w:val="none" w:sz="0" w:space="0" w:color="auto"/>
        <w:bottom w:val="none" w:sz="0" w:space="0" w:color="auto"/>
        <w:right w:val="none" w:sz="0" w:space="0" w:color="auto"/>
      </w:divBdr>
    </w:div>
    <w:div w:id="440223343">
      <w:bodyDiv w:val="1"/>
      <w:marLeft w:val="0"/>
      <w:marRight w:val="0"/>
      <w:marTop w:val="0"/>
      <w:marBottom w:val="0"/>
      <w:divBdr>
        <w:top w:val="none" w:sz="0" w:space="0" w:color="auto"/>
        <w:left w:val="none" w:sz="0" w:space="0" w:color="auto"/>
        <w:bottom w:val="none" w:sz="0" w:space="0" w:color="auto"/>
        <w:right w:val="none" w:sz="0" w:space="0" w:color="auto"/>
      </w:divBdr>
    </w:div>
    <w:div w:id="525020238">
      <w:bodyDiv w:val="1"/>
      <w:marLeft w:val="0"/>
      <w:marRight w:val="0"/>
      <w:marTop w:val="0"/>
      <w:marBottom w:val="0"/>
      <w:divBdr>
        <w:top w:val="none" w:sz="0" w:space="0" w:color="auto"/>
        <w:left w:val="none" w:sz="0" w:space="0" w:color="auto"/>
        <w:bottom w:val="none" w:sz="0" w:space="0" w:color="auto"/>
        <w:right w:val="none" w:sz="0" w:space="0" w:color="auto"/>
      </w:divBdr>
    </w:div>
    <w:div w:id="687104648">
      <w:bodyDiv w:val="1"/>
      <w:marLeft w:val="0"/>
      <w:marRight w:val="0"/>
      <w:marTop w:val="0"/>
      <w:marBottom w:val="0"/>
      <w:divBdr>
        <w:top w:val="none" w:sz="0" w:space="0" w:color="auto"/>
        <w:left w:val="none" w:sz="0" w:space="0" w:color="auto"/>
        <w:bottom w:val="none" w:sz="0" w:space="0" w:color="auto"/>
        <w:right w:val="none" w:sz="0" w:space="0" w:color="auto"/>
      </w:divBdr>
    </w:div>
    <w:div w:id="718280928">
      <w:bodyDiv w:val="1"/>
      <w:marLeft w:val="0"/>
      <w:marRight w:val="0"/>
      <w:marTop w:val="0"/>
      <w:marBottom w:val="0"/>
      <w:divBdr>
        <w:top w:val="none" w:sz="0" w:space="0" w:color="auto"/>
        <w:left w:val="none" w:sz="0" w:space="0" w:color="auto"/>
        <w:bottom w:val="none" w:sz="0" w:space="0" w:color="auto"/>
        <w:right w:val="none" w:sz="0" w:space="0" w:color="auto"/>
      </w:divBdr>
    </w:div>
    <w:div w:id="793403681">
      <w:bodyDiv w:val="1"/>
      <w:marLeft w:val="0"/>
      <w:marRight w:val="0"/>
      <w:marTop w:val="0"/>
      <w:marBottom w:val="0"/>
      <w:divBdr>
        <w:top w:val="none" w:sz="0" w:space="0" w:color="auto"/>
        <w:left w:val="none" w:sz="0" w:space="0" w:color="auto"/>
        <w:bottom w:val="none" w:sz="0" w:space="0" w:color="auto"/>
        <w:right w:val="none" w:sz="0" w:space="0" w:color="auto"/>
      </w:divBdr>
    </w:div>
    <w:div w:id="1042940062">
      <w:bodyDiv w:val="1"/>
      <w:marLeft w:val="0"/>
      <w:marRight w:val="0"/>
      <w:marTop w:val="0"/>
      <w:marBottom w:val="0"/>
      <w:divBdr>
        <w:top w:val="none" w:sz="0" w:space="0" w:color="auto"/>
        <w:left w:val="none" w:sz="0" w:space="0" w:color="auto"/>
        <w:bottom w:val="none" w:sz="0" w:space="0" w:color="auto"/>
        <w:right w:val="none" w:sz="0" w:space="0" w:color="auto"/>
      </w:divBdr>
    </w:div>
    <w:div w:id="1245720331">
      <w:bodyDiv w:val="1"/>
      <w:marLeft w:val="0"/>
      <w:marRight w:val="0"/>
      <w:marTop w:val="0"/>
      <w:marBottom w:val="0"/>
      <w:divBdr>
        <w:top w:val="none" w:sz="0" w:space="0" w:color="auto"/>
        <w:left w:val="none" w:sz="0" w:space="0" w:color="auto"/>
        <w:bottom w:val="none" w:sz="0" w:space="0" w:color="auto"/>
        <w:right w:val="none" w:sz="0" w:space="0" w:color="auto"/>
      </w:divBdr>
    </w:div>
    <w:div w:id="1435058084">
      <w:bodyDiv w:val="1"/>
      <w:marLeft w:val="0"/>
      <w:marRight w:val="0"/>
      <w:marTop w:val="0"/>
      <w:marBottom w:val="0"/>
      <w:divBdr>
        <w:top w:val="none" w:sz="0" w:space="0" w:color="auto"/>
        <w:left w:val="none" w:sz="0" w:space="0" w:color="auto"/>
        <w:bottom w:val="none" w:sz="0" w:space="0" w:color="auto"/>
        <w:right w:val="none" w:sz="0" w:space="0" w:color="auto"/>
      </w:divBdr>
    </w:div>
    <w:div w:id="1552229478">
      <w:bodyDiv w:val="1"/>
      <w:marLeft w:val="0"/>
      <w:marRight w:val="0"/>
      <w:marTop w:val="0"/>
      <w:marBottom w:val="0"/>
      <w:divBdr>
        <w:top w:val="none" w:sz="0" w:space="0" w:color="auto"/>
        <w:left w:val="none" w:sz="0" w:space="0" w:color="auto"/>
        <w:bottom w:val="none" w:sz="0" w:space="0" w:color="auto"/>
        <w:right w:val="none" w:sz="0" w:space="0" w:color="auto"/>
      </w:divBdr>
    </w:div>
    <w:div w:id="1637252059">
      <w:bodyDiv w:val="1"/>
      <w:marLeft w:val="0"/>
      <w:marRight w:val="0"/>
      <w:marTop w:val="0"/>
      <w:marBottom w:val="0"/>
      <w:divBdr>
        <w:top w:val="none" w:sz="0" w:space="0" w:color="auto"/>
        <w:left w:val="none" w:sz="0" w:space="0" w:color="auto"/>
        <w:bottom w:val="none" w:sz="0" w:space="0" w:color="auto"/>
        <w:right w:val="none" w:sz="0" w:space="0" w:color="auto"/>
      </w:divBdr>
    </w:div>
    <w:div w:id="2044936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Min24</b:Tag>
    <b:SourceType>InternetSite</b:SourceType>
    <b:Guid>{01E3ED68-18D1-A047-96E5-3A703540C430}</b:Guid>
    <b:Author>
      <b:Author>
        <b:Corporate>Ministry of Justice</b:Corporate>
      </b:Author>
    </b:Author>
    <b:Title>Proven reoffending statistics</b:Title>
    <b:InternetSiteTitle>GOV.UK</b:InternetSiteTitle>
    <b:URL>https://www.gov.uk/government/statistics/proven-reoffending-statistics-january-to-march-2022/proven-reoffending-statistics-january-to-march-2022</b:URL>
    <b:Year>2024</b:Year>
    <b:Month>Jan</b:Month>
    <b:Day>25</b:Day>
    <b:RefOrder>1</b:RefOrder>
  </b:Source>
  <b:Source>
    <b:Tag>Col21</b:Tag>
    <b:SourceType>InternetSite</b:SourceType>
    <b:Guid>{55CD1C77-3408-FC4B-AABA-25F017CAA9AB}</b:Guid>
    <b:Author>
      <b:Author>
        <b:Corporate>College Of Policing</b:Corporate>
      </b:Author>
    </b:Author>
    <b:Title>What stops people offending?</b:Title>
    <b:InternetSiteTitle>College Police</b:InternetSiteTitle>
    <b:URL>https://www.college.police.uk/research/what-works-policing-reduce-crime/what-stops-people-offending</b:URL>
    <b:Year>2021</b:Year>
    <b:Month>July</b:Month>
    <b:Day>1</b:Day>
    <b:RefOrder>2</b:RefOrder>
  </b:Source>
  <b:Source>
    <b:Tag>UKD18</b:Tag>
    <b:SourceType>InternetSite</b:SourceType>
    <b:Guid>{A0F6E21A-7A9B-F745-BEDF-095906284764}</b:Guid>
    <b:Author>
      <b:Author>
        <b:Corporate>UKDPC</b:Corporate>
      </b:Author>
    </b:Author>
    <b:Title>Reducing Drug Use</b:Title>
    <b:InternetSiteTitle>UK Drug Policy Commission</b:InternetSiteTitle>
    <b:URL>https://www.ukdpc.org.uk/wp-content/uploads/Policy%20report%20-%20Reducing%20drug%20use,%20reducing%20reoffending%20(summary).pdf</b:URL>
    <b:Year>2018</b:Year>
    <b:Month>Feb</b:Month>
    <b:Day>12</b:Day>
    <b:RefOrder>3</b:RefOrder>
  </b:Source>
  <b:Source>
    <b:Tag>HMP24</b:Tag>
    <b:SourceType>InternetSite</b:SourceType>
    <b:Guid>{2A0883CA-BD2B-9148-9E8C-9917EE96AE7B}</b:Guid>
    <b:Author>
      <b:Author>
        <b:Corporate>HMP&amp;PS</b:Corporate>
      </b:Author>
    </b:Author>
    <b:Title>Reducing Reoffending Plan</b:Title>
    <b:InternetSiteTitle>Plan 2022-25</b:InternetSiteTitle>
    <b:URL>https://assets.publishing.service.gov.uk/media/62e41079d3bf7f75b02b3481/Wales_HMPPS_Reducing-Reoffending-plan.pdf</b:URL>
    <b:Year>2024</b:Year>
    <b:Month>June</b:Month>
    <b:Day>24</b:Day>
    <b:RefOrder>4</b:RefOrder>
  </b:Source>
  <b:Source>
    <b:Tag>Min23</b:Tag>
    <b:SourceType>InternetSite</b:SourceType>
    <b:Guid>{6F87558A-48A0-F947-A544-CECF635AA359}</b:Guid>
    <b:Author>
      <b:Author>
        <b:Corporate>Ministry Of Justice</b:Corporate>
      </b:Author>
    </b:Author>
    <b:Title>Employing prisoners and ex-offenders</b:Title>
    <b:InternetSiteTitle>GOV.UK</b:InternetSiteTitle>
    <b:URL>https://www.gov.uk/government/publications/unlock-opportunity-employer-information-pack-and-case-studies/employing-prisoners-and-ex-offenders#reasons-to-work-with-prisoners-and-ex-offenders</b:URL>
    <b:Year>2023</b:Year>
    <b:Month>March</b:Month>
    <b:Day>8</b:Day>
    <b:RefOrder>5</b:RefOrder>
  </b:Source>
  <b:Source>
    <b:Tag>You15</b:Tag>
    <b:SourceType>InternetSite</b:SourceType>
    <b:Guid>{B0EA53A0-DC29-4542-AFA4-7426002BBE1E}</b:Guid>
    <b:Author>
      <b:Author>
        <b:Corporate>Youth Justice</b:Corporate>
      </b:Author>
    </b:Author>
    <b:Title>Facts and figures</b:Title>
    <b:InternetSiteTitle>Youth Justice</b:InternetSiteTitle>
    <b:URL>https://www.beyondyouthcustody.net/about/facts-and-stats/#:~:text=Reoffending%20rates%20remain%20stubbornly%20high,system%20than%20older%20adult%20offenders.</b:URL>
    <b:Year>2015</b:Year>
    <b:Month>January</b:Month>
    <b:Day>5</b:Day>
    <b:RefOrder>6</b:RefOrder>
  </b:Source>
  <b:Source>
    <b:Tag>HMI211</b:Tag>
    <b:SourceType>InternetSite</b:SourceType>
    <b:Guid>{B95E9E31-9A27-E546-94A9-FC17C7E9D12E}</b:Guid>
    <b:Author>
      <b:Author>
        <b:Corporate>HM Inspectorate of probation</b:Corporate>
      </b:Author>
    </b:Author>
    <b:Title>Substance Misuse</b:Title>
    <b:InternetSiteTitle>HMIPROBATION</b:InternetSiteTitle>
    <b:URL>https://www.justiceinspectorates.gov.uk/hmiprobation/research/the-evidence-base-probation/specific-areas-of-delivery/substance-misuse/#:~:text=Key%20findings,relation%20to%20predicting%20violent%20reoffending.</b:URL>
    <b:Year>2021</b:Year>
    <b:Month>Feb</b:Month>
    <b:Day>2</b:Day>
    <b:RefOrder>7</b:RefOrder>
  </b:Source>
  <b:Source>
    <b:Tag>DrL22</b:Tag>
    <b:SourceType>InternetSite</b:SourceType>
    <b:Guid>{BEC7192E-4A21-FB42-91CA-A838192DBE98}</b:Guid>
    <b:Author>
      <b:Author>
        <b:NameList>
          <b:Person>
            <b:Last>Thomas</b:Last>
            <b:First>Dr.</b:First>
            <b:Middle>Liji</b:Middle>
          </b:Person>
        </b:NameList>
      </b:Author>
    </b:Author>
    <b:Title>Prisoner Post Traumatic Stress</b:Title>
    <b:InternetSiteTitle>Life Sciences</b:InternetSiteTitle>
    <b:URL>https://www.news-medical.net/health/Prisoner-Post-Traumatic-Stress.aspx#:~:text=It%20is%20well%20known%20by,affected%20by%20PTSD%20in%20prison.</b:URL>
    <b:Year>2022</b:Year>
    <b:Month>Dec</b:Month>
    <b:Day>29</b:Day>
    <b:RefOrder>8</b:RefOrder>
  </b:Source>
  <b:Source>
    <b:Tag>Fir22</b:Tag>
    <b:SourceType>InternetSite</b:SourceType>
    <b:Guid>{103610D5-D610-0B48-839E-2E001630D70D}</b:Guid>
    <b:Author>
      <b:Author>
        <b:Corporate>First Step Alliance</b:Corporate>
      </b:Author>
    </b:Author>
    <b:Title>What We Can Learn From Norway</b:Title>
    <b:InternetSiteTitle>Prison System: Rehabilitation &amp; Recidivism </b:InternetSiteTitle>
    <b:URL>https://www.firststepalliance.org/post/norway-prison-system-lessons</b:URL>
    <b:Year>2022</b:Year>
    <b:Month>Jan</b:Month>
    <b:Day>3</b:Day>
    <b:RefOrder>9</b:RefOrder>
  </b:Source>
</b:Sources>
</file>

<file path=customXml/itemProps1.xml><?xml version="1.0" encoding="utf-8"?>
<ds:datastoreItem xmlns:ds="http://schemas.openxmlformats.org/officeDocument/2006/customXml" ds:itemID="{DBBE5EA0-C796-2F49-AC21-21142D887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11</Pages>
  <Words>2280</Words>
  <Characters>13000</Characters>
  <Application>Microsoft Office Word</Application>
  <DocSecurity>0</DocSecurity>
  <Lines>108</Lines>
  <Paragraphs>30</Paragraphs>
  <ScaleCrop>false</ScaleCrop>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242</cp:revision>
  <dcterms:created xsi:type="dcterms:W3CDTF">2024-12-09T16:44:00Z</dcterms:created>
  <dcterms:modified xsi:type="dcterms:W3CDTF">2025-01-06T16:44:00Z</dcterms:modified>
</cp:coreProperties>
</file>