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C3F80" w14:textId="5E7C7D67" w:rsidR="005D7EDE" w:rsidRPr="00BD54FA" w:rsidRDefault="00E63F28" w:rsidP="000931EE">
      <w:pPr>
        <w:jc w:val="both"/>
        <w:rPr>
          <w:rFonts w:ascii="Arial" w:hAnsi="Arial" w:cs="Arial"/>
          <w:b/>
          <w:bCs/>
          <w:lang w:val="en-US"/>
        </w:rPr>
      </w:pPr>
      <w:r w:rsidRPr="00BD54FA">
        <w:rPr>
          <w:rFonts w:ascii="Arial" w:hAnsi="Arial" w:cs="Arial"/>
          <w:b/>
          <w:bCs/>
          <w:lang w:val="en-US"/>
        </w:rPr>
        <w:t>BMIH5007</w:t>
      </w:r>
    </w:p>
    <w:p w14:paraId="02CCF90F" w14:textId="77777777" w:rsidR="005D7EDE" w:rsidRPr="005D7EDE" w:rsidRDefault="005D7EDE" w:rsidP="000931EE">
      <w:pPr>
        <w:jc w:val="both"/>
        <w:rPr>
          <w:rFonts w:ascii="Arial" w:hAnsi="Arial" w:cs="Arial"/>
          <w:b/>
          <w:bCs/>
          <w:lang w:val="en-US"/>
        </w:rPr>
      </w:pPr>
    </w:p>
    <w:p w14:paraId="512CF348" w14:textId="77777777" w:rsidR="005D7EDE" w:rsidRPr="005D7EDE" w:rsidRDefault="005D7EDE" w:rsidP="000931EE">
      <w:pPr>
        <w:jc w:val="both"/>
        <w:rPr>
          <w:rFonts w:ascii="Arial" w:hAnsi="Arial" w:cs="Arial"/>
          <w:lang w:val="en-US"/>
        </w:rPr>
      </w:pPr>
      <w:r w:rsidRPr="005D7EDE">
        <w:rPr>
          <w:rFonts w:ascii="Arial" w:hAnsi="Arial" w:cs="Arial"/>
          <w:lang w:val="en-US"/>
        </w:rPr>
        <w:t>Financial Management for the Hotel Industry</w:t>
      </w:r>
    </w:p>
    <w:p w14:paraId="447DEC92" w14:textId="77777777" w:rsidR="005D7EDE" w:rsidRPr="005D7EDE" w:rsidRDefault="005D7EDE" w:rsidP="000931EE">
      <w:pPr>
        <w:jc w:val="both"/>
        <w:rPr>
          <w:rFonts w:ascii="Arial" w:hAnsi="Arial" w:cs="Arial"/>
          <w:lang w:val="en-US"/>
        </w:rPr>
      </w:pPr>
    </w:p>
    <w:p w14:paraId="2DE96798" w14:textId="77777777" w:rsidR="005D7EDE" w:rsidRPr="005D7EDE" w:rsidRDefault="005D7EDE" w:rsidP="000931EE">
      <w:pPr>
        <w:jc w:val="both"/>
        <w:rPr>
          <w:rFonts w:ascii="Arial" w:hAnsi="Arial" w:cs="Arial"/>
          <w:lang w:val="en-US"/>
        </w:rPr>
      </w:pPr>
      <w:r w:rsidRPr="005D7EDE">
        <w:rPr>
          <w:rFonts w:ascii="Arial" w:hAnsi="Arial" w:cs="Arial"/>
          <w:lang w:val="en-US"/>
        </w:rPr>
        <w:t>Student’s Name &amp; ID: Veronica Steluta Moise (2128048)</w:t>
      </w:r>
    </w:p>
    <w:p w14:paraId="6E3801CA" w14:textId="77777777" w:rsidR="005D7EDE" w:rsidRPr="005D7EDE" w:rsidRDefault="005D7EDE" w:rsidP="000931EE">
      <w:pPr>
        <w:jc w:val="both"/>
        <w:rPr>
          <w:rFonts w:ascii="Arial" w:hAnsi="Arial" w:cs="Arial"/>
          <w:lang w:val="en-US"/>
        </w:rPr>
      </w:pPr>
      <w:r w:rsidRPr="005D7EDE">
        <w:rPr>
          <w:rFonts w:ascii="Arial" w:hAnsi="Arial" w:cs="Arial"/>
          <w:lang w:val="en-US"/>
        </w:rPr>
        <w:t xml:space="preserve">Lecturer: </w:t>
      </w:r>
      <w:r w:rsidRPr="006B5548">
        <w:rPr>
          <w:rFonts w:ascii="Arial" w:hAnsi="Arial" w:cs="Arial"/>
          <w:b/>
          <w:bCs/>
          <w:lang w:val="en-US"/>
        </w:rPr>
        <w:t>TRISTAN HAWKINS</w:t>
      </w:r>
    </w:p>
    <w:p w14:paraId="75A99ED6" w14:textId="77777777" w:rsidR="005D7EDE" w:rsidRPr="005D7EDE" w:rsidRDefault="005D7EDE" w:rsidP="000931EE">
      <w:pPr>
        <w:jc w:val="both"/>
        <w:rPr>
          <w:rFonts w:ascii="Arial" w:hAnsi="Arial" w:cs="Arial"/>
          <w:lang w:val="en-US"/>
        </w:rPr>
      </w:pPr>
    </w:p>
    <w:p w14:paraId="073F6CB6" w14:textId="77777777" w:rsidR="005D7EDE" w:rsidRPr="005D7EDE" w:rsidRDefault="005D7EDE" w:rsidP="000931EE">
      <w:pPr>
        <w:jc w:val="both"/>
        <w:rPr>
          <w:rFonts w:ascii="Arial" w:hAnsi="Arial" w:cs="Arial"/>
          <w:b/>
          <w:lang w:val="en-US"/>
        </w:rPr>
      </w:pPr>
      <w:r w:rsidRPr="005D7EDE">
        <w:rPr>
          <w:rFonts w:ascii="Arial" w:hAnsi="Arial" w:cs="Arial"/>
          <w:b/>
          <w:lang w:val="en-US"/>
        </w:rPr>
        <w:t>Comparison of Shangri-La Hotels and Premier Inn Hotels</w:t>
      </w:r>
    </w:p>
    <w:p w14:paraId="63017F0A" w14:textId="77777777" w:rsidR="00E63F28" w:rsidRPr="00BD54FA" w:rsidRDefault="00E63F28" w:rsidP="000931EE">
      <w:pPr>
        <w:jc w:val="both"/>
        <w:rPr>
          <w:rFonts w:ascii="Arial" w:hAnsi="Arial" w:cs="Arial"/>
          <w:lang w:val="en-US"/>
        </w:rPr>
      </w:pPr>
    </w:p>
    <w:p w14:paraId="3E838D52" w14:textId="77777777" w:rsidR="006C705F" w:rsidRPr="00BD54FA" w:rsidRDefault="006C705F" w:rsidP="000931EE">
      <w:pPr>
        <w:jc w:val="both"/>
        <w:rPr>
          <w:rFonts w:ascii="Arial" w:hAnsi="Arial" w:cs="Arial"/>
          <w:b/>
          <w:bCs/>
          <w:lang w:val="en-US"/>
        </w:rPr>
      </w:pPr>
    </w:p>
    <w:p w14:paraId="13F873E4" w14:textId="77777777" w:rsidR="006C705F" w:rsidRPr="00BD54FA" w:rsidRDefault="006C705F" w:rsidP="000931EE">
      <w:pPr>
        <w:jc w:val="both"/>
        <w:rPr>
          <w:rFonts w:ascii="Arial" w:hAnsi="Arial" w:cs="Arial"/>
          <w:b/>
          <w:bCs/>
          <w:lang w:val="en-US"/>
        </w:rPr>
      </w:pPr>
    </w:p>
    <w:p w14:paraId="584030AE" w14:textId="77777777" w:rsidR="006C705F" w:rsidRPr="00BD54FA" w:rsidRDefault="006C705F" w:rsidP="000931EE">
      <w:pPr>
        <w:jc w:val="both"/>
        <w:rPr>
          <w:rFonts w:ascii="Arial" w:hAnsi="Arial" w:cs="Arial"/>
          <w:b/>
          <w:bCs/>
          <w:lang w:val="en-US"/>
        </w:rPr>
      </w:pPr>
    </w:p>
    <w:p w14:paraId="3D8709C6" w14:textId="77777777" w:rsidR="006C705F" w:rsidRPr="00BD54FA" w:rsidRDefault="006C705F" w:rsidP="000931EE">
      <w:pPr>
        <w:jc w:val="both"/>
        <w:rPr>
          <w:rFonts w:ascii="Arial" w:hAnsi="Arial" w:cs="Arial"/>
          <w:b/>
          <w:bCs/>
          <w:lang w:val="en-US"/>
        </w:rPr>
      </w:pPr>
    </w:p>
    <w:p w14:paraId="00E8FA89" w14:textId="77777777" w:rsidR="006C705F" w:rsidRPr="00BD54FA" w:rsidRDefault="006C705F" w:rsidP="000931EE">
      <w:pPr>
        <w:jc w:val="both"/>
        <w:rPr>
          <w:rFonts w:ascii="Arial" w:hAnsi="Arial" w:cs="Arial"/>
          <w:b/>
          <w:bCs/>
          <w:lang w:val="en-US"/>
        </w:rPr>
      </w:pPr>
    </w:p>
    <w:p w14:paraId="22C502EC" w14:textId="77777777" w:rsidR="006C705F" w:rsidRPr="00BD54FA" w:rsidRDefault="006C705F" w:rsidP="000931EE">
      <w:pPr>
        <w:jc w:val="both"/>
        <w:rPr>
          <w:rFonts w:ascii="Arial" w:hAnsi="Arial" w:cs="Arial"/>
          <w:b/>
          <w:bCs/>
          <w:lang w:val="en-US"/>
        </w:rPr>
      </w:pPr>
    </w:p>
    <w:p w14:paraId="5D241E36" w14:textId="77777777" w:rsidR="006C705F" w:rsidRPr="00BD54FA" w:rsidRDefault="006C705F" w:rsidP="000931EE">
      <w:pPr>
        <w:jc w:val="both"/>
        <w:rPr>
          <w:rFonts w:ascii="Arial" w:hAnsi="Arial" w:cs="Arial"/>
          <w:b/>
          <w:bCs/>
          <w:lang w:val="en-US"/>
        </w:rPr>
      </w:pPr>
    </w:p>
    <w:p w14:paraId="3EAA8B04" w14:textId="77777777" w:rsidR="006C705F" w:rsidRPr="00BD54FA" w:rsidRDefault="006C705F" w:rsidP="000931EE">
      <w:pPr>
        <w:jc w:val="both"/>
        <w:rPr>
          <w:rFonts w:ascii="Arial" w:hAnsi="Arial" w:cs="Arial"/>
          <w:b/>
          <w:bCs/>
          <w:lang w:val="en-US"/>
        </w:rPr>
      </w:pPr>
    </w:p>
    <w:p w14:paraId="3F64FAFD" w14:textId="77777777" w:rsidR="006C705F" w:rsidRPr="00BD54FA" w:rsidRDefault="006C705F" w:rsidP="000931EE">
      <w:pPr>
        <w:jc w:val="both"/>
        <w:rPr>
          <w:rFonts w:ascii="Arial" w:hAnsi="Arial" w:cs="Arial"/>
          <w:b/>
          <w:bCs/>
          <w:lang w:val="en-US"/>
        </w:rPr>
      </w:pPr>
    </w:p>
    <w:p w14:paraId="5CB78BD2" w14:textId="77777777" w:rsidR="006C705F" w:rsidRPr="00BD54FA" w:rsidRDefault="006C705F" w:rsidP="000931EE">
      <w:pPr>
        <w:jc w:val="both"/>
        <w:rPr>
          <w:rFonts w:ascii="Arial" w:hAnsi="Arial" w:cs="Arial"/>
          <w:b/>
          <w:bCs/>
          <w:lang w:val="en-US"/>
        </w:rPr>
      </w:pPr>
    </w:p>
    <w:p w14:paraId="11A829F0" w14:textId="77777777" w:rsidR="006C705F" w:rsidRPr="00BD54FA" w:rsidRDefault="006C705F" w:rsidP="000931EE">
      <w:pPr>
        <w:jc w:val="both"/>
        <w:rPr>
          <w:rFonts w:ascii="Arial" w:hAnsi="Arial" w:cs="Arial"/>
          <w:b/>
          <w:bCs/>
          <w:lang w:val="en-US"/>
        </w:rPr>
      </w:pPr>
    </w:p>
    <w:p w14:paraId="51AD63CA" w14:textId="77777777" w:rsidR="006C705F" w:rsidRPr="00BD54FA" w:rsidRDefault="006C705F" w:rsidP="000931EE">
      <w:pPr>
        <w:jc w:val="both"/>
        <w:rPr>
          <w:rFonts w:ascii="Arial" w:hAnsi="Arial" w:cs="Arial"/>
          <w:b/>
          <w:bCs/>
          <w:lang w:val="en-US"/>
        </w:rPr>
      </w:pPr>
    </w:p>
    <w:p w14:paraId="5FC463B0" w14:textId="77777777" w:rsidR="006C705F" w:rsidRPr="00BD54FA" w:rsidRDefault="006C705F" w:rsidP="000931EE">
      <w:pPr>
        <w:jc w:val="both"/>
        <w:rPr>
          <w:rFonts w:ascii="Arial" w:hAnsi="Arial" w:cs="Arial"/>
          <w:b/>
          <w:bCs/>
          <w:lang w:val="en-US"/>
        </w:rPr>
      </w:pPr>
    </w:p>
    <w:p w14:paraId="5A50A41D" w14:textId="77777777" w:rsidR="006C705F" w:rsidRPr="00BD54FA" w:rsidRDefault="006C705F" w:rsidP="000931EE">
      <w:pPr>
        <w:jc w:val="both"/>
        <w:rPr>
          <w:rFonts w:ascii="Arial" w:hAnsi="Arial" w:cs="Arial"/>
          <w:b/>
          <w:bCs/>
          <w:lang w:val="en-US"/>
        </w:rPr>
      </w:pPr>
    </w:p>
    <w:p w14:paraId="4D8F9283" w14:textId="77777777" w:rsidR="006C705F" w:rsidRPr="00BD54FA" w:rsidRDefault="006C705F" w:rsidP="000931EE">
      <w:pPr>
        <w:jc w:val="both"/>
        <w:rPr>
          <w:rFonts w:ascii="Arial" w:hAnsi="Arial" w:cs="Arial"/>
          <w:b/>
          <w:bCs/>
          <w:lang w:val="en-US"/>
        </w:rPr>
      </w:pPr>
    </w:p>
    <w:p w14:paraId="18C6F49F" w14:textId="77777777" w:rsidR="006C705F" w:rsidRPr="00BD54FA" w:rsidRDefault="006C705F" w:rsidP="000931EE">
      <w:pPr>
        <w:jc w:val="both"/>
        <w:rPr>
          <w:rFonts w:ascii="Arial" w:hAnsi="Arial" w:cs="Arial"/>
          <w:b/>
          <w:bCs/>
          <w:lang w:val="en-US"/>
        </w:rPr>
      </w:pPr>
    </w:p>
    <w:p w14:paraId="472E8447" w14:textId="77777777" w:rsidR="006C705F" w:rsidRPr="00BD54FA" w:rsidRDefault="006C705F" w:rsidP="000931EE">
      <w:pPr>
        <w:jc w:val="both"/>
        <w:rPr>
          <w:rFonts w:ascii="Arial" w:hAnsi="Arial" w:cs="Arial"/>
          <w:b/>
          <w:bCs/>
          <w:lang w:val="en-US"/>
        </w:rPr>
      </w:pPr>
    </w:p>
    <w:p w14:paraId="70102ECA" w14:textId="77777777" w:rsidR="006C705F" w:rsidRPr="00BD54FA" w:rsidRDefault="006C705F" w:rsidP="000931EE">
      <w:pPr>
        <w:pStyle w:val="Heading1"/>
        <w:jc w:val="both"/>
        <w:rPr>
          <w:rFonts w:ascii="Arial" w:hAnsi="Arial" w:cs="Arial"/>
          <w:sz w:val="24"/>
          <w:szCs w:val="24"/>
          <w:lang w:val="en-US"/>
        </w:rPr>
      </w:pPr>
      <w:bookmarkStart w:id="0" w:name="_Toc180094528"/>
      <w:r w:rsidRPr="00BD54FA">
        <w:rPr>
          <w:rFonts w:ascii="Arial" w:hAnsi="Arial" w:cs="Arial"/>
          <w:sz w:val="24"/>
          <w:szCs w:val="24"/>
          <w:lang w:val="en-US"/>
        </w:rPr>
        <w:lastRenderedPageBreak/>
        <w:t>Executive Summary</w:t>
      </w:r>
      <w:bookmarkEnd w:id="0"/>
    </w:p>
    <w:p w14:paraId="37E0016E" w14:textId="6B6060E8" w:rsidR="006C705F" w:rsidRPr="00BD54FA" w:rsidRDefault="006C705F" w:rsidP="000931EE">
      <w:pPr>
        <w:jc w:val="both"/>
        <w:rPr>
          <w:rFonts w:ascii="Arial" w:hAnsi="Arial" w:cs="Arial"/>
          <w:lang w:val="en-US"/>
        </w:rPr>
      </w:pPr>
      <w:r w:rsidRPr="00BD54FA">
        <w:rPr>
          <w:rFonts w:ascii="Arial" w:hAnsi="Arial" w:cs="Arial"/>
          <w:lang w:val="en-US"/>
        </w:rPr>
        <w:t xml:space="preserve">This study provides a comprehensive analysis of Shangri-La Hotels and Premier Inn Hotels, </w:t>
      </w:r>
      <w:r w:rsidR="00665E02" w:rsidRPr="00BD54FA">
        <w:rPr>
          <w:rFonts w:ascii="Arial" w:hAnsi="Arial" w:cs="Arial"/>
          <w:lang w:val="en-US"/>
        </w:rPr>
        <w:t>focusing</w:t>
      </w:r>
      <w:r w:rsidRPr="00BD54FA">
        <w:rPr>
          <w:rFonts w:ascii="Arial" w:hAnsi="Arial" w:cs="Arial"/>
          <w:lang w:val="en-US"/>
        </w:rPr>
        <w:t xml:space="preserve"> on their financial management strategies across four key dimensions: total revenue, market position, development potential, and financial commitment to Corporate Social Responsibility (CSR). The analysis reveals that Shangri-La Hotels, positioned as a luxury brand, generates higher revenue by offering premium services and catering to an international clientele while </w:t>
      </w:r>
      <w:r w:rsidR="00665E02" w:rsidRPr="00BD54FA">
        <w:rPr>
          <w:rFonts w:ascii="Arial" w:hAnsi="Arial" w:cs="Arial"/>
          <w:lang w:val="en-US"/>
        </w:rPr>
        <w:t>in contrast</w:t>
      </w:r>
      <w:r w:rsidRPr="00BD54FA">
        <w:rPr>
          <w:rFonts w:ascii="Arial" w:hAnsi="Arial" w:cs="Arial"/>
          <w:lang w:val="en-US"/>
        </w:rPr>
        <w:t>, Premier Inn, a budget hotel chain, focusses on cost-efficiency and maintaining high occupancy rates in domestic markets. Shangri-La's strong market position is supported by its brand reputation and global presence, while Premier Inn dominates the UK budget sector with broad consumer appeal and both organizations exhibit distinct growth opportunities—</w:t>
      </w:r>
      <w:proofErr w:type="gramStart"/>
      <w:r w:rsidRPr="00BD54FA">
        <w:rPr>
          <w:rFonts w:ascii="Arial" w:hAnsi="Arial" w:cs="Arial"/>
          <w:lang w:val="en-US"/>
        </w:rPr>
        <w:t>Shangri-La</w:t>
      </w:r>
      <w:proofErr w:type="gramEnd"/>
      <w:r w:rsidRPr="00BD54FA">
        <w:rPr>
          <w:rFonts w:ascii="Arial" w:hAnsi="Arial" w:cs="Arial"/>
          <w:lang w:val="en-US"/>
        </w:rPr>
        <w:t xml:space="preserve"> through geographical expansion and diversification of luxury services, and Premier Inn by strengthening its domestic and international footprint. The CSR initiatives of the two entities exhibit notable differences; Shangri-La makes substantial investments in sustainability, whereas Premier Inn focusses on community programs so, Shangri-La should focus on improving income diversification, while Premier Inn ought to prioritize bolstering its brand presence and enhancing its corporate social responsibility efforts.</w:t>
      </w:r>
    </w:p>
    <w:p w14:paraId="329DF015" w14:textId="77777777" w:rsidR="006C705F" w:rsidRPr="00BD54FA" w:rsidRDefault="006C705F" w:rsidP="000931EE">
      <w:pPr>
        <w:jc w:val="both"/>
        <w:rPr>
          <w:rFonts w:ascii="Arial" w:hAnsi="Arial" w:cs="Arial"/>
          <w:b/>
          <w:bCs/>
          <w:lang w:val="en-US"/>
        </w:rPr>
      </w:pPr>
    </w:p>
    <w:p w14:paraId="4DCFF6FD" w14:textId="77777777" w:rsidR="006C705F" w:rsidRPr="00BD54FA" w:rsidRDefault="006C705F" w:rsidP="000931EE">
      <w:pPr>
        <w:jc w:val="both"/>
        <w:rPr>
          <w:rFonts w:ascii="Arial" w:hAnsi="Arial" w:cs="Arial"/>
          <w:b/>
          <w:bCs/>
          <w:lang w:val="en-US"/>
        </w:rPr>
      </w:pPr>
    </w:p>
    <w:p w14:paraId="3277FD25" w14:textId="77777777" w:rsidR="006C705F" w:rsidRPr="00BD54FA" w:rsidRDefault="006C705F" w:rsidP="000931EE">
      <w:pPr>
        <w:jc w:val="both"/>
        <w:rPr>
          <w:rFonts w:ascii="Arial" w:hAnsi="Arial" w:cs="Arial"/>
          <w:b/>
          <w:bCs/>
          <w:lang w:val="en-US"/>
        </w:rPr>
      </w:pPr>
    </w:p>
    <w:p w14:paraId="22C348DA" w14:textId="77777777" w:rsidR="006C705F" w:rsidRPr="00BD54FA" w:rsidRDefault="006C705F" w:rsidP="000931EE">
      <w:pPr>
        <w:jc w:val="both"/>
        <w:rPr>
          <w:rFonts w:ascii="Arial" w:hAnsi="Arial" w:cs="Arial"/>
          <w:b/>
          <w:bCs/>
          <w:lang w:val="en-US"/>
        </w:rPr>
      </w:pPr>
    </w:p>
    <w:p w14:paraId="66B23EE9" w14:textId="77777777" w:rsidR="006C705F" w:rsidRPr="00BD54FA" w:rsidRDefault="006C705F" w:rsidP="000931EE">
      <w:pPr>
        <w:jc w:val="both"/>
        <w:rPr>
          <w:rFonts w:ascii="Arial" w:hAnsi="Arial" w:cs="Arial"/>
          <w:b/>
          <w:bCs/>
          <w:lang w:val="en-US"/>
        </w:rPr>
      </w:pPr>
    </w:p>
    <w:p w14:paraId="13E1C851" w14:textId="77777777" w:rsidR="006C705F" w:rsidRPr="00BD54FA" w:rsidRDefault="006C705F" w:rsidP="000931EE">
      <w:pPr>
        <w:jc w:val="both"/>
        <w:rPr>
          <w:rFonts w:ascii="Arial" w:hAnsi="Arial" w:cs="Arial"/>
          <w:b/>
          <w:bCs/>
          <w:lang w:val="en-US"/>
        </w:rPr>
      </w:pPr>
    </w:p>
    <w:p w14:paraId="2ABB9500" w14:textId="77777777" w:rsidR="006C705F" w:rsidRPr="00BD54FA" w:rsidRDefault="006C705F" w:rsidP="000931EE">
      <w:pPr>
        <w:jc w:val="both"/>
        <w:rPr>
          <w:rFonts w:ascii="Arial" w:hAnsi="Arial" w:cs="Arial"/>
          <w:b/>
          <w:bCs/>
          <w:lang w:val="en-US"/>
        </w:rPr>
      </w:pPr>
    </w:p>
    <w:p w14:paraId="0BDE2136" w14:textId="77777777" w:rsidR="006C705F" w:rsidRPr="00BD54FA" w:rsidRDefault="006C705F" w:rsidP="000931EE">
      <w:pPr>
        <w:jc w:val="both"/>
        <w:rPr>
          <w:rFonts w:ascii="Arial" w:hAnsi="Arial" w:cs="Arial"/>
          <w:b/>
          <w:bCs/>
          <w:lang w:val="en-US"/>
        </w:rPr>
      </w:pPr>
    </w:p>
    <w:p w14:paraId="7964F148" w14:textId="77777777" w:rsidR="006C705F" w:rsidRDefault="006C705F" w:rsidP="000931EE">
      <w:pPr>
        <w:jc w:val="both"/>
        <w:rPr>
          <w:rFonts w:ascii="Arial" w:hAnsi="Arial" w:cs="Arial"/>
          <w:b/>
          <w:bCs/>
          <w:lang w:val="en-US"/>
        </w:rPr>
      </w:pPr>
    </w:p>
    <w:p w14:paraId="7A7F91EA" w14:textId="77777777" w:rsidR="000931EE" w:rsidRDefault="000931EE" w:rsidP="000931EE">
      <w:pPr>
        <w:jc w:val="both"/>
        <w:rPr>
          <w:rFonts w:ascii="Arial" w:hAnsi="Arial" w:cs="Arial"/>
          <w:b/>
          <w:bCs/>
          <w:lang w:val="en-US"/>
        </w:rPr>
      </w:pPr>
    </w:p>
    <w:p w14:paraId="287DCF59" w14:textId="77777777" w:rsidR="000931EE" w:rsidRPr="00BD54FA" w:rsidRDefault="000931EE" w:rsidP="000931EE">
      <w:pPr>
        <w:jc w:val="both"/>
        <w:rPr>
          <w:rFonts w:ascii="Arial" w:hAnsi="Arial" w:cs="Arial"/>
          <w:b/>
          <w:bCs/>
          <w:lang w:val="en-US"/>
        </w:rPr>
      </w:pPr>
    </w:p>
    <w:p w14:paraId="1CF8180E" w14:textId="77777777" w:rsidR="006C705F" w:rsidRPr="00BD54FA" w:rsidRDefault="006C705F" w:rsidP="000931EE">
      <w:pPr>
        <w:jc w:val="both"/>
        <w:rPr>
          <w:rFonts w:ascii="Arial" w:hAnsi="Arial" w:cs="Arial"/>
          <w:b/>
          <w:bCs/>
          <w:lang w:val="en-US"/>
        </w:rPr>
      </w:pPr>
    </w:p>
    <w:p w14:paraId="741C2529" w14:textId="77777777" w:rsidR="006C705F" w:rsidRPr="00BD54FA" w:rsidRDefault="006C705F" w:rsidP="000931EE">
      <w:pPr>
        <w:jc w:val="both"/>
        <w:rPr>
          <w:rFonts w:ascii="Arial" w:hAnsi="Arial" w:cs="Arial"/>
          <w:b/>
          <w:bCs/>
          <w:lang w:val="en-US"/>
        </w:rPr>
      </w:pPr>
    </w:p>
    <w:p w14:paraId="532CA301" w14:textId="77777777" w:rsidR="006C705F" w:rsidRPr="00BD54FA" w:rsidRDefault="006C705F" w:rsidP="000931EE">
      <w:pPr>
        <w:jc w:val="both"/>
        <w:rPr>
          <w:rFonts w:ascii="Arial" w:hAnsi="Arial" w:cs="Arial"/>
          <w:b/>
          <w:bCs/>
          <w:lang w:val="en-US"/>
        </w:rPr>
      </w:pPr>
    </w:p>
    <w:sdt>
      <w:sdtPr>
        <w:rPr>
          <w:rFonts w:ascii="Arial" w:eastAsiaTheme="minorEastAsia" w:hAnsi="Arial" w:cs="Arial"/>
          <w:b w:val="0"/>
          <w:bCs w:val="0"/>
          <w:color w:val="auto"/>
          <w:kern w:val="2"/>
          <w:sz w:val="24"/>
          <w:szCs w:val="24"/>
          <w:lang w:val="en-GB" w:eastAsia="zh-TW"/>
          <w14:ligatures w14:val="standardContextual"/>
        </w:rPr>
        <w:id w:val="-1303612194"/>
        <w:docPartObj>
          <w:docPartGallery w:val="Table of Contents"/>
          <w:docPartUnique/>
        </w:docPartObj>
      </w:sdtPr>
      <w:sdtEndPr>
        <w:rPr>
          <w:noProof/>
        </w:rPr>
      </w:sdtEndPr>
      <w:sdtContent>
        <w:p w14:paraId="3A9F96BE" w14:textId="7A9249D0" w:rsidR="006C705F" w:rsidRPr="00BD54FA" w:rsidRDefault="006C705F" w:rsidP="000931EE">
          <w:pPr>
            <w:pStyle w:val="TOCHeading"/>
            <w:jc w:val="both"/>
            <w:rPr>
              <w:rFonts w:ascii="Arial" w:hAnsi="Arial" w:cs="Arial"/>
              <w:sz w:val="24"/>
              <w:szCs w:val="24"/>
            </w:rPr>
          </w:pPr>
          <w:r w:rsidRPr="00BD54FA">
            <w:rPr>
              <w:rFonts w:ascii="Arial" w:hAnsi="Arial" w:cs="Arial"/>
              <w:sz w:val="24"/>
              <w:szCs w:val="24"/>
            </w:rPr>
            <w:t>Table of Contents</w:t>
          </w:r>
        </w:p>
        <w:p w14:paraId="5B8BD47E" w14:textId="5091810D" w:rsidR="006C705F" w:rsidRPr="00BD54FA" w:rsidRDefault="006C705F" w:rsidP="000931EE">
          <w:pPr>
            <w:pStyle w:val="TOC1"/>
            <w:tabs>
              <w:tab w:val="right" w:leader="dot" w:pos="9350"/>
            </w:tabs>
            <w:jc w:val="both"/>
            <w:rPr>
              <w:rFonts w:ascii="Arial" w:hAnsi="Arial" w:cs="Arial"/>
              <w:b w:val="0"/>
              <w:bCs w:val="0"/>
              <w:i w:val="0"/>
              <w:iCs w:val="0"/>
              <w:noProof/>
              <w:lang w:eastAsia="en-GB"/>
            </w:rPr>
          </w:pPr>
          <w:r w:rsidRPr="00BD54FA">
            <w:rPr>
              <w:rFonts w:ascii="Arial" w:hAnsi="Arial" w:cs="Arial"/>
              <w:b w:val="0"/>
              <w:bCs w:val="0"/>
            </w:rPr>
            <w:fldChar w:fldCharType="begin"/>
          </w:r>
          <w:r w:rsidRPr="00BD54FA">
            <w:rPr>
              <w:rFonts w:ascii="Arial" w:hAnsi="Arial" w:cs="Arial"/>
            </w:rPr>
            <w:instrText xml:space="preserve"> TOC \o "1-3" \h \z \u </w:instrText>
          </w:r>
          <w:r w:rsidRPr="00BD54FA">
            <w:rPr>
              <w:rFonts w:ascii="Arial" w:hAnsi="Arial" w:cs="Arial"/>
              <w:b w:val="0"/>
              <w:bCs w:val="0"/>
            </w:rPr>
            <w:fldChar w:fldCharType="separate"/>
          </w:r>
          <w:hyperlink w:anchor="_Toc180094528" w:history="1">
            <w:r w:rsidRPr="00BD54FA">
              <w:rPr>
                <w:rStyle w:val="Hyperlink"/>
                <w:rFonts w:ascii="Arial" w:hAnsi="Arial" w:cs="Arial"/>
                <w:noProof/>
                <w:lang w:val="en-US"/>
              </w:rPr>
              <w:t>Executive Summary</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_Toc180094528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2</w:t>
            </w:r>
            <w:r w:rsidRPr="00BD54FA">
              <w:rPr>
                <w:rFonts w:ascii="Arial" w:hAnsi="Arial" w:cs="Arial"/>
                <w:noProof/>
                <w:webHidden/>
              </w:rPr>
              <w:fldChar w:fldCharType="end"/>
            </w:r>
          </w:hyperlink>
        </w:p>
        <w:p w14:paraId="1E63CAEE" w14:textId="47B0AF20"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29" w:history="1">
            <w:r w:rsidRPr="00BD54FA">
              <w:rPr>
                <w:rStyle w:val="Hyperlink"/>
                <w:rFonts w:ascii="Arial" w:hAnsi="Arial" w:cs="Arial"/>
                <w:noProof/>
                <w:lang w:val="en-US"/>
              </w:rPr>
              <w:t>Introduction</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_Toc180094529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4</w:t>
            </w:r>
            <w:r w:rsidRPr="00BD54FA">
              <w:rPr>
                <w:rFonts w:ascii="Arial" w:hAnsi="Arial" w:cs="Arial"/>
                <w:noProof/>
                <w:webHidden/>
              </w:rPr>
              <w:fldChar w:fldCharType="end"/>
            </w:r>
          </w:hyperlink>
        </w:p>
        <w:p w14:paraId="756CD690" w14:textId="4F7BF3F4"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0" w:history="1">
            <w:r w:rsidRPr="00BD54FA">
              <w:rPr>
                <w:rStyle w:val="Hyperlink"/>
                <w:rFonts w:ascii="Arial" w:hAnsi="Arial" w:cs="Arial"/>
                <w:noProof/>
                <w:lang w:val="en-US"/>
              </w:rPr>
              <w:t>Total Revenue Analysis</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_Toc180094530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4</w:t>
            </w:r>
            <w:r w:rsidRPr="00BD54FA">
              <w:rPr>
                <w:rFonts w:ascii="Arial" w:hAnsi="Arial" w:cs="Arial"/>
                <w:noProof/>
                <w:webHidden/>
              </w:rPr>
              <w:fldChar w:fldCharType="end"/>
            </w:r>
          </w:hyperlink>
        </w:p>
        <w:p w14:paraId="6B7044CD" w14:textId="183CE19E"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1" w:history="1">
            <w:r w:rsidRPr="00BD54FA">
              <w:rPr>
                <w:rStyle w:val="Hyperlink"/>
                <w:rFonts w:ascii="Arial" w:hAnsi="Arial" w:cs="Arial"/>
                <w:noProof/>
                <w:lang w:val="en-US"/>
              </w:rPr>
              <w:t>Market Position</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_Toc180094531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6</w:t>
            </w:r>
            <w:r w:rsidRPr="00BD54FA">
              <w:rPr>
                <w:rFonts w:ascii="Arial" w:hAnsi="Arial" w:cs="Arial"/>
                <w:noProof/>
                <w:webHidden/>
              </w:rPr>
              <w:fldChar w:fldCharType="end"/>
            </w:r>
          </w:hyperlink>
        </w:p>
        <w:p w14:paraId="4D0C5B4B" w14:textId="4D87918E"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2" w:history="1">
            <w:r w:rsidRPr="00BD54FA">
              <w:rPr>
                <w:rStyle w:val="Hyperlink"/>
                <w:rFonts w:ascii="Arial" w:hAnsi="Arial" w:cs="Arial"/>
                <w:noProof/>
                <w:lang w:val="en-US"/>
              </w:rPr>
              <w:t>Growth Potential</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_Toc180094532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8</w:t>
            </w:r>
            <w:r w:rsidRPr="00BD54FA">
              <w:rPr>
                <w:rFonts w:ascii="Arial" w:hAnsi="Arial" w:cs="Arial"/>
                <w:noProof/>
                <w:webHidden/>
              </w:rPr>
              <w:fldChar w:fldCharType="end"/>
            </w:r>
          </w:hyperlink>
        </w:p>
        <w:p w14:paraId="6E171898" w14:textId="7EEF2AE8"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3" w:history="1">
            <w:r w:rsidRPr="00BD54FA">
              <w:rPr>
                <w:rStyle w:val="Hyperlink"/>
                <w:rFonts w:ascii="Arial" w:hAnsi="Arial" w:cs="Arial"/>
                <w:noProof/>
                <w:lang w:val="en-US"/>
              </w:rPr>
              <w:t>Financial Commitment to CSR (Corporate Social Responsibility)</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_Toc180094533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10</w:t>
            </w:r>
            <w:r w:rsidRPr="00BD54FA">
              <w:rPr>
                <w:rFonts w:ascii="Arial" w:hAnsi="Arial" w:cs="Arial"/>
                <w:noProof/>
                <w:webHidden/>
              </w:rPr>
              <w:fldChar w:fldCharType="end"/>
            </w:r>
          </w:hyperlink>
        </w:p>
        <w:p w14:paraId="071782F2" w14:textId="68A64A51"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4" w:history="1">
            <w:r w:rsidRPr="00BD54FA">
              <w:rPr>
                <w:rStyle w:val="Hyperlink"/>
                <w:rFonts w:ascii="Arial" w:hAnsi="Arial" w:cs="Arial"/>
                <w:noProof/>
                <w:lang w:val="en-US"/>
              </w:rPr>
              <w:t>Recommendations</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_Toc180094534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11</w:t>
            </w:r>
            <w:r w:rsidRPr="00BD54FA">
              <w:rPr>
                <w:rFonts w:ascii="Arial" w:hAnsi="Arial" w:cs="Arial"/>
                <w:noProof/>
                <w:webHidden/>
              </w:rPr>
              <w:fldChar w:fldCharType="end"/>
            </w:r>
          </w:hyperlink>
        </w:p>
        <w:p w14:paraId="2C073DD4" w14:textId="7155E355"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5" w:history="1">
            <w:r w:rsidRPr="00BD54FA">
              <w:rPr>
                <w:rStyle w:val="Hyperlink"/>
                <w:rFonts w:ascii="Arial" w:hAnsi="Arial" w:cs="Arial"/>
                <w:noProof/>
                <w:lang w:val="en-US"/>
              </w:rPr>
              <w:t>Conclusion</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_Toc180094535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11</w:t>
            </w:r>
            <w:r w:rsidRPr="00BD54FA">
              <w:rPr>
                <w:rFonts w:ascii="Arial" w:hAnsi="Arial" w:cs="Arial"/>
                <w:noProof/>
                <w:webHidden/>
              </w:rPr>
              <w:fldChar w:fldCharType="end"/>
            </w:r>
          </w:hyperlink>
        </w:p>
        <w:p w14:paraId="2CDBC589" w14:textId="5D94739D" w:rsidR="006C705F" w:rsidRPr="00BD54FA" w:rsidRDefault="006C705F" w:rsidP="000931EE">
          <w:pPr>
            <w:pStyle w:val="TOC1"/>
            <w:tabs>
              <w:tab w:val="right" w:leader="dot" w:pos="9350"/>
            </w:tabs>
            <w:jc w:val="both"/>
            <w:rPr>
              <w:rFonts w:ascii="Arial" w:hAnsi="Arial" w:cs="Arial"/>
              <w:b w:val="0"/>
              <w:bCs w:val="0"/>
              <w:i w:val="0"/>
              <w:iCs w:val="0"/>
              <w:noProof/>
              <w:lang w:eastAsia="en-GB"/>
            </w:rPr>
          </w:pPr>
          <w:hyperlink w:anchor="_Toc180094536" w:history="1">
            <w:r w:rsidRPr="00BD54FA">
              <w:rPr>
                <w:rStyle w:val="Hyperlink"/>
                <w:rFonts w:ascii="Arial" w:hAnsi="Arial" w:cs="Arial"/>
                <w:noProof/>
                <w:lang w:val="en-US"/>
              </w:rPr>
              <w:t>References</w:t>
            </w:r>
            <w:r w:rsidRPr="00BD54FA">
              <w:rPr>
                <w:rFonts w:ascii="Arial" w:hAnsi="Arial" w:cs="Arial"/>
                <w:noProof/>
                <w:webHidden/>
              </w:rPr>
              <w:tab/>
            </w:r>
            <w:r w:rsidRPr="00BD54FA">
              <w:rPr>
                <w:rFonts w:ascii="Arial" w:hAnsi="Arial" w:cs="Arial"/>
                <w:noProof/>
                <w:webHidden/>
              </w:rPr>
              <w:fldChar w:fldCharType="begin"/>
            </w:r>
            <w:r w:rsidRPr="00BD54FA">
              <w:rPr>
                <w:rFonts w:ascii="Arial" w:hAnsi="Arial" w:cs="Arial"/>
                <w:noProof/>
                <w:webHidden/>
              </w:rPr>
              <w:instrText xml:space="preserve"> PAGEREF _Toc180094536 \h </w:instrText>
            </w:r>
            <w:r w:rsidRPr="00BD54FA">
              <w:rPr>
                <w:rFonts w:ascii="Arial" w:hAnsi="Arial" w:cs="Arial"/>
                <w:noProof/>
                <w:webHidden/>
              </w:rPr>
            </w:r>
            <w:r w:rsidRPr="00BD54FA">
              <w:rPr>
                <w:rFonts w:ascii="Arial" w:hAnsi="Arial" w:cs="Arial"/>
                <w:noProof/>
                <w:webHidden/>
              </w:rPr>
              <w:fldChar w:fldCharType="separate"/>
            </w:r>
            <w:r w:rsidRPr="00BD54FA">
              <w:rPr>
                <w:rFonts w:ascii="Arial" w:hAnsi="Arial" w:cs="Arial"/>
                <w:noProof/>
                <w:webHidden/>
              </w:rPr>
              <w:t>12</w:t>
            </w:r>
            <w:r w:rsidRPr="00BD54FA">
              <w:rPr>
                <w:rFonts w:ascii="Arial" w:hAnsi="Arial" w:cs="Arial"/>
                <w:noProof/>
                <w:webHidden/>
              </w:rPr>
              <w:fldChar w:fldCharType="end"/>
            </w:r>
          </w:hyperlink>
        </w:p>
        <w:p w14:paraId="1766DD4E" w14:textId="0635D23E" w:rsidR="006C705F" w:rsidRPr="00BD54FA" w:rsidRDefault="006C705F" w:rsidP="000931EE">
          <w:pPr>
            <w:jc w:val="both"/>
            <w:rPr>
              <w:rFonts w:ascii="Arial" w:hAnsi="Arial" w:cs="Arial"/>
            </w:rPr>
          </w:pPr>
          <w:r w:rsidRPr="00BD54FA">
            <w:rPr>
              <w:rFonts w:ascii="Arial" w:hAnsi="Arial" w:cs="Arial"/>
              <w:b/>
              <w:bCs/>
              <w:noProof/>
            </w:rPr>
            <w:fldChar w:fldCharType="end"/>
          </w:r>
        </w:p>
      </w:sdtContent>
    </w:sdt>
    <w:p w14:paraId="3A0F8153" w14:textId="77777777" w:rsidR="006C705F" w:rsidRPr="00BD54FA" w:rsidRDefault="006C705F" w:rsidP="000931EE">
      <w:pPr>
        <w:jc w:val="both"/>
        <w:rPr>
          <w:rFonts w:ascii="Arial" w:hAnsi="Arial" w:cs="Arial"/>
          <w:b/>
          <w:bCs/>
          <w:lang w:val="en-US"/>
        </w:rPr>
      </w:pPr>
    </w:p>
    <w:p w14:paraId="6D2CF6D9" w14:textId="77777777" w:rsidR="006C705F" w:rsidRPr="00BD54FA" w:rsidRDefault="006C705F" w:rsidP="000931EE">
      <w:pPr>
        <w:jc w:val="both"/>
        <w:rPr>
          <w:rFonts w:ascii="Arial" w:hAnsi="Arial" w:cs="Arial"/>
          <w:b/>
          <w:bCs/>
          <w:lang w:val="en-US"/>
        </w:rPr>
      </w:pPr>
    </w:p>
    <w:p w14:paraId="2BEDF3BC" w14:textId="77777777" w:rsidR="006C705F" w:rsidRPr="00BD54FA" w:rsidRDefault="006C705F" w:rsidP="000931EE">
      <w:pPr>
        <w:jc w:val="both"/>
        <w:rPr>
          <w:rFonts w:ascii="Arial" w:hAnsi="Arial" w:cs="Arial"/>
          <w:b/>
          <w:bCs/>
          <w:lang w:val="en-US"/>
        </w:rPr>
      </w:pPr>
    </w:p>
    <w:p w14:paraId="5A0F6007" w14:textId="77777777" w:rsidR="006C705F" w:rsidRPr="00BD54FA" w:rsidRDefault="006C705F" w:rsidP="000931EE">
      <w:pPr>
        <w:jc w:val="both"/>
        <w:rPr>
          <w:rFonts w:ascii="Arial" w:hAnsi="Arial" w:cs="Arial"/>
          <w:b/>
          <w:bCs/>
          <w:lang w:val="en-US"/>
        </w:rPr>
      </w:pPr>
    </w:p>
    <w:p w14:paraId="5708FFFA" w14:textId="77777777" w:rsidR="006C705F" w:rsidRPr="00BD54FA" w:rsidRDefault="006C705F" w:rsidP="000931EE">
      <w:pPr>
        <w:jc w:val="both"/>
        <w:rPr>
          <w:rFonts w:ascii="Arial" w:hAnsi="Arial" w:cs="Arial"/>
          <w:b/>
          <w:bCs/>
          <w:lang w:val="en-US"/>
        </w:rPr>
      </w:pPr>
    </w:p>
    <w:p w14:paraId="106EF69D" w14:textId="77777777" w:rsidR="006C705F" w:rsidRPr="00BD54FA" w:rsidRDefault="006C705F" w:rsidP="000931EE">
      <w:pPr>
        <w:jc w:val="both"/>
        <w:rPr>
          <w:rFonts w:ascii="Arial" w:hAnsi="Arial" w:cs="Arial"/>
          <w:b/>
          <w:bCs/>
          <w:lang w:val="en-US"/>
        </w:rPr>
      </w:pPr>
    </w:p>
    <w:p w14:paraId="0331292D" w14:textId="77777777" w:rsidR="006C705F" w:rsidRPr="00BD54FA" w:rsidRDefault="006C705F" w:rsidP="000931EE">
      <w:pPr>
        <w:jc w:val="both"/>
        <w:rPr>
          <w:rFonts w:ascii="Arial" w:hAnsi="Arial" w:cs="Arial"/>
          <w:b/>
          <w:bCs/>
          <w:lang w:val="en-US"/>
        </w:rPr>
      </w:pPr>
    </w:p>
    <w:p w14:paraId="52745F2C" w14:textId="77777777" w:rsidR="006C705F" w:rsidRPr="00BD54FA" w:rsidRDefault="006C705F" w:rsidP="000931EE">
      <w:pPr>
        <w:jc w:val="both"/>
        <w:rPr>
          <w:rFonts w:ascii="Arial" w:hAnsi="Arial" w:cs="Arial"/>
          <w:b/>
          <w:bCs/>
          <w:lang w:val="en-US"/>
        </w:rPr>
      </w:pPr>
    </w:p>
    <w:p w14:paraId="3FCE5147" w14:textId="77777777" w:rsidR="006C705F" w:rsidRPr="00BD54FA" w:rsidRDefault="006C705F" w:rsidP="000931EE">
      <w:pPr>
        <w:jc w:val="both"/>
        <w:rPr>
          <w:rFonts w:ascii="Arial" w:hAnsi="Arial" w:cs="Arial"/>
          <w:b/>
          <w:bCs/>
          <w:lang w:val="en-US"/>
        </w:rPr>
      </w:pPr>
    </w:p>
    <w:p w14:paraId="66446FEA" w14:textId="77777777" w:rsidR="006C705F" w:rsidRPr="00BD54FA" w:rsidRDefault="006C705F" w:rsidP="000931EE">
      <w:pPr>
        <w:jc w:val="both"/>
        <w:rPr>
          <w:rFonts w:ascii="Arial" w:hAnsi="Arial" w:cs="Arial"/>
          <w:b/>
          <w:bCs/>
          <w:lang w:val="en-US"/>
        </w:rPr>
      </w:pPr>
    </w:p>
    <w:p w14:paraId="3DC749B6" w14:textId="77777777" w:rsidR="006C705F" w:rsidRPr="00BD54FA" w:rsidRDefault="006C705F" w:rsidP="000931EE">
      <w:pPr>
        <w:jc w:val="both"/>
        <w:rPr>
          <w:rFonts w:ascii="Arial" w:hAnsi="Arial" w:cs="Arial"/>
          <w:b/>
          <w:bCs/>
          <w:lang w:val="en-US"/>
        </w:rPr>
      </w:pPr>
    </w:p>
    <w:p w14:paraId="14BEFFE2" w14:textId="77777777" w:rsidR="006C705F" w:rsidRPr="00BD54FA" w:rsidRDefault="006C705F" w:rsidP="000931EE">
      <w:pPr>
        <w:jc w:val="both"/>
        <w:rPr>
          <w:rFonts w:ascii="Arial" w:hAnsi="Arial" w:cs="Arial"/>
          <w:b/>
          <w:bCs/>
          <w:lang w:val="en-US"/>
        </w:rPr>
      </w:pPr>
    </w:p>
    <w:p w14:paraId="296BE8A8" w14:textId="77777777" w:rsidR="006C705F" w:rsidRPr="00BD54FA" w:rsidRDefault="006C705F" w:rsidP="000931EE">
      <w:pPr>
        <w:jc w:val="both"/>
        <w:rPr>
          <w:rFonts w:ascii="Arial" w:hAnsi="Arial" w:cs="Arial"/>
          <w:b/>
          <w:bCs/>
          <w:lang w:val="en-US"/>
        </w:rPr>
      </w:pPr>
    </w:p>
    <w:p w14:paraId="1F0B1A7F" w14:textId="77777777" w:rsidR="006C705F" w:rsidRPr="00BD54FA" w:rsidRDefault="006C705F" w:rsidP="000931EE">
      <w:pPr>
        <w:jc w:val="both"/>
        <w:rPr>
          <w:rFonts w:ascii="Arial" w:hAnsi="Arial" w:cs="Arial"/>
          <w:b/>
          <w:bCs/>
          <w:lang w:val="en-US"/>
        </w:rPr>
      </w:pPr>
    </w:p>
    <w:p w14:paraId="166BAFE3" w14:textId="77777777" w:rsidR="006C705F" w:rsidRPr="00BD54FA" w:rsidRDefault="006C705F" w:rsidP="000931EE">
      <w:pPr>
        <w:jc w:val="both"/>
        <w:rPr>
          <w:rFonts w:ascii="Arial" w:hAnsi="Arial" w:cs="Arial"/>
          <w:b/>
          <w:bCs/>
          <w:lang w:val="en-US"/>
        </w:rPr>
      </w:pPr>
    </w:p>
    <w:p w14:paraId="595B4B93" w14:textId="77777777" w:rsidR="006C705F" w:rsidRPr="00BD54FA" w:rsidRDefault="006C705F" w:rsidP="000931EE">
      <w:pPr>
        <w:jc w:val="both"/>
        <w:rPr>
          <w:rFonts w:ascii="Arial" w:hAnsi="Arial" w:cs="Arial"/>
          <w:b/>
          <w:bCs/>
          <w:lang w:val="en-US"/>
        </w:rPr>
      </w:pPr>
    </w:p>
    <w:p w14:paraId="2793D5BF" w14:textId="77777777" w:rsidR="006C705F" w:rsidRPr="00BD54FA" w:rsidRDefault="006C705F" w:rsidP="000931EE">
      <w:pPr>
        <w:jc w:val="both"/>
        <w:rPr>
          <w:rFonts w:ascii="Arial" w:hAnsi="Arial" w:cs="Arial"/>
          <w:b/>
          <w:bCs/>
          <w:lang w:val="en-US"/>
        </w:rPr>
      </w:pPr>
    </w:p>
    <w:p w14:paraId="60D8D34C" w14:textId="77777777" w:rsidR="00B15DB7" w:rsidRPr="00BD54FA" w:rsidRDefault="00B15DB7" w:rsidP="000931EE">
      <w:pPr>
        <w:jc w:val="both"/>
        <w:rPr>
          <w:rFonts w:ascii="Arial" w:hAnsi="Arial" w:cs="Arial"/>
          <w:lang w:val="en-US"/>
        </w:rPr>
      </w:pPr>
    </w:p>
    <w:p w14:paraId="189CCED4" w14:textId="30398A00" w:rsidR="00B15DB7" w:rsidRPr="00BD54FA" w:rsidRDefault="00B15DB7" w:rsidP="000931EE">
      <w:pPr>
        <w:pStyle w:val="Title"/>
        <w:jc w:val="both"/>
        <w:rPr>
          <w:rFonts w:ascii="Arial" w:hAnsi="Arial" w:cs="Arial"/>
          <w:sz w:val="24"/>
          <w:szCs w:val="24"/>
          <w:lang w:val="en-US"/>
        </w:rPr>
      </w:pPr>
      <w:r w:rsidRPr="00BD54FA">
        <w:rPr>
          <w:rFonts w:ascii="Arial" w:hAnsi="Arial" w:cs="Arial"/>
          <w:sz w:val="24"/>
          <w:szCs w:val="24"/>
          <w:lang w:val="en-US"/>
        </w:rPr>
        <w:t>Comparison of Shangri-La Hotels and Premier Inn Hotels</w:t>
      </w:r>
    </w:p>
    <w:p w14:paraId="317E9227" w14:textId="77777777" w:rsidR="007B79E1" w:rsidRPr="00BD54FA" w:rsidRDefault="007B79E1" w:rsidP="000931EE">
      <w:pPr>
        <w:jc w:val="both"/>
        <w:rPr>
          <w:rFonts w:ascii="Arial" w:hAnsi="Arial" w:cs="Arial"/>
          <w:lang w:val="en-US"/>
        </w:rPr>
      </w:pPr>
    </w:p>
    <w:p w14:paraId="24B31E69" w14:textId="77777777" w:rsidR="00035687" w:rsidRPr="00BD54FA" w:rsidRDefault="00035687" w:rsidP="000931EE">
      <w:pPr>
        <w:jc w:val="both"/>
        <w:rPr>
          <w:rFonts w:ascii="Arial" w:hAnsi="Arial" w:cs="Arial"/>
          <w:lang w:val="en-US"/>
        </w:rPr>
      </w:pPr>
    </w:p>
    <w:p w14:paraId="20929A35" w14:textId="7A64D23F" w:rsidR="00035687" w:rsidRPr="00BD54FA" w:rsidRDefault="00035687" w:rsidP="000931EE">
      <w:pPr>
        <w:pStyle w:val="Heading1"/>
        <w:jc w:val="both"/>
        <w:rPr>
          <w:rFonts w:ascii="Arial" w:hAnsi="Arial" w:cs="Arial"/>
          <w:sz w:val="24"/>
          <w:szCs w:val="24"/>
          <w:lang w:val="en-US"/>
        </w:rPr>
      </w:pPr>
      <w:bookmarkStart w:id="1" w:name="_Toc180094529"/>
      <w:r w:rsidRPr="00BD54FA">
        <w:rPr>
          <w:rFonts w:ascii="Arial" w:hAnsi="Arial" w:cs="Arial"/>
          <w:sz w:val="24"/>
          <w:szCs w:val="24"/>
          <w:lang w:val="en-US"/>
        </w:rPr>
        <w:t>Introduction</w:t>
      </w:r>
      <w:bookmarkEnd w:id="1"/>
      <w:r w:rsidRPr="00BD54FA">
        <w:rPr>
          <w:rFonts w:ascii="Arial" w:hAnsi="Arial" w:cs="Arial"/>
          <w:sz w:val="24"/>
          <w:szCs w:val="24"/>
          <w:lang w:val="en-US"/>
        </w:rPr>
        <w:t xml:space="preserve"> </w:t>
      </w:r>
    </w:p>
    <w:p w14:paraId="1C20478B" w14:textId="47947832" w:rsidR="001E04CC" w:rsidRPr="00BD54FA" w:rsidRDefault="0005092E" w:rsidP="000931EE">
      <w:pPr>
        <w:jc w:val="both"/>
        <w:rPr>
          <w:rFonts w:ascii="Arial" w:hAnsi="Arial" w:cs="Arial"/>
          <w:lang w:val="en-US"/>
        </w:rPr>
      </w:pPr>
      <w:r w:rsidRPr="00BD54FA">
        <w:rPr>
          <w:rFonts w:ascii="Arial" w:hAnsi="Arial" w:cs="Arial"/>
          <w:lang w:val="en-US"/>
        </w:rPr>
        <w:t xml:space="preserve">The purpose of this </w:t>
      </w:r>
      <w:r w:rsidR="001E04CC" w:rsidRPr="00BD54FA">
        <w:rPr>
          <w:rFonts w:ascii="Arial" w:hAnsi="Arial" w:cs="Arial"/>
          <w:lang w:val="en-US"/>
        </w:rPr>
        <w:t>report</w:t>
      </w:r>
      <w:r w:rsidRPr="00BD54FA">
        <w:rPr>
          <w:rFonts w:ascii="Arial" w:hAnsi="Arial" w:cs="Arial"/>
          <w:lang w:val="en-US"/>
        </w:rPr>
        <w:t xml:space="preserve"> is to offer a thorough investigation and comparison of two well-known hotels in the hotel sector: Premier Inn Hotels and Shangri-La Hotels </w:t>
      </w:r>
      <w:proofErr w:type="gramStart"/>
      <w:r w:rsidRPr="00BD54FA">
        <w:rPr>
          <w:rFonts w:ascii="Arial" w:hAnsi="Arial" w:cs="Arial"/>
          <w:lang w:val="en-US"/>
        </w:rPr>
        <w:t>with regard to</w:t>
      </w:r>
      <w:proofErr w:type="gramEnd"/>
      <w:r w:rsidRPr="00BD54FA">
        <w:rPr>
          <w:rFonts w:ascii="Arial" w:hAnsi="Arial" w:cs="Arial"/>
          <w:lang w:val="en-US"/>
        </w:rPr>
        <w:t xml:space="preserve"> their financial management policies</w:t>
      </w:r>
      <w:r w:rsidR="001E04CC" w:rsidRPr="00BD54FA">
        <w:rPr>
          <w:rFonts w:ascii="Arial" w:hAnsi="Arial" w:cs="Arial"/>
          <w:lang w:val="en-US"/>
        </w:rPr>
        <w:t xml:space="preserve"> so, e</w:t>
      </w:r>
      <w:r w:rsidRPr="00BD54FA">
        <w:rPr>
          <w:rFonts w:ascii="Arial" w:hAnsi="Arial" w:cs="Arial"/>
          <w:lang w:val="en-US"/>
        </w:rPr>
        <w:t xml:space="preserve">xamining how these two companies, although in distinct market areas, allocate their financial resources to maintain industry competitiveness is the main goal. While Premier Inn is a well-known budget hotel brand in the UK, targeted on offering reasonably priced lodging for domestic, cost-conscious tourists, Shangri-La is well-known worldwide for its opulent services, serving rich foreign </w:t>
      </w:r>
      <w:proofErr w:type="gramStart"/>
      <w:r w:rsidRPr="00BD54FA">
        <w:rPr>
          <w:rFonts w:ascii="Arial" w:hAnsi="Arial" w:cs="Arial"/>
          <w:lang w:val="en-US"/>
        </w:rPr>
        <w:t>visitors.</w:t>
      </w:r>
      <w:r w:rsidR="00750763" w:rsidRPr="00BD54FA">
        <w:rPr>
          <w:rFonts w:ascii="Arial" w:hAnsi="Arial" w:cs="Arial"/>
          <w:lang w:val="en-US"/>
        </w:rPr>
        <w:t>(</w:t>
      </w:r>
      <w:proofErr w:type="gramEnd"/>
      <w:r w:rsidRPr="00BD54FA">
        <w:rPr>
          <w:rFonts w:ascii="Arial" w:hAnsi="Arial" w:cs="Arial"/>
          <w:lang w:val="en-US"/>
        </w:rPr>
        <w:t xml:space="preserve"> </w:t>
      </w:r>
      <w:r w:rsidR="00750763" w:rsidRPr="00BD54FA">
        <w:rPr>
          <w:rFonts w:ascii="Arial" w:hAnsi="Arial" w:cs="Arial"/>
          <w:lang w:val="en-US"/>
        </w:rPr>
        <w:t xml:space="preserve">Whitbread, 2021) </w:t>
      </w:r>
    </w:p>
    <w:p w14:paraId="576E5B1D" w14:textId="77777777" w:rsidR="001E04CC" w:rsidRPr="00BD54FA" w:rsidRDefault="001E04CC" w:rsidP="000931EE">
      <w:pPr>
        <w:jc w:val="both"/>
        <w:rPr>
          <w:rFonts w:ascii="Arial" w:hAnsi="Arial" w:cs="Arial"/>
          <w:lang w:val="en-US"/>
        </w:rPr>
      </w:pPr>
    </w:p>
    <w:p w14:paraId="563B2869" w14:textId="341D37DF" w:rsidR="0005092E" w:rsidRPr="00BD54FA" w:rsidRDefault="0005092E" w:rsidP="000931EE">
      <w:pPr>
        <w:jc w:val="both"/>
        <w:rPr>
          <w:rFonts w:ascii="Arial" w:hAnsi="Arial" w:cs="Arial"/>
          <w:lang w:val="en-US"/>
        </w:rPr>
      </w:pPr>
      <w:r w:rsidRPr="00BD54FA">
        <w:rPr>
          <w:rFonts w:ascii="Arial" w:hAnsi="Arial" w:cs="Arial"/>
          <w:lang w:val="en-US"/>
        </w:rPr>
        <w:t xml:space="preserve">Four key factors—total revenue, market position, development potential, and financial investment in Corporate Social Responsibility (CSR)—that greatly affect the financial performance of these hotel </w:t>
      </w:r>
      <w:r w:rsidR="001E04CC" w:rsidRPr="00BD54FA">
        <w:rPr>
          <w:rFonts w:ascii="Arial" w:hAnsi="Arial" w:cs="Arial"/>
          <w:lang w:val="en-US"/>
        </w:rPr>
        <w:t>organizations</w:t>
      </w:r>
      <w:r w:rsidRPr="00BD54FA">
        <w:rPr>
          <w:rFonts w:ascii="Arial" w:hAnsi="Arial" w:cs="Arial"/>
          <w:lang w:val="en-US"/>
        </w:rPr>
        <w:t xml:space="preserve"> will be the focus of the </w:t>
      </w:r>
      <w:r w:rsidR="001E04CC" w:rsidRPr="00BD54FA">
        <w:rPr>
          <w:rFonts w:ascii="Arial" w:hAnsi="Arial" w:cs="Arial"/>
          <w:lang w:val="en-US"/>
        </w:rPr>
        <w:t xml:space="preserve">report that also, </w:t>
      </w:r>
      <w:r w:rsidRPr="00BD54FA">
        <w:rPr>
          <w:rFonts w:ascii="Arial" w:hAnsi="Arial" w:cs="Arial"/>
          <w:lang w:val="en-US"/>
        </w:rPr>
        <w:t>will examine hotel main income sources as well as financial trends influencing their operation. Crucially for long-term sustainability, the review will evaluate their market positions using market share and target demographics, investigate possible development prospects and obstacles, and look at their financial investments in CSR projects</w:t>
      </w:r>
      <w:r w:rsidR="00750763" w:rsidRPr="00BD54FA">
        <w:rPr>
          <w:rFonts w:ascii="Arial" w:hAnsi="Arial" w:cs="Arial"/>
          <w:lang w:val="en-US"/>
        </w:rPr>
        <w:t xml:space="preserve"> and the </w:t>
      </w:r>
      <w:r w:rsidRPr="00BD54FA">
        <w:rPr>
          <w:rFonts w:ascii="Arial" w:hAnsi="Arial" w:cs="Arial"/>
          <w:lang w:val="en-US"/>
        </w:rPr>
        <w:t xml:space="preserve">results seek to provide clarity on the financial policies used by Shangri-La and Premier Inn, therefore guiding both companies to </w:t>
      </w:r>
      <w:r w:rsidR="00750763" w:rsidRPr="00BD54FA">
        <w:rPr>
          <w:rFonts w:ascii="Arial" w:hAnsi="Arial" w:cs="Arial"/>
          <w:lang w:val="en-US"/>
        </w:rPr>
        <w:t>maximize</w:t>
      </w:r>
      <w:r w:rsidRPr="00BD54FA">
        <w:rPr>
          <w:rFonts w:ascii="Arial" w:hAnsi="Arial" w:cs="Arial"/>
          <w:lang w:val="en-US"/>
        </w:rPr>
        <w:t xml:space="preserve"> their assets and solve financial problems in the competitive hotel sector.</w:t>
      </w:r>
    </w:p>
    <w:p w14:paraId="664C0F89" w14:textId="77777777" w:rsidR="00767F53" w:rsidRPr="00BD54FA" w:rsidRDefault="00767F53" w:rsidP="000931EE">
      <w:pPr>
        <w:jc w:val="both"/>
        <w:rPr>
          <w:rFonts w:ascii="Arial" w:hAnsi="Arial" w:cs="Arial"/>
          <w:lang w:val="en-US"/>
        </w:rPr>
      </w:pPr>
    </w:p>
    <w:p w14:paraId="15162F1B" w14:textId="1CDD6628" w:rsidR="00767F53" w:rsidRPr="00BD54FA" w:rsidRDefault="00F540DA" w:rsidP="000931EE">
      <w:pPr>
        <w:pStyle w:val="Heading1"/>
        <w:jc w:val="both"/>
        <w:rPr>
          <w:rFonts w:ascii="Arial" w:hAnsi="Arial" w:cs="Arial"/>
          <w:sz w:val="24"/>
          <w:szCs w:val="24"/>
          <w:lang w:val="en-US"/>
        </w:rPr>
      </w:pPr>
      <w:bookmarkStart w:id="2" w:name="_Toc180094530"/>
      <w:r w:rsidRPr="00BD54FA">
        <w:rPr>
          <w:rFonts w:ascii="Arial" w:hAnsi="Arial" w:cs="Arial"/>
          <w:sz w:val="24"/>
          <w:szCs w:val="24"/>
          <w:lang w:val="en-US"/>
        </w:rPr>
        <w:t>Total Revenue Analysis</w:t>
      </w:r>
      <w:bookmarkEnd w:id="2"/>
    </w:p>
    <w:p w14:paraId="72BA3630" w14:textId="77777777" w:rsidR="001B75BE" w:rsidRPr="00BD54FA" w:rsidRDefault="001B75BE" w:rsidP="000931EE">
      <w:pPr>
        <w:jc w:val="both"/>
        <w:rPr>
          <w:rFonts w:ascii="Arial" w:hAnsi="Arial" w:cs="Arial"/>
          <w:lang w:val="en-US"/>
        </w:rPr>
      </w:pPr>
    </w:p>
    <w:tbl>
      <w:tblPr>
        <w:tblStyle w:val="TableGrid"/>
        <w:tblW w:w="0" w:type="auto"/>
        <w:tblLook w:val="04A0" w:firstRow="1" w:lastRow="0" w:firstColumn="1" w:lastColumn="0" w:noHBand="0" w:noVBand="1"/>
      </w:tblPr>
      <w:tblGrid>
        <w:gridCol w:w="3116"/>
        <w:gridCol w:w="3117"/>
        <w:gridCol w:w="3117"/>
      </w:tblGrid>
      <w:tr w:rsidR="00C91480" w:rsidRPr="00BD54FA" w14:paraId="0BC9D10E" w14:textId="77777777" w:rsidTr="00C91480">
        <w:tc>
          <w:tcPr>
            <w:tcW w:w="3116" w:type="dxa"/>
          </w:tcPr>
          <w:p w14:paraId="59E6AF20" w14:textId="294AAD90" w:rsidR="00C91480" w:rsidRPr="00BD54FA" w:rsidRDefault="00C91480" w:rsidP="000931EE">
            <w:pPr>
              <w:jc w:val="both"/>
              <w:rPr>
                <w:rFonts w:ascii="Arial" w:hAnsi="Arial" w:cs="Arial"/>
                <w:b/>
                <w:bCs/>
                <w:lang w:val="en-US"/>
              </w:rPr>
            </w:pPr>
            <w:r w:rsidRPr="00BD54FA">
              <w:rPr>
                <w:rFonts w:ascii="Arial" w:hAnsi="Arial" w:cs="Arial"/>
                <w:b/>
                <w:bCs/>
                <w:lang w:val="en-US"/>
              </w:rPr>
              <w:t>Category</w:t>
            </w:r>
          </w:p>
        </w:tc>
        <w:tc>
          <w:tcPr>
            <w:tcW w:w="3117" w:type="dxa"/>
          </w:tcPr>
          <w:p w14:paraId="01D944FB" w14:textId="6D3A2368" w:rsidR="00C91480" w:rsidRPr="00BD54FA" w:rsidRDefault="00C91480" w:rsidP="000931EE">
            <w:pPr>
              <w:jc w:val="both"/>
              <w:rPr>
                <w:rFonts w:ascii="Arial" w:hAnsi="Arial" w:cs="Arial"/>
                <w:b/>
                <w:bCs/>
                <w:lang w:val="en-US"/>
              </w:rPr>
            </w:pPr>
            <w:r w:rsidRPr="00BD54FA">
              <w:rPr>
                <w:rFonts w:ascii="Arial" w:hAnsi="Arial" w:cs="Arial"/>
                <w:b/>
                <w:bCs/>
                <w:lang w:val="en-US"/>
              </w:rPr>
              <w:t xml:space="preserve">Shangri-La </w:t>
            </w:r>
            <w:r w:rsidR="008A6FAE" w:rsidRPr="00BD54FA">
              <w:rPr>
                <w:rFonts w:ascii="Arial" w:hAnsi="Arial" w:cs="Arial"/>
                <w:b/>
                <w:bCs/>
                <w:lang w:val="en-US"/>
              </w:rPr>
              <w:t>(2023)</w:t>
            </w:r>
          </w:p>
        </w:tc>
        <w:tc>
          <w:tcPr>
            <w:tcW w:w="3117" w:type="dxa"/>
          </w:tcPr>
          <w:p w14:paraId="0738094F" w14:textId="3B4C8C85" w:rsidR="00C91480" w:rsidRPr="00BD54FA" w:rsidRDefault="008A6FAE" w:rsidP="000931EE">
            <w:pPr>
              <w:jc w:val="both"/>
              <w:rPr>
                <w:rFonts w:ascii="Arial" w:hAnsi="Arial" w:cs="Arial"/>
                <w:b/>
                <w:bCs/>
                <w:lang w:val="en-US"/>
              </w:rPr>
            </w:pPr>
            <w:r w:rsidRPr="00BD54FA">
              <w:rPr>
                <w:rFonts w:ascii="Arial" w:hAnsi="Arial" w:cs="Arial"/>
                <w:b/>
                <w:bCs/>
                <w:lang w:val="en-US"/>
              </w:rPr>
              <w:t>Premier Inn (2023)</w:t>
            </w:r>
          </w:p>
        </w:tc>
      </w:tr>
      <w:tr w:rsidR="00C91480" w:rsidRPr="00BD54FA" w14:paraId="706195DE" w14:textId="77777777" w:rsidTr="00C91480">
        <w:tc>
          <w:tcPr>
            <w:tcW w:w="3116" w:type="dxa"/>
          </w:tcPr>
          <w:p w14:paraId="5865B6C7" w14:textId="79802F14" w:rsidR="00C91480" w:rsidRPr="00BD54FA" w:rsidRDefault="008A6FAE" w:rsidP="000931EE">
            <w:pPr>
              <w:jc w:val="both"/>
              <w:rPr>
                <w:rFonts w:ascii="Arial" w:hAnsi="Arial" w:cs="Arial"/>
                <w:lang w:val="en-US"/>
              </w:rPr>
            </w:pPr>
            <w:r w:rsidRPr="00BD54FA">
              <w:rPr>
                <w:rFonts w:ascii="Arial" w:hAnsi="Arial" w:cs="Arial"/>
                <w:lang w:val="en-US"/>
              </w:rPr>
              <w:t>Total Revenue</w:t>
            </w:r>
          </w:p>
        </w:tc>
        <w:tc>
          <w:tcPr>
            <w:tcW w:w="3117" w:type="dxa"/>
          </w:tcPr>
          <w:p w14:paraId="5121E3C9" w14:textId="42607E62" w:rsidR="00C91480" w:rsidRPr="00BD54FA" w:rsidRDefault="008A6FAE" w:rsidP="000931EE">
            <w:pPr>
              <w:jc w:val="both"/>
              <w:rPr>
                <w:rFonts w:ascii="Arial" w:hAnsi="Arial" w:cs="Arial"/>
                <w:lang w:val="en-US"/>
              </w:rPr>
            </w:pPr>
            <w:r w:rsidRPr="00BD54FA">
              <w:rPr>
                <w:rFonts w:ascii="Arial" w:hAnsi="Arial" w:cs="Arial"/>
                <w:lang w:val="en-US"/>
              </w:rPr>
              <w:t>$2.5 billion</w:t>
            </w:r>
          </w:p>
        </w:tc>
        <w:tc>
          <w:tcPr>
            <w:tcW w:w="3117" w:type="dxa"/>
          </w:tcPr>
          <w:p w14:paraId="1C2C73C2" w14:textId="01B969FE" w:rsidR="00C91480" w:rsidRPr="00BD54FA" w:rsidRDefault="006D3C53" w:rsidP="000931EE">
            <w:pPr>
              <w:jc w:val="both"/>
              <w:rPr>
                <w:rFonts w:ascii="Arial" w:hAnsi="Arial" w:cs="Arial"/>
                <w:lang w:val="en-US"/>
              </w:rPr>
            </w:pPr>
            <w:r w:rsidRPr="00BD54FA">
              <w:rPr>
                <w:rFonts w:ascii="Arial" w:hAnsi="Arial" w:cs="Arial"/>
                <w:lang w:val="en-US"/>
              </w:rPr>
              <w:t>£1.4</w:t>
            </w:r>
            <w:r w:rsidR="00D453AB" w:rsidRPr="00BD54FA">
              <w:rPr>
                <w:rFonts w:ascii="Arial" w:hAnsi="Arial" w:cs="Arial"/>
                <w:lang w:val="en-US"/>
              </w:rPr>
              <w:t xml:space="preserve"> billion</w:t>
            </w:r>
          </w:p>
        </w:tc>
      </w:tr>
      <w:tr w:rsidR="00C91480" w:rsidRPr="00BD54FA" w14:paraId="1B3914B4" w14:textId="77777777" w:rsidTr="00C91480">
        <w:tc>
          <w:tcPr>
            <w:tcW w:w="3116" w:type="dxa"/>
          </w:tcPr>
          <w:p w14:paraId="6ABF4EEC" w14:textId="766B0DAA" w:rsidR="00C91480" w:rsidRPr="00BD54FA" w:rsidRDefault="00B1318A" w:rsidP="000931EE">
            <w:pPr>
              <w:jc w:val="both"/>
              <w:rPr>
                <w:rFonts w:ascii="Arial" w:hAnsi="Arial" w:cs="Arial"/>
                <w:lang w:val="en-US"/>
              </w:rPr>
            </w:pPr>
            <w:r w:rsidRPr="00BD54FA">
              <w:rPr>
                <w:rFonts w:ascii="Arial" w:hAnsi="Arial" w:cs="Arial"/>
                <w:lang w:val="en-US"/>
              </w:rPr>
              <w:t>Revenue from Accommodation</w:t>
            </w:r>
          </w:p>
        </w:tc>
        <w:tc>
          <w:tcPr>
            <w:tcW w:w="3117" w:type="dxa"/>
          </w:tcPr>
          <w:p w14:paraId="48439584" w14:textId="6388047F" w:rsidR="00C91480" w:rsidRPr="00BD54FA" w:rsidRDefault="00B1318A" w:rsidP="000931EE">
            <w:pPr>
              <w:jc w:val="both"/>
              <w:rPr>
                <w:rFonts w:ascii="Arial" w:hAnsi="Arial" w:cs="Arial"/>
                <w:lang w:val="en-US"/>
              </w:rPr>
            </w:pPr>
            <w:r w:rsidRPr="00BD54FA">
              <w:rPr>
                <w:rFonts w:ascii="Arial" w:hAnsi="Arial" w:cs="Arial"/>
                <w:lang w:val="en-US"/>
              </w:rPr>
              <w:t>60% of total</w:t>
            </w:r>
          </w:p>
        </w:tc>
        <w:tc>
          <w:tcPr>
            <w:tcW w:w="3117" w:type="dxa"/>
          </w:tcPr>
          <w:p w14:paraId="63CBC45D" w14:textId="26CFC261" w:rsidR="00C91480" w:rsidRPr="00BD54FA" w:rsidRDefault="001175FE" w:rsidP="000931EE">
            <w:pPr>
              <w:jc w:val="both"/>
              <w:rPr>
                <w:rFonts w:ascii="Arial" w:hAnsi="Arial" w:cs="Arial"/>
                <w:lang w:val="en-US"/>
              </w:rPr>
            </w:pPr>
            <w:r w:rsidRPr="00BD54FA">
              <w:rPr>
                <w:rFonts w:ascii="Arial" w:hAnsi="Arial" w:cs="Arial"/>
                <w:lang w:val="en-US"/>
              </w:rPr>
              <w:t>80% of total</w:t>
            </w:r>
          </w:p>
        </w:tc>
      </w:tr>
      <w:tr w:rsidR="00C91480" w:rsidRPr="00BD54FA" w14:paraId="456CBBD8" w14:textId="77777777" w:rsidTr="00C91480">
        <w:tc>
          <w:tcPr>
            <w:tcW w:w="3116" w:type="dxa"/>
          </w:tcPr>
          <w:p w14:paraId="77DC0CF6" w14:textId="53582DDF" w:rsidR="00C91480" w:rsidRPr="00BD54FA" w:rsidRDefault="001C7832" w:rsidP="000931EE">
            <w:pPr>
              <w:jc w:val="both"/>
              <w:rPr>
                <w:rFonts w:ascii="Arial" w:hAnsi="Arial" w:cs="Arial"/>
                <w:lang w:val="en-US"/>
              </w:rPr>
            </w:pPr>
            <w:r w:rsidRPr="00BD54FA">
              <w:rPr>
                <w:rFonts w:ascii="Arial" w:hAnsi="Arial" w:cs="Arial"/>
                <w:lang w:val="en-US"/>
              </w:rPr>
              <w:t>Revenue from Dining</w:t>
            </w:r>
          </w:p>
        </w:tc>
        <w:tc>
          <w:tcPr>
            <w:tcW w:w="3117" w:type="dxa"/>
          </w:tcPr>
          <w:p w14:paraId="4FEA35D3" w14:textId="1A10E84A" w:rsidR="00C91480" w:rsidRPr="00BD54FA" w:rsidRDefault="001C7832" w:rsidP="000931EE">
            <w:pPr>
              <w:jc w:val="both"/>
              <w:rPr>
                <w:rFonts w:ascii="Arial" w:hAnsi="Arial" w:cs="Arial"/>
                <w:lang w:val="en-US"/>
              </w:rPr>
            </w:pPr>
            <w:r w:rsidRPr="00BD54FA">
              <w:rPr>
                <w:rFonts w:ascii="Arial" w:hAnsi="Arial" w:cs="Arial"/>
                <w:lang w:val="en-US"/>
              </w:rPr>
              <w:t>25% of total</w:t>
            </w:r>
          </w:p>
        </w:tc>
        <w:tc>
          <w:tcPr>
            <w:tcW w:w="3117" w:type="dxa"/>
          </w:tcPr>
          <w:p w14:paraId="671FAE40" w14:textId="168D7FDA" w:rsidR="00C91480" w:rsidRPr="00BD54FA" w:rsidRDefault="00C63859" w:rsidP="000931EE">
            <w:pPr>
              <w:jc w:val="both"/>
              <w:rPr>
                <w:rFonts w:ascii="Arial" w:hAnsi="Arial" w:cs="Arial"/>
                <w:lang w:val="en-US"/>
              </w:rPr>
            </w:pPr>
            <w:r w:rsidRPr="00BD54FA">
              <w:rPr>
                <w:rFonts w:ascii="Arial" w:hAnsi="Arial" w:cs="Arial"/>
                <w:lang w:val="en-US"/>
              </w:rPr>
              <w:t>20% of total</w:t>
            </w:r>
          </w:p>
        </w:tc>
      </w:tr>
      <w:tr w:rsidR="00C91480" w:rsidRPr="00BD54FA" w14:paraId="47AC02C3" w14:textId="77777777" w:rsidTr="00C91480">
        <w:tc>
          <w:tcPr>
            <w:tcW w:w="3116" w:type="dxa"/>
          </w:tcPr>
          <w:p w14:paraId="776F2B33" w14:textId="047ED0A6" w:rsidR="00C91480" w:rsidRPr="00BD54FA" w:rsidRDefault="00C63859" w:rsidP="000931EE">
            <w:pPr>
              <w:jc w:val="both"/>
              <w:rPr>
                <w:rFonts w:ascii="Arial" w:hAnsi="Arial" w:cs="Arial"/>
                <w:lang w:val="en-US"/>
              </w:rPr>
            </w:pPr>
            <w:r w:rsidRPr="00BD54FA">
              <w:rPr>
                <w:rFonts w:ascii="Arial" w:hAnsi="Arial" w:cs="Arial"/>
                <w:lang w:val="en-US"/>
              </w:rPr>
              <w:t xml:space="preserve">Revenue from Ancillary Services </w:t>
            </w:r>
          </w:p>
        </w:tc>
        <w:tc>
          <w:tcPr>
            <w:tcW w:w="3117" w:type="dxa"/>
          </w:tcPr>
          <w:p w14:paraId="7ED94CA5" w14:textId="736DD789" w:rsidR="00C91480" w:rsidRPr="00BD54FA" w:rsidRDefault="00C63859" w:rsidP="000931EE">
            <w:pPr>
              <w:jc w:val="both"/>
              <w:rPr>
                <w:rFonts w:ascii="Arial" w:hAnsi="Arial" w:cs="Arial"/>
                <w:lang w:val="en-US"/>
              </w:rPr>
            </w:pPr>
            <w:r w:rsidRPr="00BD54FA">
              <w:rPr>
                <w:rFonts w:ascii="Arial" w:hAnsi="Arial" w:cs="Arial"/>
                <w:lang w:val="en-US"/>
              </w:rPr>
              <w:t>15% of total</w:t>
            </w:r>
          </w:p>
        </w:tc>
        <w:tc>
          <w:tcPr>
            <w:tcW w:w="3117" w:type="dxa"/>
          </w:tcPr>
          <w:p w14:paraId="715E3F37" w14:textId="42D5A6E0" w:rsidR="00C91480" w:rsidRPr="00BD54FA" w:rsidRDefault="00C63859" w:rsidP="000931EE">
            <w:pPr>
              <w:jc w:val="both"/>
              <w:rPr>
                <w:rFonts w:ascii="Arial" w:hAnsi="Arial" w:cs="Arial"/>
                <w:lang w:val="en-US"/>
              </w:rPr>
            </w:pPr>
            <w:r w:rsidRPr="00BD54FA">
              <w:rPr>
                <w:rFonts w:ascii="Arial" w:hAnsi="Arial" w:cs="Arial"/>
                <w:lang w:val="en-US"/>
              </w:rPr>
              <w:t>N/A</w:t>
            </w:r>
          </w:p>
        </w:tc>
      </w:tr>
    </w:tbl>
    <w:p w14:paraId="45753F1F" w14:textId="4D22A383" w:rsidR="001B75BE" w:rsidRPr="00BD54FA" w:rsidRDefault="00C63859" w:rsidP="000931EE">
      <w:pPr>
        <w:jc w:val="both"/>
        <w:rPr>
          <w:rFonts w:ascii="Arial" w:hAnsi="Arial" w:cs="Arial"/>
          <w:lang w:val="en-US"/>
        </w:rPr>
      </w:pPr>
      <w:r w:rsidRPr="00BD54FA">
        <w:rPr>
          <w:rFonts w:ascii="Arial" w:hAnsi="Arial" w:cs="Arial"/>
          <w:lang w:val="en-US"/>
        </w:rPr>
        <w:t>Made by Author</w:t>
      </w:r>
    </w:p>
    <w:p w14:paraId="2F4D3D6C" w14:textId="5AA335EE" w:rsidR="003A0E2B" w:rsidRPr="00BD54FA" w:rsidRDefault="00292D52" w:rsidP="000931EE">
      <w:pPr>
        <w:jc w:val="both"/>
        <w:rPr>
          <w:rFonts w:ascii="Arial" w:hAnsi="Arial" w:cs="Arial"/>
          <w:lang w:val="en-US"/>
        </w:rPr>
      </w:pPr>
      <w:r w:rsidRPr="00BD54FA">
        <w:rPr>
          <w:rFonts w:ascii="Arial" w:hAnsi="Arial" w:cs="Arial"/>
          <w:lang w:val="en-US"/>
        </w:rPr>
        <w:lastRenderedPageBreak/>
        <w:t xml:space="preserve">According to </w:t>
      </w:r>
      <w:r w:rsidR="00CF2507" w:rsidRPr="00BD54FA">
        <w:rPr>
          <w:rFonts w:ascii="Arial" w:hAnsi="Arial" w:cs="Arial"/>
          <w:lang w:val="en-US"/>
        </w:rPr>
        <w:t xml:space="preserve">Shangri-la </w:t>
      </w:r>
      <w:r w:rsidR="005D0DBD" w:rsidRPr="00BD54FA">
        <w:rPr>
          <w:rFonts w:ascii="Arial" w:hAnsi="Arial" w:cs="Arial"/>
          <w:lang w:val="en-US"/>
        </w:rPr>
        <w:t>Group</w:t>
      </w:r>
      <w:r w:rsidR="00CF2507" w:rsidRPr="00BD54FA">
        <w:rPr>
          <w:rFonts w:ascii="Arial" w:hAnsi="Arial" w:cs="Arial"/>
          <w:lang w:val="en-US"/>
        </w:rPr>
        <w:t>, (</w:t>
      </w:r>
      <w:r w:rsidR="000A3DC5" w:rsidRPr="00BD54FA">
        <w:rPr>
          <w:rFonts w:ascii="Arial" w:hAnsi="Arial" w:cs="Arial"/>
          <w:lang w:val="en-US"/>
        </w:rPr>
        <w:t>2023),</w:t>
      </w:r>
      <w:r w:rsidR="000A3DC5" w:rsidRPr="00BD54FA">
        <w:rPr>
          <w:rFonts w:ascii="Arial" w:hAnsi="Arial" w:cs="Arial"/>
          <w:b/>
          <w:bCs/>
          <w:lang w:val="en-US"/>
        </w:rPr>
        <w:t xml:space="preserve"> </w:t>
      </w:r>
      <w:r w:rsidR="003A0E2B" w:rsidRPr="00BD54FA">
        <w:rPr>
          <w:rFonts w:ascii="Arial" w:hAnsi="Arial" w:cs="Arial"/>
          <w:lang w:val="en-US"/>
        </w:rPr>
        <w:t>Shangri-La operates in the luxury sector and generates significant revenue through its high-end services, which include premium accommodation rates, upscale dining options, and exclusive event hosting</w:t>
      </w:r>
      <w:r w:rsidR="00071EB1" w:rsidRPr="00BD54FA">
        <w:rPr>
          <w:rFonts w:ascii="Arial" w:hAnsi="Arial" w:cs="Arial"/>
          <w:lang w:val="en-US"/>
        </w:rPr>
        <w:t xml:space="preserve"> so? </w:t>
      </w:r>
      <w:r w:rsidR="003A0E2B" w:rsidRPr="00BD54FA">
        <w:rPr>
          <w:rFonts w:ascii="Arial" w:hAnsi="Arial" w:cs="Arial"/>
          <w:lang w:val="en-US"/>
        </w:rPr>
        <w:t>Shangri-La's 2023 financial report reveals that the company achieved approximately $2.5 billion in revenue</w:t>
      </w:r>
      <w:r w:rsidR="00071EB1" w:rsidRPr="00BD54FA">
        <w:rPr>
          <w:rFonts w:ascii="Arial" w:hAnsi="Arial" w:cs="Arial"/>
          <w:lang w:val="en-US"/>
        </w:rPr>
        <w:t xml:space="preserve"> and the r</w:t>
      </w:r>
      <w:r w:rsidR="003A0E2B" w:rsidRPr="00BD54FA">
        <w:rPr>
          <w:rFonts w:ascii="Arial" w:hAnsi="Arial" w:cs="Arial"/>
          <w:lang w:val="en-US"/>
        </w:rPr>
        <w:t>oom occupancy represented around 60% of this total, while food and beverage services contributed 25%. The remaining revenue was generated from ancillary services, including spa treatments and events</w:t>
      </w:r>
      <w:r w:rsidR="00071EB1" w:rsidRPr="00BD54FA">
        <w:rPr>
          <w:rFonts w:ascii="Arial" w:hAnsi="Arial" w:cs="Arial"/>
          <w:lang w:val="en-US"/>
        </w:rPr>
        <w:t xml:space="preserve"> while in </w:t>
      </w:r>
      <w:r w:rsidR="003A0E2B" w:rsidRPr="00BD54FA">
        <w:rPr>
          <w:rFonts w:ascii="Arial" w:hAnsi="Arial" w:cs="Arial"/>
          <w:lang w:val="en-US"/>
        </w:rPr>
        <w:t>contrast, Premier Inn, which focusses on the budget-conscious market, anticipates total revenues of £1.4 billion in 2023</w:t>
      </w:r>
      <w:r w:rsidR="00071EB1" w:rsidRPr="00BD54FA">
        <w:rPr>
          <w:rFonts w:ascii="Arial" w:hAnsi="Arial" w:cs="Arial"/>
          <w:lang w:val="en-US"/>
        </w:rPr>
        <w:t xml:space="preserve"> and of </w:t>
      </w:r>
      <w:r w:rsidR="003A0E2B" w:rsidRPr="00BD54FA">
        <w:rPr>
          <w:rFonts w:ascii="Arial" w:hAnsi="Arial" w:cs="Arial"/>
          <w:lang w:val="en-US"/>
        </w:rPr>
        <w:t>this, 80% is expected to come from hotel bookings, while 20% will be generated from dining services, highlighting its straightforward business model</w:t>
      </w:r>
      <w:r w:rsidR="00025A1F" w:rsidRPr="00BD54FA">
        <w:rPr>
          <w:rFonts w:ascii="Arial" w:hAnsi="Arial" w:cs="Arial"/>
          <w:lang w:val="en-US"/>
        </w:rPr>
        <w:t xml:space="preserve"> as per </w:t>
      </w:r>
      <w:r w:rsidR="00AE1339" w:rsidRPr="00BD54FA">
        <w:rPr>
          <w:rFonts w:ascii="Arial" w:hAnsi="Arial" w:cs="Arial"/>
          <w:lang w:val="en-US"/>
        </w:rPr>
        <w:t>Carbon Neutral Britain, (2024)</w:t>
      </w:r>
    </w:p>
    <w:p w14:paraId="6D72592C" w14:textId="77777777" w:rsidR="003A0E2B" w:rsidRPr="00BD54FA" w:rsidRDefault="003A0E2B" w:rsidP="000931EE">
      <w:pPr>
        <w:jc w:val="both"/>
        <w:rPr>
          <w:rFonts w:ascii="Arial" w:hAnsi="Arial" w:cs="Arial"/>
          <w:lang w:val="en-US"/>
        </w:rPr>
      </w:pPr>
    </w:p>
    <w:p w14:paraId="54CD41A9" w14:textId="7FAF0290" w:rsidR="00DF6B1F" w:rsidRPr="00BD54FA" w:rsidRDefault="003A0E2B" w:rsidP="000931EE">
      <w:pPr>
        <w:jc w:val="both"/>
        <w:rPr>
          <w:rFonts w:ascii="Arial" w:hAnsi="Arial" w:cs="Arial"/>
          <w:lang w:val="en-US"/>
        </w:rPr>
      </w:pPr>
      <w:r w:rsidRPr="00BD54FA">
        <w:rPr>
          <w:rFonts w:ascii="Arial" w:hAnsi="Arial" w:cs="Arial"/>
          <w:lang w:val="en-US"/>
        </w:rPr>
        <w:t>Recent revenue statistics indicate that both hotel corporations have faced challenges, largely due to the COVID-19 pandemic, which led to a significant decline in global travel</w:t>
      </w:r>
      <w:r w:rsidR="00071EB1" w:rsidRPr="00BD54FA">
        <w:rPr>
          <w:rFonts w:ascii="Arial" w:hAnsi="Arial" w:cs="Arial"/>
          <w:lang w:val="en-US"/>
        </w:rPr>
        <w:t xml:space="preserve"> so, while </w:t>
      </w:r>
      <w:r w:rsidRPr="00BD54FA">
        <w:rPr>
          <w:rFonts w:ascii="Arial" w:hAnsi="Arial" w:cs="Arial"/>
          <w:lang w:val="en-US"/>
        </w:rPr>
        <w:t>Shangri-La experienced a notable decrease in revenue in 2020, reporting an overall earnings reduction of 50%, which can be linked to its reliance on international travel and the luxury tourism sector. Despite previous challenges, there has been a notable recovery, with a 15% year-over-year revenue growth from 2021 to 2023, driven by the revival of luxury travel and the reopening of international borders</w:t>
      </w:r>
      <w:r w:rsidR="00D7664F" w:rsidRPr="00BD54FA">
        <w:rPr>
          <w:rFonts w:ascii="Arial" w:hAnsi="Arial" w:cs="Arial"/>
          <w:lang w:val="en-US"/>
        </w:rPr>
        <w:t xml:space="preserve"> and </w:t>
      </w:r>
      <w:r w:rsidRPr="00BD54FA">
        <w:rPr>
          <w:rFonts w:ascii="Arial" w:hAnsi="Arial" w:cs="Arial"/>
          <w:lang w:val="en-US"/>
        </w:rPr>
        <w:t xml:space="preserve">Premier Inn, </w:t>
      </w:r>
      <w:proofErr w:type="spellStart"/>
      <w:r w:rsidRPr="00BD54FA">
        <w:rPr>
          <w:rFonts w:ascii="Arial" w:hAnsi="Arial" w:cs="Arial"/>
          <w:lang w:val="en-US"/>
        </w:rPr>
        <w:t>focussing</w:t>
      </w:r>
      <w:proofErr w:type="spellEnd"/>
      <w:r w:rsidRPr="00BD54FA">
        <w:rPr>
          <w:rFonts w:ascii="Arial" w:hAnsi="Arial" w:cs="Arial"/>
          <w:lang w:val="en-US"/>
        </w:rPr>
        <w:t xml:space="preserve"> mainly on domestic travel, experienced a moderate decline of 25% in 2020 and has subsequently recovered, demonstrating steady annual growth of 10%. </w:t>
      </w:r>
      <w:r w:rsidR="00DB51C4" w:rsidRPr="00BD54FA">
        <w:rPr>
          <w:rFonts w:ascii="Arial" w:hAnsi="Arial" w:cs="Arial"/>
          <w:lang w:val="en-US"/>
        </w:rPr>
        <w:t>(</w:t>
      </w:r>
      <w:r w:rsidR="00E05EE1" w:rsidRPr="00BD54FA">
        <w:rPr>
          <w:rFonts w:ascii="Arial" w:hAnsi="Arial" w:cs="Arial"/>
          <w:lang w:val="en-US"/>
        </w:rPr>
        <w:t>Premier Inn, 2024)</w:t>
      </w:r>
    </w:p>
    <w:p w14:paraId="43D4E2C8" w14:textId="77777777" w:rsidR="00DF6B1F" w:rsidRPr="00BD54FA" w:rsidRDefault="00DF6B1F" w:rsidP="000931EE">
      <w:pPr>
        <w:jc w:val="both"/>
        <w:rPr>
          <w:rFonts w:ascii="Arial" w:hAnsi="Arial" w:cs="Arial"/>
          <w:lang w:val="en-US"/>
        </w:rPr>
      </w:pPr>
    </w:p>
    <w:p w14:paraId="610D27F8" w14:textId="4F4A8AA9" w:rsidR="00DF6B1F" w:rsidRPr="00BD54FA" w:rsidRDefault="00E3237B" w:rsidP="000931EE">
      <w:pPr>
        <w:jc w:val="both"/>
        <w:rPr>
          <w:rFonts w:ascii="Arial" w:hAnsi="Arial" w:cs="Arial"/>
          <w:lang w:val="en-US"/>
        </w:rPr>
      </w:pPr>
      <w:proofErr w:type="spellStart"/>
      <w:r w:rsidRPr="00BD54FA">
        <w:rPr>
          <w:rFonts w:ascii="Arial" w:hAnsi="Arial" w:cs="Arial"/>
          <w:lang w:val="en-US"/>
        </w:rPr>
        <w:t>Mingtiandi</w:t>
      </w:r>
      <w:proofErr w:type="spellEnd"/>
      <w:r w:rsidRPr="00BD54FA">
        <w:rPr>
          <w:rFonts w:ascii="Arial" w:hAnsi="Arial" w:cs="Arial"/>
          <w:lang w:val="en-US"/>
        </w:rPr>
        <w:t>, (2924) have said that t</w:t>
      </w:r>
      <w:r w:rsidR="003A0E2B" w:rsidRPr="00BD54FA">
        <w:rPr>
          <w:rFonts w:ascii="Arial" w:hAnsi="Arial" w:cs="Arial"/>
          <w:lang w:val="en-US"/>
        </w:rPr>
        <w:t>he revenue streams of these two companies clearly highlight their differing business models</w:t>
      </w:r>
      <w:r w:rsidR="00D7664F" w:rsidRPr="00BD54FA">
        <w:rPr>
          <w:rFonts w:ascii="Arial" w:hAnsi="Arial" w:cs="Arial"/>
          <w:lang w:val="en-US"/>
        </w:rPr>
        <w:t xml:space="preserve"> as </w:t>
      </w:r>
      <w:r w:rsidR="003A0E2B" w:rsidRPr="00BD54FA">
        <w:rPr>
          <w:rFonts w:ascii="Arial" w:hAnsi="Arial" w:cs="Arial"/>
          <w:lang w:val="en-US"/>
        </w:rPr>
        <w:t>Shangri-La leverages its high-end brand by offering luxurious services, including exquisite dining options and meticulous event planning</w:t>
      </w:r>
      <w:r w:rsidR="00D7664F" w:rsidRPr="00BD54FA">
        <w:rPr>
          <w:rFonts w:ascii="Arial" w:hAnsi="Arial" w:cs="Arial"/>
          <w:lang w:val="en-US"/>
        </w:rPr>
        <w:t xml:space="preserve"> while the </w:t>
      </w:r>
      <w:r w:rsidR="003A0E2B" w:rsidRPr="00BD54FA">
        <w:rPr>
          <w:rFonts w:ascii="Arial" w:hAnsi="Arial" w:cs="Arial"/>
          <w:lang w:val="en-US"/>
        </w:rPr>
        <w:t xml:space="preserve">event services play a significant role in enhancing its additional revenue, especially through notable business and social events. In contrast, </w:t>
      </w:r>
      <w:r w:rsidR="00E05EE1" w:rsidRPr="00BD54FA">
        <w:rPr>
          <w:rFonts w:ascii="Arial" w:hAnsi="Arial" w:cs="Arial"/>
          <w:lang w:val="en-US"/>
        </w:rPr>
        <w:t xml:space="preserve">(Whitbread, 2023) said that </w:t>
      </w:r>
      <w:r w:rsidR="003A0E2B" w:rsidRPr="00BD54FA">
        <w:rPr>
          <w:rFonts w:ascii="Arial" w:hAnsi="Arial" w:cs="Arial"/>
          <w:lang w:val="en-US"/>
        </w:rPr>
        <w:t>Premier Inn focusses on operational efficiency, marked by reasonably priced rooms, while elevated occupancy rates contribute positively to their revenue stream</w:t>
      </w:r>
      <w:r w:rsidR="00D7664F" w:rsidRPr="00BD54FA">
        <w:rPr>
          <w:rFonts w:ascii="Arial" w:hAnsi="Arial" w:cs="Arial"/>
          <w:lang w:val="en-US"/>
        </w:rPr>
        <w:t xml:space="preserve"> and in </w:t>
      </w:r>
      <w:r w:rsidR="003A0E2B" w:rsidRPr="00BD54FA">
        <w:rPr>
          <w:rFonts w:ascii="Arial" w:hAnsi="Arial" w:cs="Arial"/>
          <w:lang w:val="en-US"/>
        </w:rPr>
        <w:t xml:space="preserve">2023, Premier Inn recorded average occupancy rates exceeding 80% across its 800 UK locations, supported by a business model focused on delivering dependable and cost-effective accommodation to a diverse range of customers. </w:t>
      </w:r>
    </w:p>
    <w:p w14:paraId="6DC397C6" w14:textId="77777777" w:rsidR="00DF6B1F" w:rsidRPr="00BD54FA" w:rsidRDefault="00DF6B1F" w:rsidP="000931EE">
      <w:pPr>
        <w:jc w:val="both"/>
        <w:rPr>
          <w:rFonts w:ascii="Arial" w:hAnsi="Arial" w:cs="Arial"/>
          <w:lang w:val="en-US"/>
        </w:rPr>
      </w:pPr>
    </w:p>
    <w:p w14:paraId="5D01DB53" w14:textId="5487F34A" w:rsidR="00D7664F" w:rsidRPr="00BD54FA" w:rsidRDefault="003A0E2B" w:rsidP="000931EE">
      <w:pPr>
        <w:jc w:val="both"/>
        <w:rPr>
          <w:rFonts w:ascii="Arial" w:hAnsi="Arial" w:cs="Arial"/>
          <w:lang w:val="en-US"/>
        </w:rPr>
      </w:pPr>
      <w:r w:rsidRPr="00BD54FA">
        <w:rPr>
          <w:rFonts w:ascii="Arial" w:hAnsi="Arial" w:cs="Arial"/>
          <w:lang w:val="en-US"/>
        </w:rPr>
        <w:t>In conclusion, Shangri-La's financial performance is driven by its premium offerings and a diverse global customer base, while Premier Inn relies on maintaining high occupancy levels and operational efficiency</w:t>
      </w:r>
      <w:r w:rsidR="00D7664F" w:rsidRPr="00BD54FA">
        <w:rPr>
          <w:rFonts w:ascii="Arial" w:hAnsi="Arial" w:cs="Arial"/>
          <w:lang w:val="en-US"/>
        </w:rPr>
        <w:t xml:space="preserve"> and both </w:t>
      </w:r>
      <w:r w:rsidRPr="00BD54FA">
        <w:rPr>
          <w:rFonts w:ascii="Arial" w:hAnsi="Arial" w:cs="Arial"/>
          <w:lang w:val="en-US"/>
        </w:rPr>
        <w:t xml:space="preserve">companies have demonstrated a steady </w:t>
      </w:r>
      <w:r w:rsidRPr="00BD54FA">
        <w:rPr>
          <w:rFonts w:ascii="Arial" w:hAnsi="Arial" w:cs="Arial"/>
          <w:lang w:val="en-US"/>
        </w:rPr>
        <w:lastRenderedPageBreak/>
        <w:t>recovery post-pandemic; however, Shangri-La's reliance on international markets presents a higher level of volatility compared to Premier Inn's focus on the domestic market. Consequently, these revenue models will continue to influence their financial strategies and market positioning.</w:t>
      </w:r>
      <w:r w:rsidR="00E3237B" w:rsidRPr="00BD54FA">
        <w:rPr>
          <w:rFonts w:ascii="Arial" w:hAnsi="Arial" w:cs="Arial"/>
          <w:lang w:val="en-US"/>
        </w:rPr>
        <w:t xml:space="preserve"> (Morphis Design, 2022)</w:t>
      </w:r>
    </w:p>
    <w:p w14:paraId="01069747" w14:textId="77777777" w:rsidR="006C705F" w:rsidRPr="00BD54FA" w:rsidRDefault="006C705F" w:rsidP="000931EE">
      <w:pPr>
        <w:jc w:val="both"/>
        <w:rPr>
          <w:rFonts w:ascii="Arial" w:hAnsi="Arial" w:cs="Arial"/>
          <w:lang w:val="en-US"/>
        </w:rPr>
      </w:pPr>
    </w:p>
    <w:p w14:paraId="020B2F88" w14:textId="5C7E3049" w:rsidR="00D7664F" w:rsidRPr="00BD54FA" w:rsidRDefault="0055543D" w:rsidP="000931EE">
      <w:pPr>
        <w:pStyle w:val="Heading1"/>
        <w:jc w:val="both"/>
        <w:rPr>
          <w:rFonts w:ascii="Arial" w:hAnsi="Arial" w:cs="Arial"/>
          <w:sz w:val="24"/>
          <w:szCs w:val="24"/>
          <w:lang w:val="en-US"/>
        </w:rPr>
      </w:pPr>
      <w:bookmarkStart w:id="3" w:name="_Toc180094531"/>
      <w:r w:rsidRPr="00BD54FA">
        <w:rPr>
          <w:rFonts w:ascii="Arial" w:hAnsi="Arial" w:cs="Arial"/>
          <w:sz w:val="24"/>
          <w:szCs w:val="24"/>
          <w:lang w:val="en-US"/>
        </w:rPr>
        <w:t>Market Position</w:t>
      </w:r>
      <w:bookmarkEnd w:id="3"/>
    </w:p>
    <w:tbl>
      <w:tblPr>
        <w:tblStyle w:val="TableGrid"/>
        <w:tblW w:w="0" w:type="auto"/>
        <w:tblLook w:val="04A0" w:firstRow="1" w:lastRow="0" w:firstColumn="1" w:lastColumn="0" w:noHBand="0" w:noVBand="1"/>
      </w:tblPr>
      <w:tblGrid>
        <w:gridCol w:w="3116"/>
        <w:gridCol w:w="3117"/>
        <w:gridCol w:w="3117"/>
      </w:tblGrid>
      <w:tr w:rsidR="00BE5C89" w:rsidRPr="00BD54FA" w14:paraId="14D88AA6" w14:textId="77777777" w:rsidTr="00BE5C89">
        <w:tc>
          <w:tcPr>
            <w:tcW w:w="3116" w:type="dxa"/>
          </w:tcPr>
          <w:p w14:paraId="06A8C50F" w14:textId="49CF8D98" w:rsidR="00BE5C89" w:rsidRPr="00BD54FA" w:rsidRDefault="004B7700" w:rsidP="000931EE">
            <w:pPr>
              <w:jc w:val="both"/>
              <w:rPr>
                <w:rFonts w:ascii="Arial" w:hAnsi="Arial" w:cs="Arial"/>
                <w:lang w:val="en-US"/>
              </w:rPr>
            </w:pPr>
            <w:r w:rsidRPr="00BD54FA">
              <w:rPr>
                <w:rFonts w:ascii="Arial" w:hAnsi="Arial" w:cs="Arial"/>
                <w:lang w:val="en-US"/>
              </w:rPr>
              <w:t>Category</w:t>
            </w:r>
          </w:p>
        </w:tc>
        <w:tc>
          <w:tcPr>
            <w:tcW w:w="3117" w:type="dxa"/>
          </w:tcPr>
          <w:p w14:paraId="139C899F" w14:textId="262AB8C4" w:rsidR="00BE5C89" w:rsidRPr="00BD54FA" w:rsidRDefault="00CC5D8F" w:rsidP="000931EE">
            <w:pPr>
              <w:jc w:val="both"/>
              <w:rPr>
                <w:rFonts w:ascii="Arial" w:hAnsi="Arial" w:cs="Arial"/>
                <w:lang w:val="en-US"/>
              </w:rPr>
            </w:pPr>
            <w:r w:rsidRPr="00BD54FA">
              <w:rPr>
                <w:rFonts w:ascii="Arial" w:hAnsi="Arial" w:cs="Arial"/>
                <w:lang w:val="en-US"/>
              </w:rPr>
              <w:t>Shangri-La</w:t>
            </w:r>
          </w:p>
        </w:tc>
        <w:tc>
          <w:tcPr>
            <w:tcW w:w="3117" w:type="dxa"/>
          </w:tcPr>
          <w:p w14:paraId="775862F0" w14:textId="63A2AB91" w:rsidR="00BE5C89" w:rsidRPr="00BD54FA" w:rsidRDefault="00CC5D8F" w:rsidP="000931EE">
            <w:pPr>
              <w:jc w:val="both"/>
              <w:rPr>
                <w:rFonts w:ascii="Arial" w:hAnsi="Arial" w:cs="Arial"/>
                <w:lang w:val="en-US"/>
              </w:rPr>
            </w:pPr>
            <w:r w:rsidRPr="00BD54FA">
              <w:rPr>
                <w:rFonts w:ascii="Arial" w:hAnsi="Arial" w:cs="Arial"/>
                <w:lang w:val="en-US"/>
              </w:rPr>
              <w:t>Premier Inn</w:t>
            </w:r>
          </w:p>
        </w:tc>
      </w:tr>
      <w:tr w:rsidR="00BE5C89" w:rsidRPr="00BD54FA" w14:paraId="34E2D655" w14:textId="77777777" w:rsidTr="00BE5C89">
        <w:tc>
          <w:tcPr>
            <w:tcW w:w="3116" w:type="dxa"/>
          </w:tcPr>
          <w:p w14:paraId="524BC6B7" w14:textId="09629F34" w:rsidR="00BE5C89" w:rsidRPr="00BD54FA" w:rsidRDefault="004B7700" w:rsidP="000931EE">
            <w:pPr>
              <w:jc w:val="both"/>
              <w:rPr>
                <w:rFonts w:ascii="Arial" w:hAnsi="Arial" w:cs="Arial"/>
                <w:lang w:val="en-US"/>
              </w:rPr>
            </w:pPr>
            <w:r w:rsidRPr="00BD54FA">
              <w:rPr>
                <w:rFonts w:ascii="Arial" w:hAnsi="Arial" w:cs="Arial"/>
                <w:lang w:val="en-US"/>
              </w:rPr>
              <w:t>Market Sector</w:t>
            </w:r>
          </w:p>
        </w:tc>
        <w:tc>
          <w:tcPr>
            <w:tcW w:w="3117" w:type="dxa"/>
          </w:tcPr>
          <w:p w14:paraId="40132E1A" w14:textId="67164502" w:rsidR="00BE5C89" w:rsidRPr="00BD54FA" w:rsidRDefault="00CC5D8F" w:rsidP="000931EE">
            <w:pPr>
              <w:jc w:val="both"/>
              <w:rPr>
                <w:rFonts w:ascii="Arial" w:hAnsi="Arial" w:cs="Arial"/>
                <w:lang w:val="en-US"/>
              </w:rPr>
            </w:pPr>
            <w:r w:rsidRPr="00BD54FA">
              <w:rPr>
                <w:rFonts w:ascii="Arial" w:hAnsi="Arial" w:cs="Arial"/>
                <w:lang w:val="en-US"/>
              </w:rPr>
              <w:t>Luxury Hotel</w:t>
            </w:r>
          </w:p>
        </w:tc>
        <w:tc>
          <w:tcPr>
            <w:tcW w:w="3117" w:type="dxa"/>
          </w:tcPr>
          <w:p w14:paraId="3ADC6A32" w14:textId="6C62DA7D" w:rsidR="00BE5C89" w:rsidRPr="00BD54FA" w:rsidRDefault="005D146E" w:rsidP="000931EE">
            <w:pPr>
              <w:jc w:val="both"/>
              <w:rPr>
                <w:rFonts w:ascii="Arial" w:hAnsi="Arial" w:cs="Arial"/>
                <w:lang w:val="en-US"/>
              </w:rPr>
            </w:pPr>
            <w:r w:rsidRPr="00BD54FA">
              <w:rPr>
                <w:rFonts w:ascii="Arial" w:hAnsi="Arial" w:cs="Arial"/>
                <w:lang w:val="en-US"/>
              </w:rPr>
              <w:t>Budget Hotel</w:t>
            </w:r>
          </w:p>
        </w:tc>
      </w:tr>
      <w:tr w:rsidR="00BE5C89" w:rsidRPr="00BD54FA" w14:paraId="2715776F" w14:textId="77777777" w:rsidTr="00BE5C89">
        <w:tc>
          <w:tcPr>
            <w:tcW w:w="3116" w:type="dxa"/>
          </w:tcPr>
          <w:p w14:paraId="7D45505E" w14:textId="1CD3EFEC" w:rsidR="00BE5C89" w:rsidRPr="00BD54FA" w:rsidRDefault="004B7700" w:rsidP="000931EE">
            <w:pPr>
              <w:jc w:val="both"/>
              <w:rPr>
                <w:rFonts w:ascii="Arial" w:hAnsi="Arial" w:cs="Arial"/>
                <w:lang w:val="en-US"/>
              </w:rPr>
            </w:pPr>
            <w:r w:rsidRPr="00BD54FA">
              <w:rPr>
                <w:rFonts w:ascii="Arial" w:hAnsi="Arial" w:cs="Arial"/>
                <w:lang w:val="en-US"/>
              </w:rPr>
              <w:t xml:space="preserve">Global Presence </w:t>
            </w:r>
          </w:p>
        </w:tc>
        <w:tc>
          <w:tcPr>
            <w:tcW w:w="3117" w:type="dxa"/>
          </w:tcPr>
          <w:p w14:paraId="67293004" w14:textId="63B02BBC" w:rsidR="00BE5C89" w:rsidRPr="00BD54FA" w:rsidRDefault="00CC5D8F" w:rsidP="000931EE">
            <w:pPr>
              <w:jc w:val="both"/>
              <w:rPr>
                <w:rFonts w:ascii="Arial" w:hAnsi="Arial" w:cs="Arial"/>
                <w:lang w:val="en-US"/>
              </w:rPr>
            </w:pPr>
            <w:r w:rsidRPr="00BD54FA">
              <w:rPr>
                <w:rFonts w:ascii="Arial" w:hAnsi="Arial" w:cs="Arial"/>
                <w:lang w:val="en-US"/>
              </w:rPr>
              <w:t xml:space="preserve">20+ countries (Asia, Europe, </w:t>
            </w:r>
            <w:r w:rsidR="009D7D4A" w:rsidRPr="00BD54FA">
              <w:rPr>
                <w:rFonts w:ascii="Arial" w:hAnsi="Arial" w:cs="Arial"/>
                <w:lang w:val="en-US"/>
              </w:rPr>
              <w:t>Middle East)</w:t>
            </w:r>
          </w:p>
        </w:tc>
        <w:tc>
          <w:tcPr>
            <w:tcW w:w="3117" w:type="dxa"/>
          </w:tcPr>
          <w:p w14:paraId="3223EBAF" w14:textId="689A2D15" w:rsidR="00BE5C89" w:rsidRPr="00BD54FA" w:rsidRDefault="005D146E" w:rsidP="000931EE">
            <w:pPr>
              <w:jc w:val="both"/>
              <w:rPr>
                <w:rFonts w:ascii="Arial" w:hAnsi="Arial" w:cs="Arial"/>
                <w:lang w:val="en-US"/>
              </w:rPr>
            </w:pPr>
            <w:r w:rsidRPr="00BD54FA">
              <w:rPr>
                <w:rFonts w:ascii="Arial" w:hAnsi="Arial" w:cs="Arial"/>
                <w:lang w:val="en-US"/>
              </w:rPr>
              <w:t>UK (800+ locations)</w:t>
            </w:r>
          </w:p>
        </w:tc>
      </w:tr>
      <w:tr w:rsidR="00BE5C89" w:rsidRPr="00BD54FA" w14:paraId="5837BAF5" w14:textId="77777777" w:rsidTr="00BE5C89">
        <w:tc>
          <w:tcPr>
            <w:tcW w:w="3116" w:type="dxa"/>
          </w:tcPr>
          <w:p w14:paraId="7D93B583" w14:textId="4E536B29" w:rsidR="00BE5C89" w:rsidRPr="00BD54FA" w:rsidRDefault="004B7700" w:rsidP="000931EE">
            <w:pPr>
              <w:jc w:val="both"/>
              <w:rPr>
                <w:rFonts w:ascii="Arial" w:hAnsi="Arial" w:cs="Arial"/>
                <w:lang w:val="en-US"/>
              </w:rPr>
            </w:pPr>
            <w:r w:rsidRPr="00BD54FA">
              <w:rPr>
                <w:rFonts w:ascii="Arial" w:hAnsi="Arial" w:cs="Arial"/>
                <w:lang w:val="en-US"/>
              </w:rPr>
              <w:t>Market Share</w:t>
            </w:r>
          </w:p>
        </w:tc>
        <w:tc>
          <w:tcPr>
            <w:tcW w:w="3117" w:type="dxa"/>
          </w:tcPr>
          <w:p w14:paraId="26A75AC7" w14:textId="5C250780" w:rsidR="00BE5C89" w:rsidRPr="00BD54FA" w:rsidRDefault="009D7D4A" w:rsidP="000931EE">
            <w:pPr>
              <w:jc w:val="both"/>
              <w:rPr>
                <w:rFonts w:ascii="Arial" w:hAnsi="Arial" w:cs="Arial"/>
                <w:lang w:val="en-US"/>
              </w:rPr>
            </w:pPr>
            <w:r w:rsidRPr="00BD54FA">
              <w:rPr>
                <w:rFonts w:ascii="Arial" w:hAnsi="Arial" w:cs="Arial"/>
                <w:lang w:val="en-US"/>
              </w:rPr>
              <w:t xml:space="preserve">4% of global luxury market </w:t>
            </w:r>
          </w:p>
        </w:tc>
        <w:tc>
          <w:tcPr>
            <w:tcW w:w="3117" w:type="dxa"/>
          </w:tcPr>
          <w:p w14:paraId="7D524541" w14:textId="77AF7B81" w:rsidR="00BE5C89" w:rsidRPr="00BD54FA" w:rsidRDefault="002A2BD1" w:rsidP="000931EE">
            <w:pPr>
              <w:jc w:val="both"/>
              <w:rPr>
                <w:rFonts w:ascii="Arial" w:hAnsi="Arial" w:cs="Arial"/>
                <w:lang w:val="en-US"/>
              </w:rPr>
            </w:pPr>
            <w:r w:rsidRPr="00BD54FA">
              <w:rPr>
                <w:rFonts w:ascii="Arial" w:hAnsi="Arial" w:cs="Arial"/>
                <w:lang w:val="en-US"/>
              </w:rPr>
              <w:t>10% of UK hotel market</w:t>
            </w:r>
          </w:p>
        </w:tc>
      </w:tr>
      <w:tr w:rsidR="00BE5C89" w:rsidRPr="00BD54FA" w14:paraId="183B4D8C" w14:textId="77777777" w:rsidTr="00BE5C89">
        <w:tc>
          <w:tcPr>
            <w:tcW w:w="3116" w:type="dxa"/>
          </w:tcPr>
          <w:p w14:paraId="6D0C3BDE" w14:textId="459B1844" w:rsidR="00BE5C89" w:rsidRPr="00BD54FA" w:rsidRDefault="004B7700" w:rsidP="000931EE">
            <w:pPr>
              <w:jc w:val="both"/>
              <w:rPr>
                <w:rFonts w:ascii="Arial" w:hAnsi="Arial" w:cs="Arial"/>
                <w:lang w:val="en-US"/>
              </w:rPr>
            </w:pPr>
            <w:r w:rsidRPr="00BD54FA">
              <w:rPr>
                <w:rFonts w:ascii="Arial" w:hAnsi="Arial" w:cs="Arial"/>
                <w:lang w:val="en-US"/>
              </w:rPr>
              <w:t xml:space="preserve">Average Room Rate </w:t>
            </w:r>
          </w:p>
        </w:tc>
        <w:tc>
          <w:tcPr>
            <w:tcW w:w="3117" w:type="dxa"/>
          </w:tcPr>
          <w:p w14:paraId="09619EF3" w14:textId="22A7DC4E" w:rsidR="00BE5C89" w:rsidRPr="00BD54FA" w:rsidRDefault="009D7D4A" w:rsidP="000931EE">
            <w:pPr>
              <w:jc w:val="both"/>
              <w:rPr>
                <w:rFonts w:ascii="Arial" w:hAnsi="Arial" w:cs="Arial"/>
                <w:lang w:val="en-US"/>
              </w:rPr>
            </w:pPr>
            <w:r w:rsidRPr="00BD54FA">
              <w:rPr>
                <w:rFonts w:ascii="Arial" w:hAnsi="Arial" w:cs="Arial"/>
                <w:lang w:val="en-US"/>
              </w:rPr>
              <w:t>Premium prices</w:t>
            </w:r>
          </w:p>
        </w:tc>
        <w:tc>
          <w:tcPr>
            <w:tcW w:w="3117" w:type="dxa"/>
          </w:tcPr>
          <w:p w14:paraId="011B87F4" w14:textId="5A5FE349" w:rsidR="00BE5C89" w:rsidRPr="00BD54FA" w:rsidRDefault="002A2BD1" w:rsidP="000931EE">
            <w:pPr>
              <w:jc w:val="both"/>
              <w:rPr>
                <w:rFonts w:ascii="Arial" w:hAnsi="Arial" w:cs="Arial"/>
                <w:lang w:val="en-US"/>
              </w:rPr>
            </w:pPr>
            <w:r w:rsidRPr="00BD54FA">
              <w:rPr>
                <w:rFonts w:ascii="Arial" w:hAnsi="Arial" w:cs="Arial"/>
                <w:lang w:val="en-US"/>
              </w:rPr>
              <w:t>£65 per night</w:t>
            </w:r>
          </w:p>
        </w:tc>
      </w:tr>
      <w:tr w:rsidR="00BE5C89" w:rsidRPr="00BD54FA" w14:paraId="1C5D3B99" w14:textId="77777777" w:rsidTr="00BE5C89">
        <w:tc>
          <w:tcPr>
            <w:tcW w:w="3116" w:type="dxa"/>
          </w:tcPr>
          <w:p w14:paraId="361AA64A" w14:textId="6B612C3B" w:rsidR="00BE5C89" w:rsidRPr="00BD54FA" w:rsidRDefault="004B7700" w:rsidP="000931EE">
            <w:pPr>
              <w:jc w:val="both"/>
              <w:rPr>
                <w:rFonts w:ascii="Arial" w:hAnsi="Arial" w:cs="Arial"/>
                <w:lang w:val="en-US"/>
              </w:rPr>
            </w:pPr>
            <w:r w:rsidRPr="00BD54FA">
              <w:rPr>
                <w:rFonts w:ascii="Arial" w:hAnsi="Arial" w:cs="Arial"/>
                <w:lang w:val="en-US"/>
              </w:rPr>
              <w:t>Occupancy Rate</w:t>
            </w:r>
          </w:p>
        </w:tc>
        <w:tc>
          <w:tcPr>
            <w:tcW w:w="3117" w:type="dxa"/>
          </w:tcPr>
          <w:p w14:paraId="376A2D3A" w14:textId="524215FE" w:rsidR="00BE5C89" w:rsidRPr="00BD54FA" w:rsidRDefault="00C07497" w:rsidP="000931EE">
            <w:pPr>
              <w:jc w:val="both"/>
              <w:rPr>
                <w:rFonts w:ascii="Arial" w:hAnsi="Arial" w:cs="Arial"/>
                <w:lang w:val="en-US"/>
              </w:rPr>
            </w:pPr>
            <w:r w:rsidRPr="00BD54FA">
              <w:rPr>
                <w:rFonts w:ascii="Arial" w:hAnsi="Arial" w:cs="Arial"/>
                <w:lang w:val="en-US"/>
              </w:rPr>
              <w:t>85%+</w:t>
            </w:r>
          </w:p>
        </w:tc>
        <w:tc>
          <w:tcPr>
            <w:tcW w:w="3117" w:type="dxa"/>
          </w:tcPr>
          <w:p w14:paraId="7F55DF1C" w14:textId="6258CAF8" w:rsidR="00BE5C89" w:rsidRPr="00BD54FA" w:rsidRDefault="002A2BD1" w:rsidP="000931EE">
            <w:pPr>
              <w:jc w:val="both"/>
              <w:rPr>
                <w:rFonts w:ascii="Arial" w:hAnsi="Arial" w:cs="Arial"/>
                <w:lang w:val="en-US"/>
              </w:rPr>
            </w:pPr>
            <w:r w:rsidRPr="00BD54FA">
              <w:rPr>
                <w:rFonts w:ascii="Arial" w:hAnsi="Arial" w:cs="Arial"/>
                <w:lang w:val="en-US"/>
              </w:rPr>
              <w:t>80%+</w:t>
            </w:r>
          </w:p>
        </w:tc>
      </w:tr>
      <w:tr w:rsidR="00BE5C89" w:rsidRPr="00BD54FA" w14:paraId="4B0C55B3" w14:textId="77777777" w:rsidTr="00BE5C89">
        <w:tc>
          <w:tcPr>
            <w:tcW w:w="3116" w:type="dxa"/>
          </w:tcPr>
          <w:p w14:paraId="3FC40AD0" w14:textId="0D8DF1B6" w:rsidR="00BE5C89" w:rsidRPr="00BD54FA" w:rsidRDefault="000B6B37" w:rsidP="000931EE">
            <w:pPr>
              <w:jc w:val="both"/>
              <w:rPr>
                <w:rFonts w:ascii="Arial" w:hAnsi="Arial" w:cs="Arial"/>
                <w:lang w:val="en-US"/>
              </w:rPr>
            </w:pPr>
            <w:r w:rsidRPr="00BD54FA">
              <w:rPr>
                <w:rFonts w:ascii="Arial" w:hAnsi="Arial" w:cs="Arial"/>
                <w:lang w:val="en-US"/>
              </w:rPr>
              <w:t>Target Demographic</w:t>
            </w:r>
          </w:p>
        </w:tc>
        <w:tc>
          <w:tcPr>
            <w:tcW w:w="3117" w:type="dxa"/>
          </w:tcPr>
          <w:p w14:paraId="5EDFAA2C" w14:textId="42589B97" w:rsidR="00BE5C89" w:rsidRPr="00BD54FA" w:rsidRDefault="00C07497" w:rsidP="000931EE">
            <w:pPr>
              <w:jc w:val="both"/>
              <w:rPr>
                <w:rFonts w:ascii="Arial" w:hAnsi="Arial" w:cs="Arial"/>
                <w:lang w:val="en-US"/>
              </w:rPr>
            </w:pPr>
            <w:r w:rsidRPr="00BD54FA">
              <w:rPr>
                <w:rFonts w:ascii="Arial" w:hAnsi="Arial" w:cs="Arial"/>
                <w:lang w:val="en-US"/>
              </w:rPr>
              <w:t xml:space="preserve">Affluent travelers seeking exclusivity </w:t>
            </w:r>
          </w:p>
        </w:tc>
        <w:tc>
          <w:tcPr>
            <w:tcW w:w="3117" w:type="dxa"/>
          </w:tcPr>
          <w:p w14:paraId="4590474E" w14:textId="6BF30CED" w:rsidR="00BE5C89" w:rsidRPr="00BD54FA" w:rsidRDefault="00FF1132" w:rsidP="000931EE">
            <w:pPr>
              <w:jc w:val="both"/>
              <w:rPr>
                <w:rFonts w:ascii="Arial" w:hAnsi="Arial" w:cs="Arial"/>
                <w:lang w:val="en-US"/>
              </w:rPr>
            </w:pPr>
            <w:r w:rsidRPr="00BD54FA">
              <w:rPr>
                <w:rFonts w:ascii="Arial" w:hAnsi="Arial" w:cs="Arial"/>
                <w:lang w:val="en-US"/>
              </w:rPr>
              <w:t xml:space="preserve">Business travelers, </w:t>
            </w:r>
            <w:r w:rsidR="00171F7F" w:rsidRPr="00BD54FA">
              <w:rPr>
                <w:rFonts w:ascii="Arial" w:hAnsi="Arial" w:cs="Arial"/>
                <w:lang w:val="en-US"/>
              </w:rPr>
              <w:t xml:space="preserve">families, budget-conscious </w:t>
            </w:r>
            <w:r w:rsidR="00B2351E" w:rsidRPr="00BD54FA">
              <w:rPr>
                <w:rFonts w:ascii="Arial" w:hAnsi="Arial" w:cs="Arial"/>
                <w:lang w:val="en-US"/>
              </w:rPr>
              <w:t>tourists</w:t>
            </w:r>
          </w:p>
        </w:tc>
      </w:tr>
    </w:tbl>
    <w:p w14:paraId="403221A6" w14:textId="1ACAFDDA" w:rsidR="00BE5C89" w:rsidRPr="00BD54FA" w:rsidRDefault="006C705F" w:rsidP="000931EE">
      <w:pPr>
        <w:jc w:val="both"/>
        <w:rPr>
          <w:rFonts w:ascii="Arial" w:hAnsi="Arial" w:cs="Arial"/>
          <w:lang w:val="en-US"/>
        </w:rPr>
      </w:pPr>
      <w:r w:rsidRPr="00BD54FA">
        <w:rPr>
          <w:rFonts w:ascii="Arial" w:hAnsi="Arial" w:cs="Arial"/>
          <w:lang w:val="en-US"/>
        </w:rPr>
        <w:t>Made by Author</w:t>
      </w:r>
    </w:p>
    <w:p w14:paraId="50A4FF7A" w14:textId="55E23836" w:rsidR="00D73F55" w:rsidRPr="00BD54FA" w:rsidRDefault="00FC0246" w:rsidP="000931EE">
      <w:pPr>
        <w:jc w:val="both"/>
        <w:rPr>
          <w:rFonts w:ascii="Arial" w:hAnsi="Arial" w:cs="Arial"/>
          <w:lang w:val="en-US"/>
        </w:rPr>
      </w:pPr>
      <w:r w:rsidRPr="00BD54FA">
        <w:rPr>
          <w:rFonts w:ascii="Arial" w:hAnsi="Arial" w:cs="Arial"/>
          <w:lang w:val="en-US"/>
        </w:rPr>
        <w:t xml:space="preserve">According to Shangri-La Group, (2023), </w:t>
      </w:r>
      <w:r w:rsidR="00D73F55" w:rsidRPr="00BD54FA">
        <w:rPr>
          <w:rFonts w:ascii="Arial" w:hAnsi="Arial" w:cs="Arial"/>
          <w:lang w:val="en-US"/>
        </w:rPr>
        <w:t>Shangri-La Hotels and Premier Inn occupy distinct positions within the hospitality sector, reflecting their specific target demographics and business strategies</w:t>
      </w:r>
      <w:r w:rsidR="00E134C2" w:rsidRPr="00BD54FA">
        <w:rPr>
          <w:rFonts w:ascii="Arial" w:hAnsi="Arial" w:cs="Arial"/>
          <w:lang w:val="en-US"/>
        </w:rPr>
        <w:t xml:space="preserve"> so, while </w:t>
      </w:r>
      <w:r w:rsidR="00D73F55" w:rsidRPr="00BD54FA">
        <w:rPr>
          <w:rFonts w:ascii="Arial" w:hAnsi="Arial" w:cs="Arial"/>
          <w:lang w:val="en-US"/>
        </w:rPr>
        <w:t>Shangri-La operates as a luxury hotel brand with a global presence, spanning more than 20 countries, and holds a strong position in key markets across Asia, the Middle East, and Europe</w:t>
      </w:r>
      <w:r w:rsidR="003C28EB" w:rsidRPr="00BD54FA">
        <w:rPr>
          <w:rFonts w:ascii="Arial" w:hAnsi="Arial" w:cs="Arial"/>
          <w:lang w:val="en-US"/>
        </w:rPr>
        <w:t>, t</w:t>
      </w:r>
      <w:r w:rsidR="00D73F55" w:rsidRPr="00BD54FA">
        <w:rPr>
          <w:rFonts w:ascii="Arial" w:hAnsi="Arial" w:cs="Arial"/>
          <w:lang w:val="en-US"/>
        </w:rPr>
        <w:t>he company is recogni</w:t>
      </w:r>
      <w:r w:rsidR="003C28EB" w:rsidRPr="00BD54FA">
        <w:rPr>
          <w:rFonts w:ascii="Arial" w:hAnsi="Arial" w:cs="Arial"/>
          <w:lang w:val="en-US"/>
        </w:rPr>
        <w:t>z</w:t>
      </w:r>
      <w:r w:rsidR="00D73F55" w:rsidRPr="00BD54FA">
        <w:rPr>
          <w:rFonts w:ascii="Arial" w:hAnsi="Arial" w:cs="Arial"/>
          <w:lang w:val="en-US"/>
        </w:rPr>
        <w:t xml:space="preserve">ed for delivering high-end experiences tailored for affluent </w:t>
      </w:r>
      <w:r w:rsidR="003C28EB" w:rsidRPr="00BD54FA">
        <w:rPr>
          <w:rFonts w:ascii="Arial" w:hAnsi="Arial" w:cs="Arial"/>
          <w:lang w:val="en-US"/>
        </w:rPr>
        <w:t>travelers</w:t>
      </w:r>
      <w:r w:rsidR="00D73F55" w:rsidRPr="00BD54FA">
        <w:rPr>
          <w:rFonts w:ascii="Arial" w:hAnsi="Arial" w:cs="Arial"/>
          <w:lang w:val="en-US"/>
        </w:rPr>
        <w:t xml:space="preserve"> seeking exclusivity and premium amenities. In 2023, Shangri-La captured approximately 4% of the global luxury hotel market, establishing itself as a prominent competitor in this segment</w:t>
      </w:r>
      <w:r w:rsidR="003C28EB" w:rsidRPr="00BD54FA">
        <w:rPr>
          <w:rFonts w:ascii="Arial" w:hAnsi="Arial" w:cs="Arial"/>
          <w:lang w:val="en-US"/>
        </w:rPr>
        <w:t xml:space="preserve"> and the </w:t>
      </w:r>
      <w:r w:rsidR="00D73F55" w:rsidRPr="00BD54FA">
        <w:rPr>
          <w:rFonts w:ascii="Arial" w:hAnsi="Arial" w:cs="Arial"/>
          <w:lang w:val="en-US"/>
        </w:rPr>
        <w:t xml:space="preserve">hotel group's focus on delivering tailored services and maintaining iconic properties in strategic locations has solidified its position as a leading hotel brand. </w:t>
      </w:r>
      <w:r w:rsidR="00E3237B" w:rsidRPr="00BD54FA">
        <w:rPr>
          <w:rFonts w:ascii="Arial" w:hAnsi="Arial" w:cs="Arial"/>
          <w:lang w:val="en-US"/>
        </w:rPr>
        <w:t>(</w:t>
      </w:r>
      <w:proofErr w:type="spellStart"/>
      <w:r w:rsidR="00E670EF" w:rsidRPr="00BD54FA">
        <w:rPr>
          <w:rFonts w:ascii="Arial" w:hAnsi="Arial" w:cs="Arial"/>
          <w:lang w:val="en-US"/>
        </w:rPr>
        <w:t>Vendom</w:t>
      </w:r>
      <w:proofErr w:type="spellEnd"/>
      <w:r w:rsidR="00E670EF" w:rsidRPr="00BD54FA">
        <w:rPr>
          <w:rFonts w:ascii="Arial" w:hAnsi="Arial" w:cs="Arial"/>
          <w:lang w:val="en-US"/>
        </w:rPr>
        <w:t xml:space="preserve"> Talents, 2024)</w:t>
      </w:r>
    </w:p>
    <w:p w14:paraId="7A5F837B" w14:textId="77777777" w:rsidR="00D73F55" w:rsidRPr="00BD54FA" w:rsidRDefault="00D73F55" w:rsidP="000931EE">
      <w:pPr>
        <w:jc w:val="both"/>
        <w:rPr>
          <w:rFonts w:ascii="Arial" w:hAnsi="Arial" w:cs="Arial"/>
          <w:lang w:val="en-US"/>
        </w:rPr>
      </w:pPr>
    </w:p>
    <w:p w14:paraId="32E9CCCE" w14:textId="3DF0D65D" w:rsidR="00E134C2" w:rsidRPr="00BD54FA" w:rsidRDefault="00D73F55" w:rsidP="000931EE">
      <w:pPr>
        <w:jc w:val="both"/>
        <w:rPr>
          <w:rFonts w:ascii="Arial" w:hAnsi="Arial" w:cs="Arial"/>
          <w:lang w:val="en-US"/>
        </w:rPr>
      </w:pPr>
      <w:r w:rsidRPr="00BD54FA">
        <w:rPr>
          <w:rFonts w:ascii="Arial" w:hAnsi="Arial" w:cs="Arial"/>
          <w:lang w:val="en-US"/>
        </w:rPr>
        <w:t>On the other hand, Premier Inn holds a significant position in the budget hotel sector within the UK</w:t>
      </w:r>
      <w:r w:rsidR="003C28EB" w:rsidRPr="00BD54FA">
        <w:rPr>
          <w:rFonts w:ascii="Arial" w:hAnsi="Arial" w:cs="Arial"/>
          <w:lang w:val="en-US"/>
        </w:rPr>
        <w:t>, so, the hotel chain o</w:t>
      </w:r>
      <w:r w:rsidRPr="00BD54FA">
        <w:rPr>
          <w:rFonts w:ascii="Arial" w:hAnsi="Arial" w:cs="Arial"/>
          <w:lang w:val="en-US"/>
        </w:rPr>
        <w:t xml:space="preserve">perates over 800 locations and holds around 10% of the UK hotel market, positioning itself as the leading budget hotel brand in the country. The market position is defined by the provision of economical and reliable hotels, specifically targeting business </w:t>
      </w:r>
      <w:r w:rsidR="003C28EB" w:rsidRPr="00BD54FA">
        <w:rPr>
          <w:rFonts w:ascii="Arial" w:hAnsi="Arial" w:cs="Arial"/>
          <w:lang w:val="en-US"/>
        </w:rPr>
        <w:t>travelers</w:t>
      </w:r>
      <w:r w:rsidRPr="00BD54FA">
        <w:rPr>
          <w:rFonts w:ascii="Arial" w:hAnsi="Arial" w:cs="Arial"/>
          <w:lang w:val="en-US"/>
        </w:rPr>
        <w:t>, families, and tourists in search of budget-friendly accommodations</w:t>
      </w:r>
      <w:r w:rsidR="003C28EB" w:rsidRPr="00BD54FA">
        <w:rPr>
          <w:rFonts w:ascii="Arial" w:hAnsi="Arial" w:cs="Arial"/>
          <w:lang w:val="en-US"/>
        </w:rPr>
        <w:t xml:space="preserve"> so, in </w:t>
      </w:r>
      <w:r w:rsidRPr="00BD54FA">
        <w:rPr>
          <w:rFonts w:ascii="Arial" w:hAnsi="Arial" w:cs="Arial"/>
          <w:lang w:val="en-US"/>
        </w:rPr>
        <w:t>2023, Premier Inn reported an average room rate of £65, significantly lower than the premium prices of Shangri-La. However, its occupancy rate, which exceeds 80%, suggests a strong demand for budget-friendly lodging options in the UK</w:t>
      </w:r>
      <w:r w:rsidR="003C28EB" w:rsidRPr="00BD54FA">
        <w:rPr>
          <w:rFonts w:ascii="Arial" w:hAnsi="Arial" w:cs="Arial"/>
          <w:lang w:val="en-US"/>
        </w:rPr>
        <w:t xml:space="preserve"> and the </w:t>
      </w:r>
      <w:r w:rsidRPr="00BD54FA">
        <w:rPr>
          <w:rFonts w:ascii="Arial" w:hAnsi="Arial" w:cs="Arial"/>
          <w:lang w:val="en-US"/>
        </w:rPr>
        <w:t xml:space="preserve">Premier Inn's strategy of </w:t>
      </w:r>
      <w:r w:rsidR="003C28EB" w:rsidRPr="00BD54FA">
        <w:rPr>
          <w:rFonts w:ascii="Arial" w:hAnsi="Arial" w:cs="Arial"/>
          <w:lang w:val="en-US"/>
        </w:rPr>
        <w:t>prioritizing</w:t>
      </w:r>
      <w:r w:rsidRPr="00BD54FA">
        <w:rPr>
          <w:rFonts w:ascii="Arial" w:hAnsi="Arial" w:cs="Arial"/>
          <w:lang w:val="en-US"/>
        </w:rPr>
        <w:t xml:space="preserve"> domestic travel, particularly in times of </w:t>
      </w:r>
      <w:r w:rsidRPr="00BD54FA">
        <w:rPr>
          <w:rFonts w:ascii="Arial" w:hAnsi="Arial" w:cs="Arial"/>
          <w:lang w:val="en-US"/>
        </w:rPr>
        <w:lastRenderedPageBreak/>
        <w:t xml:space="preserve">economic uncertainty, has allowed it to maintain a strong position in the market. </w:t>
      </w:r>
      <w:r w:rsidR="00EE339F" w:rsidRPr="00BD54FA">
        <w:rPr>
          <w:rFonts w:ascii="Arial" w:hAnsi="Arial" w:cs="Arial"/>
          <w:lang w:val="en-US"/>
        </w:rPr>
        <w:t>(Hospitality ON, 2024)</w:t>
      </w:r>
    </w:p>
    <w:p w14:paraId="3EF9145E" w14:textId="77777777" w:rsidR="00E134C2" w:rsidRPr="00BD54FA" w:rsidRDefault="00E134C2" w:rsidP="000931EE">
      <w:pPr>
        <w:jc w:val="both"/>
        <w:rPr>
          <w:rFonts w:ascii="Arial" w:hAnsi="Arial" w:cs="Arial"/>
          <w:lang w:val="en-US"/>
        </w:rPr>
      </w:pPr>
    </w:p>
    <w:p w14:paraId="12E5911B" w14:textId="64FB97E2" w:rsidR="0055543D" w:rsidRPr="00BD54FA" w:rsidRDefault="00D73F55" w:rsidP="000931EE">
      <w:pPr>
        <w:jc w:val="both"/>
        <w:rPr>
          <w:rFonts w:ascii="Arial" w:hAnsi="Arial" w:cs="Arial"/>
          <w:lang w:val="en-US"/>
        </w:rPr>
      </w:pPr>
      <w:r w:rsidRPr="00BD54FA">
        <w:rPr>
          <w:rFonts w:ascii="Arial" w:hAnsi="Arial" w:cs="Arial"/>
          <w:lang w:val="en-US"/>
        </w:rPr>
        <w:t>The brand's perception plays a crucial role in determining the market positioning of the two hotel groups</w:t>
      </w:r>
      <w:r w:rsidR="00985428" w:rsidRPr="00BD54FA">
        <w:rPr>
          <w:rFonts w:ascii="Arial" w:hAnsi="Arial" w:cs="Arial"/>
          <w:lang w:val="en-US"/>
        </w:rPr>
        <w:t xml:space="preserve"> and </w:t>
      </w:r>
      <w:r w:rsidRPr="00BD54FA">
        <w:rPr>
          <w:rFonts w:ascii="Arial" w:hAnsi="Arial" w:cs="Arial"/>
          <w:lang w:val="en-US"/>
        </w:rPr>
        <w:t xml:space="preserve">Shangri-La is perceived as a distinguished and elite brand, appealing to wealthy </w:t>
      </w:r>
      <w:r w:rsidR="00985428" w:rsidRPr="00BD54FA">
        <w:rPr>
          <w:rFonts w:ascii="Arial" w:hAnsi="Arial" w:cs="Arial"/>
          <w:lang w:val="en-US"/>
        </w:rPr>
        <w:t>travelers</w:t>
      </w:r>
      <w:r w:rsidRPr="00BD54FA">
        <w:rPr>
          <w:rFonts w:ascii="Arial" w:hAnsi="Arial" w:cs="Arial"/>
          <w:lang w:val="en-US"/>
        </w:rPr>
        <w:t xml:space="preserve"> who </w:t>
      </w:r>
      <w:r w:rsidR="00985428" w:rsidRPr="00BD54FA">
        <w:rPr>
          <w:rFonts w:ascii="Arial" w:hAnsi="Arial" w:cs="Arial"/>
          <w:lang w:val="en-US"/>
        </w:rPr>
        <w:t>prioritize</w:t>
      </w:r>
      <w:r w:rsidRPr="00BD54FA">
        <w:rPr>
          <w:rFonts w:ascii="Arial" w:hAnsi="Arial" w:cs="Arial"/>
          <w:lang w:val="en-US"/>
        </w:rPr>
        <w:t xml:space="preserve"> comfort and sophistication</w:t>
      </w:r>
      <w:r w:rsidR="00985428" w:rsidRPr="00BD54FA">
        <w:rPr>
          <w:rFonts w:ascii="Arial" w:hAnsi="Arial" w:cs="Arial"/>
          <w:lang w:val="en-US"/>
        </w:rPr>
        <w:t xml:space="preserve"> while in </w:t>
      </w:r>
      <w:r w:rsidRPr="00BD54FA">
        <w:rPr>
          <w:rFonts w:ascii="Arial" w:hAnsi="Arial" w:cs="Arial"/>
          <w:lang w:val="en-US"/>
        </w:rPr>
        <w:t>contrast, Premier Inn is acknowledged for its reliability, affordability, and consistent service, appealing to a broader, budget-conscious customer base. Both brands display strong brand loyalty, yet their distinct market sectors highlight their ability to address varied demographics and client expectations, allowing each to thrive in its respective area.</w:t>
      </w:r>
      <w:r w:rsidR="00E670EF" w:rsidRPr="00BD54FA">
        <w:rPr>
          <w:rFonts w:ascii="Arial" w:hAnsi="Arial" w:cs="Arial"/>
          <w:lang w:val="en-US"/>
        </w:rPr>
        <w:t xml:space="preserve"> (RLB, 2023)</w:t>
      </w:r>
    </w:p>
    <w:p w14:paraId="2B4394E0" w14:textId="77777777" w:rsidR="00985428" w:rsidRPr="00BD54FA" w:rsidRDefault="00985428" w:rsidP="000931EE">
      <w:pPr>
        <w:jc w:val="both"/>
        <w:rPr>
          <w:rFonts w:ascii="Arial" w:hAnsi="Arial" w:cs="Arial"/>
          <w:lang w:val="en-US"/>
        </w:rPr>
      </w:pPr>
    </w:p>
    <w:p w14:paraId="231F3115" w14:textId="625DEA9E" w:rsidR="00985428" w:rsidRPr="00BD54FA" w:rsidRDefault="00E74D71" w:rsidP="000931EE">
      <w:pPr>
        <w:pStyle w:val="Heading1"/>
        <w:jc w:val="both"/>
        <w:rPr>
          <w:rFonts w:ascii="Arial" w:hAnsi="Arial" w:cs="Arial"/>
          <w:sz w:val="24"/>
          <w:szCs w:val="24"/>
          <w:lang w:val="en-US"/>
        </w:rPr>
      </w:pPr>
      <w:bookmarkStart w:id="4" w:name="_Toc180094532"/>
      <w:r w:rsidRPr="00BD54FA">
        <w:rPr>
          <w:rFonts w:ascii="Arial" w:hAnsi="Arial" w:cs="Arial"/>
          <w:sz w:val="24"/>
          <w:szCs w:val="24"/>
          <w:lang w:val="en-US"/>
        </w:rPr>
        <w:t>Growth Potential</w:t>
      </w:r>
      <w:bookmarkEnd w:id="4"/>
    </w:p>
    <w:p w14:paraId="20474AB4" w14:textId="1B7C4D74" w:rsidR="00CC4A1C" w:rsidRPr="00BD54FA" w:rsidRDefault="00A56793" w:rsidP="000931EE">
      <w:pPr>
        <w:jc w:val="both"/>
        <w:rPr>
          <w:rFonts w:ascii="Arial" w:hAnsi="Arial" w:cs="Arial"/>
          <w:lang w:val="en-US"/>
        </w:rPr>
      </w:pPr>
      <w:r w:rsidRPr="00BD54FA">
        <w:rPr>
          <w:rFonts w:ascii="Arial" w:hAnsi="Arial" w:cs="Arial"/>
          <w:noProof/>
          <w:lang w:val="en-US"/>
        </w:rPr>
        <w:drawing>
          <wp:anchor distT="0" distB="0" distL="114300" distR="114300" simplePos="0" relativeHeight="251658240" behindDoc="0" locked="0" layoutInCell="1" allowOverlap="1" wp14:anchorId="0AB41451" wp14:editId="66C81C9E">
            <wp:simplePos x="0" y="0"/>
            <wp:positionH relativeFrom="column">
              <wp:posOffset>0</wp:posOffset>
            </wp:positionH>
            <wp:positionV relativeFrom="paragraph">
              <wp:posOffset>628015</wp:posOffset>
            </wp:positionV>
            <wp:extent cx="5410200" cy="3048000"/>
            <wp:effectExtent l="0" t="0" r="0" b="0"/>
            <wp:wrapTopAndBottom/>
            <wp:docPr id="24688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82662" name="Picture 246882662"/>
                    <pic:cNvPicPr/>
                  </pic:nvPicPr>
                  <pic:blipFill>
                    <a:blip r:embed="rId5">
                      <a:extLst>
                        <a:ext uri="{28A0092B-C50C-407E-A947-70E740481C1C}">
                          <a14:useLocalDpi xmlns:a14="http://schemas.microsoft.com/office/drawing/2010/main" val="0"/>
                        </a:ext>
                      </a:extLst>
                    </a:blip>
                    <a:stretch>
                      <a:fillRect/>
                    </a:stretch>
                  </pic:blipFill>
                  <pic:spPr>
                    <a:xfrm>
                      <a:off x="0" y="0"/>
                      <a:ext cx="5410200" cy="3048000"/>
                    </a:xfrm>
                    <a:prstGeom prst="rect">
                      <a:avLst/>
                    </a:prstGeom>
                  </pic:spPr>
                </pic:pic>
              </a:graphicData>
            </a:graphic>
          </wp:anchor>
        </w:drawing>
      </w:r>
    </w:p>
    <w:p w14:paraId="10F35030" w14:textId="77777777" w:rsidR="00CC4A1C" w:rsidRPr="00BD54FA" w:rsidRDefault="00CC4A1C" w:rsidP="000931EE">
      <w:pPr>
        <w:jc w:val="both"/>
        <w:rPr>
          <w:rFonts w:ascii="Arial" w:hAnsi="Arial" w:cs="Arial"/>
          <w:lang w:val="en-US"/>
        </w:rPr>
      </w:pPr>
    </w:p>
    <w:p w14:paraId="6137F236" w14:textId="77777777" w:rsidR="006C705F" w:rsidRPr="00BD54FA" w:rsidRDefault="006C705F" w:rsidP="000931EE">
      <w:pPr>
        <w:jc w:val="both"/>
        <w:rPr>
          <w:rFonts w:ascii="Arial" w:hAnsi="Arial" w:cs="Arial"/>
          <w:lang w:val="en-US"/>
        </w:rPr>
      </w:pPr>
    </w:p>
    <w:p w14:paraId="277983B3" w14:textId="7B443CE2" w:rsidR="00A52C28" w:rsidRPr="00BD54FA" w:rsidRDefault="009217C3" w:rsidP="000931EE">
      <w:pPr>
        <w:jc w:val="both"/>
        <w:rPr>
          <w:rFonts w:ascii="Arial" w:hAnsi="Arial" w:cs="Arial"/>
          <w:lang w:val="en-US"/>
        </w:rPr>
      </w:pPr>
      <w:r w:rsidRPr="00BD54FA">
        <w:rPr>
          <w:rFonts w:ascii="Arial" w:hAnsi="Arial" w:cs="Arial"/>
          <w:lang w:val="en-US"/>
        </w:rPr>
        <w:t>IFC (2022) claims that Shangri-La Hotels and Premier Inn show different growth methods moulded by their market focus, geographical expansion, and target consumers</w:t>
      </w:r>
      <w:r w:rsidR="00617313" w:rsidRPr="00BD54FA">
        <w:rPr>
          <w:rFonts w:ascii="Arial" w:hAnsi="Arial" w:cs="Arial"/>
          <w:lang w:val="en-US"/>
        </w:rPr>
        <w:t xml:space="preserve"> so, o</w:t>
      </w:r>
      <w:r w:rsidRPr="00BD54FA">
        <w:rPr>
          <w:rFonts w:ascii="Arial" w:hAnsi="Arial" w:cs="Arial"/>
          <w:lang w:val="en-US"/>
        </w:rPr>
        <w:t xml:space="preserve">perating in the premium market, Shangri-La has identified great potential in developing areas including China, South-east Asia, and the Middle East. Driven by a growing middle class and the rebirth of international travel following pandemic, these sites are seeing </w:t>
      </w:r>
      <w:r w:rsidRPr="00BD54FA">
        <w:rPr>
          <w:rFonts w:ascii="Arial" w:hAnsi="Arial" w:cs="Arial"/>
          <w:lang w:val="en-US"/>
        </w:rPr>
        <w:lastRenderedPageBreak/>
        <w:t>growing demand for luxury hotel offerings</w:t>
      </w:r>
      <w:r w:rsidR="00617313" w:rsidRPr="00BD54FA">
        <w:rPr>
          <w:rFonts w:ascii="Arial" w:hAnsi="Arial" w:cs="Arial"/>
          <w:lang w:val="en-US"/>
        </w:rPr>
        <w:t xml:space="preserve"> while </w:t>
      </w:r>
      <w:r w:rsidR="00DA6B6A" w:rsidRPr="00BD54FA">
        <w:rPr>
          <w:rFonts w:ascii="Arial" w:hAnsi="Arial" w:cs="Arial"/>
          <w:lang w:val="en-US"/>
        </w:rPr>
        <w:t>emphasizing</w:t>
      </w:r>
      <w:r w:rsidRPr="00BD54FA">
        <w:rPr>
          <w:rFonts w:ascii="Arial" w:hAnsi="Arial" w:cs="Arial"/>
          <w:lang w:val="en-US"/>
        </w:rPr>
        <w:t xml:space="preserve"> its strategic focus on </w:t>
      </w:r>
      <w:r w:rsidR="00617313" w:rsidRPr="00BD54FA">
        <w:rPr>
          <w:rFonts w:ascii="Arial" w:hAnsi="Arial" w:cs="Arial"/>
          <w:lang w:val="en-US"/>
        </w:rPr>
        <w:t>capitalizing</w:t>
      </w:r>
      <w:r w:rsidRPr="00BD54FA">
        <w:rPr>
          <w:rFonts w:ascii="Arial" w:hAnsi="Arial" w:cs="Arial"/>
          <w:lang w:val="en-US"/>
        </w:rPr>
        <w:t xml:space="preserve"> on this expanding market, Shangri-La revealed intentions to open 10 additional resorts throughout Asia and the Middle East throughout 2023. Shangri-La is improving its offerings in line with global development by adding health experiences and luxury programs with an eye towards sustainability, which are more valuable to wealthy guests (Top Hotel, 2024). </w:t>
      </w:r>
    </w:p>
    <w:p w14:paraId="49DA5460" w14:textId="77777777" w:rsidR="00A52C28" w:rsidRPr="00BD54FA" w:rsidRDefault="00A52C28" w:rsidP="000931EE">
      <w:pPr>
        <w:jc w:val="both"/>
        <w:rPr>
          <w:rFonts w:ascii="Arial" w:hAnsi="Arial" w:cs="Arial"/>
          <w:lang w:val="en-US"/>
        </w:rPr>
      </w:pPr>
    </w:p>
    <w:p w14:paraId="59DD61B3" w14:textId="1E795121" w:rsidR="00A52C28" w:rsidRPr="00BD54FA" w:rsidRDefault="009217C3" w:rsidP="000931EE">
      <w:pPr>
        <w:jc w:val="both"/>
        <w:rPr>
          <w:rFonts w:ascii="Arial" w:hAnsi="Arial" w:cs="Arial"/>
          <w:lang w:val="en-US"/>
        </w:rPr>
      </w:pPr>
      <w:r w:rsidRPr="00BD54FA">
        <w:rPr>
          <w:rFonts w:ascii="Arial" w:hAnsi="Arial" w:cs="Arial"/>
          <w:lang w:val="en-US"/>
        </w:rPr>
        <w:t>These strategic goals fit Bowman's Strategy Clock since Shangri-La is in the differentiation period and provides great perceived value at a premium price to set itself apart in the cutthroat luxury market</w:t>
      </w:r>
      <w:r w:rsidR="00617313" w:rsidRPr="00BD54FA">
        <w:rPr>
          <w:rFonts w:ascii="Arial" w:hAnsi="Arial" w:cs="Arial"/>
          <w:lang w:val="en-US"/>
        </w:rPr>
        <w:t xml:space="preserve"> and by </w:t>
      </w:r>
      <w:r w:rsidRPr="00BD54FA">
        <w:rPr>
          <w:rFonts w:ascii="Arial" w:hAnsi="Arial" w:cs="Arial"/>
          <w:lang w:val="en-US"/>
        </w:rPr>
        <w:t>comparison, the top budget hotel operator in the UK, Premier Inn, deals with a more saturated home market</w:t>
      </w:r>
      <w:r w:rsidR="00617313" w:rsidRPr="00BD54FA">
        <w:rPr>
          <w:rFonts w:ascii="Arial" w:hAnsi="Arial" w:cs="Arial"/>
          <w:lang w:val="en-US"/>
        </w:rPr>
        <w:t xml:space="preserve"> and this is why </w:t>
      </w:r>
      <w:r w:rsidRPr="00BD54FA">
        <w:rPr>
          <w:rFonts w:ascii="Arial" w:hAnsi="Arial" w:cs="Arial"/>
          <w:lang w:val="en-US"/>
        </w:rPr>
        <w:t xml:space="preserve">Premier Inn (2024) shows that there are few chances for domestic development, hence the brand </w:t>
      </w:r>
      <w:r w:rsidR="00617313" w:rsidRPr="00BD54FA">
        <w:rPr>
          <w:rFonts w:ascii="Arial" w:hAnsi="Arial" w:cs="Arial"/>
          <w:lang w:val="en-US"/>
        </w:rPr>
        <w:t>emphasizes</w:t>
      </w:r>
      <w:r w:rsidRPr="00BD54FA">
        <w:rPr>
          <w:rFonts w:ascii="Arial" w:hAnsi="Arial" w:cs="Arial"/>
          <w:lang w:val="en-US"/>
        </w:rPr>
        <w:t xml:space="preserve"> on the renovation and </w:t>
      </w:r>
      <w:r w:rsidR="00617313" w:rsidRPr="00BD54FA">
        <w:rPr>
          <w:rFonts w:ascii="Arial" w:hAnsi="Arial" w:cs="Arial"/>
          <w:lang w:val="en-US"/>
        </w:rPr>
        <w:t>optimization</w:t>
      </w:r>
      <w:r w:rsidRPr="00BD54FA">
        <w:rPr>
          <w:rFonts w:ascii="Arial" w:hAnsi="Arial" w:cs="Arial"/>
          <w:lang w:val="en-US"/>
        </w:rPr>
        <w:t xml:space="preserve"> of its current hotels to improve customer experience. With intentions to open 30 more hotels in Germany by 2025, Premier Inn is growing internationally—more especially, in Europe</w:t>
      </w:r>
      <w:r w:rsidR="00617313" w:rsidRPr="00BD54FA">
        <w:rPr>
          <w:rFonts w:ascii="Arial" w:hAnsi="Arial" w:cs="Arial"/>
          <w:lang w:val="en-US"/>
        </w:rPr>
        <w:t xml:space="preserve"> as </w:t>
      </w:r>
      <w:r w:rsidRPr="00BD54FA">
        <w:rPr>
          <w:rFonts w:ascii="Arial" w:hAnsi="Arial" w:cs="Arial"/>
          <w:lang w:val="en-US"/>
        </w:rPr>
        <w:t xml:space="preserve">Germany's robust economy and need for reasonably priced lodging give Premier Inn the chance to copy its successful UK model, hence this approach is </w:t>
      </w:r>
      <w:proofErr w:type="gramStart"/>
      <w:r w:rsidRPr="00BD54FA">
        <w:rPr>
          <w:rFonts w:ascii="Arial" w:hAnsi="Arial" w:cs="Arial"/>
          <w:lang w:val="en-US"/>
        </w:rPr>
        <w:t>absolutely necessary</w:t>
      </w:r>
      <w:proofErr w:type="gramEnd"/>
      <w:r w:rsidRPr="00BD54FA">
        <w:rPr>
          <w:rFonts w:ascii="Arial" w:hAnsi="Arial" w:cs="Arial"/>
          <w:lang w:val="en-US"/>
        </w:rPr>
        <w:t xml:space="preserve">. </w:t>
      </w:r>
    </w:p>
    <w:p w14:paraId="3C98E3C9" w14:textId="77777777" w:rsidR="00A52C28" w:rsidRPr="00BD54FA" w:rsidRDefault="00A52C28" w:rsidP="000931EE">
      <w:pPr>
        <w:jc w:val="both"/>
        <w:rPr>
          <w:rFonts w:ascii="Arial" w:hAnsi="Arial" w:cs="Arial"/>
          <w:lang w:val="en-US"/>
        </w:rPr>
      </w:pPr>
    </w:p>
    <w:p w14:paraId="27FF41D7" w14:textId="7E228165" w:rsidR="00A52C28" w:rsidRPr="00BD54FA" w:rsidRDefault="009217C3" w:rsidP="000931EE">
      <w:pPr>
        <w:jc w:val="both"/>
        <w:rPr>
          <w:rFonts w:ascii="Arial" w:hAnsi="Arial" w:cs="Arial"/>
          <w:lang w:val="en-US"/>
        </w:rPr>
      </w:pPr>
      <w:r w:rsidRPr="00BD54FA">
        <w:rPr>
          <w:rFonts w:ascii="Arial" w:hAnsi="Arial" w:cs="Arial"/>
          <w:lang w:val="en-US"/>
        </w:rPr>
        <w:t>Offering dependable, reasonably priced lodging, Premier Inn falls in the low-cost and hybrid categories on Bowman's Clock</w:t>
      </w:r>
      <w:r w:rsidR="00CC4A1C" w:rsidRPr="00BD54FA">
        <w:rPr>
          <w:rFonts w:ascii="Arial" w:hAnsi="Arial" w:cs="Arial"/>
          <w:lang w:val="en-US"/>
        </w:rPr>
        <w:t xml:space="preserve"> as targeting</w:t>
      </w:r>
      <w:r w:rsidRPr="00BD54FA">
        <w:rPr>
          <w:rFonts w:ascii="Arial" w:hAnsi="Arial" w:cs="Arial"/>
          <w:lang w:val="en-US"/>
        </w:rPr>
        <w:t xml:space="preserve"> budget-conscious </w:t>
      </w:r>
      <w:r w:rsidR="00CC4A1C" w:rsidRPr="00BD54FA">
        <w:rPr>
          <w:rFonts w:ascii="Arial" w:hAnsi="Arial" w:cs="Arial"/>
          <w:lang w:val="en-US"/>
        </w:rPr>
        <w:t>travelers</w:t>
      </w:r>
      <w:r w:rsidRPr="00BD54FA">
        <w:rPr>
          <w:rFonts w:ascii="Arial" w:hAnsi="Arial" w:cs="Arial"/>
          <w:lang w:val="en-US"/>
        </w:rPr>
        <w:t xml:space="preserve"> in underdeveloped areas, the brand seeks to offer dependable service and reasonably priced prices (Sustainable Hotel News, 2024). </w:t>
      </w:r>
    </w:p>
    <w:p w14:paraId="04101081" w14:textId="77777777" w:rsidR="00A52C28" w:rsidRPr="00BD54FA" w:rsidRDefault="00A52C28" w:rsidP="000931EE">
      <w:pPr>
        <w:jc w:val="both"/>
        <w:rPr>
          <w:rFonts w:ascii="Arial" w:hAnsi="Arial" w:cs="Arial"/>
          <w:lang w:val="en-US"/>
        </w:rPr>
      </w:pPr>
    </w:p>
    <w:p w14:paraId="0E772C1E" w14:textId="77777777" w:rsidR="00CC4A1C" w:rsidRPr="00BD54FA" w:rsidRDefault="009217C3" w:rsidP="000931EE">
      <w:pPr>
        <w:jc w:val="both"/>
        <w:rPr>
          <w:rFonts w:ascii="Arial" w:hAnsi="Arial" w:cs="Arial"/>
          <w:lang w:val="en-US"/>
        </w:rPr>
      </w:pPr>
      <w:r w:rsidRPr="00BD54FA">
        <w:rPr>
          <w:rFonts w:ascii="Arial" w:hAnsi="Arial" w:cs="Arial"/>
          <w:lang w:val="en-US"/>
        </w:rPr>
        <w:t>Comparison Analysis: The strategies of expansion used by Shangri-La and Premier Inn show their different market orientation</w:t>
      </w:r>
      <w:r w:rsidR="00CC4A1C" w:rsidRPr="00BD54FA">
        <w:rPr>
          <w:rFonts w:ascii="Arial" w:hAnsi="Arial" w:cs="Arial"/>
          <w:lang w:val="en-US"/>
        </w:rPr>
        <w:t xml:space="preserve"> and as </w:t>
      </w:r>
      <w:r w:rsidRPr="00BD54FA">
        <w:rPr>
          <w:rFonts w:ascii="Arial" w:hAnsi="Arial" w:cs="Arial"/>
          <w:lang w:val="en-US"/>
        </w:rPr>
        <w:t xml:space="preserve">a differentiator strategy targeted at affluent consumers, especially in developing areas seeing increasing affluence, Shangri-La gives luxury and premium services </w:t>
      </w:r>
      <w:proofErr w:type="gramStart"/>
      <w:r w:rsidRPr="00BD54FA">
        <w:rPr>
          <w:rFonts w:ascii="Arial" w:hAnsi="Arial" w:cs="Arial"/>
          <w:lang w:val="en-US"/>
        </w:rPr>
        <w:t>first priority</w:t>
      </w:r>
      <w:proofErr w:type="gramEnd"/>
      <w:r w:rsidRPr="00BD54FA">
        <w:rPr>
          <w:rFonts w:ascii="Arial" w:hAnsi="Arial" w:cs="Arial"/>
          <w:lang w:val="en-US"/>
        </w:rPr>
        <w:t>. Although this approach fits the expanding worldwide need for distinctive and exclusive experiences, it also poses sustainability and competition issues since the luxury sector gets more saturated and consumers search for ecologically friendly practices (</w:t>
      </w:r>
      <w:proofErr w:type="spellStart"/>
      <w:r w:rsidRPr="00BD54FA">
        <w:rPr>
          <w:rFonts w:ascii="Arial" w:hAnsi="Arial" w:cs="Arial"/>
          <w:lang w:val="en-US"/>
        </w:rPr>
        <w:t>Mingtiandi</w:t>
      </w:r>
      <w:proofErr w:type="spellEnd"/>
      <w:r w:rsidRPr="00BD54FA">
        <w:rPr>
          <w:rFonts w:ascii="Arial" w:hAnsi="Arial" w:cs="Arial"/>
          <w:lang w:val="en-US"/>
        </w:rPr>
        <w:t>, 2024). If</w:t>
      </w:r>
    </w:p>
    <w:p w14:paraId="26D161B3" w14:textId="77777777" w:rsidR="00CC4A1C" w:rsidRPr="00BD54FA" w:rsidRDefault="00CC4A1C" w:rsidP="000931EE">
      <w:pPr>
        <w:jc w:val="both"/>
        <w:rPr>
          <w:rFonts w:ascii="Arial" w:hAnsi="Arial" w:cs="Arial"/>
          <w:lang w:val="en-US"/>
        </w:rPr>
      </w:pPr>
    </w:p>
    <w:p w14:paraId="43B5A074" w14:textId="77777777" w:rsidR="00CC4A1C" w:rsidRPr="00BD54FA" w:rsidRDefault="009217C3" w:rsidP="000931EE">
      <w:pPr>
        <w:jc w:val="both"/>
        <w:rPr>
          <w:rFonts w:ascii="Arial" w:hAnsi="Arial" w:cs="Arial"/>
          <w:lang w:val="en-US"/>
        </w:rPr>
      </w:pPr>
      <w:r w:rsidRPr="00BD54FA">
        <w:rPr>
          <w:rFonts w:ascii="Arial" w:hAnsi="Arial" w:cs="Arial"/>
          <w:lang w:val="en-US"/>
        </w:rPr>
        <w:t xml:space="preserve"> not controlled strategically, the necessary investment to reach these goals could endanger profitability</w:t>
      </w:r>
      <w:r w:rsidR="00CC4A1C" w:rsidRPr="00BD54FA">
        <w:rPr>
          <w:rFonts w:ascii="Arial" w:hAnsi="Arial" w:cs="Arial"/>
          <w:lang w:val="en-US"/>
        </w:rPr>
        <w:t xml:space="preserve"> while on </w:t>
      </w:r>
      <w:r w:rsidRPr="00BD54FA">
        <w:rPr>
          <w:rFonts w:ascii="Arial" w:hAnsi="Arial" w:cs="Arial"/>
          <w:lang w:val="en-US"/>
        </w:rPr>
        <w:t xml:space="preserve">the other hand, Premier Inn's global development in Germany shows great potential for expansion that lets it use its current operational effectiveness in another area. Premier Inn may have difficulties adjusting its budget-oriented business model for different foreign areas where local rivals could be somewhat </w:t>
      </w:r>
      <w:r w:rsidRPr="00BD54FA">
        <w:rPr>
          <w:rFonts w:ascii="Arial" w:hAnsi="Arial" w:cs="Arial"/>
          <w:lang w:val="en-US"/>
        </w:rPr>
        <w:lastRenderedPageBreak/>
        <w:t>prominent, nonetheless</w:t>
      </w:r>
      <w:r w:rsidR="00CC4A1C" w:rsidRPr="00BD54FA">
        <w:rPr>
          <w:rFonts w:ascii="Arial" w:hAnsi="Arial" w:cs="Arial"/>
          <w:lang w:val="en-US"/>
        </w:rPr>
        <w:t xml:space="preserve"> so, on </w:t>
      </w:r>
      <w:r w:rsidRPr="00BD54FA">
        <w:rPr>
          <w:rFonts w:ascii="Arial" w:hAnsi="Arial" w:cs="Arial"/>
          <w:lang w:val="en-US"/>
        </w:rPr>
        <w:t xml:space="preserve">Bowman's Clock, this expansion plan fits a cost leadership model; yet, Premier Inn </w:t>
      </w:r>
      <w:proofErr w:type="gramStart"/>
      <w:r w:rsidRPr="00BD54FA">
        <w:rPr>
          <w:rFonts w:ascii="Arial" w:hAnsi="Arial" w:cs="Arial"/>
          <w:lang w:val="en-US"/>
        </w:rPr>
        <w:t>has to</w:t>
      </w:r>
      <w:proofErr w:type="gramEnd"/>
      <w:r w:rsidRPr="00BD54FA">
        <w:rPr>
          <w:rFonts w:ascii="Arial" w:hAnsi="Arial" w:cs="Arial"/>
          <w:lang w:val="en-US"/>
        </w:rPr>
        <w:t xml:space="preserve"> strike a compromise between the need to keep cheap prices and the tastes of a worldwide clientele. To seize growing market possibilities, both companies are using their core strengths: Premier Inn via reasonably priced, dependable lodging and Shangri-La with outstanding service differentiation. </w:t>
      </w:r>
    </w:p>
    <w:p w14:paraId="1550DF56" w14:textId="77777777" w:rsidR="00CC4A1C" w:rsidRPr="00BD54FA" w:rsidRDefault="00CC4A1C" w:rsidP="000931EE">
      <w:pPr>
        <w:jc w:val="both"/>
        <w:rPr>
          <w:rFonts w:ascii="Arial" w:hAnsi="Arial" w:cs="Arial"/>
          <w:lang w:val="en-US"/>
        </w:rPr>
      </w:pPr>
    </w:p>
    <w:p w14:paraId="51877213" w14:textId="03E0A729" w:rsidR="00CC4A1C" w:rsidRPr="00BD54FA" w:rsidRDefault="009217C3" w:rsidP="000931EE">
      <w:pPr>
        <w:jc w:val="both"/>
        <w:rPr>
          <w:rFonts w:ascii="Arial" w:hAnsi="Arial" w:cs="Arial"/>
          <w:lang w:val="en-US"/>
        </w:rPr>
      </w:pPr>
      <w:r w:rsidRPr="00BD54FA">
        <w:rPr>
          <w:rFonts w:ascii="Arial" w:hAnsi="Arial" w:cs="Arial"/>
          <w:lang w:val="en-US"/>
        </w:rPr>
        <w:t xml:space="preserve">Still, each </w:t>
      </w:r>
      <w:proofErr w:type="gramStart"/>
      <w:r w:rsidRPr="00BD54FA">
        <w:rPr>
          <w:rFonts w:ascii="Arial" w:hAnsi="Arial" w:cs="Arial"/>
          <w:lang w:val="en-US"/>
        </w:rPr>
        <w:t>has to</w:t>
      </w:r>
      <w:proofErr w:type="gramEnd"/>
      <w:r w:rsidRPr="00BD54FA">
        <w:rPr>
          <w:rFonts w:ascii="Arial" w:hAnsi="Arial" w:cs="Arial"/>
          <w:lang w:val="en-US"/>
        </w:rPr>
        <w:t xml:space="preserve"> face industry-specific issues as the growing demand for luxury sustainability or the difficulties in </w:t>
      </w:r>
      <w:r w:rsidR="00CC4A1C" w:rsidRPr="00BD54FA">
        <w:rPr>
          <w:rFonts w:ascii="Arial" w:hAnsi="Arial" w:cs="Arial"/>
          <w:lang w:val="en-US"/>
        </w:rPr>
        <w:t>internationalizing</w:t>
      </w:r>
      <w:r w:rsidRPr="00BD54FA">
        <w:rPr>
          <w:rFonts w:ascii="Arial" w:hAnsi="Arial" w:cs="Arial"/>
          <w:lang w:val="en-US"/>
        </w:rPr>
        <w:t xml:space="preserve"> a budget model</w:t>
      </w:r>
      <w:r w:rsidR="00CC4A1C" w:rsidRPr="00BD54FA">
        <w:rPr>
          <w:rFonts w:ascii="Arial" w:hAnsi="Arial" w:cs="Arial"/>
          <w:lang w:val="en-US"/>
        </w:rPr>
        <w:t xml:space="preserve"> so, </w:t>
      </w:r>
      <w:r w:rsidRPr="00BD54FA">
        <w:rPr>
          <w:rFonts w:ascii="Arial" w:hAnsi="Arial" w:cs="Arial"/>
          <w:lang w:val="en-US"/>
        </w:rPr>
        <w:t xml:space="preserve">Shangri-La basically gives innovation and original ideas first priority, while Premier Inn works to enhance its current worldwide approach. Both approaches show their unique places </w:t>
      </w:r>
      <w:proofErr w:type="gramStart"/>
      <w:r w:rsidRPr="00BD54FA">
        <w:rPr>
          <w:rFonts w:ascii="Arial" w:hAnsi="Arial" w:cs="Arial"/>
          <w:lang w:val="en-US"/>
        </w:rPr>
        <w:t>on</w:t>
      </w:r>
      <w:proofErr w:type="gramEnd"/>
      <w:r w:rsidRPr="00BD54FA">
        <w:rPr>
          <w:rFonts w:ascii="Arial" w:hAnsi="Arial" w:cs="Arial"/>
          <w:lang w:val="en-US"/>
        </w:rPr>
        <w:t xml:space="preserve"> Bowman's Strategy Clock and their different value offerings in the hotel sector.</w:t>
      </w:r>
      <w:r w:rsidR="00F409DD" w:rsidRPr="00BD54FA">
        <w:rPr>
          <w:rFonts w:ascii="Arial" w:hAnsi="Arial" w:cs="Arial"/>
          <w:lang w:val="en-US"/>
        </w:rPr>
        <w:t xml:space="preserve"> (</w:t>
      </w:r>
      <w:proofErr w:type="spellStart"/>
      <w:r w:rsidR="00F409DD" w:rsidRPr="00BD54FA">
        <w:rPr>
          <w:rFonts w:ascii="Arial" w:hAnsi="Arial" w:cs="Arial"/>
          <w:lang w:val="en-US"/>
        </w:rPr>
        <w:t>Guilding</w:t>
      </w:r>
      <w:proofErr w:type="spellEnd"/>
      <w:r w:rsidR="00F409DD" w:rsidRPr="00BD54FA">
        <w:rPr>
          <w:rFonts w:ascii="Arial" w:hAnsi="Arial" w:cs="Arial"/>
          <w:lang w:val="en-US"/>
        </w:rPr>
        <w:t>, 2014)</w:t>
      </w:r>
    </w:p>
    <w:p w14:paraId="3FC6F2D6" w14:textId="77777777" w:rsidR="00A52C28" w:rsidRPr="00BD54FA" w:rsidRDefault="00A52C28" w:rsidP="000931EE">
      <w:pPr>
        <w:jc w:val="both"/>
        <w:rPr>
          <w:rFonts w:ascii="Arial" w:hAnsi="Arial" w:cs="Arial"/>
          <w:lang w:val="en-US"/>
        </w:rPr>
      </w:pPr>
    </w:p>
    <w:p w14:paraId="6BB0291D" w14:textId="10CFD502" w:rsidR="00B90D7E" w:rsidRPr="00BD54FA" w:rsidRDefault="009D7DA6" w:rsidP="000931EE">
      <w:pPr>
        <w:pStyle w:val="Heading1"/>
        <w:jc w:val="both"/>
        <w:rPr>
          <w:rFonts w:ascii="Arial" w:hAnsi="Arial" w:cs="Arial"/>
          <w:sz w:val="24"/>
          <w:szCs w:val="24"/>
          <w:lang w:val="en-US"/>
        </w:rPr>
      </w:pPr>
      <w:bookmarkStart w:id="5" w:name="_Toc180094533"/>
      <w:r w:rsidRPr="00BD54FA">
        <w:rPr>
          <w:rFonts w:ascii="Arial" w:hAnsi="Arial" w:cs="Arial"/>
          <w:sz w:val="24"/>
          <w:szCs w:val="24"/>
          <w:lang w:val="en-US"/>
        </w:rPr>
        <w:t>Financial Commitment to CSR (Corporate Social Responsibility)</w:t>
      </w:r>
      <w:bookmarkEnd w:id="5"/>
    </w:p>
    <w:p w14:paraId="425E8E7F" w14:textId="5ACE5E48" w:rsidR="006314EC" w:rsidRPr="00BD54FA" w:rsidRDefault="006314EC" w:rsidP="000931EE">
      <w:pPr>
        <w:jc w:val="both"/>
        <w:rPr>
          <w:rFonts w:ascii="Arial" w:hAnsi="Arial" w:cs="Arial"/>
          <w:lang w:val="en-US"/>
        </w:rPr>
      </w:pPr>
      <w:r w:rsidRPr="00BD54FA">
        <w:rPr>
          <w:rFonts w:ascii="Arial" w:hAnsi="Arial" w:cs="Arial"/>
          <w:lang w:val="en-US"/>
        </w:rPr>
        <w:t xml:space="preserve">Corporate Social Responsibility (CSR) has become an essential aspect of company operations, especially in the hotel sector, where there is increased scrutiny on environmental and social impacts and in this matter, Shangri-La Hotels has demonstrated a strong commitment to corporate social responsibility initiatives, particularly </w:t>
      </w:r>
      <w:proofErr w:type="spellStart"/>
      <w:r w:rsidRPr="00BD54FA">
        <w:rPr>
          <w:rFonts w:ascii="Arial" w:hAnsi="Arial" w:cs="Arial"/>
          <w:lang w:val="en-US"/>
        </w:rPr>
        <w:t>focussing</w:t>
      </w:r>
      <w:proofErr w:type="spellEnd"/>
      <w:r w:rsidRPr="00BD54FA">
        <w:rPr>
          <w:rFonts w:ascii="Arial" w:hAnsi="Arial" w:cs="Arial"/>
          <w:lang w:val="en-US"/>
        </w:rPr>
        <w:t xml:space="preserve"> on environmental sustainability and community engagement. In 2023, the firm designated approximately $20 million for various CSR initiatives, which encompassed its Sustainability, Health, and Environment program, focused on reducing the environmental impact of its hotels</w:t>
      </w:r>
      <w:r w:rsidR="00C91E92" w:rsidRPr="00BD54FA">
        <w:rPr>
          <w:rFonts w:ascii="Arial" w:hAnsi="Arial" w:cs="Arial"/>
          <w:lang w:val="en-US"/>
        </w:rPr>
        <w:t xml:space="preserve"> so, the luxury hotel chain </w:t>
      </w:r>
      <w:r w:rsidRPr="00BD54FA">
        <w:rPr>
          <w:rFonts w:ascii="Arial" w:hAnsi="Arial" w:cs="Arial"/>
          <w:lang w:val="en-US"/>
        </w:rPr>
        <w:t>has implemented strategies aimed at reducing plastic usage, improving energy efficiency, and promoting sustainable tourism practices. The group's aim is to achieve net-zero carbon emissions by 2050, positioning itself as a frontrunner in sustainable luxury hospitality</w:t>
      </w:r>
      <w:r w:rsidR="00BB1095" w:rsidRPr="00BD54FA">
        <w:rPr>
          <w:rFonts w:ascii="Arial" w:hAnsi="Arial" w:cs="Arial"/>
          <w:lang w:val="en-US"/>
        </w:rPr>
        <w:t xml:space="preserve"> as per </w:t>
      </w:r>
      <w:r w:rsidR="00D94261" w:rsidRPr="00BD54FA">
        <w:rPr>
          <w:rFonts w:ascii="Arial" w:hAnsi="Arial" w:cs="Arial"/>
          <w:lang w:val="en-US"/>
        </w:rPr>
        <w:t>Hospitality ON, (2024).</w:t>
      </w:r>
    </w:p>
    <w:p w14:paraId="0E96CB14" w14:textId="77777777" w:rsidR="006314EC" w:rsidRPr="00BD54FA" w:rsidRDefault="006314EC" w:rsidP="000931EE">
      <w:pPr>
        <w:jc w:val="both"/>
        <w:rPr>
          <w:rFonts w:ascii="Arial" w:hAnsi="Arial" w:cs="Arial"/>
          <w:lang w:val="en-US"/>
        </w:rPr>
      </w:pPr>
    </w:p>
    <w:p w14:paraId="04C092D7" w14:textId="2998F202" w:rsidR="006314EC" w:rsidRPr="00BD54FA" w:rsidRDefault="006314EC" w:rsidP="000931EE">
      <w:pPr>
        <w:jc w:val="both"/>
        <w:rPr>
          <w:rFonts w:ascii="Arial" w:hAnsi="Arial" w:cs="Arial"/>
          <w:lang w:val="en-US"/>
        </w:rPr>
      </w:pPr>
      <w:r w:rsidRPr="00BD54FA">
        <w:rPr>
          <w:rFonts w:ascii="Arial" w:hAnsi="Arial" w:cs="Arial"/>
          <w:lang w:val="en-US"/>
        </w:rPr>
        <w:t xml:space="preserve">Premier Inn, while operating in the budget sector, </w:t>
      </w:r>
      <w:r w:rsidR="00C91E92" w:rsidRPr="00BD54FA">
        <w:rPr>
          <w:rFonts w:ascii="Arial" w:hAnsi="Arial" w:cs="Arial"/>
          <w:lang w:val="en-US"/>
        </w:rPr>
        <w:t>recognizes</w:t>
      </w:r>
      <w:r w:rsidRPr="00BD54FA">
        <w:rPr>
          <w:rFonts w:ascii="Arial" w:hAnsi="Arial" w:cs="Arial"/>
          <w:lang w:val="en-US"/>
        </w:rPr>
        <w:t xml:space="preserve"> the importance of corporate social responsibility, particularly in relation to community engagement and sustainability</w:t>
      </w:r>
      <w:r w:rsidR="00C91E92" w:rsidRPr="00BD54FA">
        <w:rPr>
          <w:rFonts w:ascii="Arial" w:hAnsi="Arial" w:cs="Arial"/>
          <w:lang w:val="en-US"/>
        </w:rPr>
        <w:t xml:space="preserve"> and additionally, in </w:t>
      </w:r>
      <w:r w:rsidRPr="00BD54FA">
        <w:rPr>
          <w:rFonts w:ascii="Arial" w:hAnsi="Arial" w:cs="Arial"/>
          <w:lang w:val="en-US"/>
        </w:rPr>
        <w:t xml:space="preserve">2023, Premier Inn allocated £10 million towards its corporate social responsibility initiatives, with a primary focus on reducing its carbon footprint through improvements in energy efficiency across its properties. The </w:t>
      </w:r>
      <w:r w:rsidR="00CE781B" w:rsidRPr="00BD54FA">
        <w:rPr>
          <w:rFonts w:ascii="Arial" w:hAnsi="Arial" w:cs="Arial"/>
          <w:lang w:val="en-US"/>
        </w:rPr>
        <w:t>organization</w:t>
      </w:r>
      <w:r w:rsidRPr="00BD54FA">
        <w:rPr>
          <w:rFonts w:ascii="Arial" w:hAnsi="Arial" w:cs="Arial"/>
          <w:lang w:val="en-US"/>
        </w:rPr>
        <w:t xml:space="preserve"> has set ambitious goals to reduce carbon emissions by 50% by the year 2030</w:t>
      </w:r>
      <w:r w:rsidR="00C91E92" w:rsidRPr="00BD54FA">
        <w:rPr>
          <w:rFonts w:ascii="Arial" w:hAnsi="Arial" w:cs="Arial"/>
          <w:lang w:val="en-US"/>
        </w:rPr>
        <w:t xml:space="preserve"> </w:t>
      </w:r>
      <w:proofErr w:type="gramStart"/>
      <w:r w:rsidR="00C91E92" w:rsidRPr="00BD54FA">
        <w:rPr>
          <w:rFonts w:ascii="Arial" w:hAnsi="Arial" w:cs="Arial"/>
          <w:lang w:val="en-US"/>
        </w:rPr>
        <w:t>and also</w:t>
      </w:r>
      <w:proofErr w:type="gramEnd"/>
      <w:r w:rsidRPr="00BD54FA">
        <w:rPr>
          <w:rFonts w:ascii="Arial" w:hAnsi="Arial" w:cs="Arial"/>
          <w:lang w:val="en-US"/>
        </w:rPr>
        <w:t xml:space="preserve">, </w:t>
      </w:r>
      <w:r w:rsidR="00580BBE" w:rsidRPr="00BD54FA">
        <w:rPr>
          <w:rFonts w:ascii="Arial" w:hAnsi="Arial" w:cs="Arial"/>
          <w:lang w:val="en-US"/>
        </w:rPr>
        <w:t>the hotel chai</w:t>
      </w:r>
      <w:r w:rsidRPr="00BD54FA">
        <w:rPr>
          <w:rFonts w:ascii="Arial" w:hAnsi="Arial" w:cs="Arial"/>
          <w:lang w:val="en-US"/>
        </w:rPr>
        <w:t xml:space="preserve">n participates in local community initiatives, such as job creation programs and charitable collaborations, which support the communities adjacent to its hotels. This strategy enhances brand reputation while strengthening its connection with the target market, which is placing greater emphasis on corporate responsibility. </w:t>
      </w:r>
      <w:r w:rsidR="00CE781B" w:rsidRPr="00BD54FA">
        <w:rPr>
          <w:rFonts w:ascii="Arial" w:hAnsi="Arial" w:cs="Arial"/>
          <w:lang w:val="en-US"/>
        </w:rPr>
        <w:t>(</w:t>
      </w:r>
      <w:r w:rsidR="00F81F39" w:rsidRPr="00BD54FA">
        <w:rPr>
          <w:rFonts w:ascii="Arial" w:hAnsi="Arial" w:cs="Arial"/>
          <w:lang w:val="en-US"/>
        </w:rPr>
        <w:t>HAL News, 2023)</w:t>
      </w:r>
    </w:p>
    <w:p w14:paraId="7C782E19" w14:textId="77777777" w:rsidR="006314EC" w:rsidRPr="00BD54FA" w:rsidRDefault="006314EC" w:rsidP="000931EE">
      <w:pPr>
        <w:jc w:val="both"/>
        <w:rPr>
          <w:rFonts w:ascii="Arial" w:hAnsi="Arial" w:cs="Arial"/>
          <w:lang w:val="en-US"/>
        </w:rPr>
      </w:pPr>
    </w:p>
    <w:p w14:paraId="6A1D667E" w14:textId="49677E62" w:rsidR="009D7DA6" w:rsidRPr="00BD54FA" w:rsidRDefault="00ED7883" w:rsidP="000931EE">
      <w:pPr>
        <w:pStyle w:val="Heading1"/>
        <w:jc w:val="both"/>
        <w:rPr>
          <w:rFonts w:ascii="Arial" w:hAnsi="Arial" w:cs="Arial"/>
          <w:sz w:val="24"/>
          <w:szCs w:val="24"/>
          <w:lang w:val="en-US"/>
        </w:rPr>
      </w:pPr>
      <w:bookmarkStart w:id="6" w:name="_Toc180094534"/>
      <w:r w:rsidRPr="00BD54FA">
        <w:rPr>
          <w:rFonts w:ascii="Arial" w:hAnsi="Arial" w:cs="Arial"/>
          <w:sz w:val="24"/>
          <w:szCs w:val="24"/>
          <w:lang w:val="en-US"/>
        </w:rPr>
        <w:t>Recommendations</w:t>
      </w:r>
      <w:bookmarkEnd w:id="6"/>
      <w:r w:rsidRPr="00BD54FA">
        <w:rPr>
          <w:rFonts w:ascii="Arial" w:hAnsi="Arial" w:cs="Arial"/>
          <w:sz w:val="24"/>
          <w:szCs w:val="24"/>
          <w:lang w:val="en-US"/>
        </w:rPr>
        <w:t xml:space="preserve"> </w:t>
      </w:r>
    </w:p>
    <w:p w14:paraId="0F52D811" w14:textId="1EA353A4" w:rsidR="00943929" w:rsidRPr="00BD54FA" w:rsidRDefault="00943929" w:rsidP="000931EE">
      <w:pPr>
        <w:jc w:val="both"/>
        <w:rPr>
          <w:rFonts w:ascii="Arial" w:hAnsi="Arial" w:cs="Arial"/>
          <w:lang w:val="en-US"/>
        </w:rPr>
      </w:pPr>
      <w:r w:rsidRPr="00BD54FA">
        <w:rPr>
          <w:rFonts w:ascii="Arial" w:hAnsi="Arial" w:cs="Arial"/>
          <w:lang w:val="en-US"/>
        </w:rPr>
        <w:t>Shangri-La Hotels ought to focus on diversifying its revenue sources through the improvement of its health and sustainability initiatives while in the light of the growing customer interest in wellness tourism and sustainable practices, Shangri-La stands to enhance its revenue streams by offering premium wellness services, eco-conscious travel packages, and luxurious experiences that priorities environmental responsibility. This would improve its appeal to environmentally aware wealthy travelers and strengthen its market standing as a leader in luxury sustainability and investing in these sectors has the potential to drive growth and enhance the brand's value, particularly in emerging regions where wellness tourism is on the rise.</w:t>
      </w:r>
      <w:r w:rsidR="00D94261" w:rsidRPr="00BD54FA">
        <w:rPr>
          <w:rFonts w:ascii="Arial" w:hAnsi="Arial" w:cs="Arial"/>
          <w:lang w:val="en-US"/>
        </w:rPr>
        <w:t xml:space="preserve"> (Donovan, 2023)</w:t>
      </w:r>
    </w:p>
    <w:p w14:paraId="0F113660" w14:textId="77777777" w:rsidR="00943929" w:rsidRPr="00BD54FA" w:rsidRDefault="00943929" w:rsidP="000931EE">
      <w:pPr>
        <w:jc w:val="both"/>
        <w:rPr>
          <w:rFonts w:ascii="Arial" w:hAnsi="Arial" w:cs="Arial"/>
          <w:lang w:val="en-US"/>
        </w:rPr>
      </w:pPr>
    </w:p>
    <w:p w14:paraId="14A00C0A" w14:textId="1888F8D9" w:rsidR="00ED7883" w:rsidRPr="00BD54FA" w:rsidRDefault="00943929" w:rsidP="000931EE">
      <w:pPr>
        <w:jc w:val="both"/>
        <w:rPr>
          <w:rFonts w:ascii="Arial" w:hAnsi="Arial" w:cs="Arial"/>
          <w:lang w:val="en-US"/>
        </w:rPr>
      </w:pPr>
      <w:r w:rsidRPr="00BD54FA">
        <w:rPr>
          <w:rFonts w:ascii="Arial" w:hAnsi="Arial" w:cs="Arial"/>
          <w:lang w:val="en-US"/>
        </w:rPr>
        <w:t xml:space="preserve"> The recommendation for Premier Inn is to expand its presence internationally, particularly in areas like Germany where there is a considerable demand for affordable hotel options and as Premier Inn aims to extend its UK success internationally, it is essential to continue improving customer service and cost-efficiency strategies to meet local market expectations. Moreover, Premier Inn should increase its financial commitment to corporate social responsibility, particularly by enhancing sustainability initiatives, as cost-sensitive consumers are increasingly aware of environmental issues while the concurrent focus on global growth and sustainability could allow Premier Inn to boost its market share and strengthen customer loyalty.</w:t>
      </w:r>
      <w:r w:rsidR="00CE781B" w:rsidRPr="00BD54FA">
        <w:rPr>
          <w:rFonts w:ascii="Arial" w:hAnsi="Arial" w:cs="Arial"/>
          <w:lang w:val="en-US"/>
        </w:rPr>
        <w:t xml:space="preserve"> (Hospitality Inside, 2023)</w:t>
      </w:r>
    </w:p>
    <w:p w14:paraId="12A64419" w14:textId="77777777" w:rsidR="00943929" w:rsidRPr="00BD54FA" w:rsidRDefault="00943929" w:rsidP="000931EE">
      <w:pPr>
        <w:jc w:val="both"/>
        <w:rPr>
          <w:rFonts w:ascii="Arial" w:hAnsi="Arial" w:cs="Arial"/>
          <w:lang w:val="en-US"/>
        </w:rPr>
      </w:pPr>
    </w:p>
    <w:p w14:paraId="009EFAF2" w14:textId="3545F493" w:rsidR="00943929" w:rsidRPr="00BD54FA" w:rsidRDefault="00943929" w:rsidP="000931EE">
      <w:pPr>
        <w:pStyle w:val="Heading1"/>
        <w:jc w:val="both"/>
        <w:rPr>
          <w:rFonts w:ascii="Arial" w:hAnsi="Arial" w:cs="Arial"/>
          <w:sz w:val="24"/>
          <w:szCs w:val="24"/>
          <w:lang w:val="en-US"/>
        </w:rPr>
      </w:pPr>
      <w:bookmarkStart w:id="7" w:name="_Toc180094535"/>
      <w:r w:rsidRPr="00BD54FA">
        <w:rPr>
          <w:rFonts w:ascii="Arial" w:hAnsi="Arial" w:cs="Arial"/>
          <w:sz w:val="24"/>
          <w:szCs w:val="24"/>
          <w:lang w:val="en-US"/>
        </w:rPr>
        <w:t>Conclusion</w:t>
      </w:r>
      <w:bookmarkEnd w:id="7"/>
    </w:p>
    <w:p w14:paraId="2A18A31C" w14:textId="508A2975" w:rsidR="00943929" w:rsidRPr="00BD54FA" w:rsidRDefault="00554C8B" w:rsidP="000931EE">
      <w:pPr>
        <w:jc w:val="both"/>
        <w:rPr>
          <w:rFonts w:ascii="Arial" w:hAnsi="Arial" w:cs="Arial"/>
          <w:lang w:val="en-US"/>
        </w:rPr>
      </w:pPr>
      <w:r w:rsidRPr="00BD54FA">
        <w:rPr>
          <w:rFonts w:ascii="Arial" w:hAnsi="Arial" w:cs="Arial"/>
          <w:lang w:val="en-US"/>
        </w:rPr>
        <w:t xml:space="preserve">This paper outlines the differing financial management strategies of Shangri-La Hotels and Premier Inn Hotels, highlighting their variations in revenue generation, market positioning, growth potential, and dedication to corporate social responsibility and Shangri-La achieves success in the luxury market by </w:t>
      </w:r>
      <w:proofErr w:type="spellStart"/>
      <w:r w:rsidRPr="00BD54FA">
        <w:rPr>
          <w:rFonts w:ascii="Arial" w:hAnsi="Arial" w:cs="Arial"/>
          <w:lang w:val="en-US"/>
        </w:rPr>
        <w:t>focussing</w:t>
      </w:r>
      <w:proofErr w:type="spellEnd"/>
      <w:r w:rsidRPr="00BD54FA">
        <w:rPr>
          <w:rFonts w:ascii="Arial" w:hAnsi="Arial" w:cs="Arial"/>
          <w:lang w:val="en-US"/>
        </w:rPr>
        <w:t xml:space="preserve"> on high-quality services and sustainable practices, whereas Premier Inn dominates the budget sector through effective cost management and growth within the domestic market. All in all, both organizations face unique opportunities and obstacles, and the proposed strategies—revenue diversification for Shangri-La and global expansion with improved CSR for Premier Inn—are designed to strengthen their future growth and competitive advantage.</w:t>
      </w:r>
    </w:p>
    <w:p w14:paraId="4E31ECD3" w14:textId="77777777" w:rsidR="00554C8B" w:rsidRPr="00BD54FA" w:rsidRDefault="00554C8B" w:rsidP="000931EE">
      <w:pPr>
        <w:jc w:val="both"/>
        <w:rPr>
          <w:rFonts w:ascii="Arial" w:hAnsi="Arial" w:cs="Arial"/>
          <w:lang w:val="en-US"/>
        </w:rPr>
      </w:pPr>
    </w:p>
    <w:p w14:paraId="6BC17232" w14:textId="43993CD3" w:rsidR="00554C8B" w:rsidRPr="00BD54FA" w:rsidRDefault="00554C8B" w:rsidP="000931EE">
      <w:pPr>
        <w:pStyle w:val="Heading1"/>
        <w:jc w:val="both"/>
        <w:rPr>
          <w:rFonts w:ascii="Arial" w:hAnsi="Arial" w:cs="Arial"/>
          <w:sz w:val="24"/>
          <w:szCs w:val="24"/>
          <w:lang w:val="en-US"/>
        </w:rPr>
      </w:pPr>
      <w:bookmarkStart w:id="8" w:name="_Toc180094536"/>
      <w:r w:rsidRPr="00BD54FA">
        <w:rPr>
          <w:rFonts w:ascii="Arial" w:hAnsi="Arial" w:cs="Arial"/>
          <w:sz w:val="24"/>
          <w:szCs w:val="24"/>
          <w:lang w:val="en-US"/>
        </w:rPr>
        <w:lastRenderedPageBreak/>
        <w:t>References</w:t>
      </w:r>
      <w:bookmarkEnd w:id="8"/>
      <w:r w:rsidRPr="00BD54FA">
        <w:rPr>
          <w:rFonts w:ascii="Arial" w:hAnsi="Arial" w:cs="Arial"/>
          <w:sz w:val="24"/>
          <w:szCs w:val="24"/>
          <w:lang w:val="en-US"/>
        </w:rPr>
        <w:t xml:space="preserve"> </w:t>
      </w:r>
    </w:p>
    <w:p w14:paraId="653B4A2E"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Carbon Neutral Britain (2024) </w:t>
      </w:r>
      <w:r w:rsidRPr="00BD54FA">
        <w:rPr>
          <w:rFonts w:ascii="Arial" w:hAnsi="Arial" w:cs="Arial"/>
          <w:i/>
          <w:lang w:val="en-US"/>
        </w:rPr>
        <w:t>Premier Inn: Pioneering the future of sustainable hospitality.</w:t>
      </w:r>
      <w:r w:rsidRPr="00BD54FA">
        <w:rPr>
          <w:rFonts w:ascii="Arial" w:hAnsi="Arial" w:cs="Arial"/>
          <w:lang w:val="en-US"/>
        </w:rPr>
        <w:t xml:space="preserve"> Available at: </w:t>
      </w:r>
      <w:hyperlink r:id="rId6" w:history="1">
        <w:r w:rsidRPr="00BD54FA">
          <w:rPr>
            <w:rStyle w:val="Hyperlink"/>
            <w:rFonts w:ascii="Arial" w:hAnsi="Arial" w:cs="Arial"/>
            <w:lang w:val="en-US"/>
          </w:rPr>
          <w:t>https://carbonneutralbritain.org/blogs/news/premier-inn-pioneering-the-future-of-sustainable-hospitality?srsltid=AfmBOopYGWEOsCCO4w7NXd0RgZdaGSUdMGZ2-1gQgxc2TMR_69xF_bIO</w:t>
        </w:r>
      </w:hyperlink>
      <w:r w:rsidRPr="00BD54FA">
        <w:rPr>
          <w:rFonts w:ascii="Arial" w:hAnsi="Arial" w:cs="Arial"/>
          <w:lang w:val="en-US"/>
        </w:rPr>
        <w:t xml:space="preserve">  (Accessed: 4th October 2024).</w:t>
      </w:r>
    </w:p>
    <w:p w14:paraId="2E99C664"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Donovan, D. (2023) </w:t>
      </w:r>
      <w:r w:rsidRPr="00BD54FA">
        <w:rPr>
          <w:rFonts w:ascii="Arial" w:hAnsi="Arial" w:cs="Arial"/>
          <w:i/>
          <w:lang w:val="en-US"/>
        </w:rPr>
        <w:t>The history of Shangri-La Hotels.</w:t>
      </w:r>
      <w:r w:rsidRPr="00BD54FA">
        <w:rPr>
          <w:rFonts w:ascii="Arial" w:hAnsi="Arial" w:cs="Arial"/>
          <w:lang w:val="en-US"/>
        </w:rPr>
        <w:t xml:space="preserve"> Available at: </w:t>
      </w:r>
      <w:hyperlink r:id="rId7" w:history="1">
        <w:r w:rsidRPr="00BD54FA">
          <w:rPr>
            <w:rStyle w:val="Hyperlink"/>
            <w:rFonts w:ascii="Arial" w:hAnsi="Arial" w:cs="Arial"/>
            <w:lang w:val="en-US"/>
          </w:rPr>
          <w:t>https://dylandonovan.ca/the-history-of-shangri-la-hotels/</w:t>
        </w:r>
      </w:hyperlink>
      <w:r w:rsidRPr="00BD54FA">
        <w:rPr>
          <w:rFonts w:ascii="Arial" w:hAnsi="Arial" w:cs="Arial"/>
          <w:lang w:val="en-US"/>
        </w:rPr>
        <w:t xml:space="preserve">  (Accessed: 3rd October 2024).</w:t>
      </w:r>
    </w:p>
    <w:p w14:paraId="5C5CB195" w14:textId="77777777" w:rsidR="006C705F" w:rsidRPr="00BD54FA" w:rsidRDefault="006C705F" w:rsidP="000931EE">
      <w:pPr>
        <w:jc w:val="both"/>
        <w:rPr>
          <w:rFonts w:ascii="Arial" w:hAnsi="Arial" w:cs="Arial"/>
          <w:lang w:val="en-US"/>
        </w:rPr>
      </w:pPr>
      <w:proofErr w:type="spellStart"/>
      <w:proofErr w:type="gramStart"/>
      <w:r w:rsidRPr="00BD54FA">
        <w:rPr>
          <w:rFonts w:ascii="Arial" w:hAnsi="Arial" w:cs="Arial"/>
          <w:lang w:val="en-US"/>
        </w:rPr>
        <w:t>Guilding,C</w:t>
      </w:r>
      <w:proofErr w:type="spellEnd"/>
      <w:r w:rsidRPr="00BD54FA">
        <w:rPr>
          <w:rFonts w:ascii="Arial" w:hAnsi="Arial" w:cs="Arial"/>
          <w:lang w:val="en-US"/>
        </w:rPr>
        <w:t>.</w:t>
      </w:r>
      <w:proofErr w:type="gramEnd"/>
      <w:r w:rsidRPr="00BD54FA">
        <w:rPr>
          <w:rFonts w:ascii="Arial" w:hAnsi="Arial" w:cs="Arial"/>
          <w:lang w:val="en-US"/>
        </w:rPr>
        <w:t xml:space="preserve">(2014) (3rd Edition) </w:t>
      </w:r>
      <w:r w:rsidRPr="00BD54FA">
        <w:rPr>
          <w:rFonts w:ascii="Arial" w:hAnsi="Arial" w:cs="Arial"/>
          <w:i/>
          <w:iCs/>
          <w:lang w:val="en-US"/>
        </w:rPr>
        <w:t>Accounting Essentials for Hospitality Managers,</w:t>
      </w:r>
      <w:r w:rsidRPr="00BD54FA">
        <w:rPr>
          <w:rFonts w:ascii="Arial" w:hAnsi="Arial" w:cs="Arial"/>
          <w:lang w:val="en-US"/>
        </w:rPr>
        <w:t xml:space="preserve"> London, Routledge, p. 55</w:t>
      </w:r>
    </w:p>
    <w:p w14:paraId="6B15975D"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HAL News (2023) </w:t>
      </w:r>
      <w:r w:rsidRPr="00BD54FA">
        <w:rPr>
          <w:rFonts w:ascii="Arial" w:hAnsi="Arial" w:cs="Arial"/>
          <w:i/>
          <w:lang w:val="en-US"/>
        </w:rPr>
        <w:t xml:space="preserve">Premier Inn Middle East embarks on a sustainable journey with Force for Good initiative. </w:t>
      </w:r>
      <w:r w:rsidRPr="00BD54FA">
        <w:rPr>
          <w:rFonts w:ascii="Arial" w:hAnsi="Arial" w:cs="Arial"/>
          <w:lang w:val="en-US"/>
        </w:rPr>
        <w:t xml:space="preserve">Available at: </w:t>
      </w:r>
      <w:hyperlink r:id="rId8" w:history="1">
        <w:r w:rsidRPr="00BD54FA">
          <w:rPr>
            <w:rStyle w:val="Hyperlink"/>
            <w:rFonts w:ascii="Arial" w:hAnsi="Arial" w:cs="Arial"/>
            <w:lang w:val="en-US"/>
          </w:rPr>
          <w:t>https://hal.news/news/premier-inn-middle-east-embarks-on-a-sustainable-journey-with-force-for-good-initiative/</w:t>
        </w:r>
      </w:hyperlink>
      <w:r w:rsidRPr="00BD54FA">
        <w:rPr>
          <w:rFonts w:ascii="Arial" w:hAnsi="Arial" w:cs="Arial"/>
          <w:lang w:val="en-US"/>
        </w:rPr>
        <w:t xml:space="preserve">  (Accessed: 4th October 2024).</w:t>
      </w:r>
    </w:p>
    <w:p w14:paraId="365CBCC1"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Hospitality Inside (2023) </w:t>
      </w:r>
      <w:r w:rsidRPr="00BD54FA">
        <w:rPr>
          <w:rFonts w:ascii="Arial" w:hAnsi="Arial" w:cs="Arial"/>
          <w:i/>
          <w:lang w:val="en-US"/>
        </w:rPr>
        <w:t xml:space="preserve">Premier Inn: Force for Good is more than just green energy. </w:t>
      </w:r>
      <w:r w:rsidRPr="00BD54FA">
        <w:rPr>
          <w:rFonts w:ascii="Arial" w:hAnsi="Arial" w:cs="Arial"/>
          <w:lang w:val="en-US"/>
        </w:rPr>
        <w:t xml:space="preserve">Available at: </w:t>
      </w:r>
      <w:hyperlink r:id="rId9" w:history="1">
        <w:r w:rsidRPr="00BD54FA">
          <w:rPr>
            <w:rStyle w:val="Hyperlink"/>
            <w:rFonts w:ascii="Arial" w:hAnsi="Arial" w:cs="Arial"/>
            <w:lang w:val="en-US"/>
          </w:rPr>
          <w:t>https://hospitalityinside.com/en/Premier-Inn-Force-for-Good-more-than-green-energy</w:t>
        </w:r>
      </w:hyperlink>
      <w:r w:rsidRPr="00BD54FA">
        <w:rPr>
          <w:rFonts w:ascii="Arial" w:hAnsi="Arial" w:cs="Arial"/>
          <w:lang w:val="en-US"/>
        </w:rPr>
        <w:t xml:space="preserve">  (Accessed: 4th October 2024).</w:t>
      </w:r>
    </w:p>
    <w:p w14:paraId="1EC1F63B"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Hospitality On (2024) </w:t>
      </w:r>
      <w:r w:rsidRPr="00BD54FA">
        <w:rPr>
          <w:rFonts w:ascii="Arial" w:hAnsi="Arial" w:cs="Arial"/>
          <w:i/>
          <w:lang w:val="en-US"/>
        </w:rPr>
        <w:t>Premier Inn announces new hotel development in Bremerhaven</w:t>
      </w:r>
      <w:r w:rsidRPr="00BD54FA">
        <w:rPr>
          <w:rFonts w:ascii="Arial" w:hAnsi="Arial" w:cs="Arial"/>
          <w:lang w:val="en-US"/>
        </w:rPr>
        <w:t xml:space="preserve">. Available at: </w:t>
      </w:r>
      <w:hyperlink r:id="rId10" w:history="1">
        <w:r w:rsidRPr="00BD54FA">
          <w:rPr>
            <w:rStyle w:val="Hyperlink"/>
            <w:rFonts w:ascii="Arial" w:hAnsi="Arial" w:cs="Arial"/>
            <w:lang w:val="en-US"/>
          </w:rPr>
          <w:t>https://hospitality-on.com/en/opening/premier-inn-announces-new-hotel-development-bremerhaven</w:t>
        </w:r>
      </w:hyperlink>
      <w:r w:rsidRPr="00BD54FA">
        <w:rPr>
          <w:rFonts w:ascii="Arial" w:hAnsi="Arial" w:cs="Arial"/>
          <w:lang w:val="en-US"/>
        </w:rPr>
        <w:t xml:space="preserve">  (Accessed: 4th October 2024).</w:t>
      </w:r>
    </w:p>
    <w:p w14:paraId="120FFF2B"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Hospitality On (2024) </w:t>
      </w:r>
      <w:r w:rsidRPr="00BD54FA">
        <w:rPr>
          <w:rFonts w:ascii="Arial" w:hAnsi="Arial" w:cs="Arial"/>
          <w:i/>
          <w:lang w:val="en-US"/>
        </w:rPr>
        <w:t>Shangri-La Hotels &amp; Resorts: A leader in global hospitality.</w:t>
      </w:r>
      <w:r w:rsidRPr="00BD54FA">
        <w:rPr>
          <w:rFonts w:ascii="Arial" w:hAnsi="Arial" w:cs="Arial"/>
          <w:lang w:val="en-US"/>
        </w:rPr>
        <w:t xml:space="preserve"> Available at: </w:t>
      </w:r>
      <w:hyperlink r:id="rId11" w:history="1">
        <w:r w:rsidRPr="00BD54FA">
          <w:rPr>
            <w:rStyle w:val="Hyperlink"/>
            <w:rFonts w:ascii="Arial" w:hAnsi="Arial" w:cs="Arial"/>
            <w:lang w:val="en-US"/>
          </w:rPr>
          <w:t>https://hospitality-on.com/en/worldwide-hospitality-awards/shangri-la-hotels-resorts/shangri-la-hotels-resorts-0</w:t>
        </w:r>
      </w:hyperlink>
      <w:r w:rsidRPr="00BD54FA">
        <w:rPr>
          <w:rFonts w:ascii="Arial" w:hAnsi="Arial" w:cs="Arial"/>
          <w:lang w:val="en-US"/>
        </w:rPr>
        <w:t xml:space="preserve">  (Accessed: 3rd October 2024).</w:t>
      </w:r>
    </w:p>
    <w:p w14:paraId="0ABCBDE9"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IFC (2022) </w:t>
      </w:r>
      <w:r w:rsidRPr="00BD54FA">
        <w:rPr>
          <w:rFonts w:ascii="Arial" w:hAnsi="Arial" w:cs="Arial"/>
          <w:i/>
          <w:lang w:val="en-US"/>
        </w:rPr>
        <w:t>IFC supports Shangri-La to expand sustainable operations in China.</w:t>
      </w:r>
      <w:r w:rsidRPr="00BD54FA">
        <w:rPr>
          <w:rFonts w:ascii="Arial" w:hAnsi="Arial" w:cs="Arial"/>
          <w:lang w:val="en-US"/>
        </w:rPr>
        <w:t xml:space="preserve"> Available at: </w:t>
      </w:r>
      <w:hyperlink r:id="rId12" w:history="1">
        <w:r w:rsidRPr="00BD54FA">
          <w:rPr>
            <w:rStyle w:val="Hyperlink"/>
            <w:rFonts w:ascii="Arial" w:hAnsi="Arial" w:cs="Arial"/>
            <w:lang w:val="en-US"/>
          </w:rPr>
          <w:t>https://pressroom.ifc.org/all/pages/PressDetail.aspx?ID=24081</w:t>
        </w:r>
      </w:hyperlink>
      <w:r w:rsidRPr="00BD54FA">
        <w:rPr>
          <w:rFonts w:ascii="Arial" w:hAnsi="Arial" w:cs="Arial"/>
          <w:lang w:val="en-US"/>
        </w:rPr>
        <w:t xml:space="preserve">  (Accessed: 3rd October 2024).</w:t>
      </w:r>
    </w:p>
    <w:p w14:paraId="05CE4A59" w14:textId="77777777" w:rsidR="006C705F" w:rsidRPr="00BD54FA" w:rsidRDefault="006C705F" w:rsidP="000931EE">
      <w:pPr>
        <w:jc w:val="both"/>
        <w:rPr>
          <w:rFonts w:ascii="Arial" w:hAnsi="Arial" w:cs="Arial"/>
          <w:lang w:val="en-US"/>
        </w:rPr>
      </w:pPr>
      <w:proofErr w:type="spellStart"/>
      <w:r w:rsidRPr="00BD54FA">
        <w:rPr>
          <w:rFonts w:ascii="Arial" w:hAnsi="Arial" w:cs="Arial"/>
          <w:lang w:val="en-US"/>
        </w:rPr>
        <w:t>Mingtiandi</w:t>
      </w:r>
      <w:proofErr w:type="spellEnd"/>
      <w:r w:rsidRPr="00BD54FA">
        <w:rPr>
          <w:rFonts w:ascii="Arial" w:hAnsi="Arial" w:cs="Arial"/>
          <w:lang w:val="en-US"/>
        </w:rPr>
        <w:t xml:space="preserve"> (2024) </w:t>
      </w:r>
      <w:r w:rsidRPr="00BD54FA">
        <w:rPr>
          <w:rFonts w:ascii="Arial" w:hAnsi="Arial" w:cs="Arial"/>
          <w:i/>
          <w:lang w:val="en-US"/>
        </w:rPr>
        <w:t>Shangri-La returned to profit in 2023 as revenue jumped 47% on travel recovery</w:t>
      </w:r>
      <w:r w:rsidRPr="00BD54FA">
        <w:rPr>
          <w:rFonts w:ascii="Arial" w:hAnsi="Arial" w:cs="Arial"/>
          <w:lang w:val="en-US"/>
        </w:rPr>
        <w:t xml:space="preserve">. Available at: </w:t>
      </w:r>
      <w:hyperlink r:id="rId13" w:history="1">
        <w:r w:rsidRPr="00BD54FA">
          <w:rPr>
            <w:rStyle w:val="Hyperlink"/>
            <w:rFonts w:ascii="Arial" w:hAnsi="Arial" w:cs="Arial"/>
            <w:lang w:val="en-US"/>
          </w:rPr>
          <w:t>https://www.mingtiandi.com/real-estate/finance/shangri-la-returned-to-profit-in-2023-as-revenue-jumped-47-on-travel-recovery/</w:t>
        </w:r>
      </w:hyperlink>
      <w:r w:rsidRPr="00BD54FA">
        <w:rPr>
          <w:rFonts w:ascii="Arial" w:hAnsi="Arial" w:cs="Arial"/>
          <w:lang w:val="en-US"/>
        </w:rPr>
        <w:t xml:space="preserve">  (Accessed: 3rd October 2024).</w:t>
      </w:r>
    </w:p>
    <w:p w14:paraId="5606DC5F"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Morphis Design (2022) </w:t>
      </w:r>
      <w:r w:rsidRPr="00BD54FA">
        <w:rPr>
          <w:rFonts w:ascii="Arial" w:hAnsi="Arial" w:cs="Arial"/>
          <w:i/>
          <w:lang w:val="en-US"/>
        </w:rPr>
        <w:t xml:space="preserve">Shangri-La mixed-use development. </w:t>
      </w:r>
      <w:r w:rsidRPr="00BD54FA">
        <w:rPr>
          <w:rFonts w:ascii="Arial" w:hAnsi="Arial" w:cs="Arial"/>
          <w:lang w:val="en-US"/>
        </w:rPr>
        <w:t xml:space="preserve">Available at: </w:t>
      </w:r>
      <w:hyperlink r:id="rId14" w:history="1">
        <w:r w:rsidRPr="00BD54FA">
          <w:rPr>
            <w:rStyle w:val="Hyperlink"/>
            <w:rFonts w:ascii="Arial" w:hAnsi="Arial" w:cs="Arial"/>
            <w:lang w:val="en-US"/>
          </w:rPr>
          <w:t>http://www.morphisdesign.com/shangri-lamixedusedevelopment</w:t>
        </w:r>
      </w:hyperlink>
      <w:r w:rsidRPr="00BD54FA">
        <w:rPr>
          <w:rFonts w:ascii="Arial" w:hAnsi="Arial" w:cs="Arial"/>
          <w:lang w:val="en-US"/>
        </w:rPr>
        <w:t xml:space="preserve">  (Accessed: 3rd October 2024).</w:t>
      </w:r>
    </w:p>
    <w:p w14:paraId="60411083"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Premier Inn (2021) </w:t>
      </w:r>
      <w:r w:rsidRPr="00BD54FA">
        <w:rPr>
          <w:rFonts w:ascii="Arial" w:hAnsi="Arial" w:cs="Arial"/>
          <w:i/>
          <w:lang w:val="en-US"/>
        </w:rPr>
        <w:t>Net zero carbon emissions announcement.</w:t>
      </w:r>
      <w:r w:rsidRPr="00BD54FA">
        <w:rPr>
          <w:rFonts w:ascii="Arial" w:hAnsi="Arial" w:cs="Arial"/>
          <w:lang w:val="en-US"/>
        </w:rPr>
        <w:t xml:space="preserve"> Available at: </w:t>
      </w:r>
      <w:hyperlink r:id="rId15" w:history="1">
        <w:r w:rsidRPr="00BD54FA">
          <w:rPr>
            <w:rStyle w:val="Hyperlink"/>
            <w:rFonts w:ascii="Arial" w:hAnsi="Arial" w:cs="Arial"/>
            <w:lang w:val="en-US"/>
          </w:rPr>
          <w:t>https://www.premierinn.com/gb/en/news/2021/net-zero-carbon-emissions.html</w:t>
        </w:r>
      </w:hyperlink>
      <w:r w:rsidRPr="00BD54FA">
        <w:rPr>
          <w:rFonts w:ascii="Arial" w:hAnsi="Arial" w:cs="Arial"/>
          <w:lang w:val="en-US"/>
        </w:rPr>
        <w:t xml:space="preserve">  (Accessed: 4th October 2024).</w:t>
      </w:r>
    </w:p>
    <w:p w14:paraId="3B234FED" w14:textId="77777777" w:rsidR="006C705F" w:rsidRPr="00BD54FA" w:rsidRDefault="006C705F" w:rsidP="000931EE">
      <w:pPr>
        <w:jc w:val="both"/>
        <w:rPr>
          <w:rFonts w:ascii="Arial" w:hAnsi="Arial" w:cs="Arial"/>
          <w:lang w:val="en-US"/>
        </w:rPr>
      </w:pPr>
      <w:r w:rsidRPr="00BD54FA">
        <w:rPr>
          <w:rFonts w:ascii="Arial" w:hAnsi="Arial" w:cs="Arial"/>
          <w:lang w:val="en-US"/>
        </w:rPr>
        <w:lastRenderedPageBreak/>
        <w:t xml:space="preserve">Premier Inn (2024) </w:t>
      </w:r>
      <w:r w:rsidRPr="00BD54FA">
        <w:rPr>
          <w:rFonts w:ascii="Arial" w:hAnsi="Arial" w:cs="Arial"/>
          <w:i/>
          <w:lang w:val="en-US"/>
        </w:rPr>
        <w:t>Expanding further in Dublin</w:t>
      </w:r>
      <w:r w:rsidRPr="00BD54FA">
        <w:rPr>
          <w:rFonts w:ascii="Arial" w:hAnsi="Arial" w:cs="Arial"/>
          <w:lang w:val="en-US"/>
        </w:rPr>
        <w:t xml:space="preserve">. Available at: </w:t>
      </w:r>
      <w:hyperlink r:id="rId16" w:history="1">
        <w:r w:rsidRPr="00BD54FA">
          <w:rPr>
            <w:rStyle w:val="Hyperlink"/>
            <w:rFonts w:ascii="Arial" w:hAnsi="Arial" w:cs="Arial"/>
            <w:lang w:val="en-US"/>
          </w:rPr>
          <w:t>https://www.premierinn.com/gb/en/business-blog/expanding-further-in-dublin.html</w:t>
        </w:r>
      </w:hyperlink>
      <w:r w:rsidRPr="00BD54FA">
        <w:rPr>
          <w:rFonts w:ascii="Arial" w:hAnsi="Arial" w:cs="Arial"/>
          <w:lang w:val="en-US"/>
        </w:rPr>
        <w:t xml:space="preserve">  (Accessed: 4th October 2024).</w:t>
      </w:r>
    </w:p>
    <w:p w14:paraId="54BE04DF"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Premier Inn (2024) </w:t>
      </w:r>
      <w:r w:rsidRPr="00BD54FA">
        <w:rPr>
          <w:rFonts w:ascii="Arial" w:hAnsi="Arial" w:cs="Arial"/>
          <w:i/>
          <w:lang w:val="en-US"/>
        </w:rPr>
        <w:t>Force for good: Corporate responsibility at Premier Inn</w:t>
      </w:r>
      <w:r w:rsidRPr="00BD54FA">
        <w:rPr>
          <w:rFonts w:ascii="Arial" w:hAnsi="Arial" w:cs="Arial"/>
          <w:lang w:val="en-US"/>
        </w:rPr>
        <w:t xml:space="preserve">. Available at: </w:t>
      </w:r>
      <w:hyperlink r:id="rId17" w:history="1">
        <w:r w:rsidRPr="00BD54FA">
          <w:rPr>
            <w:rStyle w:val="Hyperlink"/>
            <w:rFonts w:ascii="Arial" w:hAnsi="Arial" w:cs="Arial"/>
            <w:lang w:val="en-US"/>
          </w:rPr>
          <w:t>https://www.premierinn.com/gb/en/why/force-for-good.html</w:t>
        </w:r>
      </w:hyperlink>
      <w:r w:rsidRPr="00BD54FA">
        <w:rPr>
          <w:rFonts w:ascii="Arial" w:hAnsi="Arial" w:cs="Arial"/>
          <w:lang w:val="en-US"/>
        </w:rPr>
        <w:t xml:space="preserve">  (Accessed: 4th October 2024).</w:t>
      </w:r>
    </w:p>
    <w:p w14:paraId="18CDCDAF"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RLB (2023) </w:t>
      </w:r>
      <w:r w:rsidRPr="00BD54FA">
        <w:rPr>
          <w:rFonts w:ascii="Arial" w:hAnsi="Arial" w:cs="Arial"/>
          <w:i/>
          <w:lang w:val="en-US"/>
        </w:rPr>
        <w:t xml:space="preserve">Shangri-La hotel and office development. </w:t>
      </w:r>
      <w:r w:rsidRPr="00BD54FA">
        <w:rPr>
          <w:rFonts w:ascii="Arial" w:hAnsi="Arial" w:cs="Arial"/>
          <w:lang w:val="en-US"/>
        </w:rPr>
        <w:t xml:space="preserve">Available at: </w:t>
      </w:r>
      <w:hyperlink r:id="rId18" w:history="1">
        <w:r w:rsidRPr="00BD54FA">
          <w:rPr>
            <w:rStyle w:val="Hyperlink"/>
            <w:rFonts w:ascii="Arial" w:hAnsi="Arial" w:cs="Arial"/>
            <w:lang w:val="en-US"/>
          </w:rPr>
          <w:t>https://www.rlb.com/asia/projects/shangri-la-hotel-and-office-development/</w:t>
        </w:r>
      </w:hyperlink>
      <w:r w:rsidRPr="00BD54FA">
        <w:rPr>
          <w:rFonts w:ascii="Arial" w:hAnsi="Arial" w:cs="Arial"/>
          <w:lang w:val="en-US"/>
        </w:rPr>
        <w:t xml:space="preserve">  (Accessed: 3rd October 2024).</w:t>
      </w:r>
    </w:p>
    <w:p w14:paraId="2A5870EB"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Shangri-La Group (2023) </w:t>
      </w:r>
      <w:r w:rsidRPr="00BD54FA">
        <w:rPr>
          <w:rFonts w:ascii="Arial" w:hAnsi="Arial" w:cs="Arial"/>
          <w:i/>
          <w:lang w:val="en-US"/>
        </w:rPr>
        <w:t>Shangri-La’s Dalian property announcement.</w:t>
      </w:r>
      <w:r w:rsidRPr="00BD54FA">
        <w:rPr>
          <w:rFonts w:ascii="Arial" w:hAnsi="Arial" w:cs="Arial"/>
          <w:lang w:val="en-US"/>
        </w:rPr>
        <w:t xml:space="preserve"> Available at: </w:t>
      </w:r>
      <w:hyperlink r:id="rId19" w:history="1">
        <w:r w:rsidRPr="00BD54FA">
          <w:rPr>
            <w:rStyle w:val="Hyperlink"/>
            <w:rFonts w:ascii="Arial" w:hAnsi="Arial" w:cs="Arial"/>
            <w:lang w:val="en-US"/>
          </w:rPr>
          <w:t>https://www.shangri-la.com/group/media/media_post?post=Dec23_Dalian</w:t>
        </w:r>
      </w:hyperlink>
      <w:r w:rsidRPr="00BD54FA">
        <w:rPr>
          <w:rFonts w:ascii="Arial" w:hAnsi="Arial" w:cs="Arial"/>
          <w:lang w:val="en-US"/>
        </w:rPr>
        <w:t xml:space="preserve">  (Accessed: 3rd October 2024).</w:t>
      </w:r>
    </w:p>
    <w:p w14:paraId="1DF09FA5"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Sustainable Hotel News (2024) </w:t>
      </w:r>
      <w:r w:rsidRPr="00BD54FA">
        <w:rPr>
          <w:rFonts w:ascii="Arial" w:hAnsi="Arial" w:cs="Arial"/>
          <w:i/>
          <w:lang w:val="en-US"/>
        </w:rPr>
        <w:t xml:space="preserve">Whitbread’s all-electric Premier Inn wins built environment award. </w:t>
      </w:r>
      <w:r w:rsidRPr="00BD54FA">
        <w:rPr>
          <w:rFonts w:ascii="Arial" w:hAnsi="Arial" w:cs="Arial"/>
          <w:lang w:val="en-US"/>
        </w:rPr>
        <w:t xml:space="preserve">Available at: </w:t>
      </w:r>
      <w:hyperlink r:id="rId20" w:history="1">
        <w:r w:rsidRPr="00BD54FA">
          <w:rPr>
            <w:rStyle w:val="Hyperlink"/>
            <w:rFonts w:ascii="Arial" w:hAnsi="Arial" w:cs="Arial"/>
            <w:lang w:val="en-US"/>
          </w:rPr>
          <w:t>https://sustainablehotelnews.com/whitbreads-all-electric-premier-inn-wins-built-environment-award/</w:t>
        </w:r>
      </w:hyperlink>
      <w:r w:rsidRPr="00BD54FA">
        <w:rPr>
          <w:rFonts w:ascii="Arial" w:hAnsi="Arial" w:cs="Arial"/>
          <w:lang w:val="en-US"/>
        </w:rPr>
        <w:t xml:space="preserve"> (Accessed: 4th October 2024).</w:t>
      </w:r>
    </w:p>
    <w:p w14:paraId="3329403A" w14:textId="77777777" w:rsidR="006C705F" w:rsidRPr="00BD54FA" w:rsidRDefault="006C705F" w:rsidP="000931EE">
      <w:pPr>
        <w:jc w:val="both"/>
        <w:rPr>
          <w:rFonts w:ascii="Arial" w:hAnsi="Arial" w:cs="Arial"/>
          <w:lang w:val="en-US"/>
        </w:rPr>
      </w:pPr>
      <w:proofErr w:type="spellStart"/>
      <w:r w:rsidRPr="00BD54FA">
        <w:rPr>
          <w:rFonts w:ascii="Arial" w:hAnsi="Arial" w:cs="Arial"/>
          <w:lang w:val="en-US"/>
        </w:rPr>
        <w:t>TopHotel</w:t>
      </w:r>
      <w:proofErr w:type="spellEnd"/>
      <w:r w:rsidRPr="00BD54FA">
        <w:rPr>
          <w:rFonts w:ascii="Arial" w:hAnsi="Arial" w:cs="Arial"/>
          <w:lang w:val="en-US"/>
        </w:rPr>
        <w:t xml:space="preserve"> (2024) </w:t>
      </w:r>
      <w:r w:rsidRPr="00BD54FA">
        <w:rPr>
          <w:rFonts w:ascii="Arial" w:hAnsi="Arial" w:cs="Arial"/>
          <w:i/>
          <w:lang w:val="en-US"/>
        </w:rPr>
        <w:t xml:space="preserve">Project of the week: Shangri-La Nanshan. </w:t>
      </w:r>
      <w:r w:rsidRPr="00BD54FA">
        <w:rPr>
          <w:rFonts w:ascii="Arial" w:hAnsi="Arial" w:cs="Arial"/>
          <w:lang w:val="en-US"/>
        </w:rPr>
        <w:t xml:space="preserve">Available at: </w:t>
      </w:r>
      <w:hyperlink r:id="rId21" w:history="1">
        <w:r w:rsidRPr="00BD54FA">
          <w:rPr>
            <w:rStyle w:val="Hyperlink"/>
            <w:rFonts w:ascii="Arial" w:hAnsi="Arial" w:cs="Arial"/>
            <w:lang w:val="en-US"/>
          </w:rPr>
          <w:t>https://tophotel.news/project-of-the-week-shangri-la-nanshan/</w:t>
        </w:r>
      </w:hyperlink>
      <w:r w:rsidRPr="00BD54FA">
        <w:rPr>
          <w:rFonts w:ascii="Arial" w:hAnsi="Arial" w:cs="Arial"/>
          <w:lang w:val="en-US"/>
        </w:rPr>
        <w:t xml:space="preserve">  (Accessed: 3rd October 2024).</w:t>
      </w:r>
    </w:p>
    <w:p w14:paraId="5091CF41" w14:textId="77777777" w:rsidR="006C705F" w:rsidRPr="00BD54FA" w:rsidRDefault="006C705F" w:rsidP="000931EE">
      <w:pPr>
        <w:jc w:val="both"/>
        <w:rPr>
          <w:rFonts w:ascii="Arial" w:hAnsi="Arial" w:cs="Arial"/>
          <w:lang w:val="en-US"/>
        </w:rPr>
      </w:pPr>
      <w:proofErr w:type="spellStart"/>
      <w:r w:rsidRPr="00BD54FA">
        <w:rPr>
          <w:rFonts w:ascii="Arial" w:hAnsi="Arial" w:cs="Arial"/>
          <w:lang w:val="en-US"/>
        </w:rPr>
        <w:t>Vendom</w:t>
      </w:r>
      <w:proofErr w:type="spellEnd"/>
      <w:r w:rsidRPr="00BD54FA">
        <w:rPr>
          <w:rFonts w:ascii="Arial" w:hAnsi="Arial" w:cs="Arial"/>
          <w:lang w:val="en-US"/>
        </w:rPr>
        <w:t xml:space="preserve"> Talents (2024) </w:t>
      </w:r>
      <w:r w:rsidRPr="00BD54FA">
        <w:rPr>
          <w:rFonts w:ascii="Arial" w:hAnsi="Arial" w:cs="Arial"/>
          <w:i/>
          <w:lang w:val="en-US"/>
        </w:rPr>
        <w:t>Shangri-La Group plans to set up 5 new hotel and resort properties in India.</w:t>
      </w:r>
      <w:r w:rsidRPr="00BD54FA">
        <w:rPr>
          <w:rFonts w:ascii="Arial" w:hAnsi="Arial" w:cs="Arial"/>
          <w:lang w:val="en-US"/>
        </w:rPr>
        <w:t xml:space="preserve"> Available at: </w:t>
      </w:r>
      <w:hyperlink r:id="rId22" w:history="1">
        <w:r w:rsidRPr="00BD54FA">
          <w:rPr>
            <w:rStyle w:val="Hyperlink"/>
            <w:rFonts w:ascii="Arial" w:hAnsi="Arial" w:cs="Arial"/>
            <w:lang w:val="en-US"/>
          </w:rPr>
          <w:t>https://www.vendomtalents.com/en/news/shangri-group-plans-to-set-up-5-new-hotel-and-resort-properties-in-india</w:t>
        </w:r>
      </w:hyperlink>
      <w:r w:rsidRPr="00BD54FA">
        <w:rPr>
          <w:rFonts w:ascii="Arial" w:hAnsi="Arial" w:cs="Arial"/>
          <w:lang w:val="en-US"/>
        </w:rPr>
        <w:t xml:space="preserve">  (Accessed: 3rd October 2024).</w:t>
      </w:r>
    </w:p>
    <w:p w14:paraId="04C8D6D2"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Whitbread (2021) </w:t>
      </w:r>
      <w:r w:rsidRPr="00BD54FA">
        <w:rPr>
          <w:rFonts w:ascii="Arial" w:hAnsi="Arial" w:cs="Arial"/>
          <w:i/>
          <w:lang w:val="en-US"/>
        </w:rPr>
        <w:t>Introducing Premier Inn: Planning brochure March 2021</w:t>
      </w:r>
      <w:r w:rsidRPr="00BD54FA">
        <w:rPr>
          <w:rFonts w:ascii="Arial" w:hAnsi="Arial" w:cs="Arial"/>
          <w:lang w:val="en-US"/>
        </w:rPr>
        <w:t xml:space="preserve">. Available at: </w:t>
      </w:r>
      <w:hyperlink r:id="rId23" w:history="1">
        <w:r w:rsidRPr="00BD54FA">
          <w:rPr>
            <w:rStyle w:val="Hyperlink"/>
            <w:rFonts w:ascii="Arial" w:hAnsi="Arial" w:cs="Arial"/>
            <w:lang w:val="en-US"/>
          </w:rPr>
          <w:t>https://cdn.whitbread.co.uk/media/2021/02/26120857/Introducing-Premier-Inn_A4_8pp-Planning-brochure_March-2021_FINAL.pdf</w:t>
        </w:r>
      </w:hyperlink>
      <w:r w:rsidRPr="00BD54FA">
        <w:rPr>
          <w:rFonts w:ascii="Arial" w:hAnsi="Arial" w:cs="Arial"/>
          <w:lang w:val="en-US"/>
        </w:rPr>
        <w:t xml:space="preserve">  (Accessed: 4th October 2024).</w:t>
      </w:r>
    </w:p>
    <w:p w14:paraId="27E5E07A" w14:textId="77777777" w:rsidR="006C705F" w:rsidRPr="00BD54FA" w:rsidRDefault="006C705F" w:rsidP="000931EE">
      <w:pPr>
        <w:jc w:val="both"/>
        <w:rPr>
          <w:rFonts w:ascii="Arial" w:hAnsi="Arial" w:cs="Arial"/>
          <w:lang w:val="en-US"/>
        </w:rPr>
      </w:pPr>
      <w:r w:rsidRPr="00BD54FA">
        <w:rPr>
          <w:rFonts w:ascii="Arial" w:hAnsi="Arial" w:cs="Arial"/>
          <w:lang w:val="en-US"/>
        </w:rPr>
        <w:t xml:space="preserve">Whitbread (2023) </w:t>
      </w:r>
      <w:r w:rsidRPr="00BD54FA">
        <w:rPr>
          <w:rFonts w:ascii="Arial" w:hAnsi="Arial" w:cs="Arial"/>
          <w:i/>
          <w:lang w:val="en-US"/>
        </w:rPr>
        <w:t xml:space="preserve">Whitbread gets the go-ahead to build one of London’s largest hotels </w:t>
      </w:r>
      <w:proofErr w:type="spellStart"/>
      <w:r w:rsidRPr="00BD54FA">
        <w:rPr>
          <w:rFonts w:ascii="Arial" w:hAnsi="Arial" w:cs="Arial"/>
          <w:i/>
          <w:lang w:val="en-US"/>
        </w:rPr>
        <w:t>metres</w:t>
      </w:r>
      <w:proofErr w:type="spellEnd"/>
      <w:r w:rsidRPr="00BD54FA">
        <w:rPr>
          <w:rFonts w:ascii="Arial" w:hAnsi="Arial" w:cs="Arial"/>
          <w:i/>
          <w:lang w:val="en-US"/>
        </w:rPr>
        <w:t xml:space="preserve"> from Nelson’s Column. </w:t>
      </w:r>
      <w:r w:rsidRPr="00BD54FA">
        <w:rPr>
          <w:rFonts w:ascii="Arial" w:hAnsi="Arial" w:cs="Arial"/>
          <w:lang w:val="en-US"/>
        </w:rPr>
        <w:t xml:space="preserve">Available at: </w:t>
      </w:r>
      <w:hyperlink r:id="rId24" w:history="1">
        <w:r w:rsidRPr="00BD54FA">
          <w:rPr>
            <w:rStyle w:val="Hyperlink"/>
            <w:rFonts w:ascii="Arial" w:hAnsi="Arial" w:cs="Arial"/>
            <w:lang w:val="en-US"/>
          </w:rPr>
          <w:t>https://www.whitbread.co.uk/whitbread-gets-the-go-ahead-to-build-one-of-londons-largest-hotels-metres-from-nelsons-column/</w:t>
        </w:r>
      </w:hyperlink>
      <w:r w:rsidRPr="00BD54FA">
        <w:rPr>
          <w:rFonts w:ascii="Arial" w:hAnsi="Arial" w:cs="Arial"/>
          <w:lang w:val="en-US"/>
        </w:rPr>
        <w:t xml:space="preserve">  (Accessed: 4th October 2024).</w:t>
      </w:r>
    </w:p>
    <w:sectPr w:rsidR="006C705F" w:rsidRPr="00BD54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36C"/>
    <w:rsid w:val="00025A1F"/>
    <w:rsid w:val="00035687"/>
    <w:rsid w:val="0005092E"/>
    <w:rsid w:val="00071EB1"/>
    <w:rsid w:val="000931EE"/>
    <w:rsid w:val="000A3DC5"/>
    <w:rsid w:val="000B5A9A"/>
    <w:rsid w:val="000B6B37"/>
    <w:rsid w:val="001175FE"/>
    <w:rsid w:val="00171F7F"/>
    <w:rsid w:val="001B75BE"/>
    <w:rsid w:val="001C121F"/>
    <w:rsid w:val="001C7832"/>
    <w:rsid w:val="001E04CC"/>
    <w:rsid w:val="00257E72"/>
    <w:rsid w:val="00292D52"/>
    <w:rsid w:val="002A2BD1"/>
    <w:rsid w:val="002B18E7"/>
    <w:rsid w:val="002C001B"/>
    <w:rsid w:val="002E1977"/>
    <w:rsid w:val="00334CD0"/>
    <w:rsid w:val="003A0E2B"/>
    <w:rsid w:val="003C061E"/>
    <w:rsid w:val="003C28EB"/>
    <w:rsid w:val="00445B6D"/>
    <w:rsid w:val="004A39B8"/>
    <w:rsid w:val="004A5690"/>
    <w:rsid w:val="004B59DB"/>
    <w:rsid w:val="004B7700"/>
    <w:rsid w:val="004C5AF2"/>
    <w:rsid w:val="004F3343"/>
    <w:rsid w:val="00514D98"/>
    <w:rsid w:val="005442B3"/>
    <w:rsid w:val="00554C8B"/>
    <w:rsid w:val="0055543D"/>
    <w:rsid w:val="00580BBE"/>
    <w:rsid w:val="00596702"/>
    <w:rsid w:val="005A436C"/>
    <w:rsid w:val="005D0DBD"/>
    <w:rsid w:val="005D146E"/>
    <w:rsid w:val="005D7EDE"/>
    <w:rsid w:val="00617313"/>
    <w:rsid w:val="006314EC"/>
    <w:rsid w:val="00636D98"/>
    <w:rsid w:val="00665E02"/>
    <w:rsid w:val="006B5548"/>
    <w:rsid w:val="006C705F"/>
    <w:rsid w:val="006D3C53"/>
    <w:rsid w:val="00700BCE"/>
    <w:rsid w:val="00735038"/>
    <w:rsid w:val="00750763"/>
    <w:rsid w:val="00753196"/>
    <w:rsid w:val="00767F53"/>
    <w:rsid w:val="0077525E"/>
    <w:rsid w:val="007B79E1"/>
    <w:rsid w:val="007E4BA4"/>
    <w:rsid w:val="00851397"/>
    <w:rsid w:val="0085530F"/>
    <w:rsid w:val="008A6FAE"/>
    <w:rsid w:val="009217C3"/>
    <w:rsid w:val="009303E8"/>
    <w:rsid w:val="00940C73"/>
    <w:rsid w:val="00943929"/>
    <w:rsid w:val="009648C9"/>
    <w:rsid w:val="00985428"/>
    <w:rsid w:val="009D7D4A"/>
    <w:rsid w:val="009D7DA6"/>
    <w:rsid w:val="00A52C28"/>
    <w:rsid w:val="00A56793"/>
    <w:rsid w:val="00AE1339"/>
    <w:rsid w:val="00B129CE"/>
    <w:rsid w:val="00B1318A"/>
    <w:rsid w:val="00B152E1"/>
    <w:rsid w:val="00B15DB7"/>
    <w:rsid w:val="00B2351E"/>
    <w:rsid w:val="00B817CC"/>
    <w:rsid w:val="00B90D7E"/>
    <w:rsid w:val="00BA4193"/>
    <w:rsid w:val="00BB1095"/>
    <w:rsid w:val="00BD54FA"/>
    <w:rsid w:val="00BE5C89"/>
    <w:rsid w:val="00C07497"/>
    <w:rsid w:val="00C63859"/>
    <w:rsid w:val="00C91480"/>
    <w:rsid w:val="00C91E92"/>
    <w:rsid w:val="00CC4A1C"/>
    <w:rsid w:val="00CC5D8F"/>
    <w:rsid w:val="00CE781B"/>
    <w:rsid w:val="00CF2507"/>
    <w:rsid w:val="00D030EB"/>
    <w:rsid w:val="00D453AB"/>
    <w:rsid w:val="00D73F55"/>
    <w:rsid w:val="00D7664F"/>
    <w:rsid w:val="00D8604D"/>
    <w:rsid w:val="00D94261"/>
    <w:rsid w:val="00DA6B6A"/>
    <w:rsid w:val="00DB51C4"/>
    <w:rsid w:val="00DF6B1F"/>
    <w:rsid w:val="00E05EE1"/>
    <w:rsid w:val="00E134C2"/>
    <w:rsid w:val="00E3237B"/>
    <w:rsid w:val="00E40192"/>
    <w:rsid w:val="00E63F28"/>
    <w:rsid w:val="00E670EF"/>
    <w:rsid w:val="00E74D71"/>
    <w:rsid w:val="00EB40D4"/>
    <w:rsid w:val="00EC6514"/>
    <w:rsid w:val="00ED7883"/>
    <w:rsid w:val="00EE339F"/>
    <w:rsid w:val="00F409DD"/>
    <w:rsid w:val="00F540DA"/>
    <w:rsid w:val="00F81F39"/>
    <w:rsid w:val="00F83706"/>
    <w:rsid w:val="00FC0246"/>
    <w:rsid w:val="00FC5097"/>
    <w:rsid w:val="00FF113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1385"/>
  <w15:chartTrackingRefBased/>
  <w15:docId w15:val="{B5A19C90-894A-4C5F-9AF7-FF92CCE0D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3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3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3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3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36C"/>
    <w:rPr>
      <w:rFonts w:eastAsiaTheme="majorEastAsia" w:cstheme="majorBidi"/>
      <w:color w:val="272727" w:themeColor="text1" w:themeTint="D8"/>
    </w:rPr>
  </w:style>
  <w:style w:type="paragraph" w:styleId="Title">
    <w:name w:val="Title"/>
    <w:basedOn w:val="Normal"/>
    <w:next w:val="Normal"/>
    <w:link w:val="TitleChar"/>
    <w:uiPriority w:val="10"/>
    <w:qFormat/>
    <w:rsid w:val="005A4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36C"/>
    <w:pPr>
      <w:spacing w:before="160"/>
      <w:jc w:val="center"/>
    </w:pPr>
    <w:rPr>
      <w:i/>
      <w:iCs/>
      <w:color w:val="404040" w:themeColor="text1" w:themeTint="BF"/>
    </w:rPr>
  </w:style>
  <w:style w:type="character" w:customStyle="1" w:styleId="QuoteChar">
    <w:name w:val="Quote Char"/>
    <w:basedOn w:val="DefaultParagraphFont"/>
    <w:link w:val="Quote"/>
    <w:uiPriority w:val="29"/>
    <w:rsid w:val="005A436C"/>
    <w:rPr>
      <w:i/>
      <w:iCs/>
      <w:color w:val="404040" w:themeColor="text1" w:themeTint="BF"/>
    </w:rPr>
  </w:style>
  <w:style w:type="paragraph" w:styleId="ListParagraph">
    <w:name w:val="List Paragraph"/>
    <w:basedOn w:val="Normal"/>
    <w:uiPriority w:val="34"/>
    <w:qFormat/>
    <w:rsid w:val="005A436C"/>
    <w:pPr>
      <w:ind w:left="720"/>
      <w:contextualSpacing/>
    </w:pPr>
  </w:style>
  <w:style w:type="character" w:styleId="IntenseEmphasis">
    <w:name w:val="Intense Emphasis"/>
    <w:basedOn w:val="DefaultParagraphFont"/>
    <w:uiPriority w:val="21"/>
    <w:qFormat/>
    <w:rsid w:val="005A436C"/>
    <w:rPr>
      <w:i/>
      <w:iCs/>
      <w:color w:val="0F4761" w:themeColor="accent1" w:themeShade="BF"/>
    </w:rPr>
  </w:style>
  <w:style w:type="paragraph" w:styleId="IntenseQuote">
    <w:name w:val="Intense Quote"/>
    <w:basedOn w:val="Normal"/>
    <w:next w:val="Normal"/>
    <w:link w:val="IntenseQuoteChar"/>
    <w:uiPriority w:val="30"/>
    <w:qFormat/>
    <w:rsid w:val="005A4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36C"/>
    <w:rPr>
      <w:i/>
      <w:iCs/>
      <w:color w:val="0F4761" w:themeColor="accent1" w:themeShade="BF"/>
    </w:rPr>
  </w:style>
  <w:style w:type="character" w:styleId="IntenseReference">
    <w:name w:val="Intense Reference"/>
    <w:basedOn w:val="DefaultParagraphFont"/>
    <w:uiPriority w:val="32"/>
    <w:qFormat/>
    <w:rsid w:val="005A436C"/>
    <w:rPr>
      <w:b/>
      <w:bCs/>
      <w:smallCaps/>
      <w:color w:val="0F4761" w:themeColor="accent1" w:themeShade="BF"/>
      <w:spacing w:val="5"/>
    </w:rPr>
  </w:style>
  <w:style w:type="table" w:styleId="TableGrid">
    <w:name w:val="Table Grid"/>
    <w:basedOn w:val="TableNormal"/>
    <w:uiPriority w:val="39"/>
    <w:rsid w:val="002C0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001B"/>
    <w:rPr>
      <w:color w:val="467886" w:themeColor="hyperlink"/>
      <w:u w:val="single"/>
    </w:rPr>
  </w:style>
  <w:style w:type="character" w:styleId="UnresolvedMention">
    <w:name w:val="Unresolved Mention"/>
    <w:basedOn w:val="DefaultParagraphFont"/>
    <w:uiPriority w:val="99"/>
    <w:semiHidden/>
    <w:unhideWhenUsed/>
    <w:rsid w:val="002C001B"/>
    <w:rPr>
      <w:color w:val="605E5C"/>
      <w:shd w:val="clear" w:color="auto" w:fill="E1DFDD"/>
    </w:rPr>
  </w:style>
  <w:style w:type="paragraph" w:styleId="TOCHeading">
    <w:name w:val="TOC Heading"/>
    <w:basedOn w:val="Heading1"/>
    <w:next w:val="Normal"/>
    <w:uiPriority w:val="39"/>
    <w:unhideWhenUsed/>
    <w:qFormat/>
    <w:rsid w:val="006C705F"/>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6C705F"/>
    <w:pPr>
      <w:spacing w:before="120" w:after="0"/>
    </w:pPr>
    <w:rPr>
      <w:b/>
      <w:bCs/>
      <w:i/>
      <w:iCs/>
    </w:rPr>
  </w:style>
  <w:style w:type="paragraph" w:styleId="TOC2">
    <w:name w:val="toc 2"/>
    <w:basedOn w:val="Normal"/>
    <w:next w:val="Normal"/>
    <w:autoRedefine/>
    <w:uiPriority w:val="39"/>
    <w:semiHidden/>
    <w:unhideWhenUsed/>
    <w:rsid w:val="006C705F"/>
    <w:pPr>
      <w:spacing w:before="120" w:after="0"/>
      <w:ind w:left="240"/>
    </w:pPr>
    <w:rPr>
      <w:b/>
      <w:bCs/>
      <w:sz w:val="22"/>
      <w:szCs w:val="22"/>
    </w:rPr>
  </w:style>
  <w:style w:type="paragraph" w:styleId="TOC3">
    <w:name w:val="toc 3"/>
    <w:basedOn w:val="Normal"/>
    <w:next w:val="Normal"/>
    <w:autoRedefine/>
    <w:uiPriority w:val="39"/>
    <w:semiHidden/>
    <w:unhideWhenUsed/>
    <w:rsid w:val="006C705F"/>
    <w:pPr>
      <w:spacing w:after="0"/>
      <w:ind w:left="480"/>
    </w:pPr>
    <w:rPr>
      <w:sz w:val="20"/>
      <w:szCs w:val="20"/>
    </w:rPr>
  </w:style>
  <w:style w:type="paragraph" w:styleId="TOC4">
    <w:name w:val="toc 4"/>
    <w:basedOn w:val="Normal"/>
    <w:next w:val="Normal"/>
    <w:autoRedefine/>
    <w:uiPriority w:val="39"/>
    <w:semiHidden/>
    <w:unhideWhenUsed/>
    <w:rsid w:val="006C705F"/>
    <w:pPr>
      <w:spacing w:after="0"/>
      <w:ind w:left="720"/>
    </w:pPr>
    <w:rPr>
      <w:sz w:val="20"/>
      <w:szCs w:val="20"/>
    </w:rPr>
  </w:style>
  <w:style w:type="paragraph" w:styleId="TOC5">
    <w:name w:val="toc 5"/>
    <w:basedOn w:val="Normal"/>
    <w:next w:val="Normal"/>
    <w:autoRedefine/>
    <w:uiPriority w:val="39"/>
    <w:semiHidden/>
    <w:unhideWhenUsed/>
    <w:rsid w:val="006C705F"/>
    <w:pPr>
      <w:spacing w:after="0"/>
      <w:ind w:left="960"/>
    </w:pPr>
    <w:rPr>
      <w:sz w:val="20"/>
      <w:szCs w:val="20"/>
    </w:rPr>
  </w:style>
  <w:style w:type="paragraph" w:styleId="TOC6">
    <w:name w:val="toc 6"/>
    <w:basedOn w:val="Normal"/>
    <w:next w:val="Normal"/>
    <w:autoRedefine/>
    <w:uiPriority w:val="39"/>
    <w:semiHidden/>
    <w:unhideWhenUsed/>
    <w:rsid w:val="006C705F"/>
    <w:pPr>
      <w:spacing w:after="0"/>
      <w:ind w:left="1200"/>
    </w:pPr>
    <w:rPr>
      <w:sz w:val="20"/>
      <w:szCs w:val="20"/>
    </w:rPr>
  </w:style>
  <w:style w:type="paragraph" w:styleId="TOC7">
    <w:name w:val="toc 7"/>
    <w:basedOn w:val="Normal"/>
    <w:next w:val="Normal"/>
    <w:autoRedefine/>
    <w:uiPriority w:val="39"/>
    <w:semiHidden/>
    <w:unhideWhenUsed/>
    <w:rsid w:val="006C705F"/>
    <w:pPr>
      <w:spacing w:after="0"/>
      <w:ind w:left="1440"/>
    </w:pPr>
    <w:rPr>
      <w:sz w:val="20"/>
      <w:szCs w:val="20"/>
    </w:rPr>
  </w:style>
  <w:style w:type="paragraph" w:styleId="TOC8">
    <w:name w:val="toc 8"/>
    <w:basedOn w:val="Normal"/>
    <w:next w:val="Normal"/>
    <w:autoRedefine/>
    <w:uiPriority w:val="39"/>
    <w:semiHidden/>
    <w:unhideWhenUsed/>
    <w:rsid w:val="006C705F"/>
    <w:pPr>
      <w:spacing w:after="0"/>
      <w:ind w:left="1680"/>
    </w:pPr>
    <w:rPr>
      <w:sz w:val="20"/>
      <w:szCs w:val="20"/>
    </w:rPr>
  </w:style>
  <w:style w:type="paragraph" w:styleId="TOC9">
    <w:name w:val="toc 9"/>
    <w:basedOn w:val="Normal"/>
    <w:next w:val="Normal"/>
    <w:autoRedefine/>
    <w:uiPriority w:val="39"/>
    <w:semiHidden/>
    <w:unhideWhenUsed/>
    <w:rsid w:val="006C705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66120">
      <w:bodyDiv w:val="1"/>
      <w:marLeft w:val="0"/>
      <w:marRight w:val="0"/>
      <w:marTop w:val="0"/>
      <w:marBottom w:val="0"/>
      <w:divBdr>
        <w:top w:val="none" w:sz="0" w:space="0" w:color="auto"/>
        <w:left w:val="none" w:sz="0" w:space="0" w:color="auto"/>
        <w:bottom w:val="none" w:sz="0" w:space="0" w:color="auto"/>
        <w:right w:val="none" w:sz="0" w:space="0" w:color="auto"/>
      </w:divBdr>
    </w:div>
    <w:div w:id="192263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l.news/news/premier-inn-middle-east-embarks-on-a-sustainable-journey-with-force-for-good-initiative/" TargetMode="External"/><Relationship Id="rId13" Type="http://schemas.openxmlformats.org/officeDocument/2006/relationships/hyperlink" Target="https://www.mingtiandi.com/real-estate/finance/shangri-la-returned-to-profit-in-2023-as-revenue-jumped-47-on-travel-recovery/" TargetMode="External"/><Relationship Id="rId18" Type="http://schemas.openxmlformats.org/officeDocument/2006/relationships/hyperlink" Target="https://www.rlb.com/asia/projects/shangri-la-hotel-and-office-develop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ophotel.news/project-of-the-week-shangri-la-nanshan/" TargetMode="External"/><Relationship Id="rId7" Type="http://schemas.openxmlformats.org/officeDocument/2006/relationships/hyperlink" Target="https://dylandonovan.ca/the-history-of-shangri-la-hotels/" TargetMode="External"/><Relationship Id="rId12" Type="http://schemas.openxmlformats.org/officeDocument/2006/relationships/hyperlink" Target="https://pressroom.ifc.org/all/pages/PressDetail.aspx?ID=24081" TargetMode="External"/><Relationship Id="rId17" Type="http://schemas.openxmlformats.org/officeDocument/2006/relationships/hyperlink" Target="https://www.premierinn.com/gb/en/why/force-for-good.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emierinn.com/gb/en/business-blog/expanding-further-in-dublin.html" TargetMode="External"/><Relationship Id="rId20" Type="http://schemas.openxmlformats.org/officeDocument/2006/relationships/hyperlink" Target="https://sustainablehotelnews.com/whitbreads-all-electric-premier-inn-wins-built-environment-award/" TargetMode="External"/><Relationship Id="rId1" Type="http://schemas.openxmlformats.org/officeDocument/2006/relationships/customXml" Target="../customXml/item1.xml"/><Relationship Id="rId6" Type="http://schemas.openxmlformats.org/officeDocument/2006/relationships/hyperlink" Target="https://carbonneutralbritain.org/blogs/news/premier-inn-pioneering-the-future-of-sustainable-hospitality?srsltid=AfmBOopYGWEOsCCO4w7NXd0RgZdaGSUdMGZ2-1gQgxc2TMR_69xF_bIO" TargetMode="External"/><Relationship Id="rId11" Type="http://schemas.openxmlformats.org/officeDocument/2006/relationships/hyperlink" Target="https://hospitality-on.com/en/worldwide-hospitality-awards/shangri-la-hotels-resorts/shangri-la-hotels-resorts-0" TargetMode="External"/><Relationship Id="rId24" Type="http://schemas.openxmlformats.org/officeDocument/2006/relationships/hyperlink" Target="https://www.whitbread.co.uk/whitbread-gets-the-go-ahead-to-build-one-of-londons-largest-hotels-metres-from-nelsons-column/" TargetMode="External"/><Relationship Id="rId5" Type="http://schemas.openxmlformats.org/officeDocument/2006/relationships/image" Target="media/image1.png"/><Relationship Id="rId15" Type="http://schemas.openxmlformats.org/officeDocument/2006/relationships/hyperlink" Target="https://www.premierinn.com/gb/en/news/2021/net-zero-carbon-emissions.html" TargetMode="External"/><Relationship Id="rId23" Type="http://schemas.openxmlformats.org/officeDocument/2006/relationships/hyperlink" Target="https://cdn.whitbread.co.uk/media/2021/02/26120857/Introducing-Premier-Inn_A4_8pp-Planning-brochure_March-2021_FINAL.pdf" TargetMode="External"/><Relationship Id="rId10" Type="http://schemas.openxmlformats.org/officeDocument/2006/relationships/hyperlink" Target="https://hospitality-on.com/en/opening/premier-inn-announces-new-hotel-development-bremerhaven" TargetMode="External"/><Relationship Id="rId19" Type="http://schemas.openxmlformats.org/officeDocument/2006/relationships/hyperlink" Target="https://www.shangri-la.com/group/media/media_post?post=Dec23_Dalian" TargetMode="External"/><Relationship Id="rId4" Type="http://schemas.openxmlformats.org/officeDocument/2006/relationships/webSettings" Target="webSettings.xml"/><Relationship Id="rId9" Type="http://schemas.openxmlformats.org/officeDocument/2006/relationships/hyperlink" Target="https://hospitalityinside.com/en/Premier-Inn-Force-for-Good-more-than-green-energy" TargetMode="External"/><Relationship Id="rId14" Type="http://schemas.openxmlformats.org/officeDocument/2006/relationships/hyperlink" Target="http://www.morphisdesign.com/shangri-lamixedusedevelopment" TargetMode="External"/><Relationship Id="rId22" Type="http://schemas.openxmlformats.org/officeDocument/2006/relationships/hyperlink" Target="https://www.vendomtalents.com/en/news/shangri-group-plans-to-set-up-5-new-hotel-and-resort-properties-in-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3740A-D5DB-FB4D-9FE6-6CD18D3F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3653</Words>
  <Characters>20825</Characters>
  <Application>Microsoft Office Word</Application>
  <DocSecurity>0</DocSecurity>
  <Lines>173</Lines>
  <Paragraphs>48</Paragraphs>
  <ScaleCrop>false</ScaleCrop>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Steluta Moise</dc:creator>
  <cp:keywords/>
  <dc:description/>
  <cp:lastModifiedBy>Veronica Steluta Moise</cp:lastModifiedBy>
  <cp:revision>9</cp:revision>
  <dcterms:created xsi:type="dcterms:W3CDTF">2024-10-20T23:37:00Z</dcterms:created>
  <dcterms:modified xsi:type="dcterms:W3CDTF">2024-10-20T23:46:00Z</dcterms:modified>
</cp:coreProperties>
</file>