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314780"/>
        <w:docPartObj>
          <w:docPartGallery w:val="Cover Pages"/>
          <w:docPartUnique/>
        </w:docPartObj>
      </w:sdtPr>
      <w:sdtEndPr>
        <w:rPr>
          <w:rFonts w:ascii="Arial" w:hAnsi="Arial" w:cs="Arial"/>
        </w:rPr>
      </w:sdtEndPr>
      <w:sdtContent>
        <w:p w14:paraId="1A68893E" w14:textId="292DA96C" w:rsidR="006E40C5" w:rsidRDefault="006E40C5"/>
        <w:p w14:paraId="7CB027D5" w14:textId="2D8A2EAF" w:rsidR="006E40C5" w:rsidRDefault="006E40C5">
          <w:pPr>
            <w:rPr>
              <w:rFonts w:ascii="Arial" w:eastAsiaTheme="majorEastAsia" w:hAnsi="Arial" w:cs="Arial"/>
              <w:b/>
              <w:bCs/>
              <w:kern w:val="28"/>
              <w:sz w:val="32"/>
              <w:szCs w:val="32"/>
            </w:rPr>
          </w:pPr>
          <w:r>
            <w:rPr>
              <w:noProof/>
            </w:rPr>
            <mc:AlternateContent>
              <mc:Choice Requires="wpg">
                <w:drawing>
                  <wp:anchor distT="0" distB="0" distL="114300" distR="114300" simplePos="0" relativeHeight="251659264" behindDoc="1" locked="0" layoutInCell="1" allowOverlap="1" wp14:anchorId="57F93185" wp14:editId="0DEDB24E">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31EBBE64" w14:textId="6C1EF839" w:rsidR="006E40C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E40C5">
                                        <w:rPr>
                                          <w:color w:val="FFFFFF" w:themeColor="background1"/>
                                          <w:sz w:val="72"/>
                                          <w:szCs w:val="72"/>
                                        </w:rPr>
                                        <w:t>Human Behaviour: theories, thinkers, and the real world</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7F93185"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31EBBE64" w14:textId="6C1EF839" w:rsidR="006E40C5"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6E40C5">
                                  <w:rPr>
                                    <w:color w:val="FFFFFF" w:themeColor="background1"/>
                                    <w:sz w:val="72"/>
                                    <w:szCs w:val="72"/>
                                  </w:rPr>
                                  <w:t>Human Behaviour: theories, thinkers, and the real world</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72DE1EE4" wp14:editId="4E5418BF">
                    <wp:simplePos x="0" y="0"/>
                    <wp:positionH relativeFrom="page">
                      <wp:align>center</wp:align>
                    </wp:positionH>
                    <wp:positionV relativeFrom="margin">
                      <wp:align>bottom</wp:align>
                    </wp:positionV>
                    <wp:extent cx="5753100" cy="146304"/>
                    <wp:effectExtent l="0" t="0" r="0" b="5715"/>
                    <wp:wrapSquare wrapText="bothSides"/>
                    <wp:docPr id="128" name="Text Box 29"/>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C86103" w14:textId="3AF10355" w:rsidR="006E40C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E40C5">
                                      <w:rPr>
                                        <w:caps/>
                                        <w:color w:val="7F7F7F" w:themeColor="text1" w:themeTint="80"/>
                                        <w:sz w:val="18"/>
                                        <w:szCs w:val="18"/>
                                      </w:rPr>
                                      <w:t>UWTSD</w:t>
                                    </w:r>
                                  </w:sdtContent>
                                </w:sdt>
                                <w:r w:rsidR="006E40C5">
                                  <w:rPr>
                                    <w:caps/>
                                    <w:color w:val="7F7F7F" w:themeColor="text1" w:themeTint="80"/>
                                    <w:sz w:val="18"/>
                                    <w:szCs w:val="18"/>
                                  </w:rPr>
                                  <w:t> </w:t>
                                </w:r>
                                <w:r w:rsidR="006E40C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6E40C5">
                                      <w:rPr>
                                        <w:color w:val="7F7F7F" w:themeColor="text1" w:themeTint="80"/>
                                        <w:sz w:val="18"/>
                                        <w:szCs w:val="18"/>
                                      </w:rPr>
                                      <w:t xml:space="preserve">BSC Policing and Criminology. </w:t>
                                    </w:r>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2DE1EE4" id="_x0000_t202" coordsize="21600,21600" o:spt="202" path="m,l,21600r21600,l21600,xe">
                    <v:stroke joinstyle="miter"/>
                    <v:path gradientshapeok="t" o:connecttype="rect"/>
                  </v:shapetype>
                  <v:shape id="Text Box 29"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13C86103" w14:textId="3AF10355" w:rsidR="006E40C5" w:rsidRDefault="00000000">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6E40C5">
                                <w:rPr>
                                  <w:caps/>
                                  <w:color w:val="7F7F7F" w:themeColor="text1" w:themeTint="80"/>
                                  <w:sz w:val="18"/>
                                  <w:szCs w:val="18"/>
                                </w:rPr>
                                <w:t>UWTSD</w:t>
                              </w:r>
                            </w:sdtContent>
                          </w:sdt>
                          <w:r w:rsidR="006E40C5">
                            <w:rPr>
                              <w:caps/>
                              <w:color w:val="7F7F7F" w:themeColor="text1" w:themeTint="80"/>
                              <w:sz w:val="18"/>
                              <w:szCs w:val="18"/>
                            </w:rPr>
                            <w:t> </w:t>
                          </w:r>
                          <w:r w:rsidR="006E40C5">
                            <w:rPr>
                              <w:color w:val="7F7F7F" w:themeColor="text1" w:themeTint="80"/>
                              <w:sz w:val="18"/>
                              <w:szCs w:val="18"/>
                            </w:rPr>
                            <w:t>| </w:t>
                          </w:r>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r w:rsidR="006E40C5">
                                <w:rPr>
                                  <w:color w:val="7F7F7F" w:themeColor="text1" w:themeTint="80"/>
                                  <w:sz w:val="18"/>
                                  <w:szCs w:val="18"/>
                                </w:rPr>
                                <w:t xml:space="preserve">BSC Policing and Criminology. </w:t>
                              </w:r>
                            </w:sdtContent>
                          </w:sdt>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0B464469" wp14:editId="21BB2EA3">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D8C34A9" w14:textId="384A05F6" w:rsidR="006E40C5" w:rsidRDefault="005B2613">
                                    <w:pPr>
                                      <w:pStyle w:val="NoSpacing"/>
                                      <w:spacing w:before="40" w:after="40"/>
                                      <w:rPr>
                                        <w:caps/>
                                        <w:color w:val="5B9BD5" w:themeColor="accent1"/>
                                        <w:sz w:val="28"/>
                                        <w:szCs w:val="28"/>
                                      </w:rPr>
                                    </w:pPr>
                                    <w:r>
                                      <w:rPr>
                                        <w:caps/>
                                        <w:color w:val="5B9BD5" w:themeColor="accent1"/>
                                        <w:sz w:val="28"/>
                                        <w:szCs w:val="28"/>
                                      </w:rPr>
                                      <w:t>Essay</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6CD1940" w14:textId="30A4A39F" w:rsidR="006E40C5" w:rsidRDefault="006E40C5">
                                    <w:pPr>
                                      <w:pStyle w:val="NoSpacing"/>
                                      <w:spacing w:before="40" w:after="40"/>
                                      <w:rPr>
                                        <w:caps/>
                                        <w:color w:val="4472C4" w:themeColor="accent5"/>
                                        <w:sz w:val="24"/>
                                        <w:szCs w:val="24"/>
                                      </w:rPr>
                                    </w:pPr>
                                    <w:r>
                                      <w:rPr>
                                        <w:caps/>
                                        <w:color w:val="4472C4" w:themeColor="accent5"/>
                                        <w:sz w:val="24"/>
                                        <w:szCs w:val="24"/>
                                      </w:rPr>
                                      <w:t>Shavez Khan</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0B464469" id="Text Box 30"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5B9BD5"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D8C34A9" w14:textId="384A05F6" w:rsidR="006E40C5" w:rsidRDefault="005B2613">
                              <w:pPr>
                                <w:pStyle w:val="NoSpacing"/>
                                <w:spacing w:before="40" w:after="40"/>
                                <w:rPr>
                                  <w:caps/>
                                  <w:color w:val="5B9BD5" w:themeColor="accent1"/>
                                  <w:sz w:val="28"/>
                                  <w:szCs w:val="28"/>
                                </w:rPr>
                              </w:pPr>
                              <w:r>
                                <w:rPr>
                                  <w:caps/>
                                  <w:color w:val="5B9BD5" w:themeColor="accent1"/>
                                  <w:sz w:val="28"/>
                                  <w:szCs w:val="28"/>
                                </w:rPr>
                                <w:t>Essay</w:t>
                              </w:r>
                            </w:p>
                          </w:sdtContent>
                        </w:sdt>
                        <w:sdt>
                          <w:sdtPr>
                            <w:rPr>
                              <w:caps/>
                              <w:color w:val="4472C4"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46CD1940" w14:textId="30A4A39F" w:rsidR="006E40C5" w:rsidRDefault="006E40C5">
                              <w:pPr>
                                <w:pStyle w:val="NoSpacing"/>
                                <w:spacing w:before="40" w:after="40"/>
                                <w:rPr>
                                  <w:caps/>
                                  <w:color w:val="4472C4" w:themeColor="accent5"/>
                                  <w:sz w:val="24"/>
                                  <w:szCs w:val="24"/>
                                </w:rPr>
                              </w:pPr>
                              <w:r>
                                <w:rPr>
                                  <w:caps/>
                                  <w:color w:val="4472C4" w:themeColor="accent5"/>
                                  <w:sz w:val="24"/>
                                  <w:szCs w:val="24"/>
                                </w:rPr>
                                <w:t>Shavez Khan</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24F8E96D" wp14:editId="7C1FB5A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1C2A348" w14:textId="1D658AD2" w:rsidR="006E40C5" w:rsidRDefault="005B2613">
                                    <w:pPr>
                                      <w:pStyle w:val="NoSpacing"/>
                                      <w:jc w:val="right"/>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4F8E96D" id="Rectangle 31"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" fillcolor="#5b9bd5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71C2A348" w14:textId="1D658AD2" w:rsidR="006E40C5" w:rsidRDefault="005B2613">
                              <w:pPr>
                                <w:pStyle w:val="NoSpacing"/>
                                <w:jc w:val="right"/>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Pr>
              <w:rFonts w:ascii="Arial" w:hAnsi="Arial" w:cs="Arial"/>
            </w:rPr>
            <w:br w:type="page"/>
          </w:r>
        </w:p>
      </w:sdtContent>
    </w:sdt>
    <w:sdt>
      <w:sdtPr>
        <w:rPr>
          <w:rFonts w:ascii="Arial" w:hAnsi="Arial" w:cs="Arial"/>
          <w:sz w:val="24"/>
          <w:szCs w:val="24"/>
        </w:rPr>
        <w:alias w:val="Title:"/>
        <w:tag w:val="Title:"/>
        <w:id w:val="-574357878"/>
        <w:placeholder>
          <w:docPart w:val="2B2A79C2198043DEAFFEB778640E9251"/>
        </w:placeholder>
        <w:dataBinding w:prefixMappings="xmlns:ns0='http://purl.org/dc/elements/1.1/' xmlns:ns1='http://schemas.openxmlformats.org/package/2006/metadata/core-properties' " w:xpath="/ns1:coreProperties[1]/ns0:title[1]" w:storeItemID="{6C3C8BC8-F283-45AE-878A-BAB7291924A1}"/>
        <w15:appearance w15:val="hidden"/>
        <w:text w:multiLine="1"/>
      </w:sdtPr>
      <w:sdtContent>
        <w:p w14:paraId="2676C9C9" w14:textId="06A4D5F1" w:rsidR="00A769E6" w:rsidRPr="00B4288F" w:rsidRDefault="00285E97">
          <w:pPr>
            <w:pStyle w:val="Title"/>
            <w:rPr>
              <w:rFonts w:ascii="Arial" w:hAnsi="Arial" w:cs="Arial"/>
              <w:sz w:val="24"/>
              <w:szCs w:val="24"/>
            </w:rPr>
          </w:pPr>
          <w:r w:rsidRPr="00B4288F">
            <w:rPr>
              <w:rFonts w:ascii="Arial" w:hAnsi="Arial" w:cs="Arial"/>
              <w:sz w:val="24"/>
              <w:szCs w:val="24"/>
            </w:rPr>
            <w:t>Human Behaviour: theories, thinkers, and the real world</w:t>
          </w:r>
        </w:p>
      </w:sdtContent>
    </w:sdt>
    <w:p w14:paraId="3627FC96" w14:textId="4CFFA831" w:rsidR="00C55AE2" w:rsidRPr="00B4288F" w:rsidRDefault="00C55AE2" w:rsidP="00C55AE2">
      <w:pPr>
        <w:pStyle w:val="Heading1"/>
        <w:rPr>
          <w:rFonts w:ascii="Arial" w:hAnsi="Arial" w:cs="Arial"/>
          <w:sz w:val="24"/>
          <w:szCs w:val="24"/>
        </w:rPr>
      </w:pPr>
    </w:p>
    <w:p w14:paraId="3711D4CB" w14:textId="55C32566" w:rsidR="00A769E6" w:rsidRPr="00B4288F" w:rsidRDefault="00285E97" w:rsidP="0037138A">
      <w:pPr>
        <w:pStyle w:val="Heading2"/>
        <w:numPr>
          <w:ilvl w:val="0"/>
          <w:numId w:val="0"/>
        </w:numPr>
        <w:ind w:left="720"/>
        <w:rPr>
          <w:rFonts w:ascii="Arial" w:hAnsi="Arial" w:cs="Arial"/>
          <w:sz w:val="24"/>
          <w:szCs w:val="24"/>
        </w:rPr>
      </w:pPr>
      <w:r w:rsidRPr="00B4288F">
        <w:rPr>
          <w:rFonts w:ascii="Arial" w:hAnsi="Arial" w:cs="Arial"/>
          <w:sz w:val="24"/>
          <w:szCs w:val="24"/>
        </w:rPr>
        <w:t>Every day</w:t>
      </w:r>
      <w:r w:rsidR="008B1B2D" w:rsidRPr="00B4288F">
        <w:rPr>
          <w:rFonts w:ascii="Arial" w:hAnsi="Arial" w:cs="Arial"/>
          <w:sz w:val="24"/>
          <w:szCs w:val="24"/>
        </w:rPr>
        <w:t>, hour, and second, a choice is made.  Choices or decisions shape our path and destiny, and we humans don’t realise how much our decisions impact society and history. From the most minor variables</w:t>
      </w:r>
      <w:r w:rsidR="008E51BB" w:rsidRPr="00B4288F">
        <w:rPr>
          <w:rFonts w:ascii="Arial" w:hAnsi="Arial" w:cs="Arial"/>
          <w:sz w:val="24"/>
          <w:szCs w:val="24"/>
        </w:rPr>
        <w:t>,</w:t>
      </w:r>
      <w:r w:rsidR="008B1B2D" w:rsidRPr="00B4288F">
        <w:rPr>
          <w:rFonts w:ascii="Arial" w:hAnsi="Arial" w:cs="Arial"/>
          <w:sz w:val="24"/>
          <w:szCs w:val="24"/>
        </w:rPr>
        <w:t xml:space="preserve"> such as getting out of bed and deciding what to wear to work</w:t>
      </w:r>
      <w:r w:rsidR="008E51BB" w:rsidRPr="00B4288F">
        <w:rPr>
          <w:rFonts w:ascii="Arial" w:hAnsi="Arial" w:cs="Arial"/>
          <w:sz w:val="24"/>
          <w:szCs w:val="24"/>
        </w:rPr>
        <w:t>,</w:t>
      </w:r>
      <w:r w:rsidR="008B1B2D" w:rsidRPr="00B4288F">
        <w:rPr>
          <w:rFonts w:ascii="Arial" w:hAnsi="Arial" w:cs="Arial"/>
          <w:sz w:val="24"/>
          <w:szCs w:val="24"/>
        </w:rPr>
        <w:t xml:space="preserve"> to making painstaking </w:t>
      </w:r>
      <w:r w:rsidR="008E51BB" w:rsidRPr="00B4288F">
        <w:rPr>
          <w:rFonts w:ascii="Arial" w:hAnsi="Arial" w:cs="Arial"/>
          <w:sz w:val="24"/>
          <w:szCs w:val="24"/>
        </w:rPr>
        <w:t>choices</w:t>
      </w:r>
      <w:r w:rsidR="008B1B2D" w:rsidRPr="00B4288F">
        <w:rPr>
          <w:rFonts w:ascii="Arial" w:hAnsi="Arial" w:cs="Arial"/>
          <w:sz w:val="24"/>
          <w:szCs w:val="24"/>
        </w:rPr>
        <w:t xml:space="preserve"> on how to rescue a vulnerable person</w:t>
      </w:r>
      <w:r w:rsidR="008E51BB" w:rsidRPr="00B4288F">
        <w:rPr>
          <w:rFonts w:ascii="Arial" w:hAnsi="Arial" w:cs="Arial"/>
          <w:sz w:val="24"/>
          <w:szCs w:val="24"/>
        </w:rPr>
        <w:t>,</w:t>
      </w:r>
      <w:r w:rsidR="008B1B2D" w:rsidRPr="00B4288F">
        <w:rPr>
          <w:rFonts w:ascii="Arial" w:hAnsi="Arial" w:cs="Arial"/>
          <w:sz w:val="24"/>
          <w:szCs w:val="24"/>
        </w:rPr>
        <w:t xml:space="preserve"> our </w:t>
      </w:r>
      <w:r w:rsidR="008E51BB" w:rsidRPr="00B4288F">
        <w:rPr>
          <w:rFonts w:ascii="Arial" w:hAnsi="Arial" w:cs="Arial"/>
          <w:sz w:val="24"/>
          <w:szCs w:val="24"/>
        </w:rPr>
        <w:t xml:space="preserve">psychology dictates our behaviour throughout our lifetime.  </w:t>
      </w:r>
    </w:p>
    <w:p w14:paraId="421D4278" w14:textId="538F7768" w:rsidR="00A769E6" w:rsidRPr="00B4288F" w:rsidRDefault="008E51BB" w:rsidP="0037138A">
      <w:pPr>
        <w:pStyle w:val="Heading2"/>
        <w:numPr>
          <w:ilvl w:val="0"/>
          <w:numId w:val="0"/>
        </w:numPr>
        <w:ind w:left="720"/>
        <w:rPr>
          <w:rFonts w:ascii="Arial" w:hAnsi="Arial" w:cs="Arial"/>
          <w:sz w:val="24"/>
          <w:szCs w:val="24"/>
        </w:rPr>
      </w:pPr>
      <w:r w:rsidRPr="00B4288F">
        <w:rPr>
          <w:rFonts w:ascii="Arial" w:hAnsi="Arial" w:cs="Arial"/>
          <w:sz w:val="24"/>
          <w:szCs w:val="24"/>
        </w:rPr>
        <w:t>As Griggs (2014:1) states, “</w:t>
      </w:r>
      <w:r w:rsidRPr="00B4288F">
        <w:rPr>
          <w:rStyle w:val="normaltextrun"/>
          <w:rFonts w:ascii="Arial" w:hAnsi="Arial" w:cs="Arial"/>
          <w:color w:val="000000"/>
          <w:sz w:val="24"/>
          <w:szCs w:val="24"/>
          <w:bdr w:val="none" w:sz="0" w:space="0" w:color="auto" w:frame="1"/>
          <w:lang w:val="en-US"/>
        </w:rPr>
        <w:t xml:space="preserve">Psychology is the science of </w:t>
      </w:r>
      <w:r w:rsidR="004A1947" w:rsidRPr="00B4288F">
        <w:rPr>
          <w:rStyle w:val="normaltextrun"/>
          <w:rFonts w:ascii="Arial" w:hAnsi="Arial" w:cs="Arial"/>
          <w:color w:val="000000"/>
          <w:sz w:val="24"/>
          <w:szCs w:val="24"/>
          <w:bdr w:val="none" w:sz="0" w:space="0" w:color="auto" w:frame="1"/>
          <w:lang w:val="en-US"/>
        </w:rPr>
        <w:t>behaviour</w:t>
      </w:r>
      <w:r w:rsidRPr="00B4288F">
        <w:rPr>
          <w:rStyle w:val="normaltextrun"/>
          <w:rFonts w:ascii="Arial" w:hAnsi="Arial" w:cs="Arial"/>
          <w:color w:val="000000"/>
          <w:sz w:val="24"/>
          <w:szCs w:val="24"/>
          <w:bdr w:val="none" w:sz="0" w:space="0" w:color="auto" w:frame="1"/>
          <w:lang w:val="en-US"/>
        </w:rPr>
        <w:t xml:space="preserve"> and mental processes.” Which we can apply to our public service </w:t>
      </w:r>
      <w:r w:rsidR="004A1947" w:rsidRPr="00B4288F">
        <w:rPr>
          <w:rStyle w:val="normaltextrun"/>
          <w:rFonts w:ascii="Arial" w:hAnsi="Arial" w:cs="Arial"/>
          <w:color w:val="000000"/>
          <w:sz w:val="24"/>
          <w:szCs w:val="24"/>
          <w:bdr w:val="none" w:sz="0" w:space="0" w:color="auto" w:frame="1"/>
          <w:lang w:val="en-US"/>
        </w:rPr>
        <w:t>organisations</w:t>
      </w:r>
      <w:r w:rsidRPr="00B4288F">
        <w:rPr>
          <w:rStyle w:val="normaltextrun"/>
          <w:rFonts w:ascii="Arial" w:hAnsi="Arial" w:cs="Arial"/>
          <w:color w:val="000000"/>
          <w:sz w:val="24"/>
          <w:szCs w:val="24"/>
          <w:bdr w:val="none" w:sz="0" w:space="0" w:color="auto" w:frame="1"/>
          <w:lang w:val="en-US"/>
        </w:rPr>
        <w:t xml:space="preserve"> in the United Kingdom of Great Britain from</w:t>
      </w:r>
      <w:r w:rsidR="004A1947" w:rsidRPr="00B4288F">
        <w:rPr>
          <w:rStyle w:val="normaltextrun"/>
          <w:rFonts w:ascii="Arial" w:hAnsi="Arial" w:cs="Arial"/>
          <w:color w:val="000000"/>
          <w:sz w:val="24"/>
          <w:szCs w:val="24"/>
          <w:bdr w:val="none" w:sz="0" w:space="0" w:color="auto" w:frame="1"/>
          <w:lang w:val="en-US"/>
        </w:rPr>
        <w:t>,</w:t>
      </w:r>
      <w:r w:rsidRPr="00B4288F">
        <w:rPr>
          <w:rStyle w:val="normaltextrun"/>
          <w:rFonts w:ascii="Arial" w:hAnsi="Arial" w:cs="Arial"/>
          <w:color w:val="000000"/>
          <w:sz w:val="24"/>
          <w:szCs w:val="24"/>
          <w:bdr w:val="none" w:sz="0" w:space="0" w:color="auto" w:frame="1"/>
          <w:lang w:val="en-US"/>
        </w:rPr>
        <w:t xml:space="preserve"> where a single choice could decide the fate of an individual or a group of people, for example, a police officer </w:t>
      </w:r>
      <w:r w:rsidR="004A1947" w:rsidRPr="00B4288F">
        <w:rPr>
          <w:rStyle w:val="normaltextrun"/>
          <w:rFonts w:ascii="Arial" w:hAnsi="Arial" w:cs="Arial"/>
          <w:color w:val="000000"/>
          <w:sz w:val="24"/>
          <w:szCs w:val="24"/>
          <w:bdr w:val="none" w:sz="0" w:space="0" w:color="auto" w:frame="1"/>
          <w:lang w:val="en-US"/>
        </w:rPr>
        <w:t>determining</w:t>
      </w:r>
      <w:r w:rsidRPr="00B4288F">
        <w:rPr>
          <w:rStyle w:val="normaltextrun"/>
          <w:rFonts w:ascii="Arial" w:hAnsi="Arial" w:cs="Arial"/>
          <w:color w:val="000000"/>
          <w:sz w:val="24"/>
          <w:szCs w:val="24"/>
          <w:bdr w:val="none" w:sz="0" w:space="0" w:color="auto" w:frame="1"/>
          <w:lang w:val="en-US"/>
        </w:rPr>
        <w:t xml:space="preserve"> whether the use of force is necessary for a volatile situation to a firefighter planning a strategy to take out an ongoing inferno</w:t>
      </w:r>
      <w:r w:rsidR="004A1947" w:rsidRPr="00B4288F">
        <w:rPr>
          <w:rStyle w:val="normaltextrun"/>
          <w:rFonts w:ascii="Arial" w:hAnsi="Arial" w:cs="Arial"/>
          <w:color w:val="000000"/>
          <w:sz w:val="24"/>
          <w:szCs w:val="24"/>
          <w:bdr w:val="none" w:sz="0" w:space="0" w:color="auto" w:frame="1"/>
          <w:lang w:val="en-US"/>
        </w:rPr>
        <w:t xml:space="preserve"> we can see psychology being intertwined with the uniformed services</w:t>
      </w:r>
      <w:r w:rsidRPr="00B4288F">
        <w:rPr>
          <w:rStyle w:val="normaltextrun"/>
          <w:rFonts w:ascii="Arial" w:hAnsi="Arial" w:cs="Arial"/>
          <w:color w:val="000000"/>
          <w:sz w:val="24"/>
          <w:szCs w:val="24"/>
          <w:bdr w:val="none" w:sz="0" w:space="0" w:color="auto" w:frame="1"/>
          <w:lang w:val="en-US"/>
        </w:rPr>
        <w:t xml:space="preserve">. </w:t>
      </w:r>
    </w:p>
    <w:p w14:paraId="778BBD72" w14:textId="035A432E" w:rsidR="00A769E6" w:rsidRPr="00B4288F" w:rsidRDefault="004A1947" w:rsidP="0037138A">
      <w:pPr>
        <w:pStyle w:val="Heading2"/>
        <w:numPr>
          <w:ilvl w:val="0"/>
          <w:numId w:val="0"/>
        </w:numPr>
        <w:ind w:left="720"/>
        <w:rPr>
          <w:rFonts w:ascii="Arial" w:hAnsi="Arial" w:cs="Arial"/>
          <w:sz w:val="24"/>
          <w:szCs w:val="24"/>
        </w:rPr>
      </w:pPr>
      <w:r w:rsidRPr="00B4288F">
        <w:rPr>
          <w:rFonts w:ascii="Arial" w:hAnsi="Arial" w:cs="Arial"/>
          <w:sz w:val="24"/>
          <w:szCs w:val="24"/>
        </w:rPr>
        <w:t xml:space="preserve">In this discussion, we’ll evaluate the vast richness of various psychological theories of human behaviour and explore how an individual or a group’s psychological actions can affect public service organisations. </w:t>
      </w:r>
    </w:p>
    <w:p w14:paraId="46EFC609" w14:textId="5AB8D314" w:rsidR="00A769E6" w:rsidRPr="00B4288F" w:rsidRDefault="00A769E6">
      <w:pPr>
        <w:pStyle w:val="Heading1"/>
        <w:rPr>
          <w:rFonts w:ascii="Arial" w:hAnsi="Arial" w:cs="Arial"/>
          <w:sz w:val="24"/>
          <w:szCs w:val="24"/>
        </w:rPr>
      </w:pPr>
    </w:p>
    <w:p w14:paraId="04586A77" w14:textId="2C12A10D" w:rsidR="00D62254" w:rsidRPr="00B4288F" w:rsidRDefault="00E45102" w:rsidP="0037138A">
      <w:pPr>
        <w:pStyle w:val="Heading2"/>
        <w:numPr>
          <w:ilvl w:val="0"/>
          <w:numId w:val="0"/>
        </w:numPr>
        <w:ind w:left="720"/>
        <w:rPr>
          <w:rFonts w:ascii="Arial" w:hAnsi="Arial" w:cs="Arial"/>
          <w:sz w:val="24"/>
          <w:szCs w:val="24"/>
        </w:rPr>
      </w:pPr>
      <w:r w:rsidRPr="00B4288F">
        <w:rPr>
          <w:rFonts w:ascii="Arial" w:hAnsi="Arial" w:cs="Arial"/>
          <w:sz w:val="24"/>
          <w:szCs w:val="24"/>
        </w:rPr>
        <w:t>As stated before</w:t>
      </w:r>
      <w:r w:rsidR="00B604D4" w:rsidRPr="00B4288F">
        <w:rPr>
          <w:rFonts w:ascii="Arial" w:hAnsi="Arial" w:cs="Arial"/>
          <w:sz w:val="24"/>
          <w:szCs w:val="24"/>
        </w:rPr>
        <w:t>,</w:t>
      </w:r>
      <w:r w:rsidRPr="00B4288F">
        <w:rPr>
          <w:rFonts w:ascii="Arial" w:hAnsi="Arial" w:cs="Arial"/>
          <w:sz w:val="24"/>
          <w:szCs w:val="24"/>
        </w:rPr>
        <w:t xml:space="preserve"> </w:t>
      </w:r>
      <w:r w:rsidR="00B604D4" w:rsidRPr="00B4288F">
        <w:rPr>
          <w:rFonts w:ascii="Arial" w:hAnsi="Arial" w:cs="Arial"/>
          <w:sz w:val="24"/>
          <w:szCs w:val="24"/>
        </w:rPr>
        <w:t>we use many theories of human behaviourism to visualise how the human mind works, with cognitive psychology being one of them.  To keep it brief, cognitive psychology is the idea that the mind works somewhat similarly to a machine</w:t>
      </w:r>
      <w:r w:rsidR="00C85BB5" w:rsidRPr="00B4288F">
        <w:rPr>
          <w:rFonts w:ascii="Arial" w:hAnsi="Arial" w:cs="Arial"/>
          <w:sz w:val="24"/>
          <w:szCs w:val="24"/>
        </w:rPr>
        <w:t>,</w:t>
      </w:r>
      <w:r w:rsidR="00B604D4" w:rsidRPr="00B4288F">
        <w:rPr>
          <w:rFonts w:ascii="Arial" w:hAnsi="Arial" w:cs="Arial"/>
          <w:sz w:val="24"/>
          <w:szCs w:val="24"/>
        </w:rPr>
        <w:t xml:space="preserve"> with characteristics such as memory, thinking, </w:t>
      </w:r>
      <w:r w:rsidR="00B604D4" w:rsidRPr="00B4288F">
        <w:rPr>
          <w:rFonts w:ascii="Arial" w:hAnsi="Arial" w:cs="Arial"/>
          <w:sz w:val="24"/>
          <w:szCs w:val="24"/>
        </w:rPr>
        <w:lastRenderedPageBreak/>
        <w:t xml:space="preserve">attention and </w:t>
      </w:r>
      <w:r w:rsidR="00AD5008" w:rsidRPr="00B4288F">
        <w:rPr>
          <w:rFonts w:ascii="Arial" w:hAnsi="Arial" w:cs="Arial"/>
          <w:sz w:val="24"/>
          <w:szCs w:val="24"/>
        </w:rPr>
        <w:t>decision-making</w:t>
      </w:r>
      <w:r w:rsidR="00D62254" w:rsidRPr="00B4288F">
        <w:rPr>
          <w:rFonts w:ascii="Arial" w:hAnsi="Arial" w:cs="Arial"/>
          <w:sz w:val="24"/>
          <w:szCs w:val="24"/>
        </w:rPr>
        <w:t xml:space="preserve"> being emphasised in works of many cognitive psychologists. According to Carol Brown (2007:1) she </w:t>
      </w:r>
      <w:r w:rsidR="00AD5008" w:rsidRPr="00B4288F">
        <w:rPr>
          <w:rFonts w:ascii="Arial" w:hAnsi="Arial" w:cs="Arial"/>
          <w:sz w:val="24"/>
          <w:szCs w:val="24"/>
        </w:rPr>
        <w:t>states,</w:t>
      </w:r>
      <w:r w:rsidR="00D62254" w:rsidRPr="00B4288F">
        <w:rPr>
          <w:rFonts w:ascii="Arial" w:hAnsi="Arial" w:cs="Arial"/>
          <w:sz w:val="24"/>
          <w:szCs w:val="24"/>
        </w:rPr>
        <w:t xml:space="preserve"> “Cognitive psychology assumes we are just like computers and that we process information</w:t>
      </w:r>
      <w:r w:rsidR="00AD5008" w:rsidRPr="00B4288F">
        <w:rPr>
          <w:rFonts w:ascii="Arial" w:hAnsi="Arial" w:cs="Arial"/>
          <w:sz w:val="24"/>
          <w:szCs w:val="24"/>
        </w:rPr>
        <w:t xml:space="preserve"> using input, storage and retrieval processes</w:t>
      </w:r>
      <w:r w:rsidR="00D62254" w:rsidRPr="00B4288F">
        <w:rPr>
          <w:rFonts w:ascii="Arial" w:hAnsi="Arial" w:cs="Arial"/>
          <w:sz w:val="24"/>
          <w:szCs w:val="24"/>
        </w:rPr>
        <w:t>.”</w:t>
      </w:r>
      <w:r w:rsidR="00AD5008" w:rsidRPr="00B4288F">
        <w:rPr>
          <w:rFonts w:ascii="Arial" w:hAnsi="Arial" w:cs="Arial"/>
          <w:sz w:val="24"/>
          <w:szCs w:val="24"/>
        </w:rPr>
        <w:t xml:space="preserve"> This means the human mind behaves similarly to a computer or digital </w:t>
      </w:r>
      <w:r w:rsidR="00831BC4" w:rsidRPr="00B4288F">
        <w:rPr>
          <w:rFonts w:ascii="Arial" w:hAnsi="Arial" w:cs="Arial"/>
          <w:sz w:val="24"/>
          <w:szCs w:val="24"/>
        </w:rPr>
        <w:t xml:space="preserve">device. </w:t>
      </w:r>
      <w:r w:rsidR="00771A71" w:rsidRPr="00B4288F">
        <w:rPr>
          <w:rFonts w:ascii="Arial" w:hAnsi="Arial" w:cs="Arial"/>
          <w:sz w:val="24"/>
          <w:szCs w:val="24"/>
        </w:rPr>
        <w:t xml:space="preserve"> </w:t>
      </w:r>
      <w:r w:rsidR="00232D95" w:rsidRPr="00B4288F">
        <w:rPr>
          <w:rFonts w:ascii="Arial" w:hAnsi="Arial" w:cs="Arial"/>
          <w:sz w:val="24"/>
          <w:szCs w:val="24"/>
        </w:rPr>
        <w:br/>
      </w:r>
      <w:r w:rsidR="00232D95" w:rsidRPr="00B4288F">
        <w:rPr>
          <w:rFonts w:ascii="Arial" w:hAnsi="Arial" w:cs="Arial"/>
          <w:sz w:val="24"/>
          <w:szCs w:val="24"/>
        </w:rPr>
        <w:br/>
        <w:t>In examples we see cognitive psychology working in different ways for different people. According to Luo (2007:1) his article states that “Memory for facts and knowledge (semantic memory) holds up well in older individuals provided that the information is used frequently.” In this case we can see that memory heavily differs depending on a person’s age. For someone in their prime age memory and decision making works a lot faster in comparison to an elderly person who might work slower in identifying a solution and using the right inputs. As Lin Luo explains in his article that remembering variables can be viewed as</w:t>
      </w:r>
      <w:r w:rsidR="00C05286" w:rsidRPr="00B4288F">
        <w:rPr>
          <w:rFonts w:ascii="Arial" w:hAnsi="Arial" w:cs="Arial"/>
          <w:sz w:val="24"/>
          <w:szCs w:val="24"/>
        </w:rPr>
        <w:t xml:space="preserve"> like mental operations or processes. The language used here sounds exactly how one would describe a machine operating. It should also be known that cognitive psychology involves a lot of pattern recognition.  Pattern recognition relates with cognitive psychology as it involves utilising inductive thinking to achieve objectives and like with machines which also use a lot of inputs to recognise patterns the similarities undeniably overlap. To add on a scientific </w:t>
      </w:r>
      <w:r w:rsidR="002F4573" w:rsidRPr="00B4288F">
        <w:rPr>
          <w:rFonts w:ascii="Arial" w:hAnsi="Arial" w:cs="Arial"/>
          <w:sz w:val="24"/>
          <w:szCs w:val="24"/>
        </w:rPr>
        <w:t xml:space="preserve">journal by “Europe’s Journal of Psychology” would investigate the differences between men and women when it came to use of pattern recognition and cognitive strategies with the author Brandner (2013:607) concluded that men and women had their differences with cognitive thinking and pattern recognition with males typically taking a more comprehensive </w:t>
      </w:r>
      <w:r w:rsidR="002F4573" w:rsidRPr="00B4288F">
        <w:rPr>
          <w:rFonts w:ascii="Arial" w:hAnsi="Arial" w:cs="Arial"/>
          <w:sz w:val="24"/>
          <w:szCs w:val="24"/>
        </w:rPr>
        <w:lastRenderedPageBreak/>
        <w:t xml:space="preserve">approach in comparison to females who often go with a step by step or a “piece by piece” strategy with </w:t>
      </w:r>
      <w:r w:rsidR="002C5047" w:rsidRPr="00B4288F">
        <w:rPr>
          <w:rFonts w:ascii="Arial" w:hAnsi="Arial" w:cs="Arial"/>
          <w:sz w:val="24"/>
          <w:szCs w:val="24"/>
        </w:rPr>
        <w:t xml:space="preserve">males having been said to have performed better in the series of experiments during the study which could be because men are typically more adapt at simplifying problems and recognising patterns. </w:t>
      </w:r>
      <w:r w:rsidR="002C5047" w:rsidRPr="00B4288F">
        <w:rPr>
          <w:rFonts w:ascii="Arial" w:hAnsi="Arial" w:cs="Arial"/>
          <w:sz w:val="24"/>
          <w:szCs w:val="24"/>
        </w:rPr>
        <w:br/>
      </w:r>
      <w:r w:rsidR="002C5047" w:rsidRPr="00B4288F">
        <w:rPr>
          <w:rFonts w:ascii="Arial" w:hAnsi="Arial" w:cs="Arial"/>
          <w:sz w:val="24"/>
          <w:szCs w:val="24"/>
        </w:rPr>
        <w:br/>
        <w:t>It's crucial to remember that the findings are based on a limited sample size</w:t>
      </w:r>
      <w:r w:rsidR="00B4288F" w:rsidRPr="00B4288F">
        <w:rPr>
          <w:rFonts w:ascii="Arial" w:hAnsi="Arial" w:cs="Arial"/>
          <w:sz w:val="24"/>
          <w:szCs w:val="24"/>
        </w:rPr>
        <w:t>. Thus,</w:t>
      </w:r>
      <w:r w:rsidR="002C5047" w:rsidRPr="00B4288F">
        <w:rPr>
          <w:rFonts w:ascii="Arial" w:hAnsi="Arial" w:cs="Arial"/>
          <w:sz w:val="24"/>
          <w:szCs w:val="24"/>
        </w:rPr>
        <w:t xml:space="preserve"> more study including bigger participant numbers is required to be more definite about these differences.</w:t>
      </w:r>
    </w:p>
    <w:p w14:paraId="778D186A" w14:textId="33A963AD" w:rsidR="00A769E6" w:rsidRPr="00B4288F" w:rsidRDefault="00A769E6" w:rsidP="00D62254">
      <w:pPr>
        <w:pStyle w:val="Heading2"/>
        <w:numPr>
          <w:ilvl w:val="0"/>
          <w:numId w:val="0"/>
        </w:numPr>
        <w:ind w:left="720" w:hanging="360"/>
        <w:rPr>
          <w:rFonts w:ascii="Arial" w:hAnsi="Arial" w:cs="Arial"/>
          <w:sz w:val="24"/>
          <w:szCs w:val="24"/>
        </w:rPr>
      </w:pPr>
    </w:p>
    <w:p w14:paraId="7AEE8FD8" w14:textId="73162AD1" w:rsidR="00A769E6" w:rsidRPr="00B4288F" w:rsidRDefault="002C5047" w:rsidP="0037138A">
      <w:pPr>
        <w:pStyle w:val="Heading3"/>
        <w:numPr>
          <w:ilvl w:val="0"/>
          <w:numId w:val="0"/>
        </w:numPr>
        <w:ind w:left="1080"/>
        <w:rPr>
          <w:rFonts w:ascii="Arial" w:hAnsi="Arial" w:cs="Arial"/>
          <w:sz w:val="24"/>
          <w:szCs w:val="24"/>
        </w:rPr>
      </w:pPr>
      <w:r w:rsidRPr="00B4288F">
        <w:rPr>
          <w:rFonts w:ascii="Arial" w:hAnsi="Arial" w:cs="Arial"/>
          <w:sz w:val="24"/>
          <w:szCs w:val="24"/>
        </w:rPr>
        <w:t xml:space="preserve">After establishing what cognitive thinking and pattern recognition </w:t>
      </w:r>
      <w:r w:rsidR="006E40C5" w:rsidRPr="00B4288F">
        <w:rPr>
          <w:rFonts w:ascii="Arial" w:hAnsi="Arial" w:cs="Arial"/>
          <w:sz w:val="24"/>
          <w:szCs w:val="24"/>
        </w:rPr>
        <w:t xml:space="preserve">are, </w:t>
      </w:r>
      <w:r w:rsidRPr="00B4288F">
        <w:rPr>
          <w:rFonts w:ascii="Arial" w:hAnsi="Arial" w:cs="Arial"/>
          <w:sz w:val="24"/>
          <w:szCs w:val="24"/>
        </w:rPr>
        <w:t xml:space="preserve">it’s best to look at how someone could use said methodologies to influence a public service </w:t>
      </w:r>
      <w:r w:rsidR="006E40C5" w:rsidRPr="00B4288F">
        <w:rPr>
          <w:rFonts w:ascii="Arial" w:hAnsi="Arial" w:cs="Arial"/>
          <w:sz w:val="24"/>
          <w:szCs w:val="24"/>
        </w:rPr>
        <w:t>organisation</w:t>
      </w:r>
      <w:r w:rsidRPr="00B4288F">
        <w:rPr>
          <w:rFonts w:ascii="Arial" w:hAnsi="Arial" w:cs="Arial"/>
          <w:sz w:val="24"/>
          <w:szCs w:val="24"/>
        </w:rPr>
        <w:t xml:space="preserve">. </w:t>
      </w:r>
      <w:r w:rsidR="004F7E99" w:rsidRPr="00B4288F">
        <w:rPr>
          <w:rFonts w:ascii="Arial" w:hAnsi="Arial" w:cs="Arial"/>
          <w:sz w:val="24"/>
          <w:szCs w:val="24"/>
        </w:rPr>
        <w:t xml:space="preserve">Looking at it from a law enforcement officer’s perspective, we can see that a public service </w:t>
      </w:r>
      <w:r w:rsidR="00B4288F" w:rsidRPr="00B4288F">
        <w:rPr>
          <w:rFonts w:ascii="Arial" w:hAnsi="Arial" w:cs="Arial"/>
          <w:sz w:val="24"/>
          <w:szCs w:val="24"/>
        </w:rPr>
        <w:t>organisation</w:t>
      </w:r>
      <w:r w:rsidR="004F7E99" w:rsidRPr="00B4288F">
        <w:rPr>
          <w:rFonts w:ascii="Arial" w:hAnsi="Arial" w:cs="Arial"/>
          <w:sz w:val="24"/>
          <w:szCs w:val="24"/>
        </w:rPr>
        <w:t xml:space="preserve"> like the police would need to use cognitive thinking and pattern recognition to identify threats in any given situation. Supporting this</w:t>
      </w:r>
      <w:r w:rsidR="006E40C5" w:rsidRPr="00B4288F">
        <w:rPr>
          <w:rFonts w:ascii="Arial" w:hAnsi="Arial" w:cs="Arial"/>
          <w:sz w:val="24"/>
          <w:szCs w:val="24"/>
        </w:rPr>
        <w:t>,</w:t>
      </w:r>
      <w:r w:rsidR="005B2613" w:rsidRPr="00B4288F">
        <w:rPr>
          <w:rFonts w:ascii="Arial" w:hAnsi="Arial" w:cs="Arial"/>
          <w:sz w:val="24"/>
          <w:szCs w:val="24"/>
        </w:rPr>
        <w:t xml:space="preserve"> John</w:t>
      </w:r>
      <w:r w:rsidR="004F7E99" w:rsidRPr="00B4288F">
        <w:rPr>
          <w:rFonts w:ascii="Arial" w:hAnsi="Arial" w:cs="Arial"/>
          <w:sz w:val="24"/>
          <w:szCs w:val="24"/>
        </w:rPr>
        <w:t xml:space="preserve"> Arnold (2005:195) explains </w:t>
      </w:r>
      <w:r w:rsidR="006E40C5" w:rsidRPr="00B4288F">
        <w:rPr>
          <w:rFonts w:ascii="Arial" w:hAnsi="Arial" w:cs="Arial"/>
          <w:sz w:val="24"/>
          <w:szCs w:val="24"/>
        </w:rPr>
        <w:t xml:space="preserve">that </w:t>
      </w:r>
      <w:r w:rsidR="004F7E99" w:rsidRPr="00B4288F">
        <w:rPr>
          <w:rFonts w:ascii="Arial" w:hAnsi="Arial" w:cs="Arial"/>
          <w:sz w:val="24"/>
          <w:szCs w:val="24"/>
        </w:rPr>
        <w:t xml:space="preserve">law enforcement officers in the United Kingdom </w:t>
      </w:r>
      <w:r w:rsidR="006E40C5" w:rsidRPr="00B4288F">
        <w:rPr>
          <w:rFonts w:ascii="Arial" w:hAnsi="Arial" w:cs="Arial"/>
          <w:sz w:val="24"/>
          <w:szCs w:val="24"/>
        </w:rPr>
        <w:t>undergoing firearms training would be presented with a large screen depicting a threat simulation</w:t>
      </w:r>
      <w:r w:rsidR="000A20D9" w:rsidRPr="00B4288F">
        <w:rPr>
          <w:rFonts w:ascii="Arial" w:hAnsi="Arial" w:cs="Arial"/>
          <w:sz w:val="24"/>
          <w:szCs w:val="24"/>
        </w:rPr>
        <w:t xml:space="preserve">. Arnold goes on </w:t>
      </w:r>
      <w:r w:rsidR="006E40C5" w:rsidRPr="00B4288F">
        <w:rPr>
          <w:rFonts w:ascii="Arial" w:hAnsi="Arial" w:cs="Arial"/>
          <w:sz w:val="24"/>
          <w:szCs w:val="24"/>
        </w:rPr>
        <w:t>to write</w:t>
      </w:r>
      <w:r w:rsidR="000A20D9" w:rsidRPr="00B4288F">
        <w:rPr>
          <w:rFonts w:ascii="Arial" w:hAnsi="Arial" w:cs="Arial"/>
          <w:sz w:val="24"/>
          <w:szCs w:val="24"/>
        </w:rPr>
        <w:t xml:space="preserve"> that the training guns are fitted with special lasers </w:t>
      </w:r>
      <w:r w:rsidR="00B4288F" w:rsidRPr="00B4288F">
        <w:rPr>
          <w:rFonts w:ascii="Arial" w:hAnsi="Arial" w:cs="Arial"/>
          <w:sz w:val="24"/>
          <w:szCs w:val="24"/>
        </w:rPr>
        <w:t>so that the computer can detect whether they’ve been fired</w:t>
      </w:r>
      <w:r w:rsidR="000A20D9" w:rsidRPr="00B4288F">
        <w:rPr>
          <w:rFonts w:ascii="Arial" w:hAnsi="Arial" w:cs="Arial"/>
          <w:sz w:val="24"/>
          <w:szCs w:val="24"/>
        </w:rPr>
        <w:t>. Through this</w:t>
      </w:r>
      <w:r w:rsidR="006E40C5" w:rsidRPr="00B4288F">
        <w:rPr>
          <w:rFonts w:ascii="Arial" w:hAnsi="Arial" w:cs="Arial"/>
          <w:sz w:val="24"/>
          <w:szCs w:val="24"/>
        </w:rPr>
        <w:t>,</w:t>
      </w:r>
      <w:r w:rsidR="000A20D9" w:rsidRPr="00B4288F">
        <w:rPr>
          <w:rFonts w:ascii="Arial" w:hAnsi="Arial" w:cs="Arial"/>
          <w:sz w:val="24"/>
          <w:szCs w:val="24"/>
        </w:rPr>
        <w:t xml:space="preserve"> the training corps can record how accurate </w:t>
      </w:r>
      <w:r w:rsidR="006E40C5" w:rsidRPr="00B4288F">
        <w:rPr>
          <w:rFonts w:ascii="Arial" w:hAnsi="Arial" w:cs="Arial"/>
          <w:sz w:val="24"/>
          <w:szCs w:val="24"/>
        </w:rPr>
        <w:t>their discharge was</w:t>
      </w:r>
      <w:r w:rsidR="000A20D9" w:rsidRPr="00B4288F">
        <w:rPr>
          <w:rFonts w:ascii="Arial" w:hAnsi="Arial" w:cs="Arial"/>
          <w:sz w:val="24"/>
          <w:szCs w:val="24"/>
        </w:rPr>
        <w:t xml:space="preserve"> and how fast </w:t>
      </w:r>
      <w:r w:rsidR="006E40C5" w:rsidRPr="00B4288F">
        <w:rPr>
          <w:rFonts w:ascii="Arial" w:hAnsi="Arial" w:cs="Arial"/>
          <w:sz w:val="24"/>
          <w:szCs w:val="24"/>
        </w:rPr>
        <w:t>a trainee's reaction speed was</w:t>
      </w:r>
      <w:r w:rsidR="000A20D9" w:rsidRPr="00B4288F">
        <w:rPr>
          <w:rFonts w:ascii="Arial" w:hAnsi="Arial" w:cs="Arial"/>
          <w:sz w:val="24"/>
          <w:szCs w:val="24"/>
        </w:rPr>
        <w:t>.</w:t>
      </w:r>
      <w:r w:rsidR="000A20D9" w:rsidRPr="00B4288F">
        <w:rPr>
          <w:rFonts w:ascii="Arial" w:hAnsi="Arial" w:cs="Arial"/>
          <w:sz w:val="24"/>
          <w:szCs w:val="24"/>
        </w:rPr>
        <w:br/>
      </w:r>
      <w:r w:rsidR="000A20D9" w:rsidRPr="00B4288F">
        <w:rPr>
          <w:rFonts w:ascii="Arial" w:hAnsi="Arial" w:cs="Arial"/>
          <w:sz w:val="24"/>
          <w:szCs w:val="24"/>
        </w:rPr>
        <w:br/>
        <w:t xml:space="preserve">This technological influence on a public service organisation showcases the importance of training </w:t>
      </w:r>
      <w:r w:rsidR="006E40C5" w:rsidRPr="00B4288F">
        <w:rPr>
          <w:rFonts w:ascii="Arial" w:hAnsi="Arial" w:cs="Arial"/>
          <w:sz w:val="24"/>
          <w:szCs w:val="24"/>
        </w:rPr>
        <w:t>one's</w:t>
      </w:r>
      <w:r w:rsidR="000A20D9" w:rsidRPr="00B4288F">
        <w:rPr>
          <w:rFonts w:ascii="Arial" w:hAnsi="Arial" w:cs="Arial"/>
          <w:sz w:val="24"/>
          <w:szCs w:val="24"/>
        </w:rPr>
        <w:t xml:space="preserve"> cognitive and pattern recognition to be </w:t>
      </w:r>
      <w:r w:rsidR="000A20D9" w:rsidRPr="00B4288F">
        <w:rPr>
          <w:rFonts w:ascii="Arial" w:hAnsi="Arial" w:cs="Arial"/>
          <w:sz w:val="24"/>
          <w:szCs w:val="24"/>
        </w:rPr>
        <w:lastRenderedPageBreak/>
        <w:t xml:space="preserve">used effectively in dangerous situations where an officer may have to decide </w:t>
      </w:r>
      <w:r w:rsidR="00B4288F" w:rsidRPr="00B4288F">
        <w:rPr>
          <w:rFonts w:ascii="Arial" w:hAnsi="Arial" w:cs="Arial"/>
          <w:sz w:val="24"/>
          <w:szCs w:val="24"/>
        </w:rPr>
        <w:t>at</w:t>
      </w:r>
      <w:r w:rsidR="000A20D9" w:rsidRPr="00B4288F">
        <w:rPr>
          <w:rFonts w:ascii="Arial" w:hAnsi="Arial" w:cs="Arial"/>
          <w:sz w:val="24"/>
          <w:szCs w:val="24"/>
        </w:rPr>
        <w:t xml:space="preserve"> what time and what strategy </w:t>
      </w:r>
      <w:r w:rsidR="00FB4233" w:rsidRPr="00B4288F">
        <w:rPr>
          <w:rFonts w:ascii="Arial" w:hAnsi="Arial" w:cs="Arial"/>
          <w:sz w:val="24"/>
          <w:szCs w:val="24"/>
        </w:rPr>
        <w:t>they would use</w:t>
      </w:r>
      <w:r w:rsidR="006E40C5" w:rsidRPr="00B4288F">
        <w:rPr>
          <w:rFonts w:ascii="Arial" w:hAnsi="Arial" w:cs="Arial"/>
          <w:sz w:val="24"/>
          <w:szCs w:val="24"/>
        </w:rPr>
        <w:t xml:space="preserve"> </w:t>
      </w:r>
      <w:r w:rsidR="00B4288F" w:rsidRPr="00B4288F">
        <w:rPr>
          <w:rFonts w:ascii="Arial" w:hAnsi="Arial" w:cs="Arial"/>
          <w:sz w:val="24"/>
          <w:szCs w:val="24"/>
        </w:rPr>
        <w:t>in each</w:t>
      </w:r>
      <w:r w:rsidR="000A20D9" w:rsidRPr="00B4288F">
        <w:rPr>
          <w:rFonts w:ascii="Arial" w:hAnsi="Arial" w:cs="Arial"/>
          <w:sz w:val="24"/>
          <w:szCs w:val="24"/>
        </w:rPr>
        <w:t xml:space="preserve"> moment.</w:t>
      </w:r>
    </w:p>
    <w:p w14:paraId="2D113CB1" w14:textId="487549F8" w:rsidR="00A769E6" w:rsidRPr="00B4288F" w:rsidRDefault="00FB4233" w:rsidP="0037138A">
      <w:pPr>
        <w:pStyle w:val="Heading3"/>
        <w:numPr>
          <w:ilvl w:val="0"/>
          <w:numId w:val="0"/>
        </w:numPr>
        <w:ind w:left="1080"/>
        <w:rPr>
          <w:rFonts w:ascii="Arial" w:hAnsi="Arial" w:cs="Arial"/>
          <w:sz w:val="24"/>
          <w:szCs w:val="24"/>
        </w:rPr>
      </w:pPr>
      <w:r w:rsidRPr="00B4288F">
        <w:rPr>
          <w:rFonts w:ascii="Arial" w:hAnsi="Arial" w:cs="Arial"/>
          <w:sz w:val="24"/>
          <w:szCs w:val="24"/>
        </w:rPr>
        <w:t>Another example of police officers being demanded to use more cognitive behaviour is found when dealing with minorities and controversies surrounding Law enforcement-community relations</w:t>
      </w:r>
      <w:r w:rsidR="00EF3E66" w:rsidRPr="00B4288F">
        <w:rPr>
          <w:rFonts w:ascii="Arial" w:hAnsi="Arial" w:cs="Arial"/>
          <w:sz w:val="24"/>
          <w:szCs w:val="24"/>
        </w:rPr>
        <w:t xml:space="preserve"> in an </w:t>
      </w:r>
      <w:r w:rsidR="00B4288F" w:rsidRPr="00B4288F">
        <w:rPr>
          <w:rFonts w:ascii="Arial" w:hAnsi="Arial" w:cs="Arial"/>
          <w:sz w:val="24"/>
          <w:szCs w:val="24"/>
        </w:rPr>
        <w:t>academic</w:t>
      </w:r>
      <w:r w:rsidR="00EF3E66" w:rsidRPr="00B4288F">
        <w:rPr>
          <w:rFonts w:ascii="Arial" w:hAnsi="Arial" w:cs="Arial"/>
          <w:sz w:val="24"/>
          <w:szCs w:val="24"/>
        </w:rPr>
        <w:t xml:space="preserve"> article by Hoang et. al</w:t>
      </w:r>
      <w:r w:rsidRPr="00B4288F">
        <w:rPr>
          <w:rFonts w:ascii="Arial" w:hAnsi="Arial" w:cs="Arial"/>
          <w:sz w:val="24"/>
          <w:szCs w:val="24"/>
        </w:rPr>
        <w:t>.</w:t>
      </w:r>
      <w:r w:rsidR="00EF3E66" w:rsidRPr="00B4288F">
        <w:rPr>
          <w:rFonts w:ascii="Arial" w:hAnsi="Arial" w:cs="Arial"/>
          <w:sz w:val="24"/>
          <w:szCs w:val="24"/>
        </w:rPr>
        <w:t xml:space="preserve"> (2023, p.2)</w:t>
      </w:r>
      <w:r w:rsidR="00B4288F" w:rsidRPr="00B4288F">
        <w:rPr>
          <w:rFonts w:ascii="Arial" w:hAnsi="Arial" w:cs="Arial"/>
          <w:sz w:val="24"/>
          <w:szCs w:val="24"/>
        </w:rPr>
        <w:t>,</w:t>
      </w:r>
      <w:r w:rsidR="00EF3E66" w:rsidRPr="00B4288F">
        <w:rPr>
          <w:rFonts w:ascii="Arial" w:hAnsi="Arial" w:cs="Arial"/>
          <w:sz w:val="24"/>
          <w:szCs w:val="24"/>
        </w:rPr>
        <w:t xml:space="preserve"> who talks about the struggles of the </w:t>
      </w:r>
      <w:r w:rsidR="00D82F4E" w:rsidRPr="00B4288F">
        <w:rPr>
          <w:rFonts w:ascii="Arial" w:hAnsi="Arial" w:cs="Arial"/>
          <w:sz w:val="24"/>
          <w:szCs w:val="24"/>
        </w:rPr>
        <w:t>MWPD</w:t>
      </w:r>
      <w:r w:rsidR="00EF3E66" w:rsidRPr="00B4288F">
        <w:rPr>
          <w:rFonts w:ascii="Arial" w:hAnsi="Arial" w:cs="Arial"/>
          <w:sz w:val="24"/>
          <w:szCs w:val="24"/>
        </w:rPr>
        <w:t xml:space="preserve"> (</w:t>
      </w:r>
      <w:r w:rsidR="00D82F4E" w:rsidRPr="00B4288F">
        <w:rPr>
          <w:rFonts w:ascii="Arial" w:hAnsi="Arial" w:cs="Arial"/>
          <w:sz w:val="24"/>
          <w:szCs w:val="24"/>
        </w:rPr>
        <w:t>Midwestern Police Departments</w:t>
      </w:r>
      <w:r w:rsidR="00EF3E66" w:rsidRPr="00B4288F">
        <w:rPr>
          <w:rFonts w:ascii="Arial" w:hAnsi="Arial" w:cs="Arial"/>
          <w:sz w:val="24"/>
          <w:szCs w:val="24"/>
        </w:rPr>
        <w:t>) with institutional racism.</w:t>
      </w:r>
    </w:p>
    <w:p w14:paraId="09522972" w14:textId="60A05B5F" w:rsidR="00A769E6" w:rsidRPr="00B4288F" w:rsidRDefault="00EF3E66" w:rsidP="0037138A">
      <w:pPr>
        <w:pStyle w:val="Heading2"/>
        <w:numPr>
          <w:ilvl w:val="0"/>
          <w:numId w:val="0"/>
        </w:numPr>
        <w:ind w:left="720"/>
        <w:rPr>
          <w:rFonts w:ascii="Arial" w:hAnsi="Arial" w:cs="Arial"/>
          <w:sz w:val="24"/>
          <w:szCs w:val="24"/>
        </w:rPr>
      </w:pPr>
      <w:r w:rsidRPr="00B4288F">
        <w:rPr>
          <w:rFonts w:ascii="Arial" w:hAnsi="Arial" w:cs="Arial"/>
          <w:sz w:val="24"/>
          <w:szCs w:val="24"/>
        </w:rPr>
        <w:t xml:space="preserve">The </w:t>
      </w:r>
      <w:r w:rsidR="00D82F4E" w:rsidRPr="00B4288F">
        <w:rPr>
          <w:rFonts w:ascii="Arial" w:hAnsi="Arial" w:cs="Arial"/>
          <w:sz w:val="24"/>
          <w:szCs w:val="24"/>
        </w:rPr>
        <w:t>Police departments</w:t>
      </w:r>
      <w:r w:rsidRPr="00B4288F">
        <w:rPr>
          <w:rFonts w:ascii="Arial" w:hAnsi="Arial" w:cs="Arial"/>
          <w:sz w:val="24"/>
          <w:szCs w:val="24"/>
        </w:rPr>
        <w:t xml:space="preserve"> and critical thinking when it </w:t>
      </w:r>
      <w:r w:rsidR="00D82F4E" w:rsidRPr="00B4288F">
        <w:rPr>
          <w:rFonts w:ascii="Arial" w:hAnsi="Arial" w:cs="Arial"/>
          <w:sz w:val="24"/>
          <w:szCs w:val="24"/>
        </w:rPr>
        <w:t>comes</w:t>
      </w:r>
      <w:r w:rsidRPr="00B4288F">
        <w:rPr>
          <w:rFonts w:ascii="Arial" w:hAnsi="Arial" w:cs="Arial"/>
          <w:sz w:val="24"/>
          <w:szCs w:val="24"/>
        </w:rPr>
        <w:t xml:space="preserve"> to policing Black and Latino ethnic groups have</w:t>
      </w:r>
      <w:r w:rsidR="00B4288F" w:rsidRPr="00B4288F">
        <w:rPr>
          <w:rFonts w:ascii="Arial" w:hAnsi="Arial" w:cs="Arial"/>
          <w:sz w:val="24"/>
          <w:szCs w:val="24"/>
        </w:rPr>
        <w:t>,</w:t>
      </w:r>
      <w:r w:rsidRPr="00B4288F">
        <w:rPr>
          <w:rFonts w:ascii="Arial" w:hAnsi="Arial" w:cs="Arial"/>
          <w:sz w:val="24"/>
          <w:szCs w:val="24"/>
        </w:rPr>
        <w:t xml:space="preserve"> in conclusion</w:t>
      </w:r>
      <w:r w:rsidR="005B2613" w:rsidRPr="00B4288F">
        <w:rPr>
          <w:rFonts w:ascii="Arial" w:hAnsi="Arial" w:cs="Arial"/>
          <w:sz w:val="24"/>
          <w:szCs w:val="24"/>
        </w:rPr>
        <w:t>,</w:t>
      </w:r>
      <w:r w:rsidRPr="00B4288F">
        <w:rPr>
          <w:rFonts w:ascii="Arial" w:hAnsi="Arial" w:cs="Arial"/>
          <w:sz w:val="24"/>
          <w:szCs w:val="24"/>
        </w:rPr>
        <w:t xml:space="preserve"> been met with “resistance among police officers and recruits”</w:t>
      </w:r>
      <w:r w:rsidR="00B4288F" w:rsidRPr="00B4288F">
        <w:rPr>
          <w:rFonts w:ascii="Arial" w:hAnsi="Arial" w:cs="Arial"/>
          <w:sz w:val="24"/>
          <w:szCs w:val="24"/>
        </w:rPr>
        <w:t>,</w:t>
      </w:r>
      <w:r w:rsidRPr="00B4288F">
        <w:rPr>
          <w:rFonts w:ascii="Arial" w:hAnsi="Arial" w:cs="Arial"/>
          <w:sz w:val="24"/>
          <w:szCs w:val="24"/>
        </w:rPr>
        <w:t xml:space="preserve"> with them mainly being “tired” of hearing diversity issues. This lack of regard for minority background groups with negative cognitive psychology through racial profiling has seen more negatives </w:t>
      </w:r>
      <w:r w:rsidR="00B4288F" w:rsidRPr="00B4288F">
        <w:rPr>
          <w:rFonts w:ascii="Arial" w:hAnsi="Arial" w:cs="Arial"/>
          <w:sz w:val="24"/>
          <w:szCs w:val="24"/>
        </w:rPr>
        <w:t>in</w:t>
      </w:r>
      <w:r w:rsidR="005B0481" w:rsidRPr="00B4288F">
        <w:rPr>
          <w:rFonts w:ascii="Arial" w:hAnsi="Arial" w:cs="Arial"/>
          <w:sz w:val="24"/>
          <w:szCs w:val="24"/>
        </w:rPr>
        <w:t xml:space="preserve"> US Police departments</w:t>
      </w:r>
      <w:r w:rsidR="00B4288F" w:rsidRPr="00B4288F">
        <w:rPr>
          <w:rFonts w:ascii="Arial" w:hAnsi="Arial" w:cs="Arial"/>
          <w:sz w:val="24"/>
          <w:szCs w:val="24"/>
        </w:rPr>
        <w:t>,</w:t>
      </w:r>
      <w:r w:rsidRPr="00B4288F">
        <w:rPr>
          <w:rFonts w:ascii="Arial" w:hAnsi="Arial" w:cs="Arial"/>
          <w:sz w:val="24"/>
          <w:szCs w:val="24"/>
        </w:rPr>
        <w:t xml:space="preserve"> with police officers choosing misconduct over professionalism</w:t>
      </w:r>
      <w:r w:rsidR="005B2613" w:rsidRPr="00B4288F">
        <w:rPr>
          <w:rFonts w:ascii="Arial" w:hAnsi="Arial" w:cs="Arial"/>
          <w:sz w:val="24"/>
          <w:szCs w:val="24"/>
        </w:rPr>
        <w:t>,</w:t>
      </w:r>
      <w:r w:rsidRPr="00B4288F">
        <w:rPr>
          <w:rFonts w:ascii="Arial" w:hAnsi="Arial" w:cs="Arial"/>
          <w:sz w:val="24"/>
          <w:szCs w:val="24"/>
        </w:rPr>
        <w:t xml:space="preserve"> leading to civil unrest such as the “Watts Riots”</w:t>
      </w:r>
      <w:r w:rsidR="00B4288F" w:rsidRPr="00B4288F">
        <w:rPr>
          <w:rFonts w:ascii="Arial" w:hAnsi="Arial" w:cs="Arial"/>
          <w:sz w:val="24"/>
          <w:szCs w:val="24"/>
        </w:rPr>
        <w:t>,</w:t>
      </w:r>
      <w:r w:rsidRPr="00B4288F">
        <w:rPr>
          <w:rFonts w:ascii="Arial" w:hAnsi="Arial" w:cs="Arial"/>
          <w:sz w:val="24"/>
          <w:szCs w:val="24"/>
        </w:rPr>
        <w:t xml:space="preserve"> as detailed </w:t>
      </w:r>
      <w:r w:rsidR="00B4288F" w:rsidRPr="00B4288F">
        <w:rPr>
          <w:rFonts w:ascii="Arial" w:hAnsi="Arial" w:cs="Arial"/>
          <w:sz w:val="24"/>
          <w:szCs w:val="24"/>
        </w:rPr>
        <w:t>at</w:t>
      </w:r>
      <w:r w:rsidRPr="00B4288F">
        <w:rPr>
          <w:rFonts w:ascii="Arial" w:hAnsi="Arial" w:cs="Arial"/>
          <w:sz w:val="24"/>
          <w:szCs w:val="24"/>
        </w:rPr>
        <w:t xml:space="preserve"> the start of the </w:t>
      </w:r>
      <w:r w:rsidR="00B4288F" w:rsidRPr="00B4288F">
        <w:rPr>
          <w:rFonts w:ascii="Arial" w:hAnsi="Arial" w:cs="Arial"/>
          <w:sz w:val="24"/>
          <w:szCs w:val="24"/>
        </w:rPr>
        <w:t>academic</w:t>
      </w:r>
      <w:r w:rsidRPr="00B4288F">
        <w:rPr>
          <w:rFonts w:ascii="Arial" w:hAnsi="Arial" w:cs="Arial"/>
          <w:sz w:val="24"/>
          <w:szCs w:val="24"/>
        </w:rPr>
        <w:t xml:space="preserve"> paper. In truth</w:t>
      </w:r>
      <w:r w:rsidR="005B2613" w:rsidRPr="00B4288F">
        <w:rPr>
          <w:rFonts w:ascii="Arial" w:hAnsi="Arial" w:cs="Arial"/>
          <w:sz w:val="24"/>
          <w:szCs w:val="24"/>
        </w:rPr>
        <w:t>,</w:t>
      </w:r>
      <w:r w:rsidRPr="00B4288F">
        <w:rPr>
          <w:rFonts w:ascii="Arial" w:hAnsi="Arial" w:cs="Arial"/>
          <w:sz w:val="24"/>
          <w:szCs w:val="24"/>
        </w:rPr>
        <w:t xml:space="preserve"> the lack of self-pattern recognition and </w:t>
      </w:r>
      <w:r w:rsidR="005B0481" w:rsidRPr="00B4288F">
        <w:rPr>
          <w:rFonts w:ascii="Arial" w:hAnsi="Arial" w:cs="Arial"/>
          <w:sz w:val="24"/>
          <w:szCs w:val="24"/>
        </w:rPr>
        <w:t xml:space="preserve">behaviour strategies with law enforcement officers heavily impacts a public service </w:t>
      </w:r>
      <w:r w:rsidR="005B2613" w:rsidRPr="00B4288F">
        <w:rPr>
          <w:rFonts w:ascii="Arial" w:hAnsi="Arial" w:cs="Arial"/>
          <w:sz w:val="24"/>
          <w:szCs w:val="24"/>
        </w:rPr>
        <w:t>organisation.</w:t>
      </w:r>
    </w:p>
    <w:p w14:paraId="300CB768" w14:textId="6A5FD3B1" w:rsidR="00A769E6" w:rsidRPr="00B4288F" w:rsidRDefault="00C46FE5" w:rsidP="0037138A">
      <w:pPr>
        <w:pStyle w:val="Heading3"/>
        <w:numPr>
          <w:ilvl w:val="0"/>
          <w:numId w:val="0"/>
        </w:numPr>
        <w:ind w:left="1080"/>
        <w:rPr>
          <w:rFonts w:ascii="Arial" w:hAnsi="Arial" w:cs="Arial"/>
          <w:sz w:val="24"/>
          <w:szCs w:val="24"/>
        </w:rPr>
      </w:pPr>
      <w:r w:rsidRPr="00B4288F">
        <w:rPr>
          <w:rFonts w:ascii="Arial" w:hAnsi="Arial" w:cs="Arial"/>
          <w:sz w:val="24"/>
          <w:szCs w:val="24"/>
        </w:rPr>
        <w:t xml:space="preserve">Another psychology theory is psychobiology. What is Psychobiology? </w:t>
      </w:r>
      <w:r w:rsidR="006B1583" w:rsidRPr="00B4288F">
        <w:rPr>
          <w:rFonts w:ascii="Arial" w:hAnsi="Arial" w:cs="Arial"/>
          <w:sz w:val="24"/>
          <w:szCs w:val="24"/>
        </w:rPr>
        <w:t>According</w:t>
      </w:r>
      <w:r w:rsidRPr="00B4288F">
        <w:rPr>
          <w:rFonts w:ascii="Arial" w:hAnsi="Arial" w:cs="Arial"/>
          <w:sz w:val="24"/>
          <w:szCs w:val="24"/>
        </w:rPr>
        <w:t xml:space="preserve"> to Dewsbury (</w:t>
      </w:r>
      <w:r w:rsidR="006B1583" w:rsidRPr="00B4288F">
        <w:rPr>
          <w:rFonts w:ascii="Arial" w:hAnsi="Arial" w:cs="Arial"/>
          <w:sz w:val="24"/>
          <w:szCs w:val="24"/>
        </w:rPr>
        <w:t>1991), “The</w:t>
      </w:r>
      <w:r w:rsidR="006B1583" w:rsidRPr="00B4288F">
        <w:rPr>
          <w:rFonts w:ascii="Arial" w:hAnsi="Arial" w:cs="Arial"/>
          <w:sz w:val="24"/>
          <w:szCs w:val="24"/>
        </w:rPr>
        <w:t xml:space="preserve"> term psychobiology is often used to refer to various biological approaches to psychology that have emerged in the 20th century.</w:t>
      </w:r>
      <w:r w:rsidR="006B1583" w:rsidRPr="00B4288F">
        <w:rPr>
          <w:rFonts w:ascii="Arial" w:hAnsi="Arial" w:cs="Arial"/>
          <w:sz w:val="24"/>
          <w:szCs w:val="24"/>
        </w:rPr>
        <w:t>” This is the thought that psychology has strong links to biological variables. For example, an Italian Criminologist by the name of Cesare</w:t>
      </w:r>
      <w:r w:rsidR="006B1583" w:rsidRPr="00B4288F">
        <w:rPr>
          <w:rFonts w:ascii="Arial" w:hAnsi="Arial" w:cs="Arial"/>
          <w:sz w:val="24"/>
          <w:szCs w:val="24"/>
        </w:rPr>
        <w:t xml:space="preserve"> </w:t>
      </w:r>
      <w:r w:rsidR="006B1583" w:rsidRPr="00B4288F">
        <w:rPr>
          <w:rFonts w:ascii="Arial" w:hAnsi="Arial" w:cs="Arial"/>
          <w:sz w:val="24"/>
          <w:szCs w:val="24"/>
        </w:rPr>
        <w:t>Lombroso in</w:t>
      </w:r>
      <w:r w:rsidR="006B1583" w:rsidRPr="00B4288F">
        <w:rPr>
          <w:rFonts w:ascii="Arial" w:hAnsi="Arial" w:cs="Arial"/>
          <w:sz w:val="24"/>
          <w:szCs w:val="24"/>
        </w:rPr>
        <w:t xml:space="preserve"> 1876</w:t>
      </w:r>
      <w:r w:rsidR="006B1583" w:rsidRPr="00B4288F">
        <w:rPr>
          <w:rFonts w:ascii="Arial" w:hAnsi="Arial" w:cs="Arial"/>
          <w:sz w:val="24"/>
          <w:szCs w:val="24"/>
        </w:rPr>
        <w:t xml:space="preserve"> talked about Psychobiology in the book “The Criminal Man.” He discussed about criminals having abnormal </w:t>
      </w:r>
      <w:r w:rsidR="006B1583" w:rsidRPr="00B4288F">
        <w:rPr>
          <w:rFonts w:ascii="Arial" w:hAnsi="Arial" w:cs="Arial"/>
          <w:sz w:val="24"/>
          <w:szCs w:val="24"/>
        </w:rPr>
        <w:lastRenderedPageBreak/>
        <w:t xml:space="preserve">appearances or deformities for </w:t>
      </w:r>
      <w:r w:rsidR="00064C74" w:rsidRPr="00B4288F">
        <w:rPr>
          <w:rFonts w:ascii="Arial" w:hAnsi="Arial" w:cs="Arial"/>
          <w:sz w:val="24"/>
          <w:szCs w:val="24"/>
        </w:rPr>
        <w:t>example, m</w:t>
      </w:r>
      <w:r w:rsidR="00064C74" w:rsidRPr="00B4288F">
        <w:rPr>
          <w:rFonts w:ascii="Arial" w:hAnsi="Arial" w:cs="Arial"/>
          <w:sz w:val="24"/>
          <w:szCs w:val="24"/>
        </w:rPr>
        <w:t xml:space="preserve">urderers </w:t>
      </w:r>
      <w:r w:rsidR="00064C74" w:rsidRPr="00B4288F">
        <w:rPr>
          <w:rFonts w:ascii="Arial" w:hAnsi="Arial" w:cs="Arial"/>
          <w:sz w:val="24"/>
          <w:szCs w:val="24"/>
        </w:rPr>
        <w:t>having</w:t>
      </w:r>
      <w:r w:rsidR="00064C74" w:rsidRPr="00B4288F">
        <w:rPr>
          <w:rFonts w:ascii="Arial" w:hAnsi="Arial" w:cs="Arial"/>
          <w:sz w:val="24"/>
          <w:szCs w:val="24"/>
        </w:rPr>
        <w:t xml:space="preserve"> thick curly hair, strong jaws and bloodshot eyes</w:t>
      </w:r>
      <w:r w:rsidR="00064C74" w:rsidRPr="00B4288F">
        <w:rPr>
          <w:rFonts w:ascii="Arial" w:hAnsi="Arial" w:cs="Arial"/>
          <w:sz w:val="24"/>
          <w:szCs w:val="24"/>
        </w:rPr>
        <w:t xml:space="preserve"> or rapists having lots of hair, slanted eyes, and projecting ears.</w:t>
      </w:r>
      <w:r w:rsidR="006B1583" w:rsidRPr="00B4288F">
        <w:rPr>
          <w:rFonts w:ascii="Arial" w:hAnsi="Arial" w:cs="Arial"/>
          <w:sz w:val="24"/>
          <w:szCs w:val="24"/>
        </w:rPr>
        <w:t xml:space="preserve"> </w:t>
      </w:r>
    </w:p>
    <w:p w14:paraId="287F9234" w14:textId="35B1FF3E" w:rsidR="00A769E6" w:rsidRPr="00B4288F" w:rsidRDefault="00064C74" w:rsidP="0037138A">
      <w:pPr>
        <w:pStyle w:val="Heading3"/>
        <w:numPr>
          <w:ilvl w:val="0"/>
          <w:numId w:val="0"/>
        </w:numPr>
        <w:ind w:left="1080"/>
        <w:rPr>
          <w:rFonts w:ascii="Arial" w:hAnsi="Arial" w:cs="Arial"/>
          <w:sz w:val="24"/>
          <w:szCs w:val="24"/>
        </w:rPr>
      </w:pPr>
      <w:r w:rsidRPr="00B4288F">
        <w:rPr>
          <w:rFonts w:ascii="Arial" w:hAnsi="Arial" w:cs="Arial"/>
          <w:sz w:val="24"/>
          <w:szCs w:val="24"/>
        </w:rPr>
        <w:t xml:space="preserve">Other psychobiological theories that talk about crime often highlight ideas about what makes a criminal cause crime. For example, criminal behaviour </w:t>
      </w:r>
      <w:r w:rsidR="0058084D" w:rsidRPr="00B4288F">
        <w:rPr>
          <w:rFonts w:ascii="Arial" w:hAnsi="Arial" w:cs="Arial"/>
          <w:sz w:val="24"/>
          <w:szCs w:val="24"/>
        </w:rPr>
        <w:t>is</w:t>
      </w:r>
      <w:r w:rsidRPr="00B4288F">
        <w:rPr>
          <w:rFonts w:ascii="Arial" w:hAnsi="Arial" w:cs="Arial"/>
          <w:sz w:val="24"/>
          <w:szCs w:val="24"/>
        </w:rPr>
        <w:t xml:space="preserve"> inherited from family members</w:t>
      </w:r>
      <w:r w:rsidR="0058084D" w:rsidRPr="00B4288F">
        <w:rPr>
          <w:rFonts w:ascii="Arial" w:hAnsi="Arial" w:cs="Arial"/>
          <w:sz w:val="24"/>
          <w:szCs w:val="24"/>
        </w:rPr>
        <w:t>.  To add on, in today’s 21</w:t>
      </w:r>
      <w:r w:rsidR="0058084D" w:rsidRPr="00B4288F">
        <w:rPr>
          <w:rFonts w:ascii="Arial" w:hAnsi="Arial" w:cs="Arial"/>
          <w:sz w:val="24"/>
          <w:szCs w:val="24"/>
          <w:vertAlign w:val="superscript"/>
        </w:rPr>
        <w:t>st</w:t>
      </w:r>
      <w:r w:rsidR="0058084D" w:rsidRPr="00B4288F">
        <w:rPr>
          <w:rFonts w:ascii="Arial" w:hAnsi="Arial" w:cs="Arial"/>
          <w:sz w:val="24"/>
          <w:szCs w:val="24"/>
        </w:rPr>
        <w:t xml:space="preserve"> century, there are schools of thought that believe biological variables can impact someone’s behavioural psychology; </w:t>
      </w:r>
      <w:r w:rsidR="0058084D" w:rsidRPr="00B4288F">
        <w:rPr>
          <w:rFonts w:ascii="Arial" w:hAnsi="Arial" w:cs="Arial"/>
          <w:sz w:val="24"/>
          <w:szCs w:val="24"/>
        </w:rPr>
        <w:t>Adrian Rain</w:t>
      </w:r>
      <w:r w:rsidR="0058084D" w:rsidRPr="00B4288F">
        <w:rPr>
          <w:rFonts w:ascii="Arial" w:hAnsi="Arial" w:cs="Arial"/>
          <w:sz w:val="24"/>
          <w:szCs w:val="24"/>
        </w:rPr>
        <w:t>e</w:t>
      </w:r>
      <w:r w:rsidR="00FA6C3E" w:rsidRPr="00B4288F">
        <w:rPr>
          <w:rFonts w:ascii="Arial" w:hAnsi="Arial" w:cs="Arial"/>
          <w:sz w:val="24"/>
          <w:szCs w:val="24"/>
        </w:rPr>
        <w:t>,</w:t>
      </w:r>
      <w:r w:rsidR="0058084D" w:rsidRPr="00B4288F">
        <w:rPr>
          <w:rFonts w:ascii="Arial" w:hAnsi="Arial" w:cs="Arial"/>
          <w:sz w:val="24"/>
          <w:szCs w:val="24"/>
        </w:rPr>
        <w:t xml:space="preserve"> in 2013</w:t>
      </w:r>
      <w:r w:rsidR="00FA6C3E" w:rsidRPr="00B4288F">
        <w:rPr>
          <w:rFonts w:ascii="Arial" w:hAnsi="Arial" w:cs="Arial"/>
          <w:sz w:val="24"/>
          <w:szCs w:val="24"/>
        </w:rPr>
        <w:t>,</w:t>
      </w:r>
      <w:r w:rsidR="0058084D" w:rsidRPr="00B4288F">
        <w:rPr>
          <w:rFonts w:ascii="Arial" w:hAnsi="Arial" w:cs="Arial"/>
          <w:sz w:val="24"/>
          <w:szCs w:val="24"/>
        </w:rPr>
        <w:t xml:space="preserve"> speaks about how</w:t>
      </w:r>
      <w:r w:rsidR="0058084D" w:rsidRPr="00B4288F">
        <w:rPr>
          <w:rFonts w:ascii="Arial" w:hAnsi="Arial" w:cs="Arial"/>
          <w:sz w:val="24"/>
          <w:szCs w:val="24"/>
        </w:rPr>
        <w:t xml:space="preserve"> genetics and biology play</w:t>
      </w:r>
      <w:r w:rsidR="0058084D" w:rsidRPr="00B4288F">
        <w:rPr>
          <w:rFonts w:ascii="Arial" w:hAnsi="Arial" w:cs="Arial"/>
          <w:sz w:val="24"/>
          <w:szCs w:val="24"/>
        </w:rPr>
        <w:t xml:space="preserve"> an </w:t>
      </w:r>
      <w:r w:rsidR="0058084D" w:rsidRPr="00B4288F">
        <w:rPr>
          <w:rFonts w:ascii="Arial" w:hAnsi="Arial" w:cs="Arial"/>
          <w:sz w:val="24"/>
          <w:szCs w:val="24"/>
        </w:rPr>
        <w:t xml:space="preserve">equal if not </w:t>
      </w:r>
      <w:r w:rsidR="0058084D" w:rsidRPr="00B4288F">
        <w:rPr>
          <w:rFonts w:ascii="Arial" w:hAnsi="Arial" w:cs="Arial"/>
          <w:sz w:val="24"/>
          <w:szCs w:val="24"/>
        </w:rPr>
        <w:t xml:space="preserve">more significant role </w:t>
      </w:r>
      <w:r w:rsidR="0058084D" w:rsidRPr="00B4288F">
        <w:rPr>
          <w:rFonts w:ascii="Arial" w:hAnsi="Arial" w:cs="Arial"/>
          <w:sz w:val="24"/>
          <w:szCs w:val="24"/>
        </w:rPr>
        <w:t xml:space="preserve">in the </w:t>
      </w:r>
      <w:r w:rsidR="0058084D" w:rsidRPr="00B4288F">
        <w:rPr>
          <w:rFonts w:ascii="Arial" w:hAnsi="Arial" w:cs="Arial"/>
          <w:sz w:val="24"/>
          <w:szCs w:val="24"/>
        </w:rPr>
        <w:t xml:space="preserve">cause </w:t>
      </w:r>
      <w:r w:rsidR="0058084D" w:rsidRPr="00B4288F">
        <w:rPr>
          <w:rFonts w:ascii="Arial" w:hAnsi="Arial" w:cs="Arial"/>
          <w:sz w:val="24"/>
          <w:szCs w:val="24"/>
        </w:rPr>
        <w:t>of criminal behaviour</w:t>
      </w:r>
      <w:r w:rsidR="00FA6C3E" w:rsidRPr="00B4288F">
        <w:rPr>
          <w:rFonts w:ascii="Arial" w:hAnsi="Arial" w:cs="Arial"/>
          <w:sz w:val="24"/>
          <w:szCs w:val="24"/>
        </w:rPr>
        <w:t xml:space="preserve">. He believes </w:t>
      </w:r>
      <w:r w:rsidR="004A13AB" w:rsidRPr="00B4288F">
        <w:rPr>
          <w:rFonts w:ascii="Arial" w:hAnsi="Arial" w:cs="Arial"/>
          <w:sz w:val="24"/>
          <w:szCs w:val="24"/>
        </w:rPr>
        <w:t xml:space="preserve">something within a person causes them to commit crime rather than their behaviour, resulting from </w:t>
      </w:r>
      <w:r w:rsidR="00FA6C3E" w:rsidRPr="00B4288F">
        <w:rPr>
          <w:rFonts w:ascii="Arial" w:hAnsi="Arial" w:cs="Arial"/>
          <w:sz w:val="24"/>
          <w:szCs w:val="24"/>
        </w:rPr>
        <w:t xml:space="preserve">injustice, deprivation, and inequality. </w:t>
      </w:r>
    </w:p>
    <w:p w14:paraId="41189721" w14:textId="1BE40387" w:rsidR="00A769E6" w:rsidRPr="00B4288F" w:rsidRDefault="00FA6C3E" w:rsidP="0037138A">
      <w:pPr>
        <w:pStyle w:val="Heading2"/>
        <w:numPr>
          <w:ilvl w:val="0"/>
          <w:numId w:val="0"/>
        </w:numPr>
        <w:ind w:left="720"/>
        <w:rPr>
          <w:rFonts w:ascii="Arial" w:hAnsi="Arial" w:cs="Arial"/>
          <w:sz w:val="24"/>
          <w:szCs w:val="24"/>
        </w:rPr>
      </w:pPr>
      <w:r w:rsidRPr="00B4288F">
        <w:rPr>
          <w:rFonts w:ascii="Arial" w:hAnsi="Arial" w:cs="Arial"/>
          <w:sz w:val="24"/>
          <w:szCs w:val="24"/>
        </w:rPr>
        <w:t>After establishing what</w:t>
      </w:r>
      <w:r w:rsidRPr="00B4288F">
        <w:rPr>
          <w:rFonts w:ascii="Arial" w:hAnsi="Arial" w:cs="Arial"/>
          <w:sz w:val="24"/>
          <w:szCs w:val="24"/>
        </w:rPr>
        <w:t xml:space="preserve"> psychobiology is, </w:t>
      </w:r>
      <w:r w:rsidRPr="00B4288F">
        <w:rPr>
          <w:rFonts w:ascii="Arial" w:hAnsi="Arial" w:cs="Arial"/>
          <w:sz w:val="24"/>
          <w:szCs w:val="24"/>
        </w:rPr>
        <w:t xml:space="preserve">it’s best to look at </w:t>
      </w:r>
      <w:r w:rsidRPr="00B4288F">
        <w:rPr>
          <w:rFonts w:ascii="Arial" w:hAnsi="Arial" w:cs="Arial"/>
          <w:sz w:val="24"/>
          <w:szCs w:val="24"/>
        </w:rPr>
        <w:t xml:space="preserve">how its behaviourism could influence a public service organisation. </w:t>
      </w:r>
      <w:r w:rsidR="004E0060" w:rsidRPr="00B4288F">
        <w:rPr>
          <w:rFonts w:ascii="Arial" w:hAnsi="Arial" w:cs="Arial"/>
          <w:sz w:val="24"/>
          <w:szCs w:val="24"/>
        </w:rPr>
        <w:t xml:space="preserve"> Promoting Psychobiology can promote bias and the wrongful targeting of certain people if used incorrectly. For example, we have seen that in the past, law enforcement officers </w:t>
      </w:r>
      <w:r w:rsidR="004A13AB" w:rsidRPr="00B4288F">
        <w:rPr>
          <w:rFonts w:ascii="Arial" w:hAnsi="Arial" w:cs="Arial"/>
          <w:sz w:val="24"/>
          <w:szCs w:val="24"/>
        </w:rPr>
        <w:t>abused their authority in the United States over minorities due to the influx of racism and the belief that certain races are inferior or prone to criminal activity.  For example</w:t>
      </w:r>
      <w:r w:rsidR="00003D5F" w:rsidRPr="00B4288F">
        <w:rPr>
          <w:rFonts w:ascii="Arial" w:hAnsi="Arial" w:cs="Arial"/>
          <w:sz w:val="24"/>
          <w:szCs w:val="24"/>
        </w:rPr>
        <w:t>,</w:t>
      </w:r>
      <w:r w:rsidR="004A13AB" w:rsidRPr="00B4288F">
        <w:rPr>
          <w:rFonts w:ascii="Arial" w:hAnsi="Arial" w:cs="Arial"/>
          <w:sz w:val="24"/>
          <w:szCs w:val="24"/>
        </w:rPr>
        <w:t xml:space="preserve"> in the United States</w:t>
      </w:r>
      <w:r w:rsidR="00003D5F" w:rsidRPr="00B4288F">
        <w:rPr>
          <w:rFonts w:ascii="Arial" w:hAnsi="Arial" w:cs="Arial"/>
          <w:sz w:val="24"/>
          <w:szCs w:val="24"/>
        </w:rPr>
        <w:t>,</w:t>
      </w:r>
      <w:r w:rsidR="004A13AB" w:rsidRPr="00B4288F">
        <w:rPr>
          <w:rFonts w:ascii="Arial" w:hAnsi="Arial" w:cs="Arial"/>
          <w:sz w:val="24"/>
          <w:szCs w:val="24"/>
        </w:rPr>
        <w:t xml:space="preserve"> many members of Southern Police forces were a part of the Ku Klux Klan or had </w:t>
      </w:r>
      <w:r w:rsidR="00003D5F" w:rsidRPr="00B4288F">
        <w:rPr>
          <w:rFonts w:ascii="Arial" w:hAnsi="Arial" w:cs="Arial"/>
          <w:sz w:val="24"/>
          <w:szCs w:val="24"/>
        </w:rPr>
        <w:t>connections</w:t>
      </w:r>
      <w:r w:rsidR="004A13AB" w:rsidRPr="00B4288F">
        <w:rPr>
          <w:rFonts w:ascii="Arial" w:hAnsi="Arial" w:cs="Arial"/>
          <w:sz w:val="24"/>
          <w:szCs w:val="24"/>
        </w:rPr>
        <w:t xml:space="preserve"> to them</w:t>
      </w:r>
      <w:r w:rsidR="00003D5F" w:rsidRPr="00B4288F">
        <w:rPr>
          <w:rFonts w:ascii="Arial" w:hAnsi="Arial" w:cs="Arial"/>
          <w:sz w:val="24"/>
          <w:szCs w:val="24"/>
        </w:rPr>
        <w:t xml:space="preserve">.  </w:t>
      </w:r>
      <w:r w:rsidR="00003D5F" w:rsidRPr="00B4288F">
        <w:rPr>
          <w:rFonts w:ascii="Arial" w:hAnsi="Arial" w:cs="Arial"/>
          <w:sz w:val="24"/>
          <w:szCs w:val="24"/>
        </w:rPr>
        <w:t xml:space="preserve">In a 2019 law review </w:t>
      </w:r>
      <w:r w:rsidR="00003D5F" w:rsidRPr="00B4288F">
        <w:rPr>
          <w:rFonts w:ascii="Arial" w:hAnsi="Arial" w:cs="Arial"/>
          <w:sz w:val="24"/>
          <w:szCs w:val="24"/>
        </w:rPr>
        <w:t>article</w:t>
      </w:r>
      <w:r w:rsidR="00003D5F" w:rsidRPr="00B4288F">
        <w:rPr>
          <w:rFonts w:ascii="Arial" w:hAnsi="Arial" w:cs="Arial"/>
          <w:sz w:val="24"/>
          <w:szCs w:val="24"/>
        </w:rPr>
        <w:t>, Vida B</w:t>
      </w:r>
      <w:r w:rsidR="00003D5F" w:rsidRPr="00B4288F">
        <w:rPr>
          <w:rFonts w:ascii="Arial" w:hAnsi="Arial" w:cs="Arial"/>
          <w:sz w:val="24"/>
          <w:szCs w:val="24"/>
        </w:rPr>
        <w:t xml:space="preserve"> </w:t>
      </w:r>
      <w:r w:rsidR="00003D5F" w:rsidRPr="00B4288F">
        <w:rPr>
          <w:rFonts w:ascii="Arial" w:hAnsi="Arial" w:cs="Arial"/>
          <w:sz w:val="24"/>
          <w:szCs w:val="24"/>
        </w:rPr>
        <w:t>Johnson outlined the historical roots of the relationship between American policing and white supremacy, tracing it back to the days of slave patrols and providing a direct line of continuity to the present.</w:t>
      </w:r>
      <w:r w:rsidR="00E82C28" w:rsidRPr="00B4288F">
        <w:rPr>
          <w:rFonts w:ascii="Arial" w:hAnsi="Arial" w:cs="Arial"/>
          <w:sz w:val="24"/>
          <w:szCs w:val="24"/>
        </w:rPr>
        <w:t xml:space="preserve"> The Ku Klux Klan and other racial supremacy groups have pushed agendas to make a particular race look inferior, with the </w:t>
      </w:r>
      <w:r w:rsidR="00E82C28" w:rsidRPr="00B4288F">
        <w:rPr>
          <w:rFonts w:ascii="Arial" w:hAnsi="Arial" w:cs="Arial"/>
          <w:sz w:val="24"/>
          <w:szCs w:val="24"/>
        </w:rPr>
        <w:lastRenderedPageBreak/>
        <w:t xml:space="preserve">website dedicated to investigating racism </w:t>
      </w:r>
      <w:hyperlink r:id="rId12" w:history="1">
        <w:r w:rsidR="00E82C28" w:rsidRPr="00B4288F">
          <w:rPr>
            <w:rStyle w:val="Hyperlink"/>
            <w:rFonts w:ascii="Arial" w:hAnsi="Arial" w:cs="Arial"/>
            <w:sz w:val="24"/>
            <w:szCs w:val="24"/>
          </w:rPr>
          <w:t>HATEWATCH</w:t>
        </w:r>
      </w:hyperlink>
      <w:r w:rsidR="00E82C28" w:rsidRPr="00B4288F">
        <w:rPr>
          <w:rFonts w:ascii="Arial" w:hAnsi="Arial" w:cs="Arial"/>
          <w:sz w:val="24"/>
          <w:szCs w:val="24"/>
        </w:rPr>
        <w:t>, stating, “</w:t>
      </w:r>
      <w:r w:rsidR="00E82C28" w:rsidRPr="00B4288F">
        <w:rPr>
          <w:rFonts w:ascii="Arial" w:hAnsi="Arial" w:cs="Arial"/>
          <w:sz w:val="24"/>
          <w:szCs w:val="24"/>
        </w:rPr>
        <w:t>White supremacists frequently like to manipulate crime statistics in order to claim that non</w:t>
      </w:r>
      <w:r w:rsidR="00E82C28" w:rsidRPr="00B4288F">
        <w:rPr>
          <w:rFonts w:ascii="Arial" w:hAnsi="Arial" w:cs="Arial"/>
          <w:sz w:val="24"/>
          <w:szCs w:val="24"/>
        </w:rPr>
        <w:t>-</w:t>
      </w:r>
      <w:r w:rsidR="00E82C28" w:rsidRPr="00B4288F">
        <w:rPr>
          <w:rFonts w:ascii="Arial" w:hAnsi="Arial" w:cs="Arial"/>
          <w:sz w:val="24"/>
          <w:szCs w:val="24"/>
        </w:rPr>
        <w:t>white minorities, particularly African-Americans, are far more crime-prone and the source of most violent crime against whites.</w:t>
      </w:r>
      <w:r w:rsidR="00E82C28" w:rsidRPr="00B4288F">
        <w:rPr>
          <w:rFonts w:ascii="Arial" w:hAnsi="Arial" w:cs="Arial"/>
          <w:sz w:val="24"/>
          <w:szCs w:val="24"/>
        </w:rPr>
        <w:t>” Influences such as these are dangerous to a public service organisation.</w:t>
      </w:r>
    </w:p>
    <w:p w14:paraId="676A9657" w14:textId="7DA21B73" w:rsidR="00A769E6" w:rsidRPr="00B4288F" w:rsidRDefault="00E82C28" w:rsidP="0037138A">
      <w:pPr>
        <w:pStyle w:val="Heading3"/>
        <w:numPr>
          <w:ilvl w:val="0"/>
          <w:numId w:val="0"/>
        </w:numPr>
        <w:ind w:left="1080"/>
        <w:rPr>
          <w:rFonts w:ascii="Arial" w:hAnsi="Arial" w:cs="Arial"/>
          <w:sz w:val="24"/>
          <w:szCs w:val="24"/>
        </w:rPr>
      </w:pPr>
      <w:r w:rsidRPr="00B4288F">
        <w:rPr>
          <w:rFonts w:ascii="Arial" w:hAnsi="Arial" w:cs="Arial"/>
          <w:sz w:val="24"/>
          <w:szCs w:val="24"/>
        </w:rPr>
        <w:t xml:space="preserve">A police officer who has been under </w:t>
      </w:r>
      <w:r w:rsidR="00B4288F" w:rsidRPr="00B4288F">
        <w:rPr>
          <w:rFonts w:ascii="Arial" w:hAnsi="Arial" w:cs="Arial"/>
          <w:sz w:val="24"/>
          <w:szCs w:val="24"/>
        </w:rPr>
        <w:t xml:space="preserve">the </w:t>
      </w:r>
      <w:r w:rsidRPr="00B4288F">
        <w:rPr>
          <w:rFonts w:ascii="Arial" w:hAnsi="Arial" w:cs="Arial"/>
          <w:sz w:val="24"/>
          <w:szCs w:val="24"/>
        </w:rPr>
        <w:t xml:space="preserve">influence </w:t>
      </w:r>
      <w:r w:rsidR="00B4288F" w:rsidRPr="00B4288F">
        <w:rPr>
          <w:rFonts w:ascii="Arial" w:hAnsi="Arial" w:cs="Arial"/>
          <w:sz w:val="24"/>
          <w:szCs w:val="24"/>
        </w:rPr>
        <w:t>of washed-up</w:t>
      </w:r>
      <w:r w:rsidRPr="00B4288F">
        <w:rPr>
          <w:rFonts w:ascii="Arial" w:hAnsi="Arial" w:cs="Arial"/>
          <w:sz w:val="24"/>
          <w:szCs w:val="24"/>
        </w:rPr>
        <w:t xml:space="preserve"> racial psychobiological propaganda may target certain people more often with more force due to his/</w:t>
      </w:r>
      <w:r w:rsidR="00B4288F" w:rsidRPr="00B4288F">
        <w:rPr>
          <w:rFonts w:ascii="Arial" w:hAnsi="Arial" w:cs="Arial"/>
          <w:sz w:val="24"/>
          <w:szCs w:val="24"/>
        </w:rPr>
        <w:t>her</w:t>
      </w:r>
      <w:r w:rsidRPr="00B4288F">
        <w:rPr>
          <w:rFonts w:ascii="Arial" w:hAnsi="Arial" w:cs="Arial"/>
          <w:sz w:val="24"/>
          <w:szCs w:val="24"/>
        </w:rPr>
        <w:t xml:space="preserve"> belief that everyone that is [insert ethnic group here] </w:t>
      </w:r>
      <w:r w:rsidR="00B4288F" w:rsidRPr="00B4288F">
        <w:rPr>
          <w:rFonts w:ascii="Arial" w:hAnsi="Arial" w:cs="Arial"/>
          <w:sz w:val="24"/>
          <w:szCs w:val="24"/>
        </w:rPr>
        <w:t>is</w:t>
      </w:r>
      <w:r w:rsidRPr="00B4288F">
        <w:rPr>
          <w:rFonts w:ascii="Arial" w:hAnsi="Arial" w:cs="Arial"/>
          <w:sz w:val="24"/>
          <w:szCs w:val="24"/>
        </w:rPr>
        <w:t xml:space="preserve"> automatically rendered guilty or untrustworthy</w:t>
      </w:r>
      <w:r w:rsidR="00B4288F" w:rsidRPr="00B4288F">
        <w:rPr>
          <w:rFonts w:ascii="Arial" w:hAnsi="Arial" w:cs="Arial"/>
          <w:sz w:val="24"/>
          <w:szCs w:val="24"/>
        </w:rPr>
        <w:t>,</w:t>
      </w:r>
      <w:r w:rsidRPr="00B4288F">
        <w:rPr>
          <w:rFonts w:ascii="Arial" w:hAnsi="Arial" w:cs="Arial"/>
          <w:sz w:val="24"/>
          <w:szCs w:val="24"/>
        </w:rPr>
        <w:t xml:space="preserve"> which further causes a divide, hence why traditional policing methods are being phased out by </w:t>
      </w:r>
      <w:r w:rsidR="00B4288F" w:rsidRPr="00B4288F">
        <w:rPr>
          <w:rFonts w:ascii="Arial" w:hAnsi="Arial" w:cs="Arial"/>
          <w:sz w:val="24"/>
          <w:szCs w:val="24"/>
        </w:rPr>
        <w:t>evidence-based</w:t>
      </w:r>
      <w:r w:rsidRPr="00B4288F">
        <w:rPr>
          <w:rFonts w:ascii="Arial" w:hAnsi="Arial" w:cs="Arial"/>
          <w:sz w:val="24"/>
          <w:szCs w:val="24"/>
        </w:rPr>
        <w:t xml:space="preserve"> policing. </w:t>
      </w:r>
    </w:p>
    <w:p w14:paraId="09304E4F" w14:textId="77777777" w:rsidR="00A769E6" w:rsidRPr="00B4288F" w:rsidRDefault="00000000">
      <w:pPr>
        <w:pStyle w:val="Heading1"/>
        <w:rPr>
          <w:rFonts w:ascii="Arial" w:hAnsi="Arial" w:cs="Arial"/>
          <w:sz w:val="24"/>
          <w:szCs w:val="24"/>
        </w:rPr>
      </w:pPr>
      <w:sdt>
        <w:sdtPr>
          <w:rPr>
            <w:rFonts w:ascii="Arial" w:hAnsi="Arial" w:cs="Arial"/>
            <w:sz w:val="24"/>
            <w:szCs w:val="24"/>
          </w:rPr>
          <w:alias w:val="Conclusion:"/>
          <w:tag w:val="Conclusion:"/>
          <w:id w:val="1826468754"/>
          <w:placeholder>
            <w:docPart w:val="2CE853C91A4640879829982F283E34F1"/>
          </w:placeholder>
          <w:temporary/>
          <w:showingPlcHdr/>
          <w15:appearance w15:val="hidden"/>
        </w:sdtPr>
        <w:sdtContent>
          <w:r w:rsidR="008B4470" w:rsidRPr="00B4288F">
            <w:rPr>
              <w:rFonts w:ascii="Arial" w:hAnsi="Arial" w:cs="Arial"/>
              <w:sz w:val="24"/>
              <w:szCs w:val="24"/>
              <w:lang w:bidi="en-GB"/>
            </w:rPr>
            <w:t>Conclusion</w:t>
          </w:r>
        </w:sdtContent>
      </w:sdt>
    </w:p>
    <w:p w14:paraId="012CEDF3" w14:textId="64113CCA" w:rsidR="0037138A" w:rsidRPr="00B4288F" w:rsidRDefault="0037138A" w:rsidP="0037138A">
      <w:pPr>
        <w:pStyle w:val="Heading2"/>
        <w:rPr>
          <w:rFonts w:ascii="Arial" w:hAnsi="Arial" w:cs="Arial"/>
          <w:sz w:val="24"/>
          <w:szCs w:val="24"/>
        </w:rPr>
      </w:pPr>
      <w:r w:rsidRPr="00B4288F">
        <w:rPr>
          <w:rFonts w:ascii="Arial" w:hAnsi="Arial" w:cs="Arial"/>
          <w:sz w:val="24"/>
          <w:szCs w:val="24"/>
        </w:rPr>
        <w:t xml:space="preserve">In conclusion, human </w:t>
      </w:r>
      <w:r w:rsidRPr="00B4288F">
        <w:rPr>
          <w:rFonts w:ascii="Arial" w:hAnsi="Arial" w:cs="Arial"/>
          <w:sz w:val="24"/>
          <w:szCs w:val="24"/>
        </w:rPr>
        <w:t>behaviour</w:t>
      </w:r>
      <w:r w:rsidRPr="00B4288F">
        <w:rPr>
          <w:rFonts w:ascii="Arial" w:hAnsi="Arial" w:cs="Arial"/>
          <w:sz w:val="24"/>
          <w:szCs w:val="24"/>
        </w:rPr>
        <w:t xml:space="preserve"> is shaped by psychological theories and influenced by cognitive influences and psychological factors</w:t>
      </w:r>
      <w:r w:rsidR="00B4288F" w:rsidRPr="00B4288F">
        <w:rPr>
          <w:rFonts w:ascii="Arial" w:hAnsi="Arial" w:cs="Arial"/>
          <w:sz w:val="24"/>
          <w:szCs w:val="24"/>
        </w:rPr>
        <w:t>,</w:t>
      </w:r>
      <w:r w:rsidRPr="00B4288F">
        <w:rPr>
          <w:rFonts w:ascii="Arial" w:hAnsi="Arial" w:cs="Arial"/>
          <w:sz w:val="24"/>
          <w:szCs w:val="24"/>
        </w:rPr>
        <w:t xml:space="preserve"> which plays such a critical role in the functioning of many public service </w:t>
      </w:r>
      <w:r w:rsidR="00B4288F" w:rsidRPr="00B4288F">
        <w:rPr>
          <w:rFonts w:ascii="Arial" w:hAnsi="Arial" w:cs="Arial"/>
          <w:sz w:val="24"/>
          <w:szCs w:val="24"/>
        </w:rPr>
        <w:t>organisations</w:t>
      </w:r>
      <w:r w:rsidRPr="00B4288F">
        <w:rPr>
          <w:rFonts w:ascii="Arial" w:hAnsi="Arial" w:cs="Arial"/>
          <w:sz w:val="24"/>
          <w:szCs w:val="24"/>
        </w:rPr>
        <w:t xml:space="preserve">. Cognitive psychology, with a strong emphasis on memory, decision-making, and pattern recognition, is essential for law enforcement officers in identifying threats and making split-second decisions. However, when misapplied, cognitive biases can lead to issues such as racial profiling, impacting community relations in a negative </w:t>
      </w:r>
      <w:r w:rsidRPr="00B4288F">
        <w:rPr>
          <w:rFonts w:ascii="Arial" w:hAnsi="Arial" w:cs="Arial"/>
          <w:sz w:val="24"/>
          <w:szCs w:val="24"/>
        </w:rPr>
        <w:t>manner</w:t>
      </w:r>
      <w:r w:rsidR="00B4288F" w:rsidRPr="00B4288F">
        <w:rPr>
          <w:rFonts w:ascii="Arial" w:hAnsi="Arial" w:cs="Arial"/>
          <w:sz w:val="24"/>
          <w:szCs w:val="24"/>
        </w:rPr>
        <w:t>.</w:t>
      </w:r>
      <w:r w:rsidRPr="00B4288F">
        <w:rPr>
          <w:rFonts w:ascii="Arial" w:hAnsi="Arial" w:cs="Arial"/>
          <w:sz w:val="24"/>
          <w:szCs w:val="24"/>
        </w:rPr>
        <w:t xml:space="preserve"> </w:t>
      </w:r>
      <w:r w:rsidR="00B4288F">
        <w:rPr>
          <w:rFonts w:ascii="Arial" w:hAnsi="Arial" w:cs="Arial"/>
          <w:sz w:val="24"/>
          <w:szCs w:val="24"/>
        </w:rPr>
        <w:t>Likewise</w:t>
      </w:r>
      <w:r w:rsidRPr="00B4288F">
        <w:rPr>
          <w:rFonts w:ascii="Arial" w:hAnsi="Arial" w:cs="Arial"/>
          <w:sz w:val="24"/>
          <w:szCs w:val="24"/>
        </w:rPr>
        <w:t xml:space="preserve"> with psychobiology, while highlighting the biological basis of </w:t>
      </w:r>
      <w:r w:rsidR="00B4288F">
        <w:rPr>
          <w:rFonts w:ascii="Arial" w:hAnsi="Arial" w:cs="Arial"/>
          <w:sz w:val="24"/>
          <w:szCs w:val="24"/>
        </w:rPr>
        <w:t>behaviour</w:t>
      </w:r>
      <w:r w:rsidRPr="00B4288F">
        <w:rPr>
          <w:rFonts w:ascii="Arial" w:hAnsi="Arial" w:cs="Arial"/>
          <w:sz w:val="24"/>
          <w:szCs w:val="24"/>
        </w:rPr>
        <w:t xml:space="preserve">, poses risks when misconstrued to support discriminatory beliefs, as seen in historical instances of racism influencing law enforcement actions. </w:t>
      </w:r>
    </w:p>
    <w:p w14:paraId="33B12346" w14:textId="77777777" w:rsidR="0037138A" w:rsidRPr="00B4288F" w:rsidRDefault="0037138A" w:rsidP="0037138A">
      <w:pPr>
        <w:pStyle w:val="Heading2"/>
        <w:numPr>
          <w:ilvl w:val="0"/>
          <w:numId w:val="0"/>
        </w:numPr>
        <w:ind w:left="720"/>
        <w:rPr>
          <w:rFonts w:ascii="Arial" w:hAnsi="Arial" w:cs="Arial"/>
          <w:sz w:val="24"/>
          <w:szCs w:val="24"/>
        </w:rPr>
      </w:pPr>
    </w:p>
    <w:p w14:paraId="2DA2FD6A" w14:textId="7C9E9044" w:rsidR="0037138A" w:rsidRPr="00B4288F" w:rsidRDefault="0037138A" w:rsidP="0037138A">
      <w:pPr>
        <w:pStyle w:val="Heading2"/>
        <w:numPr>
          <w:ilvl w:val="0"/>
          <w:numId w:val="0"/>
        </w:numPr>
        <w:ind w:left="720"/>
        <w:rPr>
          <w:rFonts w:ascii="Arial" w:hAnsi="Arial" w:cs="Arial"/>
          <w:sz w:val="24"/>
          <w:szCs w:val="24"/>
        </w:rPr>
      </w:pPr>
      <w:r w:rsidRPr="00B4288F">
        <w:rPr>
          <w:rFonts w:ascii="Arial" w:hAnsi="Arial" w:cs="Arial"/>
          <w:sz w:val="24"/>
          <w:szCs w:val="24"/>
        </w:rPr>
        <w:lastRenderedPageBreak/>
        <w:t xml:space="preserve">It’s a must that these </w:t>
      </w:r>
      <w:r w:rsidRPr="00B4288F">
        <w:rPr>
          <w:rFonts w:ascii="Arial" w:hAnsi="Arial" w:cs="Arial"/>
          <w:sz w:val="24"/>
          <w:szCs w:val="24"/>
        </w:rPr>
        <w:t>organisations</w:t>
      </w:r>
      <w:r w:rsidRPr="00B4288F">
        <w:rPr>
          <w:rFonts w:ascii="Arial" w:hAnsi="Arial" w:cs="Arial"/>
          <w:sz w:val="24"/>
          <w:szCs w:val="24"/>
        </w:rPr>
        <w:t xml:space="preserve"> that serve the public follow psychological theories to benefit their duties but must also be careful when met with systems that can make way for biases and may influence a public servant into committing corruption or horrendous forms of misconduct such as racial profiling or </w:t>
      </w:r>
      <w:r w:rsidRPr="00B4288F">
        <w:rPr>
          <w:rFonts w:ascii="Arial" w:hAnsi="Arial" w:cs="Arial"/>
          <w:sz w:val="24"/>
          <w:szCs w:val="24"/>
        </w:rPr>
        <w:t>unreasonable</w:t>
      </w:r>
      <w:r w:rsidRPr="00B4288F">
        <w:rPr>
          <w:rFonts w:ascii="Arial" w:hAnsi="Arial" w:cs="Arial"/>
          <w:sz w:val="24"/>
          <w:szCs w:val="24"/>
        </w:rPr>
        <w:t xml:space="preserve"> force. </w:t>
      </w:r>
    </w:p>
    <w:p w14:paraId="313C975C" w14:textId="4628456B" w:rsidR="0037138A" w:rsidRPr="00B4288F" w:rsidRDefault="0037138A" w:rsidP="0037138A">
      <w:pPr>
        <w:pStyle w:val="NormalWeb"/>
        <w:ind w:left="567" w:hanging="567"/>
        <w:rPr>
          <w:rFonts w:ascii="Arial" w:hAnsi="Arial" w:cs="Arial"/>
        </w:rPr>
      </w:pPr>
      <w:r w:rsidRPr="00B4288F">
        <w:rPr>
          <w:rFonts w:ascii="Arial" w:hAnsi="Arial" w:cs="Arial"/>
        </w:rPr>
        <w:t>References: -</w:t>
      </w:r>
      <w:r w:rsidRPr="00B4288F">
        <w:rPr>
          <w:rFonts w:ascii="Arial" w:hAnsi="Arial" w:cs="Arial"/>
        </w:rPr>
        <w:br/>
      </w:r>
      <w:r w:rsidRPr="00B4288F">
        <w:rPr>
          <w:rFonts w:ascii="Arial" w:hAnsi="Arial" w:cs="Arial"/>
        </w:rPr>
        <w:br/>
      </w:r>
      <w:r w:rsidRPr="00B4288F">
        <w:rPr>
          <w:rFonts w:ascii="Arial" w:hAnsi="Arial" w:cs="Arial"/>
        </w:rPr>
        <w:t xml:space="preserve">Arnold, J. </w:t>
      </w:r>
      <w:r w:rsidRPr="00B4288F">
        <w:rPr>
          <w:rFonts w:ascii="Arial" w:hAnsi="Arial" w:cs="Arial"/>
          <w:i/>
          <w:iCs/>
        </w:rPr>
        <w:t>et al.</w:t>
      </w:r>
      <w:r w:rsidRPr="00B4288F">
        <w:rPr>
          <w:rFonts w:ascii="Arial" w:hAnsi="Arial" w:cs="Arial"/>
        </w:rPr>
        <w:t xml:space="preserve"> (2005) </w:t>
      </w:r>
      <w:r w:rsidRPr="00B4288F">
        <w:rPr>
          <w:rFonts w:ascii="Arial" w:hAnsi="Arial" w:cs="Arial"/>
          <w:i/>
          <w:iCs/>
        </w:rPr>
        <w:t>Work psychology: Understanding human behaviour in the workplace</w:t>
      </w:r>
      <w:r w:rsidRPr="00B4288F">
        <w:rPr>
          <w:rFonts w:ascii="Arial" w:hAnsi="Arial" w:cs="Arial"/>
        </w:rPr>
        <w:t xml:space="preserve"> </w:t>
      </w:r>
      <w:r w:rsidRPr="00B4288F">
        <w:rPr>
          <w:rFonts w:ascii="Arial" w:hAnsi="Arial" w:cs="Arial"/>
          <w:i/>
          <w:iCs/>
        </w:rPr>
        <w:t>Vol 4</w:t>
      </w:r>
      <w:r w:rsidRPr="00B4288F">
        <w:rPr>
          <w:rFonts w:ascii="Arial" w:hAnsi="Arial" w:cs="Arial"/>
        </w:rPr>
        <w:t xml:space="preserve">. Harlow, England: Pearson. </w:t>
      </w:r>
    </w:p>
    <w:p w14:paraId="7C8766F4"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Brandner, C. and </w:t>
      </w:r>
      <w:proofErr w:type="spellStart"/>
      <w:r w:rsidRPr="00B4288F">
        <w:rPr>
          <w:rFonts w:ascii="Arial" w:hAnsi="Arial" w:cs="Arial"/>
        </w:rPr>
        <w:t>Devaud</w:t>
      </w:r>
      <w:proofErr w:type="spellEnd"/>
      <w:r w:rsidRPr="00B4288F">
        <w:rPr>
          <w:rFonts w:ascii="Arial" w:hAnsi="Arial" w:cs="Arial"/>
        </w:rPr>
        <w:t xml:space="preserve">, C. (2013) ‘Are differences between men and women in rotated pattern recognition due to the use of different cognitive strategies?’, </w:t>
      </w:r>
      <w:r w:rsidRPr="00B4288F">
        <w:rPr>
          <w:rFonts w:ascii="Arial" w:hAnsi="Arial" w:cs="Arial"/>
          <w:i/>
          <w:iCs/>
        </w:rPr>
        <w:t>Europe’s Journal of Psychology</w:t>
      </w:r>
      <w:r w:rsidRPr="00B4288F">
        <w:rPr>
          <w:rFonts w:ascii="Arial" w:hAnsi="Arial" w:cs="Arial"/>
        </w:rPr>
        <w:t>, 9(3), pp. 607–622. doi:10.5964/</w:t>
      </w:r>
      <w:proofErr w:type="gramStart"/>
      <w:r w:rsidRPr="00B4288F">
        <w:rPr>
          <w:rFonts w:ascii="Arial" w:hAnsi="Arial" w:cs="Arial"/>
        </w:rPr>
        <w:t>ejop.v</w:t>
      </w:r>
      <w:proofErr w:type="gramEnd"/>
      <w:r w:rsidRPr="00B4288F">
        <w:rPr>
          <w:rFonts w:ascii="Arial" w:hAnsi="Arial" w:cs="Arial"/>
        </w:rPr>
        <w:t xml:space="preserve">9i3.610. </w:t>
      </w:r>
    </w:p>
    <w:p w14:paraId="7185AA3B"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Brown, C. (2007) </w:t>
      </w:r>
      <w:r w:rsidRPr="00B4288F">
        <w:rPr>
          <w:rFonts w:ascii="Arial" w:hAnsi="Arial" w:cs="Arial"/>
          <w:i/>
          <w:iCs/>
        </w:rPr>
        <w:t>Cognitive psychology</w:t>
      </w:r>
      <w:r w:rsidRPr="00B4288F">
        <w:rPr>
          <w:rFonts w:ascii="Arial" w:hAnsi="Arial" w:cs="Arial"/>
        </w:rPr>
        <w:t xml:space="preserve">. London: SAGE Publications. </w:t>
      </w:r>
    </w:p>
    <w:p w14:paraId="2FE0828F"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Dewsbury, D.A. (1991) ‘“psychobiology.”’, </w:t>
      </w:r>
      <w:r w:rsidRPr="00B4288F">
        <w:rPr>
          <w:rFonts w:ascii="Arial" w:hAnsi="Arial" w:cs="Arial"/>
          <w:i/>
          <w:iCs/>
        </w:rPr>
        <w:t>American Psychologist</w:t>
      </w:r>
      <w:r w:rsidRPr="00B4288F">
        <w:rPr>
          <w:rFonts w:ascii="Arial" w:hAnsi="Arial" w:cs="Arial"/>
        </w:rPr>
        <w:t xml:space="preserve">, 46(3), pp. 198–205. doi:10.1037/0003-066x.46.3.198. </w:t>
      </w:r>
    </w:p>
    <w:p w14:paraId="52FD7BCB"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Griggs, R.A. (2014) ‘Milgram’s Obedience Study’, </w:t>
      </w:r>
      <w:r w:rsidRPr="00B4288F">
        <w:rPr>
          <w:rFonts w:ascii="Arial" w:hAnsi="Arial" w:cs="Arial"/>
          <w:i/>
          <w:iCs/>
        </w:rPr>
        <w:t>Teaching of Psychology</w:t>
      </w:r>
      <w:r w:rsidRPr="00B4288F">
        <w:rPr>
          <w:rFonts w:ascii="Arial" w:hAnsi="Arial" w:cs="Arial"/>
        </w:rPr>
        <w:t xml:space="preserve">, 44(1), pp. 32–37. doi:10.1177/0098628316677644. </w:t>
      </w:r>
    </w:p>
    <w:p w14:paraId="6182FE66"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Hoang, T.-M.H. </w:t>
      </w:r>
      <w:r w:rsidRPr="00B4288F">
        <w:rPr>
          <w:rFonts w:ascii="Arial" w:hAnsi="Arial" w:cs="Arial"/>
          <w:i/>
          <w:iCs/>
        </w:rPr>
        <w:t>et al.</w:t>
      </w:r>
      <w:r w:rsidRPr="00B4288F">
        <w:rPr>
          <w:rFonts w:ascii="Arial" w:hAnsi="Arial" w:cs="Arial"/>
        </w:rPr>
        <w:t xml:space="preserve"> (2023) ‘Police recruits’ cognitive engagement in a racial literacy education program: Does racial ideology matter?’, </w:t>
      </w:r>
      <w:r w:rsidRPr="00B4288F">
        <w:rPr>
          <w:rFonts w:ascii="Arial" w:hAnsi="Arial" w:cs="Arial"/>
          <w:i/>
          <w:iCs/>
        </w:rPr>
        <w:t>Race and Justice</w:t>
      </w:r>
      <w:r w:rsidRPr="00B4288F">
        <w:rPr>
          <w:rFonts w:ascii="Arial" w:hAnsi="Arial" w:cs="Arial"/>
        </w:rPr>
        <w:t xml:space="preserve">, p. 215336872211172. doi:10.1177/21533687221117279. </w:t>
      </w:r>
    </w:p>
    <w:p w14:paraId="79667F38"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Johnson, V.B. (2019) </w:t>
      </w:r>
      <w:r w:rsidRPr="00B4288F">
        <w:rPr>
          <w:rFonts w:ascii="Arial" w:hAnsi="Arial" w:cs="Arial"/>
          <w:i/>
          <w:iCs/>
        </w:rPr>
        <w:t>KKK in the pd: White supremacist police and what to do about it</w:t>
      </w:r>
      <w:r w:rsidRPr="00B4288F">
        <w:rPr>
          <w:rFonts w:ascii="Arial" w:hAnsi="Arial" w:cs="Arial"/>
        </w:rPr>
        <w:t xml:space="preserve">. Available at: https://law.lclark.edu/live/files/28080-lcb231article2johnsonpdf (Accessed: 10 November 2023). </w:t>
      </w:r>
    </w:p>
    <w:p w14:paraId="6C2B8452"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Lombroso, C., Gibson, </w:t>
      </w:r>
      <w:proofErr w:type="gramStart"/>
      <w:r w:rsidRPr="00B4288F">
        <w:rPr>
          <w:rFonts w:ascii="Arial" w:hAnsi="Arial" w:cs="Arial"/>
        </w:rPr>
        <w:t>M.</w:t>
      </w:r>
      <w:proofErr w:type="gramEnd"/>
      <w:r w:rsidRPr="00B4288F">
        <w:rPr>
          <w:rFonts w:ascii="Arial" w:hAnsi="Arial" w:cs="Arial"/>
        </w:rPr>
        <w:t xml:space="preserve"> and Rafter, N.H. (2006) </w:t>
      </w:r>
      <w:r w:rsidRPr="00B4288F">
        <w:rPr>
          <w:rFonts w:ascii="Arial" w:hAnsi="Arial" w:cs="Arial"/>
          <w:i/>
          <w:iCs/>
        </w:rPr>
        <w:t>Criminal man</w:t>
      </w:r>
      <w:r w:rsidRPr="00B4288F">
        <w:rPr>
          <w:rFonts w:ascii="Arial" w:hAnsi="Arial" w:cs="Arial"/>
        </w:rPr>
        <w:t xml:space="preserve">. Durham N.C.: Duke University Press. </w:t>
      </w:r>
    </w:p>
    <w:p w14:paraId="5C803D17"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Luo, </w:t>
      </w:r>
      <w:proofErr w:type="gramStart"/>
      <w:r w:rsidRPr="00B4288F">
        <w:rPr>
          <w:rFonts w:ascii="Arial" w:hAnsi="Arial" w:cs="Arial"/>
        </w:rPr>
        <w:t>L.</w:t>
      </w:r>
      <w:proofErr w:type="gramEnd"/>
      <w:r w:rsidRPr="00B4288F">
        <w:rPr>
          <w:rFonts w:ascii="Arial" w:hAnsi="Arial" w:cs="Arial"/>
        </w:rPr>
        <w:t xml:space="preserve"> and Craik, F.I. (2008) ‘Aging and memory: A cognitive approach’, </w:t>
      </w:r>
      <w:r w:rsidRPr="00B4288F">
        <w:rPr>
          <w:rFonts w:ascii="Arial" w:hAnsi="Arial" w:cs="Arial"/>
          <w:i/>
          <w:iCs/>
        </w:rPr>
        <w:t>The Canadian Journal of Psychiatry</w:t>
      </w:r>
      <w:r w:rsidRPr="00B4288F">
        <w:rPr>
          <w:rFonts w:ascii="Arial" w:hAnsi="Arial" w:cs="Arial"/>
        </w:rPr>
        <w:t xml:space="preserve">, 53(6), pp. 346–353. doi:10.1177/070674370805300603. </w:t>
      </w:r>
    </w:p>
    <w:p w14:paraId="3EB48C93" w14:textId="77777777" w:rsidR="0037138A" w:rsidRPr="00B4288F" w:rsidRDefault="0037138A" w:rsidP="0037138A">
      <w:pPr>
        <w:pStyle w:val="NormalWeb"/>
        <w:ind w:left="567" w:hanging="567"/>
        <w:rPr>
          <w:rFonts w:ascii="Arial" w:hAnsi="Arial" w:cs="Arial"/>
        </w:rPr>
      </w:pPr>
      <w:r w:rsidRPr="00B4288F">
        <w:rPr>
          <w:rFonts w:ascii="Arial" w:hAnsi="Arial" w:cs="Arial"/>
        </w:rPr>
        <w:t xml:space="preserve">Raine, A. (2013) </w:t>
      </w:r>
      <w:r w:rsidRPr="00B4288F">
        <w:rPr>
          <w:rFonts w:ascii="Arial" w:hAnsi="Arial" w:cs="Arial"/>
          <w:i/>
          <w:iCs/>
        </w:rPr>
        <w:t>The anatomy of violence: The biological roots of crime</w:t>
      </w:r>
      <w:r w:rsidRPr="00B4288F">
        <w:rPr>
          <w:rFonts w:ascii="Arial" w:hAnsi="Arial" w:cs="Arial"/>
        </w:rPr>
        <w:t xml:space="preserve">. London: Allen Lane. </w:t>
      </w:r>
    </w:p>
    <w:p w14:paraId="7BA156A1" w14:textId="2F81A87D" w:rsidR="001F03FB" w:rsidRPr="00B4288F" w:rsidRDefault="001F03FB" w:rsidP="0037138A">
      <w:pPr>
        <w:pStyle w:val="Heading2"/>
        <w:numPr>
          <w:ilvl w:val="0"/>
          <w:numId w:val="0"/>
        </w:numPr>
        <w:ind w:left="720"/>
        <w:rPr>
          <w:rFonts w:ascii="Arial" w:hAnsi="Arial" w:cs="Arial"/>
        </w:rPr>
      </w:pPr>
    </w:p>
    <w:p w14:paraId="544EE9DF" w14:textId="77777777" w:rsidR="001F03FB" w:rsidRPr="00B4288F" w:rsidRDefault="001F03FB" w:rsidP="001F03FB">
      <w:pPr>
        <w:pStyle w:val="Heading2"/>
        <w:numPr>
          <w:ilvl w:val="0"/>
          <w:numId w:val="0"/>
        </w:numPr>
        <w:ind w:left="720" w:hanging="360"/>
        <w:rPr>
          <w:rFonts w:ascii="Arial" w:hAnsi="Arial" w:cs="Arial"/>
        </w:rPr>
      </w:pPr>
    </w:p>
    <w:p w14:paraId="266F8674" w14:textId="77777777" w:rsidR="001F03FB" w:rsidRPr="00B4288F" w:rsidRDefault="001F03FB" w:rsidP="0037138A">
      <w:pPr>
        <w:pStyle w:val="Heading2"/>
        <w:numPr>
          <w:ilvl w:val="0"/>
          <w:numId w:val="0"/>
        </w:numPr>
        <w:rPr>
          <w:rFonts w:ascii="Arial" w:hAnsi="Arial" w:cs="Arial"/>
        </w:rPr>
      </w:pPr>
    </w:p>
    <w:p w14:paraId="6AF04795" w14:textId="77777777" w:rsidR="001F03FB" w:rsidRPr="00B4288F" w:rsidRDefault="001F03FB" w:rsidP="001F03FB">
      <w:pPr>
        <w:pStyle w:val="Heading2"/>
        <w:numPr>
          <w:ilvl w:val="0"/>
          <w:numId w:val="0"/>
        </w:numPr>
        <w:ind w:left="720" w:hanging="360"/>
        <w:rPr>
          <w:rFonts w:ascii="Arial" w:hAnsi="Arial" w:cs="Arial"/>
        </w:rPr>
      </w:pPr>
    </w:p>
    <w:p w14:paraId="093A9479" w14:textId="77777777" w:rsidR="001F03FB" w:rsidRPr="00B4288F" w:rsidRDefault="001F03FB" w:rsidP="001F03FB">
      <w:pPr>
        <w:pStyle w:val="Heading2"/>
        <w:numPr>
          <w:ilvl w:val="0"/>
          <w:numId w:val="0"/>
        </w:numPr>
        <w:ind w:left="720" w:hanging="360"/>
        <w:rPr>
          <w:rFonts w:ascii="Arial" w:hAnsi="Arial" w:cs="Arial"/>
        </w:rPr>
      </w:pPr>
    </w:p>
    <w:sectPr w:rsidR="001F03FB" w:rsidRPr="00B4288F" w:rsidSect="006E40C5">
      <w:footerReference w:type="default" r:id="rId13"/>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7BD19" w14:textId="77777777" w:rsidR="002A26CC" w:rsidRPr="008B1B2D" w:rsidRDefault="002A26CC">
      <w:pPr>
        <w:spacing w:after="0" w:line="240" w:lineRule="auto"/>
      </w:pPr>
      <w:r w:rsidRPr="008B1B2D">
        <w:separator/>
      </w:r>
    </w:p>
  </w:endnote>
  <w:endnote w:type="continuationSeparator" w:id="0">
    <w:p w14:paraId="4C62D3A6" w14:textId="77777777" w:rsidR="002A26CC" w:rsidRPr="008B1B2D" w:rsidRDefault="002A26CC">
      <w:pPr>
        <w:spacing w:after="0" w:line="240" w:lineRule="auto"/>
      </w:pPr>
      <w:r w:rsidRPr="008B1B2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07D83" w14:textId="62BDB573" w:rsidR="00A769E6" w:rsidRPr="008B1B2D" w:rsidRDefault="00000000" w:rsidP="0025690E">
    <w:pPr>
      <w:pStyle w:val="Footer"/>
    </w:pPr>
    <w:sdt>
      <w:sdtPr>
        <w:alias w:val="Title:"/>
        <w:tag w:val="Title:"/>
        <w:id w:val="340894388"/>
        <w:dataBinding w:prefixMappings="xmlns:ns0='http://purl.org/dc/elements/1.1/' xmlns:ns1='http://schemas.openxmlformats.org/package/2006/metadata/core-properties' " w:xpath="/ns1:coreProperties[1]/ns0:title[1]" w:storeItemID="{6C3C8BC8-F283-45AE-878A-BAB7291924A1}"/>
        <w15:appearance w15:val="hidden"/>
        <w:text w:multiLine="1"/>
      </w:sdtPr>
      <w:sdtContent>
        <w:r w:rsidR="00285E97" w:rsidRPr="008B1B2D">
          <w:t>Human Behaviour: theories, thinkers, and the real world</w:t>
        </w:r>
      </w:sdtContent>
    </w:sdt>
    <w:r w:rsidR="008B4470" w:rsidRPr="008B1B2D">
      <w:rPr>
        <w:lang w:bidi="en-GB"/>
      </w:rPr>
      <w:ptab w:relativeTo="margin" w:alignment="right" w:leader="none"/>
    </w:r>
    <w:r w:rsidR="008B4470" w:rsidRPr="008B1B2D">
      <w:rPr>
        <w:lang w:bidi="en-GB"/>
      </w:rPr>
      <w:t xml:space="preserve">Page </w:t>
    </w:r>
    <w:r w:rsidR="008B4470" w:rsidRPr="008B1B2D">
      <w:rPr>
        <w:lang w:bidi="en-GB"/>
      </w:rPr>
      <w:fldChar w:fldCharType="begin"/>
    </w:r>
    <w:r w:rsidR="008B4470" w:rsidRPr="008B1B2D">
      <w:rPr>
        <w:lang w:bidi="en-GB"/>
      </w:rPr>
      <w:instrText xml:space="preserve"> PAGE  \* Arabic  \* MERGEFORMAT </w:instrText>
    </w:r>
    <w:r w:rsidR="008B4470" w:rsidRPr="008B1B2D">
      <w:rPr>
        <w:lang w:bidi="en-GB"/>
      </w:rPr>
      <w:fldChar w:fldCharType="separate"/>
    </w:r>
    <w:r w:rsidR="00CA37C7" w:rsidRPr="008B1B2D">
      <w:rPr>
        <w:lang w:bidi="en-GB"/>
      </w:rPr>
      <w:t>2</w:t>
    </w:r>
    <w:r w:rsidR="008B4470" w:rsidRPr="008B1B2D">
      <w:rPr>
        <w:lang w:bidi="en-GB"/>
      </w:rPr>
      <w:fldChar w:fldCharType="end"/>
    </w:r>
    <w:r w:rsidR="008B4470" w:rsidRPr="008B1B2D">
      <w:rPr>
        <w:lang w:bidi="en-GB"/>
      </w:rPr>
      <w:t xml:space="preserve"> of </w:t>
    </w:r>
    <w:r w:rsidR="0086238C" w:rsidRPr="008B1B2D">
      <w:rPr>
        <w:lang w:bidi="en-GB"/>
      </w:rPr>
      <w:fldChar w:fldCharType="begin"/>
    </w:r>
    <w:r w:rsidR="0086238C" w:rsidRPr="008B1B2D">
      <w:rPr>
        <w:lang w:bidi="en-GB"/>
      </w:rPr>
      <w:instrText xml:space="preserve"> NUMPAGES  \* Arabic  \* MERGEFORMAT </w:instrText>
    </w:r>
    <w:r w:rsidR="0086238C" w:rsidRPr="008B1B2D">
      <w:rPr>
        <w:lang w:bidi="en-GB"/>
      </w:rPr>
      <w:fldChar w:fldCharType="separate"/>
    </w:r>
    <w:r w:rsidR="00CA37C7" w:rsidRPr="008B1B2D">
      <w:rPr>
        <w:lang w:bidi="en-GB"/>
      </w:rPr>
      <w:t>2</w:t>
    </w:r>
    <w:r w:rsidR="0086238C" w:rsidRPr="008B1B2D">
      <w:rPr>
        <w:lang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9BD7B" w14:textId="77777777" w:rsidR="002A26CC" w:rsidRPr="008B1B2D" w:rsidRDefault="002A26CC">
      <w:pPr>
        <w:spacing w:after="0" w:line="240" w:lineRule="auto"/>
      </w:pPr>
      <w:r w:rsidRPr="008B1B2D">
        <w:separator/>
      </w:r>
    </w:p>
  </w:footnote>
  <w:footnote w:type="continuationSeparator" w:id="0">
    <w:p w14:paraId="4A900BAA" w14:textId="77777777" w:rsidR="002A26CC" w:rsidRPr="008B1B2D" w:rsidRDefault="002A26CC">
      <w:pPr>
        <w:spacing w:after="0" w:line="240" w:lineRule="auto"/>
      </w:pPr>
      <w:r w:rsidRPr="008B1B2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8F0F28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3166C2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3A89BD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E90025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A98E3A9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7A0508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C844EC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83AAD8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C4A397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42BCC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E24865"/>
    <w:multiLevelType w:val="hybridMultilevel"/>
    <w:tmpl w:val="1E6A4BB0"/>
    <w:lvl w:ilvl="0" w:tplc="1000223C">
      <w:start w:val="1"/>
      <w:numFmt w:val="upperLetter"/>
      <w:pStyle w:val="Heading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A12A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259579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E365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CA54546"/>
    <w:multiLevelType w:val="hybridMultilevel"/>
    <w:tmpl w:val="D07CAF4A"/>
    <w:lvl w:ilvl="0" w:tplc="671E6C1C">
      <w:start w:val="1"/>
      <w:numFmt w:val="decimal"/>
      <w:pStyle w:val="Heading3"/>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9C6953"/>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2C009B"/>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544CEB"/>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51CE0DCB"/>
    <w:multiLevelType w:val="multilevel"/>
    <w:tmpl w:val="14EAA40A"/>
    <w:lvl w:ilvl="0">
      <w:start w:val="1"/>
      <w:numFmt w:val="decimal"/>
      <w:lvlText w:val="%1."/>
      <w:lvlJc w:val="left"/>
      <w:pPr>
        <w:ind w:left="720" w:firstLine="0"/>
      </w:pPr>
      <w:rPr>
        <w:rFonts w:hint="default"/>
      </w:rPr>
    </w:lvl>
    <w:lvl w:ilvl="1">
      <w:start w:val="1"/>
      <w:numFmt w:val="upperLetter"/>
      <w:lvlText w:val="%2."/>
      <w:lvlJc w:val="left"/>
      <w:pPr>
        <w:ind w:left="1440" w:firstLine="0"/>
      </w:pPr>
    </w:lvl>
    <w:lvl w:ilvl="2">
      <w:start w:val="1"/>
      <w:numFmt w:val="decimal"/>
      <w:lvlText w:val="%3."/>
      <w:lvlJc w:val="left"/>
      <w:pPr>
        <w:ind w:left="2160" w:firstLine="0"/>
      </w:pPr>
    </w:lvl>
    <w:lvl w:ilvl="3">
      <w:start w:val="1"/>
      <w:numFmt w:val="lowerLetter"/>
      <w:lvlText w:val="%4)"/>
      <w:lvlJc w:val="left"/>
      <w:pPr>
        <w:ind w:left="2880" w:firstLine="0"/>
      </w:pPr>
    </w:lvl>
    <w:lvl w:ilvl="4">
      <w:start w:val="1"/>
      <w:numFmt w:val="decimal"/>
      <w:lvlText w:val="(%5)"/>
      <w:lvlJc w:val="left"/>
      <w:pPr>
        <w:ind w:left="3600" w:firstLine="0"/>
      </w:pPr>
    </w:lvl>
    <w:lvl w:ilvl="5">
      <w:start w:val="1"/>
      <w:numFmt w:val="lowerLetter"/>
      <w:lvlText w:val="(%6)"/>
      <w:lvlJc w:val="left"/>
      <w:pPr>
        <w:ind w:left="4320" w:firstLine="0"/>
      </w:pPr>
    </w:lvl>
    <w:lvl w:ilvl="6">
      <w:start w:val="1"/>
      <w:numFmt w:val="lowerRoman"/>
      <w:lvlText w:val="(%7)"/>
      <w:lvlJc w:val="left"/>
      <w:pPr>
        <w:ind w:left="5040" w:firstLine="0"/>
      </w:pPr>
    </w:lvl>
    <w:lvl w:ilvl="7">
      <w:start w:val="1"/>
      <w:numFmt w:val="lowerLetter"/>
      <w:lvlText w:val="(%8)"/>
      <w:lvlJc w:val="left"/>
      <w:pPr>
        <w:ind w:left="5760" w:firstLine="0"/>
      </w:pPr>
    </w:lvl>
    <w:lvl w:ilvl="8">
      <w:start w:val="1"/>
      <w:numFmt w:val="lowerRoman"/>
      <w:lvlText w:val="(%9)"/>
      <w:lvlJc w:val="left"/>
      <w:pPr>
        <w:ind w:left="6480" w:firstLine="0"/>
      </w:pPr>
    </w:lvl>
  </w:abstractNum>
  <w:abstractNum w:abstractNumId="19" w15:restartNumberingAfterBreak="0">
    <w:nsid w:val="5D5418B9"/>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3B5504A"/>
    <w:multiLevelType w:val="hybridMultilevel"/>
    <w:tmpl w:val="C19ADE74"/>
    <w:lvl w:ilvl="0" w:tplc="C37868DA">
      <w:start w:val="1"/>
      <w:numFmt w:val="bullet"/>
      <w:lvlText w:val="•"/>
      <w:lvlJc w:val="left"/>
      <w:pPr>
        <w:tabs>
          <w:tab w:val="num" w:pos="720"/>
        </w:tabs>
        <w:ind w:left="720" w:hanging="360"/>
      </w:pPr>
      <w:rPr>
        <w:rFonts w:ascii="Arial" w:hAnsi="Arial" w:hint="default"/>
      </w:rPr>
    </w:lvl>
    <w:lvl w:ilvl="1" w:tplc="CA06BDAA" w:tentative="1">
      <w:start w:val="1"/>
      <w:numFmt w:val="bullet"/>
      <w:lvlText w:val="•"/>
      <w:lvlJc w:val="left"/>
      <w:pPr>
        <w:tabs>
          <w:tab w:val="num" w:pos="1440"/>
        </w:tabs>
        <w:ind w:left="1440" w:hanging="360"/>
      </w:pPr>
      <w:rPr>
        <w:rFonts w:ascii="Arial" w:hAnsi="Arial" w:hint="default"/>
      </w:rPr>
    </w:lvl>
    <w:lvl w:ilvl="2" w:tplc="AE987AFC" w:tentative="1">
      <w:start w:val="1"/>
      <w:numFmt w:val="bullet"/>
      <w:lvlText w:val="•"/>
      <w:lvlJc w:val="left"/>
      <w:pPr>
        <w:tabs>
          <w:tab w:val="num" w:pos="2160"/>
        </w:tabs>
        <w:ind w:left="2160" w:hanging="360"/>
      </w:pPr>
      <w:rPr>
        <w:rFonts w:ascii="Arial" w:hAnsi="Arial" w:hint="default"/>
      </w:rPr>
    </w:lvl>
    <w:lvl w:ilvl="3" w:tplc="8942129E" w:tentative="1">
      <w:start w:val="1"/>
      <w:numFmt w:val="bullet"/>
      <w:lvlText w:val="•"/>
      <w:lvlJc w:val="left"/>
      <w:pPr>
        <w:tabs>
          <w:tab w:val="num" w:pos="2880"/>
        </w:tabs>
        <w:ind w:left="2880" w:hanging="360"/>
      </w:pPr>
      <w:rPr>
        <w:rFonts w:ascii="Arial" w:hAnsi="Arial" w:hint="default"/>
      </w:rPr>
    </w:lvl>
    <w:lvl w:ilvl="4" w:tplc="B0F42650" w:tentative="1">
      <w:start w:val="1"/>
      <w:numFmt w:val="bullet"/>
      <w:lvlText w:val="•"/>
      <w:lvlJc w:val="left"/>
      <w:pPr>
        <w:tabs>
          <w:tab w:val="num" w:pos="3600"/>
        </w:tabs>
        <w:ind w:left="3600" w:hanging="360"/>
      </w:pPr>
      <w:rPr>
        <w:rFonts w:ascii="Arial" w:hAnsi="Arial" w:hint="default"/>
      </w:rPr>
    </w:lvl>
    <w:lvl w:ilvl="5" w:tplc="132609EA" w:tentative="1">
      <w:start w:val="1"/>
      <w:numFmt w:val="bullet"/>
      <w:lvlText w:val="•"/>
      <w:lvlJc w:val="left"/>
      <w:pPr>
        <w:tabs>
          <w:tab w:val="num" w:pos="4320"/>
        </w:tabs>
        <w:ind w:left="4320" w:hanging="360"/>
      </w:pPr>
      <w:rPr>
        <w:rFonts w:ascii="Arial" w:hAnsi="Arial" w:hint="default"/>
      </w:rPr>
    </w:lvl>
    <w:lvl w:ilvl="6" w:tplc="99166DA6" w:tentative="1">
      <w:start w:val="1"/>
      <w:numFmt w:val="bullet"/>
      <w:lvlText w:val="•"/>
      <w:lvlJc w:val="left"/>
      <w:pPr>
        <w:tabs>
          <w:tab w:val="num" w:pos="5040"/>
        </w:tabs>
        <w:ind w:left="5040" w:hanging="360"/>
      </w:pPr>
      <w:rPr>
        <w:rFonts w:ascii="Arial" w:hAnsi="Arial" w:hint="default"/>
      </w:rPr>
    </w:lvl>
    <w:lvl w:ilvl="7" w:tplc="E23A5ABC" w:tentative="1">
      <w:start w:val="1"/>
      <w:numFmt w:val="bullet"/>
      <w:lvlText w:val="•"/>
      <w:lvlJc w:val="left"/>
      <w:pPr>
        <w:tabs>
          <w:tab w:val="num" w:pos="5760"/>
        </w:tabs>
        <w:ind w:left="5760" w:hanging="360"/>
      </w:pPr>
      <w:rPr>
        <w:rFonts w:ascii="Arial" w:hAnsi="Arial" w:hint="default"/>
      </w:rPr>
    </w:lvl>
    <w:lvl w:ilvl="8" w:tplc="443C0C7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4E15559"/>
    <w:multiLevelType w:val="hybridMultilevel"/>
    <w:tmpl w:val="46E4EE38"/>
    <w:lvl w:ilvl="0" w:tplc="951E3734">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4EB6AC8"/>
    <w:multiLevelType w:val="hybridMultilevel"/>
    <w:tmpl w:val="1E6A4BB0"/>
    <w:lvl w:ilvl="0" w:tplc="1000223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58726F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8790137"/>
    <w:multiLevelType w:val="hybridMultilevel"/>
    <w:tmpl w:val="B192B76E"/>
    <w:lvl w:ilvl="0" w:tplc="31225F5E">
      <w:start w:val="1"/>
      <w:numFmt w:val="lowerLetter"/>
      <w:pStyle w:val="Heading4"/>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7CD7250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72791103">
    <w:abstractNumId w:val="9"/>
  </w:num>
  <w:num w:numId="2" w16cid:durableId="1723672205">
    <w:abstractNumId w:val="7"/>
  </w:num>
  <w:num w:numId="3" w16cid:durableId="1067147245">
    <w:abstractNumId w:val="21"/>
  </w:num>
  <w:num w:numId="4" w16cid:durableId="1727023368">
    <w:abstractNumId w:val="10"/>
  </w:num>
  <w:num w:numId="5" w16cid:durableId="788400888">
    <w:abstractNumId w:val="10"/>
    <w:lvlOverride w:ilvl="0">
      <w:startOverride w:val="1"/>
    </w:lvlOverride>
  </w:num>
  <w:num w:numId="6" w16cid:durableId="340667326">
    <w:abstractNumId w:val="10"/>
    <w:lvlOverride w:ilvl="0">
      <w:startOverride w:val="1"/>
    </w:lvlOverride>
  </w:num>
  <w:num w:numId="7" w16cid:durableId="1918054798">
    <w:abstractNumId w:val="10"/>
    <w:lvlOverride w:ilvl="0">
      <w:startOverride w:val="1"/>
    </w:lvlOverride>
  </w:num>
  <w:num w:numId="8" w16cid:durableId="1340884751">
    <w:abstractNumId w:val="10"/>
    <w:lvlOverride w:ilvl="0">
      <w:startOverride w:val="1"/>
    </w:lvlOverride>
  </w:num>
  <w:num w:numId="9" w16cid:durableId="1309942516">
    <w:abstractNumId w:val="10"/>
    <w:lvlOverride w:ilvl="0">
      <w:startOverride w:val="1"/>
    </w:lvlOverride>
  </w:num>
  <w:num w:numId="10" w16cid:durableId="1097408843">
    <w:abstractNumId w:val="16"/>
  </w:num>
  <w:num w:numId="11" w16cid:durableId="265699636">
    <w:abstractNumId w:val="22"/>
  </w:num>
  <w:num w:numId="12" w16cid:durableId="171920479">
    <w:abstractNumId w:val="18"/>
  </w:num>
  <w:num w:numId="13" w16cid:durableId="1618098381">
    <w:abstractNumId w:val="14"/>
  </w:num>
  <w:num w:numId="14" w16cid:durableId="2145154639">
    <w:abstractNumId w:val="14"/>
    <w:lvlOverride w:ilvl="0">
      <w:startOverride w:val="1"/>
    </w:lvlOverride>
  </w:num>
  <w:num w:numId="15" w16cid:durableId="2104034705">
    <w:abstractNumId w:val="14"/>
    <w:lvlOverride w:ilvl="0">
      <w:startOverride w:val="1"/>
    </w:lvlOverride>
  </w:num>
  <w:num w:numId="16" w16cid:durableId="1517501391">
    <w:abstractNumId w:val="14"/>
    <w:lvlOverride w:ilvl="0">
      <w:startOverride w:val="1"/>
    </w:lvlOverride>
  </w:num>
  <w:num w:numId="17" w16cid:durableId="328875751">
    <w:abstractNumId w:val="12"/>
  </w:num>
  <w:num w:numId="18" w16cid:durableId="1420369303">
    <w:abstractNumId w:val="14"/>
    <w:lvlOverride w:ilvl="0">
      <w:startOverride w:val="1"/>
    </w:lvlOverride>
  </w:num>
  <w:num w:numId="19" w16cid:durableId="509032876">
    <w:abstractNumId w:val="14"/>
    <w:lvlOverride w:ilvl="0">
      <w:startOverride w:val="1"/>
    </w:lvlOverride>
  </w:num>
  <w:num w:numId="20" w16cid:durableId="637228127">
    <w:abstractNumId w:val="14"/>
    <w:lvlOverride w:ilvl="0">
      <w:startOverride w:val="1"/>
    </w:lvlOverride>
  </w:num>
  <w:num w:numId="21" w16cid:durableId="1126392310">
    <w:abstractNumId w:val="15"/>
  </w:num>
  <w:num w:numId="22" w16cid:durableId="159546208">
    <w:abstractNumId w:val="14"/>
    <w:lvlOverride w:ilvl="0">
      <w:startOverride w:val="1"/>
    </w:lvlOverride>
  </w:num>
  <w:num w:numId="23" w16cid:durableId="1962147889">
    <w:abstractNumId w:val="14"/>
    <w:lvlOverride w:ilvl="0">
      <w:startOverride w:val="1"/>
    </w:lvlOverride>
  </w:num>
  <w:num w:numId="24" w16cid:durableId="206528899">
    <w:abstractNumId w:val="24"/>
  </w:num>
  <w:num w:numId="25" w16cid:durableId="197856182">
    <w:abstractNumId w:val="25"/>
  </w:num>
  <w:num w:numId="26" w16cid:durableId="473372705">
    <w:abstractNumId w:val="13"/>
  </w:num>
  <w:num w:numId="27" w16cid:durableId="310797003">
    <w:abstractNumId w:val="17"/>
  </w:num>
  <w:num w:numId="28" w16cid:durableId="1197886623">
    <w:abstractNumId w:val="6"/>
  </w:num>
  <w:num w:numId="29" w16cid:durableId="715467231">
    <w:abstractNumId w:val="5"/>
  </w:num>
  <w:num w:numId="30" w16cid:durableId="1356883748">
    <w:abstractNumId w:val="4"/>
  </w:num>
  <w:num w:numId="31" w16cid:durableId="1985160721">
    <w:abstractNumId w:val="8"/>
  </w:num>
  <w:num w:numId="32" w16cid:durableId="1377657815">
    <w:abstractNumId w:val="3"/>
  </w:num>
  <w:num w:numId="33" w16cid:durableId="1899317869">
    <w:abstractNumId w:val="2"/>
  </w:num>
  <w:num w:numId="34" w16cid:durableId="1522746841">
    <w:abstractNumId w:val="1"/>
  </w:num>
  <w:num w:numId="35" w16cid:durableId="1384135286">
    <w:abstractNumId w:val="0"/>
  </w:num>
  <w:num w:numId="36" w16cid:durableId="1277831083">
    <w:abstractNumId w:val="11"/>
  </w:num>
  <w:num w:numId="37" w16cid:durableId="1741714366">
    <w:abstractNumId w:val="23"/>
  </w:num>
  <w:num w:numId="38" w16cid:durableId="1017073637">
    <w:abstractNumId w:val="19"/>
  </w:num>
  <w:num w:numId="39" w16cid:durableId="16846313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E97"/>
    <w:rsid w:val="00003208"/>
    <w:rsid w:val="00003D5F"/>
    <w:rsid w:val="00064C74"/>
    <w:rsid w:val="000A20D9"/>
    <w:rsid w:val="000D5B1F"/>
    <w:rsid w:val="000E721A"/>
    <w:rsid w:val="00133501"/>
    <w:rsid w:val="001B161B"/>
    <w:rsid w:val="001F03FB"/>
    <w:rsid w:val="00232D95"/>
    <w:rsid w:val="0025690E"/>
    <w:rsid w:val="00285E97"/>
    <w:rsid w:val="002A26CC"/>
    <w:rsid w:val="002C5047"/>
    <w:rsid w:val="002E3468"/>
    <w:rsid w:val="002F4573"/>
    <w:rsid w:val="0037138A"/>
    <w:rsid w:val="003E4B77"/>
    <w:rsid w:val="004A13AB"/>
    <w:rsid w:val="004A1947"/>
    <w:rsid w:val="004E0060"/>
    <w:rsid w:val="004F7E99"/>
    <w:rsid w:val="005223FB"/>
    <w:rsid w:val="0058084D"/>
    <w:rsid w:val="005B0481"/>
    <w:rsid w:val="005B2613"/>
    <w:rsid w:val="00676AC7"/>
    <w:rsid w:val="00696AE1"/>
    <w:rsid w:val="006B1583"/>
    <w:rsid w:val="006E40C5"/>
    <w:rsid w:val="007016F7"/>
    <w:rsid w:val="0074124D"/>
    <w:rsid w:val="007700FE"/>
    <w:rsid w:val="00771A71"/>
    <w:rsid w:val="00831BC4"/>
    <w:rsid w:val="0086238C"/>
    <w:rsid w:val="008B1B2D"/>
    <w:rsid w:val="008B4470"/>
    <w:rsid w:val="008D4D99"/>
    <w:rsid w:val="008E51BB"/>
    <w:rsid w:val="008E752A"/>
    <w:rsid w:val="009A2ED4"/>
    <w:rsid w:val="00A769E6"/>
    <w:rsid w:val="00AD5008"/>
    <w:rsid w:val="00B27C7C"/>
    <w:rsid w:val="00B4288F"/>
    <w:rsid w:val="00B604D4"/>
    <w:rsid w:val="00C05286"/>
    <w:rsid w:val="00C449D6"/>
    <w:rsid w:val="00C45DBF"/>
    <w:rsid w:val="00C46FE5"/>
    <w:rsid w:val="00C55AE2"/>
    <w:rsid w:val="00C60ACE"/>
    <w:rsid w:val="00C85BB5"/>
    <w:rsid w:val="00CA37C7"/>
    <w:rsid w:val="00D62254"/>
    <w:rsid w:val="00D82F4E"/>
    <w:rsid w:val="00DA603B"/>
    <w:rsid w:val="00E01AD9"/>
    <w:rsid w:val="00E43093"/>
    <w:rsid w:val="00E45102"/>
    <w:rsid w:val="00E82C28"/>
    <w:rsid w:val="00EF3E66"/>
    <w:rsid w:val="00FA386C"/>
    <w:rsid w:val="00FA6C3E"/>
    <w:rsid w:val="00FB42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2B6F74A"/>
  <w15:chartTrackingRefBased/>
  <w15:docId w15:val="{E4B38116-EA00-45E5-BD37-469EA9D83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AE2"/>
    <w:rPr>
      <w:lang w:val="en-GB"/>
    </w:rPr>
  </w:style>
  <w:style w:type="paragraph" w:styleId="Heading1">
    <w:name w:val="heading 1"/>
    <w:basedOn w:val="Normal"/>
    <w:next w:val="Heading2"/>
    <w:link w:val="Heading1Char"/>
    <w:uiPriority w:val="9"/>
    <w:qFormat/>
    <w:rsid w:val="00E01AD9"/>
    <w:pPr>
      <w:contextualSpacing/>
      <w:outlineLvl w:val="0"/>
    </w:pPr>
    <w:rPr>
      <w:b/>
      <w:bCs/>
    </w:rPr>
  </w:style>
  <w:style w:type="paragraph" w:styleId="Heading2">
    <w:name w:val="heading 2"/>
    <w:basedOn w:val="Normal"/>
    <w:link w:val="Heading2Char"/>
    <w:uiPriority w:val="9"/>
    <w:unhideWhenUsed/>
    <w:qFormat/>
    <w:pPr>
      <w:numPr>
        <w:numId w:val="4"/>
      </w:numPr>
      <w:outlineLvl w:val="1"/>
    </w:pPr>
  </w:style>
  <w:style w:type="paragraph" w:styleId="Heading3">
    <w:name w:val="heading 3"/>
    <w:basedOn w:val="Normal"/>
    <w:link w:val="Heading3Char"/>
    <w:uiPriority w:val="9"/>
    <w:unhideWhenUsed/>
    <w:qFormat/>
    <w:pPr>
      <w:numPr>
        <w:numId w:val="13"/>
      </w:numPr>
      <w:outlineLvl w:val="2"/>
    </w:pPr>
  </w:style>
  <w:style w:type="paragraph" w:styleId="Heading4">
    <w:name w:val="heading 4"/>
    <w:basedOn w:val="Normal"/>
    <w:next w:val="Normal"/>
    <w:link w:val="Heading4Char"/>
    <w:uiPriority w:val="9"/>
    <w:semiHidden/>
    <w:unhideWhenUsed/>
    <w:qFormat/>
    <w:pPr>
      <w:keepNext/>
      <w:keepLines/>
      <w:numPr>
        <w:numId w:val="24"/>
      </w:numPr>
      <w:ind w:left="1440"/>
      <w:outlineLvl w:val="3"/>
    </w:pPr>
    <w:rPr>
      <w:rFonts w:asciiTheme="majorHAnsi" w:eastAsiaTheme="majorEastAsia" w:hAnsiTheme="majorHAnsi" w:cstheme="majorBidi"/>
    </w:rPr>
  </w:style>
  <w:style w:type="paragraph" w:styleId="Heading8">
    <w:name w:val="heading 8"/>
    <w:basedOn w:val="Normal"/>
    <w:next w:val="Normal"/>
    <w:link w:val="Heading8Char"/>
    <w:uiPriority w:val="9"/>
    <w:semiHidden/>
    <w:unhideWhenUsed/>
    <w:qFormat/>
    <w:rsid w:val="008B4470"/>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B4470"/>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470"/>
    <w:rPr>
      <w:b/>
      <w:bCs/>
    </w:rPr>
  </w:style>
  <w:style w:type="paragraph" w:styleId="Title">
    <w:name w:val="Title"/>
    <w:basedOn w:val="Normal"/>
    <w:next w:val="Normal"/>
    <w:link w:val="TitleChar"/>
    <w:uiPriority w:val="1"/>
    <w:qFormat/>
    <w:rsid w:val="00B27C7C"/>
    <w:pPr>
      <w:spacing w:after="480" w:line="240" w:lineRule="auto"/>
      <w:jc w:val="center"/>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
    <w:rsid w:val="00B27C7C"/>
    <w:rPr>
      <w:rFonts w:asciiTheme="majorHAnsi" w:eastAsiaTheme="majorEastAsia" w:hAnsiTheme="majorHAnsi" w:cstheme="majorBidi"/>
      <w:b/>
      <w:bCs/>
      <w:kern w:val="28"/>
      <w:sz w:val="32"/>
      <w:szCs w:val="32"/>
    </w:rPr>
  </w:style>
  <w:style w:type="character" w:customStyle="1" w:styleId="Heading4Char">
    <w:name w:val="Heading 4 Char"/>
    <w:basedOn w:val="DefaultParagraphFont"/>
    <w:link w:val="Heading4"/>
    <w:uiPriority w:val="9"/>
    <w:semiHidden/>
    <w:rsid w:val="008B4470"/>
    <w:rPr>
      <w:rFonts w:asciiTheme="majorHAnsi" w:eastAsiaTheme="majorEastAsia" w:hAnsiTheme="majorHAnsi" w:cstheme="majorBidi"/>
    </w:rPr>
  </w:style>
  <w:style w:type="character" w:customStyle="1" w:styleId="Heading3Char">
    <w:name w:val="Heading 3 Char"/>
    <w:basedOn w:val="DefaultParagraphFont"/>
    <w:link w:val="Heading3"/>
    <w:uiPriority w:val="9"/>
    <w:rsid w:val="008B4470"/>
  </w:style>
  <w:style w:type="character" w:styleId="PlaceholderText">
    <w:name w:val="Placeholder Text"/>
    <w:basedOn w:val="DefaultParagraphFont"/>
    <w:uiPriority w:val="99"/>
    <w:semiHidden/>
    <w:rsid w:val="008B4470"/>
    <w:rPr>
      <w:color w:val="595959" w:themeColor="text1" w:themeTint="A6"/>
    </w:rPr>
  </w:style>
  <w:style w:type="paragraph" w:styleId="Footer">
    <w:name w:val="footer"/>
    <w:basedOn w:val="Normal"/>
    <w:link w:val="FooterChar"/>
    <w:uiPriority w:val="99"/>
    <w:qFormat/>
    <w:rsid w:val="00C55AE2"/>
    <w:pPr>
      <w:spacing w:after="0" w:line="240" w:lineRule="auto"/>
    </w:pPr>
  </w:style>
  <w:style w:type="character" w:customStyle="1" w:styleId="FooterChar">
    <w:name w:val="Footer Char"/>
    <w:basedOn w:val="DefaultParagraphFont"/>
    <w:link w:val="Footer"/>
    <w:uiPriority w:val="99"/>
    <w:rsid w:val="00C55AE2"/>
  </w:style>
  <w:style w:type="character" w:customStyle="1" w:styleId="Heading2Char">
    <w:name w:val="Heading 2 Char"/>
    <w:basedOn w:val="DefaultParagraphFont"/>
    <w:link w:val="Heading2"/>
    <w:uiPriority w:val="9"/>
    <w:rsid w:val="008B4470"/>
  </w:style>
  <w:style w:type="character" w:customStyle="1" w:styleId="Heading9Char">
    <w:name w:val="Heading 9 Char"/>
    <w:basedOn w:val="DefaultParagraphFont"/>
    <w:link w:val="Heading9"/>
    <w:uiPriority w:val="9"/>
    <w:semiHidden/>
    <w:rsid w:val="008B4470"/>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9"/>
    <w:semiHidden/>
    <w:rsid w:val="008B4470"/>
    <w:rPr>
      <w:rFonts w:asciiTheme="majorHAnsi" w:eastAsiaTheme="majorEastAsia" w:hAnsiTheme="majorHAnsi" w:cstheme="majorBidi"/>
      <w:color w:val="272727" w:themeColor="text1" w:themeTint="D8"/>
      <w:szCs w:val="21"/>
    </w:rPr>
  </w:style>
  <w:style w:type="paragraph" w:styleId="Caption">
    <w:name w:val="caption"/>
    <w:basedOn w:val="Normal"/>
    <w:next w:val="Normal"/>
    <w:uiPriority w:val="35"/>
    <w:semiHidden/>
    <w:unhideWhenUsed/>
    <w:qFormat/>
    <w:rsid w:val="008B4470"/>
    <w:pPr>
      <w:spacing w:line="240" w:lineRule="auto"/>
    </w:pPr>
    <w:rPr>
      <w:i/>
      <w:iCs/>
      <w:color w:val="44546A" w:themeColor="text2"/>
      <w:szCs w:val="18"/>
    </w:rPr>
  </w:style>
  <w:style w:type="paragraph" w:styleId="BalloonText">
    <w:name w:val="Balloon Text"/>
    <w:basedOn w:val="Normal"/>
    <w:link w:val="BalloonTextChar"/>
    <w:uiPriority w:val="99"/>
    <w:semiHidden/>
    <w:unhideWhenUsed/>
    <w:rsid w:val="008B4470"/>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8B4470"/>
    <w:rPr>
      <w:rFonts w:ascii="Segoe UI" w:hAnsi="Segoe UI" w:cs="Segoe UI"/>
      <w:szCs w:val="18"/>
    </w:rPr>
  </w:style>
  <w:style w:type="paragraph" w:styleId="BodyText3">
    <w:name w:val="Body Text 3"/>
    <w:basedOn w:val="Normal"/>
    <w:link w:val="BodyText3Char"/>
    <w:uiPriority w:val="99"/>
    <w:semiHidden/>
    <w:unhideWhenUsed/>
    <w:rsid w:val="008B4470"/>
    <w:pPr>
      <w:spacing w:after="120"/>
    </w:pPr>
    <w:rPr>
      <w:szCs w:val="16"/>
    </w:rPr>
  </w:style>
  <w:style w:type="character" w:customStyle="1" w:styleId="BodyText3Char">
    <w:name w:val="Body Text 3 Char"/>
    <w:basedOn w:val="DefaultParagraphFont"/>
    <w:link w:val="BodyText3"/>
    <w:uiPriority w:val="99"/>
    <w:semiHidden/>
    <w:rsid w:val="008B4470"/>
    <w:rPr>
      <w:szCs w:val="16"/>
    </w:rPr>
  </w:style>
  <w:style w:type="paragraph" w:styleId="BodyTextIndent3">
    <w:name w:val="Body Text Indent 3"/>
    <w:basedOn w:val="Normal"/>
    <w:link w:val="BodyTextIndent3Char"/>
    <w:uiPriority w:val="99"/>
    <w:semiHidden/>
    <w:unhideWhenUsed/>
    <w:rsid w:val="008B4470"/>
    <w:pPr>
      <w:spacing w:after="120"/>
      <w:ind w:left="360"/>
    </w:pPr>
    <w:rPr>
      <w:szCs w:val="16"/>
    </w:rPr>
  </w:style>
  <w:style w:type="character" w:customStyle="1" w:styleId="BodyTextIndent3Char">
    <w:name w:val="Body Text Indent 3 Char"/>
    <w:basedOn w:val="DefaultParagraphFont"/>
    <w:link w:val="BodyTextIndent3"/>
    <w:uiPriority w:val="99"/>
    <w:semiHidden/>
    <w:rsid w:val="008B4470"/>
    <w:rPr>
      <w:szCs w:val="16"/>
    </w:rPr>
  </w:style>
  <w:style w:type="character" w:styleId="CommentReference">
    <w:name w:val="annotation reference"/>
    <w:basedOn w:val="DefaultParagraphFont"/>
    <w:uiPriority w:val="99"/>
    <w:semiHidden/>
    <w:unhideWhenUsed/>
    <w:rsid w:val="008B4470"/>
    <w:rPr>
      <w:sz w:val="22"/>
      <w:szCs w:val="16"/>
    </w:rPr>
  </w:style>
  <w:style w:type="paragraph" w:styleId="CommentText">
    <w:name w:val="annotation text"/>
    <w:basedOn w:val="Normal"/>
    <w:link w:val="CommentTextChar"/>
    <w:uiPriority w:val="99"/>
    <w:semiHidden/>
    <w:unhideWhenUsed/>
    <w:rsid w:val="008B4470"/>
    <w:pPr>
      <w:spacing w:line="240" w:lineRule="auto"/>
    </w:pPr>
    <w:rPr>
      <w:szCs w:val="20"/>
    </w:rPr>
  </w:style>
  <w:style w:type="character" w:customStyle="1" w:styleId="CommentTextChar">
    <w:name w:val="Comment Text Char"/>
    <w:basedOn w:val="DefaultParagraphFont"/>
    <w:link w:val="CommentText"/>
    <w:uiPriority w:val="99"/>
    <w:semiHidden/>
    <w:rsid w:val="008B4470"/>
    <w:rPr>
      <w:szCs w:val="20"/>
    </w:rPr>
  </w:style>
  <w:style w:type="paragraph" w:styleId="CommentSubject">
    <w:name w:val="annotation subject"/>
    <w:basedOn w:val="CommentText"/>
    <w:next w:val="CommentText"/>
    <w:link w:val="CommentSubjectChar"/>
    <w:uiPriority w:val="99"/>
    <w:semiHidden/>
    <w:unhideWhenUsed/>
    <w:rsid w:val="008B4470"/>
    <w:rPr>
      <w:b/>
      <w:bCs/>
    </w:rPr>
  </w:style>
  <w:style w:type="character" w:customStyle="1" w:styleId="CommentSubjectChar">
    <w:name w:val="Comment Subject Char"/>
    <w:basedOn w:val="CommentTextChar"/>
    <w:link w:val="CommentSubject"/>
    <w:uiPriority w:val="99"/>
    <w:semiHidden/>
    <w:rsid w:val="008B4470"/>
    <w:rPr>
      <w:b/>
      <w:bCs/>
      <w:szCs w:val="20"/>
    </w:rPr>
  </w:style>
  <w:style w:type="paragraph" w:styleId="DocumentMap">
    <w:name w:val="Document Map"/>
    <w:basedOn w:val="Normal"/>
    <w:link w:val="DocumentMapChar"/>
    <w:uiPriority w:val="99"/>
    <w:semiHidden/>
    <w:unhideWhenUsed/>
    <w:rsid w:val="008B4470"/>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8B4470"/>
    <w:rPr>
      <w:rFonts w:ascii="Segoe UI" w:hAnsi="Segoe UI" w:cs="Segoe UI"/>
      <w:szCs w:val="16"/>
    </w:rPr>
  </w:style>
  <w:style w:type="paragraph" w:styleId="EndnoteText">
    <w:name w:val="endnote text"/>
    <w:basedOn w:val="Normal"/>
    <w:link w:val="EndnoteTextChar"/>
    <w:uiPriority w:val="99"/>
    <w:semiHidden/>
    <w:unhideWhenUsed/>
    <w:rsid w:val="008B4470"/>
    <w:pPr>
      <w:spacing w:after="0" w:line="240" w:lineRule="auto"/>
    </w:pPr>
    <w:rPr>
      <w:szCs w:val="20"/>
    </w:rPr>
  </w:style>
  <w:style w:type="character" w:customStyle="1" w:styleId="EndnoteTextChar">
    <w:name w:val="Endnote Text Char"/>
    <w:basedOn w:val="DefaultParagraphFont"/>
    <w:link w:val="EndnoteText"/>
    <w:uiPriority w:val="99"/>
    <w:semiHidden/>
    <w:rsid w:val="008B4470"/>
    <w:rPr>
      <w:szCs w:val="20"/>
    </w:rPr>
  </w:style>
  <w:style w:type="paragraph" w:styleId="EnvelopeReturn">
    <w:name w:val="envelope return"/>
    <w:basedOn w:val="Normal"/>
    <w:uiPriority w:val="99"/>
    <w:semiHidden/>
    <w:unhideWhenUsed/>
    <w:rsid w:val="008B4470"/>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8B4470"/>
    <w:pPr>
      <w:spacing w:after="0" w:line="240" w:lineRule="auto"/>
    </w:pPr>
    <w:rPr>
      <w:szCs w:val="20"/>
    </w:rPr>
  </w:style>
  <w:style w:type="character" w:customStyle="1" w:styleId="FootnoteTextChar">
    <w:name w:val="Footnote Text Char"/>
    <w:basedOn w:val="DefaultParagraphFont"/>
    <w:link w:val="FootnoteText"/>
    <w:uiPriority w:val="99"/>
    <w:semiHidden/>
    <w:rsid w:val="008B4470"/>
    <w:rPr>
      <w:szCs w:val="20"/>
    </w:rPr>
  </w:style>
  <w:style w:type="character" w:styleId="HTMLCode">
    <w:name w:val="HTML Code"/>
    <w:basedOn w:val="DefaultParagraphFont"/>
    <w:uiPriority w:val="99"/>
    <w:semiHidden/>
    <w:unhideWhenUsed/>
    <w:rsid w:val="008B4470"/>
    <w:rPr>
      <w:rFonts w:ascii="Consolas" w:hAnsi="Consolas"/>
      <w:sz w:val="22"/>
      <w:szCs w:val="20"/>
    </w:rPr>
  </w:style>
  <w:style w:type="paragraph" w:styleId="HTMLPreformatted">
    <w:name w:val="HTML Preformatted"/>
    <w:basedOn w:val="Normal"/>
    <w:link w:val="HTMLPreformattedChar"/>
    <w:uiPriority w:val="99"/>
    <w:semiHidden/>
    <w:unhideWhenUsed/>
    <w:rsid w:val="008B4470"/>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8B4470"/>
    <w:rPr>
      <w:rFonts w:ascii="Consolas" w:hAnsi="Consolas"/>
      <w:szCs w:val="20"/>
    </w:rPr>
  </w:style>
  <w:style w:type="character" w:styleId="HTMLKeyboard">
    <w:name w:val="HTML Keyboard"/>
    <w:basedOn w:val="DefaultParagraphFont"/>
    <w:uiPriority w:val="99"/>
    <w:semiHidden/>
    <w:unhideWhenUsed/>
    <w:rsid w:val="008B4470"/>
    <w:rPr>
      <w:rFonts w:ascii="Consolas" w:hAnsi="Consolas"/>
      <w:sz w:val="22"/>
      <w:szCs w:val="20"/>
    </w:rPr>
  </w:style>
  <w:style w:type="character" w:styleId="HTMLTypewriter">
    <w:name w:val="HTML Typewriter"/>
    <w:basedOn w:val="DefaultParagraphFont"/>
    <w:uiPriority w:val="99"/>
    <w:semiHidden/>
    <w:unhideWhenUsed/>
    <w:rsid w:val="008B4470"/>
    <w:rPr>
      <w:rFonts w:ascii="Consolas" w:hAnsi="Consolas"/>
      <w:sz w:val="22"/>
      <w:szCs w:val="20"/>
    </w:rPr>
  </w:style>
  <w:style w:type="paragraph" w:styleId="MacroText">
    <w:name w:val="macro"/>
    <w:link w:val="MacroTextChar"/>
    <w:uiPriority w:val="99"/>
    <w:semiHidden/>
    <w:unhideWhenUsed/>
    <w:rsid w:val="008B447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8B4470"/>
    <w:rPr>
      <w:rFonts w:ascii="Consolas" w:hAnsi="Consolas"/>
      <w:szCs w:val="20"/>
    </w:rPr>
  </w:style>
  <w:style w:type="paragraph" w:styleId="PlainText">
    <w:name w:val="Plain Text"/>
    <w:basedOn w:val="Normal"/>
    <w:link w:val="PlainTextChar"/>
    <w:uiPriority w:val="99"/>
    <w:semiHidden/>
    <w:unhideWhenUsed/>
    <w:rsid w:val="008B4470"/>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8B4470"/>
    <w:rPr>
      <w:rFonts w:ascii="Consolas" w:hAnsi="Consolas"/>
      <w:szCs w:val="21"/>
    </w:rPr>
  </w:style>
  <w:style w:type="paragraph" w:styleId="Header">
    <w:name w:val="header"/>
    <w:basedOn w:val="Normal"/>
    <w:link w:val="HeaderChar"/>
    <w:uiPriority w:val="99"/>
    <w:qFormat/>
    <w:rsid w:val="00C55AE2"/>
    <w:pPr>
      <w:spacing w:after="0" w:line="240" w:lineRule="auto"/>
    </w:pPr>
  </w:style>
  <w:style w:type="character" w:customStyle="1" w:styleId="HeaderChar">
    <w:name w:val="Header Char"/>
    <w:basedOn w:val="DefaultParagraphFont"/>
    <w:link w:val="Header"/>
    <w:uiPriority w:val="99"/>
    <w:rsid w:val="00C55AE2"/>
  </w:style>
  <w:style w:type="paragraph" w:styleId="Subtitle">
    <w:name w:val="Subtitle"/>
    <w:basedOn w:val="Normal"/>
    <w:next w:val="Normal"/>
    <w:link w:val="SubtitleChar"/>
    <w:uiPriority w:val="11"/>
    <w:semiHidden/>
    <w:unhideWhenUsed/>
    <w:qFormat/>
    <w:rsid w:val="00C55AE2"/>
    <w:pPr>
      <w:numPr>
        <w:ilvl w:val="1"/>
      </w:numPr>
    </w:pPr>
    <w:rPr>
      <w:color w:val="5A5A5A" w:themeColor="text1" w:themeTint="A5"/>
    </w:rPr>
  </w:style>
  <w:style w:type="character" w:customStyle="1" w:styleId="SubtitleChar">
    <w:name w:val="Subtitle Char"/>
    <w:basedOn w:val="DefaultParagraphFont"/>
    <w:link w:val="Subtitle"/>
    <w:uiPriority w:val="11"/>
    <w:semiHidden/>
    <w:rsid w:val="00C55AE2"/>
    <w:rPr>
      <w:color w:val="5A5A5A" w:themeColor="text1" w:themeTint="A5"/>
    </w:rPr>
  </w:style>
  <w:style w:type="character" w:styleId="IntenseEmphasis">
    <w:name w:val="Intense Emphasis"/>
    <w:basedOn w:val="DefaultParagraphFont"/>
    <w:uiPriority w:val="21"/>
    <w:semiHidden/>
    <w:unhideWhenUsed/>
    <w:qFormat/>
    <w:rsid w:val="00C55AE2"/>
    <w:rPr>
      <w:i/>
      <w:iCs/>
      <w:color w:val="1F4E79" w:themeColor="accent1" w:themeShade="80"/>
    </w:rPr>
  </w:style>
  <w:style w:type="paragraph" w:styleId="IntenseQuote">
    <w:name w:val="Intense Quote"/>
    <w:basedOn w:val="Normal"/>
    <w:next w:val="Normal"/>
    <w:link w:val="IntenseQuoteChar"/>
    <w:uiPriority w:val="30"/>
    <w:semiHidden/>
    <w:unhideWhenUsed/>
    <w:qFormat/>
    <w:rsid w:val="00C55AE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semiHidden/>
    <w:rsid w:val="00C55AE2"/>
    <w:rPr>
      <w:i/>
      <w:iCs/>
      <w:color w:val="1F4E79" w:themeColor="accent1" w:themeShade="80"/>
    </w:rPr>
  </w:style>
  <w:style w:type="character" w:styleId="IntenseReference">
    <w:name w:val="Intense Reference"/>
    <w:basedOn w:val="DefaultParagraphFont"/>
    <w:uiPriority w:val="32"/>
    <w:semiHidden/>
    <w:unhideWhenUsed/>
    <w:qFormat/>
    <w:rsid w:val="00C55AE2"/>
    <w:rPr>
      <w:b/>
      <w:bCs/>
      <w:caps w:val="0"/>
      <w:smallCaps/>
      <w:color w:val="1F4E79" w:themeColor="accent1" w:themeShade="80"/>
      <w:spacing w:val="5"/>
    </w:rPr>
  </w:style>
  <w:style w:type="paragraph" w:styleId="BlockText">
    <w:name w:val="Block Text"/>
    <w:basedOn w:val="Normal"/>
    <w:uiPriority w:val="99"/>
    <w:semiHidden/>
    <w:unhideWhenUsed/>
    <w:rsid w:val="00C55AE2"/>
    <w:pPr>
      <w:pBdr>
        <w:top w:val="single" w:sz="2" w:space="10" w:color="1F4E79" w:themeColor="accent1" w:themeShade="80"/>
        <w:left w:val="single" w:sz="2" w:space="10" w:color="1F4E79" w:themeColor="accent1" w:themeShade="80"/>
        <w:bottom w:val="single" w:sz="2" w:space="10" w:color="1F4E79" w:themeColor="accent1" w:themeShade="80"/>
        <w:right w:val="single" w:sz="2" w:space="10" w:color="1F4E79" w:themeColor="accent1" w:themeShade="80"/>
      </w:pBdr>
      <w:ind w:left="1152" w:right="1152"/>
    </w:pPr>
    <w:rPr>
      <w:i/>
      <w:iCs/>
      <w:color w:val="1F4E79" w:themeColor="accent1" w:themeShade="80"/>
    </w:rPr>
  </w:style>
  <w:style w:type="character" w:customStyle="1" w:styleId="normaltextrun">
    <w:name w:val="normaltextrun"/>
    <w:basedOn w:val="DefaultParagraphFont"/>
    <w:rsid w:val="008E51BB"/>
  </w:style>
  <w:style w:type="paragraph" w:styleId="NoSpacing">
    <w:name w:val="No Spacing"/>
    <w:link w:val="NoSpacingChar"/>
    <w:uiPriority w:val="1"/>
    <w:qFormat/>
    <w:rsid w:val="006E40C5"/>
    <w:pPr>
      <w:spacing w:after="0" w:line="240" w:lineRule="auto"/>
    </w:pPr>
    <w:rPr>
      <w:lang w:eastAsia="en-US"/>
    </w:rPr>
  </w:style>
  <w:style w:type="character" w:customStyle="1" w:styleId="NoSpacingChar">
    <w:name w:val="No Spacing Char"/>
    <w:basedOn w:val="DefaultParagraphFont"/>
    <w:link w:val="NoSpacing"/>
    <w:uiPriority w:val="1"/>
    <w:rsid w:val="006E40C5"/>
    <w:rPr>
      <w:lang w:eastAsia="en-US"/>
    </w:rPr>
  </w:style>
  <w:style w:type="character" w:styleId="Hyperlink">
    <w:name w:val="Hyperlink"/>
    <w:basedOn w:val="DefaultParagraphFont"/>
    <w:uiPriority w:val="99"/>
    <w:unhideWhenUsed/>
    <w:rsid w:val="00C46FE5"/>
    <w:rPr>
      <w:color w:val="0563C1" w:themeColor="hyperlink"/>
      <w:u w:val="single"/>
    </w:rPr>
  </w:style>
  <w:style w:type="character" w:styleId="UnresolvedMention">
    <w:name w:val="Unresolved Mention"/>
    <w:basedOn w:val="DefaultParagraphFont"/>
    <w:uiPriority w:val="99"/>
    <w:semiHidden/>
    <w:unhideWhenUsed/>
    <w:rsid w:val="00C46FE5"/>
    <w:rPr>
      <w:color w:val="605E5C"/>
      <w:shd w:val="clear" w:color="auto" w:fill="E1DFDD"/>
    </w:rPr>
  </w:style>
  <w:style w:type="paragraph" w:styleId="ListParagraph">
    <w:name w:val="List Paragraph"/>
    <w:basedOn w:val="Normal"/>
    <w:uiPriority w:val="34"/>
    <w:semiHidden/>
    <w:unhideWhenUsed/>
    <w:rsid w:val="00FA6C3E"/>
    <w:pPr>
      <w:ind w:left="720"/>
      <w:contextualSpacing/>
    </w:pPr>
  </w:style>
  <w:style w:type="paragraph" w:styleId="NormalWeb">
    <w:name w:val="Normal (Web)"/>
    <w:basedOn w:val="Normal"/>
    <w:uiPriority w:val="99"/>
    <w:semiHidden/>
    <w:unhideWhenUsed/>
    <w:rsid w:val="0037138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918728">
      <w:bodyDiv w:val="1"/>
      <w:marLeft w:val="0"/>
      <w:marRight w:val="0"/>
      <w:marTop w:val="0"/>
      <w:marBottom w:val="0"/>
      <w:divBdr>
        <w:top w:val="none" w:sz="0" w:space="0" w:color="auto"/>
        <w:left w:val="none" w:sz="0" w:space="0" w:color="auto"/>
        <w:bottom w:val="none" w:sz="0" w:space="0" w:color="auto"/>
        <w:right w:val="none" w:sz="0" w:space="0" w:color="auto"/>
      </w:divBdr>
    </w:div>
    <w:div w:id="303388346">
      <w:bodyDiv w:val="1"/>
      <w:marLeft w:val="0"/>
      <w:marRight w:val="0"/>
      <w:marTop w:val="0"/>
      <w:marBottom w:val="0"/>
      <w:divBdr>
        <w:top w:val="none" w:sz="0" w:space="0" w:color="auto"/>
        <w:left w:val="none" w:sz="0" w:space="0" w:color="auto"/>
        <w:bottom w:val="none" w:sz="0" w:space="0" w:color="auto"/>
        <w:right w:val="none" w:sz="0" w:space="0" w:color="auto"/>
      </w:divBdr>
    </w:div>
    <w:div w:id="717440286">
      <w:bodyDiv w:val="1"/>
      <w:marLeft w:val="0"/>
      <w:marRight w:val="0"/>
      <w:marTop w:val="0"/>
      <w:marBottom w:val="0"/>
      <w:divBdr>
        <w:top w:val="none" w:sz="0" w:space="0" w:color="auto"/>
        <w:left w:val="none" w:sz="0" w:space="0" w:color="auto"/>
        <w:bottom w:val="none" w:sz="0" w:space="0" w:color="auto"/>
        <w:right w:val="none" w:sz="0" w:space="0" w:color="auto"/>
      </w:divBdr>
      <w:divsChild>
        <w:div w:id="164700947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plcenter.org/hatewatch/2017/10/23/white-supremacists-favorite-myths-about-black-crime-rates-take-another-hit-bjs-study"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ve\AppData\Roaming\Microsoft\Templates\Short%20essay%20outlin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2A79C2198043DEAFFEB778640E9251"/>
        <w:category>
          <w:name w:val="General"/>
          <w:gallery w:val="placeholder"/>
        </w:category>
        <w:types>
          <w:type w:val="bbPlcHdr"/>
        </w:types>
        <w:behaviors>
          <w:behavior w:val="content"/>
        </w:behaviors>
        <w:guid w:val="{8AD7A33D-ACE0-4C78-8A94-AAB35E2A65E0}"/>
      </w:docPartPr>
      <w:docPartBody>
        <w:p w:rsidR="00C6313C" w:rsidRDefault="00000000">
          <w:pPr>
            <w:pStyle w:val="2B2A79C2198043DEAFFEB778640E9251"/>
          </w:pPr>
          <w:r w:rsidRPr="00B27C7C">
            <w:rPr>
              <w:lang w:bidi="en-GB"/>
            </w:rPr>
            <w:t>Title</w:t>
          </w:r>
        </w:p>
      </w:docPartBody>
    </w:docPart>
    <w:docPart>
      <w:docPartPr>
        <w:name w:val="2CE853C91A4640879829982F283E34F1"/>
        <w:category>
          <w:name w:val="General"/>
          <w:gallery w:val="placeholder"/>
        </w:category>
        <w:types>
          <w:type w:val="bbPlcHdr"/>
        </w:types>
        <w:behaviors>
          <w:behavior w:val="content"/>
        </w:behaviors>
        <w:guid w:val="{85FD531F-F10C-4F19-BC62-D27D1079F69D}"/>
      </w:docPartPr>
      <w:docPartBody>
        <w:p w:rsidR="00C6313C" w:rsidRDefault="00000000">
          <w:pPr>
            <w:pStyle w:val="2CE853C91A4640879829982F283E34F1"/>
          </w:pPr>
          <w:r>
            <w:rPr>
              <w:lang w:bidi="en-GB"/>
            </w:rPr>
            <w:t>Conclusion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ACD"/>
    <w:rsid w:val="00475ACD"/>
    <w:rsid w:val="00717B20"/>
    <w:rsid w:val="00A11F5F"/>
    <w:rsid w:val="00C613CE"/>
    <w:rsid w:val="00C6313C"/>
    <w:rsid w:val="00E64A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B2A79C2198043DEAFFEB778640E9251">
    <w:name w:val="2B2A79C2198043DEAFFEB778640E9251"/>
  </w:style>
  <w:style w:type="paragraph" w:customStyle="1" w:styleId="3C6A876F5AC240C9947AF6E0E79DC904">
    <w:name w:val="3C6A876F5AC240C9947AF6E0E79DC904"/>
  </w:style>
  <w:style w:type="paragraph" w:customStyle="1" w:styleId="E50142989E714C45ABC62282700C7ABD">
    <w:name w:val="E50142989E714C45ABC62282700C7ABD"/>
  </w:style>
  <w:style w:type="paragraph" w:customStyle="1" w:styleId="6F86E884273B4AE990E80D507CC5405E">
    <w:name w:val="6F86E884273B4AE990E80D507CC5405E"/>
  </w:style>
  <w:style w:type="paragraph" w:customStyle="1" w:styleId="7924F8FDD8794CCB9E95FC36E25AF678">
    <w:name w:val="7924F8FDD8794CCB9E95FC36E25AF678"/>
  </w:style>
  <w:style w:type="paragraph" w:customStyle="1" w:styleId="A2FD717F616F40F88E217BBFDFBCDCDD">
    <w:name w:val="A2FD717F616F40F88E217BBFDFBCDCDD"/>
  </w:style>
  <w:style w:type="paragraph" w:customStyle="1" w:styleId="810B395777A448F990E8811CFCE80F45">
    <w:name w:val="810B395777A448F990E8811CFCE80F45"/>
  </w:style>
  <w:style w:type="paragraph" w:customStyle="1" w:styleId="A188BADB8CBF43158D184C60A981FCEE">
    <w:name w:val="A188BADB8CBF43158D184C60A981FCEE"/>
  </w:style>
  <w:style w:type="paragraph" w:customStyle="1" w:styleId="6C099A42D6D14748B5F5D2FD05C90529">
    <w:name w:val="6C099A42D6D14748B5F5D2FD05C90529"/>
  </w:style>
  <w:style w:type="paragraph" w:customStyle="1" w:styleId="C93A17A01B1F4EF08E9D7A2472E3D38C">
    <w:name w:val="C93A17A01B1F4EF08E9D7A2472E3D38C"/>
  </w:style>
  <w:style w:type="paragraph" w:customStyle="1" w:styleId="0705B718D701402FAB65072BC12C26ED">
    <w:name w:val="0705B718D701402FAB65072BC12C26ED"/>
  </w:style>
  <w:style w:type="paragraph" w:customStyle="1" w:styleId="2ECBE111BE2845E39E83DCBEE033ED1A">
    <w:name w:val="2ECBE111BE2845E39E83DCBEE033ED1A"/>
  </w:style>
  <w:style w:type="paragraph" w:customStyle="1" w:styleId="03312DB706264469AB96EEA29AE01B22">
    <w:name w:val="03312DB706264469AB96EEA29AE01B22"/>
  </w:style>
  <w:style w:type="paragraph" w:customStyle="1" w:styleId="8B411F9CA833448D91656D49A21C3B4A">
    <w:name w:val="8B411F9CA833448D91656D49A21C3B4A"/>
  </w:style>
  <w:style w:type="paragraph" w:customStyle="1" w:styleId="DC1F5FAEF24B43AE9E71313E016FECB1">
    <w:name w:val="DC1F5FAEF24B43AE9E71313E016FECB1"/>
  </w:style>
  <w:style w:type="paragraph" w:customStyle="1" w:styleId="A5E2A3EA05AD4A7785C3278E700F466D">
    <w:name w:val="A5E2A3EA05AD4A7785C3278E700F466D"/>
  </w:style>
  <w:style w:type="paragraph" w:customStyle="1" w:styleId="050EE23900DF40F8BD336143CF0ACA63">
    <w:name w:val="050EE23900DF40F8BD336143CF0ACA63"/>
  </w:style>
  <w:style w:type="paragraph" w:customStyle="1" w:styleId="5B24FFCC267C497F854A2D2AB1ACFBEE">
    <w:name w:val="5B24FFCC267C497F854A2D2AB1ACFBEE"/>
  </w:style>
  <w:style w:type="paragraph" w:customStyle="1" w:styleId="44E68B7F138E408588F5690620A55E3F">
    <w:name w:val="44E68B7F138E408588F5690620A55E3F"/>
  </w:style>
  <w:style w:type="paragraph" w:customStyle="1" w:styleId="A748DFDD54B340FC897B84FB538ECE59">
    <w:name w:val="A748DFDD54B340FC897B84FB538ECE59"/>
  </w:style>
  <w:style w:type="paragraph" w:customStyle="1" w:styleId="11BF1C9F3B024C5184B15106D5486BCC">
    <w:name w:val="11BF1C9F3B024C5184B15106D5486BCC"/>
  </w:style>
  <w:style w:type="paragraph" w:customStyle="1" w:styleId="BB15DAC7C21C4A288CD95CCADD8FD1EE">
    <w:name w:val="BB15DAC7C21C4A288CD95CCADD8FD1EE"/>
  </w:style>
  <w:style w:type="paragraph" w:customStyle="1" w:styleId="9F85BBE1D9E849A7ACF8A2F3639ACCF0">
    <w:name w:val="9F85BBE1D9E849A7ACF8A2F3639ACCF0"/>
  </w:style>
  <w:style w:type="paragraph" w:customStyle="1" w:styleId="642C9D93AC0A41FB857C30FE7E200671">
    <w:name w:val="642C9D93AC0A41FB857C30FE7E200671"/>
  </w:style>
  <w:style w:type="paragraph" w:customStyle="1" w:styleId="EBBCA77193AF4EC88C8F1CA86B61014B">
    <w:name w:val="EBBCA77193AF4EC88C8F1CA86B61014B"/>
  </w:style>
  <w:style w:type="paragraph" w:customStyle="1" w:styleId="A23E7545DFC349DA864B067E53579FBB">
    <w:name w:val="A23E7545DFC349DA864B067E53579FBB"/>
  </w:style>
  <w:style w:type="paragraph" w:customStyle="1" w:styleId="449A1C8288CA4336BA1F95A99FC8296F">
    <w:name w:val="449A1C8288CA4336BA1F95A99FC8296F"/>
  </w:style>
  <w:style w:type="paragraph" w:customStyle="1" w:styleId="014B50F5A35542AFB4FE947851D8B592">
    <w:name w:val="014B50F5A35542AFB4FE947851D8B592"/>
  </w:style>
  <w:style w:type="paragraph" w:customStyle="1" w:styleId="2CE853C91A4640879829982F283E34F1">
    <w:name w:val="2CE853C91A4640879829982F283E34F1"/>
  </w:style>
  <w:style w:type="paragraph" w:customStyle="1" w:styleId="719E0FCA9BAA44D0BFC6C5A0833DAC7A">
    <w:name w:val="719E0FCA9BAA44D0BFC6C5A0833DAC7A"/>
  </w:style>
  <w:style w:type="paragraph" w:customStyle="1" w:styleId="463E83DAE0624DA5BF00FF9AEDE22942">
    <w:name w:val="463E83DAE0624DA5BF00FF9AEDE22942"/>
  </w:style>
  <w:style w:type="paragraph" w:customStyle="1" w:styleId="B3A969B836BB483F8953B6F0E1FB9A09">
    <w:name w:val="B3A969B836BB483F8953B6F0E1FB9A0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Short essay outlin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Cambria">
      <a:majorFont>
        <a:latin typeface="Calibri" panose="020F0502020204030204"/>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PublishDate>
  <Abstract/>
  <CompanyAddress>BSC Policing and Criminology.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879246</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2013-02-25T14:44:00+00:00</AssetStart>
    <FriendlyTitle xmlns="4873beb7-5857-4685-be1f-d57550cc96cc" xsi:nil="true"/>
    <MarketSpecific xmlns="4873beb7-5857-4685-be1f-d57550cc96cc">false</MarketSpecific>
    <TPNamespace xmlns="4873beb7-5857-4685-be1f-d57550cc96cc" xsi:nil="true"/>
    <PublishStatusLookup xmlns="4873beb7-5857-4685-be1f-d57550cc96cc">
      <Value>1676412</Value>
    </PublishStatusLookup>
    <APAuthor xmlns="4873beb7-5857-4685-be1f-d57550cc96cc">
      <UserInfo>
        <DisplayName>REDMOND\ncrowell</DisplayName>
        <AccountId>81</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TP104022097</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F0016D-A62B-4DD5-897A-E5C45EE993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69E1811-84BF-463B-AD19-FA13CF0ECD2E}">
  <ds:schemaRefs>
    <ds:schemaRef ds:uri="http://schemas.microsoft.com/sharepoint/v3/contenttype/forms"/>
  </ds:schemaRefs>
</ds:datastoreItem>
</file>

<file path=customXml/itemProps4.xml><?xml version="1.0" encoding="utf-8"?>
<ds:datastoreItem xmlns:ds="http://schemas.openxmlformats.org/officeDocument/2006/customXml" ds:itemID="{E1A1F3C9-ED13-4BE7-BB40-249447F4581D}">
  <ds:schemaRefs>
    <ds:schemaRef ds:uri="http://schemas.microsoft.com/office/2006/metadata/properties"/>
    <ds:schemaRef ds:uri="http://schemas.microsoft.com/office/infopath/2007/PartnerControls"/>
    <ds:schemaRef ds:uri="4873beb7-5857-4685-be1f-d57550cc96cc"/>
  </ds:schemaRefs>
</ds:datastoreItem>
</file>

<file path=customXml/itemProps5.xml><?xml version="1.0" encoding="utf-8"?>
<ds:datastoreItem xmlns:ds="http://schemas.openxmlformats.org/officeDocument/2006/customXml" ds:itemID="{30426123-A277-4DFB-92FD-BCC054C9DC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Short essay outline</Template>
  <TotalTime>585</TotalTime>
  <Pages>9</Pages>
  <Words>1728</Words>
  <Characters>9805</Characters>
  <Application>Microsoft Office Word</Application>
  <DocSecurity>0</DocSecurity>
  <Lines>182</Lines>
  <Paragraphs>25</Paragraphs>
  <ScaleCrop>false</ScaleCrop>
  <HeadingPairs>
    <vt:vector size="2" baseType="variant">
      <vt:variant>
        <vt:lpstr>Title</vt:lpstr>
      </vt:variant>
      <vt:variant>
        <vt:i4>1</vt:i4>
      </vt:variant>
    </vt:vector>
  </HeadingPairs>
  <TitlesOfParts>
    <vt:vector size="1" baseType="lpstr">
      <vt:lpstr>Human Behaviour: theories, thinkers, and the real world</vt:lpstr>
    </vt:vector>
  </TitlesOfParts>
  <Company>UWTSD</Company>
  <LinksUpToDate>false</LinksUpToDate>
  <CharactersWithSpaces>11537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Behaviour: theories, thinkers, and the real world</dc:title>
  <dc:subject>Essay</dc:subject>
  <dc:creator>Shavez Khan</dc:creator>
  <cp:lastModifiedBy>Shavez Khan</cp:lastModifiedBy>
  <cp:revision>6</cp:revision>
  <dcterms:created xsi:type="dcterms:W3CDTF">2023-10-20T17:19:00Z</dcterms:created>
  <dcterms:modified xsi:type="dcterms:W3CDTF">2023-11-10T20:28:00Z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y fmtid="{D5CDD505-2E9C-101B-9397-08002B2CF9AE}" pid="8" name="GrammarlyDocumentId">
    <vt:lpwstr>8dcdf528-259a-42a9-9d88-c95f6dcd1d7c</vt:lpwstr>
  </property>
</Properties>
</file>