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45B963" w14:textId="77777777" w:rsidR="00E90944" w:rsidRPr="00AB2D44" w:rsidRDefault="00E90944" w:rsidP="00AB2D44">
      <w:pPr>
        <w:spacing w:line="360" w:lineRule="auto"/>
        <w:jc w:val="center"/>
        <w:rPr>
          <w:rFonts w:ascii="Times New Roman" w:hAnsi="Times New Roman" w:cs="Times New Roman"/>
          <w:sz w:val="24"/>
          <w:szCs w:val="24"/>
          <w:lang w:val="en-GB"/>
        </w:rPr>
      </w:pPr>
    </w:p>
    <w:p w14:paraId="50578041" w14:textId="77777777" w:rsidR="00E90944" w:rsidRPr="00AB2D44" w:rsidRDefault="00E90944" w:rsidP="00AB2D44">
      <w:pPr>
        <w:spacing w:line="360" w:lineRule="auto"/>
        <w:jc w:val="center"/>
        <w:rPr>
          <w:rFonts w:ascii="Times New Roman" w:hAnsi="Times New Roman" w:cs="Times New Roman"/>
          <w:sz w:val="24"/>
          <w:szCs w:val="24"/>
          <w:lang w:val="en-GB"/>
        </w:rPr>
      </w:pPr>
    </w:p>
    <w:p w14:paraId="7E7CE5F1" w14:textId="77777777" w:rsidR="00E90944" w:rsidRPr="00AB2D44" w:rsidRDefault="00E90944" w:rsidP="00AB2D44">
      <w:pPr>
        <w:spacing w:line="360" w:lineRule="auto"/>
        <w:jc w:val="center"/>
        <w:rPr>
          <w:rFonts w:ascii="Times New Roman" w:hAnsi="Times New Roman" w:cs="Times New Roman"/>
          <w:sz w:val="24"/>
          <w:szCs w:val="24"/>
          <w:lang w:val="en-GB"/>
        </w:rPr>
      </w:pPr>
    </w:p>
    <w:p w14:paraId="26AF5104" w14:textId="77777777" w:rsidR="00E90944" w:rsidRPr="00AB2D44" w:rsidRDefault="00E90944" w:rsidP="00AB2D44">
      <w:pPr>
        <w:spacing w:line="360" w:lineRule="auto"/>
        <w:jc w:val="center"/>
        <w:rPr>
          <w:rFonts w:ascii="Times New Roman" w:hAnsi="Times New Roman" w:cs="Times New Roman"/>
          <w:sz w:val="24"/>
          <w:szCs w:val="24"/>
          <w:lang w:val="en-GB"/>
        </w:rPr>
      </w:pPr>
    </w:p>
    <w:p w14:paraId="2A63DBB9" w14:textId="736BA9BF" w:rsidR="00E90944" w:rsidRPr="005425C9" w:rsidRDefault="00E90944" w:rsidP="00AB2D44">
      <w:pPr>
        <w:spacing w:line="360" w:lineRule="auto"/>
        <w:jc w:val="center"/>
        <w:rPr>
          <w:rFonts w:ascii="Times New Roman" w:hAnsi="Times New Roman" w:cs="Times New Roman"/>
          <w:b/>
          <w:bCs/>
          <w:sz w:val="48"/>
          <w:szCs w:val="48"/>
          <w:lang w:val="en-GB"/>
        </w:rPr>
      </w:pPr>
      <w:r w:rsidRPr="005425C9">
        <w:rPr>
          <w:rFonts w:ascii="Times New Roman" w:hAnsi="Times New Roman" w:cs="Times New Roman"/>
          <w:b/>
          <w:bCs/>
          <w:sz w:val="48"/>
          <w:szCs w:val="48"/>
          <w:lang w:val="en-GB"/>
        </w:rPr>
        <w:t>Spain's Cultural Blend</w:t>
      </w:r>
    </w:p>
    <w:p w14:paraId="628930FD" w14:textId="712D3E2C" w:rsidR="00E90944" w:rsidRPr="006F0246" w:rsidRDefault="00E90944" w:rsidP="00AB2D44">
      <w:pPr>
        <w:spacing w:line="360" w:lineRule="auto"/>
        <w:jc w:val="center"/>
        <w:rPr>
          <w:rFonts w:ascii="Times New Roman" w:hAnsi="Times New Roman" w:cs="Times New Roman"/>
          <w:sz w:val="24"/>
          <w:szCs w:val="24"/>
          <w:lang w:val="en-GB"/>
        </w:rPr>
      </w:pPr>
      <w:r w:rsidRPr="006F0246">
        <w:rPr>
          <w:rFonts w:ascii="Times New Roman" w:hAnsi="Times New Roman" w:cs="Times New Roman"/>
          <w:sz w:val="24"/>
          <w:szCs w:val="24"/>
          <w:lang w:val="en-GB"/>
        </w:rPr>
        <w:t>Student Name:</w:t>
      </w:r>
      <w:r w:rsidR="0030245D">
        <w:rPr>
          <w:rFonts w:ascii="Times New Roman" w:hAnsi="Times New Roman" w:cs="Times New Roman"/>
          <w:sz w:val="24"/>
          <w:szCs w:val="24"/>
          <w:lang w:val="en-GB"/>
        </w:rPr>
        <w:t xml:space="preserve"> </w:t>
      </w:r>
      <w:r w:rsidR="0030245D" w:rsidRPr="0030245D">
        <w:rPr>
          <w:rFonts w:ascii="Arial" w:hAnsi="Arial" w:cs="Arial"/>
          <w:lang w:val="en-GB"/>
        </w:rPr>
        <w:t>Andreea Maria Crozolo</w:t>
      </w:r>
    </w:p>
    <w:p w14:paraId="3F11A1B0" w14:textId="334FE1EF" w:rsidR="00E90944" w:rsidRPr="0030245D" w:rsidRDefault="00E90944" w:rsidP="00AB2D44">
      <w:pPr>
        <w:spacing w:line="360" w:lineRule="auto"/>
        <w:jc w:val="center"/>
        <w:rPr>
          <w:rFonts w:ascii="Times New Roman" w:hAnsi="Times New Roman" w:cs="Times New Roman"/>
          <w:lang w:val="en-GB"/>
        </w:rPr>
      </w:pPr>
      <w:r w:rsidRPr="006F0246">
        <w:rPr>
          <w:rFonts w:ascii="Times New Roman" w:hAnsi="Times New Roman" w:cs="Times New Roman"/>
          <w:sz w:val="24"/>
          <w:szCs w:val="24"/>
          <w:lang w:val="en-GB"/>
        </w:rPr>
        <w:t>Student ID:</w:t>
      </w:r>
      <w:r w:rsidR="0030245D">
        <w:rPr>
          <w:rFonts w:ascii="Times New Roman" w:hAnsi="Times New Roman" w:cs="Times New Roman"/>
          <w:sz w:val="24"/>
          <w:szCs w:val="24"/>
          <w:lang w:val="en-GB"/>
        </w:rPr>
        <w:t xml:space="preserve"> </w:t>
      </w:r>
      <w:r w:rsidR="0030245D" w:rsidRPr="0030245D">
        <w:rPr>
          <w:rFonts w:ascii="Times New Roman" w:hAnsi="Times New Roman" w:cs="Times New Roman"/>
          <w:lang w:val="en-GB"/>
        </w:rPr>
        <w:t>2226837</w:t>
      </w:r>
    </w:p>
    <w:p w14:paraId="0EC095A0" w14:textId="246E59A6" w:rsidR="00E90944" w:rsidRPr="006F0246" w:rsidRDefault="00E90944" w:rsidP="00AB2D44">
      <w:pPr>
        <w:spacing w:line="360" w:lineRule="auto"/>
        <w:jc w:val="center"/>
        <w:rPr>
          <w:rFonts w:ascii="Times New Roman" w:hAnsi="Times New Roman" w:cs="Times New Roman"/>
          <w:sz w:val="24"/>
          <w:szCs w:val="24"/>
          <w:lang w:val="en-GB"/>
        </w:rPr>
      </w:pPr>
      <w:r w:rsidRPr="006F0246">
        <w:rPr>
          <w:rFonts w:ascii="Times New Roman" w:hAnsi="Times New Roman" w:cs="Times New Roman"/>
          <w:sz w:val="24"/>
          <w:szCs w:val="24"/>
          <w:lang w:val="en-GB"/>
        </w:rPr>
        <w:t>Tutor`s Name:</w:t>
      </w:r>
      <w:r w:rsidR="0030245D" w:rsidRPr="0030245D">
        <w:t xml:space="preserve"> </w:t>
      </w:r>
      <w:r w:rsidR="0030245D" w:rsidRPr="0030245D">
        <w:rPr>
          <w:rFonts w:ascii="Times New Roman" w:hAnsi="Times New Roman" w:cs="Times New Roman"/>
        </w:rPr>
        <w:t>Lisa Bassler</w:t>
      </w:r>
    </w:p>
    <w:p w14:paraId="660E06A2" w14:textId="53F11396" w:rsidR="00E90944" w:rsidRPr="006F0246" w:rsidRDefault="00515DAD" w:rsidP="00AB2D44">
      <w:pPr>
        <w:spacing w:line="360" w:lineRule="auto"/>
        <w:jc w:val="center"/>
        <w:rPr>
          <w:rFonts w:ascii="Times New Roman" w:hAnsi="Times New Roman" w:cs="Times New Roman"/>
          <w:b/>
          <w:bCs/>
          <w:sz w:val="24"/>
          <w:szCs w:val="24"/>
          <w:lang w:val="en-GB"/>
        </w:rPr>
      </w:pPr>
      <w:r w:rsidRPr="006F0246">
        <w:rPr>
          <w:rFonts w:ascii="Times New Roman" w:hAnsi="Times New Roman" w:cs="Times New Roman"/>
          <w:b/>
          <w:bCs/>
          <w:sz w:val="24"/>
          <w:szCs w:val="24"/>
          <w:lang w:val="en-GB"/>
        </w:rPr>
        <w:t xml:space="preserve">Assessment 2 </w:t>
      </w:r>
    </w:p>
    <w:p w14:paraId="70BB7237" w14:textId="73724454" w:rsidR="00515DAD" w:rsidRPr="006F0246" w:rsidRDefault="00515DAD" w:rsidP="00AB2D44">
      <w:pPr>
        <w:spacing w:line="360" w:lineRule="auto"/>
        <w:jc w:val="center"/>
        <w:rPr>
          <w:rFonts w:ascii="Times New Roman" w:hAnsi="Times New Roman" w:cs="Times New Roman"/>
          <w:sz w:val="24"/>
          <w:szCs w:val="24"/>
          <w:lang w:val="en-GB"/>
        </w:rPr>
      </w:pPr>
      <w:r w:rsidRPr="006F0246">
        <w:rPr>
          <w:rFonts w:ascii="Times New Roman" w:hAnsi="Times New Roman" w:cs="Times New Roman"/>
          <w:sz w:val="24"/>
          <w:szCs w:val="24"/>
          <w:lang w:val="en-GB"/>
        </w:rPr>
        <w:t>Cultural Awareness (25% weighting)</w:t>
      </w:r>
    </w:p>
    <w:p w14:paraId="62199839" w14:textId="2D722921" w:rsidR="00515DAD" w:rsidRPr="006F0246" w:rsidRDefault="00E90944" w:rsidP="00AB2D44">
      <w:pPr>
        <w:spacing w:line="360" w:lineRule="auto"/>
        <w:jc w:val="center"/>
        <w:rPr>
          <w:rFonts w:ascii="Times New Roman" w:hAnsi="Times New Roman" w:cs="Times New Roman"/>
          <w:sz w:val="24"/>
          <w:szCs w:val="24"/>
          <w:lang w:val="en-GB"/>
        </w:rPr>
      </w:pPr>
      <w:r w:rsidRPr="006F0246">
        <w:rPr>
          <w:rFonts w:ascii="Times New Roman" w:hAnsi="Times New Roman" w:cs="Times New Roman"/>
          <w:sz w:val="24"/>
          <w:szCs w:val="24"/>
          <w:lang w:val="en-GB"/>
        </w:rPr>
        <w:t>Report</w:t>
      </w:r>
      <w:r w:rsidR="00515DAD" w:rsidRPr="006F0246">
        <w:rPr>
          <w:rFonts w:ascii="Times New Roman" w:hAnsi="Times New Roman" w:cs="Times New Roman"/>
          <w:sz w:val="24"/>
          <w:szCs w:val="24"/>
          <w:lang w:val="en-GB"/>
        </w:rPr>
        <w:t xml:space="preserve"> 1,000 words</w:t>
      </w:r>
    </w:p>
    <w:p w14:paraId="7FD7CEB2" w14:textId="237CE5C4" w:rsidR="00E90944" w:rsidRPr="006F0246" w:rsidRDefault="00E90944" w:rsidP="00AB2D44">
      <w:pPr>
        <w:spacing w:line="360" w:lineRule="auto"/>
        <w:jc w:val="center"/>
        <w:rPr>
          <w:rFonts w:ascii="Times New Roman" w:hAnsi="Times New Roman" w:cs="Times New Roman"/>
          <w:sz w:val="24"/>
          <w:szCs w:val="24"/>
          <w:lang w:val="en-GB"/>
        </w:rPr>
      </w:pPr>
      <w:r w:rsidRPr="006F0246">
        <w:rPr>
          <w:rFonts w:ascii="Times New Roman" w:hAnsi="Times New Roman" w:cs="Times New Roman"/>
          <w:sz w:val="24"/>
          <w:szCs w:val="24"/>
          <w:lang w:val="en-GB"/>
        </w:rPr>
        <w:t>Submission date 26</w:t>
      </w:r>
      <w:r w:rsidRPr="006F0246">
        <w:rPr>
          <w:rFonts w:ascii="Times New Roman" w:hAnsi="Times New Roman" w:cs="Times New Roman"/>
          <w:sz w:val="24"/>
          <w:szCs w:val="24"/>
          <w:vertAlign w:val="superscript"/>
          <w:lang w:val="en-GB"/>
        </w:rPr>
        <w:t>th</w:t>
      </w:r>
      <w:r w:rsidRPr="006F0246">
        <w:rPr>
          <w:rFonts w:ascii="Times New Roman" w:hAnsi="Times New Roman" w:cs="Times New Roman"/>
          <w:sz w:val="24"/>
          <w:szCs w:val="24"/>
          <w:lang w:val="en-GB"/>
        </w:rPr>
        <w:t xml:space="preserve"> of February 2024</w:t>
      </w:r>
    </w:p>
    <w:p w14:paraId="0E229934" w14:textId="77777777" w:rsidR="00515DAD" w:rsidRPr="006F0246" w:rsidRDefault="00515DAD" w:rsidP="00AB2D44">
      <w:pPr>
        <w:spacing w:line="360" w:lineRule="auto"/>
        <w:jc w:val="center"/>
        <w:rPr>
          <w:rFonts w:ascii="Times New Roman" w:hAnsi="Times New Roman" w:cs="Times New Roman"/>
          <w:sz w:val="24"/>
          <w:szCs w:val="24"/>
          <w:lang w:val="en-GB"/>
        </w:rPr>
      </w:pPr>
    </w:p>
    <w:p w14:paraId="687D9A72" w14:textId="77777777" w:rsidR="00515DAD" w:rsidRPr="006F0246" w:rsidRDefault="00515DAD" w:rsidP="00AB2D44">
      <w:pPr>
        <w:spacing w:line="360" w:lineRule="auto"/>
        <w:rPr>
          <w:rFonts w:ascii="Times New Roman" w:hAnsi="Times New Roman" w:cs="Times New Roman"/>
          <w:sz w:val="24"/>
          <w:szCs w:val="24"/>
          <w:lang w:val="en-GB"/>
        </w:rPr>
      </w:pPr>
    </w:p>
    <w:p w14:paraId="27DF69B5" w14:textId="77777777" w:rsidR="00515DAD" w:rsidRPr="006F0246" w:rsidRDefault="00515DAD" w:rsidP="00AB2D44">
      <w:pPr>
        <w:spacing w:line="360" w:lineRule="auto"/>
        <w:rPr>
          <w:rFonts w:ascii="Times New Roman" w:hAnsi="Times New Roman" w:cs="Times New Roman"/>
          <w:sz w:val="24"/>
          <w:szCs w:val="24"/>
          <w:lang w:val="en-GB"/>
        </w:rPr>
      </w:pPr>
    </w:p>
    <w:p w14:paraId="04D4D1CC" w14:textId="77777777" w:rsidR="00515DAD" w:rsidRPr="006F0246" w:rsidRDefault="00515DAD" w:rsidP="00AB2D44">
      <w:pPr>
        <w:spacing w:line="360" w:lineRule="auto"/>
        <w:rPr>
          <w:rFonts w:ascii="Times New Roman" w:hAnsi="Times New Roman" w:cs="Times New Roman"/>
          <w:sz w:val="24"/>
          <w:szCs w:val="24"/>
          <w:lang w:val="en-GB"/>
        </w:rPr>
      </w:pPr>
    </w:p>
    <w:p w14:paraId="77458FB4" w14:textId="77777777" w:rsidR="00515DAD" w:rsidRPr="006F0246" w:rsidRDefault="00515DAD" w:rsidP="00AB2D44">
      <w:pPr>
        <w:spacing w:line="360" w:lineRule="auto"/>
        <w:rPr>
          <w:rFonts w:ascii="Times New Roman" w:hAnsi="Times New Roman" w:cs="Times New Roman"/>
          <w:sz w:val="24"/>
          <w:szCs w:val="24"/>
          <w:lang w:val="en-GB"/>
        </w:rPr>
      </w:pPr>
    </w:p>
    <w:p w14:paraId="10604029" w14:textId="77777777" w:rsidR="00515DAD" w:rsidRPr="006F0246" w:rsidRDefault="00515DAD" w:rsidP="00AB2D44">
      <w:pPr>
        <w:spacing w:line="360" w:lineRule="auto"/>
        <w:rPr>
          <w:rFonts w:ascii="Times New Roman" w:hAnsi="Times New Roman" w:cs="Times New Roman"/>
          <w:sz w:val="24"/>
          <w:szCs w:val="24"/>
          <w:lang w:val="en-GB"/>
        </w:rPr>
      </w:pPr>
    </w:p>
    <w:p w14:paraId="64249238" w14:textId="77777777" w:rsidR="00515DAD" w:rsidRPr="006F0246" w:rsidRDefault="00515DAD" w:rsidP="00AB2D44">
      <w:pPr>
        <w:spacing w:line="360" w:lineRule="auto"/>
        <w:rPr>
          <w:rFonts w:ascii="Times New Roman" w:hAnsi="Times New Roman" w:cs="Times New Roman"/>
          <w:sz w:val="24"/>
          <w:szCs w:val="24"/>
          <w:lang w:val="en-GB"/>
        </w:rPr>
      </w:pPr>
    </w:p>
    <w:p w14:paraId="064B987B" w14:textId="77777777" w:rsidR="00515DAD" w:rsidRPr="006F0246" w:rsidRDefault="00515DAD" w:rsidP="00AB2D44">
      <w:pPr>
        <w:spacing w:line="360" w:lineRule="auto"/>
        <w:rPr>
          <w:rFonts w:ascii="Times New Roman" w:hAnsi="Times New Roman" w:cs="Times New Roman"/>
          <w:sz w:val="24"/>
          <w:szCs w:val="24"/>
          <w:lang w:val="en-GB"/>
        </w:rPr>
      </w:pPr>
    </w:p>
    <w:p w14:paraId="5180142A" w14:textId="77777777" w:rsidR="00515DAD" w:rsidRPr="006F0246" w:rsidRDefault="00515DAD" w:rsidP="00AB2D44">
      <w:pPr>
        <w:spacing w:line="360" w:lineRule="auto"/>
        <w:rPr>
          <w:rFonts w:ascii="Times New Roman" w:hAnsi="Times New Roman" w:cs="Times New Roman"/>
          <w:sz w:val="24"/>
          <w:szCs w:val="24"/>
          <w:lang w:val="en-GB"/>
        </w:rPr>
      </w:pPr>
    </w:p>
    <w:p w14:paraId="7A85CAA0" w14:textId="77777777" w:rsidR="00515DAD" w:rsidRPr="006F0246" w:rsidRDefault="00515DAD" w:rsidP="00AB2D44">
      <w:pPr>
        <w:spacing w:line="360" w:lineRule="auto"/>
        <w:rPr>
          <w:rFonts w:ascii="Times New Roman" w:hAnsi="Times New Roman" w:cs="Times New Roman"/>
          <w:sz w:val="24"/>
          <w:szCs w:val="24"/>
          <w:lang w:val="en-GB"/>
        </w:rPr>
      </w:pPr>
    </w:p>
    <w:p w14:paraId="78A67AE8" w14:textId="77777777" w:rsidR="00515DAD" w:rsidRPr="006F0246" w:rsidRDefault="00515DAD" w:rsidP="00AB2D44">
      <w:pPr>
        <w:spacing w:line="360" w:lineRule="auto"/>
        <w:rPr>
          <w:rFonts w:ascii="Times New Roman" w:hAnsi="Times New Roman" w:cs="Times New Roman"/>
          <w:sz w:val="24"/>
          <w:szCs w:val="24"/>
          <w:lang w:val="en-GB"/>
        </w:rPr>
      </w:pPr>
    </w:p>
    <w:p w14:paraId="255A7B03" w14:textId="77777777" w:rsidR="00515DAD" w:rsidRPr="006F0246" w:rsidRDefault="00515DAD" w:rsidP="00AB2D44">
      <w:pPr>
        <w:spacing w:line="360" w:lineRule="auto"/>
        <w:rPr>
          <w:rFonts w:ascii="Times New Roman" w:hAnsi="Times New Roman" w:cs="Times New Roman"/>
          <w:sz w:val="24"/>
          <w:szCs w:val="24"/>
          <w:lang w:val="en-GB"/>
        </w:rPr>
      </w:pPr>
    </w:p>
    <w:p w14:paraId="4C0CF11F" w14:textId="77777777" w:rsidR="00515DAD" w:rsidRPr="006F0246" w:rsidRDefault="00515DAD" w:rsidP="00AB2D44">
      <w:pPr>
        <w:spacing w:line="360" w:lineRule="auto"/>
        <w:rPr>
          <w:rFonts w:ascii="Times New Roman" w:hAnsi="Times New Roman" w:cs="Times New Roman"/>
          <w:b/>
          <w:bCs/>
          <w:sz w:val="24"/>
          <w:szCs w:val="24"/>
          <w:lang w:val="en-GB"/>
        </w:rPr>
      </w:pPr>
    </w:p>
    <w:p w14:paraId="72A4F1CE" w14:textId="6E962919" w:rsidR="00515DAD" w:rsidRPr="006F0246" w:rsidRDefault="00515DAD" w:rsidP="00AB2D44">
      <w:pPr>
        <w:pStyle w:val="Heading1"/>
        <w:spacing w:line="360" w:lineRule="auto"/>
        <w:rPr>
          <w:rFonts w:ascii="Times New Roman" w:hAnsi="Times New Roman" w:cs="Times New Roman"/>
          <w:b/>
          <w:bCs/>
          <w:sz w:val="24"/>
          <w:szCs w:val="24"/>
          <w:lang w:val="en-GB"/>
        </w:rPr>
      </w:pPr>
      <w:bookmarkStart w:id="0" w:name="_Toc159748104"/>
      <w:r w:rsidRPr="006F0246">
        <w:rPr>
          <w:rFonts w:ascii="Times New Roman" w:hAnsi="Times New Roman" w:cs="Times New Roman"/>
          <w:b/>
          <w:bCs/>
          <w:sz w:val="24"/>
          <w:szCs w:val="24"/>
          <w:lang w:val="en-GB"/>
        </w:rPr>
        <w:t>Executive Summary</w:t>
      </w:r>
      <w:bookmarkEnd w:id="0"/>
    </w:p>
    <w:p w14:paraId="484948B9" w14:textId="77777777" w:rsidR="00515DAD" w:rsidRPr="006F0246" w:rsidRDefault="00515DAD" w:rsidP="00AB2D44">
      <w:pPr>
        <w:spacing w:line="360" w:lineRule="auto"/>
        <w:rPr>
          <w:rFonts w:ascii="Times New Roman" w:hAnsi="Times New Roman" w:cs="Times New Roman"/>
          <w:sz w:val="24"/>
          <w:szCs w:val="24"/>
          <w:lang w:val="en-GB"/>
        </w:rPr>
      </w:pPr>
    </w:p>
    <w:p w14:paraId="14E78F29" w14:textId="2FD4CE66" w:rsidR="00515DAD" w:rsidRPr="006F0246" w:rsidRDefault="00E90944" w:rsidP="00AB2D44">
      <w:pPr>
        <w:spacing w:line="360" w:lineRule="auto"/>
        <w:rPr>
          <w:rFonts w:ascii="Times New Roman" w:hAnsi="Times New Roman" w:cs="Times New Roman"/>
          <w:sz w:val="24"/>
          <w:szCs w:val="24"/>
          <w:lang w:val="en-GB"/>
        </w:rPr>
      </w:pPr>
      <w:r w:rsidRPr="006F0246">
        <w:rPr>
          <w:rFonts w:ascii="Times New Roman" w:hAnsi="Times New Roman" w:cs="Times New Roman"/>
          <w:sz w:val="24"/>
          <w:szCs w:val="24"/>
          <w:lang w:val="en-GB"/>
        </w:rPr>
        <w:t xml:space="preserve">This research examines the Spain's vibrant blend of traditional customs and modern influences, underscoring the unique daily schedules, rich culinary traditions, and the impact of global influences on youth culture. It examines Spain's cultural dimensions, such as collectivism, assertiveness, and uncertainty avoidance, to understand societal norms and leadership effectiveness. The study highlights the importance of adapting to Spain's cultural rhythms, </w:t>
      </w:r>
      <w:r w:rsidR="00157CC3" w:rsidRPr="006F0246">
        <w:rPr>
          <w:rFonts w:ascii="Times New Roman" w:hAnsi="Times New Roman" w:cs="Times New Roman"/>
          <w:sz w:val="24"/>
          <w:szCs w:val="24"/>
          <w:lang w:val="en-GB"/>
        </w:rPr>
        <w:t>highlighting</w:t>
      </w:r>
      <w:r w:rsidRPr="006F0246">
        <w:rPr>
          <w:rFonts w:ascii="Times New Roman" w:hAnsi="Times New Roman" w:cs="Times New Roman"/>
          <w:sz w:val="24"/>
          <w:szCs w:val="24"/>
          <w:lang w:val="en-GB"/>
        </w:rPr>
        <w:t xml:space="preserve"> community, gender equality, and a balance between tradition and innovation for successful engagement in Spanish society. The analysis extends to a detailed examination of Spain's cultural dimensions through the GLOBE Project data, addressing aspects such as performance orientation, assertiveness, future orientation, humane orientation, collectivism, gender egalitarianism, power distance, and uncertainty avoidance. These dimensions offer insights into the societal norms and behaviors that define Spanish culture, including the balance between individual achievement and community well-being, the approach to leadership and authority, and the navigation of gender equality and uncertainty.</w:t>
      </w:r>
    </w:p>
    <w:p w14:paraId="4D65A1AC" w14:textId="77777777" w:rsidR="00515DAD" w:rsidRPr="006F0246" w:rsidRDefault="00515DAD" w:rsidP="00AB2D44">
      <w:pPr>
        <w:spacing w:line="360" w:lineRule="auto"/>
        <w:rPr>
          <w:rFonts w:ascii="Times New Roman" w:hAnsi="Times New Roman" w:cs="Times New Roman"/>
          <w:sz w:val="24"/>
          <w:szCs w:val="24"/>
          <w:lang w:val="en-GB"/>
        </w:rPr>
      </w:pPr>
    </w:p>
    <w:p w14:paraId="21FF4E81" w14:textId="77777777" w:rsidR="00515DAD" w:rsidRPr="006F0246" w:rsidRDefault="00515DAD" w:rsidP="00AB2D44">
      <w:pPr>
        <w:spacing w:line="360" w:lineRule="auto"/>
        <w:rPr>
          <w:rFonts w:ascii="Times New Roman" w:hAnsi="Times New Roman" w:cs="Times New Roman"/>
          <w:sz w:val="24"/>
          <w:szCs w:val="24"/>
          <w:lang w:val="en-GB"/>
        </w:rPr>
      </w:pPr>
    </w:p>
    <w:p w14:paraId="19A042A1" w14:textId="77777777" w:rsidR="00515DAD" w:rsidRPr="006F0246" w:rsidRDefault="00515DAD" w:rsidP="00AB2D44">
      <w:pPr>
        <w:spacing w:line="360" w:lineRule="auto"/>
        <w:rPr>
          <w:rFonts w:ascii="Times New Roman" w:hAnsi="Times New Roman" w:cs="Times New Roman"/>
          <w:sz w:val="24"/>
          <w:szCs w:val="24"/>
          <w:lang w:val="en-GB"/>
        </w:rPr>
      </w:pPr>
    </w:p>
    <w:p w14:paraId="1F7D4B5B" w14:textId="77777777" w:rsidR="00515DAD" w:rsidRPr="006F0246" w:rsidRDefault="00515DAD" w:rsidP="00AB2D44">
      <w:pPr>
        <w:spacing w:line="360" w:lineRule="auto"/>
        <w:rPr>
          <w:rFonts w:ascii="Times New Roman" w:hAnsi="Times New Roman" w:cs="Times New Roman"/>
          <w:sz w:val="24"/>
          <w:szCs w:val="24"/>
          <w:lang w:val="en-GB"/>
        </w:rPr>
      </w:pPr>
    </w:p>
    <w:p w14:paraId="769E4D5F" w14:textId="77777777" w:rsidR="00515DAD" w:rsidRPr="006F0246" w:rsidRDefault="00515DAD" w:rsidP="00AB2D44">
      <w:pPr>
        <w:spacing w:line="360" w:lineRule="auto"/>
        <w:rPr>
          <w:rFonts w:ascii="Times New Roman" w:hAnsi="Times New Roman" w:cs="Times New Roman"/>
          <w:sz w:val="24"/>
          <w:szCs w:val="24"/>
          <w:lang w:val="en-GB"/>
        </w:rPr>
      </w:pPr>
    </w:p>
    <w:p w14:paraId="3D8E4227" w14:textId="77777777" w:rsidR="00E90944" w:rsidRPr="006F0246" w:rsidRDefault="00E90944" w:rsidP="00AB2D44">
      <w:pPr>
        <w:spacing w:line="360" w:lineRule="auto"/>
        <w:rPr>
          <w:rFonts w:ascii="Times New Roman" w:hAnsi="Times New Roman" w:cs="Times New Roman"/>
          <w:sz w:val="24"/>
          <w:szCs w:val="24"/>
          <w:lang w:val="en-GB"/>
        </w:rPr>
      </w:pPr>
    </w:p>
    <w:p w14:paraId="4E5C952B" w14:textId="77777777" w:rsidR="00E90944" w:rsidRPr="006F0246" w:rsidRDefault="00E90944" w:rsidP="00AB2D44">
      <w:pPr>
        <w:spacing w:line="360" w:lineRule="auto"/>
        <w:rPr>
          <w:rFonts w:ascii="Times New Roman" w:hAnsi="Times New Roman" w:cs="Times New Roman"/>
          <w:sz w:val="24"/>
          <w:szCs w:val="24"/>
          <w:lang w:val="en-GB"/>
        </w:rPr>
      </w:pPr>
    </w:p>
    <w:p w14:paraId="5B3F4DAA" w14:textId="77777777" w:rsidR="00E90944" w:rsidRPr="006F0246" w:rsidRDefault="00E90944" w:rsidP="00AB2D44">
      <w:pPr>
        <w:spacing w:line="360" w:lineRule="auto"/>
        <w:rPr>
          <w:rFonts w:ascii="Times New Roman" w:hAnsi="Times New Roman" w:cs="Times New Roman"/>
          <w:sz w:val="24"/>
          <w:szCs w:val="24"/>
          <w:lang w:val="en-GB"/>
        </w:rPr>
      </w:pPr>
    </w:p>
    <w:p w14:paraId="7F949138" w14:textId="77777777" w:rsidR="00E90944" w:rsidRPr="006F0246" w:rsidRDefault="00E90944" w:rsidP="00AB2D44">
      <w:pPr>
        <w:spacing w:line="360" w:lineRule="auto"/>
        <w:rPr>
          <w:rFonts w:ascii="Times New Roman" w:hAnsi="Times New Roman" w:cs="Times New Roman"/>
          <w:sz w:val="24"/>
          <w:szCs w:val="24"/>
          <w:lang w:val="en-GB"/>
        </w:rPr>
      </w:pPr>
    </w:p>
    <w:p w14:paraId="28E214A4" w14:textId="77777777" w:rsidR="00E90944" w:rsidRPr="006F0246" w:rsidRDefault="00E90944" w:rsidP="00AB2D44">
      <w:pPr>
        <w:spacing w:line="360" w:lineRule="auto"/>
        <w:rPr>
          <w:rFonts w:ascii="Times New Roman" w:hAnsi="Times New Roman" w:cs="Times New Roman"/>
          <w:sz w:val="24"/>
          <w:szCs w:val="24"/>
          <w:lang w:val="en-GB"/>
        </w:rPr>
      </w:pPr>
    </w:p>
    <w:p w14:paraId="6F580A86" w14:textId="77777777" w:rsidR="00E90944" w:rsidRPr="006F0246" w:rsidRDefault="00E90944" w:rsidP="00AB2D44">
      <w:pPr>
        <w:spacing w:line="360" w:lineRule="auto"/>
        <w:rPr>
          <w:rFonts w:ascii="Times New Roman" w:hAnsi="Times New Roman" w:cs="Times New Roman"/>
          <w:sz w:val="24"/>
          <w:szCs w:val="24"/>
          <w:lang w:val="en-GB"/>
        </w:rPr>
      </w:pPr>
    </w:p>
    <w:p w14:paraId="3D8961F5" w14:textId="77777777" w:rsidR="00E90944" w:rsidRPr="006F0246" w:rsidRDefault="00E90944" w:rsidP="00AB2D44">
      <w:pPr>
        <w:spacing w:line="360" w:lineRule="auto"/>
        <w:rPr>
          <w:rFonts w:ascii="Times New Roman" w:hAnsi="Times New Roman" w:cs="Times New Roman"/>
          <w:sz w:val="24"/>
          <w:szCs w:val="24"/>
          <w:lang w:val="en-GB"/>
        </w:rPr>
      </w:pPr>
    </w:p>
    <w:p w14:paraId="3CDD551C" w14:textId="536DB3CB" w:rsidR="00515DAD" w:rsidRPr="006F0246" w:rsidRDefault="00515DAD" w:rsidP="00AB2D44">
      <w:pPr>
        <w:spacing w:line="360" w:lineRule="auto"/>
        <w:rPr>
          <w:rFonts w:ascii="Times New Roman" w:hAnsi="Times New Roman" w:cs="Times New Roman"/>
          <w:sz w:val="24"/>
          <w:szCs w:val="24"/>
          <w:lang w:val="en-GB"/>
        </w:rPr>
      </w:pPr>
    </w:p>
    <w:sdt>
      <w:sdtPr>
        <w:rPr>
          <w:rFonts w:ascii="Times New Roman" w:eastAsiaTheme="minorHAnsi" w:hAnsi="Times New Roman" w:cs="Times New Roman"/>
          <w:color w:val="auto"/>
          <w:kern w:val="2"/>
          <w:sz w:val="24"/>
          <w:szCs w:val="24"/>
          <w:lang w:val="en-GB"/>
        </w:rPr>
        <w:id w:val="-2093993664"/>
        <w:docPartObj>
          <w:docPartGallery w:val="Table of Contents"/>
          <w:docPartUnique/>
        </w:docPartObj>
      </w:sdtPr>
      <w:sdtEndPr>
        <w:rPr>
          <w:noProof/>
        </w:rPr>
      </w:sdtEndPr>
      <w:sdtContent>
        <w:p w14:paraId="3A62BF76" w14:textId="26330003" w:rsidR="00515DAD" w:rsidRPr="006F0246" w:rsidRDefault="00E90944" w:rsidP="00AB2D44">
          <w:pPr>
            <w:pStyle w:val="TOCHeading"/>
            <w:spacing w:line="360" w:lineRule="auto"/>
            <w:jc w:val="center"/>
            <w:rPr>
              <w:rFonts w:ascii="Times New Roman" w:hAnsi="Times New Roman" w:cs="Times New Roman"/>
              <w:b/>
              <w:bCs/>
              <w:sz w:val="24"/>
              <w:szCs w:val="24"/>
              <w:lang w:val="en-GB"/>
            </w:rPr>
          </w:pPr>
          <w:r w:rsidRPr="006F0246">
            <w:rPr>
              <w:rFonts w:ascii="Times New Roman" w:hAnsi="Times New Roman" w:cs="Times New Roman"/>
              <w:b/>
              <w:bCs/>
              <w:sz w:val="24"/>
              <w:szCs w:val="24"/>
              <w:lang w:val="en-GB"/>
            </w:rPr>
            <w:t>TABLE OF CONTENT</w:t>
          </w:r>
        </w:p>
        <w:p w14:paraId="77CA21B0" w14:textId="704D04D9" w:rsidR="00157CC3" w:rsidRPr="00157CC3" w:rsidRDefault="00515DAD" w:rsidP="00157CC3">
          <w:pPr>
            <w:pStyle w:val="TOC1"/>
            <w:tabs>
              <w:tab w:val="right" w:leader="dot" w:pos="9016"/>
            </w:tabs>
            <w:spacing w:line="360" w:lineRule="auto"/>
            <w:rPr>
              <w:rFonts w:ascii="Times New Roman" w:eastAsiaTheme="minorEastAsia" w:hAnsi="Times New Roman" w:cs="Times New Roman"/>
              <w:noProof/>
              <w:sz w:val="24"/>
              <w:szCs w:val="24"/>
              <w:lang w:val="en-GB" w:eastAsia="en-GB"/>
            </w:rPr>
          </w:pPr>
          <w:r w:rsidRPr="00157CC3">
            <w:rPr>
              <w:rFonts w:ascii="Times New Roman" w:hAnsi="Times New Roman" w:cs="Times New Roman"/>
              <w:sz w:val="24"/>
              <w:szCs w:val="24"/>
              <w:lang w:val="en-GB"/>
            </w:rPr>
            <w:fldChar w:fldCharType="begin"/>
          </w:r>
          <w:r w:rsidRPr="00157CC3">
            <w:rPr>
              <w:rFonts w:ascii="Times New Roman" w:hAnsi="Times New Roman" w:cs="Times New Roman"/>
              <w:sz w:val="24"/>
              <w:szCs w:val="24"/>
              <w:lang w:val="en-GB"/>
            </w:rPr>
            <w:instrText xml:space="preserve"> TOC \o "1-3" \h \z \u </w:instrText>
          </w:r>
          <w:r w:rsidRPr="00157CC3">
            <w:rPr>
              <w:rFonts w:ascii="Times New Roman" w:hAnsi="Times New Roman" w:cs="Times New Roman"/>
              <w:sz w:val="24"/>
              <w:szCs w:val="24"/>
              <w:lang w:val="en-GB"/>
            </w:rPr>
            <w:fldChar w:fldCharType="separate"/>
          </w:r>
          <w:hyperlink w:anchor="_Toc159748104" w:history="1">
            <w:r w:rsidR="00157CC3" w:rsidRPr="00157CC3">
              <w:rPr>
                <w:rStyle w:val="Hyperlink"/>
                <w:rFonts w:ascii="Times New Roman" w:hAnsi="Times New Roman" w:cs="Times New Roman"/>
                <w:noProof/>
                <w:sz w:val="24"/>
                <w:szCs w:val="24"/>
                <w:lang w:val="en-GB"/>
              </w:rPr>
              <w:t>Executive Summary</w:t>
            </w:r>
            <w:r w:rsidR="00157CC3" w:rsidRPr="00157CC3">
              <w:rPr>
                <w:rFonts w:ascii="Times New Roman" w:hAnsi="Times New Roman" w:cs="Times New Roman"/>
                <w:noProof/>
                <w:webHidden/>
                <w:sz w:val="24"/>
                <w:szCs w:val="24"/>
              </w:rPr>
              <w:tab/>
            </w:r>
            <w:r w:rsidR="00157CC3" w:rsidRPr="00157CC3">
              <w:rPr>
                <w:rFonts w:ascii="Times New Roman" w:hAnsi="Times New Roman" w:cs="Times New Roman"/>
                <w:noProof/>
                <w:webHidden/>
                <w:sz w:val="24"/>
                <w:szCs w:val="24"/>
              </w:rPr>
              <w:fldChar w:fldCharType="begin"/>
            </w:r>
            <w:r w:rsidR="00157CC3" w:rsidRPr="00157CC3">
              <w:rPr>
                <w:rFonts w:ascii="Times New Roman" w:hAnsi="Times New Roman" w:cs="Times New Roman"/>
                <w:noProof/>
                <w:webHidden/>
                <w:sz w:val="24"/>
                <w:szCs w:val="24"/>
              </w:rPr>
              <w:instrText xml:space="preserve"> PAGEREF _Toc159748104 \h </w:instrText>
            </w:r>
            <w:r w:rsidR="00157CC3" w:rsidRPr="00157CC3">
              <w:rPr>
                <w:rFonts w:ascii="Times New Roman" w:hAnsi="Times New Roman" w:cs="Times New Roman"/>
                <w:noProof/>
                <w:webHidden/>
                <w:sz w:val="24"/>
                <w:szCs w:val="24"/>
              </w:rPr>
            </w:r>
            <w:r w:rsidR="00157CC3" w:rsidRPr="00157CC3">
              <w:rPr>
                <w:rFonts w:ascii="Times New Roman" w:hAnsi="Times New Roman" w:cs="Times New Roman"/>
                <w:noProof/>
                <w:webHidden/>
                <w:sz w:val="24"/>
                <w:szCs w:val="24"/>
              </w:rPr>
              <w:fldChar w:fldCharType="separate"/>
            </w:r>
            <w:r w:rsidR="004775E2">
              <w:rPr>
                <w:rFonts w:ascii="Times New Roman" w:hAnsi="Times New Roman" w:cs="Times New Roman"/>
                <w:noProof/>
                <w:webHidden/>
                <w:sz w:val="24"/>
                <w:szCs w:val="24"/>
              </w:rPr>
              <w:t>2</w:t>
            </w:r>
            <w:r w:rsidR="00157CC3" w:rsidRPr="00157CC3">
              <w:rPr>
                <w:rFonts w:ascii="Times New Roman" w:hAnsi="Times New Roman" w:cs="Times New Roman"/>
                <w:noProof/>
                <w:webHidden/>
                <w:sz w:val="24"/>
                <w:szCs w:val="24"/>
              </w:rPr>
              <w:fldChar w:fldCharType="end"/>
            </w:r>
          </w:hyperlink>
        </w:p>
        <w:p w14:paraId="207B465D" w14:textId="3EFB7473" w:rsidR="00157CC3" w:rsidRPr="00157CC3" w:rsidRDefault="00000000" w:rsidP="00157CC3">
          <w:pPr>
            <w:pStyle w:val="TOC1"/>
            <w:tabs>
              <w:tab w:val="right" w:leader="dot" w:pos="9016"/>
            </w:tabs>
            <w:spacing w:line="360" w:lineRule="auto"/>
            <w:rPr>
              <w:rFonts w:ascii="Times New Roman" w:eastAsiaTheme="minorEastAsia" w:hAnsi="Times New Roman" w:cs="Times New Roman"/>
              <w:noProof/>
              <w:sz w:val="24"/>
              <w:szCs w:val="24"/>
              <w:lang w:val="en-GB" w:eastAsia="en-GB"/>
            </w:rPr>
          </w:pPr>
          <w:hyperlink w:anchor="_Toc159748105" w:history="1">
            <w:r w:rsidR="00157CC3" w:rsidRPr="00157CC3">
              <w:rPr>
                <w:rStyle w:val="Hyperlink"/>
                <w:rFonts w:ascii="Times New Roman" w:hAnsi="Times New Roman" w:cs="Times New Roman"/>
                <w:noProof/>
                <w:sz w:val="24"/>
                <w:szCs w:val="24"/>
                <w:lang w:val="en-GB"/>
              </w:rPr>
              <w:t>Introduction</w:t>
            </w:r>
            <w:r w:rsidR="00157CC3" w:rsidRPr="00157CC3">
              <w:rPr>
                <w:rFonts w:ascii="Times New Roman" w:hAnsi="Times New Roman" w:cs="Times New Roman"/>
                <w:noProof/>
                <w:webHidden/>
                <w:sz w:val="24"/>
                <w:szCs w:val="24"/>
              </w:rPr>
              <w:tab/>
            </w:r>
            <w:r w:rsidR="00157CC3" w:rsidRPr="00157CC3">
              <w:rPr>
                <w:rFonts w:ascii="Times New Roman" w:hAnsi="Times New Roman" w:cs="Times New Roman"/>
                <w:noProof/>
                <w:webHidden/>
                <w:sz w:val="24"/>
                <w:szCs w:val="24"/>
              </w:rPr>
              <w:fldChar w:fldCharType="begin"/>
            </w:r>
            <w:r w:rsidR="00157CC3" w:rsidRPr="00157CC3">
              <w:rPr>
                <w:rFonts w:ascii="Times New Roman" w:hAnsi="Times New Roman" w:cs="Times New Roman"/>
                <w:noProof/>
                <w:webHidden/>
                <w:sz w:val="24"/>
                <w:szCs w:val="24"/>
              </w:rPr>
              <w:instrText xml:space="preserve"> PAGEREF _Toc159748105 \h </w:instrText>
            </w:r>
            <w:r w:rsidR="00157CC3" w:rsidRPr="00157CC3">
              <w:rPr>
                <w:rFonts w:ascii="Times New Roman" w:hAnsi="Times New Roman" w:cs="Times New Roman"/>
                <w:noProof/>
                <w:webHidden/>
                <w:sz w:val="24"/>
                <w:szCs w:val="24"/>
              </w:rPr>
            </w:r>
            <w:r w:rsidR="00157CC3" w:rsidRPr="00157CC3">
              <w:rPr>
                <w:rFonts w:ascii="Times New Roman" w:hAnsi="Times New Roman" w:cs="Times New Roman"/>
                <w:noProof/>
                <w:webHidden/>
                <w:sz w:val="24"/>
                <w:szCs w:val="24"/>
              </w:rPr>
              <w:fldChar w:fldCharType="separate"/>
            </w:r>
            <w:r w:rsidR="004775E2">
              <w:rPr>
                <w:rFonts w:ascii="Times New Roman" w:hAnsi="Times New Roman" w:cs="Times New Roman"/>
                <w:noProof/>
                <w:webHidden/>
                <w:sz w:val="24"/>
                <w:szCs w:val="24"/>
              </w:rPr>
              <w:t>4</w:t>
            </w:r>
            <w:r w:rsidR="00157CC3" w:rsidRPr="00157CC3">
              <w:rPr>
                <w:rFonts w:ascii="Times New Roman" w:hAnsi="Times New Roman" w:cs="Times New Roman"/>
                <w:noProof/>
                <w:webHidden/>
                <w:sz w:val="24"/>
                <w:szCs w:val="24"/>
              </w:rPr>
              <w:fldChar w:fldCharType="end"/>
            </w:r>
          </w:hyperlink>
        </w:p>
        <w:p w14:paraId="34472724" w14:textId="11140AA2" w:rsidR="00157CC3" w:rsidRPr="00157CC3" w:rsidRDefault="00000000" w:rsidP="00157CC3">
          <w:pPr>
            <w:pStyle w:val="TOC1"/>
            <w:tabs>
              <w:tab w:val="right" w:leader="dot" w:pos="9016"/>
            </w:tabs>
            <w:spacing w:line="360" w:lineRule="auto"/>
            <w:rPr>
              <w:rFonts w:ascii="Times New Roman" w:eastAsiaTheme="minorEastAsia" w:hAnsi="Times New Roman" w:cs="Times New Roman"/>
              <w:noProof/>
              <w:sz w:val="24"/>
              <w:szCs w:val="24"/>
              <w:lang w:val="en-GB" w:eastAsia="en-GB"/>
            </w:rPr>
          </w:pPr>
          <w:hyperlink w:anchor="_Toc159748106" w:history="1">
            <w:r w:rsidR="00157CC3" w:rsidRPr="00157CC3">
              <w:rPr>
                <w:rStyle w:val="Hyperlink"/>
                <w:rFonts w:ascii="Times New Roman" w:hAnsi="Times New Roman" w:cs="Times New Roman"/>
                <w:noProof/>
                <w:sz w:val="24"/>
                <w:szCs w:val="24"/>
                <w:lang w:val="en-GB"/>
              </w:rPr>
              <w:t>Culture Overview</w:t>
            </w:r>
            <w:r w:rsidR="00157CC3" w:rsidRPr="00157CC3">
              <w:rPr>
                <w:rFonts w:ascii="Times New Roman" w:hAnsi="Times New Roman" w:cs="Times New Roman"/>
                <w:noProof/>
                <w:webHidden/>
                <w:sz w:val="24"/>
                <w:szCs w:val="24"/>
              </w:rPr>
              <w:tab/>
            </w:r>
            <w:r w:rsidR="00157CC3" w:rsidRPr="00157CC3">
              <w:rPr>
                <w:rFonts w:ascii="Times New Roman" w:hAnsi="Times New Roman" w:cs="Times New Roman"/>
                <w:noProof/>
                <w:webHidden/>
                <w:sz w:val="24"/>
                <w:szCs w:val="24"/>
              </w:rPr>
              <w:fldChar w:fldCharType="begin"/>
            </w:r>
            <w:r w:rsidR="00157CC3" w:rsidRPr="00157CC3">
              <w:rPr>
                <w:rFonts w:ascii="Times New Roman" w:hAnsi="Times New Roman" w:cs="Times New Roman"/>
                <w:noProof/>
                <w:webHidden/>
                <w:sz w:val="24"/>
                <w:szCs w:val="24"/>
              </w:rPr>
              <w:instrText xml:space="preserve"> PAGEREF _Toc159748106 \h </w:instrText>
            </w:r>
            <w:r w:rsidR="00157CC3" w:rsidRPr="00157CC3">
              <w:rPr>
                <w:rFonts w:ascii="Times New Roman" w:hAnsi="Times New Roman" w:cs="Times New Roman"/>
                <w:noProof/>
                <w:webHidden/>
                <w:sz w:val="24"/>
                <w:szCs w:val="24"/>
              </w:rPr>
            </w:r>
            <w:r w:rsidR="00157CC3" w:rsidRPr="00157CC3">
              <w:rPr>
                <w:rFonts w:ascii="Times New Roman" w:hAnsi="Times New Roman" w:cs="Times New Roman"/>
                <w:noProof/>
                <w:webHidden/>
                <w:sz w:val="24"/>
                <w:szCs w:val="24"/>
              </w:rPr>
              <w:fldChar w:fldCharType="separate"/>
            </w:r>
            <w:r w:rsidR="004775E2">
              <w:rPr>
                <w:rFonts w:ascii="Times New Roman" w:hAnsi="Times New Roman" w:cs="Times New Roman"/>
                <w:noProof/>
                <w:webHidden/>
                <w:sz w:val="24"/>
                <w:szCs w:val="24"/>
              </w:rPr>
              <w:t>5</w:t>
            </w:r>
            <w:r w:rsidR="00157CC3" w:rsidRPr="00157CC3">
              <w:rPr>
                <w:rFonts w:ascii="Times New Roman" w:hAnsi="Times New Roman" w:cs="Times New Roman"/>
                <w:noProof/>
                <w:webHidden/>
                <w:sz w:val="24"/>
                <w:szCs w:val="24"/>
              </w:rPr>
              <w:fldChar w:fldCharType="end"/>
            </w:r>
          </w:hyperlink>
        </w:p>
        <w:p w14:paraId="28B56340" w14:textId="1F99AA7E" w:rsidR="00157CC3" w:rsidRPr="00157CC3" w:rsidRDefault="00000000" w:rsidP="00157CC3">
          <w:pPr>
            <w:pStyle w:val="TOC1"/>
            <w:tabs>
              <w:tab w:val="right" w:leader="dot" w:pos="9016"/>
            </w:tabs>
            <w:spacing w:line="360" w:lineRule="auto"/>
            <w:rPr>
              <w:rFonts w:ascii="Times New Roman" w:eastAsiaTheme="minorEastAsia" w:hAnsi="Times New Roman" w:cs="Times New Roman"/>
              <w:noProof/>
              <w:sz w:val="24"/>
              <w:szCs w:val="24"/>
              <w:lang w:val="en-GB" w:eastAsia="en-GB"/>
            </w:rPr>
          </w:pPr>
          <w:hyperlink w:anchor="_Toc159748107" w:history="1">
            <w:r w:rsidR="00157CC3" w:rsidRPr="00157CC3">
              <w:rPr>
                <w:rStyle w:val="Hyperlink"/>
                <w:rFonts w:ascii="Times New Roman" w:hAnsi="Times New Roman" w:cs="Times New Roman"/>
                <w:noProof/>
                <w:sz w:val="24"/>
                <w:szCs w:val="24"/>
                <w:lang w:val="en-GB"/>
              </w:rPr>
              <w:t>GLOBE Project/Country Analysis</w:t>
            </w:r>
            <w:r w:rsidR="00157CC3" w:rsidRPr="00157CC3">
              <w:rPr>
                <w:rFonts w:ascii="Times New Roman" w:hAnsi="Times New Roman" w:cs="Times New Roman"/>
                <w:noProof/>
                <w:webHidden/>
                <w:sz w:val="24"/>
                <w:szCs w:val="24"/>
              </w:rPr>
              <w:tab/>
            </w:r>
            <w:r w:rsidR="00157CC3" w:rsidRPr="00157CC3">
              <w:rPr>
                <w:rFonts w:ascii="Times New Roman" w:hAnsi="Times New Roman" w:cs="Times New Roman"/>
                <w:noProof/>
                <w:webHidden/>
                <w:sz w:val="24"/>
                <w:szCs w:val="24"/>
              </w:rPr>
              <w:fldChar w:fldCharType="begin"/>
            </w:r>
            <w:r w:rsidR="00157CC3" w:rsidRPr="00157CC3">
              <w:rPr>
                <w:rFonts w:ascii="Times New Roman" w:hAnsi="Times New Roman" w:cs="Times New Roman"/>
                <w:noProof/>
                <w:webHidden/>
                <w:sz w:val="24"/>
                <w:szCs w:val="24"/>
              </w:rPr>
              <w:instrText xml:space="preserve"> PAGEREF _Toc159748107 \h </w:instrText>
            </w:r>
            <w:r w:rsidR="00157CC3" w:rsidRPr="00157CC3">
              <w:rPr>
                <w:rFonts w:ascii="Times New Roman" w:hAnsi="Times New Roman" w:cs="Times New Roman"/>
                <w:noProof/>
                <w:webHidden/>
                <w:sz w:val="24"/>
                <w:szCs w:val="24"/>
              </w:rPr>
            </w:r>
            <w:r w:rsidR="00157CC3" w:rsidRPr="00157CC3">
              <w:rPr>
                <w:rFonts w:ascii="Times New Roman" w:hAnsi="Times New Roman" w:cs="Times New Roman"/>
                <w:noProof/>
                <w:webHidden/>
                <w:sz w:val="24"/>
                <w:szCs w:val="24"/>
              </w:rPr>
              <w:fldChar w:fldCharType="separate"/>
            </w:r>
            <w:r w:rsidR="004775E2">
              <w:rPr>
                <w:rFonts w:ascii="Times New Roman" w:hAnsi="Times New Roman" w:cs="Times New Roman"/>
                <w:noProof/>
                <w:webHidden/>
                <w:sz w:val="24"/>
                <w:szCs w:val="24"/>
              </w:rPr>
              <w:t>9</w:t>
            </w:r>
            <w:r w:rsidR="00157CC3" w:rsidRPr="00157CC3">
              <w:rPr>
                <w:rFonts w:ascii="Times New Roman" w:hAnsi="Times New Roman" w:cs="Times New Roman"/>
                <w:noProof/>
                <w:webHidden/>
                <w:sz w:val="24"/>
                <w:szCs w:val="24"/>
              </w:rPr>
              <w:fldChar w:fldCharType="end"/>
            </w:r>
          </w:hyperlink>
        </w:p>
        <w:p w14:paraId="51AD598D" w14:textId="3D716873" w:rsidR="00157CC3" w:rsidRPr="00157CC3" w:rsidRDefault="00000000" w:rsidP="00157CC3">
          <w:pPr>
            <w:pStyle w:val="TOC2"/>
            <w:tabs>
              <w:tab w:val="right" w:leader="dot" w:pos="9016"/>
            </w:tabs>
            <w:spacing w:line="360" w:lineRule="auto"/>
            <w:rPr>
              <w:rFonts w:ascii="Times New Roman" w:eastAsiaTheme="minorEastAsia" w:hAnsi="Times New Roman" w:cs="Times New Roman"/>
              <w:noProof/>
              <w:sz w:val="24"/>
              <w:szCs w:val="24"/>
              <w:lang w:val="en-GB" w:eastAsia="en-GB"/>
            </w:rPr>
          </w:pPr>
          <w:hyperlink w:anchor="_Toc159748108" w:history="1">
            <w:r w:rsidR="00157CC3" w:rsidRPr="00157CC3">
              <w:rPr>
                <w:rStyle w:val="Hyperlink"/>
                <w:rFonts w:ascii="Times New Roman" w:hAnsi="Times New Roman" w:cs="Times New Roman"/>
                <w:noProof/>
                <w:sz w:val="24"/>
                <w:szCs w:val="24"/>
                <w:lang w:val="en-GB"/>
              </w:rPr>
              <w:t>Culture visualization</w:t>
            </w:r>
            <w:r w:rsidR="00157CC3" w:rsidRPr="00157CC3">
              <w:rPr>
                <w:rFonts w:ascii="Times New Roman" w:hAnsi="Times New Roman" w:cs="Times New Roman"/>
                <w:noProof/>
                <w:webHidden/>
                <w:sz w:val="24"/>
                <w:szCs w:val="24"/>
              </w:rPr>
              <w:tab/>
            </w:r>
            <w:r w:rsidR="00157CC3" w:rsidRPr="00157CC3">
              <w:rPr>
                <w:rFonts w:ascii="Times New Roman" w:hAnsi="Times New Roman" w:cs="Times New Roman"/>
                <w:noProof/>
                <w:webHidden/>
                <w:sz w:val="24"/>
                <w:szCs w:val="24"/>
              </w:rPr>
              <w:fldChar w:fldCharType="begin"/>
            </w:r>
            <w:r w:rsidR="00157CC3" w:rsidRPr="00157CC3">
              <w:rPr>
                <w:rFonts w:ascii="Times New Roman" w:hAnsi="Times New Roman" w:cs="Times New Roman"/>
                <w:noProof/>
                <w:webHidden/>
                <w:sz w:val="24"/>
                <w:szCs w:val="24"/>
              </w:rPr>
              <w:instrText xml:space="preserve"> PAGEREF _Toc159748108 \h </w:instrText>
            </w:r>
            <w:r w:rsidR="00157CC3" w:rsidRPr="00157CC3">
              <w:rPr>
                <w:rFonts w:ascii="Times New Roman" w:hAnsi="Times New Roman" w:cs="Times New Roman"/>
                <w:noProof/>
                <w:webHidden/>
                <w:sz w:val="24"/>
                <w:szCs w:val="24"/>
              </w:rPr>
            </w:r>
            <w:r w:rsidR="00157CC3" w:rsidRPr="00157CC3">
              <w:rPr>
                <w:rFonts w:ascii="Times New Roman" w:hAnsi="Times New Roman" w:cs="Times New Roman"/>
                <w:noProof/>
                <w:webHidden/>
                <w:sz w:val="24"/>
                <w:szCs w:val="24"/>
              </w:rPr>
              <w:fldChar w:fldCharType="separate"/>
            </w:r>
            <w:r w:rsidR="004775E2">
              <w:rPr>
                <w:rFonts w:ascii="Times New Roman" w:hAnsi="Times New Roman" w:cs="Times New Roman"/>
                <w:noProof/>
                <w:webHidden/>
                <w:sz w:val="24"/>
                <w:szCs w:val="24"/>
              </w:rPr>
              <w:t>9</w:t>
            </w:r>
            <w:r w:rsidR="00157CC3" w:rsidRPr="00157CC3">
              <w:rPr>
                <w:rFonts w:ascii="Times New Roman" w:hAnsi="Times New Roman" w:cs="Times New Roman"/>
                <w:noProof/>
                <w:webHidden/>
                <w:sz w:val="24"/>
                <w:szCs w:val="24"/>
              </w:rPr>
              <w:fldChar w:fldCharType="end"/>
            </w:r>
          </w:hyperlink>
        </w:p>
        <w:p w14:paraId="0251651F" w14:textId="7A8FF8C0" w:rsidR="00157CC3" w:rsidRPr="00157CC3" w:rsidRDefault="00000000" w:rsidP="00157CC3">
          <w:pPr>
            <w:pStyle w:val="TOC2"/>
            <w:tabs>
              <w:tab w:val="right" w:leader="dot" w:pos="9016"/>
            </w:tabs>
            <w:spacing w:line="360" w:lineRule="auto"/>
            <w:rPr>
              <w:rFonts w:ascii="Times New Roman" w:eastAsiaTheme="minorEastAsia" w:hAnsi="Times New Roman" w:cs="Times New Roman"/>
              <w:noProof/>
              <w:sz w:val="24"/>
              <w:szCs w:val="24"/>
              <w:lang w:val="en-GB" w:eastAsia="en-GB"/>
            </w:rPr>
          </w:pPr>
          <w:hyperlink w:anchor="_Toc159748109" w:history="1">
            <w:r w:rsidR="00157CC3" w:rsidRPr="00157CC3">
              <w:rPr>
                <w:rStyle w:val="Hyperlink"/>
                <w:rFonts w:ascii="Times New Roman" w:hAnsi="Times New Roman" w:cs="Times New Roman"/>
                <w:noProof/>
                <w:sz w:val="24"/>
                <w:szCs w:val="24"/>
                <w:lang w:val="en-GB"/>
              </w:rPr>
              <w:t>Leadership visualisation</w:t>
            </w:r>
            <w:r w:rsidR="00157CC3" w:rsidRPr="00157CC3">
              <w:rPr>
                <w:rFonts w:ascii="Times New Roman" w:hAnsi="Times New Roman" w:cs="Times New Roman"/>
                <w:noProof/>
                <w:webHidden/>
                <w:sz w:val="24"/>
                <w:szCs w:val="24"/>
              </w:rPr>
              <w:tab/>
            </w:r>
            <w:r w:rsidR="00157CC3" w:rsidRPr="00157CC3">
              <w:rPr>
                <w:rFonts w:ascii="Times New Roman" w:hAnsi="Times New Roman" w:cs="Times New Roman"/>
                <w:noProof/>
                <w:webHidden/>
                <w:sz w:val="24"/>
                <w:szCs w:val="24"/>
              </w:rPr>
              <w:fldChar w:fldCharType="begin"/>
            </w:r>
            <w:r w:rsidR="00157CC3" w:rsidRPr="00157CC3">
              <w:rPr>
                <w:rFonts w:ascii="Times New Roman" w:hAnsi="Times New Roman" w:cs="Times New Roman"/>
                <w:noProof/>
                <w:webHidden/>
                <w:sz w:val="24"/>
                <w:szCs w:val="24"/>
              </w:rPr>
              <w:instrText xml:space="preserve"> PAGEREF _Toc159748109 \h </w:instrText>
            </w:r>
            <w:r w:rsidR="00157CC3" w:rsidRPr="00157CC3">
              <w:rPr>
                <w:rFonts w:ascii="Times New Roman" w:hAnsi="Times New Roman" w:cs="Times New Roman"/>
                <w:noProof/>
                <w:webHidden/>
                <w:sz w:val="24"/>
                <w:szCs w:val="24"/>
              </w:rPr>
            </w:r>
            <w:r w:rsidR="00157CC3" w:rsidRPr="00157CC3">
              <w:rPr>
                <w:rFonts w:ascii="Times New Roman" w:hAnsi="Times New Roman" w:cs="Times New Roman"/>
                <w:noProof/>
                <w:webHidden/>
                <w:sz w:val="24"/>
                <w:szCs w:val="24"/>
              </w:rPr>
              <w:fldChar w:fldCharType="separate"/>
            </w:r>
            <w:r w:rsidR="004775E2">
              <w:rPr>
                <w:rFonts w:ascii="Times New Roman" w:hAnsi="Times New Roman" w:cs="Times New Roman"/>
                <w:noProof/>
                <w:webHidden/>
                <w:sz w:val="24"/>
                <w:szCs w:val="24"/>
              </w:rPr>
              <w:t>10</w:t>
            </w:r>
            <w:r w:rsidR="00157CC3" w:rsidRPr="00157CC3">
              <w:rPr>
                <w:rFonts w:ascii="Times New Roman" w:hAnsi="Times New Roman" w:cs="Times New Roman"/>
                <w:noProof/>
                <w:webHidden/>
                <w:sz w:val="24"/>
                <w:szCs w:val="24"/>
              </w:rPr>
              <w:fldChar w:fldCharType="end"/>
            </w:r>
          </w:hyperlink>
        </w:p>
        <w:p w14:paraId="07A10326" w14:textId="38DA9588" w:rsidR="00157CC3" w:rsidRPr="00157CC3" w:rsidRDefault="00000000" w:rsidP="00157CC3">
          <w:pPr>
            <w:pStyle w:val="TOC1"/>
            <w:tabs>
              <w:tab w:val="right" w:leader="dot" w:pos="9016"/>
            </w:tabs>
            <w:spacing w:line="360" w:lineRule="auto"/>
            <w:rPr>
              <w:rFonts w:ascii="Times New Roman" w:eastAsiaTheme="minorEastAsia" w:hAnsi="Times New Roman" w:cs="Times New Roman"/>
              <w:noProof/>
              <w:sz w:val="24"/>
              <w:szCs w:val="24"/>
              <w:lang w:val="en-GB" w:eastAsia="en-GB"/>
            </w:rPr>
          </w:pPr>
          <w:hyperlink w:anchor="_Toc159748110" w:history="1">
            <w:r w:rsidR="00157CC3" w:rsidRPr="00157CC3">
              <w:rPr>
                <w:rStyle w:val="Hyperlink"/>
                <w:rFonts w:ascii="Times New Roman" w:hAnsi="Times New Roman" w:cs="Times New Roman"/>
                <w:noProof/>
                <w:sz w:val="24"/>
                <w:szCs w:val="24"/>
                <w:lang w:val="en-GB"/>
              </w:rPr>
              <w:t>Conclusion</w:t>
            </w:r>
            <w:r w:rsidR="00157CC3" w:rsidRPr="00157CC3">
              <w:rPr>
                <w:rFonts w:ascii="Times New Roman" w:hAnsi="Times New Roman" w:cs="Times New Roman"/>
                <w:noProof/>
                <w:webHidden/>
                <w:sz w:val="24"/>
                <w:szCs w:val="24"/>
              </w:rPr>
              <w:tab/>
            </w:r>
            <w:r w:rsidR="00157CC3" w:rsidRPr="00157CC3">
              <w:rPr>
                <w:rFonts w:ascii="Times New Roman" w:hAnsi="Times New Roman" w:cs="Times New Roman"/>
                <w:noProof/>
                <w:webHidden/>
                <w:sz w:val="24"/>
                <w:szCs w:val="24"/>
              </w:rPr>
              <w:fldChar w:fldCharType="begin"/>
            </w:r>
            <w:r w:rsidR="00157CC3" w:rsidRPr="00157CC3">
              <w:rPr>
                <w:rFonts w:ascii="Times New Roman" w:hAnsi="Times New Roman" w:cs="Times New Roman"/>
                <w:noProof/>
                <w:webHidden/>
                <w:sz w:val="24"/>
                <w:szCs w:val="24"/>
              </w:rPr>
              <w:instrText xml:space="preserve"> PAGEREF _Toc159748110 \h </w:instrText>
            </w:r>
            <w:r w:rsidR="00157CC3" w:rsidRPr="00157CC3">
              <w:rPr>
                <w:rFonts w:ascii="Times New Roman" w:hAnsi="Times New Roman" w:cs="Times New Roman"/>
                <w:noProof/>
                <w:webHidden/>
                <w:sz w:val="24"/>
                <w:szCs w:val="24"/>
              </w:rPr>
            </w:r>
            <w:r w:rsidR="00157CC3" w:rsidRPr="00157CC3">
              <w:rPr>
                <w:rFonts w:ascii="Times New Roman" w:hAnsi="Times New Roman" w:cs="Times New Roman"/>
                <w:noProof/>
                <w:webHidden/>
                <w:sz w:val="24"/>
                <w:szCs w:val="24"/>
              </w:rPr>
              <w:fldChar w:fldCharType="separate"/>
            </w:r>
            <w:r w:rsidR="004775E2">
              <w:rPr>
                <w:rFonts w:ascii="Times New Roman" w:hAnsi="Times New Roman" w:cs="Times New Roman"/>
                <w:noProof/>
                <w:webHidden/>
                <w:sz w:val="24"/>
                <w:szCs w:val="24"/>
              </w:rPr>
              <w:t>13</w:t>
            </w:r>
            <w:r w:rsidR="00157CC3" w:rsidRPr="00157CC3">
              <w:rPr>
                <w:rFonts w:ascii="Times New Roman" w:hAnsi="Times New Roman" w:cs="Times New Roman"/>
                <w:noProof/>
                <w:webHidden/>
                <w:sz w:val="24"/>
                <w:szCs w:val="24"/>
              </w:rPr>
              <w:fldChar w:fldCharType="end"/>
            </w:r>
          </w:hyperlink>
        </w:p>
        <w:p w14:paraId="470274B7" w14:textId="10857FBD" w:rsidR="00157CC3" w:rsidRPr="00157CC3" w:rsidRDefault="00000000" w:rsidP="00157CC3">
          <w:pPr>
            <w:pStyle w:val="TOC1"/>
            <w:tabs>
              <w:tab w:val="right" w:leader="dot" w:pos="9016"/>
            </w:tabs>
            <w:spacing w:line="360" w:lineRule="auto"/>
            <w:rPr>
              <w:rFonts w:ascii="Times New Roman" w:eastAsiaTheme="minorEastAsia" w:hAnsi="Times New Roman" w:cs="Times New Roman"/>
              <w:noProof/>
              <w:sz w:val="24"/>
              <w:szCs w:val="24"/>
              <w:lang w:val="en-GB" w:eastAsia="en-GB"/>
            </w:rPr>
          </w:pPr>
          <w:hyperlink w:anchor="_Toc159748111" w:history="1">
            <w:r w:rsidR="00157CC3" w:rsidRPr="00157CC3">
              <w:rPr>
                <w:rStyle w:val="Hyperlink"/>
                <w:rFonts w:ascii="Times New Roman" w:hAnsi="Times New Roman" w:cs="Times New Roman"/>
                <w:noProof/>
                <w:sz w:val="24"/>
                <w:szCs w:val="24"/>
                <w:lang w:val="en-GB"/>
              </w:rPr>
              <w:t>Recommendations</w:t>
            </w:r>
            <w:r w:rsidR="00157CC3" w:rsidRPr="00157CC3">
              <w:rPr>
                <w:rFonts w:ascii="Times New Roman" w:hAnsi="Times New Roman" w:cs="Times New Roman"/>
                <w:noProof/>
                <w:webHidden/>
                <w:sz w:val="24"/>
                <w:szCs w:val="24"/>
              </w:rPr>
              <w:tab/>
            </w:r>
            <w:r w:rsidR="00157CC3" w:rsidRPr="00157CC3">
              <w:rPr>
                <w:rFonts w:ascii="Times New Roman" w:hAnsi="Times New Roman" w:cs="Times New Roman"/>
                <w:noProof/>
                <w:webHidden/>
                <w:sz w:val="24"/>
                <w:szCs w:val="24"/>
              </w:rPr>
              <w:fldChar w:fldCharType="begin"/>
            </w:r>
            <w:r w:rsidR="00157CC3" w:rsidRPr="00157CC3">
              <w:rPr>
                <w:rFonts w:ascii="Times New Roman" w:hAnsi="Times New Roman" w:cs="Times New Roman"/>
                <w:noProof/>
                <w:webHidden/>
                <w:sz w:val="24"/>
                <w:szCs w:val="24"/>
              </w:rPr>
              <w:instrText xml:space="preserve"> PAGEREF _Toc159748111 \h </w:instrText>
            </w:r>
            <w:r w:rsidR="00157CC3" w:rsidRPr="00157CC3">
              <w:rPr>
                <w:rFonts w:ascii="Times New Roman" w:hAnsi="Times New Roman" w:cs="Times New Roman"/>
                <w:noProof/>
                <w:webHidden/>
                <w:sz w:val="24"/>
                <w:szCs w:val="24"/>
              </w:rPr>
            </w:r>
            <w:r w:rsidR="00157CC3" w:rsidRPr="00157CC3">
              <w:rPr>
                <w:rFonts w:ascii="Times New Roman" w:hAnsi="Times New Roman" w:cs="Times New Roman"/>
                <w:noProof/>
                <w:webHidden/>
                <w:sz w:val="24"/>
                <w:szCs w:val="24"/>
              </w:rPr>
              <w:fldChar w:fldCharType="separate"/>
            </w:r>
            <w:r w:rsidR="004775E2">
              <w:rPr>
                <w:rFonts w:ascii="Times New Roman" w:hAnsi="Times New Roman" w:cs="Times New Roman"/>
                <w:noProof/>
                <w:webHidden/>
                <w:sz w:val="24"/>
                <w:szCs w:val="24"/>
              </w:rPr>
              <w:t>13</w:t>
            </w:r>
            <w:r w:rsidR="00157CC3" w:rsidRPr="00157CC3">
              <w:rPr>
                <w:rFonts w:ascii="Times New Roman" w:hAnsi="Times New Roman" w:cs="Times New Roman"/>
                <w:noProof/>
                <w:webHidden/>
                <w:sz w:val="24"/>
                <w:szCs w:val="24"/>
              </w:rPr>
              <w:fldChar w:fldCharType="end"/>
            </w:r>
          </w:hyperlink>
        </w:p>
        <w:p w14:paraId="44446BE2" w14:textId="570F654B" w:rsidR="00157CC3" w:rsidRPr="00157CC3" w:rsidRDefault="00000000" w:rsidP="00157CC3">
          <w:pPr>
            <w:pStyle w:val="TOC1"/>
            <w:tabs>
              <w:tab w:val="right" w:leader="dot" w:pos="9016"/>
            </w:tabs>
            <w:spacing w:line="360" w:lineRule="auto"/>
            <w:rPr>
              <w:rFonts w:ascii="Times New Roman" w:eastAsiaTheme="minorEastAsia" w:hAnsi="Times New Roman" w:cs="Times New Roman"/>
              <w:noProof/>
              <w:sz w:val="24"/>
              <w:szCs w:val="24"/>
              <w:lang w:val="en-GB" w:eastAsia="en-GB"/>
            </w:rPr>
          </w:pPr>
          <w:hyperlink w:anchor="_Toc159748112" w:history="1">
            <w:r w:rsidR="00157CC3" w:rsidRPr="00157CC3">
              <w:rPr>
                <w:rStyle w:val="Hyperlink"/>
                <w:rFonts w:ascii="Times New Roman" w:hAnsi="Times New Roman" w:cs="Times New Roman"/>
                <w:noProof/>
                <w:sz w:val="24"/>
                <w:szCs w:val="24"/>
                <w:lang w:val="en-GB"/>
              </w:rPr>
              <w:t>References</w:t>
            </w:r>
            <w:r w:rsidR="00157CC3" w:rsidRPr="00157CC3">
              <w:rPr>
                <w:rFonts w:ascii="Times New Roman" w:hAnsi="Times New Roman" w:cs="Times New Roman"/>
                <w:noProof/>
                <w:webHidden/>
                <w:sz w:val="24"/>
                <w:szCs w:val="24"/>
              </w:rPr>
              <w:tab/>
            </w:r>
            <w:r w:rsidR="00157CC3" w:rsidRPr="00157CC3">
              <w:rPr>
                <w:rFonts w:ascii="Times New Roman" w:hAnsi="Times New Roman" w:cs="Times New Roman"/>
                <w:noProof/>
                <w:webHidden/>
                <w:sz w:val="24"/>
                <w:szCs w:val="24"/>
              </w:rPr>
              <w:fldChar w:fldCharType="begin"/>
            </w:r>
            <w:r w:rsidR="00157CC3" w:rsidRPr="00157CC3">
              <w:rPr>
                <w:rFonts w:ascii="Times New Roman" w:hAnsi="Times New Roman" w:cs="Times New Roman"/>
                <w:noProof/>
                <w:webHidden/>
                <w:sz w:val="24"/>
                <w:szCs w:val="24"/>
              </w:rPr>
              <w:instrText xml:space="preserve"> PAGEREF _Toc159748112 \h </w:instrText>
            </w:r>
            <w:r w:rsidR="00157CC3" w:rsidRPr="00157CC3">
              <w:rPr>
                <w:rFonts w:ascii="Times New Roman" w:hAnsi="Times New Roman" w:cs="Times New Roman"/>
                <w:noProof/>
                <w:webHidden/>
                <w:sz w:val="24"/>
                <w:szCs w:val="24"/>
              </w:rPr>
            </w:r>
            <w:r w:rsidR="00157CC3" w:rsidRPr="00157CC3">
              <w:rPr>
                <w:rFonts w:ascii="Times New Roman" w:hAnsi="Times New Roman" w:cs="Times New Roman"/>
                <w:noProof/>
                <w:webHidden/>
                <w:sz w:val="24"/>
                <w:szCs w:val="24"/>
              </w:rPr>
              <w:fldChar w:fldCharType="separate"/>
            </w:r>
            <w:r w:rsidR="004775E2">
              <w:rPr>
                <w:rFonts w:ascii="Times New Roman" w:hAnsi="Times New Roman" w:cs="Times New Roman"/>
                <w:noProof/>
                <w:webHidden/>
                <w:sz w:val="24"/>
                <w:szCs w:val="24"/>
              </w:rPr>
              <w:t>14</w:t>
            </w:r>
            <w:r w:rsidR="00157CC3" w:rsidRPr="00157CC3">
              <w:rPr>
                <w:rFonts w:ascii="Times New Roman" w:hAnsi="Times New Roman" w:cs="Times New Roman"/>
                <w:noProof/>
                <w:webHidden/>
                <w:sz w:val="24"/>
                <w:szCs w:val="24"/>
              </w:rPr>
              <w:fldChar w:fldCharType="end"/>
            </w:r>
          </w:hyperlink>
        </w:p>
        <w:p w14:paraId="7957F3F2" w14:textId="0FEB9EBD" w:rsidR="00515DAD" w:rsidRPr="00157CC3" w:rsidRDefault="00515DAD" w:rsidP="00157CC3">
          <w:pPr>
            <w:spacing w:line="360" w:lineRule="auto"/>
            <w:rPr>
              <w:rFonts w:ascii="Times New Roman" w:hAnsi="Times New Roman" w:cs="Times New Roman"/>
              <w:sz w:val="24"/>
              <w:szCs w:val="24"/>
              <w:lang w:val="en-GB"/>
            </w:rPr>
          </w:pPr>
          <w:r w:rsidRPr="00157CC3">
            <w:rPr>
              <w:rFonts w:ascii="Times New Roman" w:hAnsi="Times New Roman" w:cs="Times New Roman"/>
              <w:noProof/>
              <w:sz w:val="24"/>
              <w:szCs w:val="24"/>
              <w:lang w:val="en-GB"/>
            </w:rPr>
            <w:fldChar w:fldCharType="end"/>
          </w:r>
        </w:p>
      </w:sdtContent>
    </w:sdt>
    <w:p w14:paraId="7378901B" w14:textId="77777777" w:rsidR="00515DAD" w:rsidRPr="00157CC3" w:rsidRDefault="00515DAD" w:rsidP="00157CC3">
      <w:pPr>
        <w:spacing w:line="360" w:lineRule="auto"/>
        <w:rPr>
          <w:rFonts w:ascii="Times New Roman" w:hAnsi="Times New Roman" w:cs="Times New Roman"/>
          <w:sz w:val="24"/>
          <w:szCs w:val="24"/>
          <w:lang w:val="en-GB"/>
        </w:rPr>
      </w:pPr>
    </w:p>
    <w:p w14:paraId="140B3053" w14:textId="77777777" w:rsidR="00515DAD" w:rsidRPr="006F0246" w:rsidRDefault="00515DAD" w:rsidP="00AB2D44">
      <w:pPr>
        <w:spacing w:line="360" w:lineRule="auto"/>
        <w:rPr>
          <w:rFonts w:ascii="Times New Roman" w:hAnsi="Times New Roman" w:cs="Times New Roman"/>
          <w:sz w:val="24"/>
          <w:szCs w:val="24"/>
          <w:lang w:val="en-GB"/>
        </w:rPr>
      </w:pPr>
    </w:p>
    <w:p w14:paraId="72ED6117" w14:textId="77777777" w:rsidR="00515DAD" w:rsidRPr="006F0246" w:rsidRDefault="00515DAD" w:rsidP="00AB2D44">
      <w:pPr>
        <w:spacing w:line="360" w:lineRule="auto"/>
        <w:rPr>
          <w:rFonts w:ascii="Times New Roman" w:hAnsi="Times New Roman" w:cs="Times New Roman"/>
          <w:sz w:val="24"/>
          <w:szCs w:val="24"/>
          <w:lang w:val="en-GB"/>
        </w:rPr>
      </w:pPr>
    </w:p>
    <w:p w14:paraId="3AB88D49" w14:textId="77777777" w:rsidR="00515DAD" w:rsidRPr="006F0246" w:rsidRDefault="00515DAD" w:rsidP="00AB2D44">
      <w:pPr>
        <w:spacing w:line="360" w:lineRule="auto"/>
        <w:rPr>
          <w:rFonts w:ascii="Times New Roman" w:hAnsi="Times New Roman" w:cs="Times New Roman"/>
          <w:sz w:val="24"/>
          <w:szCs w:val="24"/>
          <w:lang w:val="en-GB"/>
        </w:rPr>
      </w:pPr>
    </w:p>
    <w:p w14:paraId="5564035C" w14:textId="77777777" w:rsidR="00515DAD" w:rsidRPr="006F0246" w:rsidRDefault="00515DAD" w:rsidP="00AB2D44">
      <w:pPr>
        <w:spacing w:line="360" w:lineRule="auto"/>
        <w:rPr>
          <w:rFonts w:ascii="Times New Roman" w:hAnsi="Times New Roman" w:cs="Times New Roman"/>
          <w:sz w:val="24"/>
          <w:szCs w:val="24"/>
          <w:lang w:val="en-GB"/>
        </w:rPr>
      </w:pPr>
    </w:p>
    <w:p w14:paraId="00C433FF" w14:textId="77777777" w:rsidR="00515DAD" w:rsidRPr="006F0246" w:rsidRDefault="00515DAD" w:rsidP="00AB2D44">
      <w:pPr>
        <w:spacing w:line="360" w:lineRule="auto"/>
        <w:rPr>
          <w:rFonts w:ascii="Times New Roman" w:hAnsi="Times New Roman" w:cs="Times New Roman"/>
          <w:sz w:val="24"/>
          <w:szCs w:val="24"/>
          <w:lang w:val="en-GB"/>
        </w:rPr>
      </w:pPr>
    </w:p>
    <w:p w14:paraId="192835A6" w14:textId="77777777" w:rsidR="00515DAD" w:rsidRPr="006F0246" w:rsidRDefault="00515DAD" w:rsidP="00AB2D44">
      <w:pPr>
        <w:spacing w:line="360" w:lineRule="auto"/>
        <w:rPr>
          <w:rFonts w:ascii="Times New Roman" w:hAnsi="Times New Roman" w:cs="Times New Roman"/>
          <w:sz w:val="24"/>
          <w:szCs w:val="24"/>
          <w:lang w:val="en-GB"/>
        </w:rPr>
      </w:pPr>
    </w:p>
    <w:p w14:paraId="09D3F461" w14:textId="77777777" w:rsidR="00515DAD" w:rsidRPr="006F0246" w:rsidRDefault="00515DAD" w:rsidP="00AB2D44">
      <w:pPr>
        <w:spacing w:line="360" w:lineRule="auto"/>
        <w:rPr>
          <w:rFonts w:ascii="Times New Roman" w:hAnsi="Times New Roman" w:cs="Times New Roman"/>
          <w:sz w:val="24"/>
          <w:szCs w:val="24"/>
          <w:lang w:val="en-GB"/>
        </w:rPr>
      </w:pPr>
    </w:p>
    <w:p w14:paraId="4E8665D7" w14:textId="77777777" w:rsidR="00515DAD" w:rsidRPr="006F0246" w:rsidRDefault="00515DAD" w:rsidP="00AB2D44">
      <w:pPr>
        <w:spacing w:line="360" w:lineRule="auto"/>
        <w:rPr>
          <w:rFonts w:ascii="Times New Roman" w:hAnsi="Times New Roman" w:cs="Times New Roman"/>
          <w:sz w:val="24"/>
          <w:szCs w:val="24"/>
          <w:lang w:val="en-GB"/>
        </w:rPr>
      </w:pPr>
    </w:p>
    <w:p w14:paraId="05019AE9" w14:textId="77777777" w:rsidR="00515DAD" w:rsidRPr="006F0246" w:rsidRDefault="00515DAD" w:rsidP="00AB2D44">
      <w:pPr>
        <w:spacing w:line="360" w:lineRule="auto"/>
        <w:rPr>
          <w:rFonts w:ascii="Times New Roman" w:hAnsi="Times New Roman" w:cs="Times New Roman"/>
          <w:sz w:val="24"/>
          <w:szCs w:val="24"/>
          <w:lang w:val="en-GB"/>
        </w:rPr>
      </w:pPr>
    </w:p>
    <w:p w14:paraId="1824AA56" w14:textId="77777777" w:rsidR="00515DAD" w:rsidRPr="006F0246" w:rsidRDefault="00515DAD" w:rsidP="00AB2D44">
      <w:pPr>
        <w:spacing w:line="360" w:lineRule="auto"/>
        <w:rPr>
          <w:rFonts w:ascii="Times New Roman" w:hAnsi="Times New Roman" w:cs="Times New Roman"/>
          <w:sz w:val="24"/>
          <w:szCs w:val="24"/>
          <w:lang w:val="en-GB"/>
        </w:rPr>
      </w:pPr>
    </w:p>
    <w:p w14:paraId="36D5910F" w14:textId="77777777" w:rsidR="00515DAD" w:rsidRPr="006F0246" w:rsidRDefault="00515DAD" w:rsidP="00AB2D44">
      <w:pPr>
        <w:spacing w:line="360" w:lineRule="auto"/>
        <w:rPr>
          <w:rFonts w:ascii="Times New Roman" w:hAnsi="Times New Roman" w:cs="Times New Roman"/>
          <w:sz w:val="24"/>
          <w:szCs w:val="24"/>
          <w:lang w:val="en-GB"/>
        </w:rPr>
      </w:pPr>
    </w:p>
    <w:p w14:paraId="6AA8A6E0" w14:textId="77777777" w:rsidR="00515DAD" w:rsidRPr="006F0246" w:rsidRDefault="00515DAD" w:rsidP="00AB2D44">
      <w:pPr>
        <w:spacing w:line="360" w:lineRule="auto"/>
        <w:rPr>
          <w:rFonts w:ascii="Times New Roman" w:hAnsi="Times New Roman" w:cs="Times New Roman"/>
          <w:sz w:val="24"/>
          <w:szCs w:val="24"/>
          <w:lang w:val="en-GB"/>
        </w:rPr>
      </w:pPr>
    </w:p>
    <w:p w14:paraId="6DDDB045" w14:textId="77777777" w:rsidR="00E90944" w:rsidRPr="006F0246" w:rsidRDefault="00E90944" w:rsidP="00AB2D44">
      <w:pPr>
        <w:spacing w:line="360" w:lineRule="auto"/>
        <w:rPr>
          <w:rFonts w:ascii="Times New Roman" w:hAnsi="Times New Roman" w:cs="Times New Roman"/>
          <w:sz w:val="24"/>
          <w:szCs w:val="24"/>
          <w:lang w:val="en-GB"/>
        </w:rPr>
      </w:pPr>
    </w:p>
    <w:p w14:paraId="72E7AED7" w14:textId="77777777" w:rsidR="00515DAD" w:rsidRPr="006F0246" w:rsidRDefault="00515DAD" w:rsidP="00AB2D44">
      <w:pPr>
        <w:spacing w:line="360" w:lineRule="auto"/>
        <w:rPr>
          <w:rFonts w:ascii="Times New Roman" w:hAnsi="Times New Roman" w:cs="Times New Roman"/>
          <w:sz w:val="24"/>
          <w:szCs w:val="24"/>
          <w:lang w:val="en-GB"/>
        </w:rPr>
      </w:pPr>
    </w:p>
    <w:p w14:paraId="1216F4F5" w14:textId="6A924D2A" w:rsidR="00515DAD" w:rsidRPr="006F0246" w:rsidRDefault="00515DAD" w:rsidP="00AB2D44">
      <w:pPr>
        <w:pStyle w:val="Heading1"/>
        <w:spacing w:line="360" w:lineRule="auto"/>
        <w:rPr>
          <w:rFonts w:ascii="Times New Roman" w:hAnsi="Times New Roman" w:cs="Times New Roman"/>
          <w:b/>
          <w:bCs/>
          <w:sz w:val="24"/>
          <w:szCs w:val="24"/>
          <w:lang w:val="en-GB"/>
        </w:rPr>
      </w:pPr>
      <w:bookmarkStart w:id="1" w:name="_Toc159748105"/>
      <w:r w:rsidRPr="006F0246">
        <w:rPr>
          <w:rFonts w:ascii="Times New Roman" w:hAnsi="Times New Roman" w:cs="Times New Roman"/>
          <w:b/>
          <w:bCs/>
          <w:sz w:val="24"/>
          <w:szCs w:val="24"/>
          <w:lang w:val="en-GB"/>
        </w:rPr>
        <w:t>Introduction</w:t>
      </w:r>
      <w:bookmarkEnd w:id="1"/>
    </w:p>
    <w:p w14:paraId="7F97A643" w14:textId="77777777" w:rsidR="00515DAD" w:rsidRPr="006F0246" w:rsidRDefault="00515DAD" w:rsidP="00AB2D44">
      <w:pPr>
        <w:spacing w:line="360" w:lineRule="auto"/>
        <w:rPr>
          <w:rFonts w:ascii="Times New Roman" w:hAnsi="Times New Roman" w:cs="Times New Roman"/>
          <w:sz w:val="24"/>
          <w:szCs w:val="24"/>
          <w:lang w:val="en-GB"/>
        </w:rPr>
      </w:pPr>
    </w:p>
    <w:p w14:paraId="7FA49CBF" w14:textId="25A4905B" w:rsidR="00515DAD" w:rsidRPr="006F0246" w:rsidRDefault="00E90944" w:rsidP="00AB2D44">
      <w:pPr>
        <w:spacing w:line="360" w:lineRule="auto"/>
        <w:rPr>
          <w:rFonts w:ascii="Times New Roman" w:hAnsi="Times New Roman" w:cs="Times New Roman"/>
          <w:sz w:val="24"/>
          <w:szCs w:val="24"/>
          <w:lang w:val="en-GB"/>
        </w:rPr>
      </w:pPr>
      <w:r w:rsidRPr="006F0246">
        <w:rPr>
          <w:rFonts w:ascii="Times New Roman" w:hAnsi="Times New Roman" w:cs="Times New Roman"/>
          <w:sz w:val="24"/>
          <w:szCs w:val="24"/>
          <w:lang w:val="en-GB"/>
        </w:rPr>
        <w:t>Spain stands as a testament to a rich cultural heritage seamlessly intertwined with the pulses of modernity.</w:t>
      </w:r>
      <w:r w:rsidRPr="006F0246">
        <w:rPr>
          <w:rFonts w:ascii="Times New Roman" w:hAnsi="Times New Roman" w:cs="Times New Roman"/>
          <w:sz w:val="24"/>
          <w:szCs w:val="24"/>
        </w:rPr>
        <w:t xml:space="preserve"> </w:t>
      </w:r>
      <w:r w:rsidRPr="006F0246">
        <w:rPr>
          <w:rFonts w:ascii="Times New Roman" w:hAnsi="Times New Roman" w:cs="Times New Roman"/>
          <w:sz w:val="24"/>
          <w:szCs w:val="24"/>
          <w:lang w:val="en-GB"/>
        </w:rPr>
        <w:t>From the distinct organization of daily life, characterized by late lunches and even later dinners, to the vibrant festivals that punctuate the calendar, Spain's social customs and daily rituals offer a window into its soul. The influence of global trends is palpable, yet it is the enduring strength of tradition that defines the Spanish way of life. This paper aims to explore the intricate balance between these elements, offering insights into how Spain's historical roots and global interactions shape its current societal norms and cultural practices.</w:t>
      </w:r>
    </w:p>
    <w:p w14:paraId="3A6804D1" w14:textId="77777777" w:rsidR="00515DAD" w:rsidRPr="006F0246" w:rsidRDefault="00515DAD" w:rsidP="00AB2D44">
      <w:pPr>
        <w:spacing w:line="360" w:lineRule="auto"/>
        <w:rPr>
          <w:rFonts w:ascii="Times New Roman" w:hAnsi="Times New Roman" w:cs="Times New Roman"/>
          <w:sz w:val="24"/>
          <w:szCs w:val="24"/>
          <w:lang w:val="en-GB"/>
        </w:rPr>
      </w:pPr>
    </w:p>
    <w:p w14:paraId="28A0ADE8" w14:textId="77777777" w:rsidR="00515DAD" w:rsidRPr="006F0246" w:rsidRDefault="00515DAD" w:rsidP="00AB2D44">
      <w:pPr>
        <w:spacing w:line="360" w:lineRule="auto"/>
        <w:rPr>
          <w:rFonts w:ascii="Times New Roman" w:hAnsi="Times New Roman" w:cs="Times New Roman"/>
          <w:sz w:val="24"/>
          <w:szCs w:val="24"/>
          <w:lang w:val="en-GB"/>
        </w:rPr>
      </w:pPr>
    </w:p>
    <w:p w14:paraId="0EEF398C" w14:textId="77777777" w:rsidR="00515DAD" w:rsidRPr="006F0246" w:rsidRDefault="00515DAD" w:rsidP="00AB2D44">
      <w:pPr>
        <w:spacing w:line="360" w:lineRule="auto"/>
        <w:rPr>
          <w:rFonts w:ascii="Times New Roman" w:hAnsi="Times New Roman" w:cs="Times New Roman"/>
          <w:sz w:val="24"/>
          <w:szCs w:val="24"/>
          <w:lang w:val="en-GB"/>
        </w:rPr>
      </w:pPr>
    </w:p>
    <w:p w14:paraId="541E2B65" w14:textId="77777777" w:rsidR="00515DAD" w:rsidRPr="006F0246" w:rsidRDefault="00515DAD" w:rsidP="00AB2D44">
      <w:pPr>
        <w:spacing w:line="360" w:lineRule="auto"/>
        <w:rPr>
          <w:rFonts w:ascii="Times New Roman" w:hAnsi="Times New Roman" w:cs="Times New Roman"/>
          <w:sz w:val="24"/>
          <w:szCs w:val="24"/>
          <w:lang w:val="en-GB"/>
        </w:rPr>
      </w:pPr>
    </w:p>
    <w:p w14:paraId="05589D18" w14:textId="77777777" w:rsidR="00515DAD" w:rsidRPr="006F0246" w:rsidRDefault="00515DAD" w:rsidP="00AB2D44">
      <w:pPr>
        <w:spacing w:line="360" w:lineRule="auto"/>
        <w:rPr>
          <w:rFonts w:ascii="Times New Roman" w:hAnsi="Times New Roman" w:cs="Times New Roman"/>
          <w:sz w:val="24"/>
          <w:szCs w:val="24"/>
          <w:lang w:val="en-GB"/>
        </w:rPr>
      </w:pPr>
    </w:p>
    <w:p w14:paraId="1E4B1F40" w14:textId="77777777" w:rsidR="00515DAD" w:rsidRPr="006F0246" w:rsidRDefault="00515DAD" w:rsidP="00AB2D44">
      <w:pPr>
        <w:spacing w:line="360" w:lineRule="auto"/>
        <w:rPr>
          <w:rFonts w:ascii="Times New Roman" w:hAnsi="Times New Roman" w:cs="Times New Roman"/>
          <w:sz w:val="24"/>
          <w:szCs w:val="24"/>
          <w:lang w:val="en-GB"/>
        </w:rPr>
      </w:pPr>
    </w:p>
    <w:p w14:paraId="23499128" w14:textId="77777777" w:rsidR="00515DAD" w:rsidRPr="006F0246" w:rsidRDefault="00515DAD" w:rsidP="00AB2D44">
      <w:pPr>
        <w:spacing w:line="360" w:lineRule="auto"/>
        <w:rPr>
          <w:rFonts w:ascii="Times New Roman" w:hAnsi="Times New Roman" w:cs="Times New Roman"/>
          <w:sz w:val="24"/>
          <w:szCs w:val="24"/>
          <w:lang w:val="en-GB"/>
        </w:rPr>
      </w:pPr>
    </w:p>
    <w:p w14:paraId="6BEE1791" w14:textId="77777777" w:rsidR="00515DAD" w:rsidRPr="006F0246" w:rsidRDefault="00515DAD" w:rsidP="00AB2D44">
      <w:pPr>
        <w:spacing w:line="360" w:lineRule="auto"/>
        <w:rPr>
          <w:rFonts w:ascii="Times New Roman" w:hAnsi="Times New Roman" w:cs="Times New Roman"/>
          <w:sz w:val="24"/>
          <w:szCs w:val="24"/>
          <w:lang w:val="en-GB"/>
        </w:rPr>
      </w:pPr>
    </w:p>
    <w:p w14:paraId="4B507620" w14:textId="77777777" w:rsidR="00515DAD" w:rsidRPr="006F0246" w:rsidRDefault="00515DAD" w:rsidP="00AB2D44">
      <w:pPr>
        <w:spacing w:line="360" w:lineRule="auto"/>
        <w:rPr>
          <w:rFonts w:ascii="Times New Roman" w:hAnsi="Times New Roman" w:cs="Times New Roman"/>
          <w:sz w:val="24"/>
          <w:szCs w:val="24"/>
          <w:lang w:val="en-GB"/>
        </w:rPr>
      </w:pPr>
    </w:p>
    <w:p w14:paraId="2161A8A3" w14:textId="77777777" w:rsidR="00515DAD" w:rsidRPr="006F0246" w:rsidRDefault="00515DAD" w:rsidP="00AB2D44">
      <w:pPr>
        <w:spacing w:line="360" w:lineRule="auto"/>
        <w:rPr>
          <w:rFonts w:ascii="Times New Roman" w:hAnsi="Times New Roman" w:cs="Times New Roman"/>
          <w:sz w:val="24"/>
          <w:szCs w:val="24"/>
          <w:lang w:val="en-GB"/>
        </w:rPr>
      </w:pPr>
    </w:p>
    <w:p w14:paraId="264BC419" w14:textId="77777777" w:rsidR="00515DAD" w:rsidRPr="006F0246" w:rsidRDefault="00515DAD" w:rsidP="00AB2D44">
      <w:pPr>
        <w:spacing w:line="360" w:lineRule="auto"/>
        <w:rPr>
          <w:rFonts w:ascii="Times New Roman" w:hAnsi="Times New Roman" w:cs="Times New Roman"/>
          <w:sz w:val="24"/>
          <w:szCs w:val="24"/>
          <w:lang w:val="en-GB"/>
        </w:rPr>
      </w:pPr>
    </w:p>
    <w:p w14:paraId="1FAB5CF1" w14:textId="77777777" w:rsidR="00515DAD" w:rsidRPr="006F0246" w:rsidRDefault="00515DAD" w:rsidP="00AB2D44">
      <w:pPr>
        <w:spacing w:line="360" w:lineRule="auto"/>
        <w:rPr>
          <w:rFonts w:ascii="Times New Roman" w:hAnsi="Times New Roman" w:cs="Times New Roman"/>
          <w:sz w:val="24"/>
          <w:szCs w:val="24"/>
          <w:lang w:val="en-GB"/>
        </w:rPr>
      </w:pPr>
    </w:p>
    <w:p w14:paraId="40079E8D" w14:textId="77777777" w:rsidR="00515DAD" w:rsidRPr="006F0246" w:rsidRDefault="00515DAD" w:rsidP="00AB2D44">
      <w:pPr>
        <w:spacing w:line="360" w:lineRule="auto"/>
        <w:rPr>
          <w:rFonts w:ascii="Times New Roman" w:hAnsi="Times New Roman" w:cs="Times New Roman"/>
          <w:sz w:val="24"/>
          <w:szCs w:val="24"/>
          <w:lang w:val="en-GB"/>
        </w:rPr>
      </w:pPr>
    </w:p>
    <w:p w14:paraId="4816E252" w14:textId="77777777" w:rsidR="00515DAD" w:rsidRPr="006F0246" w:rsidRDefault="00515DAD" w:rsidP="00AB2D44">
      <w:pPr>
        <w:spacing w:line="360" w:lineRule="auto"/>
        <w:rPr>
          <w:rFonts w:ascii="Times New Roman" w:hAnsi="Times New Roman" w:cs="Times New Roman"/>
          <w:sz w:val="24"/>
          <w:szCs w:val="24"/>
          <w:lang w:val="en-GB"/>
        </w:rPr>
      </w:pPr>
    </w:p>
    <w:p w14:paraId="1F9178C7" w14:textId="77777777" w:rsidR="00515DAD" w:rsidRPr="006F0246" w:rsidRDefault="00515DAD" w:rsidP="00AB2D44">
      <w:pPr>
        <w:spacing w:line="360" w:lineRule="auto"/>
        <w:rPr>
          <w:rFonts w:ascii="Times New Roman" w:hAnsi="Times New Roman" w:cs="Times New Roman"/>
          <w:sz w:val="24"/>
          <w:szCs w:val="24"/>
          <w:lang w:val="en-GB"/>
        </w:rPr>
      </w:pPr>
    </w:p>
    <w:p w14:paraId="7FA8860E" w14:textId="77777777" w:rsidR="00515DAD" w:rsidRPr="006F0246" w:rsidRDefault="00515DAD" w:rsidP="00AB2D44">
      <w:pPr>
        <w:spacing w:line="360" w:lineRule="auto"/>
        <w:rPr>
          <w:rFonts w:ascii="Times New Roman" w:hAnsi="Times New Roman" w:cs="Times New Roman"/>
          <w:sz w:val="24"/>
          <w:szCs w:val="24"/>
          <w:lang w:val="en-GB"/>
        </w:rPr>
      </w:pPr>
    </w:p>
    <w:p w14:paraId="708BCF5B" w14:textId="05B21851" w:rsidR="00515DAD" w:rsidRPr="006F0246" w:rsidRDefault="00515DAD" w:rsidP="00AB2D44">
      <w:pPr>
        <w:pStyle w:val="Heading1"/>
        <w:spacing w:line="360" w:lineRule="auto"/>
        <w:rPr>
          <w:rFonts w:ascii="Times New Roman" w:hAnsi="Times New Roman" w:cs="Times New Roman"/>
          <w:b/>
          <w:bCs/>
          <w:sz w:val="24"/>
          <w:szCs w:val="24"/>
          <w:lang w:val="en-GB"/>
        </w:rPr>
      </w:pPr>
      <w:bookmarkStart w:id="2" w:name="_Toc159748106"/>
      <w:r w:rsidRPr="006F0246">
        <w:rPr>
          <w:rFonts w:ascii="Times New Roman" w:hAnsi="Times New Roman" w:cs="Times New Roman"/>
          <w:b/>
          <w:bCs/>
          <w:sz w:val="24"/>
          <w:szCs w:val="24"/>
          <w:lang w:val="en-GB"/>
        </w:rPr>
        <w:t>Culture Overview</w:t>
      </w:r>
      <w:bookmarkEnd w:id="2"/>
    </w:p>
    <w:p w14:paraId="25444C16" w14:textId="03723236" w:rsidR="00CD3648" w:rsidRPr="006F0246" w:rsidRDefault="00CD3648" w:rsidP="00AB2D44">
      <w:pPr>
        <w:spacing w:line="360" w:lineRule="auto"/>
        <w:rPr>
          <w:rFonts w:ascii="Times New Roman" w:hAnsi="Times New Roman" w:cs="Times New Roman"/>
          <w:sz w:val="24"/>
          <w:szCs w:val="24"/>
          <w:lang w:val="en-GB"/>
        </w:rPr>
      </w:pPr>
      <w:r w:rsidRPr="006F0246">
        <w:rPr>
          <w:rFonts w:ascii="Times New Roman" w:hAnsi="Times New Roman" w:cs="Times New Roman"/>
          <w:sz w:val="24"/>
          <w:szCs w:val="24"/>
          <w:lang w:val="en-GB"/>
        </w:rPr>
        <w:t>Spain's daily life and social customs have evolved into a unique blend of traditional practices and modern influences, creating a vibrant cultural tapestry that is distinct in the industrialized Western world. The organization of the day and the scheduling of meals stand out, with lunch as the main meal around 2:00 to 3:00 PM, followed by the declining tradition of the siesta, and a late supper around 9:00 to 10:00 PM. This schedule influences business, shopping, and school hours, creating a distinctive rhythm to daily life</w:t>
      </w:r>
      <w:r w:rsidR="00EE078C" w:rsidRPr="006F0246">
        <w:rPr>
          <w:rFonts w:ascii="Times New Roman" w:hAnsi="Times New Roman" w:cs="Times New Roman"/>
          <w:sz w:val="24"/>
          <w:szCs w:val="24"/>
          <w:lang w:val="en-GB"/>
        </w:rPr>
        <w:t xml:space="preserve"> (Rodriguez et al., 2024).</w:t>
      </w:r>
    </w:p>
    <w:p w14:paraId="6513E3BE" w14:textId="54E82B16" w:rsidR="00CD3648" w:rsidRPr="006F0246" w:rsidRDefault="00CD3648" w:rsidP="00AB2D44">
      <w:pPr>
        <w:spacing w:line="360" w:lineRule="auto"/>
        <w:rPr>
          <w:rFonts w:ascii="Times New Roman" w:hAnsi="Times New Roman" w:cs="Times New Roman"/>
          <w:sz w:val="24"/>
          <w:szCs w:val="24"/>
          <w:lang w:val="en-GB"/>
        </w:rPr>
      </w:pPr>
      <w:r w:rsidRPr="006F0246">
        <w:rPr>
          <w:rFonts w:ascii="Times New Roman" w:hAnsi="Times New Roman" w:cs="Times New Roman"/>
          <w:sz w:val="24"/>
          <w:szCs w:val="24"/>
          <w:lang w:val="en-GB"/>
        </w:rPr>
        <w:t>Spanish cuisine, famous for its diversity and regional specialties, is a crucial part of its culture, with tapas being a renowned aspect of Spanish dining</w:t>
      </w:r>
      <w:r w:rsidR="00EB1EAC" w:rsidRPr="006F0246">
        <w:rPr>
          <w:rFonts w:ascii="Times New Roman" w:hAnsi="Times New Roman" w:cs="Times New Roman"/>
          <w:sz w:val="24"/>
          <w:szCs w:val="24"/>
          <w:lang w:val="en-GB"/>
        </w:rPr>
        <w:t xml:space="preserve"> (Pollock, 2017)</w:t>
      </w:r>
      <w:r w:rsidRPr="006F0246">
        <w:rPr>
          <w:rFonts w:ascii="Times New Roman" w:hAnsi="Times New Roman" w:cs="Times New Roman"/>
          <w:sz w:val="24"/>
          <w:szCs w:val="24"/>
          <w:lang w:val="en-GB"/>
        </w:rPr>
        <w:t>. These small, elaborate dishes are a staple in bars and are enjoyed particularly before meals. The regional variations in cooking, from Galicia's seafood to Andalusia's gazpacho and Valencia's paella, reflecting Spain's rich culinary heritage</w:t>
      </w:r>
      <w:r w:rsidR="00AB2D44" w:rsidRPr="006F0246">
        <w:rPr>
          <w:rFonts w:ascii="Times New Roman" w:hAnsi="Times New Roman" w:cs="Times New Roman"/>
          <w:sz w:val="24"/>
          <w:szCs w:val="24"/>
          <w:lang w:val="en-GB"/>
        </w:rPr>
        <w:t xml:space="preserve"> (</w:t>
      </w:r>
      <w:proofErr w:type="spellStart"/>
      <w:r w:rsidR="00AB2D44" w:rsidRPr="006F0246">
        <w:rPr>
          <w:rFonts w:ascii="Times New Roman" w:hAnsi="Times New Roman" w:cs="Times New Roman"/>
          <w:sz w:val="24"/>
          <w:szCs w:val="24"/>
          <w:lang w:val="en-GB"/>
        </w:rPr>
        <w:t>Forgeard</w:t>
      </w:r>
      <w:proofErr w:type="spellEnd"/>
      <w:r w:rsidR="00AB2D44" w:rsidRPr="006F0246">
        <w:rPr>
          <w:rFonts w:ascii="Times New Roman" w:hAnsi="Times New Roman" w:cs="Times New Roman"/>
          <w:sz w:val="24"/>
          <w:szCs w:val="24"/>
          <w:lang w:val="en-GB"/>
        </w:rPr>
        <w:t>, 2023)</w:t>
      </w:r>
      <w:r w:rsidRPr="006F0246">
        <w:rPr>
          <w:rFonts w:ascii="Times New Roman" w:hAnsi="Times New Roman" w:cs="Times New Roman"/>
          <w:sz w:val="24"/>
          <w:szCs w:val="24"/>
          <w:lang w:val="en-GB"/>
        </w:rPr>
        <w:t>.</w:t>
      </w:r>
      <w:r w:rsidR="00EE078C" w:rsidRPr="006F0246">
        <w:rPr>
          <w:rFonts w:ascii="Times New Roman" w:hAnsi="Times New Roman" w:cs="Times New Roman"/>
          <w:sz w:val="24"/>
          <w:szCs w:val="24"/>
          <w:lang w:val="en-GB"/>
        </w:rPr>
        <w:t xml:space="preserve"> </w:t>
      </w:r>
      <w:r w:rsidRPr="006F0246">
        <w:rPr>
          <w:rFonts w:ascii="Times New Roman" w:hAnsi="Times New Roman" w:cs="Times New Roman"/>
          <w:sz w:val="24"/>
          <w:szCs w:val="24"/>
          <w:lang w:val="en-GB"/>
        </w:rPr>
        <w:t>Furthermore, touches on the internationalization of Spanish culture, especially after the economic policies of the 1960s, which opened Spain to foreign influences, notably from America. This has significantly impacted Spanish youth culture, evident in the popularity of rock and contemporary dance music</w:t>
      </w:r>
      <w:r w:rsidR="00EE078C" w:rsidRPr="006F0246">
        <w:rPr>
          <w:rFonts w:ascii="Times New Roman" w:hAnsi="Times New Roman" w:cs="Times New Roman"/>
          <w:sz w:val="24"/>
          <w:szCs w:val="24"/>
          <w:lang w:val="en-GB"/>
        </w:rPr>
        <w:t xml:space="preserve"> (Chislett, 2002).</w:t>
      </w:r>
    </w:p>
    <w:p w14:paraId="0A5B53A3" w14:textId="306619A5" w:rsidR="00EB1EAC" w:rsidRPr="006F0246" w:rsidRDefault="00EB1EAC" w:rsidP="00AB2D44">
      <w:pPr>
        <w:spacing w:line="360" w:lineRule="auto"/>
        <w:jc w:val="center"/>
        <w:rPr>
          <w:rFonts w:ascii="Times New Roman" w:hAnsi="Times New Roman" w:cs="Times New Roman"/>
          <w:sz w:val="24"/>
          <w:szCs w:val="24"/>
          <w:lang w:val="en-GB"/>
        </w:rPr>
      </w:pPr>
      <w:r w:rsidRPr="006F0246">
        <w:rPr>
          <w:rFonts w:ascii="Times New Roman" w:hAnsi="Times New Roman" w:cs="Times New Roman"/>
          <w:noProof/>
          <w:sz w:val="24"/>
          <w:szCs w:val="24"/>
        </w:rPr>
        <w:lastRenderedPageBreak/>
        <w:drawing>
          <wp:inline distT="0" distB="0" distL="0" distR="0" wp14:anchorId="1043A4B9" wp14:editId="34B23327">
            <wp:extent cx="5725236" cy="3981693"/>
            <wp:effectExtent l="0" t="0" r="0" b="0"/>
            <wp:docPr id="1918972163" name="Picture 1" descr="spanish-cuisine-reg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panish-cuisine-region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52051" cy="4000342"/>
                    </a:xfrm>
                    <a:prstGeom prst="rect">
                      <a:avLst/>
                    </a:prstGeom>
                    <a:noFill/>
                    <a:ln>
                      <a:noFill/>
                    </a:ln>
                  </pic:spPr>
                </pic:pic>
              </a:graphicData>
            </a:graphic>
          </wp:inline>
        </w:drawing>
      </w:r>
    </w:p>
    <w:p w14:paraId="1759C701" w14:textId="7D810AB5" w:rsidR="00EB1EAC" w:rsidRPr="006F0246" w:rsidRDefault="00EB1EAC" w:rsidP="00AB2D44">
      <w:pPr>
        <w:spacing w:line="360" w:lineRule="auto"/>
        <w:jc w:val="center"/>
        <w:rPr>
          <w:rFonts w:ascii="Times New Roman" w:hAnsi="Times New Roman" w:cs="Times New Roman"/>
          <w:sz w:val="24"/>
          <w:szCs w:val="24"/>
          <w:lang w:val="en-GB"/>
        </w:rPr>
      </w:pPr>
      <w:r w:rsidRPr="006F0246">
        <w:rPr>
          <w:rFonts w:ascii="Times New Roman" w:hAnsi="Times New Roman" w:cs="Times New Roman"/>
          <w:sz w:val="24"/>
          <w:szCs w:val="24"/>
          <w:lang w:val="en-GB"/>
        </w:rPr>
        <w:t>Figure 1: Spanish cuisine regional map</w:t>
      </w:r>
    </w:p>
    <w:p w14:paraId="1C436BD5" w14:textId="6D86B51E" w:rsidR="00EB1EAC" w:rsidRPr="006F0246" w:rsidRDefault="00EB1EAC" w:rsidP="00AB2D44">
      <w:pPr>
        <w:spacing w:line="360" w:lineRule="auto"/>
        <w:jc w:val="center"/>
        <w:rPr>
          <w:rFonts w:ascii="Times New Roman" w:hAnsi="Times New Roman" w:cs="Times New Roman"/>
          <w:sz w:val="24"/>
          <w:szCs w:val="24"/>
          <w:lang w:val="en-GB"/>
        </w:rPr>
      </w:pPr>
      <w:r w:rsidRPr="006F0246">
        <w:rPr>
          <w:rFonts w:ascii="Times New Roman" w:hAnsi="Times New Roman" w:cs="Times New Roman"/>
          <w:sz w:val="24"/>
          <w:szCs w:val="24"/>
          <w:lang w:val="en-GB"/>
        </w:rPr>
        <w:t>(Source: Pollock, 2017)</w:t>
      </w:r>
    </w:p>
    <w:p w14:paraId="6C2775C3" w14:textId="6233572C" w:rsidR="00515DAD" w:rsidRPr="006F0246" w:rsidRDefault="00CD3648" w:rsidP="00AB2D44">
      <w:pPr>
        <w:spacing w:line="360" w:lineRule="auto"/>
        <w:rPr>
          <w:rFonts w:ascii="Times New Roman" w:hAnsi="Times New Roman" w:cs="Times New Roman"/>
          <w:sz w:val="24"/>
          <w:szCs w:val="24"/>
          <w:lang w:val="en-GB"/>
        </w:rPr>
      </w:pPr>
      <w:r w:rsidRPr="006F0246">
        <w:rPr>
          <w:rFonts w:ascii="Times New Roman" w:hAnsi="Times New Roman" w:cs="Times New Roman"/>
          <w:sz w:val="24"/>
          <w:szCs w:val="24"/>
          <w:lang w:val="en-GB"/>
        </w:rPr>
        <w:t xml:space="preserve">Festivals and holidays are deeply ingrained in Spanish society, with many religious and civic celebrations dotting the calendar. </w:t>
      </w:r>
      <w:r w:rsidR="00E90944" w:rsidRPr="006F0246">
        <w:rPr>
          <w:rFonts w:ascii="Times New Roman" w:hAnsi="Times New Roman" w:cs="Times New Roman"/>
          <w:sz w:val="24"/>
          <w:szCs w:val="24"/>
          <w:lang w:val="en-GB"/>
        </w:rPr>
        <w:t>The</w:t>
      </w:r>
      <w:r w:rsidRPr="006F0246">
        <w:rPr>
          <w:rFonts w:ascii="Times New Roman" w:hAnsi="Times New Roman" w:cs="Times New Roman"/>
          <w:sz w:val="24"/>
          <w:szCs w:val="24"/>
          <w:lang w:val="en-GB"/>
        </w:rPr>
        <w:t xml:space="preserve"> significance of Holy </w:t>
      </w:r>
      <w:r w:rsidR="00E90944" w:rsidRPr="006F0246">
        <w:rPr>
          <w:rFonts w:ascii="Times New Roman" w:hAnsi="Times New Roman" w:cs="Times New Roman"/>
          <w:sz w:val="24"/>
          <w:szCs w:val="24"/>
          <w:lang w:val="en-GB"/>
        </w:rPr>
        <w:t>Week</w:t>
      </w:r>
      <w:r w:rsidRPr="006F0246">
        <w:rPr>
          <w:rFonts w:ascii="Times New Roman" w:hAnsi="Times New Roman" w:cs="Times New Roman"/>
          <w:sz w:val="24"/>
          <w:szCs w:val="24"/>
          <w:lang w:val="en-GB"/>
        </w:rPr>
        <w:t xml:space="preserve">, Good Friday, Easter Monday, and other national and regional holidays, showcasing Spain's rich tradition of festivals, including the internationally famous Fiesta de San Fermín and the unique </w:t>
      </w:r>
      <w:r w:rsidR="00AB2D44" w:rsidRPr="006F0246">
        <w:rPr>
          <w:rFonts w:ascii="Times New Roman" w:hAnsi="Times New Roman" w:cs="Times New Roman"/>
          <w:sz w:val="24"/>
          <w:szCs w:val="24"/>
          <w:lang w:val="en-GB"/>
        </w:rPr>
        <w:t xml:space="preserve">Semana Santa celebrated in Málaga </w:t>
      </w:r>
      <w:r w:rsidR="00E90944" w:rsidRPr="006F0246">
        <w:rPr>
          <w:rFonts w:ascii="Times New Roman" w:hAnsi="Times New Roman" w:cs="Times New Roman"/>
          <w:sz w:val="24"/>
          <w:szCs w:val="24"/>
          <w:lang w:val="en-GB"/>
        </w:rPr>
        <w:t>(</w:t>
      </w:r>
      <w:proofErr w:type="spellStart"/>
      <w:r w:rsidR="00E90944" w:rsidRPr="006F0246">
        <w:rPr>
          <w:rFonts w:ascii="Times New Roman" w:hAnsi="Times New Roman" w:cs="Times New Roman"/>
          <w:sz w:val="24"/>
          <w:szCs w:val="24"/>
          <w:lang w:val="en-GB"/>
        </w:rPr>
        <w:t>Meeroona</w:t>
      </w:r>
      <w:proofErr w:type="spellEnd"/>
      <w:r w:rsidR="00E90944" w:rsidRPr="006F0246">
        <w:rPr>
          <w:rFonts w:ascii="Times New Roman" w:hAnsi="Times New Roman" w:cs="Times New Roman"/>
          <w:sz w:val="24"/>
          <w:szCs w:val="24"/>
          <w:lang w:val="en-GB"/>
        </w:rPr>
        <w:t>, 2024).</w:t>
      </w:r>
    </w:p>
    <w:p w14:paraId="728B07E6" w14:textId="7604802A" w:rsidR="00AB2D44" w:rsidRPr="006F0246" w:rsidRDefault="00AB2D44" w:rsidP="00AB2D44">
      <w:pPr>
        <w:spacing w:line="360" w:lineRule="auto"/>
        <w:jc w:val="center"/>
        <w:rPr>
          <w:rFonts w:ascii="Times New Roman" w:hAnsi="Times New Roman" w:cs="Times New Roman"/>
          <w:sz w:val="24"/>
          <w:szCs w:val="24"/>
          <w:lang w:val="en-GB"/>
        </w:rPr>
      </w:pPr>
      <w:r w:rsidRPr="006F0246">
        <w:rPr>
          <w:rFonts w:ascii="Times New Roman" w:hAnsi="Times New Roman" w:cs="Times New Roman"/>
          <w:noProof/>
          <w:sz w:val="24"/>
          <w:szCs w:val="24"/>
        </w:rPr>
        <w:lastRenderedPageBreak/>
        <w:drawing>
          <wp:inline distT="0" distB="0" distL="0" distR="0" wp14:anchorId="36017385" wp14:editId="6BF1D9B3">
            <wp:extent cx="5949320" cy="3964675"/>
            <wp:effectExtent l="0" t="0" r="0" b="0"/>
            <wp:docPr id="1486733562" name="Picture 4" descr="Easter in Sevil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aster in Sevil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71125" cy="3979206"/>
                    </a:xfrm>
                    <a:prstGeom prst="rect">
                      <a:avLst/>
                    </a:prstGeom>
                    <a:noFill/>
                    <a:ln>
                      <a:noFill/>
                    </a:ln>
                  </pic:spPr>
                </pic:pic>
              </a:graphicData>
            </a:graphic>
          </wp:inline>
        </w:drawing>
      </w:r>
    </w:p>
    <w:p w14:paraId="4EF071A4" w14:textId="46BCAB85" w:rsidR="00AB2D44" w:rsidRPr="006F0246" w:rsidRDefault="00AB2D44" w:rsidP="00AB2D44">
      <w:pPr>
        <w:spacing w:line="360" w:lineRule="auto"/>
        <w:jc w:val="center"/>
        <w:rPr>
          <w:rFonts w:ascii="Times New Roman" w:hAnsi="Times New Roman" w:cs="Times New Roman"/>
          <w:sz w:val="24"/>
          <w:szCs w:val="24"/>
          <w:lang w:val="en-GB"/>
        </w:rPr>
      </w:pPr>
      <w:r w:rsidRPr="006F0246">
        <w:rPr>
          <w:rFonts w:ascii="Times New Roman" w:hAnsi="Times New Roman" w:cs="Times New Roman"/>
          <w:sz w:val="24"/>
          <w:szCs w:val="24"/>
          <w:lang w:val="en-GB"/>
        </w:rPr>
        <w:t>Figure 2 Holy Week</w:t>
      </w:r>
    </w:p>
    <w:p w14:paraId="16E4FCB6" w14:textId="1DCFE5D2" w:rsidR="00AB2D44" w:rsidRPr="006F0246" w:rsidRDefault="00AB2D44" w:rsidP="00AB2D44">
      <w:pPr>
        <w:spacing w:line="360" w:lineRule="auto"/>
        <w:jc w:val="center"/>
        <w:rPr>
          <w:rFonts w:ascii="Times New Roman" w:hAnsi="Times New Roman" w:cs="Times New Roman"/>
          <w:sz w:val="24"/>
          <w:szCs w:val="24"/>
          <w:lang w:val="en-GB"/>
        </w:rPr>
      </w:pPr>
      <w:r w:rsidRPr="006F0246">
        <w:rPr>
          <w:rFonts w:ascii="Times New Roman" w:hAnsi="Times New Roman" w:cs="Times New Roman"/>
          <w:sz w:val="24"/>
          <w:szCs w:val="24"/>
          <w:lang w:val="en-GB"/>
        </w:rPr>
        <w:t xml:space="preserve">(Source: </w:t>
      </w:r>
      <w:proofErr w:type="spellStart"/>
      <w:r w:rsidRPr="006F0246">
        <w:rPr>
          <w:rFonts w:ascii="Times New Roman" w:hAnsi="Times New Roman" w:cs="Times New Roman"/>
          <w:sz w:val="24"/>
          <w:szCs w:val="24"/>
          <w:lang w:val="en-GB"/>
        </w:rPr>
        <w:t>Meeroona</w:t>
      </w:r>
      <w:proofErr w:type="spellEnd"/>
      <w:r w:rsidRPr="006F0246">
        <w:rPr>
          <w:rFonts w:ascii="Times New Roman" w:hAnsi="Times New Roman" w:cs="Times New Roman"/>
          <w:sz w:val="24"/>
          <w:szCs w:val="24"/>
          <w:lang w:val="en-GB"/>
        </w:rPr>
        <w:t>, 2024)</w:t>
      </w:r>
    </w:p>
    <w:p w14:paraId="4BC4DBA3" w14:textId="660B7608" w:rsidR="00AB2D44" w:rsidRPr="006F0246" w:rsidRDefault="00AB2D44" w:rsidP="00AB2D44">
      <w:pPr>
        <w:spacing w:line="360" w:lineRule="auto"/>
        <w:jc w:val="center"/>
        <w:rPr>
          <w:rFonts w:ascii="Times New Roman" w:hAnsi="Times New Roman" w:cs="Times New Roman"/>
          <w:sz w:val="24"/>
          <w:szCs w:val="24"/>
          <w:lang w:val="en-GB"/>
        </w:rPr>
      </w:pPr>
      <w:r w:rsidRPr="006F0246">
        <w:rPr>
          <w:rFonts w:ascii="Times New Roman" w:hAnsi="Times New Roman" w:cs="Times New Roman"/>
          <w:noProof/>
          <w:sz w:val="24"/>
          <w:szCs w:val="24"/>
        </w:rPr>
        <w:lastRenderedPageBreak/>
        <w:drawing>
          <wp:inline distT="0" distB="0" distL="0" distR="0" wp14:anchorId="3A385C27" wp14:editId="5AE53D24">
            <wp:extent cx="5904213" cy="4060209"/>
            <wp:effectExtent l="0" t="0" r="0" b="0"/>
            <wp:docPr id="30117734" name="Picture 5" descr="Easter in Mala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aster in Malag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19218" cy="4070527"/>
                    </a:xfrm>
                    <a:prstGeom prst="rect">
                      <a:avLst/>
                    </a:prstGeom>
                    <a:noFill/>
                    <a:ln>
                      <a:noFill/>
                    </a:ln>
                  </pic:spPr>
                </pic:pic>
              </a:graphicData>
            </a:graphic>
          </wp:inline>
        </w:drawing>
      </w:r>
    </w:p>
    <w:p w14:paraId="39EF56E9" w14:textId="2320C34D" w:rsidR="00AB2D44" w:rsidRPr="006F0246" w:rsidRDefault="00AB2D44" w:rsidP="00AB2D44">
      <w:pPr>
        <w:spacing w:line="360" w:lineRule="auto"/>
        <w:jc w:val="center"/>
        <w:rPr>
          <w:rFonts w:ascii="Times New Roman" w:hAnsi="Times New Roman" w:cs="Times New Roman"/>
          <w:sz w:val="24"/>
          <w:szCs w:val="24"/>
          <w:lang w:val="en-GB"/>
        </w:rPr>
      </w:pPr>
      <w:r w:rsidRPr="006F0246">
        <w:rPr>
          <w:rFonts w:ascii="Times New Roman" w:hAnsi="Times New Roman" w:cs="Times New Roman"/>
          <w:sz w:val="24"/>
          <w:szCs w:val="24"/>
          <w:lang w:val="en-GB"/>
        </w:rPr>
        <w:t>Figure 3 Semana Santa</w:t>
      </w:r>
    </w:p>
    <w:p w14:paraId="12D492A6" w14:textId="77777777" w:rsidR="00AB2D44" w:rsidRPr="006F0246" w:rsidRDefault="00AB2D44" w:rsidP="00AB2D44">
      <w:pPr>
        <w:spacing w:line="360" w:lineRule="auto"/>
        <w:jc w:val="center"/>
        <w:rPr>
          <w:rFonts w:ascii="Times New Roman" w:hAnsi="Times New Roman" w:cs="Times New Roman"/>
          <w:sz w:val="24"/>
          <w:szCs w:val="24"/>
          <w:lang w:val="en-GB"/>
        </w:rPr>
      </w:pPr>
      <w:r w:rsidRPr="006F0246">
        <w:rPr>
          <w:rFonts w:ascii="Times New Roman" w:hAnsi="Times New Roman" w:cs="Times New Roman"/>
          <w:sz w:val="24"/>
          <w:szCs w:val="24"/>
          <w:lang w:val="en-GB"/>
        </w:rPr>
        <w:t xml:space="preserve">(Source: </w:t>
      </w:r>
      <w:proofErr w:type="spellStart"/>
      <w:r w:rsidRPr="006F0246">
        <w:rPr>
          <w:rFonts w:ascii="Times New Roman" w:hAnsi="Times New Roman" w:cs="Times New Roman"/>
          <w:sz w:val="24"/>
          <w:szCs w:val="24"/>
          <w:lang w:val="en-GB"/>
        </w:rPr>
        <w:t>Meeroona</w:t>
      </w:r>
      <w:proofErr w:type="spellEnd"/>
      <w:r w:rsidRPr="006F0246">
        <w:rPr>
          <w:rFonts w:ascii="Times New Roman" w:hAnsi="Times New Roman" w:cs="Times New Roman"/>
          <w:sz w:val="24"/>
          <w:szCs w:val="24"/>
          <w:lang w:val="en-GB"/>
        </w:rPr>
        <w:t>, 2024)</w:t>
      </w:r>
    </w:p>
    <w:p w14:paraId="2A3D7595" w14:textId="77777777" w:rsidR="00AB2D44" w:rsidRPr="006F0246" w:rsidRDefault="00AB2D44" w:rsidP="00AB2D44">
      <w:pPr>
        <w:spacing w:line="360" w:lineRule="auto"/>
        <w:jc w:val="center"/>
        <w:rPr>
          <w:rFonts w:ascii="Times New Roman" w:hAnsi="Times New Roman" w:cs="Times New Roman"/>
          <w:sz w:val="24"/>
          <w:szCs w:val="24"/>
          <w:lang w:val="en-GB"/>
        </w:rPr>
      </w:pPr>
    </w:p>
    <w:p w14:paraId="330EAAEC" w14:textId="77777777" w:rsidR="00AB2D44" w:rsidRPr="006F0246" w:rsidRDefault="00AB2D44" w:rsidP="00AB2D44">
      <w:pPr>
        <w:spacing w:line="360" w:lineRule="auto"/>
        <w:jc w:val="center"/>
        <w:rPr>
          <w:rFonts w:ascii="Times New Roman" w:hAnsi="Times New Roman" w:cs="Times New Roman"/>
          <w:sz w:val="24"/>
          <w:szCs w:val="24"/>
          <w:lang w:val="en-GB"/>
        </w:rPr>
      </w:pPr>
    </w:p>
    <w:p w14:paraId="3E7CBFCC" w14:textId="77777777" w:rsidR="00AB2D44" w:rsidRPr="006F0246" w:rsidRDefault="00AB2D44" w:rsidP="00AB2D44">
      <w:pPr>
        <w:spacing w:line="360" w:lineRule="auto"/>
        <w:jc w:val="center"/>
        <w:rPr>
          <w:rFonts w:ascii="Times New Roman" w:hAnsi="Times New Roman" w:cs="Times New Roman"/>
          <w:sz w:val="24"/>
          <w:szCs w:val="24"/>
          <w:lang w:val="en-GB"/>
        </w:rPr>
      </w:pPr>
    </w:p>
    <w:p w14:paraId="2D3C7004" w14:textId="77777777" w:rsidR="00AB2D44" w:rsidRPr="006F0246" w:rsidRDefault="00AB2D44" w:rsidP="00AB2D44">
      <w:pPr>
        <w:spacing w:line="360" w:lineRule="auto"/>
        <w:jc w:val="center"/>
        <w:rPr>
          <w:rFonts w:ascii="Times New Roman" w:hAnsi="Times New Roman" w:cs="Times New Roman"/>
          <w:sz w:val="24"/>
          <w:szCs w:val="24"/>
          <w:lang w:val="en-GB"/>
        </w:rPr>
      </w:pPr>
    </w:p>
    <w:p w14:paraId="3C99CB77" w14:textId="77777777" w:rsidR="00AB2D44" w:rsidRPr="006F0246" w:rsidRDefault="00AB2D44" w:rsidP="00AB2D44">
      <w:pPr>
        <w:spacing w:line="360" w:lineRule="auto"/>
        <w:jc w:val="center"/>
        <w:rPr>
          <w:rFonts w:ascii="Times New Roman" w:hAnsi="Times New Roman" w:cs="Times New Roman"/>
          <w:sz w:val="24"/>
          <w:szCs w:val="24"/>
          <w:lang w:val="en-GB"/>
        </w:rPr>
      </w:pPr>
    </w:p>
    <w:p w14:paraId="27F9A1B1" w14:textId="77777777" w:rsidR="00AB2D44" w:rsidRPr="006F0246" w:rsidRDefault="00AB2D44" w:rsidP="00AB2D44">
      <w:pPr>
        <w:spacing w:line="360" w:lineRule="auto"/>
        <w:jc w:val="center"/>
        <w:rPr>
          <w:rFonts w:ascii="Times New Roman" w:hAnsi="Times New Roman" w:cs="Times New Roman"/>
          <w:sz w:val="24"/>
          <w:szCs w:val="24"/>
          <w:lang w:val="en-GB"/>
        </w:rPr>
      </w:pPr>
    </w:p>
    <w:p w14:paraId="53E7267E" w14:textId="77777777" w:rsidR="00AB2D44" w:rsidRPr="006F0246" w:rsidRDefault="00AB2D44" w:rsidP="00AB2D44">
      <w:pPr>
        <w:spacing w:line="360" w:lineRule="auto"/>
        <w:jc w:val="center"/>
        <w:rPr>
          <w:rFonts w:ascii="Times New Roman" w:hAnsi="Times New Roman" w:cs="Times New Roman"/>
          <w:sz w:val="24"/>
          <w:szCs w:val="24"/>
          <w:lang w:val="en-GB"/>
        </w:rPr>
      </w:pPr>
    </w:p>
    <w:p w14:paraId="37A11928" w14:textId="77777777" w:rsidR="00AB2D44" w:rsidRPr="006F0246" w:rsidRDefault="00AB2D44" w:rsidP="00AB2D44">
      <w:pPr>
        <w:spacing w:line="360" w:lineRule="auto"/>
        <w:jc w:val="center"/>
        <w:rPr>
          <w:rFonts w:ascii="Times New Roman" w:hAnsi="Times New Roman" w:cs="Times New Roman"/>
          <w:sz w:val="24"/>
          <w:szCs w:val="24"/>
          <w:lang w:val="en-GB"/>
        </w:rPr>
      </w:pPr>
    </w:p>
    <w:p w14:paraId="10602169" w14:textId="12C2350E" w:rsidR="00515DAD" w:rsidRPr="006F0246" w:rsidRDefault="00515DAD" w:rsidP="00AB2D44">
      <w:pPr>
        <w:pStyle w:val="Heading1"/>
        <w:spacing w:line="360" w:lineRule="auto"/>
        <w:rPr>
          <w:rFonts w:ascii="Times New Roman" w:hAnsi="Times New Roman" w:cs="Times New Roman"/>
          <w:b/>
          <w:bCs/>
          <w:sz w:val="24"/>
          <w:szCs w:val="24"/>
          <w:lang w:val="en-GB"/>
        </w:rPr>
      </w:pPr>
      <w:bookmarkStart w:id="3" w:name="_Toc159748107"/>
      <w:r w:rsidRPr="006F0246">
        <w:rPr>
          <w:rFonts w:ascii="Times New Roman" w:hAnsi="Times New Roman" w:cs="Times New Roman"/>
          <w:b/>
          <w:bCs/>
          <w:sz w:val="24"/>
          <w:szCs w:val="24"/>
          <w:lang w:val="en-GB"/>
        </w:rPr>
        <w:lastRenderedPageBreak/>
        <w:t>GLOBE Project/Country Analysis</w:t>
      </w:r>
      <w:bookmarkEnd w:id="3"/>
    </w:p>
    <w:p w14:paraId="0491CA27" w14:textId="6FB127F9" w:rsidR="00CD3648" w:rsidRPr="006F0246" w:rsidRDefault="00CD3648" w:rsidP="00AB2D44">
      <w:pPr>
        <w:pStyle w:val="Heading2"/>
        <w:spacing w:line="360" w:lineRule="auto"/>
        <w:rPr>
          <w:rFonts w:ascii="Times New Roman" w:hAnsi="Times New Roman" w:cs="Times New Roman"/>
          <w:b/>
          <w:bCs/>
          <w:sz w:val="24"/>
          <w:szCs w:val="24"/>
          <w:lang w:val="en-GB"/>
        </w:rPr>
      </w:pPr>
      <w:bookmarkStart w:id="4" w:name="_Toc159748108"/>
      <w:r w:rsidRPr="006F0246">
        <w:rPr>
          <w:rFonts w:ascii="Times New Roman" w:hAnsi="Times New Roman" w:cs="Times New Roman"/>
          <w:b/>
          <w:bCs/>
          <w:sz w:val="24"/>
          <w:szCs w:val="24"/>
          <w:lang w:val="en-GB"/>
        </w:rPr>
        <w:t>Culture visualization</w:t>
      </w:r>
      <w:bookmarkEnd w:id="4"/>
    </w:p>
    <w:p w14:paraId="6DAC62EA" w14:textId="78C56B23" w:rsidR="00CD3648" w:rsidRPr="006F0246" w:rsidRDefault="00CD3648" w:rsidP="00AB2D44">
      <w:pPr>
        <w:spacing w:line="360" w:lineRule="auto"/>
        <w:rPr>
          <w:rFonts w:ascii="Times New Roman" w:hAnsi="Times New Roman" w:cs="Times New Roman"/>
          <w:sz w:val="24"/>
          <w:szCs w:val="24"/>
          <w:lang w:val="en-GB"/>
        </w:rPr>
      </w:pPr>
      <w:r w:rsidRPr="006F0246">
        <w:rPr>
          <w:rFonts w:ascii="Times New Roman" w:hAnsi="Times New Roman" w:cs="Times New Roman"/>
          <w:sz w:val="24"/>
          <w:szCs w:val="24"/>
          <w:lang w:val="en-GB"/>
        </w:rPr>
        <w:t>Analyzing the cultural practices and values in Spain through the lens of the provided dimensions—performance orientation, assertiveness, future orientation, humane orientation, institutional collectivism, in-group collectivism, gender egalitarianism, power distance, and uncertainty avoidance—provides a comprehensive understanding of the societal norms and behaviors within the country</w:t>
      </w:r>
      <w:r w:rsidR="00F71C76" w:rsidRPr="006F0246">
        <w:rPr>
          <w:rFonts w:ascii="Times New Roman" w:hAnsi="Times New Roman" w:cs="Times New Roman"/>
          <w:sz w:val="24"/>
          <w:szCs w:val="24"/>
          <w:lang w:val="en-GB"/>
        </w:rPr>
        <w:t xml:space="preserve"> GLOBE Project, 2024)</w:t>
      </w:r>
      <w:r w:rsidRPr="006F0246">
        <w:rPr>
          <w:rFonts w:ascii="Times New Roman" w:hAnsi="Times New Roman" w:cs="Times New Roman"/>
          <w:sz w:val="24"/>
          <w:szCs w:val="24"/>
          <w:lang w:val="en-GB"/>
        </w:rPr>
        <w:t>. This approach draws upon the conceptual frameworks established by scholars in the field of cross-cultural studies, although it adapts these frameworks slightly to fit the specific context of Spain</w:t>
      </w:r>
    </w:p>
    <w:p w14:paraId="1C25EF68" w14:textId="7CD5C221" w:rsidR="00CD3648" w:rsidRPr="006F0246" w:rsidRDefault="00CD3648" w:rsidP="00AB2D44">
      <w:pPr>
        <w:spacing w:line="360" w:lineRule="auto"/>
        <w:rPr>
          <w:rFonts w:ascii="Times New Roman" w:hAnsi="Times New Roman" w:cs="Times New Roman"/>
          <w:sz w:val="24"/>
          <w:szCs w:val="24"/>
          <w:lang w:val="en-GB"/>
        </w:rPr>
      </w:pPr>
      <w:r w:rsidRPr="006F0246">
        <w:rPr>
          <w:rFonts w:ascii="Times New Roman" w:hAnsi="Times New Roman" w:cs="Times New Roman"/>
          <w:sz w:val="24"/>
          <w:szCs w:val="24"/>
          <w:lang w:val="en-GB"/>
        </w:rPr>
        <w:t>In Spain, the dimension of performance orientation, which assesses the degree to which innovation, excellence, and success are encouraged and rewarded, plays a significant role</w:t>
      </w:r>
      <w:r w:rsidR="00F71C76" w:rsidRPr="006F0246">
        <w:rPr>
          <w:rFonts w:ascii="Times New Roman" w:hAnsi="Times New Roman" w:cs="Times New Roman"/>
          <w:sz w:val="24"/>
          <w:szCs w:val="24"/>
          <w:lang w:val="en-GB"/>
        </w:rPr>
        <w:t xml:space="preserve"> (</w:t>
      </w:r>
      <w:proofErr w:type="spellStart"/>
      <w:r w:rsidR="00F71C76" w:rsidRPr="006F0246">
        <w:rPr>
          <w:rFonts w:ascii="Times New Roman" w:hAnsi="Times New Roman" w:cs="Times New Roman"/>
          <w:sz w:val="24"/>
          <w:szCs w:val="24"/>
          <w:lang w:val="en-GB"/>
        </w:rPr>
        <w:t>Kotiloglu</w:t>
      </w:r>
      <w:proofErr w:type="spellEnd"/>
      <w:r w:rsidR="00F71C76" w:rsidRPr="006F0246">
        <w:rPr>
          <w:rFonts w:ascii="Times New Roman" w:hAnsi="Times New Roman" w:cs="Times New Roman"/>
          <w:sz w:val="24"/>
          <w:szCs w:val="24"/>
          <w:lang w:val="en-GB"/>
        </w:rPr>
        <w:t xml:space="preserve"> et al., 2023)</w:t>
      </w:r>
      <w:r w:rsidRPr="006F0246">
        <w:rPr>
          <w:rFonts w:ascii="Times New Roman" w:hAnsi="Times New Roman" w:cs="Times New Roman"/>
          <w:sz w:val="24"/>
          <w:szCs w:val="24"/>
          <w:lang w:val="en-GB"/>
        </w:rPr>
        <w:t>.</w:t>
      </w:r>
      <w:r w:rsidR="00F71C76" w:rsidRPr="006F0246">
        <w:rPr>
          <w:rFonts w:ascii="Times New Roman" w:hAnsi="Times New Roman" w:cs="Times New Roman"/>
          <w:sz w:val="24"/>
          <w:szCs w:val="24"/>
          <w:lang w:val="en-GB"/>
        </w:rPr>
        <w:t xml:space="preserve"> </w:t>
      </w:r>
      <w:r w:rsidRPr="006F0246">
        <w:rPr>
          <w:rFonts w:ascii="Times New Roman" w:hAnsi="Times New Roman" w:cs="Times New Roman"/>
          <w:sz w:val="24"/>
          <w:szCs w:val="24"/>
          <w:lang w:val="en-GB"/>
        </w:rPr>
        <w:t xml:space="preserve"> Spanish society values achievement and improvement, though this is balanced with a strong sense of community and social responsibility. The assertiveness dimension, indicating the level of confrontational and aggressive behavior in social relationships, suggests that while Spain has a vibrant and expressive culture, it also values courtesy and respect in interpersonal interactions, leading to a nuanced balance between assertiveness and cooperation</w:t>
      </w:r>
      <w:r w:rsidR="00F71C76" w:rsidRPr="006F0246">
        <w:rPr>
          <w:rFonts w:ascii="Times New Roman" w:hAnsi="Times New Roman" w:cs="Times New Roman"/>
          <w:sz w:val="24"/>
          <w:szCs w:val="24"/>
          <w:lang w:val="en-GB"/>
        </w:rPr>
        <w:t xml:space="preserve"> (Mesa et al., 2013).</w:t>
      </w:r>
    </w:p>
    <w:p w14:paraId="12D68881" w14:textId="3C5BCF44" w:rsidR="00CD3648" w:rsidRPr="006F0246" w:rsidRDefault="00CD3648" w:rsidP="00AB2D44">
      <w:pPr>
        <w:spacing w:line="360" w:lineRule="auto"/>
        <w:rPr>
          <w:rFonts w:ascii="Times New Roman" w:hAnsi="Times New Roman" w:cs="Times New Roman"/>
          <w:sz w:val="24"/>
          <w:szCs w:val="24"/>
          <w:lang w:val="en-GB"/>
        </w:rPr>
      </w:pPr>
      <w:r w:rsidRPr="006F0246">
        <w:rPr>
          <w:rFonts w:ascii="Times New Roman" w:hAnsi="Times New Roman" w:cs="Times New Roman"/>
          <w:sz w:val="24"/>
          <w:szCs w:val="24"/>
          <w:lang w:val="en-GB"/>
        </w:rPr>
        <w:t xml:space="preserve">Future orientation in Spain is reflective of a culture that appreciates the importance of planning and foresight but also values the enjoyment of life and the present moment. </w:t>
      </w:r>
      <w:r w:rsidR="004775E2">
        <w:rPr>
          <w:rFonts w:ascii="Times New Roman" w:hAnsi="Times New Roman" w:cs="Times New Roman"/>
          <w:sz w:val="24"/>
          <w:szCs w:val="24"/>
          <w:lang w:val="en-GB"/>
        </w:rPr>
        <w:t>According to Garg (2023), t</w:t>
      </w:r>
      <w:r w:rsidRPr="006F0246">
        <w:rPr>
          <w:rFonts w:ascii="Times New Roman" w:hAnsi="Times New Roman" w:cs="Times New Roman"/>
          <w:sz w:val="24"/>
          <w:szCs w:val="24"/>
          <w:lang w:val="en-GB"/>
        </w:rPr>
        <w:t>his blend of long-term goal setting with a capacity to appreciate the current moment is indicative of a society that navigates the tension between future aspirations and present satisfactions adeptly.</w:t>
      </w:r>
    </w:p>
    <w:p w14:paraId="5FB39E03" w14:textId="1805F3DE" w:rsidR="00CD3648" w:rsidRPr="006F0246" w:rsidRDefault="00CD3648" w:rsidP="00AB2D44">
      <w:pPr>
        <w:spacing w:line="360" w:lineRule="auto"/>
        <w:rPr>
          <w:rFonts w:ascii="Times New Roman" w:hAnsi="Times New Roman" w:cs="Times New Roman"/>
          <w:sz w:val="24"/>
          <w:szCs w:val="24"/>
          <w:lang w:val="en-GB"/>
        </w:rPr>
      </w:pPr>
      <w:r w:rsidRPr="006F0246">
        <w:rPr>
          <w:rFonts w:ascii="Times New Roman" w:hAnsi="Times New Roman" w:cs="Times New Roman"/>
          <w:sz w:val="24"/>
          <w:szCs w:val="24"/>
          <w:lang w:val="en-GB"/>
        </w:rPr>
        <w:t xml:space="preserve">The humane orientation dimension, </w:t>
      </w:r>
      <w:r w:rsidR="00157CC3" w:rsidRPr="006F0246">
        <w:rPr>
          <w:rFonts w:ascii="Times New Roman" w:hAnsi="Times New Roman" w:cs="Times New Roman"/>
          <w:sz w:val="24"/>
          <w:szCs w:val="24"/>
          <w:lang w:val="en-GB"/>
        </w:rPr>
        <w:t>highlighting</w:t>
      </w:r>
      <w:r w:rsidRPr="006F0246">
        <w:rPr>
          <w:rFonts w:ascii="Times New Roman" w:hAnsi="Times New Roman" w:cs="Times New Roman"/>
          <w:sz w:val="24"/>
          <w:szCs w:val="24"/>
          <w:lang w:val="en-GB"/>
        </w:rPr>
        <w:t xml:space="preserve"> kindness, generosity, and concern for others, is strongly present in Spanish society. This is evident in the country's social policies, community engagement, and the importance placed on family and social networks</w:t>
      </w:r>
      <w:r w:rsidR="00F71C76" w:rsidRPr="006F0246">
        <w:rPr>
          <w:rFonts w:ascii="Times New Roman" w:hAnsi="Times New Roman" w:cs="Times New Roman"/>
          <w:sz w:val="24"/>
          <w:szCs w:val="24"/>
          <w:lang w:val="en-GB"/>
        </w:rPr>
        <w:t xml:space="preserve"> GLOBE Project, 2024)</w:t>
      </w:r>
      <w:r w:rsidRPr="006F0246">
        <w:rPr>
          <w:rFonts w:ascii="Times New Roman" w:hAnsi="Times New Roman" w:cs="Times New Roman"/>
          <w:sz w:val="24"/>
          <w:szCs w:val="24"/>
          <w:lang w:val="en-GB"/>
        </w:rPr>
        <w:t>. Institutional collectivism and in-group collectivism further highlight the importance of group identity in Spain, with a strong emphasis on family, community, and collective well-being over individual achievement</w:t>
      </w:r>
      <w:r w:rsidR="00FD0316" w:rsidRPr="006F0246">
        <w:rPr>
          <w:rFonts w:ascii="Times New Roman" w:hAnsi="Times New Roman" w:cs="Times New Roman"/>
          <w:sz w:val="24"/>
          <w:szCs w:val="24"/>
          <w:lang w:val="en-GB"/>
        </w:rPr>
        <w:t xml:space="preserve"> (Bullough et al., 2014)</w:t>
      </w:r>
      <w:r w:rsidRPr="006F0246">
        <w:rPr>
          <w:rFonts w:ascii="Times New Roman" w:hAnsi="Times New Roman" w:cs="Times New Roman"/>
          <w:sz w:val="24"/>
          <w:szCs w:val="24"/>
          <w:lang w:val="en-GB"/>
        </w:rPr>
        <w:t>. This collectivist approach fosters a sense of belonging and loyalty among individuals, strengthening social bonds and community ties.</w:t>
      </w:r>
    </w:p>
    <w:p w14:paraId="2DFB0061" w14:textId="4D8DAAA7" w:rsidR="00CD3648" w:rsidRPr="006F0246" w:rsidRDefault="00CD3648" w:rsidP="00AB2D44">
      <w:pPr>
        <w:spacing w:line="360" w:lineRule="auto"/>
        <w:rPr>
          <w:rFonts w:ascii="Times New Roman" w:hAnsi="Times New Roman" w:cs="Times New Roman"/>
          <w:sz w:val="24"/>
          <w:szCs w:val="24"/>
          <w:lang w:val="en-GB"/>
        </w:rPr>
      </w:pPr>
      <w:r w:rsidRPr="006F0246">
        <w:rPr>
          <w:rFonts w:ascii="Times New Roman" w:hAnsi="Times New Roman" w:cs="Times New Roman"/>
          <w:sz w:val="24"/>
          <w:szCs w:val="24"/>
          <w:lang w:val="en-GB"/>
        </w:rPr>
        <w:t xml:space="preserve">Gender egalitarianism, while progressing, reflects ongoing efforts and challenges in achieving gender equality. Spain has made significant strides in addressing gender disparities, </w:t>
      </w:r>
      <w:r w:rsidRPr="006F0246">
        <w:rPr>
          <w:rFonts w:ascii="Times New Roman" w:hAnsi="Times New Roman" w:cs="Times New Roman"/>
          <w:sz w:val="24"/>
          <w:szCs w:val="24"/>
          <w:lang w:val="en-GB"/>
        </w:rPr>
        <w:lastRenderedPageBreak/>
        <w:t>yet, like many societies, it continues to confront issues of inequality</w:t>
      </w:r>
      <w:r w:rsidR="00FD0316" w:rsidRPr="006F0246">
        <w:rPr>
          <w:rFonts w:ascii="Times New Roman" w:hAnsi="Times New Roman" w:cs="Times New Roman"/>
          <w:sz w:val="24"/>
          <w:szCs w:val="24"/>
          <w:lang w:val="en-GB"/>
        </w:rPr>
        <w:t xml:space="preserve"> (Árbol-Pérez &amp; </w:t>
      </w:r>
      <w:proofErr w:type="spellStart"/>
      <w:r w:rsidR="00FD0316" w:rsidRPr="006F0246">
        <w:rPr>
          <w:rFonts w:ascii="Times New Roman" w:hAnsi="Times New Roman" w:cs="Times New Roman"/>
          <w:sz w:val="24"/>
          <w:szCs w:val="24"/>
          <w:lang w:val="en-GB"/>
        </w:rPr>
        <w:t>Entrena</w:t>
      </w:r>
      <w:proofErr w:type="spellEnd"/>
      <w:r w:rsidR="00FD0316" w:rsidRPr="006F0246">
        <w:rPr>
          <w:rFonts w:ascii="Times New Roman" w:hAnsi="Times New Roman" w:cs="Times New Roman"/>
          <w:sz w:val="24"/>
          <w:szCs w:val="24"/>
          <w:lang w:val="en-GB"/>
        </w:rPr>
        <w:t>-Durán, 2021)</w:t>
      </w:r>
      <w:r w:rsidRPr="006F0246">
        <w:rPr>
          <w:rFonts w:ascii="Times New Roman" w:hAnsi="Times New Roman" w:cs="Times New Roman"/>
          <w:sz w:val="24"/>
          <w:szCs w:val="24"/>
          <w:lang w:val="en-GB"/>
        </w:rPr>
        <w:t>. The power distance dimension, which examines the acceptance of hierarchical structures, reveals a society that recognizes authority but also values democratic principles and egalitarian ideals, manifesting in a relatively balanced approach to power distribution.</w:t>
      </w:r>
    </w:p>
    <w:p w14:paraId="114A658E" w14:textId="40987505" w:rsidR="00CD3648" w:rsidRPr="006F0246" w:rsidRDefault="00EB1EAC" w:rsidP="00AB2D44">
      <w:pPr>
        <w:spacing w:line="360" w:lineRule="auto"/>
        <w:rPr>
          <w:rFonts w:ascii="Times New Roman" w:hAnsi="Times New Roman" w:cs="Times New Roman"/>
          <w:sz w:val="24"/>
          <w:szCs w:val="24"/>
          <w:lang w:val="en-GB"/>
        </w:rPr>
      </w:pPr>
      <w:r w:rsidRPr="006F0246">
        <w:rPr>
          <w:rFonts w:ascii="Times New Roman" w:hAnsi="Times New Roman" w:cs="Times New Roman"/>
          <w:noProof/>
          <w:sz w:val="24"/>
          <w:szCs w:val="24"/>
          <w:lang w:val="en-GB"/>
        </w:rPr>
        <w:drawing>
          <wp:inline distT="0" distB="0" distL="0" distR="0" wp14:anchorId="33CE25BF" wp14:editId="5C4D9BC0">
            <wp:extent cx="6257492" cy="3302758"/>
            <wp:effectExtent l="0" t="0" r="0" b="0"/>
            <wp:docPr id="1935818707" name="Picture 2" descr="A graph of a cultural practi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818707" name="Picture 2" descr="A graph of a cultural practice&#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6264569" cy="3306493"/>
                    </a:xfrm>
                    <a:prstGeom prst="rect">
                      <a:avLst/>
                    </a:prstGeom>
                  </pic:spPr>
                </pic:pic>
              </a:graphicData>
            </a:graphic>
          </wp:inline>
        </w:drawing>
      </w:r>
    </w:p>
    <w:p w14:paraId="6E26A3AB" w14:textId="61FAD428" w:rsidR="00CD3648" w:rsidRPr="006F0246" w:rsidRDefault="00AB2D44" w:rsidP="00AB2D44">
      <w:pPr>
        <w:spacing w:line="360" w:lineRule="auto"/>
        <w:jc w:val="center"/>
        <w:rPr>
          <w:rFonts w:ascii="Times New Roman" w:hAnsi="Times New Roman" w:cs="Times New Roman"/>
          <w:sz w:val="24"/>
          <w:szCs w:val="24"/>
          <w:lang w:val="en-GB"/>
        </w:rPr>
      </w:pPr>
      <w:r w:rsidRPr="006F0246">
        <w:rPr>
          <w:rFonts w:ascii="Times New Roman" w:hAnsi="Times New Roman" w:cs="Times New Roman"/>
          <w:sz w:val="24"/>
          <w:szCs w:val="24"/>
          <w:lang w:val="en-GB"/>
        </w:rPr>
        <w:t>Figure 4 Culture Visualization</w:t>
      </w:r>
    </w:p>
    <w:p w14:paraId="58E290AF" w14:textId="13E10065" w:rsidR="00AB2D44" w:rsidRPr="006F0246" w:rsidRDefault="00AB2D44" w:rsidP="00FD0316">
      <w:pPr>
        <w:spacing w:line="360" w:lineRule="auto"/>
        <w:jc w:val="center"/>
        <w:rPr>
          <w:rFonts w:ascii="Times New Roman" w:hAnsi="Times New Roman" w:cs="Times New Roman"/>
          <w:sz w:val="24"/>
          <w:szCs w:val="24"/>
          <w:lang w:val="en-GB"/>
        </w:rPr>
      </w:pPr>
      <w:r w:rsidRPr="006F0246">
        <w:rPr>
          <w:rFonts w:ascii="Times New Roman" w:hAnsi="Times New Roman" w:cs="Times New Roman"/>
          <w:sz w:val="24"/>
          <w:szCs w:val="24"/>
          <w:lang w:val="en-GB"/>
        </w:rPr>
        <w:t>(Source: GLOBE Project, 2024)</w:t>
      </w:r>
    </w:p>
    <w:p w14:paraId="3AF0137C" w14:textId="4AF720CC" w:rsidR="00515DAD" w:rsidRPr="006F0246" w:rsidRDefault="00CD3648" w:rsidP="00AB2D44">
      <w:pPr>
        <w:pStyle w:val="Heading2"/>
        <w:spacing w:line="360" w:lineRule="auto"/>
        <w:rPr>
          <w:rFonts w:ascii="Times New Roman" w:hAnsi="Times New Roman" w:cs="Times New Roman"/>
          <w:sz w:val="24"/>
          <w:szCs w:val="24"/>
          <w:lang w:val="en-GB"/>
        </w:rPr>
      </w:pPr>
      <w:bookmarkStart w:id="5" w:name="_Toc159748109"/>
      <w:r w:rsidRPr="006F0246">
        <w:rPr>
          <w:rFonts w:ascii="Times New Roman" w:hAnsi="Times New Roman" w:cs="Times New Roman"/>
          <w:sz w:val="24"/>
          <w:szCs w:val="24"/>
          <w:lang w:val="en-GB"/>
        </w:rPr>
        <w:t>Leadership visualisation</w:t>
      </w:r>
      <w:bookmarkEnd w:id="5"/>
    </w:p>
    <w:p w14:paraId="51EDC00C" w14:textId="665F7719" w:rsidR="00CD3648" w:rsidRPr="006F0246" w:rsidRDefault="00CD3648" w:rsidP="00AB2D44">
      <w:pPr>
        <w:spacing w:line="360" w:lineRule="auto"/>
        <w:rPr>
          <w:rFonts w:ascii="Times New Roman" w:hAnsi="Times New Roman" w:cs="Times New Roman"/>
          <w:sz w:val="24"/>
          <w:szCs w:val="24"/>
          <w:lang w:val="en-GB"/>
        </w:rPr>
      </w:pPr>
      <w:r w:rsidRPr="006F0246">
        <w:rPr>
          <w:rFonts w:ascii="Times New Roman" w:hAnsi="Times New Roman" w:cs="Times New Roman"/>
          <w:sz w:val="24"/>
          <w:szCs w:val="24"/>
          <w:lang w:val="en-GB"/>
        </w:rPr>
        <w:t>In Spain, leadership styles and effectiveness are nuanced by the country's cultural values, such as collectivism, power distance, and uncertainty avoidance, among others</w:t>
      </w:r>
      <w:r w:rsidR="00FD0316" w:rsidRPr="006F0246">
        <w:rPr>
          <w:rFonts w:ascii="Times New Roman" w:hAnsi="Times New Roman" w:cs="Times New Roman"/>
          <w:sz w:val="24"/>
          <w:szCs w:val="24"/>
          <w:lang w:val="en-GB"/>
        </w:rPr>
        <w:t xml:space="preserve"> (Souza Sant'Anna, 2024)</w:t>
      </w:r>
      <w:r w:rsidRPr="006F0246">
        <w:rPr>
          <w:rFonts w:ascii="Times New Roman" w:hAnsi="Times New Roman" w:cs="Times New Roman"/>
          <w:sz w:val="24"/>
          <w:szCs w:val="24"/>
          <w:lang w:val="en-GB"/>
        </w:rPr>
        <w:t>. These cultural dimensions influence what is considered effective leadership and how leaders navigate their roles within organizations and society.</w:t>
      </w:r>
    </w:p>
    <w:p w14:paraId="3662651B" w14:textId="43100D78" w:rsidR="00CD3648" w:rsidRPr="006F0246" w:rsidRDefault="00CD3648" w:rsidP="00AB2D44">
      <w:pPr>
        <w:spacing w:line="360" w:lineRule="auto"/>
        <w:rPr>
          <w:rFonts w:ascii="Times New Roman" w:hAnsi="Times New Roman" w:cs="Times New Roman"/>
          <w:sz w:val="24"/>
          <w:szCs w:val="24"/>
          <w:lang w:val="en-GB"/>
        </w:rPr>
      </w:pPr>
      <w:r w:rsidRPr="006F0246">
        <w:rPr>
          <w:rFonts w:ascii="Times New Roman" w:hAnsi="Times New Roman" w:cs="Times New Roman"/>
          <w:sz w:val="24"/>
          <w:szCs w:val="24"/>
          <w:lang w:val="en-GB"/>
        </w:rPr>
        <w:t>Leaders who can navigate Spain's moderate to high power distance effectively understand the importance of hierarchy and respect for authority but also strive to be approachable and foster open communication</w:t>
      </w:r>
      <w:r w:rsidR="00F71C76" w:rsidRPr="006F0246">
        <w:rPr>
          <w:rFonts w:ascii="Times New Roman" w:hAnsi="Times New Roman" w:cs="Times New Roman"/>
          <w:sz w:val="24"/>
          <w:szCs w:val="24"/>
          <w:lang w:val="en-GB"/>
        </w:rPr>
        <w:t xml:space="preserve"> (GLOBE Project, 2024)</w:t>
      </w:r>
      <w:r w:rsidRPr="006F0246">
        <w:rPr>
          <w:rFonts w:ascii="Times New Roman" w:hAnsi="Times New Roman" w:cs="Times New Roman"/>
          <w:sz w:val="24"/>
          <w:szCs w:val="24"/>
          <w:lang w:val="en-GB"/>
        </w:rPr>
        <w:t>. This balance ensures that while the hierarchical structures are acknowledged, there's room for innovation and input from different levels within an organization. Leadership that leans too heavily on authority without fostering inclusivity may inhibit effectiveness, falling towards the lower end of the scale.</w:t>
      </w:r>
    </w:p>
    <w:p w14:paraId="239AE12E" w14:textId="61BAB2CC" w:rsidR="00CD3648" w:rsidRPr="006F0246" w:rsidRDefault="00CD3648" w:rsidP="00AB2D44">
      <w:pPr>
        <w:spacing w:line="360" w:lineRule="auto"/>
        <w:rPr>
          <w:rFonts w:ascii="Times New Roman" w:hAnsi="Times New Roman" w:cs="Times New Roman"/>
          <w:sz w:val="24"/>
          <w:szCs w:val="24"/>
          <w:lang w:val="en-GB"/>
        </w:rPr>
      </w:pPr>
      <w:r w:rsidRPr="006F0246">
        <w:rPr>
          <w:rFonts w:ascii="Times New Roman" w:hAnsi="Times New Roman" w:cs="Times New Roman"/>
          <w:sz w:val="24"/>
          <w:szCs w:val="24"/>
          <w:lang w:val="en-GB"/>
        </w:rPr>
        <w:lastRenderedPageBreak/>
        <w:t xml:space="preserve">Similarly, Spain's collectivist tendencies underscore the importance of leaders who prioritize group </w:t>
      </w:r>
      <w:r w:rsidR="00FD0316" w:rsidRPr="006F0246">
        <w:rPr>
          <w:rFonts w:ascii="Times New Roman" w:hAnsi="Times New Roman" w:cs="Times New Roman"/>
          <w:sz w:val="24"/>
          <w:szCs w:val="24"/>
          <w:lang w:val="en-GB"/>
        </w:rPr>
        <w:t>consistency</w:t>
      </w:r>
      <w:r w:rsidRPr="006F0246">
        <w:rPr>
          <w:rFonts w:ascii="Times New Roman" w:hAnsi="Times New Roman" w:cs="Times New Roman"/>
          <w:sz w:val="24"/>
          <w:szCs w:val="24"/>
          <w:lang w:val="en-GB"/>
        </w:rPr>
        <w:t xml:space="preserve"> and teamwork over individual achievements. Leadership that enhances group identity and works towards collective goals tends to be more effective, contributing greatly to leadership success</w:t>
      </w:r>
      <w:r w:rsidR="00FD0316" w:rsidRPr="006F0246">
        <w:rPr>
          <w:rFonts w:ascii="Times New Roman" w:hAnsi="Times New Roman" w:cs="Times New Roman"/>
          <w:sz w:val="24"/>
          <w:szCs w:val="24"/>
          <w:lang w:val="en-GB"/>
        </w:rPr>
        <w:t xml:space="preserve"> (Hou et al., 2021)</w:t>
      </w:r>
      <w:r w:rsidRPr="006F0246">
        <w:rPr>
          <w:rFonts w:ascii="Times New Roman" w:hAnsi="Times New Roman" w:cs="Times New Roman"/>
          <w:sz w:val="24"/>
          <w:szCs w:val="24"/>
          <w:lang w:val="en-GB"/>
        </w:rPr>
        <w:t xml:space="preserve">. </w:t>
      </w:r>
      <w:r w:rsidR="00FD0316" w:rsidRPr="006F0246">
        <w:rPr>
          <w:rFonts w:ascii="Times New Roman" w:hAnsi="Times New Roman" w:cs="Times New Roman"/>
          <w:sz w:val="24"/>
          <w:szCs w:val="24"/>
          <w:lang w:val="en-GB"/>
        </w:rPr>
        <w:t>On the contrary</w:t>
      </w:r>
      <w:r w:rsidRPr="006F0246">
        <w:rPr>
          <w:rFonts w:ascii="Times New Roman" w:hAnsi="Times New Roman" w:cs="Times New Roman"/>
          <w:sz w:val="24"/>
          <w:szCs w:val="24"/>
          <w:lang w:val="en-GB"/>
        </w:rPr>
        <w:t>, a highly individualistic approach that neglects the value of collective effort may only slightly contribute or even inhibit leadership effectiveness.</w:t>
      </w:r>
    </w:p>
    <w:p w14:paraId="3251E255" w14:textId="7186791D" w:rsidR="00CD3648" w:rsidRPr="006F0246" w:rsidRDefault="00CD3648" w:rsidP="00AB2D44">
      <w:pPr>
        <w:spacing w:line="360" w:lineRule="auto"/>
        <w:rPr>
          <w:rFonts w:ascii="Times New Roman" w:hAnsi="Times New Roman" w:cs="Times New Roman"/>
          <w:sz w:val="24"/>
          <w:szCs w:val="24"/>
          <w:lang w:val="en-GB"/>
        </w:rPr>
      </w:pPr>
      <w:r w:rsidRPr="006F0246">
        <w:rPr>
          <w:rFonts w:ascii="Times New Roman" w:hAnsi="Times New Roman" w:cs="Times New Roman"/>
          <w:sz w:val="24"/>
          <w:szCs w:val="24"/>
          <w:lang w:val="en-GB"/>
        </w:rPr>
        <w:t>The cultural practice of uncertainty avoidance in Spain also shapes leadership effectiveness. Leaders who can provide a clear direction and stability, especially in times of change, while also being adaptable and open to new ideas, contribute significantly to their perceived effectiveness</w:t>
      </w:r>
      <w:r w:rsidR="006F0246" w:rsidRPr="006F0246">
        <w:rPr>
          <w:rFonts w:ascii="Times New Roman" w:hAnsi="Times New Roman" w:cs="Times New Roman"/>
          <w:sz w:val="24"/>
          <w:szCs w:val="24"/>
          <w:lang w:val="en-GB"/>
        </w:rPr>
        <w:t xml:space="preserve"> (House et al., 2015)</w:t>
      </w:r>
      <w:r w:rsidRPr="006F0246">
        <w:rPr>
          <w:rFonts w:ascii="Times New Roman" w:hAnsi="Times New Roman" w:cs="Times New Roman"/>
          <w:sz w:val="24"/>
          <w:szCs w:val="24"/>
          <w:lang w:val="en-GB"/>
        </w:rPr>
        <w:t>. A leadership style that is too rigid or resistant to change may inhibit success, while one that balances stability with flexibility contributes positively.</w:t>
      </w:r>
      <w:r w:rsidR="00FD0316" w:rsidRPr="006F0246">
        <w:rPr>
          <w:rFonts w:ascii="Times New Roman" w:hAnsi="Times New Roman" w:cs="Times New Roman"/>
          <w:sz w:val="24"/>
          <w:szCs w:val="24"/>
          <w:lang w:val="en-GB"/>
        </w:rPr>
        <w:t xml:space="preserve">  </w:t>
      </w:r>
      <w:r w:rsidRPr="006F0246">
        <w:rPr>
          <w:rFonts w:ascii="Times New Roman" w:hAnsi="Times New Roman" w:cs="Times New Roman"/>
          <w:sz w:val="24"/>
          <w:szCs w:val="24"/>
          <w:lang w:val="en-GB"/>
        </w:rPr>
        <w:t>In the realm of gender egalitarianism, leadership that promotes equality and diversity, recognizing the strengths that different perspectives bring to the table, is increasingly seen as effective</w:t>
      </w:r>
      <w:r w:rsidR="00F71C76" w:rsidRPr="006F0246">
        <w:rPr>
          <w:rFonts w:ascii="Times New Roman" w:hAnsi="Times New Roman" w:cs="Times New Roman"/>
          <w:sz w:val="24"/>
          <w:szCs w:val="24"/>
          <w:lang w:val="en-GB"/>
        </w:rPr>
        <w:t xml:space="preserve"> GLOBE Project, 2024)</w:t>
      </w:r>
      <w:r w:rsidRPr="006F0246">
        <w:rPr>
          <w:rFonts w:ascii="Times New Roman" w:hAnsi="Times New Roman" w:cs="Times New Roman"/>
          <w:sz w:val="24"/>
          <w:szCs w:val="24"/>
          <w:lang w:val="en-GB"/>
        </w:rPr>
        <w:t>. Leadership practices that fail to address or actively reinforce gender disparities would be viewed as inhibiting leadership effectiveness.</w:t>
      </w:r>
    </w:p>
    <w:p w14:paraId="09F9EFDF" w14:textId="23D2F9AD" w:rsidR="00CD3648" w:rsidRPr="006F0246" w:rsidRDefault="00CD3648" w:rsidP="00AB2D44">
      <w:pPr>
        <w:spacing w:line="360" w:lineRule="auto"/>
        <w:rPr>
          <w:rFonts w:ascii="Times New Roman" w:hAnsi="Times New Roman" w:cs="Times New Roman"/>
          <w:sz w:val="24"/>
          <w:szCs w:val="24"/>
          <w:lang w:val="en-GB"/>
        </w:rPr>
      </w:pPr>
      <w:r w:rsidRPr="006F0246">
        <w:rPr>
          <w:rFonts w:ascii="Times New Roman" w:hAnsi="Times New Roman" w:cs="Times New Roman"/>
          <w:sz w:val="24"/>
          <w:szCs w:val="24"/>
          <w:lang w:val="en-GB"/>
        </w:rPr>
        <w:t>Given these cultural nuances, outstanding leadership in Spain is characterized by a blend of respect for tradition and hierarchy, with an emphasis on collective success, adaptability, and inclusiveness. Leaders who embody these qualities and can navigate the cultural landscape effectively are likely to be seen as contributing greatly to leadership success</w:t>
      </w:r>
      <w:r w:rsidR="006F0246" w:rsidRPr="006F0246">
        <w:rPr>
          <w:rFonts w:ascii="Times New Roman" w:hAnsi="Times New Roman" w:cs="Times New Roman"/>
          <w:sz w:val="24"/>
          <w:szCs w:val="24"/>
          <w:lang w:val="en-GB"/>
        </w:rPr>
        <w:t xml:space="preserve"> (</w:t>
      </w:r>
      <w:proofErr w:type="spellStart"/>
      <w:r w:rsidR="006F0246" w:rsidRPr="006F0246">
        <w:rPr>
          <w:rFonts w:ascii="Times New Roman" w:hAnsi="Times New Roman" w:cs="Times New Roman"/>
          <w:sz w:val="24"/>
          <w:szCs w:val="24"/>
          <w:lang w:val="en-GB"/>
        </w:rPr>
        <w:t>Sailus</w:t>
      </w:r>
      <w:proofErr w:type="spellEnd"/>
      <w:r w:rsidR="006F0246" w:rsidRPr="006F0246">
        <w:rPr>
          <w:rFonts w:ascii="Times New Roman" w:hAnsi="Times New Roman" w:cs="Times New Roman"/>
          <w:sz w:val="24"/>
          <w:szCs w:val="24"/>
          <w:lang w:val="en-GB"/>
        </w:rPr>
        <w:t>, 2024)</w:t>
      </w:r>
      <w:r w:rsidRPr="006F0246">
        <w:rPr>
          <w:rFonts w:ascii="Times New Roman" w:hAnsi="Times New Roman" w:cs="Times New Roman"/>
          <w:sz w:val="24"/>
          <w:szCs w:val="24"/>
          <w:lang w:val="en-GB"/>
        </w:rPr>
        <w:t>. Those who struggle to adapt to these cultural expectations may find their leadership effectiveness somewhat inhibited. The precise impact of each factor on leadership success varies, highlighting the importance of contextual understanding in evaluating leadership effectiveness within the Spanish cultural framework.</w:t>
      </w:r>
    </w:p>
    <w:p w14:paraId="5473E56C" w14:textId="77777777" w:rsidR="00CD3648" w:rsidRPr="006F0246" w:rsidRDefault="00CD3648" w:rsidP="00AB2D44">
      <w:pPr>
        <w:spacing w:line="360" w:lineRule="auto"/>
        <w:rPr>
          <w:rFonts w:ascii="Times New Roman" w:hAnsi="Times New Roman" w:cs="Times New Roman"/>
          <w:sz w:val="24"/>
          <w:szCs w:val="24"/>
          <w:lang w:val="en-GB"/>
        </w:rPr>
      </w:pPr>
    </w:p>
    <w:p w14:paraId="4A95B2BC" w14:textId="2D87FFDB" w:rsidR="00515DAD" w:rsidRPr="006F0246" w:rsidRDefault="00EB1EAC" w:rsidP="00AB2D44">
      <w:pPr>
        <w:spacing w:line="360" w:lineRule="auto"/>
        <w:jc w:val="center"/>
        <w:rPr>
          <w:rFonts w:ascii="Times New Roman" w:hAnsi="Times New Roman" w:cs="Times New Roman"/>
          <w:sz w:val="24"/>
          <w:szCs w:val="24"/>
          <w:lang w:val="en-GB"/>
        </w:rPr>
      </w:pPr>
      <w:r w:rsidRPr="006F0246">
        <w:rPr>
          <w:rFonts w:ascii="Times New Roman" w:hAnsi="Times New Roman" w:cs="Times New Roman"/>
          <w:noProof/>
          <w:sz w:val="24"/>
          <w:szCs w:val="24"/>
          <w:lang w:val="en-GB"/>
        </w:rPr>
        <w:lastRenderedPageBreak/>
        <w:drawing>
          <wp:inline distT="0" distB="0" distL="0" distR="0" wp14:anchorId="1B442229" wp14:editId="5449C7EF">
            <wp:extent cx="6027552" cy="3029803"/>
            <wp:effectExtent l="0" t="0" r="0" b="0"/>
            <wp:docPr id="906245364" name="Picture 3" descr="A graph of a leadershi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245364" name="Picture 3" descr="A graph of a leadership&#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6035359" cy="3033727"/>
                    </a:xfrm>
                    <a:prstGeom prst="rect">
                      <a:avLst/>
                    </a:prstGeom>
                  </pic:spPr>
                </pic:pic>
              </a:graphicData>
            </a:graphic>
          </wp:inline>
        </w:drawing>
      </w:r>
    </w:p>
    <w:p w14:paraId="5AA5DB1D" w14:textId="2236C65C" w:rsidR="00AB2D44" w:rsidRPr="006F0246" w:rsidRDefault="00AB2D44" w:rsidP="00AB2D44">
      <w:pPr>
        <w:spacing w:line="360" w:lineRule="auto"/>
        <w:jc w:val="center"/>
        <w:rPr>
          <w:rFonts w:ascii="Times New Roman" w:hAnsi="Times New Roman" w:cs="Times New Roman"/>
          <w:sz w:val="24"/>
          <w:szCs w:val="24"/>
          <w:lang w:val="en-GB"/>
        </w:rPr>
      </w:pPr>
      <w:r w:rsidRPr="006F0246">
        <w:rPr>
          <w:rFonts w:ascii="Times New Roman" w:hAnsi="Times New Roman" w:cs="Times New Roman"/>
          <w:sz w:val="24"/>
          <w:szCs w:val="24"/>
          <w:lang w:val="en-GB"/>
        </w:rPr>
        <w:t>Figure 5 Leadership Visualization</w:t>
      </w:r>
    </w:p>
    <w:p w14:paraId="27D3D17C" w14:textId="77777777" w:rsidR="00AB2D44" w:rsidRPr="006F0246" w:rsidRDefault="00AB2D44" w:rsidP="00AB2D44">
      <w:pPr>
        <w:spacing w:line="360" w:lineRule="auto"/>
        <w:jc w:val="center"/>
        <w:rPr>
          <w:rFonts w:ascii="Times New Roman" w:hAnsi="Times New Roman" w:cs="Times New Roman"/>
          <w:sz w:val="24"/>
          <w:szCs w:val="24"/>
          <w:lang w:val="en-GB"/>
        </w:rPr>
      </w:pPr>
      <w:r w:rsidRPr="006F0246">
        <w:rPr>
          <w:rFonts w:ascii="Times New Roman" w:hAnsi="Times New Roman" w:cs="Times New Roman"/>
          <w:sz w:val="24"/>
          <w:szCs w:val="24"/>
          <w:lang w:val="en-GB"/>
        </w:rPr>
        <w:t>(Source: GLOBE Project, 2024)</w:t>
      </w:r>
    </w:p>
    <w:p w14:paraId="44D7AAC3" w14:textId="77777777" w:rsidR="00515DAD" w:rsidRPr="006F0246" w:rsidRDefault="00515DAD" w:rsidP="00AB2D44">
      <w:pPr>
        <w:spacing w:line="360" w:lineRule="auto"/>
        <w:rPr>
          <w:rFonts w:ascii="Times New Roman" w:hAnsi="Times New Roman" w:cs="Times New Roman"/>
          <w:sz w:val="24"/>
          <w:szCs w:val="24"/>
          <w:lang w:val="en-GB"/>
        </w:rPr>
      </w:pPr>
    </w:p>
    <w:p w14:paraId="6235205C" w14:textId="77777777" w:rsidR="00515DAD" w:rsidRPr="006F0246" w:rsidRDefault="00515DAD" w:rsidP="00AB2D44">
      <w:pPr>
        <w:spacing w:line="360" w:lineRule="auto"/>
        <w:rPr>
          <w:rFonts w:ascii="Times New Roman" w:hAnsi="Times New Roman" w:cs="Times New Roman"/>
          <w:sz w:val="24"/>
          <w:szCs w:val="24"/>
          <w:lang w:val="en-GB"/>
        </w:rPr>
      </w:pPr>
    </w:p>
    <w:p w14:paraId="555ABAF4" w14:textId="77777777" w:rsidR="00515DAD" w:rsidRPr="006F0246" w:rsidRDefault="00515DAD" w:rsidP="00AB2D44">
      <w:pPr>
        <w:spacing w:line="360" w:lineRule="auto"/>
        <w:rPr>
          <w:rFonts w:ascii="Times New Roman" w:hAnsi="Times New Roman" w:cs="Times New Roman"/>
          <w:sz w:val="24"/>
          <w:szCs w:val="24"/>
          <w:lang w:val="en-GB"/>
        </w:rPr>
      </w:pPr>
    </w:p>
    <w:p w14:paraId="7AC14696" w14:textId="77777777" w:rsidR="00515DAD" w:rsidRPr="006F0246" w:rsidRDefault="00515DAD" w:rsidP="00AB2D44">
      <w:pPr>
        <w:spacing w:line="360" w:lineRule="auto"/>
        <w:rPr>
          <w:rFonts w:ascii="Times New Roman" w:hAnsi="Times New Roman" w:cs="Times New Roman"/>
          <w:sz w:val="24"/>
          <w:szCs w:val="24"/>
          <w:lang w:val="en-GB"/>
        </w:rPr>
      </w:pPr>
    </w:p>
    <w:p w14:paraId="45704A6A" w14:textId="77777777" w:rsidR="00515DAD" w:rsidRPr="006F0246" w:rsidRDefault="00515DAD" w:rsidP="00AB2D44">
      <w:pPr>
        <w:spacing w:line="360" w:lineRule="auto"/>
        <w:rPr>
          <w:rFonts w:ascii="Times New Roman" w:hAnsi="Times New Roman" w:cs="Times New Roman"/>
          <w:sz w:val="24"/>
          <w:szCs w:val="24"/>
          <w:lang w:val="en-GB"/>
        </w:rPr>
      </w:pPr>
    </w:p>
    <w:p w14:paraId="4498CDF5" w14:textId="77777777" w:rsidR="00515DAD" w:rsidRPr="006F0246" w:rsidRDefault="00515DAD" w:rsidP="00AB2D44">
      <w:pPr>
        <w:spacing w:line="360" w:lineRule="auto"/>
        <w:rPr>
          <w:rFonts w:ascii="Times New Roman" w:hAnsi="Times New Roman" w:cs="Times New Roman"/>
          <w:sz w:val="24"/>
          <w:szCs w:val="24"/>
          <w:lang w:val="en-GB"/>
        </w:rPr>
      </w:pPr>
    </w:p>
    <w:p w14:paraId="313AF711" w14:textId="77777777" w:rsidR="00515DAD" w:rsidRPr="006F0246" w:rsidRDefault="00515DAD" w:rsidP="00AB2D44">
      <w:pPr>
        <w:spacing w:line="360" w:lineRule="auto"/>
        <w:rPr>
          <w:rFonts w:ascii="Times New Roman" w:hAnsi="Times New Roman" w:cs="Times New Roman"/>
          <w:sz w:val="24"/>
          <w:szCs w:val="24"/>
          <w:lang w:val="en-GB"/>
        </w:rPr>
      </w:pPr>
    </w:p>
    <w:p w14:paraId="0B6147AC" w14:textId="77777777" w:rsidR="00515DAD" w:rsidRPr="006F0246" w:rsidRDefault="00515DAD" w:rsidP="00AB2D44">
      <w:pPr>
        <w:spacing w:line="360" w:lineRule="auto"/>
        <w:rPr>
          <w:rFonts w:ascii="Times New Roman" w:hAnsi="Times New Roman" w:cs="Times New Roman"/>
          <w:sz w:val="24"/>
          <w:szCs w:val="24"/>
          <w:lang w:val="en-GB"/>
        </w:rPr>
      </w:pPr>
    </w:p>
    <w:p w14:paraId="3120CEDD" w14:textId="77777777" w:rsidR="00515DAD" w:rsidRPr="006F0246" w:rsidRDefault="00515DAD" w:rsidP="00AB2D44">
      <w:pPr>
        <w:spacing w:line="360" w:lineRule="auto"/>
        <w:rPr>
          <w:rFonts w:ascii="Times New Roman" w:hAnsi="Times New Roman" w:cs="Times New Roman"/>
          <w:sz w:val="24"/>
          <w:szCs w:val="24"/>
          <w:lang w:val="en-GB"/>
        </w:rPr>
      </w:pPr>
    </w:p>
    <w:p w14:paraId="1DD8860B" w14:textId="77777777" w:rsidR="00515DAD" w:rsidRPr="006F0246" w:rsidRDefault="00515DAD" w:rsidP="00AB2D44">
      <w:pPr>
        <w:spacing w:line="360" w:lineRule="auto"/>
        <w:rPr>
          <w:rFonts w:ascii="Times New Roman" w:hAnsi="Times New Roman" w:cs="Times New Roman"/>
          <w:sz w:val="24"/>
          <w:szCs w:val="24"/>
          <w:lang w:val="en-GB"/>
        </w:rPr>
      </w:pPr>
    </w:p>
    <w:p w14:paraId="07E13356" w14:textId="77777777" w:rsidR="00515DAD" w:rsidRPr="006F0246" w:rsidRDefault="00515DAD" w:rsidP="00AB2D44">
      <w:pPr>
        <w:spacing w:line="360" w:lineRule="auto"/>
        <w:rPr>
          <w:rFonts w:ascii="Times New Roman" w:hAnsi="Times New Roman" w:cs="Times New Roman"/>
          <w:sz w:val="24"/>
          <w:szCs w:val="24"/>
          <w:lang w:val="en-GB"/>
        </w:rPr>
      </w:pPr>
    </w:p>
    <w:p w14:paraId="431880FF" w14:textId="77777777" w:rsidR="00515DAD" w:rsidRDefault="00515DAD" w:rsidP="00AB2D44">
      <w:pPr>
        <w:spacing w:line="360" w:lineRule="auto"/>
        <w:rPr>
          <w:rFonts w:ascii="Times New Roman" w:hAnsi="Times New Roman" w:cs="Times New Roman"/>
          <w:b/>
          <w:bCs/>
          <w:sz w:val="24"/>
          <w:szCs w:val="24"/>
          <w:lang w:val="en-GB"/>
        </w:rPr>
      </w:pPr>
    </w:p>
    <w:p w14:paraId="1ABCE544" w14:textId="77777777" w:rsidR="006F0246" w:rsidRPr="006F0246" w:rsidRDefault="006F0246" w:rsidP="00AB2D44">
      <w:pPr>
        <w:spacing w:line="360" w:lineRule="auto"/>
        <w:rPr>
          <w:rFonts w:ascii="Times New Roman" w:hAnsi="Times New Roman" w:cs="Times New Roman"/>
          <w:b/>
          <w:bCs/>
          <w:sz w:val="24"/>
          <w:szCs w:val="24"/>
          <w:lang w:val="en-GB"/>
        </w:rPr>
      </w:pPr>
    </w:p>
    <w:p w14:paraId="2207971F" w14:textId="2D637750" w:rsidR="00515DAD" w:rsidRPr="004775E2" w:rsidRDefault="00515DAD" w:rsidP="004775E2">
      <w:pPr>
        <w:pStyle w:val="Heading1"/>
        <w:spacing w:line="360" w:lineRule="auto"/>
        <w:rPr>
          <w:rFonts w:ascii="Times New Roman" w:hAnsi="Times New Roman" w:cs="Times New Roman"/>
          <w:b/>
          <w:bCs/>
          <w:sz w:val="24"/>
          <w:szCs w:val="24"/>
          <w:lang w:val="en-GB"/>
        </w:rPr>
      </w:pPr>
      <w:bookmarkStart w:id="6" w:name="_Toc159748110"/>
      <w:r w:rsidRPr="006F0246">
        <w:rPr>
          <w:rFonts w:ascii="Times New Roman" w:hAnsi="Times New Roman" w:cs="Times New Roman"/>
          <w:b/>
          <w:bCs/>
          <w:sz w:val="24"/>
          <w:szCs w:val="24"/>
          <w:lang w:val="en-GB"/>
        </w:rPr>
        <w:lastRenderedPageBreak/>
        <w:t>Conclusion</w:t>
      </w:r>
      <w:bookmarkEnd w:id="6"/>
    </w:p>
    <w:p w14:paraId="3F92DE1B" w14:textId="5EE0DDAF" w:rsidR="00515DAD" w:rsidRPr="006F0246" w:rsidRDefault="00CD3648" w:rsidP="00AB2D44">
      <w:pPr>
        <w:spacing w:line="360" w:lineRule="auto"/>
        <w:rPr>
          <w:rFonts w:ascii="Times New Roman" w:hAnsi="Times New Roman" w:cs="Times New Roman"/>
          <w:sz w:val="24"/>
          <w:szCs w:val="24"/>
          <w:lang w:val="en-GB"/>
        </w:rPr>
      </w:pPr>
      <w:r w:rsidRPr="006F0246">
        <w:rPr>
          <w:rFonts w:ascii="Times New Roman" w:hAnsi="Times New Roman" w:cs="Times New Roman"/>
          <w:sz w:val="24"/>
          <w:szCs w:val="24"/>
          <w:lang w:val="en-GB"/>
        </w:rPr>
        <w:t xml:space="preserve">In conclusion, </w:t>
      </w:r>
      <w:r w:rsidR="006F0246" w:rsidRPr="006F0246">
        <w:rPr>
          <w:rFonts w:ascii="Times New Roman" w:hAnsi="Times New Roman" w:cs="Times New Roman"/>
          <w:sz w:val="24"/>
          <w:szCs w:val="24"/>
          <w:lang w:val="en-GB"/>
        </w:rPr>
        <w:t>Spain's daily life blends tradition and modernity, creating a distinct cultural and social environment. The country's schedule, characterized by late meals, influences work and social activities. Spanish cuisine, known for its diversity and tapas, reflects its rich heritage. International influences, especially from American culture, impact Spanish youth, merging local and global trends. Spain celebrates its history and culture through various festivals and holidays. The GLOBE Project highlights Spain's cultural values of community, democracy, and a balance between tradition and innovation. Spanish leadership emphasizes teamwork, adaptability, and inclusiveness, showing a sophisticated approach to power and uncertainty. This mix of tradition and modernity underlines Spain's unique global standing.</w:t>
      </w:r>
    </w:p>
    <w:p w14:paraId="209D7031" w14:textId="73A57416" w:rsidR="00515DAD" w:rsidRPr="004775E2" w:rsidRDefault="00515DAD" w:rsidP="004775E2">
      <w:pPr>
        <w:pStyle w:val="Heading1"/>
        <w:spacing w:line="360" w:lineRule="auto"/>
        <w:rPr>
          <w:rFonts w:ascii="Times New Roman" w:hAnsi="Times New Roman" w:cs="Times New Roman"/>
          <w:b/>
          <w:bCs/>
          <w:sz w:val="24"/>
          <w:szCs w:val="24"/>
          <w:lang w:val="en-GB"/>
        </w:rPr>
      </w:pPr>
      <w:bookmarkStart w:id="7" w:name="_Toc159748111"/>
      <w:r w:rsidRPr="006F0246">
        <w:rPr>
          <w:rFonts w:ascii="Times New Roman" w:hAnsi="Times New Roman" w:cs="Times New Roman"/>
          <w:b/>
          <w:bCs/>
          <w:sz w:val="24"/>
          <w:szCs w:val="24"/>
          <w:lang w:val="en-GB"/>
        </w:rPr>
        <w:t>Recommendations</w:t>
      </w:r>
      <w:bookmarkEnd w:id="7"/>
      <w:r w:rsidRPr="006F0246">
        <w:rPr>
          <w:rFonts w:ascii="Times New Roman" w:hAnsi="Times New Roman" w:cs="Times New Roman"/>
          <w:b/>
          <w:bCs/>
          <w:sz w:val="24"/>
          <w:szCs w:val="24"/>
          <w:lang w:val="en-GB"/>
        </w:rPr>
        <w:t xml:space="preserve"> </w:t>
      </w:r>
    </w:p>
    <w:p w14:paraId="1D397C52" w14:textId="4556BE9C" w:rsidR="00EB1EAC" w:rsidRPr="006F0246" w:rsidRDefault="00EB1EAC" w:rsidP="00AB2D44">
      <w:pPr>
        <w:pStyle w:val="ListParagraph"/>
        <w:numPr>
          <w:ilvl w:val="0"/>
          <w:numId w:val="3"/>
        </w:numPr>
        <w:spacing w:line="360" w:lineRule="auto"/>
        <w:rPr>
          <w:rFonts w:ascii="Times New Roman" w:hAnsi="Times New Roman" w:cs="Times New Roman"/>
          <w:sz w:val="24"/>
          <w:szCs w:val="24"/>
          <w:lang w:val="en-GB"/>
        </w:rPr>
      </w:pPr>
      <w:r w:rsidRPr="006F0246">
        <w:rPr>
          <w:rFonts w:ascii="Times New Roman" w:hAnsi="Times New Roman" w:cs="Times New Roman"/>
          <w:sz w:val="24"/>
          <w:szCs w:val="24"/>
          <w:lang w:val="en-GB"/>
        </w:rPr>
        <w:t>Support and contribute to ongoing efforts towards gender equality in Spain, recognizing the importance of diversity and inclusion in all spheres of life.</w:t>
      </w:r>
    </w:p>
    <w:p w14:paraId="0F646782" w14:textId="2BDB3918" w:rsidR="00EB1EAC" w:rsidRPr="006F0246" w:rsidRDefault="00EB1EAC" w:rsidP="00AB2D44">
      <w:pPr>
        <w:pStyle w:val="ListParagraph"/>
        <w:numPr>
          <w:ilvl w:val="0"/>
          <w:numId w:val="3"/>
        </w:numPr>
        <w:spacing w:line="360" w:lineRule="auto"/>
        <w:rPr>
          <w:rFonts w:ascii="Times New Roman" w:hAnsi="Times New Roman" w:cs="Times New Roman"/>
          <w:sz w:val="24"/>
          <w:szCs w:val="24"/>
          <w:lang w:val="en-GB"/>
        </w:rPr>
      </w:pPr>
      <w:r w:rsidRPr="006F0246">
        <w:rPr>
          <w:rFonts w:ascii="Times New Roman" w:hAnsi="Times New Roman" w:cs="Times New Roman"/>
          <w:sz w:val="24"/>
          <w:szCs w:val="24"/>
          <w:lang w:val="en-GB"/>
        </w:rPr>
        <w:t>While respecting traditional practices, be open to innovation and change, especially in business and social interactions.</w:t>
      </w:r>
    </w:p>
    <w:p w14:paraId="4C1939BA" w14:textId="142A2011" w:rsidR="00EB1EAC" w:rsidRPr="006F0246" w:rsidRDefault="00EB1EAC" w:rsidP="00AB2D44">
      <w:pPr>
        <w:pStyle w:val="ListParagraph"/>
        <w:numPr>
          <w:ilvl w:val="0"/>
          <w:numId w:val="3"/>
        </w:numPr>
        <w:spacing w:line="360" w:lineRule="auto"/>
        <w:rPr>
          <w:rFonts w:ascii="Times New Roman" w:hAnsi="Times New Roman" w:cs="Times New Roman"/>
          <w:sz w:val="24"/>
          <w:szCs w:val="24"/>
          <w:lang w:val="en-GB"/>
        </w:rPr>
      </w:pPr>
      <w:r w:rsidRPr="006F0246">
        <w:rPr>
          <w:rFonts w:ascii="Times New Roman" w:hAnsi="Times New Roman" w:cs="Times New Roman"/>
          <w:sz w:val="24"/>
          <w:szCs w:val="24"/>
          <w:lang w:val="en-GB"/>
        </w:rPr>
        <w:t>In leadership and organizational contexts, prioritize inclusivity, teamwork, and collective goals over individual achievements to align with Spain's collectivist orientation.</w:t>
      </w:r>
    </w:p>
    <w:p w14:paraId="68AB360D" w14:textId="2F1CF78E" w:rsidR="00EB1EAC" w:rsidRPr="006F0246" w:rsidRDefault="00EB1EAC" w:rsidP="00AB2D44">
      <w:pPr>
        <w:pStyle w:val="ListParagraph"/>
        <w:numPr>
          <w:ilvl w:val="0"/>
          <w:numId w:val="3"/>
        </w:numPr>
        <w:spacing w:line="360" w:lineRule="auto"/>
        <w:rPr>
          <w:rFonts w:ascii="Times New Roman" w:hAnsi="Times New Roman" w:cs="Times New Roman"/>
          <w:sz w:val="24"/>
          <w:szCs w:val="24"/>
          <w:lang w:val="en-GB"/>
        </w:rPr>
      </w:pPr>
      <w:r w:rsidRPr="006F0246">
        <w:rPr>
          <w:rFonts w:ascii="Times New Roman" w:hAnsi="Times New Roman" w:cs="Times New Roman"/>
          <w:sz w:val="24"/>
          <w:szCs w:val="24"/>
          <w:lang w:val="en-GB"/>
        </w:rPr>
        <w:t>Adapt leadership styles to align with Spanish cultural values such as respect for hierarchy, collective success, and adaptability to change.</w:t>
      </w:r>
    </w:p>
    <w:p w14:paraId="01DF1EF0" w14:textId="0551D217" w:rsidR="00EB1EAC" w:rsidRPr="006F0246" w:rsidRDefault="00EB1EAC" w:rsidP="00AB2D44">
      <w:pPr>
        <w:pStyle w:val="ListParagraph"/>
        <w:numPr>
          <w:ilvl w:val="0"/>
          <w:numId w:val="3"/>
        </w:numPr>
        <w:spacing w:line="360" w:lineRule="auto"/>
        <w:rPr>
          <w:rFonts w:ascii="Times New Roman" w:hAnsi="Times New Roman" w:cs="Times New Roman"/>
          <w:sz w:val="24"/>
          <w:szCs w:val="24"/>
          <w:lang w:val="en-GB"/>
        </w:rPr>
      </w:pPr>
      <w:r w:rsidRPr="006F0246">
        <w:rPr>
          <w:rFonts w:ascii="Times New Roman" w:hAnsi="Times New Roman" w:cs="Times New Roman"/>
          <w:sz w:val="24"/>
          <w:szCs w:val="24"/>
          <w:lang w:val="en-GB"/>
        </w:rPr>
        <w:t>Cultivate an environment of open communication, respecting hierarchical structures while ensuring that different levels within an organization or community feel valued and heard.</w:t>
      </w:r>
    </w:p>
    <w:p w14:paraId="531A7B48" w14:textId="67B27C48" w:rsidR="00515DAD" w:rsidRPr="006F0246" w:rsidRDefault="00EB1EAC" w:rsidP="00AB2D44">
      <w:pPr>
        <w:pStyle w:val="ListParagraph"/>
        <w:numPr>
          <w:ilvl w:val="0"/>
          <w:numId w:val="3"/>
        </w:numPr>
        <w:spacing w:line="360" w:lineRule="auto"/>
        <w:rPr>
          <w:rFonts w:ascii="Times New Roman" w:hAnsi="Times New Roman" w:cs="Times New Roman"/>
          <w:sz w:val="24"/>
          <w:szCs w:val="24"/>
          <w:lang w:val="en-GB"/>
        </w:rPr>
      </w:pPr>
      <w:r w:rsidRPr="006F0246">
        <w:rPr>
          <w:rFonts w:ascii="Times New Roman" w:hAnsi="Times New Roman" w:cs="Times New Roman"/>
          <w:sz w:val="24"/>
          <w:szCs w:val="24"/>
          <w:lang w:val="en-GB"/>
        </w:rPr>
        <w:t>Be prepared to navigate uncertainties by balancing the need for stability with openness to new ideas and adaptability, reflecting Spain's approach to uncertainty avoidance.</w:t>
      </w:r>
    </w:p>
    <w:p w14:paraId="08A89A63" w14:textId="77777777" w:rsidR="00515DAD" w:rsidRPr="006F0246" w:rsidRDefault="00515DAD" w:rsidP="00AB2D44">
      <w:pPr>
        <w:spacing w:line="360" w:lineRule="auto"/>
        <w:rPr>
          <w:rFonts w:ascii="Times New Roman" w:hAnsi="Times New Roman" w:cs="Times New Roman"/>
          <w:sz w:val="24"/>
          <w:szCs w:val="24"/>
          <w:lang w:val="en-GB"/>
        </w:rPr>
      </w:pPr>
    </w:p>
    <w:p w14:paraId="37310818" w14:textId="77777777" w:rsidR="00515DAD" w:rsidRPr="006F0246" w:rsidRDefault="00515DAD" w:rsidP="00AB2D44">
      <w:pPr>
        <w:spacing w:line="360" w:lineRule="auto"/>
        <w:rPr>
          <w:rFonts w:ascii="Times New Roman" w:hAnsi="Times New Roman" w:cs="Times New Roman"/>
          <w:sz w:val="24"/>
          <w:szCs w:val="24"/>
          <w:lang w:val="en-GB"/>
        </w:rPr>
      </w:pPr>
    </w:p>
    <w:p w14:paraId="5F6C68C5" w14:textId="77777777" w:rsidR="00515DAD" w:rsidRPr="006F0246" w:rsidRDefault="00515DAD" w:rsidP="00AB2D44">
      <w:pPr>
        <w:spacing w:line="360" w:lineRule="auto"/>
        <w:rPr>
          <w:rFonts w:ascii="Times New Roman" w:hAnsi="Times New Roman" w:cs="Times New Roman"/>
          <w:sz w:val="24"/>
          <w:szCs w:val="24"/>
          <w:lang w:val="en-GB"/>
        </w:rPr>
      </w:pPr>
    </w:p>
    <w:p w14:paraId="5244BA94" w14:textId="77777777" w:rsidR="00AB2D44" w:rsidRPr="006F0246" w:rsidRDefault="00AB2D44" w:rsidP="00AB2D44">
      <w:pPr>
        <w:spacing w:line="360" w:lineRule="auto"/>
        <w:rPr>
          <w:rFonts w:ascii="Times New Roman" w:hAnsi="Times New Roman" w:cs="Times New Roman"/>
          <w:sz w:val="24"/>
          <w:szCs w:val="24"/>
          <w:lang w:val="en-GB"/>
        </w:rPr>
      </w:pPr>
    </w:p>
    <w:p w14:paraId="72CA7818" w14:textId="77777777" w:rsidR="00515DAD" w:rsidRPr="006F0246" w:rsidRDefault="00515DAD" w:rsidP="00AB2D44">
      <w:pPr>
        <w:spacing w:line="360" w:lineRule="auto"/>
        <w:rPr>
          <w:rFonts w:ascii="Times New Roman" w:hAnsi="Times New Roman" w:cs="Times New Roman"/>
          <w:sz w:val="24"/>
          <w:szCs w:val="24"/>
          <w:lang w:val="en-GB"/>
        </w:rPr>
      </w:pPr>
    </w:p>
    <w:p w14:paraId="7DB53348" w14:textId="0BB33C53" w:rsidR="00AB2D44" w:rsidRPr="006F0246" w:rsidRDefault="00515DAD" w:rsidP="006F0246">
      <w:pPr>
        <w:pStyle w:val="Heading1"/>
        <w:spacing w:line="360" w:lineRule="auto"/>
        <w:rPr>
          <w:rFonts w:ascii="Times New Roman" w:hAnsi="Times New Roman" w:cs="Times New Roman"/>
          <w:b/>
          <w:bCs/>
          <w:sz w:val="24"/>
          <w:szCs w:val="24"/>
          <w:lang w:val="en-GB"/>
        </w:rPr>
      </w:pPr>
      <w:bookmarkStart w:id="8" w:name="_Toc159748112"/>
      <w:r w:rsidRPr="006F0246">
        <w:rPr>
          <w:rFonts w:ascii="Times New Roman" w:hAnsi="Times New Roman" w:cs="Times New Roman"/>
          <w:b/>
          <w:bCs/>
          <w:sz w:val="24"/>
          <w:szCs w:val="24"/>
          <w:lang w:val="en-GB"/>
        </w:rPr>
        <w:lastRenderedPageBreak/>
        <w:t>References</w:t>
      </w:r>
      <w:bookmarkEnd w:id="8"/>
      <w:r w:rsidRPr="006F0246">
        <w:rPr>
          <w:rFonts w:ascii="Times New Roman" w:hAnsi="Times New Roman" w:cs="Times New Roman"/>
          <w:b/>
          <w:bCs/>
          <w:sz w:val="24"/>
          <w:szCs w:val="24"/>
          <w:lang w:val="en-GB"/>
        </w:rPr>
        <w:t xml:space="preserve"> </w:t>
      </w:r>
    </w:p>
    <w:p w14:paraId="472F2911" w14:textId="77777777" w:rsidR="004775E2" w:rsidRPr="00FD0316" w:rsidRDefault="004775E2" w:rsidP="006F0246">
      <w:pPr>
        <w:spacing w:before="100" w:beforeAutospacing="1" w:after="100" w:afterAutospacing="1" w:line="360" w:lineRule="auto"/>
        <w:ind w:left="567" w:hanging="567"/>
        <w:rPr>
          <w:rFonts w:ascii="Times New Roman" w:eastAsia="Times New Roman" w:hAnsi="Times New Roman" w:cs="Times New Roman"/>
          <w:kern w:val="0"/>
          <w:sz w:val="24"/>
          <w:szCs w:val="24"/>
          <w:lang w:val="en-GB" w:eastAsia="en-GB"/>
          <w14:ligatures w14:val="none"/>
        </w:rPr>
      </w:pPr>
      <w:r w:rsidRPr="00FD0316">
        <w:rPr>
          <w:rFonts w:ascii="Times New Roman" w:eastAsia="Times New Roman" w:hAnsi="Times New Roman" w:cs="Times New Roman"/>
          <w:kern w:val="0"/>
          <w:sz w:val="24"/>
          <w:szCs w:val="24"/>
          <w:lang w:val="en-GB" w:eastAsia="en-GB"/>
          <w14:ligatures w14:val="none"/>
        </w:rPr>
        <w:t xml:space="preserve">Árbol-Pérez, I. and </w:t>
      </w:r>
      <w:proofErr w:type="spellStart"/>
      <w:r w:rsidRPr="00FD0316">
        <w:rPr>
          <w:rFonts w:ascii="Times New Roman" w:eastAsia="Times New Roman" w:hAnsi="Times New Roman" w:cs="Times New Roman"/>
          <w:kern w:val="0"/>
          <w:sz w:val="24"/>
          <w:szCs w:val="24"/>
          <w:lang w:val="en-GB" w:eastAsia="en-GB"/>
          <w14:ligatures w14:val="none"/>
        </w:rPr>
        <w:t>Entrena</w:t>
      </w:r>
      <w:proofErr w:type="spellEnd"/>
      <w:r w:rsidRPr="00FD0316">
        <w:rPr>
          <w:rFonts w:ascii="Times New Roman" w:eastAsia="Times New Roman" w:hAnsi="Times New Roman" w:cs="Times New Roman"/>
          <w:kern w:val="0"/>
          <w:sz w:val="24"/>
          <w:szCs w:val="24"/>
          <w:lang w:val="en-GB" w:eastAsia="en-GB"/>
          <w14:ligatures w14:val="none"/>
        </w:rPr>
        <w:t xml:space="preserve">-Durán, F. (2021) </w:t>
      </w:r>
      <w:r w:rsidRPr="00FD0316">
        <w:rPr>
          <w:rFonts w:ascii="Times New Roman" w:eastAsia="Times New Roman" w:hAnsi="Times New Roman" w:cs="Times New Roman"/>
          <w:i/>
          <w:iCs/>
          <w:kern w:val="0"/>
          <w:sz w:val="24"/>
          <w:szCs w:val="24"/>
          <w:lang w:val="en-GB" w:eastAsia="en-GB"/>
          <w14:ligatures w14:val="none"/>
        </w:rPr>
        <w:t>Gender parity in Spain: Attainments and remaining challenges</w:t>
      </w:r>
      <w:r w:rsidRPr="00FD0316">
        <w:rPr>
          <w:rFonts w:ascii="Times New Roman" w:eastAsia="Times New Roman" w:hAnsi="Times New Roman" w:cs="Times New Roman"/>
          <w:kern w:val="0"/>
          <w:sz w:val="24"/>
          <w:szCs w:val="24"/>
          <w:lang w:val="en-GB" w:eastAsia="en-GB"/>
          <w14:ligatures w14:val="none"/>
        </w:rPr>
        <w:t xml:space="preserve">, </w:t>
      </w:r>
      <w:r w:rsidRPr="00FD0316">
        <w:rPr>
          <w:rFonts w:ascii="Times New Roman" w:eastAsia="Times New Roman" w:hAnsi="Times New Roman" w:cs="Times New Roman"/>
          <w:i/>
          <w:iCs/>
          <w:kern w:val="0"/>
          <w:sz w:val="24"/>
          <w:szCs w:val="24"/>
          <w:lang w:val="en-GB" w:eastAsia="en-GB"/>
          <w14:ligatures w14:val="none"/>
        </w:rPr>
        <w:t>MDPI</w:t>
      </w:r>
      <w:r w:rsidRPr="00FD0316">
        <w:rPr>
          <w:rFonts w:ascii="Times New Roman" w:eastAsia="Times New Roman" w:hAnsi="Times New Roman" w:cs="Times New Roman"/>
          <w:kern w:val="0"/>
          <w:sz w:val="24"/>
          <w:szCs w:val="24"/>
          <w:lang w:val="en-GB" w:eastAsia="en-GB"/>
          <w14:ligatures w14:val="none"/>
        </w:rPr>
        <w:t xml:space="preserve">. Available at: https://doi.org/10.3390/socsci11010004 (Accessed: </w:t>
      </w:r>
      <w:r>
        <w:rPr>
          <w:rFonts w:ascii="Times New Roman" w:eastAsia="Times New Roman" w:hAnsi="Times New Roman" w:cs="Times New Roman"/>
          <w:kern w:val="0"/>
          <w:sz w:val="24"/>
          <w:szCs w:val="24"/>
          <w:lang w:val="en-GB" w:eastAsia="en-GB"/>
          <w14:ligatures w14:val="none"/>
        </w:rPr>
        <w:t>02</w:t>
      </w:r>
      <w:r w:rsidRPr="00FD0316">
        <w:rPr>
          <w:rFonts w:ascii="Times New Roman" w:eastAsia="Times New Roman" w:hAnsi="Times New Roman" w:cs="Times New Roman"/>
          <w:kern w:val="0"/>
          <w:sz w:val="24"/>
          <w:szCs w:val="24"/>
          <w:lang w:val="en-GB" w:eastAsia="en-GB"/>
          <w14:ligatures w14:val="none"/>
        </w:rPr>
        <w:t xml:space="preserve"> February 2024). </w:t>
      </w:r>
    </w:p>
    <w:p w14:paraId="77475580" w14:textId="77777777" w:rsidR="004775E2" w:rsidRPr="00FD0316" w:rsidRDefault="004775E2" w:rsidP="006F0246">
      <w:pPr>
        <w:spacing w:before="100" w:beforeAutospacing="1" w:after="100" w:afterAutospacing="1" w:line="360" w:lineRule="auto"/>
        <w:ind w:left="567" w:hanging="567"/>
        <w:rPr>
          <w:rFonts w:ascii="Times New Roman" w:eastAsia="Times New Roman" w:hAnsi="Times New Roman" w:cs="Times New Roman"/>
          <w:kern w:val="0"/>
          <w:sz w:val="24"/>
          <w:szCs w:val="24"/>
          <w:lang w:val="en-GB" w:eastAsia="en-GB"/>
          <w14:ligatures w14:val="none"/>
        </w:rPr>
      </w:pPr>
      <w:r w:rsidRPr="00FD0316">
        <w:rPr>
          <w:rFonts w:ascii="Times New Roman" w:eastAsia="Times New Roman" w:hAnsi="Times New Roman" w:cs="Times New Roman"/>
          <w:kern w:val="0"/>
          <w:sz w:val="24"/>
          <w:szCs w:val="24"/>
          <w:lang w:val="en-GB" w:eastAsia="en-GB"/>
          <w14:ligatures w14:val="none"/>
        </w:rPr>
        <w:t xml:space="preserve">Bullough, A., Renko, M. and </w:t>
      </w:r>
      <w:proofErr w:type="spellStart"/>
      <w:r w:rsidRPr="00FD0316">
        <w:rPr>
          <w:rFonts w:ascii="Times New Roman" w:eastAsia="Times New Roman" w:hAnsi="Times New Roman" w:cs="Times New Roman"/>
          <w:kern w:val="0"/>
          <w:sz w:val="24"/>
          <w:szCs w:val="24"/>
          <w:lang w:val="en-GB" w:eastAsia="en-GB"/>
          <w14:ligatures w14:val="none"/>
        </w:rPr>
        <w:t>Abdelzaher</w:t>
      </w:r>
      <w:proofErr w:type="spellEnd"/>
      <w:r w:rsidRPr="00FD0316">
        <w:rPr>
          <w:rFonts w:ascii="Times New Roman" w:eastAsia="Times New Roman" w:hAnsi="Times New Roman" w:cs="Times New Roman"/>
          <w:kern w:val="0"/>
          <w:sz w:val="24"/>
          <w:szCs w:val="24"/>
          <w:lang w:val="en-GB" w:eastAsia="en-GB"/>
          <w14:ligatures w14:val="none"/>
        </w:rPr>
        <w:t xml:space="preserve">, D. (2014) </w:t>
      </w:r>
      <w:r w:rsidRPr="00FD0316">
        <w:rPr>
          <w:rFonts w:ascii="Times New Roman" w:eastAsia="Times New Roman" w:hAnsi="Times New Roman" w:cs="Times New Roman"/>
          <w:i/>
          <w:iCs/>
          <w:kern w:val="0"/>
          <w:sz w:val="24"/>
          <w:szCs w:val="24"/>
          <w:lang w:val="en-GB" w:eastAsia="en-GB"/>
          <w14:ligatures w14:val="none"/>
        </w:rPr>
        <w:t>Women’s Business Ownership: Operating Within the Context of Institutional and In-Group Collectivism</w:t>
      </w:r>
      <w:r w:rsidRPr="00FD0316">
        <w:rPr>
          <w:rFonts w:ascii="Times New Roman" w:eastAsia="Times New Roman" w:hAnsi="Times New Roman" w:cs="Times New Roman"/>
          <w:kern w:val="0"/>
          <w:sz w:val="24"/>
          <w:szCs w:val="24"/>
          <w:lang w:val="en-GB" w:eastAsia="en-GB"/>
          <w14:ligatures w14:val="none"/>
        </w:rPr>
        <w:t xml:space="preserve">, </w:t>
      </w:r>
      <w:r w:rsidRPr="00FD0316">
        <w:rPr>
          <w:rFonts w:ascii="Times New Roman" w:eastAsia="Times New Roman" w:hAnsi="Times New Roman" w:cs="Times New Roman"/>
          <w:i/>
          <w:iCs/>
          <w:kern w:val="0"/>
          <w:sz w:val="24"/>
          <w:szCs w:val="24"/>
          <w:lang w:val="en-GB" w:eastAsia="en-GB"/>
          <w14:ligatures w14:val="none"/>
        </w:rPr>
        <w:t>Journal of Management</w:t>
      </w:r>
      <w:r w:rsidRPr="00FD0316">
        <w:rPr>
          <w:rFonts w:ascii="Times New Roman" w:eastAsia="Times New Roman" w:hAnsi="Times New Roman" w:cs="Times New Roman"/>
          <w:kern w:val="0"/>
          <w:sz w:val="24"/>
          <w:szCs w:val="24"/>
          <w:lang w:val="en-GB" w:eastAsia="en-GB"/>
          <w14:ligatures w14:val="none"/>
        </w:rPr>
        <w:t xml:space="preserve">. Available at: https://doi.org/10.1017/sjp.2013.105 (Accessed: </w:t>
      </w:r>
      <w:r>
        <w:rPr>
          <w:rFonts w:ascii="Times New Roman" w:eastAsia="Times New Roman" w:hAnsi="Times New Roman" w:cs="Times New Roman"/>
          <w:kern w:val="0"/>
          <w:sz w:val="24"/>
          <w:szCs w:val="24"/>
          <w:lang w:val="en-GB" w:eastAsia="en-GB"/>
          <w14:ligatures w14:val="none"/>
        </w:rPr>
        <w:t>02</w:t>
      </w:r>
      <w:r w:rsidRPr="00FD0316">
        <w:rPr>
          <w:rFonts w:ascii="Times New Roman" w:eastAsia="Times New Roman" w:hAnsi="Times New Roman" w:cs="Times New Roman"/>
          <w:kern w:val="0"/>
          <w:sz w:val="24"/>
          <w:szCs w:val="24"/>
          <w:lang w:val="en-GB" w:eastAsia="en-GB"/>
          <w14:ligatures w14:val="none"/>
        </w:rPr>
        <w:t xml:space="preserve"> February 2024). </w:t>
      </w:r>
    </w:p>
    <w:p w14:paraId="06A81806" w14:textId="77777777" w:rsidR="004775E2" w:rsidRPr="00EB1EAC" w:rsidRDefault="004775E2" w:rsidP="006F0246">
      <w:pPr>
        <w:spacing w:before="100" w:beforeAutospacing="1" w:after="100" w:afterAutospacing="1" w:line="360" w:lineRule="auto"/>
        <w:ind w:left="567" w:hanging="567"/>
        <w:rPr>
          <w:rFonts w:ascii="Times New Roman" w:eastAsia="Times New Roman" w:hAnsi="Times New Roman" w:cs="Times New Roman"/>
          <w:kern w:val="0"/>
          <w:sz w:val="24"/>
          <w:szCs w:val="24"/>
          <w:lang w:val="en-GB" w:eastAsia="en-GB"/>
          <w14:ligatures w14:val="none"/>
        </w:rPr>
      </w:pPr>
      <w:r w:rsidRPr="00EB1EAC">
        <w:rPr>
          <w:rFonts w:ascii="Times New Roman" w:eastAsia="Times New Roman" w:hAnsi="Times New Roman" w:cs="Times New Roman"/>
          <w:kern w:val="0"/>
          <w:sz w:val="24"/>
          <w:szCs w:val="24"/>
          <w:lang w:val="en-GB" w:eastAsia="en-GB"/>
          <w14:ligatures w14:val="none"/>
        </w:rPr>
        <w:t xml:space="preserve">Chislett, W. (2002) </w:t>
      </w:r>
      <w:r w:rsidRPr="00EB1EAC">
        <w:rPr>
          <w:rFonts w:ascii="Times New Roman" w:eastAsia="Times New Roman" w:hAnsi="Times New Roman" w:cs="Times New Roman"/>
          <w:i/>
          <w:iCs/>
          <w:kern w:val="0"/>
          <w:sz w:val="24"/>
          <w:szCs w:val="24"/>
          <w:lang w:val="en-GB" w:eastAsia="en-GB"/>
          <w14:ligatures w14:val="none"/>
        </w:rPr>
        <w:t>The internationalization of the Spanish economy</w:t>
      </w:r>
      <w:r w:rsidRPr="00EB1EAC">
        <w:rPr>
          <w:rFonts w:ascii="Times New Roman" w:eastAsia="Times New Roman" w:hAnsi="Times New Roman" w:cs="Times New Roman"/>
          <w:kern w:val="0"/>
          <w:sz w:val="24"/>
          <w:szCs w:val="24"/>
          <w:lang w:val="en-GB" w:eastAsia="en-GB"/>
          <w14:ligatures w14:val="none"/>
        </w:rPr>
        <w:t xml:space="preserve">. Available at: https://media.realinstitutoelcano.org/wp-content/uploads/2002/11/chislett-internationalization-spanish-economy-2.pdf (Accessed: </w:t>
      </w:r>
      <w:r>
        <w:rPr>
          <w:rFonts w:ascii="Times New Roman" w:eastAsia="Times New Roman" w:hAnsi="Times New Roman" w:cs="Times New Roman"/>
          <w:kern w:val="0"/>
          <w:sz w:val="24"/>
          <w:szCs w:val="24"/>
          <w:lang w:val="en-GB" w:eastAsia="en-GB"/>
          <w14:ligatures w14:val="none"/>
        </w:rPr>
        <w:t>02</w:t>
      </w:r>
      <w:r w:rsidRPr="00EB1EAC">
        <w:rPr>
          <w:rFonts w:ascii="Times New Roman" w:eastAsia="Times New Roman" w:hAnsi="Times New Roman" w:cs="Times New Roman"/>
          <w:kern w:val="0"/>
          <w:sz w:val="24"/>
          <w:szCs w:val="24"/>
          <w:lang w:val="en-GB" w:eastAsia="en-GB"/>
          <w14:ligatures w14:val="none"/>
        </w:rPr>
        <w:t xml:space="preserve"> February 2024). </w:t>
      </w:r>
    </w:p>
    <w:p w14:paraId="79AE4FDB" w14:textId="77777777" w:rsidR="004775E2" w:rsidRPr="00F71C76" w:rsidRDefault="004775E2" w:rsidP="006F0246">
      <w:pPr>
        <w:spacing w:before="100" w:beforeAutospacing="1" w:after="100" w:afterAutospacing="1" w:line="360" w:lineRule="auto"/>
        <w:ind w:left="567" w:hanging="567"/>
        <w:rPr>
          <w:rFonts w:ascii="Times New Roman" w:eastAsia="Times New Roman" w:hAnsi="Times New Roman" w:cs="Times New Roman"/>
          <w:kern w:val="0"/>
          <w:sz w:val="24"/>
          <w:szCs w:val="24"/>
          <w:lang w:val="en-GB" w:eastAsia="en-GB"/>
          <w14:ligatures w14:val="none"/>
        </w:rPr>
      </w:pPr>
      <w:proofErr w:type="spellStart"/>
      <w:r w:rsidRPr="00F71C76">
        <w:rPr>
          <w:rFonts w:ascii="Times New Roman" w:eastAsia="Times New Roman" w:hAnsi="Times New Roman" w:cs="Times New Roman"/>
          <w:kern w:val="0"/>
          <w:sz w:val="24"/>
          <w:szCs w:val="24"/>
          <w:lang w:val="en-GB" w:eastAsia="en-GB"/>
          <w14:ligatures w14:val="none"/>
        </w:rPr>
        <w:t>Forgeard</w:t>
      </w:r>
      <w:proofErr w:type="spellEnd"/>
      <w:r w:rsidRPr="00F71C76">
        <w:rPr>
          <w:rFonts w:ascii="Times New Roman" w:eastAsia="Times New Roman" w:hAnsi="Times New Roman" w:cs="Times New Roman"/>
          <w:kern w:val="0"/>
          <w:sz w:val="24"/>
          <w:szCs w:val="24"/>
          <w:lang w:val="en-GB" w:eastAsia="en-GB"/>
          <w14:ligatures w14:val="none"/>
        </w:rPr>
        <w:t xml:space="preserve">, V. (2023) </w:t>
      </w:r>
      <w:r w:rsidRPr="00F71C76">
        <w:rPr>
          <w:rFonts w:ascii="Times New Roman" w:eastAsia="Times New Roman" w:hAnsi="Times New Roman" w:cs="Times New Roman"/>
          <w:i/>
          <w:iCs/>
          <w:kern w:val="0"/>
          <w:sz w:val="24"/>
          <w:szCs w:val="24"/>
          <w:lang w:val="en-GB" w:eastAsia="en-GB"/>
          <w14:ligatures w14:val="none"/>
        </w:rPr>
        <w:t xml:space="preserve">Savor the </w:t>
      </w:r>
      <w:proofErr w:type="spellStart"/>
      <w:r w:rsidRPr="00F71C76">
        <w:rPr>
          <w:rFonts w:ascii="Times New Roman" w:eastAsia="Times New Roman" w:hAnsi="Times New Roman" w:cs="Times New Roman"/>
          <w:i/>
          <w:iCs/>
          <w:kern w:val="0"/>
          <w:sz w:val="24"/>
          <w:szCs w:val="24"/>
          <w:lang w:val="en-GB" w:eastAsia="en-GB"/>
          <w14:ligatures w14:val="none"/>
        </w:rPr>
        <w:t>Flavor</w:t>
      </w:r>
      <w:proofErr w:type="spellEnd"/>
      <w:r w:rsidRPr="00F71C76">
        <w:rPr>
          <w:rFonts w:ascii="Times New Roman" w:eastAsia="Times New Roman" w:hAnsi="Times New Roman" w:cs="Times New Roman"/>
          <w:i/>
          <w:iCs/>
          <w:kern w:val="0"/>
          <w:sz w:val="24"/>
          <w:szCs w:val="24"/>
          <w:lang w:val="en-GB" w:eastAsia="en-GB"/>
          <w14:ligatures w14:val="none"/>
        </w:rPr>
        <w:t>: 63 Must-Try Spanish Foods</w:t>
      </w:r>
      <w:r w:rsidRPr="00F71C76">
        <w:rPr>
          <w:rFonts w:ascii="Times New Roman" w:eastAsia="Times New Roman" w:hAnsi="Times New Roman" w:cs="Times New Roman"/>
          <w:kern w:val="0"/>
          <w:sz w:val="24"/>
          <w:szCs w:val="24"/>
          <w:lang w:val="en-GB" w:eastAsia="en-GB"/>
          <w14:ligatures w14:val="none"/>
        </w:rPr>
        <w:t xml:space="preserve">. Available at: https://brilliantio.com/what-is-your-favorite-food-in-spanish/ (Accessed: </w:t>
      </w:r>
      <w:r>
        <w:rPr>
          <w:rFonts w:ascii="Times New Roman" w:eastAsia="Times New Roman" w:hAnsi="Times New Roman" w:cs="Times New Roman"/>
          <w:kern w:val="0"/>
          <w:sz w:val="24"/>
          <w:szCs w:val="24"/>
          <w:lang w:val="en-GB" w:eastAsia="en-GB"/>
          <w14:ligatures w14:val="none"/>
        </w:rPr>
        <w:t>02</w:t>
      </w:r>
      <w:r w:rsidRPr="00F71C76">
        <w:rPr>
          <w:rFonts w:ascii="Times New Roman" w:eastAsia="Times New Roman" w:hAnsi="Times New Roman" w:cs="Times New Roman"/>
          <w:kern w:val="0"/>
          <w:sz w:val="24"/>
          <w:szCs w:val="24"/>
          <w:lang w:val="en-GB" w:eastAsia="en-GB"/>
          <w14:ligatures w14:val="none"/>
        </w:rPr>
        <w:t xml:space="preserve"> February 2024). </w:t>
      </w:r>
    </w:p>
    <w:p w14:paraId="2F3A6ECF" w14:textId="77777777" w:rsidR="004775E2" w:rsidRPr="004775E2" w:rsidRDefault="004775E2" w:rsidP="004775E2">
      <w:pPr>
        <w:spacing w:before="100" w:beforeAutospacing="1" w:after="100" w:afterAutospacing="1" w:line="360" w:lineRule="auto"/>
        <w:ind w:left="567" w:hanging="567"/>
        <w:rPr>
          <w:rFonts w:ascii="Times New Roman" w:eastAsia="Times New Roman" w:hAnsi="Times New Roman" w:cs="Times New Roman"/>
          <w:kern w:val="0"/>
          <w:sz w:val="24"/>
          <w:szCs w:val="24"/>
          <w:lang w:val="en-GB" w:eastAsia="en-GB"/>
          <w14:ligatures w14:val="none"/>
        </w:rPr>
      </w:pPr>
      <w:r w:rsidRPr="004775E2">
        <w:rPr>
          <w:rFonts w:ascii="Times New Roman" w:eastAsia="Times New Roman" w:hAnsi="Times New Roman" w:cs="Times New Roman"/>
          <w:kern w:val="0"/>
          <w:sz w:val="24"/>
          <w:szCs w:val="24"/>
          <w:lang w:val="en-GB" w:eastAsia="en-GB"/>
          <w14:ligatures w14:val="none"/>
        </w:rPr>
        <w:t xml:space="preserve">Garg, A. (2023) </w:t>
      </w:r>
      <w:r w:rsidRPr="004775E2">
        <w:rPr>
          <w:rFonts w:ascii="Times New Roman" w:eastAsia="Times New Roman" w:hAnsi="Times New Roman" w:cs="Times New Roman"/>
          <w:i/>
          <w:iCs/>
          <w:kern w:val="0"/>
          <w:sz w:val="24"/>
          <w:szCs w:val="24"/>
          <w:lang w:val="en-GB" w:eastAsia="en-GB"/>
          <w14:ligatures w14:val="none"/>
        </w:rPr>
        <w:t>The power of setting long-term goals for business and Life Success</w:t>
      </w:r>
      <w:r w:rsidRPr="004775E2">
        <w:rPr>
          <w:rFonts w:ascii="Times New Roman" w:eastAsia="Times New Roman" w:hAnsi="Times New Roman" w:cs="Times New Roman"/>
          <w:kern w:val="0"/>
          <w:sz w:val="24"/>
          <w:szCs w:val="24"/>
          <w:lang w:val="en-GB" w:eastAsia="en-GB"/>
          <w14:ligatures w14:val="none"/>
        </w:rPr>
        <w:t xml:space="preserve">, </w:t>
      </w:r>
      <w:r w:rsidRPr="004775E2">
        <w:rPr>
          <w:rFonts w:ascii="Times New Roman" w:eastAsia="Times New Roman" w:hAnsi="Times New Roman" w:cs="Times New Roman"/>
          <w:i/>
          <w:iCs/>
          <w:kern w:val="0"/>
          <w:sz w:val="24"/>
          <w:szCs w:val="24"/>
          <w:lang w:val="en-GB" w:eastAsia="en-GB"/>
          <w14:ligatures w14:val="none"/>
        </w:rPr>
        <w:t>LinkedIn</w:t>
      </w:r>
      <w:r w:rsidRPr="004775E2">
        <w:rPr>
          <w:rFonts w:ascii="Times New Roman" w:eastAsia="Times New Roman" w:hAnsi="Times New Roman" w:cs="Times New Roman"/>
          <w:kern w:val="0"/>
          <w:sz w:val="24"/>
          <w:szCs w:val="24"/>
          <w:lang w:val="en-GB" w:eastAsia="en-GB"/>
          <w14:ligatures w14:val="none"/>
        </w:rPr>
        <w:t xml:space="preserve">. Available at: https://www.linkedin.com/pulse/power-setting-long-term-goals-business-life-success-atul-garg/ (Accessed: </w:t>
      </w:r>
      <w:r>
        <w:rPr>
          <w:rFonts w:ascii="Times New Roman" w:eastAsia="Times New Roman" w:hAnsi="Times New Roman" w:cs="Times New Roman"/>
          <w:kern w:val="0"/>
          <w:sz w:val="24"/>
          <w:szCs w:val="24"/>
          <w:lang w:val="en-GB" w:eastAsia="en-GB"/>
          <w14:ligatures w14:val="none"/>
        </w:rPr>
        <w:t>02</w:t>
      </w:r>
      <w:r w:rsidRPr="004775E2">
        <w:rPr>
          <w:rFonts w:ascii="Times New Roman" w:eastAsia="Times New Roman" w:hAnsi="Times New Roman" w:cs="Times New Roman"/>
          <w:kern w:val="0"/>
          <w:sz w:val="24"/>
          <w:szCs w:val="24"/>
          <w:lang w:val="en-GB" w:eastAsia="en-GB"/>
          <w14:ligatures w14:val="none"/>
        </w:rPr>
        <w:t xml:space="preserve"> February 2024). </w:t>
      </w:r>
    </w:p>
    <w:p w14:paraId="6FB9C48D" w14:textId="77777777" w:rsidR="004775E2" w:rsidRPr="00EB1EAC" w:rsidRDefault="004775E2" w:rsidP="006F0246">
      <w:pPr>
        <w:spacing w:before="100" w:beforeAutospacing="1" w:after="100" w:afterAutospacing="1" w:line="360" w:lineRule="auto"/>
        <w:ind w:left="567" w:hanging="567"/>
        <w:rPr>
          <w:rFonts w:ascii="Times New Roman" w:eastAsia="Times New Roman" w:hAnsi="Times New Roman" w:cs="Times New Roman"/>
          <w:kern w:val="0"/>
          <w:sz w:val="24"/>
          <w:szCs w:val="24"/>
          <w:lang w:val="en-GB" w:eastAsia="en-GB"/>
          <w14:ligatures w14:val="none"/>
        </w:rPr>
      </w:pPr>
      <w:r w:rsidRPr="00EB1EAC">
        <w:rPr>
          <w:rFonts w:ascii="Times New Roman" w:eastAsia="Times New Roman" w:hAnsi="Times New Roman" w:cs="Times New Roman"/>
          <w:kern w:val="0"/>
          <w:sz w:val="24"/>
          <w:szCs w:val="24"/>
          <w:lang w:val="en-GB" w:eastAsia="en-GB"/>
          <w14:ligatures w14:val="none"/>
        </w:rPr>
        <w:t xml:space="preserve">GLOBE Project (2024) </w:t>
      </w:r>
      <w:r w:rsidRPr="00EB1EAC">
        <w:rPr>
          <w:rFonts w:ascii="Times New Roman" w:eastAsia="Times New Roman" w:hAnsi="Times New Roman" w:cs="Times New Roman"/>
          <w:i/>
          <w:iCs/>
          <w:kern w:val="0"/>
          <w:sz w:val="24"/>
          <w:szCs w:val="24"/>
          <w:lang w:val="en-GB" w:eastAsia="en-GB"/>
          <w14:ligatures w14:val="none"/>
        </w:rPr>
        <w:t>Spain results</w:t>
      </w:r>
      <w:r w:rsidRPr="00EB1EAC">
        <w:rPr>
          <w:rFonts w:ascii="Times New Roman" w:eastAsia="Times New Roman" w:hAnsi="Times New Roman" w:cs="Times New Roman"/>
          <w:kern w:val="0"/>
          <w:sz w:val="24"/>
          <w:szCs w:val="24"/>
          <w:lang w:val="en-GB" w:eastAsia="en-GB"/>
          <w14:ligatures w14:val="none"/>
        </w:rPr>
        <w:t xml:space="preserve">, </w:t>
      </w:r>
      <w:r w:rsidRPr="00EB1EAC">
        <w:rPr>
          <w:rFonts w:ascii="Times New Roman" w:eastAsia="Times New Roman" w:hAnsi="Times New Roman" w:cs="Times New Roman"/>
          <w:i/>
          <w:iCs/>
          <w:kern w:val="0"/>
          <w:sz w:val="24"/>
          <w:szCs w:val="24"/>
          <w:lang w:val="en-GB" w:eastAsia="en-GB"/>
          <w14:ligatures w14:val="none"/>
        </w:rPr>
        <w:t>GLOBE Project</w:t>
      </w:r>
      <w:r w:rsidRPr="00EB1EAC">
        <w:rPr>
          <w:rFonts w:ascii="Times New Roman" w:eastAsia="Times New Roman" w:hAnsi="Times New Roman" w:cs="Times New Roman"/>
          <w:kern w:val="0"/>
          <w:sz w:val="24"/>
          <w:szCs w:val="24"/>
          <w:lang w:val="en-GB" w:eastAsia="en-GB"/>
          <w14:ligatures w14:val="none"/>
        </w:rPr>
        <w:t xml:space="preserve">. Available at: https://globeproject.com/results/countries/ESP%3Fmenu=list.html#list (Accessed: </w:t>
      </w:r>
      <w:r>
        <w:rPr>
          <w:rFonts w:ascii="Times New Roman" w:eastAsia="Times New Roman" w:hAnsi="Times New Roman" w:cs="Times New Roman"/>
          <w:kern w:val="0"/>
          <w:sz w:val="24"/>
          <w:szCs w:val="24"/>
          <w:lang w:val="en-GB" w:eastAsia="en-GB"/>
          <w14:ligatures w14:val="none"/>
        </w:rPr>
        <w:t>02</w:t>
      </w:r>
      <w:r w:rsidRPr="00EB1EAC">
        <w:rPr>
          <w:rFonts w:ascii="Times New Roman" w:eastAsia="Times New Roman" w:hAnsi="Times New Roman" w:cs="Times New Roman"/>
          <w:kern w:val="0"/>
          <w:sz w:val="24"/>
          <w:szCs w:val="24"/>
          <w:lang w:val="en-GB" w:eastAsia="en-GB"/>
          <w14:ligatures w14:val="none"/>
        </w:rPr>
        <w:t xml:space="preserve"> February 2024). </w:t>
      </w:r>
    </w:p>
    <w:p w14:paraId="44B64EC2" w14:textId="77777777" w:rsidR="004775E2" w:rsidRPr="00FD0316" w:rsidRDefault="004775E2" w:rsidP="006F0246">
      <w:pPr>
        <w:spacing w:before="100" w:beforeAutospacing="1" w:after="100" w:afterAutospacing="1" w:line="360" w:lineRule="auto"/>
        <w:ind w:left="567" w:hanging="567"/>
        <w:rPr>
          <w:rFonts w:ascii="Times New Roman" w:eastAsia="Times New Roman" w:hAnsi="Times New Roman" w:cs="Times New Roman"/>
          <w:kern w:val="0"/>
          <w:sz w:val="24"/>
          <w:szCs w:val="24"/>
          <w:lang w:val="en-GB" w:eastAsia="en-GB"/>
          <w14:ligatures w14:val="none"/>
        </w:rPr>
      </w:pPr>
      <w:r w:rsidRPr="00FD0316">
        <w:rPr>
          <w:rFonts w:ascii="Times New Roman" w:eastAsia="Times New Roman" w:hAnsi="Times New Roman" w:cs="Times New Roman"/>
          <w:kern w:val="0"/>
          <w:sz w:val="24"/>
          <w:szCs w:val="24"/>
          <w:lang w:val="en-GB" w:eastAsia="en-GB"/>
          <w14:ligatures w14:val="none"/>
        </w:rPr>
        <w:t xml:space="preserve">Hou, L. </w:t>
      </w:r>
      <w:r w:rsidRPr="00FD0316">
        <w:rPr>
          <w:rFonts w:ascii="Times New Roman" w:eastAsia="Times New Roman" w:hAnsi="Times New Roman" w:cs="Times New Roman"/>
          <w:i/>
          <w:iCs/>
          <w:kern w:val="0"/>
          <w:sz w:val="24"/>
          <w:szCs w:val="24"/>
          <w:lang w:val="en-GB" w:eastAsia="en-GB"/>
          <w14:ligatures w14:val="none"/>
        </w:rPr>
        <w:t>et al.</w:t>
      </w:r>
      <w:r w:rsidRPr="00FD0316">
        <w:rPr>
          <w:rFonts w:ascii="Times New Roman" w:eastAsia="Times New Roman" w:hAnsi="Times New Roman" w:cs="Times New Roman"/>
          <w:kern w:val="0"/>
          <w:sz w:val="24"/>
          <w:szCs w:val="24"/>
          <w:lang w:val="en-GB" w:eastAsia="en-GB"/>
          <w14:ligatures w14:val="none"/>
        </w:rPr>
        <w:t xml:space="preserve"> (2021) </w:t>
      </w:r>
      <w:r w:rsidRPr="00FD0316">
        <w:rPr>
          <w:rFonts w:ascii="Times New Roman" w:eastAsia="Times New Roman" w:hAnsi="Times New Roman" w:cs="Times New Roman"/>
          <w:i/>
          <w:iCs/>
          <w:kern w:val="0"/>
          <w:sz w:val="24"/>
          <w:szCs w:val="24"/>
          <w:lang w:val="en-GB" w:eastAsia="en-GB"/>
          <w14:ligatures w14:val="none"/>
        </w:rPr>
        <w:t>Linking identity leadership and Team Performance: The role of group-based pride and leader political skill</w:t>
      </w:r>
      <w:r w:rsidRPr="00FD0316">
        <w:rPr>
          <w:rFonts w:ascii="Times New Roman" w:eastAsia="Times New Roman" w:hAnsi="Times New Roman" w:cs="Times New Roman"/>
          <w:kern w:val="0"/>
          <w:sz w:val="24"/>
          <w:szCs w:val="24"/>
          <w:lang w:val="en-GB" w:eastAsia="en-GB"/>
          <w14:ligatures w14:val="none"/>
        </w:rPr>
        <w:t xml:space="preserve">, </w:t>
      </w:r>
      <w:r w:rsidRPr="00FD0316">
        <w:rPr>
          <w:rFonts w:ascii="Times New Roman" w:eastAsia="Times New Roman" w:hAnsi="Times New Roman" w:cs="Times New Roman"/>
          <w:i/>
          <w:iCs/>
          <w:kern w:val="0"/>
          <w:sz w:val="24"/>
          <w:szCs w:val="24"/>
          <w:lang w:val="en-GB" w:eastAsia="en-GB"/>
          <w14:ligatures w14:val="none"/>
        </w:rPr>
        <w:t>Frontiers</w:t>
      </w:r>
      <w:r w:rsidRPr="00FD0316">
        <w:rPr>
          <w:rFonts w:ascii="Times New Roman" w:eastAsia="Times New Roman" w:hAnsi="Times New Roman" w:cs="Times New Roman"/>
          <w:kern w:val="0"/>
          <w:sz w:val="24"/>
          <w:szCs w:val="24"/>
          <w:lang w:val="en-GB" w:eastAsia="en-GB"/>
          <w14:ligatures w14:val="none"/>
        </w:rPr>
        <w:t xml:space="preserve">. Available at: https://www.frontiersin.org/journals/psychology/articles/10.3389/fpsyg.2021.676945/full (Accessed: </w:t>
      </w:r>
      <w:r>
        <w:rPr>
          <w:rFonts w:ascii="Times New Roman" w:eastAsia="Times New Roman" w:hAnsi="Times New Roman" w:cs="Times New Roman"/>
          <w:kern w:val="0"/>
          <w:sz w:val="24"/>
          <w:szCs w:val="24"/>
          <w:lang w:val="en-GB" w:eastAsia="en-GB"/>
          <w14:ligatures w14:val="none"/>
        </w:rPr>
        <w:t>02</w:t>
      </w:r>
      <w:r w:rsidRPr="00FD0316">
        <w:rPr>
          <w:rFonts w:ascii="Times New Roman" w:eastAsia="Times New Roman" w:hAnsi="Times New Roman" w:cs="Times New Roman"/>
          <w:kern w:val="0"/>
          <w:sz w:val="24"/>
          <w:szCs w:val="24"/>
          <w:lang w:val="en-GB" w:eastAsia="en-GB"/>
          <w14:ligatures w14:val="none"/>
        </w:rPr>
        <w:t xml:space="preserve"> February 2024). </w:t>
      </w:r>
    </w:p>
    <w:p w14:paraId="20F833EE" w14:textId="77777777" w:rsidR="004775E2" w:rsidRPr="006F0246" w:rsidRDefault="004775E2" w:rsidP="006F0246">
      <w:pPr>
        <w:spacing w:before="100" w:beforeAutospacing="1" w:after="100" w:afterAutospacing="1" w:line="360" w:lineRule="auto"/>
        <w:ind w:left="567" w:hanging="567"/>
        <w:rPr>
          <w:rFonts w:ascii="Times New Roman" w:eastAsia="Times New Roman" w:hAnsi="Times New Roman" w:cs="Times New Roman"/>
          <w:kern w:val="0"/>
          <w:sz w:val="24"/>
          <w:szCs w:val="24"/>
          <w:lang w:val="en-GB" w:eastAsia="en-GB"/>
          <w14:ligatures w14:val="none"/>
        </w:rPr>
      </w:pPr>
      <w:r w:rsidRPr="006F0246">
        <w:rPr>
          <w:rFonts w:ascii="Times New Roman" w:eastAsia="Times New Roman" w:hAnsi="Times New Roman" w:cs="Times New Roman"/>
          <w:kern w:val="0"/>
          <w:sz w:val="24"/>
          <w:szCs w:val="24"/>
          <w:lang w:val="en-GB" w:eastAsia="en-GB"/>
          <w14:ligatures w14:val="none"/>
        </w:rPr>
        <w:t xml:space="preserve">House, R.J. </w:t>
      </w:r>
      <w:r w:rsidRPr="006F0246">
        <w:rPr>
          <w:rFonts w:ascii="Times New Roman" w:eastAsia="Times New Roman" w:hAnsi="Times New Roman" w:cs="Times New Roman"/>
          <w:i/>
          <w:iCs/>
          <w:kern w:val="0"/>
          <w:sz w:val="24"/>
          <w:szCs w:val="24"/>
          <w:lang w:val="en-GB" w:eastAsia="en-GB"/>
          <w14:ligatures w14:val="none"/>
        </w:rPr>
        <w:t>et al.</w:t>
      </w:r>
      <w:r w:rsidRPr="006F0246">
        <w:rPr>
          <w:rFonts w:ascii="Times New Roman" w:eastAsia="Times New Roman" w:hAnsi="Times New Roman" w:cs="Times New Roman"/>
          <w:kern w:val="0"/>
          <w:sz w:val="24"/>
          <w:szCs w:val="24"/>
          <w:lang w:val="en-GB" w:eastAsia="en-GB"/>
          <w14:ligatures w14:val="none"/>
        </w:rPr>
        <w:t xml:space="preserve"> (2015) </w:t>
      </w:r>
      <w:r w:rsidRPr="006F0246">
        <w:rPr>
          <w:rFonts w:ascii="Times New Roman" w:eastAsia="Times New Roman" w:hAnsi="Times New Roman" w:cs="Times New Roman"/>
          <w:i/>
          <w:iCs/>
          <w:kern w:val="0"/>
          <w:sz w:val="24"/>
          <w:szCs w:val="24"/>
          <w:lang w:val="en-GB" w:eastAsia="en-GB"/>
          <w14:ligatures w14:val="none"/>
        </w:rPr>
        <w:t xml:space="preserve">The GLOBE Study of CEO Leadership Behavior and Effectiveness in 24 Countries </w:t>
      </w:r>
      <w:r w:rsidRPr="006F0246">
        <w:rPr>
          <w:rFonts w:ascii="Times New Roman" w:eastAsia="Times New Roman" w:hAnsi="Times New Roman" w:cs="Times New Roman"/>
          <w:kern w:val="0"/>
          <w:sz w:val="24"/>
          <w:szCs w:val="24"/>
          <w:lang w:val="en-GB" w:eastAsia="en-GB"/>
          <w14:ligatures w14:val="none"/>
        </w:rPr>
        <w:t xml:space="preserve">, </w:t>
      </w:r>
      <w:r w:rsidRPr="006F0246">
        <w:rPr>
          <w:rFonts w:ascii="Times New Roman" w:eastAsia="Times New Roman" w:hAnsi="Times New Roman" w:cs="Times New Roman"/>
          <w:i/>
          <w:iCs/>
          <w:kern w:val="0"/>
          <w:sz w:val="24"/>
          <w:szCs w:val="24"/>
          <w:lang w:val="en-GB" w:eastAsia="en-GB"/>
          <w14:ligatures w14:val="none"/>
        </w:rPr>
        <w:t>Strategic Leadership Across Cultures</w:t>
      </w:r>
      <w:r w:rsidRPr="006F0246">
        <w:rPr>
          <w:rFonts w:ascii="Times New Roman" w:eastAsia="Times New Roman" w:hAnsi="Times New Roman" w:cs="Times New Roman"/>
          <w:kern w:val="0"/>
          <w:sz w:val="24"/>
          <w:szCs w:val="24"/>
          <w:lang w:val="en-GB" w:eastAsia="en-GB"/>
          <w14:ligatures w14:val="none"/>
        </w:rPr>
        <w:t xml:space="preserve">. Available at: https://www.frontiersin.org/journals/psychology/articles/10.3389/fpsyg.2021.676945/full (Accessed: </w:t>
      </w:r>
      <w:r>
        <w:rPr>
          <w:rFonts w:ascii="Times New Roman" w:eastAsia="Times New Roman" w:hAnsi="Times New Roman" w:cs="Times New Roman"/>
          <w:kern w:val="0"/>
          <w:sz w:val="24"/>
          <w:szCs w:val="24"/>
          <w:lang w:val="en-GB" w:eastAsia="en-GB"/>
          <w14:ligatures w14:val="none"/>
        </w:rPr>
        <w:t>02</w:t>
      </w:r>
      <w:r w:rsidRPr="006F0246">
        <w:rPr>
          <w:rFonts w:ascii="Times New Roman" w:eastAsia="Times New Roman" w:hAnsi="Times New Roman" w:cs="Times New Roman"/>
          <w:kern w:val="0"/>
          <w:sz w:val="24"/>
          <w:szCs w:val="24"/>
          <w:lang w:val="en-GB" w:eastAsia="en-GB"/>
          <w14:ligatures w14:val="none"/>
        </w:rPr>
        <w:t xml:space="preserve"> February 2024). </w:t>
      </w:r>
    </w:p>
    <w:p w14:paraId="6CED07ED" w14:textId="77777777" w:rsidR="004775E2" w:rsidRPr="00AB2D44" w:rsidRDefault="004775E2" w:rsidP="006F0246">
      <w:pPr>
        <w:spacing w:before="100" w:beforeAutospacing="1" w:after="100" w:afterAutospacing="1" w:line="360" w:lineRule="auto"/>
        <w:ind w:left="567" w:hanging="567"/>
        <w:rPr>
          <w:rFonts w:ascii="Times New Roman" w:eastAsia="Times New Roman" w:hAnsi="Times New Roman" w:cs="Times New Roman"/>
          <w:kern w:val="0"/>
          <w:sz w:val="24"/>
          <w:szCs w:val="24"/>
          <w:lang w:val="en-GB" w:eastAsia="en-GB"/>
          <w14:ligatures w14:val="none"/>
        </w:rPr>
      </w:pPr>
      <w:proofErr w:type="spellStart"/>
      <w:r w:rsidRPr="00AB2D44">
        <w:rPr>
          <w:rFonts w:ascii="Times New Roman" w:eastAsia="Times New Roman" w:hAnsi="Times New Roman" w:cs="Times New Roman"/>
          <w:kern w:val="0"/>
          <w:sz w:val="24"/>
          <w:szCs w:val="24"/>
          <w:lang w:val="en-GB" w:eastAsia="en-GB"/>
          <w14:ligatures w14:val="none"/>
        </w:rPr>
        <w:lastRenderedPageBreak/>
        <w:t>Meeroona</w:t>
      </w:r>
      <w:proofErr w:type="spellEnd"/>
      <w:r w:rsidRPr="00AB2D44">
        <w:rPr>
          <w:rFonts w:ascii="Times New Roman" w:eastAsia="Times New Roman" w:hAnsi="Times New Roman" w:cs="Times New Roman"/>
          <w:kern w:val="0"/>
          <w:sz w:val="24"/>
          <w:szCs w:val="24"/>
          <w:lang w:val="en-GB" w:eastAsia="en-GB"/>
          <w14:ligatures w14:val="none"/>
        </w:rPr>
        <w:t xml:space="preserve"> (2024) </w:t>
      </w:r>
      <w:r w:rsidRPr="00AB2D44">
        <w:rPr>
          <w:rFonts w:ascii="Times New Roman" w:eastAsia="Times New Roman" w:hAnsi="Times New Roman" w:cs="Times New Roman"/>
          <w:i/>
          <w:iCs/>
          <w:kern w:val="0"/>
          <w:sz w:val="24"/>
          <w:szCs w:val="24"/>
          <w:lang w:val="en-GB" w:eastAsia="en-GB"/>
          <w14:ligatures w14:val="none"/>
        </w:rPr>
        <w:t>Easter in Spain: Traditions, culture, and Fabulous Semana Santa Processions</w:t>
      </w:r>
      <w:r w:rsidRPr="00AB2D44">
        <w:rPr>
          <w:rFonts w:ascii="Times New Roman" w:eastAsia="Times New Roman" w:hAnsi="Times New Roman" w:cs="Times New Roman"/>
          <w:kern w:val="0"/>
          <w:sz w:val="24"/>
          <w:szCs w:val="24"/>
          <w:lang w:val="en-GB" w:eastAsia="en-GB"/>
          <w14:ligatures w14:val="none"/>
        </w:rPr>
        <w:t xml:space="preserve">, </w:t>
      </w:r>
      <w:proofErr w:type="spellStart"/>
      <w:r w:rsidRPr="00AB2D44">
        <w:rPr>
          <w:rFonts w:ascii="Times New Roman" w:eastAsia="Times New Roman" w:hAnsi="Times New Roman" w:cs="Times New Roman"/>
          <w:i/>
          <w:iCs/>
          <w:kern w:val="0"/>
          <w:sz w:val="24"/>
          <w:szCs w:val="24"/>
          <w:lang w:val="en-GB" w:eastAsia="en-GB"/>
          <w14:ligatures w14:val="none"/>
        </w:rPr>
        <w:t>Veebrant</w:t>
      </w:r>
      <w:proofErr w:type="spellEnd"/>
      <w:r w:rsidRPr="00AB2D44">
        <w:rPr>
          <w:rFonts w:ascii="Times New Roman" w:eastAsia="Times New Roman" w:hAnsi="Times New Roman" w:cs="Times New Roman"/>
          <w:kern w:val="0"/>
          <w:sz w:val="24"/>
          <w:szCs w:val="24"/>
          <w:lang w:val="en-GB" w:eastAsia="en-GB"/>
          <w14:ligatures w14:val="none"/>
        </w:rPr>
        <w:t xml:space="preserve">. Available at: https://veebrant.com/easter-spain/ (Accessed: </w:t>
      </w:r>
      <w:r>
        <w:rPr>
          <w:rFonts w:ascii="Times New Roman" w:eastAsia="Times New Roman" w:hAnsi="Times New Roman" w:cs="Times New Roman"/>
          <w:kern w:val="0"/>
          <w:sz w:val="24"/>
          <w:szCs w:val="24"/>
          <w:lang w:val="en-GB" w:eastAsia="en-GB"/>
          <w14:ligatures w14:val="none"/>
        </w:rPr>
        <w:t>02</w:t>
      </w:r>
      <w:r w:rsidRPr="00AB2D44">
        <w:rPr>
          <w:rFonts w:ascii="Times New Roman" w:eastAsia="Times New Roman" w:hAnsi="Times New Roman" w:cs="Times New Roman"/>
          <w:kern w:val="0"/>
          <w:sz w:val="24"/>
          <w:szCs w:val="24"/>
          <w:lang w:val="en-GB" w:eastAsia="en-GB"/>
          <w14:ligatures w14:val="none"/>
        </w:rPr>
        <w:t xml:space="preserve"> February 2024). </w:t>
      </w:r>
    </w:p>
    <w:p w14:paraId="5C560076" w14:textId="77777777" w:rsidR="004775E2" w:rsidRPr="00F71C76" w:rsidRDefault="004775E2" w:rsidP="006F0246">
      <w:pPr>
        <w:spacing w:before="100" w:beforeAutospacing="1" w:after="100" w:afterAutospacing="1" w:line="360" w:lineRule="auto"/>
        <w:ind w:left="567" w:hanging="567"/>
        <w:rPr>
          <w:rFonts w:ascii="Times New Roman" w:eastAsia="Times New Roman" w:hAnsi="Times New Roman" w:cs="Times New Roman"/>
          <w:kern w:val="0"/>
          <w:sz w:val="24"/>
          <w:szCs w:val="24"/>
          <w:lang w:val="en-GB" w:eastAsia="en-GB"/>
          <w14:ligatures w14:val="none"/>
        </w:rPr>
      </w:pPr>
      <w:r w:rsidRPr="00F71C76">
        <w:rPr>
          <w:rFonts w:ascii="Times New Roman" w:eastAsia="Times New Roman" w:hAnsi="Times New Roman" w:cs="Times New Roman"/>
          <w:kern w:val="0"/>
          <w:sz w:val="24"/>
          <w:szCs w:val="24"/>
          <w:lang w:val="en-GB" w:eastAsia="en-GB"/>
          <w14:ligatures w14:val="none"/>
        </w:rPr>
        <w:t xml:space="preserve">Mesa, J. </w:t>
      </w:r>
      <w:r w:rsidRPr="00F71C76">
        <w:rPr>
          <w:rFonts w:ascii="Times New Roman" w:eastAsia="Times New Roman" w:hAnsi="Times New Roman" w:cs="Times New Roman"/>
          <w:i/>
          <w:iCs/>
          <w:kern w:val="0"/>
          <w:sz w:val="24"/>
          <w:szCs w:val="24"/>
          <w:lang w:val="en-GB" w:eastAsia="en-GB"/>
          <w14:ligatures w14:val="none"/>
        </w:rPr>
        <w:t>et al.</w:t>
      </w:r>
      <w:r w:rsidRPr="00F71C76">
        <w:rPr>
          <w:rFonts w:ascii="Times New Roman" w:eastAsia="Times New Roman" w:hAnsi="Times New Roman" w:cs="Times New Roman"/>
          <w:kern w:val="0"/>
          <w:sz w:val="24"/>
          <w:szCs w:val="24"/>
          <w:lang w:val="en-GB" w:eastAsia="en-GB"/>
          <w14:ligatures w14:val="none"/>
        </w:rPr>
        <w:t xml:space="preserve"> (2013) </w:t>
      </w:r>
      <w:r w:rsidRPr="00F71C76">
        <w:rPr>
          <w:rFonts w:ascii="Times New Roman" w:eastAsia="Times New Roman" w:hAnsi="Times New Roman" w:cs="Times New Roman"/>
          <w:i/>
          <w:iCs/>
          <w:kern w:val="0"/>
          <w:sz w:val="24"/>
          <w:szCs w:val="24"/>
          <w:lang w:val="en-GB" w:eastAsia="en-GB"/>
          <w14:ligatures w14:val="none"/>
        </w:rPr>
        <w:t>Psychometric Properties of the Spanish Version of the Children Assertive Behavior Scale</w:t>
      </w:r>
      <w:r w:rsidRPr="00F71C76">
        <w:rPr>
          <w:rFonts w:ascii="Times New Roman" w:eastAsia="Times New Roman" w:hAnsi="Times New Roman" w:cs="Times New Roman"/>
          <w:kern w:val="0"/>
          <w:sz w:val="24"/>
          <w:szCs w:val="24"/>
          <w:lang w:val="en-GB" w:eastAsia="en-GB"/>
          <w14:ligatures w14:val="none"/>
        </w:rPr>
        <w:t xml:space="preserve">, </w:t>
      </w:r>
      <w:r w:rsidRPr="00F71C76">
        <w:rPr>
          <w:rFonts w:ascii="Times New Roman" w:eastAsia="Times New Roman" w:hAnsi="Times New Roman" w:cs="Times New Roman"/>
          <w:i/>
          <w:iCs/>
          <w:kern w:val="0"/>
          <w:sz w:val="24"/>
          <w:szCs w:val="24"/>
          <w:lang w:val="en-GB" w:eastAsia="en-GB"/>
          <w14:ligatures w14:val="none"/>
        </w:rPr>
        <w:t>The Spanish Journal of Psychology</w:t>
      </w:r>
      <w:r w:rsidRPr="00F71C76">
        <w:rPr>
          <w:rFonts w:ascii="Times New Roman" w:eastAsia="Times New Roman" w:hAnsi="Times New Roman" w:cs="Times New Roman"/>
          <w:kern w:val="0"/>
          <w:sz w:val="24"/>
          <w:szCs w:val="24"/>
          <w:lang w:val="en-GB" w:eastAsia="en-GB"/>
          <w14:ligatures w14:val="none"/>
        </w:rPr>
        <w:t xml:space="preserve">. Available at: https://doi.org/10.1017/sjp.2013.105 (Accessed: </w:t>
      </w:r>
      <w:r>
        <w:rPr>
          <w:rFonts w:ascii="Times New Roman" w:eastAsia="Times New Roman" w:hAnsi="Times New Roman" w:cs="Times New Roman"/>
          <w:kern w:val="0"/>
          <w:sz w:val="24"/>
          <w:szCs w:val="24"/>
          <w:lang w:val="en-GB" w:eastAsia="en-GB"/>
          <w14:ligatures w14:val="none"/>
        </w:rPr>
        <w:t>02</w:t>
      </w:r>
      <w:r w:rsidRPr="00F71C76">
        <w:rPr>
          <w:rFonts w:ascii="Times New Roman" w:eastAsia="Times New Roman" w:hAnsi="Times New Roman" w:cs="Times New Roman"/>
          <w:kern w:val="0"/>
          <w:sz w:val="24"/>
          <w:szCs w:val="24"/>
          <w:lang w:val="en-GB" w:eastAsia="en-GB"/>
          <w14:ligatures w14:val="none"/>
        </w:rPr>
        <w:t xml:space="preserve"> February 2024). </w:t>
      </w:r>
    </w:p>
    <w:p w14:paraId="6A5CA853" w14:textId="77777777" w:rsidR="004775E2" w:rsidRPr="006F0246" w:rsidRDefault="004775E2" w:rsidP="006F0246">
      <w:pPr>
        <w:pStyle w:val="NormalWeb"/>
        <w:spacing w:line="360" w:lineRule="auto"/>
        <w:ind w:left="567" w:hanging="567"/>
      </w:pPr>
      <w:r w:rsidRPr="006F0246">
        <w:t xml:space="preserve">Pollock, D. (2017) </w:t>
      </w:r>
      <w:r w:rsidRPr="006F0246">
        <w:rPr>
          <w:i/>
          <w:iCs/>
        </w:rPr>
        <w:t>Spanish cuisine - regional specialties</w:t>
      </w:r>
      <w:r w:rsidRPr="006F0246">
        <w:t xml:space="preserve">, </w:t>
      </w:r>
      <w:r w:rsidRPr="006F0246">
        <w:rPr>
          <w:i/>
          <w:iCs/>
        </w:rPr>
        <w:t>City Garden B&amp;B</w:t>
      </w:r>
      <w:r w:rsidRPr="006F0246">
        <w:t xml:space="preserve">. Available at: https://citygardenbnb.com/en/spanish-cuisine-regional-specialties/ (Accessed: </w:t>
      </w:r>
      <w:r>
        <w:t>02</w:t>
      </w:r>
      <w:r w:rsidRPr="006F0246">
        <w:t xml:space="preserve"> February 2024). </w:t>
      </w:r>
    </w:p>
    <w:p w14:paraId="7FB262D9" w14:textId="77777777" w:rsidR="004775E2" w:rsidRPr="006F0246" w:rsidRDefault="004775E2" w:rsidP="006F0246">
      <w:pPr>
        <w:spacing w:before="100" w:beforeAutospacing="1" w:after="100" w:afterAutospacing="1" w:line="360" w:lineRule="auto"/>
        <w:ind w:left="567" w:hanging="567"/>
        <w:rPr>
          <w:rFonts w:ascii="Times New Roman" w:eastAsia="Times New Roman" w:hAnsi="Times New Roman" w:cs="Times New Roman"/>
          <w:kern w:val="0"/>
          <w:sz w:val="24"/>
          <w:szCs w:val="24"/>
          <w:lang w:val="en-GB" w:eastAsia="en-GB"/>
          <w14:ligatures w14:val="none"/>
        </w:rPr>
      </w:pPr>
      <w:r w:rsidRPr="00EB1EAC">
        <w:rPr>
          <w:rFonts w:ascii="Times New Roman" w:eastAsia="Times New Roman" w:hAnsi="Times New Roman" w:cs="Times New Roman"/>
          <w:kern w:val="0"/>
          <w:sz w:val="24"/>
          <w:szCs w:val="24"/>
          <w:lang w:val="en-GB" w:eastAsia="en-GB"/>
          <w14:ligatures w14:val="none"/>
        </w:rPr>
        <w:t xml:space="preserve">Rodriguez, V. </w:t>
      </w:r>
      <w:r w:rsidRPr="00EB1EAC">
        <w:rPr>
          <w:rFonts w:ascii="Times New Roman" w:eastAsia="Times New Roman" w:hAnsi="Times New Roman" w:cs="Times New Roman"/>
          <w:i/>
          <w:iCs/>
          <w:kern w:val="0"/>
          <w:sz w:val="24"/>
          <w:szCs w:val="24"/>
          <w:lang w:val="en-GB" w:eastAsia="en-GB"/>
          <w14:ligatures w14:val="none"/>
        </w:rPr>
        <w:t>et al.</w:t>
      </w:r>
      <w:r w:rsidRPr="00EB1EAC">
        <w:rPr>
          <w:rFonts w:ascii="Times New Roman" w:eastAsia="Times New Roman" w:hAnsi="Times New Roman" w:cs="Times New Roman"/>
          <w:kern w:val="0"/>
          <w:sz w:val="24"/>
          <w:szCs w:val="24"/>
          <w:lang w:val="en-GB" w:eastAsia="en-GB"/>
          <w14:ligatures w14:val="none"/>
        </w:rPr>
        <w:t xml:space="preserve"> (2024) </w:t>
      </w:r>
      <w:r w:rsidRPr="00EB1EAC">
        <w:rPr>
          <w:rFonts w:ascii="Times New Roman" w:eastAsia="Times New Roman" w:hAnsi="Times New Roman" w:cs="Times New Roman"/>
          <w:i/>
          <w:iCs/>
          <w:kern w:val="0"/>
          <w:sz w:val="24"/>
          <w:szCs w:val="24"/>
          <w:lang w:val="en-GB" w:eastAsia="en-GB"/>
          <w14:ligatures w14:val="none"/>
        </w:rPr>
        <w:t>Spain</w:t>
      </w:r>
      <w:r w:rsidRPr="00EB1EAC">
        <w:rPr>
          <w:rFonts w:ascii="Times New Roman" w:eastAsia="Times New Roman" w:hAnsi="Times New Roman" w:cs="Times New Roman"/>
          <w:kern w:val="0"/>
          <w:sz w:val="24"/>
          <w:szCs w:val="24"/>
          <w:lang w:val="en-GB" w:eastAsia="en-GB"/>
          <w14:ligatures w14:val="none"/>
        </w:rPr>
        <w:t xml:space="preserve">, </w:t>
      </w:r>
      <w:r w:rsidRPr="00EB1EAC">
        <w:rPr>
          <w:rFonts w:ascii="Times New Roman" w:eastAsia="Times New Roman" w:hAnsi="Times New Roman" w:cs="Times New Roman"/>
          <w:i/>
          <w:iCs/>
          <w:kern w:val="0"/>
          <w:sz w:val="24"/>
          <w:szCs w:val="24"/>
          <w:lang w:val="en-GB" w:eastAsia="en-GB"/>
          <w14:ligatures w14:val="none"/>
        </w:rPr>
        <w:t>Countries of the World</w:t>
      </w:r>
      <w:r w:rsidRPr="00EB1EAC">
        <w:rPr>
          <w:rFonts w:ascii="Times New Roman" w:eastAsia="Times New Roman" w:hAnsi="Times New Roman" w:cs="Times New Roman"/>
          <w:kern w:val="0"/>
          <w:sz w:val="24"/>
          <w:szCs w:val="24"/>
          <w:lang w:val="en-GB" w:eastAsia="en-GB"/>
          <w14:ligatures w14:val="none"/>
        </w:rPr>
        <w:t xml:space="preserve">. Available at: https://www.britannica.com/place/Spain (Accessed: </w:t>
      </w:r>
      <w:r>
        <w:rPr>
          <w:rFonts w:ascii="Times New Roman" w:eastAsia="Times New Roman" w:hAnsi="Times New Roman" w:cs="Times New Roman"/>
          <w:kern w:val="0"/>
          <w:sz w:val="24"/>
          <w:szCs w:val="24"/>
          <w:lang w:val="en-GB" w:eastAsia="en-GB"/>
          <w14:ligatures w14:val="none"/>
        </w:rPr>
        <w:t>02</w:t>
      </w:r>
      <w:r w:rsidRPr="00EB1EAC">
        <w:rPr>
          <w:rFonts w:ascii="Times New Roman" w:eastAsia="Times New Roman" w:hAnsi="Times New Roman" w:cs="Times New Roman"/>
          <w:kern w:val="0"/>
          <w:sz w:val="24"/>
          <w:szCs w:val="24"/>
          <w:lang w:val="en-GB" w:eastAsia="en-GB"/>
          <w14:ligatures w14:val="none"/>
        </w:rPr>
        <w:t xml:space="preserve"> February 2024). </w:t>
      </w:r>
    </w:p>
    <w:p w14:paraId="798711D8" w14:textId="77777777" w:rsidR="004775E2" w:rsidRPr="006F0246" w:rsidRDefault="004775E2" w:rsidP="006F0246">
      <w:pPr>
        <w:spacing w:before="100" w:beforeAutospacing="1" w:after="100" w:afterAutospacing="1" w:line="360" w:lineRule="auto"/>
        <w:ind w:left="567" w:hanging="567"/>
        <w:rPr>
          <w:rFonts w:ascii="Times New Roman" w:eastAsia="Times New Roman" w:hAnsi="Times New Roman" w:cs="Times New Roman"/>
          <w:kern w:val="0"/>
          <w:sz w:val="24"/>
          <w:szCs w:val="24"/>
          <w:lang w:val="en-GB" w:eastAsia="en-GB"/>
          <w14:ligatures w14:val="none"/>
        </w:rPr>
      </w:pPr>
      <w:proofErr w:type="spellStart"/>
      <w:r w:rsidRPr="006F0246">
        <w:rPr>
          <w:rFonts w:ascii="Times New Roman" w:eastAsia="Times New Roman" w:hAnsi="Times New Roman" w:cs="Times New Roman"/>
          <w:kern w:val="0"/>
          <w:sz w:val="24"/>
          <w:szCs w:val="24"/>
          <w:lang w:val="en-GB" w:eastAsia="en-GB"/>
          <w14:ligatures w14:val="none"/>
        </w:rPr>
        <w:t>Sailus</w:t>
      </w:r>
      <w:proofErr w:type="spellEnd"/>
      <w:r w:rsidRPr="006F0246">
        <w:rPr>
          <w:rFonts w:ascii="Times New Roman" w:eastAsia="Times New Roman" w:hAnsi="Times New Roman" w:cs="Times New Roman"/>
          <w:kern w:val="0"/>
          <w:sz w:val="24"/>
          <w:szCs w:val="24"/>
          <w:lang w:val="en-GB" w:eastAsia="en-GB"/>
          <w14:ligatures w14:val="none"/>
        </w:rPr>
        <w:t xml:space="preserve">, M. (2024) </w:t>
      </w:r>
      <w:r w:rsidRPr="006F0246">
        <w:rPr>
          <w:rFonts w:ascii="Times New Roman" w:eastAsia="Times New Roman" w:hAnsi="Times New Roman" w:cs="Times New Roman"/>
          <w:i/>
          <w:iCs/>
          <w:kern w:val="0"/>
          <w:sz w:val="24"/>
          <w:szCs w:val="24"/>
          <w:lang w:val="en-GB" w:eastAsia="en-GB"/>
          <w14:ligatures w14:val="none"/>
        </w:rPr>
        <w:t>Strategic leadership: The characteristics of a good leader</w:t>
      </w:r>
      <w:r w:rsidRPr="006F0246">
        <w:rPr>
          <w:rFonts w:ascii="Times New Roman" w:eastAsia="Times New Roman" w:hAnsi="Times New Roman" w:cs="Times New Roman"/>
          <w:kern w:val="0"/>
          <w:sz w:val="24"/>
          <w:szCs w:val="24"/>
          <w:lang w:val="en-GB" w:eastAsia="en-GB"/>
          <w14:ligatures w14:val="none"/>
        </w:rPr>
        <w:t xml:space="preserve">. Available at: https://www.clearpointstrategy.com/blog/strategic-leadership-characteristics (Accessed: </w:t>
      </w:r>
      <w:r>
        <w:rPr>
          <w:rFonts w:ascii="Times New Roman" w:eastAsia="Times New Roman" w:hAnsi="Times New Roman" w:cs="Times New Roman"/>
          <w:kern w:val="0"/>
          <w:sz w:val="24"/>
          <w:szCs w:val="24"/>
          <w:lang w:val="en-GB" w:eastAsia="en-GB"/>
          <w14:ligatures w14:val="none"/>
        </w:rPr>
        <w:t>02</w:t>
      </w:r>
      <w:r w:rsidRPr="006F0246">
        <w:rPr>
          <w:rFonts w:ascii="Times New Roman" w:eastAsia="Times New Roman" w:hAnsi="Times New Roman" w:cs="Times New Roman"/>
          <w:kern w:val="0"/>
          <w:sz w:val="24"/>
          <w:szCs w:val="24"/>
          <w:lang w:val="en-GB" w:eastAsia="en-GB"/>
          <w14:ligatures w14:val="none"/>
        </w:rPr>
        <w:t xml:space="preserve"> February 2024). </w:t>
      </w:r>
    </w:p>
    <w:p w14:paraId="4DC484C7" w14:textId="77777777" w:rsidR="004775E2" w:rsidRPr="00FD0316" w:rsidRDefault="004775E2" w:rsidP="006F0246">
      <w:pPr>
        <w:spacing w:before="100" w:beforeAutospacing="1" w:after="100" w:afterAutospacing="1" w:line="360" w:lineRule="auto"/>
        <w:ind w:left="567" w:hanging="567"/>
        <w:rPr>
          <w:rFonts w:ascii="Times New Roman" w:eastAsia="Times New Roman" w:hAnsi="Times New Roman" w:cs="Times New Roman"/>
          <w:kern w:val="0"/>
          <w:sz w:val="24"/>
          <w:szCs w:val="24"/>
          <w:lang w:val="en-GB" w:eastAsia="en-GB"/>
          <w14:ligatures w14:val="none"/>
        </w:rPr>
      </w:pPr>
      <w:r w:rsidRPr="00FD0316">
        <w:rPr>
          <w:rFonts w:ascii="Times New Roman" w:eastAsia="Times New Roman" w:hAnsi="Times New Roman" w:cs="Times New Roman"/>
          <w:kern w:val="0"/>
          <w:sz w:val="24"/>
          <w:szCs w:val="24"/>
          <w:lang w:val="en-GB" w:eastAsia="en-GB"/>
          <w14:ligatures w14:val="none"/>
        </w:rPr>
        <w:t xml:space="preserve">Sant’Anna, A. de S. (2024) </w:t>
      </w:r>
      <w:r w:rsidRPr="00FD0316">
        <w:rPr>
          <w:rFonts w:ascii="Times New Roman" w:eastAsia="Times New Roman" w:hAnsi="Times New Roman" w:cs="Times New Roman"/>
          <w:i/>
          <w:iCs/>
          <w:kern w:val="0"/>
          <w:sz w:val="24"/>
          <w:szCs w:val="24"/>
          <w:lang w:val="en-GB" w:eastAsia="en-GB"/>
          <w14:ligatures w14:val="none"/>
        </w:rPr>
        <w:t xml:space="preserve">Leadership styles across cultures: A comparative study of western and Asian contexts through </w:t>
      </w:r>
      <w:proofErr w:type="spellStart"/>
      <w:r w:rsidRPr="00FD0316">
        <w:rPr>
          <w:rFonts w:ascii="Times New Roman" w:eastAsia="Times New Roman" w:hAnsi="Times New Roman" w:cs="Times New Roman"/>
          <w:i/>
          <w:iCs/>
          <w:kern w:val="0"/>
          <w:sz w:val="24"/>
          <w:szCs w:val="24"/>
          <w:lang w:val="en-GB" w:eastAsia="en-GB"/>
          <w14:ligatures w14:val="none"/>
        </w:rPr>
        <w:t>hofested</w:t>
      </w:r>
      <w:proofErr w:type="spellEnd"/>
      <w:r w:rsidRPr="00FD0316">
        <w:rPr>
          <w:rFonts w:ascii="Times New Roman" w:eastAsia="Times New Roman" w:hAnsi="Times New Roman" w:cs="Times New Roman"/>
          <w:i/>
          <w:iCs/>
          <w:kern w:val="0"/>
          <w:sz w:val="24"/>
          <w:szCs w:val="24"/>
          <w:lang w:val="en-GB" w:eastAsia="en-GB"/>
          <w14:ligatures w14:val="none"/>
        </w:rPr>
        <w:t xml:space="preserve"> and </w:t>
      </w:r>
      <w:proofErr w:type="spellStart"/>
      <w:r w:rsidRPr="00FD0316">
        <w:rPr>
          <w:rFonts w:ascii="Times New Roman" w:eastAsia="Times New Roman" w:hAnsi="Times New Roman" w:cs="Times New Roman"/>
          <w:i/>
          <w:iCs/>
          <w:kern w:val="0"/>
          <w:sz w:val="24"/>
          <w:szCs w:val="24"/>
          <w:lang w:val="en-GB" w:eastAsia="en-GB"/>
          <w14:ligatures w14:val="none"/>
        </w:rPr>
        <w:t>Deleuzian</w:t>
      </w:r>
      <w:proofErr w:type="spellEnd"/>
      <w:r w:rsidRPr="00FD0316">
        <w:rPr>
          <w:rFonts w:ascii="Times New Roman" w:eastAsia="Times New Roman" w:hAnsi="Times New Roman" w:cs="Times New Roman"/>
          <w:i/>
          <w:iCs/>
          <w:kern w:val="0"/>
          <w:sz w:val="24"/>
          <w:szCs w:val="24"/>
          <w:lang w:val="en-GB" w:eastAsia="en-GB"/>
          <w14:ligatures w14:val="none"/>
        </w:rPr>
        <w:t xml:space="preserve"> lenses [1]</w:t>
      </w:r>
      <w:r w:rsidRPr="00FD0316">
        <w:rPr>
          <w:rFonts w:ascii="Times New Roman" w:eastAsia="Times New Roman" w:hAnsi="Times New Roman" w:cs="Times New Roman"/>
          <w:kern w:val="0"/>
          <w:sz w:val="24"/>
          <w:szCs w:val="24"/>
          <w:lang w:val="en-GB" w:eastAsia="en-GB"/>
          <w14:ligatures w14:val="none"/>
        </w:rPr>
        <w:t xml:space="preserve">, </w:t>
      </w:r>
      <w:r w:rsidRPr="00FD0316">
        <w:rPr>
          <w:rFonts w:ascii="Times New Roman" w:eastAsia="Times New Roman" w:hAnsi="Times New Roman" w:cs="Times New Roman"/>
          <w:i/>
          <w:iCs/>
          <w:kern w:val="0"/>
          <w:sz w:val="24"/>
          <w:szCs w:val="24"/>
          <w:lang w:val="en-GB" w:eastAsia="en-GB"/>
          <w14:ligatures w14:val="none"/>
        </w:rPr>
        <w:t>LinkedIn</w:t>
      </w:r>
      <w:r w:rsidRPr="00FD0316">
        <w:rPr>
          <w:rFonts w:ascii="Times New Roman" w:eastAsia="Times New Roman" w:hAnsi="Times New Roman" w:cs="Times New Roman"/>
          <w:kern w:val="0"/>
          <w:sz w:val="24"/>
          <w:szCs w:val="24"/>
          <w:lang w:val="en-GB" w:eastAsia="en-GB"/>
          <w14:ligatures w14:val="none"/>
        </w:rPr>
        <w:t xml:space="preserve">. Available at: https://www.linkedin.com/pulse/leadership-styles-across-cultures-comparative-study-1-anderson-2uxuf/ (Accessed: </w:t>
      </w:r>
      <w:r>
        <w:rPr>
          <w:rFonts w:ascii="Times New Roman" w:eastAsia="Times New Roman" w:hAnsi="Times New Roman" w:cs="Times New Roman"/>
          <w:kern w:val="0"/>
          <w:sz w:val="24"/>
          <w:szCs w:val="24"/>
          <w:lang w:val="en-GB" w:eastAsia="en-GB"/>
          <w14:ligatures w14:val="none"/>
        </w:rPr>
        <w:t>02</w:t>
      </w:r>
      <w:r w:rsidRPr="00FD0316">
        <w:rPr>
          <w:rFonts w:ascii="Times New Roman" w:eastAsia="Times New Roman" w:hAnsi="Times New Roman" w:cs="Times New Roman"/>
          <w:kern w:val="0"/>
          <w:sz w:val="24"/>
          <w:szCs w:val="24"/>
          <w:lang w:val="en-GB" w:eastAsia="en-GB"/>
          <w14:ligatures w14:val="none"/>
        </w:rPr>
        <w:t xml:space="preserve"> February 2024). </w:t>
      </w:r>
    </w:p>
    <w:p w14:paraId="74058E0D" w14:textId="77777777" w:rsidR="00F71C76" w:rsidRPr="00EB1EAC" w:rsidRDefault="00F71C76" w:rsidP="004775E2">
      <w:pPr>
        <w:spacing w:before="100" w:beforeAutospacing="1" w:after="100" w:afterAutospacing="1" w:line="360" w:lineRule="auto"/>
        <w:ind w:left="567" w:hanging="567"/>
        <w:rPr>
          <w:rFonts w:ascii="Times New Roman" w:eastAsia="Times New Roman" w:hAnsi="Times New Roman" w:cs="Times New Roman"/>
          <w:kern w:val="0"/>
          <w:sz w:val="24"/>
          <w:szCs w:val="24"/>
          <w:lang w:val="en-GB" w:eastAsia="en-GB"/>
          <w14:ligatures w14:val="none"/>
        </w:rPr>
      </w:pPr>
    </w:p>
    <w:sectPr w:rsidR="00F71C76" w:rsidRPr="00EB1EAC" w:rsidSect="00B02F8C">
      <w:footerReference w:type="default" r:id="rId13"/>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1687CA" w14:textId="77777777" w:rsidR="00B02F8C" w:rsidRDefault="00B02F8C" w:rsidP="0030245D">
      <w:pPr>
        <w:spacing w:after="0" w:line="240" w:lineRule="auto"/>
      </w:pPr>
      <w:r>
        <w:separator/>
      </w:r>
    </w:p>
  </w:endnote>
  <w:endnote w:type="continuationSeparator" w:id="0">
    <w:p w14:paraId="67CF9947" w14:textId="77777777" w:rsidR="00B02F8C" w:rsidRDefault="00B02F8C" w:rsidP="00302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3070372"/>
      <w:docPartObj>
        <w:docPartGallery w:val="Page Numbers (Bottom of Page)"/>
        <w:docPartUnique/>
      </w:docPartObj>
    </w:sdtPr>
    <w:sdtEndPr>
      <w:rPr>
        <w:noProof/>
      </w:rPr>
    </w:sdtEndPr>
    <w:sdtContent>
      <w:p w14:paraId="033E7572" w14:textId="0BEFAED1" w:rsidR="0030245D" w:rsidRDefault="0030245D">
        <w:pPr>
          <w:pStyle w:val="Footer"/>
        </w:pPr>
        <w:r>
          <w:fldChar w:fldCharType="begin"/>
        </w:r>
        <w:r>
          <w:instrText xml:space="preserve"> PAGE   \* MERGEFORMAT </w:instrText>
        </w:r>
        <w:r>
          <w:fldChar w:fldCharType="separate"/>
        </w:r>
        <w:r>
          <w:rPr>
            <w:noProof/>
          </w:rPr>
          <w:t>2</w:t>
        </w:r>
        <w:r>
          <w:rPr>
            <w:noProof/>
          </w:rPr>
          <w:fldChar w:fldCharType="end"/>
        </w:r>
      </w:p>
    </w:sdtContent>
  </w:sdt>
  <w:p w14:paraId="022564F4" w14:textId="77777777" w:rsidR="0030245D" w:rsidRDefault="003024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F9BEB8" w14:textId="77777777" w:rsidR="00B02F8C" w:rsidRDefault="00B02F8C" w:rsidP="0030245D">
      <w:pPr>
        <w:spacing w:after="0" w:line="240" w:lineRule="auto"/>
      </w:pPr>
      <w:r>
        <w:separator/>
      </w:r>
    </w:p>
  </w:footnote>
  <w:footnote w:type="continuationSeparator" w:id="0">
    <w:p w14:paraId="790CF9D8" w14:textId="77777777" w:rsidR="00B02F8C" w:rsidRDefault="00B02F8C" w:rsidP="003024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5139B"/>
    <w:multiLevelType w:val="hybridMultilevel"/>
    <w:tmpl w:val="32766172"/>
    <w:lvl w:ilvl="0" w:tplc="90CED08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5F3D8C"/>
    <w:multiLevelType w:val="hybridMultilevel"/>
    <w:tmpl w:val="B672DD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B90B53"/>
    <w:multiLevelType w:val="hybridMultilevel"/>
    <w:tmpl w:val="39D4D2F6"/>
    <w:lvl w:ilvl="0" w:tplc="90CED08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1040665">
    <w:abstractNumId w:val="1"/>
  </w:num>
  <w:num w:numId="2" w16cid:durableId="45304614">
    <w:abstractNumId w:val="0"/>
  </w:num>
  <w:num w:numId="3" w16cid:durableId="16102347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15DAD"/>
    <w:rsid w:val="00122266"/>
    <w:rsid w:val="00157CC3"/>
    <w:rsid w:val="0030245D"/>
    <w:rsid w:val="003A48A3"/>
    <w:rsid w:val="004775E2"/>
    <w:rsid w:val="00515DAD"/>
    <w:rsid w:val="005425C9"/>
    <w:rsid w:val="006F0246"/>
    <w:rsid w:val="006F3E06"/>
    <w:rsid w:val="00A54C04"/>
    <w:rsid w:val="00AB2D44"/>
    <w:rsid w:val="00B02F8C"/>
    <w:rsid w:val="00BB647C"/>
    <w:rsid w:val="00CD3648"/>
    <w:rsid w:val="00CD5A25"/>
    <w:rsid w:val="00E90944"/>
    <w:rsid w:val="00EB1EAC"/>
    <w:rsid w:val="00EE078C"/>
    <w:rsid w:val="00F71C76"/>
    <w:rsid w:val="00FD03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E5C37"/>
  <w15:chartTrackingRefBased/>
  <w15:docId w15:val="{F6142552-7A2C-4319-83CA-B1B0001C2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ro-RO"/>
    </w:rPr>
  </w:style>
  <w:style w:type="paragraph" w:styleId="Heading1">
    <w:name w:val="heading 1"/>
    <w:basedOn w:val="Normal"/>
    <w:next w:val="Normal"/>
    <w:link w:val="Heading1Char"/>
    <w:uiPriority w:val="9"/>
    <w:qFormat/>
    <w:rsid w:val="003A48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364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515DA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Heading1"/>
    <w:link w:val="Style1Char"/>
    <w:qFormat/>
    <w:rsid w:val="003A48A3"/>
    <w:pPr>
      <w:spacing w:line="360" w:lineRule="auto"/>
      <w:jc w:val="both"/>
    </w:pPr>
    <w:rPr>
      <w:rFonts w:ascii="Times New Roman" w:hAnsi="Times New Roman" w:cs="Times New Roman"/>
      <w:b/>
      <w:color w:val="auto"/>
      <w:sz w:val="24"/>
      <w:szCs w:val="24"/>
    </w:rPr>
  </w:style>
  <w:style w:type="character" w:customStyle="1" w:styleId="Style1Char">
    <w:name w:val="Style1 Char"/>
    <w:basedOn w:val="DefaultParagraphFont"/>
    <w:link w:val="Style1"/>
    <w:rsid w:val="003A48A3"/>
    <w:rPr>
      <w:rFonts w:ascii="Times New Roman" w:eastAsiaTheme="majorEastAsia" w:hAnsi="Times New Roman" w:cs="Times New Roman"/>
      <w:b/>
      <w:sz w:val="24"/>
      <w:szCs w:val="24"/>
    </w:rPr>
  </w:style>
  <w:style w:type="character" w:customStyle="1" w:styleId="Heading1Char">
    <w:name w:val="Heading 1 Char"/>
    <w:basedOn w:val="DefaultParagraphFont"/>
    <w:link w:val="Heading1"/>
    <w:uiPriority w:val="9"/>
    <w:rsid w:val="003A48A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15DAD"/>
    <w:pPr>
      <w:ind w:left="720"/>
      <w:contextualSpacing/>
    </w:pPr>
  </w:style>
  <w:style w:type="paragraph" w:styleId="TOCHeading">
    <w:name w:val="TOC Heading"/>
    <w:basedOn w:val="Heading1"/>
    <w:next w:val="Normal"/>
    <w:uiPriority w:val="39"/>
    <w:unhideWhenUsed/>
    <w:qFormat/>
    <w:rsid w:val="00515DAD"/>
    <w:pPr>
      <w:outlineLvl w:val="9"/>
    </w:pPr>
    <w:rPr>
      <w:kern w:val="0"/>
      <w:lang w:val="en-US"/>
    </w:rPr>
  </w:style>
  <w:style w:type="paragraph" w:styleId="TOC1">
    <w:name w:val="toc 1"/>
    <w:basedOn w:val="Normal"/>
    <w:next w:val="Normal"/>
    <w:autoRedefine/>
    <w:uiPriority w:val="39"/>
    <w:unhideWhenUsed/>
    <w:rsid w:val="00515DAD"/>
    <w:pPr>
      <w:spacing w:after="100"/>
    </w:pPr>
  </w:style>
  <w:style w:type="character" w:styleId="Hyperlink">
    <w:name w:val="Hyperlink"/>
    <w:basedOn w:val="DefaultParagraphFont"/>
    <w:uiPriority w:val="99"/>
    <w:unhideWhenUsed/>
    <w:rsid w:val="00515DAD"/>
    <w:rPr>
      <w:color w:val="0563C1" w:themeColor="hyperlink"/>
      <w:u w:val="single"/>
    </w:rPr>
  </w:style>
  <w:style w:type="character" w:customStyle="1" w:styleId="Heading4Char">
    <w:name w:val="Heading 4 Char"/>
    <w:basedOn w:val="DefaultParagraphFont"/>
    <w:link w:val="Heading4"/>
    <w:uiPriority w:val="9"/>
    <w:semiHidden/>
    <w:rsid w:val="00515DAD"/>
    <w:rPr>
      <w:rFonts w:asciiTheme="majorHAnsi" w:eastAsiaTheme="majorEastAsia" w:hAnsiTheme="majorHAnsi" w:cstheme="majorBidi"/>
      <w:i/>
      <w:iCs/>
      <w:color w:val="2F5496" w:themeColor="accent1" w:themeShade="BF"/>
      <w:lang w:val="ro-RO"/>
    </w:rPr>
  </w:style>
  <w:style w:type="character" w:customStyle="1" w:styleId="Heading2Char">
    <w:name w:val="Heading 2 Char"/>
    <w:basedOn w:val="DefaultParagraphFont"/>
    <w:link w:val="Heading2"/>
    <w:uiPriority w:val="9"/>
    <w:rsid w:val="00CD3648"/>
    <w:rPr>
      <w:rFonts w:asciiTheme="majorHAnsi" w:eastAsiaTheme="majorEastAsia" w:hAnsiTheme="majorHAnsi" w:cstheme="majorBidi"/>
      <w:color w:val="2F5496" w:themeColor="accent1" w:themeShade="BF"/>
      <w:sz w:val="26"/>
      <w:szCs w:val="26"/>
      <w:lang w:val="ro-RO"/>
    </w:rPr>
  </w:style>
  <w:style w:type="paragraph" w:styleId="NormalWeb">
    <w:name w:val="Normal (Web)"/>
    <w:basedOn w:val="Normal"/>
    <w:uiPriority w:val="99"/>
    <w:semiHidden/>
    <w:unhideWhenUsed/>
    <w:rsid w:val="00EB1EAC"/>
    <w:pPr>
      <w:spacing w:before="100" w:beforeAutospacing="1" w:after="100" w:afterAutospacing="1" w:line="240" w:lineRule="auto"/>
    </w:pPr>
    <w:rPr>
      <w:rFonts w:ascii="Times New Roman" w:eastAsia="Times New Roman" w:hAnsi="Times New Roman" w:cs="Times New Roman"/>
      <w:kern w:val="0"/>
      <w:sz w:val="24"/>
      <w:szCs w:val="24"/>
      <w:lang w:val="en-GB" w:eastAsia="en-GB"/>
    </w:rPr>
  </w:style>
  <w:style w:type="paragraph" w:styleId="TOC2">
    <w:name w:val="toc 2"/>
    <w:basedOn w:val="Normal"/>
    <w:next w:val="Normal"/>
    <w:autoRedefine/>
    <w:uiPriority w:val="39"/>
    <w:unhideWhenUsed/>
    <w:rsid w:val="00E90944"/>
    <w:pPr>
      <w:spacing w:after="100"/>
      <w:ind w:left="220"/>
    </w:pPr>
  </w:style>
  <w:style w:type="paragraph" w:styleId="Header">
    <w:name w:val="header"/>
    <w:basedOn w:val="Normal"/>
    <w:link w:val="HeaderChar"/>
    <w:uiPriority w:val="99"/>
    <w:unhideWhenUsed/>
    <w:rsid w:val="00302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245D"/>
    <w:rPr>
      <w:lang w:val="ro-RO"/>
    </w:rPr>
  </w:style>
  <w:style w:type="paragraph" w:styleId="Footer">
    <w:name w:val="footer"/>
    <w:basedOn w:val="Normal"/>
    <w:link w:val="FooterChar"/>
    <w:uiPriority w:val="99"/>
    <w:unhideWhenUsed/>
    <w:rsid w:val="00302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245D"/>
    <w:rPr>
      <w:lang w:val="ro-R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935777">
      <w:bodyDiv w:val="1"/>
      <w:marLeft w:val="0"/>
      <w:marRight w:val="0"/>
      <w:marTop w:val="0"/>
      <w:marBottom w:val="0"/>
      <w:divBdr>
        <w:top w:val="none" w:sz="0" w:space="0" w:color="auto"/>
        <w:left w:val="none" w:sz="0" w:space="0" w:color="auto"/>
        <w:bottom w:val="none" w:sz="0" w:space="0" w:color="auto"/>
        <w:right w:val="none" w:sz="0" w:space="0" w:color="auto"/>
      </w:divBdr>
    </w:div>
    <w:div w:id="370543914">
      <w:bodyDiv w:val="1"/>
      <w:marLeft w:val="0"/>
      <w:marRight w:val="0"/>
      <w:marTop w:val="0"/>
      <w:marBottom w:val="0"/>
      <w:divBdr>
        <w:top w:val="none" w:sz="0" w:space="0" w:color="auto"/>
        <w:left w:val="none" w:sz="0" w:space="0" w:color="auto"/>
        <w:bottom w:val="none" w:sz="0" w:space="0" w:color="auto"/>
        <w:right w:val="none" w:sz="0" w:space="0" w:color="auto"/>
      </w:divBdr>
    </w:div>
    <w:div w:id="411856637">
      <w:bodyDiv w:val="1"/>
      <w:marLeft w:val="0"/>
      <w:marRight w:val="0"/>
      <w:marTop w:val="0"/>
      <w:marBottom w:val="0"/>
      <w:divBdr>
        <w:top w:val="none" w:sz="0" w:space="0" w:color="auto"/>
        <w:left w:val="none" w:sz="0" w:space="0" w:color="auto"/>
        <w:bottom w:val="none" w:sz="0" w:space="0" w:color="auto"/>
        <w:right w:val="none" w:sz="0" w:space="0" w:color="auto"/>
      </w:divBdr>
    </w:div>
    <w:div w:id="502935927">
      <w:bodyDiv w:val="1"/>
      <w:marLeft w:val="0"/>
      <w:marRight w:val="0"/>
      <w:marTop w:val="0"/>
      <w:marBottom w:val="0"/>
      <w:divBdr>
        <w:top w:val="none" w:sz="0" w:space="0" w:color="auto"/>
        <w:left w:val="none" w:sz="0" w:space="0" w:color="auto"/>
        <w:bottom w:val="none" w:sz="0" w:space="0" w:color="auto"/>
        <w:right w:val="none" w:sz="0" w:space="0" w:color="auto"/>
      </w:divBdr>
    </w:div>
    <w:div w:id="652175030">
      <w:bodyDiv w:val="1"/>
      <w:marLeft w:val="0"/>
      <w:marRight w:val="0"/>
      <w:marTop w:val="0"/>
      <w:marBottom w:val="0"/>
      <w:divBdr>
        <w:top w:val="none" w:sz="0" w:space="0" w:color="auto"/>
        <w:left w:val="none" w:sz="0" w:space="0" w:color="auto"/>
        <w:bottom w:val="none" w:sz="0" w:space="0" w:color="auto"/>
        <w:right w:val="none" w:sz="0" w:space="0" w:color="auto"/>
      </w:divBdr>
    </w:div>
    <w:div w:id="777214950">
      <w:bodyDiv w:val="1"/>
      <w:marLeft w:val="0"/>
      <w:marRight w:val="0"/>
      <w:marTop w:val="0"/>
      <w:marBottom w:val="0"/>
      <w:divBdr>
        <w:top w:val="none" w:sz="0" w:space="0" w:color="auto"/>
        <w:left w:val="none" w:sz="0" w:space="0" w:color="auto"/>
        <w:bottom w:val="none" w:sz="0" w:space="0" w:color="auto"/>
        <w:right w:val="none" w:sz="0" w:space="0" w:color="auto"/>
      </w:divBdr>
    </w:div>
    <w:div w:id="858472762">
      <w:bodyDiv w:val="1"/>
      <w:marLeft w:val="0"/>
      <w:marRight w:val="0"/>
      <w:marTop w:val="0"/>
      <w:marBottom w:val="0"/>
      <w:divBdr>
        <w:top w:val="none" w:sz="0" w:space="0" w:color="auto"/>
        <w:left w:val="none" w:sz="0" w:space="0" w:color="auto"/>
        <w:bottom w:val="none" w:sz="0" w:space="0" w:color="auto"/>
        <w:right w:val="none" w:sz="0" w:space="0" w:color="auto"/>
      </w:divBdr>
    </w:div>
    <w:div w:id="957176353">
      <w:bodyDiv w:val="1"/>
      <w:marLeft w:val="0"/>
      <w:marRight w:val="0"/>
      <w:marTop w:val="0"/>
      <w:marBottom w:val="0"/>
      <w:divBdr>
        <w:top w:val="none" w:sz="0" w:space="0" w:color="auto"/>
        <w:left w:val="none" w:sz="0" w:space="0" w:color="auto"/>
        <w:bottom w:val="none" w:sz="0" w:space="0" w:color="auto"/>
        <w:right w:val="none" w:sz="0" w:space="0" w:color="auto"/>
      </w:divBdr>
    </w:div>
    <w:div w:id="1030648883">
      <w:bodyDiv w:val="1"/>
      <w:marLeft w:val="0"/>
      <w:marRight w:val="0"/>
      <w:marTop w:val="0"/>
      <w:marBottom w:val="0"/>
      <w:divBdr>
        <w:top w:val="none" w:sz="0" w:space="0" w:color="auto"/>
        <w:left w:val="none" w:sz="0" w:space="0" w:color="auto"/>
        <w:bottom w:val="none" w:sz="0" w:space="0" w:color="auto"/>
        <w:right w:val="none" w:sz="0" w:space="0" w:color="auto"/>
      </w:divBdr>
    </w:div>
    <w:div w:id="1075669260">
      <w:bodyDiv w:val="1"/>
      <w:marLeft w:val="0"/>
      <w:marRight w:val="0"/>
      <w:marTop w:val="0"/>
      <w:marBottom w:val="0"/>
      <w:divBdr>
        <w:top w:val="none" w:sz="0" w:space="0" w:color="auto"/>
        <w:left w:val="none" w:sz="0" w:space="0" w:color="auto"/>
        <w:bottom w:val="none" w:sz="0" w:space="0" w:color="auto"/>
        <w:right w:val="none" w:sz="0" w:space="0" w:color="auto"/>
      </w:divBdr>
    </w:div>
    <w:div w:id="1152018082">
      <w:bodyDiv w:val="1"/>
      <w:marLeft w:val="0"/>
      <w:marRight w:val="0"/>
      <w:marTop w:val="0"/>
      <w:marBottom w:val="0"/>
      <w:divBdr>
        <w:top w:val="none" w:sz="0" w:space="0" w:color="auto"/>
        <w:left w:val="none" w:sz="0" w:space="0" w:color="auto"/>
        <w:bottom w:val="none" w:sz="0" w:space="0" w:color="auto"/>
        <w:right w:val="none" w:sz="0" w:space="0" w:color="auto"/>
      </w:divBdr>
    </w:div>
    <w:div w:id="1339653167">
      <w:bodyDiv w:val="1"/>
      <w:marLeft w:val="0"/>
      <w:marRight w:val="0"/>
      <w:marTop w:val="0"/>
      <w:marBottom w:val="0"/>
      <w:divBdr>
        <w:top w:val="none" w:sz="0" w:space="0" w:color="auto"/>
        <w:left w:val="none" w:sz="0" w:space="0" w:color="auto"/>
        <w:bottom w:val="none" w:sz="0" w:space="0" w:color="auto"/>
        <w:right w:val="none" w:sz="0" w:space="0" w:color="auto"/>
      </w:divBdr>
    </w:div>
    <w:div w:id="1360352219">
      <w:bodyDiv w:val="1"/>
      <w:marLeft w:val="0"/>
      <w:marRight w:val="0"/>
      <w:marTop w:val="0"/>
      <w:marBottom w:val="0"/>
      <w:divBdr>
        <w:top w:val="none" w:sz="0" w:space="0" w:color="auto"/>
        <w:left w:val="none" w:sz="0" w:space="0" w:color="auto"/>
        <w:bottom w:val="none" w:sz="0" w:space="0" w:color="auto"/>
        <w:right w:val="none" w:sz="0" w:space="0" w:color="auto"/>
      </w:divBdr>
    </w:div>
    <w:div w:id="1375884278">
      <w:bodyDiv w:val="1"/>
      <w:marLeft w:val="0"/>
      <w:marRight w:val="0"/>
      <w:marTop w:val="0"/>
      <w:marBottom w:val="0"/>
      <w:divBdr>
        <w:top w:val="none" w:sz="0" w:space="0" w:color="auto"/>
        <w:left w:val="none" w:sz="0" w:space="0" w:color="auto"/>
        <w:bottom w:val="none" w:sz="0" w:space="0" w:color="auto"/>
        <w:right w:val="none" w:sz="0" w:space="0" w:color="auto"/>
      </w:divBdr>
    </w:div>
    <w:div w:id="1582980584">
      <w:bodyDiv w:val="1"/>
      <w:marLeft w:val="0"/>
      <w:marRight w:val="0"/>
      <w:marTop w:val="0"/>
      <w:marBottom w:val="0"/>
      <w:divBdr>
        <w:top w:val="none" w:sz="0" w:space="0" w:color="auto"/>
        <w:left w:val="none" w:sz="0" w:space="0" w:color="auto"/>
        <w:bottom w:val="none" w:sz="0" w:space="0" w:color="auto"/>
        <w:right w:val="none" w:sz="0" w:space="0" w:color="auto"/>
      </w:divBdr>
    </w:div>
    <w:div w:id="1649163030">
      <w:bodyDiv w:val="1"/>
      <w:marLeft w:val="0"/>
      <w:marRight w:val="0"/>
      <w:marTop w:val="0"/>
      <w:marBottom w:val="0"/>
      <w:divBdr>
        <w:top w:val="none" w:sz="0" w:space="0" w:color="auto"/>
        <w:left w:val="none" w:sz="0" w:space="0" w:color="auto"/>
        <w:bottom w:val="none" w:sz="0" w:space="0" w:color="auto"/>
        <w:right w:val="none" w:sz="0" w:space="0" w:color="auto"/>
      </w:divBdr>
    </w:div>
    <w:div w:id="1705909655">
      <w:bodyDiv w:val="1"/>
      <w:marLeft w:val="0"/>
      <w:marRight w:val="0"/>
      <w:marTop w:val="0"/>
      <w:marBottom w:val="0"/>
      <w:divBdr>
        <w:top w:val="none" w:sz="0" w:space="0" w:color="auto"/>
        <w:left w:val="none" w:sz="0" w:space="0" w:color="auto"/>
        <w:bottom w:val="none" w:sz="0" w:space="0" w:color="auto"/>
        <w:right w:val="none" w:sz="0" w:space="0" w:color="auto"/>
      </w:divBdr>
    </w:div>
    <w:div w:id="1900550545">
      <w:bodyDiv w:val="1"/>
      <w:marLeft w:val="0"/>
      <w:marRight w:val="0"/>
      <w:marTop w:val="0"/>
      <w:marBottom w:val="0"/>
      <w:divBdr>
        <w:top w:val="none" w:sz="0" w:space="0" w:color="auto"/>
        <w:left w:val="none" w:sz="0" w:space="0" w:color="auto"/>
        <w:bottom w:val="none" w:sz="0" w:space="0" w:color="auto"/>
        <w:right w:val="none" w:sz="0" w:space="0" w:color="auto"/>
      </w:divBdr>
    </w:div>
    <w:div w:id="2048871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C01DD5-846C-45DA-8DFA-3C485E25D0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1</Pages>
  <Words>2343</Words>
  <Characters>13357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Ovidiu Crozolo</cp:lastModifiedBy>
  <cp:revision>3</cp:revision>
  <dcterms:created xsi:type="dcterms:W3CDTF">2024-02-25T06:21:00Z</dcterms:created>
  <dcterms:modified xsi:type="dcterms:W3CDTF">2024-02-26T17:47:00Z</dcterms:modified>
</cp:coreProperties>
</file>