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654D" w:rsidRDefault="00E6444B">
      <w:r>
        <w:t>Task B Toy Library Crowd funding Video</w:t>
      </w:r>
    </w:p>
    <w:p w:rsidR="00E6444B" w:rsidRDefault="00E6444B">
      <w:r>
        <w:t xml:space="preserve">Link: </w:t>
      </w:r>
      <w:hyperlink r:id="rId4" w:history="1">
        <w:r w:rsidRPr="007D6BBC">
          <w:rPr>
            <w:rStyle w:val="Hyperlink"/>
          </w:rPr>
          <w:t>https://youtu.be/3IU_EYzVjlg</w:t>
        </w:r>
      </w:hyperlink>
    </w:p>
    <w:p w:rsidR="00E6444B" w:rsidRDefault="00E6444B">
      <w:r>
        <w:t>References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Charity Commission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Cardigan </w:t>
      </w:r>
      <w:proofErr w:type="spellStart"/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Playscheme</w:t>
      </w:r>
      <w:proofErr w:type="spellEnd"/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 and Toy Library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5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https://beta.charitycommission.gov.uk/charity-details/?regid=1040016&amp;subid=0</w:t>
        </w:r>
      </w:hyperlink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. 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Evans, S., (2019).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‘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How can devolution loosen the hold of child poverty in Wales?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’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Joseph Roundtree Foundation [Blog] 24</w:t>
      </w:r>
      <w:proofErr w:type="spellStart"/>
      <w:r w:rsidRPr="00E6444B">
        <w:rPr>
          <w:rFonts w:eastAsiaTheme="minorEastAsia" w:hAnsi="Arial"/>
          <w:color w:val="000000" w:themeColor="text1"/>
          <w:kern w:val="24"/>
          <w:position w:val="7"/>
          <w:sz w:val="24"/>
          <w:szCs w:val="24"/>
          <w:vertAlign w:val="superscript"/>
          <w:lang w:eastAsia="en-GB"/>
        </w:rPr>
        <w:t>th</w:t>
      </w:r>
      <w:proofErr w:type="spell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May. Available at: </w:t>
      </w:r>
      <w:hyperlink r:id="rId6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https://www.jrf.org.uk/blog/how-can-devolution-loosen-hold-child-poverty-wales?gclid=EAIaIQobChMIlNXu2_iL6wIVYIBQBh2wggk-EAAYAiAAEgKpmPD_BwE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Fun Hire Wales.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Soft Play Hire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7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https://funhirewales.com/soft-play-hire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Grants Expert.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Gardens for Children Grants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8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http://www.grantsexpert.co.uk/gardens-for-children-grants.html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Grants Online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Community Arts Grants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9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https://www.grantsonline.org.uk/news/16083.html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Jig-so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Jig-so Children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’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s Centre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10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http://www.jigso.wales/who-we-are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Net Mums Ltd.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Cardigan Toy Library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11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https://www.netmums.com/local/l/toy-library-47</w:t>
        </w:r>
      </w:hyperlink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. 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="Times New Roman" w:hAnsi="Arial"/>
          <w:color w:val="000000" w:themeColor="text1"/>
          <w:kern w:val="24"/>
          <w:sz w:val="24"/>
          <w:szCs w:val="24"/>
          <w:lang w:eastAsia="en-GB"/>
        </w:rPr>
        <w:t xml:space="preserve">SWOT analysis in Armstrong &amp; Kotler (2007) </w:t>
      </w:r>
      <w:r w:rsidRPr="00E6444B">
        <w:rPr>
          <w:rFonts w:eastAsia="Times New Roman" w:hAnsi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Marketing </w:t>
      </w:r>
      <w:proofErr w:type="gramStart"/>
      <w:r w:rsidRPr="00E6444B">
        <w:rPr>
          <w:rFonts w:eastAsia="Times New Roman" w:hAnsi="Arial"/>
          <w:i/>
          <w:iCs/>
          <w:color w:val="000000" w:themeColor="text1"/>
          <w:kern w:val="24"/>
          <w:sz w:val="24"/>
          <w:szCs w:val="24"/>
          <w:lang w:eastAsia="en-GB"/>
        </w:rPr>
        <w:t>An</w:t>
      </w:r>
      <w:proofErr w:type="gramEnd"/>
      <w:r w:rsidRPr="00E6444B">
        <w:rPr>
          <w:rFonts w:eastAsia="Times New Roman" w:hAnsi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 Introduction </w:t>
      </w:r>
      <w:r w:rsidRPr="00E6444B">
        <w:rPr>
          <w:rFonts w:eastAsia="Times New Roman" w:hAnsi="Arial"/>
          <w:color w:val="000000" w:themeColor="text1"/>
          <w:kern w:val="24"/>
          <w:sz w:val="24"/>
          <w:szCs w:val="24"/>
          <w:lang w:eastAsia="en-GB"/>
        </w:rPr>
        <w:t>Pearson Prentice Hall, New Jersey.</w:t>
      </w:r>
    </w:p>
    <w:p w:rsidR="00E6444B" w:rsidRPr="00E6444B" w:rsidRDefault="00E6444B" w:rsidP="00E6444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Yellow Pages. (2020). </w:t>
      </w:r>
      <w:r w:rsidRPr="00E6444B">
        <w:rPr>
          <w:rFonts w:eastAsiaTheme="minorEastAsia" w:hAnsi="Arial"/>
          <w:i/>
          <w:iCs/>
          <w:color w:val="000000" w:themeColor="text1"/>
          <w:kern w:val="24"/>
          <w:sz w:val="24"/>
          <w:szCs w:val="24"/>
          <w:lang w:eastAsia="en-GB"/>
        </w:rPr>
        <w:t>Toy Library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. Available at: </w:t>
      </w:r>
      <w:hyperlink r:id="rId12" w:history="1">
        <w:r w:rsidRPr="00E6444B">
          <w:rPr>
            <w:rFonts w:eastAsiaTheme="minorEastAsia" w:hAnsi="Arial"/>
            <w:color w:val="0070C0"/>
            <w:kern w:val="24"/>
            <w:sz w:val="24"/>
            <w:szCs w:val="24"/>
            <w:u w:val="single"/>
            <w:lang w:eastAsia="en-GB"/>
          </w:rPr>
          <w:t>https://www.yellowpages.org.uk/places/toy-library</w:t>
        </w:r>
      </w:hyperlink>
      <w:r w:rsidRPr="00E6444B">
        <w:rPr>
          <w:rFonts w:eastAsiaTheme="minorEastAsia" w:hAnsi="Arial"/>
          <w:color w:val="0070C0"/>
          <w:kern w:val="24"/>
          <w:sz w:val="24"/>
          <w:szCs w:val="24"/>
          <w:lang w:eastAsia="en-GB"/>
        </w:rPr>
        <w:t xml:space="preserve">. </w:t>
      </w:r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(</w:t>
      </w:r>
      <w:proofErr w:type="gramStart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>accessed</w:t>
      </w:r>
      <w:proofErr w:type="gramEnd"/>
      <w:r w:rsidRPr="00E6444B">
        <w:rPr>
          <w:rFonts w:eastAsiaTheme="minorEastAsia" w:hAnsi="Arial"/>
          <w:color w:val="000000" w:themeColor="text1"/>
          <w:kern w:val="24"/>
          <w:sz w:val="24"/>
          <w:szCs w:val="24"/>
          <w:lang w:eastAsia="en-GB"/>
        </w:rPr>
        <w:t xml:space="preserve"> 08/08/2020).</w:t>
      </w:r>
    </w:p>
    <w:p w:rsidR="00E6444B" w:rsidRDefault="00E6444B">
      <w:bookmarkStart w:id="0" w:name="_GoBack"/>
      <w:bookmarkEnd w:id="0"/>
    </w:p>
    <w:sectPr w:rsidR="00E644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444B"/>
    <w:rsid w:val="004D726D"/>
    <w:rsid w:val="005F28A4"/>
    <w:rsid w:val="00E64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FC1623-27B1-428A-AEE6-E873AE279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444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64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2230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rantsexpert.co.uk/gardens-for-children-grants.html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unhirewales.com/soft-play-hire" TargetMode="External"/><Relationship Id="rId12" Type="http://schemas.openxmlformats.org/officeDocument/2006/relationships/hyperlink" Target="https://www.yellowpages.org.uk/places/toy-librar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jrf.org.uk/blog/how-can-devolution-loosen-hold-child-poverty-wales?gclid=EAIaIQobChMIlNXu2_iL6wIVYIBQBh2wggk-EAAYAiAAEgKpmPD_BwE" TargetMode="External"/><Relationship Id="rId11" Type="http://schemas.openxmlformats.org/officeDocument/2006/relationships/hyperlink" Target="https://www.netmums.com/local/l/toy-library-47" TargetMode="External"/><Relationship Id="rId5" Type="http://schemas.openxmlformats.org/officeDocument/2006/relationships/hyperlink" Target="https://beta.charitycommission.gov.uk/charity-details/?regid=1040016&amp;subid=0" TargetMode="External"/><Relationship Id="rId10" Type="http://schemas.openxmlformats.org/officeDocument/2006/relationships/hyperlink" Target="http://www.jigso.wales/who-we-are" TargetMode="External"/><Relationship Id="rId4" Type="http://schemas.openxmlformats.org/officeDocument/2006/relationships/hyperlink" Target="https://youtu.be/3IU_EYzVjlg" TargetMode="External"/><Relationship Id="rId9" Type="http://schemas.openxmlformats.org/officeDocument/2006/relationships/hyperlink" Target="https://www.grantsonline.org.uk/news/16083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315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10106</dc:creator>
  <cp:keywords/>
  <dc:description/>
  <cp:lastModifiedBy>10106</cp:lastModifiedBy>
  <cp:revision>1</cp:revision>
  <dcterms:created xsi:type="dcterms:W3CDTF">2020-08-10T08:56:00Z</dcterms:created>
  <dcterms:modified xsi:type="dcterms:W3CDTF">2020-08-10T09:03:00Z</dcterms:modified>
</cp:coreProperties>
</file>