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ackground w:color="FFFFFF" w:themeColor="background1"/>
  <w:body>
    <w:p xmlns:wp14="http://schemas.microsoft.com/office/word/2010/wordml" w:rsidP="4BB99AE4" wp14:paraId="6B3D7E86" wp14:textId="0AFAE8A0">
      <w:pPr>
        <w:jc w:val="center"/>
        <w:rPr>
          <w:sz w:val="96"/>
          <w:szCs w:val="96"/>
        </w:rPr>
      </w:pPr>
    </w:p>
    <w:p xmlns:wp14="http://schemas.microsoft.com/office/word/2010/wordml" w:rsidP="4BB99AE4" wp14:paraId="3AFDD230" wp14:textId="2404ED98">
      <w:pPr>
        <w:jc w:val="center"/>
        <w:rPr>
          <w:sz w:val="96"/>
          <w:szCs w:val="96"/>
        </w:rPr>
      </w:pPr>
    </w:p>
    <w:p xmlns:wp14="http://schemas.microsoft.com/office/word/2010/wordml" w:rsidP="4BB99AE4" wp14:paraId="1AA53976" wp14:textId="009C46A3">
      <w:pPr>
        <w:jc w:val="center"/>
        <w:rPr>
          <w:sz w:val="96"/>
          <w:szCs w:val="96"/>
        </w:rPr>
      </w:pPr>
    </w:p>
    <w:p xmlns:wp14="http://schemas.microsoft.com/office/word/2010/wordml" w:rsidP="4BB99AE4" wp14:paraId="2C078E63" wp14:textId="29EEED89">
      <w:pPr>
        <w:pStyle w:val="Normal"/>
        <w:jc w:val="center"/>
        <w:rPr>
          <w:sz w:val="96"/>
          <w:szCs w:val="96"/>
        </w:rPr>
      </w:pPr>
      <w:r w:rsidRPr="4BB99AE4" w:rsidR="631A2BD0">
        <w:rPr>
          <w:sz w:val="96"/>
          <w:szCs w:val="96"/>
        </w:rPr>
        <w:t xml:space="preserve">Managing Projects </w:t>
      </w:r>
    </w:p>
    <w:p w:rsidR="4BB99AE4" w:rsidP="4BB99AE4" w:rsidRDefault="4BB99AE4" w14:paraId="270B6F2A" w14:textId="496B1554">
      <w:pPr>
        <w:jc w:val="center"/>
        <w:rPr>
          <w:sz w:val="96"/>
          <w:szCs w:val="96"/>
        </w:rPr>
      </w:pPr>
    </w:p>
    <w:p w:rsidR="631A2BD0" w:rsidP="4BB99AE4" w:rsidRDefault="631A2BD0" w14:paraId="7C377506" w14:textId="3E8735E5">
      <w:pPr>
        <w:jc w:val="center"/>
        <w:rPr>
          <w:sz w:val="40"/>
          <w:szCs w:val="40"/>
        </w:rPr>
      </w:pPr>
      <w:r w:rsidRPr="4BB99AE4" w:rsidR="631A2BD0">
        <w:rPr>
          <w:sz w:val="40"/>
          <w:szCs w:val="40"/>
        </w:rPr>
        <w:t>Livia Sas</w:t>
      </w:r>
      <w:r w:rsidRPr="4BB99AE4" w:rsidR="251394D6">
        <w:rPr>
          <w:sz w:val="40"/>
          <w:szCs w:val="40"/>
        </w:rPr>
        <w:t xml:space="preserve"> – </w:t>
      </w:r>
      <w:r w:rsidRPr="4BB99AE4" w:rsidR="631A2BD0">
        <w:rPr>
          <w:sz w:val="40"/>
          <w:szCs w:val="40"/>
        </w:rPr>
        <w:t>2126832</w:t>
      </w:r>
    </w:p>
    <w:p w:rsidR="4BB99AE4" w:rsidP="4BB99AE4" w:rsidRDefault="4BB99AE4" w14:paraId="389402CA" w14:textId="3E9A42CB">
      <w:pPr>
        <w:jc w:val="center"/>
        <w:rPr>
          <w:sz w:val="40"/>
          <w:szCs w:val="40"/>
        </w:rPr>
      </w:pPr>
    </w:p>
    <w:p w:rsidR="4BB99AE4" w:rsidP="4BB99AE4" w:rsidRDefault="4BB99AE4" w14:paraId="49B824FF" w14:textId="0D9B7935">
      <w:pPr>
        <w:jc w:val="center"/>
        <w:rPr>
          <w:sz w:val="40"/>
          <w:szCs w:val="40"/>
        </w:rPr>
      </w:pPr>
    </w:p>
    <w:p w:rsidR="4BB99AE4" w:rsidP="4BB99AE4" w:rsidRDefault="4BB99AE4" w14:paraId="6B43A2E6" w14:textId="4CF080ED">
      <w:pPr>
        <w:jc w:val="center"/>
        <w:rPr>
          <w:sz w:val="40"/>
          <w:szCs w:val="40"/>
        </w:rPr>
      </w:pPr>
    </w:p>
    <w:p w:rsidR="4BB99AE4" w:rsidP="4BB99AE4" w:rsidRDefault="4BB99AE4" w14:paraId="439362B2" w14:textId="79CB267C">
      <w:pPr>
        <w:jc w:val="center"/>
        <w:rPr>
          <w:sz w:val="40"/>
          <w:szCs w:val="40"/>
        </w:rPr>
      </w:pPr>
    </w:p>
    <w:p w:rsidR="4BB99AE4" w:rsidP="4BB99AE4" w:rsidRDefault="4BB99AE4" w14:paraId="6521AF0B" w14:textId="2686E5AD">
      <w:pPr>
        <w:jc w:val="center"/>
        <w:rPr>
          <w:sz w:val="40"/>
          <w:szCs w:val="40"/>
        </w:rPr>
      </w:pPr>
    </w:p>
    <w:p w:rsidR="4BB99AE4" w:rsidP="4BB99AE4" w:rsidRDefault="4BB99AE4" w14:paraId="31775B33" w14:textId="3392C1C4">
      <w:pPr>
        <w:jc w:val="center"/>
        <w:rPr>
          <w:sz w:val="40"/>
          <w:szCs w:val="40"/>
        </w:rPr>
      </w:pPr>
    </w:p>
    <w:p w:rsidR="4BB99AE4" w:rsidP="4BB99AE4" w:rsidRDefault="4BB99AE4" w14:paraId="6B853E17" w14:textId="17EDE064">
      <w:pPr>
        <w:jc w:val="center"/>
        <w:rPr>
          <w:sz w:val="40"/>
          <w:szCs w:val="40"/>
        </w:rPr>
      </w:pPr>
    </w:p>
    <w:p w:rsidR="5AC53A32" w:rsidP="4BB99AE4" w:rsidRDefault="5AC53A32" w14:paraId="636012A4" w14:textId="0E0023E3">
      <w:pPr>
        <w:pStyle w:val="Normal"/>
        <w:jc w:val="left"/>
        <w:rPr>
          <w:sz w:val="26"/>
          <w:szCs w:val="26"/>
          <w:u w:val="single"/>
        </w:rPr>
      </w:pPr>
      <w:r w:rsidRPr="4BB99AE4" w:rsidR="5AC53A32">
        <w:rPr>
          <w:sz w:val="26"/>
          <w:szCs w:val="26"/>
          <w:u w:val="single"/>
        </w:rPr>
        <w:t>Executive Summary</w:t>
      </w:r>
    </w:p>
    <w:p w:rsidR="4BB99AE4" w:rsidP="47027D9F" w:rsidRDefault="4BB99AE4" w14:paraId="26B076CF" w14:textId="3A851EA7">
      <w:pPr>
        <w:pStyle w:val="Normal"/>
        <w:jc w:val="left"/>
        <w:rPr>
          <w:b w:val="0"/>
          <w:bCs w:val="0"/>
          <w:sz w:val="22"/>
          <w:szCs w:val="22"/>
        </w:rPr>
      </w:pPr>
      <w:r w:rsidRPr="47027D9F" w:rsidR="13D1D2A7">
        <w:rPr>
          <w:b w:val="0"/>
          <w:bCs w:val="0"/>
          <w:sz w:val="22"/>
          <w:szCs w:val="22"/>
        </w:rPr>
        <w:t xml:space="preserve">The purpose of this report is to analyse the various project management tools and techniques which are used by </w:t>
      </w:r>
      <w:r w:rsidRPr="47027D9F" w:rsidR="13D1D2A7">
        <w:rPr>
          <w:b w:val="0"/>
          <w:bCs w:val="0"/>
          <w:sz w:val="22"/>
          <w:szCs w:val="22"/>
        </w:rPr>
        <w:t>organisations</w:t>
      </w:r>
      <w:r w:rsidRPr="47027D9F" w:rsidR="13D1D2A7">
        <w:rPr>
          <w:b w:val="0"/>
          <w:bCs w:val="0"/>
          <w:sz w:val="22"/>
          <w:szCs w:val="22"/>
        </w:rPr>
        <w:t xml:space="preserve"> and businesses world</w:t>
      </w:r>
      <w:r w:rsidRPr="47027D9F" w:rsidR="69509D1F">
        <w:rPr>
          <w:b w:val="0"/>
          <w:bCs w:val="0"/>
          <w:sz w:val="22"/>
          <w:szCs w:val="22"/>
        </w:rPr>
        <w:t>wide. This is done through the consideration of the positives and negatives of each</w:t>
      </w:r>
      <w:r w:rsidRPr="47027D9F" w:rsidR="21077FD5">
        <w:rPr>
          <w:b w:val="0"/>
          <w:bCs w:val="0"/>
          <w:sz w:val="22"/>
          <w:szCs w:val="22"/>
        </w:rPr>
        <w:t xml:space="preserve"> tool via the referral </w:t>
      </w:r>
      <w:r w:rsidRPr="47027D9F" w:rsidR="6C198E8B">
        <w:rPr>
          <w:b w:val="0"/>
          <w:bCs w:val="0"/>
          <w:sz w:val="22"/>
          <w:szCs w:val="22"/>
        </w:rPr>
        <w:t xml:space="preserve">to </w:t>
      </w:r>
      <w:r w:rsidRPr="47027D9F" w:rsidR="21077FD5">
        <w:rPr>
          <w:b w:val="0"/>
          <w:bCs w:val="0"/>
          <w:sz w:val="22"/>
          <w:szCs w:val="22"/>
        </w:rPr>
        <w:t xml:space="preserve">literary references which can support the claims made. </w:t>
      </w:r>
    </w:p>
    <w:p w:rsidR="4BB99AE4" w:rsidP="47027D9F" w:rsidRDefault="4BB99AE4" w14:paraId="34936586" w14:textId="2B57F09C">
      <w:pPr>
        <w:pStyle w:val="Normal"/>
        <w:jc w:val="left"/>
        <w:rPr>
          <w:b w:val="0"/>
          <w:bCs w:val="0"/>
          <w:sz w:val="22"/>
          <w:szCs w:val="22"/>
        </w:rPr>
      </w:pPr>
      <w:r w:rsidRPr="47027D9F" w:rsidR="32F34759">
        <w:rPr>
          <w:b w:val="0"/>
          <w:bCs w:val="0"/>
          <w:sz w:val="22"/>
          <w:szCs w:val="22"/>
        </w:rPr>
        <w:t>In addition to this, the effectiveness of</w:t>
      </w:r>
      <w:r w:rsidRPr="47027D9F" w:rsidR="1C40969B">
        <w:rPr>
          <w:b w:val="0"/>
          <w:bCs w:val="0"/>
          <w:sz w:val="22"/>
          <w:szCs w:val="22"/>
        </w:rPr>
        <w:t xml:space="preserve"> </w:t>
      </w:r>
      <w:bookmarkStart w:name="_Int_hgPrxVjj" w:id="935813485"/>
      <w:r w:rsidRPr="47027D9F" w:rsidR="1C40969B">
        <w:rPr>
          <w:b w:val="0"/>
          <w:bCs w:val="0"/>
          <w:sz w:val="22"/>
          <w:szCs w:val="22"/>
        </w:rPr>
        <w:t>the majority of</w:t>
      </w:r>
      <w:bookmarkEnd w:id="935813485"/>
      <w:r w:rsidRPr="47027D9F" w:rsidR="32F34759">
        <w:rPr>
          <w:b w:val="0"/>
          <w:bCs w:val="0"/>
          <w:sz w:val="22"/>
          <w:szCs w:val="22"/>
        </w:rPr>
        <w:t xml:space="preserve"> these tools is tested by their application to a first-hand project. </w:t>
      </w:r>
      <w:r w:rsidRPr="47027D9F" w:rsidR="481CB201">
        <w:rPr>
          <w:b w:val="0"/>
          <w:bCs w:val="0"/>
          <w:sz w:val="22"/>
          <w:szCs w:val="22"/>
        </w:rPr>
        <w:t xml:space="preserve">The impact is </w:t>
      </w:r>
      <w:r w:rsidRPr="47027D9F" w:rsidR="481CB201">
        <w:rPr>
          <w:b w:val="0"/>
          <w:bCs w:val="0"/>
          <w:sz w:val="22"/>
          <w:szCs w:val="22"/>
        </w:rPr>
        <w:t>determined</w:t>
      </w:r>
      <w:r w:rsidRPr="47027D9F" w:rsidR="481CB201">
        <w:rPr>
          <w:b w:val="0"/>
          <w:bCs w:val="0"/>
          <w:sz w:val="22"/>
          <w:szCs w:val="22"/>
        </w:rPr>
        <w:t xml:space="preserve"> in reference to whether they aided in achieving the final scope or not</w:t>
      </w:r>
      <w:r w:rsidRPr="47027D9F" w:rsidR="6854DB66">
        <w:rPr>
          <w:b w:val="0"/>
          <w:bCs w:val="0"/>
          <w:sz w:val="22"/>
          <w:szCs w:val="22"/>
        </w:rPr>
        <w:t xml:space="preserve">, and if they did, whether there are any parts that could use some improvement. </w:t>
      </w:r>
    </w:p>
    <w:p w:rsidR="2AB974C0" w:rsidP="47027D9F" w:rsidRDefault="2AB974C0" w14:paraId="6DF41616" w14:textId="48C1D496">
      <w:pPr>
        <w:pStyle w:val="Normal"/>
        <w:jc w:val="left"/>
        <w:rPr>
          <w:b w:val="0"/>
          <w:bCs w:val="0"/>
          <w:sz w:val="22"/>
          <w:szCs w:val="22"/>
        </w:rPr>
      </w:pPr>
      <w:bookmarkStart w:name="_Int_5WcB1FUH" w:id="658264326"/>
      <w:r w:rsidRPr="47027D9F" w:rsidR="2AB974C0">
        <w:rPr>
          <w:b w:val="0"/>
          <w:bCs w:val="0"/>
          <w:sz w:val="22"/>
          <w:szCs w:val="22"/>
        </w:rPr>
        <w:t xml:space="preserve">Overall, this report aims to take into consideration </w:t>
      </w:r>
      <w:r w:rsidRPr="47027D9F" w:rsidR="2AB974C0">
        <w:rPr>
          <w:b w:val="0"/>
          <w:bCs w:val="0"/>
          <w:sz w:val="22"/>
          <w:szCs w:val="22"/>
        </w:rPr>
        <w:t>a large portion</w:t>
      </w:r>
      <w:r w:rsidRPr="47027D9F" w:rsidR="2AB974C0">
        <w:rPr>
          <w:b w:val="0"/>
          <w:bCs w:val="0"/>
          <w:sz w:val="22"/>
          <w:szCs w:val="22"/>
        </w:rPr>
        <w:t xml:space="preserve"> of project management tools, </w:t>
      </w:r>
      <w:r w:rsidRPr="47027D9F" w:rsidR="3172ECE3">
        <w:rPr>
          <w:b w:val="0"/>
          <w:bCs w:val="0"/>
          <w:sz w:val="22"/>
          <w:szCs w:val="22"/>
        </w:rPr>
        <w:t xml:space="preserve">and state </w:t>
      </w:r>
      <w:r w:rsidRPr="47027D9F" w:rsidR="3DC5CB41">
        <w:rPr>
          <w:b w:val="0"/>
          <w:bCs w:val="0"/>
          <w:sz w:val="22"/>
          <w:szCs w:val="22"/>
        </w:rPr>
        <w:t xml:space="preserve">how they were applied </w:t>
      </w:r>
      <w:r w:rsidRPr="47027D9F" w:rsidR="0B0F4AE4">
        <w:rPr>
          <w:b w:val="0"/>
          <w:bCs w:val="0"/>
          <w:sz w:val="22"/>
          <w:szCs w:val="22"/>
        </w:rPr>
        <w:t xml:space="preserve">to achieve the task at hand. </w:t>
      </w:r>
      <w:bookmarkEnd w:id="658264326"/>
    </w:p>
    <w:p w:rsidR="4BB99AE4" w:rsidP="4BB99AE4" w:rsidRDefault="4BB99AE4" w14:paraId="0A366AC0" w14:textId="7449083A">
      <w:pPr>
        <w:pStyle w:val="Normal"/>
        <w:jc w:val="left"/>
        <w:rPr>
          <w:sz w:val="26"/>
          <w:szCs w:val="26"/>
        </w:rPr>
      </w:pPr>
    </w:p>
    <w:p w:rsidR="4BB99AE4" w:rsidP="4BB99AE4" w:rsidRDefault="4BB99AE4" w14:paraId="3ACA7A1B" w14:textId="5E5ADD0C">
      <w:pPr>
        <w:pStyle w:val="Normal"/>
        <w:jc w:val="left"/>
        <w:rPr>
          <w:sz w:val="26"/>
          <w:szCs w:val="26"/>
        </w:rPr>
      </w:pPr>
    </w:p>
    <w:p w:rsidR="4BB99AE4" w:rsidP="4BB99AE4" w:rsidRDefault="4BB99AE4" w14:paraId="07D0C039" w14:textId="08767EA3">
      <w:pPr>
        <w:pStyle w:val="Normal"/>
        <w:jc w:val="left"/>
        <w:rPr>
          <w:sz w:val="26"/>
          <w:szCs w:val="26"/>
        </w:rPr>
      </w:pPr>
    </w:p>
    <w:p w:rsidR="4BB99AE4" w:rsidP="4BB99AE4" w:rsidRDefault="4BB99AE4" w14:paraId="38078C25" w14:textId="164B323F">
      <w:pPr>
        <w:pStyle w:val="Normal"/>
        <w:jc w:val="left"/>
        <w:rPr>
          <w:sz w:val="26"/>
          <w:szCs w:val="26"/>
        </w:rPr>
      </w:pPr>
    </w:p>
    <w:p w:rsidR="4BB99AE4" w:rsidP="4BB99AE4" w:rsidRDefault="4BB99AE4" w14:paraId="27D53113" w14:textId="46484938">
      <w:pPr>
        <w:pStyle w:val="Normal"/>
        <w:jc w:val="left"/>
        <w:rPr>
          <w:sz w:val="26"/>
          <w:szCs w:val="26"/>
        </w:rPr>
      </w:pPr>
    </w:p>
    <w:p w:rsidR="4BB99AE4" w:rsidP="4BB99AE4" w:rsidRDefault="4BB99AE4" w14:paraId="3FBE7332" w14:textId="7DB17755">
      <w:pPr>
        <w:pStyle w:val="Normal"/>
        <w:jc w:val="left"/>
        <w:rPr>
          <w:sz w:val="26"/>
          <w:szCs w:val="26"/>
        </w:rPr>
      </w:pPr>
    </w:p>
    <w:p w:rsidR="4BB99AE4" w:rsidP="4BB99AE4" w:rsidRDefault="4BB99AE4" w14:paraId="330AEE44" w14:textId="47895B44">
      <w:pPr>
        <w:pStyle w:val="Normal"/>
        <w:jc w:val="left"/>
        <w:rPr>
          <w:sz w:val="26"/>
          <w:szCs w:val="26"/>
        </w:rPr>
      </w:pPr>
    </w:p>
    <w:p w:rsidR="4BB99AE4" w:rsidP="4BB99AE4" w:rsidRDefault="4BB99AE4" w14:paraId="75CB22B3" w14:textId="0E0BF651">
      <w:pPr>
        <w:pStyle w:val="Normal"/>
        <w:jc w:val="left"/>
        <w:rPr>
          <w:sz w:val="26"/>
          <w:szCs w:val="26"/>
        </w:rPr>
      </w:pPr>
    </w:p>
    <w:p w:rsidR="4BB99AE4" w:rsidP="4BB99AE4" w:rsidRDefault="4BB99AE4" w14:paraId="44BB0E16" w14:textId="38F895CE">
      <w:pPr>
        <w:pStyle w:val="Normal"/>
        <w:jc w:val="left"/>
        <w:rPr>
          <w:sz w:val="26"/>
          <w:szCs w:val="26"/>
        </w:rPr>
      </w:pPr>
    </w:p>
    <w:p w:rsidR="4BB99AE4" w:rsidP="4BB99AE4" w:rsidRDefault="4BB99AE4" w14:paraId="4A308022" w14:textId="2E89594E">
      <w:pPr>
        <w:pStyle w:val="Normal"/>
        <w:jc w:val="left"/>
        <w:rPr>
          <w:sz w:val="26"/>
          <w:szCs w:val="26"/>
        </w:rPr>
      </w:pPr>
    </w:p>
    <w:p w:rsidR="4BB99AE4" w:rsidP="4BB99AE4" w:rsidRDefault="4BB99AE4" w14:paraId="62F1B99F" w14:textId="5753DB3E">
      <w:pPr>
        <w:pStyle w:val="Normal"/>
        <w:jc w:val="left"/>
        <w:rPr>
          <w:sz w:val="26"/>
          <w:szCs w:val="26"/>
        </w:rPr>
      </w:pPr>
    </w:p>
    <w:p w:rsidR="4BB99AE4" w:rsidP="4BB99AE4" w:rsidRDefault="4BB99AE4" w14:paraId="37469610" w14:textId="1847B86D">
      <w:pPr>
        <w:pStyle w:val="Normal"/>
        <w:jc w:val="left"/>
        <w:rPr>
          <w:sz w:val="26"/>
          <w:szCs w:val="26"/>
        </w:rPr>
      </w:pPr>
    </w:p>
    <w:p w:rsidR="4BB99AE4" w:rsidP="4BB99AE4" w:rsidRDefault="4BB99AE4" w14:paraId="307FF97C" w14:textId="395237FE">
      <w:pPr>
        <w:pStyle w:val="Normal"/>
        <w:jc w:val="left"/>
        <w:rPr>
          <w:sz w:val="26"/>
          <w:szCs w:val="26"/>
        </w:rPr>
      </w:pPr>
    </w:p>
    <w:p w:rsidR="4BB99AE4" w:rsidP="4BB99AE4" w:rsidRDefault="4BB99AE4" w14:paraId="472AA354" w14:textId="66DBFDCF">
      <w:pPr>
        <w:pStyle w:val="Normal"/>
        <w:jc w:val="left"/>
        <w:rPr>
          <w:sz w:val="26"/>
          <w:szCs w:val="26"/>
        </w:rPr>
      </w:pPr>
    </w:p>
    <w:p w:rsidR="4BB99AE4" w:rsidP="4BB99AE4" w:rsidRDefault="4BB99AE4" w14:paraId="476B60F7" w14:textId="3503EBD8">
      <w:pPr>
        <w:pStyle w:val="Normal"/>
        <w:jc w:val="left"/>
        <w:rPr>
          <w:sz w:val="26"/>
          <w:szCs w:val="26"/>
        </w:rPr>
      </w:pPr>
    </w:p>
    <w:p w:rsidR="4BB99AE4" w:rsidP="4BB99AE4" w:rsidRDefault="4BB99AE4" w14:paraId="6102BA1B" w14:textId="5A323413">
      <w:pPr>
        <w:pStyle w:val="Normal"/>
        <w:jc w:val="left"/>
        <w:rPr>
          <w:sz w:val="26"/>
          <w:szCs w:val="26"/>
        </w:rPr>
      </w:pPr>
    </w:p>
    <w:p w:rsidR="4BB99AE4" w:rsidP="4BB99AE4" w:rsidRDefault="4BB99AE4" w14:paraId="4FB8B38F" w14:textId="236BF2E3">
      <w:pPr>
        <w:pStyle w:val="Normal"/>
        <w:jc w:val="left"/>
        <w:rPr>
          <w:sz w:val="26"/>
          <w:szCs w:val="26"/>
        </w:rPr>
      </w:pPr>
    </w:p>
    <w:p w:rsidR="4BB99AE4" w:rsidP="4BB99AE4" w:rsidRDefault="4BB99AE4" w14:paraId="1E053A72" w14:textId="3984D8E3">
      <w:pPr>
        <w:pStyle w:val="Normal"/>
        <w:jc w:val="left"/>
        <w:rPr>
          <w:sz w:val="26"/>
          <w:szCs w:val="26"/>
        </w:rPr>
      </w:pPr>
    </w:p>
    <w:p w:rsidR="47027D9F" w:rsidP="47027D9F" w:rsidRDefault="47027D9F" w14:paraId="37C854BF" w14:textId="4E225939">
      <w:pPr>
        <w:pStyle w:val="Normal"/>
        <w:jc w:val="left"/>
        <w:rPr>
          <w:sz w:val="26"/>
          <w:szCs w:val="26"/>
        </w:rPr>
      </w:pPr>
    </w:p>
    <w:p w:rsidR="5AC53A32" w:rsidP="4BB99AE4" w:rsidRDefault="5AC53A32" w14:paraId="5EC6546C" w14:textId="74F027DF">
      <w:pPr>
        <w:pStyle w:val="Normal"/>
        <w:jc w:val="left"/>
        <w:rPr>
          <w:sz w:val="26"/>
          <w:szCs w:val="26"/>
        </w:rPr>
      </w:pPr>
      <w:r w:rsidRPr="4BB99AE4" w:rsidR="5AC53A32">
        <w:rPr>
          <w:sz w:val="26"/>
          <w:szCs w:val="26"/>
          <w:u w:val="single"/>
        </w:rPr>
        <w:t>Contents Page</w:t>
      </w:r>
      <w:r w:rsidRPr="4BB99AE4" w:rsidR="5AC53A32">
        <w:rPr>
          <w:sz w:val="26"/>
          <w:szCs w:val="26"/>
        </w:rPr>
        <w:t xml:space="preserve"> </w:t>
      </w:r>
    </w:p>
    <w:p w:rsidR="4BB99AE4" w:rsidP="47027D9F" w:rsidRDefault="4BB99AE4" w14:paraId="269D3C8B" w14:textId="48AA9D40">
      <w:pPr>
        <w:pStyle w:val="Normal"/>
        <w:jc w:val="left"/>
        <w:rPr>
          <w:sz w:val="22"/>
          <w:szCs w:val="22"/>
        </w:rPr>
      </w:pPr>
      <w:r w:rsidRPr="47027D9F" w:rsidR="15171975">
        <w:rPr>
          <w:sz w:val="22"/>
          <w:szCs w:val="22"/>
        </w:rPr>
        <w:t>1.0 - Introduction .................................. Page 4</w:t>
      </w:r>
    </w:p>
    <w:p w:rsidR="15171975" w:rsidP="47027D9F" w:rsidRDefault="15171975" w14:paraId="0623861F" w14:textId="6629D6B0">
      <w:pPr>
        <w:pStyle w:val="Normal"/>
        <w:jc w:val="left"/>
        <w:rPr>
          <w:sz w:val="22"/>
          <w:szCs w:val="22"/>
        </w:rPr>
      </w:pPr>
      <w:r w:rsidRPr="47027D9F" w:rsidR="15171975">
        <w:rPr>
          <w:sz w:val="22"/>
          <w:szCs w:val="22"/>
        </w:rPr>
        <w:t xml:space="preserve">2.0 - Findings </w:t>
      </w:r>
    </w:p>
    <w:p w:rsidR="15171975" w:rsidP="47027D9F" w:rsidRDefault="15171975" w14:paraId="61FDD0B0" w14:textId="0981F166">
      <w:pPr>
        <w:pStyle w:val="Normal"/>
        <w:jc w:val="left"/>
        <w:rPr>
          <w:sz w:val="22"/>
          <w:szCs w:val="22"/>
        </w:rPr>
      </w:pPr>
      <w:r w:rsidRPr="47027D9F" w:rsidR="15171975">
        <w:rPr>
          <w:sz w:val="22"/>
          <w:szCs w:val="22"/>
        </w:rPr>
        <w:t xml:space="preserve">2.1 - Tools and Techniques </w:t>
      </w:r>
      <w:r w:rsidRPr="47027D9F" w:rsidR="119D76D5">
        <w:rPr>
          <w:sz w:val="22"/>
          <w:szCs w:val="22"/>
        </w:rPr>
        <w:t>in Project Managment</w:t>
      </w:r>
    </w:p>
    <w:p w:rsidR="119D76D5" w:rsidP="47027D9F" w:rsidRDefault="119D76D5" w14:paraId="4E7AA689" w14:textId="501ACD21">
      <w:pPr>
        <w:pStyle w:val="Normal"/>
        <w:jc w:val="left"/>
        <w:rPr>
          <w:sz w:val="22"/>
          <w:szCs w:val="22"/>
        </w:rPr>
      </w:pPr>
      <w:r w:rsidRPr="47027D9F" w:rsidR="119D76D5">
        <w:rPr>
          <w:sz w:val="22"/>
          <w:szCs w:val="22"/>
        </w:rPr>
        <w:t xml:space="preserve">             - 2.1.1 - Gantt Charts &amp; WBS .................................. Page</w:t>
      </w:r>
      <w:r w:rsidRPr="47027D9F" w:rsidR="00FD68F2">
        <w:rPr>
          <w:sz w:val="22"/>
          <w:szCs w:val="22"/>
        </w:rPr>
        <w:t xml:space="preserve"> 5</w:t>
      </w:r>
    </w:p>
    <w:p w:rsidR="119D76D5" w:rsidP="47027D9F" w:rsidRDefault="119D76D5" w14:paraId="0D1ABF05" w14:textId="271F4608">
      <w:pPr>
        <w:pStyle w:val="Normal"/>
        <w:jc w:val="left"/>
        <w:rPr>
          <w:sz w:val="22"/>
          <w:szCs w:val="22"/>
        </w:rPr>
      </w:pPr>
      <w:r w:rsidRPr="47027D9F" w:rsidR="119D76D5">
        <w:rPr>
          <w:sz w:val="22"/>
          <w:szCs w:val="22"/>
        </w:rPr>
        <w:t xml:space="preserve">             - 2.1.2 - Aims and Objectives &amp; Stakeholder Analysis .................................. Page</w:t>
      </w:r>
      <w:r w:rsidRPr="47027D9F" w:rsidR="4A382C39">
        <w:rPr>
          <w:sz w:val="22"/>
          <w:szCs w:val="22"/>
        </w:rPr>
        <w:t xml:space="preserve"> 5</w:t>
      </w:r>
    </w:p>
    <w:p w:rsidR="119D76D5" w:rsidP="47027D9F" w:rsidRDefault="119D76D5" w14:paraId="74B9E0DE" w14:textId="20B24098">
      <w:pPr>
        <w:pStyle w:val="Normal"/>
        <w:jc w:val="left"/>
        <w:rPr>
          <w:sz w:val="22"/>
          <w:szCs w:val="22"/>
        </w:rPr>
      </w:pPr>
      <w:r w:rsidRPr="47027D9F" w:rsidR="119D76D5">
        <w:rPr>
          <w:sz w:val="22"/>
          <w:szCs w:val="22"/>
        </w:rPr>
        <w:t xml:space="preserve">            - 2.1.3 - PESTLE AND SWOT .................................. Page</w:t>
      </w:r>
      <w:r w:rsidRPr="47027D9F" w:rsidR="0D66936D">
        <w:rPr>
          <w:sz w:val="22"/>
          <w:szCs w:val="22"/>
        </w:rPr>
        <w:t xml:space="preserve"> 5 - 6</w:t>
      </w:r>
    </w:p>
    <w:p w:rsidR="119D76D5" w:rsidP="47027D9F" w:rsidRDefault="119D76D5" w14:paraId="2EDBD05B" w14:textId="5B2F5E5E">
      <w:pPr>
        <w:pStyle w:val="Normal"/>
        <w:jc w:val="left"/>
        <w:rPr>
          <w:sz w:val="22"/>
          <w:szCs w:val="22"/>
        </w:rPr>
      </w:pPr>
      <w:r w:rsidRPr="47027D9F" w:rsidR="119D76D5">
        <w:rPr>
          <w:sz w:val="22"/>
          <w:szCs w:val="22"/>
        </w:rPr>
        <w:t xml:space="preserve">            - 2.1.4 - Hard and Soft Evaluation .................................. Page</w:t>
      </w:r>
      <w:r w:rsidRPr="47027D9F" w:rsidR="01BC9E39">
        <w:rPr>
          <w:sz w:val="22"/>
          <w:szCs w:val="22"/>
        </w:rPr>
        <w:t xml:space="preserve"> 6</w:t>
      </w:r>
    </w:p>
    <w:p w:rsidR="119D76D5" w:rsidP="47027D9F" w:rsidRDefault="119D76D5" w14:paraId="0ABD5CAD" w14:textId="3EE29854">
      <w:pPr>
        <w:pStyle w:val="Normal"/>
        <w:jc w:val="left"/>
        <w:rPr>
          <w:sz w:val="22"/>
          <w:szCs w:val="22"/>
        </w:rPr>
      </w:pPr>
      <w:r w:rsidRPr="47027D9F" w:rsidR="119D76D5">
        <w:rPr>
          <w:sz w:val="22"/>
          <w:szCs w:val="22"/>
        </w:rPr>
        <w:t xml:space="preserve">            - 2.1.5 - Quad Chart, Iron Triangle, &amp; Risk Analysis .................................. Page</w:t>
      </w:r>
      <w:r w:rsidRPr="47027D9F" w:rsidR="7450AD11">
        <w:rPr>
          <w:sz w:val="22"/>
          <w:szCs w:val="22"/>
        </w:rPr>
        <w:t xml:space="preserve"> 6</w:t>
      </w:r>
    </w:p>
    <w:p w:rsidR="119D76D5" w:rsidP="47027D9F" w:rsidRDefault="119D76D5" w14:paraId="2D0A7651" w14:textId="186E95FC">
      <w:pPr>
        <w:pStyle w:val="Normal"/>
        <w:jc w:val="left"/>
        <w:rPr>
          <w:sz w:val="22"/>
          <w:szCs w:val="22"/>
        </w:rPr>
      </w:pPr>
      <w:r w:rsidRPr="47027D9F" w:rsidR="119D76D5">
        <w:rPr>
          <w:sz w:val="22"/>
          <w:szCs w:val="22"/>
        </w:rPr>
        <w:t>2.2 - Engagement of Tools and Techniques in Our Project .................................. Page</w:t>
      </w:r>
      <w:r w:rsidRPr="47027D9F" w:rsidR="43427335">
        <w:rPr>
          <w:sz w:val="22"/>
          <w:szCs w:val="22"/>
        </w:rPr>
        <w:t xml:space="preserve"> 7</w:t>
      </w:r>
    </w:p>
    <w:p w:rsidR="119D76D5" w:rsidP="47027D9F" w:rsidRDefault="119D76D5" w14:paraId="27FB2091" w14:textId="5AAD8A54">
      <w:pPr>
        <w:pStyle w:val="Normal"/>
        <w:jc w:val="left"/>
        <w:rPr>
          <w:sz w:val="22"/>
          <w:szCs w:val="22"/>
        </w:rPr>
      </w:pPr>
      <w:r w:rsidRPr="47027D9F" w:rsidR="119D76D5">
        <w:rPr>
          <w:sz w:val="22"/>
          <w:szCs w:val="22"/>
        </w:rPr>
        <w:t>2.3 - Communication and Stakeholders .................................. Page</w:t>
      </w:r>
      <w:r w:rsidRPr="47027D9F" w:rsidR="4A37E82D">
        <w:rPr>
          <w:sz w:val="22"/>
          <w:szCs w:val="22"/>
        </w:rPr>
        <w:t xml:space="preserve"> 8</w:t>
      </w:r>
    </w:p>
    <w:p w:rsidR="119D76D5" w:rsidP="47027D9F" w:rsidRDefault="119D76D5" w14:paraId="0C1E5F67" w14:textId="2690E96F">
      <w:pPr>
        <w:pStyle w:val="Normal"/>
        <w:jc w:val="left"/>
        <w:rPr>
          <w:sz w:val="22"/>
          <w:szCs w:val="22"/>
        </w:rPr>
      </w:pPr>
      <w:r w:rsidRPr="47027D9F" w:rsidR="119D76D5">
        <w:rPr>
          <w:sz w:val="22"/>
          <w:szCs w:val="22"/>
        </w:rPr>
        <w:t>3.0 - Conclusion .................................. Page</w:t>
      </w:r>
      <w:r w:rsidRPr="47027D9F" w:rsidR="4BB948A5">
        <w:rPr>
          <w:sz w:val="22"/>
          <w:szCs w:val="22"/>
        </w:rPr>
        <w:t xml:space="preserve"> 9</w:t>
      </w:r>
    </w:p>
    <w:p w:rsidR="119D76D5" w:rsidP="47027D9F" w:rsidRDefault="119D76D5" w14:paraId="58C3851E" w14:textId="3505621A">
      <w:pPr>
        <w:pStyle w:val="Normal"/>
        <w:jc w:val="left"/>
        <w:rPr>
          <w:sz w:val="22"/>
          <w:szCs w:val="22"/>
        </w:rPr>
      </w:pPr>
      <w:r w:rsidRPr="47027D9F" w:rsidR="119D76D5">
        <w:rPr>
          <w:sz w:val="22"/>
          <w:szCs w:val="22"/>
        </w:rPr>
        <w:t>4.0 - References .................................. Page</w:t>
      </w:r>
      <w:r w:rsidRPr="47027D9F" w:rsidR="0AD92EB7">
        <w:rPr>
          <w:sz w:val="22"/>
          <w:szCs w:val="22"/>
        </w:rPr>
        <w:t xml:space="preserve"> 10</w:t>
      </w:r>
      <w:r w:rsidRPr="47027D9F" w:rsidR="02DD098F">
        <w:rPr>
          <w:sz w:val="22"/>
          <w:szCs w:val="22"/>
        </w:rPr>
        <w:t xml:space="preserve"> - 11</w:t>
      </w:r>
    </w:p>
    <w:p w:rsidR="4BB99AE4" w:rsidP="4BB99AE4" w:rsidRDefault="4BB99AE4" w14:paraId="66A375DC" w14:textId="169D95E4">
      <w:pPr>
        <w:pStyle w:val="Normal"/>
        <w:jc w:val="left"/>
        <w:rPr>
          <w:sz w:val="26"/>
          <w:szCs w:val="26"/>
        </w:rPr>
      </w:pPr>
    </w:p>
    <w:p w:rsidR="4BB99AE4" w:rsidP="4BB99AE4" w:rsidRDefault="4BB99AE4" w14:paraId="4ED74C01" w14:textId="2C83526F">
      <w:pPr>
        <w:pStyle w:val="Normal"/>
        <w:jc w:val="left"/>
        <w:rPr>
          <w:sz w:val="26"/>
          <w:szCs w:val="26"/>
        </w:rPr>
      </w:pPr>
    </w:p>
    <w:p w:rsidR="4BB99AE4" w:rsidP="4BB99AE4" w:rsidRDefault="4BB99AE4" w14:paraId="4F18009F" w14:textId="10DB276E">
      <w:pPr>
        <w:pStyle w:val="Normal"/>
        <w:jc w:val="left"/>
        <w:rPr>
          <w:sz w:val="26"/>
          <w:szCs w:val="26"/>
        </w:rPr>
      </w:pPr>
    </w:p>
    <w:p w:rsidR="4BB99AE4" w:rsidP="4BB99AE4" w:rsidRDefault="4BB99AE4" w14:paraId="0452F98C" w14:textId="55F378AF">
      <w:pPr>
        <w:pStyle w:val="Normal"/>
        <w:jc w:val="left"/>
        <w:rPr>
          <w:sz w:val="26"/>
          <w:szCs w:val="26"/>
        </w:rPr>
      </w:pPr>
    </w:p>
    <w:p w:rsidR="4BB99AE4" w:rsidP="4BB99AE4" w:rsidRDefault="4BB99AE4" w14:paraId="529705B8" w14:textId="70976B93">
      <w:pPr>
        <w:pStyle w:val="Normal"/>
        <w:jc w:val="left"/>
        <w:rPr>
          <w:sz w:val="26"/>
          <w:szCs w:val="26"/>
        </w:rPr>
      </w:pPr>
    </w:p>
    <w:p w:rsidR="4BB99AE4" w:rsidP="4BB99AE4" w:rsidRDefault="4BB99AE4" w14:paraId="6905C771" w14:textId="7B209256">
      <w:pPr>
        <w:pStyle w:val="Normal"/>
        <w:jc w:val="left"/>
        <w:rPr>
          <w:sz w:val="26"/>
          <w:szCs w:val="26"/>
        </w:rPr>
      </w:pPr>
    </w:p>
    <w:p w:rsidR="4BB99AE4" w:rsidP="4BB99AE4" w:rsidRDefault="4BB99AE4" w14:paraId="083018F0" w14:textId="33A17505">
      <w:pPr>
        <w:pStyle w:val="Normal"/>
        <w:jc w:val="left"/>
        <w:rPr>
          <w:sz w:val="26"/>
          <w:szCs w:val="26"/>
        </w:rPr>
      </w:pPr>
    </w:p>
    <w:p w:rsidR="4BB99AE4" w:rsidP="4BB99AE4" w:rsidRDefault="4BB99AE4" w14:paraId="343B6631" w14:textId="14582D0A">
      <w:pPr>
        <w:pStyle w:val="Normal"/>
        <w:jc w:val="left"/>
        <w:rPr>
          <w:sz w:val="26"/>
          <w:szCs w:val="26"/>
        </w:rPr>
      </w:pPr>
    </w:p>
    <w:p w:rsidR="4BB99AE4" w:rsidP="4BB99AE4" w:rsidRDefault="4BB99AE4" w14:paraId="52E27D8F" w14:textId="3AB4A755">
      <w:pPr>
        <w:pStyle w:val="Normal"/>
        <w:jc w:val="left"/>
        <w:rPr>
          <w:sz w:val="26"/>
          <w:szCs w:val="26"/>
        </w:rPr>
      </w:pPr>
    </w:p>
    <w:p w:rsidR="4BB99AE4" w:rsidP="4BB99AE4" w:rsidRDefault="4BB99AE4" w14:paraId="5847380A" w14:textId="1FFD7256">
      <w:pPr>
        <w:pStyle w:val="Normal"/>
        <w:jc w:val="left"/>
        <w:rPr>
          <w:sz w:val="26"/>
          <w:szCs w:val="26"/>
        </w:rPr>
      </w:pPr>
    </w:p>
    <w:p w:rsidR="4BB99AE4" w:rsidP="4BB99AE4" w:rsidRDefault="4BB99AE4" w14:paraId="57217B12" w14:textId="7D43A0E9">
      <w:pPr>
        <w:pStyle w:val="Normal"/>
        <w:jc w:val="left"/>
        <w:rPr>
          <w:sz w:val="26"/>
          <w:szCs w:val="26"/>
        </w:rPr>
      </w:pPr>
    </w:p>
    <w:p w:rsidR="4BB99AE4" w:rsidP="4BB99AE4" w:rsidRDefault="4BB99AE4" w14:paraId="3F9A7955" w14:textId="5BC93537">
      <w:pPr>
        <w:pStyle w:val="Normal"/>
        <w:jc w:val="left"/>
        <w:rPr>
          <w:sz w:val="26"/>
          <w:szCs w:val="26"/>
        </w:rPr>
      </w:pPr>
    </w:p>
    <w:p w:rsidR="4BB99AE4" w:rsidP="4BB99AE4" w:rsidRDefault="4BB99AE4" w14:paraId="74DAC199" w14:textId="15C9FA57">
      <w:pPr>
        <w:pStyle w:val="Normal"/>
        <w:jc w:val="left"/>
        <w:rPr>
          <w:sz w:val="26"/>
          <w:szCs w:val="26"/>
        </w:rPr>
      </w:pPr>
    </w:p>
    <w:p w:rsidR="47027D9F" w:rsidP="47027D9F" w:rsidRDefault="47027D9F" w14:paraId="5EA43D7E" w14:textId="0208E6AE">
      <w:pPr>
        <w:pStyle w:val="Normal"/>
        <w:jc w:val="left"/>
        <w:rPr>
          <w:sz w:val="26"/>
          <w:szCs w:val="26"/>
        </w:rPr>
      </w:pPr>
    </w:p>
    <w:p w:rsidR="5AC53A32" w:rsidP="4BB99AE4" w:rsidRDefault="5AC53A32" w14:paraId="119955C0" w14:textId="38F19740">
      <w:pPr>
        <w:pStyle w:val="Normal"/>
        <w:jc w:val="left"/>
        <w:rPr>
          <w:sz w:val="26"/>
          <w:szCs w:val="26"/>
        </w:rPr>
      </w:pPr>
      <w:r w:rsidRPr="4BB99AE4" w:rsidR="5AC53A32">
        <w:rPr>
          <w:sz w:val="26"/>
          <w:szCs w:val="26"/>
          <w:u w:val="single"/>
        </w:rPr>
        <w:t>1.0 - Introduction</w:t>
      </w:r>
      <w:r w:rsidRPr="4BB99AE4" w:rsidR="5AC53A32">
        <w:rPr>
          <w:sz w:val="26"/>
          <w:szCs w:val="26"/>
        </w:rPr>
        <w:t xml:space="preserve"> </w:t>
      </w:r>
    </w:p>
    <w:p w:rsidR="4BB99AE4" w:rsidP="47027D9F" w:rsidRDefault="4BB99AE4" w14:paraId="240B9599" w14:textId="460A3392">
      <w:pPr>
        <w:pStyle w:val="Normal"/>
        <w:jc w:val="left"/>
        <w:rPr>
          <w:sz w:val="22"/>
          <w:szCs w:val="22"/>
        </w:rPr>
      </w:pPr>
      <w:r w:rsidRPr="47027D9F" w:rsidR="2E3C81D9">
        <w:rPr>
          <w:sz w:val="22"/>
          <w:szCs w:val="22"/>
        </w:rPr>
        <w:t xml:space="preserve">This report was written by Livia Zamfira Sas, as requested by lecturer, Rebecca Francis – Davies. </w:t>
      </w:r>
      <w:r w:rsidRPr="47027D9F" w:rsidR="78F3558E">
        <w:rPr>
          <w:sz w:val="22"/>
          <w:szCs w:val="22"/>
        </w:rPr>
        <w:t>The start date of this report was the 21st of June 2024, and its due date is the 28</w:t>
      </w:r>
      <w:r w:rsidRPr="47027D9F" w:rsidR="78F3558E">
        <w:rPr>
          <w:sz w:val="22"/>
          <w:szCs w:val="22"/>
          <w:vertAlign w:val="superscript"/>
        </w:rPr>
        <w:t>th</w:t>
      </w:r>
      <w:r w:rsidRPr="47027D9F" w:rsidR="78F3558E">
        <w:rPr>
          <w:sz w:val="22"/>
          <w:szCs w:val="22"/>
        </w:rPr>
        <w:t xml:space="preserve"> of June 2024. </w:t>
      </w:r>
      <w:r w:rsidRPr="47027D9F" w:rsidR="33CC42A2">
        <w:rPr>
          <w:sz w:val="22"/>
          <w:szCs w:val="22"/>
        </w:rPr>
        <w:t xml:space="preserve">The reason for this report commission was to analyse the impact and significance of using various project management tools for businesses, but also in my personal </w:t>
      </w:r>
      <w:r w:rsidRPr="47027D9F" w:rsidR="7F96AA53">
        <w:rPr>
          <w:sz w:val="22"/>
          <w:szCs w:val="22"/>
        </w:rPr>
        <w:t xml:space="preserve">team project. In this report, I wanted to examine and explore different techniques in which project </w:t>
      </w:r>
      <w:r w:rsidRPr="47027D9F" w:rsidR="38CB180C">
        <w:rPr>
          <w:sz w:val="22"/>
          <w:szCs w:val="22"/>
        </w:rPr>
        <w:t>ethics</w:t>
      </w:r>
      <w:r w:rsidRPr="47027D9F" w:rsidR="7F96AA53">
        <w:rPr>
          <w:sz w:val="22"/>
          <w:szCs w:val="22"/>
        </w:rPr>
        <w:t xml:space="preserve"> can be </w:t>
      </w:r>
      <w:r w:rsidRPr="47027D9F" w:rsidR="7F96AA53">
        <w:rPr>
          <w:sz w:val="22"/>
          <w:szCs w:val="22"/>
        </w:rPr>
        <w:t>optimised</w:t>
      </w:r>
      <w:r w:rsidRPr="47027D9F" w:rsidR="7F96AA53">
        <w:rPr>
          <w:sz w:val="22"/>
          <w:szCs w:val="22"/>
        </w:rPr>
        <w:t xml:space="preserve"> to produce desired outcomes, in terms of m</w:t>
      </w:r>
      <w:r w:rsidRPr="47027D9F" w:rsidR="38D439B2">
        <w:rPr>
          <w:sz w:val="22"/>
          <w:szCs w:val="22"/>
        </w:rPr>
        <w:t>eeting team goals</w:t>
      </w:r>
      <w:r w:rsidRPr="47027D9F" w:rsidR="1670A4F0">
        <w:rPr>
          <w:sz w:val="22"/>
          <w:szCs w:val="22"/>
        </w:rPr>
        <w:t>: iron triangles, WBS, aims and objectives, SWOT, PESTLE and a number of others</w:t>
      </w:r>
      <w:r w:rsidRPr="47027D9F" w:rsidR="38D439B2">
        <w:rPr>
          <w:sz w:val="22"/>
          <w:szCs w:val="22"/>
        </w:rPr>
        <w:t xml:space="preserve">. </w:t>
      </w:r>
      <w:r w:rsidRPr="47027D9F" w:rsidR="587A40B4">
        <w:rPr>
          <w:sz w:val="22"/>
          <w:szCs w:val="22"/>
        </w:rPr>
        <w:t xml:space="preserve">This report aims to critically analyse these tools by </w:t>
      </w:r>
      <w:r w:rsidRPr="47027D9F" w:rsidR="587A40B4">
        <w:rPr>
          <w:sz w:val="22"/>
          <w:szCs w:val="22"/>
        </w:rPr>
        <w:t>stating</w:t>
      </w:r>
      <w:r w:rsidRPr="47027D9F" w:rsidR="587A40B4">
        <w:rPr>
          <w:sz w:val="22"/>
          <w:szCs w:val="22"/>
        </w:rPr>
        <w:t xml:space="preserve"> their advantages and disadvantages in the form of ‘positives’ and ‘negatives</w:t>
      </w:r>
      <w:r w:rsidRPr="47027D9F" w:rsidR="587A40B4">
        <w:rPr>
          <w:sz w:val="22"/>
          <w:szCs w:val="22"/>
        </w:rPr>
        <w:t>’.</w:t>
      </w:r>
      <w:r w:rsidRPr="47027D9F" w:rsidR="587A40B4">
        <w:rPr>
          <w:sz w:val="22"/>
          <w:szCs w:val="22"/>
        </w:rPr>
        <w:t xml:space="preserve"> </w:t>
      </w:r>
      <w:r w:rsidRPr="47027D9F" w:rsidR="6D5C1AAA">
        <w:rPr>
          <w:sz w:val="22"/>
          <w:szCs w:val="22"/>
        </w:rPr>
        <w:t>In addition to this, I have discussed my personal experience, applying these tools to my project and whether they have made a difference to t</w:t>
      </w:r>
      <w:r w:rsidRPr="47027D9F" w:rsidR="05F10F1C">
        <w:rPr>
          <w:sz w:val="22"/>
          <w:szCs w:val="22"/>
        </w:rPr>
        <w:t xml:space="preserve">he overall outcome received or not.  </w:t>
      </w:r>
    </w:p>
    <w:p w:rsidR="2D84596A" w:rsidP="47027D9F" w:rsidRDefault="2D84596A" w14:paraId="5B07010A" w14:textId="5AB86398">
      <w:pPr>
        <w:pStyle w:val="Normal"/>
        <w:jc w:val="left"/>
        <w:rPr>
          <w:sz w:val="22"/>
          <w:szCs w:val="22"/>
        </w:rPr>
      </w:pPr>
      <w:r w:rsidRPr="47027D9F" w:rsidR="2D84596A">
        <w:rPr>
          <w:sz w:val="22"/>
          <w:szCs w:val="22"/>
        </w:rPr>
        <w:t xml:space="preserve">The research materials include literary journals, articles, </w:t>
      </w:r>
      <w:r w:rsidRPr="47027D9F" w:rsidR="2D84596A">
        <w:rPr>
          <w:sz w:val="22"/>
          <w:szCs w:val="22"/>
        </w:rPr>
        <w:t>websites</w:t>
      </w:r>
      <w:r w:rsidRPr="47027D9F" w:rsidR="2D84596A">
        <w:rPr>
          <w:sz w:val="22"/>
          <w:szCs w:val="22"/>
        </w:rPr>
        <w:t xml:space="preserve"> and papers which have all come from reliable sources. These materials h</w:t>
      </w:r>
      <w:r w:rsidRPr="47027D9F" w:rsidR="79CF8661">
        <w:rPr>
          <w:sz w:val="22"/>
          <w:szCs w:val="22"/>
        </w:rPr>
        <w:t xml:space="preserve">ave been accessed and </w:t>
      </w:r>
      <w:r w:rsidRPr="47027D9F" w:rsidR="79CF8661">
        <w:rPr>
          <w:sz w:val="22"/>
          <w:szCs w:val="22"/>
        </w:rPr>
        <w:t>analysed</w:t>
      </w:r>
      <w:r w:rsidRPr="47027D9F" w:rsidR="79CF8661">
        <w:rPr>
          <w:sz w:val="22"/>
          <w:szCs w:val="22"/>
        </w:rPr>
        <w:t xml:space="preserve"> by me to determine their </w:t>
      </w:r>
      <w:r w:rsidRPr="47027D9F" w:rsidR="79CF8661">
        <w:rPr>
          <w:sz w:val="22"/>
          <w:szCs w:val="22"/>
        </w:rPr>
        <w:t>relevance</w:t>
      </w:r>
      <w:r w:rsidRPr="47027D9F" w:rsidR="79CF8661">
        <w:rPr>
          <w:sz w:val="22"/>
          <w:szCs w:val="22"/>
        </w:rPr>
        <w:t xml:space="preserve"> to the topic of project management. </w:t>
      </w:r>
    </w:p>
    <w:p w:rsidR="4BB99AE4" w:rsidP="4BB99AE4" w:rsidRDefault="4BB99AE4" w14:paraId="3655C9D1" w14:textId="09E80040">
      <w:pPr>
        <w:pStyle w:val="Normal"/>
        <w:jc w:val="left"/>
        <w:rPr>
          <w:sz w:val="26"/>
          <w:szCs w:val="26"/>
        </w:rPr>
      </w:pPr>
    </w:p>
    <w:p w:rsidR="4BB99AE4" w:rsidP="4BB99AE4" w:rsidRDefault="4BB99AE4" w14:paraId="0DA50FEB" w14:textId="7A3D8624">
      <w:pPr>
        <w:pStyle w:val="Normal"/>
        <w:jc w:val="left"/>
        <w:rPr>
          <w:sz w:val="26"/>
          <w:szCs w:val="26"/>
        </w:rPr>
      </w:pPr>
    </w:p>
    <w:p w:rsidR="4BB99AE4" w:rsidP="4BB99AE4" w:rsidRDefault="4BB99AE4" w14:paraId="2427719A" w14:textId="687D8DA0">
      <w:pPr>
        <w:pStyle w:val="Normal"/>
        <w:jc w:val="left"/>
        <w:rPr>
          <w:sz w:val="26"/>
          <w:szCs w:val="26"/>
        </w:rPr>
      </w:pPr>
    </w:p>
    <w:p w:rsidR="4BB99AE4" w:rsidP="4BB99AE4" w:rsidRDefault="4BB99AE4" w14:paraId="55FF0D66" w14:textId="7DC1E5A1">
      <w:pPr>
        <w:pStyle w:val="Normal"/>
        <w:jc w:val="left"/>
        <w:rPr>
          <w:sz w:val="26"/>
          <w:szCs w:val="26"/>
        </w:rPr>
      </w:pPr>
    </w:p>
    <w:p w:rsidR="4BB99AE4" w:rsidP="4BB99AE4" w:rsidRDefault="4BB99AE4" w14:paraId="24B72F1C" w14:textId="6D9D7014">
      <w:pPr>
        <w:pStyle w:val="Normal"/>
        <w:jc w:val="left"/>
        <w:rPr>
          <w:sz w:val="26"/>
          <w:szCs w:val="26"/>
        </w:rPr>
      </w:pPr>
    </w:p>
    <w:p w:rsidR="4BB99AE4" w:rsidP="4BB99AE4" w:rsidRDefault="4BB99AE4" w14:paraId="0FF13053" w14:textId="37A91A89">
      <w:pPr>
        <w:pStyle w:val="Normal"/>
        <w:jc w:val="left"/>
        <w:rPr>
          <w:sz w:val="26"/>
          <w:szCs w:val="26"/>
        </w:rPr>
      </w:pPr>
    </w:p>
    <w:p w:rsidR="4BB99AE4" w:rsidP="4BB99AE4" w:rsidRDefault="4BB99AE4" w14:paraId="74996815" w14:textId="68BD8220">
      <w:pPr>
        <w:pStyle w:val="Normal"/>
        <w:jc w:val="left"/>
        <w:rPr>
          <w:sz w:val="26"/>
          <w:szCs w:val="26"/>
        </w:rPr>
      </w:pPr>
    </w:p>
    <w:p w:rsidR="4BB99AE4" w:rsidP="4BB99AE4" w:rsidRDefault="4BB99AE4" w14:paraId="082F251C" w14:textId="0F6B1F53">
      <w:pPr>
        <w:pStyle w:val="Normal"/>
        <w:jc w:val="left"/>
        <w:rPr>
          <w:sz w:val="26"/>
          <w:szCs w:val="26"/>
        </w:rPr>
      </w:pPr>
    </w:p>
    <w:p w:rsidR="4BB99AE4" w:rsidP="4BB99AE4" w:rsidRDefault="4BB99AE4" w14:paraId="7876D679" w14:textId="00A029B8">
      <w:pPr>
        <w:pStyle w:val="Normal"/>
        <w:jc w:val="left"/>
        <w:rPr>
          <w:sz w:val="26"/>
          <w:szCs w:val="26"/>
        </w:rPr>
      </w:pPr>
    </w:p>
    <w:p w:rsidR="4BB99AE4" w:rsidP="4BB99AE4" w:rsidRDefault="4BB99AE4" w14:paraId="472A93DD" w14:textId="1BAD1B91">
      <w:pPr>
        <w:pStyle w:val="Normal"/>
        <w:jc w:val="left"/>
        <w:rPr>
          <w:sz w:val="26"/>
          <w:szCs w:val="26"/>
        </w:rPr>
      </w:pPr>
    </w:p>
    <w:p w:rsidR="4BB99AE4" w:rsidP="4BB99AE4" w:rsidRDefault="4BB99AE4" w14:paraId="2149B1C8" w14:textId="7F7B3A4D">
      <w:pPr>
        <w:pStyle w:val="Normal"/>
        <w:jc w:val="left"/>
        <w:rPr>
          <w:sz w:val="26"/>
          <w:szCs w:val="26"/>
        </w:rPr>
      </w:pPr>
    </w:p>
    <w:p w:rsidR="4BB99AE4" w:rsidP="4BB99AE4" w:rsidRDefault="4BB99AE4" w14:paraId="2A384C9D" w14:textId="6B291917">
      <w:pPr>
        <w:pStyle w:val="Normal"/>
        <w:jc w:val="left"/>
        <w:rPr>
          <w:sz w:val="26"/>
          <w:szCs w:val="26"/>
        </w:rPr>
      </w:pPr>
    </w:p>
    <w:p w:rsidR="4BB99AE4" w:rsidP="4BB99AE4" w:rsidRDefault="4BB99AE4" w14:paraId="56DC5214" w14:textId="70EBC4A4">
      <w:pPr>
        <w:pStyle w:val="Normal"/>
        <w:jc w:val="left"/>
        <w:rPr>
          <w:sz w:val="26"/>
          <w:szCs w:val="26"/>
        </w:rPr>
      </w:pPr>
    </w:p>
    <w:p w:rsidR="4BB99AE4" w:rsidP="4BB99AE4" w:rsidRDefault="4BB99AE4" w14:paraId="3BC6B498" w14:textId="70DA490D">
      <w:pPr>
        <w:pStyle w:val="Normal"/>
        <w:jc w:val="left"/>
        <w:rPr>
          <w:sz w:val="26"/>
          <w:szCs w:val="26"/>
        </w:rPr>
      </w:pPr>
    </w:p>
    <w:p w:rsidR="4BB99AE4" w:rsidP="4BB99AE4" w:rsidRDefault="4BB99AE4" w14:paraId="0598DC36" w14:textId="4D0E9113">
      <w:pPr>
        <w:pStyle w:val="Normal"/>
        <w:jc w:val="left"/>
        <w:rPr>
          <w:sz w:val="26"/>
          <w:szCs w:val="26"/>
        </w:rPr>
      </w:pPr>
    </w:p>
    <w:p w:rsidR="4BB99AE4" w:rsidP="4BB99AE4" w:rsidRDefault="4BB99AE4" w14:paraId="517DD8A4" w14:textId="37AEF25B">
      <w:pPr>
        <w:pStyle w:val="Normal"/>
        <w:jc w:val="left"/>
        <w:rPr>
          <w:sz w:val="26"/>
          <w:szCs w:val="26"/>
        </w:rPr>
      </w:pPr>
    </w:p>
    <w:p w:rsidR="4BB99AE4" w:rsidP="4BB99AE4" w:rsidRDefault="4BB99AE4" w14:paraId="230767BD" w14:textId="6FC65A94">
      <w:pPr>
        <w:pStyle w:val="Normal"/>
        <w:jc w:val="left"/>
        <w:rPr>
          <w:sz w:val="26"/>
          <w:szCs w:val="26"/>
        </w:rPr>
      </w:pPr>
    </w:p>
    <w:p w:rsidR="5AC53A32" w:rsidP="4BB99AE4" w:rsidRDefault="5AC53A32" w14:paraId="46F1DD29" w14:textId="7249F636">
      <w:pPr>
        <w:pStyle w:val="Normal"/>
        <w:jc w:val="center"/>
        <w:rPr>
          <w:sz w:val="26"/>
          <w:szCs w:val="26"/>
          <w:u w:val="single"/>
        </w:rPr>
      </w:pPr>
      <w:r w:rsidRPr="4BB99AE4" w:rsidR="5AC53A32">
        <w:rPr>
          <w:sz w:val="26"/>
          <w:szCs w:val="26"/>
          <w:u w:val="single"/>
        </w:rPr>
        <w:t xml:space="preserve">2.0 - Findings </w:t>
      </w:r>
    </w:p>
    <w:p w:rsidR="5AC53A32" w:rsidP="47027D9F" w:rsidRDefault="5AC53A32" w14:paraId="6309B117" w14:textId="2BBFC455">
      <w:pPr>
        <w:pStyle w:val="Normal"/>
        <w:jc w:val="left"/>
        <w:rPr>
          <w:sz w:val="28"/>
          <w:szCs w:val="28"/>
        </w:rPr>
      </w:pPr>
      <w:r w:rsidRPr="47027D9F" w:rsidR="5AC53A32">
        <w:rPr>
          <w:sz w:val="28"/>
          <w:szCs w:val="28"/>
          <w:u w:val="single"/>
        </w:rPr>
        <w:t>2.1 - Tools and Techniques in Project Management</w:t>
      </w:r>
    </w:p>
    <w:p w:rsidR="7775B2CB" w:rsidP="4BB99AE4" w:rsidRDefault="7775B2CB" w14:paraId="5FF34F7E" w14:textId="61576FF9">
      <w:pPr>
        <w:pStyle w:val="Normal"/>
        <w:jc w:val="left"/>
        <w:rPr>
          <w:sz w:val="22"/>
          <w:szCs w:val="22"/>
          <w:u w:val="none"/>
        </w:rPr>
      </w:pPr>
      <w:r w:rsidRPr="47027D9F" w:rsidR="7D7C4BBD">
        <w:rPr>
          <w:sz w:val="22"/>
          <w:szCs w:val="22"/>
        </w:rPr>
        <w:t>To begin</w:t>
      </w:r>
      <w:r w:rsidRPr="47027D9F" w:rsidR="5E27730A">
        <w:rPr>
          <w:sz w:val="22"/>
          <w:szCs w:val="22"/>
        </w:rPr>
        <w:t>,</w:t>
      </w:r>
      <w:r w:rsidRPr="47027D9F" w:rsidR="7D7C4BBD">
        <w:rPr>
          <w:sz w:val="22"/>
          <w:szCs w:val="22"/>
        </w:rPr>
        <w:t xml:space="preserve"> according to </w:t>
      </w:r>
      <w:r w:rsidRPr="47027D9F" w:rsidR="14ACFEF6">
        <w:rPr>
          <w:sz w:val="22"/>
          <w:szCs w:val="22"/>
        </w:rPr>
        <w:t>(</w:t>
      </w:r>
      <w:r w:rsidRPr="47027D9F" w:rsidR="04A956FF">
        <w:rPr>
          <w:sz w:val="22"/>
          <w:szCs w:val="22"/>
        </w:rPr>
        <w:t>Schwalbe, 2016</w:t>
      </w:r>
      <w:r w:rsidRPr="47027D9F" w:rsidR="14ACFEF6">
        <w:rPr>
          <w:sz w:val="22"/>
          <w:szCs w:val="22"/>
        </w:rPr>
        <w:t>)</w:t>
      </w:r>
      <w:r w:rsidRPr="47027D9F" w:rsidR="7FB4E14E">
        <w:rPr>
          <w:sz w:val="22"/>
          <w:szCs w:val="22"/>
        </w:rPr>
        <w:t xml:space="preserve"> </w:t>
      </w:r>
      <w:r w:rsidRPr="47027D9F" w:rsidR="7FB4E14E">
        <w:rPr>
          <w:sz w:val="22"/>
          <w:szCs w:val="22"/>
        </w:rPr>
        <w:t>project management</w:t>
      </w:r>
      <w:r w:rsidRPr="47027D9F" w:rsidR="5A39E97B">
        <w:rPr>
          <w:sz w:val="22"/>
          <w:szCs w:val="22"/>
        </w:rPr>
        <w:t xml:space="preserve"> is </w:t>
      </w:r>
      <w:r w:rsidRPr="47027D9F" w:rsidR="7FB4E14E">
        <w:rPr>
          <w:sz w:val="22"/>
          <w:szCs w:val="22"/>
        </w:rPr>
        <w:t xml:space="preserve">a process used by businesses </w:t>
      </w:r>
      <w:r w:rsidRPr="47027D9F" w:rsidR="1217C074">
        <w:rPr>
          <w:sz w:val="22"/>
          <w:szCs w:val="22"/>
        </w:rPr>
        <w:t xml:space="preserve">as a structured approach to </w:t>
      </w:r>
      <w:r w:rsidRPr="47027D9F" w:rsidR="5258E1AE">
        <w:rPr>
          <w:sz w:val="22"/>
          <w:szCs w:val="22"/>
        </w:rPr>
        <w:t xml:space="preserve">deal with tasks and people within </w:t>
      </w:r>
      <w:r w:rsidRPr="47027D9F" w:rsidR="2A332403">
        <w:rPr>
          <w:sz w:val="22"/>
          <w:szCs w:val="22"/>
        </w:rPr>
        <w:t>projects. The</w:t>
      </w:r>
      <w:r w:rsidRPr="47027D9F" w:rsidR="7775B2CB">
        <w:rPr>
          <w:sz w:val="22"/>
          <w:szCs w:val="22"/>
          <w:u w:val="none"/>
        </w:rPr>
        <w:t xml:space="preserve"> stages of project management are initiation, planning, execution, and monitoring closeout (HBR, 2016). </w:t>
      </w:r>
    </w:p>
    <w:p w:rsidR="110A1FC3" w:rsidP="4BB99AE4" w:rsidRDefault="110A1FC3" w14:paraId="7C1F207F" w14:textId="2E7CE733">
      <w:pPr>
        <w:pStyle w:val="Normal"/>
        <w:jc w:val="left"/>
        <w:rPr>
          <w:sz w:val="22"/>
          <w:szCs w:val="22"/>
          <w:u w:val="none"/>
        </w:rPr>
      </w:pPr>
      <w:r w:rsidRPr="7F0D00EE" w:rsidR="589B4D79">
        <w:rPr>
          <w:sz w:val="28"/>
          <w:szCs w:val="28"/>
          <w:u w:val="single"/>
        </w:rPr>
        <w:t xml:space="preserve">2.1.1 - </w:t>
      </w:r>
      <w:r w:rsidRPr="7F0D00EE" w:rsidR="37E45A06">
        <w:rPr>
          <w:sz w:val="28"/>
          <w:szCs w:val="28"/>
          <w:u w:val="single"/>
        </w:rPr>
        <w:t>Gantt Charts</w:t>
      </w:r>
      <w:r w:rsidRPr="7F0D00EE" w:rsidR="37E45A06">
        <w:rPr>
          <w:sz w:val="28"/>
          <w:szCs w:val="28"/>
          <w:u w:val="single"/>
        </w:rPr>
        <w:t xml:space="preserve"> </w:t>
      </w:r>
      <w:r w:rsidRPr="7F0D00EE" w:rsidR="06954A16">
        <w:rPr>
          <w:sz w:val="28"/>
          <w:szCs w:val="28"/>
          <w:u w:val="single"/>
        </w:rPr>
        <w:t>&amp; WBS</w:t>
      </w:r>
      <w:r w:rsidRPr="7F0D00EE" w:rsidR="110A1FC3">
        <w:rPr>
          <w:sz w:val="24"/>
          <w:szCs w:val="24"/>
          <w:u w:val="none"/>
        </w:rPr>
        <w:t xml:space="preserve">               </w:t>
      </w:r>
      <w:r w:rsidRPr="4BB99AE4" w:rsidR="110A1FC3">
        <w:rPr>
          <w:sz w:val="22"/>
          <w:szCs w:val="22"/>
          <w:u w:val="none"/>
        </w:rPr>
        <w:t xml:space="preserve">                           </w:t>
      </w:r>
      <w:r w:rsidRPr="4BB99AE4" w:rsidR="110A1FC3">
        <w:rPr>
          <w:sz w:val="22"/>
          <w:szCs w:val="22"/>
          <w:u w:val="none"/>
        </w:rPr>
        <w:t xml:space="preserve">  </w:t>
      </w:r>
    </w:p>
    <w:p w:rsidR="4BB99AE4" w:rsidP="4BB99AE4" w:rsidRDefault="4BB99AE4" w14:paraId="339BBB76" w14:textId="11048C17">
      <w:pPr>
        <w:pStyle w:val="Normal"/>
        <w:jc w:val="left"/>
      </w:pPr>
      <w:r w:rsidR="38FD9EAE">
        <w:rPr/>
        <w:t xml:space="preserve">      </w:t>
      </w:r>
      <w:r w:rsidR="2AFEDC25">
        <w:rPr/>
        <w:t xml:space="preserve">                   </w:t>
      </w:r>
      <w:r w:rsidR="2EC5A16A">
        <w:rPr/>
        <w:t xml:space="preserve">      </w:t>
      </w:r>
      <w:r w:rsidR="38FD9EAE">
        <w:rPr/>
        <w:t xml:space="preserve">        </w:t>
      </w:r>
      <w:r w:rsidR="110A1FC3">
        <w:rPr/>
        <w:t xml:space="preserve">  </w:t>
      </w:r>
      <w:r w:rsidR="4304B2EC">
        <w:rPr/>
        <w:t xml:space="preserve"> </w:t>
      </w:r>
      <w:r w:rsidR="4304B2EC">
        <w:drawing>
          <wp:inline wp14:editId="46848A66" wp14:anchorId="5B092018">
            <wp:extent cx="3693982" cy="1001041"/>
            <wp:effectExtent l="0" t="0" r="0" b="0"/>
            <wp:docPr id="740460286" name="" title=""/>
            <wp:cNvGraphicFramePr>
              <a:graphicFrameLocks noChangeAspect="1"/>
            </wp:cNvGraphicFramePr>
            <a:graphic>
              <a:graphicData uri="http://schemas.openxmlformats.org/drawingml/2006/picture">
                <pic:pic>
                  <pic:nvPicPr>
                    <pic:cNvPr id="0" name=""/>
                    <pic:cNvPicPr/>
                  </pic:nvPicPr>
                  <pic:blipFill>
                    <a:blip r:embed="Rff9d11169ba14fe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93982" cy="1001041"/>
                    </a:xfrm>
                    <a:prstGeom prst="rect">
                      <a:avLst/>
                    </a:prstGeom>
                  </pic:spPr>
                </pic:pic>
              </a:graphicData>
            </a:graphic>
          </wp:inline>
        </w:drawing>
      </w:r>
    </w:p>
    <w:p w:rsidR="162D806C" w:rsidP="7F0D00EE" w:rsidRDefault="162D806C" w14:paraId="28351F77" w14:textId="03710C45">
      <w:pPr>
        <w:pStyle w:val="Normal"/>
        <w:jc w:val="left"/>
        <w:rPr>
          <w:sz w:val="22"/>
          <w:szCs w:val="22"/>
        </w:rPr>
      </w:pPr>
      <w:r w:rsidRPr="7F0D00EE" w:rsidR="162D806C">
        <w:rPr>
          <w:sz w:val="22"/>
          <w:szCs w:val="22"/>
        </w:rPr>
        <w:t>A side-by-side comparison of the two diagrams shows</w:t>
      </w:r>
      <w:r w:rsidRPr="7F0D00EE" w:rsidR="627248A8">
        <w:rPr>
          <w:sz w:val="22"/>
          <w:szCs w:val="22"/>
        </w:rPr>
        <w:t xml:space="preserve"> the Gantt chart and WBS </w:t>
      </w:r>
      <w:r w:rsidRPr="7F0D00EE" w:rsidR="162D806C">
        <w:rPr>
          <w:sz w:val="22"/>
          <w:szCs w:val="22"/>
        </w:rPr>
        <w:t xml:space="preserve">are similar in their mode of </w:t>
      </w:r>
      <w:r w:rsidRPr="7F0D00EE" w:rsidR="162D806C">
        <w:rPr>
          <w:sz w:val="22"/>
          <w:szCs w:val="22"/>
        </w:rPr>
        <w:t>viualising</w:t>
      </w:r>
      <w:r w:rsidRPr="7F0D00EE" w:rsidR="162D806C">
        <w:rPr>
          <w:sz w:val="22"/>
          <w:szCs w:val="22"/>
        </w:rPr>
        <w:t xml:space="preserve"> the proj</w:t>
      </w:r>
      <w:r w:rsidRPr="7F0D00EE" w:rsidR="3D95D318">
        <w:rPr>
          <w:sz w:val="22"/>
          <w:szCs w:val="22"/>
        </w:rPr>
        <w:t xml:space="preserve">ect timeline, and the tasks that need to be completed. </w:t>
      </w:r>
      <w:r w:rsidRPr="7F0D00EE" w:rsidR="1137B186">
        <w:rPr>
          <w:sz w:val="22"/>
          <w:szCs w:val="22"/>
        </w:rPr>
        <w:t xml:space="preserve">The positives of using Gantt charts are that they can </w:t>
      </w:r>
      <w:r w:rsidRPr="7F0D00EE" w:rsidR="16E899B9">
        <w:rPr>
          <w:sz w:val="22"/>
          <w:szCs w:val="22"/>
        </w:rPr>
        <w:t xml:space="preserve">aid in </w:t>
      </w:r>
      <w:r w:rsidRPr="7F0D00EE" w:rsidR="16815137">
        <w:rPr>
          <w:sz w:val="22"/>
          <w:szCs w:val="22"/>
        </w:rPr>
        <w:t>setting realistic deadlines based on the complexity of each task (</w:t>
      </w:r>
      <w:r w:rsidRPr="7F0D00EE" w:rsidR="2FB4CDC3">
        <w:rPr>
          <w:sz w:val="22"/>
          <w:szCs w:val="22"/>
        </w:rPr>
        <w:t>Kumar</w:t>
      </w:r>
      <w:r w:rsidRPr="7F0D00EE" w:rsidR="22FB231A">
        <w:rPr>
          <w:sz w:val="22"/>
          <w:szCs w:val="22"/>
        </w:rPr>
        <w:t xml:space="preserve">, 2005). Although, the downside is that </w:t>
      </w:r>
      <w:r w:rsidRPr="7F0D00EE" w:rsidR="4E67D82C">
        <w:rPr>
          <w:sz w:val="22"/>
          <w:szCs w:val="22"/>
        </w:rPr>
        <w:t>it is inflexible, meaning that there is little opportunity for adaptation if an unforeseen opportunity or change arises (</w:t>
      </w:r>
      <w:r w:rsidRPr="7F0D00EE" w:rsidR="21A5C9D4">
        <w:rPr>
          <w:sz w:val="22"/>
          <w:szCs w:val="22"/>
        </w:rPr>
        <w:t xml:space="preserve">Aslak, et al. 2005). </w:t>
      </w:r>
    </w:p>
    <w:p w:rsidR="21A5C9D4" w:rsidP="7F0D00EE" w:rsidRDefault="21A5C9D4" w14:paraId="592A7741" w14:textId="549A5FE9">
      <w:pPr>
        <w:pStyle w:val="Normal"/>
        <w:jc w:val="left"/>
        <w:rPr>
          <w:sz w:val="22"/>
          <w:szCs w:val="22"/>
        </w:rPr>
      </w:pPr>
      <w:r w:rsidRPr="47027D9F" w:rsidR="1441558B">
        <w:rPr>
          <w:sz w:val="22"/>
          <w:szCs w:val="22"/>
        </w:rPr>
        <w:t xml:space="preserve">A </w:t>
      </w:r>
      <w:r w:rsidRPr="47027D9F" w:rsidR="21A5C9D4">
        <w:rPr>
          <w:sz w:val="22"/>
          <w:szCs w:val="22"/>
        </w:rPr>
        <w:t xml:space="preserve">positive of using </w:t>
      </w:r>
      <w:r w:rsidRPr="47027D9F" w:rsidR="3F44ADE5">
        <w:rPr>
          <w:sz w:val="22"/>
          <w:szCs w:val="22"/>
        </w:rPr>
        <w:t xml:space="preserve">the WBS </w:t>
      </w:r>
      <w:r w:rsidRPr="47027D9F" w:rsidR="609A0ECA">
        <w:rPr>
          <w:sz w:val="22"/>
          <w:szCs w:val="22"/>
        </w:rPr>
        <w:t xml:space="preserve">is that managers in workplaces can </w:t>
      </w:r>
      <w:r w:rsidRPr="47027D9F" w:rsidR="609A0ECA">
        <w:rPr>
          <w:sz w:val="22"/>
          <w:szCs w:val="22"/>
        </w:rPr>
        <w:t>identify</w:t>
      </w:r>
      <w:r w:rsidRPr="47027D9F" w:rsidR="609A0ECA">
        <w:rPr>
          <w:sz w:val="22"/>
          <w:szCs w:val="22"/>
        </w:rPr>
        <w:t xml:space="preserve"> potential risks </w:t>
      </w:r>
      <w:r w:rsidRPr="47027D9F" w:rsidR="61DD5E1D">
        <w:rPr>
          <w:sz w:val="22"/>
          <w:szCs w:val="22"/>
        </w:rPr>
        <w:t xml:space="preserve">to the overall scope which can be </w:t>
      </w:r>
      <w:r w:rsidRPr="47027D9F" w:rsidR="61DD5E1D">
        <w:rPr>
          <w:sz w:val="22"/>
          <w:szCs w:val="22"/>
        </w:rPr>
        <w:t>harmful</w:t>
      </w:r>
      <w:r w:rsidRPr="47027D9F" w:rsidR="61DD5E1D">
        <w:rPr>
          <w:sz w:val="22"/>
          <w:szCs w:val="22"/>
        </w:rPr>
        <w:t xml:space="preserve"> (</w:t>
      </w:r>
      <w:r w:rsidRPr="47027D9F" w:rsidR="6C05F7CB">
        <w:rPr>
          <w:sz w:val="22"/>
          <w:szCs w:val="22"/>
        </w:rPr>
        <w:t xml:space="preserve">Chua, et al. 2006). </w:t>
      </w:r>
      <w:r w:rsidRPr="47027D9F" w:rsidR="6C05F7CB">
        <w:rPr>
          <w:sz w:val="22"/>
          <w:szCs w:val="22"/>
        </w:rPr>
        <w:t xml:space="preserve">By </w:t>
      </w:r>
      <w:r w:rsidRPr="47027D9F" w:rsidR="6C05F7CB">
        <w:rPr>
          <w:sz w:val="22"/>
          <w:szCs w:val="22"/>
        </w:rPr>
        <w:t>the same token</w:t>
      </w:r>
      <w:r w:rsidRPr="47027D9F" w:rsidR="6C05F7CB">
        <w:rPr>
          <w:sz w:val="22"/>
          <w:szCs w:val="22"/>
        </w:rPr>
        <w:t>, a</w:t>
      </w:r>
      <w:r w:rsidRPr="47027D9F" w:rsidR="6C05F7CB">
        <w:rPr>
          <w:sz w:val="22"/>
          <w:szCs w:val="22"/>
        </w:rPr>
        <w:t xml:space="preserve"> negative would be that due to the ma</w:t>
      </w:r>
      <w:r w:rsidRPr="47027D9F" w:rsidR="5B31C7ED">
        <w:rPr>
          <w:sz w:val="22"/>
          <w:szCs w:val="22"/>
        </w:rPr>
        <w:t xml:space="preserve">ny levels that complex projects have, employees and managers may find them difficult to understand or confusing. </w:t>
      </w:r>
    </w:p>
    <w:p w:rsidR="6A3FE12B" w:rsidP="7F0D00EE" w:rsidRDefault="6A3FE12B" w14:paraId="741B4EDF" w14:textId="39D22E97">
      <w:pPr>
        <w:pStyle w:val="Normal"/>
        <w:jc w:val="left"/>
        <w:rPr>
          <w:sz w:val="28"/>
          <w:szCs w:val="28"/>
          <w:u w:val="single"/>
        </w:rPr>
      </w:pPr>
      <w:r w:rsidRPr="7F0D00EE" w:rsidR="6A3FE12B">
        <w:rPr>
          <w:sz w:val="28"/>
          <w:szCs w:val="28"/>
          <w:u w:val="single"/>
        </w:rPr>
        <w:t xml:space="preserve">2.1.2 - Aims and Objectives </w:t>
      </w:r>
      <w:r w:rsidRPr="7F0D00EE" w:rsidR="4CF866A2">
        <w:rPr>
          <w:sz w:val="28"/>
          <w:szCs w:val="28"/>
          <w:u w:val="single"/>
        </w:rPr>
        <w:t xml:space="preserve">&amp; Stakeholder Analysis </w:t>
      </w:r>
    </w:p>
    <w:p w:rsidR="4BB99AE4" w:rsidP="7F0D00EE" w:rsidRDefault="4BB99AE4" w14:paraId="5B664D22" w14:textId="39047568">
      <w:pPr>
        <w:pStyle w:val="Normal"/>
        <w:jc w:val="left"/>
        <w:rPr>
          <w:sz w:val="22"/>
          <w:szCs w:val="22"/>
        </w:rPr>
      </w:pPr>
      <w:r w:rsidRPr="47027D9F" w:rsidR="19AB4D71">
        <w:rPr>
          <w:sz w:val="22"/>
          <w:szCs w:val="22"/>
        </w:rPr>
        <w:t xml:space="preserve">Aims and </w:t>
      </w:r>
      <w:r w:rsidRPr="47027D9F" w:rsidR="19AB4D71">
        <w:rPr>
          <w:sz w:val="22"/>
          <w:szCs w:val="22"/>
        </w:rPr>
        <w:t>objectives</w:t>
      </w:r>
      <w:r w:rsidRPr="47027D9F" w:rsidR="19AB4D71">
        <w:rPr>
          <w:sz w:val="22"/>
          <w:szCs w:val="22"/>
        </w:rPr>
        <w:t xml:space="preserve"> are </w:t>
      </w:r>
      <w:r w:rsidRPr="47027D9F" w:rsidR="1E4B7A8D">
        <w:rPr>
          <w:sz w:val="22"/>
          <w:szCs w:val="22"/>
        </w:rPr>
        <w:t>like</w:t>
      </w:r>
      <w:r w:rsidRPr="47027D9F" w:rsidR="19AB4D71">
        <w:rPr>
          <w:sz w:val="22"/>
          <w:szCs w:val="22"/>
        </w:rPr>
        <w:t xml:space="preserve"> stakeholder analysis because they both define the project’s goal and purpose, leading the way to success. </w:t>
      </w:r>
      <w:r w:rsidRPr="47027D9F" w:rsidR="725C0CF9">
        <w:rPr>
          <w:sz w:val="22"/>
          <w:szCs w:val="22"/>
        </w:rPr>
        <w:t xml:space="preserve">The positive of using aims and </w:t>
      </w:r>
      <w:r w:rsidRPr="47027D9F" w:rsidR="725C0CF9">
        <w:rPr>
          <w:sz w:val="22"/>
          <w:szCs w:val="22"/>
        </w:rPr>
        <w:t>objectives</w:t>
      </w:r>
      <w:r w:rsidRPr="47027D9F" w:rsidR="725C0CF9">
        <w:rPr>
          <w:sz w:val="22"/>
          <w:szCs w:val="22"/>
        </w:rPr>
        <w:t xml:space="preserve"> is </w:t>
      </w:r>
      <w:r w:rsidRPr="47027D9F" w:rsidR="640FD59C">
        <w:rPr>
          <w:sz w:val="22"/>
          <w:szCs w:val="22"/>
        </w:rPr>
        <w:t xml:space="preserve">that they provide clear direction, highlighting </w:t>
      </w:r>
      <w:r w:rsidRPr="47027D9F" w:rsidR="5DC6F415">
        <w:rPr>
          <w:sz w:val="22"/>
          <w:szCs w:val="22"/>
        </w:rPr>
        <w:t xml:space="preserve">to individuals what needs to be </w:t>
      </w:r>
      <w:r w:rsidRPr="47027D9F" w:rsidR="5DC6F415">
        <w:rPr>
          <w:sz w:val="22"/>
          <w:szCs w:val="22"/>
        </w:rPr>
        <w:t>accomplished</w:t>
      </w:r>
      <w:r w:rsidRPr="47027D9F" w:rsidR="5DC6F415">
        <w:rPr>
          <w:sz w:val="22"/>
          <w:szCs w:val="22"/>
        </w:rPr>
        <w:t xml:space="preserve">. A negative of this tool is that </w:t>
      </w:r>
      <w:r w:rsidRPr="47027D9F" w:rsidR="004FE55C">
        <w:rPr>
          <w:sz w:val="22"/>
          <w:szCs w:val="22"/>
        </w:rPr>
        <w:t xml:space="preserve">creating well thought out </w:t>
      </w:r>
      <w:r w:rsidRPr="47027D9F" w:rsidR="004FE55C">
        <w:rPr>
          <w:sz w:val="22"/>
          <w:szCs w:val="22"/>
        </w:rPr>
        <w:t>objectives</w:t>
      </w:r>
      <w:r w:rsidRPr="47027D9F" w:rsidR="004FE55C">
        <w:rPr>
          <w:sz w:val="22"/>
          <w:szCs w:val="22"/>
        </w:rPr>
        <w:t xml:space="preserve"> can be time-consuming for leaders which delays the overall project completion. </w:t>
      </w:r>
    </w:p>
    <w:p w:rsidR="4BB99AE4" w:rsidP="47027D9F" w:rsidRDefault="4BB99AE4" w14:paraId="417CF728" w14:textId="486640E4">
      <w:pPr>
        <w:pStyle w:val="Normal"/>
        <w:jc w:val="left"/>
        <w:rPr>
          <w:sz w:val="22"/>
          <w:szCs w:val="22"/>
        </w:rPr>
      </w:pPr>
      <w:r w:rsidRPr="47027D9F" w:rsidR="07EF1F52">
        <w:rPr>
          <w:sz w:val="22"/>
          <w:szCs w:val="22"/>
        </w:rPr>
        <w:t xml:space="preserve">A positive of using stakeholder analysis is that </w:t>
      </w:r>
      <w:r w:rsidRPr="47027D9F" w:rsidR="0AD5D354">
        <w:rPr>
          <w:sz w:val="22"/>
          <w:szCs w:val="22"/>
        </w:rPr>
        <w:t xml:space="preserve">a business can </w:t>
      </w:r>
      <w:r w:rsidRPr="47027D9F" w:rsidR="4333565B">
        <w:rPr>
          <w:sz w:val="22"/>
          <w:szCs w:val="22"/>
        </w:rPr>
        <w:t xml:space="preserve">alter their decisions to align with the interests of </w:t>
      </w:r>
      <w:r w:rsidRPr="47027D9F" w:rsidR="462E8F8B">
        <w:rPr>
          <w:sz w:val="22"/>
          <w:szCs w:val="22"/>
        </w:rPr>
        <w:t>stakeholders,</w:t>
      </w:r>
      <w:r w:rsidRPr="47027D9F" w:rsidR="4333565B">
        <w:rPr>
          <w:sz w:val="22"/>
          <w:szCs w:val="22"/>
        </w:rPr>
        <w:t xml:space="preserve"> </w:t>
      </w:r>
      <w:r w:rsidRPr="47027D9F" w:rsidR="22A83A22">
        <w:rPr>
          <w:sz w:val="22"/>
          <w:szCs w:val="22"/>
        </w:rPr>
        <w:t>which is important for managers in building stronger relationships with key individuals (</w:t>
      </w:r>
      <w:r w:rsidRPr="47027D9F" w:rsidR="22A83A22">
        <w:rPr>
          <w:sz w:val="22"/>
          <w:szCs w:val="22"/>
        </w:rPr>
        <w:t>Brugha</w:t>
      </w:r>
      <w:r w:rsidRPr="47027D9F" w:rsidR="22A83A22">
        <w:rPr>
          <w:sz w:val="22"/>
          <w:szCs w:val="22"/>
        </w:rPr>
        <w:t xml:space="preserve">, et al. 2000). </w:t>
      </w:r>
      <w:r w:rsidRPr="47027D9F" w:rsidR="4B0F0960">
        <w:rPr>
          <w:sz w:val="22"/>
          <w:szCs w:val="22"/>
        </w:rPr>
        <w:t xml:space="preserve">However, a negative would be </w:t>
      </w:r>
      <w:r w:rsidRPr="47027D9F" w:rsidR="77F27121">
        <w:rPr>
          <w:sz w:val="22"/>
          <w:szCs w:val="22"/>
        </w:rPr>
        <w:t xml:space="preserve">that for a business with many stakeholders, </w:t>
      </w:r>
      <w:r w:rsidRPr="47027D9F" w:rsidR="77F27121">
        <w:rPr>
          <w:sz w:val="22"/>
          <w:szCs w:val="22"/>
        </w:rPr>
        <w:t>analysing</w:t>
      </w:r>
      <w:r w:rsidRPr="47027D9F" w:rsidR="77F27121">
        <w:rPr>
          <w:sz w:val="22"/>
          <w:szCs w:val="22"/>
        </w:rPr>
        <w:t xml:space="preserve"> </w:t>
      </w:r>
      <w:r w:rsidRPr="47027D9F" w:rsidR="77F27121">
        <w:rPr>
          <w:sz w:val="22"/>
          <w:szCs w:val="22"/>
        </w:rPr>
        <w:t>all of</w:t>
      </w:r>
      <w:r w:rsidRPr="47027D9F" w:rsidR="77F27121">
        <w:rPr>
          <w:sz w:val="22"/>
          <w:szCs w:val="22"/>
        </w:rPr>
        <w:t xml:space="preserve"> their complex interests may become overwhelming and stump the growth of the project. </w:t>
      </w:r>
    </w:p>
    <w:p w:rsidR="47027D9F" w:rsidP="47027D9F" w:rsidRDefault="47027D9F" w14:paraId="10C9F337" w14:textId="19472DD1">
      <w:pPr>
        <w:pStyle w:val="Normal"/>
        <w:jc w:val="left"/>
        <w:rPr>
          <w:sz w:val="28"/>
          <w:szCs w:val="28"/>
          <w:u w:val="single"/>
        </w:rPr>
      </w:pPr>
    </w:p>
    <w:p w:rsidR="4BB99AE4" w:rsidP="7F0D00EE" w:rsidRDefault="4BB99AE4" w14:paraId="618B12A5" w14:textId="1887650B">
      <w:pPr>
        <w:pStyle w:val="Normal"/>
        <w:jc w:val="left"/>
        <w:rPr>
          <w:sz w:val="28"/>
          <w:szCs w:val="28"/>
          <w:u w:val="single"/>
        </w:rPr>
      </w:pPr>
      <w:r w:rsidRPr="7F0D00EE" w:rsidR="6333C81F">
        <w:rPr>
          <w:sz w:val="28"/>
          <w:szCs w:val="28"/>
          <w:u w:val="single"/>
        </w:rPr>
        <w:t>2.1.3 - PESTLE &amp; SWOT</w:t>
      </w:r>
    </w:p>
    <w:p w:rsidR="4BB99AE4" w:rsidP="7F0D00EE" w:rsidRDefault="4BB99AE4" w14:paraId="75A0D907" w14:textId="070C2C38">
      <w:pPr>
        <w:pStyle w:val="Normal"/>
        <w:spacing w:before="0" w:beforeAutospacing="on"/>
        <w:jc w:val="left"/>
        <w:rPr>
          <w:sz w:val="22"/>
          <w:szCs w:val="22"/>
        </w:rPr>
      </w:pPr>
      <w:r w:rsidRPr="7F0D00EE" w:rsidR="34B565D8">
        <w:rPr>
          <w:sz w:val="22"/>
          <w:szCs w:val="22"/>
        </w:rPr>
        <w:t xml:space="preserve">PESTLE is used by businesses due to its ability to </w:t>
      </w:r>
      <w:r w:rsidRPr="7F0D00EE" w:rsidR="7672A1C9">
        <w:rPr>
          <w:sz w:val="22"/>
          <w:szCs w:val="22"/>
        </w:rPr>
        <w:t>provide</w:t>
      </w:r>
      <w:r w:rsidRPr="7F0D00EE" w:rsidR="34B565D8">
        <w:rPr>
          <w:sz w:val="22"/>
          <w:szCs w:val="22"/>
        </w:rPr>
        <w:t xml:space="preserve"> a clear understanding of the </w:t>
      </w:r>
      <w:r w:rsidRPr="7F0D00EE" w:rsidR="3AC17B9D">
        <w:rPr>
          <w:sz w:val="22"/>
          <w:szCs w:val="22"/>
        </w:rPr>
        <w:t>external</w:t>
      </w:r>
      <w:r w:rsidRPr="7F0D00EE" w:rsidR="34B565D8">
        <w:rPr>
          <w:sz w:val="22"/>
          <w:szCs w:val="22"/>
        </w:rPr>
        <w:t xml:space="preserve"> factors which may affect a project or busines</w:t>
      </w:r>
      <w:r w:rsidRPr="7F0D00EE" w:rsidR="31537105">
        <w:rPr>
          <w:sz w:val="22"/>
          <w:szCs w:val="22"/>
        </w:rPr>
        <w:t>s</w:t>
      </w:r>
      <w:r w:rsidRPr="7F0D00EE" w:rsidR="0E7A7373">
        <w:rPr>
          <w:sz w:val="22"/>
          <w:szCs w:val="22"/>
        </w:rPr>
        <w:t xml:space="preserve"> (Gareeb</w:t>
      </w:r>
      <w:r w:rsidRPr="7F0D00EE" w:rsidR="0CD0D280">
        <w:rPr>
          <w:sz w:val="22"/>
          <w:szCs w:val="22"/>
        </w:rPr>
        <w:t>, 2023)</w:t>
      </w:r>
      <w:r w:rsidRPr="7F0D00EE" w:rsidR="31537105">
        <w:rPr>
          <w:sz w:val="22"/>
          <w:szCs w:val="22"/>
        </w:rPr>
        <w:t xml:space="preserve">. </w:t>
      </w:r>
      <w:r w:rsidRPr="7F0D00EE" w:rsidR="552AF5C0">
        <w:rPr>
          <w:sz w:val="22"/>
          <w:szCs w:val="22"/>
        </w:rPr>
        <w:t>This is an advantage because it affects the decision making of management officials</w:t>
      </w:r>
      <w:r w:rsidRPr="7F0D00EE" w:rsidR="472578E3">
        <w:rPr>
          <w:sz w:val="22"/>
          <w:szCs w:val="22"/>
        </w:rPr>
        <w:t xml:space="preserve">. </w:t>
      </w:r>
      <w:r w:rsidRPr="7F0D00EE" w:rsidR="0CCBAFCA">
        <w:rPr>
          <w:sz w:val="22"/>
          <w:szCs w:val="22"/>
        </w:rPr>
        <w:t xml:space="preserve">A downside to this tool is that data can be oversimplified to make it comprehensible, which negatively affects the decisions taken. </w:t>
      </w:r>
    </w:p>
    <w:p w:rsidR="4BB99AE4" w:rsidP="7F0D00EE" w:rsidRDefault="4BB99AE4" w14:paraId="1F23C1F0" w14:textId="56AA7D1C">
      <w:pPr>
        <w:pStyle w:val="Normal"/>
        <w:jc w:val="left"/>
        <w:rPr>
          <w:sz w:val="22"/>
          <w:szCs w:val="22"/>
        </w:rPr>
      </w:pPr>
      <w:r w:rsidRPr="7F0D00EE" w:rsidR="0CCBAFCA">
        <w:rPr>
          <w:sz w:val="22"/>
          <w:szCs w:val="22"/>
        </w:rPr>
        <w:t xml:space="preserve">A positive of using SWOT is that </w:t>
      </w:r>
      <w:r w:rsidRPr="7F0D00EE" w:rsidR="5BC8F7D2">
        <w:rPr>
          <w:sz w:val="22"/>
          <w:szCs w:val="22"/>
        </w:rPr>
        <w:t xml:space="preserve">it directly </w:t>
      </w:r>
      <w:r w:rsidRPr="7F0D00EE" w:rsidR="5BC8F7D2">
        <w:rPr>
          <w:sz w:val="22"/>
          <w:szCs w:val="22"/>
        </w:rPr>
        <w:t>identifies</w:t>
      </w:r>
      <w:r w:rsidRPr="7F0D00EE" w:rsidR="5BC8F7D2">
        <w:rPr>
          <w:sz w:val="22"/>
          <w:szCs w:val="22"/>
        </w:rPr>
        <w:t xml:space="preserve"> any difficulties a project may face in the form of ‘Weaknesses’ or ‘Threats</w:t>
      </w:r>
      <w:r w:rsidRPr="7F0D00EE" w:rsidR="5BC8F7D2">
        <w:rPr>
          <w:sz w:val="22"/>
          <w:szCs w:val="22"/>
        </w:rPr>
        <w:t>’.</w:t>
      </w:r>
      <w:r w:rsidRPr="7F0D00EE" w:rsidR="5BC8F7D2">
        <w:rPr>
          <w:sz w:val="22"/>
          <w:szCs w:val="22"/>
        </w:rPr>
        <w:t xml:space="preserve"> This allows individuals to bring together ideas </w:t>
      </w:r>
      <w:r w:rsidRPr="7F0D00EE" w:rsidR="63576902">
        <w:rPr>
          <w:sz w:val="22"/>
          <w:szCs w:val="22"/>
        </w:rPr>
        <w:t>for</w:t>
      </w:r>
      <w:r w:rsidRPr="7F0D00EE" w:rsidR="5BC8F7D2">
        <w:rPr>
          <w:sz w:val="22"/>
          <w:szCs w:val="22"/>
        </w:rPr>
        <w:t xml:space="preserve"> overcoming</w:t>
      </w:r>
      <w:r w:rsidRPr="7F0D00EE" w:rsidR="5D859930">
        <w:rPr>
          <w:sz w:val="22"/>
          <w:szCs w:val="22"/>
        </w:rPr>
        <w:t xml:space="preserve"> this. Although, a disadvantage is that </w:t>
      </w:r>
      <w:r w:rsidRPr="7F0D00EE" w:rsidR="3071F310">
        <w:rPr>
          <w:sz w:val="22"/>
          <w:szCs w:val="22"/>
        </w:rPr>
        <w:t>it is vulnerable to unforeseen events, only focusing on the pas</w:t>
      </w:r>
      <w:r w:rsidRPr="7F0D00EE" w:rsidR="6ED28A74">
        <w:rPr>
          <w:sz w:val="22"/>
          <w:szCs w:val="22"/>
        </w:rPr>
        <w:t xml:space="preserve">t and present. </w:t>
      </w:r>
    </w:p>
    <w:p w:rsidR="4BB99AE4" w:rsidP="7F0D00EE" w:rsidRDefault="4BB99AE4" w14:paraId="7EFB647F" w14:textId="6D2B7EF9">
      <w:pPr>
        <w:pStyle w:val="Normal"/>
        <w:jc w:val="left"/>
        <w:rPr>
          <w:sz w:val="32"/>
          <w:szCs w:val="32"/>
          <w:u w:val="single"/>
        </w:rPr>
      </w:pPr>
      <w:r w:rsidRPr="7F0D00EE" w:rsidR="6ED28A74">
        <w:rPr>
          <w:sz w:val="28"/>
          <w:szCs w:val="28"/>
          <w:u w:val="single"/>
        </w:rPr>
        <w:t xml:space="preserve">2.1.4 - Hard and Soft Evaluation </w:t>
      </w:r>
    </w:p>
    <w:p w:rsidR="4BB99AE4" w:rsidP="7F0D00EE" w:rsidRDefault="4BB99AE4" w14:paraId="202DE08D" w14:textId="13C989C8">
      <w:pPr>
        <w:pStyle w:val="Normal"/>
        <w:jc w:val="left"/>
        <w:rPr>
          <w:sz w:val="22"/>
          <w:szCs w:val="22"/>
        </w:rPr>
      </w:pPr>
      <w:r w:rsidRPr="7F0D00EE" w:rsidR="167490FC">
        <w:rPr>
          <w:sz w:val="22"/>
          <w:szCs w:val="22"/>
        </w:rPr>
        <w:t xml:space="preserve">The positive of hard evaluation is that </w:t>
      </w:r>
      <w:r w:rsidRPr="7F0D00EE" w:rsidR="50AE7753">
        <w:rPr>
          <w:sz w:val="22"/>
          <w:szCs w:val="22"/>
        </w:rPr>
        <w:t xml:space="preserve">they can be used by management officials to evaluate the performance of specific tasks within the workplace. </w:t>
      </w:r>
      <w:r w:rsidRPr="7F0D00EE" w:rsidR="153320B3">
        <w:rPr>
          <w:sz w:val="22"/>
          <w:szCs w:val="22"/>
        </w:rPr>
        <w:t xml:space="preserve">However, a downside to this is that it can cause leaders to overlook qualitative aspects: </w:t>
      </w:r>
      <w:r w:rsidRPr="7F0D00EE" w:rsidR="5197BF8D">
        <w:rPr>
          <w:sz w:val="22"/>
          <w:szCs w:val="22"/>
        </w:rPr>
        <w:t xml:space="preserve">communication effectiveness, risk identification, team performance, etc. </w:t>
      </w:r>
    </w:p>
    <w:p w:rsidR="4BB99AE4" w:rsidP="7F0D00EE" w:rsidRDefault="4BB99AE4" w14:paraId="06F36E8B" w14:textId="63A2E0DF">
      <w:pPr>
        <w:pStyle w:val="Normal"/>
        <w:jc w:val="left"/>
        <w:rPr>
          <w:sz w:val="22"/>
          <w:szCs w:val="22"/>
        </w:rPr>
      </w:pPr>
      <w:r w:rsidRPr="7F0D00EE" w:rsidR="5197BF8D">
        <w:rPr>
          <w:sz w:val="22"/>
          <w:szCs w:val="22"/>
        </w:rPr>
        <w:t xml:space="preserve">One positive of soft evaluation is that it allows managers to </w:t>
      </w:r>
      <w:r w:rsidRPr="7F0D00EE" w:rsidR="781D39A7">
        <w:rPr>
          <w:sz w:val="22"/>
          <w:szCs w:val="22"/>
        </w:rPr>
        <w:t>identify</w:t>
      </w:r>
      <w:r w:rsidRPr="7F0D00EE" w:rsidR="781D39A7">
        <w:rPr>
          <w:sz w:val="22"/>
          <w:szCs w:val="22"/>
        </w:rPr>
        <w:t xml:space="preserve"> the behavioral attributes of workers (skil</w:t>
      </w:r>
      <w:r w:rsidRPr="7F0D00EE" w:rsidR="446CC932">
        <w:rPr>
          <w:sz w:val="22"/>
          <w:szCs w:val="22"/>
        </w:rPr>
        <w:t>ls) which are essential in understanding the way they work best</w:t>
      </w:r>
      <w:r w:rsidRPr="7F0D00EE" w:rsidR="5E9C9E3A">
        <w:rPr>
          <w:sz w:val="22"/>
          <w:szCs w:val="22"/>
        </w:rPr>
        <w:t xml:space="preserve">. </w:t>
      </w:r>
      <w:r w:rsidRPr="7F0D00EE" w:rsidR="5E9C9E3A">
        <w:rPr>
          <w:sz w:val="22"/>
          <w:szCs w:val="22"/>
        </w:rPr>
        <w:t>An evident</w:t>
      </w:r>
      <w:r w:rsidRPr="7F0D00EE" w:rsidR="5E9C9E3A">
        <w:rPr>
          <w:sz w:val="22"/>
          <w:szCs w:val="22"/>
        </w:rPr>
        <w:t xml:space="preserve"> </w:t>
      </w:r>
      <w:r w:rsidRPr="7F0D00EE" w:rsidR="523AFB0D">
        <w:rPr>
          <w:sz w:val="22"/>
          <w:szCs w:val="22"/>
        </w:rPr>
        <w:t xml:space="preserve">negative of this tool is that soft data is much less reliable than hard data </w:t>
      </w:r>
      <w:r w:rsidRPr="7F0D00EE" w:rsidR="6DD044B6">
        <w:rPr>
          <w:sz w:val="22"/>
          <w:szCs w:val="22"/>
        </w:rPr>
        <w:t xml:space="preserve">which includes statistics and facts. </w:t>
      </w:r>
    </w:p>
    <w:p w:rsidR="4BB99AE4" w:rsidP="7F0D00EE" w:rsidRDefault="4BB99AE4" w14:paraId="7EF499B4" w14:textId="2792814B">
      <w:pPr>
        <w:pStyle w:val="Normal"/>
        <w:jc w:val="left"/>
        <w:rPr>
          <w:sz w:val="28"/>
          <w:szCs w:val="28"/>
          <w:u w:val="single"/>
        </w:rPr>
      </w:pPr>
      <w:r w:rsidRPr="7F0D00EE" w:rsidR="6DD044B6">
        <w:rPr>
          <w:sz w:val="28"/>
          <w:szCs w:val="28"/>
          <w:u w:val="single"/>
        </w:rPr>
        <w:t>2.1.5 - Quad Chart, Iron Triangle &amp; Risk Analysis</w:t>
      </w:r>
    </w:p>
    <w:p w:rsidR="7C782AF9" w:rsidP="7F0D00EE" w:rsidRDefault="7C782AF9" w14:paraId="3BCF777C" w14:textId="62E37C5A">
      <w:pPr>
        <w:pStyle w:val="Normal"/>
        <w:jc w:val="left"/>
        <w:rPr>
          <w:sz w:val="22"/>
          <w:szCs w:val="22"/>
        </w:rPr>
      </w:pPr>
      <w:r w:rsidRPr="7F0D00EE" w:rsidR="7C782AF9">
        <w:rPr>
          <w:sz w:val="22"/>
          <w:szCs w:val="22"/>
        </w:rPr>
        <w:t xml:space="preserve">Firstly, a </w:t>
      </w:r>
      <w:r w:rsidRPr="7F0D00EE" w:rsidR="7C782AF9">
        <w:rPr>
          <w:sz w:val="22"/>
          <w:szCs w:val="22"/>
        </w:rPr>
        <w:t>positive</w:t>
      </w:r>
      <w:r w:rsidRPr="7F0D00EE" w:rsidR="7C782AF9">
        <w:rPr>
          <w:sz w:val="22"/>
          <w:szCs w:val="22"/>
        </w:rPr>
        <w:t xml:space="preserve"> of using quad charts in the workplace is their simplistic nature. These charts split </w:t>
      </w:r>
      <w:r w:rsidRPr="7F0D00EE" w:rsidR="7C782AF9">
        <w:rPr>
          <w:sz w:val="22"/>
          <w:szCs w:val="22"/>
        </w:rPr>
        <w:t xml:space="preserve">important </w:t>
      </w:r>
      <w:r w:rsidRPr="7F0D00EE" w:rsidR="49B94659">
        <w:rPr>
          <w:sz w:val="22"/>
          <w:szCs w:val="22"/>
        </w:rPr>
        <w:t xml:space="preserve">project </w:t>
      </w:r>
      <w:r w:rsidRPr="7F0D00EE" w:rsidR="7C782AF9">
        <w:rPr>
          <w:sz w:val="22"/>
          <w:szCs w:val="22"/>
        </w:rPr>
        <w:t>information</w:t>
      </w:r>
      <w:r w:rsidRPr="7F0D00EE" w:rsidR="7C782AF9">
        <w:rPr>
          <w:sz w:val="22"/>
          <w:szCs w:val="22"/>
        </w:rPr>
        <w:t xml:space="preserve"> into four quadrants which makes it easy to understand and read from an internal point of view</w:t>
      </w:r>
      <w:r w:rsidRPr="7F0D00EE" w:rsidR="59AF9FED">
        <w:rPr>
          <w:sz w:val="22"/>
          <w:szCs w:val="22"/>
        </w:rPr>
        <w:t xml:space="preserve"> </w:t>
      </w:r>
      <w:r w:rsidRPr="7F0D00EE" w:rsidR="61168465">
        <w:rPr>
          <w:sz w:val="22"/>
          <w:szCs w:val="22"/>
        </w:rPr>
        <w:t xml:space="preserve">(Kiskis, 2020). </w:t>
      </w:r>
      <w:r w:rsidRPr="7F0D00EE" w:rsidR="12B0E96A">
        <w:rPr>
          <w:sz w:val="22"/>
          <w:szCs w:val="22"/>
        </w:rPr>
        <w:t>Despite this, a negative would the compact format of the chart would limit the amount of detail that can be fitted insi</w:t>
      </w:r>
      <w:r w:rsidRPr="7F0D00EE" w:rsidR="42AE171F">
        <w:rPr>
          <w:sz w:val="22"/>
          <w:szCs w:val="22"/>
        </w:rPr>
        <w:t xml:space="preserve">de. </w:t>
      </w:r>
    </w:p>
    <w:p w:rsidR="42AE171F" w:rsidP="7F0D00EE" w:rsidRDefault="42AE171F" w14:paraId="00F0D12A" w14:textId="1EBA2AB7">
      <w:pPr>
        <w:pStyle w:val="Normal"/>
        <w:jc w:val="left"/>
        <w:rPr>
          <w:sz w:val="22"/>
          <w:szCs w:val="22"/>
        </w:rPr>
      </w:pPr>
      <w:r w:rsidRPr="7F0D00EE" w:rsidR="42AE171F">
        <w:rPr>
          <w:sz w:val="22"/>
          <w:szCs w:val="22"/>
        </w:rPr>
        <w:t xml:space="preserve">Furthermore, a positive of the iron triangle tool is that </w:t>
      </w:r>
      <w:r w:rsidRPr="7F0D00EE" w:rsidR="3AD78D86">
        <w:rPr>
          <w:sz w:val="22"/>
          <w:szCs w:val="22"/>
        </w:rPr>
        <w:t xml:space="preserve">it supports the decision-making process of management officials by showing the relationship between the 3 factors – scope, </w:t>
      </w:r>
      <w:r w:rsidRPr="7F0D00EE" w:rsidR="7B3F0A1F">
        <w:rPr>
          <w:sz w:val="22"/>
          <w:szCs w:val="22"/>
        </w:rPr>
        <w:t>cost, and time (Barnes, 1969)</w:t>
      </w:r>
      <w:r w:rsidRPr="7F0D00EE" w:rsidR="0C0BCEC1">
        <w:rPr>
          <w:sz w:val="22"/>
          <w:szCs w:val="22"/>
        </w:rPr>
        <w:t xml:space="preserve"> - and how this affects the overall product quality. </w:t>
      </w:r>
      <w:r w:rsidRPr="7F0D00EE" w:rsidR="7B3F0A1F">
        <w:rPr>
          <w:sz w:val="22"/>
          <w:szCs w:val="22"/>
        </w:rPr>
        <w:t xml:space="preserve"> </w:t>
      </w:r>
      <w:r w:rsidRPr="7F0D00EE" w:rsidR="5125555B">
        <w:rPr>
          <w:sz w:val="22"/>
          <w:szCs w:val="22"/>
        </w:rPr>
        <w:t xml:space="preserve">A downside, however, is that it </w:t>
      </w:r>
      <w:r w:rsidRPr="7F0D00EE" w:rsidR="5125555B">
        <w:rPr>
          <w:sz w:val="22"/>
          <w:szCs w:val="22"/>
        </w:rPr>
        <w:t>doesn’t</w:t>
      </w:r>
      <w:r w:rsidRPr="7F0D00EE" w:rsidR="5125555B">
        <w:rPr>
          <w:sz w:val="22"/>
          <w:szCs w:val="22"/>
        </w:rPr>
        <w:t xml:space="preserve"> consider stakeholder relationships or team dynamics which can affect the project’s success. </w:t>
      </w:r>
    </w:p>
    <w:p w:rsidR="5125555B" w:rsidP="7F0D00EE" w:rsidRDefault="5125555B" w14:paraId="7D9536FC" w14:textId="7BBF6032">
      <w:pPr>
        <w:pStyle w:val="Normal"/>
        <w:jc w:val="left"/>
        <w:rPr>
          <w:sz w:val="22"/>
          <w:szCs w:val="22"/>
        </w:rPr>
      </w:pPr>
      <w:r w:rsidRPr="7F0D00EE" w:rsidR="5125555B">
        <w:rPr>
          <w:sz w:val="22"/>
          <w:szCs w:val="22"/>
        </w:rPr>
        <w:t xml:space="preserve">Finally, risk analysis is useful because </w:t>
      </w:r>
      <w:r w:rsidRPr="7F0D00EE" w:rsidR="45D595AF">
        <w:rPr>
          <w:sz w:val="22"/>
          <w:szCs w:val="22"/>
        </w:rPr>
        <w:t xml:space="preserve">it can </w:t>
      </w:r>
      <w:r w:rsidRPr="7F0D00EE" w:rsidR="45D595AF">
        <w:rPr>
          <w:sz w:val="22"/>
          <w:szCs w:val="22"/>
        </w:rPr>
        <w:t>identify</w:t>
      </w:r>
      <w:r w:rsidRPr="7F0D00EE" w:rsidR="45D595AF">
        <w:rPr>
          <w:sz w:val="22"/>
          <w:szCs w:val="22"/>
        </w:rPr>
        <w:t xml:space="preserve"> potential problems that may be faced during a project. From this, measures can be taken to prevent them</w:t>
      </w:r>
      <w:r w:rsidRPr="7F0D00EE" w:rsidR="687EBEBC">
        <w:rPr>
          <w:sz w:val="22"/>
          <w:szCs w:val="22"/>
        </w:rPr>
        <w:t xml:space="preserve">. Although, a negative of this tool is that for complex projects, risk analysis can become overwhelming and lead to </w:t>
      </w:r>
      <w:r w:rsidRPr="7F0D00EE" w:rsidR="7672A8D8">
        <w:rPr>
          <w:sz w:val="22"/>
          <w:szCs w:val="22"/>
        </w:rPr>
        <w:t xml:space="preserve">analysis paralysis, stopping </w:t>
      </w:r>
      <w:r w:rsidRPr="7F0D00EE" w:rsidR="7672A8D8">
        <w:rPr>
          <w:sz w:val="22"/>
          <w:szCs w:val="22"/>
        </w:rPr>
        <w:t>workflow</w:t>
      </w:r>
      <w:r w:rsidRPr="7F0D00EE" w:rsidR="7672A8D8">
        <w:rPr>
          <w:sz w:val="22"/>
          <w:szCs w:val="22"/>
        </w:rPr>
        <w:t xml:space="preserve">. </w:t>
      </w:r>
    </w:p>
    <w:p w:rsidR="7F0D00EE" w:rsidP="7F0D00EE" w:rsidRDefault="7F0D00EE" w14:paraId="0D08999A" w14:textId="0B9AB4F7">
      <w:pPr>
        <w:pStyle w:val="Normal"/>
        <w:jc w:val="left"/>
        <w:rPr>
          <w:sz w:val="22"/>
          <w:szCs w:val="22"/>
        </w:rPr>
      </w:pPr>
    </w:p>
    <w:p w:rsidR="7F0D00EE" w:rsidP="7F0D00EE" w:rsidRDefault="7F0D00EE" w14:paraId="2E249AF8" w14:textId="43C18E2C">
      <w:pPr>
        <w:pStyle w:val="Normal"/>
        <w:jc w:val="left"/>
        <w:rPr>
          <w:sz w:val="22"/>
          <w:szCs w:val="22"/>
        </w:rPr>
      </w:pPr>
    </w:p>
    <w:p w:rsidR="7F0D00EE" w:rsidP="7F0D00EE" w:rsidRDefault="7F0D00EE" w14:paraId="295D8A59" w14:textId="0BDDCB94">
      <w:pPr>
        <w:pStyle w:val="Normal"/>
        <w:jc w:val="left"/>
        <w:rPr>
          <w:sz w:val="22"/>
          <w:szCs w:val="22"/>
        </w:rPr>
      </w:pPr>
    </w:p>
    <w:p w:rsidR="7F0D00EE" w:rsidP="7F0D00EE" w:rsidRDefault="7F0D00EE" w14:paraId="6EEFAC5A" w14:textId="61AE06EF">
      <w:pPr>
        <w:pStyle w:val="Normal"/>
        <w:jc w:val="left"/>
        <w:rPr>
          <w:sz w:val="22"/>
          <w:szCs w:val="22"/>
        </w:rPr>
      </w:pPr>
    </w:p>
    <w:p w:rsidR="7F0D00EE" w:rsidP="7F0D00EE" w:rsidRDefault="7F0D00EE" w14:paraId="6C3A3F67" w14:textId="7E599E8B">
      <w:pPr>
        <w:pStyle w:val="Normal"/>
        <w:jc w:val="left"/>
        <w:rPr>
          <w:sz w:val="22"/>
          <w:szCs w:val="22"/>
        </w:rPr>
      </w:pPr>
    </w:p>
    <w:p w:rsidR="7F0D00EE" w:rsidP="7F0D00EE" w:rsidRDefault="7F0D00EE" w14:paraId="6099656B" w14:textId="72724C26">
      <w:pPr>
        <w:pStyle w:val="Normal"/>
        <w:jc w:val="left"/>
        <w:rPr>
          <w:sz w:val="22"/>
          <w:szCs w:val="22"/>
        </w:rPr>
      </w:pPr>
    </w:p>
    <w:p w:rsidR="7F0D00EE" w:rsidP="7F0D00EE" w:rsidRDefault="7F0D00EE" w14:paraId="07A7A654" w14:textId="01255852">
      <w:pPr>
        <w:pStyle w:val="Normal"/>
        <w:jc w:val="left"/>
        <w:rPr>
          <w:sz w:val="22"/>
          <w:szCs w:val="22"/>
        </w:rPr>
      </w:pPr>
    </w:p>
    <w:p w:rsidR="47027D9F" w:rsidP="47027D9F" w:rsidRDefault="47027D9F" w14:paraId="68C61AB8" w14:textId="77438059">
      <w:pPr>
        <w:pStyle w:val="Normal"/>
        <w:jc w:val="left"/>
        <w:rPr>
          <w:sz w:val="28"/>
          <w:szCs w:val="28"/>
          <w:u w:val="single"/>
        </w:rPr>
      </w:pPr>
    </w:p>
    <w:p w:rsidR="47027D9F" w:rsidP="47027D9F" w:rsidRDefault="47027D9F" w14:paraId="7C7CBCBE" w14:textId="5C616E7E">
      <w:pPr>
        <w:pStyle w:val="Normal"/>
        <w:jc w:val="left"/>
        <w:rPr>
          <w:sz w:val="28"/>
          <w:szCs w:val="28"/>
          <w:u w:val="single"/>
        </w:rPr>
      </w:pPr>
    </w:p>
    <w:p w:rsidR="47027D9F" w:rsidP="47027D9F" w:rsidRDefault="47027D9F" w14:paraId="61A39FF9" w14:textId="355A3561">
      <w:pPr>
        <w:pStyle w:val="Normal"/>
        <w:jc w:val="left"/>
        <w:rPr>
          <w:sz w:val="28"/>
          <w:szCs w:val="28"/>
          <w:u w:val="single"/>
        </w:rPr>
      </w:pPr>
    </w:p>
    <w:p w:rsidR="47027D9F" w:rsidP="47027D9F" w:rsidRDefault="47027D9F" w14:paraId="574904ED" w14:textId="04411EA3">
      <w:pPr>
        <w:pStyle w:val="Normal"/>
        <w:jc w:val="left"/>
        <w:rPr>
          <w:sz w:val="28"/>
          <w:szCs w:val="28"/>
          <w:u w:val="single"/>
        </w:rPr>
      </w:pPr>
    </w:p>
    <w:p w:rsidR="1FDF0BD0" w:rsidP="7F0D00EE" w:rsidRDefault="1FDF0BD0" w14:paraId="4805F9C2" w14:textId="1AFDD74C">
      <w:pPr>
        <w:pStyle w:val="Normal"/>
        <w:jc w:val="left"/>
        <w:rPr>
          <w:sz w:val="28"/>
          <w:szCs w:val="28"/>
          <w:u w:val="single"/>
        </w:rPr>
      </w:pPr>
      <w:r w:rsidRPr="7F0D00EE" w:rsidR="1FDF0BD0">
        <w:rPr>
          <w:sz w:val="28"/>
          <w:szCs w:val="28"/>
          <w:u w:val="single"/>
        </w:rPr>
        <w:t xml:space="preserve">2.2 - </w:t>
      </w:r>
      <w:r w:rsidRPr="7F0D00EE" w:rsidR="3517571E">
        <w:rPr>
          <w:sz w:val="28"/>
          <w:szCs w:val="28"/>
          <w:u w:val="single"/>
        </w:rPr>
        <w:t xml:space="preserve">Engagement of Tools and </w:t>
      </w:r>
      <w:r w:rsidRPr="7F0D00EE" w:rsidR="3517571E">
        <w:rPr>
          <w:sz w:val="28"/>
          <w:szCs w:val="28"/>
          <w:u w:val="single"/>
        </w:rPr>
        <w:t>Techniques</w:t>
      </w:r>
      <w:r w:rsidRPr="7F0D00EE" w:rsidR="3517571E">
        <w:rPr>
          <w:sz w:val="28"/>
          <w:szCs w:val="28"/>
          <w:u w:val="single"/>
        </w:rPr>
        <w:t xml:space="preserve"> in Our Project </w:t>
      </w:r>
    </w:p>
    <w:p w:rsidR="4BB99AE4" w:rsidP="7F0D00EE" w:rsidRDefault="4BB99AE4" w14:paraId="7A53720B" w14:textId="3A576FF5">
      <w:pPr>
        <w:pStyle w:val="Normal"/>
        <w:jc w:val="left"/>
        <w:rPr>
          <w:sz w:val="22"/>
          <w:szCs w:val="22"/>
        </w:rPr>
      </w:pPr>
      <w:r w:rsidRPr="7F0D00EE" w:rsidR="3517571E">
        <w:rPr>
          <w:sz w:val="22"/>
          <w:szCs w:val="22"/>
        </w:rPr>
        <w:t xml:space="preserve">The project of my team consisted of planning a wine auction to raise money towards a Romanian school situated in Cardiff, Wales. For this project, my team </w:t>
      </w:r>
      <w:r w:rsidRPr="7F0D00EE" w:rsidR="3517571E">
        <w:rPr>
          <w:sz w:val="22"/>
          <w:szCs w:val="22"/>
        </w:rPr>
        <w:t>facilitated</w:t>
      </w:r>
      <w:r w:rsidRPr="7F0D00EE" w:rsidR="3517571E">
        <w:rPr>
          <w:sz w:val="22"/>
          <w:szCs w:val="22"/>
        </w:rPr>
        <w:t xml:space="preserve"> a variety of p</w:t>
      </w:r>
      <w:r w:rsidRPr="7F0D00EE" w:rsidR="2D068227">
        <w:rPr>
          <w:sz w:val="22"/>
          <w:szCs w:val="22"/>
        </w:rPr>
        <w:t>roject management tools</w:t>
      </w:r>
      <w:r w:rsidRPr="7F0D00EE" w:rsidR="511C3862">
        <w:rPr>
          <w:sz w:val="22"/>
          <w:szCs w:val="22"/>
        </w:rPr>
        <w:t xml:space="preserve"> -</w:t>
      </w:r>
      <w:r w:rsidRPr="7F0D00EE" w:rsidR="2D068227">
        <w:rPr>
          <w:sz w:val="22"/>
          <w:szCs w:val="22"/>
        </w:rPr>
        <w:t xml:space="preserve"> quad chart, stakeholder analysis, WBS, Gantt chart, risk analysis, and the iron triangle</w:t>
      </w:r>
      <w:r w:rsidRPr="7F0D00EE" w:rsidR="00845259">
        <w:rPr>
          <w:sz w:val="22"/>
          <w:szCs w:val="22"/>
        </w:rPr>
        <w:t xml:space="preserve"> – to make this possible. </w:t>
      </w:r>
    </w:p>
    <w:p w:rsidR="4BB99AE4" w:rsidP="47027D9F" w:rsidRDefault="4BB99AE4" w14:paraId="2659A29F" w14:textId="7D0965DF">
      <w:pPr>
        <w:pStyle w:val="Normal"/>
        <w:spacing w:after="160" w:line="279" w:lineRule="auto"/>
        <w:rPr>
          <w:sz w:val="22"/>
          <w:szCs w:val="22"/>
        </w:rPr>
      </w:pPr>
      <w:r w:rsidR="7E087D91">
        <w:drawing>
          <wp:anchor distT="0" distB="0" distL="114300" distR="114300" simplePos="0" relativeHeight="251658240" behindDoc="0" locked="0" layoutInCell="1" allowOverlap="1" wp14:editId="0B88C03F" wp14:anchorId="74B30E26">
            <wp:simplePos x="0" y="0"/>
            <wp:positionH relativeFrom="column">
              <wp:align>left</wp:align>
            </wp:positionH>
            <wp:positionV relativeFrom="paragraph">
              <wp:posOffset>0</wp:posOffset>
            </wp:positionV>
            <wp:extent cx="1596278" cy="1076780"/>
            <wp:effectExtent l="0" t="0" r="0" b="0"/>
            <wp:wrapSquare wrapText="bothSides"/>
            <wp:docPr id="1839435625" name="" title=""/>
            <wp:cNvGraphicFramePr>
              <a:graphicFrameLocks noChangeAspect="1"/>
            </wp:cNvGraphicFramePr>
            <a:graphic>
              <a:graphicData uri="http://schemas.openxmlformats.org/drawingml/2006/picture">
                <pic:pic>
                  <pic:nvPicPr>
                    <pic:cNvPr id="0" name=""/>
                    <pic:cNvPicPr/>
                  </pic:nvPicPr>
                  <pic:blipFill>
                    <a:blip r:embed="R17c574edc47840d8">
                      <a:extLst>
                        <a:ext xmlns:a="http://schemas.openxmlformats.org/drawingml/2006/main" uri="{28A0092B-C50C-407E-A947-70E740481C1C}">
                          <a14:useLocalDpi val="0"/>
                        </a:ext>
                      </a:extLst>
                    </a:blip>
                    <a:stretch>
                      <a:fillRect/>
                    </a:stretch>
                  </pic:blipFill>
                  <pic:spPr>
                    <a:xfrm>
                      <a:off x="0" y="0"/>
                      <a:ext cx="1596278" cy="1076780"/>
                    </a:xfrm>
                    <a:prstGeom prst="rect">
                      <a:avLst/>
                    </a:prstGeom>
                  </pic:spPr>
                </pic:pic>
              </a:graphicData>
            </a:graphic>
            <wp14:sizeRelH relativeFrom="page">
              <wp14:pctWidth>0</wp14:pctWidth>
            </wp14:sizeRelH>
            <wp14:sizeRelV relativeFrom="page">
              <wp14:pctHeight>0</wp14:pctHeight>
            </wp14:sizeRelV>
          </wp:anchor>
        </w:drawing>
      </w:r>
      <w:r w:rsidRPr="7F0D00EE" w:rsidR="378D8CEE">
        <w:rPr>
          <w:sz w:val="22"/>
          <w:szCs w:val="22"/>
        </w:rPr>
        <w:t xml:space="preserve"> </w:t>
      </w:r>
      <w:r w:rsidRPr="47027D9F" w:rsidR="4EA36C89">
        <w:rPr>
          <w:rFonts w:ascii="Aptos" w:hAnsi="Aptos" w:eastAsia="Aptos" w:cs="Aptos"/>
          <w:b w:val="0"/>
          <w:bCs w:val="0"/>
          <w:i w:val="0"/>
          <w:iCs w:val="0"/>
          <w:caps w:val="0"/>
          <w:smallCaps w:val="0"/>
          <w:noProof w:val="0"/>
          <w:color w:val="000000" w:themeColor="text1" w:themeTint="FF" w:themeShade="FF"/>
          <w:sz w:val="22"/>
          <w:szCs w:val="22"/>
          <w:lang w:val="en-US"/>
        </w:rPr>
        <w:t xml:space="preserve">At the beginning of the project, during the </w:t>
      </w:r>
      <w:r w:rsidRPr="47027D9F" w:rsidR="4EA36C89">
        <w:rPr>
          <w:rFonts w:ascii="Aptos" w:hAnsi="Aptos" w:eastAsia="Aptos" w:cs="Aptos"/>
          <w:b w:val="0"/>
          <w:bCs w:val="0"/>
          <w:i w:val="0"/>
          <w:iCs w:val="0"/>
          <w:caps w:val="0"/>
          <w:smallCaps w:val="0"/>
          <w:noProof w:val="0"/>
          <w:color w:val="000000" w:themeColor="text1" w:themeTint="FF" w:themeShade="FF"/>
          <w:sz w:val="22"/>
          <w:szCs w:val="22"/>
          <w:lang w:val="en-US"/>
        </w:rPr>
        <w:t>initation</w:t>
      </w:r>
      <w:r w:rsidRPr="47027D9F" w:rsidR="4EA36C89">
        <w:rPr>
          <w:rFonts w:ascii="Aptos" w:hAnsi="Aptos" w:eastAsia="Aptos" w:cs="Aptos"/>
          <w:b w:val="0"/>
          <w:bCs w:val="0"/>
          <w:i w:val="0"/>
          <w:iCs w:val="0"/>
          <w:caps w:val="0"/>
          <w:smallCaps w:val="0"/>
          <w:noProof w:val="0"/>
          <w:color w:val="000000" w:themeColor="text1" w:themeTint="FF" w:themeShade="FF"/>
          <w:sz w:val="22"/>
          <w:szCs w:val="22"/>
          <w:lang w:val="en-US"/>
        </w:rPr>
        <w:t xml:space="preserve"> phase, my team and I comprised a quad chart to clearly state the purpose of the project and what the expected outcome was. </w:t>
      </w:r>
      <w:r w:rsidRPr="7F0D00EE" w:rsidR="465C2112">
        <w:rPr>
          <w:sz w:val="22"/>
          <w:szCs w:val="22"/>
        </w:rPr>
        <w:t xml:space="preserve">Firstly, our overall purpose was to raise £200 </w:t>
      </w:r>
      <w:r w:rsidRPr="7F0D00EE" w:rsidR="6B2A442A">
        <w:rPr>
          <w:sz w:val="22"/>
          <w:szCs w:val="22"/>
        </w:rPr>
        <w:t xml:space="preserve">for ROCA. On further thought, we settled on obtaining this money from a wine auction which would be advertised via Facebook</w:t>
      </w:r>
      <w:r w:rsidRPr="7F0D00EE" w:rsidR="5024B567">
        <w:rPr>
          <w:sz w:val="22"/>
          <w:szCs w:val="22"/>
        </w:rPr>
        <w:t xml:space="preserve"> to increase public awareness, increasing sales (Frolova, 2014). </w:t>
      </w:r>
    </w:p>
    <w:p w:rsidR="4BB99AE4" w:rsidP="47027D9F" w:rsidRDefault="4BB99AE4" w14:paraId="3125DA98" w14:textId="1B7D4DEB">
      <w:pPr>
        <w:spacing w:after="160" w:line="279" w:lineRule="auto"/>
        <w:jc w:val="left"/>
        <w:rPr>
          <w:rFonts w:ascii="Aptos" w:hAnsi="Aptos" w:eastAsia="Aptos" w:cs="Aptos"/>
          <w:noProof w:val="0"/>
          <w:sz w:val="22"/>
          <w:szCs w:val="22"/>
          <w:lang w:val="en-US"/>
        </w:rPr>
      </w:pPr>
      <w:r w:rsidRPr="47027D9F" w:rsidR="3BFD9994">
        <w:rPr>
          <w:rFonts w:ascii="Aptos" w:hAnsi="Aptos" w:eastAsia="Aptos" w:cs="Aptos"/>
          <w:b w:val="0"/>
          <w:bCs w:val="0"/>
          <w:i w:val="0"/>
          <w:iCs w:val="0"/>
          <w:caps w:val="0"/>
          <w:smallCaps w:val="0"/>
          <w:noProof w:val="0"/>
          <w:color w:val="000000" w:themeColor="text1" w:themeTint="FF" w:themeShade="FF"/>
          <w:sz w:val="22"/>
          <w:szCs w:val="22"/>
          <w:lang w:val="en-US"/>
        </w:rPr>
        <w:t xml:space="preserve">Secondly, we </w:t>
      </w:r>
      <w:r w:rsidRPr="47027D9F" w:rsidR="3BFD9994">
        <w:rPr>
          <w:rFonts w:ascii="Aptos" w:hAnsi="Aptos" w:eastAsia="Aptos" w:cs="Aptos"/>
          <w:b w:val="0"/>
          <w:bCs w:val="0"/>
          <w:i w:val="0"/>
          <w:iCs w:val="0"/>
          <w:caps w:val="0"/>
          <w:smallCaps w:val="0"/>
          <w:noProof w:val="0"/>
          <w:color w:val="000000" w:themeColor="text1" w:themeTint="FF" w:themeShade="FF"/>
          <w:sz w:val="22"/>
          <w:szCs w:val="22"/>
          <w:lang w:val="en-US"/>
        </w:rPr>
        <w:t>identified</w:t>
      </w:r>
      <w:r w:rsidRPr="47027D9F" w:rsidR="3BFD9994">
        <w:rPr>
          <w:rFonts w:ascii="Aptos" w:hAnsi="Aptos" w:eastAsia="Aptos" w:cs="Aptos"/>
          <w:b w:val="0"/>
          <w:bCs w:val="0"/>
          <w:i w:val="0"/>
          <w:iCs w:val="0"/>
          <w:caps w:val="0"/>
          <w:smallCaps w:val="0"/>
          <w:noProof w:val="0"/>
          <w:color w:val="000000" w:themeColor="text1" w:themeTint="FF" w:themeShade="FF"/>
          <w:sz w:val="22"/>
          <w:szCs w:val="22"/>
          <w:lang w:val="en-US"/>
        </w:rPr>
        <w:t xml:space="preserve"> the desired result which was to have effective team dynamics during the process, </w:t>
      </w:r>
      <w:r w:rsidRPr="47027D9F" w:rsidR="3BFD9994">
        <w:rPr>
          <w:rFonts w:ascii="Aptos" w:hAnsi="Aptos" w:eastAsia="Aptos" w:cs="Aptos"/>
          <w:b w:val="0"/>
          <w:bCs w:val="0"/>
          <w:i w:val="0"/>
          <w:iCs w:val="0"/>
          <w:caps w:val="0"/>
          <w:smallCaps w:val="0"/>
          <w:noProof w:val="0"/>
          <w:color w:val="000000" w:themeColor="text1" w:themeTint="FF" w:themeShade="FF"/>
          <w:sz w:val="22"/>
          <w:szCs w:val="22"/>
          <w:lang w:val="en-US"/>
        </w:rPr>
        <w:t>maintain</w:t>
      </w:r>
      <w:r w:rsidRPr="47027D9F" w:rsidR="3BFD9994">
        <w:rPr>
          <w:rFonts w:ascii="Aptos" w:hAnsi="Aptos" w:eastAsia="Aptos" w:cs="Aptos"/>
          <w:b w:val="0"/>
          <w:bCs w:val="0"/>
          <w:i w:val="0"/>
          <w:iCs w:val="0"/>
          <w:caps w:val="0"/>
          <w:smallCaps w:val="0"/>
          <w:noProof w:val="0"/>
          <w:color w:val="000000" w:themeColor="text1" w:themeTint="FF" w:themeShade="FF"/>
          <w:sz w:val="22"/>
          <w:szCs w:val="22"/>
          <w:lang w:val="en-US"/>
        </w:rPr>
        <w:t xml:space="preserve"> the stakeholders trust, and achieve transparent financial transactions. For the third step, we decided on the customers. There were the Romanian school and students, the wine donors and buys, and the Facebook audience. According to Harvard Business Review (</w:t>
      </w:r>
      <w:r w:rsidRPr="47027D9F" w:rsidR="0DEE7B5E">
        <w:rPr>
          <w:rFonts w:ascii="Aptos" w:hAnsi="Aptos" w:eastAsia="Aptos" w:cs="Aptos"/>
          <w:b w:val="0"/>
          <w:bCs w:val="0"/>
          <w:i w:val="0"/>
          <w:iCs w:val="0"/>
          <w:caps w:val="0"/>
          <w:smallCaps w:val="0"/>
          <w:noProof w:val="0"/>
          <w:color w:val="000000" w:themeColor="text1" w:themeTint="FF" w:themeShade="FF"/>
          <w:sz w:val="22"/>
          <w:szCs w:val="22"/>
          <w:lang w:val="en-US"/>
        </w:rPr>
        <w:t xml:space="preserve">Davenport, et al. </w:t>
      </w:r>
      <w:r w:rsidRPr="47027D9F" w:rsidR="3BFD9994">
        <w:rPr>
          <w:rFonts w:ascii="Aptos" w:hAnsi="Aptos" w:eastAsia="Aptos" w:cs="Aptos"/>
          <w:b w:val="0"/>
          <w:bCs w:val="0"/>
          <w:i w:val="0"/>
          <w:iCs w:val="0"/>
          <w:caps w:val="0"/>
          <w:smallCaps w:val="0"/>
          <w:noProof w:val="0"/>
          <w:color w:val="000000" w:themeColor="text1" w:themeTint="FF" w:themeShade="FF"/>
          <w:sz w:val="22"/>
          <w:szCs w:val="22"/>
          <w:lang w:val="en-US"/>
        </w:rPr>
        <w:t>2011), it is vital to know your customers when creating a business or carrying out a project to better adapt to their personal preferences. Lastly, to measure our success and completion of the project, we would see if we raised</w:t>
      </w:r>
      <w:r w:rsidRPr="47027D9F" w:rsidR="3BFD9994">
        <w:rPr>
          <w:rFonts w:ascii="Aptos" w:hAnsi="Aptos" w:eastAsia="Aptos" w:cs="Aptos"/>
          <w:b w:val="0"/>
          <w:bCs w:val="0"/>
          <w:i w:val="0"/>
          <w:iCs w:val="0"/>
          <w:caps w:val="0"/>
          <w:smallCaps w:val="0"/>
          <w:noProof w:val="0"/>
          <w:color w:val="000000" w:themeColor="text1" w:themeTint="FF" w:themeShade="FF"/>
          <w:sz w:val="22"/>
          <w:szCs w:val="22"/>
          <w:lang w:val="en-US"/>
        </w:rPr>
        <w:t xml:space="preserve"> </w:t>
      </w:r>
      <w:bookmarkStart w:name="_Int_fpCJpMW2" w:id="638063820"/>
      <w:r w:rsidRPr="47027D9F" w:rsidR="3BFD9994">
        <w:rPr>
          <w:rFonts w:ascii="Aptos" w:hAnsi="Aptos" w:eastAsia="Aptos" w:cs="Aptos"/>
          <w:b w:val="0"/>
          <w:bCs w:val="0"/>
          <w:i w:val="0"/>
          <w:iCs w:val="0"/>
          <w:caps w:val="0"/>
          <w:smallCaps w:val="0"/>
          <w:noProof w:val="0"/>
          <w:color w:val="000000" w:themeColor="text1" w:themeTint="FF" w:themeShade="FF"/>
          <w:sz w:val="22"/>
          <w:szCs w:val="22"/>
          <w:lang w:val="en-US"/>
        </w:rPr>
        <w:t xml:space="preserve">the </w:t>
      </w:r>
      <w:r w:rsidRPr="47027D9F" w:rsidR="3BFD9994">
        <w:rPr>
          <w:rFonts w:ascii="Aptos" w:hAnsi="Aptos" w:eastAsia="Aptos" w:cs="Aptos"/>
          <w:b w:val="0"/>
          <w:bCs w:val="0"/>
          <w:i w:val="0"/>
          <w:iCs w:val="0"/>
          <w:caps w:val="0"/>
          <w:smallCaps w:val="0"/>
          <w:noProof w:val="0"/>
          <w:color w:val="000000" w:themeColor="text1" w:themeTint="FF" w:themeShade="FF"/>
          <w:sz w:val="22"/>
          <w:szCs w:val="22"/>
          <w:lang w:val="en-US"/>
        </w:rPr>
        <w:t>£</w:t>
      </w:r>
      <w:bookmarkEnd w:id="638063820"/>
      <w:r w:rsidRPr="47027D9F" w:rsidR="3BFD9994">
        <w:rPr>
          <w:rFonts w:ascii="Aptos" w:hAnsi="Aptos" w:eastAsia="Aptos" w:cs="Aptos"/>
          <w:b w:val="0"/>
          <w:bCs w:val="0"/>
          <w:i w:val="0"/>
          <w:iCs w:val="0"/>
          <w:caps w:val="0"/>
          <w:smallCaps w:val="0"/>
          <w:noProof w:val="0"/>
          <w:color w:val="000000" w:themeColor="text1" w:themeTint="FF" w:themeShade="FF"/>
          <w:sz w:val="22"/>
          <w:szCs w:val="22"/>
          <w:lang w:val="en-US"/>
        </w:rPr>
        <w:t>200, made a successful donation, and</w:t>
      </w:r>
      <w:r w:rsidRPr="47027D9F" w:rsidR="3BFD9994">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47027D9F" w:rsidR="3BFD9994">
        <w:rPr>
          <w:rFonts w:ascii="Aptos" w:hAnsi="Aptos" w:eastAsia="Aptos" w:cs="Aptos"/>
          <w:b w:val="0"/>
          <w:bCs w:val="0"/>
          <w:i w:val="0"/>
          <w:iCs w:val="0"/>
          <w:caps w:val="0"/>
          <w:smallCaps w:val="0"/>
          <w:noProof w:val="0"/>
          <w:color w:val="000000" w:themeColor="text1" w:themeTint="FF" w:themeShade="FF"/>
          <w:sz w:val="22"/>
          <w:szCs w:val="22"/>
          <w:lang w:val="en-US"/>
        </w:rPr>
        <w:t>maintaine</w:t>
      </w:r>
      <w:r w:rsidRPr="47027D9F" w:rsidR="3BFD9994">
        <w:rPr>
          <w:rFonts w:ascii="Aptos" w:hAnsi="Aptos" w:eastAsia="Aptos" w:cs="Aptos"/>
          <w:b w:val="0"/>
          <w:bCs w:val="0"/>
          <w:i w:val="0"/>
          <w:iCs w:val="0"/>
          <w:caps w:val="0"/>
          <w:smallCaps w:val="0"/>
          <w:noProof w:val="0"/>
          <w:color w:val="000000" w:themeColor="text1" w:themeTint="FF" w:themeShade="FF"/>
          <w:sz w:val="22"/>
          <w:szCs w:val="22"/>
          <w:lang w:val="en-US"/>
        </w:rPr>
        <w:t>d</w:t>
      </w:r>
      <w:r w:rsidRPr="47027D9F" w:rsidR="3BFD9994">
        <w:rPr>
          <w:rFonts w:ascii="Aptos" w:hAnsi="Aptos" w:eastAsia="Aptos" w:cs="Aptos"/>
          <w:b w:val="0"/>
          <w:bCs w:val="0"/>
          <w:i w:val="0"/>
          <w:iCs w:val="0"/>
          <w:caps w:val="0"/>
          <w:smallCaps w:val="0"/>
          <w:noProof w:val="0"/>
          <w:color w:val="000000" w:themeColor="text1" w:themeTint="FF" w:themeShade="FF"/>
          <w:sz w:val="22"/>
          <w:szCs w:val="22"/>
          <w:lang w:val="en-US"/>
        </w:rPr>
        <w:t xml:space="preserve"> stakeholder satisfaction</w:t>
      </w:r>
      <w:r w:rsidRPr="47027D9F" w:rsidR="3BFD9994">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47027D9F" w:rsidR="3BFD9994">
        <w:rPr>
          <w:rFonts w:ascii="Aptos" w:hAnsi="Aptos" w:eastAsia="Aptos" w:cs="Aptos"/>
          <w:noProof w:val="0"/>
          <w:sz w:val="22"/>
          <w:szCs w:val="22"/>
          <w:lang w:val="en-US"/>
        </w:rPr>
        <w:t xml:space="preserve"> </w:t>
      </w:r>
    </w:p>
    <w:p w:rsidR="4BB99AE4" w:rsidP="47027D9F" w:rsidRDefault="4BB99AE4" w14:paraId="52B8249C" w14:textId="67887AEB">
      <w:pPr>
        <w:pStyle w:val="Normal"/>
        <w:jc w:val="left"/>
        <w:rPr>
          <w:sz w:val="22"/>
          <w:szCs w:val="22"/>
        </w:rPr>
      </w:pPr>
      <w:r w:rsidRPr="47027D9F" w:rsidR="6267FF67">
        <w:rPr>
          <w:sz w:val="22"/>
          <w:szCs w:val="22"/>
        </w:rPr>
        <w:t xml:space="preserve">The other tool we used in the initiation stage was stakeholder analysis. </w:t>
      </w:r>
      <w:r w:rsidRPr="47027D9F" w:rsidR="236F6EFB">
        <w:rPr>
          <w:sz w:val="22"/>
          <w:szCs w:val="22"/>
        </w:rPr>
        <w:t xml:space="preserve">For this step, we listed all the stakeholders which are part of the project. </w:t>
      </w:r>
      <w:r w:rsidRPr="47027D9F" w:rsidR="08CF4BEE">
        <w:rPr>
          <w:sz w:val="22"/>
          <w:szCs w:val="22"/>
        </w:rPr>
        <w:t>By definition, a stakeholder is a person or organisation who has an interest in the decision making of a project as it directly affects them (McG</w:t>
      </w:r>
      <w:r w:rsidRPr="47027D9F" w:rsidR="7BEE2BD5">
        <w:rPr>
          <w:sz w:val="22"/>
          <w:szCs w:val="22"/>
        </w:rPr>
        <w:t xml:space="preserve">rath, 2017). During this stage, we discussed the roles, level of interest, and power each stakeholder </w:t>
      </w:r>
      <w:r w:rsidRPr="47027D9F" w:rsidR="7BEE2BD5">
        <w:rPr>
          <w:sz w:val="22"/>
          <w:szCs w:val="22"/>
        </w:rPr>
        <w:t>possessed</w:t>
      </w:r>
      <w:r w:rsidRPr="47027D9F" w:rsidR="7BEE2BD5">
        <w:rPr>
          <w:sz w:val="22"/>
          <w:szCs w:val="22"/>
        </w:rPr>
        <w:t xml:space="preserve">. </w:t>
      </w:r>
      <w:r w:rsidRPr="47027D9F" w:rsidR="3C6FDB55">
        <w:rPr>
          <w:sz w:val="22"/>
          <w:szCs w:val="22"/>
        </w:rPr>
        <w:t xml:space="preserve">The purpose of this was to </w:t>
      </w:r>
      <w:r w:rsidRPr="47027D9F" w:rsidR="61C54C17">
        <w:rPr>
          <w:sz w:val="22"/>
          <w:szCs w:val="22"/>
        </w:rPr>
        <w:t>establish</w:t>
      </w:r>
      <w:r w:rsidRPr="47027D9F" w:rsidR="3C6FDB55">
        <w:rPr>
          <w:sz w:val="22"/>
          <w:szCs w:val="22"/>
        </w:rPr>
        <w:t xml:space="preserve"> </w:t>
      </w:r>
      <w:r w:rsidRPr="47027D9F" w:rsidR="17209B5F">
        <w:rPr>
          <w:sz w:val="22"/>
          <w:szCs w:val="22"/>
        </w:rPr>
        <w:t>a better</w:t>
      </w:r>
      <w:r w:rsidRPr="47027D9F" w:rsidR="3C6FDB55">
        <w:rPr>
          <w:sz w:val="22"/>
          <w:szCs w:val="22"/>
        </w:rPr>
        <w:t xml:space="preserve"> understanding of the </w:t>
      </w:r>
      <w:r w:rsidRPr="47027D9F" w:rsidR="180552F9">
        <w:rPr>
          <w:sz w:val="22"/>
          <w:szCs w:val="22"/>
        </w:rPr>
        <w:t xml:space="preserve">ranking of the expectations everyone had in the project. This </w:t>
      </w:r>
      <w:r w:rsidRPr="47027D9F" w:rsidR="5E87D4B2">
        <w:rPr>
          <w:sz w:val="22"/>
          <w:szCs w:val="22"/>
        </w:rPr>
        <w:t xml:space="preserve">was to </w:t>
      </w:r>
      <w:r w:rsidRPr="47027D9F" w:rsidR="5E87D4B2">
        <w:rPr>
          <w:sz w:val="22"/>
          <w:szCs w:val="22"/>
        </w:rPr>
        <w:t>determine</w:t>
      </w:r>
      <w:r w:rsidRPr="47027D9F" w:rsidR="5E87D4B2">
        <w:rPr>
          <w:sz w:val="22"/>
          <w:szCs w:val="22"/>
        </w:rPr>
        <w:t xml:space="preserve"> the criteria we needed to meet. </w:t>
      </w:r>
    </w:p>
    <w:p w:rsidR="4BB99AE4" w:rsidP="47027D9F" w:rsidRDefault="4BB99AE4" w14:paraId="04D2D501" w14:textId="5D495C24">
      <w:pPr>
        <w:pStyle w:val="Normal"/>
        <w:spacing w:after="160" w:line="279" w:lineRule="auto"/>
        <w:rPr>
          <w:sz w:val="22"/>
          <w:szCs w:val="22"/>
        </w:rPr>
      </w:pPr>
      <w:r w:rsidRPr="47027D9F" w:rsidR="6573FA56">
        <w:rPr>
          <w:sz w:val="22"/>
          <w:szCs w:val="22"/>
        </w:rPr>
        <w:t xml:space="preserve">During the planning stage of the project, </w:t>
      </w:r>
      <w:r w:rsidRPr="47027D9F" w:rsidR="45ED1E3F">
        <w:rPr>
          <w:sz w:val="22"/>
          <w:szCs w:val="22"/>
        </w:rPr>
        <w:t>my team and I</w:t>
      </w:r>
      <w:r w:rsidRPr="47027D9F" w:rsidR="6573FA56">
        <w:rPr>
          <w:sz w:val="22"/>
          <w:szCs w:val="22"/>
        </w:rPr>
        <w:t xml:space="preserve"> used </w:t>
      </w:r>
      <w:r w:rsidRPr="47027D9F" w:rsidR="2E7CE9BF">
        <w:rPr>
          <w:sz w:val="22"/>
          <w:szCs w:val="22"/>
        </w:rPr>
        <w:t>the WBS, Gantt chart, risk analysis, and iron triangle.</w:t>
      </w:r>
      <w:r w:rsidRPr="47027D9F" w:rsidR="44D76EBE">
        <w:rPr>
          <w:sz w:val="22"/>
          <w:szCs w:val="22"/>
        </w:rPr>
        <w:t xml:space="preserve"> </w:t>
      </w:r>
      <w:r w:rsidRPr="47027D9F" w:rsidR="44D76EBE">
        <w:rPr>
          <w:rFonts w:ascii="Aptos" w:hAnsi="Aptos" w:eastAsia="Aptos" w:cs="Aptos"/>
          <w:b w:val="0"/>
          <w:bCs w:val="0"/>
          <w:i w:val="0"/>
          <w:iCs w:val="0"/>
          <w:caps w:val="0"/>
          <w:smallCaps w:val="0"/>
          <w:noProof w:val="0"/>
          <w:color w:val="000000" w:themeColor="text1" w:themeTint="FF" w:themeShade="FF"/>
          <w:sz w:val="22"/>
          <w:szCs w:val="22"/>
          <w:lang w:val="en-US"/>
        </w:rPr>
        <w:t>Gantt charts and WBS are similar tools used in the planning and initiation stages</w:t>
      </w:r>
      <w:r w:rsidRPr="47027D9F" w:rsidR="44D76EBE">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47027D9F" w:rsidR="44D76EBE">
        <w:rPr>
          <w:rFonts w:ascii="Aptos" w:hAnsi="Aptos" w:eastAsia="Aptos" w:cs="Aptos"/>
          <w:b w:val="0"/>
          <w:bCs w:val="0"/>
          <w:i w:val="0"/>
          <w:iCs w:val="0"/>
          <w:caps w:val="0"/>
          <w:smallCaps w:val="0"/>
          <w:noProof w:val="0"/>
          <w:color w:val="000000" w:themeColor="text1" w:themeTint="FF" w:themeShade="FF"/>
          <w:sz w:val="22"/>
          <w:szCs w:val="22"/>
          <w:lang w:val="en-US"/>
        </w:rPr>
        <w:t>Gantt charts provide effective means of displaying important dates and information (Wilson, 2003), allowing individuals to easily follow their progress on a project. As for the WBS, which stands for work breakdown structure, its purpose is to breakdown the overall ‘scope’ of the project into smaller deliverables (Kenley, et al. 2014)</w:t>
      </w:r>
      <w:r w:rsidRPr="47027D9F" w:rsidR="44D76EBE">
        <w:rPr>
          <w:rFonts w:ascii="Aptos" w:hAnsi="Aptos" w:eastAsia="Aptos" w:cs="Aptos"/>
          <w:b w:val="0"/>
          <w:bCs w:val="0"/>
          <w:i w:val="0"/>
          <w:iCs w:val="0"/>
          <w:caps w:val="0"/>
          <w:smallCaps w:val="0"/>
          <w:noProof w:val="0"/>
          <w:color w:val="000000" w:themeColor="text1" w:themeTint="FF" w:themeShade="FF"/>
          <w:sz w:val="22"/>
          <w:szCs w:val="22"/>
          <w:lang w:val="en-US"/>
        </w:rPr>
        <w:t xml:space="preserve">.  </w:t>
      </w:r>
    </w:p>
    <w:p w:rsidR="4BB99AE4" w:rsidP="47027D9F" w:rsidRDefault="4BB99AE4" w14:paraId="07C729F0" w14:textId="43740BE6">
      <w:pPr>
        <w:pStyle w:val="Normal"/>
        <w:spacing w:after="160" w:line="279" w:lineRule="auto"/>
        <w:rPr>
          <w:rFonts w:ascii="Aptos" w:hAnsi="Aptos" w:eastAsia="Aptos" w:cs="Aptos"/>
          <w:noProof w:val="0"/>
          <w:sz w:val="22"/>
          <w:szCs w:val="22"/>
          <w:lang w:val="en-US"/>
        </w:rPr>
      </w:pPr>
      <w:r w:rsidRPr="47027D9F" w:rsidR="44D76EBE">
        <w:rPr>
          <w:rFonts w:ascii="Aptos" w:hAnsi="Aptos" w:eastAsia="Aptos" w:cs="Aptos"/>
          <w:noProof w:val="0"/>
          <w:sz w:val="22"/>
          <w:szCs w:val="22"/>
          <w:lang w:val="en-US"/>
        </w:rPr>
        <w:t xml:space="preserve">Firstly, we used the WBS to break down the target of raising £200 </w:t>
      </w:r>
      <w:r w:rsidRPr="47027D9F" w:rsidR="770D624F">
        <w:rPr>
          <w:rFonts w:ascii="Aptos" w:hAnsi="Aptos" w:eastAsia="Aptos" w:cs="Aptos"/>
          <w:noProof w:val="0"/>
          <w:sz w:val="22"/>
          <w:szCs w:val="22"/>
          <w:lang w:val="en-US"/>
        </w:rPr>
        <w:t>into smaller tasks: making the Facebook page, contacting the ROCA, and advertising the auction.</w:t>
      </w:r>
      <w:r w:rsidRPr="47027D9F" w:rsidR="529DAE42">
        <w:rPr>
          <w:rFonts w:ascii="Aptos" w:hAnsi="Aptos" w:eastAsia="Aptos" w:cs="Aptos"/>
          <w:noProof w:val="0"/>
          <w:sz w:val="22"/>
          <w:szCs w:val="22"/>
          <w:lang w:val="en-US"/>
        </w:rPr>
        <w:t xml:space="preserve"> Secondly, we used the Gantt chart to list the tasks that needed to be completed within the project's specific </w:t>
      </w:r>
      <w:r w:rsidRPr="47027D9F" w:rsidR="529DAE42">
        <w:rPr>
          <w:rFonts w:ascii="Aptos" w:hAnsi="Aptos" w:eastAsia="Aptos" w:cs="Aptos"/>
          <w:noProof w:val="0"/>
          <w:sz w:val="22"/>
          <w:szCs w:val="22"/>
          <w:lang w:val="en-US"/>
        </w:rPr>
        <w:t>timeframe</w:t>
      </w:r>
      <w:r w:rsidRPr="47027D9F" w:rsidR="41E1BEF2">
        <w:rPr>
          <w:rFonts w:ascii="Aptos" w:hAnsi="Aptos" w:eastAsia="Aptos" w:cs="Aptos"/>
          <w:noProof w:val="0"/>
          <w:sz w:val="22"/>
          <w:szCs w:val="22"/>
          <w:lang w:val="en-US"/>
        </w:rPr>
        <w:t xml:space="preserve"> (Letcher et al. 2012</w:t>
      </w:r>
      <w:r w:rsidRPr="47027D9F" w:rsidR="41E1BEF2">
        <w:rPr>
          <w:rFonts w:ascii="Aptos" w:hAnsi="Aptos" w:eastAsia="Aptos" w:cs="Aptos"/>
          <w:noProof w:val="0"/>
          <w:sz w:val="22"/>
          <w:szCs w:val="22"/>
          <w:lang w:val="en-US"/>
        </w:rPr>
        <w:t xml:space="preserve">) </w:t>
      </w:r>
      <w:r w:rsidRPr="47027D9F" w:rsidR="529DAE42">
        <w:rPr>
          <w:rFonts w:ascii="Aptos" w:hAnsi="Aptos" w:eastAsia="Aptos" w:cs="Aptos"/>
          <w:noProof w:val="0"/>
          <w:sz w:val="22"/>
          <w:szCs w:val="22"/>
          <w:lang w:val="en-US"/>
        </w:rPr>
        <w:t>.</w:t>
      </w:r>
      <w:r w:rsidRPr="47027D9F" w:rsidR="529DAE42">
        <w:rPr>
          <w:rFonts w:ascii="Aptos" w:hAnsi="Aptos" w:eastAsia="Aptos" w:cs="Aptos"/>
          <w:noProof w:val="0"/>
          <w:sz w:val="22"/>
          <w:szCs w:val="22"/>
          <w:lang w:val="en-US"/>
        </w:rPr>
        <w:t xml:space="preserve"> These were the tasks </w:t>
      </w:r>
      <w:r w:rsidRPr="47027D9F" w:rsidR="03891704">
        <w:rPr>
          <w:rFonts w:ascii="Aptos" w:hAnsi="Aptos" w:eastAsia="Aptos" w:cs="Aptos"/>
          <w:noProof w:val="0"/>
          <w:sz w:val="22"/>
          <w:szCs w:val="22"/>
          <w:lang w:val="en-US"/>
        </w:rPr>
        <w:t xml:space="preserve">named in the WBS. Furthermore, we used a risk analysis to predict any issues that we would </w:t>
      </w:r>
      <w:r w:rsidRPr="47027D9F" w:rsidR="03891704">
        <w:rPr>
          <w:rFonts w:ascii="Aptos" w:hAnsi="Aptos" w:eastAsia="Aptos" w:cs="Aptos"/>
          <w:noProof w:val="0"/>
          <w:sz w:val="22"/>
          <w:szCs w:val="22"/>
          <w:lang w:val="en-US"/>
        </w:rPr>
        <w:t>encounter</w:t>
      </w:r>
      <w:r w:rsidRPr="47027D9F" w:rsidR="03891704">
        <w:rPr>
          <w:rFonts w:ascii="Aptos" w:hAnsi="Aptos" w:eastAsia="Aptos" w:cs="Aptos"/>
          <w:noProof w:val="0"/>
          <w:sz w:val="22"/>
          <w:szCs w:val="22"/>
          <w:lang w:val="en-US"/>
        </w:rPr>
        <w:t xml:space="preserve"> </w:t>
      </w:r>
      <w:r w:rsidRPr="47027D9F" w:rsidR="16270EC4">
        <w:rPr>
          <w:rFonts w:ascii="Aptos" w:hAnsi="Aptos" w:eastAsia="Aptos" w:cs="Aptos"/>
          <w:noProof w:val="0"/>
          <w:sz w:val="22"/>
          <w:szCs w:val="22"/>
          <w:lang w:val="en-US"/>
        </w:rPr>
        <w:t xml:space="preserve">in this project, including their severity and any actions to </w:t>
      </w:r>
      <w:r w:rsidRPr="47027D9F" w:rsidR="16270EC4">
        <w:rPr>
          <w:rFonts w:ascii="Aptos" w:hAnsi="Aptos" w:eastAsia="Aptos" w:cs="Aptos"/>
          <w:noProof w:val="0"/>
          <w:sz w:val="22"/>
          <w:szCs w:val="22"/>
          <w:lang w:val="en-US"/>
        </w:rPr>
        <w:t>minimise</w:t>
      </w:r>
      <w:r w:rsidRPr="47027D9F" w:rsidR="16270EC4">
        <w:rPr>
          <w:rFonts w:ascii="Aptos" w:hAnsi="Aptos" w:eastAsia="Aptos" w:cs="Aptos"/>
          <w:noProof w:val="0"/>
          <w:sz w:val="22"/>
          <w:szCs w:val="22"/>
          <w:lang w:val="en-US"/>
        </w:rPr>
        <w:t xml:space="preserve"> the risks</w:t>
      </w:r>
      <w:r w:rsidRPr="47027D9F" w:rsidR="13017B9A">
        <w:rPr>
          <w:rFonts w:ascii="Aptos" w:hAnsi="Aptos" w:eastAsia="Aptos" w:cs="Aptos"/>
          <w:noProof w:val="0"/>
          <w:sz w:val="22"/>
          <w:szCs w:val="22"/>
          <w:lang w:val="en-US"/>
        </w:rPr>
        <w:t xml:space="preserve"> (Vose, 2008)</w:t>
      </w:r>
      <w:r w:rsidRPr="47027D9F" w:rsidR="16270EC4">
        <w:rPr>
          <w:rFonts w:ascii="Aptos" w:hAnsi="Aptos" w:eastAsia="Aptos" w:cs="Aptos"/>
          <w:noProof w:val="0"/>
          <w:sz w:val="22"/>
          <w:szCs w:val="22"/>
          <w:lang w:val="en-US"/>
        </w:rPr>
        <w:t xml:space="preserve">: not raising enough money which was very severe, </w:t>
      </w:r>
      <w:r w:rsidRPr="47027D9F" w:rsidR="2ACA18B3">
        <w:rPr>
          <w:rFonts w:ascii="Aptos" w:hAnsi="Aptos" w:eastAsia="Aptos" w:cs="Aptos"/>
          <w:noProof w:val="0"/>
          <w:sz w:val="22"/>
          <w:szCs w:val="22"/>
          <w:lang w:val="en-US"/>
        </w:rPr>
        <w:t xml:space="preserve">yet we could stop this by increasing advertising of the auction. Lastly, we used the iron triangle to highlight the scope, cost and time required by the project. </w:t>
      </w:r>
    </w:p>
    <w:p w:rsidR="4BB99AE4" w:rsidP="47027D9F" w:rsidRDefault="4BB99AE4" w14:paraId="6B3C248A" w14:textId="1EB8B50A">
      <w:pPr>
        <w:pStyle w:val="Normal"/>
        <w:spacing w:after="160" w:line="279" w:lineRule="auto"/>
        <w:rPr>
          <w:rFonts w:ascii="Aptos" w:hAnsi="Aptos" w:eastAsia="Aptos" w:cs="Aptos"/>
          <w:noProof w:val="0"/>
          <w:sz w:val="22"/>
          <w:szCs w:val="22"/>
          <w:lang w:val="en-US"/>
        </w:rPr>
      </w:pPr>
      <w:r w:rsidRPr="47027D9F" w:rsidR="238E9998">
        <w:rPr>
          <w:rFonts w:ascii="Aptos" w:hAnsi="Aptos" w:eastAsia="Aptos" w:cs="Aptos"/>
          <w:noProof w:val="0"/>
          <w:sz w:val="22"/>
          <w:szCs w:val="22"/>
          <w:lang w:val="en-US"/>
        </w:rPr>
        <w:t xml:space="preserve">In conclusion, the most effective tools were the risk analysis, quad chart, Gantt chart, and WBS. </w:t>
      </w:r>
      <w:r w:rsidRPr="47027D9F" w:rsidR="0E85FF7B">
        <w:rPr>
          <w:rFonts w:ascii="Aptos" w:hAnsi="Aptos" w:eastAsia="Aptos" w:cs="Aptos"/>
          <w:noProof w:val="0"/>
          <w:sz w:val="22"/>
          <w:szCs w:val="22"/>
          <w:lang w:val="en-US"/>
        </w:rPr>
        <w:t xml:space="preserve">The iron triangle was not effective because it was </w:t>
      </w:r>
      <w:r w:rsidRPr="47027D9F" w:rsidR="0E85FF7B">
        <w:rPr>
          <w:rFonts w:ascii="Aptos" w:hAnsi="Aptos" w:eastAsia="Aptos" w:cs="Aptos"/>
          <w:noProof w:val="0"/>
          <w:sz w:val="22"/>
          <w:szCs w:val="22"/>
          <w:lang w:val="en-US"/>
        </w:rPr>
        <w:t>broader</w:t>
      </w:r>
      <w:r w:rsidRPr="47027D9F" w:rsidR="0E85FF7B">
        <w:rPr>
          <w:rFonts w:ascii="Aptos" w:hAnsi="Aptos" w:eastAsia="Aptos" w:cs="Aptos"/>
          <w:noProof w:val="0"/>
          <w:sz w:val="22"/>
          <w:szCs w:val="22"/>
          <w:lang w:val="en-US"/>
        </w:rPr>
        <w:t xml:space="preserve"> and </w:t>
      </w:r>
      <w:r w:rsidRPr="47027D9F" w:rsidR="0E85FF7B">
        <w:rPr>
          <w:rFonts w:ascii="Aptos" w:hAnsi="Aptos" w:eastAsia="Aptos" w:cs="Aptos"/>
          <w:noProof w:val="0"/>
          <w:sz w:val="22"/>
          <w:szCs w:val="22"/>
          <w:lang w:val="en-US"/>
        </w:rPr>
        <w:t>didn’t</w:t>
      </w:r>
      <w:r w:rsidRPr="47027D9F" w:rsidR="0E85FF7B">
        <w:rPr>
          <w:rFonts w:ascii="Aptos" w:hAnsi="Aptos" w:eastAsia="Aptos" w:cs="Aptos"/>
          <w:noProof w:val="0"/>
          <w:sz w:val="22"/>
          <w:szCs w:val="22"/>
          <w:lang w:val="en-US"/>
        </w:rPr>
        <w:t xml:space="preserve"> consider the </w:t>
      </w:r>
      <w:r w:rsidRPr="47027D9F" w:rsidR="0E85FF7B">
        <w:rPr>
          <w:rFonts w:ascii="Aptos" w:hAnsi="Aptos" w:eastAsia="Aptos" w:cs="Aptos"/>
          <w:noProof w:val="0"/>
          <w:sz w:val="22"/>
          <w:szCs w:val="22"/>
          <w:lang w:val="en-US"/>
        </w:rPr>
        <w:t>sta</w:t>
      </w:r>
      <w:r w:rsidRPr="47027D9F" w:rsidR="0E85FF7B">
        <w:rPr>
          <w:rFonts w:ascii="Aptos" w:hAnsi="Aptos" w:eastAsia="Aptos" w:cs="Aptos"/>
          <w:noProof w:val="0"/>
          <w:sz w:val="22"/>
          <w:szCs w:val="22"/>
          <w:lang w:val="en-US"/>
        </w:rPr>
        <w:t xml:space="preserve">keholders. </w:t>
      </w:r>
    </w:p>
    <w:p w:rsidR="47027D9F" w:rsidP="47027D9F" w:rsidRDefault="47027D9F" w14:paraId="644F3195" w14:textId="3D51C95F">
      <w:pPr>
        <w:pStyle w:val="Normal"/>
        <w:jc w:val="left"/>
        <w:rPr>
          <w:sz w:val="22"/>
          <w:szCs w:val="22"/>
        </w:rPr>
      </w:pPr>
    </w:p>
    <w:p w:rsidR="4BB99AE4" w:rsidP="47027D9F" w:rsidRDefault="4BB99AE4" w14:paraId="32D6A912" w14:textId="4BC972B9">
      <w:pPr>
        <w:pStyle w:val="Normal"/>
        <w:jc w:val="left"/>
        <w:rPr>
          <w:sz w:val="26"/>
          <w:szCs w:val="26"/>
          <w:u w:val="single"/>
        </w:rPr>
      </w:pPr>
      <w:r w:rsidRPr="47027D9F" w:rsidR="4D71AE73">
        <w:rPr>
          <w:sz w:val="26"/>
          <w:szCs w:val="26"/>
          <w:u w:val="single"/>
        </w:rPr>
        <w:t xml:space="preserve">2.3 - Communication and Stakeholders </w:t>
      </w:r>
    </w:p>
    <w:p w:rsidR="4BB99AE4" w:rsidP="47027D9F" w:rsidRDefault="4BB99AE4" w14:paraId="42DC59CC" w14:textId="1C4424F5">
      <w:pPr>
        <w:pStyle w:val="Normal"/>
        <w:jc w:val="left"/>
        <w:rPr>
          <w:sz w:val="22"/>
          <w:szCs w:val="22"/>
        </w:rPr>
      </w:pPr>
      <w:r w:rsidRPr="47027D9F" w:rsidR="67244054">
        <w:rPr>
          <w:sz w:val="22"/>
          <w:szCs w:val="22"/>
        </w:rPr>
        <w:t xml:space="preserve">Communication can be verbal or non-verbal and consists of many ways of distribution </w:t>
      </w:r>
      <w:r w:rsidRPr="47027D9F" w:rsidR="3B53CAE5">
        <w:rPr>
          <w:sz w:val="22"/>
          <w:szCs w:val="22"/>
        </w:rPr>
        <w:t>(Colarelli, 1984). For example, electronic adverts, written communication, brail</w:t>
      </w:r>
      <w:r w:rsidRPr="47027D9F" w:rsidR="7DC6FA78">
        <w:rPr>
          <w:sz w:val="22"/>
          <w:szCs w:val="22"/>
        </w:rPr>
        <w:t>le, sign language, and many more</w:t>
      </w:r>
      <w:r w:rsidRPr="47027D9F" w:rsidR="4C119FC6">
        <w:rPr>
          <w:sz w:val="22"/>
          <w:szCs w:val="22"/>
        </w:rPr>
        <w:t xml:space="preserve"> (Craig, 2006)</w:t>
      </w:r>
      <w:r w:rsidRPr="47027D9F" w:rsidR="7DC6FA78">
        <w:rPr>
          <w:sz w:val="22"/>
          <w:szCs w:val="22"/>
        </w:rPr>
        <w:t xml:space="preserve">. </w:t>
      </w:r>
    </w:p>
    <w:p w:rsidR="24736207" w:rsidP="47027D9F" w:rsidRDefault="24736207" w14:paraId="06438661" w14:textId="028B5B60">
      <w:pPr>
        <w:pStyle w:val="Normal"/>
        <w:jc w:val="left"/>
        <w:rPr>
          <w:sz w:val="22"/>
          <w:szCs w:val="22"/>
        </w:rPr>
      </w:pPr>
      <w:r w:rsidRPr="47027D9F" w:rsidR="24736207">
        <w:rPr>
          <w:sz w:val="22"/>
          <w:szCs w:val="22"/>
        </w:rPr>
        <w:t xml:space="preserve">For this project, my team and I decided to focus on an electronic form of communication with our audience via </w:t>
      </w:r>
      <w:r w:rsidRPr="47027D9F" w:rsidR="4C0DBECE">
        <w:rPr>
          <w:sz w:val="22"/>
          <w:szCs w:val="22"/>
        </w:rPr>
        <w:t xml:space="preserve">a Facebook page. After evaluating other forms of communication, an online format </w:t>
      </w:r>
      <w:r w:rsidRPr="47027D9F" w:rsidR="67AB9E91">
        <w:rPr>
          <w:sz w:val="22"/>
          <w:szCs w:val="22"/>
        </w:rPr>
        <w:t>would be better in raising awareness and popularity due to its higher public accessibility (</w:t>
      </w:r>
      <w:r w:rsidRPr="47027D9F" w:rsidR="67AB9E91">
        <w:rPr>
          <w:sz w:val="22"/>
          <w:szCs w:val="22"/>
        </w:rPr>
        <w:t>Gompel</w:t>
      </w:r>
      <w:r w:rsidRPr="47027D9F" w:rsidR="67AB9E91">
        <w:rPr>
          <w:sz w:val="22"/>
          <w:szCs w:val="22"/>
        </w:rPr>
        <w:t xml:space="preserve">, 2002). </w:t>
      </w:r>
      <w:r w:rsidRPr="47027D9F" w:rsidR="6C53983F">
        <w:rPr>
          <w:sz w:val="22"/>
          <w:szCs w:val="22"/>
        </w:rPr>
        <w:t>Therefore, my team and I settled on clear</w:t>
      </w:r>
      <w:r w:rsidRPr="47027D9F" w:rsidR="4E3ECD94">
        <w:rPr>
          <w:sz w:val="22"/>
          <w:szCs w:val="22"/>
        </w:rPr>
        <w:t xml:space="preserve">ting a Facebook group where the individuals interested in partaking in the wine auction can be kept up to date with </w:t>
      </w:r>
      <w:r w:rsidRPr="47027D9F" w:rsidR="4E3ECD94">
        <w:rPr>
          <w:sz w:val="22"/>
          <w:szCs w:val="22"/>
        </w:rPr>
        <w:t>new information</w:t>
      </w:r>
      <w:r w:rsidRPr="47027D9F" w:rsidR="4E3ECD94">
        <w:rPr>
          <w:sz w:val="22"/>
          <w:szCs w:val="22"/>
        </w:rPr>
        <w:t xml:space="preserve">. This had </w:t>
      </w:r>
      <w:r w:rsidRPr="47027D9F" w:rsidR="4E3ECD94">
        <w:rPr>
          <w:sz w:val="22"/>
          <w:szCs w:val="22"/>
        </w:rPr>
        <w:t>very positive</w:t>
      </w:r>
      <w:r w:rsidRPr="47027D9F" w:rsidR="4E3ECD94">
        <w:rPr>
          <w:sz w:val="22"/>
          <w:szCs w:val="22"/>
        </w:rPr>
        <w:t xml:space="preserve"> </w:t>
      </w:r>
      <w:r w:rsidRPr="47027D9F" w:rsidR="60563C88">
        <w:rPr>
          <w:sz w:val="22"/>
          <w:szCs w:val="22"/>
        </w:rPr>
        <w:t xml:space="preserve">outcomes </w:t>
      </w:r>
      <w:r w:rsidRPr="47027D9F" w:rsidR="64009C38">
        <w:rPr>
          <w:sz w:val="22"/>
          <w:szCs w:val="22"/>
        </w:rPr>
        <w:t>for</w:t>
      </w:r>
      <w:r w:rsidRPr="47027D9F" w:rsidR="60563C88">
        <w:rPr>
          <w:sz w:val="22"/>
          <w:szCs w:val="22"/>
        </w:rPr>
        <w:t xml:space="preserve"> our audience as it was easy for them to use, informative, and required no effort to access. Because of this, we were able to raise the desired sum of money. Although,</w:t>
      </w:r>
      <w:r w:rsidRPr="47027D9F" w:rsidR="7F3D66F0">
        <w:rPr>
          <w:sz w:val="22"/>
          <w:szCs w:val="22"/>
        </w:rPr>
        <w:t xml:space="preserve"> one downside of this method was our personal </w:t>
      </w:r>
      <w:r w:rsidRPr="47027D9F" w:rsidR="539F62DB">
        <w:rPr>
          <w:sz w:val="22"/>
          <w:szCs w:val="22"/>
        </w:rPr>
        <w:t xml:space="preserve">digital skills which could be improved to make a more interactive page. </w:t>
      </w:r>
    </w:p>
    <w:p w:rsidR="539F62DB" w:rsidP="47027D9F" w:rsidRDefault="539F62DB" w14:paraId="7560DA22" w14:textId="79D0C60C">
      <w:pPr>
        <w:pStyle w:val="Normal"/>
        <w:suppressLineNumbers w:val="0"/>
        <w:bidi w:val="0"/>
        <w:spacing w:before="0" w:beforeAutospacing="off" w:after="160" w:afterAutospacing="off" w:line="279" w:lineRule="auto"/>
        <w:ind w:left="0" w:right="0"/>
        <w:jc w:val="left"/>
        <w:rPr>
          <w:sz w:val="22"/>
          <w:szCs w:val="22"/>
        </w:rPr>
      </w:pPr>
      <w:r w:rsidRPr="47027D9F" w:rsidR="539F62DB">
        <w:rPr>
          <w:sz w:val="22"/>
          <w:szCs w:val="22"/>
        </w:rPr>
        <w:t xml:space="preserve">In addition, from the stakeholder analysis, </w:t>
      </w:r>
      <w:r w:rsidRPr="47027D9F" w:rsidR="0C4BDD33">
        <w:rPr>
          <w:sz w:val="22"/>
          <w:szCs w:val="22"/>
        </w:rPr>
        <w:t xml:space="preserve">the individuals with the highest power </w:t>
      </w:r>
      <w:r w:rsidRPr="47027D9F" w:rsidR="32E5CA99">
        <w:rPr>
          <w:sz w:val="22"/>
          <w:szCs w:val="22"/>
        </w:rPr>
        <w:t>and</w:t>
      </w:r>
      <w:r w:rsidRPr="47027D9F" w:rsidR="0C4BDD33">
        <w:rPr>
          <w:sz w:val="22"/>
          <w:szCs w:val="22"/>
        </w:rPr>
        <w:t xml:space="preserve"> interest were </w:t>
      </w:r>
      <w:r w:rsidRPr="47027D9F" w:rsidR="0C4BDD33">
        <w:rPr>
          <w:sz w:val="22"/>
          <w:szCs w:val="22"/>
        </w:rPr>
        <w:t>prioritised</w:t>
      </w:r>
      <w:r w:rsidRPr="47027D9F" w:rsidR="0C4BDD33">
        <w:rPr>
          <w:sz w:val="22"/>
          <w:szCs w:val="22"/>
        </w:rPr>
        <w:t xml:space="preserve">. These individuals were the project team and schoolteachers. </w:t>
      </w:r>
      <w:r w:rsidRPr="47027D9F" w:rsidR="5FE980D8">
        <w:rPr>
          <w:sz w:val="22"/>
          <w:szCs w:val="22"/>
        </w:rPr>
        <w:t xml:space="preserve">Stakeholder relationships are important to this project because they heavily contribute to </w:t>
      </w:r>
      <w:r w:rsidRPr="47027D9F" w:rsidR="62EE7B37">
        <w:rPr>
          <w:sz w:val="22"/>
          <w:szCs w:val="22"/>
        </w:rPr>
        <w:t xml:space="preserve">the success of current projects (Foster, et al. 2005). </w:t>
      </w:r>
      <w:r w:rsidRPr="47027D9F" w:rsidR="4B525F9E">
        <w:rPr>
          <w:sz w:val="22"/>
          <w:szCs w:val="22"/>
        </w:rPr>
        <w:t xml:space="preserve"> As a result, me and my team </w:t>
      </w:r>
      <w:r w:rsidRPr="47027D9F" w:rsidR="4B525F9E">
        <w:rPr>
          <w:sz w:val="22"/>
          <w:szCs w:val="22"/>
        </w:rPr>
        <w:t>prioritised</w:t>
      </w:r>
      <w:r w:rsidRPr="47027D9F" w:rsidR="4B525F9E">
        <w:rPr>
          <w:sz w:val="22"/>
          <w:szCs w:val="22"/>
        </w:rPr>
        <w:t xml:space="preserve"> the opinions of these individuals, making sure to receive constant feedback </w:t>
      </w:r>
      <w:r w:rsidRPr="47027D9F" w:rsidR="1205AC23">
        <w:rPr>
          <w:sz w:val="22"/>
          <w:szCs w:val="22"/>
        </w:rPr>
        <w:t xml:space="preserve">from them based on the progress we were making. </w:t>
      </w:r>
      <w:bookmarkStart w:name="_Int_cQ4hDCBA" w:id="2009594600"/>
      <w:r w:rsidRPr="47027D9F" w:rsidR="19DF996B">
        <w:rPr>
          <w:sz w:val="22"/>
          <w:szCs w:val="22"/>
        </w:rPr>
        <w:t>The positives of this were that we got to critically understand the needs of our important stakeholders.</w:t>
      </w:r>
      <w:bookmarkEnd w:id="2009594600"/>
      <w:r w:rsidRPr="47027D9F" w:rsidR="19DF996B">
        <w:rPr>
          <w:sz w:val="22"/>
          <w:szCs w:val="22"/>
        </w:rPr>
        <w:t xml:space="preserve"> This manifested in the completion of the project and raising the desired amount of money. A</w:t>
      </w:r>
      <w:r w:rsidRPr="47027D9F" w:rsidR="15C5BD9C">
        <w:rPr>
          <w:sz w:val="22"/>
          <w:szCs w:val="22"/>
        </w:rPr>
        <w:t xml:space="preserve">lthough, a potential negative is that we were focusing </w:t>
      </w:r>
      <w:bookmarkStart w:name="_Int_pCHaqIul" w:id="1656218271"/>
      <w:r w:rsidRPr="47027D9F" w:rsidR="15C5BD9C">
        <w:rPr>
          <w:sz w:val="22"/>
          <w:szCs w:val="22"/>
        </w:rPr>
        <w:t>a majority of</w:t>
      </w:r>
      <w:bookmarkEnd w:id="1656218271"/>
      <w:r w:rsidRPr="47027D9F" w:rsidR="15C5BD9C">
        <w:rPr>
          <w:sz w:val="22"/>
          <w:szCs w:val="22"/>
        </w:rPr>
        <w:t xml:space="preserve"> </w:t>
      </w:r>
      <w:r w:rsidRPr="47027D9F" w:rsidR="15C5BD9C">
        <w:rPr>
          <w:sz w:val="22"/>
          <w:szCs w:val="22"/>
        </w:rPr>
        <w:t>our</w:t>
      </w:r>
      <w:r w:rsidRPr="47027D9F" w:rsidR="15C5BD9C">
        <w:rPr>
          <w:sz w:val="22"/>
          <w:szCs w:val="22"/>
        </w:rPr>
        <w:t xml:space="preserve"> efforts </w:t>
      </w:r>
      <w:r w:rsidRPr="47027D9F" w:rsidR="15C5BD9C">
        <w:rPr>
          <w:sz w:val="22"/>
          <w:szCs w:val="22"/>
        </w:rPr>
        <w:t>on</w:t>
      </w:r>
      <w:r w:rsidRPr="47027D9F" w:rsidR="15C5BD9C">
        <w:rPr>
          <w:sz w:val="22"/>
          <w:szCs w:val="22"/>
        </w:rPr>
        <w:t xml:space="preserve"> these two stakeholders, neglecting the other ones.</w:t>
      </w:r>
    </w:p>
    <w:p w:rsidR="4BB99AE4" w:rsidP="4BB99AE4" w:rsidRDefault="4BB99AE4" w14:paraId="537A3626" w14:textId="64CEF7B2">
      <w:pPr>
        <w:pStyle w:val="Normal"/>
        <w:jc w:val="left"/>
        <w:rPr>
          <w:sz w:val="26"/>
          <w:szCs w:val="26"/>
        </w:rPr>
      </w:pPr>
    </w:p>
    <w:p w:rsidR="47027D9F" w:rsidP="47027D9F" w:rsidRDefault="47027D9F" w14:paraId="70E98124" w14:textId="1A3D6DD1">
      <w:pPr>
        <w:pStyle w:val="Normal"/>
        <w:jc w:val="left"/>
        <w:rPr>
          <w:sz w:val="26"/>
          <w:szCs w:val="26"/>
        </w:rPr>
      </w:pPr>
    </w:p>
    <w:p w:rsidR="47027D9F" w:rsidP="47027D9F" w:rsidRDefault="47027D9F" w14:paraId="560DD814" w14:textId="6239E354">
      <w:pPr>
        <w:pStyle w:val="Normal"/>
        <w:jc w:val="left"/>
        <w:rPr>
          <w:sz w:val="26"/>
          <w:szCs w:val="26"/>
        </w:rPr>
      </w:pPr>
    </w:p>
    <w:p w:rsidR="47027D9F" w:rsidP="47027D9F" w:rsidRDefault="47027D9F" w14:paraId="172B9367" w14:textId="41DFF0A1">
      <w:pPr>
        <w:pStyle w:val="Normal"/>
        <w:jc w:val="left"/>
        <w:rPr>
          <w:sz w:val="26"/>
          <w:szCs w:val="26"/>
        </w:rPr>
      </w:pPr>
    </w:p>
    <w:p w:rsidR="47027D9F" w:rsidP="47027D9F" w:rsidRDefault="47027D9F" w14:paraId="5533B42A" w14:textId="5BF2BDEB">
      <w:pPr>
        <w:pStyle w:val="Normal"/>
        <w:jc w:val="left"/>
        <w:rPr>
          <w:sz w:val="26"/>
          <w:szCs w:val="26"/>
        </w:rPr>
      </w:pPr>
    </w:p>
    <w:p w:rsidR="47027D9F" w:rsidP="47027D9F" w:rsidRDefault="47027D9F" w14:paraId="0D67E477" w14:textId="628E36FA">
      <w:pPr>
        <w:pStyle w:val="Normal"/>
        <w:jc w:val="left"/>
        <w:rPr>
          <w:sz w:val="26"/>
          <w:szCs w:val="26"/>
        </w:rPr>
      </w:pPr>
    </w:p>
    <w:p w:rsidR="47027D9F" w:rsidP="47027D9F" w:rsidRDefault="47027D9F" w14:paraId="4FCC6338" w14:textId="2155A80A">
      <w:pPr>
        <w:pStyle w:val="Normal"/>
        <w:jc w:val="left"/>
        <w:rPr>
          <w:sz w:val="26"/>
          <w:szCs w:val="26"/>
        </w:rPr>
      </w:pPr>
    </w:p>
    <w:p w:rsidR="47027D9F" w:rsidP="47027D9F" w:rsidRDefault="47027D9F" w14:paraId="106032FF" w14:textId="1D77673B">
      <w:pPr>
        <w:pStyle w:val="Normal"/>
        <w:jc w:val="left"/>
        <w:rPr>
          <w:sz w:val="26"/>
          <w:szCs w:val="26"/>
        </w:rPr>
      </w:pPr>
    </w:p>
    <w:p w:rsidR="47027D9F" w:rsidP="47027D9F" w:rsidRDefault="47027D9F" w14:paraId="27E88B7E" w14:textId="6316925D">
      <w:pPr>
        <w:pStyle w:val="Normal"/>
        <w:jc w:val="left"/>
        <w:rPr>
          <w:sz w:val="26"/>
          <w:szCs w:val="26"/>
        </w:rPr>
      </w:pPr>
    </w:p>
    <w:p w:rsidR="47027D9F" w:rsidP="47027D9F" w:rsidRDefault="47027D9F" w14:paraId="41372DD1" w14:textId="7EABE42B">
      <w:pPr>
        <w:pStyle w:val="Normal"/>
        <w:jc w:val="left"/>
        <w:rPr>
          <w:sz w:val="26"/>
          <w:szCs w:val="26"/>
        </w:rPr>
      </w:pPr>
    </w:p>
    <w:p w:rsidR="47027D9F" w:rsidP="47027D9F" w:rsidRDefault="47027D9F" w14:paraId="7623E6CC" w14:textId="3BEC46FE">
      <w:pPr>
        <w:pStyle w:val="Normal"/>
        <w:jc w:val="left"/>
        <w:rPr>
          <w:sz w:val="26"/>
          <w:szCs w:val="26"/>
        </w:rPr>
      </w:pPr>
    </w:p>
    <w:p w:rsidR="47027D9F" w:rsidP="47027D9F" w:rsidRDefault="47027D9F" w14:paraId="793FA3C8" w14:textId="3CACE4DC">
      <w:pPr>
        <w:pStyle w:val="Normal"/>
        <w:jc w:val="left"/>
        <w:rPr>
          <w:sz w:val="26"/>
          <w:szCs w:val="26"/>
        </w:rPr>
      </w:pPr>
    </w:p>
    <w:p w:rsidR="47027D9F" w:rsidP="47027D9F" w:rsidRDefault="47027D9F" w14:paraId="79FFF855" w14:textId="5281AD7B">
      <w:pPr>
        <w:pStyle w:val="Normal"/>
        <w:jc w:val="left"/>
        <w:rPr>
          <w:sz w:val="26"/>
          <w:szCs w:val="26"/>
        </w:rPr>
      </w:pPr>
    </w:p>
    <w:p w:rsidR="36BB0B92" w:rsidP="47027D9F" w:rsidRDefault="36BB0B92" w14:paraId="156B4A55" w14:textId="403BC580">
      <w:pPr>
        <w:pStyle w:val="Normal"/>
        <w:jc w:val="center"/>
        <w:rPr>
          <w:sz w:val="26"/>
          <w:szCs w:val="26"/>
          <w:u w:val="single"/>
        </w:rPr>
      </w:pPr>
      <w:r w:rsidRPr="47027D9F" w:rsidR="36BB0B92">
        <w:rPr>
          <w:sz w:val="26"/>
          <w:szCs w:val="26"/>
          <w:u w:val="single"/>
        </w:rPr>
        <w:t>3.0 - Conclusion</w:t>
      </w:r>
    </w:p>
    <w:p w:rsidR="7A58A290" w:rsidP="47027D9F" w:rsidRDefault="7A58A290" w14:paraId="5F5D803C" w14:textId="1075DB3B">
      <w:pPr>
        <w:pStyle w:val="Normal"/>
        <w:jc w:val="left"/>
        <w:rPr>
          <w:sz w:val="22"/>
          <w:szCs w:val="22"/>
          <w:u w:val="none"/>
        </w:rPr>
      </w:pPr>
      <w:r w:rsidRPr="47027D9F" w:rsidR="7A58A290">
        <w:rPr>
          <w:sz w:val="22"/>
          <w:szCs w:val="22"/>
          <w:u w:val="none"/>
        </w:rPr>
        <w:t xml:space="preserve">In conclusion, project management tools and techniques are vitally important to the success of projects as they </w:t>
      </w:r>
      <w:r w:rsidRPr="47027D9F" w:rsidR="7A58A290">
        <w:rPr>
          <w:sz w:val="22"/>
          <w:szCs w:val="22"/>
          <w:u w:val="none"/>
        </w:rPr>
        <w:t>maintain</w:t>
      </w:r>
      <w:r w:rsidRPr="47027D9F" w:rsidR="7A58A290">
        <w:rPr>
          <w:sz w:val="22"/>
          <w:szCs w:val="22"/>
          <w:u w:val="none"/>
        </w:rPr>
        <w:t xml:space="preserve"> </w:t>
      </w:r>
      <w:r w:rsidRPr="47027D9F" w:rsidR="5255B606">
        <w:rPr>
          <w:sz w:val="22"/>
          <w:szCs w:val="22"/>
          <w:u w:val="none"/>
        </w:rPr>
        <w:t xml:space="preserve">workflow by providing structured </w:t>
      </w:r>
      <w:r w:rsidRPr="47027D9F" w:rsidR="701F7CB0">
        <w:rPr>
          <w:sz w:val="22"/>
          <w:szCs w:val="22"/>
          <w:u w:val="none"/>
        </w:rPr>
        <w:t xml:space="preserve">schedules and forms of planning. For many businesses, these tools </w:t>
      </w:r>
      <w:r w:rsidRPr="47027D9F" w:rsidR="4EC033FD">
        <w:rPr>
          <w:sz w:val="22"/>
          <w:szCs w:val="22"/>
          <w:u w:val="none"/>
        </w:rPr>
        <w:t>critically improve the efficiency of their work by giving them the opportunity to understand their stakeholders and audiences, using stakeholder analysis. In addition, using project management tech</w:t>
      </w:r>
      <w:r w:rsidRPr="47027D9F" w:rsidR="44B9E0D9">
        <w:rPr>
          <w:sz w:val="22"/>
          <w:szCs w:val="22"/>
          <w:u w:val="none"/>
        </w:rPr>
        <w:t>niques gives teams and individuals the opportunity to, first, analyse the purpose of their tasks during the initiation stage</w:t>
      </w:r>
      <w:r w:rsidRPr="47027D9F" w:rsidR="45A46E72">
        <w:rPr>
          <w:sz w:val="22"/>
          <w:szCs w:val="22"/>
          <w:u w:val="none"/>
        </w:rPr>
        <w:t xml:space="preserve"> but also, it gives them a </w:t>
      </w:r>
      <w:r w:rsidRPr="47027D9F" w:rsidR="1779236F">
        <w:rPr>
          <w:sz w:val="22"/>
          <w:szCs w:val="22"/>
          <w:u w:val="none"/>
        </w:rPr>
        <w:t xml:space="preserve">competitive advantage in their market. This is because it improves the </w:t>
      </w:r>
      <w:r w:rsidRPr="47027D9F" w:rsidR="657AF033">
        <w:rPr>
          <w:sz w:val="22"/>
          <w:szCs w:val="22"/>
          <w:u w:val="none"/>
        </w:rPr>
        <w:t>efficiency</w:t>
      </w:r>
      <w:r w:rsidRPr="47027D9F" w:rsidR="1779236F">
        <w:rPr>
          <w:sz w:val="22"/>
          <w:szCs w:val="22"/>
          <w:u w:val="none"/>
        </w:rPr>
        <w:t xml:space="preserve"> of project completion. </w:t>
      </w:r>
    </w:p>
    <w:p w:rsidR="1779236F" w:rsidP="47027D9F" w:rsidRDefault="1779236F" w14:paraId="1E40B1CC" w14:textId="0187E89F">
      <w:pPr>
        <w:pStyle w:val="Normal"/>
        <w:jc w:val="left"/>
        <w:rPr>
          <w:sz w:val="22"/>
          <w:szCs w:val="22"/>
          <w:u w:val="none"/>
        </w:rPr>
      </w:pPr>
      <w:r w:rsidRPr="47027D9F" w:rsidR="1779236F">
        <w:rPr>
          <w:sz w:val="22"/>
          <w:szCs w:val="22"/>
          <w:u w:val="none"/>
        </w:rPr>
        <w:t xml:space="preserve">Overall, I have seen </w:t>
      </w:r>
      <w:r w:rsidRPr="47027D9F" w:rsidR="7DFD335F">
        <w:rPr>
          <w:sz w:val="22"/>
          <w:szCs w:val="22"/>
          <w:u w:val="none"/>
        </w:rPr>
        <w:t>first-hand</w:t>
      </w:r>
      <w:r w:rsidRPr="47027D9F" w:rsidR="1779236F">
        <w:rPr>
          <w:sz w:val="22"/>
          <w:szCs w:val="22"/>
          <w:u w:val="none"/>
        </w:rPr>
        <w:t xml:space="preserve"> the significa</w:t>
      </w:r>
      <w:r w:rsidRPr="47027D9F" w:rsidR="3FB88DC2">
        <w:rPr>
          <w:sz w:val="22"/>
          <w:szCs w:val="22"/>
          <w:u w:val="none"/>
        </w:rPr>
        <w:t>nce of using these techniques a</w:t>
      </w:r>
      <w:r w:rsidRPr="47027D9F" w:rsidR="1597DACD">
        <w:rPr>
          <w:sz w:val="22"/>
          <w:szCs w:val="22"/>
          <w:u w:val="none"/>
        </w:rPr>
        <w:t xml:space="preserve">s the project was ongoing. By having a list of aims and </w:t>
      </w:r>
      <w:r w:rsidRPr="47027D9F" w:rsidR="1597DACD">
        <w:rPr>
          <w:sz w:val="22"/>
          <w:szCs w:val="22"/>
          <w:u w:val="none"/>
        </w:rPr>
        <w:t>objectives</w:t>
      </w:r>
      <w:r w:rsidRPr="47027D9F" w:rsidR="1597DACD">
        <w:rPr>
          <w:sz w:val="22"/>
          <w:szCs w:val="22"/>
          <w:u w:val="none"/>
        </w:rPr>
        <w:t xml:space="preserve"> to constantly </w:t>
      </w:r>
      <w:bookmarkStart w:name="_Int_BhOTLz4K" w:id="1843082002"/>
      <w:r w:rsidRPr="47027D9F" w:rsidR="1597DACD">
        <w:rPr>
          <w:sz w:val="22"/>
          <w:szCs w:val="22"/>
          <w:u w:val="none"/>
        </w:rPr>
        <w:t>refer back</w:t>
      </w:r>
      <w:bookmarkEnd w:id="1843082002"/>
      <w:r w:rsidRPr="47027D9F" w:rsidR="1597DACD">
        <w:rPr>
          <w:sz w:val="22"/>
          <w:szCs w:val="22"/>
          <w:u w:val="none"/>
        </w:rPr>
        <w:t xml:space="preserve"> to, and a </w:t>
      </w:r>
      <w:r w:rsidRPr="47027D9F" w:rsidR="24CAC007">
        <w:rPr>
          <w:sz w:val="22"/>
          <w:szCs w:val="22"/>
          <w:u w:val="none"/>
        </w:rPr>
        <w:t>thought-out</w:t>
      </w:r>
      <w:r w:rsidRPr="47027D9F" w:rsidR="1597DACD">
        <w:rPr>
          <w:sz w:val="22"/>
          <w:szCs w:val="22"/>
          <w:u w:val="none"/>
        </w:rPr>
        <w:t xml:space="preserve"> </w:t>
      </w:r>
      <w:r w:rsidRPr="47027D9F" w:rsidR="1597DACD">
        <w:rPr>
          <w:sz w:val="22"/>
          <w:szCs w:val="22"/>
          <w:u w:val="none"/>
        </w:rPr>
        <w:t>time frame</w:t>
      </w:r>
      <w:r w:rsidRPr="47027D9F" w:rsidR="1597DACD">
        <w:rPr>
          <w:sz w:val="22"/>
          <w:szCs w:val="22"/>
          <w:u w:val="none"/>
        </w:rPr>
        <w:t xml:space="preserve">, the collection of the £200 was made easier. </w:t>
      </w:r>
      <w:r w:rsidRPr="47027D9F" w:rsidR="3180558C">
        <w:rPr>
          <w:sz w:val="22"/>
          <w:szCs w:val="22"/>
          <w:u w:val="none"/>
        </w:rPr>
        <w:t xml:space="preserve">The use of a risk analysis became </w:t>
      </w:r>
      <w:r w:rsidRPr="47027D9F" w:rsidR="3180558C">
        <w:rPr>
          <w:sz w:val="22"/>
          <w:szCs w:val="22"/>
          <w:u w:val="none"/>
        </w:rPr>
        <w:t>apparent</w:t>
      </w:r>
      <w:r w:rsidRPr="47027D9F" w:rsidR="3180558C">
        <w:rPr>
          <w:sz w:val="22"/>
          <w:szCs w:val="22"/>
          <w:u w:val="none"/>
        </w:rPr>
        <w:t xml:space="preserve"> when the possibility of not raising the desired sum of money occured. However, by refering to the action which could </w:t>
      </w:r>
      <w:r w:rsidRPr="47027D9F" w:rsidR="3180558C">
        <w:rPr>
          <w:sz w:val="22"/>
          <w:szCs w:val="22"/>
          <w:u w:val="none"/>
        </w:rPr>
        <w:t>minimise</w:t>
      </w:r>
      <w:r w:rsidRPr="47027D9F" w:rsidR="3180558C">
        <w:rPr>
          <w:sz w:val="22"/>
          <w:szCs w:val="22"/>
          <w:u w:val="none"/>
        </w:rPr>
        <w:t xml:space="preserve"> </w:t>
      </w:r>
      <w:r w:rsidRPr="47027D9F" w:rsidR="6B20F259">
        <w:rPr>
          <w:sz w:val="22"/>
          <w:szCs w:val="22"/>
          <w:u w:val="none"/>
        </w:rPr>
        <w:t>this risk, it was easily avoided.</w:t>
      </w:r>
      <w:r w:rsidRPr="47027D9F" w:rsidR="37669928">
        <w:rPr>
          <w:sz w:val="22"/>
          <w:szCs w:val="22"/>
          <w:u w:val="none"/>
        </w:rPr>
        <w:t xml:space="preserve"> The quad chart and iron triangle were able to highlight the scope of the project. </w:t>
      </w:r>
    </w:p>
    <w:p w:rsidR="4BB99AE4" w:rsidP="4BB99AE4" w:rsidRDefault="4BB99AE4" w14:paraId="31CDF957" w14:textId="6FDEDEC7">
      <w:pPr>
        <w:pStyle w:val="Normal"/>
        <w:jc w:val="left"/>
      </w:pPr>
    </w:p>
    <w:p w:rsidR="4BB99AE4" w:rsidP="4BB99AE4" w:rsidRDefault="4BB99AE4" w14:paraId="6127034C" w14:textId="11395302">
      <w:pPr>
        <w:pStyle w:val="Normal"/>
        <w:jc w:val="left"/>
        <w:rPr>
          <w:sz w:val="26"/>
          <w:szCs w:val="26"/>
        </w:rPr>
      </w:pPr>
    </w:p>
    <w:p w:rsidR="4BB99AE4" w:rsidP="4BB99AE4" w:rsidRDefault="4BB99AE4" w14:paraId="1685E282" w14:textId="1EBD17F8">
      <w:pPr>
        <w:pStyle w:val="Normal"/>
        <w:jc w:val="left"/>
        <w:rPr>
          <w:sz w:val="26"/>
          <w:szCs w:val="26"/>
        </w:rPr>
      </w:pPr>
    </w:p>
    <w:p w:rsidR="47027D9F" w:rsidP="47027D9F" w:rsidRDefault="47027D9F" w14:paraId="39CE384E" w14:textId="4B8D92B4">
      <w:pPr>
        <w:pStyle w:val="Normal"/>
        <w:jc w:val="left"/>
        <w:rPr>
          <w:sz w:val="26"/>
          <w:szCs w:val="26"/>
        </w:rPr>
      </w:pPr>
    </w:p>
    <w:p w:rsidR="47027D9F" w:rsidP="47027D9F" w:rsidRDefault="47027D9F" w14:paraId="76AACD9B" w14:textId="5BC5B94D">
      <w:pPr>
        <w:pStyle w:val="Normal"/>
        <w:jc w:val="left"/>
        <w:rPr>
          <w:sz w:val="26"/>
          <w:szCs w:val="26"/>
        </w:rPr>
      </w:pPr>
    </w:p>
    <w:p w:rsidR="47027D9F" w:rsidP="47027D9F" w:rsidRDefault="47027D9F" w14:paraId="6A22FF5E" w14:textId="08F0B57D">
      <w:pPr>
        <w:pStyle w:val="Normal"/>
        <w:jc w:val="left"/>
        <w:rPr>
          <w:sz w:val="26"/>
          <w:szCs w:val="26"/>
        </w:rPr>
      </w:pPr>
    </w:p>
    <w:p w:rsidR="47027D9F" w:rsidP="47027D9F" w:rsidRDefault="47027D9F" w14:paraId="25BD8C24" w14:textId="287CB7F3">
      <w:pPr>
        <w:pStyle w:val="Normal"/>
        <w:jc w:val="left"/>
        <w:rPr>
          <w:sz w:val="26"/>
          <w:szCs w:val="26"/>
        </w:rPr>
      </w:pPr>
    </w:p>
    <w:p w:rsidR="47027D9F" w:rsidP="47027D9F" w:rsidRDefault="47027D9F" w14:paraId="71ED8EC3" w14:textId="5114F59F">
      <w:pPr>
        <w:pStyle w:val="Normal"/>
        <w:jc w:val="left"/>
        <w:rPr>
          <w:sz w:val="26"/>
          <w:szCs w:val="26"/>
        </w:rPr>
      </w:pPr>
    </w:p>
    <w:p w:rsidR="47027D9F" w:rsidP="47027D9F" w:rsidRDefault="47027D9F" w14:paraId="014E4EE9" w14:textId="56CDD9C9">
      <w:pPr>
        <w:pStyle w:val="Normal"/>
        <w:jc w:val="left"/>
        <w:rPr>
          <w:sz w:val="26"/>
          <w:szCs w:val="26"/>
        </w:rPr>
      </w:pPr>
    </w:p>
    <w:p w:rsidR="47027D9F" w:rsidP="47027D9F" w:rsidRDefault="47027D9F" w14:paraId="1FF40509" w14:textId="3655F448">
      <w:pPr>
        <w:pStyle w:val="Normal"/>
        <w:jc w:val="left"/>
        <w:rPr>
          <w:sz w:val="26"/>
          <w:szCs w:val="26"/>
        </w:rPr>
      </w:pPr>
    </w:p>
    <w:p w:rsidR="47027D9F" w:rsidP="47027D9F" w:rsidRDefault="47027D9F" w14:paraId="32F0423A" w14:textId="45E69B5A">
      <w:pPr>
        <w:pStyle w:val="Normal"/>
        <w:jc w:val="left"/>
        <w:rPr>
          <w:sz w:val="26"/>
          <w:szCs w:val="26"/>
        </w:rPr>
      </w:pPr>
    </w:p>
    <w:p w:rsidR="47027D9F" w:rsidP="47027D9F" w:rsidRDefault="47027D9F" w14:paraId="2706432A" w14:textId="69A9BA5A">
      <w:pPr>
        <w:pStyle w:val="Normal"/>
        <w:jc w:val="left"/>
        <w:rPr>
          <w:sz w:val="26"/>
          <w:szCs w:val="26"/>
        </w:rPr>
      </w:pPr>
    </w:p>
    <w:p w:rsidR="47027D9F" w:rsidP="47027D9F" w:rsidRDefault="47027D9F" w14:paraId="6DCA1F13" w14:textId="4DEDDA30">
      <w:pPr>
        <w:pStyle w:val="Normal"/>
        <w:jc w:val="left"/>
        <w:rPr>
          <w:sz w:val="26"/>
          <w:szCs w:val="26"/>
        </w:rPr>
      </w:pPr>
    </w:p>
    <w:p w:rsidR="47027D9F" w:rsidP="47027D9F" w:rsidRDefault="47027D9F" w14:paraId="2E38FE4F" w14:textId="486C5DD4">
      <w:pPr>
        <w:pStyle w:val="Normal"/>
        <w:jc w:val="left"/>
        <w:rPr>
          <w:sz w:val="26"/>
          <w:szCs w:val="26"/>
        </w:rPr>
      </w:pPr>
    </w:p>
    <w:p w:rsidR="47027D9F" w:rsidP="47027D9F" w:rsidRDefault="47027D9F" w14:paraId="3586E211" w14:textId="46DA5547">
      <w:pPr>
        <w:pStyle w:val="Normal"/>
        <w:jc w:val="left"/>
        <w:rPr>
          <w:sz w:val="26"/>
          <w:szCs w:val="26"/>
        </w:rPr>
      </w:pPr>
    </w:p>
    <w:p w:rsidR="47027D9F" w:rsidP="47027D9F" w:rsidRDefault="47027D9F" w14:paraId="16C9B91B" w14:textId="3CDDC721">
      <w:pPr>
        <w:pStyle w:val="Normal"/>
        <w:jc w:val="left"/>
        <w:rPr>
          <w:sz w:val="26"/>
          <w:szCs w:val="26"/>
        </w:rPr>
      </w:pPr>
    </w:p>
    <w:p w:rsidR="47027D9F" w:rsidP="47027D9F" w:rsidRDefault="47027D9F" w14:paraId="7976A319" w14:textId="31FE7B68">
      <w:pPr>
        <w:pStyle w:val="Normal"/>
        <w:jc w:val="left"/>
        <w:rPr>
          <w:sz w:val="26"/>
          <w:szCs w:val="26"/>
        </w:rPr>
      </w:pPr>
    </w:p>
    <w:p w:rsidR="5B3A35BB" w:rsidP="47027D9F" w:rsidRDefault="5B3A35BB" w14:paraId="38EF24CF" w14:textId="05016479">
      <w:pPr>
        <w:pStyle w:val="Normal"/>
        <w:jc w:val="center"/>
        <w:rPr>
          <w:sz w:val="26"/>
          <w:szCs w:val="26"/>
        </w:rPr>
      </w:pPr>
      <w:r w:rsidRPr="47027D9F" w:rsidR="5B3A35BB">
        <w:rPr>
          <w:sz w:val="26"/>
          <w:szCs w:val="26"/>
        </w:rPr>
        <w:t>4.0 - References</w:t>
      </w:r>
    </w:p>
    <w:p w:rsidR="09F1627D" w:rsidP="47027D9F" w:rsidRDefault="09F1627D" w14:paraId="7B3C39CC" w14:textId="46A19D36">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0"/>
          <w:szCs w:val="20"/>
          <w:lang w:val="en-US"/>
        </w:rPr>
      </w:pP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Schwalbe, K. (2017)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Introduction to project management, Sixth edition</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CreateSpace Independent Publishing Platform.</w:t>
      </w:r>
    </w:p>
    <w:p w:rsidR="09F1627D" w:rsidP="47027D9F" w:rsidRDefault="09F1627D" w14:paraId="52605E54" w14:textId="3C3F19E1">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0"/>
          <w:szCs w:val="20"/>
          <w:lang w:val="en-US"/>
        </w:rPr>
      </w:pP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HBR (2016)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The four phases of Project Management</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Harvard Business Review</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f401f177b48f4853">
        <w:r w:rsidRPr="47027D9F" w:rsidR="09F1627D">
          <w:rPr>
            <w:rStyle w:val="Hyperlink"/>
            <w:rFonts w:ascii="Arial" w:hAnsi="Arial" w:eastAsia="Arial" w:cs="Arial"/>
            <w:b w:val="0"/>
            <w:bCs w:val="0"/>
            <w:i w:val="0"/>
            <w:iCs w:val="0"/>
            <w:caps w:val="0"/>
            <w:smallCaps w:val="0"/>
            <w:strike w:val="0"/>
            <w:dstrike w:val="0"/>
            <w:noProof w:val="0"/>
            <w:sz w:val="20"/>
            <w:szCs w:val="20"/>
            <w:lang w:val="en-US"/>
          </w:rPr>
          <w:t>https://hbr.org/2016/11/the-four-phases-of-project-management</w:t>
        </w:r>
      </w:hyperlink>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28 June 2024).</w:t>
      </w:r>
    </w:p>
    <w:p w:rsidR="09F1627D" w:rsidP="47027D9F" w:rsidRDefault="09F1627D" w14:paraId="4065A8AC" w14:textId="6CA98B4A">
      <w:pPr>
        <w:shd w:val="clear" w:color="auto" w:fill="F5F5F5"/>
        <w:spacing w:before="68" w:beforeAutospacing="off" w:after="68" w:afterAutospacing="off" w:line="14"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47027D9F" w:rsidR="09F1627D">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
        </w:rPr>
        <w:t xml:space="preserve">James M. Wilson </w:t>
      </w:r>
      <w:r w:rsidRPr="47027D9F" w:rsidR="09F1627D">
        <w:rPr>
          <w:rFonts w:ascii="Arial" w:hAnsi="Arial" w:eastAsia="Arial" w:cs="Arial"/>
          <w:b w:val="0"/>
          <w:bCs w:val="0"/>
          <w:i w:val="1"/>
          <w:iCs w:val="1"/>
          <w:caps w:val="0"/>
          <w:smallCaps w:val="0"/>
          <w:strike w:val="0"/>
          <w:dstrike w:val="0"/>
          <w:noProof w:val="0"/>
          <w:color w:val="000000" w:themeColor="text1" w:themeTint="FF" w:themeShade="FF"/>
          <w:sz w:val="20"/>
          <w:szCs w:val="20"/>
          <w:u w:val="none"/>
          <w:lang w:val="en"/>
        </w:rPr>
        <w:t>et al.</w:t>
      </w:r>
      <w:r w:rsidRPr="47027D9F" w:rsidR="09F1627D">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
        </w:rPr>
        <w:t xml:space="preserve"> (2011) </w:t>
      </w:r>
      <w:r w:rsidRPr="47027D9F" w:rsidR="09F1627D">
        <w:rPr>
          <w:rFonts w:ascii="Arial" w:hAnsi="Arial" w:eastAsia="Arial" w:cs="Arial"/>
          <w:b w:val="0"/>
          <w:bCs w:val="0"/>
          <w:i w:val="1"/>
          <w:iCs w:val="1"/>
          <w:caps w:val="0"/>
          <w:smallCaps w:val="0"/>
          <w:strike w:val="0"/>
          <w:dstrike w:val="0"/>
          <w:noProof w:val="0"/>
          <w:color w:val="000000" w:themeColor="text1" w:themeTint="FF" w:themeShade="FF"/>
          <w:sz w:val="20"/>
          <w:szCs w:val="20"/>
          <w:u w:val="none"/>
          <w:lang w:val="en"/>
        </w:rPr>
        <w:t>Gantt charts: A centenary appreciation</w:t>
      </w:r>
      <w:r w:rsidRPr="47027D9F" w:rsidR="09F1627D">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
        </w:rPr>
        <w:t xml:space="preserve">, </w:t>
      </w:r>
      <w:r w:rsidRPr="47027D9F" w:rsidR="09F1627D">
        <w:rPr>
          <w:rFonts w:ascii="Arial" w:hAnsi="Arial" w:eastAsia="Arial" w:cs="Arial"/>
          <w:b w:val="0"/>
          <w:bCs w:val="0"/>
          <w:i w:val="1"/>
          <w:iCs w:val="1"/>
          <w:caps w:val="0"/>
          <w:smallCaps w:val="0"/>
          <w:strike w:val="0"/>
          <w:dstrike w:val="0"/>
          <w:noProof w:val="0"/>
          <w:color w:val="000000" w:themeColor="text1" w:themeTint="FF" w:themeShade="FF"/>
          <w:sz w:val="20"/>
          <w:szCs w:val="20"/>
          <w:u w:val="none"/>
          <w:lang w:val="en"/>
        </w:rPr>
        <w:t>European Journal of Operational Research</w:t>
      </w:r>
      <w:r w:rsidRPr="47027D9F" w:rsidR="09F1627D">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
        </w:rPr>
        <w:t>. Available at:</w:t>
      </w:r>
      <w:hyperlink r:id="R2b55379b7fdd4444">
        <w:r w:rsidRPr="47027D9F" w:rsidR="09F1627D">
          <w:rPr>
            <w:rStyle w:val="Hyperlink"/>
            <w:rFonts w:ascii="Arial" w:hAnsi="Arial" w:eastAsia="Arial" w:cs="Arial"/>
            <w:b w:val="0"/>
            <w:bCs w:val="0"/>
            <w:i w:val="0"/>
            <w:iCs w:val="0"/>
            <w:caps w:val="0"/>
            <w:smallCaps w:val="0"/>
            <w:strike w:val="0"/>
            <w:dstrike w:val="0"/>
            <w:noProof w:val="0"/>
            <w:sz w:val="20"/>
            <w:szCs w:val="20"/>
            <w:lang w:val="en"/>
          </w:rPr>
          <w:t xml:space="preserve"> </w:t>
        </w:r>
      </w:hyperlink>
      <w:hyperlink r:id="R7fcb1825e46d455e">
        <w:r w:rsidRPr="47027D9F" w:rsidR="09F1627D">
          <w:rPr>
            <w:rStyle w:val="Hyperlink"/>
            <w:rFonts w:ascii="Arial" w:hAnsi="Arial" w:eastAsia="Arial" w:cs="Arial"/>
            <w:b w:val="0"/>
            <w:bCs w:val="0"/>
            <w:i w:val="0"/>
            <w:iCs w:val="0"/>
            <w:caps w:val="0"/>
            <w:smallCaps w:val="0"/>
            <w:strike w:val="0"/>
            <w:dstrike w:val="0"/>
            <w:noProof w:val="0"/>
            <w:sz w:val="20"/>
            <w:szCs w:val="20"/>
            <w:lang w:val="en"/>
          </w:rPr>
          <w:t>https://www.sciencedirect.com/science/article/abs/pii/S0377221702007695</w:t>
        </w:r>
      </w:hyperlink>
      <w:r w:rsidRPr="47027D9F" w:rsidR="09F1627D">
        <w:rPr>
          <w:rFonts w:ascii="Arial" w:hAnsi="Arial" w:eastAsia="Arial" w:cs="Arial"/>
          <w:b w:val="0"/>
          <w:bCs w:val="0"/>
          <w:i w:val="0"/>
          <w:iCs w:val="0"/>
          <w:caps w:val="0"/>
          <w:smallCaps w:val="0"/>
          <w:strike w:val="0"/>
          <w:dstrike w:val="0"/>
          <w:noProof w:val="0"/>
          <w:color w:val="4C94D8" w:themeColor="text2" w:themeTint="80" w:themeShade="FF"/>
          <w:sz w:val="20"/>
          <w:szCs w:val="20"/>
          <w:u w:val="none"/>
          <w:lang w:val="en"/>
        </w:rPr>
        <w:t xml:space="preserve"> (</w:t>
      </w:r>
      <w:r w:rsidRPr="47027D9F" w:rsidR="09F1627D">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
        </w:rPr>
        <w:t>Accessed: 28 June 2024).</w:t>
      </w:r>
    </w:p>
    <w:p w:rsidR="09F1627D" w:rsidP="47027D9F" w:rsidRDefault="09F1627D" w14:paraId="5BEA3F42" w14:textId="78221565">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0"/>
          <w:szCs w:val="20"/>
          <w:lang w:val="en-US"/>
        </w:rPr>
      </w:pP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Kenley, R. and Harfield, T. (2014)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 xml:space="preserve">Reviewing the IJPM for WBS: the search for planning and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 xml:space="preserve">control </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rep. </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Hawthron</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ELSEVIER, pp. 1–7.</w:t>
      </w:r>
    </w:p>
    <w:p w:rsidR="09F1627D" w:rsidP="47027D9F" w:rsidRDefault="09F1627D" w14:paraId="6AA9BF62" w14:textId="37DCF5A0">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0"/>
          <w:szCs w:val="20"/>
          <w:lang w:val="en-US"/>
        </w:rPr>
      </w:pP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Kumar, P. (2005)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Effective Use of Gantt Chart for Managing Large Scale Projects</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19f68c564f5c4207">
        <w:r w:rsidRPr="47027D9F" w:rsidR="09F1627D">
          <w:rPr>
            <w:rStyle w:val="Hyperlink"/>
            <w:rFonts w:ascii="Arial" w:hAnsi="Arial" w:eastAsia="Arial" w:cs="Arial"/>
            <w:b w:val="0"/>
            <w:bCs w:val="0"/>
            <w:i w:val="0"/>
            <w:iCs w:val="0"/>
            <w:caps w:val="0"/>
            <w:smallCaps w:val="0"/>
            <w:strike w:val="0"/>
            <w:dstrike w:val="0"/>
            <w:noProof w:val="0"/>
            <w:sz w:val="20"/>
            <w:szCs w:val="20"/>
            <w:lang w:val="en-US"/>
          </w:rPr>
          <w:t>https://www.proquest.com/openview/72672e5266e73976dcac3c515234115e/1?pq-origsite=gscholar&amp;cbl=49080</w:t>
        </w:r>
      </w:hyperlink>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28 June 2024).</w:t>
      </w:r>
    </w:p>
    <w:p w:rsidR="09F1627D" w:rsidP="47027D9F" w:rsidRDefault="09F1627D" w14:paraId="1956409C" w14:textId="2556F906">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0"/>
          <w:szCs w:val="20"/>
          <w:lang w:val="en-US"/>
        </w:rPr>
      </w:pP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Burkhard, R.A.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et al.</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(2005)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Knowledge visualization: A comparative study between project tube maps and Gantt charts</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Kent Academic Repository</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db8ba16f43f0468a">
        <w:r w:rsidRPr="47027D9F" w:rsidR="09F1627D">
          <w:rPr>
            <w:rStyle w:val="Hyperlink"/>
            <w:rFonts w:ascii="Arial" w:hAnsi="Arial" w:eastAsia="Arial" w:cs="Arial"/>
            <w:b w:val="0"/>
            <w:bCs w:val="0"/>
            <w:i w:val="0"/>
            <w:iCs w:val="0"/>
            <w:caps w:val="0"/>
            <w:smallCaps w:val="0"/>
            <w:strike w:val="0"/>
            <w:dstrike w:val="0"/>
            <w:noProof w:val="0"/>
            <w:sz w:val="20"/>
            <w:szCs w:val="20"/>
            <w:lang w:val="en-US"/>
          </w:rPr>
          <w:t>https://kar.kent.ac.uk/14324/</w:t>
        </w:r>
      </w:hyperlink>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28 June 2024).</w:t>
      </w:r>
    </w:p>
    <w:p w:rsidR="09F1627D" w:rsidP="47027D9F" w:rsidRDefault="09F1627D" w14:paraId="1F18F059" w14:textId="23C1C890">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0"/>
          <w:szCs w:val="20"/>
          <w:lang w:val="en-US"/>
        </w:rPr>
      </w:pP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Chua, D. and </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Godinot</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M. (2006)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Use of a WBS matrix to improve interface management in projects | request PDF</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ASCE Library</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a19f84981bdd48ff">
        <w:r w:rsidRPr="47027D9F" w:rsidR="09F1627D">
          <w:rPr>
            <w:rStyle w:val="Hyperlink"/>
            <w:rFonts w:ascii="Arial" w:hAnsi="Arial" w:eastAsia="Arial" w:cs="Arial"/>
            <w:b w:val="0"/>
            <w:bCs w:val="0"/>
            <w:i w:val="0"/>
            <w:iCs w:val="0"/>
            <w:caps w:val="0"/>
            <w:smallCaps w:val="0"/>
            <w:strike w:val="0"/>
            <w:dstrike w:val="0"/>
            <w:noProof w:val="0"/>
            <w:sz w:val="20"/>
            <w:szCs w:val="20"/>
            <w:lang w:val="en-US"/>
          </w:rPr>
          <w:t>https://www.researchgate.net/publication/239386893_Use_of_a_WBS_Matrix_to_Improve_Interface_Management_in_Projects</w:t>
        </w:r>
      </w:hyperlink>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28 June 2024).</w:t>
      </w:r>
    </w:p>
    <w:p w:rsidR="09F1627D" w:rsidP="47027D9F" w:rsidRDefault="09F1627D" w14:paraId="01232872" w14:textId="62AD2307">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0"/>
          <w:szCs w:val="20"/>
          <w:lang w:val="en-US"/>
        </w:rPr>
      </w:pP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Brugha</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R. and </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Varvasovszky</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Z. (2000)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Stakeholder analysis: A Review</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OUP Academic</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72dc9eb465444fa4">
        <w:r w:rsidRPr="47027D9F" w:rsidR="09F1627D">
          <w:rPr>
            <w:rStyle w:val="Hyperlink"/>
            <w:rFonts w:ascii="Arial" w:hAnsi="Arial" w:eastAsia="Arial" w:cs="Arial"/>
            <w:b w:val="0"/>
            <w:bCs w:val="0"/>
            <w:i w:val="0"/>
            <w:iCs w:val="0"/>
            <w:caps w:val="0"/>
            <w:smallCaps w:val="0"/>
            <w:strike w:val="0"/>
            <w:dstrike w:val="0"/>
            <w:noProof w:val="0"/>
            <w:sz w:val="20"/>
            <w:szCs w:val="20"/>
            <w:lang w:val="en-US"/>
          </w:rPr>
          <w:t>https://academic.oup.com/heapol/article/15/3/239/573296</w:t>
        </w:r>
      </w:hyperlink>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28 June 2024).</w:t>
      </w:r>
    </w:p>
    <w:p w:rsidR="09F1627D" w:rsidP="47027D9F" w:rsidRDefault="09F1627D" w14:paraId="614470A2" w14:textId="1132DE37">
      <w:pPr>
        <w:spacing w:before="240" w:beforeAutospacing="off" w:after="240" w:afterAutospacing="off" w:line="279" w:lineRule="auto"/>
        <w:ind w:left="0" w:right="0" w:hanging="0"/>
        <w:rPr>
          <w:rFonts w:ascii="Arial" w:hAnsi="Arial" w:eastAsia="Arial" w:cs="Arial"/>
          <w:b w:val="0"/>
          <w:bCs w:val="0"/>
          <w:i w:val="0"/>
          <w:iCs w:val="0"/>
          <w:caps w:val="0"/>
          <w:smallCaps w:val="0"/>
          <w:noProof w:val="0"/>
          <w:color w:val="000000" w:themeColor="text1" w:themeTint="FF" w:themeShade="FF"/>
          <w:sz w:val="20"/>
          <w:szCs w:val="20"/>
          <w:lang w:val="en-US"/>
        </w:rPr>
      </w:pP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Kiskis, D. (2021)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The Quad Chart as a strategic planning tool</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Medium</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e27526ca0c00423c">
        <w:r w:rsidRPr="47027D9F" w:rsidR="09F1627D">
          <w:rPr>
            <w:rStyle w:val="Hyperlink"/>
            <w:rFonts w:ascii="Arial" w:hAnsi="Arial" w:eastAsia="Arial" w:cs="Arial"/>
            <w:b w:val="0"/>
            <w:bCs w:val="0"/>
            <w:i w:val="0"/>
            <w:iCs w:val="0"/>
            <w:caps w:val="0"/>
            <w:smallCaps w:val="0"/>
            <w:strike w:val="0"/>
            <w:dstrike w:val="0"/>
            <w:noProof w:val="0"/>
            <w:sz w:val="20"/>
            <w:szCs w:val="20"/>
            <w:lang w:val="en-US"/>
          </w:rPr>
          <w:t>https://publication.usingstrategy.com/the-quad-chart-as-a-strategic-planning-tool-eed259cf66a7</w:t>
        </w:r>
      </w:hyperlink>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28 June 2024).</w:t>
      </w:r>
    </w:p>
    <w:p w:rsidR="09F1627D" w:rsidP="47027D9F" w:rsidRDefault="09F1627D" w14:paraId="1FFB336E" w14:textId="663DB189">
      <w:pPr>
        <w:spacing w:after="160" w:line="279"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Barnes, M. (1969) Iron Triangle </w:t>
      </w:r>
    </w:p>
    <w:p w:rsidR="09F1627D" w:rsidP="47027D9F" w:rsidRDefault="09F1627D" w14:paraId="6D87FE4F" w14:textId="6A6792D5">
      <w:pPr>
        <w:shd w:val="clear" w:color="auto" w:fill="F5F5F5"/>
        <w:spacing w:before="74" w:beforeAutospacing="off" w:after="74" w:afterAutospacing="off" w:line="14"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47027D9F" w:rsidR="09F1627D">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
        </w:rPr>
        <w:t xml:space="preserve">Vose, D. (no date) </w:t>
      </w:r>
      <w:r w:rsidRPr="47027D9F" w:rsidR="09F1627D">
        <w:rPr>
          <w:rFonts w:ascii="Arial" w:hAnsi="Arial" w:eastAsia="Arial" w:cs="Arial"/>
          <w:b w:val="0"/>
          <w:bCs w:val="0"/>
          <w:i w:val="1"/>
          <w:iCs w:val="1"/>
          <w:caps w:val="0"/>
          <w:smallCaps w:val="0"/>
          <w:strike w:val="0"/>
          <w:dstrike w:val="0"/>
          <w:noProof w:val="0"/>
          <w:color w:val="000000" w:themeColor="text1" w:themeTint="FF" w:themeShade="FF"/>
          <w:sz w:val="20"/>
          <w:szCs w:val="20"/>
          <w:u w:val="none"/>
          <w:lang w:val="en"/>
        </w:rPr>
        <w:t>Risk Analysis: A Quantitative Guide</w:t>
      </w:r>
      <w:r w:rsidRPr="47027D9F" w:rsidR="09F1627D">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
        </w:rPr>
        <w:t xml:space="preserve">, </w:t>
      </w:r>
      <w:r w:rsidRPr="47027D9F" w:rsidR="09F1627D">
        <w:rPr>
          <w:rFonts w:ascii="Arial" w:hAnsi="Arial" w:eastAsia="Arial" w:cs="Arial"/>
          <w:b w:val="0"/>
          <w:bCs w:val="0"/>
          <w:i w:val="1"/>
          <w:iCs w:val="1"/>
          <w:caps w:val="0"/>
          <w:smallCaps w:val="0"/>
          <w:strike w:val="0"/>
          <w:dstrike w:val="0"/>
          <w:noProof w:val="0"/>
          <w:color w:val="000000" w:themeColor="text1" w:themeTint="FF" w:themeShade="FF"/>
          <w:sz w:val="20"/>
          <w:szCs w:val="20"/>
          <w:u w:val="none"/>
          <w:lang w:val="en"/>
        </w:rPr>
        <w:t>Google Books</w:t>
      </w:r>
      <w:r w:rsidRPr="47027D9F" w:rsidR="09F1627D">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
        </w:rPr>
        <w:t>. Available at:</w:t>
      </w:r>
      <w:hyperlink w:anchor="v=onepage&amp;q=purpose%20of%20risk%20analysis&amp;f=false" r:id="R66504b4bde2c4e13">
        <w:r w:rsidRPr="47027D9F" w:rsidR="09F1627D">
          <w:rPr>
            <w:rStyle w:val="Hyperlink"/>
            <w:rFonts w:ascii="Arial" w:hAnsi="Arial" w:eastAsia="Arial" w:cs="Arial"/>
            <w:b w:val="0"/>
            <w:bCs w:val="0"/>
            <w:i w:val="0"/>
            <w:iCs w:val="0"/>
            <w:caps w:val="0"/>
            <w:smallCaps w:val="0"/>
            <w:strike w:val="0"/>
            <w:dstrike w:val="0"/>
            <w:noProof w:val="0"/>
            <w:sz w:val="20"/>
            <w:szCs w:val="20"/>
            <w:lang w:val="en"/>
          </w:rPr>
          <w:t xml:space="preserve"> </w:t>
        </w:r>
      </w:hyperlink>
      <w:hyperlink w:anchor="v=onepage&amp;q=purpose%20of%20risk%20analysis&amp;f=false" r:id="R547e2d19d15a4f94">
        <w:r w:rsidRPr="47027D9F" w:rsidR="09F1627D">
          <w:rPr>
            <w:rStyle w:val="Hyperlink"/>
            <w:rFonts w:ascii="Arial" w:hAnsi="Arial" w:eastAsia="Arial" w:cs="Arial"/>
            <w:b w:val="0"/>
            <w:bCs w:val="0"/>
            <w:i w:val="0"/>
            <w:iCs w:val="0"/>
            <w:caps w:val="0"/>
            <w:smallCaps w:val="0"/>
            <w:strike w:val="0"/>
            <w:dstrike w:val="0"/>
            <w:noProof w:val="0"/>
            <w:sz w:val="20"/>
            <w:szCs w:val="20"/>
            <w:lang w:val="en"/>
          </w:rPr>
          <w:t>https://books.google.co.uk/books?hl=en&amp;lr=&amp;id=9CaoAqaRcVwC&amp;oi=fnd&amp;pg=PR13&amp;dq=</w:t>
        </w:r>
      </w:hyperlink>
      <w:hyperlink w:anchor="v=onepage&amp;q=purpose%20of%20risk%20analysis&amp;f=false" r:id="Rd7ff002cfebd4a00">
        <w:r w:rsidRPr="47027D9F" w:rsidR="09F1627D">
          <w:rPr>
            <w:rStyle w:val="Hyperlink"/>
            <w:rFonts w:ascii="Arial" w:hAnsi="Arial" w:eastAsia="Arial" w:cs="Arial"/>
            <w:b w:val="0"/>
            <w:bCs w:val="0"/>
            <w:i w:val="0"/>
            <w:iCs w:val="0"/>
            <w:caps w:val="0"/>
            <w:smallCaps w:val="0"/>
            <w:strike w:val="0"/>
            <w:dstrike w:val="0"/>
            <w:noProof w:val="0"/>
            <w:sz w:val="20"/>
            <w:szCs w:val="20"/>
            <w:lang w:val="en"/>
          </w:rPr>
          <w:t>purpose%2Bof%2Brisk%2Banalysis&amp;ots=tS93bDpm_4&amp;sig=FLGJZJLimogGlBu95nZjoXsiO8</w:t>
        </w:r>
      </w:hyperlink>
      <w:hyperlink w:anchor="v=onepage&amp;q=purpose%20of%20risk%20analysis&amp;f=false" r:id="R55f6ccad8ac24d9c">
        <w:r w:rsidRPr="47027D9F" w:rsidR="09F1627D">
          <w:rPr>
            <w:rStyle w:val="Hyperlink"/>
            <w:rFonts w:ascii="Arial" w:hAnsi="Arial" w:eastAsia="Arial" w:cs="Arial"/>
            <w:b w:val="0"/>
            <w:bCs w:val="0"/>
            <w:i w:val="0"/>
            <w:iCs w:val="0"/>
            <w:caps w:val="0"/>
            <w:smallCaps w:val="0"/>
            <w:strike w:val="0"/>
            <w:dstrike w:val="0"/>
            <w:noProof w:val="0"/>
            <w:sz w:val="20"/>
            <w:szCs w:val="20"/>
            <w:lang w:val="en"/>
          </w:rPr>
          <w:t>c&amp;redir_esc=y#v=onepage&amp;q=purpose%20of%20risk%20analysis&amp;f=false</w:t>
        </w:r>
      </w:hyperlink>
      <w:r w:rsidRPr="47027D9F" w:rsidR="09F1627D">
        <w:rPr>
          <w:rFonts w:ascii="Arial" w:hAnsi="Arial" w:eastAsia="Arial" w:cs="Arial"/>
          <w:b w:val="0"/>
          <w:bCs w:val="0"/>
          <w:i w:val="0"/>
          <w:iCs w:val="0"/>
          <w:caps w:val="0"/>
          <w:smallCaps w:val="0"/>
          <w:strike w:val="0"/>
          <w:dstrike w:val="0"/>
          <w:noProof w:val="0"/>
          <w:color w:val="4C94D8" w:themeColor="text2" w:themeTint="80" w:themeShade="FF"/>
          <w:sz w:val="20"/>
          <w:szCs w:val="20"/>
          <w:u w:val="none"/>
          <w:lang w:val="en"/>
        </w:rPr>
        <w:t xml:space="preserve"> </w:t>
      </w:r>
      <w:r w:rsidRPr="47027D9F" w:rsidR="09F1627D">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
        </w:rPr>
        <w:t>(Accessed: 10 June 2024).</w:t>
      </w:r>
    </w:p>
    <w:p w:rsidR="47027D9F" w:rsidP="47027D9F" w:rsidRDefault="47027D9F" w14:paraId="543863C8" w14:textId="77E0378C">
      <w:p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7027D9F" w:rsidP="47027D9F" w:rsidRDefault="47027D9F" w14:paraId="08E98164" w14:textId="0D5F8B48">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0"/>
          <w:szCs w:val="20"/>
          <w:lang w:val="en-US"/>
        </w:rPr>
      </w:pPr>
    </w:p>
    <w:p w:rsidR="09F1627D" w:rsidP="47027D9F" w:rsidRDefault="09F1627D" w14:paraId="0DFBF455" w14:textId="5C766876">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0"/>
          <w:szCs w:val="20"/>
          <w:lang w:val="en-US"/>
        </w:rPr>
      </w:pP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Frolova, S. (2014)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The role of advertising in promoting a product</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3aab94fda8034d9d">
        <w:r w:rsidRPr="47027D9F" w:rsidR="09F1627D">
          <w:rPr>
            <w:rStyle w:val="Hyperlink"/>
            <w:rFonts w:ascii="Arial" w:hAnsi="Arial" w:eastAsia="Arial" w:cs="Arial"/>
            <w:b w:val="0"/>
            <w:bCs w:val="0"/>
            <w:i w:val="0"/>
            <w:iCs w:val="0"/>
            <w:caps w:val="0"/>
            <w:smallCaps w:val="0"/>
            <w:strike w:val="0"/>
            <w:dstrike w:val="0"/>
            <w:noProof w:val="0"/>
            <w:sz w:val="20"/>
            <w:szCs w:val="20"/>
            <w:lang w:val="en-US"/>
          </w:rPr>
          <w:t>https://www.theseus.fi/bitstream/handle/10024/80777/Frolova_Svetlana.pdf</w:t>
        </w:r>
      </w:hyperlink>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28 June 2024).</w:t>
      </w:r>
    </w:p>
    <w:p w:rsidR="09F1627D" w:rsidP="47027D9F" w:rsidRDefault="09F1627D" w14:paraId="71F644D1" w14:textId="13754782">
      <w:pPr>
        <w:spacing w:before="240" w:beforeAutospacing="off" w:after="240" w:afterAutospacing="off" w:line="279" w:lineRule="auto"/>
        <w:ind w:left="0" w:right="0" w:hanging="0"/>
        <w:rPr>
          <w:rFonts w:ascii="Arial" w:hAnsi="Arial" w:eastAsia="Arial" w:cs="Arial"/>
          <w:b w:val="0"/>
          <w:bCs w:val="0"/>
          <w:i w:val="0"/>
          <w:iCs w:val="0"/>
          <w:caps w:val="0"/>
          <w:smallCaps w:val="0"/>
          <w:noProof w:val="0"/>
          <w:color w:val="000000" w:themeColor="text1" w:themeTint="FF" w:themeShade="FF"/>
          <w:sz w:val="20"/>
          <w:szCs w:val="20"/>
          <w:lang w:val="en-US"/>
        </w:rPr>
      </w:pP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Gareeb, N. and </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Rwelamila</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P.D. (2023) ‘Pestle analysis and power sector factors as building blocks in the Project Management Maturity Model (PMMM) concept development: The case of the south </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african</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power sector’,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Journal of Public Administration</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58(3), pp. 655–670. doi:10.53973/jopa.2023.58.</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3.a</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9.</w:t>
      </w:r>
    </w:p>
    <w:p w:rsidR="09F1627D" w:rsidP="47027D9F" w:rsidRDefault="09F1627D" w14:paraId="0336BB93" w14:textId="29C1B4EF">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0"/>
          <w:szCs w:val="20"/>
          <w:lang w:val="en-US"/>
        </w:rPr>
      </w:pP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Davenport, T., Mule, L. and Lucker, J. (2011)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Know What Your Customers Want Before They Do</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34853e7d116c4e2a">
        <w:r w:rsidRPr="47027D9F" w:rsidR="09F1627D">
          <w:rPr>
            <w:rStyle w:val="Hyperlink"/>
            <w:rFonts w:ascii="Arial" w:hAnsi="Arial" w:eastAsia="Arial" w:cs="Arial"/>
            <w:b w:val="0"/>
            <w:bCs w:val="0"/>
            <w:i w:val="0"/>
            <w:iCs w:val="0"/>
            <w:caps w:val="0"/>
            <w:smallCaps w:val="0"/>
            <w:strike w:val="0"/>
            <w:dstrike w:val="0"/>
            <w:noProof w:val="0"/>
            <w:sz w:val="20"/>
            <w:szCs w:val="20"/>
            <w:lang w:val="en-US"/>
          </w:rPr>
          <w:t>https://www.facebook.com/HBR/photos/a.10150362752562787/10150362759052787/?type=3</w:t>
        </w:r>
      </w:hyperlink>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28 June 2024).</w:t>
      </w:r>
    </w:p>
    <w:p w:rsidR="09F1627D" w:rsidP="47027D9F" w:rsidRDefault="09F1627D" w14:paraId="133ED265" w14:textId="2CADB40E">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0"/>
          <w:szCs w:val="20"/>
          <w:lang w:val="en-US"/>
        </w:rPr>
      </w:pP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McGrath, S.K. and Whitty, S.J. (2017)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Stakeholder defined</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International Journal of Managing Projects in Business</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16d3c02fbec74cb8">
        <w:r w:rsidRPr="47027D9F" w:rsidR="09F1627D">
          <w:rPr>
            <w:rStyle w:val="Hyperlink"/>
            <w:rFonts w:ascii="Arial" w:hAnsi="Arial" w:eastAsia="Arial" w:cs="Arial"/>
            <w:b w:val="0"/>
            <w:bCs w:val="0"/>
            <w:i w:val="0"/>
            <w:iCs w:val="0"/>
            <w:caps w:val="0"/>
            <w:smallCaps w:val="0"/>
            <w:strike w:val="0"/>
            <w:dstrike w:val="0"/>
            <w:noProof w:val="0"/>
            <w:sz w:val="20"/>
            <w:szCs w:val="20"/>
            <w:lang w:val="en-US"/>
          </w:rPr>
          <w:t>https://www.emerald.com/insight/content/doi/10.1108/IJMPB-12-2016-0097/full/html</w:t>
        </w:r>
      </w:hyperlink>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28 June 2024).</w:t>
      </w:r>
    </w:p>
    <w:p w:rsidR="09F1627D" w:rsidP="47027D9F" w:rsidRDefault="09F1627D" w14:paraId="19F826D8" w14:textId="1FC7B0AC">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0"/>
          <w:szCs w:val="20"/>
          <w:lang w:val="en-US"/>
        </w:rPr>
      </w:pP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Colarelli, S.M. (1984)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Methods of communication and mediating processes in realistic job previews.</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American Psychological Association</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8572aa93160a4c78">
        <w:r w:rsidRPr="47027D9F" w:rsidR="09F1627D">
          <w:rPr>
            <w:rStyle w:val="Hyperlink"/>
            <w:rFonts w:ascii="Arial" w:hAnsi="Arial" w:eastAsia="Arial" w:cs="Arial"/>
            <w:b w:val="0"/>
            <w:bCs w:val="0"/>
            <w:i w:val="0"/>
            <w:iCs w:val="0"/>
            <w:caps w:val="0"/>
            <w:smallCaps w:val="0"/>
            <w:strike w:val="0"/>
            <w:dstrike w:val="0"/>
            <w:noProof w:val="0"/>
            <w:sz w:val="20"/>
            <w:szCs w:val="20"/>
            <w:lang w:val="en-US"/>
          </w:rPr>
          <w:t>https://psycnet.apa.org/record/1985-10987-001</w:t>
        </w:r>
      </w:hyperlink>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28 June 2024).</w:t>
      </w:r>
    </w:p>
    <w:p w:rsidR="09F1627D" w:rsidP="47027D9F" w:rsidRDefault="09F1627D" w14:paraId="468A8AF9" w14:textId="0216DF38">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0"/>
          <w:szCs w:val="20"/>
          <w:lang w:val="en-US"/>
        </w:rPr>
      </w:pP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Foster, D. and Jonker, J. (2005)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Stakeholder relationships: The dialogue of engagement</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Corporate Governance: The international journal of business in society</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17be44c305dc43d4">
        <w:r w:rsidRPr="47027D9F" w:rsidR="09F1627D">
          <w:rPr>
            <w:rStyle w:val="Hyperlink"/>
            <w:rFonts w:ascii="Arial" w:hAnsi="Arial" w:eastAsia="Arial" w:cs="Arial"/>
            <w:b w:val="0"/>
            <w:bCs w:val="0"/>
            <w:i w:val="0"/>
            <w:iCs w:val="0"/>
            <w:caps w:val="0"/>
            <w:smallCaps w:val="0"/>
            <w:strike w:val="0"/>
            <w:dstrike w:val="0"/>
            <w:noProof w:val="0"/>
            <w:sz w:val="20"/>
            <w:szCs w:val="20"/>
            <w:lang w:val="en-US"/>
          </w:rPr>
          <w:t>https://www.emerald.com/insight/content/doi/10.1108/14720700510630059/full/html</w:t>
        </w:r>
      </w:hyperlink>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28 June 2024).</w:t>
      </w:r>
    </w:p>
    <w:p w:rsidR="09F1627D" w:rsidP="47027D9F" w:rsidRDefault="09F1627D" w14:paraId="6D22D013" w14:textId="1086E3BA">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0"/>
          <w:szCs w:val="20"/>
          <w:lang w:val="en-US"/>
        </w:rPr>
      </w:pP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Gompel</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R. and </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Steyaert ,</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J. (2002)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 xml:space="preserve">Going Beyond Access: Accessibility of Government Information in the Electronic Media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 xml:space="preserve">Age </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96a148335e6642f0">
        <w:r w:rsidRPr="47027D9F" w:rsidR="09F1627D">
          <w:rPr>
            <w:rStyle w:val="Hyperlink"/>
            <w:rFonts w:ascii="Arial" w:hAnsi="Arial" w:eastAsia="Arial" w:cs="Arial"/>
            <w:b w:val="0"/>
            <w:bCs w:val="0"/>
            <w:i w:val="0"/>
            <w:iCs w:val="0"/>
            <w:caps w:val="0"/>
            <w:smallCaps w:val="0"/>
            <w:strike w:val="0"/>
            <w:dstrike w:val="0"/>
            <w:noProof w:val="0"/>
            <w:sz w:val="20"/>
            <w:szCs w:val="20"/>
            <w:lang w:val="en-US"/>
          </w:rPr>
          <w:t>file:///C:/Users/curti/Downloads/roland%20van%20gompel%20-%20going%20beyond%20access000001.pdf</w:t>
        </w:r>
      </w:hyperlink>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w:t>
      </w:r>
    </w:p>
    <w:p w:rsidR="09F1627D" w:rsidP="47027D9F" w:rsidRDefault="09F1627D" w14:paraId="38B4B1AE" w14:textId="3E889E63">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0"/>
          <w:szCs w:val="20"/>
          <w:lang w:val="en-US"/>
        </w:rPr>
      </w:pP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Geraldi, J. and </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Lechter</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T. (2012)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Gantt charts revisited: A critical analysis of its roots and implications to the management of projects Today</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47027D9F" w:rsidR="09F1627D">
        <w:rPr>
          <w:rFonts w:ascii="Arial" w:hAnsi="Arial" w:eastAsia="Arial" w:cs="Arial"/>
          <w:b w:val="0"/>
          <w:bCs w:val="0"/>
          <w:i w:val="1"/>
          <w:iCs w:val="1"/>
          <w:caps w:val="0"/>
          <w:smallCaps w:val="0"/>
          <w:noProof w:val="0"/>
          <w:color w:val="000000" w:themeColor="text1" w:themeTint="FF" w:themeShade="FF"/>
          <w:sz w:val="20"/>
          <w:szCs w:val="20"/>
          <w:lang w:val="en-US"/>
        </w:rPr>
        <w:t>International Journal of Managing Projects in Business</w:t>
      </w:r>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099ae9f1223f4e82">
        <w:r w:rsidRPr="47027D9F" w:rsidR="09F1627D">
          <w:rPr>
            <w:rStyle w:val="Hyperlink"/>
            <w:rFonts w:ascii="Arial" w:hAnsi="Arial" w:eastAsia="Arial" w:cs="Arial"/>
            <w:b w:val="0"/>
            <w:bCs w:val="0"/>
            <w:i w:val="0"/>
            <w:iCs w:val="0"/>
            <w:caps w:val="0"/>
            <w:smallCaps w:val="0"/>
            <w:strike w:val="0"/>
            <w:dstrike w:val="0"/>
            <w:noProof w:val="0"/>
            <w:sz w:val="20"/>
            <w:szCs w:val="20"/>
            <w:lang w:val="en-US"/>
          </w:rPr>
          <w:t>https://www.emerald.com/insight/content/doi/10.1108/17538371211268889/full/html</w:t>
        </w:r>
      </w:hyperlink>
      <w:r w:rsidRPr="47027D9F" w:rsidR="09F1627D">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28 June 2024).</w:t>
      </w:r>
    </w:p>
    <w:p w:rsidR="47027D9F" w:rsidP="47027D9F" w:rsidRDefault="47027D9F" w14:paraId="2417E68B" w14:textId="51C20827">
      <w:pPr>
        <w:pStyle w:val="Normal"/>
        <w:jc w:val="left"/>
        <w:rPr>
          <w:sz w:val="26"/>
          <w:szCs w:val="26"/>
        </w:rPr>
      </w:pPr>
    </w:p>
    <w:sectPr>
      <w:pgSz w:w="12240" w:h="15840" w:orient="portrait"/>
      <w:pgMar w:top="1440" w:right="1008" w:bottom="1440" w:left="1008" w:header="720" w:footer="720" w:gutter="0"/>
      <w:cols w:space="720"/>
      <w:docGrid w:linePitch="360"/>
      <w:headerReference w:type="default" r:id="Rd448d17513e140ff"/>
      <w:footerReference w:type="default" r:id="R2b96385534394aa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BB99AE4" w:rsidTr="4BB99AE4" w14:paraId="2EA2C3C6">
      <w:trPr>
        <w:trHeight w:val="300"/>
      </w:trPr>
      <w:tc>
        <w:tcPr>
          <w:tcW w:w="3120" w:type="dxa"/>
          <w:tcMar/>
        </w:tcPr>
        <w:p w:rsidR="4BB99AE4" w:rsidP="4BB99AE4" w:rsidRDefault="4BB99AE4" w14:paraId="72CC6C93" w14:textId="44AB3632">
          <w:pPr>
            <w:pStyle w:val="Header"/>
            <w:bidi w:val="0"/>
            <w:ind w:left="-115"/>
            <w:jc w:val="left"/>
          </w:pPr>
        </w:p>
      </w:tc>
      <w:tc>
        <w:tcPr>
          <w:tcW w:w="3120" w:type="dxa"/>
          <w:tcMar/>
        </w:tcPr>
        <w:p w:rsidR="4BB99AE4" w:rsidP="4BB99AE4" w:rsidRDefault="4BB99AE4" w14:paraId="6D4186E6" w14:textId="0D130F75">
          <w:pPr>
            <w:pStyle w:val="Header"/>
            <w:bidi w:val="0"/>
            <w:jc w:val="center"/>
          </w:pPr>
        </w:p>
      </w:tc>
      <w:tc>
        <w:tcPr>
          <w:tcW w:w="3120" w:type="dxa"/>
          <w:tcMar/>
        </w:tcPr>
        <w:p w:rsidR="4BB99AE4" w:rsidP="4BB99AE4" w:rsidRDefault="4BB99AE4" w14:paraId="0E3F4E77" w14:textId="3E950A37">
          <w:pPr>
            <w:pStyle w:val="Header"/>
            <w:bidi w:val="0"/>
            <w:ind w:right="-115"/>
            <w:jc w:val="right"/>
          </w:pPr>
          <w:r>
            <w:fldChar w:fldCharType="begin"/>
          </w:r>
          <w:r>
            <w:instrText xml:space="preserve">PAGE</w:instrText>
          </w:r>
          <w:r>
            <w:fldChar w:fldCharType="separate"/>
          </w:r>
          <w:r>
            <w:fldChar w:fldCharType="end"/>
          </w:r>
        </w:p>
      </w:tc>
    </w:tr>
  </w:tbl>
  <w:p w:rsidR="4BB99AE4" w:rsidP="4BB99AE4" w:rsidRDefault="4BB99AE4" w14:paraId="77E9CBA1" w14:textId="48CEF59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BB99AE4" w:rsidTr="4BB99AE4" w14:paraId="73153BE5">
      <w:trPr>
        <w:trHeight w:val="300"/>
      </w:trPr>
      <w:tc>
        <w:tcPr>
          <w:tcW w:w="3120" w:type="dxa"/>
          <w:tcMar/>
        </w:tcPr>
        <w:p w:rsidR="4BB99AE4" w:rsidP="4BB99AE4" w:rsidRDefault="4BB99AE4" w14:paraId="0C69EEDF" w14:textId="2E0CD5A3">
          <w:pPr>
            <w:pStyle w:val="Header"/>
            <w:bidi w:val="0"/>
            <w:ind w:left="-115"/>
            <w:jc w:val="left"/>
          </w:pPr>
        </w:p>
      </w:tc>
      <w:tc>
        <w:tcPr>
          <w:tcW w:w="3120" w:type="dxa"/>
          <w:tcMar/>
        </w:tcPr>
        <w:p w:rsidR="4BB99AE4" w:rsidP="4BB99AE4" w:rsidRDefault="4BB99AE4" w14:paraId="78682A86" w14:textId="41D3885A">
          <w:pPr>
            <w:pStyle w:val="Header"/>
            <w:bidi w:val="0"/>
            <w:jc w:val="center"/>
          </w:pPr>
        </w:p>
      </w:tc>
      <w:tc>
        <w:tcPr>
          <w:tcW w:w="3120" w:type="dxa"/>
          <w:tcMar/>
        </w:tcPr>
        <w:p w:rsidR="4BB99AE4" w:rsidP="4BB99AE4" w:rsidRDefault="4BB99AE4" w14:paraId="1F9B6B82" w14:textId="5ABADAB7">
          <w:pPr>
            <w:pStyle w:val="Header"/>
            <w:bidi w:val="0"/>
            <w:ind w:right="-115"/>
            <w:jc w:val="right"/>
          </w:pPr>
        </w:p>
      </w:tc>
    </w:tr>
  </w:tbl>
  <w:p w:rsidR="4BB99AE4" w:rsidP="4BB99AE4" w:rsidRDefault="4BB99AE4" w14:paraId="5815DB8E" w14:textId="59839289">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kByidkXaRxGvMx" int2:id="QU3C5v3E">
      <int2:state int2:type="AugLoop_Text_Critique" int2:value="Rejected"/>
    </int2:textHash>
    <int2:textHash int2:hashCode="wtKSqYmrO8qHMS" int2:id="fK52eD27">
      <int2:state int2:type="AugLoop_Text_Critique" int2:value="Rejected"/>
    </int2:textHash>
    <int2:textHash int2:hashCode="f4DIsJU0mBauPG" int2:id="6Cfjs80X">
      <int2:state int2:type="AugLoop_Text_Critique" int2:value="Rejected"/>
    </int2:textHash>
    <int2:textHash int2:hashCode="+pOqN1ZKhZqaJe" int2:id="CqFEPVfs">
      <int2:state int2:type="AugLoop_Text_Critique" int2:value="Rejected"/>
    </int2:textHash>
    <int2:textHash int2:hashCode="4Oc7wL+Y66Achq" int2:id="ZatyKd8j">
      <int2:state int2:type="AugLoop_Text_Critique" int2:value="Rejected"/>
    </int2:textHash>
    <int2:textHash int2:hashCode="QgmNU58P0unWdN" int2:id="QicxgkZM">
      <int2:state int2:type="AugLoop_Text_Critique" int2:value="Rejected"/>
    </int2:textHash>
    <int2:textHash int2:hashCode="Fh4SyzmeZwrqMc" int2:id="nsxLAxZl">
      <int2:state int2:type="AugLoop_Text_Critique" int2:value="Rejected"/>
    </int2:textHash>
    <int2:textHash int2:hashCode="/EewnMmHErfsTr" int2:id="SUZLXuQG">
      <int2:state int2:type="AugLoop_Text_Critique" int2:value="Rejected"/>
    </int2:textHash>
    <int2:textHash int2:hashCode="DpGvZZRFSj5lpK" int2:id="hWuFb37X">
      <int2:state int2:type="AugLoop_Text_Critique" int2:value="Rejected"/>
    </int2:textHash>
    <int2:textHash int2:hashCode="zqhYDntAHb/qEo" int2:id="OElKnMR3">
      <int2:state int2:type="AugLoop_Text_Critique" int2:value="Rejected"/>
    </int2:textHash>
    <int2:textHash int2:hashCode="TkL580bN6oWTgp" int2:id="bja8lrl5">
      <int2:state int2:type="AugLoop_Text_Critique" int2:value="Rejected"/>
    </int2:textHash>
    <int2:textHash int2:hashCode="FPRZ1yFnCPrzsl" int2:id="xFzQsTH3">
      <int2:state int2:type="AugLoop_Text_Critique" int2:value="Rejected"/>
    </int2:textHash>
    <int2:bookmark int2:bookmarkName="_Int_5WcB1FUH" int2:invalidationBookmarkName="" int2:hashCode="PSdVjS+xso8XJD" int2:id="OtVZ6e68">
      <int2:state int2:type="AugLoop_Text_Critique" int2:value="Rejected"/>
    </int2:bookmark>
    <int2:bookmark int2:bookmarkName="_Int_hgPrxVjj" int2:invalidationBookmarkName="" int2:hashCode="ZD4DPyxyvbq3AT" int2:id="zVO65kGh">
      <int2:state int2:type="AugLoop_Text_Critique" int2:value="Rejected"/>
    </int2:bookmark>
    <int2:bookmark int2:bookmarkName="_Int_BhOTLz4K" int2:invalidationBookmarkName="" int2:hashCode="v6zN+6+RNEpYTg" int2:id="OstnS7aa">
      <int2:state int2:type="AugLoop_Text_Critique" int2:value="Rejected"/>
    </int2:bookmark>
    <int2:bookmark int2:bookmarkName="_Int_pCHaqIul" int2:invalidationBookmarkName="" int2:hashCode="7ElqQcj020goiO" int2:id="E6IeWdA4">
      <int2:state int2:type="AugLoop_Text_Critique" int2:value="Rejected"/>
    </int2:bookmark>
    <int2:bookmark int2:bookmarkName="_Int_cQ4hDCBA" int2:invalidationBookmarkName="" int2:hashCode="iW3pox1ddaac8u" int2:id="lcNYSJlC">
      <int2:state int2:type="AugLoop_Text_Critique" int2:value="Rejected"/>
    </int2:bookmark>
    <int2:bookmark int2:bookmarkName="_Int_fpCJpMW2" int2:invalidationBookmarkName="" int2:hashCode="VKszJ2I6xP2GLP" int2:id="E8qwFUlA">
      <int2:state int2:type="AugLoop_Text_Critique" int2:value="Rejected"/>
    </int2:bookmark>
    <int2:bookmark int2:bookmarkName="_Int_n9wySQNl" int2:invalidationBookmarkName="" int2:hashCode="uD2rk2CuEkwp8f" int2:id="SXcAmWQB">
      <int2:state int2:type="AugLoop_Text_Critique" int2:value="Rejected"/>
    </int2:bookmark>
    <int2:bookmark int2:bookmarkName="_Int_UBvMi6PP" int2:invalidationBookmarkName="" int2:hashCode="mrC4wyPkfAwA6o" int2:id="WPeTiXd7">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44C7A8"/>
    <w:rsid w:val="004A1452"/>
    <w:rsid w:val="004FE55C"/>
    <w:rsid w:val="00845259"/>
    <w:rsid w:val="00B66354"/>
    <w:rsid w:val="00BBD82B"/>
    <w:rsid w:val="00FD68F2"/>
    <w:rsid w:val="015C6274"/>
    <w:rsid w:val="01BC9E39"/>
    <w:rsid w:val="02025E3A"/>
    <w:rsid w:val="025BA9E8"/>
    <w:rsid w:val="02A9DDB7"/>
    <w:rsid w:val="02DC27EA"/>
    <w:rsid w:val="02DD098F"/>
    <w:rsid w:val="03345984"/>
    <w:rsid w:val="034886D4"/>
    <w:rsid w:val="03883F07"/>
    <w:rsid w:val="03891704"/>
    <w:rsid w:val="039E187B"/>
    <w:rsid w:val="03CD4805"/>
    <w:rsid w:val="03DF8CC6"/>
    <w:rsid w:val="0438C918"/>
    <w:rsid w:val="045C4C75"/>
    <w:rsid w:val="04A2C503"/>
    <w:rsid w:val="04A956FF"/>
    <w:rsid w:val="04C9DF19"/>
    <w:rsid w:val="0539FDAB"/>
    <w:rsid w:val="05F10F1C"/>
    <w:rsid w:val="065A21D3"/>
    <w:rsid w:val="06954A16"/>
    <w:rsid w:val="06ACC5F3"/>
    <w:rsid w:val="06BCF4DD"/>
    <w:rsid w:val="06E8DB0B"/>
    <w:rsid w:val="07709FB9"/>
    <w:rsid w:val="07D41F7D"/>
    <w:rsid w:val="07D87E2E"/>
    <w:rsid w:val="07EF1F52"/>
    <w:rsid w:val="081B79DE"/>
    <w:rsid w:val="0895B0C8"/>
    <w:rsid w:val="08A5E7DF"/>
    <w:rsid w:val="08CF4BEE"/>
    <w:rsid w:val="09F1627D"/>
    <w:rsid w:val="0A17F7BB"/>
    <w:rsid w:val="0A32350B"/>
    <w:rsid w:val="0A6368AB"/>
    <w:rsid w:val="0AD5D354"/>
    <w:rsid w:val="0AD92EB7"/>
    <w:rsid w:val="0B05ED7B"/>
    <w:rsid w:val="0B0F4AE4"/>
    <w:rsid w:val="0B123F71"/>
    <w:rsid w:val="0BA21449"/>
    <w:rsid w:val="0BA8F66F"/>
    <w:rsid w:val="0C0BCEC1"/>
    <w:rsid w:val="0C464195"/>
    <w:rsid w:val="0C4BDD33"/>
    <w:rsid w:val="0C5BEB6C"/>
    <w:rsid w:val="0C7494DB"/>
    <w:rsid w:val="0CA66735"/>
    <w:rsid w:val="0CB058C5"/>
    <w:rsid w:val="0CB34948"/>
    <w:rsid w:val="0CCBAFCA"/>
    <w:rsid w:val="0CD0D280"/>
    <w:rsid w:val="0D021B73"/>
    <w:rsid w:val="0D0457C4"/>
    <w:rsid w:val="0D66936D"/>
    <w:rsid w:val="0D717671"/>
    <w:rsid w:val="0DE14699"/>
    <w:rsid w:val="0DEE7B5E"/>
    <w:rsid w:val="0E12B7E7"/>
    <w:rsid w:val="0E7A7373"/>
    <w:rsid w:val="0E85FF7B"/>
    <w:rsid w:val="0EFD0A0F"/>
    <w:rsid w:val="0F195E4B"/>
    <w:rsid w:val="1064FA0C"/>
    <w:rsid w:val="1069A168"/>
    <w:rsid w:val="10AD8B57"/>
    <w:rsid w:val="110A1FC3"/>
    <w:rsid w:val="1137B186"/>
    <w:rsid w:val="119D76D5"/>
    <w:rsid w:val="11BF7D99"/>
    <w:rsid w:val="1205AC23"/>
    <w:rsid w:val="1217C074"/>
    <w:rsid w:val="1227B3AC"/>
    <w:rsid w:val="12697154"/>
    <w:rsid w:val="12B031E9"/>
    <w:rsid w:val="12B0E96A"/>
    <w:rsid w:val="12B98496"/>
    <w:rsid w:val="12DC495C"/>
    <w:rsid w:val="13017B9A"/>
    <w:rsid w:val="133F122A"/>
    <w:rsid w:val="137C3386"/>
    <w:rsid w:val="13D1D2A7"/>
    <w:rsid w:val="140D476F"/>
    <w:rsid w:val="1441558B"/>
    <w:rsid w:val="14504739"/>
    <w:rsid w:val="14ACFEF6"/>
    <w:rsid w:val="14C5CF70"/>
    <w:rsid w:val="14E0CEC9"/>
    <w:rsid w:val="15171975"/>
    <w:rsid w:val="153320B3"/>
    <w:rsid w:val="1597DACD"/>
    <w:rsid w:val="15C5BD9C"/>
    <w:rsid w:val="16270EC4"/>
    <w:rsid w:val="162D806C"/>
    <w:rsid w:val="1653EE9A"/>
    <w:rsid w:val="1670A4F0"/>
    <w:rsid w:val="167490FC"/>
    <w:rsid w:val="16815137"/>
    <w:rsid w:val="169B98F6"/>
    <w:rsid w:val="16E899B9"/>
    <w:rsid w:val="16F0C8D6"/>
    <w:rsid w:val="17209B5F"/>
    <w:rsid w:val="1779236F"/>
    <w:rsid w:val="17FC8466"/>
    <w:rsid w:val="180552F9"/>
    <w:rsid w:val="180746EE"/>
    <w:rsid w:val="180E4A42"/>
    <w:rsid w:val="185A9A82"/>
    <w:rsid w:val="1860DC4C"/>
    <w:rsid w:val="18D12A43"/>
    <w:rsid w:val="18D818F8"/>
    <w:rsid w:val="19099854"/>
    <w:rsid w:val="19148744"/>
    <w:rsid w:val="191F6BAC"/>
    <w:rsid w:val="1924A8D4"/>
    <w:rsid w:val="1980E8E7"/>
    <w:rsid w:val="19834718"/>
    <w:rsid w:val="19AB4D71"/>
    <w:rsid w:val="19DF996B"/>
    <w:rsid w:val="1A103F25"/>
    <w:rsid w:val="1A17F8B2"/>
    <w:rsid w:val="1A1CE9D4"/>
    <w:rsid w:val="1A228308"/>
    <w:rsid w:val="1A92B7F8"/>
    <w:rsid w:val="1AD373CE"/>
    <w:rsid w:val="1C2567A7"/>
    <w:rsid w:val="1C40969B"/>
    <w:rsid w:val="1C43B234"/>
    <w:rsid w:val="1C4BF5B3"/>
    <w:rsid w:val="1D00AF70"/>
    <w:rsid w:val="1D7701BE"/>
    <w:rsid w:val="1D9EF3A6"/>
    <w:rsid w:val="1E4B7A8D"/>
    <w:rsid w:val="1F02054F"/>
    <w:rsid w:val="1F3D6BC5"/>
    <w:rsid w:val="1F3DED1D"/>
    <w:rsid w:val="1F6874FE"/>
    <w:rsid w:val="1F7255E2"/>
    <w:rsid w:val="1F7FBBA2"/>
    <w:rsid w:val="1FDF0BD0"/>
    <w:rsid w:val="20E3A932"/>
    <w:rsid w:val="21077FD5"/>
    <w:rsid w:val="2139940E"/>
    <w:rsid w:val="21544C37"/>
    <w:rsid w:val="21630564"/>
    <w:rsid w:val="217A1863"/>
    <w:rsid w:val="21A5C9D4"/>
    <w:rsid w:val="21B013B6"/>
    <w:rsid w:val="2213E84B"/>
    <w:rsid w:val="22A83A22"/>
    <w:rsid w:val="22FB231A"/>
    <w:rsid w:val="23374FFD"/>
    <w:rsid w:val="23643D63"/>
    <w:rsid w:val="236F6EFB"/>
    <w:rsid w:val="23779527"/>
    <w:rsid w:val="2382C03B"/>
    <w:rsid w:val="238E9998"/>
    <w:rsid w:val="24736207"/>
    <w:rsid w:val="24CAC007"/>
    <w:rsid w:val="251394D6"/>
    <w:rsid w:val="253EDE02"/>
    <w:rsid w:val="25E967C1"/>
    <w:rsid w:val="267C4043"/>
    <w:rsid w:val="267F98F9"/>
    <w:rsid w:val="2756FEC9"/>
    <w:rsid w:val="278B9E70"/>
    <w:rsid w:val="27AEF630"/>
    <w:rsid w:val="27BEDA4F"/>
    <w:rsid w:val="2854DB48"/>
    <w:rsid w:val="287B834C"/>
    <w:rsid w:val="28E9EE61"/>
    <w:rsid w:val="296AF599"/>
    <w:rsid w:val="29BFAF9A"/>
    <w:rsid w:val="2A332403"/>
    <w:rsid w:val="2A8CF103"/>
    <w:rsid w:val="2AA65E7B"/>
    <w:rsid w:val="2AB974C0"/>
    <w:rsid w:val="2ACA18B3"/>
    <w:rsid w:val="2AFEDC25"/>
    <w:rsid w:val="2B076AF5"/>
    <w:rsid w:val="2B10F22F"/>
    <w:rsid w:val="2B1CBC50"/>
    <w:rsid w:val="2B26C14A"/>
    <w:rsid w:val="2B2CF1CC"/>
    <w:rsid w:val="2B745A69"/>
    <w:rsid w:val="2C66DFF2"/>
    <w:rsid w:val="2D068227"/>
    <w:rsid w:val="2D2CB58A"/>
    <w:rsid w:val="2D2DBACA"/>
    <w:rsid w:val="2D30F1A0"/>
    <w:rsid w:val="2D6A60D9"/>
    <w:rsid w:val="2D84596A"/>
    <w:rsid w:val="2DAD1D68"/>
    <w:rsid w:val="2DBC26EB"/>
    <w:rsid w:val="2DBCB89F"/>
    <w:rsid w:val="2E3C81D9"/>
    <w:rsid w:val="2E7CE9BF"/>
    <w:rsid w:val="2EBA98A1"/>
    <w:rsid w:val="2EC5A16A"/>
    <w:rsid w:val="2F4BF5FF"/>
    <w:rsid w:val="2FA18DBA"/>
    <w:rsid w:val="2FB4CDC3"/>
    <w:rsid w:val="3071F310"/>
    <w:rsid w:val="3095C540"/>
    <w:rsid w:val="31537105"/>
    <w:rsid w:val="3153A447"/>
    <w:rsid w:val="3172ECE3"/>
    <w:rsid w:val="3180558C"/>
    <w:rsid w:val="319178FF"/>
    <w:rsid w:val="31F1C0AC"/>
    <w:rsid w:val="31F25895"/>
    <w:rsid w:val="321F80AE"/>
    <w:rsid w:val="324DEE9C"/>
    <w:rsid w:val="3293E4D3"/>
    <w:rsid w:val="32E5CA99"/>
    <w:rsid w:val="32E7BB37"/>
    <w:rsid w:val="32F34759"/>
    <w:rsid w:val="333BF191"/>
    <w:rsid w:val="337FCDDA"/>
    <w:rsid w:val="3397968F"/>
    <w:rsid w:val="33CC42A2"/>
    <w:rsid w:val="34B425C4"/>
    <w:rsid w:val="34B565D8"/>
    <w:rsid w:val="3517571E"/>
    <w:rsid w:val="35D5C5B0"/>
    <w:rsid w:val="3646E51E"/>
    <w:rsid w:val="3654BF83"/>
    <w:rsid w:val="3679A8C3"/>
    <w:rsid w:val="36B80421"/>
    <w:rsid w:val="36BB0B92"/>
    <w:rsid w:val="36C9D015"/>
    <w:rsid w:val="3751F5D6"/>
    <w:rsid w:val="37669928"/>
    <w:rsid w:val="3768850E"/>
    <w:rsid w:val="378D8CEE"/>
    <w:rsid w:val="37E45A06"/>
    <w:rsid w:val="37ECEDAA"/>
    <w:rsid w:val="38036599"/>
    <w:rsid w:val="386DFC07"/>
    <w:rsid w:val="38CB180C"/>
    <w:rsid w:val="38D439B2"/>
    <w:rsid w:val="38FD9EAE"/>
    <w:rsid w:val="39C80AED"/>
    <w:rsid w:val="39FC26E4"/>
    <w:rsid w:val="3A99D2CD"/>
    <w:rsid w:val="3A9CB9E7"/>
    <w:rsid w:val="3AC17B9D"/>
    <w:rsid w:val="3AD78D86"/>
    <w:rsid w:val="3AFA43D4"/>
    <w:rsid w:val="3B50B2D4"/>
    <w:rsid w:val="3B53CAE5"/>
    <w:rsid w:val="3BC4C36F"/>
    <w:rsid w:val="3BFD9994"/>
    <w:rsid w:val="3C1FAA43"/>
    <w:rsid w:val="3C533D3C"/>
    <w:rsid w:val="3C6FDB55"/>
    <w:rsid w:val="3CC59381"/>
    <w:rsid w:val="3D95D318"/>
    <w:rsid w:val="3DA4167E"/>
    <w:rsid w:val="3DC5CB41"/>
    <w:rsid w:val="3E28616C"/>
    <w:rsid w:val="3EADCA2B"/>
    <w:rsid w:val="3ED3F347"/>
    <w:rsid w:val="3F007EB8"/>
    <w:rsid w:val="3F06B594"/>
    <w:rsid w:val="3F44ADE5"/>
    <w:rsid w:val="3F6648BB"/>
    <w:rsid w:val="3F6B900E"/>
    <w:rsid w:val="3F9EB0D6"/>
    <w:rsid w:val="3FB88DC2"/>
    <w:rsid w:val="3FD7C259"/>
    <w:rsid w:val="3FDAE5F9"/>
    <w:rsid w:val="400B4CC4"/>
    <w:rsid w:val="40244974"/>
    <w:rsid w:val="40328657"/>
    <w:rsid w:val="403E15E6"/>
    <w:rsid w:val="405F025F"/>
    <w:rsid w:val="40737E54"/>
    <w:rsid w:val="40A49C71"/>
    <w:rsid w:val="40DCF61E"/>
    <w:rsid w:val="4100D981"/>
    <w:rsid w:val="41C8D6B5"/>
    <w:rsid w:val="41E1BEF2"/>
    <w:rsid w:val="41F4CEA7"/>
    <w:rsid w:val="421B3C18"/>
    <w:rsid w:val="42965F83"/>
    <w:rsid w:val="42AE171F"/>
    <w:rsid w:val="42C12FFF"/>
    <w:rsid w:val="4304B2EC"/>
    <w:rsid w:val="4333565B"/>
    <w:rsid w:val="43427335"/>
    <w:rsid w:val="4382EEBF"/>
    <w:rsid w:val="439EE881"/>
    <w:rsid w:val="43A6B916"/>
    <w:rsid w:val="440E8B99"/>
    <w:rsid w:val="446CC932"/>
    <w:rsid w:val="44B9E0D9"/>
    <w:rsid w:val="44D76EBE"/>
    <w:rsid w:val="44FDA8C3"/>
    <w:rsid w:val="458C6F5B"/>
    <w:rsid w:val="45A46E72"/>
    <w:rsid w:val="45D595AF"/>
    <w:rsid w:val="45ED1E3F"/>
    <w:rsid w:val="45F346C0"/>
    <w:rsid w:val="46222D19"/>
    <w:rsid w:val="462E8F8B"/>
    <w:rsid w:val="464015AE"/>
    <w:rsid w:val="465C2112"/>
    <w:rsid w:val="469998BD"/>
    <w:rsid w:val="46AED424"/>
    <w:rsid w:val="46F130ED"/>
    <w:rsid w:val="47027D9F"/>
    <w:rsid w:val="472578E3"/>
    <w:rsid w:val="4753A6F9"/>
    <w:rsid w:val="47E14AC9"/>
    <w:rsid w:val="481CB201"/>
    <w:rsid w:val="48E13DE0"/>
    <w:rsid w:val="4916849F"/>
    <w:rsid w:val="49B94659"/>
    <w:rsid w:val="4A03BC36"/>
    <w:rsid w:val="4A37E82D"/>
    <w:rsid w:val="4A382C39"/>
    <w:rsid w:val="4AAE4639"/>
    <w:rsid w:val="4ABEEF94"/>
    <w:rsid w:val="4AC7FB82"/>
    <w:rsid w:val="4B0F0960"/>
    <w:rsid w:val="4B525F9E"/>
    <w:rsid w:val="4B8F5A0A"/>
    <w:rsid w:val="4BB948A5"/>
    <w:rsid w:val="4BB99AE4"/>
    <w:rsid w:val="4BBD0ECF"/>
    <w:rsid w:val="4BC46E69"/>
    <w:rsid w:val="4C0DBECE"/>
    <w:rsid w:val="4C119FC6"/>
    <w:rsid w:val="4C42E934"/>
    <w:rsid w:val="4C8A1483"/>
    <w:rsid w:val="4C8D1FA5"/>
    <w:rsid w:val="4CF866A2"/>
    <w:rsid w:val="4CFD7A8B"/>
    <w:rsid w:val="4D5341F7"/>
    <w:rsid w:val="4D71AE73"/>
    <w:rsid w:val="4D744F4E"/>
    <w:rsid w:val="4DAC8B48"/>
    <w:rsid w:val="4DC47A40"/>
    <w:rsid w:val="4DD46BDB"/>
    <w:rsid w:val="4E3ECD94"/>
    <w:rsid w:val="4E47C998"/>
    <w:rsid w:val="4E67D82C"/>
    <w:rsid w:val="4E7984FC"/>
    <w:rsid w:val="4EA36C89"/>
    <w:rsid w:val="4EC033FD"/>
    <w:rsid w:val="4EC2CCC3"/>
    <w:rsid w:val="4ED8A5EA"/>
    <w:rsid w:val="50216267"/>
    <w:rsid w:val="5024B567"/>
    <w:rsid w:val="50540688"/>
    <w:rsid w:val="50630D22"/>
    <w:rsid w:val="50AE7753"/>
    <w:rsid w:val="511C3862"/>
    <w:rsid w:val="5125555B"/>
    <w:rsid w:val="513D3BEC"/>
    <w:rsid w:val="5154F55A"/>
    <w:rsid w:val="5176F35F"/>
    <w:rsid w:val="5197BF8D"/>
    <w:rsid w:val="51B9BAE5"/>
    <w:rsid w:val="51FA5691"/>
    <w:rsid w:val="523AFB0D"/>
    <w:rsid w:val="5255B606"/>
    <w:rsid w:val="5258E1AE"/>
    <w:rsid w:val="529DAE42"/>
    <w:rsid w:val="52B8DC38"/>
    <w:rsid w:val="53902D7D"/>
    <w:rsid w:val="539F62DB"/>
    <w:rsid w:val="54280DF9"/>
    <w:rsid w:val="54EEE946"/>
    <w:rsid w:val="552AF5C0"/>
    <w:rsid w:val="555B94F2"/>
    <w:rsid w:val="55611667"/>
    <w:rsid w:val="556B3133"/>
    <w:rsid w:val="55CC9D6D"/>
    <w:rsid w:val="564B6295"/>
    <w:rsid w:val="56790ED4"/>
    <w:rsid w:val="56CD5CE5"/>
    <w:rsid w:val="5739E4D6"/>
    <w:rsid w:val="5744C7A8"/>
    <w:rsid w:val="57846A57"/>
    <w:rsid w:val="57A5B79B"/>
    <w:rsid w:val="5822DA3E"/>
    <w:rsid w:val="587A40B4"/>
    <w:rsid w:val="589B4D79"/>
    <w:rsid w:val="58B97F03"/>
    <w:rsid w:val="59676F7A"/>
    <w:rsid w:val="59AF9FED"/>
    <w:rsid w:val="5A39E97B"/>
    <w:rsid w:val="5AA78D68"/>
    <w:rsid w:val="5AC53A32"/>
    <w:rsid w:val="5B31C7ED"/>
    <w:rsid w:val="5B3A35BB"/>
    <w:rsid w:val="5BA99465"/>
    <w:rsid w:val="5BC8F7D2"/>
    <w:rsid w:val="5BEB81E0"/>
    <w:rsid w:val="5BF78734"/>
    <w:rsid w:val="5D0B419F"/>
    <w:rsid w:val="5D73E6BC"/>
    <w:rsid w:val="5D859930"/>
    <w:rsid w:val="5DA8E5A4"/>
    <w:rsid w:val="5DC6F415"/>
    <w:rsid w:val="5E15DC7E"/>
    <w:rsid w:val="5E26498E"/>
    <w:rsid w:val="5E27730A"/>
    <w:rsid w:val="5E87D4B2"/>
    <w:rsid w:val="5E8E6818"/>
    <w:rsid w:val="5E9C9E3A"/>
    <w:rsid w:val="5F3809A3"/>
    <w:rsid w:val="5F476362"/>
    <w:rsid w:val="5F7FB055"/>
    <w:rsid w:val="5FB66AA4"/>
    <w:rsid w:val="5FE879A6"/>
    <w:rsid w:val="5FE980D8"/>
    <w:rsid w:val="60563C88"/>
    <w:rsid w:val="609A0ECA"/>
    <w:rsid w:val="6101F7A8"/>
    <w:rsid w:val="61168465"/>
    <w:rsid w:val="617D1C7F"/>
    <w:rsid w:val="618249F5"/>
    <w:rsid w:val="6189F345"/>
    <w:rsid w:val="6197B54E"/>
    <w:rsid w:val="61A1BDBC"/>
    <w:rsid w:val="61C54C17"/>
    <w:rsid w:val="61DD5E1D"/>
    <w:rsid w:val="61E4BB15"/>
    <w:rsid w:val="62156094"/>
    <w:rsid w:val="6267FF67"/>
    <w:rsid w:val="627248A8"/>
    <w:rsid w:val="6281AE18"/>
    <w:rsid w:val="62B7C531"/>
    <w:rsid w:val="62EE7B37"/>
    <w:rsid w:val="62FDC644"/>
    <w:rsid w:val="631A2BD0"/>
    <w:rsid w:val="6333C81F"/>
    <w:rsid w:val="63576902"/>
    <w:rsid w:val="63D7355A"/>
    <w:rsid w:val="64009C38"/>
    <w:rsid w:val="640FD59C"/>
    <w:rsid w:val="64730EEF"/>
    <w:rsid w:val="64B8F5B3"/>
    <w:rsid w:val="64CFD84B"/>
    <w:rsid w:val="64FEFF28"/>
    <w:rsid w:val="655F3877"/>
    <w:rsid w:val="6573FA56"/>
    <w:rsid w:val="657AF033"/>
    <w:rsid w:val="657B03B9"/>
    <w:rsid w:val="65F4A5FE"/>
    <w:rsid w:val="65F8B7DC"/>
    <w:rsid w:val="66010434"/>
    <w:rsid w:val="661D5E4B"/>
    <w:rsid w:val="66472A99"/>
    <w:rsid w:val="670D45FB"/>
    <w:rsid w:val="67244054"/>
    <w:rsid w:val="674477D5"/>
    <w:rsid w:val="6770F4FF"/>
    <w:rsid w:val="678DC4BB"/>
    <w:rsid w:val="67AB9E91"/>
    <w:rsid w:val="6854DB66"/>
    <w:rsid w:val="687EBEBC"/>
    <w:rsid w:val="68FD3B52"/>
    <w:rsid w:val="6906E478"/>
    <w:rsid w:val="69509D1F"/>
    <w:rsid w:val="69982DC6"/>
    <w:rsid w:val="69BC445C"/>
    <w:rsid w:val="69FEC447"/>
    <w:rsid w:val="6A075015"/>
    <w:rsid w:val="6A3FE12B"/>
    <w:rsid w:val="6A6F2823"/>
    <w:rsid w:val="6B187490"/>
    <w:rsid w:val="6B20F259"/>
    <w:rsid w:val="6B2A442A"/>
    <w:rsid w:val="6BB7B14F"/>
    <w:rsid w:val="6BD3237E"/>
    <w:rsid w:val="6C05F7CB"/>
    <w:rsid w:val="6C198E8B"/>
    <w:rsid w:val="6C512D77"/>
    <w:rsid w:val="6C53983F"/>
    <w:rsid w:val="6C5929CD"/>
    <w:rsid w:val="6D5C1AAA"/>
    <w:rsid w:val="6DA58750"/>
    <w:rsid w:val="6DC7BDD0"/>
    <w:rsid w:val="6DD044B6"/>
    <w:rsid w:val="6E263E37"/>
    <w:rsid w:val="6E3049B9"/>
    <w:rsid w:val="6E3DEE21"/>
    <w:rsid w:val="6E429D2C"/>
    <w:rsid w:val="6E8B02F9"/>
    <w:rsid w:val="6EA94264"/>
    <w:rsid w:val="6ED28A74"/>
    <w:rsid w:val="6EEEBC36"/>
    <w:rsid w:val="6FA65A9D"/>
    <w:rsid w:val="6FC0707E"/>
    <w:rsid w:val="701F7CB0"/>
    <w:rsid w:val="70373847"/>
    <w:rsid w:val="70BD8EA6"/>
    <w:rsid w:val="70FC6F72"/>
    <w:rsid w:val="710FA49F"/>
    <w:rsid w:val="71203861"/>
    <w:rsid w:val="7128AB45"/>
    <w:rsid w:val="7144E42A"/>
    <w:rsid w:val="715D8383"/>
    <w:rsid w:val="718524DE"/>
    <w:rsid w:val="71B20231"/>
    <w:rsid w:val="71CB2907"/>
    <w:rsid w:val="71E14726"/>
    <w:rsid w:val="725C0CF9"/>
    <w:rsid w:val="7302351F"/>
    <w:rsid w:val="73194148"/>
    <w:rsid w:val="73875E45"/>
    <w:rsid w:val="740EA820"/>
    <w:rsid w:val="7450AD11"/>
    <w:rsid w:val="748E47A6"/>
    <w:rsid w:val="74EBF70C"/>
    <w:rsid w:val="7594172B"/>
    <w:rsid w:val="75DFD380"/>
    <w:rsid w:val="760FC485"/>
    <w:rsid w:val="76282D15"/>
    <w:rsid w:val="7672A1C9"/>
    <w:rsid w:val="7672A8D8"/>
    <w:rsid w:val="76DBA427"/>
    <w:rsid w:val="770D624F"/>
    <w:rsid w:val="774FF339"/>
    <w:rsid w:val="7775B2CB"/>
    <w:rsid w:val="778BF5CD"/>
    <w:rsid w:val="77AA55D6"/>
    <w:rsid w:val="77B7D99F"/>
    <w:rsid w:val="77F27121"/>
    <w:rsid w:val="781D39A7"/>
    <w:rsid w:val="78227832"/>
    <w:rsid w:val="7851E0B2"/>
    <w:rsid w:val="785C1CA6"/>
    <w:rsid w:val="78B549A9"/>
    <w:rsid w:val="78BD4F89"/>
    <w:rsid w:val="78DFB749"/>
    <w:rsid w:val="78F3558E"/>
    <w:rsid w:val="79930457"/>
    <w:rsid w:val="7999D53A"/>
    <w:rsid w:val="79CF8661"/>
    <w:rsid w:val="7A3A188D"/>
    <w:rsid w:val="7A58A290"/>
    <w:rsid w:val="7A85B99D"/>
    <w:rsid w:val="7A9E89B4"/>
    <w:rsid w:val="7AD478FF"/>
    <w:rsid w:val="7AD69255"/>
    <w:rsid w:val="7B3F0A1F"/>
    <w:rsid w:val="7B4C16C5"/>
    <w:rsid w:val="7BBFCA2F"/>
    <w:rsid w:val="7BD8907D"/>
    <w:rsid w:val="7BEE2BD5"/>
    <w:rsid w:val="7C65E08D"/>
    <w:rsid w:val="7C782AF9"/>
    <w:rsid w:val="7C93AB0A"/>
    <w:rsid w:val="7D16E337"/>
    <w:rsid w:val="7D3AD2EC"/>
    <w:rsid w:val="7D3F89BC"/>
    <w:rsid w:val="7D7C4BBD"/>
    <w:rsid w:val="7DA49F63"/>
    <w:rsid w:val="7DA5BEF2"/>
    <w:rsid w:val="7DA69F0E"/>
    <w:rsid w:val="7DB36F6B"/>
    <w:rsid w:val="7DC6FA78"/>
    <w:rsid w:val="7DFD335F"/>
    <w:rsid w:val="7E04DBBB"/>
    <w:rsid w:val="7E087D91"/>
    <w:rsid w:val="7E39521C"/>
    <w:rsid w:val="7E4F8D3D"/>
    <w:rsid w:val="7E746996"/>
    <w:rsid w:val="7E79DCB3"/>
    <w:rsid w:val="7EACDD59"/>
    <w:rsid w:val="7EAF11FD"/>
    <w:rsid w:val="7EE7B8B4"/>
    <w:rsid w:val="7F0D00EE"/>
    <w:rsid w:val="7F3345A5"/>
    <w:rsid w:val="7F3D66F0"/>
    <w:rsid w:val="7F420DA4"/>
    <w:rsid w:val="7F7A1096"/>
    <w:rsid w:val="7F96AA53"/>
    <w:rsid w:val="7FB4E14E"/>
    <w:rsid w:val="7FDFB27F"/>
    <w:rsid w:val="7FE6EDA7"/>
    <w:rsid w:val="7FEB24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21A61"/>
  <w15:chartTrackingRefBased/>
  <w15:docId w15:val="{88C64732-71DF-44DB-B9C3-2B2026B6B7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d448d17513e140ff" /><Relationship Type="http://schemas.openxmlformats.org/officeDocument/2006/relationships/footer" Target="footer.xml" Id="R2b96385534394aab" /><Relationship Type="http://schemas.microsoft.com/office/2020/10/relationships/intelligence" Target="intelligence2.xml" Id="Ra1dc0c582f554ab0" /><Relationship Type="http://schemas.openxmlformats.org/officeDocument/2006/relationships/image" Target="/media/image4.png" Id="R17c574edc47840d8" /><Relationship Type="http://schemas.openxmlformats.org/officeDocument/2006/relationships/image" Target="/media/image5.png" Id="Rff9d11169ba14feb" /><Relationship Type="http://schemas.openxmlformats.org/officeDocument/2006/relationships/hyperlink" Target="https://hbr.org/2016/11/the-four-phases-of-project-management" TargetMode="External" Id="Rf401f177b48f4853" /><Relationship Type="http://schemas.openxmlformats.org/officeDocument/2006/relationships/hyperlink" Target="https://www.sciencedirect.com/science/article/abs/pii/S0377221702007695" TargetMode="External" Id="R2b55379b7fdd4444" /><Relationship Type="http://schemas.openxmlformats.org/officeDocument/2006/relationships/hyperlink" Target="https://www.sciencedirect.com/science/article/abs/pii/S0377221702007695" TargetMode="External" Id="R7fcb1825e46d455e" /><Relationship Type="http://schemas.openxmlformats.org/officeDocument/2006/relationships/hyperlink" Target="https://www.proquest.com/openview/72672e5266e73976dcac3c515234115e/1?pq-origsite=gscholar&amp;cbl=49080" TargetMode="External" Id="R19f68c564f5c4207" /><Relationship Type="http://schemas.openxmlformats.org/officeDocument/2006/relationships/hyperlink" Target="https://kar.kent.ac.uk/14324/" TargetMode="External" Id="Rdb8ba16f43f0468a" /><Relationship Type="http://schemas.openxmlformats.org/officeDocument/2006/relationships/hyperlink" Target="https://www.researchgate.net/publication/239386893_Use_of_a_WBS_Matrix_to_Improve_Interface_Management_in_Projects" TargetMode="External" Id="Ra19f84981bdd48ff" /><Relationship Type="http://schemas.openxmlformats.org/officeDocument/2006/relationships/hyperlink" Target="https://academic.oup.com/heapol/article/15/3/239/573296" TargetMode="External" Id="R72dc9eb465444fa4" /><Relationship Type="http://schemas.openxmlformats.org/officeDocument/2006/relationships/hyperlink" Target="https://publication.usingstrategy.com/the-quad-chart-as-a-strategic-planning-tool-eed259cf66a7" TargetMode="External" Id="Re27526ca0c00423c" /><Relationship Type="http://schemas.openxmlformats.org/officeDocument/2006/relationships/hyperlink" Target="https://books.google.co.uk/books?hl=en&amp;lr=&amp;id=9CaoAqaRcVwC&amp;oi=fnd&amp;pg=PR13&amp;dq=purpose%2Bof%2Brisk%2Banalysis&amp;ots=tS93bDpm_4&amp;sig=FLGJZJLimogGlBu95nZjoXsiO8c&amp;redir_esc=y" TargetMode="External" Id="R66504b4bde2c4e13" /><Relationship Type="http://schemas.openxmlformats.org/officeDocument/2006/relationships/hyperlink" Target="https://books.google.co.uk/books?hl=en&amp;lr=&amp;id=9CaoAqaRcVwC&amp;oi=fnd&amp;pg=PR13&amp;dq=purpose%2Bof%2Brisk%2Banalysis&amp;ots=tS93bDpm_4&amp;sig=FLGJZJLimogGlBu95nZjoXsiO8c&amp;redir_esc=y" TargetMode="External" Id="R547e2d19d15a4f94" /><Relationship Type="http://schemas.openxmlformats.org/officeDocument/2006/relationships/hyperlink" Target="https://books.google.co.uk/books?hl=en&amp;lr=&amp;id=9CaoAqaRcVwC&amp;oi=fnd&amp;pg=PR13&amp;dq=purpose%2Bof%2Brisk%2Banalysis&amp;ots=tS93bDpm_4&amp;sig=FLGJZJLimogGlBu95nZjoXsiO8c&amp;redir_esc=y" TargetMode="External" Id="Rd7ff002cfebd4a00" /><Relationship Type="http://schemas.openxmlformats.org/officeDocument/2006/relationships/hyperlink" Target="https://books.google.co.uk/books?hl=en&amp;lr=&amp;id=9CaoAqaRcVwC&amp;oi=fnd&amp;pg=PR13&amp;dq=purpose%2Bof%2Brisk%2Banalysis&amp;ots=tS93bDpm_4&amp;sig=FLGJZJLimogGlBu95nZjoXsiO8c&amp;redir_esc=y" TargetMode="External" Id="R55f6ccad8ac24d9c" /><Relationship Type="http://schemas.openxmlformats.org/officeDocument/2006/relationships/hyperlink" Target="https://www.theseus.fi/bitstream/handle/10024/80777/Frolova_Svetlana.pdf" TargetMode="External" Id="R3aab94fda8034d9d" /><Relationship Type="http://schemas.openxmlformats.org/officeDocument/2006/relationships/hyperlink" Target="https://www.facebook.com/HBR/photos/a.10150362752562787/10150362759052787/?type=3" TargetMode="External" Id="R34853e7d116c4e2a" /><Relationship Type="http://schemas.openxmlformats.org/officeDocument/2006/relationships/hyperlink" Target="https://www.emerald.com/insight/content/doi/10.1108/IJMPB-12-2016-0097/full/html" TargetMode="External" Id="R16d3c02fbec74cb8" /><Relationship Type="http://schemas.openxmlformats.org/officeDocument/2006/relationships/hyperlink" Target="https://psycnet.apa.org/record/1985-10987-001" TargetMode="External" Id="R8572aa93160a4c78" /><Relationship Type="http://schemas.openxmlformats.org/officeDocument/2006/relationships/hyperlink" Target="https://www.emerald.com/insight/content/doi/10.1108/14720700510630059/full/html" TargetMode="External" Id="R17be44c305dc43d4" /><Relationship Type="http://schemas.openxmlformats.org/officeDocument/2006/relationships/hyperlink" Target="file:///C:/Users/curti/Downloads/roland%20van%20gompel%20-%20going%20beyond%20access000001.pdf" TargetMode="External" Id="R96a148335e6642f0" /><Relationship Type="http://schemas.openxmlformats.org/officeDocument/2006/relationships/hyperlink" Target="https://www.emerald.com/insight/content/doi/10.1108/17538371211268889/full/html" TargetMode="External" Id="R099ae9f1223f4e8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2024-06-27T17:35:54.4139178Z</dcterms:created>
  <dcterms:modified xsi:type="dcterms:W3CDTF">2024-06-28T17:45:49.0525012Z</dcterms:modified>
  <dc:creator>Livia Sas (2126832)</dc:creator>
  <lastModifiedBy>Livia Sas (2126832)</lastModifiedBy>
</coreProperties>
</file>