
<file path=[Content_Types].xml><?xml version="1.0" encoding="utf-8"?>
<Types xmlns="http://schemas.openxmlformats.org/package/2006/content-types">
  <Default Extension="bin" ContentType="application/vnd.openxmlformats-officedocument.oleObject"/>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151102" w:rsidRDefault="00151102" w:rsidP="008F0C93">
      <w:pPr>
        <w:rPr>
          <w:rFonts w:ascii="Times New Roman" w:hAnsi="Times New Roman" w:cs="Times New Roman"/>
          <w:sz w:val="24"/>
          <w:szCs w:val="24"/>
        </w:rPr>
      </w:pPr>
    </w:p>
    <w:p w:rsidR="006246D8" w:rsidRPr="006246D8" w:rsidRDefault="006246D8" w:rsidP="006246D8">
      <w:pPr>
        <w:spacing w:line="360" w:lineRule="auto"/>
        <w:jc w:val="center"/>
        <w:rPr>
          <w:rFonts w:ascii="Times New Roman" w:eastAsia="Calibri" w:hAnsi="Times New Roman" w:cs="Times New Roman"/>
          <w:b/>
          <w:bCs/>
          <w:i/>
          <w:iCs/>
          <w:color w:val="333333"/>
          <w:sz w:val="96"/>
          <w:szCs w:val="96"/>
          <w:u w:val="single"/>
          <w:shd w:val="clear" w:color="auto" w:fill="FFFFFF"/>
          <w:lang w:val="en-IN"/>
        </w:rPr>
      </w:pPr>
      <w:r w:rsidRPr="006246D8">
        <w:rPr>
          <w:rFonts w:ascii="Times New Roman" w:eastAsia="Calibri" w:hAnsi="Times New Roman" w:cs="Times New Roman"/>
          <w:b/>
          <w:bCs/>
          <w:i/>
          <w:iCs/>
          <w:color w:val="333333"/>
          <w:sz w:val="96"/>
          <w:szCs w:val="96"/>
          <w:u w:val="single"/>
          <w:shd w:val="clear" w:color="auto" w:fill="FFFFFF"/>
          <w:lang w:val="en-IN"/>
        </w:rPr>
        <w:t>DIGITAL SKILLS AND RESEARCH METHODS</w:t>
      </w:r>
    </w:p>
    <w:p w:rsidR="006246D8" w:rsidRDefault="006246D8" w:rsidP="008F0C93">
      <w:pPr>
        <w:rPr>
          <w:rFonts w:ascii="Times New Roman" w:hAnsi="Times New Roman" w:cs="Times New Roman"/>
          <w:sz w:val="24"/>
          <w:szCs w:val="24"/>
        </w:rPr>
      </w:pPr>
    </w:p>
    <w:p w:rsidR="006246D8" w:rsidRDefault="006246D8" w:rsidP="008F0C93">
      <w:pPr>
        <w:rPr>
          <w:rFonts w:ascii="Times New Roman" w:hAnsi="Times New Roman" w:cs="Times New Roman"/>
          <w:sz w:val="24"/>
          <w:szCs w:val="24"/>
        </w:rPr>
      </w:pPr>
    </w:p>
    <w:p w:rsidR="006246D8" w:rsidRDefault="006246D8" w:rsidP="008F0C93">
      <w:pPr>
        <w:rPr>
          <w:rFonts w:ascii="Times New Roman" w:hAnsi="Times New Roman" w:cs="Times New Roman"/>
          <w:sz w:val="24"/>
          <w:szCs w:val="24"/>
        </w:rPr>
      </w:pPr>
    </w:p>
    <w:p w:rsidR="0089524D" w:rsidRDefault="0089524D" w:rsidP="008F0C93">
      <w:pPr>
        <w:rPr>
          <w:rFonts w:ascii="Times New Roman" w:hAnsi="Times New Roman" w:cs="Times New Roman"/>
          <w:sz w:val="24"/>
          <w:szCs w:val="24"/>
        </w:rPr>
      </w:pPr>
    </w:p>
    <w:p w:rsidR="0089524D" w:rsidRDefault="0089524D" w:rsidP="008F0C93">
      <w:pPr>
        <w:rPr>
          <w:rFonts w:ascii="Times New Roman" w:hAnsi="Times New Roman" w:cs="Times New Roman"/>
          <w:sz w:val="24"/>
          <w:szCs w:val="24"/>
        </w:rPr>
      </w:pPr>
    </w:p>
    <w:p w:rsidR="0089524D" w:rsidRDefault="0089524D" w:rsidP="008F0C93">
      <w:pPr>
        <w:rPr>
          <w:rFonts w:ascii="Times New Roman" w:hAnsi="Times New Roman" w:cs="Times New Roman"/>
          <w:sz w:val="24"/>
          <w:szCs w:val="24"/>
        </w:rPr>
      </w:pPr>
    </w:p>
    <w:p w:rsidR="0089524D" w:rsidRPr="00C50059" w:rsidRDefault="0089524D" w:rsidP="0089524D">
      <w:pPr>
        <w:pStyle w:val="NormalWeb"/>
        <w:spacing w:before="0" w:beforeAutospacing="0" w:after="0" w:afterAutospacing="0"/>
        <w:rPr>
          <w:rFonts w:ascii="Arial Black" w:hAnsi="Arial Black" w:cs="Arial"/>
          <w:i/>
          <w:color w:val="0D0D0D" w:themeColor="text1" w:themeTint="F2"/>
          <w:sz w:val="32"/>
          <w:szCs w:val="32"/>
        </w:rPr>
      </w:pPr>
      <w:r>
        <w:t xml:space="preserve">                                    </w:t>
      </w:r>
      <w:r>
        <w:rPr>
          <w:rFonts w:ascii="Arial" w:hAnsi="Arial" w:cs="Arial"/>
          <w:i/>
          <w:color w:val="2E74B5" w:themeColor="accent1" w:themeShade="BF"/>
          <w:sz w:val="32"/>
          <w:szCs w:val="32"/>
        </w:rPr>
        <w:t xml:space="preserve">        </w:t>
      </w:r>
      <w:r w:rsidR="00C7785D">
        <w:rPr>
          <w:rFonts w:ascii="Arial Black" w:hAnsi="Arial Black" w:cs="Arial"/>
          <w:i/>
          <w:color w:val="2E74B5" w:themeColor="accent1" w:themeShade="BF"/>
          <w:sz w:val="32"/>
          <w:szCs w:val="32"/>
        </w:rPr>
        <w:t xml:space="preserve"> </w:t>
      </w:r>
      <w:r>
        <w:rPr>
          <w:rFonts w:ascii="Arial Black" w:hAnsi="Arial Black" w:cs="Arial"/>
          <w:i/>
          <w:color w:val="0D0D0D" w:themeColor="text1" w:themeTint="F2"/>
          <w:sz w:val="32"/>
          <w:szCs w:val="32"/>
        </w:rPr>
        <w:t>Cod</w:t>
      </w:r>
      <w:r w:rsidR="00C7785D">
        <w:rPr>
          <w:rFonts w:ascii="Arial Black" w:hAnsi="Arial Black" w:cs="Arial"/>
          <w:i/>
          <w:color w:val="0D0D0D" w:themeColor="text1" w:themeTint="F2"/>
          <w:sz w:val="32"/>
          <w:szCs w:val="32"/>
        </w:rPr>
        <w:t xml:space="preserve"> of Module</w:t>
      </w:r>
      <w:r>
        <w:rPr>
          <w:rFonts w:ascii="Arial Black" w:hAnsi="Arial Black" w:cs="Arial"/>
          <w:i/>
          <w:color w:val="0D0D0D" w:themeColor="text1" w:themeTint="F2"/>
          <w:sz w:val="32"/>
          <w:szCs w:val="32"/>
        </w:rPr>
        <w:t>: BMSW4003</w:t>
      </w:r>
      <w:r w:rsidRPr="00C50059">
        <w:rPr>
          <w:rFonts w:ascii="Arial Black" w:hAnsi="Arial Black" w:cs="Arial"/>
          <w:i/>
          <w:color w:val="0D0D0D" w:themeColor="text1" w:themeTint="F2"/>
          <w:sz w:val="32"/>
          <w:szCs w:val="32"/>
        </w:rPr>
        <w:t>_LON</w:t>
      </w:r>
    </w:p>
    <w:p w:rsidR="0089524D" w:rsidRPr="00C50059" w:rsidRDefault="0089524D" w:rsidP="0089524D">
      <w:pPr>
        <w:pStyle w:val="NormalWeb"/>
        <w:spacing w:before="0" w:beforeAutospacing="0" w:after="0" w:afterAutospacing="0"/>
        <w:ind w:left="720"/>
        <w:rPr>
          <w:rFonts w:ascii="Arial Black" w:hAnsi="Arial Black" w:cs="Arial"/>
          <w:i/>
          <w:color w:val="0D0D0D" w:themeColor="text1" w:themeTint="F2"/>
          <w:sz w:val="32"/>
          <w:szCs w:val="32"/>
        </w:rPr>
      </w:pPr>
      <w:r>
        <w:rPr>
          <w:rFonts w:ascii="Arial Black" w:hAnsi="Arial Black" w:cs="Arial"/>
          <w:i/>
          <w:color w:val="0D0D0D" w:themeColor="text1" w:themeTint="F2"/>
          <w:sz w:val="32"/>
          <w:szCs w:val="32"/>
        </w:rPr>
        <w:t xml:space="preserve">                  </w:t>
      </w:r>
      <w:r w:rsidRPr="00C50059">
        <w:rPr>
          <w:rFonts w:ascii="Arial Black" w:hAnsi="Arial Black" w:cs="Arial"/>
          <w:i/>
          <w:color w:val="0D0D0D" w:themeColor="text1" w:themeTint="F2"/>
          <w:sz w:val="32"/>
          <w:szCs w:val="32"/>
        </w:rPr>
        <w:t>Name: Stefania Andreea Bumbacea</w:t>
      </w:r>
      <w:r w:rsidRPr="00C50059">
        <w:rPr>
          <w:rFonts w:ascii="Arial Black" w:hAnsi="Arial Black" w:cs="Arial"/>
          <w:i/>
          <w:color w:val="0D0D0D" w:themeColor="text1" w:themeTint="F2"/>
          <w:sz w:val="32"/>
          <w:szCs w:val="32"/>
        </w:rPr>
        <w:br/>
        <w:t xml:space="preserve">                               Id: 1916791</w:t>
      </w:r>
    </w:p>
    <w:p w:rsidR="006246D8" w:rsidRPr="0089524D" w:rsidRDefault="0089524D" w:rsidP="0089524D">
      <w:pPr>
        <w:rPr>
          <w:rFonts w:ascii="Arial Black" w:hAnsi="Arial Black" w:cs="Arial"/>
          <w:i/>
          <w:color w:val="0D0D0D" w:themeColor="text1" w:themeTint="F2"/>
          <w:sz w:val="32"/>
          <w:szCs w:val="32"/>
        </w:rPr>
      </w:pPr>
      <w:r>
        <w:rPr>
          <w:rFonts w:ascii="Arial Black" w:hAnsi="Arial Black" w:cs="Arial"/>
          <w:i/>
          <w:color w:val="0D0D0D" w:themeColor="text1" w:themeTint="F2"/>
          <w:sz w:val="32"/>
          <w:szCs w:val="32"/>
        </w:rPr>
        <w:t xml:space="preserve">   </w:t>
      </w:r>
      <w:r w:rsidRPr="00C50059">
        <w:rPr>
          <w:rFonts w:ascii="Arial Black" w:hAnsi="Arial Black" w:cs="Arial"/>
          <w:i/>
          <w:color w:val="0D0D0D" w:themeColor="text1" w:themeTint="F2"/>
          <w:sz w:val="32"/>
          <w:szCs w:val="32"/>
        </w:rPr>
        <w:t xml:space="preserve"> </w:t>
      </w:r>
      <w:r>
        <w:rPr>
          <w:rFonts w:ascii="Arial Black" w:hAnsi="Arial Black" w:cs="Arial"/>
          <w:i/>
          <w:color w:val="0D0D0D" w:themeColor="text1" w:themeTint="F2"/>
          <w:sz w:val="32"/>
          <w:szCs w:val="32"/>
        </w:rPr>
        <w:t xml:space="preserve">                   </w:t>
      </w:r>
      <w:r w:rsidRPr="00C50059">
        <w:rPr>
          <w:rFonts w:ascii="Arial Black" w:hAnsi="Arial Black" w:cs="Arial"/>
          <w:i/>
          <w:color w:val="0D0D0D" w:themeColor="text1" w:themeTint="F2"/>
          <w:sz w:val="32"/>
          <w:szCs w:val="32"/>
        </w:rPr>
        <w:t>Lecturer’s Name:</w:t>
      </w:r>
      <w:r>
        <w:rPr>
          <w:rFonts w:ascii="Arial Black" w:hAnsi="Arial Black" w:cs="Arial"/>
          <w:i/>
          <w:color w:val="0D0D0D" w:themeColor="text1" w:themeTint="F2"/>
          <w:sz w:val="32"/>
          <w:szCs w:val="32"/>
        </w:rPr>
        <w:t xml:space="preserve"> Amitave Banik</w:t>
      </w:r>
    </w:p>
    <w:p w:rsidR="006246D8" w:rsidRDefault="006246D8" w:rsidP="008F0C93">
      <w:pPr>
        <w:rPr>
          <w:rFonts w:ascii="Times New Roman" w:hAnsi="Times New Roman" w:cs="Times New Roman"/>
          <w:sz w:val="24"/>
          <w:szCs w:val="24"/>
        </w:rPr>
      </w:pPr>
    </w:p>
    <w:p w:rsidR="006246D8" w:rsidRDefault="006246D8" w:rsidP="008F0C93">
      <w:pPr>
        <w:rPr>
          <w:rFonts w:ascii="Times New Roman" w:hAnsi="Times New Roman" w:cs="Times New Roman"/>
          <w:sz w:val="24"/>
          <w:szCs w:val="24"/>
        </w:rPr>
      </w:pPr>
    </w:p>
    <w:p w:rsidR="006246D8" w:rsidRDefault="006246D8" w:rsidP="008F0C93">
      <w:pPr>
        <w:rPr>
          <w:rFonts w:ascii="Times New Roman" w:hAnsi="Times New Roman" w:cs="Times New Roman"/>
          <w:sz w:val="24"/>
          <w:szCs w:val="24"/>
        </w:rPr>
      </w:pPr>
    </w:p>
    <w:p w:rsidR="006246D8" w:rsidRDefault="006246D8" w:rsidP="008F0C93">
      <w:pPr>
        <w:rPr>
          <w:rFonts w:ascii="Times New Roman" w:hAnsi="Times New Roman" w:cs="Times New Roman"/>
          <w:sz w:val="24"/>
          <w:szCs w:val="24"/>
        </w:rPr>
      </w:pPr>
    </w:p>
    <w:p w:rsidR="006246D8" w:rsidRDefault="006246D8" w:rsidP="008F0C93">
      <w:pPr>
        <w:rPr>
          <w:rFonts w:ascii="Times New Roman" w:hAnsi="Times New Roman" w:cs="Times New Roman"/>
          <w:sz w:val="24"/>
          <w:szCs w:val="24"/>
        </w:rPr>
      </w:pPr>
    </w:p>
    <w:p w:rsidR="006246D8" w:rsidRDefault="006246D8" w:rsidP="008F0C93">
      <w:pPr>
        <w:rPr>
          <w:rFonts w:ascii="Times New Roman" w:hAnsi="Times New Roman" w:cs="Times New Roman"/>
          <w:sz w:val="24"/>
          <w:szCs w:val="24"/>
        </w:rPr>
      </w:pPr>
    </w:p>
    <w:p w:rsidR="006246D8" w:rsidRDefault="006246D8" w:rsidP="008F0C93">
      <w:pPr>
        <w:rPr>
          <w:rFonts w:ascii="Times New Roman" w:hAnsi="Times New Roman" w:cs="Times New Roman"/>
          <w:sz w:val="24"/>
          <w:szCs w:val="24"/>
        </w:rPr>
      </w:pPr>
    </w:p>
    <w:p w:rsidR="006246D8" w:rsidRDefault="006246D8" w:rsidP="008F0C93">
      <w:pPr>
        <w:rPr>
          <w:rFonts w:ascii="Times New Roman" w:hAnsi="Times New Roman" w:cs="Times New Roman"/>
          <w:sz w:val="24"/>
          <w:szCs w:val="24"/>
        </w:rPr>
      </w:pPr>
    </w:p>
    <w:p w:rsidR="0089524D" w:rsidRDefault="0089524D" w:rsidP="0089524D">
      <w:pPr>
        <w:spacing w:line="360" w:lineRule="auto"/>
        <w:jc w:val="center"/>
        <w:rPr>
          <w:rFonts w:ascii="Times New Roman" w:hAnsi="Times New Roman" w:cs="Times New Roman"/>
          <w:b/>
          <w:bCs/>
          <w:sz w:val="40"/>
          <w:szCs w:val="40"/>
          <w:u w:val="single"/>
          <w:shd w:val="clear" w:color="auto" w:fill="FFFFFF"/>
        </w:rPr>
      </w:pPr>
    </w:p>
    <w:p w:rsidR="0089524D" w:rsidRDefault="0089524D" w:rsidP="0089524D">
      <w:pPr>
        <w:spacing w:line="360" w:lineRule="auto"/>
        <w:jc w:val="center"/>
        <w:rPr>
          <w:rFonts w:ascii="Times New Roman" w:hAnsi="Times New Roman" w:cs="Times New Roman"/>
          <w:b/>
          <w:bCs/>
          <w:sz w:val="40"/>
          <w:szCs w:val="40"/>
          <w:u w:val="single"/>
          <w:shd w:val="clear" w:color="auto" w:fill="FFFFFF"/>
        </w:rPr>
      </w:pPr>
    </w:p>
    <w:p w:rsidR="005B2310" w:rsidRDefault="005B2310" w:rsidP="0089524D">
      <w:pPr>
        <w:spacing w:line="360" w:lineRule="auto"/>
        <w:jc w:val="center"/>
        <w:rPr>
          <w:rFonts w:ascii="Times New Roman" w:hAnsi="Times New Roman" w:cs="Times New Roman"/>
          <w:b/>
          <w:bCs/>
          <w:sz w:val="40"/>
          <w:szCs w:val="40"/>
          <w:u w:val="single"/>
          <w:shd w:val="clear" w:color="auto" w:fill="FFFFFF"/>
          <w:lang w:val="en-IN"/>
        </w:rPr>
      </w:pPr>
    </w:p>
    <w:p w:rsidR="0089524D" w:rsidRPr="005B2310" w:rsidRDefault="0089524D" w:rsidP="0089524D">
      <w:pPr>
        <w:spacing w:line="360" w:lineRule="auto"/>
        <w:jc w:val="center"/>
        <w:rPr>
          <w:rFonts w:ascii="Times New Roman" w:hAnsi="Times New Roman" w:cs="Times New Roman"/>
          <w:b/>
          <w:bCs/>
          <w:sz w:val="48"/>
          <w:szCs w:val="48"/>
          <w:u w:val="single"/>
          <w:shd w:val="clear" w:color="auto" w:fill="FFFFFF"/>
          <w:lang w:val="en-IN"/>
        </w:rPr>
      </w:pPr>
      <w:r w:rsidRPr="005B2310">
        <w:rPr>
          <w:rFonts w:ascii="Times New Roman" w:hAnsi="Times New Roman" w:cs="Times New Roman"/>
          <w:b/>
          <w:bCs/>
          <w:sz w:val="48"/>
          <w:szCs w:val="48"/>
          <w:u w:val="single"/>
          <w:shd w:val="clear" w:color="auto" w:fill="FFFFFF"/>
          <w:lang w:val="en-IN"/>
        </w:rPr>
        <w:t>TABLE OF CONTENT</w:t>
      </w:r>
    </w:p>
    <w:p w:rsidR="00C7785D" w:rsidRPr="00C7785D" w:rsidRDefault="00C7785D" w:rsidP="00C7785D">
      <w:pPr>
        <w:spacing w:line="360" w:lineRule="auto"/>
        <w:rPr>
          <w:rFonts w:ascii="Times New Roman" w:hAnsi="Times New Roman" w:cs="Times New Roman"/>
          <w:b/>
          <w:bCs/>
          <w:sz w:val="40"/>
          <w:szCs w:val="40"/>
          <w:u w:val="single"/>
          <w:shd w:val="clear" w:color="auto" w:fill="FFFFFF"/>
          <w:lang w:val="en-IN"/>
        </w:rPr>
      </w:pPr>
      <w:r w:rsidRPr="00C7785D">
        <w:rPr>
          <w:rFonts w:ascii="Times New Roman" w:hAnsi="Times New Roman" w:cs="Times New Roman"/>
          <w:b/>
          <w:bCs/>
          <w:sz w:val="40"/>
          <w:szCs w:val="40"/>
          <w:u w:val="single"/>
          <w:shd w:val="clear" w:color="auto" w:fill="FFFFFF"/>
          <w:lang w:val="en-IN"/>
        </w:rPr>
        <w:t>Presentation</w:t>
      </w:r>
      <w:r>
        <w:rPr>
          <w:rFonts w:ascii="Times New Roman" w:hAnsi="Times New Roman" w:cs="Times New Roman"/>
          <w:b/>
          <w:bCs/>
          <w:sz w:val="40"/>
          <w:szCs w:val="40"/>
          <w:u w:val="single"/>
          <w:shd w:val="clear" w:color="auto" w:fill="FFFFFF"/>
          <w:lang w:val="en-IN"/>
        </w:rPr>
        <w:t>……………………………………</w:t>
      </w:r>
      <w:r w:rsidRPr="00C7785D">
        <w:rPr>
          <w:rFonts w:ascii="Times New Roman" w:hAnsi="Times New Roman" w:cs="Times New Roman"/>
          <w:b/>
          <w:bCs/>
          <w:sz w:val="40"/>
          <w:szCs w:val="40"/>
          <w:u w:val="single"/>
          <w:shd w:val="clear" w:color="auto" w:fill="FFFFFF"/>
          <w:lang w:val="en-IN"/>
        </w:rPr>
        <w:t xml:space="preserve">3 </w:t>
      </w:r>
    </w:p>
    <w:p w:rsidR="00C7785D" w:rsidRPr="00C7785D" w:rsidRDefault="00C7785D" w:rsidP="00C7785D">
      <w:pPr>
        <w:spacing w:line="360" w:lineRule="auto"/>
        <w:rPr>
          <w:rFonts w:ascii="Times New Roman" w:hAnsi="Times New Roman" w:cs="Times New Roman"/>
          <w:b/>
          <w:bCs/>
          <w:sz w:val="40"/>
          <w:szCs w:val="40"/>
          <w:u w:val="single"/>
          <w:shd w:val="clear" w:color="auto" w:fill="FFFFFF"/>
          <w:lang w:val="en-IN"/>
        </w:rPr>
      </w:pPr>
      <w:r w:rsidRPr="00C7785D">
        <w:rPr>
          <w:rFonts w:ascii="Times New Roman" w:hAnsi="Times New Roman" w:cs="Times New Roman"/>
          <w:b/>
          <w:bCs/>
          <w:sz w:val="40"/>
          <w:szCs w:val="40"/>
          <w:u w:val="single"/>
          <w:shd w:val="clear" w:color="auto" w:fill="FFFFFF"/>
          <w:lang w:val="en-IN"/>
        </w:rPr>
        <w:t>Writing audit</w:t>
      </w:r>
      <w:r>
        <w:rPr>
          <w:rFonts w:ascii="Times New Roman" w:hAnsi="Times New Roman" w:cs="Times New Roman"/>
          <w:b/>
          <w:bCs/>
          <w:sz w:val="40"/>
          <w:szCs w:val="40"/>
          <w:u w:val="single"/>
          <w:shd w:val="clear" w:color="auto" w:fill="FFFFFF"/>
          <w:lang w:val="en-IN"/>
        </w:rPr>
        <w:t>………………………………….</w:t>
      </w:r>
      <w:r w:rsidRPr="00C7785D">
        <w:rPr>
          <w:rFonts w:ascii="Times New Roman" w:hAnsi="Times New Roman" w:cs="Times New Roman"/>
          <w:b/>
          <w:bCs/>
          <w:sz w:val="40"/>
          <w:szCs w:val="40"/>
          <w:u w:val="single"/>
          <w:shd w:val="clear" w:color="auto" w:fill="FFFFFF"/>
          <w:lang w:val="en-IN"/>
        </w:rPr>
        <w:t xml:space="preserve">.3 </w:t>
      </w:r>
    </w:p>
    <w:p w:rsidR="00C7785D" w:rsidRPr="00C7785D" w:rsidRDefault="00C7785D" w:rsidP="00C7785D">
      <w:pPr>
        <w:spacing w:line="360" w:lineRule="auto"/>
        <w:rPr>
          <w:rFonts w:ascii="Times New Roman" w:hAnsi="Times New Roman" w:cs="Times New Roman"/>
          <w:b/>
          <w:bCs/>
          <w:sz w:val="40"/>
          <w:szCs w:val="40"/>
          <w:u w:val="single"/>
          <w:shd w:val="clear" w:color="auto" w:fill="FFFFFF"/>
          <w:lang w:val="en-IN"/>
        </w:rPr>
      </w:pPr>
      <w:r>
        <w:rPr>
          <w:rFonts w:ascii="Times New Roman" w:hAnsi="Times New Roman" w:cs="Times New Roman"/>
          <w:b/>
          <w:bCs/>
          <w:sz w:val="40"/>
          <w:szCs w:val="40"/>
          <w:u w:val="single"/>
          <w:shd w:val="clear" w:color="auto" w:fill="FFFFFF"/>
          <w:lang w:val="en-IN"/>
        </w:rPr>
        <w:t>Approach……………………………………...</w:t>
      </w:r>
      <w:r w:rsidRPr="00C7785D">
        <w:rPr>
          <w:rFonts w:ascii="Times New Roman" w:hAnsi="Times New Roman" w:cs="Times New Roman"/>
          <w:b/>
          <w:bCs/>
          <w:sz w:val="40"/>
          <w:szCs w:val="40"/>
          <w:u w:val="single"/>
          <w:shd w:val="clear" w:color="auto" w:fill="FFFFFF"/>
          <w:lang w:val="en-IN"/>
        </w:rPr>
        <w:t xml:space="preserve">.4 </w:t>
      </w:r>
    </w:p>
    <w:p w:rsidR="00C7785D" w:rsidRPr="00C7785D" w:rsidRDefault="00C7785D" w:rsidP="00C7785D">
      <w:pPr>
        <w:spacing w:line="360" w:lineRule="auto"/>
        <w:rPr>
          <w:rFonts w:ascii="Times New Roman" w:hAnsi="Times New Roman" w:cs="Times New Roman"/>
          <w:b/>
          <w:bCs/>
          <w:sz w:val="40"/>
          <w:szCs w:val="40"/>
          <w:u w:val="single"/>
          <w:shd w:val="clear" w:color="auto" w:fill="FFFFFF"/>
          <w:lang w:val="en-IN"/>
        </w:rPr>
      </w:pPr>
      <w:r>
        <w:rPr>
          <w:rFonts w:ascii="Times New Roman" w:hAnsi="Times New Roman" w:cs="Times New Roman"/>
          <w:b/>
          <w:bCs/>
          <w:sz w:val="40"/>
          <w:szCs w:val="40"/>
          <w:u w:val="single"/>
          <w:shd w:val="clear" w:color="auto" w:fill="FFFFFF"/>
          <w:lang w:val="en-IN"/>
        </w:rPr>
        <w:t>Information assortment……………………..</w:t>
      </w:r>
      <w:r w:rsidRPr="00C7785D">
        <w:rPr>
          <w:rFonts w:ascii="Times New Roman" w:hAnsi="Times New Roman" w:cs="Times New Roman"/>
          <w:b/>
          <w:bCs/>
          <w:sz w:val="40"/>
          <w:szCs w:val="40"/>
          <w:u w:val="single"/>
          <w:shd w:val="clear" w:color="auto" w:fill="FFFFFF"/>
          <w:lang w:val="en-IN"/>
        </w:rPr>
        <w:t xml:space="preserve">..5 </w:t>
      </w:r>
    </w:p>
    <w:p w:rsidR="0089524D" w:rsidRDefault="00C7785D" w:rsidP="00C7785D">
      <w:pPr>
        <w:spacing w:line="360" w:lineRule="auto"/>
        <w:rPr>
          <w:rFonts w:ascii="Times New Roman" w:hAnsi="Times New Roman" w:cs="Times New Roman"/>
          <w:b/>
          <w:bCs/>
          <w:sz w:val="40"/>
          <w:szCs w:val="40"/>
          <w:u w:val="single"/>
          <w:shd w:val="clear" w:color="auto" w:fill="FFFFFF"/>
        </w:rPr>
      </w:pPr>
      <w:r>
        <w:rPr>
          <w:rFonts w:ascii="Times New Roman" w:hAnsi="Times New Roman" w:cs="Times New Roman"/>
          <w:b/>
          <w:bCs/>
          <w:sz w:val="40"/>
          <w:szCs w:val="40"/>
          <w:u w:val="single"/>
          <w:shd w:val="clear" w:color="auto" w:fill="FFFFFF"/>
          <w:lang w:val="en-IN"/>
        </w:rPr>
        <w:t>References………..……………………….…</w:t>
      </w:r>
      <w:r w:rsidRPr="00C7785D">
        <w:rPr>
          <w:rFonts w:ascii="Times New Roman" w:hAnsi="Times New Roman" w:cs="Times New Roman"/>
          <w:b/>
          <w:bCs/>
          <w:sz w:val="40"/>
          <w:szCs w:val="40"/>
          <w:u w:val="single"/>
          <w:shd w:val="clear" w:color="auto" w:fill="FFFFFF"/>
          <w:lang w:val="en-IN"/>
        </w:rPr>
        <w:t>..10</w:t>
      </w:r>
    </w:p>
    <w:p w:rsidR="0089524D" w:rsidRPr="0089524D" w:rsidRDefault="0089524D" w:rsidP="0089524D">
      <w:pPr>
        <w:spacing w:line="360" w:lineRule="auto"/>
        <w:jc w:val="center"/>
        <w:rPr>
          <w:rFonts w:ascii="Times New Roman" w:hAnsi="Times New Roman" w:cs="Times New Roman"/>
          <w:b/>
          <w:bCs/>
          <w:sz w:val="36"/>
          <w:szCs w:val="36"/>
          <w:u w:val="single"/>
          <w:shd w:val="clear" w:color="auto" w:fill="FFFFFF"/>
        </w:rPr>
      </w:pPr>
    </w:p>
    <w:p w:rsidR="0089524D" w:rsidRPr="0089524D" w:rsidRDefault="0089524D" w:rsidP="0089524D">
      <w:pPr>
        <w:spacing w:line="360" w:lineRule="auto"/>
        <w:jc w:val="center"/>
        <w:rPr>
          <w:rFonts w:ascii="Times New Roman" w:hAnsi="Times New Roman" w:cs="Times New Roman"/>
          <w:color w:val="333333"/>
          <w:sz w:val="36"/>
          <w:szCs w:val="36"/>
          <w:shd w:val="clear" w:color="auto" w:fill="FFFFFF"/>
        </w:rPr>
      </w:pPr>
    </w:p>
    <w:p w:rsidR="0089524D" w:rsidRDefault="0089524D"/>
    <w:p w:rsidR="0089524D" w:rsidRPr="0089524D" w:rsidRDefault="0089524D" w:rsidP="0089524D">
      <w:pPr>
        <w:spacing w:line="360" w:lineRule="auto"/>
        <w:jc w:val="center"/>
        <w:rPr>
          <w:rFonts w:ascii="Times New Roman" w:eastAsia="Calibri" w:hAnsi="Times New Roman" w:cs="Times New Roman"/>
          <w:b/>
          <w:bCs/>
          <w:sz w:val="24"/>
          <w:szCs w:val="24"/>
          <w:u w:val="single"/>
          <w:shd w:val="clear" w:color="auto" w:fill="FFFFFF"/>
          <w:lang w:val="en-IN"/>
        </w:rPr>
      </w:pPr>
    </w:p>
    <w:p w:rsidR="0089524D" w:rsidRPr="0089524D" w:rsidRDefault="0089524D" w:rsidP="0089524D">
      <w:pPr>
        <w:spacing w:line="360" w:lineRule="auto"/>
        <w:jc w:val="center"/>
        <w:rPr>
          <w:rFonts w:ascii="Times New Roman" w:eastAsia="Calibri" w:hAnsi="Times New Roman" w:cs="Times New Roman"/>
          <w:color w:val="333333"/>
          <w:sz w:val="24"/>
          <w:szCs w:val="24"/>
          <w:shd w:val="clear" w:color="auto" w:fill="FFFFFF"/>
          <w:lang w:val="en-IN"/>
        </w:rPr>
      </w:pPr>
    </w:p>
    <w:p w:rsidR="006246D8" w:rsidRDefault="006246D8" w:rsidP="008F0C93">
      <w:pPr>
        <w:rPr>
          <w:rFonts w:ascii="Times New Roman" w:hAnsi="Times New Roman" w:cs="Times New Roman"/>
          <w:sz w:val="24"/>
          <w:szCs w:val="24"/>
        </w:rPr>
      </w:pPr>
    </w:p>
    <w:p w:rsidR="006246D8" w:rsidRDefault="006246D8" w:rsidP="008F0C93">
      <w:pPr>
        <w:rPr>
          <w:rFonts w:ascii="Times New Roman" w:hAnsi="Times New Roman" w:cs="Times New Roman"/>
          <w:sz w:val="24"/>
          <w:szCs w:val="24"/>
        </w:rPr>
      </w:pPr>
    </w:p>
    <w:p w:rsidR="006246D8" w:rsidRDefault="006246D8" w:rsidP="008F0C93">
      <w:pPr>
        <w:rPr>
          <w:rFonts w:ascii="Times New Roman" w:hAnsi="Times New Roman" w:cs="Times New Roman"/>
          <w:sz w:val="24"/>
          <w:szCs w:val="24"/>
        </w:rPr>
      </w:pPr>
    </w:p>
    <w:p w:rsidR="0089524D" w:rsidRPr="00806E6A" w:rsidRDefault="0089524D" w:rsidP="008F0C93">
      <w:pPr>
        <w:rPr>
          <w:rFonts w:ascii="Times New Roman" w:hAnsi="Times New Roman" w:cs="Times New Roman"/>
          <w:sz w:val="24"/>
          <w:szCs w:val="24"/>
        </w:rPr>
      </w:pPr>
    </w:p>
    <w:p w:rsidR="0089524D" w:rsidRDefault="0089524D" w:rsidP="00FA3ECA">
      <w:pPr>
        <w:rPr>
          <w:rFonts w:ascii="Times New Roman" w:hAnsi="Times New Roman" w:cs="Times New Roman"/>
          <w:b/>
          <w:bCs/>
          <w:i/>
          <w:iCs/>
          <w:sz w:val="32"/>
          <w:szCs w:val="32"/>
          <w:u w:val="single"/>
        </w:rPr>
      </w:pPr>
    </w:p>
    <w:p w:rsidR="0089524D" w:rsidRPr="0089524D" w:rsidRDefault="0089524D" w:rsidP="0089524D">
      <w:pPr>
        <w:rPr>
          <w:rFonts w:ascii="Times New Roman" w:hAnsi="Times New Roman" w:cs="Times New Roman"/>
          <w:b/>
          <w:bCs/>
          <w:i/>
          <w:iCs/>
          <w:sz w:val="48"/>
          <w:szCs w:val="48"/>
          <w:u w:val="single"/>
        </w:rPr>
      </w:pPr>
      <w:r w:rsidRPr="0089524D">
        <w:rPr>
          <w:rFonts w:ascii="Times New Roman" w:hAnsi="Times New Roman" w:cs="Times New Roman"/>
          <w:b/>
          <w:bCs/>
          <w:i/>
          <w:iCs/>
          <w:sz w:val="48"/>
          <w:szCs w:val="48"/>
          <w:u w:val="single"/>
        </w:rPr>
        <w:lastRenderedPageBreak/>
        <w:t>Impact of Virtual Learning Environment (VLE) on students learning experience.</w:t>
      </w:r>
    </w:p>
    <w:p w:rsidR="0089524D" w:rsidRDefault="0089524D" w:rsidP="00FA3ECA">
      <w:pPr>
        <w:rPr>
          <w:rFonts w:ascii="Times New Roman" w:hAnsi="Times New Roman" w:cs="Times New Roman"/>
          <w:b/>
          <w:bCs/>
          <w:i/>
          <w:iCs/>
          <w:sz w:val="32"/>
          <w:szCs w:val="32"/>
          <w:u w:val="single"/>
        </w:rPr>
      </w:pPr>
    </w:p>
    <w:p w:rsidR="0089524D" w:rsidRDefault="0089524D" w:rsidP="00FA3ECA">
      <w:pPr>
        <w:rPr>
          <w:rFonts w:ascii="Times New Roman" w:hAnsi="Times New Roman" w:cs="Times New Roman"/>
          <w:b/>
          <w:bCs/>
          <w:i/>
          <w:iCs/>
          <w:sz w:val="32"/>
          <w:szCs w:val="32"/>
          <w:u w:val="single"/>
        </w:rPr>
      </w:pPr>
      <w:r>
        <w:rPr>
          <w:rFonts w:ascii="Times New Roman" w:hAnsi="Times New Roman" w:cs="Times New Roman"/>
          <w:b/>
          <w:bCs/>
          <w:i/>
          <w:iCs/>
          <w:sz w:val="32"/>
          <w:szCs w:val="32"/>
          <w:u w:val="single"/>
        </w:rPr>
        <w:t>INTRODUCTION</w:t>
      </w:r>
    </w:p>
    <w:p w:rsidR="00F64182" w:rsidRPr="00F64182" w:rsidRDefault="00A86544" w:rsidP="00F64182">
      <w:pPr>
        <w:rPr>
          <w:rFonts w:ascii="Times New Roman" w:hAnsi="Times New Roman" w:cs="Times New Roman"/>
          <w:bCs/>
          <w:i/>
          <w:iCs/>
          <w:sz w:val="32"/>
          <w:szCs w:val="32"/>
        </w:rPr>
      </w:pPr>
      <w:r w:rsidRPr="00A86544">
        <w:rPr>
          <w:rFonts w:ascii="Times New Roman" w:hAnsi="Times New Roman" w:cs="Times New Roman"/>
          <w:bCs/>
          <w:i/>
          <w:iCs/>
          <w:sz w:val="32"/>
          <w:szCs w:val="32"/>
        </w:rPr>
        <w:t>A Virtual Learning setting (VLE) could be a structure for passing on learning materials to understudies through the online. These systems consolidate analysis, understudy following, collaboration and specific gadgets. They'll be gotten to each on and off-grounds, suggesting that they'll maintain understudies' learning outside the amphitheatre twenty-four hours of the day, seven days systematically. This allows foundations to indicate commonplace full-time understudies even as the people that cannot frequently visit the grounds attributable to geographic or time impediments, for example, those on detachment learning courses, doing evening categories, or employees focusing low support.</w:t>
      </w:r>
    </w:p>
    <w:p w:rsidR="00F64182" w:rsidRPr="00F64182" w:rsidRDefault="00F64182" w:rsidP="00F64182">
      <w:pPr>
        <w:rPr>
          <w:rFonts w:ascii="Times New Roman" w:hAnsi="Times New Roman" w:cs="Times New Roman"/>
          <w:b/>
          <w:bCs/>
          <w:iCs/>
          <w:sz w:val="32"/>
          <w:szCs w:val="32"/>
          <w:u w:val="single"/>
        </w:rPr>
      </w:pPr>
      <w:r w:rsidRPr="00F64182">
        <w:rPr>
          <w:rFonts w:ascii="Times New Roman" w:hAnsi="Times New Roman" w:cs="Times New Roman"/>
          <w:b/>
          <w:bCs/>
          <w:iCs/>
          <w:sz w:val="32"/>
          <w:szCs w:val="32"/>
          <w:u w:val="single"/>
        </w:rPr>
        <w:t xml:space="preserve">Method of reasoning </w:t>
      </w:r>
    </w:p>
    <w:p w:rsidR="00F64182" w:rsidRPr="00F64182" w:rsidRDefault="00F64182" w:rsidP="00F64182">
      <w:pPr>
        <w:rPr>
          <w:rFonts w:ascii="Times New Roman" w:hAnsi="Times New Roman" w:cs="Times New Roman"/>
          <w:bCs/>
          <w:i/>
          <w:iCs/>
          <w:sz w:val="32"/>
          <w:szCs w:val="32"/>
        </w:rPr>
      </w:pPr>
    </w:p>
    <w:p w:rsidR="00A86544" w:rsidRPr="00A86544" w:rsidRDefault="00A86544" w:rsidP="00A86544">
      <w:pPr>
        <w:rPr>
          <w:rFonts w:ascii="Times New Roman" w:hAnsi="Times New Roman" w:cs="Times New Roman"/>
          <w:bCs/>
          <w:iCs/>
          <w:sz w:val="32"/>
          <w:szCs w:val="32"/>
        </w:rPr>
      </w:pPr>
      <w:r w:rsidRPr="00A86544">
        <w:rPr>
          <w:rFonts w:ascii="Times New Roman" w:hAnsi="Times New Roman" w:cs="Times New Roman"/>
          <w:bCs/>
          <w:iCs/>
          <w:sz w:val="32"/>
          <w:szCs w:val="32"/>
        </w:rPr>
        <w:t xml:space="preserve">One of the cycles to overhaul the educational expertise was the virtual resource area, that is understudy centred, works in a very self-guided association, and that urges understudies to accept obligation for his or her learning. In virtual mode, the materials area unit open as computer upheld learning programs, address notes, one in all a form self-evaluation modules. Another instrument for the understudy to understudy associations in a very quite essential discussion gathering is by employing a novel association computerised mentor. This permits the understudies with associate degree email record to attach with course content and also the employees with their inquiries and connection requests. The understudies will contact the cluster while not a versus visit that saves a convenient time. The team remains puzzling, that considers a few of employees to travel regarding as a computerised tutor throughout the course. The understudy does not </w:t>
      </w:r>
      <w:r w:rsidRPr="00A86544">
        <w:rPr>
          <w:rFonts w:ascii="Times New Roman" w:hAnsi="Times New Roman" w:cs="Times New Roman"/>
          <w:bCs/>
          <w:iCs/>
          <w:sz w:val="32"/>
          <w:szCs w:val="32"/>
        </w:rPr>
        <w:lastRenderedPageBreak/>
        <w:t>stay puzzling, even if their email address is sufficiently puzzling to hide their character. Understudies will discuss the tests, science laboratory reports, flags, exercises, specific facilitate with downloading materials. The appraisal of the utilisation of a Virtual resource area is completed by considers, focus get-togethers, and online information structures. The understudies have twenty-four hours of induction to the educational material in a very day that suits their lifestyles.</w:t>
      </w:r>
    </w:p>
    <w:p w:rsidR="00A86544" w:rsidRPr="00A86544" w:rsidRDefault="00A86544" w:rsidP="00A86544">
      <w:pPr>
        <w:rPr>
          <w:rFonts w:ascii="Times New Roman" w:hAnsi="Times New Roman" w:cs="Times New Roman"/>
          <w:b/>
          <w:bCs/>
          <w:iCs/>
          <w:sz w:val="32"/>
          <w:szCs w:val="32"/>
        </w:rPr>
      </w:pPr>
      <w:r w:rsidRPr="00A86544">
        <w:rPr>
          <w:rFonts w:ascii="Times New Roman" w:hAnsi="Times New Roman" w:cs="Times New Roman"/>
          <w:b/>
          <w:bCs/>
          <w:iCs/>
          <w:sz w:val="32"/>
          <w:szCs w:val="32"/>
        </w:rPr>
        <w:t>Inquire regarding aim:</w:t>
      </w:r>
    </w:p>
    <w:p w:rsidR="00C12203" w:rsidRPr="00C12203" w:rsidRDefault="00A86544" w:rsidP="00A86544">
      <w:pPr>
        <w:rPr>
          <w:rFonts w:ascii="Times New Roman" w:hAnsi="Times New Roman" w:cs="Times New Roman"/>
          <w:sz w:val="24"/>
          <w:szCs w:val="24"/>
        </w:rPr>
      </w:pPr>
      <w:r w:rsidRPr="00A86544">
        <w:rPr>
          <w:rFonts w:ascii="Times New Roman" w:hAnsi="Times New Roman" w:cs="Times New Roman"/>
          <w:bCs/>
          <w:iCs/>
          <w:sz w:val="32"/>
          <w:szCs w:val="32"/>
        </w:rPr>
        <w:t>To analyse the impact of Virtual learning condition (VLE) on understudies learning expertise." A contemplate on University of Wales Trinity David London field.</w:t>
      </w:r>
      <w:r w:rsidR="00C12203" w:rsidRPr="00C12203">
        <w:rPr>
          <w:rFonts w:ascii="Times New Roman" w:hAnsi="Times New Roman" w:cs="Times New Roman"/>
          <w:sz w:val="24"/>
          <w:szCs w:val="24"/>
        </w:rPr>
        <w:t xml:space="preserve">Examination goals: </w:t>
      </w:r>
    </w:p>
    <w:p w:rsidR="00C12203" w:rsidRPr="00C12203" w:rsidRDefault="00C12203" w:rsidP="00C12203">
      <w:pPr>
        <w:rPr>
          <w:rFonts w:ascii="Times New Roman" w:hAnsi="Times New Roman" w:cs="Times New Roman"/>
          <w:sz w:val="24"/>
          <w:szCs w:val="24"/>
        </w:rPr>
      </w:pPr>
    </w:p>
    <w:p w:rsidR="00C12203" w:rsidRPr="00A86544" w:rsidRDefault="00C12203" w:rsidP="00C12203">
      <w:pPr>
        <w:rPr>
          <w:rFonts w:ascii="Times New Roman" w:hAnsi="Times New Roman" w:cs="Times New Roman"/>
          <w:sz w:val="32"/>
          <w:szCs w:val="32"/>
        </w:rPr>
      </w:pPr>
      <w:r w:rsidRPr="00C12203">
        <w:rPr>
          <w:rFonts w:ascii="Times New Roman" w:hAnsi="Times New Roman" w:cs="Times New Roman"/>
          <w:sz w:val="24"/>
          <w:szCs w:val="24"/>
        </w:rPr>
        <w:t xml:space="preserve">• </w:t>
      </w:r>
      <w:r w:rsidRPr="00A86544">
        <w:rPr>
          <w:rFonts w:ascii="Times New Roman" w:hAnsi="Times New Roman" w:cs="Times New Roman"/>
          <w:sz w:val="32"/>
          <w:szCs w:val="32"/>
        </w:rPr>
        <w:t xml:space="preserve">To choose the noteworthiness of virtual learning condition for understudies. </w:t>
      </w:r>
    </w:p>
    <w:p w:rsidR="00C12203" w:rsidRPr="00A86544" w:rsidRDefault="00C12203" w:rsidP="00C12203">
      <w:pPr>
        <w:rPr>
          <w:rFonts w:ascii="Times New Roman" w:hAnsi="Times New Roman" w:cs="Times New Roman"/>
          <w:sz w:val="32"/>
          <w:szCs w:val="32"/>
        </w:rPr>
      </w:pPr>
    </w:p>
    <w:p w:rsidR="00C12203" w:rsidRPr="00A86544" w:rsidRDefault="00C12203" w:rsidP="00C12203">
      <w:pPr>
        <w:rPr>
          <w:rFonts w:ascii="Times New Roman" w:hAnsi="Times New Roman" w:cs="Times New Roman"/>
          <w:sz w:val="32"/>
          <w:szCs w:val="32"/>
        </w:rPr>
      </w:pPr>
      <w:r w:rsidRPr="00A86544">
        <w:rPr>
          <w:rFonts w:ascii="Times New Roman" w:hAnsi="Times New Roman" w:cs="Times New Roman"/>
          <w:sz w:val="32"/>
          <w:szCs w:val="32"/>
        </w:rPr>
        <w:t xml:space="preserve">• To recognize the mechanical assemblies of Virtual learning condition that make progress understudies learning. </w:t>
      </w:r>
    </w:p>
    <w:p w:rsidR="00C12203" w:rsidRPr="00A86544" w:rsidRDefault="00C12203" w:rsidP="00C12203">
      <w:pPr>
        <w:rPr>
          <w:rFonts w:ascii="Times New Roman" w:hAnsi="Times New Roman" w:cs="Times New Roman"/>
          <w:sz w:val="32"/>
          <w:szCs w:val="32"/>
        </w:rPr>
      </w:pPr>
      <w:r w:rsidRPr="00A86544">
        <w:rPr>
          <w:rFonts w:ascii="Times New Roman" w:hAnsi="Times New Roman" w:cs="Times New Roman"/>
          <w:sz w:val="32"/>
          <w:szCs w:val="32"/>
        </w:rPr>
        <w:t xml:space="preserve">        Examination questions: </w:t>
      </w:r>
    </w:p>
    <w:p w:rsidR="00C12203" w:rsidRPr="00A86544" w:rsidRDefault="00C12203" w:rsidP="00C12203">
      <w:pPr>
        <w:rPr>
          <w:rFonts w:ascii="Times New Roman" w:hAnsi="Times New Roman" w:cs="Times New Roman"/>
          <w:sz w:val="32"/>
          <w:szCs w:val="32"/>
        </w:rPr>
      </w:pPr>
    </w:p>
    <w:p w:rsidR="00C12203" w:rsidRPr="00A86544" w:rsidRDefault="00C12203" w:rsidP="00C12203">
      <w:pPr>
        <w:rPr>
          <w:rFonts w:ascii="Times New Roman" w:hAnsi="Times New Roman" w:cs="Times New Roman"/>
          <w:sz w:val="32"/>
          <w:szCs w:val="32"/>
        </w:rPr>
      </w:pPr>
      <w:r w:rsidRPr="00A86544">
        <w:rPr>
          <w:rFonts w:ascii="Times New Roman" w:hAnsi="Times New Roman" w:cs="Times New Roman"/>
          <w:sz w:val="32"/>
          <w:szCs w:val="32"/>
        </w:rPr>
        <w:t xml:space="preserve">• What is the hugeness of virtual learning condition for understudies? </w:t>
      </w:r>
    </w:p>
    <w:p w:rsidR="00C12203" w:rsidRPr="00A86544" w:rsidRDefault="00C12203" w:rsidP="00C12203">
      <w:pPr>
        <w:rPr>
          <w:rFonts w:ascii="Times New Roman" w:hAnsi="Times New Roman" w:cs="Times New Roman"/>
          <w:sz w:val="32"/>
          <w:szCs w:val="32"/>
        </w:rPr>
      </w:pPr>
    </w:p>
    <w:p w:rsidR="00FA3ECA" w:rsidRPr="00A86544" w:rsidRDefault="00C12203" w:rsidP="00C12203">
      <w:pPr>
        <w:rPr>
          <w:rFonts w:ascii="Times New Roman" w:hAnsi="Times New Roman" w:cs="Times New Roman"/>
          <w:sz w:val="32"/>
          <w:szCs w:val="32"/>
        </w:rPr>
      </w:pPr>
      <w:r w:rsidRPr="00A86544">
        <w:rPr>
          <w:rFonts w:ascii="Times New Roman" w:hAnsi="Times New Roman" w:cs="Times New Roman"/>
          <w:sz w:val="32"/>
          <w:szCs w:val="32"/>
        </w:rPr>
        <w:t>• What the different gadgets of the Virtual learning condition that gain ground understudies learning?</w:t>
      </w:r>
    </w:p>
    <w:p w:rsidR="00FA3ECA" w:rsidRPr="00FA3ECA" w:rsidRDefault="00FA3ECA" w:rsidP="00FA3ECA">
      <w:pPr>
        <w:rPr>
          <w:rFonts w:ascii="Times New Roman" w:hAnsi="Times New Roman" w:cs="Times New Roman"/>
          <w:sz w:val="36"/>
          <w:szCs w:val="36"/>
        </w:rPr>
      </w:pPr>
      <w:r w:rsidRPr="00FA3ECA">
        <w:rPr>
          <w:rFonts w:ascii="Times New Roman" w:hAnsi="Times New Roman" w:cs="Times New Roman"/>
          <w:b/>
          <w:bCs/>
          <w:i/>
          <w:iCs/>
          <w:sz w:val="36"/>
          <w:szCs w:val="36"/>
          <w:u w:val="single"/>
        </w:rPr>
        <w:t>LITERATURE REVIEW</w:t>
      </w:r>
    </w:p>
    <w:p w:rsidR="00FA3ECA" w:rsidRPr="00FA3ECA" w:rsidRDefault="00FA3ECA" w:rsidP="00FA3ECA">
      <w:pPr>
        <w:rPr>
          <w:rFonts w:ascii="Times New Roman" w:hAnsi="Times New Roman" w:cs="Times New Roman"/>
          <w:sz w:val="32"/>
          <w:szCs w:val="32"/>
        </w:rPr>
      </w:pPr>
      <w:r w:rsidRPr="00FA3ECA">
        <w:rPr>
          <w:rFonts w:ascii="Times New Roman" w:hAnsi="Times New Roman" w:cs="Times New Roman"/>
          <w:b/>
          <w:bCs/>
          <w:i/>
          <w:iCs/>
          <w:sz w:val="32"/>
          <w:szCs w:val="32"/>
          <w:u w:val="single"/>
        </w:rPr>
        <w:t>Significance of the virtual learning environment for students </w:t>
      </w:r>
    </w:p>
    <w:p w:rsidR="00A86544" w:rsidRPr="00A86544" w:rsidRDefault="00A86544" w:rsidP="00A86544">
      <w:pPr>
        <w:rPr>
          <w:rFonts w:ascii="Times New Roman" w:hAnsi="Times New Roman" w:cs="Times New Roman"/>
          <w:sz w:val="24"/>
          <w:szCs w:val="24"/>
        </w:rPr>
      </w:pPr>
      <w:r w:rsidRPr="00A86544">
        <w:rPr>
          <w:rFonts w:ascii="Times New Roman" w:hAnsi="Times New Roman" w:cs="Times New Roman"/>
          <w:sz w:val="24"/>
          <w:szCs w:val="24"/>
        </w:rPr>
        <w:t xml:space="preserve">As incontestable by Holmes (2018), Virtual Learning setting is reflective to be since a prolonged time last run of the examination lobby, and also the guide gave in them. With the help of VLE, one will devour capability with their perceptive learnings employing a smaller than the foretold computer, PDAs at no matter purpose and anyplace. Consequently, virtual </w:t>
      </w:r>
      <w:r w:rsidRPr="00A86544">
        <w:rPr>
          <w:rFonts w:ascii="Times New Roman" w:hAnsi="Times New Roman" w:cs="Times New Roman"/>
          <w:sz w:val="24"/>
          <w:szCs w:val="24"/>
        </w:rPr>
        <w:lastRenderedPageBreak/>
        <w:t>learning is to be an online homeroom whereby interfacing with an automatic house, and that they have endeavoured to swimmingly data and knowledge to understudies, throughout the circumstance of this expansive wherever a selection of Covid-19 has raised the hazard of life, and people inspired to stay at non-public. Virtual Learning setting has to return up as facilitate since the pedagogue will coordinate their categories and administer their instructional gatherings or plans with no issue. The importance of virtual learning is that it connected everywhere, that surmises understudies will get to data from where they have while not burning through an exciting facet of the time.</w:t>
      </w:r>
    </w:p>
    <w:p w:rsidR="00A86544" w:rsidRPr="00A86544" w:rsidRDefault="00A86544" w:rsidP="00A86544">
      <w:pPr>
        <w:rPr>
          <w:rFonts w:ascii="Times New Roman" w:hAnsi="Times New Roman" w:cs="Times New Roman"/>
          <w:b/>
          <w:sz w:val="24"/>
          <w:szCs w:val="24"/>
        </w:rPr>
      </w:pPr>
      <w:r w:rsidRPr="00A86544">
        <w:rPr>
          <w:rFonts w:ascii="Times New Roman" w:hAnsi="Times New Roman" w:cs="Times New Roman"/>
          <w:b/>
          <w:sz w:val="24"/>
          <w:szCs w:val="24"/>
        </w:rPr>
        <w:t>Particular instruments of Virtual learning condition that pull ahead understudies learning</w:t>
      </w:r>
    </w:p>
    <w:p w:rsidR="00A86544" w:rsidRPr="00A86544" w:rsidRDefault="00A86544" w:rsidP="00A86544">
      <w:pPr>
        <w:rPr>
          <w:rFonts w:ascii="Times New Roman" w:hAnsi="Times New Roman" w:cs="Times New Roman"/>
          <w:sz w:val="24"/>
          <w:szCs w:val="24"/>
        </w:rPr>
      </w:pPr>
      <w:r w:rsidRPr="00A86544">
        <w:rPr>
          <w:rFonts w:ascii="Times New Roman" w:hAnsi="Times New Roman" w:cs="Times New Roman"/>
          <w:sz w:val="24"/>
          <w:szCs w:val="24"/>
        </w:rPr>
        <w:t>According to Ryan and Poole, (2019), in organise to own correct physical phenomenon of a virtual learning condition, it's vital that show causes certifiable to the use of those instruments. Therefore, for many, the gadgets that educators will use area unit given beneath for method higher understanding:</w:t>
      </w:r>
    </w:p>
    <w:p w:rsidR="00A86544" w:rsidRPr="00A86544" w:rsidRDefault="00A86544" w:rsidP="00A86544">
      <w:pPr>
        <w:rPr>
          <w:rFonts w:ascii="Times New Roman" w:hAnsi="Times New Roman" w:cs="Times New Roman"/>
          <w:sz w:val="24"/>
          <w:szCs w:val="24"/>
        </w:rPr>
      </w:pPr>
    </w:p>
    <w:p w:rsidR="00A86544" w:rsidRPr="00A86544" w:rsidRDefault="00A86544" w:rsidP="00A86544">
      <w:pPr>
        <w:rPr>
          <w:rFonts w:ascii="Times New Roman" w:hAnsi="Times New Roman" w:cs="Times New Roman"/>
          <w:sz w:val="24"/>
          <w:szCs w:val="24"/>
        </w:rPr>
      </w:pPr>
      <w:r w:rsidRPr="00A86544">
        <w:rPr>
          <w:rFonts w:ascii="Times New Roman" w:hAnsi="Times New Roman" w:cs="Times New Roman"/>
          <w:b/>
          <w:sz w:val="24"/>
          <w:szCs w:val="24"/>
        </w:rPr>
        <w:t>Talk Capture</w:t>
      </w:r>
      <w:r w:rsidRPr="00A86544">
        <w:rPr>
          <w:rFonts w:ascii="Times New Roman" w:hAnsi="Times New Roman" w:cs="Times New Roman"/>
          <w:sz w:val="24"/>
          <w:szCs w:val="24"/>
        </w:rPr>
        <w:t>: From its old school primary institutions of unforgiving sound and tapes, the development of address get has gained spectacular ground, and almost immediately location get structure has created bearings introduction conceivable at faculties and schools. Besides, if important than the speaker will consolidate further highlights within the gap, that was avoided previously on these lines, the use of computerised assets is conceivable. As wants area unit, the use of this gismo maybe every rationalisation behind the teacher and understudies too.</w:t>
      </w:r>
    </w:p>
    <w:p w:rsidR="00A86544" w:rsidRPr="00A86544" w:rsidRDefault="00A86544" w:rsidP="00A86544">
      <w:pPr>
        <w:rPr>
          <w:rFonts w:ascii="Times New Roman" w:hAnsi="Times New Roman" w:cs="Times New Roman"/>
          <w:sz w:val="24"/>
          <w:szCs w:val="24"/>
        </w:rPr>
      </w:pPr>
    </w:p>
    <w:p w:rsidR="00A86544" w:rsidRPr="00A86544" w:rsidRDefault="00A86544" w:rsidP="00A86544">
      <w:pPr>
        <w:rPr>
          <w:rFonts w:ascii="Times New Roman" w:hAnsi="Times New Roman" w:cs="Times New Roman"/>
          <w:sz w:val="24"/>
          <w:szCs w:val="24"/>
        </w:rPr>
      </w:pPr>
      <w:r w:rsidRPr="00A86544">
        <w:rPr>
          <w:rFonts w:ascii="Times New Roman" w:hAnsi="Times New Roman" w:cs="Times New Roman"/>
          <w:b/>
          <w:sz w:val="24"/>
          <w:szCs w:val="24"/>
        </w:rPr>
        <w:t>Online courses</w:t>
      </w:r>
      <w:r w:rsidRPr="00A86544">
        <w:rPr>
          <w:rFonts w:ascii="Times New Roman" w:hAnsi="Times New Roman" w:cs="Times New Roman"/>
          <w:sz w:val="24"/>
          <w:szCs w:val="24"/>
        </w:rPr>
        <w:t>: this is often routinely the stage wherever the introduction is mostly given beneath consistent and given to a get-together of individuals in quick time. Each sound and video PowerPoint slides area unit delineated employing a commonplace connecter, and aside from this, vocalisation net Convention (VoIP) is being used. Once the preferences, it's many troubles. for example, this handle would method have the choice to all or any the additional probable be used once the online association is at its quick.</w:t>
      </w:r>
    </w:p>
    <w:p w:rsidR="00A86544" w:rsidRPr="00A86544" w:rsidRDefault="00A86544" w:rsidP="00A86544">
      <w:pPr>
        <w:rPr>
          <w:rFonts w:ascii="Times New Roman" w:hAnsi="Times New Roman" w:cs="Times New Roman"/>
          <w:sz w:val="24"/>
          <w:szCs w:val="24"/>
        </w:rPr>
      </w:pPr>
    </w:p>
    <w:p w:rsidR="00A86544" w:rsidRPr="00A86544" w:rsidRDefault="00A86544" w:rsidP="00A86544">
      <w:pPr>
        <w:rPr>
          <w:rFonts w:ascii="Times New Roman" w:hAnsi="Times New Roman" w:cs="Times New Roman"/>
          <w:sz w:val="24"/>
          <w:szCs w:val="24"/>
        </w:rPr>
      </w:pPr>
      <w:r w:rsidRPr="00A86544">
        <w:rPr>
          <w:rFonts w:ascii="Times New Roman" w:hAnsi="Times New Roman" w:cs="Times New Roman"/>
          <w:b/>
          <w:sz w:val="24"/>
          <w:szCs w:val="24"/>
        </w:rPr>
        <w:t>Wise net Conferencing:</w:t>
      </w:r>
      <w:r w:rsidRPr="00A86544">
        <w:rPr>
          <w:rFonts w:ascii="Times New Roman" w:hAnsi="Times New Roman" w:cs="Times New Roman"/>
          <w:sz w:val="24"/>
          <w:szCs w:val="24"/>
        </w:rPr>
        <w:t xml:space="preserve"> concordant to the present typically speaking conditions, advancement has modified the whole handle of correspondence structure. Separate does not involve stress since one will beyond any doubt interface with each other. Conferencing offers with an online visiting stages, and lecturers will utilise the proportionate for happening addresses through telepresence. Also, with the help of net conferencing, will provide conveys of specialists to understudies and understudies will approach requests for the proportional.</w:t>
      </w:r>
    </w:p>
    <w:p w:rsidR="00A86544" w:rsidRPr="00A86544" w:rsidRDefault="00A86544" w:rsidP="00A86544">
      <w:pPr>
        <w:rPr>
          <w:rFonts w:ascii="Times New Roman" w:hAnsi="Times New Roman" w:cs="Times New Roman"/>
          <w:b/>
          <w:i/>
          <w:sz w:val="32"/>
          <w:szCs w:val="32"/>
          <w:u w:val="single"/>
        </w:rPr>
      </w:pPr>
      <w:r w:rsidRPr="00A86544">
        <w:rPr>
          <w:rFonts w:ascii="Times New Roman" w:hAnsi="Times New Roman" w:cs="Times New Roman"/>
          <w:b/>
          <w:i/>
          <w:sz w:val="32"/>
          <w:szCs w:val="32"/>
          <w:u w:val="single"/>
        </w:rPr>
        <w:t>Procedure</w:t>
      </w:r>
    </w:p>
    <w:p w:rsidR="00A86544" w:rsidRPr="00A86544" w:rsidRDefault="00A86544" w:rsidP="00A86544">
      <w:pPr>
        <w:rPr>
          <w:rFonts w:ascii="Times New Roman" w:hAnsi="Times New Roman" w:cs="Times New Roman"/>
          <w:sz w:val="24"/>
          <w:szCs w:val="24"/>
        </w:rPr>
      </w:pPr>
    </w:p>
    <w:p w:rsidR="00A86544" w:rsidRPr="00A86544" w:rsidRDefault="00A86544" w:rsidP="00A86544">
      <w:pPr>
        <w:rPr>
          <w:rFonts w:ascii="Times New Roman" w:hAnsi="Times New Roman" w:cs="Times New Roman"/>
          <w:sz w:val="24"/>
          <w:szCs w:val="24"/>
        </w:rPr>
      </w:pPr>
      <w:r w:rsidRPr="00A86544">
        <w:rPr>
          <w:rFonts w:ascii="Times New Roman" w:hAnsi="Times New Roman" w:cs="Times New Roman"/>
          <w:sz w:val="24"/>
          <w:szCs w:val="24"/>
        </w:rPr>
        <w:t xml:space="preserve">In the mastermind, {to do|to try to |to try associate degreed do} a raise regarding the method, examine technique has an important impact since it's same that, a get some system data offers </w:t>
      </w:r>
      <w:r w:rsidRPr="00A86544">
        <w:rPr>
          <w:rFonts w:ascii="Times New Roman" w:hAnsi="Times New Roman" w:cs="Times New Roman"/>
          <w:sz w:val="24"/>
          <w:szCs w:val="24"/>
        </w:rPr>
        <w:lastRenderedPageBreak/>
        <w:t>with a customary to the investigator for doing the raise regarding compellingly. During this manner, attributable to the COVID - nineteen, up shut and private self-generated is not attainable. Later on, the taking once the procedure that was being employed is documented beneath:</w:t>
      </w:r>
    </w:p>
    <w:p w:rsidR="00A86544" w:rsidRPr="00A86544" w:rsidRDefault="00A86544" w:rsidP="00A86544">
      <w:pPr>
        <w:rPr>
          <w:rFonts w:ascii="Times New Roman" w:hAnsi="Times New Roman" w:cs="Times New Roman"/>
          <w:sz w:val="24"/>
          <w:szCs w:val="24"/>
        </w:rPr>
      </w:pPr>
    </w:p>
    <w:p w:rsidR="00A86544" w:rsidRPr="00A86544" w:rsidRDefault="00A86544" w:rsidP="00A86544">
      <w:pPr>
        <w:rPr>
          <w:rFonts w:ascii="Times New Roman" w:hAnsi="Times New Roman" w:cs="Times New Roman"/>
          <w:sz w:val="24"/>
          <w:szCs w:val="24"/>
        </w:rPr>
      </w:pPr>
      <w:r w:rsidRPr="00A86544">
        <w:rPr>
          <w:rFonts w:ascii="Times New Roman" w:hAnsi="Times New Roman" w:cs="Times New Roman"/>
          <w:sz w:val="24"/>
          <w:szCs w:val="24"/>
        </w:rPr>
        <w:t>Essential knowledge examination: At no matter purpose, the man of science has to encourage real data that is not being used earlier by then he/she want necessary knowledge examination. Regardless, regarding this raise around, associate degree skilled has used a web define; therefore, fewer contacts may be discovered. In orchestrate to try and do this, modernised stages were taken into thought, and heaps of vi inquiries were created with smart choices (Hayashi and et. Al., 2020). This way, respondents offer the responses willing to their understandings and perceptions. Also, associate degree investigator will rely on the info and knowledge assembled from the sources since it'll be precise and with no likeness.</w:t>
      </w:r>
    </w:p>
    <w:p w:rsidR="00A86544" w:rsidRPr="00A86544" w:rsidRDefault="00A86544" w:rsidP="00A86544">
      <w:pPr>
        <w:rPr>
          <w:rFonts w:ascii="Times New Roman" w:hAnsi="Times New Roman" w:cs="Times New Roman"/>
          <w:sz w:val="24"/>
          <w:szCs w:val="24"/>
        </w:rPr>
      </w:pPr>
    </w:p>
    <w:p w:rsidR="00FA3ECA" w:rsidRPr="00FA3ECA" w:rsidRDefault="00A86544" w:rsidP="00A86544">
      <w:pPr>
        <w:rPr>
          <w:rFonts w:ascii="Times New Roman" w:hAnsi="Times New Roman" w:cs="Times New Roman"/>
          <w:b/>
          <w:sz w:val="28"/>
          <w:szCs w:val="28"/>
          <w:u w:val="single"/>
        </w:rPr>
      </w:pPr>
      <w:r w:rsidRPr="00A86544">
        <w:rPr>
          <w:rFonts w:ascii="Times New Roman" w:hAnsi="Times New Roman" w:cs="Times New Roman"/>
          <w:sz w:val="24"/>
          <w:szCs w:val="24"/>
        </w:rPr>
        <w:t>Auxiliary data assessment: this is frequently the system wherever the knowledge is gathered through elective sources, for instance, books, journals, magazines, articles. Considerably, typically being employed to border the section of composing review besides fitting since the knowledge that's given area unit by the scientists. Also, assistant knowledge assessment has any immensely impact in advancing the info regarding a particular subject of the asks regarding.</w:t>
      </w:r>
      <w:r w:rsidR="00FA3ECA" w:rsidRPr="00FA3ECA">
        <w:rPr>
          <w:rFonts w:ascii="Times New Roman" w:hAnsi="Times New Roman" w:cs="Times New Roman"/>
          <w:b/>
          <w:sz w:val="28"/>
          <w:szCs w:val="28"/>
          <w:u w:val="single"/>
        </w:rPr>
        <w:t>DATA COLLECTION</w:t>
      </w:r>
    </w:p>
    <w:tbl>
      <w:tblPr>
        <w:tblStyle w:val="TableGrid"/>
        <w:tblW w:w="0" w:type="auto"/>
        <w:tblLook w:val="04A0" w:firstRow="1" w:lastRow="0" w:firstColumn="1" w:lastColumn="0" w:noHBand="0" w:noVBand="1"/>
      </w:tblPr>
      <w:tblGrid>
        <w:gridCol w:w="9016"/>
      </w:tblGrid>
      <w:tr w:rsidR="00FA3ECA" w:rsidTr="000F2F2D">
        <w:tc>
          <w:tcPr>
            <w:tcW w:w="9016" w:type="dxa"/>
          </w:tcPr>
          <w:p w:rsidR="00FA3ECA" w:rsidRPr="00FA3ECA" w:rsidRDefault="00FA3ECA" w:rsidP="00FA3ECA">
            <w:pPr>
              <w:spacing w:line="360" w:lineRule="auto"/>
              <w:rPr>
                <w:rFonts w:ascii="Times New Roman" w:hAnsi="Times New Roman" w:cs="Times New Roman"/>
                <w:b/>
                <w:bCs/>
                <w:sz w:val="24"/>
                <w:szCs w:val="24"/>
              </w:rPr>
            </w:pPr>
            <w:r w:rsidRPr="00FA3ECA">
              <w:rPr>
                <w:rFonts w:ascii="Times New Roman" w:hAnsi="Times New Roman" w:cs="Times New Roman"/>
                <w:b/>
                <w:bCs/>
                <w:sz w:val="24"/>
                <w:szCs w:val="24"/>
              </w:rPr>
              <w:t>Question 1: How well do you understand VLE?</w:t>
            </w:r>
          </w:p>
          <w:p w:rsidR="00FA3ECA" w:rsidRPr="00FA3ECA" w:rsidRDefault="00FA3ECA" w:rsidP="00FA3ECA">
            <w:pPr>
              <w:spacing w:line="360" w:lineRule="auto"/>
              <w:rPr>
                <w:rFonts w:ascii="Times New Roman" w:hAnsi="Times New Roman" w:cs="Times New Roman"/>
                <w:b/>
                <w:bCs/>
                <w:sz w:val="24"/>
                <w:szCs w:val="24"/>
              </w:rPr>
            </w:pPr>
            <w:r w:rsidRPr="00FA3ECA">
              <w:rPr>
                <w:rFonts w:ascii="Times New Roman" w:hAnsi="Times New Roman" w:cs="Times New Roman"/>
                <w:b/>
                <w:bCs/>
                <w:sz w:val="24"/>
                <w:szCs w:val="24"/>
              </w:rPr>
              <w:t></w:t>
            </w:r>
            <w:r w:rsidRPr="00FA3ECA">
              <w:rPr>
                <w:rFonts w:ascii="Times New Roman" w:hAnsi="Times New Roman" w:cs="Times New Roman"/>
                <w:b/>
                <w:bCs/>
                <w:sz w:val="24"/>
                <w:szCs w:val="24"/>
              </w:rPr>
              <w:tab/>
              <w:t xml:space="preserve">Very well                          </w:t>
            </w:r>
          </w:p>
          <w:p w:rsidR="00FA3ECA" w:rsidRPr="00FA3ECA" w:rsidRDefault="00FA3ECA" w:rsidP="00FA3ECA">
            <w:pPr>
              <w:spacing w:line="360" w:lineRule="auto"/>
              <w:rPr>
                <w:rFonts w:ascii="Times New Roman" w:hAnsi="Times New Roman" w:cs="Times New Roman"/>
                <w:b/>
                <w:bCs/>
                <w:sz w:val="24"/>
                <w:szCs w:val="24"/>
              </w:rPr>
            </w:pPr>
            <w:r w:rsidRPr="00FA3ECA">
              <w:rPr>
                <w:rFonts w:ascii="Times New Roman" w:hAnsi="Times New Roman" w:cs="Times New Roman"/>
                <w:b/>
                <w:bCs/>
                <w:sz w:val="24"/>
                <w:szCs w:val="24"/>
              </w:rPr>
              <w:t></w:t>
            </w:r>
            <w:r w:rsidRPr="00FA3ECA">
              <w:rPr>
                <w:rFonts w:ascii="Times New Roman" w:hAnsi="Times New Roman" w:cs="Times New Roman"/>
                <w:b/>
                <w:bCs/>
                <w:sz w:val="24"/>
                <w:szCs w:val="24"/>
              </w:rPr>
              <w:tab/>
              <w:t>Not too well</w:t>
            </w:r>
          </w:p>
          <w:p w:rsidR="00FA3ECA" w:rsidRDefault="00FA3ECA" w:rsidP="00FA3ECA">
            <w:pPr>
              <w:spacing w:line="360" w:lineRule="auto"/>
              <w:rPr>
                <w:rFonts w:ascii="Times New Roman" w:hAnsi="Times New Roman" w:cs="Times New Roman"/>
                <w:b/>
                <w:bCs/>
                <w:sz w:val="24"/>
                <w:szCs w:val="24"/>
              </w:rPr>
            </w:pPr>
          </w:p>
          <w:p w:rsidR="00FA3ECA" w:rsidRPr="00FA3ECA" w:rsidRDefault="00FA3ECA" w:rsidP="00FA3ECA">
            <w:pPr>
              <w:spacing w:line="360" w:lineRule="auto"/>
              <w:rPr>
                <w:rFonts w:ascii="Times New Roman" w:hAnsi="Times New Roman" w:cs="Times New Roman"/>
                <w:b/>
                <w:bCs/>
                <w:sz w:val="24"/>
                <w:szCs w:val="24"/>
              </w:rPr>
            </w:pPr>
            <w:r w:rsidRPr="00FA3ECA">
              <w:rPr>
                <w:rFonts w:ascii="Times New Roman" w:hAnsi="Times New Roman" w:cs="Times New Roman"/>
                <w:b/>
                <w:bCs/>
                <w:sz w:val="24"/>
                <w:szCs w:val="24"/>
              </w:rPr>
              <w:t>Question 2: How comfortable are you with VLE?</w:t>
            </w:r>
          </w:p>
          <w:p w:rsidR="00FA3ECA" w:rsidRPr="00FA3ECA" w:rsidRDefault="00FA3ECA" w:rsidP="00FA3ECA">
            <w:pPr>
              <w:spacing w:line="360" w:lineRule="auto"/>
              <w:rPr>
                <w:rFonts w:ascii="Times New Roman" w:hAnsi="Times New Roman" w:cs="Times New Roman"/>
                <w:b/>
                <w:bCs/>
                <w:sz w:val="24"/>
                <w:szCs w:val="24"/>
              </w:rPr>
            </w:pPr>
            <w:r w:rsidRPr="00FA3ECA">
              <w:rPr>
                <w:rFonts w:ascii="Times New Roman" w:hAnsi="Times New Roman" w:cs="Times New Roman"/>
                <w:b/>
                <w:bCs/>
                <w:sz w:val="24"/>
                <w:szCs w:val="24"/>
              </w:rPr>
              <w:t>(a)</w:t>
            </w:r>
            <w:r w:rsidRPr="00FA3ECA">
              <w:rPr>
                <w:rFonts w:ascii="Times New Roman" w:hAnsi="Times New Roman" w:cs="Times New Roman"/>
                <w:b/>
                <w:bCs/>
                <w:sz w:val="24"/>
                <w:szCs w:val="24"/>
              </w:rPr>
              <w:tab/>
              <w:t>Extremely comfortable</w:t>
            </w:r>
          </w:p>
          <w:p w:rsidR="00FA3ECA" w:rsidRPr="00FA3ECA" w:rsidRDefault="00FA3ECA" w:rsidP="00FA3ECA">
            <w:pPr>
              <w:spacing w:line="360" w:lineRule="auto"/>
              <w:rPr>
                <w:rFonts w:ascii="Times New Roman" w:hAnsi="Times New Roman" w:cs="Times New Roman"/>
                <w:b/>
                <w:bCs/>
                <w:sz w:val="24"/>
                <w:szCs w:val="24"/>
              </w:rPr>
            </w:pPr>
            <w:r w:rsidRPr="00FA3ECA">
              <w:rPr>
                <w:rFonts w:ascii="Times New Roman" w:hAnsi="Times New Roman" w:cs="Times New Roman"/>
                <w:b/>
                <w:bCs/>
                <w:sz w:val="24"/>
                <w:szCs w:val="24"/>
              </w:rPr>
              <w:t>(b)</w:t>
            </w:r>
            <w:r w:rsidRPr="00FA3ECA">
              <w:rPr>
                <w:rFonts w:ascii="Times New Roman" w:hAnsi="Times New Roman" w:cs="Times New Roman"/>
                <w:b/>
                <w:bCs/>
                <w:sz w:val="24"/>
                <w:szCs w:val="24"/>
              </w:rPr>
              <w:tab/>
              <w:t>Very comfortable</w:t>
            </w:r>
          </w:p>
          <w:p w:rsidR="00FA3ECA" w:rsidRPr="00FA3ECA" w:rsidRDefault="00FA3ECA" w:rsidP="00FA3ECA">
            <w:pPr>
              <w:spacing w:line="360" w:lineRule="auto"/>
              <w:rPr>
                <w:rFonts w:ascii="Times New Roman" w:hAnsi="Times New Roman" w:cs="Times New Roman"/>
                <w:b/>
                <w:bCs/>
                <w:sz w:val="24"/>
                <w:szCs w:val="24"/>
              </w:rPr>
            </w:pPr>
            <w:r w:rsidRPr="00FA3ECA">
              <w:rPr>
                <w:rFonts w:ascii="Times New Roman" w:hAnsi="Times New Roman" w:cs="Times New Roman"/>
                <w:b/>
                <w:bCs/>
                <w:sz w:val="24"/>
                <w:szCs w:val="24"/>
              </w:rPr>
              <w:t>(c)</w:t>
            </w:r>
            <w:r w:rsidRPr="00FA3ECA">
              <w:rPr>
                <w:rFonts w:ascii="Times New Roman" w:hAnsi="Times New Roman" w:cs="Times New Roman"/>
                <w:b/>
                <w:bCs/>
                <w:sz w:val="24"/>
                <w:szCs w:val="24"/>
              </w:rPr>
              <w:tab/>
              <w:t>Somewhat comfortable</w:t>
            </w:r>
          </w:p>
          <w:p w:rsidR="00FA3ECA" w:rsidRPr="00FA3ECA" w:rsidRDefault="00FA3ECA" w:rsidP="00FA3ECA">
            <w:pPr>
              <w:spacing w:line="360" w:lineRule="auto"/>
              <w:rPr>
                <w:rFonts w:ascii="Times New Roman" w:hAnsi="Times New Roman" w:cs="Times New Roman"/>
                <w:b/>
                <w:bCs/>
                <w:sz w:val="24"/>
                <w:szCs w:val="24"/>
              </w:rPr>
            </w:pPr>
            <w:r w:rsidRPr="00FA3ECA">
              <w:rPr>
                <w:rFonts w:ascii="Times New Roman" w:hAnsi="Times New Roman" w:cs="Times New Roman"/>
                <w:b/>
                <w:bCs/>
                <w:sz w:val="24"/>
                <w:szCs w:val="24"/>
              </w:rPr>
              <w:t>(d)</w:t>
            </w:r>
            <w:r w:rsidRPr="00FA3ECA">
              <w:rPr>
                <w:rFonts w:ascii="Times New Roman" w:hAnsi="Times New Roman" w:cs="Times New Roman"/>
                <w:b/>
                <w:bCs/>
                <w:sz w:val="24"/>
                <w:szCs w:val="24"/>
              </w:rPr>
              <w:tab/>
              <w:t>Not so comfortable</w:t>
            </w:r>
          </w:p>
          <w:p w:rsidR="00FA3ECA" w:rsidRPr="00FA3ECA" w:rsidRDefault="00FA3ECA" w:rsidP="00FA3ECA">
            <w:pPr>
              <w:spacing w:line="360" w:lineRule="auto"/>
              <w:rPr>
                <w:rFonts w:ascii="Times New Roman" w:hAnsi="Times New Roman" w:cs="Times New Roman"/>
                <w:b/>
                <w:bCs/>
                <w:sz w:val="24"/>
                <w:szCs w:val="24"/>
              </w:rPr>
            </w:pPr>
            <w:r w:rsidRPr="00FA3ECA">
              <w:rPr>
                <w:rFonts w:ascii="Times New Roman" w:hAnsi="Times New Roman" w:cs="Times New Roman"/>
                <w:b/>
                <w:bCs/>
                <w:sz w:val="24"/>
                <w:szCs w:val="24"/>
              </w:rPr>
              <w:t>(e)</w:t>
            </w:r>
            <w:r w:rsidRPr="00FA3ECA">
              <w:rPr>
                <w:rFonts w:ascii="Times New Roman" w:hAnsi="Times New Roman" w:cs="Times New Roman"/>
                <w:b/>
                <w:bCs/>
                <w:sz w:val="24"/>
                <w:szCs w:val="24"/>
              </w:rPr>
              <w:tab/>
              <w:t>Not at all comfortable</w:t>
            </w:r>
          </w:p>
          <w:p w:rsidR="00FA3ECA" w:rsidRDefault="00FA3ECA" w:rsidP="00FA3ECA">
            <w:pPr>
              <w:spacing w:line="360" w:lineRule="auto"/>
              <w:rPr>
                <w:rFonts w:ascii="Times New Roman" w:hAnsi="Times New Roman" w:cs="Times New Roman"/>
                <w:b/>
                <w:bCs/>
                <w:sz w:val="24"/>
                <w:szCs w:val="24"/>
              </w:rPr>
            </w:pPr>
          </w:p>
          <w:p w:rsidR="00FA3ECA" w:rsidRPr="00FA3ECA" w:rsidRDefault="00FA3ECA" w:rsidP="00FA3ECA">
            <w:pPr>
              <w:spacing w:line="360" w:lineRule="auto"/>
              <w:rPr>
                <w:rFonts w:ascii="Times New Roman" w:hAnsi="Times New Roman" w:cs="Times New Roman"/>
                <w:b/>
                <w:bCs/>
                <w:sz w:val="24"/>
                <w:szCs w:val="24"/>
              </w:rPr>
            </w:pPr>
            <w:r w:rsidRPr="00FA3ECA">
              <w:rPr>
                <w:rFonts w:ascii="Times New Roman" w:hAnsi="Times New Roman" w:cs="Times New Roman"/>
                <w:b/>
                <w:bCs/>
                <w:sz w:val="24"/>
                <w:szCs w:val="24"/>
              </w:rPr>
              <w:t>Question 3: How meaningful is your study with VLE?</w:t>
            </w:r>
          </w:p>
          <w:p w:rsidR="00FA3ECA" w:rsidRPr="00FA3ECA" w:rsidRDefault="00FA3ECA" w:rsidP="00FA3ECA">
            <w:pPr>
              <w:spacing w:line="360" w:lineRule="auto"/>
              <w:rPr>
                <w:rFonts w:ascii="Times New Roman" w:hAnsi="Times New Roman" w:cs="Times New Roman"/>
                <w:b/>
                <w:bCs/>
                <w:sz w:val="24"/>
                <w:szCs w:val="24"/>
              </w:rPr>
            </w:pPr>
            <w:r w:rsidRPr="00FA3ECA">
              <w:rPr>
                <w:rFonts w:ascii="Times New Roman" w:hAnsi="Times New Roman" w:cs="Times New Roman"/>
                <w:b/>
                <w:bCs/>
                <w:sz w:val="24"/>
                <w:szCs w:val="24"/>
              </w:rPr>
              <w:t>(A)</w:t>
            </w:r>
            <w:r w:rsidRPr="00FA3ECA">
              <w:rPr>
                <w:rFonts w:ascii="Times New Roman" w:hAnsi="Times New Roman" w:cs="Times New Roman"/>
                <w:b/>
                <w:bCs/>
                <w:sz w:val="24"/>
                <w:szCs w:val="24"/>
              </w:rPr>
              <w:tab/>
              <w:t>Extremely meaningful</w:t>
            </w:r>
          </w:p>
          <w:p w:rsidR="00FA3ECA" w:rsidRPr="00FA3ECA" w:rsidRDefault="00FA3ECA" w:rsidP="00FA3ECA">
            <w:pPr>
              <w:spacing w:line="360" w:lineRule="auto"/>
              <w:rPr>
                <w:rFonts w:ascii="Times New Roman" w:hAnsi="Times New Roman" w:cs="Times New Roman"/>
                <w:b/>
                <w:bCs/>
                <w:sz w:val="24"/>
                <w:szCs w:val="24"/>
              </w:rPr>
            </w:pPr>
            <w:r w:rsidRPr="00FA3ECA">
              <w:rPr>
                <w:rFonts w:ascii="Times New Roman" w:hAnsi="Times New Roman" w:cs="Times New Roman"/>
                <w:b/>
                <w:bCs/>
                <w:sz w:val="24"/>
                <w:szCs w:val="24"/>
              </w:rPr>
              <w:t>(B)</w:t>
            </w:r>
            <w:r w:rsidRPr="00FA3ECA">
              <w:rPr>
                <w:rFonts w:ascii="Times New Roman" w:hAnsi="Times New Roman" w:cs="Times New Roman"/>
                <w:b/>
                <w:bCs/>
                <w:sz w:val="24"/>
                <w:szCs w:val="24"/>
              </w:rPr>
              <w:tab/>
              <w:t>Very meaningful</w:t>
            </w:r>
          </w:p>
          <w:p w:rsidR="00FA3ECA" w:rsidRPr="00FA3ECA" w:rsidRDefault="00FA3ECA" w:rsidP="00FA3ECA">
            <w:pPr>
              <w:spacing w:line="360" w:lineRule="auto"/>
              <w:rPr>
                <w:rFonts w:ascii="Times New Roman" w:hAnsi="Times New Roman" w:cs="Times New Roman"/>
                <w:b/>
                <w:bCs/>
                <w:sz w:val="24"/>
                <w:szCs w:val="24"/>
              </w:rPr>
            </w:pPr>
            <w:r w:rsidRPr="00FA3ECA">
              <w:rPr>
                <w:rFonts w:ascii="Times New Roman" w:hAnsi="Times New Roman" w:cs="Times New Roman"/>
                <w:b/>
                <w:bCs/>
                <w:sz w:val="24"/>
                <w:szCs w:val="24"/>
              </w:rPr>
              <w:t>(C)</w:t>
            </w:r>
            <w:r w:rsidRPr="00FA3ECA">
              <w:rPr>
                <w:rFonts w:ascii="Times New Roman" w:hAnsi="Times New Roman" w:cs="Times New Roman"/>
                <w:b/>
                <w:bCs/>
                <w:sz w:val="24"/>
                <w:szCs w:val="24"/>
              </w:rPr>
              <w:tab/>
              <w:t>Moderately meaningful</w:t>
            </w:r>
          </w:p>
          <w:p w:rsidR="00FA3ECA" w:rsidRPr="00FA3ECA" w:rsidRDefault="00FA3ECA" w:rsidP="00FA3ECA">
            <w:pPr>
              <w:spacing w:line="360" w:lineRule="auto"/>
              <w:rPr>
                <w:rFonts w:ascii="Times New Roman" w:hAnsi="Times New Roman" w:cs="Times New Roman"/>
                <w:b/>
                <w:bCs/>
                <w:sz w:val="24"/>
                <w:szCs w:val="24"/>
              </w:rPr>
            </w:pPr>
            <w:r w:rsidRPr="00FA3ECA">
              <w:rPr>
                <w:rFonts w:ascii="Times New Roman" w:hAnsi="Times New Roman" w:cs="Times New Roman"/>
                <w:b/>
                <w:bCs/>
                <w:sz w:val="24"/>
                <w:szCs w:val="24"/>
              </w:rPr>
              <w:t>(D)</w:t>
            </w:r>
            <w:r w:rsidRPr="00FA3ECA">
              <w:rPr>
                <w:rFonts w:ascii="Times New Roman" w:hAnsi="Times New Roman" w:cs="Times New Roman"/>
                <w:b/>
                <w:bCs/>
                <w:sz w:val="24"/>
                <w:szCs w:val="24"/>
              </w:rPr>
              <w:tab/>
              <w:t xml:space="preserve">Slightly meaningful </w:t>
            </w:r>
          </w:p>
          <w:p w:rsidR="00FA3ECA" w:rsidRPr="00FA3ECA" w:rsidRDefault="00FA3ECA" w:rsidP="00FA3ECA">
            <w:pPr>
              <w:spacing w:line="360" w:lineRule="auto"/>
              <w:rPr>
                <w:rFonts w:ascii="Times New Roman" w:hAnsi="Times New Roman" w:cs="Times New Roman"/>
                <w:b/>
                <w:bCs/>
                <w:sz w:val="24"/>
                <w:szCs w:val="24"/>
              </w:rPr>
            </w:pPr>
            <w:r w:rsidRPr="00FA3ECA">
              <w:rPr>
                <w:rFonts w:ascii="Times New Roman" w:hAnsi="Times New Roman" w:cs="Times New Roman"/>
                <w:b/>
                <w:bCs/>
                <w:sz w:val="24"/>
                <w:szCs w:val="24"/>
              </w:rPr>
              <w:t>(E)</w:t>
            </w:r>
            <w:r w:rsidRPr="00FA3ECA">
              <w:rPr>
                <w:rFonts w:ascii="Times New Roman" w:hAnsi="Times New Roman" w:cs="Times New Roman"/>
                <w:b/>
                <w:bCs/>
                <w:sz w:val="24"/>
                <w:szCs w:val="24"/>
              </w:rPr>
              <w:tab/>
              <w:t xml:space="preserve"> Not at all meaningful</w:t>
            </w:r>
          </w:p>
          <w:p w:rsidR="00FA3ECA" w:rsidRPr="00FA3ECA" w:rsidRDefault="00FA3ECA" w:rsidP="00FA3ECA">
            <w:pPr>
              <w:spacing w:line="360" w:lineRule="auto"/>
              <w:rPr>
                <w:rFonts w:ascii="Times New Roman" w:hAnsi="Times New Roman" w:cs="Times New Roman"/>
                <w:b/>
                <w:bCs/>
                <w:sz w:val="24"/>
                <w:szCs w:val="24"/>
              </w:rPr>
            </w:pPr>
          </w:p>
          <w:p w:rsidR="00FA3ECA" w:rsidRPr="00FA3ECA" w:rsidRDefault="00FA3ECA" w:rsidP="00FA3ECA">
            <w:pPr>
              <w:spacing w:line="360" w:lineRule="auto"/>
              <w:rPr>
                <w:rFonts w:ascii="Times New Roman" w:hAnsi="Times New Roman" w:cs="Times New Roman"/>
                <w:b/>
                <w:bCs/>
                <w:sz w:val="24"/>
                <w:szCs w:val="24"/>
              </w:rPr>
            </w:pPr>
            <w:r w:rsidRPr="00FA3ECA">
              <w:rPr>
                <w:rFonts w:ascii="Times New Roman" w:hAnsi="Times New Roman" w:cs="Times New Roman"/>
                <w:b/>
                <w:bCs/>
                <w:sz w:val="24"/>
                <w:szCs w:val="24"/>
              </w:rPr>
              <w:t>Question 4: Does the use of VLE for learning and teaching increase</w:t>
            </w:r>
            <w:r>
              <w:rPr>
                <w:rFonts w:ascii="Times New Roman" w:hAnsi="Times New Roman" w:cs="Times New Roman"/>
                <w:b/>
                <w:bCs/>
                <w:sz w:val="24"/>
                <w:szCs w:val="24"/>
              </w:rPr>
              <w:t xml:space="preserve"> student’s motivation to learn?</w:t>
            </w:r>
          </w:p>
          <w:p w:rsidR="00FA3ECA" w:rsidRPr="00FA3ECA" w:rsidRDefault="00FA3ECA" w:rsidP="00FA3ECA">
            <w:pPr>
              <w:spacing w:line="360" w:lineRule="auto"/>
              <w:rPr>
                <w:rFonts w:ascii="Times New Roman" w:hAnsi="Times New Roman" w:cs="Times New Roman"/>
                <w:b/>
                <w:bCs/>
                <w:sz w:val="24"/>
                <w:szCs w:val="24"/>
              </w:rPr>
            </w:pPr>
            <w:r w:rsidRPr="00FA3ECA">
              <w:rPr>
                <w:rFonts w:ascii="Times New Roman" w:hAnsi="Times New Roman" w:cs="Times New Roman"/>
                <w:b/>
                <w:bCs/>
                <w:sz w:val="24"/>
                <w:szCs w:val="24"/>
              </w:rPr>
              <w:t></w:t>
            </w:r>
            <w:r w:rsidRPr="00FA3ECA">
              <w:rPr>
                <w:rFonts w:ascii="Times New Roman" w:hAnsi="Times New Roman" w:cs="Times New Roman"/>
                <w:b/>
                <w:bCs/>
                <w:sz w:val="24"/>
                <w:szCs w:val="24"/>
              </w:rPr>
              <w:tab/>
              <w:t xml:space="preserve">YES                                                  </w:t>
            </w:r>
          </w:p>
          <w:p w:rsidR="00FA3ECA" w:rsidRDefault="00FA3ECA" w:rsidP="00FA3ECA">
            <w:pPr>
              <w:spacing w:line="360" w:lineRule="auto"/>
              <w:rPr>
                <w:rFonts w:ascii="Times New Roman" w:hAnsi="Times New Roman" w:cs="Times New Roman"/>
                <w:b/>
                <w:bCs/>
                <w:sz w:val="24"/>
                <w:szCs w:val="24"/>
              </w:rPr>
            </w:pPr>
            <w:r w:rsidRPr="00FA3ECA">
              <w:rPr>
                <w:rFonts w:ascii="Times New Roman" w:hAnsi="Times New Roman" w:cs="Times New Roman"/>
                <w:b/>
                <w:bCs/>
                <w:sz w:val="24"/>
                <w:szCs w:val="24"/>
              </w:rPr>
              <w:t></w:t>
            </w:r>
            <w:r w:rsidRPr="00FA3ECA">
              <w:rPr>
                <w:rFonts w:ascii="Times New Roman" w:hAnsi="Times New Roman" w:cs="Times New Roman"/>
                <w:b/>
                <w:bCs/>
                <w:sz w:val="24"/>
                <w:szCs w:val="24"/>
              </w:rPr>
              <w:tab/>
              <w:t xml:space="preserve">  NO</w:t>
            </w:r>
          </w:p>
          <w:p w:rsidR="00FA3ECA" w:rsidRPr="00FA3ECA" w:rsidRDefault="00FA3ECA" w:rsidP="00FA3ECA">
            <w:pPr>
              <w:spacing w:line="360" w:lineRule="auto"/>
              <w:rPr>
                <w:rFonts w:ascii="Times New Roman" w:hAnsi="Times New Roman" w:cs="Times New Roman"/>
                <w:b/>
                <w:bCs/>
                <w:sz w:val="24"/>
                <w:szCs w:val="24"/>
              </w:rPr>
            </w:pPr>
          </w:p>
          <w:p w:rsidR="00A86544" w:rsidRDefault="00FA3ECA" w:rsidP="00FA3ECA">
            <w:pPr>
              <w:spacing w:line="360" w:lineRule="auto"/>
              <w:rPr>
                <w:rFonts w:ascii="Times New Roman" w:hAnsi="Times New Roman" w:cs="Times New Roman"/>
                <w:b/>
                <w:bCs/>
                <w:sz w:val="24"/>
                <w:szCs w:val="24"/>
              </w:rPr>
            </w:pPr>
            <w:r w:rsidRPr="00FA3ECA">
              <w:rPr>
                <w:rFonts w:ascii="Times New Roman" w:hAnsi="Times New Roman" w:cs="Times New Roman"/>
                <w:b/>
                <w:bCs/>
                <w:sz w:val="24"/>
                <w:szCs w:val="24"/>
              </w:rPr>
              <w:t xml:space="preserve">Question 5: </w:t>
            </w:r>
            <w:r w:rsidR="00A86544">
              <w:rPr>
                <w:rFonts w:ascii="Times New Roman" w:hAnsi="Times New Roman" w:cs="Times New Roman"/>
                <w:b/>
                <w:bCs/>
                <w:sz w:val="24"/>
                <w:szCs w:val="24"/>
              </w:rPr>
              <w:t>W</w:t>
            </w:r>
            <w:r w:rsidR="00A86544" w:rsidRPr="00A86544">
              <w:rPr>
                <w:rFonts w:ascii="Times New Roman" w:hAnsi="Times New Roman" w:cs="Times New Roman"/>
                <w:b/>
                <w:bCs/>
                <w:sz w:val="24"/>
                <w:szCs w:val="24"/>
              </w:rPr>
              <w:t>ill the VLE in learning and teaching facilitate develop student freelance learning?</w:t>
            </w:r>
          </w:p>
          <w:p w:rsidR="00FA3ECA" w:rsidRPr="00FA3ECA" w:rsidRDefault="00FA3ECA" w:rsidP="00FA3ECA">
            <w:pPr>
              <w:spacing w:line="360" w:lineRule="auto"/>
              <w:rPr>
                <w:rFonts w:ascii="Times New Roman" w:hAnsi="Times New Roman" w:cs="Times New Roman"/>
                <w:b/>
                <w:bCs/>
                <w:sz w:val="24"/>
                <w:szCs w:val="24"/>
              </w:rPr>
            </w:pPr>
            <w:r w:rsidRPr="00FA3ECA">
              <w:rPr>
                <w:rFonts w:ascii="Times New Roman" w:hAnsi="Times New Roman" w:cs="Times New Roman"/>
                <w:b/>
                <w:bCs/>
                <w:sz w:val="24"/>
                <w:szCs w:val="24"/>
              </w:rPr>
              <w:t></w:t>
            </w:r>
            <w:r w:rsidRPr="00FA3ECA">
              <w:rPr>
                <w:rFonts w:ascii="Times New Roman" w:hAnsi="Times New Roman" w:cs="Times New Roman"/>
                <w:b/>
                <w:bCs/>
                <w:sz w:val="24"/>
                <w:szCs w:val="24"/>
              </w:rPr>
              <w:tab/>
              <w:t>YES</w:t>
            </w:r>
          </w:p>
          <w:p w:rsidR="00FA3ECA" w:rsidRPr="00FA3ECA" w:rsidRDefault="00FA3ECA" w:rsidP="00FA3ECA">
            <w:pPr>
              <w:spacing w:line="360" w:lineRule="auto"/>
              <w:rPr>
                <w:rFonts w:ascii="Times New Roman" w:hAnsi="Times New Roman" w:cs="Times New Roman"/>
                <w:b/>
                <w:bCs/>
                <w:sz w:val="24"/>
                <w:szCs w:val="24"/>
              </w:rPr>
            </w:pPr>
            <w:r w:rsidRPr="00FA3ECA">
              <w:rPr>
                <w:rFonts w:ascii="Times New Roman" w:hAnsi="Times New Roman" w:cs="Times New Roman"/>
                <w:b/>
                <w:bCs/>
                <w:sz w:val="24"/>
                <w:szCs w:val="24"/>
              </w:rPr>
              <w:t></w:t>
            </w:r>
            <w:r w:rsidRPr="00FA3ECA">
              <w:rPr>
                <w:rFonts w:ascii="Times New Roman" w:hAnsi="Times New Roman" w:cs="Times New Roman"/>
                <w:b/>
                <w:bCs/>
                <w:sz w:val="24"/>
                <w:szCs w:val="24"/>
              </w:rPr>
              <w:tab/>
              <w:t>NO</w:t>
            </w:r>
          </w:p>
          <w:p w:rsidR="00FA3ECA" w:rsidRDefault="00FA3ECA" w:rsidP="00FA3ECA">
            <w:pPr>
              <w:spacing w:line="360" w:lineRule="auto"/>
              <w:rPr>
                <w:rFonts w:ascii="Times New Roman" w:hAnsi="Times New Roman" w:cs="Times New Roman"/>
                <w:b/>
                <w:bCs/>
                <w:sz w:val="24"/>
                <w:szCs w:val="24"/>
              </w:rPr>
            </w:pPr>
          </w:p>
          <w:p w:rsidR="00FA3ECA" w:rsidRPr="00FA3ECA" w:rsidRDefault="00FA3ECA" w:rsidP="00FA3ECA">
            <w:pPr>
              <w:spacing w:line="360" w:lineRule="auto"/>
              <w:rPr>
                <w:rFonts w:ascii="Times New Roman" w:hAnsi="Times New Roman" w:cs="Times New Roman"/>
                <w:b/>
                <w:bCs/>
                <w:sz w:val="24"/>
                <w:szCs w:val="24"/>
              </w:rPr>
            </w:pPr>
            <w:r w:rsidRPr="00FA3ECA">
              <w:rPr>
                <w:rFonts w:ascii="Times New Roman" w:hAnsi="Times New Roman" w:cs="Times New Roman"/>
                <w:b/>
                <w:bCs/>
                <w:sz w:val="24"/>
                <w:szCs w:val="24"/>
              </w:rPr>
              <w:t>Question 6: Does the use of VLE have a positive impact on student learning?</w:t>
            </w:r>
          </w:p>
          <w:p w:rsidR="00FA3ECA" w:rsidRPr="00FA3ECA" w:rsidRDefault="00FA3ECA" w:rsidP="00FA3ECA">
            <w:pPr>
              <w:spacing w:line="360" w:lineRule="auto"/>
              <w:rPr>
                <w:rFonts w:ascii="Times New Roman" w:hAnsi="Times New Roman" w:cs="Times New Roman"/>
                <w:b/>
                <w:bCs/>
                <w:sz w:val="24"/>
                <w:szCs w:val="24"/>
              </w:rPr>
            </w:pPr>
            <w:r w:rsidRPr="00FA3ECA">
              <w:rPr>
                <w:rFonts w:ascii="Times New Roman" w:hAnsi="Times New Roman" w:cs="Times New Roman"/>
                <w:b/>
                <w:bCs/>
                <w:sz w:val="24"/>
                <w:szCs w:val="24"/>
              </w:rPr>
              <w:t></w:t>
            </w:r>
            <w:r w:rsidRPr="00FA3ECA">
              <w:rPr>
                <w:rFonts w:ascii="Times New Roman" w:hAnsi="Times New Roman" w:cs="Times New Roman"/>
                <w:b/>
                <w:bCs/>
                <w:sz w:val="24"/>
                <w:szCs w:val="24"/>
              </w:rPr>
              <w:tab/>
              <w:t>YES</w:t>
            </w:r>
          </w:p>
          <w:p w:rsidR="00FA3ECA" w:rsidRDefault="00FA3ECA" w:rsidP="00FA3ECA">
            <w:pPr>
              <w:spacing w:line="360" w:lineRule="auto"/>
              <w:rPr>
                <w:rFonts w:ascii="Times New Roman" w:hAnsi="Times New Roman" w:cs="Times New Roman"/>
                <w:b/>
                <w:bCs/>
                <w:sz w:val="24"/>
                <w:szCs w:val="24"/>
              </w:rPr>
            </w:pPr>
            <w:r w:rsidRPr="00FA3ECA">
              <w:rPr>
                <w:rFonts w:ascii="Times New Roman" w:hAnsi="Times New Roman" w:cs="Times New Roman"/>
                <w:b/>
                <w:bCs/>
                <w:sz w:val="24"/>
                <w:szCs w:val="24"/>
              </w:rPr>
              <w:t></w:t>
            </w:r>
            <w:r w:rsidRPr="00FA3ECA">
              <w:rPr>
                <w:rFonts w:ascii="Times New Roman" w:hAnsi="Times New Roman" w:cs="Times New Roman"/>
                <w:b/>
                <w:bCs/>
                <w:sz w:val="24"/>
                <w:szCs w:val="24"/>
              </w:rPr>
              <w:tab/>
              <w:t>NO</w:t>
            </w:r>
            <w:r w:rsidRPr="007D38F9">
              <w:rPr>
                <w:rFonts w:ascii="Times New Roman" w:hAnsi="Times New Roman" w:cs="Times New Roman"/>
                <w:b/>
                <w:bCs/>
                <w:sz w:val="24"/>
                <w:szCs w:val="24"/>
              </w:rPr>
              <w:t xml:space="preserve"> </w:t>
            </w:r>
          </w:p>
          <w:p w:rsidR="00C1275D" w:rsidRDefault="00C1275D" w:rsidP="00C1275D">
            <w:pPr>
              <w:spacing w:line="360" w:lineRule="auto"/>
              <w:rPr>
                <w:rFonts w:ascii="Times New Roman" w:hAnsi="Times New Roman" w:cs="Times New Roman"/>
                <w:b/>
                <w:bCs/>
                <w:sz w:val="24"/>
                <w:szCs w:val="24"/>
              </w:rPr>
            </w:pPr>
          </w:p>
          <w:p w:rsidR="00C1275D" w:rsidRPr="00C1275D" w:rsidRDefault="00C1275D" w:rsidP="00C1275D">
            <w:pPr>
              <w:spacing w:line="360" w:lineRule="auto"/>
              <w:rPr>
                <w:rFonts w:ascii="Times New Roman" w:hAnsi="Times New Roman" w:cs="Times New Roman"/>
                <w:b/>
                <w:bCs/>
                <w:sz w:val="24"/>
                <w:szCs w:val="24"/>
              </w:rPr>
            </w:pPr>
            <w:r w:rsidRPr="00C1275D">
              <w:rPr>
                <w:rFonts w:ascii="Times New Roman" w:hAnsi="Times New Roman" w:cs="Times New Roman"/>
                <w:b/>
                <w:bCs/>
                <w:sz w:val="24"/>
                <w:szCs w:val="24"/>
              </w:rPr>
              <w:t>Question 7: Do you agree that VLE is better than face-to-face learning?</w:t>
            </w:r>
          </w:p>
          <w:p w:rsidR="00C1275D" w:rsidRPr="00C1275D" w:rsidRDefault="00C1275D" w:rsidP="00C1275D">
            <w:pPr>
              <w:spacing w:line="360" w:lineRule="auto"/>
              <w:rPr>
                <w:rFonts w:ascii="Times New Roman" w:hAnsi="Times New Roman" w:cs="Times New Roman"/>
                <w:b/>
                <w:bCs/>
                <w:sz w:val="24"/>
                <w:szCs w:val="24"/>
              </w:rPr>
            </w:pPr>
            <w:r w:rsidRPr="00C1275D">
              <w:rPr>
                <w:rFonts w:ascii="Times New Roman" w:hAnsi="Times New Roman" w:cs="Times New Roman"/>
                <w:b/>
                <w:bCs/>
                <w:sz w:val="24"/>
                <w:szCs w:val="24"/>
              </w:rPr>
              <w:t>(a)</w:t>
            </w:r>
            <w:r w:rsidRPr="00C1275D">
              <w:rPr>
                <w:rFonts w:ascii="Times New Roman" w:hAnsi="Times New Roman" w:cs="Times New Roman"/>
                <w:b/>
                <w:bCs/>
                <w:sz w:val="24"/>
                <w:szCs w:val="24"/>
              </w:rPr>
              <w:tab/>
              <w:t>Strongly agree</w:t>
            </w:r>
          </w:p>
          <w:p w:rsidR="00C1275D" w:rsidRPr="00C1275D" w:rsidRDefault="00C1275D" w:rsidP="00C1275D">
            <w:pPr>
              <w:spacing w:line="360" w:lineRule="auto"/>
              <w:rPr>
                <w:rFonts w:ascii="Times New Roman" w:hAnsi="Times New Roman" w:cs="Times New Roman"/>
                <w:b/>
                <w:bCs/>
                <w:sz w:val="24"/>
                <w:szCs w:val="24"/>
              </w:rPr>
            </w:pPr>
            <w:r w:rsidRPr="00C1275D">
              <w:rPr>
                <w:rFonts w:ascii="Times New Roman" w:hAnsi="Times New Roman" w:cs="Times New Roman"/>
                <w:b/>
                <w:bCs/>
                <w:sz w:val="24"/>
                <w:szCs w:val="24"/>
              </w:rPr>
              <w:t>(b)</w:t>
            </w:r>
            <w:r w:rsidRPr="00C1275D">
              <w:rPr>
                <w:rFonts w:ascii="Times New Roman" w:hAnsi="Times New Roman" w:cs="Times New Roman"/>
                <w:b/>
                <w:bCs/>
                <w:sz w:val="24"/>
                <w:szCs w:val="24"/>
              </w:rPr>
              <w:tab/>
              <w:t>Disagree</w:t>
            </w:r>
          </w:p>
          <w:p w:rsidR="00C1275D" w:rsidRPr="00C1275D" w:rsidRDefault="00C1275D" w:rsidP="00C1275D">
            <w:pPr>
              <w:spacing w:line="360" w:lineRule="auto"/>
              <w:rPr>
                <w:rFonts w:ascii="Times New Roman" w:hAnsi="Times New Roman" w:cs="Times New Roman"/>
                <w:b/>
                <w:bCs/>
                <w:sz w:val="24"/>
                <w:szCs w:val="24"/>
              </w:rPr>
            </w:pPr>
            <w:r w:rsidRPr="00C1275D">
              <w:rPr>
                <w:rFonts w:ascii="Times New Roman" w:hAnsi="Times New Roman" w:cs="Times New Roman"/>
                <w:b/>
                <w:bCs/>
                <w:sz w:val="24"/>
                <w:szCs w:val="24"/>
              </w:rPr>
              <w:t>(c)</w:t>
            </w:r>
            <w:r w:rsidRPr="00C1275D">
              <w:rPr>
                <w:rFonts w:ascii="Times New Roman" w:hAnsi="Times New Roman" w:cs="Times New Roman"/>
                <w:b/>
                <w:bCs/>
                <w:sz w:val="24"/>
                <w:szCs w:val="24"/>
              </w:rPr>
              <w:tab/>
              <w:t>Neutral</w:t>
            </w:r>
          </w:p>
          <w:p w:rsidR="00C1275D" w:rsidRPr="00C1275D" w:rsidRDefault="00C1275D" w:rsidP="00C1275D">
            <w:pPr>
              <w:spacing w:line="360" w:lineRule="auto"/>
              <w:rPr>
                <w:rFonts w:ascii="Times New Roman" w:hAnsi="Times New Roman" w:cs="Times New Roman"/>
                <w:b/>
                <w:bCs/>
                <w:sz w:val="24"/>
                <w:szCs w:val="24"/>
              </w:rPr>
            </w:pPr>
            <w:r w:rsidRPr="00C1275D">
              <w:rPr>
                <w:rFonts w:ascii="Times New Roman" w:hAnsi="Times New Roman" w:cs="Times New Roman"/>
                <w:b/>
                <w:bCs/>
                <w:sz w:val="24"/>
                <w:szCs w:val="24"/>
              </w:rPr>
              <w:t>(d)</w:t>
            </w:r>
            <w:r w:rsidRPr="00C1275D">
              <w:rPr>
                <w:rFonts w:ascii="Times New Roman" w:hAnsi="Times New Roman" w:cs="Times New Roman"/>
                <w:b/>
                <w:bCs/>
                <w:sz w:val="24"/>
                <w:szCs w:val="24"/>
              </w:rPr>
              <w:tab/>
              <w:t>Agree</w:t>
            </w:r>
          </w:p>
          <w:p w:rsidR="00C1275D" w:rsidRPr="00C1275D" w:rsidRDefault="00C1275D" w:rsidP="00C1275D">
            <w:pPr>
              <w:spacing w:line="360" w:lineRule="auto"/>
              <w:rPr>
                <w:rFonts w:ascii="Times New Roman" w:hAnsi="Times New Roman" w:cs="Times New Roman"/>
                <w:b/>
                <w:bCs/>
                <w:sz w:val="24"/>
                <w:szCs w:val="24"/>
              </w:rPr>
            </w:pPr>
            <w:r w:rsidRPr="00C1275D">
              <w:rPr>
                <w:rFonts w:ascii="Times New Roman" w:hAnsi="Times New Roman" w:cs="Times New Roman"/>
                <w:b/>
                <w:bCs/>
                <w:sz w:val="24"/>
                <w:szCs w:val="24"/>
              </w:rPr>
              <w:t>(e)</w:t>
            </w:r>
            <w:r w:rsidRPr="00C1275D">
              <w:rPr>
                <w:rFonts w:ascii="Times New Roman" w:hAnsi="Times New Roman" w:cs="Times New Roman"/>
                <w:b/>
                <w:bCs/>
                <w:sz w:val="24"/>
                <w:szCs w:val="24"/>
              </w:rPr>
              <w:tab/>
              <w:t>Strongly agree</w:t>
            </w:r>
          </w:p>
          <w:p w:rsidR="00C1275D" w:rsidRDefault="00C1275D" w:rsidP="00C1275D">
            <w:pPr>
              <w:spacing w:line="360" w:lineRule="auto"/>
              <w:rPr>
                <w:rFonts w:ascii="Times New Roman" w:hAnsi="Times New Roman" w:cs="Times New Roman"/>
                <w:b/>
                <w:bCs/>
                <w:sz w:val="24"/>
                <w:szCs w:val="24"/>
              </w:rPr>
            </w:pPr>
          </w:p>
          <w:p w:rsidR="00C1275D" w:rsidRPr="00C1275D" w:rsidRDefault="00C1275D" w:rsidP="00C1275D">
            <w:pPr>
              <w:spacing w:line="360" w:lineRule="auto"/>
              <w:rPr>
                <w:rFonts w:ascii="Times New Roman" w:hAnsi="Times New Roman" w:cs="Times New Roman"/>
                <w:b/>
                <w:bCs/>
                <w:sz w:val="24"/>
                <w:szCs w:val="24"/>
              </w:rPr>
            </w:pPr>
            <w:r w:rsidRPr="00C1275D">
              <w:rPr>
                <w:rFonts w:ascii="Times New Roman" w:hAnsi="Times New Roman" w:cs="Times New Roman"/>
                <w:b/>
                <w:bCs/>
                <w:sz w:val="24"/>
                <w:szCs w:val="24"/>
              </w:rPr>
              <w:t>Question 8: How important is technology to the advantage of VLE?</w:t>
            </w:r>
          </w:p>
          <w:p w:rsidR="00C1275D" w:rsidRPr="00C1275D" w:rsidRDefault="00C1275D" w:rsidP="00C1275D">
            <w:pPr>
              <w:spacing w:line="360" w:lineRule="auto"/>
              <w:rPr>
                <w:rFonts w:ascii="Times New Roman" w:hAnsi="Times New Roman" w:cs="Times New Roman"/>
                <w:b/>
                <w:bCs/>
                <w:sz w:val="24"/>
                <w:szCs w:val="24"/>
              </w:rPr>
            </w:pPr>
            <w:r w:rsidRPr="00C1275D">
              <w:rPr>
                <w:rFonts w:ascii="Times New Roman" w:hAnsi="Times New Roman" w:cs="Times New Roman"/>
                <w:b/>
                <w:bCs/>
                <w:sz w:val="24"/>
                <w:szCs w:val="24"/>
              </w:rPr>
              <w:t></w:t>
            </w:r>
            <w:r w:rsidRPr="00C1275D">
              <w:rPr>
                <w:rFonts w:ascii="Times New Roman" w:hAnsi="Times New Roman" w:cs="Times New Roman"/>
                <w:b/>
                <w:bCs/>
                <w:sz w:val="24"/>
                <w:szCs w:val="24"/>
              </w:rPr>
              <w:tab/>
              <w:t xml:space="preserve">Very important                          </w:t>
            </w:r>
          </w:p>
          <w:p w:rsidR="00C1275D" w:rsidRPr="00C1275D" w:rsidRDefault="00C1275D" w:rsidP="00C1275D">
            <w:pPr>
              <w:spacing w:line="360" w:lineRule="auto"/>
              <w:rPr>
                <w:rFonts w:ascii="Times New Roman" w:hAnsi="Times New Roman" w:cs="Times New Roman"/>
                <w:b/>
                <w:bCs/>
                <w:sz w:val="24"/>
                <w:szCs w:val="24"/>
              </w:rPr>
            </w:pPr>
            <w:r w:rsidRPr="00C1275D">
              <w:rPr>
                <w:rFonts w:ascii="Times New Roman" w:hAnsi="Times New Roman" w:cs="Times New Roman"/>
                <w:b/>
                <w:bCs/>
                <w:sz w:val="24"/>
                <w:szCs w:val="24"/>
              </w:rPr>
              <w:t></w:t>
            </w:r>
            <w:r w:rsidRPr="00C1275D">
              <w:rPr>
                <w:rFonts w:ascii="Times New Roman" w:hAnsi="Times New Roman" w:cs="Times New Roman"/>
                <w:b/>
                <w:bCs/>
                <w:sz w:val="24"/>
                <w:szCs w:val="24"/>
              </w:rPr>
              <w:tab/>
              <w:t>Not very important</w:t>
            </w:r>
          </w:p>
          <w:p w:rsidR="00C1275D" w:rsidRDefault="00C1275D" w:rsidP="00C1275D">
            <w:pPr>
              <w:spacing w:line="360" w:lineRule="auto"/>
              <w:rPr>
                <w:rFonts w:ascii="Times New Roman" w:hAnsi="Times New Roman" w:cs="Times New Roman"/>
                <w:b/>
                <w:bCs/>
                <w:sz w:val="24"/>
                <w:szCs w:val="24"/>
              </w:rPr>
            </w:pPr>
          </w:p>
          <w:p w:rsidR="00C1275D" w:rsidRPr="00C1275D" w:rsidRDefault="00C1275D" w:rsidP="00C1275D">
            <w:pPr>
              <w:spacing w:line="360" w:lineRule="auto"/>
              <w:rPr>
                <w:rFonts w:ascii="Times New Roman" w:hAnsi="Times New Roman" w:cs="Times New Roman"/>
                <w:b/>
                <w:bCs/>
                <w:sz w:val="24"/>
                <w:szCs w:val="24"/>
              </w:rPr>
            </w:pPr>
            <w:r w:rsidRPr="00C1275D">
              <w:rPr>
                <w:rFonts w:ascii="Times New Roman" w:hAnsi="Times New Roman" w:cs="Times New Roman"/>
                <w:b/>
                <w:bCs/>
                <w:sz w:val="24"/>
                <w:szCs w:val="24"/>
              </w:rPr>
              <w:t>Question 9: How often do you use technology?</w:t>
            </w:r>
          </w:p>
          <w:p w:rsidR="00C1275D" w:rsidRPr="00C1275D" w:rsidRDefault="00C1275D" w:rsidP="00C1275D">
            <w:pPr>
              <w:spacing w:line="360" w:lineRule="auto"/>
              <w:rPr>
                <w:rFonts w:ascii="Times New Roman" w:hAnsi="Times New Roman" w:cs="Times New Roman"/>
                <w:b/>
                <w:bCs/>
                <w:sz w:val="24"/>
                <w:szCs w:val="24"/>
              </w:rPr>
            </w:pPr>
            <w:r w:rsidRPr="00C1275D">
              <w:rPr>
                <w:rFonts w:ascii="Times New Roman" w:hAnsi="Times New Roman" w:cs="Times New Roman"/>
                <w:b/>
                <w:bCs/>
                <w:sz w:val="24"/>
                <w:szCs w:val="24"/>
              </w:rPr>
              <w:t>(a)</w:t>
            </w:r>
            <w:r w:rsidRPr="00C1275D">
              <w:rPr>
                <w:rFonts w:ascii="Times New Roman" w:hAnsi="Times New Roman" w:cs="Times New Roman"/>
                <w:b/>
                <w:bCs/>
                <w:sz w:val="24"/>
                <w:szCs w:val="24"/>
              </w:rPr>
              <w:tab/>
              <w:t>Almost never</w:t>
            </w:r>
          </w:p>
          <w:p w:rsidR="00C1275D" w:rsidRPr="00C1275D" w:rsidRDefault="00C1275D" w:rsidP="00C1275D">
            <w:pPr>
              <w:spacing w:line="360" w:lineRule="auto"/>
              <w:rPr>
                <w:rFonts w:ascii="Times New Roman" w:hAnsi="Times New Roman" w:cs="Times New Roman"/>
                <w:b/>
                <w:bCs/>
                <w:sz w:val="24"/>
                <w:szCs w:val="24"/>
              </w:rPr>
            </w:pPr>
            <w:r w:rsidRPr="00C1275D">
              <w:rPr>
                <w:rFonts w:ascii="Times New Roman" w:hAnsi="Times New Roman" w:cs="Times New Roman"/>
                <w:b/>
                <w:bCs/>
                <w:sz w:val="24"/>
                <w:szCs w:val="24"/>
              </w:rPr>
              <w:t>(b)</w:t>
            </w:r>
            <w:r w:rsidRPr="00C1275D">
              <w:rPr>
                <w:rFonts w:ascii="Times New Roman" w:hAnsi="Times New Roman" w:cs="Times New Roman"/>
                <w:b/>
                <w:bCs/>
                <w:sz w:val="24"/>
                <w:szCs w:val="24"/>
              </w:rPr>
              <w:tab/>
              <w:t>Once in a while</w:t>
            </w:r>
          </w:p>
          <w:p w:rsidR="00C1275D" w:rsidRPr="00C1275D" w:rsidRDefault="00C1275D" w:rsidP="00C1275D">
            <w:pPr>
              <w:spacing w:line="360" w:lineRule="auto"/>
              <w:rPr>
                <w:rFonts w:ascii="Times New Roman" w:hAnsi="Times New Roman" w:cs="Times New Roman"/>
                <w:b/>
                <w:bCs/>
                <w:sz w:val="24"/>
                <w:szCs w:val="24"/>
              </w:rPr>
            </w:pPr>
            <w:r w:rsidRPr="00C1275D">
              <w:rPr>
                <w:rFonts w:ascii="Times New Roman" w:hAnsi="Times New Roman" w:cs="Times New Roman"/>
                <w:b/>
                <w:bCs/>
                <w:sz w:val="24"/>
                <w:szCs w:val="24"/>
              </w:rPr>
              <w:t>(c)</w:t>
            </w:r>
            <w:r w:rsidRPr="00C1275D">
              <w:rPr>
                <w:rFonts w:ascii="Times New Roman" w:hAnsi="Times New Roman" w:cs="Times New Roman"/>
                <w:b/>
                <w:bCs/>
                <w:sz w:val="24"/>
                <w:szCs w:val="24"/>
              </w:rPr>
              <w:tab/>
              <w:t>Sometimes</w:t>
            </w:r>
          </w:p>
          <w:p w:rsidR="00C1275D" w:rsidRPr="00C1275D" w:rsidRDefault="00C1275D" w:rsidP="00C1275D">
            <w:pPr>
              <w:spacing w:line="360" w:lineRule="auto"/>
              <w:rPr>
                <w:rFonts w:ascii="Times New Roman" w:hAnsi="Times New Roman" w:cs="Times New Roman"/>
                <w:b/>
                <w:bCs/>
                <w:sz w:val="24"/>
                <w:szCs w:val="24"/>
              </w:rPr>
            </w:pPr>
            <w:r w:rsidRPr="00C1275D">
              <w:rPr>
                <w:rFonts w:ascii="Times New Roman" w:hAnsi="Times New Roman" w:cs="Times New Roman"/>
                <w:b/>
                <w:bCs/>
                <w:sz w:val="24"/>
                <w:szCs w:val="24"/>
              </w:rPr>
              <w:t>(d)</w:t>
            </w:r>
            <w:r w:rsidRPr="00C1275D">
              <w:rPr>
                <w:rFonts w:ascii="Times New Roman" w:hAnsi="Times New Roman" w:cs="Times New Roman"/>
                <w:b/>
                <w:bCs/>
                <w:sz w:val="24"/>
                <w:szCs w:val="24"/>
              </w:rPr>
              <w:tab/>
              <w:t>Frequently</w:t>
            </w:r>
          </w:p>
          <w:p w:rsidR="00C1275D" w:rsidRPr="00C1275D" w:rsidRDefault="00C1275D" w:rsidP="00C1275D">
            <w:pPr>
              <w:spacing w:line="360" w:lineRule="auto"/>
              <w:rPr>
                <w:rFonts w:ascii="Times New Roman" w:hAnsi="Times New Roman" w:cs="Times New Roman"/>
                <w:b/>
                <w:bCs/>
                <w:sz w:val="24"/>
                <w:szCs w:val="24"/>
              </w:rPr>
            </w:pPr>
            <w:r w:rsidRPr="00C1275D">
              <w:rPr>
                <w:rFonts w:ascii="Times New Roman" w:hAnsi="Times New Roman" w:cs="Times New Roman"/>
                <w:b/>
                <w:bCs/>
                <w:sz w:val="24"/>
                <w:szCs w:val="24"/>
              </w:rPr>
              <w:t>(e)</w:t>
            </w:r>
            <w:r w:rsidRPr="00C1275D">
              <w:rPr>
                <w:rFonts w:ascii="Times New Roman" w:hAnsi="Times New Roman" w:cs="Times New Roman"/>
                <w:b/>
                <w:bCs/>
                <w:sz w:val="24"/>
                <w:szCs w:val="24"/>
              </w:rPr>
              <w:tab/>
              <w:t>Almost all the time</w:t>
            </w:r>
          </w:p>
          <w:p w:rsidR="00E07B0A" w:rsidRPr="00E07B0A" w:rsidRDefault="00E07B0A" w:rsidP="00E07B0A">
            <w:pPr>
              <w:spacing w:line="360" w:lineRule="auto"/>
              <w:rPr>
                <w:rFonts w:ascii="Times New Roman" w:hAnsi="Times New Roman" w:cs="Times New Roman"/>
                <w:b/>
                <w:bCs/>
                <w:sz w:val="24"/>
                <w:szCs w:val="24"/>
              </w:rPr>
            </w:pPr>
            <w:r w:rsidRPr="00E07B0A">
              <w:rPr>
                <w:rFonts w:ascii="Times New Roman" w:hAnsi="Times New Roman" w:cs="Times New Roman"/>
                <w:b/>
                <w:bCs/>
                <w:sz w:val="24"/>
                <w:szCs w:val="24"/>
              </w:rPr>
              <w:t xml:space="preserve">Question 10: </w:t>
            </w:r>
            <w:r w:rsidR="00A86544" w:rsidRPr="00A86544">
              <w:rPr>
                <w:rFonts w:ascii="Times New Roman" w:hAnsi="Times New Roman" w:cs="Times New Roman"/>
                <w:b/>
                <w:bCs/>
                <w:sz w:val="24"/>
                <w:szCs w:val="24"/>
              </w:rPr>
              <w:t>Would you suggest VLE to a friend?</w:t>
            </w:r>
            <w:r w:rsidRPr="00E07B0A">
              <w:rPr>
                <w:rFonts w:ascii="Times New Roman" w:hAnsi="Times New Roman" w:cs="Times New Roman"/>
                <w:b/>
                <w:bCs/>
                <w:sz w:val="24"/>
                <w:szCs w:val="24"/>
              </w:rPr>
              <w:t>?</w:t>
            </w:r>
          </w:p>
          <w:p w:rsidR="00E07B0A" w:rsidRPr="00E07B0A" w:rsidRDefault="00E07B0A" w:rsidP="00E07B0A">
            <w:pPr>
              <w:spacing w:line="360" w:lineRule="auto"/>
              <w:rPr>
                <w:rFonts w:ascii="Times New Roman" w:hAnsi="Times New Roman" w:cs="Times New Roman"/>
                <w:b/>
                <w:bCs/>
                <w:sz w:val="24"/>
                <w:szCs w:val="24"/>
              </w:rPr>
            </w:pPr>
            <w:r w:rsidRPr="00E07B0A">
              <w:rPr>
                <w:rFonts w:ascii="Times New Roman" w:hAnsi="Times New Roman" w:cs="Times New Roman"/>
                <w:b/>
                <w:bCs/>
                <w:sz w:val="24"/>
                <w:szCs w:val="24"/>
              </w:rPr>
              <w:lastRenderedPageBreak/>
              <w:t>(a)</w:t>
            </w:r>
            <w:r w:rsidRPr="00E07B0A">
              <w:rPr>
                <w:rFonts w:ascii="Times New Roman" w:hAnsi="Times New Roman" w:cs="Times New Roman"/>
                <w:b/>
                <w:bCs/>
                <w:sz w:val="24"/>
                <w:szCs w:val="24"/>
              </w:rPr>
              <w:tab/>
              <w:t>Yes</w:t>
            </w:r>
          </w:p>
          <w:p w:rsidR="00C1275D" w:rsidRPr="00C1275D" w:rsidRDefault="00E07B0A" w:rsidP="00E07B0A">
            <w:pPr>
              <w:spacing w:line="360" w:lineRule="auto"/>
              <w:rPr>
                <w:rFonts w:ascii="Times New Roman" w:hAnsi="Times New Roman" w:cs="Times New Roman"/>
                <w:b/>
                <w:bCs/>
                <w:sz w:val="24"/>
                <w:szCs w:val="24"/>
              </w:rPr>
            </w:pPr>
            <w:r w:rsidRPr="00E07B0A">
              <w:rPr>
                <w:rFonts w:ascii="Times New Roman" w:hAnsi="Times New Roman" w:cs="Times New Roman"/>
                <w:b/>
                <w:bCs/>
                <w:sz w:val="24"/>
                <w:szCs w:val="24"/>
              </w:rPr>
              <w:t>(b)</w:t>
            </w:r>
            <w:r w:rsidRPr="00E07B0A">
              <w:rPr>
                <w:rFonts w:ascii="Times New Roman" w:hAnsi="Times New Roman" w:cs="Times New Roman"/>
                <w:b/>
                <w:bCs/>
                <w:sz w:val="24"/>
                <w:szCs w:val="24"/>
              </w:rPr>
              <w:tab/>
              <w:t>No</w:t>
            </w:r>
          </w:p>
          <w:p w:rsidR="00C1275D" w:rsidRDefault="00C1275D" w:rsidP="00C1275D">
            <w:pPr>
              <w:spacing w:line="360" w:lineRule="auto"/>
              <w:rPr>
                <w:rFonts w:ascii="Times New Roman" w:hAnsi="Times New Roman" w:cs="Times New Roman"/>
                <w:b/>
                <w:bCs/>
                <w:sz w:val="24"/>
                <w:szCs w:val="24"/>
              </w:rPr>
            </w:pPr>
          </w:p>
          <w:p w:rsidR="00FA3ECA" w:rsidRPr="004A21F3" w:rsidRDefault="00FA3ECA" w:rsidP="00FA3ECA">
            <w:pPr>
              <w:spacing w:line="360" w:lineRule="auto"/>
              <w:rPr>
                <w:rFonts w:ascii="Times New Roman" w:hAnsi="Times New Roman" w:cs="Times New Roman"/>
                <w:b/>
                <w:bCs/>
                <w:sz w:val="24"/>
                <w:szCs w:val="24"/>
              </w:rPr>
            </w:pPr>
          </w:p>
          <w:p w:rsidR="00FA3ECA" w:rsidRPr="008D1737" w:rsidRDefault="00FA3ECA" w:rsidP="000F2F2D">
            <w:pPr>
              <w:spacing w:line="360" w:lineRule="auto"/>
              <w:jc w:val="both"/>
              <w:rPr>
                <w:rFonts w:ascii="Times New Roman" w:hAnsi="Times New Roman" w:cs="Times New Roman"/>
                <w:b/>
                <w:bCs/>
                <w:sz w:val="24"/>
                <w:szCs w:val="24"/>
              </w:rPr>
            </w:pPr>
            <w:r w:rsidRPr="004A21F3">
              <w:rPr>
                <w:rFonts w:ascii="Times New Roman" w:hAnsi="Times New Roman" w:cs="Times New Roman"/>
                <w:b/>
                <w:bCs/>
                <w:sz w:val="24"/>
                <w:szCs w:val="24"/>
              </w:rPr>
              <w:t xml:space="preserve"> </w:t>
            </w:r>
          </w:p>
        </w:tc>
      </w:tr>
    </w:tbl>
    <w:p w:rsidR="004C24FC" w:rsidRDefault="004C24FC" w:rsidP="008F0C93"/>
    <w:p w:rsidR="00FA3ECA" w:rsidRDefault="00C1275D" w:rsidP="008F0C93">
      <w:pPr>
        <w:rPr>
          <w:b/>
          <w:sz w:val="28"/>
          <w:szCs w:val="28"/>
          <w:u w:val="single"/>
        </w:rPr>
      </w:pPr>
      <w:r w:rsidRPr="00C1275D">
        <w:rPr>
          <w:b/>
          <w:sz w:val="28"/>
          <w:szCs w:val="28"/>
          <w:u w:val="single"/>
        </w:rPr>
        <w:t>DATA SHEET</w:t>
      </w:r>
    </w:p>
    <w:tbl>
      <w:tblPr>
        <w:tblStyle w:val="TableGrid"/>
        <w:tblW w:w="0" w:type="auto"/>
        <w:tblLook w:val="04A0" w:firstRow="1" w:lastRow="0" w:firstColumn="1" w:lastColumn="0" w:noHBand="0" w:noVBand="1"/>
      </w:tblPr>
      <w:tblGrid>
        <w:gridCol w:w="6799"/>
        <w:gridCol w:w="2217"/>
      </w:tblGrid>
      <w:tr w:rsidR="00C1275D" w:rsidRPr="00C1275D" w:rsidTr="000F2F2D">
        <w:tc>
          <w:tcPr>
            <w:tcW w:w="6799" w:type="dxa"/>
          </w:tcPr>
          <w:p w:rsidR="00C1275D" w:rsidRPr="00E23E44" w:rsidRDefault="00C1275D" w:rsidP="00C1275D">
            <w:pPr>
              <w:rPr>
                <w:sz w:val="24"/>
                <w:szCs w:val="24"/>
              </w:rPr>
            </w:pPr>
            <w:r w:rsidRPr="00E23E44">
              <w:rPr>
                <w:sz w:val="24"/>
                <w:szCs w:val="24"/>
              </w:rPr>
              <w:t>Question 1: How well do you understand VLE?</w:t>
            </w:r>
          </w:p>
        </w:tc>
        <w:tc>
          <w:tcPr>
            <w:tcW w:w="2217" w:type="dxa"/>
          </w:tcPr>
          <w:p w:rsidR="00C1275D" w:rsidRPr="00C1275D" w:rsidRDefault="00C1275D" w:rsidP="00C1275D">
            <w:pPr>
              <w:rPr>
                <w:rFonts w:ascii="Times New Roman" w:eastAsia="Calibri" w:hAnsi="Times New Roman" w:cs="Times New Roman"/>
                <w:b/>
                <w:bCs/>
                <w:sz w:val="24"/>
                <w:szCs w:val="24"/>
              </w:rPr>
            </w:pPr>
            <w:r w:rsidRPr="00C1275D">
              <w:rPr>
                <w:rFonts w:ascii="Times New Roman" w:eastAsia="Calibri" w:hAnsi="Times New Roman" w:cs="Times New Roman"/>
                <w:b/>
                <w:bCs/>
                <w:sz w:val="24"/>
                <w:szCs w:val="24"/>
              </w:rPr>
              <w:t xml:space="preserve">Frequency </w:t>
            </w:r>
          </w:p>
        </w:tc>
      </w:tr>
      <w:tr w:rsidR="00C1275D" w:rsidRPr="00C1275D" w:rsidTr="000F2F2D">
        <w:tc>
          <w:tcPr>
            <w:tcW w:w="6799" w:type="dxa"/>
          </w:tcPr>
          <w:p w:rsidR="00C1275D" w:rsidRPr="00E23E44" w:rsidRDefault="00C1275D" w:rsidP="00C1275D">
            <w:pPr>
              <w:pStyle w:val="ListParagraph"/>
              <w:numPr>
                <w:ilvl w:val="0"/>
                <w:numId w:val="11"/>
              </w:numPr>
              <w:tabs>
                <w:tab w:val="left" w:pos="812"/>
                <w:tab w:val="left" w:pos="1185"/>
              </w:tabs>
              <w:rPr>
                <w:sz w:val="24"/>
                <w:szCs w:val="24"/>
              </w:rPr>
            </w:pPr>
            <w:r w:rsidRPr="00E23E44">
              <w:rPr>
                <w:sz w:val="24"/>
                <w:szCs w:val="24"/>
              </w:rPr>
              <w:t xml:space="preserve">Very well                          </w:t>
            </w:r>
          </w:p>
        </w:tc>
        <w:tc>
          <w:tcPr>
            <w:tcW w:w="2217" w:type="dxa"/>
          </w:tcPr>
          <w:p w:rsidR="00C1275D" w:rsidRPr="00C1275D" w:rsidRDefault="00C1275D" w:rsidP="00C1275D">
            <w:pPr>
              <w:rPr>
                <w:rFonts w:ascii="Times New Roman" w:eastAsia="Calibri" w:hAnsi="Times New Roman" w:cs="Times New Roman"/>
                <w:sz w:val="24"/>
                <w:szCs w:val="24"/>
              </w:rPr>
            </w:pPr>
            <w:r w:rsidRPr="00C1275D">
              <w:rPr>
                <w:rFonts w:ascii="Times New Roman" w:eastAsia="Calibri" w:hAnsi="Times New Roman" w:cs="Times New Roman"/>
                <w:sz w:val="24"/>
                <w:szCs w:val="24"/>
              </w:rPr>
              <w:t>20</w:t>
            </w:r>
          </w:p>
        </w:tc>
      </w:tr>
      <w:tr w:rsidR="00C1275D" w:rsidRPr="00C1275D" w:rsidTr="000F2F2D">
        <w:tc>
          <w:tcPr>
            <w:tcW w:w="6799" w:type="dxa"/>
          </w:tcPr>
          <w:p w:rsidR="00C1275D" w:rsidRPr="00E23E44" w:rsidRDefault="00C1275D" w:rsidP="00C1275D">
            <w:pPr>
              <w:pStyle w:val="ListParagraph"/>
              <w:numPr>
                <w:ilvl w:val="0"/>
                <w:numId w:val="11"/>
              </w:numPr>
              <w:tabs>
                <w:tab w:val="left" w:pos="812"/>
                <w:tab w:val="left" w:pos="1185"/>
              </w:tabs>
              <w:rPr>
                <w:sz w:val="24"/>
                <w:szCs w:val="24"/>
              </w:rPr>
            </w:pPr>
            <w:r w:rsidRPr="00E23E44">
              <w:rPr>
                <w:sz w:val="24"/>
                <w:szCs w:val="24"/>
              </w:rPr>
              <w:t>Not too well</w:t>
            </w:r>
          </w:p>
        </w:tc>
        <w:tc>
          <w:tcPr>
            <w:tcW w:w="2217" w:type="dxa"/>
          </w:tcPr>
          <w:p w:rsidR="00C1275D" w:rsidRPr="00C1275D" w:rsidRDefault="00C1275D" w:rsidP="00C1275D">
            <w:pPr>
              <w:rPr>
                <w:rFonts w:ascii="Times New Roman" w:eastAsia="Calibri" w:hAnsi="Times New Roman" w:cs="Times New Roman"/>
                <w:sz w:val="24"/>
                <w:szCs w:val="24"/>
              </w:rPr>
            </w:pPr>
            <w:r w:rsidRPr="00C1275D">
              <w:rPr>
                <w:rFonts w:ascii="Times New Roman" w:eastAsia="Calibri" w:hAnsi="Times New Roman" w:cs="Times New Roman"/>
                <w:sz w:val="24"/>
                <w:szCs w:val="24"/>
              </w:rPr>
              <w:t>10</w:t>
            </w:r>
          </w:p>
        </w:tc>
      </w:tr>
      <w:tr w:rsidR="00C1275D" w:rsidRPr="00C1275D" w:rsidTr="000F2F2D">
        <w:tc>
          <w:tcPr>
            <w:tcW w:w="6799" w:type="dxa"/>
          </w:tcPr>
          <w:p w:rsidR="00C1275D" w:rsidRPr="00E23E44" w:rsidRDefault="00C1275D" w:rsidP="00C1275D">
            <w:pPr>
              <w:rPr>
                <w:sz w:val="24"/>
                <w:szCs w:val="24"/>
              </w:rPr>
            </w:pPr>
            <w:r w:rsidRPr="00E23E44">
              <w:rPr>
                <w:sz w:val="24"/>
                <w:szCs w:val="24"/>
              </w:rPr>
              <w:t>Question 2: How comfortable are you with VLE?</w:t>
            </w:r>
          </w:p>
        </w:tc>
        <w:tc>
          <w:tcPr>
            <w:tcW w:w="2217" w:type="dxa"/>
          </w:tcPr>
          <w:p w:rsidR="00C1275D" w:rsidRPr="00C1275D" w:rsidRDefault="00C1275D" w:rsidP="00C1275D">
            <w:pPr>
              <w:rPr>
                <w:rFonts w:ascii="Times New Roman" w:eastAsia="Calibri" w:hAnsi="Times New Roman" w:cs="Times New Roman"/>
                <w:b/>
                <w:bCs/>
                <w:sz w:val="24"/>
                <w:szCs w:val="24"/>
              </w:rPr>
            </w:pPr>
            <w:r w:rsidRPr="00C1275D">
              <w:rPr>
                <w:rFonts w:ascii="Times New Roman" w:eastAsia="Calibri" w:hAnsi="Times New Roman" w:cs="Times New Roman"/>
                <w:b/>
                <w:bCs/>
                <w:sz w:val="24"/>
                <w:szCs w:val="24"/>
              </w:rPr>
              <w:t>Frequency</w:t>
            </w:r>
          </w:p>
        </w:tc>
      </w:tr>
      <w:tr w:rsidR="00C1275D" w:rsidRPr="00C1275D" w:rsidTr="000F2F2D">
        <w:tc>
          <w:tcPr>
            <w:tcW w:w="6799" w:type="dxa"/>
          </w:tcPr>
          <w:p w:rsidR="00C1275D" w:rsidRPr="00E23E44" w:rsidRDefault="00C1275D" w:rsidP="00C1275D">
            <w:pPr>
              <w:pStyle w:val="ListParagraph"/>
              <w:numPr>
                <w:ilvl w:val="0"/>
                <w:numId w:val="12"/>
              </w:numPr>
              <w:rPr>
                <w:sz w:val="24"/>
                <w:szCs w:val="24"/>
              </w:rPr>
            </w:pPr>
            <w:r w:rsidRPr="00E23E44">
              <w:rPr>
                <w:sz w:val="24"/>
                <w:szCs w:val="24"/>
              </w:rPr>
              <w:t>Extremely comfortable</w:t>
            </w:r>
          </w:p>
        </w:tc>
        <w:tc>
          <w:tcPr>
            <w:tcW w:w="2217" w:type="dxa"/>
          </w:tcPr>
          <w:p w:rsidR="00C1275D" w:rsidRPr="00C1275D" w:rsidRDefault="00C1275D" w:rsidP="00C1275D">
            <w:pPr>
              <w:rPr>
                <w:rFonts w:ascii="Times New Roman" w:eastAsia="Calibri" w:hAnsi="Times New Roman" w:cs="Times New Roman"/>
                <w:sz w:val="24"/>
                <w:szCs w:val="24"/>
              </w:rPr>
            </w:pPr>
            <w:r>
              <w:rPr>
                <w:rFonts w:ascii="Times New Roman" w:eastAsia="Calibri" w:hAnsi="Times New Roman" w:cs="Times New Roman"/>
                <w:sz w:val="24"/>
                <w:szCs w:val="24"/>
              </w:rPr>
              <w:t>2</w:t>
            </w:r>
            <w:r w:rsidRPr="00C1275D">
              <w:rPr>
                <w:rFonts w:ascii="Times New Roman" w:eastAsia="Calibri" w:hAnsi="Times New Roman" w:cs="Times New Roman"/>
                <w:sz w:val="24"/>
                <w:szCs w:val="24"/>
              </w:rPr>
              <w:t>5</w:t>
            </w:r>
          </w:p>
        </w:tc>
      </w:tr>
      <w:tr w:rsidR="00C1275D" w:rsidRPr="00C1275D" w:rsidTr="000F2F2D">
        <w:tc>
          <w:tcPr>
            <w:tcW w:w="6799" w:type="dxa"/>
          </w:tcPr>
          <w:p w:rsidR="00C1275D" w:rsidRPr="00E23E44" w:rsidRDefault="00C1275D" w:rsidP="00C1275D">
            <w:pPr>
              <w:pStyle w:val="ListParagraph"/>
              <w:numPr>
                <w:ilvl w:val="0"/>
                <w:numId w:val="12"/>
              </w:numPr>
              <w:rPr>
                <w:sz w:val="24"/>
                <w:szCs w:val="24"/>
              </w:rPr>
            </w:pPr>
            <w:r>
              <w:rPr>
                <w:sz w:val="24"/>
                <w:szCs w:val="24"/>
              </w:rPr>
              <w:t>Not at all comfortable</w:t>
            </w:r>
          </w:p>
        </w:tc>
        <w:tc>
          <w:tcPr>
            <w:tcW w:w="2217" w:type="dxa"/>
          </w:tcPr>
          <w:p w:rsidR="00C1275D" w:rsidRPr="00C1275D" w:rsidRDefault="00C1275D" w:rsidP="00C1275D">
            <w:pPr>
              <w:rPr>
                <w:rFonts w:ascii="Times New Roman" w:eastAsia="Calibri" w:hAnsi="Times New Roman" w:cs="Times New Roman"/>
                <w:sz w:val="24"/>
                <w:szCs w:val="24"/>
              </w:rPr>
            </w:pPr>
            <w:r w:rsidRPr="00C1275D">
              <w:rPr>
                <w:rFonts w:ascii="Times New Roman" w:eastAsia="Calibri" w:hAnsi="Times New Roman" w:cs="Times New Roman"/>
                <w:sz w:val="24"/>
                <w:szCs w:val="24"/>
              </w:rPr>
              <w:t>5</w:t>
            </w:r>
          </w:p>
        </w:tc>
      </w:tr>
      <w:tr w:rsidR="00C1275D" w:rsidRPr="00C1275D" w:rsidTr="000F2F2D">
        <w:tc>
          <w:tcPr>
            <w:tcW w:w="6799" w:type="dxa"/>
          </w:tcPr>
          <w:p w:rsidR="00C1275D" w:rsidRPr="00C1275D" w:rsidRDefault="005244EB" w:rsidP="00C1275D">
            <w:pPr>
              <w:rPr>
                <w:sz w:val="24"/>
                <w:szCs w:val="24"/>
              </w:rPr>
            </w:pPr>
            <w:r>
              <w:rPr>
                <w:sz w:val="24"/>
                <w:szCs w:val="24"/>
              </w:rPr>
              <w:t>Question 3</w:t>
            </w:r>
            <w:r w:rsidRPr="005244EB">
              <w:rPr>
                <w:sz w:val="24"/>
                <w:szCs w:val="24"/>
              </w:rPr>
              <w:t>: Does the use of VLE have a positive impact on student learning?</w:t>
            </w:r>
          </w:p>
        </w:tc>
        <w:tc>
          <w:tcPr>
            <w:tcW w:w="2217" w:type="dxa"/>
          </w:tcPr>
          <w:p w:rsidR="00C1275D" w:rsidRPr="00C1275D" w:rsidRDefault="00C1275D" w:rsidP="00C1275D">
            <w:pPr>
              <w:rPr>
                <w:rFonts w:ascii="Times New Roman" w:eastAsia="Calibri" w:hAnsi="Times New Roman" w:cs="Times New Roman"/>
                <w:b/>
                <w:bCs/>
                <w:sz w:val="24"/>
                <w:szCs w:val="24"/>
              </w:rPr>
            </w:pPr>
            <w:r w:rsidRPr="00C1275D">
              <w:rPr>
                <w:rFonts w:ascii="Times New Roman" w:eastAsia="Calibri" w:hAnsi="Times New Roman" w:cs="Times New Roman"/>
                <w:b/>
                <w:bCs/>
                <w:sz w:val="24"/>
                <w:szCs w:val="24"/>
              </w:rPr>
              <w:t>Frequency</w:t>
            </w:r>
          </w:p>
        </w:tc>
      </w:tr>
      <w:tr w:rsidR="00C1275D" w:rsidRPr="00C1275D" w:rsidTr="000F2F2D">
        <w:tc>
          <w:tcPr>
            <w:tcW w:w="6799" w:type="dxa"/>
          </w:tcPr>
          <w:p w:rsidR="00C1275D" w:rsidRPr="005244EB" w:rsidRDefault="005244EB" w:rsidP="005244EB">
            <w:pPr>
              <w:pStyle w:val="ListParagraph"/>
              <w:numPr>
                <w:ilvl w:val="0"/>
                <w:numId w:val="16"/>
              </w:numPr>
              <w:tabs>
                <w:tab w:val="left" w:pos="1850"/>
              </w:tabs>
              <w:rPr>
                <w:sz w:val="24"/>
                <w:szCs w:val="24"/>
              </w:rPr>
            </w:pPr>
            <w:r>
              <w:rPr>
                <w:sz w:val="24"/>
                <w:szCs w:val="24"/>
              </w:rPr>
              <w:t>Yes</w:t>
            </w:r>
          </w:p>
        </w:tc>
        <w:tc>
          <w:tcPr>
            <w:tcW w:w="2217" w:type="dxa"/>
          </w:tcPr>
          <w:p w:rsidR="00C1275D" w:rsidRPr="00C1275D" w:rsidRDefault="00C1275D" w:rsidP="00C1275D">
            <w:pPr>
              <w:rPr>
                <w:rFonts w:ascii="Times New Roman" w:eastAsia="Calibri" w:hAnsi="Times New Roman" w:cs="Times New Roman"/>
                <w:b/>
                <w:bCs/>
                <w:sz w:val="24"/>
                <w:szCs w:val="24"/>
              </w:rPr>
            </w:pPr>
            <w:r w:rsidRPr="00C1275D">
              <w:rPr>
                <w:rFonts w:ascii="Times New Roman" w:eastAsia="Calibri" w:hAnsi="Times New Roman" w:cs="Times New Roman"/>
                <w:b/>
                <w:bCs/>
                <w:sz w:val="24"/>
                <w:szCs w:val="24"/>
              </w:rPr>
              <w:t>20</w:t>
            </w:r>
          </w:p>
        </w:tc>
      </w:tr>
      <w:tr w:rsidR="00C1275D" w:rsidRPr="00C1275D" w:rsidTr="000F2F2D">
        <w:tc>
          <w:tcPr>
            <w:tcW w:w="6799" w:type="dxa"/>
          </w:tcPr>
          <w:p w:rsidR="00C1275D" w:rsidRPr="00E23E44" w:rsidRDefault="005244EB" w:rsidP="005244EB">
            <w:pPr>
              <w:pStyle w:val="ListParagraph"/>
              <w:numPr>
                <w:ilvl w:val="0"/>
                <w:numId w:val="16"/>
              </w:numPr>
              <w:rPr>
                <w:sz w:val="24"/>
                <w:szCs w:val="24"/>
              </w:rPr>
            </w:pPr>
            <w:r>
              <w:rPr>
                <w:sz w:val="24"/>
                <w:szCs w:val="24"/>
              </w:rPr>
              <w:t>No</w:t>
            </w:r>
          </w:p>
        </w:tc>
        <w:tc>
          <w:tcPr>
            <w:tcW w:w="2217" w:type="dxa"/>
          </w:tcPr>
          <w:p w:rsidR="00C1275D" w:rsidRPr="00C1275D" w:rsidRDefault="00C1275D" w:rsidP="00C1275D">
            <w:pPr>
              <w:rPr>
                <w:rFonts w:ascii="Times New Roman" w:eastAsia="Calibri" w:hAnsi="Times New Roman" w:cs="Times New Roman"/>
                <w:b/>
                <w:bCs/>
                <w:sz w:val="24"/>
                <w:szCs w:val="24"/>
              </w:rPr>
            </w:pPr>
            <w:r w:rsidRPr="00C1275D">
              <w:rPr>
                <w:rFonts w:ascii="Times New Roman" w:eastAsia="Calibri" w:hAnsi="Times New Roman" w:cs="Times New Roman"/>
                <w:b/>
                <w:bCs/>
                <w:sz w:val="24"/>
                <w:szCs w:val="24"/>
              </w:rPr>
              <w:t>10</w:t>
            </w:r>
          </w:p>
        </w:tc>
      </w:tr>
      <w:tr w:rsidR="00C1275D" w:rsidRPr="00C1275D" w:rsidTr="000F2F2D">
        <w:tc>
          <w:tcPr>
            <w:tcW w:w="6799" w:type="dxa"/>
          </w:tcPr>
          <w:p w:rsidR="00C1275D" w:rsidRPr="00E23E44" w:rsidRDefault="005244EB" w:rsidP="00C1275D">
            <w:pPr>
              <w:rPr>
                <w:sz w:val="24"/>
                <w:szCs w:val="24"/>
              </w:rPr>
            </w:pPr>
            <w:r>
              <w:rPr>
                <w:sz w:val="24"/>
                <w:szCs w:val="24"/>
              </w:rPr>
              <w:t>Question 4</w:t>
            </w:r>
            <w:r w:rsidR="00C1275D" w:rsidRPr="00E23E44">
              <w:rPr>
                <w:sz w:val="24"/>
                <w:szCs w:val="24"/>
              </w:rPr>
              <w:t>: How meaningful is your study with VLE?</w:t>
            </w:r>
          </w:p>
        </w:tc>
        <w:tc>
          <w:tcPr>
            <w:tcW w:w="2217" w:type="dxa"/>
          </w:tcPr>
          <w:p w:rsidR="00C1275D" w:rsidRPr="00C1275D" w:rsidRDefault="00C1275D" w:rsidP="00C1275D">
            <w:pPr>
              <w:rPr>
                <w:rFonts w:ascii="Times New Roman" w:eastAsia="Calibri" w:hAnsi="Times New Roman" w:cs="Times New Roman"/>
                <w:b/>
                <w:bCs/>
                <w:sz w:val="24"/>
                <w:szCs w:val="24"/>
              </w:rPr>
            </w:pPr>
            <w:r>
              <w:rPr>
                <w:rFonts w:ascii="Times New Roman" w:eastAsia="Calibri" w:hAnsi="Times New Roman" w:cs="Times New Roman"/>
                <w:b/>
                <w:bCs/>
                <w:sz w:val="24"/>
                <w:szCs w:val="24"/>
              </w:rPr>
              <w:t>Frequency</w:t>
            </w:r>
          </w:p>
        </w:tc>
      </w:tr>
      <w:tr w:rsidR="00C1275D" w:rsidRPr="00C1275D" w:rsidTr="000F2F2D">
        <w:tc>
          <w:tcPr>
            <w:tcW w:w="6799" w:type="dxa"/>
          </w:tcPr>
          <w:p w:rsidR="00C1275D" w:rsidRPr="00E23E44" w:rsidRDefault="00C1275D" w:rsidP="00C1275D">
            <w:pPr>
              <w:pStyle w:val="ListParagraph"/>
              <w:numPr>
                <w:ilvl w:val="0"/>
                <w:numId w:val="13"/>
              </w:numPr>
              <w:rPr>
                <w:sz w:val="24"/>
                <w:szCs w:val="24"/>
              </w:rPr>
            </w:pPr>
            <w:r w:rsidRPr="00E23E44">
              <w:rPr>
                <w:sz w:val="24"/>
                <w:szCs w:val="24"/>
              </w:rPr>
              <w:t>Extremely meaningful</w:t>
            </w:r>
          </w:p>
        </w:tc>
        <w:tc>
          <w:tcPr>
            <w:tcW w:w="2217" w:type="dxa"/>
          </w:tcPr>
          <w:p w:rsidR="00C1275D" w:rsidRPr="00C1275D" w:rsidRDefault="00C1275D" w:rsidP="00C1275D">
            <w:pPr>
              <w:rPr>
                <w:rFonts w:ascii="Times New Roman" w:eastAsia="Calibri" w:hAnsi="Times New Roman" w:cs="Times New Roman"/>
                <w:b/>
                <w:bCs/>
                <w:sz w:val="24"/>
                <w:szCs w:val="24"/>
              </w:rPr>
            </w:pPr>
            <w:r>
              <w:rPr>
                <w:rFonts w:ascii="Times New Roman" w:eastAsia="Calibri" w:hAnsi="Times New Roman" w:cs="Times New Roman"/>
                <w:b/>
                <w:bCs/>
                <w:sz w:val="24"/>
                <w:szCs w:val="24"/>
              </w:rPr>
              <w:t>15</w:t>
            </w:r>
          </w:p>
        </w:tc>
      </w:tr>
      <w:tr w:rsidR="00C1275D" w:rsidRPr="00C1275D" w:rsidTr="000F2F2D">
        <w:tc>
          <w:tcPr>
            <w:tcW w:w="6799" w:type="dxa"/>
          </w:tcPr>
          <w:p w:rsidR="00C1275D" w:rsidRPr="00E23E44" w:rsidRDefault="00C1275D" w:rsidP="00C1275D">
            <w:pPr>
              <w:pStyle w:val="ListParagraph"/>
              <w:numPr>
                <w:ilvl w:val="0"/>
                <w:numId w:val="13"/>
              </w:numPr>
              <w:rPr>
                <w:sz w:val="24"/>
                <w:szCs w:val="24"/>
              </w:rPr>
            </w:pPr>
            <w:r>
              <w:rPr>
                <w:sz w:val="24"/>
                <w:szCs w:val="24"/>
              </w:rPr>
              <w:t>Not at all meaningful</w:t>
            </w:r>
          </w:p>
        </w:tc>
        <w:tc>
          <w:tcPr>
            <w:tcW w:w="2217" w:type="dxa"/>
          </w:tcPr>
          <w:p w:rsidR="00C1275D" w:rsidRPr="00C1275D" w:rsidRDefault="00C1275D" w:rsidP="00C1275D">
            <w:pPr>
              <w:rPr>
                <w:rFonts w:ascii="Times New Roman" w:eastAsia="Calibri" w:hAnsi="Times New Roman" w:cs="Times New Roman"/>
                <w:sz w:val="24"/>
                <w:szCs w:val="24"/>
              </w:rPr>
            </w:pPr>
            <w:r>
              <w:rPr>
                <w:rFonts w:ascii="Times New Roman" w:eastAsia="Calibri" w:hAnsi="Times New Roman" w:cs="Times New Roman"/>
                <w:sz w:val="24"/>
                <w:szCs w:val="24"/>
              </w:rPr>
              <w:t>15</w:t>
            </w:r>
          </w:p>
        </w:tc>
      </w:tr>
      <w:tr w:rsidR="00C1275D" w:rsidRPr="00C1275D" w:rsidTr="000F2F2D">
        <w:tc>
          <w:tcPr>
            <w:tcW w:w="6799" w:type="dxa"/>
          </w:tcPr>
          <w:p w:rsidR="00C1275D" w:rsidRPr="00C1275D" w:rsidRDefault="005244EB" w:rsidP="00C1275D">
            <w:pPr>
              <w:rPr>
                <w:sz w:val="24"/>
                <w:szCs w:val="24"/>
              </w:rPr>
            </w:pPr>
            <w:r>
              <w:rPr>
                <w:sz w:val="24"/>
                <w:szCs w:val="24"/>
              </w:rPr>
              <w:t>Question 5</w:t>
            </w:r>
            <w:r w:rsidR="00C1275D">
              <w:rPr>
                <w:sz w:val="24"/>
                <w:szCs w:val="24"/>
              </w:rPr>
              <w:t xml:space="preserve">: </w:t>
            </w:r>
            <w:r w:rsidR="00A86544" w:rsidRPr="00A86544">
              <w:rPr>
                <w:sz w:val="24"/>
                <w:szCs w:val="24"/>
              </w:rPr>
              <w:t>Will the VLE in learning and teaching facilitate develop student freelance learning?</w:t>
            </w:r>
          </w:p>
        </w:tc>
        <w:tc>
          <w:tcPr>
            <w:tcW w:w="2217" w:type="dxa"/>
          </w:tcPr>
          <w:p w:rsidR="00C1275D" w:rsidRPr="00C1275D" w:rsidRDefault="00C1275D" w:rsidP="00C1275D">
            <w:pPr>
              <w:rPr>
                <w:rFonts w:ascii="Times New Roman" w:eastAsia="Calibri" w:hAnsi="Times New Roman" w:cs="Times New Roman"/>
                <w:b/>
                <w:sz w:val="24"/>
                <w:szCs w:val="24"/>
              </w:rPr>
            </w:pPr>
            <w:r w:rsidRPr="00C1275D">
              <w:rPr>
                <w:rFonts w:ascii="Times New Roman" w:eastAsia="Calibri" w:hAnsi="Times New Roman" w:cs="Times New Roman"/>
                <w:b/>
                <w:sz w:val="24"/>
                <w:szCs w:val="24"/>
              </w:rPr>
              <w:t>Frequency</w:t>
            </w:r>
          </w:p>
        </w:tc>
      </w:tr>
      <w:tr w:rsidR="00C1275D" w:rsidRPr="00C1275D" w:rsidTr="000F2F2D">
        <w:tc>
          <w:tcPr>
            <w:tcW w:w="6799" w:type="dxa"/>
          </w:tcPr>
          <w:p w:rsidR="00C1275D" w:rsidRPr="00C1275D" w:rsidRDefault="00C1275D" w:rsidP="00C1275D">
            <w:pPr>
              <w:pStyle w:val="ListParagraph"/>
              <w:numPr>
                <w:ilvl w:val="0"/>
                <w:numId w:val="14"/>
              </w:numPr>
              <w:rPr>
                <w:sz w:val="24"/>
                <w:szCs w:val="24"/>
              </w:rPr>
            </w:pPr>
            <w:r>
              <w:rPr>
                <w:sz w:val="24"/>
                <w:szCs w:val="24"/>
              </w:rPr>
              <w:t>Yes</w:t>
            </w:r>
          </w:p>
        </w:tc>
        <w:tc>
          <w:tcPr>
            <w:tcW w:w="2217" w:type="dxa"/>
          </w:tcPr>
          <w:p w:rsidR="00C1275D" w:rsidRPr="00C1275D" w:rsidRDefault="005244EB" w:rsidP="00C1275D">
            <w:pPr>
              <w:rPr>
                <w:rFonts w:ascii="Times New Roman" w:eastAsia="Calibri" w:hAnsi="Times New Roman" w:cs="Times New Roman"/>
                <w:sz w:val="24"/>
                <w:szCs w:val="24"/>
              </w:rPr>
            </w:pPr>
            <w:r>
              <w:rPr>
                <w:rFonts w:ascii="Times New Roman" w:eastAsia="Calibri" w:hAnsi="Times New Roman" w:cs="Times New Roman"/>
                <w:sz w:val="24"/>
                <w:szCs w:val="24"/>
              </w:rPr>
              <w:t>20</w:t>
            </w:r>
          </w:p>
        </w:tc>
      </w:tr>
      <w:tr w:rsidR="00C1275D" w:rsidRPr="00C1275D" w:rsidTr="000F2F2D">
        <w:tc>
          <w:tcPr>
            <w:tcW w:w="6799" w:type="dxa"/>
          </w:tcPr>
          <w:p w:rsidR="00C1275D" w:rsidRPr="00E23E44" w:rsidRDefault="00C1275D" w:rsidP="00C1275D">
            <w:pPr>
              <w:pStyle w:val="ListParagraph"/>
              <w:numPr>
                <w:ilvl w:val="0"/>
                <w:numId w:val="14"/>
              </w:numPr>
              <w:rPr>
                <w:sz w:val="24"/>
                <w:szCs w:val="24"/>
              </w:rPr>
            </w:pPr>
            <w:r>
              <w:rPr>
                <w:sz w:val="24"/>
                <w:szCs w:val="24"/>
              </w:rPr>
              <w:t>No</w:t>
            </w:r>
          </w:p>
        </w:tc>
        <w:tc>
          <w:tcPr>
            <w:tcW w:w="2217" w:type="dxa"/>
          </w:tcPr>
          <w:p w:rsidR="00C1275D" w:rsidRPr="00C1275D" w:rsidRDefault="005244EB" w:rsidP="00C1275D">
            <w:pPr>
              <w:rPr>
                <w:rFonts w:ascii="Times New Roman" w:eastAsia="Calibri" w:hAnsi="Times New Roman" w:cs="Times New Roman"/>
                <w:b/>
                <w:bCs/>
                <w:sz w:val="24"/>
                <w:szCs w:val="24"/>
              </w:rPr>
            </w:pPr>
            <w:r>
              <w:rPr>
                <w:rFonts w:ascii="Times New Roman" w:eastAsia="Calibri" w:hAnsi="Times New Roman" w:cs="Times New Roman"/>
                <w:b/>
                <w:bCs/>
                <w:sz w:val="24"/>
                <w:szCs w:val="24"/>
              </w:rPr>
              <w:t>10</w:t>
            </w:r>
          </w:p>
        </w:tc>
      </w:tr>
      <w:tr w:rsidR="005244EB" w:rsidRPr="00C1275D" w:rsidTr="000F2F2D">
        <w:tc>
          <w:tcPr>
            <w:tcW w:w="6799" w:type="dxa"/>
          </w:tcPr>
          <w:p w:rsidR="005244EB" w:rsidRPr="00E23E44" w:rsidRDefault="005244EB" w:rsidP="00E07B0A">
            <w:pPr>
              <w:rPr>
                <w:sz w:val="24"/>
                <w:szCs w:val="24"/>
              </w:rPr>
            </w:pPr>
            <w:r>
              <w:rPr>
                <w:sz w:val="24"/>
                <w:szCs w:val="24"/>
              </w:rPr>
              <w:t>Question 6</w:t>
            </w:r>
            <w:r w:rsidRPr="00E23E44">
              <w:rPr>
                <w:sz w:val="24"/>
                <w:szCs w:val="24"/>
              </w:rPr>
              <w:t xml:space="preserve">: </w:t>
            </w:r>
            <w:r w:rsidR="00E07B0A" w:rsidRPr="00E07B0A">
              <w:rPr>
                <w:sz w:val="24"/>
                <w:szCs w:val="24"/>
              </w:rPr>
              <w:t>Would you recommend VLE to a friend?</w:t>
            </w:r>
          </w:p>
        </w:tc>
        <w:tc>
          <w:tcPr>
            <w:tcW w:w="2217" w:type="dxa"/>
          </w:tcPr>
          <w:p w:rsidR="005244EB" w:rsidRPr="00C1275D" w:rsidRDefault="00E07B0A" w:rsidP="005244EB">
            <w:pPr>
              <w:rPr>
                <w:rFonts w:ascii="Times New Roman" w:eastAsia="Calibri" w:hAnsi="Times New Roman" w:cs="Times New Roman"/>
                <w:b/>
                <w:sz w:val="24"/>
                <w:szCs w:val="24"/>
              </w:rPr>
            </w:pPr>
            <w:r w:rsidRPr="00E07B0A">
              <w:rPr>
                <w:rFonts w:ascii="Times New Roman" w:eastAsia="Calibri" w:hAnsi="Times New Roman" w:cs="Times New Roman"/>
                <w:b/>
                <w:sz w:val="24"/>
                <w:szCs w:val="24"/>
              </w:rPr>
              <w:t>Frequency</w:t>
            </w:r>
          </w:p>
        </w:tc>
      </w:tr>
      <w:tr w:rsidR="005244EB" w:rsidRPr="00C1275D" w:rsidTr="000F2F2D">
        <w:tc>
          <w:tcPr>
            <w:tcW w:w="6799" w:type="dxa"/>
          </w:tcPr>
          <w:p w:rsidR="005244EB" w:rsidRPr="005244EB" w:rsidRDefault="005244EB" w:rsidP="005244EB">
            <w:pPr>
              <w:rPr>
                <w:sz w:val="24"/>
                <w:szCs w:val="24"/>
              </w:rPr>
            </w:pPr>
            <w:r w:rsidRPr="005244EB">
              <w:rPr>
                <w:sz w:val="24"/>
                <w:szCs w:val="24"/>
              </w:rPr>
              <w:t xml:space="preserve">  </w:t>
            </w:r>
            <w:r>
              <w:rPr>
                <w:sz w:val="24"/>
                <w:szCs w:val="24"/>
              </w:rPr>
              <w:t xml:space="preserve">                               (A) </w:t>
            </w:r>
            <w:r w:rsidRPr="005244EB">
              <w:rPr>
                <w:sz w:val="24"/>
                <w:szCs w:val="24"/>
              </w:rPr>
              <w:t>Yes</w:t>
            </w:r>
          </w:p>
        </w:tc>
        <w:tc>
          <w:tcPr>
            <w:tcW w:w="2217" w:type="dxa"/>
          </w:tcPr>
          <w:p w:rsidR="005244EB" w:rsidRPr="00C1275D" w:rsidRDefault="005244EB" w:rsidP="005244EB">
            <w:pPr>
              <w:rPr>
                <w:rFonts w:ascii="Times New Roman" w:eastAsia="Calibri" w:hAnsi="Times New Roman" w:cs="Times New Roman"/>
                <w:sz w:val="24"/>
                <w:szCs w:val="24"/>
              </w:rPr>
            </w:pPr>
            <w:r>
              <w:rPr>
                <w:rFonts w:ascii="Times New Roman" w:eastAsia="Calibri" w:hAnsi="Times New Roman" w:cs="Times New Roman"/>
                <w:sz w:val="24"/>
                <w:szCs w:val="24"/>
              </w:rPr>
              <w:t>20</w:t>
            </w:r>
          </w:p>
        </w:tc>
      </w:tr>
      <w:tr w:rsidR="005244EB" w:rsidRPr="00C1275D" w:rsidTr="000F2F2D">
        <w:tc>
          <w:tcPr>
            <w:tcW w:w="6799" w:type="dxa"/>
          </w:tcPr>
          <w:p w:rsidR="005244EB" w:rsidRPr="005244EB" w:rsidRDefault="005244EB" w:rsidP="005244EB">
            <w:r w:rsidRPr="005244EB">
              <w:t xml:space="preserve">  </w:t>
            </w:r>
            <w:r>
              <w:t xml:space="preserve">                                  (B) No</w:t>
            </w:r>
          </w:p>
        </w:tc>
        <w:tc>
          <w:tcPr>
            <w:tcW w:w="2217" w:type="dxa"/>
          </w:tcPr>
          <w:p w:rsidR="005244EB" w:rsidRPr="00C1275D" w:rsidRDefault="005244EB" w:rsidP="005244EB">
            <w:pPr>
              <w:rPr>
                <w:rFonts w:ascii="Times New Roman" w:eastAsia="Calibri" w:hAnsi="Times New Roman" w:cs="Times New Roman"/>
                <w:sz w:val="24"/>
                <w:szCs w:val="24"/>
              </w:rPr>
            </w:pPr>
            <w:r w:rsidRPr="00C1275D">
              <w:rPr>
                <w:rFonts w:ascii="Times New Roman" w:eastAsia="Calibri" w:hAnsi="Times New Roman" w:cs="Times New Roman"/>
                <w:sz w:val="24"/>
                <w:szCs w:val="24"/>
              </w:rPr>
              <w:t>10</w:t>
            </w:r>
          </w:p>
        </w:tc>
      </w:tr>
    </w:tbl>
    <w:p w:rsidR="00C1275D" w:rsidRDefault="00C1275D" w:rsidP="008F0C93">
      <w:pPr>
        <w:rPr>
          <w:b/>
          <w:sz w:val="28"/>
          <w:szCs w:val="28"/>
          <w:u w:val="single"/>
        </w:rPr>
      </w:pPr>
    </w:p>
    <w:p w:rsidR="005244EB" w:rsidRPr="00CE77DF" w:rsidRDefault="005244EB" w:rsidP="008F0C93">
      <w:pPr>
        <w:rPr>
          <w:rFonts w:ascii="Times New Roman" w:hAnsi="Times New Roman" w:cs="Times New Roman"/>
          <w:b/>
          <w:sz w:val="28"/>
          <w:szCs w:val="28"/>
          <w:u w:val="single"/>
        </w:rPr>
      </w:pPr>
      <w:r w:rsidRPr="00CE77DF">
        <w:rPr>
          <w:rFonts w:ascii="Times New Roman" w:hAnsi="Times New Roman" w:cs="Times New Roman"/>
          <w:b/>
          <w:sz w:val="28"/>
          <w:szCs w:val="28"/>
          <w:u w:val="single"/>
        </w:rPr>
        <w:t>Activity 1: Understanding Virtual Learning Environment</w:t>
      </w:r>
    </w:p>
    <w:tbl>
      <w:tblPr>
        <w:tblStyle w:val="TableGrid"/>
        <w:tblW w:w="0" w:type="auto"/>
        <w:tblLook w:val="04A0" w:firstRow="1" w:lastRow="0" w:firstColumn="1" w:lastColumn="0" w:noHBand="0" w:noVBand="1"/>
      </w:tblPr>
      <w:tblGrid>
        <w:gridCol w:w="6799"/>
        <w:gridCol w:w="2217"/>
      </w:tblGrid>
      <w:tr w:rsidR="005244EB" w:rsidRPr="005244EB" w:rsidTr="000F2F2D">
        <w:tc>
          <w:tcPr>
            <w:tcW w:w="6799" w:type="dxa"/>
          </w:tcPr>
          <w:p w:rsidR="005244EB" w:rsidRPr="005244EB" w:rsidRDefault="005244EB" w:rsidP="005244EB">
            <w:pPr>
              <w:spacing w:after="160" w:line="259" w:lineRule="auto"/>
              <w:rPr>
                <w:b/>
                <w:sz w:val="28"/>
                <w:szCs w:val="28"/>
                <w:u w:val="single"/>
                <w:lang w:val="en-GB"/>
              </w:rPr>
            </w:pPr>
            <w:r w:rsidRPr="005244EB">
              <w:rPr>
                <w:b/>
                <w:sz w:val="28"/>
                <w:szCs w:val="28"/>
                <w:u w:val="single"/>
                <w:lang w:val="en-GB"/>
              </w:rPr>
              <w:t xml:space="preserve">Question 1: How well do you </w:t>
            </w:r>
            <w:bookmarkStart w:id="0" w:name="_GoBack"/>
            <w:bookmarkEnd w:id="0"/>
            <w:r w:rsidRPr="005244EB">
              <w:rPr>
                <w:b/>
                <w:sz w:val="28"/>
                <w:szCs w:val="28"/>
                <w:u w:val="single"/>
                <w:lang w:val="en-GB"/>
              </w:rPr>
              <w:t>understand VLE?</w:t>
            </w:r>
          </w:p>
        </w:tc>
        <w:tc>
          <w:tcPr>
            <w:tcW w:w="2217" w:type="dxa"/>
          </w:tcPr>
          <w:p w:rsidR="005244EB" w:rsidRPr="005244EB" w:rsidRDefault="005244EB" w:rsidP="005244EB">
            <w:pPr>
              <w:spacing w:after="160" w:line="259" w:lineRule="auto"/>
              <w:rPr>
                <w:b/>
                <w:bCs/>
                <w:sz w:val="28"/>
                <w:szCs w:val="28"/>
                <w:u w:val="single"/>
              </w:rPr>
            </w:pPr>
            <w:r w:rsidRPr="005244EB">
              <w:rPr>
                <w:b/>
                <w:bCs/>
                <w:sz w:val="28"/>
                <w:szCs w:val="28"/>
                <w:u w:val="single"/>
              </w:rPr>
              <w:t xml:space="preserve">Frequency </w:t>
            </w:r>
          </w:p>
        </w:tc>
      </w:tr>
      <w:tr w:rsidR="005244EB" w:rsidRPr="005244EB" w:rsidTr="000F2F2D">
        <w:tc>
          <w:tcPr>
            <w:tcW w:w="6799" w:type="dxa"/>
          </w:tcPr>
          <w:p w:rsidR="005244EB" w:rsidRPr="00E07B0A" w:rsidRDefault="005244EB" w:rsidP="00E07B0A">
            <w:pPr>
              <w:pStyle w:val="ListParagraph"/>
              <w:numPr>
                <w:ilvl w:val="0"/>
                <w:numId w:val="20"/>
              </w:numPr>
              <w:rPr>
                <w:b/>
                <w:sz w:val="28"/>
                <w:szCs w:val="28"/>
                <w:u w:val="single"/>
              </w:rPr>
            </w:pPr>
            <w:r w:rsidRPr="00E07B0A">
              <w:rPr>
                <w:b/>
                <w:sz w:val="28"/>
                <w:szCs w:val="28"/>
                <w:u w:val="single"/>
              </w:rPr>
              <w:t xml:space="preserve">Very well                          </w:t>
            </w:r>
          </w:p>
        </w:tc>
        <w:tc>
          <w:tcPr>
            <w:tcW w:w="2217" w:type="dxa"/>
          </w:tcPr>
          <w:p w:rsidR="005244EB" w:rsidRPr="005244EB" w:rsidRDefault="005244EB" w:rsidP="005244EB">
            <w:pPr>
              <w:spacing w:after="160" w:line="259" w:lineRule="auto"/>
              <w:rPr>
                <w:b/>
                <w:sz w:val="28"/>
                <w:szCs w:val="28"/>
                <w:u w:val="single"/>
              </w:rPr>
            </w:pPr>
            <w:r w:rsidRPr="005244EB">
              <w:rPr>
                <w:b/>
                <w:sz w:val="28"/>
                <w:szCs w:val="28"/>
                <w:u w:val="single"/>
              </w:rPr>
              <w:t>20</w:t>
            </w:r>
          </w:p>
        </w:tc>
      </w:tr>
      <w:tr w:rsidR="005244EB" w:rsidRPr="005244EB" w:rsidTr="000F2F2D">
        <w:tc>
          <w:tcPr>
            <w:tcW w:w="6799" w:type="dxa"/>
          </w:tcPr>
          <w:p w:rsidR="005244EB" w:rsidRPr="00E07B0A" w:rsidRDefault="005244EB" w:rsidP="00E07B0A">
            <w:pPr>
              <w:pStyle w:val="ListParagraph"/>
              <w:numPr>
                <w:ilvl w:val="0"/>
                <w:numId w:val="19"/>
              </w:numPr>
              <w:rPr>
                <w:b/>
                <w:sz w:val="28"/>
                <w:szCs w:val="28"/>
                <w:u w:val="single"/>
              </w:rPr>
            </w:pPr>
            <w:r w:rsidRPr="00E07B0A">
              <w:rPr>
                <w:b/>
                <w:sz w:val="28"/>
                <w:szCs w:val="28"/>
                <w:u w:val="single"/>
              </w:rPr>
              <w:t>Not too well</w:t>
            </w:r>
          </w:p>
        </w:tc>
        <w:tc>
          <w:tcPr>
            <w:tcW w:w="2217" w:type="dxa"/>
          </w:tcPr>
          <w:p w:rsidR="005244EB" w:rsidRPr="005244EB" w:rsidRDefault="005244EB" w:rsidP="005244EB">
            <w:pPr>
              <w:spacing w:after="160" w:line="259" w:lineRule="auto"/>
              <w:rPr>
                <w:b/>
                <w:sz w:val="28"/>
                <w:szCs w:val="28"/>
                <w:u w:val="single"/>
              </w:rPr>
            </w:pPr>
            <w:r w:rsidRPr="005244EB">
              <w:rPr>
                <w:b/>
                <w:sz w:val="28"/>
                <w:szCs w:val="28"/>
                <w:u w:val="single"/>
              </w:rPr>
              <w:t>10</w:t>
            </w:r>
          </w:p>
        </w:tc>
      </w:tr>
    </w:tbl>
    <w:p w:rsidR="005244EB" w:rsidRDefault="005244EB" w:rsidP="008F0C93">
      <w:pPr>
        <w:rPr>
          <w:b/>
          <w:sz w:val="28"/>
          <w:szCs w:val="28"/>
          <w:u w:val="single"/>
        </w:rPr>
      </w:pPr>
      <w:r>
        <w:rPr>
          <w:b/>
          <w:sz w:val="28"/>
          <w:szCs w:val="28"/>
          <w:u w:val="single"/>
        </w:rPr>
        <w:t xml:space="preserve"> </w:t>
      </w:r>
    </w:p>
    <w:p w:rsidR="005244EB" w:rsidRDefault="005244EB" w:rsidP="008F0C93">
      <w:pPr>
        <w:rPr>
          <w:b/>
          <w:sz w:val="28"/>
          <w:szCs w:val="28"/>
          <w:u w:val="single"/>
        </w:rPr>
      </w:pPr>
      <w:r>
        <w:rPr>
          <w:noProof/>
          <w:lang w:eastAsia="en-GB"/>
        </w:rPr>
        <w:lastRenderedPageBreak/>
        <w:drawing>
          <wp:inline distT="0" distB="0" distL="0" distR="0" wp14:anchorId="20FA73E6" wp14:editId="433D0A9B">
            <wp:extent cx="4572000" cy="2743200"/>
            <wp:effectExtent l="0" t="0" r="0" b="0"/>
            <wp:docPr id="5" name="Chart 5">
              <a:extLst xmlns:a="http://schemas.openxmlformats.org/drawingml/2006/main">
                <a:ext uri="{FF2B5EF4-FFF2-40B4-BE49-F238E27FC236}">
                  <a16:creationId xmlns:a16="http://schemas.microsoft.com/office/drawing/2014/main" id="{B4227E09-6D2D-44D5-880A-E065035A769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rsidR="00CE77DF" w:rsidRPr="00803505" w:rsidRDefault="00803505" w:rsidP="008F0C93">
      <w:pPr>
        <w:rPr>
          <w:rFonts w:ascii="Times New Roman" w:hAnsi="Times New Roman" w:cs="Times New Roman"/>
          <w:sz w:val="24"/>
          <w:szCs w:val="24"/>
        </w:rPr>
      </w:pPr>
      <w:r w:rsidRPr="00803505">
        <w:rPr>
          <w:rFonts w:ascii="Times New Roman" w:hAnsi="Times New Roman" w:cs="Times New Roman"/>
          <w:b/>
          <w:sz w:val="28"/>
          <w:szCs w:val="28"/>
          <w:u w:val="single"/>
        </w:rPr>
        <w:t xml:space="preserve">Interpretation: </w:t>
      </w:r>
      <w:r w:rsidRPr="00803505">
        <w:rPr>
          <w:rFonts w:ascii="Times New Roman" w:hAnsi="Times New Roman" w:cs="Times New Roman"/>
          <w:sz w:val="28"/>
          <w:szCs w:val="28"/>
        </w:rPr>
        <w:t>With the help of the pie referenced above diagram, it is analyzed that 20 of respondents out of 30 are careful around virtual learning condition and its importance inside the field of guidance. Then again, 10 of the individuals doesn't have accurate data, practically virtual learning condition as they don't use this stage for learning everyday things.</w:t>
      </w:r>
    </w:p>
    <w:p w:rsidR="00CE77DF" w:rsidRDefault="00CE77DF" w:rsidP="008F0C93">
      <w:pPr>
        <w:rPr>
          <w:rFonts w:ascii="Times New Roman" w:hAnsi="Times New Roman" w:cs="Times New Roman"/>
          <w:b/>
          <w:sz w:val="28"/>
          <w:szCs w:val="28"/>
          <w:u w:val="single"/>
        </w:rPr>
      </w:pPr>
    </w:p>
    <w:p w:rsidR="00CE77DF" w:rsidRDefault="00CE77DF" w:rsidP="008F0C93">
      <w:pPr>
        <w:rPr>
          <w:rFonts w:ascii="Times New Roman" w:hAnsi="Times New Roman" w:cs="Times New Roman"/>
          <w:b/>
          <w:sz w:val="28"/>
          <w:szCs w:val="28"/>
          <w:u w:val="single"/>
        </w:rPr>
      </w:pPr>
      <w:r w:rsidRPr="00CE77DF">
        <w:rPr>
          <w:rFonts w:ascii="Times New Roman" w:hAnsi="Times New Roman" w:cs="Times New Roman"/>
          <w:b/>
          <w:sz w:val="28"/>
          <w:szCs w:val="28"/>
          <w:u w:val="single"/>
        </w:rPr>
        <w:t>Activity 2:</w:t>
      </w:r>
      <w:r>
        <w:rPr>
          <w:rFonts w:ascii="Times New Roman" w:hAnsi="Times New Roman" w:cs="Times New Roman"/>
          <w:b/>
          <w:sz w:val="28"/>
          <w:szCs w:val="28"/>
          <w:u w:val="single"/>
        </w:rPr>
        <w:t xml:space="preserve"> Convenience with Virtual Learning Environment</w:t>
      </w:r>
    </w:p>
    <w:tbl>
      <w:tblPr>
        <w:tblStyle w:val="TableGrid"/>
        <w:tblW w:w="0" w:type="auto"/>
        <w:tblLook w:val="04A0" w:firstRow="1" w:lastRow="0" w:firstColumn="1" w:lastColumn="0" w:noHBand="0" w:noVBand="1"/>
      </w:tblPr>
      <w:tblGrid>
        <w:gridCol w:w="6799"/>
        <w:gridCol w:w="2217"/>
      </w:tblGrid>
      <w:tr w:rsidR="00CE77DF" w:rsidRPr="00CE77DF" w:rsidTr="000F2F2D">
        <w:tc>
          <w:tcPr>
            <w:tcW w:w="6799" w:type="dxa"/>
          </w:tcPr>
          <w:p w:rsidR="00CE77DF" w:rsidRPr="00CE77DF" w:rsidRDefault="00CE77DF" w:rsidP="00CE77DF">
            <w:pPr>
              <w:spacing w:after="160" w:line="259" w:lineRule="auto"/>
              <w:rPr>
                <w:rFonts w:ascii="Times New Roman" w:hAnsi="Times New Roman" w:cs="Times New Roman"/>
                <w:b/>
                <w:sz w:val="28"/>
                <w:szCs w:val="28"/>
                <w:u w:val="single"/>
                <w:lang w:val="en-GB"/>
              </w:rPr>
            </w:pPr>
            <w:r w:rsidRPr="00CE77DF">
              <w:rPr>
                <w:rFonts w:ascii="Times New Roman" w:hAnsi="Times New Roman" w:cs="Times New Roman"/>
                <w:b/>
                <w:sz w:val="28"/>
                <w:szCs w:val="28"/>
                <w:u w:val="single"/>
                <w:lang w:val="en-GB"/>
              </w:rPr>
              <w:t>Question 2: How comfortable are you with VLE?</w:t>
            </w:r>
          </w:p>
        </w:tc>
        <w:tc>
          <w:tcPr>
            <w:tcW w:w="2217" w:type="dxa"/>
          </w:tcPr>
          <w:p w:rsidR="00CE77DF" w:rsidRPr="00CE77DF" w:rsidRDefault="00CE77DF" w:rsidP="00CE77DF">
            <w:pPr>
              <w:spacing w:after="160" w:line="259" w:lineRule="auto"/>
              <w:rPr>
                <w:rFonts w:ascii="Times New Roman" w:hAnsi="Times New Roman" w:cs="Times New Roman"/>
                <w:b/>
                <w:bCs/>
                <w:sz w:val="28"/>
                <w:szCs w:val="28"/>
                <w:u w:val="single"/>
              </w:rPr>
            </w:pPr>
            <w:r w:rsidRPr="00CE77DF">
              <w:rPr>
                <w:rFonts w:ascii="Times New Roman" w:hAnsi="Times New Roman" w:cs="Times New Roman"/>
                <w:b/>
                <w:bCs/>
                <w:sz w:val="28"/>
                <w:szCs w:val="28"/>
                <w:u w:val="single"/>
              </w:rPr>
              <w:t>Frequency</w:t>
            </w:r>
          </w:p>
        </w:tc>
      </w:tr>
      <w:tr w:rsidR="00CE77DF" w:rsidRPr="00CE77DF" w:rsidTr="000F2F2D">
        <w:tc>
          <w:tcPr>
            <w:tcW w:w="6799" w:type="dxa"/>
          </w:tcPr>
          <w:p w:rsidR="00CE77DF" w:rsidRPr="00CE77DF" w:rsidRDefault="00CE77DF" w:rsidP="00CE77DF">
            <w:pPr>
              <w:numPr>
                <w:ilvl w:val="0"/>
                <w:numId w:val="17"/>
              </w:numPr>
              <w:spacing w:after="160" w:line="259" w:lineRule="auto"/>
              <w:rPr>
                <w:rFonts w:ascii="Times New Roman" w:hAnsi="Times New Roman" w:cs="Times New Roman"/>
                <w:b/>
                <w:sz w:val="28"/>
                <w:szCs w:val="28"/>
                <w:u w:val="single"/>
              </w:rPr>
            </w:pPr>
            <w:r w:rsidRPr="00CE77DF">
              <w:rPr>
                <w:rFonts w:ascii="Times New Roman" w:hAnsi="Times New Roman" w:cs="Times New Roman"/>
                <w:b/>
                <w:sz w:val="28"/>
                <w:szCs w:val="28"/>
                <w:u w:val="single"/>
              </w:rPr>
              <w:t>Extremely comfortable</w:t>
            </w:r>
          </w:p>
        </w:tc>
        <w:tc>
          <w:tcPr>
            <w:tcW w:w="2217" w:type="dxa"/>
          </w:tcPr>
          <w:p w:rsidR="00CE77DF" w:rsidRPr="00CE77DF" w:rsidRDefault="00CE77DF" w:rsidP="00CE77DF">
            <w:pPr>
              <w:spacing w:after="160" w:line="259" w:lineRule="auto"/>
              <w:rPr>
                <w:rFonts w:ascii="Times New Roman" w:hAnsi="Times New Roman" w:cs="Times New Roman"/>
                <w:b/>
                <w:sz w:val="28"/>
                <w:szCs w:val="28"/>
                <w:u w:val="single"/>
              </w:rPr>
            </w:pPr>
            <w:r w:rsidRPr="00CE77DF">
              <w:rPr>
                <w:rFonts w:ascii="Times New Roman" w:hAnsi="Times New Roman" w:cs="Times New Roman"/>
                <w:b/>
                <w:sz w:val="28"/>
                <w:szCs w:val="28"/>
                <w:u w:val="single"/>
                <w:lang w:val="en-GB"/>
              </w:rPr>
              <w:t>2</w:t>
            </w:r>
            <w:r w:rsidRPr="00CE77DF">
              <w:rPr>
                <w:rFonts w:ascii="Times New Roman" w:hAnsi="Times New Roman" w:cs="Times New Roman"/>
                <w:b/>
                <w:sz w:val="28"/>
                <w:szCs w:val="28"/>
                <w:u w:val="single"/>
              </w:rPr>
              <w:t>5</w:t>
            </w:r>
          </w:p>
        </w:tc>
      </w:tr>
      <w:tr w:rsidR="00CE77DF" w:rsidRPr="00CE77DF" w:rsidTr="000F2F2D">
        <w:tc>
          <w:tcPr>
            <w:tcW w:w="6799" w:type="dxa"/>
          </w:tcPr>
          <w:p w:rsidR="00CE77DF" w:rsidRPr="00CE77DF" w:rsidRDefault="00CE77DF" w:rsidP="00CE77DF">
            <w:pPr>
              <w:numPr>
                <w:ilvl w:val="0"/>
                <w:numId w:val="17"/>
              </w:numPr>
              <w:spacing w:after="160" w:line="259" w:lineRule="auto"/>
              <w:rPr>
                <w:rFonts w:ascii="Times New Roman" w:hAnsi="Times New Roman" w:cs="Times New Roman"/>
                <w:b/>
                <w:sz w:val="28"/>
                <w:szCs w:val="28"/>
                <w:u w:val="single"/>
              </w:rPr>
            </w:pPr>
            <w:r w:rsidRPr="00CE77DF">
              <w:rPr>
                <w:rFonts w:ascii="Times New Roman" w:hAnsi="Times New Roman" w:cs="Times New Roman"/>
                <w:b/>
                <w:sz w:val="28"/>
                <w:szCs w:val="28"/>
                <w:u w:val="single"/>
              </w:rPr>
              <w:t>Not at all comfortable</w:t>
            </w:r>
          </w:p>
        </w:tc>
        <w:tc>
          <w:tcPr>
            <w:tcW w:w="2217" w:type="dxa"/>
          </w:tcPr>
          <w:p w:rsidR="00CE77DF" w:rsidRPr="00CE77DF" w:rsidRDefault="00CE77DF" w:rsidP="00CE77DF">
            <w:pPr>
              <w:spacing w:after="160" w:line="259" w:lineRule="auto"/>
              <w:rPr>
                <w:rFonts w:ascii="Times New Roman" w:hAnsi="Times New Roman" w:cs="Times New Roman"/>
                <w:b/>
                <w:sz w:val="28"/>
                <w:szCs w:val="28"/>
                <w:u w:val="single"/>
              </w:rPr>
            </w:pPr>
            <w:r w:rsidRPr="00CE77DF">
              <w:rPr>
                <w:rFonts w:ascii="Times New Roman" w:hAnsi="Times New Roman" w:cs="Times New Roman"/>
                <w:b/>
                <w:sz w:val="28"/>
                <w:szCs w:val="28"/>
                <w:u w:val="single"/>
              </w:rPr>
              <w:t>5</w:t>
            </w:r>
          </w:p>
        </w:tc>
      </w:tr>
    </w:tbl>
    <w:p w:rsidR="00CE77DF" w:rsidRPr="00CE77DF" w:rsidRDefault="00CE77DF" w:rsidP="008F0C93">
      <w:pPr>
        <w:rPr>
          <w:rFonts w:ascii="Times New Roman" w:hAnsi="Times New Roman" w:cs="Times New Roman"/>
          <w:b/>
          <w:sz w:val="28"/>
          <w:szCs w:val="28"/>
          <w:u w:val="single"/>
        </w:rPr>
      </w:pPr>
    </w:p>
    <w:p w:rsidR="00CE77DF" w:rsidRDefault="00CE77DF" w:rsidP="008F0C93">
      <w:pPr>
        <w:rPr>
          <w:rFonts w:ascii="Times New Roman" w:hAnsi="Times New Roman" w:cs="Times New Roman"/>
          <w:sz w:val="24"/>
          <w:szCs w:val="24"/>
        </w:rPr>
      </w:pPr>
      <w:r>
        <w:rPr>
          <w:noProof/>
          <w:lang w:eastAsia="en-GB"/>
        </w:rPr>
        <w:drawing>
          <wp:inline distT="0" distB="0" distL="0" distR="0" wp14:anchorId="10A5455C" wp14:editId="2F629731">
            <wp:extent cx="4572000" cy="2743200"/>
            <wp:effectExtent l="0" t="0" r="0" b="0"/>
            <wp:docPr id="4" name="Chart 4">
              <a:extLst xmlns:a="http://schemas.openxmlformats.org/drawingml/2006/main">
                <a:ext uri="{FF2B5EF4-FFF2-40B4-BE49-F238E27FC236}">
                  <a16:creationId xmlns:a16="http://schemas.microsoft.com/office/drawing/2014/main" id="{441624FF-507B-4629-B628-833EE5BF8C7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rsidR="00CE77DF" w:rsidRDefault="00CE77DF" w:rsidP="008F0C93">
      <w:pPr>
        <w:rPr>
          <w:rFonts w:ascii="Times New Roman" w:hAnsi="Times New Roman" w:cs="Times New Roman"/>
          <w:b/>
          <w:sz w:val="28"/>
          <w:szCs w:val="28"/>
          <w:u w:val="single"/>
        </w:rPr>
      </w:pPr>
    </w:p>
    <w:p w:rsidR="00C1770F" w:rsidRPr="00803505" w:rsidRDefault="00803505" w:rsidP="008F0C93">
      <w:pPr>
        <w:rPr>
          <w:rFonts w:ascii="Times New Roman" w:hAnsi="Times New Roman" w:cs="Times New Roman"/>
          <w:sz w:val="24"/>
          <w:szCs w:val="24"/>
        </w:rPr>
      </w:pPr>
      <w:r w:rsidRPr="00803505">
        <w:rPr>
          <w:rFonts w:ascii="Times New Roman" w:hAnsi="Times New Roman" w:cs="Times New Roman"/>
          <w:b/>
          <w:sz w:val="28"/>
          <w:szCs w:val="28"/>
          <w:u w:val="single"/>
        </w:rPr>
        <w:t xml:space="preserve">Interpretation: </w:t>
      </w:r>
      <w:r w:rsidRPr="00803505">
        <w:rPr>
          <w:rFonts w:ascii="Times New Roman" w:hAnsi="Times New Roman" w:cs="Times New Roman"/>
          <w:sz w:val="28"/>
          <w:szCs w:val="28"/>
        </w:rPr>
        <w:t>Agreeing to the far-reaching situation was to restrict the effect of COVID; everybody is incited to stay at residential virtual learning condition is giving a suitable course of action. According to the pie outline addressed over, it tends to be dismembered that 25 of the individuals has picked the decision "Very agreeable" since they acknowledge that VLE is imperfect in this far and complete condition. However, 5 of them has gone with the expectation "Not in the least agreeable", since they disagree with the equivalent.</w:t>
      </w:r>
    </w:p>
    <w:p w:rsidR="00C1770F" w:rsidRDefault="00C1770F" w:rsidP="008F0C93">
      <w:pPr>
        <w:rPr>
          <w:rFonts w:ascii="Times New Roman" w:hAnsi="Times New Roman" w:cs="Times New Roman"/>
          <w:sz w:val="24"/>
          <w:szCs w:val="24"/>
        </w:rPr>
      </w:pPr>
    </w:p>
    <w:p w:rsidR="00C1770F" w:rsidRDefault="00C1770F" w:rsidP="008F0C93">
      <w:pPr>
        <w:rPr>
          <w:rFonts w:ascii="Times New Roman" w:hAnsi="Times New Roman" w:cs="Times New Roman"/>
          <w:b/>
          <w:sz w:val="28"/>
          <w:szCs w:val="28"/>
          <w:u w:val="single"/>
        </w:rPr>
      </w:pPr>
      <w:r w:rsidRPr="00C1770F">
        <w:rPr>
          <w:rFonts w:ascii="Times New Roman" w:hAnsi="Times New Roman" w:cs="Times New Roman"/>
          <w:b/>
          <w:sz w:val="28"/>
          <w:szCs w:val="28"/>
          <w:u w:val="single"/>
        </w:rPr>
        <w:t>Activity 3:</w:t>
      </w:r>
      <w:r>
        <w:rPr>
          <w:rFonts w:ascii="Times New Roman" w:hAnsi="Times New Roman" w:cs="Times New Roman"/>
          <w:b/>
          <w:sz w:val="28"/>
          <w:szCs w:val="28"/>
          <w:u w:val="single"/>
        </w:rPr>
        <w:t xml:space="preserve"> Recommendation</w:t>
      </w:r>
    </w:p>
    <w:p w:rsidR="00C1770F" w:rsidRDefault="00C1770F" w:rsidP="00E07B0A">
      <w:pPr>
        <w:spacing w:after="0" w:line="360" w:lineRule="auto"/>
        <w:rPr>
          <w:rFonts w:ascii="Times New Roman" w:hAnsi="Times New Roman" w:cs="Times New Roman"/>
          <w:b/>
          <w:bCs/>
          <w:sz w:val="24"/>
          <w:szCs w:val="24"/>
        </w:rPr>
      </w:pPr>
      <w:r w:rsidRPr="00C1275D">
        <w:rPr>
          <w:rFonts w:ascii="Times New Roman" w:hAnsi="Times New Roman" w:cs="Times New Roman"/>
          <w:b/>
          <w:bCs/>
          <w:sz w:val="24"/>
          <w:szCs w:val="24"/>
        </w:rPr>
        <w:t>Question</w:t>
      </w:r>
      <w:r w:rsidR="00E07B0A">
        <w:rPr>
          <w:rFonts w:ascii="Times New Roman" w:hAnsi="Times New Roman" w:cs="Times New Roman"/>
          <w:b/>
          <w:bCs/>
          <w:sz w:val="24"/>
          <w:szCs w:val="24"/>
        </w:rPr>
        <w:t xml:space="preserve"> 10: W</w:t>
      </w:r>
      <w:r w:rsidRPr="00C1275D">
        <w:rPr>
          <w:rFonts w:ascii="Times New Roman" w:hAnsi="Times New Roman" w:cs="Times New Roman"/>
          <w:b/>
          <w:bCs/>
          <w:sz w:val="24"/>
          <w:szCs w:val="24"/>
        </w:rPr>
        <w:t xml:space="preserve">ould </w:t>
      </w:r>
      <w:r w:rsidR="00E07B0A">
        <w:rPr>
          <w:rFonts w:ascii="Times New Roman" w:hAnsi="Times New Roman" w:cs="Times New Roman"/>
          <w:b/>
          <w:bCs/>
          <w:sz w:val="24"/>
          <w:szCs w:val="24"/>
        </w:rPr>
        <w:t>you recommend VLE to a friend?</w:t>
      </w:r>
    </w:p>
    <w:p w:rsidR="00E07B0A" w:rsidRDefault="00E07B0A" w:rsidP="00E07B0A">
      <w:pPr>
        <w:pStyle w:val="ListParagraph"/>
        <w:numPr>
          <w:ilvl w:val="0"/>
          <w:numId w:val="18"/>
        </w:numPr>
        <w:spacing w:after="0" w:line="360" w:lineRule="auto"/>
        <w:rPr>
          <w:rFonts w:ascii="Times New Roman" w:hAnsi="Times New Roman" w:cs="Times New Roman"/>
          <w:b/>
          <w:bCs/>
          <w:sz w:val="24"/>
          <w:szCs w:val="24"/>
        </w:rPr>
      </w:pPr>
      <w:r>
        <w:rPr>
          <w:rFonts w:ascii="Times New Roman" w:hAnsi="Times New Roman" w:cs="Times New Roman"/>
          <w:b/>
          <w:bCs/>
          <w:sz w:val="24"/>
          <w:szCs w:val="24"/>
        </w:rPr>
        <w:t>Yes</w:t>
      </w:r>
    </w:p>
    <w:p w:rsidR="00E07B0A" w:rsidRPr="00E07B0A" w:rsidRDefault="00E07B0A" w:rsidP="00E07B0A">
      <w:pPr>
        <w:pStyle w:val="ListParagraph"/>
        <w:numPr>
          <w:ilvl w:val="0"/>
          <w:numId w:val="18"/>
        </w:numPr>
        <w:spacing w:after="0" w:line="360" w:lineRule="auto"/>
        <w:rPr>
          <w:rFonts w:ascii="Times New Roman" w:hAnsi="Times New Roman" w:cs="Times New Roman"/>
          <w:b/>
          <w:bCs/>
          <w:sz w:val="24"/>
          <w:szCs w:val="24"/>
        </w:rPr>
      </w:pPr>
      <w:r>
        <w:rPr>
          <w:rFonts w:ascii="Times New Roman" w:hAnsi="Times New Roman" w:cs="Times New Roman"/>
          <w:b/>
          <w:bCs/>
          <w:sz w:val="24"/>
          <w:szCs w:val="24"/>
        </w:rPr>
        <w:t>No</w:t>
      </w:r>
    </w:p>
    <w:p w:rsidR="00E07B0A" w:rsidRDefault="00E07B0A" w:rsidP="00C1770F">
      <w:pPr>
        <w:spacing w:line="360" w:lineRule="auto"/>
        <w:rPr>
          <w:rFonts w:ascii="Times New Roman" w:hAnsi="Times New Roman" w:cs="Times New Roman"/>
          <w:b/>
          <w:bCs/>
          <w:sz w:val="24"/>
          <w:szCs w:val="24"/>
        </w:rPr>
      </w:pPr>
      <w:r>
        <w:rPr>
          <w:noProof/>
          <w:lang w:eastAsia="en-GB"/>
        </w:rPr>
        <w:drawing>
          <wp:inline distT="0" distB="0" distL="0" distR="0" wp14:anchorId="1724BEFA" wp14:editId="77BF4546">
            <wp:extent cx="4572000" cy="2743200"/>
            <wp:effectExtent l="0" t="0" r="0" b="0"/>
            <wp:docPr id="1" name="Chart 1">
              <a:extLst xmlns:a="http://schemas.openxmlformats.org/drawingml/2006/main">
                <a:ext uri="{FF2B5EF4-FFF2-40B4-BE49-F238E27FC236}">
                  <a16:creationId xmlns:a16="http://schemas.microsoft.com/office/drawing/2014/main" id="{B4227E09-6D2D-44D5-880A-E065035A769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rsidR="00803505" w:rsidRPr="00803505" w:rsidRDefault="00E07B0A" w:rsidP="00803505">
      <w:pPr>
        <w:spacing w:line="360" w:lineRule="auto"/>
        <w:rPr>
          <w:rFonts w:ascii="Times New Roman" w:hAnsi="Times New Roman" w:cs="Times New Roman"/>
          <w:bCs/>
          <w:sz w:val="28"/>
          <w:szCs w:val="28"/>
        </w:rPr>
      </w:pPr>
      <w:r w:rsidRPr="00E07B0A">
        <w:rPr>
          <w:rFonts w:ascii="Times New Roman" w:hAnsi="Times New Roman" w:cs="Times New Roman"/>
          <w:b/>
          <w:bCs/>
          <w:sz w:val="28"/>
          <w:szCs w:val="28"/>
          <w:u w:val="single"/>
        </w:rPr>
        <w:t>Interpretation</w:t>
      </w:r>
      <w:r>
        <w:rPr>
          <w:rFonts w:ascii="Times New Roman" w:hAnsi="Times New Roman" w:cs="Times New Roman"/>
          <w:b/>
          <w:bCs/>
          <w:sz w:val="28"/>
          <w:szCs w:val="28"/>
          <w:u w:val="single"/>
        </w:rPr>
        <w:t xml:space="preserve">: </w:t>
      </w:r>
      <w:r w:rsidR="00803505" w:rsidRPr="00803505">
        <w:rPr>
          <w:rFonts w:ascii="Times New Roman" w:hAnsi="Times New Roman" w:cs="Times New Roman"/>
          <w:bCs/>
          <w:sz w:val="28"/>
          <w:szCs w:val="28"/>
        </w:rPr>
        <w:t xml:space="preserve">With the help of the above, it is gotten on that, according to the viewpoint of 20 respondents, they agree with the truth that they will endorse to a partner. Then again, </w:t>
      </w:r>
      <w:r w:rsidR="00803505">
        <w:rPr>
          <w:rFonts w:ascii="Times New Roman" w:hAnsi="Times New Roman" w:cs="Times New Roman"/>
          <w:bCs/>
          <w:sz w:val="28"/>
          <w:szCs w:val="28"/>
        </w:rPr>
        <w:t xml:space="preserve">10 of the members imagine that </w:t>
      </w:r>
    </w:p>
    <w:p w:rsidR="00E07B0A" w:rsidRDefault="00803505" w:rsidP="00803505">
      <w:pPr>
        <w:spacing w:line="360" w:lineRule="auto"/>
        <w:rPr>
          <w:rFonts w:ascii="Times New Roman" w:hAnsi="Times New Roman" w:cs="Times New Roman"/>
          <w:b/>
          <w:bCs/>
          <w:i/>
          <w:sz w:val="36"/>
          <w:szCs w:val="36"/>
          <w:u w:val="single"/>
        </w:rPr>
      </w:pPr>
      <w:r w:rsidRPr="00803505">
        <w:rPr>
          <w:rFonts w:ascii="Times New Roman" w:hAnsi="Times New Roman" w:cs="Times New Roman"/>
          <w:bCs/>
          <w:sz w:val="28"/>
          <w:szCs w:val="28"/>
        </w:rPr>
        <w:t>VLE isn't so gainful, to remember something unused since all the time they lose their fixation and they got the opportunity to be pulled in to different things.</w:t>
      </w:r>
      <w:r w:rsidR="004402B7">
        <w:rPr>
          <w:rFonts w:ascii="Times New Roman" w:hAnsi="Times New Roman" w:cs="Times New Roman"/>
          <w:b/>
          <w:bCs/>
          <w:i/>
          <w:sz w:val="36"/>
          <w:szCs w:val="36"/>
          <w:u w:val="single"/>
        </w:rPr>
        <w:t xml:space="preserve">             </w:t>
      </w:r>
      <w:r w:rsidR="004402B7" w:rsidRPr="004402B7">
        <w:rPr>
          <w:rFonts w:ascii="Times New Roman" w:hAnsi="Times New Roman" w:cs="Times New Roman"/>
          <w:b/>
          <w:bCs/>
          <w:i/>
          <w:sz w:val="36"/>
          <w:szCs w:val="36"/>
          <w:u w:val="single"/>
        </w:rPr>
        <w:t>Conclusion</w:t>
      </w:r>
    </w:p>
    <w:p w:rsidR="00381256" w:rsidRPr="00381256" w:rsidRDefault="00381256" w:rsidP="00381256">
      <w:pPr>
        <w:rPr>
          <w:rFonts w:ascii="Times New Roman" w:hAnsi="Times New Roman" w:cs="Times New Roman"/>
          <w:bCs/>
          <w:sz w:val="28"/>
          <w:szCs w:val="28"/>
        </w:rPr>
      </w:pPr>
      <w:r w:rsidRPr="00381256">
        <w:rPr>
          <w:rFonts w:ascii="Times New Roman" w:hAnsi="Times New Roman" w:cs="Times New Roman"/>
          <w:bCs/>
          <w:sz w:val="28"/>
          <w:szCs w:val="28"/>
        </w:rPr>
        <w:t xml:space="preserve">From the over report, it has been presumed that virtual learning is having a strong impact in this irksome season of broad. It has progressed as a help for the </w:t>
      </w:r>
      <w:r w:rsidRPr="00381256">
        <w:rPr>
          <w:rFonts w:ascii="Times New Roman" w:hAnsi="Times New Roman" w:cs="Times New Roman"/>
          <w:bCs/>
          <w:sz w:val="28"/>
          <w:szCs w:val="28"/>
        </w:rPr>
        <w:lastRenderedPageBreak/>
        <w:t xml:space="preserve">understudies who are chosen in scholarly meetings as without having any cleft in their contemplations, they can learn things. They can by and by essentially by sitting at local can must their informational meetings and overhaul their data too. Thus, virtual learning is ending up being a decent wellspring of giving data by the organization to its understudies. However, there are a couple of results which understudies are experiencing like ruined web affiliation, the need for benefits and an immaterial degree of focus by understudies. Moreover, teach in organize to oversee up with the condition can give a web interface which can, in reality, work in a moderate system. Regardless, show are using elective gadgets for interfacing with their understudies, for example, online classes, address catch and particular techniques of web conferencing. </w:t>
      </w:r>
    </w:p>
    <w:p w:rsidR="00381256" w:rsidRPr="00381256" w:rsidRDefault="00381256" w:rsidP="00381256">
      <w:pPr>
        <w:rPr>
          <w:rFonts w:ascii="Times New Roman" w:hAnsi="Times New Roman" w:cs="Times New Roman"/>
          <w:bCs/>
          <w:sz w:val="28"/>
          <w:szCs w:val="28"/>
        </w:rPr>
      </w:pPr>
    </w:p>
    <w:p w:rsidR="006246D8" w:rsidRDefault="00381256" w:rsidP="00381256">
      <w:pPr>
        <w:rPr>
          <w:rFonts w:ascii="Times New Roman" w:hAnsi="Times New Roman" w:cs="Times New Roman"/>
          <w:sz w:val="28"/>
          <w:szCs w:val="28"/>
        </w:rPr>
      </w:pPr>
      <w:r w:rsidRPr="00381256">
        <w:rPr>
          <w:rFonts w:ascii="Times New Roman" w:hAnsi="Times New Roman" w:cs="Times New Roman"/>
          <w:bCs/>
          <w:sz w:val="28"/>
          <w:szCs w:val="28"/>
        </w:rPr>
        <w:t>An abrupt move inside the learning plan has offered to ascend to virtual learning, and all the activities are being acted in cutting edge stages. Likewise, considers have given the idea that web-based learning is the primary hotspot for holding information i</w:t>
      </w:r>
      <w:r>
        <w:rPr>
          <w:rFonts w:ascii="Times New Roman" w:hAnsi="Times New Roman" w:cs="Times New Roman"/>
          <w:bCs/>
          <w:sz w:val="28"/>
          <w:szCs w:val="28"/>
        </w:rPr>
        <w:t>n quick time. After analys</w:t>
      </w:r>
      <w:r w:rsidRPr="00381256">
        <w:rPr>
          <w:rFonts w:ascii="Times New Roman" w:hAnsi="Times New Roman" w:cs="Times New Roman"/>
          <w:bCs/>
          <w:sz w:val="28"/>
          <w:szCs w:val="28"/>
        </w:rPr>
        <w:t>ing the report, it is endorsed that, during the time of COVID-19, for example, certain conditions: instruct should have their case neighbourhood informative transmissions and segregated channels for showing their kids. Other than this, foundations can cause authentic to use of various "Mists", sites, automated stages. Next, to instruct, authoritative assemblages of the nation can give straightforward get to propels since there can be credited that a couple of them have limited resources and can't get to the advantages.</w:t>
      </w:r>
    </w:p>
    <w:p w:rsidR="006246D8" w:rsidRDefault="006246D8" w:rsidP="008F0C93">
      <w:pPr>
        <w:rPr>
          <w:rFonts w:ascii="Times New Roman" w:hAnsi="Times New Roman" w:cs="Times New Roman"/>
          <w:sz w:val="28"/>
          <w:szCs w:val="28"/>
        </w:rPr>
      </w:pPr>
    </w:p>
    <w:p w:rsidR="006246D8" w:rsidRDefault="006246D8" w:rsidP="008F0C93">
      <w:pPr>
        <w:rPr>
          <w:rFonts w:ascii="Times New Roman" w:hAnsi="Times New Roman" w:cs="Times New Roman"/>
          <w:sz w:val="28"/>
          <w:szCs w:val="28"/>
        </w:rPr>
      </w:pPr>
    </w:p>
    <w:p w:rsidR="006246D8" w:rsidRDefault="006246D8" w:rsidP="008F0C93">
      <w:pPr>
        <w:rPr>
          <w:rFonts w:ascii="Times New Roman" w:hAnsi="Times New Roman" w:cs="Times New Roman"/>
          <w:sz w:val="28"/>
          <w:szCs w:val="28"/>
        </w:rPr>
      </w:pPr>
    </w:p>
    <w:p w:rsidR="006246D8" w:rsidRDefault="006246D8" w:rsidP="008F0C93">
      <w:pPr>
        <w:rPr>
          <w:rFonts w:ascii="Times New Roman" w:hAnsi="Times New Roman" w:cs="Times New Roman"/>
          <w:sz w:val="28"/>
          <w:szCs w:val="28"/>
        </w:rPr>
      </w:pPr>
    </w:p>
    <w:p w:rsidR="006246D8" w:rsidRDefault="006246D8" w:rsidP="008F0C93">
      <w:pPr>
        <w:rPr>
          <w:rFonts w:ascii="Times New Roman" w:hAnsi="Times New Roman" w:cs="Times New Roman"/>
          <w:b/>
          <w:sz w:val="32"/>
          <w:szCs w:val="32"/>
          <w:u w:val="single"/>
        </w:rPr>
      </w:pPr>
      <w:r w:rsidRPr="006246D8">
        <w:rPr>
          <w:rFonts w:ascii="Times New Roman" w:hAnsi="Times New Roman" w:cs="Times New Roman"/>
          <w:b/>
          <w:sz w:val="32"/>
          <w:szCs w:val="32"/>
          <w:u w:val="single"/>
        </w:rPr>
        <w:t>References</w:t>
      </w:r>
    </w:p>
    <w:p w:rsidR="006246D8" w:rsidRPr="006246D8" w:rsidRDefault="006246D8" w:rsidP="006246D8">
      <w:pPr>
        <w:spacing w:line="360" w:lineRule="auto"/>
        <w:rPr>
          <w:rFonts w:ascii="Times New Roman" w:eastAsia="Calibri" w:hAnsi="Times New Roman" w:cs="Times New Roman"/>
          <w:sz w:val="24"/>
          <w:szCs w:val="24"/>
          <w:u w:val="single"/>
          <w:lang w:val="en-IN"/>
        </w:rPr>
      </w:pPr>
      <w:r w:rsidRPr="006246D8">
        <w:rPr>
          <w:rFonts w:ascii="Times New Roman" w:eastAsia="Calibri" w:hAnsi="Times New Roman" w:cs="Times New Roman"/>
          <w:sz w:val="24"/>
          <w:szCs w:val="24"/>
          <w:u w:val="single"/>
          <w:lang w:val="en-IN"/>
        </w:rPr>
        <w:t xml:space="preserve">Books and journals </w:t>
      </w:r>
    </w:p>
    <w:p w:rsidR="006246D8" w:rsidRPr="006246D8" w:rsidRDefault="006246D8" w:rsidP="006246D8">
      <w:pPr>
        <w:spacing w:line="360" w:lineRule="auto"/>
        <w:jc w:val="both"/>
        <w:rPr>
          <w:rFonts w:ascii="Times New Roman" w:eastAsia="Calibri" w:hAnsi="Times New Roman" w:cs="Times New Roman"/>
          <w:sz w:val="28"/>
          <w:szCs w:val="28"/>
          <w:lang w:val="en-IN"/>
        </w:rPr>
      </w:pPr>
      <w:r w:rsidRPr="006246D8">
        <w:rPr>
          <w:rFonts w:ascii="Times New Roman" w:eastAsia="Calibri" w:hAnsi="Times New Roman" w:cs="Times New Roman"/>
          <w:sz w:val="28"/>
          <w:szCs w:val="28"/>
          <w:lang w:val="en-IN"/>
        </w:rPr>
        <w:t>Ryan, E. and Poole, C., 2019. Impact of Virtual Learning Environment on Students’ Satisfaction, Engagement, Recall, and Retention. Journal of medical imaging and radiation sciences, 50(3), pp.408-415.</w:t>
      </w:r>
    </w:p>
    <w:p w:rsidR="006246D8" w:rsidRPr="006246D8" w:rsidRDefault="006246D8" w:rsidP="006246D8">
      <w:pPr>
        <w:spacing w:line="360" w:lineRule="auto"/>
        <w:jc w:val="both"/>
        <w:rPr>
          <w:rFonts w:ascii="Times New Roman" w:eastAsia="Calibri" w:hAnsi="Times New Roman" w:cs="Times New Roman"/>
          <w:sz w:val="28"/>
          <w:szCs w:val="28"/>
          <w:lang w:val="en-IN"/>
        </w:rPr>
      </w:pPr>
      <w:r w:rsidRPr="006246D8">
        <w:rPr>
          <w:rFonts w:ascii="Times New Roman" w:eastAsia="Calibri" w:hAnsi="Times New Roman" w:cs="Times New Roman"/>
          <w:sz w:val="28"/>
          <w:szCs w:val="28"/>
          <w:lang w:val="en-IN"/>
        </w:rPr>
        <w:lastRenderedPageBreak/>
        <w:t>Holmes, N., 2018. Engaging with assessment: Increasing student engagement through continuous assessment. Active Learning in Higher Education, 19(1), pp.23-34.</w:t>
      </w:r>
    </w:p>
    <w:p w:rsidR="006246D8" w:rsidRPr="006246D8" w:rsidRDefault="006246D8" w:rsidP="006246D8">
      <w:pPr>
        <w:spacing w:line="360" w:lineRule="auto"/>
        <w:jc w:val="both"/>
        <w:rPr>
          <w:rFonts w:ascii="Times New Roman" w:eastAsia="Calibri" w:hAnsi="Times New Roman" w:cs="Times New Roman"/>
          <w:sz w:val="28"/>
          <w:szCs w:val="28"/>
          <w:lang w:val="en-IN"/>
        </w:rPr>
      </w:pPr>
      <w:r w:rsidRPr="006246D8">
        <w:rPr>
          <w:rFonts w:ascii="Times New Roman" w:eastAsia="Calibri" w:hAnsi="Times New Roman" w:cs="Times New Roman"/>
          <w:sz w:val="28"/>
          <w:szCs w:val="28"/>
          <w:lang w:val="en-IN"/>
        </w:rPr>
        <w:t>Hayashi, A. and et. Al., 2020. The role of social presence and moderating role of computer self efficacy in predicting the continuance usage of e-learning systems. Journal of Information Systems Education, 15(2), p.5.</w:t>
      </w:r>
    </w:p>
    <w:p w:rsidR="006246D8" w:rsidRPr="006246D8" w:rsidRDefault="006246D8" w:rsidP="006246D8">
      <w:pPr>
        <w:spacing w:line="360" w:lineRule="auto"/>
        <w:jc w:val="both"/>
        <w:rPr>
          <w:rFonts w:ascii="Times New Roman" w:eastAsia="Calibri" w:hAnsi="Times New Roman" w:cs="Times New Roman"/>
          <w:sz w:val="28"/>
          <w:szCs w:val="28"/>
          <w:lang w:val="en-IN"/>
        </w:rPr>
      </w:pPr>
      <w:r w:rsidRPr="006246D8">
        <w:rPr>
          <w:rFonts w:ascii="Times New Roman" w:eastAsia="Calibri" w:hAnsi="Times New Roman" w:cs="Times New Roman"/>
          <w:sz w:val="28"/>
          <w:szCs w:val="28"/>
          <w:lang w:val="en-IN"/>
        </w:rPr>
        <w:t>Mai, M.Y. and Muruges, G.R., 2018. Primary school science teachers’ attitude towards using virtual learning environment (VLE) in teaching science. European Journal of Education, 1(3), pp.155-162.</w:t>
      </w:r>
    </w:p>
    <w:p w:rsidR="006246D8" w:rsidRDefault="006246D8" w:rsidP="006246D8">
      <w:pPr>
        <w:spacing w:line="360" w:lineRule="auto"/>
        <w:jc w:val="both"/>
        <w:rPr>
          <w:rFonts w:ascii="Times New Roman" w:eastAsia="Calibri" w:hAnsi="Times New Roman" w:cs="Times New Roman"/>
          <w:sz w:val="28"/>
          <w:szCs w:val="28"/>
          <w:lang w:val="en-IN"/>
        </w:rPr>
      </w:pPr>
      <w:r w:rsidRPr="006246D8">
        <w:rPr>
          <w:rFonts w:ascii="Times New Roman" w:eastAsia="Calibri" w:hAnsi="Times New Roman" w:cs="Times New Roman"/>
          <w:sz w:val="28"/>
          <w:szCs w:val="28"/>
          <w:lang w:val="en-IN"/>
        </w:rPr>
        <w:t>Xiaoyun, P. and Siqi, M., 2018. The number of virtual learning environment and their effective using impact on students’ information literacy. Journal of Advances in Humanities and Social Sciences, 4(2), pp.93-103.</w:t>
      </w:r>
    </w:p>
    <w:p w:rsidR="00600FA2" w:rsidRPr="00600FA2" w:rsidRDefault="00600FA2" w:rsidP="00600FA2">
      <w:pPr>
        <w:spacing w:line="360" w:lineRule="auto"/>
        <w:jc w:val="both"/>
        <w:rPr>
          <w:rFonts w:ascii="Times New Roman" w:eastAsia="Calibri" w:hAnsi="Times New Roman" w:cs="Times New Roman"/>
          <w:sz w:val="28"/>
          <w:szCs w:val="28"/>
          <w:lang w:val="en-IN"/>
        </w:rPr>
      </w:pPr>
      <w:r w:rsidRPr="00600FA2">
        <w:rPr>
          <w:rFonts w:ascii="Times New Roman" w:eastAsia="Calibri" w:hAnsi="Times New Roman" w:cs="Times New Roman"/>
          <w:sz w:val="28"/>
          <w:szCs w:val="28"/>
          <w:lang w:val="en-IN"/>
        </w:rPr>
        <w:t>Britain, Sandy; Liber, Oleg (1999). "A Framework for Pedagogical Evaluation of Virtual Learning Environments" (PDF). JISC Technology Applications Programme (Report 41). Archived from the original (PDF) on 9 July 2014. Retrieved 1 February 2015.</w:t>
      </w:r>
    </w:p>
    <w:p w:rsidR="00600FA2" w:rsidRPr="00600FA2" w:rsidRDefault="00600FA2" w:rsidP="00600FA2">
      <w:pPr>
        <w:spacing w:line="360" w:lineRule="auto"/>
        <w:jc w:val="both"/>
        <w:rPr>
          <w:rFonts w:ascii="Times New Roman" w:eastAsia="Calibri" w:hAnsi="Times New Roman" w:cs="Times New Roman"/>
          <w:sz w:val="28"/>
          <w:szCs w:val="28"/>
          <w:lang w:val="en-IN"/>
        </w:rPr>
      </w:pPr>
      <w:r w:rsidRPr="00600FA2">
        <w:rPr>
          <w:rFonts w:ascii="Times New Roman" w:eastAsia="Calibri" w:hAnsi="Times New Roman" w:cs="Times New Roman"/>
          <w:sz w:val="28"/>
          <w:szCs w:val="28"/>
          <w:lang w:val="en-IN"/>
        </w:rPr>
        <w:t xml:space="preserve"> Weller, Martin (2007). Virtual learning environments: using, choosing and developing your </w:t>
      </w:r>
      <w:r>
        <w:rPr>
          <w:rFonts w:ascii="Times New Roman" w:eastAsia="Calibri" w:hAnsi="Times New Roman" w:cs="Times New Roman"/>
          <w:sz w:val="28"/>
          <w:szCs w:val="28"/>
          <w:lang w:val="en-IN"/>
        </w:rPr>
        <w:t>VLE. London: Routledge. pp. 4–5</w:t>
      </w:r>
      <w:r w:rsidRPr="00600FA2">
        <w:rPr>
          <w:rFonts w:ascii="Times New Roman" w:eastAsia="Calibri" w:hAnsi="Times New Roman" w:cs="Times New Roman"/>
          <w:sz w:val="28"/>
          <w:szCs w:val="28"/>
          <w:lang w:val="en-IN"/>
        </w:rPr>
        <w:t>.</w:t>
      </w:r>
    </w:p>
    <w:p w:rsidR="00600FA2" w:rsidRPr="006246D8" w:rsidRDefault="00600FA2" w:rsidP="00600FA2">
      <w:pPr>
        <w:spacing w:line="360" w:lineRule="auto"/>
        <w:jc w:val="both"/>
        <w:rPr>
          <w:rFonts w:ascii="Times New Roman" w:eastAsia="Calibri" w:hAnsi="Times New Roman" w:cs="Times New Roman"/>
          <w:sz w:val="28"/>
          <w:szCs w:val="28"/>
          <w:lang w:val="en-IN"/>
        </w:rPr>
      </w:pPr>
      <w:r w:rsidRPr="00600FA2">
        <w:rPr>
          <w:rFonts w:ascii="Times New Roman" w:eastAsia="Calibri" w:hAnsi="Times New Roman" w:cs="Times New Roman"/>
          <w:sz w:val="28"/>
          <w:szCs w:val="28"/>
          <w:lang w:val="en-IN"/>
        </w:rPr>
        <w:t xml:space="preserve"> Masterman, Liz (2013). "The challenge of teachers' design practice". Written at London. In Beetham, Helen; Sharpe, Rhona (eds.). Rethinking pedagogy in a digital age. Oxford: Routledge. p. 65. </w:t>
      </w:r>
    </w:p>
    <w:sectPr w:rsidR="00600FA2" w:rsidRPr="006246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842008" w:rsidRDefault="00842008" w:rsidP="0089524D">
      <w:pPr>
        <w:spacing w:after="0" w:line="240" w:lineRule="auto"/>
      </w:pPr>
      <w:r>
        <w:separator/>
      </w:r>
    </w:p>
  </w:endnote>
  <w:endnote w:type="continuationSeparator" w:id="0">
    <w:p w:rsidR="00842008" w:rsidRDefault="00842008" w:rsidP="008952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842008" w:rsidRDefault="00842008" w:rsidP="0089524D">
      <w:pPr>
        <w:spacing w:after="0" w:line="240" w:lineRule="auto"/>
      </w:pPr>
      <w:r>
        <w:separator/>
      </w:r>
    </w:p>
  </w:footnote>
  <w:footnote w:type="continuationSeparator" w:id="0">
    <w:p w:rsidR="00842008" w:rsidRDefault="00842008" w:rsidP="0089524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EBF783B"/>
    <w:multiLevelType w:val="hybridMultilevel"/>
    <w:tmpl w:val="C8921804"/>
    <w:lvl w:ilvl="0" w:tplc="70840BAA">
      <w:start w:val="2"/>
      <w:numFmt w:val="lowerLetter"/>
      <w:lvlText w:val="%1)"/>
      <w:lvlJc w:val="left"/>
      <w:pPr>
        <w:ind w:left="2202" w:hanging="360"/>
      </w:pPr>
      <w:rPr>
        <w:rFonts w:hint="default"/>
      </w:rPr>
    </w:lvl>
    <w:lvl w:ilvl="1" w:tplc="08090019" w:tentative="1">
      <w:start w:val="1"/>
      <w:numFmt w:val="lowerLetter"/>
      <w:lvlText w:val="%2."/>
      <w:lvlJc w:val="left"/>
      <w:pPr>
        <w:ind w:left="2922" w:hanging="360"/>
      </w:pPr>
    </w:lvl>
    <w:lvl w:ilvl="2" w:tplc="0809001B" w:tentative="1">
      <w:start w:val="1"/>
      <w:numFmt w:val="lowerRoman"/>
      <w:lvlText w:val="%3."/>
      <w:lvlJc w:val="right"/>
      <w:pPr>
        <w:ind w:left="3642" w:hanging="180"/>
      </w:pPr>
    </w:lvl>
    <w:lvl w:ilvl="3" w:tplc="0809000F" w:tentative="1">
      <w:start w:val="1"/>
      <w:numFmt w:val="decimal"/>
      <w:lvlText w:val="%4."/>
      <w:lvlJc w:val="left"/>
      <w:pPr>
        <w:ind w:left="4362" w:hanging="360"/>
      </w:pPr>
    </w:lvl>
    <w:lvl w:ilvl="4" w:tplc="08090019" w:tentative="1">
      <w:start w:val="1"/>
      <w:numFmt w:val="lowerLetter"/>
      <w:lvlText w:val="%5."/>
      <w:lvlJc w:val="left"/>
      <w:pPr>
        <w:ind w:left="5082" w:hanging="360"/>
      </w:pPr>
    </w:lvl>
    <w:lvl w:ilvl="5" w:tplc="0809001B" w:tentative="1">
      <w:start w:val="1"/>
      <w:numFmt w:val="lowerRoman"/>
      <w:lvlText w:val="%6."/>
      <w:lvlJc w:val="right"/>
      <w:pPr>
        <w:ind w:left="5802" w:hanging="180"/>
      </w:pPr>
    </w:lvl>
    <w:lvl w:ilvl="6" w:tplc="0809000F" w:tentative="1">
      <w:start w:val="1"/>
      <w:numFmt w:val="decimal"/>
      <w:lvlText w:val="%7."/>
      <w:lvlJc w:val="left"/>
      <w:pPr>
        <w:ind w:left="6522" w:hanging="360"/>
      </w:pPr>
    </w:lvl>
    <w:lvl w:ilvl="7" w:tplc="08090019" w:tentative="1">
      <w:start w:val="1"/>
      <w:numFmt w:val="lowerLetter"/>
      <w:lvlText w:val="%8."/>
      <w:lvlJc w:val="left"/>
      <w:pPr>
        <w:ind w:left="7242" w:hanging="360"/>
      </w:pPr>
    </w:lvl>
    <w:lvl w:ilvl="8" w:tplc="0809001B" w:tentative="1">
      <w:start w:val="1"/>
      <w:numFmt w:val="lowerRoman"/>
      <w:lvlText w:val="%9."/>
      <w:lvlJc w:val="right"/>
      <w:pPr>
        <w:ind w:left="7962" w:hanging="180"/>
      </w:pPr>
    </w:lvl>
  </w:abstractNum>
  <w:abstractNum w:abstractNumId="1" w15:restartNumberingAfterBreak="0">
    <w:nsid w:val="109C74FB"/>
    <w:multiLevelType w:val="hybridMultilevel"/>
    <w:tmpl w:val="84068044"/>
    <w:lvl w:ilvl="0" w:tplc="1A4E9F44">
      <w:start w:val="1"/>
      <w:numFmt w:val="upperLetter"/>
      <w:lvlText w:val="(%1)"/>
      <w:lvlJc w:val="left"/>
      <w:pPr>
        <w:ind w:left="2210" w:hanging="360"/>
      </w:pPr>
      <w:rPr>
        <w:rFonts w:hint="default"/>
      </w:rPr>
    </w:lvl>
    <w:lvl w:ilvl="1" w:tplc="08090019" w:tentative="1">
      <w:start w:val="1"/>
      <w:numFmt w:val="lowerLetter"/>
      <w:lvlText w:val="%2."/>
      <w:lvlJc w:val="left"/>
      <w:pPr>
        <w:ind w:left="2930" w:hanging="360"/>
      </w:pPr>
    </w:lvl>
    <w:lvl w:ilvl="2" w:tplc="0809001B" w:tentative="1">
      <w:start w:val="1"/>
      <w:numFmt w:val="lowerRoman"/>
      <w:lvlText w:val="%3."/>
      <w:lvlJc w:val="right"/>
      <w:pPr>
        <w:ind w:left="3650" w:hanging="180"/>
      </w:pPr>
    </w:lvl>
    <w:lvl w:ilvl="3" w:tplc="0809000F" w:tentative="1">
      <w:start w:val="1"/>
      <w:numFmt w:val="decimal"/>
      <w:lvlText w:val="%4."/>
      <w:lvlJc w:val="left"/>
      <w:pPr>
        <w:ind w:left="4370" w:hanging="360"/>
      </w:pPr>
    </w:lvl>
    <w:lvl w:ilvl="4" w:tplc="08090019" w:tentative="1">
      <w:start w:val="1"/>
      <w:numFmt w:val="lowerLetter"/>
      <w:lvlText w:val="%5."/>
      <w:lvlJc w:val="left"/>
      <w:pPr>
        <w:ind w:left="5090" w:hanging="360"/>
      </w:pPr>
    </w:lvl>
    <w:lvl w:ilvl="5" w:tplc="0809001B" w:tentative="1">
      <w:start w:val="1"/>
      <w:numFmt w:val="lowerRoman"/>
      <w:lvlText w:val="%6."/>
      <w:lvlJc w:val="right"/>
      <w:pPr>
        <w:ind w:left="5810" w:hanging="180"/>
      </w:pPr>
    </w:lvl>
    <w:lvl w:ilvl="6" w:tplc="0809000F" w:tentative="1">
      <w:start w:val="1"/>
      <w:numFmt w:val="decimal"/>
      <w:lvlText w:val="%7."/>
      <w:lvlJc w:val="left"/>
      <w:pPr>
        <w:ind w:left="6530" w:hanging="360"/>
      </w:pPr>
    </w:lvl>
    <w:lvl w:ilvl="7" w:tplc="08090019" w:tentative="1">
      <w:start w:val="1"/>
      <w:numFmt w:val="lowerLetter"/>
      <w:lvlText w:val="%8."/>
      <w:lvlJc w:val="left"/>
      <w:pPr>
        <w:ind w:left="7250" w:hanging="360"/>
      </w:pPr>
    </w:lvl>
    <w:lvl w:ilvl="8" w:tplc="0809001B" w:tentative="1">
      <w:start w:val="1"/>
      <w:numFmt w:val="lowerRoman"/>
      <w:lvlText w:val="%9."/>
      <w:lvlJc w:val="right"/>
      <w:pPr>
        <w:ind w:left="7970" w:hanging="180"/>
      </w:pPr>
    </w:lvl>
  </w:abstractNum>
  <w:abstractNum w:abstractNumId="2" w15:restartNumberingAfterBreak="0">
    <w:nsid w:val="149D7589"/>
    <w:multiLevelType w:val="hybridMultilevel"/>
    <w:tmpl w:val="6BFC3D4A"/>
    <w:lvl w:ilvl="0" w:tplc="48E2524A">
      <w:start w:val="1"/>
      <w:numFmt w:val="lowerLetter"/>
      <w:lvlText w:val="%1)"/>
      <w:lvlJc w:val="left"/>
      <w:pPr>
        <w:ind w:left="720" w:hanging="360"/>
      </w:pPr>
      <w:rPr>
        <w:rFonts w:hint="default"/>
        <w:color w:val="000000" w:themeColor="text1"/>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14F4775A"/>
    <w:multiLevelType w:val="hybridMultilevel"/>
    <w:tmpl w:val="4F4A2D88"/>
    <w:lvl w:ilvl="0" w:tplc="2E4C60D6">
      <w:start w:val="1"/>
      <w:numFmt w:val="lowerLetter"/>
      <w:lvlText w:val="(%1)"/>
      <w:lvlJc w:val="left"/>
      <w:pPr>
        <w:ind w:left="2202" w:hanging="360"/>
      </w:pPr>
      <w:rPr>
        <w:rFonts w:hint="default"/>
      </w:rPr>
    </w:lvl>
    <w:lvl w:ilvl="1" w:tplc="08090019" w:tentative="1">
      <w:start w:val="1"/>
      <w:numFmt w:val="lowerLetter"/>
      <w:lvlText w:val="%2."/>
      <w:lvlJc w:val="left"/>
      <w:pPr>
        <w:ind w:left="2922" w:hanging="360"/>
      </w:pPr>
    </w:lvl>
    <w:lvl w:ilvl="2" w:tplc="0809001B" w:tentative="1">
      <w:start w:val="1"/>
      <w:numFmt w:val="lowerRoman"/>
      <w:lvlText w:val="%3."/>
      <w:lvlJc w:val="right"/>
      <w:pPr>
        <w:ind w:left="3642" w:hanging="180"/>
      </w:pPr>
    </w:lvl>
    <w:lvl w:ilvl="3" w:tplc="0809000F" w:tentative="1">
      <w:start w:val="1"/>
      <w:numFmt w:val="decimal"/>
      <w:lvlText w:val="%4."/>
      <w:lvlJc w:val="left"/>
      <w:pPr>
        <w:ind w:left="4362" w:hanging="360"/>
      </w:pPr>
    </w:lvl>
    <w:lvl w:ilvl="4" w:tplc="08090019" w:tentative="1">
      <w:start w:val="1"/>
      <w:numFmt w:val="lowerLetter"/>
      <w:lvlText w:val="%5."/>
      <w:lvlJc w:val="left"/>
      <w:pPr>
        <w:ind w:left="5082" w:hanging="360"/>
      </w:pPr>
    </w:lvl>
    <w:lvl w:ilvl="5" w:tplc="0809001B" w:tentative="1">
      <w:start w:val="1"/>
      <w:numFmt w:val="lowerRoman"/>
      <w:lvlText w:val="%6."/>
      <w:lvlJc w:val="right"/>
      <w:pPr>
        <w:ind w:left="5802" w:hanging="180"/>
      </w:pPr>
    </w:lvl>
    <w:lvl w:ilvl="6" w:tplc="0809000F" w:tentative="1">
      <w:start w:val="1"/>
      <w:numFmt w:val="decimal"/>
      <w:lvlText w:val="%7."/>
      <w:lvlJc w:val="left"/>
      <w:pPr>
        <w:ind w:left="6522" w:hanging="360"/>
      </w:pPr>
    </w:lvl>
    <w:lvl w:ilvl="7" w:tplc="08090019" w:tentative="1">
      <w:start w:val="1"/>
      <w:numFmt w:val="lowerLetter"/>
      <w:lvlText w:val="%8."/>
      <w:lvlJc w:val="left"/>
      <w:pPr>
        <w:ind w:left="7242" w:hanging="360"/>
      </w:pPr>
    </w:lvl>
    <w:lvl w:ilvl="8" w:tplc="0809001B" w:tentative="1">
      <w:start w:val="1"/>
      <w:numFmt w:val="lowerRoman"/>
      <w:lvlText w:val="%9."/>
      <w:lvlJc w:val="right"/>
      <w:pPr>
        <w:ind w:left="7962" w:hanging="180"/>
      </w:pPr>
    </w:lvl>
  </w:abstractNum>
  <w:abstractNum w:abstractNumId="4" w15:restartNumberingAfterBreak="0">
    <w:nsid w:val="190B6DAF"/>
    <w:multiLevelType w:val="hybridMultilevel"/>
    <w:tmpl w:val="65E468C6"/>
    <w:lvl w:ilvl="0" w:tplc="40090017">
      <w:start w:val="1"/>
      <w:numFmt w:val="low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5" w15:restartNumberingAfterBreak="0">
    <w:nsid w:val="1D6C6A7B"/>
    <w:multiLevelType w:val="hybridMultilevel"/>
    <w:tmpl w:val="2392DDC4"/>
    <w:lvl w:ilvl="0" w:tplc="45AA1AC6">
      <w:start w:val="1"/>
      <w:numFmt w:val="lowerLetter"/>
      <w:lvlText w:val="%1)"/>
      <w:lvlJc w:val="left"/>
      <w:pPr>
        <w:ind w:left="720" w:hanging="360"/>
      </w:pPr>
      <w:rPr>
        <w:rFonts w:hint="default"/>
        <w:b w:val="0"/>
        <w:bCs w:val="0"/>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6" w15:restartNumberingAfterBreak="0">
    <w:nsid w:val="1EE56664"/>
    <w:multiLevelType w:val="hybridMultilevel"/>
    <w:tmpl w:val="DCAC33B4"/>
    <w:lvl w:ilvl="0" w:tplc="40090017">
      <w:start w:val="1"/>
      <w:numFmt w:val="low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7" w15:restartNumberingAfterBreak="0">
    <w:nsid w:val="288E0C53"/>
    <w:multiLevelType w:val="hybridMultilevel"/>
    <w:tmpl w:val="8066437A"/>
    <w:lvl w:ilvl="0" w:tplc="08090017">
      <w:start w:val="1"/>
      <w:numFmt w:val="lowerLetter"/>
      <w:lvlText w:val="%1)"/>
      <w:lvlJc w:val="left"/>
      <w:pPr>
        <w:ind w:left="2202" w:hanging="360"/>
      </w:pPr>
      <w:rPr>
        <w:rFonts w:hint="default"/>
      </w:rPr>
    </w:lvl>
    <w:lvl w:ilvl="1" w:tplc="08090003" w:tentative="1">
      <w:start w:val="1"/>
      <w:numFmt w:val="bullet"/>
      <w:lvlText w:val="o"/>
      <w:lvlJc w:val="left"/>
      <w:pPr>
        <w:ind w:left="2922" w:hanging="360"/>
      </w:pPr>
      <w:rPr>
        <w:rFonts w:ascii="Courier New" w:hAnsi="Courier New" w:cs="Courier New" w:hint="default"/>
      </w:rPr>
    </w:lvl>
    <w:lvl w:ilvl="2" w:tplc="08090005" w:tentative="1">
      <w:start w:val="1"/>
      <w:numFmt w:val="bullet"/>
      <w:lvlText w:val=""/>
      <w:lvlJc w:val="left"/>
      <w:pPr>
        <w:ind w:left="3642" w:hanging="360"/>
      </w:pPr>
      <w:rPr>
        <w:rFonts w:ascii="Wingdings" w:hAnsi="Wingdings" w:hint="default"/>
      </w:rPr>
    </w:lvl>
    <w:lvl w:ilvl="3" w:tplc="08090001" w:tentative="1">
      <w:start w:val="1"/>
      <w:numFmt w:val="bullet"/>
      <w:lvlText w:val=""/>
      <w:lvlJc w:val="left"/>
      <w:pPr>
        <w:ind w:left="4362" w:hanging="360"/>
      </w:pPr>
      <w:rPr>
        <w:rFonts w:ascii="Symbol" w:hAnsi="Symbol" w:hint="default"/>
      </w:rPr>
    </w:lvl>
    <w:lvl w:ilvl="4" w:tplc="08090003" w:tentative="1">
      <w:start w:val="1"/>
      <w:numFmt w:val="bullet"/>
      <w:lvlText w:val="o"/>
      <w:lvlJc w:val="left"/>
      <w:pPr>
        <w:ind w:left="5082" w:hanging="360"/>
      </w:pPr>
      <w:rPr>
        <w:rFonts w:ascii="Courier New" w:hAnsi="Courier New" w:cs="Courier New" w:hint="default"/>
      </w:rPr>
    </w:lvl>
    <w:lvl w:ilvl="5" w:tplc="08090005" w:tentative="1">
      <w:start w:val="1"/>
      <w:numFmt w:val="bullet"/>
      <w:lvlText w:val=""/>
      <w:lvlJc w:val="left"/>
      <w:pPr>
        <w:ind w:left="5802" w:hanging="360"/>
      </w:pPr>
      <w:rPr>
        <w:rFonts w:ascii="Wingdings" w:hAnsi="Wingdings" w:hint="default"/>
      </w:rPr>
    </w:lvl>
    <w:lvl w:ilvl="6" w:tplc="08090001" w:tentative="1">
      <w:start w:val="1"/>
      <w:numFmt w:val="bullet"/>
      <w:lvlText w:val=""/>
      <w:lvlJc w:val="left"/>
      <w:pPr>
        <w:ind w:left="6522" w:hanging="360"/>
      </w:pPr>
      <w:rPr>
        <w:rFonts w:ascii="Symbol" w:hAnsi="Symbol" w:hint="default"/>
      </w:rPr>
    </w:lvl>
    <w:lvl w:ilvl="7" w:tplc="08090003" w:tentative="1">
      <w:start w:val="1"/>
      <w:numFmt w:val="bullet"/>
      <w:lvlText w:val="o"/>
      <w:lvlJc w:val="left"/>
      <w:pPr>
        <w:ind w:left="7242" w:hanging="360"/>
      </w:pPr>
      <w:rPr>
        <w:rFonts w:ascii="Courier New" w:hAnsi="Courier New" w:cs="Courier New" w:hint="default"/>
      </w:rPr>
    </w:lvl>
    <w:lvl w:ilvl="8" w:tplc="08090005" w:tentative="1">
      <w:start w:val="1"/>
      <w:numFmt w:val="bullet"/>
      <w:lvlText w:val=""/>
      <w:lvlJc w:val="left"/>
      <w:pPr>
        <w:ind w:left="7962" w:hanging="360"/>
      </w:pPr>
      <w:rPr>
        <w:rFonts w:ascii="Wingdings" w:hAnsi="Wingdings" w:hint="default"/>
      </w:rPr>
    </w:lvl>
  </w:abstractNum>
  <w:abstractNum w:abstractNumId="8" w15:restartNumberingAfterBreak="0">
    <w:nsid w:val="3D6B6AA4"/>
    <w:multiLevelType w:val="hybridMultilevel"/>
    <w:tmpl w:val="4F4A2D88"/>
    <w:lvl w:ilvl="0" w:tplc="2E4C60D6">
      <w:start w:val="1"/>
      <w:numFmt w:val="lowerLetter"/>
      <w:lvlText w:val="(%1)"/>
      <w:lvlJc w:val="left"/>
      <w:pPr>
        <w:ind w:left="2202" w:hanging="360"/>
      </w:pPr>
      <w:rPr>
        <w:rFonts w:hint="default"/>
      </w:rPr>
    </w:lvl>
    <w:lvl w:ilvl="1" w:tplc="08090019" w:tentative="1">
      <w:start w:val="1"/>
      <w:numFmt w:val="lowerLetter"/>
      <w:lvlText w:val="%2."/>
      <w:lvlJc w:val="left"/>
      <w:pPr>
        <w:ind w:left="2922" w:hanging="360"/>
      </w:pPr>
    </w:lvl>
    <w:lvl w:ilvl="2" w:tplc="0809001B" w:tentative="1">
      <w:start w:val="1"/>
      <w:numFmt w:val="lowerRoman"/>
      <w:lvlText w:val="%3."/>
      <w:lvlJc w:val="right"/>
      <w:pPr>
        <w:ind w:left="3642" w:hanging="180"/>
      </w:pPr>
    </w:lvl>
    <w:lvl w:ilvl="3" w:tplc="0809000F" w:tentative="1">
      <w:start w:val="1"/>
      <w:numFmt w:val="decimal"/>
      <w:lvlText w:val="%4."/>
      <w:lvlJc w:val="left"/>
      <w:pPr>
        <w:ind w:left="4362" w:hanging="360"/>
      </w:pPr>
    </w:lvl>
    <w:lvl w:ilvl="4" w:tplc="08090019" w:tentative="1">
      <w:start w:val="1"/>
      <w:numFmt w:val="lowerLetter"/>
      <w:lvlText w:val="%5."/>
      <w:lvlJc w:val="left"/>
      <w:pPr>
        <w:ind w:left="5082" w:hanging="360"/>
      </w:pPr>
    </w:lvl>
    <w:lvl w:ilvl="5" w:tplc="0809001B" w:tentative="1">
      <w:start w:val="1"/>
      <w:numFmt w:val="lowerRoman"/>
      <w:lvlText w:val="%6."/>
      <w:lvlJc w:val="right"/>
      <w:pPr>
        <w:ind w:left="5802" w:hanging="180"/>
      </w:pPr>
    </w:lvl>
    <w:lvl w:ilvl="6" w:tplc="0809000F" w:tentative="1">
      <w:start w:val="1"/>
      <w:numFmt w:val="decimal"/>
      <w:lvlText w:val="%7."/>
      <w:lvlJc w:val="left"/>
      <w:pPr>
        <w:ind w:left="6522" w:hanging="360"/>
      </w:pPr>
    </w:lvl>
    <w:lvl w:ilvl="7" w:tplc="08090019" w:tentative="1">
      <w:start w:val="1"/>
      <w:numFmt w:val="lowerLetter"/>
      <w:lvlText w:val="%8."/>
      <w:lvlJc w:val="left"/>
      <w:pPr>
        <w:ind w:left="7242" w:hanging="360"/>
      </w:pPr>
    </w:lvl>
    <w:lvl w:ilvl="8" w:tplc="0809001B" w:tentative="1">
      <w:start w:val="1"/>
      <w:numFmt w:val="lowerRoman"/>
      <w:lvlText w:val="%9."/>
      <w:lvlJc w:val="right"/>
      <w:pPr>
        <w:ind w:left="7962" w:hanging="180"/>
      </w:pPr>
    </w:lvl>
  </w:abstractNum>
  <w:abstractNum w:abstractNumId="9" w15:restartNumberingAfterBreak="0">
    <w:nsid w:val="4B826E4C"/>
    <w:multiLevelType w:val="hybridMultilevel"/>
    <w:tmpl w:val="DCAC33B4"/>
    <w:lvl w:ilvl="0" w:tplc="40090017">
      <w:start w:val="1"/>
      <w:numFmt w:val="low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0" w15:restartNumberingAfterBreak="0">
    <w:nsid w:val="51630060"/>
    <w:multiLevelType w:val="hybridMultilevel"/>
    <w:tmpl w:val="D870C666"/>
    <w:lvl w:ilvl="0" w:tplc="E5741716">
      <w:start w:val="1"/>
      <w:numFmt w:val="lowerLetter"/>
      <w:lvlText w:val="%1)"/>
      <w:lvlJc w:val="left"/>
      <w:pPr>
        <w:ind w:left="720" w:hanging="360"/>
      </w:pPr>
      <w:rPr>
        <w:rFonts w:hint="default"/>
        <w:b w:val="0"/>
        <w:bCs/>
        <w:color w:val="000000" w:themeColor="text1"/>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1" w15:restartNumberingAfterBreak="0">
    <w:nsid w:val="59347758"/>
    <w:multiLevelType w:val="hybridMultilevel"/>
    <w:tmpl w:val="92228D5C"/>
    <w:lvl w:ilvl="0" w:tplc="40090017">
      <w:start w:val="1"/>
      <w:numFmt w:val="low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2" w15:restartNumberingAfterBreak="0">
    <w:nsid w:val="5AAD593D"/>
    <w:multiLevelType w:val="hybridMultilevel"/>
    <w:tmpl w:val="6F06B9CE"/>
    <w:lvl w:ilvl="0" w:tplc="F48EAF52">
      <w:start w:val="1"/>
      <w:numFmt w:val="upperLetter"/>
      <w:lvlText w:val="(%1)"/>
      <w:lvlJc w:val="left"/>
      <w:pPr>
        <w:ind w:left="2562" w:hanging="360"/>
      </w:pPr>
      <w:rPr>
        <w:rFonts w:hint="default"/>
      </w:rPr>
    </w:lvl>
    <w:lvl w:ilvl="1" w:tplc="08090019" w:tentative="1">
      <w:start w:val="1"/>
      <w:numFmt w:val="lowerLetter"/>
      <w:lvlText w:val="%2."/>
      <w:lvlJc w:val="left"/>
      <w:pPr>
        <w:ind w:left="3282" w:hanging="360"/>
      </w:pPr>
    </w:lvl>
    <w:lvl w:ilvl="2" w:tplc="0809001B" w:tentative="1">
      <w:start w:val="1"/>
      <w:numFmt w:val="lowerRoman"/>
      <w:lvlText w:val="%3."/>
      <w:lvlJc w:val="right"/>
      <w:pPr>
        <w:ind w:left="4002" w:hanging="180"/>
      </w:pPr>
    </w:lvl>
    <w:lvl w:ilvl="3" w:tplc="0809000F" w:tentative="1">
      <w:start w:val="1"/>
      <w:numFmt w:val="decimal"/>
      <w:lvlText w:val="%4."/>
      <w:lvlJc w:val="left"/>
      <w:pPr>
        <w:ind w:left="4722" w:hanging="360"/>
      </w:pPr>
    </w:lvl>
    <w:lvl w:ilvl="4" w:tplc="08090019" w:tentative="1">
      <w:start w:val="1"/>
      <w:numFmt w:val="lowerLetter"/>
      <w:lvlText w:val="%5."/>
      <w:lvlJc w:val="left"/>
      <w:pPr>
        <w:ind w:left="5442" w:hanging="360"/>
      </w:pPr>
    </w:lvl>
    <w:lvl w:ilvl="5" w:tplc="0809001B" w:tentative="1">
      <w:start w:val="1"/>
      <w:numFmt w:val="lowerRoman"/>
      <w:lvlText w:val="%6."/>
      <w:lvlJc w:val="right"/>
      <w:pPr>
        <w:ind w:left="6162" w:hanging="180"/>
      </w:pPr>
    </w:lvl>
    <w:lvl w:ilvl="6" w:tplc="0809000F" w:tentative="1">
      <w:start w:val="1"/>
      <w:numFmt w:val="decimal"/>
      <w:lvlText w:val="%7."/>
      <w:lvlJc w:val="left"/>
      <w:pPr>
        <w:ind w:left="6882" w:hanging="360"/>
      </w:pPr>
    </w:lvl>
    <w:lvl w:ilvl="7" w:tplc="08090019" w:tentative="1">
      <w:start w:val="1"/>
      <w:numFmt w:val="lowerLetter"/>
      <w:lvlText w:val="%8."/>
      <w:lvlJc w:val="left"/>
      <w:pPr>
        <w:ind w:left="7602" w:hanging="360"/>
      </w:pPr>
    </w:lvl>
    <w:lvl w:ilvl="8" w:tplc="0809001B" w:tentative="1">
      <w:start w:val="1"/>
      <w:numFmt w:val="lowerRoman"/>
      <w:lvlText w:val="%9."/>
      <w:lvlJc w:val="right"/>
      <w:pPr>
        <w:ind w:left="8322" w:hanging="180"/>
      </w:pPr>
    </w:lvl>
  </w:abstractNum>
  <w:abstractNum w:abstractNumId="13" w15:restartNumberingAfterBreak="0">
    <w:nsid w:val="5B022766"/>
    <w:multiLevelType w:val="hybridMultilevel"/>
    <w:tmpl w:val="D870C666"/>
    <w:lvl w:ilvl="0" w:tplc="E5741716">
      <w:start w:val="1"/>
      <w:numFmt w:val="lowerLetter"/>
      <w:lvlText w:val="%1)"/>
      <w:lvlJc w:val="left"/>
      <w:pPr>
        <w:ind w:left="720" w:hanging="360"/>
      </w:pPr>
      <w:rPr>
        <w:rFonts w:hint="default"/>
        <w:b w:val="0"/>
        <w:bCs/>
        <w:color w:val="000000" w:themeColor="text1"/>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4" w15:restartNumberingAfterBreak="0">
    <w:nsid w:val="65A24C2D"/>
    <w:multiLevelType w:val="hybridMultilevel"/>
    <w:tmpl w:val="6BFC3D4A"/>
    <w:lvl w:ilvl="0" w:tplc="48E2524A">
      <w:start w:val="1"/>
      <w:numFmt w:val="lowerLetter"/>
      <w:lvlText w:val="%1)"/>
      <w:lvlJc w:val="left"/>
      <w:pPr>
        <w:ind w:left="720" w:hanging="360"/>
      </w:pPr>
      <w:rPr>
        <w:rFonts w:hint="default"/>
        <w:color w:val="000000" w:themeColor="text1"/>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5" w15:restartNumberingAfterBreak="0">
    <w:nsid w:val="65A652CF"/>
    <w:multiLevelType w:val="hybridMultilevel"/>
    <w:tmpl w:val="C40EC772"/>
    <w:lvl w:ilvl="0" w:tplc="6778DE1E">
      <w:start w:val="1"/>
      <w:numFmt w:val="upperLetter"/>
      <w:lvlText w:val="(%1)"/>
      <w:lvlJc w:val="left"/>
      <w:pPr>
        <w:ind w:left="2150" w:hanging="360"/>
      </w:pPr>
      <w:rPr>
        <w:rFonts w:hint="default"/>
      </w:rPr>
    </w:lvl>
    <w:lvl w:ilvl="1" w:tplc="08090019" w:tentative="1">
      <w:start w:val="1"/>
      <w:numFmt w:val="lowerLetter"/>
      <w:lvlText w:val="%2."/>
      <w:lvlJc w:val="left"/>
      <w:pPr>
        <w:ind w:left="2870" w:hanging="360"/>
      </w:pPr>
    </w:lvl>
    <w:lvl w:ilvl="2" w:tplc="0809001B" w:tentative="1">
      <w:start w:val="1"/>
      <w:numFmt w:val="lowerRoman"/>
      <w:lvlText w:val="%3."/>
      <w:lvlJc w:val="right"/>
      <w:pPr>
        <w:ind w:left="3590" w:hanging="180"/>
      </w:pPr>
    </w:lvl>
    <w:lvl w:ilvl="3" w:tplc="0809000F" w:tentative="1">
      <w:start w:val="1"/>
      <w:numFmt w:val="decimal"/>
      <w:lvlText w:val="%4."/>
      <w:lvlJc w:val="left"/>
      <w:pPr>
        <w:ind w:left="4310" w:hanging="360"/>
      </w:pPr>
    </w:lvl>
    <w:lvl w:ilvl="4" w:tplc="08090019" w:tentative="1">
      <w:start w:val="1"/>
      <w:numFmt w:val="lowerLetter"/>
      <w:lvlText w:val="%5."/>
      <w:lvlJc w:val="left"/>
      <w:pPr>
        <w:ind w:left="5030" w:hanging="360"/>
      </w:pPr>
    </w:lvl>
    <w:lvl w:ilvl="5" w:tplc="0809001B" w:tentative="1">
      <w:start w:val="1"/>
      <w:numFmt w:val="lowerRoman"/>
      <w:lvlText w:val="%6."/>
      <w:lvlJc w:val="right"/>
      <w:pPr>
        <w:ind w:left="5750" w:hanging="180"/>
      </w:pPr>
    </w:lvl>
    <w:lvl w:ilvl="6" w:tplc="0809000F" w:tentative="1">
      <w:start w:val="1"/>
      <w:numFmt w:val="decimal"/>
      <w:lvlText w:val="%7."/>
      <w:lvlJc w:val="left"/>
      <w:pPr>
        <w:ind w:left="6470" w:hanging="360"/>
      </w:pPr>
    </w:lvl>
    <w:lvl w:ilvl="7" w:tplc="08090019" w:tentative="1">
      <w:start w:val="1"/>
      <w:numFmt w:val="lowerLetter"/>
      <w:lvlText w:val="%8."/>
      <w:lvlJc w:val="left"/>
      <w:pPr>
        <w:ind w:left="7190" w:hanging="360"/>
      </w:pPr>
    </w:lvl>
    <w:lvl w:ilvl="8" w:tplc="0809001B" w:tentative="1">
      <w:start w:val="1"/>
      <w:numFmt w:val="lowerRoman"/>
      <w:lvlText w:val="%9."/>
      <w:lvlJc w:val="right"/>
      <w:pPr>
        <w:ind w:left="7910" w:hanging="180"/>
      </w:pPr>
    </w:lvl>
  </w:abstractNum>
  <w:abstractNum w:abstractNumId="16" w15:restartNumberingAfterBreak="0">
    <w:nsid w:val="6C6C3DBB"/>
    <w:multiLevelType w:val="hybridMultilevel"/>
    <w:tmpl w:val="F222827A"/>
    <w:lvl w:ilvl="0" w:tplc="0B7CD182">
      <w:start w:val="1"/>
      <w:numFmt w:val="lowerLetter"/>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7" w15:restartNumberingAfterBreak="0">
    <w:nsid w:val="6D691445"/>
    <w:multiLevelType w:val="hybridMultilevel"/>
    <w:tmpl w:val="41C6D0B8"/>
    <w:lvl w:ilvl="0" w:tplc="40381942">
      <w:start w:val="1"/>
      <w:numFmt w:val="upperLetter"/>
      <w:lvlText w:val="(%1)"/>
      <w:lvlJc w:val="left"/>
      <w:pPr>
        <w:ind w:left="2202" w:hanging="360"/>
      </w:pPr>
      <w:rPr>
        <w:rFonts w:hint="default"/>
      </w:rPr>
    </w:lvl>
    <w:lvl w:ilvl="1" w:tplc="08090019" w:tentative="1">
      <w:start w:val="1"/>
      <w:numFmt w:val="lowerLetter"/>
      <w:lvlText w:val="%2."/>
      <w:lvlJc w:val="left"/>
      <w:pPr>
        <w:ind w:left="2922" w:hanging="360"/>
      </w:pPr>
    </w:lvl>
    <w:lvl w:ilvl="2" w:tplc="0809001B" w:tentative="1">
      <w:start w:val="1"/>
      <w:numFmt w:val="lowerRoman"/>
      <w:lvlText w:val="%3."/>
      <w:lvlJc w:val="right"/>
      <w:pPr>
        <w:ind w:left="3642" w:hanging="180"/>
      </w:pPr>
    </w:lvl>
    <w:lvl w:ilvl="3" w:tplc="0809000F" w:tentative="1">
      <w:start w:val="1"/>
      <w:numFmt w:val="decimal"/>
      <w:lvlText w:val="%4."/>
      <w:lvlJc w:val="left"/>
      <w:pPr>
        <w:ind w:left="4362" w:hanging="360"/>
      </w:pPr>
    </w:lvl>
    <w:lvl w:ilvl="4" w:tplc="08090019" w:tentative="1">
      <w:start w:val="1"/>
      <w:numFmt w:val="lowerLetter"/>
      <w:lvlText w:val="%5."/>
      <w:lvlJc w:val="left"/>
      <w:pPr>
        <w:ind w:left="5082" w:hanging="360"/>
      </w:pPr>
    </w:lvl>
    <w:lvl w:ilvl="5" w:tplc="0809001B" w:tentative="1">
      <w:start w:val="1"/>
      <w:numFmt w:val="lowerRoman"/>
      <w:lvlText w:val="%6."/>
      <w:lvlJc w:val="right"/>
      <w:pPr>
        <w:ind w:left="5802" w:hanging="180"/>
      </w:pPr>
    </w:lvl>
    <w:lvl w:ilvl="6" w:tplc="0809000F" w:tentative="1">
      <w:start w:val="1"/>
      <w:numFmt w:val="decimal"/>
      <w:lvlText w:val="%7."/>
      <w:lvlJc w:val="left"/>
      <w:pPr>
        <w:ind w:left="6522" w:hanging="360"/>
      </w:pPr>
    </w:lvl>
    <w:lvl w:ilvl="7" w:tplc="08090019" w:tentative="1">
      <w:start w:val="1"/>
      <w:numFmt w:val="lowerLetter"/>
      <w:lvlText w:val="%8."/>
      <w:lvlJc w:val="left"/>
      <w:pPr>
        <w:ind w:left="7242" w:hanging="360"/>
      </w:pPr>
    </w:lvl>
    <w:lvl w:ilvl="8" w:tplc="0809001B" w:tentative="1">
      <w:start w:val="1"/>
      <w:numFmt w:val="lowerRoman"/>
      <w:lvlText w:val="%9."/>
      <w:lvlJc w:val="right"/>
      <w:pPr>
        <w:ind w:left="7962" w:hanging="180"/>
      </w:pPr>
    </w:lvl>
  </w:abstractNum>
  <w:abstractNum w:abstractNumId="18" w15:restartNumberingAfterBreak="0">
    <w:nsid w:val="7BAA7626"/>
    <w:multiLevelType w:val="hybridMultilevel"/>
    <w:tmpl w:val="AED6F3B8"/>
    <w:lvl w:ilvl="0" w:tplc="8C8A2158">
      <w:start w:val="1"/>
      <w:numFmt w:val="lowerLetter"/>
      <w:lvlText w:val="%1)"/>
      <w:lvlJc w:val="left"/>
      <w:pPr>
        <w:ind w:left="2202" w:hanging="360"/>
      </w:pPr>
      <w:rPr>
        <w:rFonts w:hint="default"/>
      </w:rPr>
    </w:lvl>
    <w:lvl w:ilvl="1" w:tplc="08090019" w:tentative="1">
      <w:start w:val="1"/>
      <w:numFmt w:val="lowerLetter"/>
      <w:lvlText w:val="%2."/>
      <w:lvlJc w:val="left"/>
      <w:pPr>
        <w:ind w:left="2922" w:hanging="360"/>
      </w:pPr>
    </w:lvl>
    <w:lvl w:ilvl="2" w:tplc="0809001B" w:tentative="1">
      <w:start w:val="1"/>
      <w:numFmt w:val="lowerRoman"/>
      <w:lvlText w:val="%3."/>
      <w:lvlJc w:val="right"/>
      <w:pPr>
        <w:ind w:left="3642" w:hanging="180"/>
      </w:pPr>
    </w:lvl>
    <w:lvl w:ilvl="3" w:tplc="0809000F" w:tentative="1">
      <w:start w:val="1"/>
      <w:numFmt w:val="decimal"/>
      <w:lvlText w:val="%4."/>
      <w:lvlJc w:val="left"/>
      <w:pPr>
        <w:ind w:left="4362" w:hanging="360"/>
      </w:pPr>
    </w:lvl>
    <w:lvl w:ilvl="4" w:tplc="08090019" w:tentative="1">
      <w:start w:val="1"/>
      <w:numFmt w:val="lowerLetter"/>
      <w:lvlText w:val="%5."/>
      <w:lvlJc w:val="left"/>
      <w:pPr>
        <w:ind w:left="5082" w:hanging="360"/>
      </w:pPr>
    </w:lvl>
    <w:lvl w:ilvl="5" w:tplc="0809001B" w:tentative="1">
      <w:start w:val="1"/>
      <w:numFmt w:val="lowerRoman"/>
      <w:lvlText w:val="%6."/>
      <w:lvlJc w:val="right"/>
      <w:pPr>
        <w:ind w:left="5802" w:hanging="180"/>
      </w:pPr>
    </w:lvl>
    <w:lvl w:ilvl="6" w:tplc="0809000F" w:tentative="1">
      <w:start w:val="1"/>
      <w:numFmt w:val="decimal"/>
      <w:lvlText w:val="%7."/>
      <w:lvlJc w:val="left"/>
      <w:pPr>
        <w:ind w:left="6522" w:hanging="360"/>
      </w:pPr>
    </w:lvl>
    <w:lvl w:ilvl="7" w:tplc="08090019" w:tentative="1">
      <w:start w:val="1"/>
      <w:numFmt w:val="lowerLetter"/>
      <w:lvlText w:val="%8."/>
      <w:lvlJc w:val="left"/>
      <w:pPr>
        <w:ind w:left="7242" w:hanging="360"/>
      </w:pPr>
    </w:lvl>
    <w:lvl w:ilvl="8" w:tplc="0809001B" w:tentative="1">
      <w:start w:val="1"/>
      <w:numFmt w:val="lowerRoman"/>
      <w:lvlText w:val="%9."/>
      <w:lvlJc w:val="right"/>
      <w:pPr>
        <w:ind w:left="7962" w:hanging="180"/>
      </w:pPr>
    </w:lvl>
  </w:abstractNum>
  <w:abstractNum w:abstractNumId="19" w15:restartNumberingAfterBreak="0">
    <w:nsid w:val="7F5241D8"/>
    <w:multiLevelType w:val="hybridMultilevel"/>
    <w:tmpl w:val="65E468C6"/>
    <w:lvl w:ilvl="0" w:tplc="40090017">
      <w:start w:val="1"/>
      <w:numFmt w:val="low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abstractNumId w:val="11"/>
  </w:num>
  <w:num w:numId="2">
    <w:abstractNumId w:val="9"/>
  </w:num>
  <w:num w:numId="3">
    <w:abstractNumId w:val="2"/>
  </w:num>
  <w:num w:numId="4">
    <w:abstractNumId w:val="13"/>
  </w:num>
  <w:num w:numId="5">
    <w:abstractNumId w:val="19"/>
  </w:num>
  <w:num w:numId="6">
    <w:abstractNumId w:val="14"/>
  </w:num>
  <w:num w:numId="7">
    <w:abstractNumId w:val="10"/>
  </w:num>
  <w:num w:numId="8">
    <w:abstractNumId w:val="4"/>
  </w:num>
  <w:num w:numId="9">
    <w:abstractNumId w:val="5"/>
  </w:num>
  <w:num w:numId="10">
    <w:abstractNumId w:val="6"/>
  </w:num>
  <w:num w:numId="11">
    <w:abstractNumId w:val="7"/>
  </w:num>
  <w:num w:numId="12">
    <w:abstractNumId w:val="3"/>
  </w:num>
  <w:num w:numId="13">
    <w:abstractNumId w:val="17"/>
  </w:num>
  <w:num w:numId="14">
    <w:abstractNumId w:val="12"/>
  </w:num>
  <w:num w:numId="15">
    <w:abstractNumId w:val="15"/>
  </w:num>
  <w:num w:numId="16">
    <w:abstractNumId w:val="1"/>
  </w:num>
  <w:num w:numId="17">
    <w:abstractNumId w:val="8"/>
  </w:num>
  <w:num w:numId="18">
    <w:abstractNumId w:val="16"/>
  </w:num>
  <w:num w:numId="19">
    <w:abstractNumId w:val="0"/>
  </w:num>
  <w:num w:numId="20">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6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92300"/>
    <w:rsid w:val="00067215"/>
    <w:rsid w:val="00092300"/>
    <w:rsid w:val="00151102"/>
    <w:rsid w:val="00381256"/>
    <w:rsid w:val="004402B7"/>
    <w:rsid w:val="004A1F73"/>
    <w:rsid w:val="004C24FC"/>
    <w:rsid w:val="005244EB"/>
    <w:rsid w:val="005B2310"/>
    <w:rsid w:val="00600FA2"/>
    <w:rsid w:val="00624365"/>
    <w:rsid w:val="006246D8"/>
    <w:rsid w:val="00760E04"/>
    <w:rsid w:val="00761D23"/>
    <w:rsid w:val="00803505"/>
    <w:rsid w:val="00806E6A"/>
    <w:rsid w:val="00842008"/>
    <w:rsid w:val="0089524D"/>
    <w:rsid w:val="008F0C93"/>
    <w:rsid w:val="009E3A77"/>
    <w:rsid w:val="00A3159F"/>
    <w:rsid w:val="00A86544"/>
    <w:rsid w:val="00AE3178"/>
    <w:rsid w:val="00AF5EC7"/>
    <w:rsid w:val="00B8765F"/>
    <w:rsid w:val="00C12203"/>
    <w:rsid w:val="00C1275D"/>
    <w:rsid w:val="00C1770F"/>
    <w:rsid w:val="00C7785D"/>
    <w:rsid w:val="00CE07AB"/>
    <w:rsid w:val="00CE77DF"/>
    <w:rsid w:val="00E07B0A"/>
    <w:rsid w:val="00F64182"/>
    <w:rsid w:val="00FA3E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10E647"/>
  <w15:chartTrackingRefBased/>
  <w15:docId w15:val="{CF6CECE6-78B3-4A11-B2C8-77EE99D1E6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1770F"/>
  </w:style>
  <w:style w:type="paragraph" w:styleId="Heading1">
    <w:name w:val="heading 1"/>
    <w:basedOn w:val="Normal"/>
    <w:next w:val="Normal"/>
    <w:link w:val="Heading1Char"/>
    <w:uiPriority w:val="9"/>
    <w:qFormat/>
    <w:rsid w:val="0089524D"/>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FA3EC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FA3ECA"/>
    <w:rPr>
      <w:b/>
      <w:bCs/>
    </w:rPr>
  </w:style>
  <w:style w:type="character" w:styleId="Emphasis">
    <w:name w:val="Emphasis"/>
    <w:basedOn w:val="DefaultParagraphFont"/>
    <w:uiPriority w:val="20"/>
    <w:qFormat/>
    <w:rsid w:val="00FA3ECA"/>
    <w:rPr>
      <w:i/>
      <w:iCs/>
    </w:rPr>
  </w:style>
  <w:style w:type="paragraph" w:styleId="ListParagraph">
    <w:name w:val="List Paragraph"/>
    <w:basedOn w:val="Normal"/>
    <w:uiPriority w:val="34"/>
    <w:qFormat/>
    <w:rsid w:val="00FA3ECA"/>
    <w:pPr>
      <w:ind w:left="720"/>
      <w:contextualSpacing/>
    </w:pPr>
    <w:rPr>
      <w:lang w:val="en-IN"/>
    </w:rPr>
  </w:style>
  <w:style w:type="table" w:styleId="TableGrid">
    <w:name w:val="Table Grid"/>
    <w:basedOn w:val="TableNormal"/>
    <w:uiPriority w:val="39"/>
    <w:rsid w:val="00FA3ECA"/>
    <w:pPr>
      <w:spacing w:after="0" w:line="240" w:lineRule="auto"/>
    </w:pPr>
    <w:rPr>
      <w:lang w:val="en-I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89524D"/>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89524D"/>
    <w:pPr>
      <w:outlineLvl w:val="9"/>
    </w:pPr>
    <w:rPr>
      <w:lang w:val="en-US"/>
    </w:rPr>
  </w:style>
  <w:style w:type="paragraph" w:styleId="TOC1">
    <w:name w:val="toc 1"/>
    <w:basedOn w:val="Normal"/>
    <w:next w:val="Normal"/>
    <w:autoRedefine/>
    <w:uiPriority w:val="39"/>
    <w:unhideWhenUsed/>
    <w:rsid w:val="0089524D"/>
    <w:pPr>
      <w:spacing w:after="100"/>
    </w:pPr>
    <w:rPr>
      <w:lang w:val="en-IN"/>
    </w:rPr>
  </w:style>
  <w:style w:type="character" w:styleId="Hyperlink">
    <w:name w:val="Hyperlink"/>
    <w:basedOn w:val="DefaultParagraphFont"/>
    <w:uiPriority w:val="99"/>
    <w:unhideWhenUsed/>
    <w:rsid w:val="0089524D"/>
    <w:rPr>
      <w:color w:val="0563C1" w:themeColor="hyperlink"/>
      <w:u w:val="single"/>
    </w:rPr>
  </w:style>
  <w:style w:type="paragraph" w:styleId="Header">
    <w:name w:val="header"/>
    <w:basedOn w:val="Normal"/>
    <w:link w:val="HeaderChar"/>
    <w:uiPriority w:val="99"/>
    <w:unhideWhenUsed/>
    <w:rsid w:val="0089524D"/>
    <w:pPr>
      <w:tabs>
        <w:tab w:val="center" w:pos="4513"/>
        <w:tab w:val="right" w:pos="9026"/>
      </w:tabs>
      <w:spacing w:after="0" w:line="240" w:lineRule="auto"/>
    </w:pPr>
  </w:style>
  <w:style w:type="character" w:customStyle="1" w:styleId="HeaderChar">
    <w:name w:val="Header Char"/>
    <w:basedOn w:val="DefaultParagraphFont"/>
    <w:link w:val="Header"/>
    <w:uiPriority w:val="99"/>
    <w:rsid w:val="0089524D"/>
  </w:style>
  <w:style w:type="paragraph" w:styleId="Footer">
    <w:name w:val="footer"/>
    <w:basedOn w:val="Normal"/>
    <w:link w:val="FooterChar"/>
    <w:uiPriority w:val="99"/>
    <w:unhideWhenUsed/>
    <w:rsid w:val="0089524D"/>
    <w:pPr>
      <w:tabs>
        <w:tab w:val="center" w:pos="4513"/>
        <w:tab w:val="right" w:pos="9026"/>
      </w:tabs>
      <w:spacing w:after="0" w:line="240" w:lineRule="auto"/>
    </w:pPr>
  </w:style>
  <w:style w:type="character" w:customStyle="1" w:styleId="FooterChar">
    <w:name w:val="Footer Char"/>
    <w:basedOn w:val="DefaultParagraphFont"/>
    <w:link w:val="Footer"/>
    <w:uiPriority w:val="99"/>
    <w:rsid w:val="0089524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92099069">
      <w:bodyDiv w:val="1"/>
      <w:marLeft w:val="0"/>
      <w:marRight w:val="0"/>
      <w:marTop w:val="0"/>
      <w:marBottom w:val="0"/>
      <w:divBdr>
        <w:top w:val="none" w:sz="0" w:space="0" w:color="auto"/>
        <w:left w:val="none" w:sz="0" w:space="0" w:color="auto"/>
        <w:bottom w:val="none" w:sz="0" w:space="0" w:color="auto"/>
        <w:right w:val="none" w:sz="0" w:space="0" w:color="auto"/>
      </w:divBdr>
    </w:div>
    <w:div w:id="1376462904">
      <w:bodyDiv w:val="1"/>
      <w:marLeft w:val="0"/>
      <w:marRight w:val="0"/>
      <w:marTop w:val="0"/>
      <w:marBottom w:val="0"/>
      <w:divBdr>
        <w:top w:val="none" w:sz="0" w:space="0" w:color="auto"/>
        <w:left w:val="none" w:sz="0" w:space="0" w:color="auto"/>
        <w:bottom w:val="none" w:sz="0" w:space="0" w:color="auto"/>
        <w:right w:val="none" w:sz="0" w:space="0" w:color="auto"/>
      </w:divBdr>
      <w:divsChild>
        <w:div w:id="2081101541">
          <w:marLeft w:val="0"/>
          <w:marRight w:val="0"/>
          <w:marTop w:val="0"/>
          <w:marBottom w:val="0"/>
          <w:divBdr>
            <w:top w:val="none" w:sz="0" w:space="0" w:color="auto"/>
            <w:left w:val="none" w:sz="0" w:space="0" w:color="auto"/>
            <w:bottom w:val="none" w:sz="0" w:space="0" w:color="auto"/>
            <w:right w:val="none" w:sz="0" w:space="0" w:color="auto"/>
          </w:divBdr>
        </w:div>
      </w:divsChild>
    </w:div>
    <w:div w:id="16074689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chart" Target="charts/chart3.xml"/><Relationship Id="rId4" Type="http://schemas.openxmlformats.org/officeDocument/2006/relationships/settings" Target="settings.xml"/><Relationship Id="rId9" Type="http://schemas.openxmlformats.org/officeDocument/2006/relationships/chart" Target="charts/chart2.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Seema\Desktop\New%20Microsoft%20Excel%20Worksheet.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embeddings/oleObject1.bin"/><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Seema\Desktop\New%20Microsoft%20Excel%20Worksheet.xlsx" TargetMode="External"/><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IN">
                <a:solidFill>
                  <a:sysClr val="windowText" lastClr="000000"/>
                </a:solidFill>
                <a:latin typeface="Times New Roman" panose="02020603050405020304" pitchFamily="18" charset="0"/>
                <a:cs typeface="Times New Roman" panose="02020603050405020304" pitchFamily="18" charset="0"/>
              </a:rPr>
              <a:t>Understanding Virtual Learning Environment</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dPt>
            <c:idx val="0"/>
            <c:bubble3D val="0"/>
            <c:spPr>
              <a:solidFill>
                <a:schemeClr val="accent1"/>
              </a:solidFill>
              <a:ln w="25400">
                <a:solidFill>
                  <a:schemeClr val="lt1"/>
                </a:solidFill>
              </a:ln>
              <a:effectLst/>
              <a:sp3d contourW="25400">
                <a:contourClr>
                  <a:schemeClr val="lt1"/>
                </a:contourClr>
              </a:sp3d>
            </c:spPr>
            <c:extLst>
              <c:ext xmlns:c16="http://schemas.microsoft.com/office/drawing/2014/chart" uri="{C3380CC4-5D6E-409C-BE32-E72D297353CC}">
                <c16:uniqueId val="{00000001-8E9F-4AE4-8922-95C4C5E92D44}"/>
              </c:ext>
            </c:extLst>
          </c:dPt>
          <c:dPt>
            <c:idx val="1"/>
            <c:bubble3D val="0"/>
            <c:spPr>
              <a:solidFill>
                <a:schemeClr val="accent2"/>
              </a:solidFill>
              <a:ln w="25400">
                <a:solidFill>
                  <a:schemeClr val="lt1"/>
                </a:solidFill>
              </a:ln>
              <a:effectLst/>
              <a:sp3d contourW="25400">
                <a:contourClr>
                  <a:schemeClr val="lt1"/>
                </a:contourClr>
              </a:sp3d>
            </c:spPr>
            <c:extLst>
              <c:ext xmlns:c16="http://schemas.microsoft.com/office/drawing/2014/chart" uri="{C3380CC4-5D6E-409C-BE32-E72D297353CC}">
                <c16:uniqueId val="{00000003-8E9F-4AE4-8922-95C4C5E92D44}"/>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Sheet1!$A$373:$A$374</c:f>
              <c:strCache>
                <c:ptCount val="2"/>
                <c:pt idx="0">
                  <c:v>a)     Yes</c:v>
                </c:pt>
                <c:pt idx="1">
                  <c:v>b)     No</c:v>
                </c:pt>
              </c:strCache>
            </c:strRef>
          </c:cat>
          <c:val>
            <c:numRef>
              <c:f>Sheet1!$B$373:$B$374</c:f>
              <c:numCache>
                <c:formatCode>General</c:formatCode>
                <c:ptCount val="2"/>
                <c:pt idx="0">
                  <c:v>20</c:v>
                </c:pt>
                <c:pt idx="1">
                  <c:v>10</c:v>
                </c:pt>
              </c:numCache>
            </c:numRef>
          </c:val>
          <c:extLst>
            <c:ext xmlns:c16="http://schemas.microsoft.com/office/drawing/2014/chart" uri="{C3380CC4-5D6E-409C-BE32-E72D297353CC}">
              <c16:uniqueId val="{00000004-8E9F-4AE4-8922-95C4C5E92D44}"/>
            </c:ext>
          </c:extLst>
        </c:ser>
        <c:dLbls>
          <c:dLblPos val="bestFit"/>
          <c:showLegendKey val="0"/>
          <c:showVal val="1"/>
          <c:showCatName val="0"/>
          <c:showSerName val="0"/>
          <c:showPercent val="0"/>
          <c:showBubbleSize val="0"/>
          <c:showLeaderLines val="1"/>
        </c:dLbls>
      </c:pie3D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IN"/>
              <a:t>The</a:t>
            </a:r>
            <a:r>
              <a:rPr lang="en-IN" baseline="0"/>
              <a:t> students are confortable with VLE</a:t>
            </a:r>
            <a:endParaRPr lang="en-IN"/>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dPt>
            <c:idx val="0"/>
            <c:bubble3D val="0"/>
            <c:spPr>
              <a:solidFill>
                <a:schemeClr val="accent1"/>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1-014C-48D0-9AE9-838879D19731}"/>
              </c:ext>
            </c:extLst>
          </c:dPt>
          <c:dPt>
            <c:idx val="1"/>
            <c:bubble3D val="0"/>
            <c:spPr>
              <a:solidFill>
                <a:schemeClr val="accent2"/>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3-014C-48D0-9AE9-838879D19731}"/>
              </c:ext>
            </c:extLst>
          </c:dPt>
          <c:dLbls>
            <c:dLbl>
              <c:idx val="0"/>
              <c:tx>
                <c:rich>
                  <a:bodyPr/>
                  <a:lstStyle/>
                  <a:p>
                    <a:fld id="{3E9F0489-2077-4344-BD76-60EA41A9C20D}" type="CATEGORYNAME">
                      <a:rPr lang="en-US"/>
                      <a:pPr/>
                      <a:t>[CATEGORY NAME]</a:t>
                    </a:fld>
                    <a:r>
                      <a:rPr lang="en-US" baseline="0"/>
                      <a:t>, 25</a:t>
                    </a:r>
                  </a:p>
                </c:rich>
              </c:tx>
              <c:dLblPos val="ctr"/>
              <c:showLegendKey val="0"/>
              <c:showVal val="1"/>
              <c:showCatName val="1"/>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1-014C-48D0-9AE9-838879D19731}"/>
                </c:ext>
              </c:extLst>
            </c:dLbl>
            <c:dLbl>
              <c:idx val="1"/>
              <c:tx>
                <c:rich>
                  <a:bodyPr/>
                  <a:lstStyle/>
                  <a:p>
                    <a:fld id="{8CB789A6-2089-48D2-8562-9F162A08F451}" type="CATEGORYNAME">
                      <a:rPr lang="en-US"/>
                      <a:pPr/>
                      <a:t>[CATEGORY NAME]</a:t>
                    </a:fld>
                    <a:r>
                      <a:rPr lang="en-US" baseline="0"/>
                      <a:t>,  5</a:t>
                    </a:r>
                  </a:p>
                </c:rich>
              </c:tx>
              <c:dLblPos val="ctr"/>
              <c:showLegendKey val="0"/>
              <c:showVal val="1"/>
              <c:showCatName val="1"/>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3-014C-48D0-9AE9-838879D19731}"/>
                </c:ext>
              </c:extLst>
            </c:dLbl>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1"/>
            <c:showCatName val="1"/>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Sheet1!$A$349:$A$350</c:f>
              <c:strCache>
                <c:ptCount val="2"/>
                <c:pt idx="0">
                  <c:v>a)     Yes</c:v>
                </c:pt>
                <c:pt idx="1">
                  <c:v>b)     No</c:v>
                </c:pt>
              </c:strCache>
            </c:strRef>
          </c:cat>
          <c:val>
            <c:numRef>
              <c:f>Sheet1!$B$349:$B$350</c:f>
              <c:numCache>
                <c:formatCode>General</c:formatCode>
                <c:ptCount val="2"/>
                <c:pt idx="0">
                  <c:v>35</c:v>
                </c:pt>
                <c:pt idx="1">
                  <c:v>5</c:v>
                </c:pt>
              </c:numCache>
            </c:numRef>
          </c:val>
          <c:extLst>
            <c:ext xmlns:c16="http://schemas.microsoft.com/office/drawing/2014/chart" uri="{C3380CC4-5D6E-409C-BE32-E72D297353CC}">
              <c16:uniqueId val="{00000004-014C-48D0-9AE9-838879D19731}"/>
            </c:ext>
          </c:extLst>
        </c:ser>
        <c:dLbls>
          <c:dLblPos val="ctr"/>
          <c:showLegendKey val="0"/>
          <c:showVal val="1"/>
          <c:showCatName val="0"/>
          <c:showSerName val="0"/>
          <c:showPercent val="0"/>
          <c:showBubbleSize val="0"/>
          <c:showLeaderLines val="1"/>
        </c:dLbls>
      </c:pie3DChart>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IN"/>
              <a:t>Recommendation</a:t>
            </a:r>
            <a:r>
              <a:rPr lang="en-IN" baseline="0"/>
              <a:t> of </a:t>
            </a:r>
            <a:r>
              <a:rPr lang="en-IN"/>
              <a:t>Virtual Learning Environment</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dPt>
            <c:idx val="0"/>
            <c:bubble3D val="0"/>
            <c:spPr>
              <a:solidFill>
                <a:schemeClr val="accent1"/>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1-DA50-4332-A7AB-A3D5E5C3BE8E}"/>
              </c:ext>
            </c:extLst>
          </c:dPt>
          <c:dPt>
            <c:idx val="1"/>
            <c:bubble3D val="0"/>
            <c:spPr>
              <a:solidFill>
                <a:schemeClr val="accent2"/>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3-DA50-4332-A7AB-A3D5E5C3BE8E}"/>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Sheet1!$A$373:$A$374</c:f>
              <c:strCache>
                <c:ptCount val="2"/>
                <c:pt idx="0">
                  <c:v>a)     Yes</c:v>
                </c:pt>
                <c:pt idx="1">
                  <c:v>b)     No</c:v>
                </c:pt>
              </c:strCache>
            </c:strRef>
          </c:cat>
          <c:val>
            <c:numRef>
              <c:f>Sheet1!$B$373:$B$374</c:f>
              <c:numCache>
                <c:formatCode>General</c:formatCode>
                <c:ptCount val="2"/>
                <c:pt idx="0">
                  <c:v>20</c:v>
                </c:pt>
                <c:pt idx="1">
                  <c:v>10</c:v>
                </c:pt>
              </c:numCache>
            </c:numRef>
          </c:val>
          <c:extLst>
            <c:ext xmlns:c16="http://schemas.microsoft.com/office/drawing/2014/chart" uri="{C3380CC4-5D6E-409C-BE32-E72D297353CC}">
              <c16:uniqueId val="{00000004-DA50-4332-A7AB-A3D5E5C3BE8E}"/>
            </c:ext>
          </c:extLst>
        </c:ser>
        <c:dLbls>
          <c:dLblPos val="ctr"/>
          <c:showLegendKey val="0"/>
          <c:showVal val="1"/>
          <c:showCatName val="0"/>
          <c:showSerName val="0"/>
          <c:showPercent val="0"/>
          <c:showBubbleSize val="0"/>
          <c:showLeaderLines val="1"/>
        </c:dLbls>
      </c:pie3D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6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64">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64">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4FBEA73-175F-4DF2-A81D-7FB683DC2E6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187</TotalTime>
  <Pages>1</Pages>
  <Words>2285</Words>
  <Characters>13028</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15</cp:revision>
  <dcterms:created xsi:type="dcterms:W3CDTF">2020-08-28T10:26:00Z</dcterms:created>
  <dcterms:modified xsi:type="dcterms:W3CDTF">2020-09-02T22:28:00Z</dcterms:modified>
</cp:coreProperties>
</file>