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Food and Beverage Operations</w:t>
      </w: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Name: Silviu Ghera</w:t>
      </w: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number:2130678</w:t>
      </w:r>
    </w:p>
    <w:p>
      <w:pPr>
        <w:spacing w:before="0" w:after="0" w:line="360"/>
        <w:ind w:right="0" w:left="0" w:firstLine="0"/>
        <w:jc w:val="center"/>
        <w:rPr>
          <w:rFonts w:ascii="Arial" w:hAnsi="Arial" w:cs="Arial" w:eastAsia="Arial"/>
          <w:color w:val="auto"/>
          <w:spacing w:val="0"/>
          <w:position w:val="0"/>
          <w:sz w:val="24"/>
          <w:shd w:fill="auto" w:val="clear"/>
        </w:rPr>
      </w:pPr>
    </w:p>
    <w:p>
      <w:pPr>
        <w:spacing w:before="0" w:after="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Group: H</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 </w:t>
      </w:r>
    </w:p>
    <w:p>
      <w:pPr>
        <w:keepNext w:val="true"/>
        <w:keepLines w:val="true"/>
        <w:spacing w:before="0" w:after="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000000"/>
          <w:spacing w:val="0"/>
          <w:position w:val="0"/>
          <w:sz w:val="24"/>
          <w:shd w:fill="auto" w:val="clear"/>
        </w:rPr>
        <w:t xml:space="preserve">Introduction: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Restaurant management means overseeing the daily operations and functions of the restaurant. Restaurants hire a manager to complete this work. The restaurant manager oversees the daily and weekly operations of the restaurant (Saeed et al., 2016). In this essay, I will describe restaurant management and the role and responsibilities of the restaurant manager. I will also describe what kind of skills are necessary to become a restaurant manager. I will discuss the types of services that are available in the restaurant and the style of serving in each type of service. I will also discuss what I have learnt from this essay and how I will apply this knowledge in future.</w:t>
      </w:r>
    </w:p>
    <w:p>
      <w:pPr>
        <w:keepNext w:val="true"/>
        <w:keepLines w:val="true"/>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Discussion: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Restaurant management mentions the regular management of the restaurant that are included: controlling the regular functions and operations of the restaurant and managing and controlling the finance (Canziani et al., 2016). What I have learned about running a restaurant on a daily basis in the preceding section is invaluable, and I want to put it to use in any capacity requiring management skills at my future employer. The goals and objectives of restaurant management are to achieve success in business. To successfully run a restaurant, proper market strategies and plans are necessary, and providing good and better services to the guest is also necessary (Filimonau et al., 2021). from the above section, I have understood how to achieve success in the restaurant business, and I will apply this knowledge to achieve success in the industry. To manage the operations of the restaurant, the restaurant owner hires a manager.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restaurant manager must have the decision-making skills to take a decision in any immediate and pandemic situation, and the restaurant manager must have communication skills to achieve effective communication with the guest (DiPietro, R., 2017). From this session, I have learnt what kinds of skills are necessary to become a restaurant manager. The restaurant manager is responsible for taking feedback from the guest and managing the restaurant's operation. From this, I have determined the responsibilities of the restaurant manager. Table service, English service, French service, and Russian service are just a few of the options for how you can get your food and drinks at this restaurant. When diners are seated at tables and request food from wait staff, they are said to be receiving "table service." The waiter notes their dish and sends it to the kitchen. When the dish I ready, the waiter serves the dish on the table (Tan and Netessine, 2020). From this, I have analyzed how to order and serve in the table system. English service refers to the food located on the big platter. The waiter put the food on the table. The guest check that the food is the same as they order from the menu then the guest serves themselves (Putra 2018). From this, I have learnt how the guest serves the food themselves, and it will help me to work with the team in future. French service refers to the luxury types of service. A well-experienced waiter is required to serve this service to the guest. Few restaurants give this type of service. In this type of service, the waiter serves the palates and beverages from the right, and other things serve from the left (Sansone 2015). From this service, I have learnt a unique style of serving. Russian service is the same as the French service, but its service is fast and has low expensive as compared to French service. The main part of the Russian service is the decoration and presentation of the food. When the dish is completely decorated, then the waiter serves the food to the table (Maisya et al., 2019). From the Russian service, I have determined how the waiter decorates and present the dish. I will apply this theoretical knowledge in the hospitality industry to achieve success in future. Restaurant management and the various services they offer are crucial in the hospitality sector because of the vital role they play in providing excellent service to customers (Min et al., 2016). The restaurant management takes feedback from the guest to know their weakness and strength. Restaurant management improves its weakness by providing good services and making proper market strategies (Cavusoglu 2019). </w:t>
      </w:r>
    </w:p>
    <w:p>
      <w:pPr>
        <w:keepNext w:val="true"/>
        <w:keepLines w:val="true"/>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purpose of this research was to define restaurant management and the the manager's duties. I also described what kind of skills are necessary to become a restaurant manager. I discussed the types of services that are available in the restaurant and the style of serving in each type of service and the rules of servicing in each type of service. I elaborated on the importance of hospitality in restaurant management. </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 </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Canziani, B.F., Almanza, B., Frash, R.E., McKeig, M.J. and Sullivan-Reid, C., 2016. Classifying restaurants to improve usability of restaurant research. </w:t>
      </w:r>
      <w:r>
        <w:rPr>
          <w:rFonts w:ascii="Arial" w:hAnsi="Arial" w:cs="Arial" w:eastAsia="Arial"/>
          <w:i/>
          <w:color w:val="222222"/>
          <w:spacing w:val="0"/>
          <w:position w:val="0"/>
          <w:sz w:val="24"/>
          <w:shd w:fill="FFFFFF" w:val="clear"/>
        </w:rPr>
        <w:t xml:space="preserve">International Journal of Contemporary Hospitality Management</w:t>
      </w:r>
      <w:r>
        <w:rPr>
          <w:rFonts w:ascii="Arial" w:hAnsi="Arial" w:cs="Arial" w:eastAsia="Arial"/>
          <w:color w:val="222222"/>
          <w:spacing w:val="0"/>
          <w:position w:val="0"/>
          <w:sz w:val="24"/>
          <w:shd w:fill="FFFFFF" w:val="clear"/>
        </w:rPr>
        <w:t xml:space="preserve">.</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Cavusoglu, M., 2019. An analysis of technology applications in the restaurant industry. </w:t>
      </w:r>
      <w:r>
        <w:rPr>
          <w:rFonts w:ascii="Arial" w:hAnsi="Arial" w:cs="Arial" w:eastAsia="Arial"/>
          <w:i/>
          <w:color w:val="222222"/>
          <w:spacing w:val="0"/>
          <w:position w:val="0"/>
          <w:sz w:val="24"/>
          <w:shd w:fill="FFFFFF" w:val="clear"/>
        </w:rPr>
        <w:t xml:space="preserve">Journal of Hospitality and Tourism Technology</w:t>
      </w:r>
      <w:r>
        <w:rPr>
          <w:rFonts w:ascii="Arial" w:hAnsi="Arial" w:cs="Arial" w:eastAsia="Arial"/>
          <w:color w:val="222222"/>
          <w:spacing w:val="0"/>
          <w:position w:val="0"/>
          <w:sz w:val="24"/>
          <w:shd w:fill="FFFFFF" w:val="clear"/>
        </w:rPr>
        <w:t xml:space="preserve">.</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DiPietro, R., 2017. Restaurant and foodservice research: A critical reflection behind and an optimistic look ahead. </w:t>
      </w:r>
      <w:r>
        <w:rPr>
          <w:rFonts w:ascii="Arial" w:hAnsi="Arial" w:cs="Arial" w:eastAsia="Arial"/>
          <w:i/>
          <w:color w:val="222222"/>
          <w:spacing w:val="0"/>
          <w:position w:val="0"/>
          <w:sz w:val="24"/>
          <w:shd w:fill="FFFFFF" w:val="clear"/>
        </w:rPr>
        <w:t xml:space="preserve">International Journal of Contemporary Hospitality Management</w:t>
      </w:r>
      <w:r>
        <w:rPr>
          <w:rFonts w:ascii="Arial" w:hAnsi="Arial" w:cs="Arial" w:eastAsia="Arial"/>
          <w:color w:val="222222"/>
          <w:spacing w:val="0"/>
          <w:position w:val="0"/>
          <w:sz w:val="24"/>
          <w:shd w:fill="FFFFFF" w:val="clear"/>
        </w:rPr>
        <w:t xml:space="preserve">.</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Filimonau, V., Co</w:t>
      </w:r>
      <w:r>
        <w:rPr>
          <w:rFonts w:ascii="Arial" w:hAnsi="Arial" w:cs="Arial" w:eastAsia="Arial"/>
          <w:color w:val="222222"/>
          <w:spacing w:val="0"/>
          <w:position w:val="0"/>
          <w:sz w:val="24"/>
          <w:shd w:fill="FFFFFF" w:val="clear"/>
        </w:rPr>
        <w:t xml:space="preserve">şkun, A., Derqui, B. and Matute, J., 2021. Restaurant management and food waste reduction: factors affecting attitudes and intentions in restaurants of Spain. </w:t>
      </w:r>
      <w:r>
        <w:rPr>
          <w:rFonts w:ascii="Arial" w:hAnsi="Arial" w:cs="Arial" w:eastAsia="Arial"/>
          <w:i/>
          <w:color w:val="222222"/>
          <w:spacing w:val="0"/>
          <w:position w:val="0"/>
          <w:sz w:val="24"/>
          <w:shd w:fill="FFFFFF" w:val="clear"/>
        </w:rPr>
        <w:t xml:space="preserve">International Journal of Contemporary Hospitality Management</w:t>
      </w:r>
      <w:r>
        <w:rPr>
          <w:rFonts w:ascii="Arial" w:hAnsi="Arial" w:cs="Arial" w:eastAsia="Arial"/>
          <w:color w:val="222222"/>
          <w:spacing w:val="0"/>
          <w:position w:val="0"/>
          <w:sz w:val="24"/>
          <w:shd w:fill="FFFFFF" w:val="clear"/>
        </w:rPr>
        <w:t xml:space="preserve">.</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Maisya, K.L., Rahmat, S.T.Y. and Rina, A., 2019. Influence of service quality and customer satisfaction on customer loyalty in restaurants of the Tangerang area. </w:t>
      </w:r>
      <w:r>
        <w:rPr>
          <w:rFonts w:ascii="Arial" w:hAnsi="Arial" w:cs="Arial" w:eastAsia="Arial"/>
          <w:i/>
          <w:color w:val="222222"/>
          <w:spacing w:val="0"/>
          <w:position w:val="0"/>
          <w:sz w:val="24"/>
          <w:shd w:fill="FFFFFF" w:val="clear"/>
        </w:rPr>
        <w:t xml:space="preserve">Russian Journal of Agricultural and Socio-Economic Sciences</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92</w:t>
      </w:r>
      <w:r>
        <w:rPr>
          <w:rFonts w:ascii="Arial" w:hAnsi="Arial" w:cs="Arial" w:eastAsia="Arial"/>
          <w:color w:val="222222"/>
          <w:spacing w:val="0"/>
          <w:position w:val="0"/>
          <w:sz w:val="24"/>
          <w:shd w:fill="FFFFFF" w:val="clear"/>
        </w:rPr>
        <w:t xml:space="preserve">(8), pp.142-147.</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Min, H., Swanger, N. and Gursoy, D., 2016. A longitudinal investigation of the importance of course subjects in the hospitality curriculum: An industry perspective. </w:t>
      </w:r>
      <w:r>
        <w:rPr>
          <w:rFonts w:ascii="Arial" w:hAnsi="Arial" w:cs="Arial" w:eastAsia="Arial"/>
          <w:i/>
          <w:color w:val="222222"/>
          <w:spacing w:val="0"/>
          <w:position w:val="0"/>
          <w:sz w:val="24"/>
          <w:shd w:fill="FFFFFF" w:val="clear"/>
        </w:rPr>
        <w:t xml:space="preserve">Journal of Hospitality &amp; Tourism Education</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28</w:t>
      </w:r>
      <w:r>
        <w:rPr>
          <w:rFonts w:ascii="Arial" w:hAnsi="Arial" w:cs="Arial" w:eastAsia="Arial"/>
          <w:color w:val="222222"/>
          <w:spacing w:val="0"/>
          <w:position w:val="0"/>
          <w:sz w:val="24"/>
          <w:shd w:fill="FFFFFF" w:val="clear"/>
        </w:rPr>
        <w:t xml:space="preserve">(1), pp.10-20.</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Putra, I.N.T.D., 2018. ANALYSIS OF STUDENTS’ABILITY IN USING ENGLISH FOR TAKING ORDER PROCEDURE IN RESTAURANT. </w:t>
      </w:r>
      <w:r>
        <w:rPr>
          <w:rFonts w:ascii="Arial" w:hAnsi="Arial" w:cs="Arial" w:eastAsia="Arial"/>
          <w:i/>
          <w:color w:val="222222"/>
          <w:spacing w:val="0"/>
          <w:position w:val="0"/>
          <w:sz w:val="24"/>
          <w:shd w:fill="FFFFFF" w:val="clear"/>
        </w:rPr>
        <w:t xml:space="preserve">Jo-ELT (Journal of English Language Teaching) Fakultas Pendidikan Bahasa &amp; Seni Prodi Pendidikan Bahasa Inggris IKIP</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5</w:t>
      </w:r>
      <w:r>
        <w:rPr>
          <w:rFonts w:ascii="Arial" w:hAnsi="Arial" w:cs="Arial" w:eastAsia="Arial"/>
          <w:color w:val="222222"/>
          <w:spacing w:val="0"/>
          <w:position w:val="0"/>
          <w:sz w:val="24"/>
          <w:shd w:fill="FFFFFF" w:val="clear"/>
        </w:rPr>
        <w:t xml:space="preserve">(1), pp.12-20.</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Saeed, H., Shouman, A., Elfar, M., Shabka, M., Majumdar, S. and Horng-Lung, C., 2016, December. Near-field communication sensors and cloud-based smart restaurant management system. In </w:t>
      </w:r>
      <w:r>
        <w:rPr>
          <w:rFonts w:ascii="Arial" w:hAnsi="Arial" w:cs="Arial" w:eastAsia="Arial"/>
          <w:i/>
          <w:color w:val="222222"/>
          <w:spacing w:val="0"/>
          <w:position w:val="0"/>
          <w:sz w:val="24"/>
          <w:shd w:fill="FFFFFF" w:val="clear"/>
        </w:rPr>
        <w:t xml:space="preserve">2016 IEEE 3rd World Forum on Internet of Things (WF-IoT)</w:t>
      </w:r>
      <w:r>
        <w:rPr>
          <w:rFonts w:ascii="Arial" w:hAnsi="Arial" w:cs="Arial" w:eastAsia="Arial"/>
          <w:color w:val="222222"/>
          <w:spacing w:val="0"/>
          <w:position w:val="0"/>
          <w:sz w:val="24"/>
          <w:shd w:fill="FFFFFF" w:val="clear"/>
        </w:rPr>
        <w:t xml:space="preserve"> (pp. 686-691). IEEE.</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Sansone, J.A., 2015. The Left Bank Brasseries: The Evolution of a French-Inspired Restaurant.</w:t>
      </w:r>
    </w:p>
    <w:p>
      <w:pPr>
        <w:spacing w:before="0" w:after="0" w:line="360"/>
        <w:ind w:right="0" w:left="720" w:hanging="720"/>
        <w:jc w:val="both"/>
        <w:rPr>
          <w:rFonts w:ascii="Arial" w:hAnsi="Arial" w:cs="Arial" w:eastAsia="Arial"/>
          <w:color w:val="222222"/>
          <w:spacing w:val="0"/>
          <w:position w:val="0"/>
          <w:sz w:val="24"/>
          <w:shd w:fill="FFFFFF" w:val="clear"/>
        </w:rPr>
      </w:pPr>
      <w:r>
        <w:rPr>
          <w:rFonts w:ascii="Arial" w:hAnsi="Arial" w:cs="Arial" w:eastAsia="Arial"/>
          <w:color w:val="222222"/>
          <w:spacing w:val="0"/>
          <w:position w:val="0"/>
          <w:sz w:val="24"/>
          <w:shd w:fill="FFFFFF" w:val="clear"/>
        </w:rPr>
        <w:t xml:space="preserve">Tan, T.F. and Netessine, S., 2020. At your service on the table: Impact of tabletop technology on restaurant performance. </w:t>
      </w:r>
      <w:r>
        <w:rPr>
          <w:rFonts w:ascii="Arial" w:hAnsi="Arial" w:cs="Arial" w:eastAsia="Arial"/>
          <w:i/>
          <w:color w:val="222222"/>
          <w:spacing w:val="0"/>
          <w:position w:val="0"/>
          <w:sz w:val="24"/>
          <w:shd w:fill="FFFFFF" w:val="clear"/>
        </w:rPr>
        <w:t xml:space="preserve">Management Science</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66</w:t>
      </w:r>
      <w:r>
        <w:rPr>
          <w:rFonts w:ascii="Arial" w:hAnsi="Arial" w:cs="Arial" w:eastAsia="Arial"/>
          <w:color w:val="222222"/>
          <w:spacing w:val="0"/>
          <w:position w:val="0"/>
          <w:sz w:val="24"/>
          <w:shd w:fill="FFFFFF" w:val="clear"/>
        </w:rPr>
        <w:t xml:space="preserve">(10), pp.4496-4515.</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