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A2E83" w14:textId="74A06002" w:rsidR="00653848" w:rsidRDefault="002A7212" w:rsidP="00B73F43">
      <w:pPr>
        <w:spacing w:line="360" w:lineRule="auto"/>
        <w:jc w:val="center"/>
        <w:rPr>
          <w:rFonts w:ascii="Arial" w:hAnsi="Arial" w:cs="Arial"/>
          <w:b/>
          <w:bCs/>
          <w:sz w:val="24"/>
          <w:szCs w:val="24"/>
          <w:u w:val="single"/>
        </w:rPr>
      </w:pPr>
      <w:r>
        <w:rPr>
          <w:rFonts w:ascii="Arial" w:hAnsi="Arial" w:cs="Arial"/>
          <w:b/>
          <w:bCs/>
          <w:sz w:val="24"/>
          <w:szCs w:val="24"/>
          <w:u w:val="single"/>
        </w:rPr>
        <w:t xml:space="preserve">Part A – Compare and Contrast </w:t>
      </w:r>
      <w:r w:rsidR="00B73F43">
        <w:rPr>
          <w:rFonts w:ascii="Arial" w:hAnsi="Arial" w:cs="Arial"/>
          <w:b/>
          <w:bCs/>
          <w:sz w:val="24"/>
          <w:szCs w:val="24"/>
          <w:u w:val="single"/>
        </w:rPr>
        <w:t>Two Theories of Memory</w:t>
      </w:r>
    </w:p>
    <w:p w14:paraId="01FA0451" w14:textId="77777777" w:rsidR="003F70AF" w:rsidRDefault="003F70AF" w:rsidP="003F70AF">
      <w:pPr>
        <w:spacing w:line="360" w:lineRule="auto"/>
        <w:rPr>
          <w:rFonts w:ascii="Arial" w:hAnsi="Arial" w:cs="Arial"/>
          <w:sz w:val="24"/>
          <w:szCs w:val="24"/>
        </w:rPr>
      </w:pPr>
      <w:r>
        <w:rPr>
          <w:rFonts w:ascii="Arial" w:hAnsi="Arial" w:cs="Arial"/>
          <w:sz w:val="24"/>
          <w:szCs w:val="24"/>
        </w:rPr>
        <w:t>In this essay, I will be discussing my two chosen theories – the Working Memory and the Multi-store Memory Model. Memory can be defined as a place where information is stored but in psychology terms, memory is having “the ability to understand…internalize information into the memory stores based on the processes of learning, encoding, retention and then retrieval and reactivation of a memory when stimulated.” (N. Sam. M. S, 2015) Memory is important for many different things, for example, in court trials. Having recollection of a particular event is extremely vital for trials because the end decision partially influenced by eyewitness statements. However, in our everyday lives, memory is important for many things. For example, it lets us become a better version of ourselves by learning from our mistakes. It also allows us to do certain things and have certain skills that are ingrained into our long-term memories since we rehearse it multiple times. (Cerano, K, 2018)</w:t>
      </w:r>
    </w:p>
    <w:p w14:paraId="6F844D12" w14:textId="77777777" w:rsidR="003F70AF" w:rsidRDefault="003F70AF" w:rsidP="003F70AF">
      <w:pPr>
        <w:spacing w:line="360" w:lineRule="auto"/>
        <w:rPr>
          <w:rFonts w:ascii="Arial" w:hAnsi="Arial" w:cs="Arial"/>
          <w:sz w:val="24"/>
          <w:szCs w:val="24"/>
        </w:rPr>
      </w:pPr>
      <w:r>
        <w:rPr>
          <w:rFonts w:ascii="Arial" w:hAnsi="Arial" w:cs="Arial"/>
          <w:sz w:val="24"/>
          <w:szCs w:val="24"/>
        </w:rPr>
        <w:t>The Multi-Store Model is a theory that was proposed by Atkinson and Shiffrin (1968). They came up with the assumption that there are three separate memory stores and “that information is transferred between those stores in a linear sequence.”</w:t>
      </w:r>
      <w:r w:rsidRPr="003E2894">
        <w:rPr>
          <w:rFonts w:ascii="Arial" w:hAnsi="Arial" w:cs="Arial"/>
          <w:sz w:val="24"/>
          <w:szCs w:val="24"/>
        </w:rPr>
        <w:t xml:space="preserve"> </w:t>
      </w:r>
      <w:r>
        <w:rPr>
          <w:rFonts w:ascii="Arial" w:hAnsi="Arial" w:cs="Arial"/>
          <w:sz w:val="24"/>
          <w:szCs w:val="24"/>
        </w:rPr>
        <w:t>(McLeod, S. (2017) There are three main stores which are called the sensory register and the short/long term memory which is more commonly heard. The Working Memory Model was developed by Baddeley and Hitch (1974). Unlike the Multi-store, this model focuses primarily on the workings of short-term memory. They proposed that the short-term memory was made up of three components which is called the central executive, the phonological loop and the visuospatial sketchpad. (</w:t>
      </w:r>
      <w:r w:rsidRPr="005A062B">
        <w:rPr>
          <w:rFonts w:ascii="Arial" w:hAnsi="Arial" w:cs="Arial"/>
          <w:color w:val="000000"/>
          <w:sz w:val="24"/>
          <w:szCs w:val="24"/>
        </w:rPr>
        <w:t xml:space="preserve">Baddeley, A. D., &amp; Logie, R. H. </w:t>
      </w:r>
      <w:r>
        <w:rPr>
          <w:rFonts w:ascii="Arial" w:hAnsi="Arial" w:cs="Arial"/>
          <w:color w:val="000000"/>
          <w:sz w:val="24"/>
          <w:szCs w:val="24"/>
        </w:rPr>
        <w:t>1</w:t>
      </w:r>
      <w:r w:rsidRPr="005A062B">
        <w:rPr>
          <w:rFonts w:ascii="Arial" w:hAnsi="Arial" w:cs="Arial"/>
          <w:color w:val="000000"/>
          <w:sz w:val="24"/>
          <w:szCs w:val="24"/>
        </w:rPr>
        <w:t>999</w:t>
      </w:r>
      <w:r>
        <w:rPr>
          <w:rFonts w:ascii="Arial" w:hAnsi="Arial" w:cs="Arial"/>
          <w:color w:val="000000"/>
          <w:sz w:val="24"/>
          <w:szCs w:val="24"/>
        </w:rPr>
        <w:t>)</w:t>
      </w:r>
    </w:p>
    <w:p w14:paraId="418DADD8" w14:textId="4BB9F20A" w:rsidR="003F70AF" w:rsidRDefault="003F70AF" w:rsidP="003F70AF">
      <w:pPr>
        <w:spacing w:line="360" w:lineRule="auto"/>
        <w:rPr>
          <w:rFonts w:ascii="Arial" w:hAnsi="Arial" w:cs="Arial"/>
          <w:sz w:val="24"/>
          <w:szCs w:val="24"/>
        </w:rPr>
      </w:pPr>
      <w:r w:rsidRPr="004B585B">
        <w:rPr>
          <w:rFonts w:ascii="Arial" w:hAnsi="Arial" w:cs="Arial"/>
          <w:sz w:val="24"/>
          <w:szCs w:val="24"/>
        </w:rPr>
        <w:t xml:space="preserve">As they aim to explain memory, both models recognise the different types of memory: sensory memory, </w:t>
      </w:r>
      <w:r w:rsidR="00225144">
        <w:rPr>
          <w:rFonts w:ascii="Arial" w:hAnsi="Arial" w:cs="Arial"/>
          <w:sz w:val="24"/>
          <w:szCs w:val="24"/>
        </w:rPr>
        <w:t>short term memory</w:t>
      </w:r>
      <w:r w:rsidRPr="004B585B">
        <w:rPr>
          <w:rFonts w:ascii="Arial" w:hAnsi="Arial" w:cs="Arial"/>
          <w:sz w:val="24"/>
          <w:szCs w:val="24"/>
        </w:rPr>
        <w:t xml:space="preserve">, and </w:t>
      </w:r>
      <w:r w:rsidR="00225144">
        <w:rPr>
          <w:rFonts w:ascii="Arial" w:hAnsi="Arial" w:cs="Arial"/>
          <w:sz w:val="24"/>
          <w:szCs w:val="24"/>
        </w:rPr>
        <w:t>long term memory</w:t>
      </w:r>
      <w:r w:rsidRPr="004B585B">
        <w:rPr>
          <w:rFonts w:ascii="Arial" w:hAnsi="Arial" w:cs="Arial"/>
          <w:sz w:val="24"/>
          <w:szCs w:val="24"/>
        </w:rPr>
        <w:t>, as discrete stores. In addition, both models depict memory systems that include encoding, storage, and retrieval. Both models have different values for many components, which will be described later, but they both emphasise comparable characteristics.</w:t>
      </w:r>
      <w:r>
        <w:rPr>
          <w:rFonts w:ascii="Arial" w:hAnsi="Arial" w:cs="Arial"/>
          <w:sz w:val="24"/>
          <w:szCs w:val="24"/>
        </w:rPr>
        <w:t xml:space="preserve"> </w:t>
      </w:r>
      <w:r w:rsidRPr="004B585B">
        <w:rPr>
          <w:rFonts w:ascii="Arial" w:hAnsi="Arial" w:cs="Arial"/>
          <w:sz w:val="24"/>
          <w:szCs w:val="24"/>
        </w:rPr>
        <w:t xml:space="preserve">Attention, which is represented as sensory memory in the multi-store model and as the central executive in the working memory model, and rehearsal, which represented as moving information from </w:t>
      </w:r>
      <w:r w:rsidR="00850EA0">
        <w:rPr>
          <w:rFonts w:ascii="Arial" w:hAnsi="Arial" w:cs="Arial"/>
          <w:sz w:val="24"/>
          <w:szCs w:val="24"/>
        </w:rPr>
        <w:t>short term</w:t>
      </w:r>
      <w:r w:rsidRPr="004B585B">
        <w:rPr>
          <w:rFonts w:ascii="Arial" w:hAnsi="Arial" w:cs="Arial"/>
          <w:sz w:val="24"/>
          <w:szCs w:val="24"/>
        </w:rPr>
        <w:t xml:space="preserve"> to </w:t>
      </w:r>
      <w:r w:rsidR="00850EA0">
        <w:rPr>
          <w:rFonts w:ascii="Arial" w:hAnsi="Arial" w:cs="Arial"/>
          <w:sz w:val="24"/>
          <w:szCs w:val="24"/>
        </w:rPr>
        <w:t>long term</w:t>
      </w:r>
      <w:r w:rsidRPr="004B585B">
        <w:rPr>
          <w:rFonts w:ascii="Arial" w:hAnsi="Arial" w:cs="Arial"/>
          <w:sz w:val="24"/>
          <w:szCs w:val="24"/>
        </w:rPr>
        <w:t xml:space="preserve"> in the multi-store model and as a part of the phonological loop in the working memory model, are also </w:t>
      </w:r>
      <w:r w:rsidRPr="004B585B">
        <w:rPr>
          <w:rFonts w:ascii="Arial" w:hAnsi="Arial" w:cs="Arial"/>
          <w:sz w:val="24"/>
          <w:szCs w:val="24"/>
        </w:rPr>
        <w:lastRenderedPageBreak/>
        <w:t>present in both models. These notions, on the other hand, are represented in their respective models in different ways. Both models include the same idea of memory as an ongoing process and similar concepts about the process, although being depicted differently.</w:t>
      </w:r>
      <w:r w:rsidR="00124309">
        <w:rPr>
          <w:rFonts w:ascii="Arial" w:hAnsi="Arial" w:cs="Arial"/>
          <w:sz w:val="24"/>
          <w:szCs w:val="24"/>
        </w:rPr>
        <w:t xml:space="preserve"> </w:t>
      </w:r>
    </w:p>
    <w:p w14:paraId="11D583C9" w14:textId="32ED69CC" w:rsidR="00BA7053" w:rsidRPr="00BA7053" w:rsidRDefault="003F70AF" w:rsidP="00BA7053">
      <w:pPr>
        <w:spacing w:line="360" w:lineRule="auto"/>
        <w:rPr>
          <w:rFonts w:ascii="Arial" w:hAnsi="Arial" w:cs="Arial"/>
          <w:sz w:val="24"/>
          <w:szCs w:val="24"/>
        </w:rPr>
      </w:pPr>
      <w:r w:rsidRPr="000F659C">
        <w:rPr>
          <w:rFonts w:ascii="Arial" w:hAnsi="Arial" w:cs="Arial"/>
          <w:sz w:val="24"/>
          <w:szCs w:val="24"/>
        </w:rPr>
        <w:t xml:space="preserve">The models differ in how they depict memory sequences. Memory is shown in the multi-store model as a linear series of events, with data passing through several stores before arriving at the </w:t>
      </w:r>
      <w:r w:rsidR="00850EA0">
        <w:rPr>
          <w:rFonts w:ascii="Arial" w:hAnsi="Arial" w:cs="Arial"/>
          <w:sz w:val="24"/>
          <w:szCs w:val="24"/>
        </w:rPr>
        <w:t>long term memory</w:t>
      </w:r>
      <w:r w:rsidRPr="000F659C">
        <w:rPr>
          <w:rFonts w:ascii="Arial" w:hAnsi="Arial" w:cs="Arial"/>
          <w:sz w:val="24"/>
          <w:szCs w:val="24"/>
        </w:rPr>
        <w:t xml:space="preserve">. To obtain information in this architecture, only the </w:t>
      </w:r>
      <w:r w:rsidR="00850EA0">
        <w:rPr>
          <w:rFonts w:ascii="Arial" w:hAnsi="Arial" w:cs="Arial"/>
          <w:sz w:val="24"/>
          <w:szCs w:val="24"/>
        </w:rPr>
        <w:t xml:space="preserve">short term </w:t>
      </w:r>
      <w:r w:rsidRPr="000F659C">
        <w:rPr>
          <w:rFonts w:ascii="Arial" w:hAnsi="Arial" w:cs="Arial"/>
          <w:sz w:val="24"/>
          <w:szCs w:val="24"/>
        </w:rPr>
        <w:t xml:space="preserve">interacts with the </w:t>
      </w:r>
      <w:r w:rsidR="00850EA0">
        <w:rPr>
          <w:rFonts w:ascii="Arial" w:hAnsi="Arial" w:cs="Arial"/>
          <w:sz w:val="24"/>
          <w:szCs w:val="24"/>
        </w:rPr>
        <w:t>long term</w:t>
      </w:r>
      <w:r w:rsidRPr="000F659C">
        <w:rPr>
          <w:rFonts w:ascii="Arial" w:hAnsi="Arial" w:cs="Arial"/>
          <w:sz w:val="24"/>
          <w:szCs w:val="24"/>
        </w:rPr>
        <w:t xml:space="preserve">. It is lost through decay or displacement in this system if it is not passed on to the next memory storage. Information enters the system through the senses, is stored in the sensory memory store, is either passed on to </w:t>
      </w:r>
      <w:r w:rsidR="00EF568A">
        <w:rPr>
          <w:rFonts w:ascii="Arial" w:hAnsi="Arial" w:cs="Arial"/>
          <w:sz w:val="24"/>
          <w:szCs w:val="24"/>
        </w:rPr>
        <w:t>short term memory</w:t>
      </w:r>
      <w:r w:rsidRPr="000F659C">
        <w:rPr>
          <w:rFonts w:ascii="Arial" w:hAnsi="Arial" w:cs="Arial"/>
          <w:sz w:val="24"/>
          <w:szCs w:val="24"/>
        </w:rPr>
        <w:t xml:space="preserve"> or lost, and then is either rehearsed in </w:t>
      </w:r>
      <w:r w:rsidR="00EF568A">
        <w:rPr>
          <w:rFonts w:ascii="Arial" w:hAnsi="Arial" w:cs="Arial"/>
          <w:sz w:val="24"/>
          <w:szCs w:val="24"/>
        </w:rPr>
        <w:t>short term</w:t>
      </w:r>
      <w:r w:rsidRPr="000F659C">
        <w:rPr>
          <w:rFonts w:ascii="Arial" w:hAnsi="Arial" w:cs="Arial"/>
          <w:sz w:val="24"/>
          <w:szCs w:val="24"/>
        </w:rPr>
        <w:t xml:space="preserve"> and passed on to </w:t>
      </w:r>
      <w:r w:rsidR="00EF568A">
        <w:rPr>
          <w:rFonts w:ascii="Arial" w:hAnsi="Arial" w:cs="Arial"/>
          <w:sz w:val="24"/>
          <w:szCs w:val="24"/>
        </w:rPr>
        <w:t>long-term</w:t>
      </w:r>
      <w:r w:rsidRPr="000F659C">
        <w:rPr>
          <w:rFonts w:ascii="Arial" w:hAnsi="Arial" w:cs="Arial"/>
          <w:sz w:val="24"/>
          <w:szCs w:val="24"/>
        </w:rPr>
        <w:t>, where it is stored and retrievable, or displaced.</w:t>
      </w:r>
      <w:r>
        <w:rPr>
          <w:rFonts w:ascii="Arial" w:hAnsi="Arial" w:cs="Arial"/>
          <w:sz w:val="24"/>
          <w:szCs w:val="24"/>
        </w:rPr>
        <w:t xml:space="preserve"> </w:t>
      </w:r>
      <w:r w:rsidRPr="000F659C">
        <w:rPr>
          <w:rFonts w:ascii="Arial" w:hAnsi="Arial" w:cs="Arial"/>
          <w:sz w:val="24"/>
          <w:szCs w:val="24"/>
        </w:rPr>
        <w:t xml:space="preserve">The working model, on the other hand, depicts a model that is interactive between the </w:t>
      </w:r>
      <w:r w:rsidR="00EF568A">
        <w:rPr>
          <w:rFonts w:ascii="Arial" w:hAnsi="Arial" w:cs="Arial"/>
          <w:sz w:val="24"/>
          <w:szCs w:val="24"/>
        </w:rPr>
        <w:t>short term</w:t>
      </w:r>
      <w:r w:rsidRPr="000F659C">
        <w:rPr>
          <w:rFonts w:ascii="Arial" w:hAnsi="Arial" w:cs="Arial"/>
          <w:sz w:val="24"/>
          <w:szCs w:val="24"/>
        </w:rPr>
        <w:t xml:space="preserve"> and </w:t>
      </w:r>
      <w:r w:rsidR="00EF568A">
        <w:rPr>
          <w:rFonts w:ascii="Arial" w:hAnsi="Arial" w:cs="Arial"/>
          <w:sz w:val="24"/>
          <w:szCs w:val="24"/>
        </w:rPr>
        <w:t>long term</w:t>
      </w:r>
      <w:r w:rsidRPr="000F659C">
        <w:rPr>
          <w:rFonts w:ascii="Arial" w:hAnsi="Arial" w:cs="Arial"/>
          <w:sz w:val="24"/>
          <w:szCs w:val="24"/>
        </w:rPr>
        <w:t xml:space="preserve"> stores, with both stores interacting to function effectively. The different</w:t>
      </w:r>
      <w:r w:rsidR="00EF568A">
        <w:rPr>
          <w:rFonts w:ascii="Arial" w:hAnsi="Arial" w:cs="Arial"/>
          <w:sz w:val="24"/>
          <w:szCs w:val="24"/>
        </w:rPr>
        <w:t xml:space="preserve"> short term</w:t>
      </w:r>
      <w:r w:rsidRPr="000F659C">
        <w:rPr>
          <w:rFonts w:ascii="Arial" w:hAnsi="Arial" w:cs="Arial"/>
          <w:sz w:val="24"/>
          <w:szCs w:val="24"/>
        </w:rPr>
        <w:t xml:space="preserve"> stores interact bidirectionally with one other in the working memory </w:t>
      </w:r>
      <w:r w:rsidR="00C860A5" w:rsidRPr="000F659C">
        <w:rPr>
          <w:rFonts w:ascii="Arial" w:hAnsi="Arial" w:cs="Arial"/>
          <w:sz w:val="24"/>
          <w:szCs w:val="24"/>
        </w:rPr>
        <w:t>model</w:t>
      </w:r>
      <w:r w:rsidR="00C860A5">
        <w:rPr>
          <w:rFonts w:ascii="Arial" w:hAnsi="Arial" w:cs="Arial"/>
          <w:sz w:val="24"/>
          <w:szCs w:val="24"/>
        </w:rPr>
        <w:t>.</w:t>
      </w:r>
      <w:r w:rsidR="00C860A5" w:rsidRPr="000F659C">
        <w:rPr>
          <w:rFonts w:ascii="Arial" w:hAnsi="Arial" w:cs="Arial"/>
          <w:sz w:val="24"/>
          <w:szCs w:val="24"/>
        </w:rPr>
        <w:t xml:space="preserve"> The</w:t>
      </w:r>
      <w:r w:rsidRPr="000F659C">
        <w:rPr>
          <w:rFonts w:ascii="Arial" w:hAnsi="Arial" w:cs="Arial"/>
          <w:sz w:val="24"/>
          <w:szCs w:val="24"/>
        </w:rPr>
        <w:t xml:space="preserve"> sub-systems work together to produce a dynamic notion, which then interacts bidirectionally with the </w:t>
      </w:r>
      <w:r w:rsidR="00C860A5">
        <w:rPr>
          <w:rFonts w:ascii="Arial" w:hAnsi="Arial" w:cs="Arial"/>
          <w:sz w:val="24"/>
          <w:szCs w:val="24"/>
        </w:rPr>
        <w:t>long term</w:t>
      </w:r>
      <w:r w:rsidRPr="000F659C">
        <w:rPr>
          <w:rFonts w:ascii="Arial" w:hAnsi="Arial" w:cs="Arial"/>
          <w:sz w:val="24"/>
          <w:szCs w:val="24"/>
        </w:rPr>
        <w:t xml:space="preserve"> store to add meaning for semantic encoding and retrieval. Unlike the multi-store model, which is linear, this model indicates that both </w:t>
      </w:r>
      <w:r w:rsidR="002464C5">
        <w:rPr>
          <w:rFonts w:ascii="Arial" w:hAnsi="Arial" w:cs="Arial"/>
          <w:sz w:val="24"/>
          <w:szCs w:val="24"/>
        </w:rPr>
        <w:t>long term</w:t>
      </w:r>
      <w:r w:rsidRPr="000F659C">
        <w:rPr>
          <w:rFonts w:ascii="Arial" w:hAnsi="Arial" w:cs="Arial"/>
          <w:sz w:val="24"/>
          <w:szCs w:val="24"/>
        </w:rPr>
        <w:t xml:space="preserve"> and </w:t>
      </w:r>
      <w:r w:rsidR="002464C5">
        <w:rPr>
          <w:rFonts w:ascii="Arial" w:hAnsi="Arial" w:cs="Arial"/>
          <w:sz w:val="24"/>
          <w:szCs w:val="24"/>
        </w:rPr>
        <w:t>short term</w:t>
      </w:r>
      <w:r w:rsidRPr="000F659C">
        <w:rPr>
          <w:rFonts w:ascii="Arial" w:hAnsi="Arial" w:cs="Arial"/>
          <w:sz w:val="24"/>
          <w:szCs w:val="24"/>
        </w:rPr>
        <w:t xml:space="preserve"> stores actively interact for retrieval of information to provide meaning.</w:t>
      </w:r>
      <w:r w:rsidR="00BA7053">
        <w:rPr>
          <w:rFonts w:ascii="Arial" w:hAnsi="Arial" w:cs="Arial"/>
          <w:sz w:val="24"/>
          <w:szCs w:val="24"/>
        </w:rPr>
        <w:t xml:space="preserve"> (</w:t>
      </w:r>
      <w:r w:rsidR="00BA7053" w:rsidRPr="00BA7053">
        <w:rPr>
          <w:rFonts w:ascii="Calibri" w:eastAsia="Times New Roman" w:hAnsi="Calibri" w:cs="Calibri"/>
          <w:i/>
          <w:iCs/>
          <w:color w:val="000000"/>
          <w:sz w:val="27"/>
          <w:szCs w:val="27"/>
          <w:lang w:eastAsia="en-GB"/>
        </w:rPr>
        <w:t>Multi Store Model AO1 AO2 AO3</w:t>
      </w:r>
      <w:r w:rsidR="00BA7053" w:rsidRPr="00BA7053">
        <w:rPr>
          <w:rFonts w:ascii="Calibri" w:eastAsia="Times New Roman" w:hAnsi="Calibri" w:cs="Calibri"/>
          <w:color w:val="000000"/>
          <w:sz w:val="27"/>
          <w:szCs w:val="27"/>
          <w:lang w:eastAsia="en-GB"/>
        </w:rPr>
        <w:t>. n.d.).</w:t>
      </w:r>
    </w:p>
    <w:p w14:paraId="51C3B84A" w14:textId="77777777" w:rsidR="003F70AF" w:rsidRPr="004B585B" w:rsidRDefault="003F70AF" w:rsidP="003F70AF">
      <w:pPr>
        <w:spacing w:line="360" w:lineRule="auto"/>
        <w:rPr>
          <w:rFonts w:ascii="Arial" w:hAnsi="Arial" w:cs="Arial"/>
          <w:sz w:val="24"/>
          <w:szCs w:val="24"/>
        </w:rPr>
      </w:pPr>
      <w:r>
        <w:rPr>
          <w:rFonts w:ascii="Arial" w:hAnsi="Arial" w:cs="Arial"/>
          <w:sz w:val="24"/>
          <w:szCs w:val="24"/>
        </w:rPr>
        <w:t>To sum up everything that has been stated so far, t</w:t>
      </w:r>
      <w:r w:rsidRPr="004B585B">
        <w:rPr>
          <w:rFonts w:ascii="Arial" w:hAnsi="Arial" w:cs="Arial"/>
          <w:sz w:val="24"/>
          <w:szCs w:val="24"/>
        </w:rPr>
        <w:t>he multi-store model and the working memory model have a lot of similarities and contrasts, but when used together, they have expanded our understanding of how memory works and the complexity of memory in human cognition. Both models agree on basic memory ideas, however they disagree on values and qualities when it comes to specific parts of the models.</w:t>
      </w:r>
    </w:p>
    <w:p w14:paraId="54F90934" w14:textId="5029EEB2" w:rsidR="003F5792" w:rsidRDefault="003F5792" w:rsidP="0091136E">
      <w:pPr>
        <w:spacing w:line="360" w:lineRule="auto"/>
        <w:rPr>
          <w:rFonts w:ascii="Arial" w:hAnsi="Arial" w:cs="Arial"/>
          <w:sz w:val="24"/>
          <w:szCs w:val="24"/>
        </w:rPr>
      </w:pPr>
    </w:p>
    <w:p w14:paraId="521A76DA" w14:textId="77777777" w:rsidR="003F5792" w:rsidRDefault="003F5792" w:rsidP="0091136E">
      <w:pPr>
        <w:spacing w:line="360" w:lineRule="auto"/>
        <w:rPr>
          <w:rFonts w:ascii="Arial" w:hAnsi="Arial" w:cs="Arial"/>
          <w:sz w:val="24"/>
          <w:szCs w:val="24"/>
        </w:rPr>
      </w:pPr>
    </w:p>
    <w:p w14:paraId="5A9EE863" w14:textId="77777777" w:rsidR="00251B8D" w:rsidRDefault="00251B8D" w:rsidP="0091136E">
      <w:pPr>
        <w:spacing w:line="360" w:lineRule="auto"/>
        <w:rPr>
          <w:rFonts w:ascii="Arial" w:hAnsi="Arial" w:cs="Arial"/>
          <w:sz w:val="24"/>
          <w:szCs w:val="24"/>
        </w:rPr>
      </w:pPr>
    </w:p>
    <w:p w14:paraId="3B98A381" w14:textId="77777777" w:rsidR="00673303" w:rsidRDefault="00673303" w:rsidP="0091136E">
      <w:pPr>
        <w:spacing w:line="360" w:lineRule="auto"/>
        <w:rPr>
          <w:rFonts w:ascii="Arial" w:hAnsi="Arial" w:cs="Arial"/>
          <w:sz w:val="24"/>
          <w:szCs w:val="24"/>
        </w:rPr>
      </w:pPr>
    </w:p>
    <w:p w14:paraId="5DA98757" w14:textId="77777777" w:rsidR="00124309" w:rsidRDefault="00124309" w:rsidP="0091136E">
      <w:pPr>
        <w:spacing w:line="360" w:lineRule="auto"/>
        <w:rPr>
          <w:rFonts w:ascii="Arial" w:hAnsi="Arial" w:cs="Arial"/>
          <w:sz w:val="24"/>
          <w:szCs w:val="24"/>
        </w:rPr>
      </w:pPr>
    </w:p>
    <w:p w14:paraId="151724FD" w14:textId="3CE95704" w:rsidR="0062153D" w:rsidRDefault="00251B8D" w:rsidP="0091136E">
      <w:pPr>
        <w:spacing w:line="360" w:lineRule="auto"/>
        <w:rPr>
          <w:rFonts w:ascii="Arial" w:hAnsi="Arial" w:cs="Arial"/>
          <w:b/>
          <w:bCs/>
          <w:sz w:val="24"/>
          <w:szCs w:val="24"/>
          <w:u w:val="single"/>
        </w:rPr>
      </w:pPr>
      <w:r>
        <w:rPr>
          <w:rFonts w:ascii="Arial" w:hAnsi="Arial" w:cs="Arial"/>
          <w:b/>
          <w:bCs/>
          <w:sz w:val="24"/>
          <w:szCs w:val="24"/>
          <w:u w:val="single"/>
        </w:rPr>
        <w:lastRenderedPageBreak/>
        <w:t>Reference List</w:t>
      </w:r>
    </w:p>
    <w:p w14:paraId="33F2ADCA" w14:textId="44583097" w:rsidR="0062153D" w:rsidRPr="00B45195" w:rsidRDefault="0062153D" w:rsidP="0062153D">
      <w:pPr>
        <w:pStyle w:val="ListParagraph"/>
        <w:numPr>
          <w:ilvl w:val="0"/>
          <w:numId w:val="1"/>
        </w:numPr>
        <w:spacing w:before="100" w:beforeAutospacing="1" w:after="100" w:afterAutospacing="1" w:line="240" w:lineRule="auto"/>
        <w:rPr>
          <w:rFonts w:ascii="Calibri" w:eastAsia="Times New Roman" w:hAnsi="Calibri" w:cs="Calibri"/>
          <w:sz w:val="27"/>
          <w:szCs w:val="27"/>
          <w:lang w:eastAsia="en-GB"/>
        </w:rPr>
      </w:pPr>
      <w:r w:rsidRPr="0062153D">
        <w:rPr>
          <w:rFonts w:ascii="Calibri" w:eastAsia="Times New Roman" w:hAnsi="Calibri" w:cs="Calibri"/>
          <w:color w:val="000000"/>
          <w:sz w:val="27"/>
          <w:szCs w:val="27"/>
          <w:lang w:eastAsia="en-GB"/>
        </w:rPr>
        <w:t>‌</w:t>
      </w:r>
      <w:r w:rsidRPr="0062153D">
        <w:rPr>
          <w:rFonts w:ascii="Arial" w:hAnsi="Arial" w:cs="Arial"/>
          <w:color w:val="000000"/>
          <w:sz w:val="24"/>
          <w:szCs w:val="24"/>
        </w:rPr>
        <w:t>Baddeley, A. D., &amp; Logie, R. H. (1999). </w:t>
      </w:r>
      <w:r w:rsidRPr="0062153D">
        <w:rPr>
          <w:rFonts w:ascii="Arial" w:hAnsi="Arial" w:cs="Arial"/>
          <w:i/>
          <w:iCs/>
          <w:color w:val="000000"/>
          <w:sz w:val="24"/>
          <w:szCs w:val="24"/>
        </w:rPr>
        <w:t>Working Memory: The Multiple-Component Model</w:t>
      </w:r>
      <w:r w:rsidRPr="0062153D">
        <w:rPr>
          <w:rFonts w:ascii="Arial" w:hAnsi="Arial" w:cs="Arial"/>
          <w:color w:val="000000"/>
          <w:sz w:val="24"/>
          <w:szCs w:val="24"/>
        </w:rPr>
        <w:t xml:space="preserve"> (A. Miyake &amp; P. Shah, Eds.). Cambridge University Press; Cambridge University Press. </w:t>
      </w:r>
      <w:hyperlink r:id="rId7" w:history="1">
        <w:r w:rsidR="00B45195" w:rsidRPr="00B45195">
          <w:rPr>
            <w:rStyle w:val="Hyperlink"/>
            <w:rFonts w:ascii="Arial" w:hAnsi="Arial" w:cs="Arial"/>
            <w:color w:val="auto"/>
            <w:sz w:val="24"/>
            <w:szCs w:val="24"/>
            <w:u w:val="none"/>
          </w:rPr>
          <w:t>https://www.cambridge.org/core/books/abs/models-of-working-memory/working-memory-the-multiplecomponent-model/06C301B51DBDFB3D5B4552116CA8B6D7</w:t>
        </w:r>
      </w:hyperlink>
    </w:p>
    <w:p w14:paraId="342C5ACB" w14:textId="72A9AB35" w:rsidR="00B45195" w:rsidRPr="00392BD4" w:rsidRDefault="00B45195" w:rsidP="00B45195">
      <w:pPr>
        <w:pStyle w:val="ListParagraph"/>
        <w:numPr>
          <w:ilvl w:val="0"/>
          <w:numId w:val="1"/>
        </w:numPr>
        <w:spacing w:after="0" w:line="480" w:lineRule="atLeast"/>
        <w:rPr>
          <w:rFonts w:ascii="Arial" w:eastAsia="Times New Roman" w:hAnsi="Arial" w:cs="Arial"/>
          <w:color w:val="000000"/>
          <w:sz w:val="24"/>
          <w:szCs w:val="24"/>
          <w:lang w:eastAsia="en-GB"/>
        </w:rPr>
      </w:pPr>
      <w:r w:rsidRPr="00392BD4">
        <w:rPr>
          <w:rFonts w:ascii="Arial" w:eastAsia="Times New Roman" w:hAnsi="Arial" w:cs="Arial"/>
          <w:color w:val="000000"/>
          <w:sz w:val="24"/>
          <w:szCs w:val="24"/>
          <w:lang w:eastAsia="en-GB"/>
        </w:rPr>
        <w:t>McLeod, S. (2012). </w:t>
      </w:r>
      <w:r w:rsidRPr="00392BD4">
        <w:rPr>
          <w:rFonts w:ascii="Arial" w:eastAsia="Times New Roman" w:hAnsi="Arial" w:cs="Arial"/>
          <w:i/>
          <w:iCs/>
          <w:color w:val="000000"/>
          <w:sz w:val="24"/>
          <w:szCs w:val="24"/>
          <w:lang w:eastAsia="en-GB"/>
        </w:rPr>
        <w:t>Working memory | simply psychology</w:t>
      </w:r>
      <w:r w:rsidRPr="00392BD4">
        <w:rPr>
          <w:rFonts w:ascii="Arial" w:eastAsia="Times New Roman" w:hAnsi="Arial" w:cs="Arial"/>
          <w:color w:val="000000"/>
          <w:sz w:val="24"/>
          <w:szCs w:val="24"/>
          <w:lang w:eastAsia="en-GB"/>
        </w:rPr>
        <w:t>. Simplypsychology.org. https://www.simplypsychology.org/working%20memory.html</w:t>
      </w:r>
    </w:p>
    <w:p w14:paraId="0001FAD9" w14:textId="77777777" w:rsidR="0062153D" w:rsidRPr="00CA071F" w:rsidRDefault="0062153D" w:rsidP="0062153D">
      <w:pPr>
        <w:pStyle w:val="NormalWeb"/>
        <w:numPr>
          <w:ilvl w:val="0"/>
          <w:numId w:val="1"/>
        </w:numPr>
        <w:spacing w:before="0" w:beforeAutospacing="0" w:after="0" w:afterAutospacing="0" w:line="480" w:lineRule="atLeast"/>
        <w:rPr>
          <w:rFonts w:ascii="Arial" w:hAnsi="Arial" w:cs="Arial"/>
          <w:color w:val="000000"/>
        </w:rPr>
      </w:pPr>
      <w:r w:rsidRPr="00CA071F">
        <w:rPr>
          <w:rFonts w:ascii="Arial" w:hAnsi="Arial" w:cs="Arial"/>
          <w:color w:val="000000"/>
        </w:rPr>
        <w:t>McLeod, S. (2017). </w:t>
      </w:r>
      <w:r w:rsidRPr="00CA071F">
        <w:rPr>
          <w:rFonts w:ascii="Arial" w:hAnsi="Arial" w:cs="Arial"/>
          <w:i/>
          <w:iCs/>
          <w:color w:val="000000"/>
        </w:rPr>
        <w:t>Atkinson and Shiffrin | Multi Store Model of Memory | Simply Psychology</w:t>
      </w:r>
      <w:r w:rsidRPr="00CA071F">
        <w:rPr>
          <w:rFonts w:ascii="Arial" w:hAnsi="Arial" w:cs="Arial"/>
          <w:color w:val="000000"/>
        </w:rPr>
        <w:t>. Simplypsychology.org. https://www.simplypsychology.org/multi-store.html</w:t>
      </w:r>
    </w:p>
    <w:p w14:paraId="67010FDA" w14:textId="77777777" w:rsidR="0062153D" w:rsidRPr="00D91BE9" w:rsidRDefault="0062153D" w:rsidP="0062153D">
      <w:pPr>
        <w:pStyle w:val="NormalWeb"/>
        <w:numPr>
          <w:ilvl w:val="0"/>
          <w:numId w:val="1"/>
        </w:numPr>
        <w:spacing w:before="0" w:beforeAutospacing="0" w:after="0" w:afterAutospacing="0" w:line="480" w:lineRule="auto"/>
        <w:rPr>
          <w:rFonts w:ascii="Arial" w:hAnsi="Arial" w:cs="Arial"/>
        </w:rPr>
      </w:pPr>
      <w:r w:rsidRPr="00784B6D">
        <w:rPr>
          <w:rFonts w:ascii="Arial" w:hAnsi="Arial" w:cs="Arial"/>
        </w:rPr>
        <w:t xml:space="preserve">N., S. M. S. (2015, July 8). </w:t>
      </w:r>
      <w:r w:rsidRPr="00784B6D">
        <w:rPr>
          <w:rFonts w:ascii="Arial" w:hAnsi="Arial" w:cs="Arial"/>
          <w:i/>
          <w:iCs/>
        </w:rPr>
        <w:t>What is MEMORY? definition of MEMORY (Psychology Dictionary)</w:t>
      </w:r>
      <w:r w:rsidRPr="00784B6D">
        <w:rPr>
          <w:rFonts w:ascii="Arial" w:hAnsi="Arial" w:cs="Arial"/>
        </w:rPr>
        <w:t xml:space="preserve">. Psychology Dictionary. </w:t>
      </w:r>
      <w:r>
        <w:rPr>
          <w:rFonts w:ascii="Arial" w:hAnsi="Arial" w:cs="Arial"/>
        </w:rPr>
        <w:t>From https://psychologydictionary.org/memory/</w:t>
      </w:r>
    </w:p>
    <w:p w14:paraId="2ECA00CE" w14:textId="77777777" w:rsidR="0062153D" w:rsidRPr="0062153D" w:rsidRDefault="0062153D" w:rsidP="0062153D">
      <w:pPr>
        <w:pStyle w:val="ListParagraph"/>
        <w:numPr>
          <w:ilvl w:val="0"/>
          <w:numId w:val="1"/>
        </w:numPr>
        <w:spacing w:before="100" w:beforeAutospacing="1" w:after="100" w:afterAutospacing="1" w:line="240" w:lineRule="auto"/>
        <w:rPr>
          <w:rFonts w:ascii="Arial" w:eastAsia="Times New Roman" w:hAnsi="Arial" w:cs="Arial"/>
          <w:color w:val="000000"/>
          <w:sz w:val="24"/>
          <w:szCs w:val="24"/>
          <w:lang w:eastAsia="en-GB"/>
        </w:rPr>
      </w:pPr>
      <w:r w:rsidRPr="0062153D">
        <w:rPr>
          <w:rFonts w:ascii="Arial" w:hAnsi="Arial" w:cs="Arial"/>
          <w:color w:val="000000"/>
          <w:sz w:val="24"/>
          <w:szCs w:val="24"/>
        </w:rPr>
        <w:t>Riley, J. (2018). </w:t>
      </w:r>
      <w:r w:rsidRPr="0062153D">
        <w:rPr>
          <w:rFonts w:ascii="Arial" w:hAnsi="Arial" w:cs="Arial"/>
          <w:i/>
          <w:iCs/>
          <w:color w:val="000000"/>
          <w:sz w:val="24"/>
          <w:szCs w:val="24"/>
        </w:rPr>
        <w:t>tutor2u</w:t>
      </w:r>
      <w:r w:rsidRPr="0062153D">
        <w:rPr>
          <w:rFonts w:ascii="Arial" w:hAnsi="Arial" w:cs="Arial"/>
          <w:color w:val="000000"/>
          <w:sz w:val="24"/>
          <w:szCs w:val="24"/>
        </w:rPr>
        <w:t>. Tutor2u. https://www.tutor2u.net/psychology/reference/multi-store-model-of-memory</w:t>
      </w:r>
    </w:p>
    <w:p w14:paraId="168DA1AD" w14:textId="77777777" w:rsidR="0062153D" w:rsidRPr="00CF37A5" w:rsidRDefault="0062153D" w:rsidP="0062153D">
      <w:pPr>
        <w:pStyle w:val="NormalWeb"/>
        <w:numPr>
          <w:ilvl w:val="0"/>
          <w:numId w:val="1"/>
        </w:numPr>
        <w:spacing w:before="0" w:beforeAutospacing="0" w:after="0" w:afterAutospacing="0" w:line="480" w:lineRule="atLeast"/>
        <w:rPr>
          <w:rFonts w:ascii="Calibri" w:hAnsi="Calibri" w:cs="Calibri"/>
          <w:color w:val="000000"/>
          <w:sz w:val="27"/>
          <w:szCs w:val="27"/>
        </w:rPr>
      </w:pPr>
      <w:r w:rsidRPr="00CF37A5">
        <w:rPr>
          <w:rFonts w:ascii="Arial" w:hAnsi="Arial" w:cs="Arial"/>
          <w:i/>
          <w:iCs/>
          <w:color w:val="000000"/>
        </w:rPr>
        <w:t>The Importance of Memories – Alberta Filipino Journal</w:t>
      </w:r>
      <w:r w:rsidRPr="00CF37A5">
        <w:rPr>
          <w:rFonts w:ascii="Arial" w:hAnsi="Arial" w:cs="Arial"/>
          <w:color w:val="000000"/>
        </w:rPr>
        <w:t>. (n.d.). https://www.albertafilipinojournal.com/2018/05/15/the-importance-of-memories/</w:t>
      </w:r>
    </w:p>
    <w:p w14:paraId="0E80A881" w14:textId="77777777" w:rsidR="00D9645A" w:rsidRPr="00D9645A" w:rsidRDefault="00D9645A" w:rsidP="00D9645A">
      <w:pPr>
        <w:pStyle w:val="ListParagraph"/>
        <w:numPr>
          <w:ilvl w:val="0"/>
          <w:numId w:val="1"/>
        </w:numPr>
        <w:spacing w:after="0" w:line="480" w:lineRule="atLeast"/>
        <w:rPr>
          <w:rFonts w:ascii="Calibri" w:eastAsia="Times New Roman" w:hAnsi="Calibri" w:cs="Calibri"/>
          <w:color w:val="000000"/>
          <w:sz w:val="27"/>
          <w:szCs w:val="27"/>
          <w:lang w:eastAsia="en-GB"/>
        </w:rPr>
      </w:pPr>
      <w:r w:rsidRPr="00D9645A">
        <w:rPr>
          <w:rFonts w:ascii="Calibri" w:eastAsia="Times New Roman" w:hAnsi="Calibri" w:cs="Calibri"/>
          <w:i/>
          <w:iCs/>
          <w:color w:val="000000"/>
          <w:sz w:val="27"/>
          <w:szCs w:val="27"/>
          <w:lang w:eastAsia="en-GB"/>
        </w:rPr>
        <w:t>Multi Store Model AO1 AO2 AO3</w:t>
      </w:r>
      <w:r w:rsidRPr="00D9645A">
        <w:rPr>
          <w:rFonts w:ascii="Calibri" w:eastAsia="Times New Roman" w:hAnsi="Calibri" w:cs="Calibri"/>
          <w:color w:val="000000"/>
          <w:sz w:val="27"/>
          <w:szCs w:val="27"/>
          <w:lang w:eastAsia="en-GB"/>
        </w:rPr>
        <w:t>. (n.d.). PSYCHOLOGY WIZARD. https://www.psychologywizard.net/multi-store-model-ao1-ao2-ao3.html</w:t>
      </w:r>
    </w:p>
    <w:p w14:paraId="78CD1CC6" w14:textId="77777777" w:rsidR="00D9645A" w:rsidRPr="00D9645A" w:rsidRDefault="00D9645A" w:rsidP="00D9645A">
      <w:pPr>
        <w:pStyle w:val="ListParagraph"/>
        <w:numPr>
          <w:ilvl w:val="0"/>
          <w:numId w:val="1"/>
        </w:numPr>
        <w:spacing w:before="100" w:beforeAutospacing="1" w:after="100" w:afterAutospacing="1" w:line="240" w:lineRule="auto"/>
        <w:rPr>
          <w:rFonts w:ascii="Calibri" w:eastAsia="Times New Roman" w:hAnsi="Calibri" w:cs="Calibri"/>
          <w:color w:val="000000"/>
          <w:sz w:val="27"/>
          <w:szCs w:val="27"/>
          <w:lang w:eastAsia="en-GB"/>
        </w:rPr>
      </w:pPr>
      <w:r w:rsidRPr="00D9645A">
        <w:rPr>
          <w:rFonts w:ascii="Calibri" w:eastAsia="Times New Roman" w:hAnsi="Calibri" w:cs="Calibri"/>
          <w:color w:val="000000"/>
          <w:sz w:val="27"/>
          <w:szCs w:val="27"/>
          <w:lang w:eastAsia="en-GB"/>
        </w:rPr>
        <w:t>‌</w:t>
      </w:r>
    </w:p>
    <w:p w14:paraId="78FD9379" w14:textId="77777777" w:rsidR="0062153D" w:rsidRPr="00251B8D" w:rsidRDefault="0062153D" w:rsidP="0091136E">
      <w:pPr>
        <w:spacing w:line="360" w:lineRule="auto"/>
        <w:rPr>
          <w:rFonts w:ascii="Arial" w:hAnsi="Arial" w:cs="Arial"/>
          <w:b/>
          <w:bCs/>
          <w:sz w:val="24"/>
          <w:szCs w:val="24"/>
          <w:u w:val="single"/>
        </w:rPr>
      </w:pPr>
    </w:p>
    <w:sectPr w:rsidR="0062153D" w:rsidRPr="00251B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7F29C" w14:textId="77777777" w:rsidR="00AE5D75" w:rsidRDefault="00AE5D75" w:rsidP="00E800A7">
      <w:pPr>
        <w:spacing w:after="0" w:line="240" w:lineRule="auto"/>
      </w:pPr>
      <w:r>
        <w:separator/>
      </w:r>
    </w:p>
  </w:endnote>
  <w:endnote w:type="continuationSeparator" w:id="0">
    <w:p w14:paraId="062DEBD9" w14:textId="77777777" w:rsidR="00AE5D75" w:rsidRDefault="00AE5D75" w:rsidP="00E80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2A965" w14:textId="77777777" w:rsidR="00AE5D75" w:rsidRDefault="00AE5D75" w:rsidP="00E800A7">
      <w:pPr>
        <w:spacing w:after="0" w:line="240" w:lineRule="auto"/>
      </w:pPr>
      <w:r>
        <w:separator/>
      </w:r>
    </w:p>
  </w:footnote>
  <w:footnote w:type="continuationSeparator" w:id="0">
    <w:p w14:paraId="4580A4E6" w14:textId="77777777" w:rsidR="00AE5D75" w:rsidRDefault="00AE5D75" w:rsidP="00E800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508AC"/>
    <w:multiLevelType w:val="hybridMultilevel"/>
    <w:tmpl w:val="D5A49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36E"/>
    <w:rsid w:val="00044B69"/>
    <w:rsid w:val="000668DB"/>
    <w:rsid w:val="00086773"/>
    <w:rsid w:val="00092553"/>
    <w:rsid w:val="000B07E0"/>
    <w:rsid w:val="000B2254"/>
    <w:rsid w:val="000B411B"/>
    <w:rsid w:val="000B7BC5"/>
    <w:rsid w:val="001036D6"/>
    <w:rsid w:val="00120419"/>
    <w:rsid w:val="00124309"/>
    <w:rsid w:val="00124B76"/>
    <w:rsid w:val="00135684"/>
    <w:rsid w:val="00140CD1"/>
    <w:rsid w:val="001414F8"/>
    <w:rsid w:val="001B287B"/>
    <w:rsid w:val="001B380C"/>
    <w:rsid w:val="001B5DFE"/>
    <w:rsid w:val="001C3D11"/>
    <w:rsid w:val="001D63F5"/>
    <w:rsid w:val="001F2303"/>
    <w:rsid w:val="001F633F"/>
    <w:rsid w:val="00202003"/>
    <w:rsid w:val="00204345"/>
    <w:rsid w:val="00225144"/>
    <w:rsid w:val="00230547"/>
    <w:rsid w:val="002464C5"/>
    <w:rsid w:val="002507FE"/>
    <w:rsid w:val="00251B8D"/>
    <w:rsid w:val="00252C01"/>
    <w:rsid w:val="00257196"/>
    <w:rsid w:val="002822D7"/>
    <w:rsid w:val="002944E0"/>
    <w:rsid w:val="002A7212"/>
    <w:rsid w:val="002B1092"/>
    <w:rsid w:val="002B1AEC"/>
    <w:rsid w:val="002B497A"/>
    <w:rsid w:val="002C420C"/>
    <w:rsid w:val="002D4BD5"/>
    <w:rsid w:val="002E098E"/>
    <w:rsid w:val="002F3033"/>
    <w:rsid w:val="00306B61"/>
    <w:rsid w:val="00310000"/>
    <w:rsid w:val="00320CFA"/>
    <w:rsid w:val="00364FF7"/>
    <w:rsid w:val="00392BD4"/>
    <w:rsid w:val="003A1CD1"/>
    <w:rsid w:val="003B1954"/>
    <w:rsid w:val="003C7A74"/>
    <w:rsid w:val="003D75C9"/>
    <w:rsid w:val="003E24E0"/>
    <w:rsid w:val="003F5792"/>
    <w:rsid w:val="003F70AF"/>
    <w:rsid w:val="00406F17"/>
    <w:rsid w:val="004105AA"/>
    <w:rsid w:val="004233CB"/>
    <w:rsid w:val="00427219"/>
    <w:rsid w:val="00427F00"/>
    <w:rsid w:val="00442C86"/>
    <w:rsid w:val="00447C24"/>
    <w:rsid w:val="004654E5"/>
    <w:rsid w:val="004712D6"/>
    <w:rsid w:val="004748C6"/>
    <w:rsid w:val="00490089"/>
    <w:rsid w:val="004D4712"/>
    <w:rsid w:val="00510C7D"/>
    <w:rsid w:val="005147E8"/>
    <w:rsid w:val="005150F5"/>
    <w:rsid w:val="0058324C"/>
    <w:rsid w:val="005A062B"/>
    <w:rsid w:val="005A1F5C"/>
    <w:rsid w:val="005D1A57"/>
    <w:rsid w:val="005F2CD6"/>
    <w:rsid w:val="005F32C0"/>
    <w:rsid w:val="006038D7"/>
    <w:rsid w:val="00604284"/>
    <w:rsid w:val="0061772F"/>
    <w:rsid w:val="0062153D"/>
    <w:rsid w:val="006416C3"/>
    <w:rsid w:val="00653848"/>
    <w:rsid w:val="006652E7"/>
    <w:rsid w:val="00673303"/>
    <w:rsid w:val="00691844"/>
    <w:rsid w:val="006976DE"/>
    <w:rsid w:val="006A3FC6"/>
    <w:rsid w:val="006C3C5A"/>
    <w:rsid w:val="006C4819"/>
    <w:rsid w:val="006D16D0"/>
    <w:rsid w:val="006E3A3D"/>
    <w:rsid w:val="00700DE6"/>
    <w:rsid w:val="007109B1"/>
    <w:rsid w:val="0072603A"/>
    <w:rsid w:val="00727C25"/>
    <w:rsid w:val="00741CAD"/>
    <w:rsid w:val="00755455"/>
    <w:rsid w:val="00765949"/>
    <w:rsid w:val="0077268D"/>
    <w:rsid w:val="00784B6D"/>
    <w:rsid w:val="007B0FFA"/>
    <w:rsid w:val="007E7564"/>
    <w:rsid w:val="0080379D"/>
    <w:rsid w:val="00843486"/>
    <w:rsid w:val="00846A6C"/>
    <w:rsid w:val="00850EA0"/>
    <w:rsid w:val="0087539E"/>
    <w:rsid w:val="00894744"/>
    <w:rsid w:val="008B6470"/>
    <w:rsid w:val="008C6CA1"/>
    <w:rsid w:val="0091136E"/>
    <w:rsid w:val="00932AA8"/>
    <w:rsid w:val="009608FA"/>
    <w:rsid w:val="00976626"/>
    <w:rsid w:val="00982FDA"/>
    <w:rsid w:val="009853DE"/>
    <w:rsid w:val="009B6918"/>
    <w:rsid w:val="009B79E8"/>
    <w:rsid w:val="00A0443B"/>
    <w:rsid w:val="00A74275"/>
    <w:rsid w:val="00AA4A1B"/>
    <w:rsid w:val="00AA5301"/>
    <w:rsid w:val="00AB1708"/>
    <w:rsid w:val="00AB2B4A"/>
    <w:rsid w:val="00AB2B8A"/>
    <w:rsid w:val="00AC18C3"/>
    <w:rsid w:val="00AC4CCF"/>
    <w:rsid w:val="00AD5C37"/>
    <w:rsid w:val="00AE5D75"/>
    <w:rsid w:val="00AF0FBC"/>
    <w:rsid w:val="00AF2DAE"/>
    <w:rsid w:val="00AF6BD2"/>
    <w:rsid w:val="00B077ED"/>
    <w:rsid w:val="00B23AF0"/>
    <w:rsid w:val="00B45195"/>
    <w:rsid w:val="00B46FFA"/>
    <w:rsid w:val="00B73F43"/>
    <w:rsid w:val="00B96E45"/>
    <w:rsid w:val="00BA7053"/>
    <w:rsid w:val="00BE05B5"/>
    <w:rsid w:val="00BF2FD9"/>
    <w:rsid w:val="00C01796"/>
    <w:rsid w:val="00C44EF6"/>
    <w:rsid w:val="00C57B39"/>
    <w:rsid w:val="00C83BFF"/>
    <w:rsid w:val="00C84458"/>
    <w:rsid w:val="00C860A5"/>
    <w:rsid w:val="00C93A08"/>
    <w:rsid w:val="00CA071F"/>
    <w:rsid w:val="00CB562B"/>
    <w:rsid w:val="00CD4A32"/>
    <w:rsid w:val="00CE5F2A"/>
    <w:rsid w:val="00CF0C1C"/>
    <w:rsid w:val="00CF37A5"/>
    <w:rsid w:val="00D01847"/>
    <w:rsid w:val="00D1706A"/>
    <w:rsid w:val="00D210A6"/>
    <w:rsid w:val="00D2372B"/>
    <w:rsid w:val="00D3322E"/>
    <w:rsid w:val="00D468C7"/>
    <w:rsid w:val="00D54996"/>
    <w:rsid w:val="00D63009"/>
    <w:rsid w:val="00D67A4E"/>
    <w:rsid w:val="00D7666B"/>
    <w:rsid w:val="00D91BE9"/>
    <w:rsid w:val="00D9645A"/>
    <w:rsid w:val="00DB4F5D"/>
    <w:rsid w:val="00DB7832"/>
    <w:rsid w:val="00DC042D"/>
    <w:rsid w:val="00DD7284"/>
    <w:rsid w:val="00DE3DA3"/>
    <w:rsid w:val="00DF0F52"/>
    <w:rsid w:val="00DF1641"/>
    <w:rsid w:val="00DF40C1"/>
    <w:rsid w:val="00E0562D"/>
    <w:rsid w:val="00E06BF2"/>
    <w:rsid w:val="00E10505"/>
    <w:rsid w:val="00E313C2"/>
    <w:rsid w:val="00E319EE"/>
    <w:rsid w:val="00E6462C"/>
    <w:rsid w:val="00E800A7"/>
    <w:rsid w:val="00EB3D01"/>
    <w:rsid w:val="00EB4296"/>
    <w:rsid w:val="00EC77B7"/>
    <w:rsid w:val="00EF568A"/>
    <w:rsid w:val="00F2482F"/>
    <w:rsid w:val="00F30935"/>
    <w:rsid w:val="00F608BF"/>
    <w:rsid w:val="00F83A51"/>
    <w:rsid w:val="00FB26BC"/>
    <w:rsid w:val="00FC03F0"/>
    <w:rsid w:val="00FD4940"/>
    <w:rsid w:val="00FD5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128260"/>
  <w15:chartTrackingRefBased/>
  <w15:docId w15:val="{54CAD57F-B2E1-47BA-A6AE-8D0B0054B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800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00A7"/>
    <w:rPr>
      <w:sz w:val="20"/>
      <w:szCs w:val="20"/>
    </w:rPr>
  </w:style>
  <w:style w:type="character" w:styleId="FootnoteReference">
    <w:name w:val="footnote reference"/>
    <w:basedOn w:val="DefaultParagraphFont"/>
    <w:uiPriority w:val="99"/>
    <w:semiHidden/>
    <w:unhideWhenUsed/>
    <w:rsid w:val="00E800A7"/>
    <w:rPr>
      <w:vertAlign w:val="superscript"/>
    </w:rPr>
  </w:style>
  <w:style w:type="paragraph" w:styleId="NormalWeb">
    <w:name w:val="Normal (Web)"/>
    <w:basedOn w:val="Normal"/>
    <w:uiPriority w:val="99"/>
    <w:semiHidden/>
    <w:unhideWhenUsed/>
    <w:rsid w:val="00784B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2153D"/>
    <w:pPr>
      <w:ind w:left="720"/>
      <w:contextualSpacing/>
    </w:pPr>
  </w:style>
  <w:style w:type="character" w:styleId="Hyperlink">
    <w:name w:val="Hyperlink"/>
    <w:basedOn w:val="DefaultParagraphFont"/>
    <w:uiPriority w:val="99"/>
    <w:unhideWhenUsed/>
    <w:rsid w:val="00B45195"/>
    <w:rPr>
      <w:color w:val="0563C1" w:themeColor="hyperlink"/>
      <w:u w:val="single"/>
    </w:rPr>
  </w:style>
  <w:style w:type="character" w:styleId="UnresolvedMention">
    <w:name w:val="Unresolved Mention"/>
    <w:basedOn w:val="DefaultParagraphFont"/>
    <w:uiPriority w:val="99"/>
    <w:semiHidden/>
    <w:unhideWhenUsed/>
    <w:rsid w:val="00B45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401426">
      <w:bodyDiv w:val="1"/>
      <w:marLeft w:val="0"/>
      <w:marRight w:val="0"/>
      <w:marTop w:val="0"/>
      <w:marBottom w:val="0"/>
      <w:divBdr>
        <w:top w:val="none" w:sz="0" w:space="0" w:color="auto"/>
        <w:left w:val="none" w:sz="0" w:space="0" w:color="auto"/>
        <w:bottom w:val="none" w:sz="0" w:space="0" w:color="auto"/>
        <w:right w:val="none" w:sz="0" w:space="0" w:color="auto"/>
      </w:divBdr>
    </w:div>
    <w:div w:id="929041025">
      <w:bodyDiv w:val="1"/>
      <w:marLeft w:val="0"/>
      <w:marRight w:val="0"/>
      <w:marTop w:val="0"/>
      <w:marBottom w:val="0"/>
      <w:divBdr>
        <w:top w:val="none" w:sz="0" w:space="0" w:color="auto"/>
        <w:left w:val="none" w:sz="0" w:space="0" w:color="auto"/>
        <w:bottom w:val="none" w:sz="0" w:space="0" w:color="auto"/>
        <w:right w:val="none" w:sz="0" w:space="0" w:color="auto"/>
      </w:divBdr>
    </w:div>
    <w:div w:id="1031760861">
      <w:bodyDiv w:val="1"/>
      <w:marLeft w:val="0"/>
      <w:marRight w:val="0"/>
      <w:marTop w:val="0"/>
      <w:marBottom w:val="0"/>
      <w:divBdr>
        <w:top w:val="none" w:sz="0" w:space="0" w:color="auto"/>
        <w:left w:val="none" w:sz="0" w:space="0" w:color="auto"/>
        <w:bottom w:val="none" w:sz="0" w:space="0" w:color="auto"/>
        <w:right w:val="none" w:sz="0" w:space="0" w:color="auto"/>
      </w:divBdr>
    </w:div>
    <w:div w:id="1313873103">
      <w:bodyDiv w:val="1"/>
      <w:marLeft w:val="0"/>
      <w:marRight w:val="0"/>
      <w:marTop w:val="0"/>
      <w:marBottom w:val="0"/>
      <w:divBdr>
        <w:top w:val="none" w:sz="0" w:space="0" w:color="auto"/>
        <w:left w:val="none" w:sz="0" w:space="0" w:color="auto"/>
        <w:bottom w:val="none" w:sz="0" w:space="0" w:color="auto"/>
        <w:right w:val="none" w:sz="0" w:space="0" w:color="auto"/>
      </w:divBdr>
    </w:div>
    <w:div w:id="1324357212">
      <w:bodyDiv w:val="1"/>
      <w:marLeft w:val="0"/>
      <w:marRight w:val="0"/>
      <w:marTop w:val="0"/>
      <w:marBottom w:val="0"/>
      <w:divBdr>
        <w:top w:val="none" w:sz="0" w:space="0" w:color="auto"/>
        <w:left w:val="none" w:sz="0" w:space="0" w:color="auto"/>
        <w:bottom w:val="none" w:sz="0" w:space="0" w:color="auto"/>
        <w:right w:val="none" w:sz="0" w:space="0" w:color="auto"/>
      </w:divBdr>
    </w:div>
    <w:div w:id="1343628592">
      <w:bodyDiv w:val="1"/>
      <w:marLeft w:val="0"/>
      <w:marRight w:val="0"/>
      <w:marTop w:val="0"/>
      <w:marBottom w:val="0"/>
      <w:divBdr>
        <w:top w:val="none" w:sz="0" w:space="0" w:color="auto"/>
        <w:left w:val="none" w:sz="0" w:space="0" w:color="auto"/>
        <w:bottom w:val="none" w:sz="0" w:space="0" w:color="auto"/>
        <w:right w:val="none" w:sz="0" w:space="0" w:color="auto"/>
      </w:divBdr>
    </w:div>
    <w:div w:id="1539706722">
      <w:bodyDiv w:val="1"/>
      <w:marLeft w:val="0"/>
      <w:marRight w:val="0"/>
      <w:marTop w:val="0"/>
      <w:marBottom w:val="0"/>
      <w:divBdr>
        <w:top w:val="none" w:sz="0" w:space="0" w:color="auto"/>
        <w:left w:val="none" w:sz="0" w:space="0" w:color="auto"/>
        <w:bottom w:val="none" w:sz="0" w:space="0" w:color="auto"/>
        <w:right w:val="none" w:sz="0" w:space="0" w:color="auto"/>
      </w:divBdr>
    </w:div>
    <w:div w:id="1617712691">
      <w:bodyDiv w:val="1"/>
      <w:marLeft w:val="0"/>
      <w:marRight w:val="0"/>
      <w:marTop w:val="0"/>
      <w:marBottom w:val="0"/>
      <w:divBdr>
        <w:top w:val="none" w:sz="0" w:space="0" w:color="auto"/>
        <w:left w:val="none" w:sz="0" w:space="0" w:color="auto"/>
        <w:bottom w:val="none" w:sz="0" w:space="0" w:color="auto"/>
        <w:right w:val="none" w:sz="0" w:space="0" w:color="auto"/>
      </w:divBdr>
    </w:div>
    <w:div w:id="1702509997">
      <w:bodyDiv w:val="1"/>
      <w:marLeft w:val="0"/>
      <w:marRight w:val="0"/>
      <w:marTop w:val="0"/>
      <w:marBottom w:val="0"/>
      <w:divBdr>
        <w:top w:val="none" w:sz="0" w:space="0" w:color="auto"/>
        <w:left w:val="none" w:sz="0" w:space="0" w:color="auto"/>
        <w:bottom w:val="none" w:sz="0" w:space="0" w:color="auto"/>
        <w:right w:val="none" w:sz="0" w:space="0" w:color="auto"/>
      </w:divBdr>
    </w:div>
    <w:div w:id="197259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mbridge.org/core/books/abs/models-of-working-memory/working-memory-the-multiplecomponent-model/06C301B51DBDFB3D5B4552116CA8B6D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4825</TotalTime>
  <Pages>3</Pages>
  <Words>917</Words>
  <Characters>4912</Characters>
  <Application>Microsoft Office Word</Application>
  <DocSecurity>0</DocSecurity>
  <Lines>204</Lines>
  <Paragraphs>25</Paragraphs>
  <ScaleCrop>false</ScaleCrop>
  <Company/>
  <LinksUpToDate>false</LinksUpToDate>
  <CharactersWithSpaces>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eugenie.tuipulotu7@gmail.com</dc:creator>
  <cp:keywords/>
  <dc:description/>
  <cp:lastModifiedBy>eugenie.tuipulotu7@gmail.com</cp:lastModifiedBy>
  <cp:revision>188</cp:revision>
  <dcterms:created xsi:type="dcterms:W3CDTF">2021-11-15T13:25:00Z</dcterms:created>
  <dcterms:modified xsi:type="dcterms:W3CDTF">2021-11-19T00:47:00Z</dcterms:modified>
</cp:coreProperties>
</file>