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89249" w14:textId="77777777" w:rsidR="009F0B3B" w:rsidRDefault="009F0B3B" w:rsidP="009E0500">
      <w:pPr>
        <w:pStyle w:val="Normal1"/>
        <w:jc w:val="center"/>
        <w:rPr>
          <w:b/>
          <w:sz w:val="32"/>
          <w:szCs w:val="32"/>
          <w:lang w:val="en-GB"/>
        </w:rPr>
      </w:pPr>
    </w:p>
    <w:p w14:paraId="3340CD17" w14:textId="77777777" w:rsidR="009F0B3B" w:rsidRDefault="009F0B3B" w:rsidP="009E0500">
      <w:pPr>
        <w:pStyle w:val="Normal1"/>
        <w:jc w:val="center"/>
        <w:rPr>
          <w:b/>
          <w:sz w:val="32"/>
          <w:szCs w:val="32"/>
          <w:lang w:val="en-GB"/>
        </w:rPr>
      </w:pPr>
    </w:p>
    <w:p w14:paraId="5808CBA3" w14:textId="77777777" w:rsidR="009F0B3B" w:rsidRDefault="009F0B3B" w:rsidP="009E0500">
      <w:pPr>
        <w:pStyle w:val="Normal1"/>
        <w:jc w:val="center"/>
        <w:rPr>
          <w:b/>
          <w:sz w:val="32"/>
          <w:szCs w:val="32"/>
          <w:lang w:val="en-GB"/>
        </w:rPr>
      </w:pPr>
    </w:p>
    <w:p w14:paraId="647915B6" w14:textId="6B640424" w:rsidR="009F0B3B" w:rsidRDefault="007F449A" w:rsidP="009E0500">
      <w:pPr>
        <w:pStyle w:val="Normal1"/>
        <w:jc w:val="center"/>
        <w:rPr>
          <w:b/>
          <w:sz w:val="32"/>
          <w:szCs w:val="32"/>
          <w:lang w:val="en-GB"/>
        </w:rPr>
      </w:pPr>
      <w:r>
        <w:rPr>
          <w:b/>
          <w:sz w:val="32"/>
          <w:szCs w:val="32"/>
          <w:lang w:val="en-GB"/>
        </w:rPr>
        <w:t xml:space="preserve">Syeda Aysha </w:t>
      </w:r>
      <w:proofErr w:type="spellStart"/>
      <w:r>
        <w:rPr>
          <w:b/>
          <w:sz w:val="32"/>
          <w:szCs w:val="32"/>
          <w:lang w:val="en-GB"/>
        </w:rPr>
        <w:t>Siddika</w:t>
      </w:r>
      <w:proofErr w:type="spellEnd"/>
    </w:p>
    <w:p w14:paraId="1442DDBB" w14:textId="77777777" w:rsidR="009F0B3B" w:rsidRDefault="009F0B3B" w:rsidP="009E0500">
      <w:pPr>
        <w:pStyle w:val="Normal1"/>
        <w:jc w:val="center"/>
        <w:rPr>
          <w:b/>
          <w:sz w:val="32"/>
          <w:szCs w:val="32"/>
          <w:lang w:val="en-GB"/>
        </w:rPr>
      </w:pPr>
    </w:p>
    <w:p w14:paraId="64411703" w14:textId="77777777" w:rsidR="009F0B3B" w:rsidRDefault="009F0B3B" w:rsidP="009E0500">
      <w:pPr>
        <w:pStyle w:val="Normal1"/>
        <w:jc w:val="center"/>
        <w:rPr>
          <w:b/>
          <w:sz w:val="32"/>
          <w:szCs w:val="32"/>
          <w:lang w:val="en-GB"/>
        </w:rPr>
      </w:pPr>
    </w:p>
    <w:p w14:paraId="301CC441" w14:textId="3333EAC1" w:rsidR="00DA34A0" w:rsidRPr="006501B7" w:rsidRDefault="00715A99" w:rsidP="009E0500">
      <w:pPr>
        <w:pStyle w:val="Normal1"/>
        <w:jc w:val="center"/>
        <w:rPr>
          <w:b/>
          <w:sz w:val="32"/>
          <w:szCs w:val="32"/>
          <w:lang w:val="en-GB"/>
        </w:rPr>
      </w:pPr>
      <w:r w:rsidRPr="006501B7">
        <w:rPr>
          <w:b/>
          <w:sz w:val="32"/>
          <w:szCs w:val="32"/>
          <w:lang w:val="en-GB"/>
        </w:rPr>
        <w:t xml:space="preserve">PERSONAL DEVELOPMENT PLAN </w:t>
      </w:r>
    </w:p>
    <w:p w14:paraId="5AA1B63F" w14:textId="77777777" w:rsidR="009E0500" w:rsidRDefault="00715A99">
      <w:pPr>
        <w:rPr>
          <w:b/>
          <w:lang w:val="en-GB"/>
        </w:rPr>
      </w:pPr>
      <w:bookmarkStart w:id="0" w:name="_m0funkjummrx" w:colFirst="0" w:colLast="0"/>
      <w:bookmarkEnd w:id="0"/>
      <w:r>
        <w:rPr>
          <w:lang w:val="en-GB"/>
        </w:rPr>
        <w:br w:type="page"/>
      </w:r>
    </w:p>
    <w:sdt>
      <w:sdtPr>
        <w:rPr>
          <w:rFonts w:ascii="Times New Roman" w:eastAsia="Times New Roman" w:hAnsi="Times New Roman" w:cs="Times New Roman"/>
          <w:b w:val="0"/>
          <w:bCs w:val="0"/>
          <w:color w:val="auto"/>
          <w:sz w:val="24"/>
          <w:szCs w:val="24"/>
        </w:rPr>
        <w:id w:val="21829455"/>
        <w:docPartObj>
          <w:docPartGallery w:val="Table of Contents"/>
          <w:docPartUnique/>
        </w:docPartObj>
      </w:sdtPr>
      <w:sdtContent>
        <w:p w14:paraId="08D9776A" w14:textId="77777777" w:rsidR="009E0500" w:rsidRDefault="00715A99" w:rsidP="009E0500">
          <w:pPr>
            <w:pStyle w:val="TOCHeading"/>
            <w:spacing w:line="360" w:lineRule="auto"/>
            <w:jc w:val="center"/>
          </w:pPr>
          <w:r w:rsidRPr="009E0500">
            <w:rPr>
              <w:rFonts w:ascii="Times New Roman" w:hAnsi="Times New Roman" w:cs="Times New Roman"/>
              <w:color w:val="auto"/>
              <w:sz w:val="24"/>
            </w:rPr>
            <w:t>Table of Contents</w:t>
          </w:r>
        </w:p>
        <w:p w14:paraId="19C6DFE6" w14:textId="77777777" w:rsidR="009E0500" w:rsidRDefault="003A2BD9">
          <w:pPr>
            <w:pStyle w:val="TOC1"/>
            <w:tabs>
              <w:tab w:val="right" w:leader="dot" w:pos="9019"/>
            </w:tabs>
            <w:rPr>
              <w:noProof/>
            </w:rPr>
          </w:pPr>
          <w:r>
            <w:fldChar w:fldCharType="begin"/>
          </w:r>
          <w:r w:rsidR="00715A99">
            <w:instrText xml:space="preserve"> TOC \o "1-3" \h \z \u </w:instrText>
          </w:r>
          <w:r>
            <w:fldChar w:fldCharType="separate"/>
          </w:r>
          <w:hyperlink w:anchor="_Toc132381761" w:history="1">
            <w:r w:rsidR="00715A99" w:rsidRPr="006E0214">
              <w:rPr>
                <w:rStyle w:val="Hyperlink"/>
                <w:noProof/>
                <w:lang w:val="en-GB"/>
              </w:rPr>
              <w:t>Reflection using Gibbs reflective model</w:t>
            </w:r>
            <w:r w:rsidR="00715A99">
              <w:rPr>
                <w:noProof/>
                <w:webHidden/>
              </w:rPr>
              <w:tab/>
            </w:r>
            <w:r>
              <w:rPr>
                <w:noProof/>
                <w:webHidden/>
              </w:rPr>
              <w:fldChar w:fldCharType="begin"/>
            </w:r>
            <w:r w:rsidR="00715A99">
              <w:rPr>
                <w:noProof/>
                <w:webHidden/>
              </w:rPr>
              <w:instrText xml:space="preserve"> PAGEREF _Toc132381761 \h </w:instrText>
            </w:r>
            <w:r>
              <w:rPr>
                <w:noProof/>
                <w:webHidden/>
              </w:rPr>
            </w:r>
            <w:r>
              <w:rPr>
                <w:noProof/>
                <w:webHidden/>
              </w:rPr>
              <w:fldChar w:fldCharType="separate"/>
            </w:r>
            <w:r w:rsidR="00715A99">
              <w:rPr>
                <w:noProof/>
                <w:webHidden/>
              </w:rPr>
              <w:t>2</w:t>
            </w:r>
            <w:r>
              <w:rPr>
                <w:noProof/>
                <w:webHidden/>
              </w:rPr>
              <w:fldChar w:fldCharType="end"/>
            </w:r>
          </w:hyperlink>
        </w:p>
        <w:p w14:paraId="7D882B7B" w14:textId="77777777" w:rsidR="009E0500" w:rsidRDefault="00000000">
          <w:pPr>
            <w:pStyle w:val="TOC1"/>
            <w:tabs>
              <w:tab w:val="right" w:leader="dot" w:pos="9019"/>
            </w:tabs>
            <w:rPr>
              <w:noProof/>
            </w:rPr>
          </w:pPr>
          <w:hyperlink w:anchor="_Toc132381762" w:history="1">
            <w:r w:rsidR="00715A99" w:rsidRPr="006E0214">
              <w:rPr>
                <w:rStyle w:val="Hyperlink"/>
                <w:noProof/>
                <w:lang w:val="en-GB"/>
              </w:rPr>
              <w:t>Personal development plan</w:t>
            </w:r>
            <w:r w:rsidR="00715A99">
              <w:rPr>
                <w:noProof/>
                <w:webHidden/>
              </w:rPr>
              <w:tab/>
            </w:r>
            <w:r w:rsidR="003A2BD9">
              <w:rPr>
                <w:noProof/>
                <w:webHidden/>
              </w:rPr>
              <w:fldChar w:fldCharType="begin"/>
            </w:r>
            <w:r w:rsidR="00715A99">
              <w:rPr>
                <w:noProof/>
                <w:webHidden/>
              </w:rPr>
              <w:instrText xml:space="preserve"> PAGEREF _Toc132381762 \h </w:instrText>
            </w:r>
            <w:r w:rsidR="003A2BD9">
              <w:rPr>
                <w:noProof/>
                <w:webHidden/>
              </w:rPr>
            </w:r>
            <w:r w:rsidR="003A2BD9">
              <w:rPr>
                <w:noProof/>
                <w:webHidden/>
              </w:rPr>
              <w:fldChar w:fldCharType="separate"/>
            </w:r>
            <w:r w:rsidR="00715A99">
              <w:rPr>
                <w:noProof/>
                <w:webHidden/>
              </w:rPr>
              <w:t>3</w:t>
            </w:r>
            <w:r w:rsidR="003A2BD9">
              <w:rPr>
                <w:noProof/>
                <w:webHidden/>
              </w:rPr>
              <w:fldChar w:fldCharType="end"/>
            </w:r>
          </w:hyperlink>
        </w:p>
        <w:p w14:paraId="6BF8FEF9" w14:textId="77777777" w:rsidR="009E0500" w:rsidRDefault="00000000">
          <w:pPr>
            <w:pStyle w:val="TOC1"/>
            <w:tabs>
              <w:tab w:val="right" w:leader="dot" w:pos="9019"/>
            </w:tabs>
            <w:rPr>
              <w:noProof/>
            </w:rPr>
          </w:pPr>
          <w:hyperlink w:anchor="_Toc132381763" w:history="1">
            <w:r w:rsidR="00715A99" w:rsidRPr="006E0214">
              <w:rPr>
                <w:rStyle w:val="Hyperlink"/>
                <w:noProof/>
                <w:lang w:val="en-GB"/>
              </w:rPr>
              <w:t>References</w:t>
            </w:r>
            <w:r w:rsidR="00715A99">
              <w:rPr>
                <w:noProof/>
                <w:webHidden/>
              </w:rPr>
              <w:tab/>
            </w:r>
            <w:r w:rsidR="003A2BD9">
              <w:rPr>
                <w:noProof/>
                <w:webHidden/>
              </w:rPr>
              <w:fldChar w:fldCharType="begin"/>
            </w:r>
            <w:r w:rsidR="00715A99">
              <w:rPr>
                <w:noProof/>
                <w:webHidden/>
              </w:rPr>
              <w:instrText xml:space="preserve"> PAGEREF _Toc132381763 \h </w:instrText>
            </w:r>
            <w:r w:rsidR="003A2BD9">
              <w:rPr>
                <w:noProof/>
                <w:webHidden/>
              </w:rPr>
            </w:r>
            <w:r w:rsidR="003A2BD9">
              <w:rPr>
                <w:noProof/>
                <w:webHidden/>
              </w:rPr>
              <w:fldChar w:fldCharType="separate"/>
            </w:r>
            <w:r w:rsidR="00715A99">
              <w:rPr>
                <w:noProof/>
                <w:webHidden/>
              </w:rPr>
              <w:t>8</w:t>
            </w:r>
            <w:r w:rsidR="003A2BD9">
              <w:rPr>
                <w:noProof/>
                <w:webHidden/>
              </w:rPr>
              <w:fldChar w:fldCharType="end"/>
            </w:r>
          </w:hyperlink>
        </w:p>
        <w:p w14:paraId="4A5A88DF" w14:textId="77777777" w:rsidR="009E0500" w:rsidRDefault="003A2BD9">
          <w:r>
            <w:fldChar w:fldCharType="end"/>
          </w:r>
        </w:p>
      </w:sdtContent>
    </w:sdt>
    <w:p w14:paraId="0E41BAF1" w14:textId="77777777" w:rsidR="00DA34A0" w:rsidRPr="006501B7" w:rsidRDefault="00715A99" w:rsidP="00E13FB2">
      <w:pPr>
        <w:pStyle w:val="Heading1"/>
        <w:rPr>
          <w:lang w:val="en-GB"/>
        </w:rPr>
      </w:pPr>
      <w:r w:rsidRPr="006501B7">
        <w:rPr>
          <w:lang w:val="en-GB"/>
        </w:rPr>
        <w:br w:type="page"/>
      </w:r>
    </w:p>
    <w:p w14:paraId="0AAD608F" w14:textId="77777777" w:rsidR="00DA34A0" w:rsidRPr="006501B7" w:rsidRDefault="00715A99" w:rsidP="00E13FB2">
      <w:pPr>
        <w:pStyle w:val="Heading1"/>
        <w:rPr>
          <w:lang w:val="en-GB"/>
        </w:rPr>
      </w:pPr>
      <w:bookmarkStart w:id="1" w:name="_k7c7v7pib7xj" w:colFirst="0" w:colLast="0"/>
      <w:bookmarkStart w:id="2" w:name="_Toc132381761"/>
      <w:bookmarkEnd w:id="1"/>
      <w:r w:rsidRPr="006501B7">
        <w:rPr>
          <w:lang w:val="en-GB"/>
        </w:rPr>
        <w:lastRenderedPageBreak/>
        <w:t xml:space="preserve">Reflection using Gibbs reflective </w:t>
      </w:r>
      <w:proofErr w:type="gramStart"/>
      <w:r w:rsidRPr="006501B7">
        <w:rPr>
          <w:lang w:val="en-GB"/>
        </w:rPr>
        <w:t>model</w:t>
      </w:r>
      <w:bookmarkEnd w:id="2"/>
      <w:proofErr w:type="gramEnd"/>
      <w:r w:rsidRPr="006501B7">
        <w:rPr>
          <w:lang w:val="en-GB"/>
        </w:rPr>
        <w:t xml:space="preserve"> </w:t>
      </w:r>
    </w:p>
    <w:p w14:paraId="385DF97C" w14:textId="77777777" w:rsidR="00DA34A0" w:rsidRDefault="00715A99" w:rsidP="00E13FB2">
      <w:pPr>
        <w:pStyle w:val="Normal1"/>
        <w:rPr>
          <w:lang w:val="en-GB"/>
        </w:rPr>
      </w:pPr>
      <w:r w:rsidRPr="006501B7">
        <w:rPr>
          <w:lang w:val="en-GB"/>
        </w:rPr>
        <w:t xml:space="preserve">Reflection </w:t>
      </w:r>
      <w:r w:rsidR="00E13FB2" w:rsidRPr="006501B7">
        <w:rPr>
          <w:lang w:val="en-GB"/>
        </w:rPr>
        <w:t>refers to</w:t>
      </w:r>
      <w:r w:rsidRPr="006501B7">
        <w:rPr>
          <w:lang w:val="en-GB"/>
        </w:rPr>
        <w:t xml:space="preserve"> the process of exploring oneself including their perspectives, experiences, </w:t>
      </w:r>
      <w:proofErr w:type="gramStart"/>
      <w:r w:rsidRPr="006501B7">
        <w:rPr>
          <w:lang w:val="en-GB"/>
        </w:rPr>
        <w:t>actions</w:t>
      </w:r>
      <w:proofErr w:type="gramEnd"/>
      <w:r w:rsidRPr="006501B7">
        <w:rPr>
          <w:lang w:val="en-GB"/>
        </w:rPr>
        <w:t xml:space="preserve"> and attributes (</w:t>
      </w:r>
      <w:r w:rsidR="00784445" w:rsidRPr="006501B7">
        <w:rPr>
          <w:shd w:val="clear" w:color="auto" w:fill="FFFFFF"/>
        </w:rPr>
        <w:t>Yan, 2020</w:t>
      </w:r>
      <w:r w:rsidRPr="006501B7">
        <w:rPr>
          <w:lang w:val="en-GB"/>
        </w:rPr>
        <w:t xml:space="preserve">). It is necessary to develop skills </w:t>
      </w:r>
      <w:r w:rsidR="00E13FB2" w:rsidRPr="006501B7">
        <w:rPr>
          <w:lang w:val="en-GB"/>
        </w:rPr>
        <w:t>and review</w:t>
      </w:r>
      <w:r w:rsidRPr="006501B7">
        <w:rPr>
          <w:lang w:val="en-GB"/>
        </w:rPr>
        <w:t xml:space="preserve"> the efficiency of a person that can help in future personal and professional development. I have analysed my skills through Gibbs's reflective cycle. This style includes six stages such as description, feeling, evaluation</w:t>
      </w:r>
      <w:r w:rsidR="00E13FB2" w:rsidRPr="006501B7">
        <w:rPr>
          <w:lang w:val="en-GB"/>
        </w:rPr>
        <w:t xml:space="preserve">, analysis, </w:t>
      </w:r>
      <w:proofErr w:type="gramStart"/>
      <w:r w:rsidR="00E13FB2" w:rsidRPr="006501B7">
        <w:rPr>
          <w:lang w:val="en-GB"/>
        </w:rPr>
        <w:t>conclusion</w:t>
      </w:r>
      <w:proofErr w:type="gramEnd"/>
      <w:r w:rsidRPr="006501B7">
        <w:rPr>
          <w:lang w:val="en-GB"/>
        </w:rPr>
        <w:t xml:space="preserve"> and action plan (</w:t>
      </w:r>
      <w:r w:rsidR="00784445" w:rsidRPr="006501B7">
        <w:rPr>
          <w:shd w:val="clear" w:color="auto" w:fill="FFFFFF"/>
        </w:rPr>
        <w:t xml:space="preserve">Pieper </w:t>
      </w:r>
      <w:r w:rsidR="00784445" w:rsidRPr="006501B7">
        <w:rPr>
          <w:i/>
          <w:shd w:val="clear" w:color="auto" w:fill="FFFFFF"/>
        </w:rPr>
        <w:t xml:space="preserve">et al. </w:t>
      </w:r>
      <w:r w:rsidR="00784445" w:rsidRPr="006501B7">
        <w:rPr>
          <w:shd w:val="clear" w:color="auto" w:fill="FFFFFF"/>
        </w:rPr>
        <w:t>2021</w:t>
      </w:r>
      <w:r w:rsidRPr="006501B7">
        <w:rPr>
          <w:lang w:val="en-GB"/>
        </w:rPr>
        <w:t xml:space="preserve">). </w:t>
      </w:r>
    </w:p>
    <w:p w14:paraId="0838D1FB" w14:textId="77777777" w:rsidR="00025490" w:rsidRDefault="00025490" w:rsidP="00025490">
      <w:pPr>
        <w:pStyle w:val="Normal1"/>
        <w:jc w:val="center"/>
        <w:rPr>
          <w:lang w:val="en-GB"/>
        </w:rPr>
      </w:pPr>
      <w:r>
        <w:rPr>
          <w:noProof/>
          <w:color w:val="000000"/>
          <w:bdr w:val="none" w:sz="0" w:space="0" w:color="auto" w:frame="1"/>
        </w:rPr>
        <w:drawing>
          <wp:inline distT="0" distB="0" distL="0" distR="0" wp14:anchorId="3EB04B14" wp14:editId="0C3D2200">
            <wp:extent cx="3257550" cy="3257550"/>
            <wp:effectExtent l="19050" t="0" r="0" b="0"/>
            <wp:docPr id="3" name="Picture 3" descr="https://lh6.googleusercontent.com/O_cWf-71FP7Wf38trKPwTx0W7xFSkBqXtLVgPXF1cj2E0RKzhZgShq_4AXfdIHlqWYaK2BvusLYlFoHtFB-OWQ_OFoGZOTvGFa5YeaXE53ybS1NXkzJX--npP3b4lkD0eV8MjQ_6ZPE-5P6mnzBH-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O_cWf-71FP7Wf38trKPwTx0W7xFSkBqXtLVgPXF1cj2E0RKzhZgShq_4AXfdIHlqWYaK2BvusLYlFoHtFB-OWQ_OFoGZOTvGFa5YeaXE53ybS1NXkzJX--npP3b4lkD0eV8MjQ_6ZPE-5P6mnzBH-jU"/>
                    <pic:cNvPicPr>
                      <a:picLocks noChangeAspect="1" noChangeArrowheads="1"/>
                    </pic:cNvPicPr>
                  </pic:nvPicPr>
                  <pic:blipFill>
                    <a:blip r:embed="rId8"/>
                    <a:srcRect/>
                    <a:stretch>
                      <a:fillRect/>
                    </a:stretch>
                  </pic:blipFill>
                  <pic:spPr bwMode="auto">
                    <a:xfrm>
                      <a:off x="0" y="0"/>
                      <a:ext cx="3257550" cy="3257550"/>
                    </a:xfrm>
                    <a:prstGeom prst="rect">
                      <a:avLst/>
                    </a:prstGeom>
                    <a:noFill/>
                    <a:ln w="9525">
                      <a:noFill/>
                      <a:miter lim="800000"/>
                      <a:headEnd/>
                      <a:tailEnd/>
                    </a:ln>
                  </pic:spPr>
                </pic:pic>
              </a:graphicData>
            </a:graphic>
          </wp:inline>
        </w:drawing>
      </w:r>
    </w:p>
    <w:p w14:paraId="06DC4C0D" w14:textId="77777777" w:rsidR="00025490" w:rsidRPr="00025490" w:rsidRDefault="00025490" w:rsidP="00025490">
      <w:pPr>
        <w:pStyle w:val="Normal1"/>
        <w:jc w:val="center"/>
        <w:rPr>
          <w:b/>
          <w:lang w:val="en-GB"/>
        </w:rPr>
      </w:pPr>
      <w:r w:rsidRPr="00025490">
        <w:rPr>
          <w:b/>
          <w:lang w:val="en-GB"/>
        </w:rPr>
        <w:t>Figure 1: Gibbs reflective cycle</w:t>
      </w:r>
    </w:p>
    <w:p w14:paraId="4C5E353C" w14:textId="77777777" w:rsidR="00025490" w:rsidRPr="006501B7" w:rsidRDefault="00025490" w:rsidP="00025490">
      <w:pPr>
        <w:pStyle w:val="Normal1"/>
        <w:jc w:val="center"/>
        <w:rPr>
          <w:lang w:val="en-GB"/>
        </w:rPr>
      </w:pPr>
      <w:r>
        <w:rPr>
          <w:lang w:val="en-GB"/>
        </w:rPr>
        <w:t xml:space="preserve">(Source: </w:t>
      </w:r>
      <w:r w:rsidRPr="006501B7">
        <w:rPr>
          <w:shd w:val="clear" w:color="auto" w:fill="FFFFFF"/>
        </w:rPr>
        <w:t xml:space="preserve">Pieper </w:t>
      </w:r>
      <w:r w:rsidRPr="006501B7">
        <w:rPr>
          <w:i/>
          <w:shd w:val="clear" w:color="auto" w:fill="FFFFFF"/>
        </w:rPr>
        <w:t xml:space="preserve">et al. </w:t>
      </w:r>
      <w:r w:rsidRPr="006501B7">
        <w:rPr>
          <w:shd w:val="clear" w:color="auto" w:fill="FFFFFF"/>
        </w:rPr>
        <w:t>2021</w:t>
      </w:r>
      <w:r>
        <w:rPr>
          <w:lang w:val="en-GB"/>
        </w:rPr>
        <w:t>)</w:t>
      </w:r>
    </w:p>
    <w:p w14:paraId="552D2692" w14:textId="77777777" w:rsidR="00DA34A0" w:rsidRPr="006501B7" w:rsidRDefault="00715A99" w:rsidP="00E13FB2">
      <w:pPr>
        <w:pStyle w:val="Normal1"/>
        <w:rPr>
          <w:b/>
          <w:i/>
          <w:lang w:val="en-GB"/>
        </w:rPr>
      </w:pPr>
      <w:r w:rsidRPr="006501B7">
        <w:rPr>
          <w:b/>
          <w:i/>
          <w:lang w:val="en-GB"/>
        </w:rPr>
        <w:t>Description</w:t>
      </w:r>
    </w:p>
    <w:p w14:paraId="402D9ED5" w14:textId="77777777" w:rsidR="00DA34A0" w:rsidRPr="006501B7" w:rsidRDefault="00715A99" w:rsidP="00E13FB2">
      <w:pPr>
        <w:pStyle w:val="Normal1"/>
        <w:rPr>
          <w:lang w:val="en-GB"/>
        </w:rPr>
      </w:pPr>
      <w:r w:rsidRPr="006501B7">
        <w:rPr>
          <w:lang w:val="en-GB"/>
        </w:rPr>
        <w:t xml:space="preserve">In this stage, a </w:t>
      </w:r>
      <w:r w:rsidR="00E13FB2" w:rsidRPr="006501B7">
        <w:rPr>
          <w:lang w:val="en-GB"/>
        </w:rPr>
        <w:t>situation is</w:t>
      </w:r>
      <w:r w:rsidRPr="006501B7">
        <w:rPr>
          <w:lang w:val="en-GB"/>
        </w:rPr>
        <w:t xml:space="preserve"> discussed in detail. In a written group work assignment</w:t>
      </w:r>
      <w:r w:rsidR="00E13FB2" w:rsidRPr="006501B7">
        <w:rPr>
          <w:lang w:val="en-GB"/>
        </w:rPr>
        <w:t>, my</w:t>
      </w:r>
      <w:r w:rsidRPr="006501B7">
        <w:rPr>
          <w:lang w:val="en-GB"/>
        </w:rPr>
        <w:t xml:space="preserve"> three team members and I divided the work amongst </w:t>
      </w:r>
      <w:r w:rsidR="00E13FB2" w:rsidRPr="006501B7">
        <w:rPr>
          <w:lang w:val="en-GB"/>
        </w:rPr>
        <w:t>us based</w:t>
      </w:r>
      <w:r w:rsidRPr="006501B7">
        <w:rPr>
          <w:lang w:val="en-GB"/>
        </w:rPr>
        <w:t xml:space="preserve"> on our skills and knowledge.  It was divided in a way that one member needed to study one topic. We conducted a meeting and decided that we would do our piece of work separately and assemble it one day before the assignment submission. I organised the team presentation but did not actively listen to suggestions regarding </w:t>
      </w:r>
      <w:r w:rsidR="00E13FB2" w:rsidRPr="006501B7">
        <w:rPr>
          <w:lang w:val="en-GB"/>
        </w:rPr>
        <w:t>the presentation</w:t>
      </w:r>
      <w:r w:rsidRPr="006501B7">
        <w:rPr>
          <w:lang w:val="en-GB"/>
        </w:rPr>
        <w:t xml:space="preserve"> and assignment part. It has created a conflict at the meeting. However, we have identified that on the day of compilation, some of the parts of assignment have been </w:t>
      </w:r>
      <w:r w:rsidR="00E13FB2" w:rsidRPr="006501B7">
        <w:rPr>
          <w:lang w:val="en-GB"/>
        </w:rPr>
        <w:t>missing and</w:t>
      </w:r>
      <w:r w:rsidRPr="006501B7">
        <w:rPr>
          <w:lang w:val="en-GB"/>
        </w:rPr>
        <w:t xml:space="preserve"> some </w:t>
      </w:r>
      <w:r w:rsidR="00E13FB2" w:rsidRPr="006501B7">
        <w:rPr>
          <w:lang w:val="en-GB"/>
        </w:rPr>
        <w:t>of them</w:t>
      </w:r>
      <w:r w:rsidRPr="006501B7">
        <w:rPr>
          <w:lang w:val="en-GB"/>
        </w:rPr>
        <w:t xml:space="preserve"> have not been written based on the same strategy. We had to redo the parts which were completed by two members. Therefore, we could not maintain the quality </w:t>
      </w:r>
      <w:proofErr w:type="gramStart"/>
      <w:r w:rsidRPr="006501B7">
        <w:rPr>
          <w:lang w:val="en-GB"/>
        </w:rPr>
        <w:t>in order to</w:t>
      </w:r>
      <w:proofErr w:type="gramEnd"/>
      <w:r w:rsidRPr="006501B7">
        <w:rPr>
          <w:lang w:val="en-GB"/>
        </w:rPr>
        <w:t xml:space="preserve"> meet the urgent need of meeting the deadline. We had to work overnight to complete the assignment and could not do proper research on some parts. Therefore, we did not obtain the outcome that we aimed to achieve. </w:t>
      </w:r>
    </w:p>
    <w:p w14:paraId="31332B85" w14:textId="77777777" w:rsidR="00DA34A0" w:rsidRPr="006501B7" w:rsidRDefault="00715A99" w:rsidP="00E13FB2">
      <w:pPr>
        <w:pStyle w:val="Normal1"/>
        <w:rPr>
          <w:b/>
          <w:i/>
          <w:lang w:val="en-GB"/>
        </w:rPr>
      </w:pPr>
      <w:r w:rsidRPr="006501B7">
        <w:rPr>
          <w:b/>
          <w:i/>
          <w:lang w:val="en-GB"/>
        </w:rPr>
        <w:lastRenderedPageBreak/>
        <w:t xml:space="preserve">Feeling </w:t>
      </w:r>
    </w:p>
    <w:p w14:paraId="13195480" w14:textId="77777777" w:rsidR="00DA34A0" w:rsidRPr="006501B7" w:rsidRDefault="00715A99" w:rsidP="00E13FB2">
      <w:pPr>
        <w:pStyle w:val="Normal1"/>
        <w:rPr>
          <w:lang w:val="en-GB"/>
        </w:rPr>
      </w:pPr>
      <w:r w:rsidRPr="006501B7">
        <w:rPr>
          <w:lang w:val="en-GB"/>
        </w:rPr>
        <w:t xml:space="preserve">In this stage, one’s </w:t>
      </w:r>
      <w:r w:rsidR="00E13FB2" w:rsidRPr="006501B7">
        <w:rPr>
          <w:lang w:val="en-GB"/>
        </w:rPr>
        <w:t>feelings and</w:t>
      </w:r>
      <w:r w:rsidRPr="006501B7">
        <w:rPr>
          <w:lang w:val="en-GB"/>
        </w:rPr>
        <w:t xml:space="preserve"> thoughts regarding the situation are explored. In this case, I felt that organising the presentation and separating the work based on everyone's knowledge </w:t>
      </w:r>
      <w:r w:rsidR="00E13FB2" w:rsidRPr="006501B7">
        <w:rPr>
          <w:lang w:val="en-GB"/>
        </w:rPr>
        <w:t>was the</w:t>
      </w:r>
      <w:r w:rsidRPr="006501B7">
        <w:rPr>
          <w:lang w:val="en-GB"/>
        </w:rPr>
        <w:t xml:space="preserve"> most important part of the teamwork before starting the assignment. However, we did not plan to assemble the assignment in prior time though we had enough time to meet </w:t>
      </w:r>
      <w:r w:rsidR="00E13FB2" w:rsidRPr="006501B7">
        <w:rPr>
          <w:lang w:val="en-GB"/>
        </w:rPr>
        <w:t>the deadline</w:t>
      </w:r>
      <w:r w:rsidRPr="006501B7">
        <w:rPr>
          <w:lang w:val="en-GB"/>
        </w:rPr>
        <w:t xml:space="preserve">. I feel stressed at the time </w:t>
      </w:r>
      <w:r w:rsidR="00E13FB2" w:rsidRPr="006501B7">
        <w:rPr>
          <w:lang w:val="en-GB"/>
        </w:rPr>
        <w:t>of composition</w:t>
      </w:r>
      <w:r w:rsidRPr="006501B7">
        <w:rPr>
          <w:lang w:val="en-GB"/>
        </w:rPr>
        <w:t xml:space="preserve"> because some of </w:t>
      </w:r>
      <w:r w:rsidR="00E13FB2" w:rsidRPr="006501B7">
        <w:rPr>
          <w:lang w:val="en-GB"/>
        </w:rPr>
        <w:t>the parts</w:t>
      </w:r>
      <w:r w:rsidRPr="006501B7">
        <w:rPr>
          <w:lang w:val="en-GB"/>
        </w:rPr>
        <w:t xml:space="preserve"> needed to be </w:t>
      </w:r>
      <w:r w:rsidR="00E13FB2" w:rsidRPr="006501B7">
        <w:rPr>
          <w:lang w:val="en-GB"/>
        </w:rPr>
        <w:t>rewritten in</w:t>
      </w:r>
      <w:r w:rsidRPr="006501B7">
        <w:rPr>
          <w:lang w:val="en-GB"/>
        </w:rPr>
        <w:t xml:space="preserve"> a small amount of time which was difficult </w:t>
      </w:r>
      <w:r w:rsidR="00E13FB2" w:rsidRPr="006501B7">
        <w:rPr>
          <w:lang w:val="en-GB"/>
        </w:rPr>
        <w:t>for us</w:t>
      </w:r>
      <w:r w:rsidRPr="006501B7">
        <w:rPr>
          <w:lang w:val="en-GB"/>
        </w:rPr>
        <w:t xml:space="preserve">. </w:t>
      </w:r>
      <w:r w:rsidR="00E13FB2" w:rsidRPr="006501B7">
        <w:rPr>
          <w:lang w:val="en-GB"/>
        </w:rPr>
        <w:t>There was</w:t>
      </w:r>
      <w:r w:rsidRPr="006501B7">
        <w:rPr>
          <w:lang w:val="en-GB"/>
        </w:rPr>
        <w:t xml:space="preserve"> </w:t>
      </w:r>
      <w:r w:rsidR="00E13FB2" w:rsidRPr="006501B7">
        <w:rPr>
          <w:lang w:val="en-GB"/>
        </w:rPr>
        <w:t>little motivation</w:t>
      </w:r>
      <w:r w:rsidRPr="006501B7">
        <w:rPr>
          <w:lang w:val="en-GB"/>
        </w:rPr>
        <w:t xml:space="preserve"> in the team </w:t>
      </w:r>
      <w:r w:rsidR="00E13FB2" w:rsidRPr="006501B7">
        <w:rPr>
          <w:lang w:val="en-GB"/>
        </w:rPr>
        <w:t>to rewrite</w:t>
      </w:r>
      <w:r w:rsidRPr="006501B7">
        <w:rPr>
          <w:lang w:val="en-GB"/>
        </w:rPr>
        <w:t xml:space="preserve"> </w:t>
      </w:r>
      <w:r w:rsidR="00E13FB2" w:rsidRPr="006501B7">
        <w:rPr>
          <w:lang w:val="en-GB"/>
        </w:rPr>
        <w:t>the assignment</w:t>
      </w:r>
      <w:r w:rsidRPr="006501B7">
        <w:rPr>
          <w:lang w:val="en-GB"/>
        </w:rPr>
        <w:t xml:space="preserve">. However, one of my team members and I helped other two </w:t>
      </w:r>
      <w:r w:rsidR="00E13FB2" w:rsidRPr="006501B7">
        <w:rPr>
          <w:lang w:val="en-GB"/>
        </w:rPr>
        <w:t>members to</w:t>
      </w:r>
      <w:r w:rsidRPr="006501B7">
        <w:rPr>
          <w:lang w:val="en-GB"/>
        </w:rPr>
        <w:t xml:space="preserve"> rewrite their parts to complete the work faster.  </w:t>
      </w:r>
    </w:p>
    <w:p w14:paraId="4DCB7B68" w14:textId="77777777" w:rsidR="00DA34A0" w:rsidRPr="006501B7" w:rsidRDefault="00715A99" w:rsidP="00E13FB2">
      <w:pPr>
        <w:pStyle w:val="Normal1"/>
        <w:rPr>
          <w:b/>
          <w:i/>
          <w:lang w:val="en-GB"/>
        </w:rPr>
      </w:pPr>
      <w:r w:rsidRPr="006501B7">
        <w:rPr>
          <w:b/>
          <w:i/>
          <w:lang w:val="en-GB"/>
        </w:rPr>
        <w:t>Evaluation</w:t>
      </w:r>
    </w:p>
    <w:p w14:paraId="124A1482" w14:textId="77777777" w:rsidR="00DA34A0" w:rsidRPr="006501B7" w:rsidRDefault="00715A99" w:rsidP="00E13FB2">
      <w:pPr>
        <w:pStyle w:val="Normal1"/>
        <w:rPr>
          <w:lang w:val="en-GB"/>
        </w:rPr>
      </w:pPr>
      <w:r w:rsidRPr="006501B7">
        <w:rPr>
          <w:lang w:val="en-GB"/>
        </w:rPr>
        <w:t xml:space="preserve">This </w:t>
      </w:r>
      <w:r w:rsidR="00E13FB2" w:rsidRPr="006501B7">
        <w:rPr>
          <w:lang w:val="en-GB"/>
        </w:rPr>
        <w:t>stage includes</w:t>
      </w:r>
      <w:r w:rsidRPr="006501B7">
        <w:rPr>
          <w:lang w:val="en-GB"/>
        </w:rPr>
        <w:t xml:space="preserve"> evaluation </w:t>
      </w:r>
      <w:r w:rsidR="00E13FB2" w:rsidRPr="006501B7">
        <w:rPr>
          <w:lang w:val="en-GB"/>
        </w:rPr>
        <w:t>of the</w:t>
      </w:r>
      <w:r w:rsidRPr="006501B7">
        <w:rPr>
          <w:lang w:val="en-GB"/>
        </w:rPr>
        <w:t xml:space="preserve"> situation by focusing on both the positive and negative aspects (</w:t>
      </w:r>
      <w:r w:rsidR="00784445" w:rsidRPr="006501B7">
        <w:rPr>
          <w:shd w:val="clear" w:color="auto" w:fill="FFFFFF"/>
        </w:rPr>
        <w:t xml:space="preserve">Markkanen </w:t>
      </w:r>
      <w:r w:rsidR="00784445" w:rsidRPr="006501B7">
        <w:rPr>
          <w:i/>
          <w:shd w:val="clear" w:color="auto" w:fill="FFFFFF"/>
        </w:rPr>
        <w:t xml:space="preserve">et al. </w:t>
      </w:r>
      <w:r w:rsidR="00784445" w:rsidRPr="006501B7">
        <w:rPr>
          <w:shd w:val="clear" w:color="auto" w:fill="FFFFFF"/>
        </w:rPr>
        <w:t>2020</w:t>
      </w:r>
      <w:r w:rsidRPr="006501B7">
        <w:rPr>
          <w:lang w:val="en-GB"/>
        </w:rPr>
        <w:t xml:space="preserve">). In this situation, the thing that went well in our group assignment was that we separated the assignment based on the skills of my peers. I created a team presentation </w:t>
      </w:r>
      <w:r w:rsidR="00E13FB2" w:rsidRPr="006501B7">
        <w:rPr>
          <w:lang w:val="en-GB"/>
        </w:rPr>
        <w:t>guideline that</w:t>
      </w:r>
      <w:r w:rsidRPr="006501B7">
        <w:rPr>
          <w:lang w:val="en-GB"/>
        </w:rPr>
        <w:t xml:space="preserve"> helped us to rewrite </w:t>
      </w:r>
      <w:r w:rsidR="00E13FB2" w:rsidRPr="006501B7">
        <w:rPr>
          <w:lang w:val="en-GB"/>
        </w:rPr>
        <w:t>the assignment</w:t>
      </w:r>
      <w:r w:rsidRPr="006501B7">
        <w:rPr>
          <w:lang w:val="en-GB"/>
        </w:rPr>
        <w:t xml:space="preserve"> in a proper way in an emergency. Some of the tasks of my peers were completed by me </w:t>
      </w:r>
      <w:r w:rsidR="009F0B3B">
        <w:rPr>
          <w:lang w:val="en-GB"/>
        </w:rPr>
        <w:t>that</w:t>
      </w:r>
      <w:r w:rsidRPr="006501B7">
        <w:rPr>
          <w:lang w:val="en-GB"/>
        </w:rPr>
        <w:t xml:space="preserve"> helped us to meet the deadline. It worked well in this situation. However, my peers and I did </w:t>
      </w:r>
      <w:r w:rsidR="00E13FB2" w:rsidRPr="006501B7">
        <w:rPr>
          <w:lang w:val="en-GB"/>
        </w:rPr>
        <w:t>not communicate</w:t>
      </w:r>
      <w:r w:rsidRPr="006501B7">
        <w:rPr>
          <w:lang w:val="en-GB"/>
        </w:rPr>
        <w:t xml:space="preserve"> with each </w:t>
      </w:r>
      <w:r w:rsidR="00E13FB2" w:rsidRPr="006501B7">
        <w:rPr>
          <w:lang w:val="en-GB"/>
        </w:rPr>
        <w:t>other regarding</w:t>
      </w:r>
      <w:r w:rsidRPr="006501B7">
        <w:rPr>
          <w:lang w:val="en-GB"/>
        </w:rPr>
        <w:t xml:space="preserve"> the writing style and strategy perspectives. We did not discuss </w:t>
      </w:r>
      <w:r w:rsidR="00E13FB2" w:rsidRPr="006501B7">
        <w:rPr>
          <w:lang w:val="en-GB"/>
        </w:rPr>
        <w:t>the problems</w:t>
      </w:r>
      <w:r w:rsidRPr="006501B7">
        <w:rPr>
          <w:lang w:val="en-GB"/>
        </w:rPr>
        <w:t xml:space="preserve"> </w:t>
      </w:r>
      <w:r w:rsidR="0062748B">
        <w:rPr>
          <w:lang w:val="en-GB"/>
        </w:rPr>
        <w:t xml:space="preserve">with </w:t>
      </w:r>
      <w:r w:rsidRPr="006501B7">
        <w:rPr>
          <w:lang w:val="en-GB"/>
        </w:rPr>
        <w:t xml:space="preserve">each other which were faced by us at the time of completing the assignment. It has </w:t>
      </w:r>
      <w:r w:rsidR="00E13FB2" w:rsidRPr="006501B7">
        <w:rPr>
          <w:lang w:val="en-GB"/>
        </w:rPr>
        <w:t>ensured some</w:t>
      </w:r>
      <w:r w:rsidRPr="006501B7">
        <w:rPr>
          <w:lang w:val="en-GB"/>
        </w:rPr>
        <w:t xml:space="preserve"> missing parts and incoherence in writing style. On the other hand, though we decided who would be responsible for certain parts in a team, no suggestive guidelines </w:t>
      </w:r>
      <w:r w:rsidR="00E13FB2" w:rsidRPr="006501B7">
        <w:rPr>
          <w:lang w:val="en-GB"/>
        </w:rPr>
        <w:t>were there</w:t>
      </w:r>
      <w:r w:rsidRPr="006501B7">
        <w:rPr>
          <w:lang w:val="en-GB"/>
        </w:rPr>
        <w:t xml:space="preserve"> for writing and compiling the parts. </w:t>
      </w:r>
    </w:p>
    <w:p w14:paraId="3F017CE5" w14:textId="77777777" w:rsidR="00DA34A0" w:rsidRPr="006501B7" w:rsidRDefault="00715A99" w:rsidP="00E13FB2">
      <w:pPr>
        <w:pStyle w:val="Normal1"/>
        <w:rPr>
          <w:lang w:val="en-GB"/>
        </w:rPr>
      </w:pPr>
      <w:r w:rsidRPr="006501B7">
        <w:rPr>
          <w:b/>
          <w:i/>
          <w:lang w:val="en-GB"/>
        </w:rPr>
        <w:t>Analysis</w:t>
      </w:r>
    </w:p>
    <w:p w14:paraId="3721237A" w14:textId="77777777" w:rsidR="00DA34A0" w:rsidRPr="006501B7" w:rsidRDefault="00715A99" w:rsidP="00E13FB2">
      <w:pPr>
        <w:pStyle w:val="Normal1"/>
        <w:rPr>
          <w:lang w:val="en-GB"/>
        </w:rPr>
      </w:pPr>
      <w:r w:rsidRPr="006501B7">
        <w:rPr>
          <w:lang w:val="en-GB"/>
        </w:rPr>
        <w:t xml:space="preserve">Quality of the assignment </w:t>
      </w:r>
      <w:r w:rsidR="00E13FB2" w:rsidRPr="006501B7">
        <w:rPr>
          <w:lang w:val="en-GB"/>
        </w:rPr>
        <w:t>has become low</w:t>
      </w:r>
      <w:r w:rsidRPr="006501B7">
        <w:rPr>
          <w:lang w:val="en-GB"/>
        </w:rPr>
        <w:t xml:space="preserve"> </w:t>
      </w:r>
      <w:r w:rsidR="00E13FB2" w:rsidRPr="006501B7">
        <w:rPr>
          <w:lang w:val="en-GB"/>
        </w:rPr>
        <w:t>because we</w:t>
      </w:r>
      <w:r w:rsidRPr="006501B7">
        <w:rPr>
          <w:lang w:val="en-GB"/>
        </w:rPr>
        <w:t xml:space="preserve"> decided to compile </w:t>
      </w:r>
      <w:r w:rsidR="00E13FB2" w:rsidRPr="006501B7">
        <w:rPr>
          <w:lang w:val="en-GB"/>
        </w:rPr>
        <w:t>the work one</w:t>
      </w:r>
      <w:r w:rsidRPr="006501B7">
        <w:rPr>
          <w:lang w:val="en-GB"/>
        </w:rPr>
        <w:t xml:space="preserve"> day before the deadline. We needed to </w:t>
      </w:r>
      <w:r w:rsidR="00E13FB2" w:rsidRPr="006501B7">
        <w:rPr>
          <w:lang w:val="en-GB"/>
        </w:rPr>
        <w:t>assign more</w:t>
      </w:r>
      <w:r w:rsidRPr="006501B7">
        <w:rPr>
          <w:lang w:val="en-GB"/>
        </w:rPr>
        <w:t xml:space="preserve"> time </w:t>
      </w:r>
      <w:r w:rsidR="00E13FB2" w:rsidRPr="006501B7">
        <w:rPr>
          <w:lang w:val="en-GB"/>
        </w:rPr>
        <w:t>for compilation</w:t>
      </w:r>
      <w:r w:rsidRPr="006501B7">
        <w:rPr>
          <w:lang w:val="en-GB"/>
        </w:rPr>
        <w:t xml:space="preserve"> </w:t>
      </w:r>
      <w:r w:rsidR="00E13FB2" w:rsidRPr="006501B7">
        <w:rPr>
          <w:lang w:val="en-GB"/>
        </w:rPr>
        <w:t>to submit quality</w:t>
      </w:r>
      <w:r w:rsidRPr="006501B7">
        <w:rPr>
          <w:lang w:val="en-GB"/>
        </w:rPr>
        <w:t xml:space="preserve"> </w:t>
      </w:r>
      <w:r w:rsidR="00E13FB2" w:rsidRPr="006501B7">
        <w:rPr>
          <w:lang w:val="en-GB"/>
        </w:rPr>
        <w:t>work before</w:t>
      </w:r>
      <w:r w:rsidRPr="006501B7">
        <w:rPr>
          <w:lang w:val="en-GB"/>
        </w:rPr>
        <w:t xml:space="preserve"> the deadline. Moreover, we could provide good quality work if we communicated with each other and conducted a group study </w:t>
      </w:r>
      <w:r w:rsidR="00E13FB2" w:rsidRPr="006501B7">
        <w:rPr>
          <w:lang w:val="en-GB"/>
        </w:rPr>
        <w:t>for completing</w:t>
      </w:r>
      <w:r w:rsidRPr="006501B7">
        <w:rPr>
          <w:lang w:val="en-GB"/>
        </w:rPr>
        <w:t xml:space="preserve"> the assignment. Some elements </w:t>
      </w:r>
      <w:r w:rsidR="00E13FB2" w:rsidRPr="006501B7">
        <w:rPr>
          <w:lang w:val="en-GB"/>
        </w:rPr>
        <w:t>went well</w:t>
      </w:r>
      <w:r w:rsidRPr="006501B7">
        <w:rPr>
          <w:lang w:val="en-GB"/>
        </w:rPr>
        <w:t xml:space="preserve"> because I conducted a presentation </w:t>
      </w:r>
      <w:r w:rsidR="00E13FB2" w:rsidRPr="006501B7">
        <w:rPr>
          <w:lang w:val="en-GB"/>
        </w:rPr>
        <w:t>plan and</w:t>
      </w:r>
      <w:r w:rsidRPr="006501B7">
        <w:rPr>
          <w:lang w:val="en-GB"/>
        </w:rPr>
        <w:t xml:space="preserve"> separated the work </w:t>
      </w:r>
      <w:r w:rsidR="00E13FB2" w:rsidRPr="006501B7">
        <w:rPr>
          <w:lang w:val="en-GB"/>
        </w:rPr>
        <w:t>between team</w:t>
      </w:r>
      <w:r w:rsidRPr="006501B7">
        <w:rPr>
          <w:lang w:val="en-GB"/>
        </w:rPr>
        <w:t xml:space="preserve"> members.  I have conducted well research for my part and my part has </w:t>
      </w:r>
      <w:r w:rsidR="00E13FB2" w:rsidRPr="006501B7">
        <w:rPr>
          <w:lang w:val="en-GB"/>
        </w:rPr>
        <w:t>not been</w:t>
      </w:r>
      <w:r w:rsidRPr="006501B7">
        <w:rPr>
          <w:lang w:val="en-GB"/>
        </w:rPr>
        <w:t xml:space="preserve"> redone. However, we had only a few hours to research the </w:t>
      </w:r>
      <w:r w:rsidR="00430CBE" w:rsidRPr="006501B7">
        <w:rPr>
          <w:lang w:val="en-GB"/>
        </w:rPr>
        <w:t xml:space="preserve">parts which were completed by my two peers and henceforth, the overall quality of the assignment </w:t>
      </w:r>
      <w:proofErr w:type="gramStart"/>
      <w:r w:rsidR="00430CBE" w:rsidRPr="006501B7">
        <w:rPr>
          <w:lang w:val="en-GB"/>
        </w:rPr>
        <w:t>have</w:t>
      </w:r>
      <w:proofErr w:type="gramEnd"/>
      <w:r w:rsidRPr="006501B7">
        <w:rPr>
          <w:lang w:val="en-GB"/>
        </w:rPr>
        <w:t xml:space="preserve"> fallen.</w:t>
      </w:r>
    </w:p>
    <w:p w14:paraId="0D5AC156" w14:textId="77777777" w:rsidR="00DA34A0" w:rsidRPr="006501B7" w:rsidRDefault="00715A99" w:rsidP="00E13FB2">
      <w:pPr>
        <w:pStyle w:val="Normal1"/>
        <w:rPr>
          <w:lang w:val="en-GB"/>
        </w:rPr>
      </w:pPr>
      <w:r w:rsidRPr="006501B7">
        <w:rPr>
          <w:b/>
          <w:i/>
          <w:lang w:val="en-GB"/>
        </w:rPr>
        <w:t>Conclusion</w:t>
      </w:r>
    </w:p>
    <w:p w14:paraId="6DB7B4B1" w14:textId="77777777" w:rsidR="00DA34A0" w:rsidRPr="006501B7" w:rsidRDefault="00715A99" w:rsidP="00E13FB2">
      <w:pPr>
        <w:pStyle w:val="Normal1"/>
        <w:rPr>
          <w:lang w:val="en-GB"/>
        </w:rPr>
      </w:pPr>
      <w:r w:rsidRPr="006501B7">
        <w:rPr>
          <w:lang w:val="en-GB"/>
        </w:rPr>
        <w:t xml:space="preserve">I </w:t>
      </w:r>
      <w:r w:rsidR="00E13FB2" w:rsidRPr="006501B7">
        <w:rPr>
          <w:lang w:val="en-GB"/>
        </w:rPr>
        <w:t>learned that</w:t>
      </w:r>
      <w:r w:rsidRPr="006501B7">
        <w:rPr>
          <w:lang w:val="en-GB"/>
        </w:rPr>
        <w:t xml:space="preserve"> lack of coordination and communication has affected the quality of assignments and we hardly meet the deadline. As mentioned by </w:t>
      </w:r>
      <w:r w:rsidR="00784445" w:rsidRPr="006501B7">
        <w:rPr>
          <w:shd w:val="clear" w:color="auto" w:fill="FFFFFF"/>
        </w:rPr>
        <w:t>Morrison-Smith and Ruiz (2020</w:t>
      </w:r>
      <w:r w:rsidRPr="006501B7">
        <w:rPr>
          <w:lang w:val="en-GB"/>
        </w:rPr>
        <w:t xml:space="preserve">), communication is </w:t>
      </w:r>
      <w:r w:rsidR="00E13FB2" w:rsidRPr="006501B7">
        <w:rPr>
          <w:lang w:val="en-GB"/>
        </w:rPr>
        <w:t>the key</w:t>
      </w:r>
      <w:r w:rsidRPr="006501B7">
        <w:rPr>
          <w:lang w:val="en-GB"/>
        </w:rPr>
        <w:t xml:space="preserve"> part of the teamwork that ensures exchange </w:t>
      </w:r>
      <w:r w:rsidR="00E13FB2" w:rsidRPr="006501B7">
        <w:rPr>
          <w:lang w:val="en-GB"/>
        </w:rPr>
        <w:t>of information</w:t>
      </w:r>
      <w:r w:rsidRPr="006501B7">
        <w:rPr>
          <w:lang w:val="en-GB"/>
        </w:rPr>
        <w:t xml:space="preserve"> and </w:t>
      </w:r>
      <w:r w:rsidRPr="006501B7">
        <w:rPr>
          <w:lang w:val="en-GB"/>
        </w:rPr>
        <w:lastRenderedPageBreak/>
        <w:t xml:space="preserve">transmission of ideas. Time management is an important part of work that maximises coordination of work and effectiveness </w:t>
      </w:r>
      <w:r w:rsidR="00E13FB2" w:rsidRPr="006501B7">
        <w:rPr>
          <w:lang w:val="en-GB"/>
        </w:rPr>
        <w:t>of individuals</w:t>
      </w:r>
      <w:r w:rsidRPr="006501B7">
        <w:rPr>
          <w:lang w:val="en-GB"/>
        </w:rPr>
        <w:t xml:space="preserve">. Alongside, my </w:t>
      </w:r>
      <w:r w:rsidR="00430CBE" w:rsidRPr="006501B7">
        <w:rPr>
          <w:lang w:val="en-GB"/>
        </w:rPr>
        <w:t>lack of active listening, lack of open-mindedness and patience has</w:t>
      </w:r>
      <w:r w:rsidRPr="006501B7">
        <w:rPr>
          <w:lang w:val="en-GB"/>
        </w:rPr>
        <w:t xml:space="preserve"> </w:t>
      </w:r>
      <w:r w:rsidR="00E13FB2" w:rsidRPr="006501B7">
        <w:rPr>
          <w:lang w:val="en-GB"/>
        </w:rPr>
        <w:t>ensured conflict</w:t>
      </w:r>
      <w:r w:rsidRPr="006501B7">
        <w:rPr>
          <w:lang w:val="en-GB"/>
        </w:rPr>
        <w:t xml:space="preserve"> in the team. </w:t>
      </w:r>
    </w:p>
    <w:p w14:paraId="3B9BC9D6" w14:textId="77777777" w:rsidR="00DA34A0" w:rsidRPr="006501B7" w:rsidRDefault="00715A99" w:rsidP="00E13FB2">
      <w:pPr>
        <w:pStyle w:val="Normal1"/>
        <w:rPr>
          <w:lang w:val="en-GB"/>
        </w:rPr>
      </w:pPr>
      <w:r w:rsidRPr="006501B7">
        <w:rPr>
          <w:b/>
          <w:i/>
          <w:lang w:val="en-GB"/>
        </w:rPr>
        <w:t>Action plan</w:t>
      </w:r>
      <w:r w:rsidRPr="006501B7">
        <w:rPr>
          <w:lang w:val="en-GB"/>
        </w:rPr>
        <w:t xml:space="preserve"> </w:t>
      </w:r>
    </w:p>
    <w:p w14:paraId="629AE0FF" w14:textId="77777777" w:rsidR="00DA34A0" w:rsidRPr="006501B7" w:rsidRDefault="00715A99" w:rsidP="00E13FB2">
      <w:pPr>
        <w:pStyle w:val="Normal1"/>
        <w:rPr>
          <w:lang w:val="en-GB"/>
        </w:rPr>
      </w:pPr>
      <w:r w:rsidRPr="006501B7">
        <w:rPr>
          <w:lang w:val="en-GB"/>
        </w:rPr>
        <w:t xml:space="preserve">I need to improve </w:t>
      </w:r>
      <w:r w:rsidR="00E13FB2" w:rsidRPr="006501B7">
        <w:rPr>
          <w:lang w:val="en-GB"/>
        </w:rPr>
        <w:t>my communication</w:t>
      </w:r>
      <w:r w:rsidRPr="006501B7">
        <w:rPr>
          <w:lang w:val="en-GB"/>
        </w:rPr>
        <w:t xml:space="preserve"> skill, time management skill, planning skill </w:t>
      </w:r>
      <w:r w:rsidR="00E13FB2" w:rsidRPr="006501B7">
        <w:rPr>
          <w:lang w:val="en-GB"/>
        </w:rPr>
        <w:t>and active</w:t>
      </w:r>
      <w:r w:rsidRPr="006501B7">
        <w:rPr>
          <w:lang w:val="en-GB"/>
        </w:rPr>
        <w:t xml:space="preserve"> listening skills that can help </w:t>
      </w:r>
      <w:r w:rsidR="00E13FB2" w:rsidRPr="006501B7">
        <w:rPr>
          <w:lang w:val="en-GB"/>
        </w:rPr>
        <w:t>me to plan</w:t>
      </w:r>
      <w:r w:rsidRPr="006501B7">
        <w:rPr>
          <w:lang w:val="en-GB"/>
        </w:rPr>
        <w:t xml:space="preserve"> the way by </w:t>
      </w:r>
      <w:r w:rsidR="00E13FB2" w:rsidRPr="006501B7">
        <w:rPr>
          <w:lang w:val="en-GB"/>
        </w:rPr>
        <w:t>which we</w:t>
      </w:r>
      <w:r w:rsidRPr="006501B7">
        <w:rPr>
          <w:lang w:val="en-GB"/>
        </w:rPr>
        <w:t xml:space="preserve"> would submit the assignment next time. </w:t>
      </w:r>
    </w:p>
    <w:p w14:paraId="6AB670B3" w14:textId="77777777" w:rsidR="00DA34A0" w:rsidRPr="006501B7" w:rsidRDefault="00715A99" w:rsidP="00E13FB2">
      <w:pPr>
        <w:pStyle w:val="Heading1"/>
        <w:rPr>
          <w:lang w:val="en-GB"/>
        </w:rPr>
      </w:pPr>
      <w:bookmarkStart w:id="3" w:name="_fe3kj8ta5nqc" w:colFirst="0" w:colLast="0"/>
      <w:bookmarkStart w:id="4" w:name="_Toc132381762"/>
      <w:bookmarkEnd w:id="3"/>
      <w:r w:rsidRPr="006501B7">
        <w:rPr>
          <w:lang w:val="en-GB"/>
        </w:rPr>
        <w:t>Personal development plan</w:t>
      </w:r>
      <w:bookmarkEnd w:id="4"/>
      <w:r w:rsidRPr="006501B7">
        <w:rPr>
          <w:lang w:val="en-GB"/>
        </w:rPr>
        <w:t xml:space="preserve"> </w:t>
      </w:r>
    </w:p>
    <w:p w14:paraId="740E699A" w14:textId="77777777" w:rsidR="00DA34A0" w:rsidRPr="006501B7" w:rsidRDefault="00715A99" w:rsidP="00E13FB2">
      <w:pPr>
        <w:pStyle w:val="Normal1"/>
        <w:rPr>
          <w:lang w:val="en-GB"/>
        </w:rPr>
      </w:pPr>
      <w:r w:rsidRPr="006501B7">
        <w:rPr>
          <w:lang w:val="en-GB"/>
        </w:rPr>
        <w:t xml:space="preserve">A personal development plan refers to a method that helps a person create an action plan so that personal goals can be </w:t>
      </w:r>
      <w:proofErr w:type="gramStart"/>
      <w:r w:rsidRPr="006501B7">
        <w:rPr>
          <w:lang w:val="en-GB"/>
        </w:rPr>
        <w:t>achieved</w:t>
      </w:r>
      <w:proofErr w:type="gramEnd"/>
      <w:r w:rsidRPr="006501B7">
        <w:rPr>
          <w:lang w:val="en-GB"/>
        </w:rPr>
        <w:t xml:space="preserve"> and it also tracks </w:t>
      </w:r>
      <w:r w:rsidR="00E13FB2" w:rsidRPr="006501B7">
        <w:rPr>
          <w:lang w:val="en-GB"/>
        </w:rPr>
        <w:t>personal</w:t>
      </w:r>
      <w:r w:rsidRPr="006501B7">
        <w:rPr>
          <w:lang w:val="en-GB"/>
        </w:rPr>
        <w:t xml:space="preserve"> achievement</w:t>
      </w:r>
      <w:r w:rsidR="00784445" w:rsidRPr="006501B7">
        <w:rPr>
          <w:lang w:val="en-GB"/>
        </w:rPr>
        <w:t xml:space="preserve"> (</w:t>
      </w:r>
      <w:r w:rsidR="00B74843">
        <w:rPr>
          <w:shd w:val="clear" w:color="auto" w:fill="FFFFFF"/>
        </w:rPr>
        <w:t xml:space="preserve">Callao and </w:t>
      </w:r>
      <w:proofErr w:type="spellStart"/>
      <w:r w:rsidR="00B74843">
        <w:rPr>
          <w:shd w:val="clear" w:color="auto" w:fill="FFFFFF"/>
        </w:rPr>
        <w:t>Lacson</w:t>
      </w:r>
      <w:proofErr w:type="spellEnd"/>
      <w:r w:rsidR="00B74843">
        <w:rPr>
          <w:shd w:val="clear" w:color="auto" w:fill="FFFFFF"/>
        </w:rPr>
        <w:t xml:space="preserve">, </w:t>
      </w:r>
      <w:r w:rsidR="00B74843" w:rsidRPr="004A703A">
        <w:rPr>
          <w:shd w:val="clear" w:color="auto" w:fill="FFFFFF"/>
        </w:rPr>
        <w:t>2021</w:t>
      </w:r>
      <w:r w:rsidR="00784445" w:rsidRPr="006501B7">
        <w:rPr>
          <w:lang w:val="en-GB"/>
        </w:rPr>
        <w:t>)</w:t>
      </w:r>
      <w:r w:rsidRPr="006501B7">
        <w:rPr>
          <w:lang w:val="en-GB"/>
        </w:rPr>
        <w:t xml:space="preserve">. </w:t>
      </w:r>
      <w:r w:rsidR="00E13FB2" w:rsidRPr="006501B7">
        <w:rPr>
          <w:lang w:val="en-GB"/>
        </w:rPr>
        <w:t>The</w:t>
      </w:r>
      <w:r w:rsidRPr="006501B7">
        <w:rPr>
          <w:lang w:val="en-GB"/>
        </w:rPr>
        <w:t xml:space="preserve"> potential gap that I have identified in my skill is that I lack communication, time management and planning skill along with low open-mindedness and flexibility.  </w:t>
      </w:r>
      <w:r w:rsidR="00E13FB2" w:rsidRPr="006501B7">
        <w:rPr>
          <w:lang w:val="en-GB"/>
        </w:rPr>
        <w:t>As</w:t>
      </w:r>
      <w:r w:rsidRPr="006501B7">
        <w:rPr>
          <w:lang w:val="en-GB"/>
        </w:rPr>
        <w:t xml:space="preserve"> mentioned by</w:t>
      </w:r>
      <w:r w:rsidR="004750CC" w:rsidRPr="006501B7">
        <w:rPr>
          <w:lang w:val="en-GB"/>
        </w:rPr>
        <w:t xml:space="preserve"> </w:t>
      </w:r>
      <w:proofErr w:type="spellStart"/>
      <w:r w:rsidR="004A7C4A" w:rsidRPr="006501B7">
        <w:rPr>
          <w:shd w:val="clear" w:color="auto" w:fill="FFFFFF"/>
        </w:rPr>
        <w:t>Darvill</w:t>
      </w:r>
      <w:proofErr w:type="spellEnd"/>
      <w:r w:rsidR="004A7C4A" w:rsidRPr="006501B7">
        <w:rPr>
          <w:shd w:val="clear" w:color="auto" w:fill="FFFFFF"/>
        </w:rPr>
        <w:t xml:space="preserve"> </w:t>
      </w:r>
      <w:r w:rsidR="004A7C4A">
        <w:rPr>
          <w:shd w:val="clear" w:color="auto" w:fill="FFFFFF"/>
        </w:rPr>
        <w:t>and Leigh (</w:t>
      </w:r>
      <w:r w:rsidR="004A7C4A" w:rsidRPr="006501B7">
        <w:rPr>
          <w:shd w:val="clear" w:color="auto" w:fill="FFFFFF"/>
        </w:rPr>
        <w:t>2019</w:t>
      </w:r>
      <w:r w:rsidRPr="006501B7">
        <w:rPr>
          <w:lang w:val="en-GB"/>
        </w:rPr>
        <w:t>)</w:t>
      </w:r>
      <w:r w:rsidR="00E13FB2" w:rsidRPr="006501B7">
        <w:rPr>
          <w:lang w:val="en-GB"/>
        </w:rPr>
        <w:t xml:space="preserve">, </w:t>
      </w:r>
      <w:r w:rsidR="00F52A49" w:rsidRPr="006501B7">
        <w:rPr>
          <w:lang w:val="en-GB"/>
        </w:rPr>
        <w:t>communication</w:t>
      </w:r>
      <w:r w:rsidRPr="006501B7">
        <w:rPr>
          <w:lang w:val="en-GB"/>
        </w:rPr>
        <w:t xml:space="preserve">, problem-solving, listening, collaboration and time management are essential parts of teamwork. </w:t>
      </w:r>
      <w:r w:rsidR="00E13FB2" w:rsidRPr="006501B7">
        <w:rPr>
          <w:lang w:val="en-GB"/>
        </w:rPr>
        <w:t>Therefore</w:t>
      </w:r>
      <w:r w:rsidRPr="006501B7">
        <w:rPr>
          <w:lang w:val="en-GB"/>
        </w:rPr>
        <w:t xml:space="preserve">, it can be stated that I lack team working skills. </w:t>
      </w:r>
      <w:r w:rsidR="00E13FB2" w:rsidRPr="006501B7">
        <w:rPr>
          <w:lang w:val="en-GB"/>
        </w:rPr>
        <w:t>These</w:t>
      </w:r>
      <w:r w:rsidRPr="006501B7">
        <w:rPr>
          <w:lang w:val="en-GB"/>
        </w:rPr>
        <w:t xml:space="preserve"> skills are essential for planning and controlling organisational functions in a professional career. </w:t>
      </w:r>
      <w:r w:rsidR="00E13FB2" w:rsidRPr="006501B7">
        <w:rPr>
          <w:lang w:val="en-GB"/>
        </w:rPr>
        <w:t>It</w:t>
      </w:r>
      <w:r w:rsidRPr="006501B7">
        <w:rPr>
          <w:lang w:val="en-GB"/>
        </w:rPr>
        <w:t xml:space="preserve"> can also help me </w:t>
      </w:r>
      <w:r w:rsidR="00E13FB2" w:rsidRPr="006501B7">
        <w:rPr>
          <w:lang w:val="en-GB"/>
        </w:rPr>
        <w:t>to set</w:t>
      </w:r>
      <w:r w:rsidRPr="006501B7">
        <w:rPr>
          <w:lang w:val="en-GB"/>
        </w:rPr>
        <w:t xml:space="preserve"> priorities for the tasks. </w:t>
      </w:r>
    </w:p>
    <w:p w14:paraId="67F62C55" w14:textId="77777777" w:rsidR="00DA34A0" w:rsidRPr="006501B7" w:rsidRDefault="00715A99" w:rsidP="00E13FB2">
      <w:pPr>
        <w:pStyle w:val="Normal1"/>
        <w:rPr>
          <w:lang w:val="en-GB"/>
        </w:rPr>
      </w:pPr>
      <w:r w:rsidRPr="006501B7">
        <w:rPr>
          <w:lang w:val="en-GB"/>
        </w:rPr>
        <w:t>Objectives of my personal development plan</w:t>
      </w:r>
    </w:p>
    <w:p w14:paraId="6A0FAE97" w14:textId="77777777" w:rsidR="00DA34A0" w:rsidRPr="006501B7" w:rsidRDefault="00715A99" w:rsidP="00E13FB2">
      <w:pPr>
        <w:pStyle w:val="Normal1"/>
        <w:numPr>
          <w:ilvl w:val="0"/>
          <w:numId w:val="1"/>
        </w:numPr>
        <w:rPr>
          <w:lang w:val="en-GB"/>
        </w:rPr>
      </w:pPr>
      <w:r w:rsidRPr="006501B7">
        <w:rPr>
          <w:lang w:val="en-GB"/>
        </w:rPr>
        <w:t xml:space="preserve">To improve my communication and collaboration skills in 6 months </w:t>
      </w:r>
    </w:p>
    <w:p w14:paraId="76A9BE67" w14:textId="77777777" w:rsidR="00DA34A0" w:rsidRPr="006501B7" w:rsidRDefault="00715A99" w:rsidP="00E13FB2">
      <w:pPr>
        <w:pStyle w:val="Normal1"/>
        <w:numPr>
          <w:ilvl w:val="0"/>
          <w:numId w:val="1"/>
        </w:numPr>
        <w:rPr>
          <w:lang w:val="en-GB"/>
        </w:rPr>
      </w:pPr>
      <w:r w:rsidRPr="006501B7">
        <w:rPr>
          <w:lang w:val="en-GB"/>
        </w:rPr>
        <w:t>To develop my time management skill in 6 months</w:t>
      </w:r>
    </w:p>
    <w:p w14:paraId="68FA76AB" w14:textId="77777777" w:rsidR="00DA34A0" w:rsidRPr="006501B7" w:rsidRDefault="00715A99" w:rsidP="00E13FB2">
      <w:pPr>
        <w:pStyle w:val="Normal1"/>
        <w:numPr>
          <w:ilvl w:val="0"/>
          <w:numId w:val="1"/>
        </w:numPr>
        <w:rPr>
          <w:lang w:val="en-GB"/>
        </w:rPr>
      </w:pPr>
      <w:r w:rsidRPr="006501B7">
        <w:rPr>
          <w:lang w:val="en-GB"/>
        </w:rPr>
        <w:t>To improve planning skills in 7 months</w:t>
      </w:r>
    </w:p>
    <w:p w14:paraId="6BA764B2" w14:textId="77777777" w:rsidR="00DA34A0" w:rsidRPr="006501B7" w:rsidRDefault="00715A99" w:rsidP="00E13FB2">
      <w:pPr>
        <w:pStyle w:val="Normal1"/>
        <w:numPr>
          <w:ilvl w:val="0"/>
          <w:numId w:val="1"/>
        </w:numPr>
        <w:rPr>
          <w:lang w:val="en-GB"/>
        </w:rPr>
      </w:pPr>
      <w:r w:rsidRPr="006501B7">
        <w:rPr>
          <w:lang w:val="en-GB"/>
        </w:rPr>
        <w:t>To become more open-minded and adaptable in 4 months</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1470"/>
        <w:gridCol w:w="3405"/>
        <w:gridCol w:w="1605"/>
        <w:gridCol w:w="1215"/>
      </w:tblGrid>
      <w:tr w:rsidR="003A2BD9" w14:paraId="1D381987" w14:textId="77777777">
        <w:trPr>
          <w:cantSplit/>
          <w:tblHeader/>
        </w:trPr>
        <w:tc>
          <w:tcPr>
            <w:tcW w:w="1305" w:type="dxa"/>
            <w:shd w:val="clear" w:color="auto" w:fill="auto"/>
            <w:tcMar>
              <w:top w:w="100" w:type="dxa"/>
              <w:left w:w="100" w:type="dxa"/>
              <w:bottom w:w="100" w:type="dxa"/>
              <w:right w:w="100" w:type="dxa"/>
            </w:tcMar>
          </w:tcPr>
          <w:p w14:paraId="0FCEF40F" w14:textId="77777777" w:rsidR="00DA34A0" w:rsidRPr="006501B7" w:rsidRDefault="00715A99" w:rsidP="00E13FB2">
            <w:pPr>
              <w:pStyle w:val="Normal1"/>
              <w:widowControl w:val="0"/>
              <w:pBdr>
                <w:top w:val="nil"/>
                <w:left w:val="nil"/>
                <w:bottom w:val="nil"/>
                <w:right w:val="nil"/>
                <w:between w:val="nil"/>
              </w:pBdr>
              <w:rPr>
                <w:b/>
                <w:lang w:val="en-GB"/>
              </w:rPr>
            </w:pPr>
            <w:r w:rsidRPr="006501B7">
              <w:rPr>
                <w:b/>
                <w:lang w:val="en-GB"/>
              </w:rPr>
              <w:lastRenderedPageBreak/>
              <w:t xml:space="preserve">Specific objectives </w:t>
            </w:r>
          </w:p>
        </w:tc>
        <w:tc>
          <w:tcPr>
            <w:tcW w:w="1470" w:type="dxa"/>
            <w:shd w:val="clear" w:color="auto" w:fill="auto"/>
            <w:tcMar>
              <w:top w:w="100" w:type="dxa"/>
              <w:left w:w="100" w:type="dxa"/>
              <w:bottom w:w="100" w:type="dxa"/>
              <w:right w:w="100" w:type="dxa"/>
            </w:tcMar>
          </w:tcPr>
          <w:p w14:paraId="11758C70" w14:textId="77777777" w:rsidR="00DA34A0" w:rsidRPr="006501B7" w:rsidRDefault="00715A99" w:rsidP="00E13FB2">
            <w:pPr>
              <w:pStyle w:val="Normal1"/>
              <w:widowControl w:val="0"/>
              <w:pBdr>
                <w:top w:val="nil"/>
                <w:left w:val="nil"/>
                <w:bottom w:val="nil"/>
                <w:right w:val="nil"/>
                <w:between w:val="nil"/>
              </w:pBdr>
              <w:rPr>
                <w:b/>
                <w:lang w:val="en-GB"/>
              </w:rPr>
            </w:pPr>
            <w:r w:rsidRPr="006501B7">
              <w:rPr>
                <w:b/>
                <w:lang w:val="en-GB"/>
              </w:rPr>
              <w:t xml:space="preserve">Measurable </w:t>
            </w:r>
          </w:p>
        </w:tc>
        <w:tc>
          <w:tcPr>
            <w:tcW w:w="3405" w:type="dxa"/>
            <w:shd w:val="clear" w:color="auto" w:fill="auto"/>
            <w:tcMar>
              <w:top w:w="100" w:type="dxa"/>
              <w:left w:w="100" w:type="dxa"/>
              <w:bottom w:w="100" w:type="dxa"/>
              <w:right w:w="100" w:type="dxa"/>
            </w:tcMar>
          </w:tcPr>
          <w:p w14:paraId="659965E0" w14:textId="77777777" w:rsidR="00DA34A0" w:rsidRPr="006501B7" w:rsidRDefault="00715A99" w:rsidP="00E13FB2">
            <w:pPr>
              <w:pStyle w:val="Normal1"/>
              <w:widowControl w:val="0"/>
              <w:pBdr>
                <w:top w:val="nil"/>
                <w:left w:val="nil"/>
                <w:bottom w:val="nil"/>
                <w:right w:val="nil"/>
                <w:between w:val="nil"/>
              </w:pBdr>
              <w:rPr>
                <w:b/>
                <w:lang w:val="en-GB"/>
              </w:rPr>
            </w:pPr>
            <w:r w:rsidRPr="006501B7">
              <w:rPr>
                <w:b/>
                <w:lang w:val="en-GB"/>
              </w:rPr>
              <w:t xml:space="preserve">Achievable </w:t>
            </w:r>
          </w:p>
        </w:tc>
        <w:tc>
          <w:tcPr>
            <w:tcW w:w="1605" w:type="dxa"/>
            <w:shd w:val="clear" w:color="auto" w:fill="auto"/>
            <w:tcMar>
              <w:top w:w="100" w:type="dxa"/>
              <w:left w:w="100" w:type="dxa"/>
              <w:bottom w:w="100" w:type="dxa"/>
              <w:right w:w="100" w:type="dxa"/>
            </w:tcMar>
          </w:tcPr>
          <w:p w14:paraId="48E61D43" w14:textId="77777777" w:rsidR="00DA34A0" w:rsidRPr="006501B7" w:rsidRDefault="00715A99" w:rsidP="00E13FB2">
            <w:pPr>
              <w:pStyle w:val="Normal1"/>
              <w:widowControl w:val="0"/>
              <w:pBdr>
                <w:top w:val="nil"/>
                <w:left w:val="nil"/>
                <w:bottom w:val="nil"/>
                <w:right w:val="nil"/>
                <w:between w:val="nil"/>
              </w:pBdr>
              <w:rPr>
                <w:b/>
                <w:lang w:val="en-GB"/>
              </w:rPr>
            </w:pPr>
            <w:r w:rsidRPr="006501B7">
              <w:rPr>
                <w:b/>
                <w:lang w:val="en-GB"/>
              </w:rPr>
              <w:t xml:space="preserve">Realistic </w:t>
            </w:r>
          </w:p>
        </w:tc>
        <w:tc>
          <w:tcPr>
            <w:tcW w:w="1215" w:type="dxa"/>
            <w:shd w:val="clear" w:color="auto" w:fill="auto"/>
            <w:tcMar>
              <w:top w:w="100" w:type="dxa"/>
              <w:left w:w="100" w:type="dxa"/>
              <w:bottom w:w="100" w:type="dxa"/>
              <w:right w:w="100" w:type="dxa"/>
            </w:tcMar>
          </w:tcPr>
          <w:p w14:paraId="3EFD79D8" w14:textId="77777777" w:rsidR="00DA34A0" w:rsidRPr="006501B7" w:rsidRDefault="00715A99" w:rsidP="00E13FB2">
            <w:pPr>
              <w:pStyle w:val="Normal1"/>
              <w:widowControl w:val="0"/>
              <w:pBdr>
                <w:top w:val="nil"/>
                <w:left w:val="nil"/>
                <w:bottom w:val="nil"/>
                <w:right w:val="nil"/>
                <w:between w:val="nil"/>
              </w:pBdr>
              <w:rPr>
                <w:b/>
                <w:lang w:val="en-GB"/>
              </w:rPr>
            </w:pPr>
            <w:r w:rsidRPr="006501B7">
              <w:rPr>
                <w:b/>
                <w:lang w:val="en-GB"/>
              </w:rPr>
              <w:t xml:space="preserve">Time </w:t>
            </w:r>
          </w:p>
        </w:tc>
      </w:tr>
      <w:tr w:rsidR="003A2BD9" w14:paraId="3BC75C21" w14:textId="77777777">
        <w:trPr>
          <w:cantSplit/>
          <w:tblHeader/>
        </w:trPr>
        <w:tc>
          <w:tcPr>
            <w:tcW w:w="1305" w:type="dxa"/>
            <w:shd w:val="clear" w:color="auto" w:fill="auto"/>
            <w:tcMar>
              <w:top w:w="100" w:type="dxa"/>
              <w:left w:w="100" w:type="dxa"/>
              <w:bottom w:w="100" w:type="dxa"/>
              <w:right w:w="100" w:type="dxa"/>
            </w:tcMar>
          </w:tcPr>
          <w:p w14:paraId="0C382384"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Communication and collaboration skill development</w:t>
            </w:r>
          </w:p>
        </w:tc>
        <w:tc>
          <w:tcPr>
            <w:tcW w:w="1470" w:type="dxa"/>
            <w:shd w:val="clear" w:color="auto" w:fill="auto"/>
            <w:tcMar>
              <w:top w:w="100" w:type="dxa"/>
              <w:left w:w="100" w:type="dxa"/>
              <w:bottom w:w="100" w:type="dxa"/>
              <w:right w:w="100" w:type="dxa"/>
            </w:tcMar>
          </w:tcPr>
          <w:p w14:paraId="60B73FC4"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I can take feedback </w:t>
            </w:r>
            <w:r w:rsidR="00E13FB2" w:rsidRPr="006501B7">
              <w:rPr>
                <w:lang w:val="en-GB"/>
              </w:rPr>
              <w:t>from my</w:t>
            </w:r>
            <w:r w:rsidRPr="006501B7">
              <w:rPr>
                <w:lang w:val="en-GB"/>
              </w:rPr>
              <w:t xml:space="preserve"> </w:t>
            </w:r>
            <w:r w:rsidR="00E13FB2" w:rsidRPr="006501B7">
              <w:rPr>
                <w:lang w:val="en-GB"/>
              </w:rPr>
              <w:t>peers to</w:t>
            </w:r>
            <w:r w:rsidRPr="006501B7">
              <w:rPr>
                <w:lang w:val="en-GB"/>
              </w:rPr>
              <w:t xml:space="preserve"> determine whether I actively listen to them and </w:t>
            </w:r>
            <w:r w:rsidR="00E13FB2" w:rsidRPr="006501B7">
              <w:rPr>
                <w:lang w:val="en-GB"/>
              </w:rPr>
              <w:t>communicate proper</w:t>
            </w:r>
            <w:r w:rsidRPr="006501B7">
              <w:rPr>
                <w:lang w:val="en-GB"/>
              </w:rPr>
              <w:t xml:space="preserve"> messages. </w:t>
            </w:r>
          </w:p>
        </w:tc>
        <w:tc>
          <w:tcPr>
            <w:tcW w:w="3405" w:type="dxa"/>
            <w:shd w:val="clear" w:color="auto" w:fill="auto"/>
            <w:tcMar>
              <w:top w:w="100" w:type="dxa"/>
              <w:left w:w="100" w:type="dxa"/>
              <w:bottom w:w="100" w:type="dxa"/>
              <w:right w:w="100" w:type="dxa"/>
            </w:tcMar>
          </w:tcPr>
          <w:p w14:paraId="7116209C" w14:textId="77777777" w:rsidR="00DA34A0" w:rsidRPr="006501B7" w:rsidRDefault="00715A99" w:rsidP="004750CC">
            <w:pPr>
              <w:pStyle w:val="Normal1"/>
              <w:widowControl w:val="0"/>
              <w:pBdr>
                <w:top w:val="nil"/>
                <w:left w:val="nil"/>
                <w:bottom w:val="nil"/>
                <w:right w:val="nil"/>
                <w:between w:val="nil"/>
              </w:pBdr>
              <w:rPr>
                <w:lang w:val="en-GB"/>
              </w:rPr>
            </w:pPr>
            <w:r w:rsidRPr="006501B7">
              <w:rPr>
                <w:lang w:val="en-GB"/>
              </w:rPr>
              <w:t>Communication can</w:t>
            </w:r>
            <w:r w:rsidR="00C417FF" w:rsidRPr="006501B7">
              <w:rPr>
                <w:lang w:val="en-GB"/>
              </w:rPr>
              <w:t xml:space="preserve"> be improved through engagement and active listening. Encouragement to open communication </w:t>
            </w:r>
            <w:r w:rsidRPr="006501B7">
              <w:rPr>
                <w:lang w:val="en-GB"/>
              </w:rPr>
              <w:t>and learning</w:t>
            </w:r>
            <w:r w:rsidR="00C417FF" w:rsidRPr="006501B7">
              <w:rPr>
                <w:lang w:val="en-GB"/>
              </w:rPr>
              <w:t xml:space="preserve"> situations is also required to ensure a collaborative environment in the team. It is required to improve body language so </w:t>
            </w:r>
            <w:r w:rsidRPr="006501B7">
              <w:rPr>
                <w:lang w:val="en-GB"/>
              </w:rPr>
              <w:t>that a</w:t>
            </w:r>
            <w:r w:rsidR="00C417FF" w:rsidRPr="006501B7">
              <w:rPr>
                <w:lang w:val="en-GB"/>
              </w:rPr>
              <w:t xml:space="preserve"> clear and </w:t>
            </w:r>
            <w:r w:rsidRPr="006501B7">
              <w:rPr>
                <w:lang w:val="en-GB"/>
              </w:rPr>
              <w:t>concise message</w:t>
            </w:r>
            <w:r w:rsidR="00C417FF" w:rsidRPr="006501B7">
              <w:rPr>
                <w:lang w:val="en-GB"/>
              </w:rPr>
              <w:t xml:space="preserve"> can be provided </w:t>
            </w:r>
            <w:r w:rsidRPr="006501B7">
              <w:rPr>
                <w:lang w:val="en-GB"/>
              </w:rPr>
              <w:t>to the</w:t>
            </w:r>
            <w:r w:rsidR="00C417FF" w:rsidRPr="006501B7">
              <w:rPr>
                <w:lang w:val="en-GB"/>
              </w:rPr>
              <w:t xml:space="preserve"> people. 7 </w:t>
            </w:r>
            <w:proofErr w:type="gramStart"/>
            <w:r w:rsidR="00C417FF" w:rsidRPr="006501B7">
              <w:rPr>
                <w:lang w:val="en-GB"/>
              </w:rPr>
              <w:t>C’s</w:t>
            </w:r>
            <w:proofErr w:type="gramEnd"/>
            <w:r w:rsidR="00C417FF" w:rsidRPr="006501B7">
              <w:rPr>
                <w:lang w:val="en-GB"/>
              </w:rPr>
              <w:t xml:space="preserve"> of communication theory can be followed to present clear, concise, correct</w:t>
            </w:r>
            <w:r w:rsidR="007D715E" w:rsidRPr="006501B7">
              <w:rPr>
                <w:lang w:val="en-GB"/>
              </w:rPr>
              <w:t xml:space="preserve">, coherent, complete, concrete </w:t>
            </w:r>
            <w:r w:rsidR="00C417FF" w:rsidRPr="006501B7">
              <w:rPr>
                <w:lang w:val="en-GB"/>
              </w:rPr>
              <w:t xml:space="preserve">and courteous messages </w:t>
            </w:r>
            <w:r w:rsidR="004750CC" w:rsidRPr="006501B7">
              <w:rPr>
                <w:lang w:val="en-GB"/>
              </w:rPr>
              <w:t>(</w:t>
            </w:r>
            <w:r w:rsidR="004750CC" w:rsidRPr="006501B7">
              <w:rPr>
                <w:shd w:val="clear" w:color="auto" w:fill="FFFFFF"/>
              </w:rPr>
              <w:t>Karmarkar, 2022</w:t>
            </w:r>
            <w:r w:rsidR="004750CC" w:rsidRPr="006501B7">
              <w:rPr>
                <w:lang w:val="en-GB"/>
              </w:rPr>
              <w:t>).</w:t>
            </w:r>
            <w:r w:rsidR="00C417FF" w:rsidRPr="006501B7">
              <w:rPr>
                <w:lang w:val="en-GB"/>
              </w:rPr>
              <w:t xml:space="preserve">  I can follow this theory to improve my </w:t>
            </w:r>
            <w:r w:rsidRPr="006501B7">
              <w:rPr>
                <w:lang w:val="en-GB"/>
              </w:rPr>
              <w:t>communication and</w:t>
            </w:r>
            <w:r w:rsidR="00C417FF" w:rsidRPr="006501B7">
              <w:rPr>
                <w:lang w:val="en-GB"/>
              </w:rPr>
              <w:t xml:space="preserve"> collaboration skills. I need to understand the perspectives of my team members to enhance collaboration. </w:t>
            </w:r>
          </w:p>
        </w:tc>
        <w:tc>
          <w:tcPr>
            <w:tcW w:w="1605" w:type="dxa"/>
            <w:shd w:val="clear" w:color="auto" w:fill="auto"/>
            <w:tcMar>
              <w:top w:w="100" w:type="dxa"/>
              <w:left w:w="100" w:type="dxa"/>
              <w:bottom w:w="100" w:type="dxa"/>
              <w:right w:w="100" w:type="dxa"/>
            </w:tcMar>
          </w:tcPr>
          <w:p w14:paraId="78EDFBC7"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I need to communicate clearly</w:t>
            </w:r>
            <w:r w:rsidR="00E13FB2" w:rsidRPr="006501B7">
              <w:rPr>
                <w:lang w:val="en-GB"/>
              </w:rPr>
              <w:t>, use</w:t>
            </w:r>
            <w:r w:rsidRPr="006501B7">
              <w:rPr>
                <w:lang w:val="en-GB"/>
              </w:rPr>
              <w:t xml:space="preserve"> the right tool for combination and go beyond my comfort </w:t>
            </w:r>
            <w:r w:rsidR="00E13FB2" w:rsidRPr="006501B7">
              <w:rPr>
                <w:lang w:val="en-GB"/>
              </w:rPr>
              <w:t>zone to</w:t>
            </w:r>
            <w:r w:rsidRPr="006501B7">
              <w:rPr>
                <w:lang w:val="en-GB"/>
              </w:rPr>
              <w:t xml:space="preserve"> communicate with my peers so </w:t>
            </w:r>
            <w:r w:rsidR="00E13FB2" w:rsidRPr="006501B7">
              <w:rPr>
                <w:lang w:val="en-GB"/>
              </w:rPr>
              <w:t>that it</w:t>
            </w:r>
            <w:r w:rsidRPr="006501B7">
              <w:rPr>
                <w:lang w:val="en-GB"/>
              </w:rPr>
              <w:t xml:space="preserve"> can increase collaboration in a team. </w:t>
            </w:r>
          </w:p>
        </w:tc>
        <w:tc>
          <w:tcPr>
            <w:tcW w:w="1215" w:type="dxa"/>
            <w:shd w:val="clear" w:color="auto" w:fill="auto"/>
            <w:tcMar>
              <w:top w:w="100" w:type="dxa"/>
              <w:left w:w="100" w:type="dxa"/>
              <w:bottom w:w="100" w:type="dxa"/>
              <w:right w:w="100" w:type="dxa"/>
            </w:tcMar>
          </w:tcPr>
          <w:p w14:paraId="5CE0EBEA"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4 months </w:t>
            </w:r>
          </w:p>
        </w:tc>
      </w:tr>
      <w:tr w:rsidR="003A2BD9" w14:paraId="7989C42F" w14:textId="77777777">
        <w:trPr>
          <w:cantSplit/>
          <w:tblHeader/>
        </w:trPr>
        <w:tc>
          <w:tcPr>
            <w:tcW w:w="1305" w:type="dxa"/>
            <w:shd w:val="clear" w:color="auto" w:fill="auto"/>
            <w:tcMar>
              <w:top w:w="100" w:type="dxa"/>
              <w:left w:w="100" w:type="dxa"/>
              <w:bottom w:w="100" w:type="dxa"/>
              <w:right w:w="100" w:type="dxa"/>
            </w:tcMar>
          </w:tcPr>
          <w:p w14:paraId="6A263BF2"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lastRenderedPageBreak/>
              <w:t>Improvement in time management skill</w:t>
            </w:r>
          </w:p>
        </w:tc>
        <w:tc>
          <w:tcPr>
            <w:tcW w:w="1470" w:type="dxa"/>
            <w:shd w:val="clear" w:color="auto" w:fill="auto"/>
            <w:tcMar>
              <w:top w:w="100" w:type="dxa"/>
              <w:left w:w="100" w:type="dxa"/>
              <w:bottom w:w="100" w:type="dxa"/>
              <w:right w:w="100" w:type="dxa"/>
            </w:tcMar>
          </w:tcPr>
          <w:p w14:paraId="57D6AA93"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I can maintain a progress report to determine whether I have maintained a deadline </w:t>
            </w:r>
            <w:r w:rsidR="00E13FB2" w:rsidRPr="006501B7">
              <w:rPr>
                <w:lang w:val="en-GB"/>
              </w:rPr>
              <w:t>for every</w:t>
            </w:r>
            <w:r w:rsidRPr="006501B7">
              <w:rPr>
                <w:lang w:val="en-GB"/>
              </w:rPr>
              <w:t xml:space="preserve"> task. </w:t>
            </w:r>
          </w:p>
        </w:tc>
        <w:tc>
          <w:tcPr>
            <w:tcW w:w="3405" w:type="dxa"/>
            <w:shd w:val="clear" w:color="auto" w:fill="auto"/>
            <w:tcMar>
              <w:top w:w="100" w:type="dxa"/>
              <w:left w:w="100" w:type="dxa"/>
              <w:bottom w:w="100" w:type="dxa"/>
              <w:right w:w="100" w:type="dxa"/>
            </w:tcMar>
          </w:tcPr>
          <w:p w14:paraId="615AA650" w14:textId="77777777" w:rsidR="00DA34A0" w:rsidRPr="006501B7" w:rsidRDefault="00715A99" w:rsidP="004750CC">
            <w:pPr>
              <w:pStyle w:val="Normal1"/>
              <w:widowControl w:val="0"/>
              <w:pBdr>
                <w:top w:val="nil"/>
                <w:left w:val="nil"/>
                <w:bottom w:val="nil"/>
                <w:right w:val="nil"/>
                <w:between w:val="nil"/>
              </w:pBdr>
              <w:rPr>
                <w:lang w:val="en-GB"/>
              </w:rPr>
            </w:pPr>
            <w:r w:rsidRPr="006501B7">
              <w:rPr>
                <w:lang w:val="en-GB"/>
              </w:rPr>
              <w:t xml:space="preserve">I need to make a personal work </w:t>
            </w:r>
            <w:r w:rsidR="00E13FB2" w:rsidRPr="006501B7">
              <w:rPr>
                <w:lang w:val="en-GB"/>
              </w:rPr>
              <w:t>schedule and</w:t>
            </w:r>
            <w:r w:rsidRPr="006501B7">
              <w:rPr>
                <w:lang w:val="en-GB"/>
              </w:rPr>
              <w:t xml:space="preserve"> </w:t>
            </w:r>
            <w:r w:rsidR="00E13FB2" w:rsidRPr="006501B7">
              <w:rPr>
                <w:lang w:val="en-GB"/>
              </w:rPr>
              <w:t>make a</w:t>
            </w:r>
            <w:r w:rsidRPr="006501B7">
              <w:rPr>
                <w:lang w:val="en-GB"/>
              </w:rPr>
              <w:t xml:space="preserve"> proper plan for the work required for completing the group assignment. It is required for me to set priorities for the tasks.  According to </w:t>
            </w:r>
            <w:r w:rsidR="004750CC" w:rsidRPr="006501B7">
              <w:rPr>
                <w:shd w:val="clear" w:color="auto" w:fill="FFFFFF"/>
              </w:rPr>
              <w:t>Gul</w:t>
            </w:r>
            <w:r w:rsidR="006C3FA0" w:rsidRPr="006501B7">
              <w:rPr>
                <w:lang w:val="en-GB"/>
              </w:rPr>
              <w:t xml:space="preserve"> </w:t>
            </w:r>
            <w:r w:rsidR="006C3FA0" w:rsidRPr="006501B7">
              <w:rPr>
                <w:i/>
                <w:lang w:val="en-GB"/>
              </w:rPr>
              <w:t xml:space="preserve">et al. </w:t>
            </w:r>
            <w:r w:rsidRPr="006501B7">
              <w:rPr>
                <w:lang w:val="en-GB"/>
              </w:rPr>
              <w:t>(</w:t>
            </w:r>
            <w:r w:rsidR="006C3FA0" w:rsidRPr="006501B7">
              <w:rPr>
                <w:lang w:val="en-GB"/>
              </w:rPr>
              <w:t>202</w:t>
            </w:r>
            <w:r w:rsidR="004750CC" w:rsidRPr="006501B7">
              <w:rPr>
                <w:lang w:val="en-GB"/>
              </w:rPr>
              <w:t>1</w:t>
            </w:r>
            <w:r w:rsidRPr="006501B7">
              <w:rPr>
                <w:lang w:val="en-GB"/>
              </w:rPr>
              <w:t xml:space="preserve">), long-term thinking regarding work activities and goal </w:t>
            </w:r>
            <w:r w:rsidR="006C3FA0" w:rsidRPr="006501B7">
              <w:rPr>
                <w:lang w:val="en-GB"/>
              </w:rPr>
              <w:t>setting are</w:t>
            </w:r>
            <w:r w:rsidRPr="006501B7">
              <w:rPr>
                <w:lang w:val="en-GB"/>
              </w:rPr>
              <w:t xml:space="preserve"> essential for managing time and reducing stress in urgent situations. Henceforth, delegating tasks, and setting up deadlines for each </w:t>
            </w:r>
            <w:r w:rsidR="00E13FB2" w:rsidRPr="006501B7">
              <w:rPr>
                <w:lang w:val="en-GB"/>
              </w:rPr>
              <w:t xml:space="preserve">task </w:t>
            </w:r>
            <w:r w:rsidRPr="006501B7">
              <w:rPr>
                <w:lang w:val="en-GB"/>
              </w:rPr>
              <w:t xml:space="preserve">are also required to meet time for each task. </w:t>
            </w:r>
            <w:proofErr w:type="gramStart"/>
            <w:r w:rsidRPr="006501B7">
              <w:rPr>
                <w:lang w:val="en-GB"/>
              </w:rPr>
              <w:t>Starting  the</w:t>
            </w:r>
            <w:proofErr w:type="gramEnd"/>
            <w:r w:rsidRPr="006501B7">
              <w:rPr>
                <w:lang w:val="en-GB"/>
              </w:rPr>
              <w:t xml:space="preserve"> work early and setting an early deadline is also required for the work</w:t>
            </w:r>
          </w:p>
        </w:tc>
        <w:tc>
          <w:tcPr>
            <w:tcW w:w="1605" w:type="dxa"/>
            <w:shd w:val="clear" w:color="auto" w:fill="auto"/>
            <w:tcMar>
              <w:top w:w="100" w:type="dxa"/>
              <w:left w:w="100" w:type="dxa"/>
              <w:bottom w:w="100" w:type="dxa"/>
              <w:right w:w="100" w:type="dxa"/>
            </w:tcMar>
          </w:tcPr>
          <w:p w14:paraId="6DAB2DE4"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It </w:t>
            </w:r>
            <w:proofErr w:type="gramStart"/>
            <w:r w:rsidRPr="006501B7">
              <w:rPr>
                <w:lang w:val="en-GB"/>
              </w:rPr>
              <w:t>is</w:t>
            </w:r>
            <w:proofErr w:type="gramEnd"/>
            <w:r w:rsidRPr="006501B7">
              <w:rPr>
                <w:lang w:val="en-GB"/>
              </w:rPr>
              <w:t xml:space="preserve"> required me to create a short-time schedule so that I can divide my work into some short deadlines to make sure it is completed in time.</w:t>
            </w:r>
          </w:p>
          <w:p w14:paraId="5B0C7412" w14:textId="77777777" w:rsidR="00DA34A0" w:rsidRPr="006501B7" w:rsidRDefault="00715A99" w:rsidP="00E13FB2">
            <w:pPr>
              <w:pStyle w:val="Normal1"/>
              <w:widowControl w:val="0"/>
              <w:rPr>
                <w:lang w:val="en-GB"/>
              </w:rPr>
            </w:pPr>
            <w:r w:rsidRPr="006501B7">
              <w:rPr>
                <w:lang w:val="en-GB"/>
              </w:rPr>
              <w:t xml:space="preserve">Early-time planning makes the deadline meeting realistic. </w:t>
            </w:r>
          </w:p>
        </w:tc>
        <w:tc>
          <w:tcPr>
            <w:tcW w:w="1215" w:type="dxa"/>
            <w:shd w:val="clear" w:color="auto" w:fill="auto"/>
            <w:tcMar>
              <w:top w:w="100" w:type="dxa"/>
              <w:left w:w="100" w:type="dxa"/>
              <w:bottom w:w="100" w:type="dxa"/>
              <w:right w:w="100" w:type="dxa"/>
            </w:tcMar>
          </w:tcPr>
          <w:p w14:paraId="07CDB447"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6 months </w:t>
            </w:r>
          </w:p>
        </w:tc>
      </w:tr>
      <w:tr w:rsidR="003A2BD9" w14:paraId="76906B9A" w14:textId="77777777">
        <w:trPr>
          <w:cantSplit/>
          <w:tblHeader/>
        </w:trPr>
        <w:tc>
          <w:tcPr>
            <w:tcW w:w="1305" w:type="dxa"/>
            <w:shd w:val="clear" w:color="auto" w:fill="auto"/>
            <w:tcMar>
              <w:top w:w="100" w:type="dxa"/>
              <w:left w:w="100" w:type="dxa"/>
              <w:bottom w:w="100" w:type="dxa"/>
              <w:right w:w="100" w:type="dxa"/>
            </w:tcMar>
          </w:tcPr>
          <w:p w14:paraId="35382859"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lastRenderedPageBreak/>
              <w:t>Planning skill</w:t>
            </w:r>
          </w:p>
        </w:tc>
        <w:tc>
          <w:tcPr>
            <w:tcW w:w="1470" w:type="dxa"/>
            <w:shd w:val="clear" w:color="auto" w:fill="auto"/>
            <w:tcMar>
              <w:top w:w="100" w:type="dxa"/>
              <w:left w:w="100" w:type="dxa"/>
              <w:bottom w:w="100" w:type="dxa"/>
              <w:right w:w="100" w:type="dxa"/>
            </w:tcMar>
          </w:tcPr>
          <w:p w14:paraId="4670C01D"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I need </w:t>
            </w:r>
            <w:r w:rsidR="00E13FB2" w:rsidRPr="006501B7">
              <w:rPr>
                <w:lang w:val="en-GB"/>
              </w:rPr>
              <w:t>to prepare</w:t>
            </w:r>
            <w:r w:rsidRPr="006501B7">
              <w:rPr>
                <w:lang w:val="en-GB"/>
              </w:rPr>
              <w:t xml:space="preserve"> a to-do list and checklist to understand whether </w:t>
            </w:r>
            <w:r w:rsidR="00E13FB2" w:rsidRPr="006501B7">
              <w:rPr>
                <w:lang w:val="en-GB"/>
              </w:rPr>
              <w:t>I properly</w:t>
            </w:r>
            <w:r w:rsidRPr="006501B7">
              <w:rPr>
                <w:lang w:val="en-GB"/>
              </w:rPr>
              <w:t xml:space="preserve"> plan the tasks and whether the tasks are going according to plan. </w:t>
            </w:r>
          </w:p>
        </w:tc>
        <w:tc>
          <w:tcPr>
            <w:tcW w:w="3405" w:type="dxa"/>
            <w:shd w:val="clear" w:color="auto" w:fill="auto"/>
            <w:tcMar>
              <w:top w:w="100" w:type="dxa"/>
              <w:left w:w="100" w:type="dxa"/>
              <w:bottom w:w="100" w:type="dxa"/>
              <w:right w:w="100" w:type="dxa"/>
            </w:tcMar>
          </w:tcPr>
          <w:p w14:paraId="6E86F3F2" w14:textId="77777777" w:rsidR="00DA34A0" w:rsidRPr="006501B7" w:rsidRDefault="00715A99" w:rsidP="004750CC">
            <w:pPr>
              <w:pStyle w:val="Normal1"/>
              <w:widowControl w:val="0"/>
              <w:pBdr>
                <w:top w:val="nil"/>
                <w:left w:val="nil"/>
                <w:bottom w:val="nil"/>
                <w:right w:val="nil"/>
                <w:between w:val="nil"/>
              </w:pBdr>
              <w:rPr>
                <w:lang w:val="en-GB"/>
              </w:rPr>
            </w:pPr>
            <w:r w:rsidRPr="006501B7">
              <w:rPr>
                <w:lang w:val="en-GB"/>
              </w:rPr>
              <w:t xml:space="preserve">I need to set clear guidelines for every task. According to </w:t>
            </w:r>
            <w:r w:rsidR="004750CC" w:rsidRPr="006501B7">
              <w:rPr>
                <w:shd w:val="clear" w:color="auto" w:fill="FFFFFF"/>
              </w:rPr>
              <w:t xml:space="preserve">Goldsby </w:t>
            </w:r>
            <w:r w:rsidR="004750CC" w:rsidRPr="006501B7">
              <w:rPr>
                <w:i/>
                <w:shd w:val="clear" w:color="auto" w:fill="FFFFFF"/>
              </w:rPr>
              <w:t xml:space="preserve">et al. </w:t>
            </w:r>
            <w:r w:rsidR="006C3FA0" w:rsidRPr="006501B7">
              <w:rPr>
                <w:shd w:val="clear" w:color="auto" w:fill="FFFFFF"/>
              </w:rPr>
              <w:t>(202</w:t>
            </w:r>
            <w:r w:rsidR="004750CC" w:rsidRPr="006501B7">
              <w:rPr>
                <w:shd w:val="clear" w:color="auto" w:fill="FFFFFF"/>
              </w:rPr>
              <w:t>0</w:t>
            </w:r>
            <w:r w:rsidRPr="006501B7">
              <w:rPr>
                <w:lang w:val="en-GB"/>
              </w:rPr>
              <w:t xml:space="preserve">), identifying critical tasks, arranging </w:t>
            </w:r>
            <w:r w:rsidR="00E13FB2" w:rsidRPr="006501B7">
              <w:rPr>
                <w:lang w:val="en-GB"/>
              </w:rPr>
              <w:t>tasks in</w:t>
            </w:r>
            <w:r w:rsidRPr="006501B7">
              <w:rPr>
                <w:lang w:val="en-GB"/>
              </w:rPr>
              <w:t xml:space="preserve"> a logical </w:t>
            </w:r>
            <w:proofErr w:type="gramStart"/>
            <w:r w:rsidRPr="006501B7">
              <w:rPr>
                <w:lang w:val="en-GB"/>
              </w:rPr>
              <w:t>order</w:t>
            </w:r>
            <w:proofErr w:type="gramEnd"/>
            <w:r w:rsidRPr="006501B7">
              <w:rPr>
                <w:lang w:val="en-GB"/>
              </w:rPr>
              <w:t xml:space="preserve"> </w:t>
            </w:r>
            <w:r w:rsidR="00E13FB2" w:rsidRPr="006501B7">
              <w:rPr>
                <w:lang w:val="en-GB"/>
              </w:rPr>
              <w:t>and establishing</w:t>
            </w:r>
            <w:r w:rsidRPr="006501B7">
              <w:rPr>
                <w:lang w:val="en-GB"/>
              </w:rPr>
              <w:t xml:space="preserve"> </w:t>
            </w:r>
            <w:r w:rsidR="00E13FB2" w:rsidRPr="006501B7">
              <w:rPr>
                <w:lang w:val="en-GB"/>
              </w:rPr>
              <w:t xml:space="preserve">priorities </w:t>
            </w:r>
            <w:r w:rsidRPr="006501B7">
              <w:rPr>
                <w:lang w:val="en-GB"/>
              </w:rPr>
              <w:t xml:space="preserve">is important for improving planning skills. Recognizing my strengths and weaknesses as well as accepting the difficulties is an </w:t>
            </w:r>
            <w:r w:rsidR="00E13FB2" w:rsidRPr="006501B7">
              <w:rPr>
                <w:lang w:val="en-GB"/>
              </w:rPr>
              <w:t>important part</w:t>
            </w:r>
            <w:r w:rsidRPr="006501B7">
              <w:rPr>
                <w:lang w:val="en-GB"/>
              </w:rPr>
              <w:t xml:space="preserve"> </w:t>
            </w:r>
            <w:r w:rsidR="00E13FB2" w:rsidRPr="006501B7">
              <w:rPr>
                <w:lang w:val="en-GB"/>
              </w:rPr>
              <w:t>of planning</w:t>
            </w:r>
            <w:r w:rsidRPr="006501B7">
              <w:rPr>
                <w:lang w:val="en-GB"/>
              </w:rPr>
              <w:t xml:space="preserve"> </w:t>
            </w:r>
            <w:r w:rsidR="00E13FB2" w:rsidRPr="006501B7">
              <w:rPr>
                <w:lang w:val="en-GB"/>
              </w:rPr>
              <w:t>that can</w:t>
            </w:r>
            <w:r w:rsidRPr="006501B7">
              <w:rPr>
                <w:lang w:val="en-GB"/>
              </w:rPr>
              <w:t xml:space="preserve"> help me to </w:t>
            </w:r>
            <w:r w:rsidR="00E13FB2" w:rsidRPr="006501B7">
              <w:rPr>
                <w:lang w:val="en-GB"/>
              </w:rPr>
              <w:t>make more</w:t>
            </w:r>
            <w:r w:rsidRPr="006501B7">
              <w:rPr>
                <w:lang w:val="en-GB"/>
              </w:rPr>
              <w:t xml:space="preserve"> effective decisions and solve problems at the time of designing activities. Alongside, prioritising tasks, coordinating resources, </w:t>
            </w:r>
            <w:proofErr w:type="gramStart"/>
            <w:r w:rsidRPr="006501B7">
              <w:rPr>
                <w:lang w:val="en-GB"/>
              </w:rPr>
              <w:t>planning ahead</w:t>
            </w:r>
            <w:proofErr w:type="gramEnd"/>
            <w:r w:rsidRPr="006501B7">
              <w:rPr>
                <w:lang w:val="en-GB"/>
              </w:rPr>
              <w:t xml:space="preserve"> </w:t>
            </w:r>
            <w:r w:rsidR="00E13FB2" w:rsidRPr="006501B7">
              <w:rPr>
                <w:lang w:val="en-GB"/>
              </w:rPr>
              <w:t>of time</w:t>
            </w:r>
            <w:r w:rsidRPr="006501B7">
              <w:rPr>
                <w:lang w:val="en-GB"/>
              </w:rPr>
              <w:t xml:space="preserve"> and developing </w:t>
            </w:r>
            <w:r w:rsidR="00E13FB2" w:rsidRPr="006501B7">
              <w:rPr>
                <w:lang w:val="en-GB"/>
              </w:rPr>
              <w:t>processes for</w:t>
            </w:r>
            <w:r w:rsidRPr="006501B7">
              <w:rPr>
                <w:lang w:val="en-GB"/>
              </w:rPr>
              <w:t xml:space="preserve"> routine tasks are also effective for me to develop this skill. Alongside this, I can segment the tasks among team members through Belbin's team role theory </w:t>
            </w:r>
            <w:r w:rsidR="00E13FB2" w:rsidRPr="006501B7">
              <w:rPr>
                <w:lang w:val="en-GB"/>
              </w:rPr>
              <w:t>and assign</w:t>
            </w:r>
            <w:r w:rsidRPr="006501B7">
              <w:rPr>
                <w:lang w:val="en-GB"/>
              </w:rPr>
              <w:t xml:space="preserve"> work as per their expertise. Nine roles defined by Belbin are team worker, co-ordinator, plant, monitor evaluator, resource investigator, specialist, implementer, complete </w:t>
            </w:r>
            <w:proofErr w:type="gramStart"/>
            <w:r w:rsidRPr="006501B7">
              <w:rPr>
                <w:lang w:val="en-GB"/>
              </w:rPr>
              <w:t>finisher</w:t>
            </w:r>
            <w:proofErr w:type="gramEnd"/>
            <w:r w:rsidRPr="006501B7">
              <w:rPr>
                <w:lang w:val="en-GB"/>
              </w:rPr>
              <w:t xml:space="preserve"> and shaper (</w:t>
            </w:r>
            <w:r w:rsidR="004750CC" w:rsidRPr="006501B7">
              <w:rPr>
                <w:shd w:val="clear" w:color="auto" w:fill="FFFFFF"/>
              </w:rPr>
              <w:t>García-Ramírez, 2021</w:t>
            </w:r>
            <w:r w:rsidRPr="006501B7">
              <w:rPr>
                <w:lang w:val="en-GB"/>
              </w:rPr>
              <w:t>).</w:t>
            </w:r>
          </w:p>
        </w:tc>
        <w:tc>
          <w:tcPr>
            <w:tcW w:w="1605" w:type="dxa"/>
            <w:shd w:val="clear" w:color="auto" w:fill="auto"/>
            <w:tcMar>
              <w:top w:w="100" w:type="dxa"/>
              <w:left w:w="100" w:type="dxa"/>
              <w:bottom w:w="100" w:type="dxa"/>
              <w:right w:w="100" w:type="dxa"/>
            </w:tcMar>
          </w:tcPr>
          <w:p w14:paraId="4A497BD5"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Using notes for planning the tasks along with deadlines is </w:t>
            </w:r>
            <w:r w:rsidR="00E13FB2" w:rsidRPr="006501B7">
              <w:rPr>
                <w:lang w:val="en-GB"/>
              </w:rPr>
              <w:t>important to</w:t>
            </w:r>
            <w:r w:rsidRPr="006501B7">
              <w:rPr>
                <w:lang w:val="en-GB"/>
              </w:rPr>
              <w:t xml:space="preserve"> improve my planning skill. The </w:t>
            </w:r>
            <w:r w:rsidR="00E13FB2" w:rsidRPr="006501B7">
              <w:rPr>
                <w:lang w:val="en-GB"/>
              </w:rPr>
              <w:t>actions considered</w:t>
            </w:r>
            <w:r w:rsidRPr="006501B7">
              <w:rPr>
                <w:lang w:val="en-GB"/>
              </w:rPr>
              <w:t xml:space="preserve"> here are </w:t>
            </w:r>
            <w:r w:rsidR="00E13FB2" w:rsidRPr="006501B7">
              <w:rPr>
                <w:lang w:val="en-GB"/>
              </w:rPr>
              <w:t>feasible because</w:t>
            </w:r>
            <w:r w:rsidRPr="006501B7">
              <w:rPr>
                <w:lang w:val="en-GB"/>
              </w:rPr>
              <w:t xml:space="preserve"> maintaining notes and making lists for work activities is the only activity for planning. It is also financially feasible.</w:t>
            </w:r>
          </w:p>
        </w:tc>
        <w:tc>
          <w:tcPr>
            <w:tcW w:w="1215" w:type="dxa"/>
            <w:shd w:val="clear" w:color="auto" w:fill="auto"/>
            <w:tcMar>
              <w:top w:w="100" w:type="dxa"/>
              <w:left w:w="100" w:type="dxa"/>
              <w:bottom w:w="100" w:type="dxa"/>
              <w:right w:w="100" w:type="dxa"/>
            </w:tcMar>
          </w:tcPr>
          <w:p w14:paraId="00206A08"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7 months </w:t>
            </w:r>
          </w:p>
        </w:tc>
      </w:tr>
      <w:tr w:rsidR="003A2BD9" w14:paraId="13657EAD" w14:textId="77777777">
        <w:trPr>
          <w:cantSplit/>
          <w:tblHeader/>
        </w:trPr>
        <w:tc>
          <w:tcPr>
            <w:tcW w:w="1305" w:type="dxa"/>
            <w:shd w:val="clear" w:color="auto" w:fill="auto"/>
            <w:tcMar>
              <w:top w:w="100" w:type="dxa"/>
              <w:left w:w="100" w:type="dxa"/>
              <w:bottom w:w="100" w:type="dxa"/>
              <w:right w:w="100" w:type="dxa"/>
            </w:tcMar>
          </w:tcPr>
          <w:p w14:paraId="1D7CE3B7"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lastRenderedPageBreak/>
              <w:t xml:space="preserve">Development of open-mindedness and adaptability in teamwork </w:t>
            </w:r>
          </w:p>
        </w:tc>
        <w:tc>
          <w:tcPr>
            <w:tcW w:w="1470" w:type="dxa"/>
            <w:shd w:val="clear" w:color="auto" w:fill="auto"/>
            <w:tcMar>
              <w:top w:w="100" w:type="dxa"/>
              <w:left w:w="100" w:type="dxa"/>
              <w:bottom w:w="100" w:type="dxa"/>
              <w:right w:w="100" w:type="dxa"/>
            </w:tcMar>
          </w:tcPr>
          <w:p w14:paraId="5B38B394"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I can monitor it by taking feedback from peers and gaining practical experiences in team</w:t>
            </w:r>
          </w:p>
        </w:tc>
        <w:tc>
          <w:tcPr>
            <w:tcW w:w="3405" w:type="dxa"/>
            <w:shd w:val="clear" w:color="auto" w:fill="auto"/>
            <w:tcMar>
              <w:top w:w="100" w:type="dxa"/>
              <w:left w:w="100" w:type="dxa"/>
              <w:bottom w:w="100" w:type="dxa"/>
              <w:right w:w="100" w:type="dxa"/>
            </w:tcMar>
          </w:tcPr>
          <w:p w14:paraId="294E1546" w14:textId="77777777" w:rsidR="00DA34A0" w:rsidRPr="006501B7" w:rsidRDefault="00715A99" w:rsidP="004750CC">
            <w:pPr>
              <w:pStyle w:val="Normal1"/>
              <w:widowControl w:val="0"/>
              <w:pBdr>
                <w:top w:val="nil"/>
                <w:left w:val="nil"/>
                <w:bottom w:val="nil"/>
                <w:right w:val="nil"/>
                <w:between w:val="nil"/>
              </w:pBdr>
              <w:rPr>
                <w:lang w:val="en-GB"/>
              </w:rPr>
            </w:pPr>
            <w:r w:rsidRPr="006501B7">
              <w:rPr>
                <w:lang w:val="en-GB"/>
              </w:rPr>
              <w:t xml:space="preserve">Identifying the team dynamic is </w:t>
            </w:r>
            <w:r w:rsidR="00E13FB2" w:rsidRPr="006501B7">
              <w:rPr>
                <w:lang w:val="en-GB"/>
              </w:rPr>
              <w:t>required for</w:t>
            </w:r>
            <w:r w:rsidRPr="006501B7">
              <w:rPr>
                <w:lang w:val="en-GB"/>
              </w:rPr>
              <w:t xml:space="preserve"> me to increase my adaptability and team working skills. As per the opinion of </w:t>
            </w:r>
            <w:r w:rsidR="004750CC" w:rsidRPr="006501B7">
              <w:rPr>
                <w:shd w:val="clear" w:color="auto" w:fill="FFFFFF"/>
              </w:rPr>
              <w:t xml:space="preserve">Bialystok and </w:t>
            </w:r>
            <w:proofErr w:type="spellStart"/>
            <w:r w:rsidR="004750CC" w:rsidRPr="006501B7">
              <w:rPr>
                <w:shd w:val="clear" w:color="auto" w:fill="FFFFFF"/>
              </w:rPr>
              <w:t>Ferkany</w:t>
            </w:r>
            <w:proofErr w:type="spellEnd"/>
            <w:r w:rsidR="004750CC" w:rsidRPr="006501B7">
              <w:rPr>
                <w:shd w:val="clear" w:color="auto" w:fill="FFFFFF"/>
              </w:rPr>
              <w:t xml:space="preserve"> (2019</w:t>
            </w:r>
            <w:r w:rsidRPr="006501B7">
              <w:rPr>
                <w:lang w:val="en-GB"/>
              </w:rPr>
              <w:t xml:space="preserve">), seeking new experiences, mind </w:t>
            </w:r>
            <w:proofErr w:type="gramStart"/>
            <w:r w:rsidRPr="006501B7">
              <w:rPr>
                <w:lang w:val="en-GB"/>
              </w:rPr>
              <w:t>exercising</w:t>
            </w:r>
            <w:proofErr w:type="gramEnd"/>
            <w:r w:rsidRPr="006501B7">
              <w:rPr>
                <w:lang w:val="en-GB"/>
              </w:rPr>
              <w:t xml:space="preserve"> and critical thinking are important for enhancing open-mindedness.  Mutual respect between the team members is one of the key points to developing open-mindedness. Alongside, I need </w:t>
            </w:r>
            <w:r w:rsidR="00E13FB2" w:rsidRPr="006501B7">
              <w:rPr>
                <w:lang w:val="en-GB"/>
              </w:rPr>
              <w:t>to improve</w:t>
            </w:r>
            <w:r w:rsidRPr="006501B7">
              <w:rPr>
                <w:lang w:val="en-GB"/>
              </w:rPr>
              <w:t xml:space="preserve"> my self-esteem, and deal </w:t>
            </w:r>
            <w:r w:rsidR="00E13FB2" w:rsidRPr="006501B7">
              <w:rPr>
                <w:lang w:val="en-GB"/>
              </w:rPr>
              <w:t>with adverse</w:t>
            </w:r>
            <w:r w:rsidRPr="006501B7">
              <w:rPr>
                <w:lang w:val="en-GB"/>
              </w:rPr>
              <w:t xml:space="preserve"> situations to improve my experiences. I also need </w:t>
            </w:r>
            <w:r w:rsidR="00E13FB2" w:rsidRPr="006501B7">
              <w:rPr>
                <w:lang w:val="en-GB"/>
              </w:rPr>
              <w:t>to understand</w:t>
            </w:r>
            <w:r w:rsidRPr="006501B7">
              <w:rPr>
                <w:lang w:val="en-GB"/>
              </w:rPr>
              <w:t xml:space="preserve"> </w:t>
            </w:r>
            <w:r w:rsidR="00E13FB2" w:rsidRPr="006501B7">
              <w:rPr>
                <w:lang w:val="en-GB"/>
              </w:rPr>
              <w:t>the team</w:t>
            </w:r>
            <w:r w:rsidRPr="006501B7">
              <w:rPr>
                <w:lang w:val="en-GB"/>
              </w:rPr>
              <w:t xml:space="preserve"> objectives and make thorough analyses for enhancing my cognitive flexibility. </w:t>
            </w:r>
          </w:p>
        </w:tc>
        <w:tc>
          <w:tcPr>
            <w:tcW w:w="1605" w:type="dxa"/>
            <w:shd w:val="clear" w:color="auto" w:fill="auto"/>
            <w:tcMar>
              <w:top w:w="100" w:type="dxa"/>
              <w:left w:w="100" w:type="dxa"/>
              <w:bottom w:w="100" w:type="dxa"/>
              <w:right w:w="100" w:type="dxa"/>
            </w:tcMar>
          </w:tcPr>
          <w:p w14:paraId="3392F679"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It is feasible because only practical thinking, respecting others' opinions </w:t>
            </w:r>
            <w:proofErr w:type="gramStart"/>
            <w:r w:rsidRPr="006501B7">
              <w:rPr>
                <w:lang w:val="en-GB"/>
              </w:rPr>
              <w:t>and  communication</w:t>
            </w:r>
            <w:proofErr w:type="gramEnd"/>
            <w:r w:rsidRPr="006501B7">
              <w:rPr>
                <w:lang w:val="en-GB"/>
              </w:rPr>
              <w:t xml:space="preserve"> can improve this skill</w:t>
            </w:r>
          </w:p>
        </w:tc>
        <w:tc>
          <w:tcPr>
            <w:tcW w:w="1215" w:type="dxa"/>
            <w:shd w:val="clear" w:color="auto" w:fill="auto"/>
            <w:tcMar>
              <w:top w:w="100" w:type="dxa"/>
              <w:left w:w="100" w:type="dxa"/>
              <w:bottom w:w="100" w:type="dxa"/>
              <w:right w:w="100" w:type="dxa"/>
            </w:tcMar>
          </w:tcPr>
          <w:p w14:paraId="280643D8" w14:textId="77777777" w:rsidR="00DA34A0" w:rsidRPr="006501B7" w:rsidRDefault="00715A99" w:rsidP="00E13FB2">
            <w:pPr>
              <w:pStyle w:val="Normal1"/>
              <w:widowControl w:val="0"/>
              <w:pBdr>
                <w:top w:val="nil"/>
                <w:left w:val="nil"/>
                <w:bottom w:val="nil"/>
                <w:right w:val="nil"/>
                <w:between w:val="nil"/>
              </w:pBdr>
              <w:rPr>
                <w:lang w:val="en-GB"/>
              </w:rPr>
            </w:pPr>
            <w:r w:rsidRPr="006501B7">
              <w:rPr>
                <w:lang w:val="en-GB"/>
              </w:rPr>
              <w:t xml:space="preserve">4 months </w:t>
            </w:r>
          </w:p>
        </w:tc>
      </w:tr>
    </w:tbl>
    <w:p w14:paraId="37B97815" w14:textId="77777777" w:rsidR="00DA34A0" w:rsidRPr="006501B7" w:rsidRDefault="00715A99" w:rsidP="00E13FB2">
      <w:pPr>
        <w:pStyle w:val="Normal1"/>
        <w:jc w:val="center"/>
        <w:rPr>
          <w:b/>
          <w:lang w:val="en-GB"/>
        </w:rPr>
      </w:pPr>
      <w:r w:rsidRPr="006501B7">
        <w:rPr>
          <w:b/>
          <w:lang w:val="en-GB"/>
        </w:rPr>
        <w:t>Table 1: Personal development plan</w:t>
      </w:r>
    </w:p>
    <w:p w14:paraId="6140912C" w14:textId="77777777" w:rsidR="00DA34A0" w:rsidRPr="006501B7" w:rsidRDefault="00715A99" w:rsidP="00E13FB2">
      <w:pPr>
        <w:pStyle w:val="Normal1"/>
        <w:jc w:val="center"/>
        <w:rPr>
          <w:lang w:val="en-GB"/>
        </w:rPr>
      </w:pPr>
      <w:r w:rsidRPr="006501B7">
        <w:rPr>
          <w:lang w:val="en-GB"/>
        </w:rPr>
        <w:t>(</w:t>
      </w:r>
      <w:r w:rsidR="00E13FB2" w:rsidRPr="006501B7">
        <w:rPr>
          <w:lang w:val="en-GB"/>
        </w:rPr>
        <w:t>Source:</w:t>
      </w:r>
      <w:r w:rsidRPr="006501B7">
        <w:rPr>
          <w:lang w:val="en-GB"/>
        </w:rPr>
        <w:t xml:space="preserve"> Created by author)</w:t>
      </w:r>
    </w:p>
    <w:p w14:paraId="050E3322" w14:textId="77777777" w:rsidR="00E13FB2" w:rsidRPr="006501B7" w:rsidRDefault="00715A99" w:rsidP="00E13FB2">
      <w:pPr>
        <w:rPr>
          <w:b/>
          <w:lang w:val="en-GB"/>
        </w:rPr>
      </w:pPr>
      <w:bookmarkStart w:id="5" w:name="_s0e3h1928nj6" w:colFirst="0" w:colLast="0"/>
      <w:bookmarkEnd w:id="5"/>
      <w:r w:rsidRPr="006501B7">
        <w:rPr>
          <w:lang w:val="en-GB"/>
        </w:rPr>
        <w:br w:type="page"/>
      </w:r>
    </w:p>
    <w:p w14:paraId="0CCC5348" w14:textId="77777777" w:rsidR="00DA34A0" w:rsidRPr="006501B7" w:rsidRDefault="00715A99" w:rsidP="00E13FB2">
      <w:pPr>
        <w:pStyle w:val="Heading1"/>
        <w:rPr>
          <w:lang w:val="en-GB"/>
        </w:rPr>
      </w:pPr>
      <w:bookmarkStart w:id="6" w:name="_Toc132381763"/>
      <w:r w:rsidRPr="006501B7">
        <w:rPr>
          <w:lang w:val="en-GB"/>
        </w:rPr>
        <w:lastRenderedPageBreak/>
        <w:t>References</w:t>
      </w:r>
      <w:bookmarkEnd w:id="6"/>
      <w:r w:rsidRPr="006501B7">
        <w:rPr>
          <w:lang w:val="en-GB"/>
        </w:rPr>
        <w:t xml:space="preserve"> </w:t>
      </w:r>
    </w:p>
    <w:p w14:paraId="15A39FEA" w14:textId="77777777" w:rsidR="00637243" w:rsidRDefault="00FB0FC2" w:rsidP="00637243">
      <w:pPr>
        <w:rPr>
          <w:shd w:val="clear" w:color="auto" w:fill="FFFFFF"/>
        </w:rPr>
      </w:pPr>
      <w:r>
        <w:rPr>
          <w:shd w:val="clear" w:color="auto" w:fill="FFFFFF"/>
        </w:rPr>
        <w:t>“</w:t>
      </w:r>
      <w:r w:rsidR="00715A99" w:rsidRPr="00FC0B14">
        <w:rPr>
          <w:shd w:val="clear" w:color="auto" w:fill="FFFFFF"/>
        </w:rPr>
        <w:t xml:space="preserve">Bialystok, L. and </w:t>
      </w:r>
      <w:proofErr w:type="spellStart"/>
      <w:r w:rsidR="00715A99" w:rsidRPr="00FC0B14">
        <w:rPr>
          <w:shd w:val="clear" w:color="auto" w:fill="FFFFFF"/>
        </w:rPr>
        <w:t>Ferkany</w:t>
      </w:r>
      <w:proofErr w:type="spellEnd"/>
      <w:r w:rsidR="00715A99" w:rsidRPr="00FC0B14">
        <w:rPr>
          <w:shd w:val="clear" w:color="auto" w:fill="FFFFFF"/>
        </w:rPr>
        <w:t>, M.A., 2019. Open</w:t>
      </w:r>
      <w:r w:rsidR="00715A99" w:rsidRPr="00FC0B14">
        <w:rPr>
          <w:rFonts w:ascii="Cambria Math" w:hAnsi="Cambria Math"/>
          <w:shd w:val="clear" w:color="auto" w:fill="FFFFFF"/>
        </w:rPr>
        <w:t>‐</w:t>
      </w:r>
      <w:r w:rsidR="00715A99" w:rsidRPr="00FC0B14">
        <w:rPr>
          <w:shd w:val="clear" w:color="auto" w:fill="FFFFFF"/>
        </w:rPr>
        <w:t>Mindedness from the Public Sphere to the Classroom. </w:t>
      </w:r>
      <w:r w:rsidR="00715A99" w:rsidRPr="00FC0B14">
        <w:rPr>
          <w:i/>
          <w:iCs/>
          <w:shd w:val="clear" w:color="auto" w:fill="FFFFFF"/>
        </w:rPr>
        <w:t>Educational Theory</w:t>
      </w:r>
      <w:r w:rsidR="00715A99" w:rsidRPr="00FC0B14">
        <w:rPr>
          <w:shd w:val="clear" w:color="auto" w:fill="FFFFFF"/>
        </w:rPr>
        <w:t>, </w:t>
      </w:r>
      <w:r w:rsidR="00715A99" w:rsidRPr="00FC0B14">
        <w:rPr>
          <w:i/>
          <w:iCs/>
          <w:shd w:val="clear" w:color="auto" w:fill="FFFFFF"/>
        </w:rPr>
        <w:t>69</w:t>
      </w:r>
      <w:r w:rsidR="00715A99" w:rsidRPr="00FC0B14">
        <w:rPr>
          <w:shd w:val="clear" w:color="auto" w:fill="FFFFFF"/>
        </w:rPr>
        <w:t>(4), pp.377-381.</w:t>
      </w:r>
      <w:r>
        <w:rPr>
          <w:shd w:val="clear" w:color="auto" w:fill="FFFFFF"/>
        </w:rPr>
        <w:t>”</w:t>
      </w:r>
    </w:p>
    <w:p w14:paraId="413A94AC" w14:textId="77777777" w:rsidR="00637243" w:rsidRPr="00FC0B14" w:rsidRDefault="00FB0FC2" w:rsidP="00637243">
      <w:pPr>
        <w:rPr>
          <w:shd w:val="clear" w:color="auto" w:fill="FFFFFF"/>
        </w:rPr>
      </w:pPr>
      <w:r>
        <w:rPr>
          <w:shd w:val="clear" w:color="auto" w:fill="FFFFFF"/>
        </w:rPr>
        <w:t>“</w:t>
      </w:r>
      <w:r w:rsidR="00715A99" w:rsidRPr="004A703A">
        <w:rPr>
          <w:shd w:val="clear" w:color="auto" w:fill="FFFFFF"/>
        </w:rPr>
        <w:t xml:space="preserve">Callao, M.B. and </w:t>
      </w:r>
      <w:proofErr w:type="spellStart"/>
      <w:r w:rsidR="00715A99" w:rsidRPr="004A703A">
        <w:rPr>
          <w:shd w:val="clear" w:color="auto" w:fill="FFFFFF"/>
        </w:rPr>
        <w:t>Lacson</w:t>
      </w:r>
      <w:proofErr w:type="spellEnd"/>
      <w:r w:rsidR="00715A99" w:rsidRPr="004A703A">
        <w:rPr>
          <w:shd w:val="clear" w:color="auto" w:fill="FFFFFF"/>
        </w:rPr>
        <w:t xml:space="preserve">, J.C., 2021. Tracking Self-Efficacy </w:t>
      </w:r>
      <w:proofErr w:type="gramStart"/>
      <w:r w:rsidR="00715A99" w:rsidRPr="004A703A">
        <w:rPr>
          <w:shd w:val="clear" w:color="auto" w:fill="FFFFFF"/>
        </w:rPr>
        <w:t>And</w:t>
      </w:r>
      <w:proofErr w:type="gramEnd"/>
      <w:r w:rsidR="00715A99" w:rsidRPr="004A703A">
        <w:rPr>
          <w:shd w:val="clear" w:color="auto" w:fill="FFFFFF"/>
        </w:rPr>
        <w:t xml:space="preserve"> Career Readiness Of Junior High: Adoptive Career Development Plan. </w:t>
      </w:r>
      <w:proofErr w:type="spellStart"/>
      <w:r w:rsidR="00715A99" w:rsidRPr="004A703A">
        <w:rPr>
          <w:i/>
          <w:iCs/>
          <w:shd w:val="clear" w:color="auto" w:fill="FFFFFF"/>
        </w:rPr>
        <w:t>Ilkogretim</w:t>
      </w:r>
      <w:proofErr w:type="spellEnd"/>
      <w:r w:rsidR="00715A99" w:rsidRPr="004A703A">
        <w:rPr>
          <w:i/>
          <w:iCs/>
          <w:shd w:val="clear" w:color="auto" w:fill="FFFFFF"/>
        </w:rPr>
        <w:t xml:space="preserve"> Online</w:t>
      </w:r>
      <w:r w:rsidR="00715A99" w:rsidRPr="004A703A">
        <w:rPr>
          <w:shd w:val="clear" w:color="auto" w:fill="FFFFFF"/>
        </w:rPr>
        <w:t>, </w:t>
      </w:r>
      <w:r w:rsidR="00715A99" w:rsidRPr="004A703A">
        <w:rPr>
          <w:i/>
          <w:iCs/>
          <w:shd w:val="clear" w:color="auto" w:fill="FFFFFF"/>
        </w:rPr>
        <w:t>20</w:t>
      </w:r>
      <w:r w:rsidR="00715A99" w:rsidRPr="004A703A">
        <w:rPr>
          <w:shd w:val="clear" w:color="auto" w:fill="FFFFFF"/>
        </w:rPr>
        <w:t>(4), pp.3372-3385.</w:t>
      </w:r>
      <w:r>
        <w:rPr>
          <w:shd w:val="clear" w:color="auto" w:fill="FFFFFF"/>
        </w:rPr>
        <w:t>”</w:t>
      </w:r>
    </w:p>
    <w:p w14:paraId="7F665AF4" w14:textId="77777777" w:rsidR="00637243" w:rsidRPr="00FC0B14" w:rsidRDefault="00FB0FC2" w:rsidP="00637243">
      <w:pPr>
        <w:rPr>
          <w:shd w:val="clear" w:color="auto" w:fill="FFFFFF"/>
        </w:rPr>
      </w:pPr>
      <w:r>
        <w:rPr>
          <w:shd w:val="clear" w:color="auto" w:fill="FFFFFF"/>
        </w:rPr>
        <w:t>“</w:t>
      </w:r>
      <w:proofErr w:type="spellStart"/>
      <w:r w:rsidR="00715A99" w:rsidRPr="00FC0B14">
        <w:rPr>
          <w:shd w:val="clear" w:color="auto" w:fill="FFFFFF"/>
        </w:rPr>
        <w:t>Darvill</w:t>
      </w:r>
      <w:proofErr w:type="spellEnd"/>
      <w:r w:rsidR="00715A99" w:rsidRPr="00FC0B14">
        <w:rPr>
          <w:shd w:val="clear" w:color="auto" w:fill="FFFFFF"/>
        </w:rPr>
        <w:t xml:space="preserve">, A.L. and Leigh, J.A., 2019. Promoting transition resilience through personal development planning: an evaluation of the perspectives of preparation for the transition of final year undergraduate nursing students. </w:t>
      </w:r>
      <w:r w:rsidR="00715A99" w:rsidRPr="00FC0B14">
        <w:rPr>
          <w:i/>
          <w:iCs/>
          <w:shd w:val="clear" w:color="auto" w:fill="FFFFFF"/>
        </w:rPr>
        <w:t>International Journal of Practice-based Learning in Health and Social Care</w:t>
      </w:r>
      <w:r w:rsidR="00715A99" w:rsidRPr="00FC0B14">
        <w:rPr>
          <w:shd w:val="clear" w:color="auto" w:fill="FFFFFF"/>
        </w:rPr>
        <w:t>, </w:t>
      </w:r>
      <w:r w:rsidR="00715A99" w:rsidRPr="00FC0B14">
        <w:rPr>
          <w:i/>
          <w:iCs/>
          <w:shd w:val="clear" w:color="auto" w:fill="FFFFFF"/>
        </w:rPr>
        <w:t>7</w:t>
      </w:r>
      <w:r w:rsidR="00715A99" w:rsidRPr="00FC0B14">
        <w:rPr>
          <w:shd w:val="clear" w:color="auto" w:fill="FFFFFF"/>
        </w:rPr>
        <w:t>(1), pp.47-63.</w:t>
      </w:r>
      <w:r>
        <w:rPr>
          <w:shd w:val="clear" w:color="auto" w:fill="FFFFFF"/>
        </w:rPr>
        <w:t>”</w:t>
      </w:r>
    </w:p>
    <w:p w14:paraId="14BC45FE"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 xml:space="preserve">García-Ramírez, Y., 2021. Belbin’s team roles and their performance in road design courses: a study with undergraduate and </w:t>
      </w:r>
      <w:proofErr w:type="gramStart"/>
      <w:r w:rsidR="00715A99" w:rsidRPr="00FC0B14">
        <w:rPr>
          <w:shd w:val="clear" w:color="auto" w:fill="FFFFFF"/>
        </w:rPr>
        <w:t>postgraduates</w:t>
      </w:r>
      <w:proofErr w:type="gramEnd"/>
      <w:r w:rsidR="00715A99" w:rsidRPr="00FC0B14">
        <w:rPr>
          <w:shd w:val="clear" w:color="auto" w:fill="FFFFFF"/>
        </w:rPr>
        <w:t xml:space="preserve"> students. </w:t>
      </w:r>
      <w:proofErr w:type="spellStart"/>
      <w:r w:rsidR="00715A99" w:rsidRPr="00FC0B14">
        <w:rPr>
          <w:i/>
          <w:iCs/>
          <w:shd w:val="clear" w:color="auto" w:fill="FFFFFF"/>
        </w:rPr>
        <w:t>Espacios</w:t>
      </w:r>
      <w:proofErr w:type="spellEnd"/>
      <w:r w:rsidR="00715A99" w:rsidRPr="00FC0B14">
        <w:rPr>
          <w:shd w:val="clear" w:color="auto" w:fill="FFFFFF"/>
        </w:rPr>
        <w:t>, </w:t>
      </w:r>
      <w:r w:rsidR="00715A99" w:rsidRPr="00FC0B14">
        <w:rPr>
          <w:i/>
          <w:iCs/>
          <w:shd w:val="clear" w:color="auto" w:fill="FFFFFF"/>
        </w:rPr>
        <w:t>42</w:t>
      </w:r>
      <w:r w:rsidR="00715A99" w:rsidRPr="00FC0B14">
        <w:rPr>
          <w:shd w:val="clear" w:color="auto" w:fill="FFFFFF"/>
        </w:rPr>
        <w:t>(01), pp.176-188.</w:t>
      </w:r>
      <w:r>
        <w:rPr>
          <w:shd w:val="clear" w:color="auto" w:fill="FFFFFF"/>
        </w:rPr>
        <w:t>”</w:t>
      </w:r>
    </w:p>
    <w:p w14:paraId="15D5E4C9"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Goldsby, E., Goldsby, M., Neck, C.B. and Neck, C.P., 2020. Under pressure: Time management, self-leadership, and the nurse manager. </w:t>
      </w:r>
      <w:r w:rsidR="00715A99" w:rsidRPr="00FC0B14">
        <w:rPr>
          <w:i/>
          <w:iCs/>
          <w:shd w:val="clear" w:color="auto" w:fill="FFFFFF"/>
        </w:rPr>
        <w:t>Administrative Sciences</w:t>
      </w:r>
      <w:r w:rsidR="00715A99" w:rsidRPr="00FC0B14">
        <w:rPr>
          <w:shd w:val="clear" w:color="auto" w:fill="FFFFFF"/>
        </w:rPr>
        <w:t>, </w:t>
      </w:r>
      <w:r w:rsidR="00715A99" w:rsidRPr="00FC0B14">
        <w:rPr>
          <w:i/>
          <w:iCs/>
          <w:shd w:val="clear" w:color="auto" w:fill="FFFFFF"/>
        </w:rPr>
        <w:t>10</w:t>
      </w:r>
      <w:r w:rsidR="00715A99" w:rsidRPr="00FC0B14">
        <w:rPr>
          <w:shd w:val="clear" w:color="auto" w:fill="FFFFFF"/>
        </w:rPr>
        <w:t>(3), p.38.</w:t>
      </w:r>
      <w:r>
        <w:rPr>
          <w:shd w:val="clear" w:color="auto" w:fill="FFFFFF"/>
        </w:rPr>
        <w:t>”</w:t>
      </w:r>
    </w:p>
    <w:p w14:paraId="49B6BFBF"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 xml:space="preserve">Gul, R., Tahir, I.U. and Batool, T., 2021. Impact of </w:t>
      </w:r>
      <w:proofErr w:type="gramStart"/>
      <w:r w:rsidR="00715A99" w:rsidRPr="00FC0B14">
        <w:rPr>
          <w:shd w:val="clear" w:color="auto" w:fill="FFFFFF"/>
        </w:rPr>
        <w:t>teachers</w:t>
      </w:r>
      <w:proofErr w:type="gramEnd"/>
      <w:r w:rsidR="00715A99" w:rsidRPr="00FC0B14">
        <w:rPr>
          <w:shd w:val="clear" w:color="auto" w:fill="FFFFFF"/>
        </w:rPr>
        <w:t xml:space="preserve"> workload on their time management skills at university level. </w:t>
      </w:r>
      <w:r w:rsidR="00715A99" w:rsidRPr="00FC0B14">
        <w:rPr>
          <w:i/>
          <w:iCs/>
          <w:shd w:val="clear" w:color="auto" w:fill="FFFFFF"/>
        </w:rPr>
        <w:t>Indian J. Econ. Bus</w:t>
      </w:r>
      <w:r w:rsidR="00715A99" w:rsidRPr="00FC0B14">
        <w:rPr>
          <w:shd w:val="clear" w:color="auto" w:fill="FFFFFF"/>
        </w:rPr>
        <w:t>, </w:t>
      </w:r>
      <w:r w:rsidR="00715A99" w:rsidRPr="00FC0B14">
        <w:rPr>
          <w:i/>
          <w:iCs/>
          <w:shd w:val="clear" w:color="auto" w:fill="FFFFFF"/>
        </w:rPr>
        <w:t>20</w:t>
      </w:r>
      <w:r w:rsidR="00715A99" w:rsidRPr="00FC0B14">
        <w:rPr>
          <w:shd w:val="clear" w:color="auto" w:fill="FFFFFF"/>
        </w:rPr>
        <w:t>(3).</w:t>
      </w:r>
      <w:r>
        <w:rPr>
          <w:shd w:val="clear" w:color="auto" w:fill="FFFFFF"/>
        </w:rPr>
        <w:t>”</w:t>
      </w:r>
    </w:p>
    <w:p w14:paraId="02E6DC3B"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 xml:space="preserve">Karmarkar, M.A., 2022. Using Twitter to Teach Business Communication Teaching the 7 </w:t>
      </w:r>
      <w:proofErr w:type="gramStart"/>
      <w:r w:rsidR="00715A99" w:rsidRPr="00FC0B14">
        <w:rPr>
          <w:shd w:val="clear" w:color="auto" w:fill="FFFFFF"/>
        </w:rPr>
        <w:t>C’s</w:t>
      </w:r>
      <w:proofErr w:type="gramEnd"/>
      <w:r w:rsidR="00715A99" w:rsidRPr="00FC0B14">
        <w:rPr>
          <w:shd w:val="clear" w:color="auto" w:fill="FFFFFF"/>
        </w:rPr>
        <w:t xml:space="preserve"> of Communication. </w:t>
      </w:r>
      <w:r w:rsidR="00715A99" w:rsidRPr="00FC0B14">
        <w:rPr>
          <w:i/>
          <w:iCs/>
          <w:shd w:val="clear" w:color="auto" w:fill="FFFFFF"/>
        </w:rPr>
        <w:t>English Language Teachers’ Association of India (ELTAI) J</w:t>
      </w:r>
      <w:r w:rsidR="00715A99" w:rsidRPr="00FC0B14">
        <w:rPr>
          <w:shd w:val="clear" w:color="auto" w:fill="FFFFFF"/>
        </w:rPr>
        <w:t>, </w:t>
      </w:r>
      <w:r w:rsidR="00715A99" w:rsidRPr="00FC0B14">
        <w:rPr>
          <w:i/>
          <w:iCs/>
          <w:shd w:val="clear" w:color="auto" w:fill="FFFFFF"/>
        </w:rPr>
        <w:t>64</w:t>
      </w:r>
      <w:r w:rsidR="00715A99" w:rsidRPr="00FC0B14">
        <w:rPr>
          <w:shd w:val="clear" w:color="auto" w:fill="FFFFFF"/>
        </w:rPr>
        <w:t>(4), p.14.</w:t>
      </w:r>
      <w:r>
        <w:rPr>
          <w:shd w:val="clear" w:color="auto" w:fill="FFFFFF"/>
        </w:rPr>
        <w:t>”</w:t>
      </w:r>
    </w:p>
    <w:p w14:paraId="6D9B6EBD"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 xml:space="preserve">Markkanen, P., </w:t>
      </w:r>
      <w:proofErr w:type="spellStart"/>
      <w:r w:rsidR="00715A99" w:rsidRPr="00FC0B14">
        <w:rPr>
          <w:shd w:val="clear" w:color="auto" w:fill="FFFFFF"/>
        </w:rPr>
        <w:t>Välimäki</w:t>
      </w:r>
      <w:proofErr w:type="spellEnd"/>
      <w:r w:rsidR="00715A99" w:rsidRPr="00FC0B14">
        <w:rPr>
          <w:shd w:val="clear" w:color="auto" w:fill="FFFFFF"/>
        </w:rPr>
        <w:t xml:space="preserve">, M., </w:t>
      </w:r>
      <w:proofErr w:type="spellStart"/>
      <w:r w:rsidR="00715A99" w:rsidRPr="00FC0B14">
        <w:rPr>
          <w:shd w:val="clear" w:color="auto" w:fill="FFFFFF"/>
        </w:rPr>
        <w:t>Anttila</w:t>
      </w:r>
      <w:proofErr w:type="spellEnd"/>
      <w:r w:rsidR="00715A99" w:rsidRPr="00FC0B14">
        <w:rPr>
          <w:shd w:val="clear" w:color="auto" w:fill="FFFFFF"/>
        </w:rPr>
        <w:t xml:space="preserve">, M. and </w:t>
      </w:r>
      <w:proofErr w:type="spellStart"/>
      <w:r w:rsidR="00715A99" w:rsidRPr="00FC0B14">
        <w:rPr>
          <w:shd w:val="clear" w:color="auto" w:fill="FFFFFF"/>
        </w:rPr>
        <w:t>Kuuskorpi</w:t>
      </w:r>
      <w:proofErr w:type="spellEnd"/>
      <w:r w:rsidR="00715A99" w:rsidRPr="00FC0B14">
        <w:rPr>
          <w:shd w:val="clear" w:color="auto" w:fill="FFFFFF"/>
        </w:rPr>
        <w:t>, M., 2020. A reflective cycle: Understanding challenging situations in a school setting. </w:t>
      </w:r>
      <w:r w:rsidR="00715A99" w:rsidRPr="00FC0B14">
        <w:rPr>
          <w:i/>
          <w:iCs/>
          <w:shd w:val="clear" w:color="auto" w:fill="FFFFFF"/>
        </w:rPr>
        <w:t>Educational Research</w:t>
      </w:r>
      <w:r w:rsidR="00715A99" w:rsidRPr="00FC0B14">
        <w:rPr>
          <w:shd w:val="clear" w:color="auto" w:fill="FFFFFF"/>
        </w:rPr>
        <w:t>, </w:t>
      </w:r>
      <w:r w:rsidR="00715A99" w:rsidRPr="00FC0B14">
        <w:rPr>
          <w:i/>
          <w:iCs/>
          <w:shd w:val="clear" w:color="auto" w:fill="FFFFFF"/>
        </w:rPr>
        <w:t>62</w:t>
      </w:r>
      <w:r w:rsidR="00715A99" w:rsidRPr="00FC0B14">
        <w:rPr>
          <w:shd w:val="clear" w:color="auto" w:fill="FFFFFF"/>
        </w:rPr>
        <w:t>(1), pp.46-62.</w:t>
      </w:r>
      <w:r>
        <w:rPr>
          <w:shd w:val="clear" w:color="auto" w:fill="FFFFFF"/>
        </w:rPr>
        <w:t>”</w:t>
      </w:r>
    </w:p>
    <w:p w14:paraId="7EF44869"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Morrison-Smith, S. and Ruiz, J., 2020. Challenges and barriers in virtual teams: a literature review. </w:t>
      </w:r>
      <w:r w:rsidR="00715A99" w:rsidRPr="00FC0B14">
        <w:rPr>
          <w:i/>
          <w:iCs/>
          <w:shd w:val="clear" w:color="auto" w:fill="FFFFFF"/>
        </w:rPr>
        <w:t>SN Applied Sciences</w:t>
      </w:r>
      <w:r w:rsidR="00715A99" w:rsidRPr="00FC0B14">
        <w:rPr>
          <w:shd w:val="clear" w:color="auto" w:fill="FFFFFF"/>
        </w:rPr>
        <w:t>, </w:t>
      </w:r>
      <w:r w:rsidR="00715A99" w:rsidRPr="00FC0B14">
        <w:rPr>
          <w:i/>
          <w:iCs/>
          <w:shd w:val="clear" w:color="auto" w:fill="FFFFFF"/>
        </w:rPr>
        <w:t>2</w:t>
      </w:r>
      <w:r w:rsidR="00715A99" w:rsidRPr="00FC0B14">
        <w:rPr>
          <w:shd w:val="clear" w:color="auto" w:fill="FFFFFF"/>
        </w:rPr>
        <w:t>, pp.1-33.</w:t>
      </w:r>
      <w:r>
        <w:rPr>
          <w:shd w:val="clear" w:color="auto" w:fill="FFFFFF"/>
        </w:rPr>
        <w:t>”</w:t>
      </w:r>
    </w:p>
    <w:p w14:paraId="7C8AEFBC"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 xml:space="preserve">Pieper, M., </w:t>
      </w:r>
      <w:proofErr w:type="spellStart"/>
      <w:r w:rsidR="00715A99" w:rsidRPr="00FC0B14">
        <w:rPr>
          <w:shd w:val="clear" w:color="auto" w:fill="FFFFFF"/>
        </w:rPr>
        <w:t>Roelle</w:t>
      </w:r>
      <w:proofErr w:type="spellEnd"/>
      <w:r w:rsidR="00715A99" w:rsidRPr="00FC0B14">
        <w:rPr>
          <w:shd w:val="clear" w:color="auto" w:fill="FFFFFF"/>
        </w:rPr>
        <w:t xml:space="preserve">, J., </w:t>
      </w:r>
      <w:proofErr w:type="spellStart"/>
      <w:r w:rsidR="00715A99" w:rsidRPr="00FC0B14">
        <w:rPr>
          <w:shd w:val="clear" w:color="auto" w:fill="FFFFFF"/>
        </w:rPr>
        <w:t>vom</w:t>
      </w:r>
      <w:proofErr w:type="spellEnd"/>
      <w:r w:rsidR="00715A99" w:rsidRPr="00FC0B14">
        <w:rPr>
          <w:shd w:val="clear" w:color="auto" w:fill="FFFFFF"/>
        </w:rPr>
        <w:t xml:space="preserve"> </w:t>
      </w:r>
      <w:proofErr w:type="spellStart"/>
      <w:r w:rsidR="00715A99" w:rsidRPr="00FC0B14">
        <w:rPr>
          <w:shd w:val="clear" w:color="auto" w:fill="FFFFFF"/>
        </w:rPr>
        <w:t>Hofe</w:t>
      </w:r>
      <w:proofErr w:type="spellEnd"/>
      <w:r w:rsidR="00715A99" w:rsidRPr="00FC0B14">
        <w:rPr>
          <w:shd w:val="clear" w:color="auto" w:fill="FFFFFF"/>
        </w:rPr>
        <w:t>, R., Salle, A. and Berthold, K., 2021. Feedback in reflective journals fosters reflection skills of student teachers. </w:t>
      </w:r>
      <w:r w:rsidR="00715A99" w:rsidRPr="00FC0B14">
        <w:rPr>
          <w:i/>
          <w:iCs/>
          <w:shd w:val="clear" w:color="auto" w:fill="FFFFFF"/>
        </w:rPr>
        <w:t>Psychology Learning &amp; Teaching</w:t>
      </w:r>
      <w:r w:rsidR="00715A99" w:rsidRPr="00FC0B14">
        <w:rPr>
          <w:shd w:val="clear" w:color="auto" w:fill="FFFFFF"/>
        </w:rPr>
        <w:t>, </w:t>
      </w:r>
      <w:r w:rsidR="00715A99" w:rsidRPr="00FC0B14">
        <w:rPr>
          <w:i/>
          <w:iCs/>
          <w:shd w:val="clear" w:color="auto" w:fill="FFFFFF"/>
        </w:rPr>
        <w:t>20</w:t>
      </w:r>
      <w:r w:rsidR="00715A99" w:rsidRPr="00FC0B14">
        <w:rPr>
          <w:shd w:val="clear" w:color="auto" w:fill="FFFFFF"/>
        </w:rPr>
        <w:t>(1), pp.107-127.</w:t>
      </w:r>
      <w:r>
        <w:rPr>
          <w:shd w:val="clear" w:color="auto" w:fill="FFFFFF"/>
        </w:rPr>
        <w:t>”</w:t>
      </w:r>
    </w:p>
    <w:p w14:paraId="791BE86B" w14:textId="77777777" w:rsidR="00637243" w:rsidRPr="00FC0B14" w:rsidRDefault="00FB0FC2" w:rsidP="00637243">
      <w:pPr>
        <w:rPr>
          <w:shd w:val="clear" w:color="auto" w:fill="FFFFFF"/>
        </w:rPr>
      </w:pPr>
      <w:r>
        <w:rPr>
          <w:shd w:val="clear" w:color="auto" w:fill="FFFFFF"/>
        </w:rPr>
        <w:t>“</w:t>
      </w:r>
      <w:r w:rsidR="00715A99" w:rsidRPr="00FC0B14">
        <w:rPr>
          <w:shd w:val="clear" w:color="auto" w:fill="FFFFFF"/>
        </w:rPr>
        <w:t>Yan, Z., 2020. Self-assessment in the process of self-regulated learning and its relationship with academic achievement. </w:t>
      </w:r>
      <w:r w:rsidR="00715A99" w:rsidRPr="00FC0B14">
        <w:rPr>
          <w:i/>
          <w:iCs/>
          <w:shd w:val="clear" w:color="auto" w:fill="FFFFFF"/>
        </w:rPr>
        <w:t>Assessment &amp; Evaluation in Higher Education</w:t>
      </w:r>
      <w:r w:rsidR="00715A99" w:rsidRPr="00FC0B14">
        <w:rPr>
          <w:shd w:val="clear" w:color="auto" w:fill="FFFFFF"/>
        </w:rPr>
        <w:t>, </w:t>
      </w:r>
      <w:r w:rsidR="00715A99" w:rsidRPr="00FC0B14">
        <w:rPr>
          <w:i/>
          <w:iCs/>
          <w:shd w:val="clear" w:color="auto" w:fill="FFFFFF"/>
        </w:rPr>
        <w:t>45</w:t>
      </w:r>
      <w:r w:rsidR="00715A99" w:rsidRPr="00FC0B14">
        <w:rPr>
          <w:shd w:val="clear" w:color="auto" w:fill="FFFFFF"/>
        </w:rPr>
        <w:t>(2), pp.224-238.</w:t>
      </w:r>
      <w:r>
        <w:rPr>
          <w:shd w:val="clear" w:color="auto" w:fill="FFFFFF"/>
        </w:rPr>
        <w:t>”</w:t>
      </w:r>
    </w:p>
    <w:sectPr w:rsidR="00637243" w:rsidRPr="00FC0B14" w:rsidSect="0071101A">
      <w:footerReference w:type="default" r:id="rId9"/>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C0C26" w14:textId="77777777" w:rsidR="00F73145" w:rsidRDefault="00F73145" w:rsidP="003A2BD9">
      <w:pPr>
        <w:spacing w:line="240" w:lineRule="auto"/>
      </w:pPr>
      <w:r>
        <w:separator/>
      </w:r>
    </w:p>
  </w:endnote>
  <w:endnote w:type="continuationSeparator" w:id="0">
    <w:p w14:paraId="71CE05AB" w14:textId="77777777" w:rsidR="00F73145" w:rsidRDefault="00F73145" w:rsidP="003A2B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9454"/>
      <w:docPartObj>
        <w:docPartGallery w:val="Page Numbers (Bottom of Page)"/>
        <w:docPartUnique/>
      </w:docPartObj>
    </w:sdtPr>
    <w:sdtContent>
      <w:p w14:paraId="0C01A79F" w14:textId="77777777" w:rsidR="0071101A" w:rsidRDefault="003A2BD9">
        <w:pPr>
          <w:pStyle w:val="Footer"/>
          <w:jc w:val="right"/>
        </w:pPr>
        <w:r>
          <w:fldChar w:fldCharType="begin"/>
        </w:r>
        <w:r w:rsidR="00715A99">
          <w:instrText xml:space="preserve"> PAGE   \* MERGEFORMAT </w:instrText>
        </w:r>
        <w:r>
          <w:fldChar w:fldCharType="separate"/>
        </w:r>
        <w:r w:rsidR="00025490">
          <w:rPr>
            <w:noProof/>
          </w:rPr>
          <w:t>2</w:t>
        </w:r>
        <w:r>
          <w:rPr>
            <w:noProof/>
          </w:rPr>
          <w:fldChar w:fldCharType="end"/>
        </w:r>
      </w:p>
    </w:sdtContent>
  </w:sdt>
  <w:p w14:paraId="36882C05" w14:textId="77777777" w:rsidR="0071101A" w:rsidRDefault="00711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5B21F" w14:textId="77777777" w:rsidR="00F73145" w:rsidRDefault="00F73145" w:rsidP="003A2BD9">
      <w:pPr>
        <w:spacing w:line="240" w:lineRule="auto"/>
      </w:pPr>
      <w:r>
        <w:separator/>
      </w:r>
    </w:p>
  </w:footnote>
  <w:footnote w:type="continuationSeparator" w:id="0">
    <w:p w14:paraId="6863BA2D" w14:textId="77777777" w:rsidR="00F73145" w:rsidRDefault="00F73145" w:rsidP="003A2B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30404"/>
    <w:multiLevelType w:val="multilevel"/>
    <w:tmpl w:val="65C6C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3808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A0"/>
    <w:rsid w:val="00025490"/>
    <w:rsid w:val="003A2BD9"/>
    <w:rsid w:val="00430CBE"/>
    <w:rsid w:val="004750CC"/>
    <w:rsid w:val="004A703A"/>
    <w:rsid w:val="004A7C4A"/>
    <w:rsid w:val="0062748B"/>
    <w:rsid w:val="00637243"/>
    <w:rsid w:val="006501B7"/>
    <w:rsid w:val="006C3FA0"/>
    <w:rsid w:val="006E0214"/>
    <w:rsid w:val="0071101A"/>
    <w:rsid w:val="00715A99"/>
    <w:rsid w:val="00784445"/>
    <w:rsid w:val="007D715E"/>
    <w:rsid w:val="007F449A"/>
    <w:rsid w:val="00837500"/>
    <w:rsid w:val="009E0500"/>
    <w:rsid w:val="009F0B3B"/>
    <w:rsid w:val="00B74843"/>
    <w:rsid w:val="00C417FF"/>
    <w:rsid w:val="00DA34A0"/>
    <w:rsid w:val="00E13FB2"/>
    <w:rsid w:val="00F52A49"/>
    <w:rsid w:val="00F73145"/>
    <w:rsid w:val="00FB0FC2"/>
    <w:rsid w:val="00FC0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09DF"/>
  <w15:docId w15:val="{4848814E-6569-E640-8A65-1A558F07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BD9"/>
  </w:style>
  <w:style w:type="paragraph" w:styleId="Heading1">
    <w:name w:val="heading 1"/>
    <w:basedOn w:val="Normal1"/>
    <w:next w:val="Normal1"/>
    <w:rsid w:val="00DA34A0"/>
    <w:pPr>
      <w:keepNext/>
      <w:keepLines/>
      <w:outlineLvl w:val="0"/>
    </w:pPr>
    <w:rPr>
      <w:b/>
    </w:rPr>
  </w:style>
  <w:style w:type="paragraph" w:styleId="Heading2">
    <w:name w:val="heading 2"/>
    <w:basedOn w:val="Normal1"/>
    <w:next w:val="Normal1"/>
    <w:rsid w:val="00DA34A0"/>
    <w:pPr>
      <w:keepNext/>
      <w:keepLines/>
      <w:spacing w:before="360" w:after="120"/>
      <w:outlineLvl w:val="1"/>
    </w:pPr>
    <w:rPr>
      <w:sz w:val="32"/>
      <w:szCs w:val="32"/>
    </w:rPr>
  </w:style>
  <w:style w:type="paragraph" w:styleId="Heading3">
    <w:name w:val="heading 3"/>
    <w:basedOn w:val="Normal1"/>
    <w:next w:val="Normal1"/>
    <w:rsid w:val="00DA34A0"/>
    <w:pPr>
      <w:keepNext/>
      <w:keepLines/>
      <w:spacing w:before="320" w:after="80"/>
      <w:outlineLvl w:val="2"/>
    </w:pPr>
    <w:rPr>
      <w:color w:val="434343"/>
      <w:sz w:val="28"/>
      <w:szCs w:val="28"/>
    </w:rPr>
  </w:style>
  <w:style w:type="paragraph" w:styleId="Heading4">
    <w:name w:val="heading 4"/>
    <w:basedOn w:val="Normal1"/>
    <w:next w:val="Normal1"/>
    <w:rsid w:val="00DA34A0"/>
    <w:pPr>
      <w:keepNext/>
      <w:keepLines/>
      <w:spacing w:before="280" w:after="80"/>
      <w:outlineLvl w:val="3"/>
    </w:pPr>
    <w:rPr>
      <w:color w:val="666666"/>
    </w:rPr>
  </w:style>
  <w:style w:type="paragraph" w:styleId="Heading5">
    <w:name w:val="heading 5"/>
    <w:basedOn w:val="Normal1"/>
    <w:next w:val="Normal1"/>
    <w:rsid w:val="00DA34A0"/>
    <w:pPr>
      <w:keepNext/>
      <w:keepLines/>
      <w:spacing w:before="240" w:after="80"/>
      <w:outlineLvl w:val="4"/>
    </w:pPr>
    <w:rPr>
      <w:color w:val="666666"/>
      <w:sz w:val="22"/>
      <w:szCs w:val="22"/>
    </w:rPr>
  </w:style>
  <w:style w:type="paragraph" w:styleId="Heading6">
    <w:name w:val="heading 6"/>
    <w:basedOn w:val="Normal1"/>
    <w:next w:val="Normal1"/>
    <w:rsid w:val="00DA34A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A34A0"/>
  </w:style>
  <w:style w:type="paragraph" w:styleId="Title">
    <w:name w:val="Title"/>
    <w:basedOn w:val="Normal1"/>
    <w:next w:val="Normal1"/>
    <w:rsid w:val="00DA34A0"/>
    <w:pPr>
      <w:keepNext/>
      <w:keepLines/>
      <w:spacing w:after="60"/>
    </w:pPr>
    <w:rPr>
      <w:sz w:val="52"/>
      <w:szCs w:val="52"/>
    </w:rPr>
  </w:style>
  <w:style w:type="paragraph" w:styleId="Subtitle">
    <w:name w:val="Subtitle"/>
    <w:basedOn w:val="Normal1"/>
    <w:next w:val="Normal1"/>
    <w:rsid w:val="00DA34A0"/>
    <w:pPr>
      <w:keepNext/>
      <w:keepLines/>
      <w:spacing w:after="320"/>
    </w:pPr>
    <w:rPr>
      <w:rFonts w:ascii="Arial" w:eastAsia="Arial" w:hAnsi="Arial" w:cs="Arial"/>
      <w:color w:val="666666"/>
      <w:sz w:val="30"/>
      <w:szCs w:val="30"/>
    </w:rPr>
  </w:style>
  <w:style w:type="table" w:customStyle="1" w:styleId="a">
    <w:name w:val="a"/>
    <w:basedOn w:val="TableNormal"/>
    <w:rsid w:val="00DA34A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1101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1101A"/>
  </w:style>
  <w:style w:type="paragraph" w:styleId="Footer">
    <w:name w:val="footer"/>
    <w:basedOn w:val="Normal"/>
    <w:link w:val="FooterChar"/>
    <w:uiPriority w:val="99"/>
    <w:unhideWhenUsed/>
    <w:rsid w:val="0071101A"/>
    <w:pPr>
      <w:tabs>
        <w:tab w:val="center" w:pos="4680"/>
        <w:tab w:val="right" w:pos="9360"/>
      </w:tabs>
      <w:spacing w:line="240" w:lineRule="auto"/>
    </w:pPr>
  </w:style>
  <w:style w:type="character" w:customStyle="1" w:styleId="FooterChar">
    <w:name w:val="Footer Char"/>
    <w:basedOn w:val="DefaultParagraphFont"/>
    <w:link w:val="Footer"/>
    <w:uiPriority w:val="99"/>
    <w:rsid w:val="0071101A"/>
  </w:style>
  <w:style w:type="paragraph" w:styleId="TOCHeading">
    <w:name w:val="TOC Heading"/>
    <w:basedOn w:val="Heading1"/>
    <w:next w:val="Normal"/>
    <w:uiPriority w:val="39"/>
    <w:semiHidden/>
    <w:unhideWhenUsed/>
    <w:qFormat/>
    <w:rsid w:val="009E0500"/>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E0500"/>
    <w:pPr>
      <w:spacing w:after="100"/>
    </w:pPr>
  </w:style>
  <w:style w:type="character" w:styleId="Hyperlink">
    <w:name w:val="Hyperlink"/>
    <w:basedOn w:val="DefaultParagraphFont"/>
    <w:uiPriority w:val="99"/>
    <w:unhideWhenUsed/>
    <w:rsid w:val="009E0500"/>
    <w:rPr>
      <w:color w:val="0000FF" w:themeColor="hyperlink"/>
      <w:u w:val="single"/>
    </w:rPr>
  </w:style>
  <w:style w:type="paragraph" w:styleId="BalloonText">
    <w:name w:val="Balloon Text"/>
    <w:basedOn w:val="Normal"/>
    <w:link w:val="BalloonTextChar"/>
    <w:uiPriority w:val="99"/>
    <w:semiHidden/>
    <w:unhideWhenUsed/>
    <w:rsid w:val="009E05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5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C1F77-3440-40BF-8B47-5B77AC720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1849</Words>
  <Characters>10544</Characters>
  <Application>Microsoft Office Word</Application>
  <DocSecurity>0</DocSecurity>
  <Lines>87</Lines>
  <Paragraphs>24</Paragraphs>
  <ScaleCrop>false</ScaleCrop>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ayshasiddika1097@gmail.com</cp:lastModifiedBy>
  <cp:revision>2</cp:revision>
  <dcterms:created xsi:type="dcterms:W3CDTF">2023-04-22T00:01:00Z</dcterms:created>
  <dcterms:modified xsi:type="dcterms:W3CDTF">2023-04-22T00:01:00Z</dcterms:modified>
</cp:coreProperties>
</file>