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6C0619" w14:textId="77777777" w:rsidR="00DD25F9" w:rsidRDefault="00DD25F9" w:rsidP="00DD25F9">
      <w:pPr>
        <w:spacing w:line="360" w:lineRule="auto"/>
        <w:jc w:val="both"/>
        <w:rPr>
          <w:rFonts w:ascii="Times New Roman" w:hAnsi="Times New Roman" w:cs="Times New Roman"/>
          <w:sz w:val="32"/>
          <w:szCs w:val="32"/>
        </w:rPr>
      </w:pPr>
    </w:p>
    <w:p w14:paraId="62329A30" w14:textId="77777777" w:rsidR="00DD25F9" w:rsidRDefault="00DD25F9" w:rsidP="00DD25F9">
      <w:pPr>
        <w:spacing w:line="360" w:lineRule="auto"/>
        <w:jc w:val="both"/>
        <w:rPr>
          <w:rFonts w:ascii="Times New Roman" w:hAnsi="Times New Roman" w:cs="Times New Roman"/>
          <w:sz w:val="32"/>
          <w:szCs w:val="32"/>
        </w:rPr>
      </w:pPr>
    </w:p>
    <w:p w14:paraId="4A520A9D" w14:textId="77777777" w:rsidR="00DD25F9" w:rsidRDefault="00DD25F9" w:rsidP="00DD25F9">
      <w:pPr>
        <w:spacing w:line="360" w:lineRule="auto"/>
        <w:jc w:val="both"/>
        <w:rPr>
          <w:rFonts w:ascii="Times New Roman" w:hAnsi="Times New Roman" w:cs="Times New Roman"/>
          <w:sz w:val="32"/>
          <w:szCs w:val="32"/>
        </w:rPr>
      </w:pPr>
      <w:r w:rsidRPr="00D55F76">
        <w:rPr>
          <w:rFonts w:ascii="Times New Roman" w:hAnsi="Times New Roman" w:cs="Times New Roman"/>
          <w:sz w:val="32"/>
          <w:szCs w:val="32"/>
        </w:rPr>
        <w:t xml:space="preserve">Title: </w:t>
      </w:r>
      <w:r>
        <w:rPr>
          <w:rFonts w:ascii="Times New Roman" w:hAnsi="Times New Roman" w:cs="Times New Roman"/>
          <w:sz w:val="32"/>
          <w:szCs w:val="32"/>
        </w:rPr>
        <w:t xml:space="preserve">                                    </w:t>
      </w:r>
      <w:r w:rsidRPr="00D55F76">
        <w:rPr>
          <w:rFonts w:ascii="Times New Roman" w:hAnsi="Times New Roman" w:cs="Times New Roman"/>
          <w:sz w:val="32"/>
          <w:szCs w:val="32"/>
        </w:rPr>
        <w:t>Human Resource Management</w:t>
      </w:r>
    </w:p>
    <w:p w14:paraId="486E0772" w14:textId="77777777" w:rsidR="00DD25F9" w:rsidRDefault="00DD25F9" w:rsidP="00DD25F9">
      <w:pPr>
        <w:spacing w:line="360" w:lineRule="auto"/>
        <w:jc w:val="both"/>
        <w:rPr>
          <w:rFonts w:ascii="Times New Roman" w:hAnsi="Times New Roman" w:cs="Times New Roman"/>
          <w:sz w:val="32"/>
          <w:szCs w:val="32"/>
        </w:rPr>
      </w:pPr>
      <w:r w:rsidRPr="00D55F76">
        <w:rPr>
          <w:rFonts w:ascii="Times New Roman" w:hAnsi="Times New Roman" w:cs="Times New Roman"/>
          <w:sz w:val="32"/>
          <w:szCs w:val="32"/>
        </w:rPr>
        <w:t xml:space="preserve">Module Code: </w:t>
      </w:r>
      <w:r>
        <w:rPr>
          <w:rFonts w:ascii="Times New Roman" w:hAnsi="Times New Roman" w:cs="Times New Roman"/>
          <w:sz w:val="32"/>
          <w:szCs w:val="32"/>
        </w:rPr>
        <w:t xml:space="preserve">                      </w:t>
      </w:r>
      <w:r w:rsidRPr="00D55F76">
        <w:rPr>
          <w:rFonts w:ascii="Times New Roman" w:hAnsi="Times New Roman" w:cs="Times New Roman"/>
          <w:sz w:val="32"/>
          <w:szCs w:val="32"/>
        </w:rPr>
        <w:t>LCMB7000</w:t>
      </w:r>
    </w:p>
    <w:p w14:paraId="40207529" w14:textId="77777777" w:rsidR="00DD25F9" w:rsidRDefault="00DD25F9" w:rsidP="00DD25F9">
      <w:pPr>
        <w:spacing w:line="360" w:lineRule="auto"/>
        <w:jc w:val="both"/>
        <w:rPr>
          <w:rFonts w:ascii="Times New Roman" w:hAnsi="Times New Roman" w:cs="Times New Roman"/>
          <w:sz w:val="32"/>
          <w:szCs w:val="32"/>
        </w:rPr>
      </w:pPr>
      <w:r w:rsidRPr="00D55F76">
        <w:rPr>
          <w:rFonts w:ascii="Times New Roman" w:hAnsi="Times New Roman" w:cs="Times New Roman"/>
          <w:sz w:val="32"/>
          <w:szCs w:val="32"/>
        </w:rPr>
        <w:t xml:space="preserve">Student Name: </w:t>
      </w:r>
      <w:r>
        <w:rPr>
          <w:rFonts w:ascii="Times New Roman" w:hAnsi="Times New Roman" w:cs="Times New Roman"/>
          <w:sz w:val="32"/>
          <w:szCs w:val="32"/>
        </w:rPr>
        <w:t xml:space="preserve">                     </w:t>
      </w:r>
      <w:r w:rsidRPr="00D55F76">
        <w:rPr>
          <w:rFonts w:ascii="Times New Roman" w:hAnsi="Times New Roman" w:cs="Times New Roman"/>
          <w:sz w:val="32"/>
          <w:szCs w:val="32"/>
        </w:rPr>
        <w:t>NELSON TIMOH FONGOH</w:t>
      </w:r>
    </w:p>
    <w:p w14:paraId="383B6A15" w14:textId="77777777" w:rsidR="00DD25F9" w:rsidRPr="00D55F76" w:rsidRDefault="00DD25F9" w:rsidP="00DD25F9">
      <w:pPr>
        <w:spacing w:line="360" w:lineRule="auto"/>
        <w:jc w:val="both"/>
        <w:rPr>
          <w:rFonts w:ascii="Times New Roman" w:hAnsi="Times New Roman" w:cs="Times New Roman"/>
          <w:sz w:val="32"/>
          <w:szCs w:val="32"/>
        </w:rPr>
      </w:pPr>
      <w:r w:rsidRPr="00D55F76">
        <w:rPr>
          <w:rFonts w:ascii="Times New Roman" w:hAnsi="Times New Roman" w:cs="Times New Roman"/>
          <w:sz w:val="32"/>
          <w:szCs w:val="32"/>
        </w:rPr>
        <w:t xml:space="preserve">Student Number: </w:t>
      </w:r>
      <w:r>
        <w:rPr>
          <w:rFonts w:ascii="Times New Roman" w:hAnsi="Times New Roman" w:cs="Times New Roman"/>
          <w:sz w:val="32"/>
          <w:szCs w:val="32"/>
        </w:rPr>
        <w:t xml:space="preserve">                 </w:t>
      </w:r>
      <w:r w:rsidRPr="00D55F76">
        <w:rPr>
          <w:rFonts w:ascii="Times New Roman" w:hAnsi="Times New Roman" w:cs="Times New Roman"/>
          <w:sz w:val="32"/>
          <w:szCs w:val="32"/>
        </w:rPr>
        <w:t>2000183</w:t>
      </w:r>
    </w:p>
    <w:p w14:paraId="5A616658" w14:textId="77777777" w:rsidR="00DD25F9" w:rsidRPr="00D55F76" w:rsidRDefault="00DD25F9" w:rsidP="00DD25F9">
      <w:pPr>
        <w:spacing w:line="360" w:lineRule="auto"/>
        <w:jc w:val="both"/>
        <w:rPr>
          <w:rFonts w:ascii="Times New Roman" w:hAnsi="Times New Roman" w:cs="Times New Roman"/>
          <w:sz w:val="32"/>
          <w:szCs w:val="32"/>
        </w:rPr>
      </w:pPr>
      <w:r w:rsidRPr="00D55F76">
        <w:rPr>
          <w:rFonts w:ascii="Times New Roman" w:hAnsi="Times New Roman" w:cs="Times New Roman"/>
          <w:sz w:val="32"/>
          <w:szCs w:val="32"/>
        </w:rPr>
        <w:t>Lecturer:</w:t>
      </w:r>
      <w:r>
        <w:rPr>
          <w:rFonts w:ascii="Times New Roman" w:hAnsi="Times New Roman" w:cs="Times New Roman"/>
          <w:sz w:val="32"/>
          <w:szCs w:val="32"/>
        </w:rPr>
        <w:t xml:space="preserve">                               </w:t>
      </w:r>
      <w:r w:rsidRPr="00D55F76">
        <w:rPr>
          <w:rFonts w:ascii="Times New Roman" w:hAnsi="Times New Roman" w:cs="Times New Roman"/>
          <w:sz w:val="32"/>
          <w:szCs w:val="32"/>
        </w:rPr>
        <w:t>MARY MARCH</w:t>
      </w:r>
    </w:p>
    <w:p w14:paraId="65A01914" w14:textId="77777777" w:rsidR="00DD25F9" w:rsidRPr="00D55F76" w:rsidRDefault="00DD25F9" w:rsidP="00DD25F9">
      <w:pPr>
        <w:spacing w:line="360" w:lineRule="auto"/>
        <w:jc w:val="both"/>
        <w:rPr>
          <w:rFonts w:ascii="Times New Roman" w:hAnsi="Times New Roman" w:cs="Times New Roman"/>
          <w:sz w:val="32"/>
          <w:szCs w:val="32"/>
        </w:rPr>
      </w:pPr>
      <w:r w:rsidRPr="00D55F76">
        <w:rPr>
          <w:rFonts w:ascii="Times New Roman" w:hAnsi="Times New Roman" w:cs="Times New Roman"/>
          <w:sz w:val="32"/>
          <w:szCs w:val="32"/>
        </w:rPr>
        <w:t xml:space="preserve">Date: </w:t>
      </w:r>
      <w:r>
        <w:rPr>
          <w:rFonts w:ascii="Times New Roman" w:hAnsi="Times New Roman" w:cs="Times New Roman"/>
          <w:sz w:val="32"/>
          <w:szCs w:val="32"/>
        </w:rPr>
        <w:t xml:space="preserve">                                    </w:t>
      </w:r>
      <w:r w:rsidRPr="00D55F76">
        <w:rPr>
          <w:rFonts w:ascii="Times New Roman" w:hAnsi="Times New Roman" w:cs="Times New Roman"/>
          <w:sz w:val="32"/>
          <w:szCs w:val="32"/>
        </w:rPr>
        <w:t>13/04/20</w:t>
      </w:r>
    </w:p>
    <w:p w14:paraId="49EF0FAC" w14:textId="77777777" w:rsidR="00DD25F9" w:rsidRDefault="00DD25F9" w:rsidP="00DD25F9">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t xml:space="preserve">                                  </w:t>
      </w:r>
    </w:p>
    <w:p w14:paraId="7339198A" w14:textId="77777777" w:rsidR="00DD25F9" w:rsidRDefault="00DD25F9" w:rsidP="00DD25F9">
      <w:pPr>
        <w:spacing w:line="360" w:lineRule="auto"/>
        <w:jc w:val="both"/>
        <w:rPr>
          <w:rFonts w:ascii="Times New Roman" w:hAnsi="Times New Roman" w:cs="Times New Roman"/>
          <w:b/>
          <w:bCs/>
          <w:sz w:val="32"/>
          <w:szCs w:val="32"/>
        </w:rPr>
      </w:pPr>
    </w:p>
    <w:p w14:paraId="7095BE16" w14:textId="77777777" w:rsidR="00DD25F9" w:rsidRDefault="00DD25F9" w:rsidP="00DD25F9">
      <w:pPr>
        <w:spacing w:line="360" w:lineRule="auto"/>
        <w:jc w:val="both"/>
        <w:rPr>
          <w:rFonts w:ascii="Times New Roman" w:hAnsi="Times New Roman" w:cs="Times New Roman"/>
          <w:b/>
          <w:bCs/>
          <w:sz w:val="32"/>
          <w:szCs w:val="32"/>
        </w:rPr>
      </w:pPr>
    </w:p>
    <w:p w14:paraId="3BAA550B" w14:textId="77777777" w:rsidR="00DD25F9" w:rsidRDefault="00DD25F9" w:rsidP="00DD25F9">
      <w:pPr>
        <w:spacing w:line="360" w:lineRule="auto"/>
        <w:jc w:val="both"/>
        <w:rPr>
          <w:rFonts w:ascii="Times New Roman" w:hAnsi="Times New Roman" w:cs="Times New Roman"/>
          <w:sz w:val="32"/>
          <w:szCs w:val="32"/>
        </w:rPr>
      </w:pPr>
      <w:r>
        <w:rPr>
          <w:rFonts w:ascii="Times New Roman" w:hAnsi="Times New Roman" w:cs="Times New Roman"/>
          <w:b/>
          <w:bCs/>
          <w:sz w:val="32"/>
          <w:szCs w:val="32"/>
        </w:rPr>
        <w:t xml:space="preserve">                                        </w:t>
      </w:r>
      <w:r w:rsidRPr="00D55F76">
        <w:rPr>
          <w:rFonts w:ascii="Times New Roman" w:hAnsi="Times New Roman" w:cs="Times New Roman"/>
          <w:b/>
          <w:bCs/>
          <w:sz w:val="32"/>
          <w:szCs w:val="32"/>
        </w:rPr>
        <w:t xml:space="preserve"> </w:t>
      </w:r>
      <w:r w:rsidRPr="00D55F76">
        <w:rPr>
          <w:rFonts w:ascii="Times New Roman" w:hAnsi="Times New Roman" w:cs="Times New Roman"/>
          <w:sz w:val="32"/>
          <w:szCs w:val="32"/>
        </w:rPr>
        <w:t>Assessment 1</w:t>
      </w:r>
    </w:p>
    <w:p w14:paraId="108D5500" w14:textId="77777777" w:rsidR="00DD25F9" w:rsidRPr="00D55F76" w:rsidRDefault="00DD25F9" w:rsidP="00DD25F9">
      <w:pPr>
        <w:spacing w:line="360" w:lineRule="auto"/>
        <w:jc w:val="both"/>
        <w:rPr>
          <w:rFonts w:ascii="Times New Roman" w:hAnsi="Times New Roman" w:cs="Times New Roman"/>
          <w:sz w:val="32"/>
          <w:szCs w:val="32"/>
        </w:rPr>
      </w:pPr>
      <w:r>
        <w:rPr>
          <w:rFonts w:ascii="Times New Roman" w:hAnsi="Times New Roman" w:cs="Times New Roman"/>
          <w:sz w:val="32"/>
          <w:szCs w:val="32"/>
        </w:rPr>
        <w:t xml:space="preserve">                      </w:t>
      </w:r>
      <w:r w:rsidRPr="00D55F76">
        <w:rPr>
          <w:rFonts w:ascii="Times New Roman" w:hAnsi="Times New Roman" w:cs="Times New Roman"/>
          <w:sz w:val="32"/>
          <w:szCs w:val="32"/>
        </w:rPr>
        <w:t xml:space="preserve">ASSESSMENT TASK DESCRIPTION </w:t>
      </w:r>
    </w:p>
    <w:p w14:paraId="190297DA" w14:textId="77777777" w:rsidR="00DD25F9" w:rsidRPr="00D55F76" w:rsidRDefault="00DD25F9" w:rsidP="00DD25F9">
      <w:pPr>
        <w:pStyle w:val="Default"/>
        <w:spacing w:line="360" w:lineRule="auto"/>
        <w:jc w:val="both"/>
        <w:rPr>
          <w:rFonts w:ascii="Times New Roman" w:hAnsi="Times New Roman" w:cs="Times New Roman"/>
          <w:sz w:val="32"/>
          <w:szCs w:val="32"/>
        </w:rPr>
      </w:pPr>
      <w:r w:rsidRPr="00D55F76">
        <w:rPr>
          <w:rFonts w:ascii="Times New Roman" w:hAnsi="Times New Roman" w:cs="Times New Roman"/>
          <w:sz w:val="32"/>
          <w:szCs w:val="32"/>
        </w:rPr>
        <w:t xml:space="preserve">Critically analyse current and predicted changes in the external environment as they relate to people resourcing strategies. </w:t>
      </w:r>
    </w:p>
    <w:p w14:paraId="1388382D" w14:textId="77777777" w:rsidR="00DD25F9" w:rsidRPr="00D55F76" w:rsidRDefault="00DD25F9" w:rsidP="00DD25F9">
      <w:pPr>
        <w:spacing w:line="360" w:lineRule="auto"/>
        <w:jc w:val="both"/>
        <w:rPr>
          <w:rFonts w:ascii="Times New Roman" w:hAnsi="Times New Roman" w:cs="Times New Roman"/>
          <w:sz w:val="32"/>
          <w:szCs w:val="32"/>
        </w:rPr>
      </w:pPr>
      <w:r w:rsidRPr="00D55F76">
        <w:rPr>
          <w:rFonts w:ascii="Times New Roman" w:hAnsi="Times New Roman" w:cs="Times New Roman"/>
          <w:sz w:val="32"/>
          <w:szCs w:val="32"/>
        </w:rPr>
        <w:t>In the context of a specific workplace with which you are familiar, assess and evaluate how these changes have resulted/could result in changes to people resourcing strategies</w:t>
      </w:r>
    </w:p>
    <w:p w14:paraId="6BDFCFBE" w14:textId="77777777" w:rsidR="00DD25F9" w:rsidRDefault="00DD25F9" w:rsidP="00DD25F9">
      <w:pPr>
        <w:pStyle w:val="Heading1"/>
        <w:spacing w:line="360" w:lineRule="auto"/>
        <w:jc w:val="both"/>
        <w:rPr>
          <w:rFonts w:ascii="Times New Roman" w:hAnsi="Times New Roman" w:cs="Times New Roman"/>
          <w:sz w:val="28"/>
          <w:szCs w:val="28"/>
          <w:lang w:val="en-US"/>
        </w:rPr>
      </w:pPr>
    </w:p>
    <w:p w14:paraId="04318B1D" w14:textId="77777777" w:rsidR="00DD25F9" w:rsidRDefault="00DD25F9" w:rsidP="00DD25F9">
      <w:pPr>
        <w:pStyle w:val="Heading1"/>
        <w:spacing w:line="360" w:lineRule="auto"/>
        <w:jc w:val="both"/>
        <w:rPr>
          <w:rFonts w:ascii="Times New Roman" w:hAnsi="Times New Roman" w:cs="Times New Roman"/>
          <w:sz w:val="28"/>
          <w:szCs w:val="28"/>
          <w:lang w:val="en-US"/>
        </w:rPr>
      </w:pPr>
    </w:p>
    <w:sdt>
      <w:sdtPr>
        <w:rPr>
          <w:rFonts w:ascii="Times New Roman" w:hAnsi="Times New Roman" w:cs="Times New Roman"/>
          <w:sz w:val="28"/>
          <w:szCs w:val="28"/>
          <w:lang w:val="en-US"/>
        </w:rPr>
        <w:id w:val="1326625588"/>
        <w:docPartObj>
          <w:docPartGallery w:val="Table of Contents"/>
          <w:docPartUnique/>
        </w:docPartObj>
      </w:sdtPr>
      <w:sdtEndPr>
        <w:rPr>
          <w:b/>
          <w:bCs/>
          <w:lang w:val="en-GB"/>
        </w:rPr>
      </w:sdtEndPr>
      <w:sdtContent>
        <w:p w14:paraId="7BB277FA" w14:textId="77777777" w:rsidR="00DD25F9" w:rsidRPr="00414D9A" w:rsidRDefault="00DD25F9" w:rsidP="00DD25F9">
          <w:pPr>
            <w:pStyle w:val="Heading1"/>
            <w:jc w:val="both"/>
            <w:rPr>
              <w:rFonts w:ascii="Times New Roman" w:hAnsi="Times New Roman" w:cs="Times New Roman"/>
              <w:sz w:val="28"/>
              <w:szCs w:val="28"/>
              <w:lang w:val="en-US"/>
            </w:rPr>
          </w:pPr>
          <w:r w:rsidRPr="00414D9A">
            <w:rPr>
              <w:rFonts w:ascii="Times New Roman" w:hAnsi="Times New Roman" w:cs="Times New Roman"/>
              <w:sz w:val="28"/>
              <w:szCs w:val="28"/>
              <w:lang w:val="en-US"/>
            </w:rPr>
            <w:t xml:space="preserve">                                             Table of Contents</w:t>
          </w:r>
        </w:p>
        <w:p w14:paraId="08B1A49D" w14:textId="77777777" w:rsidR="00DD25F9" w:rsidRPr="00414D9A" w:rsidRDefault="00DD25F9" w:rsidP="00DD25F9">
          <w:pPr>
            <w:pStyle w:val="Heading1"/>
            <w:jc w:val="both"/>
            <w:rPr>
              <w:rFonts w:ascii="Times New Roman" w:hAnsi="Times New Roman" w:cs="Times New Roman"/>
              <w:sz w:val="28"/>
              <w:szCs w:val="28"/>
            </w:rPr>
          </w:pPr>
          <w:r w:rsidRPr="00414D9A">
            <w:rPr>
              <w:rFonts w:ascii="Times New Roman" w:hAnsi="Times New Roman" w:cs="Times New Roman"/>
              <w:sz w:val="28"/>
              <w:szCs w:val="28"/>
            </w:rPr>
            <w:fldChar w:fldCharType="begin"/>
          </w:r>
          <w:r w:rsidRPr="00414D9A">
            <w:rPr>
              <w:rFonts w:ascii="Times New Roman" w:hAnsi="Times New Roman" w:cs="Times New Roman"/>
              <w:sz w:val="28"/>
              <w:szCs w:val="28"/>
            </w:rPr>
            <w:instrText xml:space="preserve"> TOC \o "1-3" \h \z \u </w:instrText>
          </w:r>
          <w:r w:rsidRPr="00414D9A">
            <w:rPr>
              <w:rFonts w:ascii="Times New Roman" w:hAnsi="Times New Roman" w:cs="Times New Roman"/>
              <w:sz w:val="28"/>
              <w:szCs w:val="28"/>
            </w:rPr>
            <w:fldChar w:fldCharType="separate"/>
          </w:r>
          <w:hyperlink w:anchor="_Toc37691975" w:history="1">
            <w:r w:rsidRPr="00414D9A">
              <w:rPr>
                <w:rStyle w:val="Hyperlink"/>
                <w:rFonts w:ascii="Times New Roman" w:hAnsi="Times New Roman" w:cs="Times New Roman"/>
                <w:sz w:val="28"/>
                <w:szCs w:val="28"/>
                <w:lang w:val="en-US"/>
              </w:rPr>
              <w:t>1.0 Introduction</w:t>
            </w:r>
            <w:r w:rsidRPr="00414D9A">
              <w:rPr>
                <w:rStyle w:val="Hyperlink"/>
                <w:rFonts w:ascii="Times New Roman" w:hAnsi="Times New Roman" w:cs="Times New Roman"/>
                <w:webHidden/>
                <w:sz w:val="28"/>
                <w:szCs w:val="28"/>
              </w:rPr>
              <w:tab/>
            </w:r>
            <w:r w:rsidRPr="00414D9A">
              <w:rPr>
                <w:rStyle w:val="Hyperlink"/>
                <w:rFonts w:ascii="Times New Roman" w:hAnsi="Times New Roman" w:cs="Times New Roman"/>
                <w:webHidden/>
                <w:sz w:val="28"/>
                <w:szCs w:val="28"/>
              </w:rPr>
              <w:fldChar w:fldCharType="begin"/>
            </w:r>
            <w:r w:rsidRPr="00414D9A">
              <w:rPr>
                <w:rStyle w:val="Hyperlink"/>
                <w:rFonts w:ascii="Times New Roman" w:hAnsi="Times New Roman" w:cs="Times New Roman"/>
                <w:webHidden/>
                <w:sz w:val="28"/>
                <w:szCs w:val="28"/>
              </w:rPr>
              <w:instrText xml:space="preserve"> PAGEREF _Toc37691975 \h </w:instrText>
            </w:r>
            <w:r w:rsidRPr="00414D9A">
              <w:rPr>
                <w:rStyle w:val="Hyperlink"/>
                <w:rFonts w:ascii="Times New Roman" w:hAnsi="Times New Roman" w:cs="Times New Roman"/>
                <w:webHidden/>
                <w:sz w:val="28"/>
                <w:szCs w:val="28"/>
              </w:rPr>
            </w:r>
            <w:r w:rsidRPr="00414D9A">
              <w:rPr>
                <w:rStyle w:val="Hyperlink"/>
                <w:rFonts w:ascii="Times New Roman" w:hAnsi="Times New Roman" w:cs="Times New Roman"/>
                <w:webHidden/>
                <w:sz w:val="28"/>
                <w:szCs w:val="28"/>
              </w:rPr>
              <w:fldChar w:fldCharType="separate"/>
            </w:r>
            <w:r w:rsidRPr="00414D9A">
              <w:rPr>
                <w:rStyle w:val="Hyperlink"/>
                <w:rFonts w:ascii="Times New Roman" w:hAnsi="Times New Roman" w:cs="Times New Roman"/>
                <w:webHidden/>
                <w:sz w:val="28"/>
                <w:szCs w:val="28"/>
              </w:rPr>
              <w:t>2</w:t>
            </w:r>
            <w:r w:rsidRPr="00414D9A">
              <w:rPr>
                <w:rStyle w:val="Hyperlink"/>
                <w:rFonts w:ascii="Times New Roman" w:hAnsi="Times New Roman" w:cs="Times New Roman"/>
                <w:webHidden/>
                <w:sz w:val="28"/>
                <w:szCs w:val="28"/>
                <w:lang w:val="en-US"/>
              </w:rPr>
              <w:fldChar w:fldCharType="end"/>
            </w:r>
          </w:hyperlink>
        </w:p>
        <w:p w14:paraId="2204D901" w14:textId="77777777" w:rsidR="00DD25F9" w:rsidRPr="00414D9A" w:rsidRDefault="001B4541" w:rsidP="00DD25F9">
          <w:pPr>
            <w:pStyle w:val="Heading1"/>
            <w:jc w:val="both"/>
            <w:rPr>
              <w:rFonts w:ascii="Times New Roman" w:hAnsi="Times New Roman" w:cs="Times New Roman"/>
              <w:sz w:val="28"/>
              <w:szCs w:val="28"/>
            </w:rPr>
          </w:pPr>
          <w:hyperlink w:anchor="_Toc37691976" w:history="1">
            <w:r w:rsidR="00DD25F9" w:rsidRPr="00414D9A">
              <w:rPr>
                <w:rStyle w:val="Hyperlink"/>
                <w:rFonts w:ascii="Times New Roman" w:hAnsi="Times New Roman" w:cs="Times New Roman"/>
                <w:sz w:val="28"/>
                <w:szCs w:val="28"/>
              </w:rPr>
              <w:t>1.2 People resourcing strategies</w:t>
            </w:r>
            <w:r w:rsidR="00DD25F9" w:rsidRPr="00414D9A">
              <w:rPr>
                <w:rStyle w:val="Hyperlink"/>
                <w:rFonts w:ascii="Times New Roman" w:hAnsi="Times New Roman" w:cs="Times New Roman"/>
                <w:webHidden/>
                <w:sz w:val="28"/>
                <w:szCs w:val="28"/>
              </w:rPr>
              <w:tab/>
            </w:r>
            <w:r w:rsidR="00DD25F9" w:rsidRPr="00414D9A">
              <w:rPr>
                <w:rStyle w:val="Hyperlink"/>
                <w:rFonts w:ascii="Times New Roman" w:hAnsi="Times New Roman" w:cs="Times New Roman"/>
                <w:webHidden/>
                <w:sz w:val="28"/>
                <w:szCs w:val="28"/>
              </w:rPr>
              <w:fldChar w:fldCharType="begin"/>
            </w:r>
            <w:r w:rsidR="00DD25F9" w:rsidRPr="00414D9A">
              <w:rPr>
                <w:rStyle w:val="Hyperlink"/>
                <w:rFonts w:ascii="Times New Roman" w:hAnsi="Times New Roman" w:cs="Times New Roman"/>
                <w:webHidden/>
                <w:sz w:val="28"/>
                <w:szCs w:val="28"/>
              </w:rPr>
              <w:instrText xml:space="preserve"> PAGEREF _Toc37691976 \h </w:instrText>
            </w:r>
            <w:r w:rsidR="00DD25F9" w:rsidRPr="00414D9A">
              <w:rPr>
                <w:rStyle w:val="Hyperlink"/>
                <w:rFonts w:ascii="Times New Roman" w:hAnsi="Times New Roman" w:cs="Times New Roman"/>
                <w:webHidden/>
                <w:sz w:val="28"/>
                <w:szCs w:val="28"/>
              </w:rPr>
            </w:r>
            <w:r w:rsidR="00DD25F9" w:rsidRPr="00414D9A">
              <w:rPr>
                <w:rStyle w:val="Hyperlink"/>
                <w:rFonts w:ascii="Times New Roman" w:hAnsi="Times New Roman" w:cs="Times New Roman"/>
                <w:webHidden/>
                <w:sz w:val="28"/>
                <w:szCs w:val="28"/>
              </w:rPr>
              <w:fldChar w:fldCharType="separate"/>
            </w:r>
            <w:r w:rsidR="00DD25F9" w:rsidRPr="00414D9A">
              <w:rPr>
                <w:rStyle w:val="Hyperlink"/>
                <w:rFonts w:ascii="Times New Roman" w:hAnsi="Times New Roman" w:cs="Times New Roman"/>
                <w:webHidden/>
                <w:sz w:val="28"/>
                <w:szCs w:val="28"/>
              </w:rPr>
              <w:t>2</w:t>
            </w:r>
            <w:r w:rsidR="00DD25F9" w:rsidRPr="00414D9A">
              <w:rPr>
                <w:rStyle w:val="Hyperlink"/>
                <w:rFonts w:ascii="Times New Roman" w:hAnsi="Times New Roman" w:cs="Times New Roman"/>
                <w:webHidden/>
                <w:sz w:val="28"/>
                <w:szCs w:val="28"/>
                <w:lang w:val="en-US"/>
              </w:rPr>
              <w:fldChar w:fldCharType="end"/>
            </w:r>
          </w:hyperlink>
        </w:p>
        <w:p w14:paraId="2F05B728" w14:textId="77777777" w:rsidR="00DD25F9" w:rsidRPr="00414D9A" w:rsidRDefault="001B4541" w:rsidP="00DD25F9">
          <w:pPr>
            <w:pStyle w:val="Heading1"/>
            <w:jc w:val="both"/>
            <w:rPr>
              <w:rFonts w:ascii="Times New Roman" w:hAnsi="Times New Roman" w:cs="Times New Roman"/>
              <w:sz w:val="28"/>
              <w:szCs w:val="28"/>
            </w:rPr>
          </w:pPr>
          <w:hyperlink w:anchor="_Toc37691977" w:history="1">
            <w:r w:rsidR="00DD25F9" w:rsidRPr="00414D9A">
              <w:rPr>
                <w:rStyle w:val="Hyperlink"/>
                <w:rFonts w:ascii="Times New Roman" w:hAnsi="Times New Roman" w:cs="Times New Roman"/>
                <w:sz w:val="28"/>
                <w:szCs w:val="28"/>
                <w:lang w:val="en-US"/>
              </w:rPr>
              <w:t>1.2.1 Workforce planning</w:t>
            </w:r>
            <w:r w:rsidR="00DD25F9" w:rsidRPr="00414D9A">
              <w:rPr>
                <w:rStyle w:val="Hyperlink"/>
                <w:rFonts w:ascii="Times New Roman" w:hAnsi="Times New Roman" w:cs="Times New Roman"/>
                <w:webHidden/>
                <w:sz w:val="28"/>
                <w:szCs w:val="28"/>
              </w:rPr>
              <w:tab/>
            </w:r>
            <w:r w:rsidR="00DD25F9" w:rsidRPr="00414D9A">
              <w:rPr>
                <w:rStyle w:val="Hyperlink"/>
                <w:rFonts w:ascii="Times New Roman" w:hAnsi="Times New Roman" w:cs="Times New Roman"/>
                <w:webHidden/>
                <w:sz w:val="28"/>
                <w:szCs w:val="28"/>
              </w:rPr>
              <w:fldChar w:fldCharType="begin"/>
            </w:r>
            <w:r w:rsidR="00DD25F9" w:rsidRPr="00414D9A">
              <w:rPr>
                <w:rStyle w:val="Hyperlink"/>
                <w:rFonts w:ascii="Times New Roman" w:hAnsi="Times New Roman" w:cs="Times New Roman"/>
                <w:webHidden/>
                <w:sz w:val="28"/>
                <w:szCs w:val="28"/>
              </w:rPr>
              <w:instrText xml:space="preserve"> PAGEREF _Toc37691977 \h </w:instrText>
            </w:r>
            <w:r w:rsidR="00DD25F9" w:rsidRPr="00414D9A">
              <w:rPr>
                <w:rStyle w:val="Hyperlink"/>
                <w:rFonts w:ascii="Times New Roman" w:hAnsi="Times New Roman" w:cs="Times New Roman"/>
                <w:webHidden/>
                <w:sz w:val="28"/>
                <w:szCs w:val="28"/>
              </w:rPr>
            </w:r>
            <w:r w:rsidR="00DD25F9" w:rsidRPr="00414D9A">
              <w:rPr>
                <w:rStyle w:val="Hyperlink"/>
                <w:rFonts w:ascii="Times New Roman" w:hAnsi="Times New Roman" w:cs="Times New Roman"/>
                <w:webHidden/>
                <w:sz w:val="28"/>
                <w:szCs w:val="28"/>
              </w:rPr>
              <w:fldChar w:fldCharType="separate"/>
            </w:r>
            <w:r w:rsidR="00DD25F9" w:rsidRPr="00414D9A">
              <w:rPr>
                <w:rStyle w:val="Hyperlink"/>
                <w:rFonts w:ascii="Times New Roman" w:hAnsi="Times New Roman" w:cs="Times New Roman"/>
                <w:webHidden/>
                <w:sz w:val="28"/>
                <w:szCs w:val="28"/>
              </w:rPr>
              <w:t>2</w:t>
            </w:r>
            <w:r w:rsidR="00DD25F9" w:rsidRPr="00414D9A">
              <w:rPr>
                <w:rStyle w:val="Hyperlink"/>
                <w:rFonts w:ascii="Times New Roman" w:hAnsi="Times New Roman" w:cs="Times New Roman"/>
                <w:webHidden/>
                <w:sz w:val="28"/>
                <w:szCs w:val="28"/>
                <w:lang w:val="en-US"/>
              </w:rPr>
              <w:fldChar w:fldCharType="end"/>
            </w:r>
          </w:hyperlink>
        </w:p>
        <w:p w14:paraId="0950516D" w14:textId="77777777" w:rsidR="00DD25F9" w:rsidRPr="00414D9A" w:rsidRDefault="001B4541" w:rsidP="00DD25F9">
          <w:pPr>
            <w:pStyle w:val="Heading1"/>
            <w:jc w:val="both"/>
            <w:rPr>
              <w:rFonts w:ascii="Times New Roman" w:hAnsi="Times New Roman" w:cs="Times New Roman"/>
              <w:sz w:val="28"/>
              <w:szCs w:val="28"/>
            </w:rPr>
          </w:pPr>
          <w:hyperlink w:anchor="_Toc37691978" w:history="1">
            <w:r w:rsidR="00DD25F9" w:rsidRPr="00414D9A">
              <w:rPr>
                <w:rStyle w:val="Hyperlink"/>
                <w:rFonts w:ascii="Times New Roman" w:hAnsi="Times New Roman" w:cs="Times New Roman"/>
                <w:sz w:val="28"/>
                <w:szCs w:val="28"/>
              </w:rPr>
              <w:t>1.2.2 Recruitment and selection</w:t>
            </w:r>
            <w:r w:rsidR="00DD25F9" w:rsidRPr="00414D9A">
              <w:rPr>
                <w:rStyle w:val="Hyperlink"/>
                <w:rFonts w:ascii="Times New Roman" w:hAnsi="Times New Roman" w:cs="Times New Roman"/>
                <w:webHidden/>
                <w:sz w:val="28"/>
                <w:szCs w:val="28"/>
              </w:rPr>
              <w:tab/>
            </w:r>
            <w:r w:rsidR="00DD25F9" w:rsidRPr="00414D9A">
              <w:rPr>
                <w:rStyle w:val="Hyperlink"/>
                <w:rFonts w:ascii="Times New Roman" w:hAnsi="Times New Roman" w:cs="Times New Roman"/>
                <w:webHidden/>
                <w:sz w:val="28"/>
                <w:szCs w:val="28"/>
              </w:rPr>
              <w:fldChar w:fldCharType="begin"/>
            </w:r>
            <w:r w:rsidR="00DD25F9" w:rsidRPr="00414D9A">
              <w:rPr>
                <w:rStyle w:val="Hyperlink"/>
                <w:rFonts w:ascii="Times New Roman" w:hAnsi="Times New Roman" w:cs="Times New Roman"/>
                <w:webHidden/>
                <w:sz w:val="28"/>
                <w:szCs w:val="28"/>
              </w:rPr>
              <w:instrText xml:space="preserve"> PAGEREF _Toc37691978 \h </w:instrText>
            </w:r>
            <w:r w:rsidR="00DD25F9" w:rsidRPr="00414D9A">
              <w:rPr>
                <w:rStyle w:val="Hyperlink"/>
                <w:rFonts w:ascii="Times New Roman" w:hAnsi="Times New Roman" w:cs="Times New Roman"/>
                <w:webHidden/>
                <w:sz w:val="28"/>
                <w:szCs w:val="28"/>
              </w:rPr>
            </w:r>
            <w:r w:rsidR="00DD25F9" w:rsidRPr="00414D9A">
              <w:rPr>
                <w:rStyle w:val="Hyperlink"/>
                <w:rFonts w:ascii="Times New Roman" w:hAnsi="Times New Roman" w:cs="Times New Roman"/>
                <w:webHidden/>
                <w:sz w:val="28"/>
                <w:szCs w:val="28"/>
              </w:rPr>
              <w:fldChar w:fldCharType="separate"/>
            </w:r>
            <w:r w:rsidR="00DD25F9" w:rsidRPr="00414D9A">
              <w:rPr>
                <w:rStyle w:val="Hyperlink"/>
                <w:rFonts w:ascii="Times New Roman" w:hAnsi="Times New Roman" w:cs="Times New Roman"/>
                <w:webHidden/>
                <w:sz w:val="28"/>
                <w:szCs w:val="28"/>
              </w:rPr>
              <w:t>2</w:t>
            </w:r>
            <w:r w:rsidR="00DD25F9" w:rsidRPr="00414D9A">
              <w:rPr>
                <w:rStyle w:val="Hyperlink"/>
                <w:rFonts w:ascii="Times New Roman" w:hAnsi="Times New Roman" w:cs="Times New Roman"/>
                <w:webHidden/>
                <w:sz w:val="28"/>
                <w:szCs w:val="28"/>
                <w:lang w:val="en-US"/>
              </w:rPr>
              <w:fldChar w:fldCharType="end"/>
            </w:r>
          </w:hyperlink>
        </w:p>
        <w:p w14:paraId="6950788B" w14:textId="77777777" w:rsidR="00DD25F9" w:rsidRPr="00414D9A" w:rsidRDefault="001B4541" w:rsidP="00DD25F9">
          <w:pPr>
            <w:pStyle w:val="Heading1"/>
            <w:jc w:val="both"/>
            <w:rPr>
              <w:rFonts w:ascii="Times New Roman" w:hAnsi="Times New Roman" w:cs="Times New Roman"/>
              <w:sz w:val="28"/>
              <w:szCs w:val="28"/>
            </w:rPr>
          </w:pPr>
          <w:hyperlink w:anchor="_Toc37691979" w:history="1">
            <w:r w:rsidR="00DD25F9" w:rsidRPr="00414D9A">
              <w:rPr>
                <w:rStyle w:val="Hyperlink"/>
                <w:rFonts w:ascii="Times New Roman" w:hAnsi="Times New Roman" w:cs="Times New Roman"/>
                <w:sz w:val="28"/>
                <w:szCs w:val="28"/>
              </w:rPr>
              <w:t>2.0 External environmental changes</w:t>
            </w:r>
            <w:r w:rsidR="00DD25F9" w:rsidRPr="00414D9A">
              <w:rPr>
                <w:rStyle w:val="Hyperlink"/>
                <w:rFonts w:ascii="Times New Roman" w:hAnsi="Times New Roman" w:cs="Times New Roman"/>
                <w:webHidden/>
                <w:sz w:val="28"/>
                <w:szCs w:val="28"/>
              </w:rPr>
              <w:tab/>
            </w:r>
            <w:r w:rsidR="00DD25F9" w:rsidRPr="00414D9A">
              <w:rPr>
                <w:rStyle w:val="Hyperlink"/>
                <w:rFonts w:ascii="Times New Roman" w:hAnsi="Times New Roman" w:cs="Times New Roman"/>
                <w:webHidden/>
                <w:sz w:val="28"/>
                <w:szCs w:val="28"/>
              </w:rPr>
              <w:fldChar w:fldCharType="begin"/>
            </w:r>
            <w:r w:rsidR="00DD25F9" w:rsidRPr="00414D9A">
              <w:rPr>
                <w:rStyle w:val="Hyperlink"/>
                <w:rFonts w:ascii="Times New Roman" w:hAnsi="Times New Roman" w:cs="Times New Roman"/>
                <w:webHidden/>
                <w:sz w:val="28"/>
                <w:szCs w:val="28"/>
              </w:rPr>
              <w:instrText xml:space="preserve"> PAGEREF _Toc37691979 \h </w:instrText>
            </w:r>
            <w:r w:rsidR="00DD25F9" w:rsidRPr="00414D9A">
              <w:rPr>
                <w:rStyle w:val="Hyperlink"/>
                <w:rFonts w:ascii="Times New Roman" w:hAnsi="Times New Roman" w:cs="Times New Roman"/>
                <w:webHidden/>
                <w:sz w:val="28"/>
                <w:szCs w:val="28"/>
              </w:rPr>
            </w:r>
            <w:r w:rsidR="00DD25F9" w:rsidRPr="00414D9A">
              <w:rPr>
                <w:rStyle w:val="Hyperlink"/>
                <w:rFonts w:ascii="Times New Roman" w:hAnsi="Times New Roman" w:cs="Times New Roman"/>
                <w:webHidden/>
                <w:sz w:val="28"/>
                <w:szCs w:val="28"/>
              </w:rPr>
              <w:fldChar w:fldCharType="separate"/>
            </w:r>
            <w:r w:rsidR="00DD25F9" w:rsidRPr="00414D9A">
              <w:rPr>
                <w:rStyle w:val="Hyperlink"/>
                <w:rFonts w:ascii="Times New Roman" w:hAnsi="Times New Roman" w:cs="Times New Roman"/>
                <w:webHidden/>
                <w:sz w:val="28"/>
                <w:szCs w:val="28"/>
              </w:rPr>
              <w:t>3</w:t>
            </w:r>
            <w:r w:rsidR="00DD25F9" w:rsidRPr="00414D9A">
              <w:rPr>
                <w:rStyle w:val="Hyperlink"/>
                <w:rFonts w:ascii="Times New Roman" w:hAnsi="Times New Roman" w:cs="Times New Roman"/>
                <w:webHidden/>
                <w:sz w:val="28"/>
                <w:szCs w:val="28"/>
                <w:lang w:val="en-US"/>
              </w:rPr>
              <w:fldChar w:fldCharType="end"/>
            </w:r>
          </w:hyperlink>
        </w:p>
        <w:p w14:paraId="4F2D644E" w14:textId="77777777" w:rsidR="00DD25F9" w:rsidRPr="00414D9A" w:rsidRDefault="001B4541" w:rsidP="00DD25F9">
          <w:pPr>
            <w:pStyle w:val="Heading1"/>
            <w:jc w:val="both"/>
            <w:rPr>
              <w:rFonts w:ascii="Times New Roman" w:hAnsi="Times New Roman" w:cs="Times New Roman"/>
              <w:sz w:val="28"/>
              <w:szCs w:val="28"/>
            </w:rPr>
          </w:pPr>
          <w:hyperlink w:anchor="_Toc37691980" w:history="1">
            <w:r w:rsidR="00DD25F9" w:rsidRPr="00414D9A">
              <w:rPr>
                <w:rStyle w:val="Hyperlink"/>
                <w:rFonts w:ascii="Times New Roman" w:hAnsi="Times New Roman" w:cs="Times New Roman"/>
                <w:sz w:val="28"/>
                <w:szCs w:val="28"/>
              </w:rPr>
              <w:t>2.1 Socio-cultural</w:t>
            </w:r>
            <w:r w:rsidR="00DD25F9" w:rsidRPr="00414D9A">
              <w:rPr>
                <w:rStyle w:val="Hyperlink"/>
                <w:rFonts w:ascii="Times New Roman" w:hAnsi="Times New Roman" w:cs="Times New Roman"/>
                <w:webHidden/>
                <w:sz w:val="28"/>
                <w:szCs w:val="28"/>
              </w:rPr>
              <w:tab/>
            </w:r>
            <w:r w:rsidR="00DD25F9" w:rsidRPr="00414D9A">
              <w:rPr>
                <w:rStyle w:val="Hyperlink"/>
                <w:rFonts w:ascii="Times New Roman" w:hAnsi="Times New Roman" w:cs="Times New Roman"/>
                <w:webHidden/>
                <w:sz w:val="28"/>
                <w:szCs w:val="28"/>
              </w:rPr>
              <w:fldChar w:fldCharType="begin"/>
            </w:r>
            <w:r w:rsidR="00DD25F9" w:rsidRPr="00414D9A">
              <w:rPr>
                <w:rStyle w:val="Hyperlink"/>
                <w:rFonts w:ascii="Times New Roman" w:hAnsi="Times New Roman" w:cs="Times New Roman"/>
                <w:webHidden/>
                <w:sz w:val="28"/>
                <w:szCs w:val="28"/>
              </w:rPr>
              <w:instrText xml:space="preserve"> PAGEREF _Toc37691980 \h </w:instrText>
            </w:r>
            <w:r w:rsidR="00DD25F9" w:rsidRPr="00414D9A">
              <w:rPr>
                <w:rStyle w:val="Hyperlink"/>
                <w:rFonts w:ascii="Times New Roman" w:hAnsi="Times New Roman" w:cs="Times New Roman"/>
                <w:webHidden/>
                <w:sz w:val="28"/>
                <w:szCs w:val="28"/>
              </w:rPr>
            </w:r>
            <w:r w:rsidR="00DD25F9" w:rsidRPr="00414D9A">
              <w:rPr>
                <w:rStyle w:val="Hyperlink"/>
                <w:rFonts w:ascii="Times New Roman" w:hAnsi="Times New Roman" w:cs="Times New Roman"/>
                <w:webHidden/>
                <w:sz w:val="28"/>
                <w:szCs w:val="28"/>
              </w:rPr>
              <w:fldChar w:fldCharType="separate"/>
            </w:r>
            <w:r w:rsidR="00DD25F9" w:rsidRPr="00414D9A">
              <w:rPr>
                <w:rStyle w:val="Hyperlink"/>
                <w:rFonts w:ascii="Times New Roman" w:hAnsi="Times New Roman" w:cs="Times New Roman"/>
                <w:webHidden/>
                <w:sz w:val="28"/>
                <w:szCs w:val="28"/>
              </w:rPr>
              <w:t>3</w:t>
            </w:r>
            <w:r w:rsidR="00DD25F9" w:rsidRPr="00414D9A">
              <w:rPr>
                <w:rStyle w:val="Hyperlink"/>
                <w:rFonts w:ascii="Times New Roman" w:hAnsi="Times New Roman" w:cs="Times New Roman"/>
                <w:webHidden/>
                <w:sz w:val="28"/>
                <w:szCs w:val="28"/>
                <w:lang w:val="en-US"/>
              </w:rPr>
              <w:fldChar w:fldCharType="end"/>
            </w:r>
          </w:hyperlink>
        </w:p>
        <w:p w14:paraId="1B6DEF30" w14:textId="77777777" w:rsidR="00DD25F9" w:rsidRPr="00414D9A" w:rsidRDefault="001B4541" w:rsidP="00DD25F9">
          <w:pPr>
            <w:pStyle w:val="Heading1"/>
            <w:jc w:val="both"/>
            <w:rPr>
              <w:rFonts w:ascii="Times New Roman" w:hAnsi="Times New Roman" w:cs="Times New Roman"/>
              <w:sz w:val="28"/>
              <w:szCs w:val="28"/>
            </w:rPr>
          </w:pPr>
          <w:hyperlink w:anchor="_Toc37691981" w:history="1">
            <w:r w:rsidR="00DD25F9" w:rsidRPr="00414D9A">
              <w:rPr>
                <w:rStyle w:val="Hyperlink"/>
                <w:rFonts w:ascii="Times New Roman" w:hAnsi="Times New Roman" w:cs="Times New Roman"/>
                <w:sz w:val="28"/>
                <w:szCs w:val="28"/>
              </w:rPr>
              <w:t>2.2 Legal changes</w:t>
            </w:r>
            <w:r w:rsidR="00DD25F9" w:rsidRPr="00414D9A">
              <w:rPr>
                <w:rStyle w:val="Hyperlink"/>
                <w:rFonts w:ascii="Times New Roman" w:hAnsi="Times New Roman" w:cs="Times New Roman"/>
                <w:webHidden/>
                <w:sz w:val="28"/>
                <w:szCs w:val="28"/>
              </w:rPr>
              <w:tab/>
            </w:r>
            <w:r w:rsidR="00DD25F9" w:rsidRPr="00414D9A">
              <w:rPr>
                <w:rStyle w:val="Hyperlink"/>
                <w:rFonts w:ascii="Times New Roman" w:hAnsi="Times New Roman" w:cs="Times New Roman"/>
                <w:webHidden/>
                <w:sz w:val="28"/>
                <w:szCs w:val="28"/>
              </w:rPr>
              <w:fldChar w:fldCharType="begin"/>
            </w:r>
            <w:r w:rsidR="00DD25F9" w:rsidRPr="00414D9A">
              <w:rPr>
                <w:rStyle w:val="Hyperlink"/>
                <w:rFonts w:ascii="Times New Roman" w:hAnsi="Times New Roman" w:cs="Times New Roman"/>
                <w:webHidden/>
                <w:sz w:val="28"/>
                <w:szCs w:val="28"/>
              </w:rPr>
              <w:instrText xml:space="preserve"> PAGEREF _Toc37691981 \h </w:instrText>
            </w:r>
            <w:r w:rsidR="00DD25F9" w:rsidRPr="00414D9A">
              <w:rPr>
                <w:rStyle w:val="Hyperlink"/>
                <w:rFonts w:ascii="Times New Roman" w:hAnsi="Times New Roman" w:cs="Times New Roman"/>
                <w:webHidden/>
                <w:sz w:val="28"/>
                <w:szCs w:val="28"/>
              </w:rPr>
            </w:r>
            <w:r w:rsidR="00DD25F9" w:rsidRPr="00414D9A">
              <w:rPr>
                <w:rStyle w:val="Hyperlink"/>
                <w:rFonts w:ascii="Times New Roman" w:hAnsi="Times New Roman" w:cs="Times New Roman"/>
                <w:webHidden/>
                <w:sz w:val="28"/>
                <w:szCs w:val="28"/>
              </w:rPr>
              <w:fldChar w:fldCharType="separate"/>
            </w:r>
            <w:r w:rsidR="00DD25F9" w:rsidRPr="00414D9A">
              <w:rPr>
                <w:rStyle w:val="Hyperlink"/>
                <w:rFonts w:ascii="Times New Roman" w:hAnsi="Times New Roman" w:cs="Times New Roman"/>
                <w:webHidden/>
                <w:sz w:val="28"/>
                <w:szCs w:val="28"/>
              </w:rPr>
              <w:t>4</w:t>
            </w:r>
            <w:r w:rsidR="00DD25F9" w:rsidRPr="00414D9A">
              <w:rPr>
                <w:rStyle w:val="Hyperlink"/>
                <w:rFonts w:ascii="Times New Roman" w:hAnsi="Times New Roman" w:cs="Times New Roman"/>
                <w:webHidden/>
                <w:sz w:val="28"/>
                <w:szCs w:val="28"/>
                <w:lang w:val="en-US"/>
              </w:rPr>
              <w:fldChar w:fldCharType="end"/>
            </w:r>
          </w:hyperlink>
        </w:p>
        <w:p w14:paraId="637DB8A9" w14:textId="77777777" w:rsidR="00DD25F9" w:rsidRPr="00414D9A" w:rsidRDefault="001B4541" w:rsidP="00DD25F9">
          <w:pPr>
            <w:pStyle w:val="Heading1"/>
            <w:jc w:val="both"/>
            <w:rPr>
              <w:rFonts w:ascii="Times New Roman" w:hAnsi="Times New Roman" w:cs="Times New Roman"/>
              <w:sz w:val="28"/>
              <w:szCs w:val="28"/>
            </w:rPr>
          </w:pPr>
          <w:hyperlink w:anchor="_Toc37691982" w:history="1">
            <w:r w:rsidR="00DD25F9" w:rsidRPr="00414D9A">
              <w:rPr>
                <w:rStyle w:val="Hyperlink"/>
                <w:rFonts w:ascii="Times New Roman" w:hAnsi="Times New Roman" w:cs="Times New Roman"/>
                <w:sz w:val="28"/>
                <w:szCs w:val="28"/>
              </w:rPr>
              <w:t>2.2.1 New right to a written statement of terms</w:t>
            </w:r>
            <w:r w:rsidR="00DD25F9" w:rsidRPr="00414D9A">
              <w:rPr>
                <w:rStyle w:val="Hyperlink"/>
                <w:rFonts w:ascii="Times New Roman" w:hAnsi="Times New Roman" w:cs="Times New Roman"/>
                <w:webHidden/>
                <w:sz w:val="28"/>
                <w:szCs w:val="28"/>
              </w:rPr>
              <w:tab/>
            </w:r>
            <w:r w:rsidR="00DD25F9" w:rsidRPr="00414D9A">
              <w:rPr>
                <w:rStyle w:val="Hyperlink"/>
                <w:rFonts w:ascii="Times New Roman" w:hAnsi="Times New Roman" w:cs="Times New Roman"/>
                <w:webHidden/>
                <w:sz w:val="28"/>
                <w:szCs w:val="28"/>
              </w:rPr>
              <w:fldChar w:fldCharType="begin"/>
            </w:r>
            <w:r w:rsidR="00DD25F9" w:rsidRPr="00414D9A">
              <w:rPr>
                <w:rStyle w:val="Hyperlink"/>
                <w:rFonts w:ascii="Times New Roman" w:hAnsi="Times New Roman" w:cs="Times New Roman"/>
                <w:webHidden/>
                <w:sz w:val="28"/>
                <w:szCs w:val="28"/>
              </w:rPr>
              <w:instrText xml:space="preserve"> PAGEREF _Toc37691982 \h </w:instrText>
            </w:r>
            <w:r w:rsidR="00DD25F9" w:rsidRPr="00414D9A">
              <w:rPr>
                <w:rStyle w:val="Hyperlink"/>
                <w:rFonts w:ascii="Times New Roman" w:hAnsi="Times New Roman" w:cs="Times New Roman"/>
                <w:webHidden/>
                <w:sz w:val="28"/>
                <w:szCs w:val="28"/>
              </w:rPr>
            </w:r>
            <w:r w:rsidR="00DD25F9" w:rsidRPr="00414D9A">
              <w:rPr>
                <w:rStyle w:val="Hyperlink"/>
                <w:rFonts w:ascii="Times New Roman" w:hAnsi="Times New Roman" w:cs="Times New Roman"/>
                <w:webHidden/>
                <w:sz w:val="28"/>
                <w:szCs w:val="28"/>
              </w:rPr>
              <w:fldChar w:fldCharType="separate"/>
            </w:r>
            <w:r w:rsidR="00DD25F9" w:rsidRPr="00414D9A">
              <w:rPr>
                <w:rStyle w:val="Hyperlink"/>
                <w:rFonts w:ascii="Times New Roman" w:hAnsi="Times New Roman" w:cs="Times New Roman"/>
                <w:webHidden/>
                <w:sz w:val="28"/>
                <w:szCs w:val="28"/>
              </w:rPr>
              <w:t>4</w:t>
            </w:r>
            <w:r w:rsidR="00DD25F9" w:rsidRPr="00414D9A">
              <w:rPr>
                <w:rStyle w:val="Hyperlink"/>
                <w:rFonts w:ascii="Times New Roman" w:hAnsi="Times New Roman" w:cs="Times New Roman"/>
                <w:webHidden/>
                <w:sz w:val="28"/>
                <w:szCs w:val="28"/>
                <w:lang w:val="en-US"/>
              </w:rPr>
              <w:fldChar w:fldCharType="end"/>
            </w:r>
          </w:hyperlink>
        </w:p>
        <w:p w14:paraId="69221C62" w14:textId="77777777" w:rsidR="00DD25F9" w:rsidRPr="00414D9A" w:rsidRDefault="001B4541" w:rsidP="00DD25F9">
          <w:pPr>
            <w:pStyle w:val="Heading1"/>
            <w:jc w:val="both"/>
            <w:rPr>
              <w:rFonts w:ascii="Times New Roman" w:hAnsi="Times New Roman" w:cs="Times New Roman"/>
              <w:sz w:val="28"/>
              <w:szCs w:val="28"/>
            </w:rPr>
          </w:pPr>
          <w:hyperlink w:anchor="_Toc37691983" w:history="1">
            <w:r w:rsidR="00DD25F9" w:rsidRPr="00414D9A">
              <w:rPr>
                <w:rStyle w:val="Hyperlink"/>
                <w:rFonts w:ascii="Times New Roman" w:hAnsi="Times New Roman" w:cs="Times New Roman"/>
                <w:sz w:val="28"/>
                <w:szCs w:val="28"/>
              </w:rPr>
              <w:t>2.2.2 New parental bereavement law</w:t>
            </w:r>
            <w:r w:rsidR="00DD25F9" w:rsidRPr="00414D9A">
              <w:rPr>
                <w:rStyle w:val="Hyperlink"/>
                <w:rFonts w:ascii="Times New Roman" w:hAnsi="Times New Roman" w:cs="Times New Roman"/>
                <w:webHidden/>
                <w:sz w:val="28"/>
                <w:szCs w:val="28"/>
              </w:rPr>
              <w:tab/>
            </w:r>
            <w:r w:rsidR="00DD25F9" w:rsidRPr="00414D9A">
              <w:rPr>
                <w:rStyle w:val="Hyperlink"/>
                <w:rFonts w:ascii="Times New Roman" w:hAnsi="Times New Roman" w:cs="Times New Roman"/>
                <w:webHidden/>
                <w:sz w:val="28"/>
                <w:szCs w:val="28"/>
              </w:rPr>
              <w:fldChar w:fldCharType="begin"/>
            </w:r>
            <w:r w:rsidR="00DD25F9" w:rsidRPr="00414D9A">
              <w:rPr>
                <w:rStyle w:val="Hyperlink"/>
                <w:rFonts w:ascii="Times New Roman" w:hAnsi="Times New Roman" w:cs="Times New Roman"/>
                <w:webHidden/>
                <w:sz w:val="28"/>
                <w:szCs w:val="28"/>
              </w:rPr>
              <w:instrText xml:space="preserve"> PAGEREF _Toc37691983 \h </w:instrText>
            </w:r>
            <w:r w:rsidR="00DD25F9" w:rsidRPr="00414D9A">
              <w:rPr>
                <w:rStyle w:val="Hyperlink"/>
                <w:rFonts w:ascii="Times New Roman" w:hAnsi="Times New Roman" w:cs="Times New Roman"/>
                <w:webHidden/>
                <w:sz w:val="28"/>
                <w:szCs w:val="28"/>
              </w:rPr>
            </w:r>
            <w:r w:rsidR="00DD25F9" w:rsidRPr="00414D9A">
              <w:rPr>
                <w:rStyle w:val="Hyperlink"/>
                <w:rFonts w:ascii="Times New Roman" w:hAnsi="Times New Roman" w:cs="Times New Roman"/>
                <w:webHidden/>
                <w:sz w:val="28"/>
                <w:szCs w:val="28"/>
              </w:rPr>
              <w:fldChar w:fldCharType="separate"/>
            </w:r>
            <w:r w:rsidR="00DD25F9" w:rsidRPr="00414D9A">
              <w:rPr>
                <w:rStyle w:val="Hyperlink"/>
                <w:rFonts w:ascii="Times New Roman" w:hAnsi="Times New Roman" w:cs="Times New Roman"/>
                <w:webHidden/>
                <w:sz w:val="28"/>
                <w:szCs w:val="28"/>
              </w:rPr>
              <w:t>4</w:t>
            </w:r>
            <w:r w:rsidR="00DD25F9" w:rsidRPr="00414D9A">
              <w:rPr>
                <w:rStyle w:val="Hyperlink"/>
                <w:rFonts w:ascii="Times New Roman" w:hAnsi="Times New Roman" w:cs="Times New Roman"/>
                <w:webHidden/>
                <w:sz w:val="28"/>
                <w:szCs w:val="28"/>
                <w:lang w:val="en-US"/>
              </w:rPr>
              <w:fldChar w:fldCharType="end"/>
            </w:r>
          </w:hyperlink>
        </w:p>
        <w:bookmarkStart w:id="0" w:name="_GoBack"/>
        <w:bookmarkEnd w:id="0"/>
        <w:p w14:paraId="5CA7D881" w14:textId="77777777" w:rsidR="00DD25F9" w:rsidRPr="00414D9A" w:rsidRDefault="001B4541" w:rsidP="00DD25F9">
          <w:pPr>
            <w:pStyle w:val="Heading1"/>
            <w:jc w:val="both"/>
            <w:rPr>
              <w:rFonts w:ascii="Times New Roman" w:hAnsi="Times New Roman" w:cs="Times New Roman"/>
              <w:sz w:val="28"/>
              <w:szCs w:val="28"/>
            </w:rPr>
          </w:pPr>
          <w:r>
            <w:fldChar w:fldCharType="begin"/>
          </w:r>
          <w:r>
            <w:instrText xml:space="preserve"> HYPERLINK \l "_Toc37691984" </w:instrText>
          </w:r>
          <w:r>
            <w:fldChar w:fldCharType="separate"/>
          </w:r>
          <w:r w:rsidR="00DD25F9" w:rsidRPr="00414D9A">
            <w:rPr>
              <w:rStyle w:val="Hyperlink"/>
              <w:rFonts w:ascii="Times New Roman" w:hAnsi="Times New Roman" w:cs="Times New Roman"/>
              <w:sz w:val="28"/>
              <w:szCs w:val="28"/>
              <w:lang w:val="en-US"/>
            </w:rPr>
            <w:t>3.0 The labour market</w:t>
          </w:r>
          <w:r w:rsidR="00DD25F9" w:rsidRPr="00414D9A">
            <w:rPr>
              <w:rStyle w:val="Hyperlink"/>
              <w:rFonts w:ascii="Times New Roman" w:hAnsi="Times New Roman" w:cs="Times New Roman"/>
              <w:webHidden/>
              <w:sz w:val="28"/>
              <w:szCs w:val="28"/>
            </w:rPr>
            <w:tab/>
          </w:r>
          <w:r w:rsidR="00DD25F9" w:rsidRPr="00414D9A">
            <w:rPr>
              <w:rStyle w:val="Hyperlink"/>
              <w:rFonts w:ascii="Times New Roman" w:hAnsi="Times New Roman" w:cs="Times New Roman"/>
              <w:webHidden/>
              <w:sz w:val="28"/>
              <w:szCs w:val="28"/>
            </w:rPr>
            <w:fldChar w:fldCharType="begin"/>
          </w:r>
          <w:r w:rsidR="00DD25F9" w:rsidRPr="00414D9A">
            <w:rPr>
              <w:rStyle w:val="Hyperlink"/>
              <w:rFonts w:ascii="Times New Roman" w:hAnsi="Times New Roman" w:cs="Times New Roman"/>
              <w:webHidden/>
              <w:sz w:val="28"/>
              <w:szCs w:val="28"/>
            </w:rPr>
            <w:instrText xml:space="preserve"> PAGEREF _Toc37691984 \h </w:instrText>
          </w:r>
          <w:r w:rsidR="00DD25F9" w:rsidRPr="00414D9A">
            <w:rPr>
              <w:rStyle w:val="Hyperlink"/>
              <w:rFonts w:ascii="Times New Roman" w:hAnsi="Times New Roman" w:cs="Times New Roman"/>
              <w:webHidden/>
              <w:sz w:val="28"/>
              <w:szCs w:val="28"/>
            </w:rPr>
          </w:r>
          <w:r w:rsidR="00DD25F9" w:rsidRPr="00414D9A">
            <w:rPr>
              <w:rStyle w:val="Hyperlink"/>
              <w:rFonts w:ascii="Times New Roman" w:hAnsi="Times New Roman" w:cs="Times New Roman"/>
              <w:webHidden/>
              <w:sz w:val="28"/>
              <w:szCs w:val="28"/>
            </w:rPr>
            <w:fldChar w:fldCharType="separate"/>
          </w:r>
          <w:r w:rsidR="00DD25F9" w:rsidRPr="00414D9A">
            <w:rPr>
              <w:rStyle w:val="Hyperlink"/>
              <w:rFonts w:ascii="Times New Roman" w:hAnsi="Times New Roman" w:cs="Times New Roman"/>
              <w:webHidden/>
              <w:sz w:val="28"/>
              <w:szCs w:val="28"/>
            </w:rPr>
            <w:t>4</w:t>
          </w:r>
          <w:r w:rsidR="00DD25F9" w:rsidRPr="00414D9A">
            <w:rPr>
              <w:rStyle w:val="Hyperlink"/>
              <w:rFonts w:ascii="Times New Roman" w:hAnsi="Times New Roman" w:cs="Times New Roman"/>
              <w:webHidden/>
              <w:sz w:val="28"/>
              <w:szCs w:val="28"/>
              <w:lang w:val="en-US"/>
            </w:rPr>
            <w:fldChar w:fldCharType="end"/>
          </w:r>
          <w:r>
            <w:rPr>
              <w:rStyle w:val="Hyperlink"/>
              <w:rFonts w:ascii="Times New Roman" w:hAnsi="Times New Roman" w:cs="Times New Roman"/>
              <w:sz w:val="28"/>
              <w:szCs w:val="28"/>
              <w:lang w:val="en-US"/>
            </w:rPr>
            <w:fldChar w:fldCharType="end"/>
          </w:r>
        </w:p>
        <w:p w14:paraId="2E29C533" w14:textId="77777777" w:rsidR="00DD25F9" w:rsidRPr="007A696A" w:rsidRDefault="001B4541" w:rsidP="00DD25F9">
          <w:pPr>
            <w:pStyle w:val="Heading1"/>
            <w:jc w:val="both"/>
            <w:rPr>
              <w:rFonts w:ascii="Times New Roman" w:hAnsi="Times New Roman" w:cs="Times New Roman"/>
              <w:color w:val="0563C1" w:themeColor="hyperlink"/>
              <w:sz w:val="28"/>
              <w:szCs w:val="28"/>
              <w:u w:val="single"/>
              <w:lang w:val="en-US"/>
            </w:rPr>
          </w:pPr>
          <w:hyperlink w:anchor="_Toc37691985" w:history="1">
            <w:r w:rsidR="00DD25F9" w:rsidRPr="00414D9A">
              <w:rPr>
                <w:rStyle w:val="Hyperlink"/>
                <w:rFonts w:ascii="Times New Roman" w:hAnsi="Times New Roman" w:cs="Times New Roman"/>
                <w:sz w:val="28"/>
                <w:szCs w:val="28"/>
              </w:rPr>
              <w:t>3.1 Effects of labour market on PQRS Ltd</w:t>
            </w:r>
            <w:r w:rsidR="00DD25F9" w:rsidRPr="00414D9A">
              <w:rPr>
                <w:rStyle w:val="Hyperlink"/>
                <w:rFonts w:ascii="Times New Roman" w:hAnsi="Times New Roman" w:cs="Times New Roman"/>
                <w:webHidden/>
                <w:sz w:val="28"/>
                <w:szCs w:val="28"/>
              </w:rPr>
              <w:tab/>
            </w:r>
            <w:r w:rsidR="00DD25F9" w:rsidRPr="00414D9A">
              <w:rPr>
                <w:rStyle w:val="Hyperlink"/>
                <w:rFonts w:ascii="Times New Roman" w:hAnsi="Times New Roman" w:cs="Times New Roman"/>
                <w:webHidden/>
                <w:sz w:val="28"/>
                <w:szCs w:val="28"/>
              </w:rPr>
              <w:fldChar w:fldCharType="begin"/>
            </w:r>
            <w:r w:rsidR="00DD25F9" w:rsidRPr="00414D9A">
              <w:rPr>
                <w:rStyle w:val="Hyperlink"/>
                <w:rFonts w:ascii="Times New Roman" w:hAnsi="Times New Roman" w:cs="Times New Roman"/>
                <w:webHidden/>
                <w:sz w:val="28"/>
                <w:szCs w:val="28"/>
              </w:rPr>
              <w:instrText xml:space="preserve"> PAGEREF _Toc37691985 \h </w:instrText>
            </w:r>
            <w:r w:rsidR="00DD25F9" w:rsidRPr="00414D9A">
              <w:rPr>
                <w:rStyle w:val="Hyperlink"/>
                <w:rFonts w:ascii="Times New Roman" w:hAnsi="Times New Roman" w:cs="Times New Roman"/>
                <w:webHidden/>
                <w:sz w:val="28"/>
                <w:szCs w:val="28"/>
              </w:rPr>
            </w:r>
            <w:r w:rsidR="00DD25F9" w:rsidRPr="00414D9A">
              <w:rPr>
                <w:rStyle w:val="Hyperlink"/>
                <w:rFonts w:ascii="Times New Roman" w:hAnsi="Times New Roman" w:cs="Times New Roman"/>
                <w:webHidden/>
                <w:sz w:val="28"/>
                <w:szCs w:val="28"/>
              </w:rPr>
              <w:fldChar w:fldCharType="separate"/>
            </w:r>
            <w:r w:rsidR="00DD25F9" w:rsidRPr="00414D9A">
              <w:rPr>
                <w:rStyle w:val="Hyperlink"/>
                <w:rFonts w:ascii="Times New Roman" w:hAnsi="Times New Roman" w:cs="Times New Roman"/>
                <w:webHidden/>
                <w:sz w:val="28"/>
                <w:szCs w:val="28"/>
              </w:rPr>
              <w:t>5</w:t>
            </w:r>
            <w:r w:rsidR="00DD25F9" w:rsidRPr="00414D9A">
              <w:rPr>
                <w:rStyle w:val="Hyperlink"/>
                <w:rFonts w:ascii="Times New Roman" w:hAnsi="Times New Roman" w:cs="Times New Roman"/>
                <w:webHidden/>
                <w:sz w:val="28"/>
                <w:szCs w:val="28"/>
                <w:lang w:val="en-US"/>
              </w:rPr>
              <w:fldChar w:fldCharType="end"/>
            </w:r>
          </w:hyperlink>
          <w:r w:rsidR="00DD25F9" w:rsidRPr="00414D9A">
            <w:rPr>
              <w:rFonts w:ascii="Times New Roman" w:hAnsi="Times New Roman" w:cs="Times New Roman"/>
              <w:sz w:val="28"/>
              <w:szCs w:val="28"/>
              <w:lang w:val="en-US"/>
            </w:rPr>
            <w:fldChar w:fldCharType="end"/>
          </w:r>
        </w:p>
      </w:sdtContent>
    </w:sdt>
    <w:p w14:paraId="137F046E" w14:textId="77777777" w:rsidR="00DD25F9" w:rsidRDefault="00DD25F9" w:rsidP="00DD25F9">
      <w:pPr>
        <w:pStyle w:val="Heading1"/>
        <w:spacing w:line="360" w:lineRule="auto"/>
        <w:jc w:val="both"/>
        <w:rPr>
          <w:rFonts w:ascii="Times New Roman" w:hAnsi="Times New Roman" w:cs="Times New Roman"/>
          <w:sz w:val="28"/>
          <w:szCs w:val="28"/>
          <w:lang w:val="en-US"/>
        </w:rPr>
      </w:pPr>
      <w:r>
        <w:rPr>
          <w:rFonts w:ascii="Times New Roman" w:hAnsi="Times New Roman" w:cs="Times New Roman"/>
          <w:sz w:val="28"/>
          <w:szCs w:val="28"/>
          <w:lang w:val="en-US"/>
        </w:rPr>
        <w:t>4.0 Conclusion</w:t>
      </w:r>
    </w:p>
    <w:p w14:paraId="0AD9ADB5" w14:textId="77777777" w:rsidR="00DD25F9" w:rsidRDefault="00DD25F9" w:rsidP="00DD25F9">
      <w:pPr>
        <w:pStyle w:val="Heading1"/>
        <w:spacing w:line="360" w:lineRule="auto"/>
        <w:jc w:val="both"/>
        <w:rPr>
          <w:rFonts w:ascii="Times New Roman" w:hAnsi="Times New Roman" w:cs="Times New Roman"/>
          <w:sz w:val="28"/>
          <w:szCs w:val="28"/>
          <w:lang w:val="en-US"/>
        </w:rPr>
      </w:pPr>
      <w:r>
        <w:rPr>
          <w:rFonts w:ascii="Times New Roman" w:hAnsi="Times New Roman" w:cs="Times New Roman"/>
          <w:sz w:val="28"/>
          <w:szCs w:val="28"/>
          <w:lang w:val="en-US"/>
        </w:rPr>
        <w:t xml:space="preserve">5.0 References </w:t>
      </w:r>
    </w:p>
    <w:p w14:paraId="5BE99FA4" w14:textId="77777777" w:rsidR="00DD25F9" w:rsidRDefault="00DD25F9" w:rsidP="00DD25F9">
      <w:pPr>
        <w:pStyle w:val="Heading1"/>
        <w:spacing w:line="360" w:lineRule="auto"/>
        <w:jc w:val="both"/>
        <w:rPr>
          <w:rFonts w:ascii="Times New Roman" w:hAnsi="Times New Roman" w:cs="Times New Roman"/>
          <w:sz w:val="28"/>
          <w:szCs w:val="28"/>
          <w:lang w:val="en-US"/>
        </w:rPr>
      </w:pPr>
    </w:p>
    <w:p w14:paraId="2C9E3AD5" w14:textId="77777777" w:rsidR="00DD25F9" w:rsidRDefault="00DD25F9" w:rsidP="00DD25F9">
      <w:pPr>
        <w:pStyle w:val="Heading1"/>
        <w:spacing w:line="360" w:lineRule="auto"/>
        <w:jc w:val="both"/>
        <w:rPr>
          <w:rFonts w:ascii="Times New Roman" w:hAnsi="Times New Roman" w:cs="Times New Roman"/>
          <w:sz w:val="28"/>
          <w:szCs w:val="28"/>
          <w:lang w:val="en-US"/>
        </w:rPr>
      </w:pPr>
    </w:p>
    <w:p w14:paraId="4D43D891" w14:textId="77777777" w:rsidR="00DD25F9" w:rsidRDefault="00DD25F9" w:rsidP="00DD25F9">
      <w:pPr>
        <w:pStyle w:val="Heading1"/>
        <w:spacing w:line="360" w:lineRule="auto"/>
        <w:jc w:val="both"/>
        <w:rPr>
          <w:rFonts w:ascii="Times New Roman" w:hAnsi="Times New Roman" w:cs="Times New Roman"/>
          <w:sz w:val="28"/>
          <w:szCs w:val="28"/>
          <w:lang w:val="en-US"/>
        </w:rPr>
      </w:pPr>
    </w:p>
    <w:p w14:paraId="3ED80EB0" w14:textId="77777777" w:rsidR="00DD25F9" w:rsidRDefault="00DD25F9" w:rsidP="00DD25F9">
      <w:pPr>
        <w:pStyle w:val="Heading1"/>
        <w:spacing w:line="360" w:lineRule="auto"/>
        <w:jc w:val="both"/>
        <w:rPr>
          <w:rFonts w:ascii="Times New Roman" w:hAnsi="Times New Roman" w:cs="Times New Roman"/>
          <w:sz w:val="28"/>
          <w:szCs w:val="28"/>
          <w:lang w:val="en-US"/>
        </w:rPr>
      </w:pPr>
    </w:p>
    <w:p w14:paraId="01B851E1" w14:textId="77777777" w:rsidR="00DD25F9" w:rsidRDefault="00DD25F9" w:rsidP="00DD25F9">
      <w:pPr>
        <w:pStyle w:val="Heading1"/>
        <w:spacing w:line="360" w:lineRule="auto"/>
        <w:jc w:val="both"/>
        <w:rPr>
          <w:rFonts w:ascii="Times New Roman" w:hAnsi="Times New Roman" w:cs="Times New Roman"/>
          <w:sz w:val="28"/>
          <w:szCs w:val="28"/>
          <w:lang w:val="en-US"/>
        </w:rPr>
      </w:pPr>
    </w:p>
    <w:p w14:paraId="1729D359" w14:textId="77777777" w:rsidR="00DD25F9" w:rsidRDefault="00DD25F9" w:rsidP="00DD25F9">
      <w:pPr>
        <w:pStyle w:val="Heading1"/>
        <w:spacing w:line="360" w:lineRule="auto"/>
        <w:jc w:val="both"/>
        <w:rPr>
          <w:rFonts w:ascii="Times New Roman" w:hAnsi="Times New Roman" w:cs="Times New Roman"/>
          <w:sz w:val="28"/>
          <w:szCs w:val="28"/>
          <w:lang w:val="en-US"/>
        </w:rPr>
      </w:pPr>
      <w:bookmarkStart w:id="1" w:name="_Toc37691975"/>
    </w:p>
    <w:p w14:paraId="3A9DB010" w14:textId="77777777" w:rsidR="00DD25F9" w:rsidRPr="00EA647C" w:rsidRDefault="00DD25F9" w:rsidP="00DD25F9">
      <w:pPr>
        <w:pStyle w:val="Heading1"/>
        <w:spacing w:line="360" w:lineRule="auto"/>
        <w:jc w:val="both"/>
        <w:rPr>
          <w:rFonts w:ascii="Times New Roman" w:hAnsi="Times New Roman" w:cs="Times New Roman"/>
          <w:sz w:val="28"/>
          <w:szCs w:val="28"/>
          <w:lang w:val="en-US"/>
        </w:rPr>
      </w:pPr>
      <w:r w:rsidRPr="00EA647C">
        <w:rPr>
          <w:rFonts w:ascii="Times New Roman" w:hAnsi="Times New Roman" w:cs="Times New Roman"/>
          <w:sz w:val="28"/>
          <w:szCs w:val="28"/>
          <w:lang w:val="en-US"/>
        </w:rPr>
        <w:lastRenderedPageBreak/>
        <w:t>1.0 Introduction</w:t>
      </w:r>
      <w:bookmarkEnd w:id="1"/>
    </w:p>
    <w:p w14:paraId="4E781F2B" w14:textId="4947D8D3" w:rsidR="00DD25F9" w:rsidRPr="00520776" w:rsidRDefault="00DD25F9" w:rsidP="00DD25F9">
      <w:pPr>
        <w:spacing w:line="360" w:lineRule="auto"/>
        <w:jc w:val="both"/>
        <w:rPr>
          <w:rFonts w:ascii="Times New Roman" w:hAnsi="Times New Roman" w:cs="Times New Roman"/>
          <w:sz w:val="24"/>
          <w:szCs w:val="24"/>
        </w:rPr>
      </w:pPr>
      <w:r w:rsidRPr="00520776">
        <w:rPr>
          <w:rFonts w:ascii="Times New Roman" w:hAnsi="Times New Roman" w:cs="Times New Roman"/>
          <w:sz w:val="24"/>
          <w:szCs w:val="24"/>
        </w:rPr>
        <w:t xml:space="preserve">The overall </w:t>
      </w:r>
      <w:r w:rsidR="007E13F2">
        <w:rPr>
          <w:rFonts w:ascii="Times New Roman" w:hAnsi="Times New Roman" w:cs="Times New Roman"/>
          <w:sz w:val="24"/>
          <w:szCs w:val="24"/>
        </w:rPr>
        <w:t>aim</w:t>
      </w:r>
      <w:r w:rsidRPr="00520776">
        <w:rPr>
          <w:rFonts w:ascii="Times New Roman" w:hAnsi="Times New Roman" w:cs="Times New Roman"/>
          <w:sz w:val="24"/>
          <w:szCs w:val="24"/>
        </w:rPr>
        <w:t xml:space="preserve"> of human resource management is to </w:t>
      </w:r>
      <w:r w:rsidR="007E13F2">
        <w:rPr>
          <w:rFonts w:ascii="Times New Roman" w:hAnsi="Times New Roman" w:cs="Times New Roman"/>
          <w:sz w:val="24"/>
          <w:szCs w:val="24"/>
        </w:rPr>
        <w:t>make sure</w:t>
      </w:r>
      <w:r w:rsidRPr="00520776">
        <w:rPr>
          <w:rFonts w:ascii="Times New Roman" w:hAnsi="Times New Roman" w:cs="Times New Roman"/>
          <w:sz w:val="24"/>
          <w:szCs w:val="24"/>
        </w:rPr>
        <w:t xml:space="preserve"> that the organization maximises productivity by optimising the effectiveness of its employees to achieve success. </w:t>
      </w:r>
      <w:r w:rsidRPr="003621B4">
        <w:rPr>
          <w:rFonts w:ascii="Times New Roman" w:hAnsi="Times New Roman" w:cs="Times New Roman"/>
          <w:sz w:val="24"/>
          <w:szCs w:val="24"/>
        </w:rPr>
        <w:t>HRM systems can be a source of organizational opportunity that enables companies to learn and take advantage of new opportunities.</w:t>
      </w:r>
      <w:r>
        <w:rPr>
          <w:rFonts w:ascii="Times New Roman" w:hAnsi="Times New Roman" w:cs="Times New Roman"/>
          <w:sz w:val="24"/>
          <w:szCs w:val="24"/>
        </w:rPr>
        <w:t xml:space="preserve"> </w:t>
      </w:r>
      <w:r w:rsidRPr="00520776">
        <w:rPr>
          <w:rFonts w:ascii="Times New Roman" w:hAnsi="Times New Roman" w:cs="Times New Roman"/>
          <w:sz w:val="24"/>
          <w:szCs w:val="24"/>
        </w:rPr>
        <w:t>Ulrich and Lake (1990).</w:t>
      </w:r>
      <w:r>
        <w:rPr>
          <w:rFonts w:ascii="Times New Roman" w:hAnsi="Times New Roman" w:cs="Times New Roman"/>
          <w:sz w:val="24"/>
          <w:szCs w:val="24"/>
        </w:rPr>
        <w:t xml:space="preserve"> </w:t>
      </w:r>
      <w:r w:rsidRPr="00520776">
        <w:rPr>
          <w:rFonts w:ascii="Times New Roman" w:hAnsi="Times New Roman" w:cs="Times New Roman"/>
          <w:sz w:val="24"/>
          <w:szCs w:val="24"/>
        </w:rPr>
        <w:t xml:space="preserve">HRM therefore puts in effort to acquire the right personnel in organizations through what is known as people resourcing. </w:t>
      </w:r>
    </w:p>
    <w:p w14:paraId="715087CA" w14:textId="77777777" w:rsidR="00DD25F9" w:rsidRPr="00EA647C" w:rsidRDefault="00DD25F9" w:rsidP="00DD25F9">
      <w:pPr>
        <w:pStyle w:val="Heading1"/>
        <w:spacing w:line="360" w:lineRule="auto"/>
        <w:jc w:val="both"/>
        <w:rPr>
          <w:rFonts w:ascii="Times New Roman" w:hAnsi="Times New Roman" w:cs="Times New Roman"/>
          <w:sz w:val="28"/>
          <w:szCs w:val="28"/>
        </w:rPr>
      </w:pPr>
      <w:bookmarkStart w:id="2" w:name="_Toc37691976"/>
      <w:r w:rsidRPr="00EA647C">
        <w:rPr>
          <w:rFonts w:ascii="Times New Roman" w:hAnsi="Times New Roman" w:cs="Times New Roman"/>
          <w:sz w:val="28"/>
          <w:szCs w:val="28"/>
        </w:rPr>
        <w:t>1.2 People resourcing strategies</w:t>
      </w:r>
      <w:bookmarkEnd w:id="2"/>
    </w:p>
    <w:p w14:paraId="3976420D" w14:textId="0455F6EE" w:rsidR="00DD25F9" w:rsidRPr="00520776" w:rsidRDefault="00DD25F9" w:rsidP="00DD25F9">
      <w:pPr>
        <w:spacing w:line="360" w:lineRule="auto"/>
        <w:jc w:val="both"/>
        <w:rPr>
          <w:rFonts w:ascii="Times New Roman" w:hAnsi="Times New Roman" w:cs="Times New Roman"/>
          <w:sz w:val="24"/>
          <w:szCs w:val="24"/>
        </w:rPr>
      </w:pPr>
      <w:r w:rsidRPr="00520776">
        <w:rPr>
          <w:rFonts w:ascii="Times New Roman" w:hAnsi="Times New Roman" w:cs="Times New Roman"/>
          <w:sz w:val="24"/>
          <w:szCs w:val="24"/>
        </w:rPr>
        <w:t xml:space="preserve"> The</w:t>
      </w:r>
      <w:r w:rsidR="00773663">
        <w:rPr>
          <w:rFonts w:ascii="Times New Roman" w:hAnsi="Times New Roman" w:cs="Times New Roman"/>
          <w:sz w:val="24"/>
          <w:szCs w:val="24"/>
        </w:rPr>
        <w:t xml:space="preserve"> main</w:t>
      </w:r>
      <w:r w:rsidRPr="00520776">
        <w:rPr>
          <w:rFonts w:ascii="Times New Roman" w:hAnsi="Times New Roman" w:cs="Times New Roman"/>
          <w:sz w:val="24"/>
          <w:szCs w:val="24"/>
        </w:rPr>
        <w:t xml:space="preserve"> aim of</w:t>
      </w:r>
      <w:r w:rsidR="00773663">
        <w:rPr>
          <w:rFonts w:ascii="Times New Roman" w:hAnsi="Times New Roman" w:cs="Times New Roman"/>
          <w:sz w:val="24"/>
          <w:szCs w:val="24"/>
        </w:rPr>
        <w:t xml:space="preserve"> people resourcing strategy</w:t>
      </w:r>
      <w:r w:rsidRPr="00520776">
        <w:rPr>
          <w:rFonts w:ascii="Times New Roman" w:hAnsi="Times New Roman" w:cs="Times New Roman"/>
          <w:sz w:val="24"/>
          <w:szCs w:val="24"/>
        </w:rPr>
        <w:t xml:space="preserve"> is to ensure </w:t>
      </w:r>
      <w:r w:rsidR="00773663">
        <w:rPr>
          <w:rFonts w:ascii="Times New Roman" w:hAnsi="Times New Roman" w:cs="Times New Roman"/>
          <w:sz w:val="24"/>
          <w:szCs w:val="24"/>
        </w:rPr>
        <w:t>is to enable companies</w:t>
      </w:r>
      <w:r w:rsidRPr="00520776">
        <w:rPr>
          <w:rFonts w:ascii="Times New Roman" w:hAnsi="Times New Roman" w:cs="Times New Roman"/>
          <w:sz w:val="24"/>
          <w:szCs w:val="24"/>
        </w:rPr>
        <w:t xml:space="preserve"> </w:t>
      </w:r>
      <w:r w:rsidR="00773663">
        <w:rPr>
          <w:rFonts w:ascii="Times New Roman" w:hAnsi="Times New Roman" w:cs="Times New Roman"/>
          <w:sz w:val="24"/>
          <w:szCs w:val="24"/>
        </w:rPr>
        <w:t>to gain</w:t>
      </w:r>
      <w:r w:rsidRPr="00520776">
        <w:rPr>
          <w:rFonts w:ascii="Times New Roman" w:hAnsi="Times New Roman" w:cs="Times New Roman"/>
          <w:sz w:val="24"/>
          <w:szCs w:val="24"/>
        </w:rPr>
        <w:t xml:space="preserve"> competitive advantage by employing more capable </w:t>
      </w:r>
      <w:r w:rsidR="00773663">
        <w:rPr>
          <w:rFonts w:ascii="Times New Roman" w:hAnsi="Times New Roman" w:cs="Times New Roman"/>
          <w:sz w:val="24"/>
          <w:szCs w:val="24"/>
        </w:rPr>
        <w:t xml:space="preserve">workforce </w:t>
      </w:r>
      <w:r w:rsidRPr="00520776">
        <w:rPr>
          <w:rFonts w:ascii="Times New Roman" w:hAnsi="Times New Roman" w:cs="Times New Roman"/>
          <w:sz w:val="24"/>
          <w:szCs w:val="24"/>
        </w:rPr>
        <w:t xml:space="preserve">than </w:t>
      </w:r>
      <w:r w:rsidR="00773663">
        <w:rPr>
          <w:rFonts w:ascii="Times New Roman" w:hAnsi="Times New Roman" w:cs="Times New Roman"/>
          <w:sz w:val="24"/>
          <w:szCs w:val="24"/>
        </w:rPr>
        <w:t>their</w:t>
      </w:r>
      <w:r w:rsidRPr="00520776">
        <w:rPr>
          <w:rFonts w:ascii="Times New Roman" w:hAnsi="Times New Roman" w:cs="Times New Roman"/>
          <w:sz w:val="24"/>
          <w:szCs w:val="24"/>
        </w:rPr>
        <w:t xml:space="preserve"> </w:t>
      </w:r>
      <w:r>
        <w:rPr>
          <w:rFonts w:ascii="Times New Roman" w:hAnsi="Times New Roman" w:cs="Times New Roman"/>
          <w:sz w:val="24"/>
          <w:szCs w:val="24"/>
        </w:rPr>
        <w:t>competitors</w:t>
      </w:r>
      <w:r w:rsidR="00773663">
        <w:rPr>
          <w:rFonts w:ascii="Times New Roman" w:hAnsi="Times New Roman" w:cs="Times New Roman"/>
          <w:sz w:val="24"/>
          <w:szCs w:val="24"/>
        </w:rPr>
        <w:t>.</w:t>
      </w:r>
      <w:r>
        <w:rPr>
          <w:rFonts w:ascii="Times New Roman" w:hAnsi="Times New Roman" w:cs="Times New Roman"/>
          <w:sz w:val="24"/>
          <w:szCs w:val="24"/>
        </w:rPr>
        <w:t xml:space="preserve"> Armstrong (2014).</w:t>
      </w:r>
      <w:r w:rsidRPr="00520776">
        <w:rPr>
          <w:rFonts w:ascii="Times New Roman" w:hAnsi="Times New Roman" w:cs="Times New Roman"/>
          <w:sz w:val="24"/>
          <w:szCs w:val="24"/>
        </w:rPr>
        <w:t xml:space="preserve"> These </w:t>
      </w:r>
      <w:r>
        <w:rPr>
          <w:rFonts w:ascii="Times New Roman" w:hAnsi="Times New Roman" w:cs="Times New Roman"/>
          <w:sz w:val="24"/>
          <w:szCs w:val="24"/>
        </w:rPr>
        <w:t>workers</w:t>
      </w:r>
      <w:r w:rsidRPr="00520776">
        <w:rPr>
          <w:rFonts w:ascii="Times New Roman" w:hAnsi="Times New Roman" w:cs="Times New Roman"/>
          <w:sz w:val="24"/>
          <w:szCs w:val="24"/>
        </w:rPr>
        <w:t xml:space="preserve"> will possess broad and deeper range of skills, and act in ways that maximize their contribution. The organization attracts such people by being</w:t>
      </w:r>
      <w:r>
        <w:rPr>
          <w:rFonts w:ascii="Times New Roman" w:hAnsi="Times New Roman" w:cs="Times New Roman"/>
          <w:sz w:val="24"/>
          <w:szCs w:val="24"/>
        </w:rPr>
        <w:t xml:space="preserve"> an </w:t>
      </w:r>
      <w:r w:rsidRPr="00520776">
        <w:rPr>
          <w:rFonts w:ascii="Times New Roman" w:hAnsi="Times New Roman" w:cs="Times New Roman"/>
          <w:sz w:val="24"/>
          <w:szCs w:val="24"/>
        </w:rPr>
        <w:t xml:space="preserve">employer of choice. companies retain </w:t>
      </w:r>
      <w:r>
        <w:rPr>
          <w:rFonts w:ascii="Times New Roman" w:hAnsi="Times New Roman" w:cs="Times New Roman"/>
          <w:sz w:val="24"/>
          <w:szCs w:val="24"/>
        </w:rPr>
        <w:t>workers</w:t>
      </w:r>
      <w:r w:rsidRPr="00520776">
        <w:rPr>
          <w:rFonts w:ascii="Times New Roman" w:hAnsi="Times New Roman" w:cs="Times New Roman"/>
          <w:sz w:val="24"/>
          <w:szCs w:val="24"/>
        </w:rPr>
        <w:t xml:space="preserve"> by </w:t>
      </w:r>
      <w:r>
        <w:rPr>
          <w:rFonts w:ascii="Times New Roman" w:hAnsi="Times New Roman" w:cs="Times New Roman"/>
          <w:sz w:val="24"/>
          <w:szCs w:val="24"/>
        </w:rPr>
        <w:t>offering</w:t>
      </w:r>
      <w:r w:rsidRPr="00520776">
        <w:rPr>
          <w:rFonts w:ascii="Times New Roman" w:hAnsi="Times New Roman" w:cs="Times New Roman"/>
          <w:sz w:val="24"/>
          <w:szCs w:val="24"/>
        </w:rPr>
        <w:t xml:space="preserve"> better </w:t>
      </w:r>
      <w:r w:rsidR="007E13F2">
        <w:rPr>
          <w:rFonts w:ascii="Times New Roman" w:hAnsi="Times New Roman" w:cs="Times New Roman"/>
          <w:sz w:val="24"/>
          <w:szCs w:val="24"/>
        </w:rPr>
        <w:t xml:space="preserve">job prospects </w:t>
      </w:r>
      <w:r w:rsidRPr="00520776">
        <w:rPr>
          <w:rFonts w:ascii="Times New Roman" w:hAnsi="Times New Roman" w:cs="Times New Roman"/>
          <w:sz w:val="24"/>
          <w:szCs w:val="24"/>
        </w:rPr>
        <w:t xml:space="preserve">and rewards than </w:t>
      </w:r>
      <w:r w:rsidR="007E13F2">
        <w:rPr>
          <w:rFonts w:ascii="Times New Roman" w:hAnsi="Times New Roman" w:cs="Times New Roman"/>
          <w:sz w:val="24"/>
          <w:szCs w:val="24"/>
        </w:rPr>
        <w:t>its competitors</w:t>
      </w:r>
      <w:r w:rsidRPr="00520776">
        <w:rPr>
          <w:rFonts w:ascii="Times New Roman" w:hAnsi="Times New Roman" w:cs="Times New Roman"/>
          <w:sz w:val="24"/>
          <w:szCs w:val="24"/>
        </w:rPr>
        <w:t xml:space="preserve">, and by developing a positive contract which increases commitment and </w:t>
      </w:r>
      <w:r w:rsidR="007E13F2" w:rsidRPr="00520776">
        <w:rPr>
          <w:rFonts w:ascii="Times New Roman" w:hAnsi="Times New Roman" w:cs="Times New Roman"/>
          <w:sz w:val="24"/>
          <w:szCs w:val="24"/>
        </w:rPr>
        <w:t>creates trust</w:t>
      </w:r>
      <w:r w:rsidR="007E13F2">
        <w:rPr>
          <w:rFonts w:ascii="Times New Roman" w:hAnsi="Times New Roman" w:cs="Times New Roman"/>
          <w:sz w:val="24"/>
          <w:szCs w:val="24"/>
        </w:rPr>
        <w:t xml:space="preserve"> within the organization</w:t>
      </w:r>
      <w:r w:rsidRPr="00520776">
        <w:rPr>
          <w:rFonts w:ascii="Times New Roman" w:hAnsi="Times New Roman" w:cs="Times New Roman"/>
          <w:sz w:val="24"/>
          <w:szCs w:val="24"/>
        </w:rPr>
        <w:t>. All this is achieved with the help of resourcing strategies such as workforce planning and recruitment and selection.</w:t>
      </w:r>
    </w:p>
    <w:p w14:paraId="08D0B555" w14:textId="77777777" w:rsidR="00DD25F9" w:rsidRPr="00EA647C" w:rsidRDefault="00DD25F9" w:rsidP="00DD25F9">
      <w:pPr>
        <w:pStyle w:val="Heading1"/>
        <w:spacing w:line="360" w:lineRule="auto"/>
        <w:jc w:val="both"/>
        <w:rPr>
          <w:rFonts w:ascii="Times New Roman" w:hAnsi="Times New Roman" w:cs="Times New Roman"/>
          <w:sz w:val="28"/>
          <w:szCs w:val="28"/>
          <w:lang w:val="en-US"/>
        </w:rPr>
      </w:pPr>
      <w:r w:rsidRPr="00EA647C">
        <w:rPr>
          <w:rFonts w:ascii="Times New Roman" w:hAnsi="Times New Roman" w:cs="Times New Roman"/>
          <w:sz w:val="28"/>
          <w:szCs w:val="28"/>
          <w:lang w:val="en-US"/>
        </w:rPr>
        <w:t xml:space="preserve"> </w:t>
      </w:r>
      <w:bookmarkStart w:id="3" w:name="_Toc37691977"/>
      <w:r w:rsidRPr="00EA647C">
        <w:rPr>
          <w:rFonts w:ascii="Times New Roman" w:hAnsi="Times New Roman" w:cs="Times New Roman"/>
          <w:sz w:val="28"/>
          <w:szCs w:val="28"/>
          <w:lang w:val="en-US"/>
        </w:rPr>
        <w:t>1.2.1 Workforce planning</w:t>
      </w:r>
      <w:bookmarkEnd w:id="3"/>
    </w:p>
    <w:p w14:paraId="49C931BB" w14:textId="77777777" w:rsidR="00DD25F9" w:rsidRPr="00520776" w:rsidRDefault="00DD25F9" w:rsidP="00DD25F9">
      <w:pPr>
        <w:spacing w:line="360" w:lineRule="auto"/>
        <w:jc w:val="both"/>
        <w:rPr>
          <w:rFonts w:ascii="Times New Roman" w:hAnsi="Times New Roman" w:cs="Times New Roman"/>
          <w:sz w:val="24"/>
          <w:szCs w:val="24"/>
          <w:lang w:val="en-US"/>
        </w:rPr>
      </w:pPr>
      <w:r w:rsidRPr="00520776">
        <w:rPr>
          <w:rFonts w:ascii="Times New Roman" w:hAnsi="Times New Roman" w:cs="Times New Roman"/>
          <w:sz w:val="24"/>
          <w:szCs w:val="24"/>
          <w:lang w:val="en-US"/>
        </w:rPr>
        <w:t>Workforce planning as defined by the CIPD (2010a)</w:t>
      </w:r>
      <w:r>
        <w:rPr>
          <w:rFonts w:ascii="Times New Roman" w:hAnsi="Times New Roman" w:cs="Times New Roman"/>
          <w:sz w:val="24"/>
          <w:szCs w:val="24"/>
          <w:lang w:val="en-US"/>
        </w:rPr>
        <w:t xml:space="preserve"> may be</w:t>
      </w:r>
      <w:r w:rsidRPr="00520776">
        <w:rPr>
          <w:rFonts w:ascii="Times New Roman" w:hAnsi="Times New Roman" w:cs="Times New Roman"/>
          <w:sz w:val="24"/>
          <w:szCs w:val="24"/>
          <w:lang w:val="en-US"/>
        </w:rPr>
        <w:t xml:space="preserve"> a core process of</w:t>
      </w:r>
      <w:r>
        <w:rPr>
          <w:rFonts w:ascii="Times New Roman" w:hAnsi="Times New Roman" w:cs="Times New Roman"/>
          <w:sz w:val="24"/>
          <w:szCs w:val="24"/>
          <w:lang w:val="en-US"/>
        </w:rPr>
        <w:t xml:space="preserve"> </w:t>
      </w:r>
      <w:r w:rsidRPr="00520776">
        <w:rPr>
          <w:rFonts w:ascii="Times New Roman" w:hAnsi="Times New Roman" w:cs="Times New Roman"/>
          <w:sz w:val="24"/>
          <w:szCs w:val="24"/>
          <w:lang w:val="en-US"/>
        </w:rPr>
        <w:t xml:space="preserve"> HRM shaped by the organizational strategy and ensures</w:t>
      </w:r>
      <w:r>
        <w:rPr>
          <w:rFonts w:ascii="Times New Roman" w:hAnsi="Times New Roman" w:cs="Times New Roman"/>
          <w:sz w:val="24"/>
          <w:szCs w:val="24"/>
          <w:lang w:val="en-US"/>
        </w:rPr>
        <w:t xml:space="preserve"> that</w:t>
      </w:r>
      <w:r w:rsidRPr="00520776">
        <w:rPr>
          <w:rFonts w:ascii="Times New Roman" w:hAnsi="Times New Roman" w:cs="Times New Roman"/>
          <w:sz w:val="24"/>
          <w:szCs w:val="24"/>
          <w:lang w:val="en-US"/>
        </w:rPr>
        <w:t xml:space="preserve"> the </w:t>
      </w:r>
      <w:r>
        <w:rPr>
          <w:rFonts w:ascii="Times New Roman" w:hAnsi="Times New Roman" w:cs="Times New Roman"/>
          <w:sz w:val="24"/>
          <w:szCs w:val="24"/>
          <w:lang w:val="en-US"/>
        </w:rPr>
        <w:t>proper</w:t>
      </w:r>
      <w:r w:rsidRPr="00520776">
        <w:rPr>
          <w:rFonts w:ascii="Times New Roman" w:hAnsi="Times New Roman" w:cs="Times New Roman"/>
          <w:sz w:val="24"/>
          <w:szCs w:val="24"/>
          <w:lang w:val="en-US"/>
        </w:rPr>
        <w:t xml:space="preserve"> n</w:t>
      </w:r>
      <w:r>
        <w:rPr>
          <w:rFonts w:ascii="Times New Roman" w:hAnsi="Times New Roman" w:cs="Times New Roman"/>
          <w:sz w:val="24"/>
          <w:szCs w:val="24"/>
          <w:lang w:val="en-US"/>
        </w:rPr>
        <w:t>umber</w:t>
      </w:r>
      <w:r w:rsidRPr="00520776">
        <w:rPr>
          <w:rFonts w:ascii="Times New Roman" w:hAnsi="Times New Roman" w:cs="Times New Roman"/>
          <w:sz w:val="24"/>
          <w:szCs w:val="24"/>
          <w:lang w:val="en-US"/>
        </w:rPr>
        <w:t xml:space="preserve"> of </w:t>
      </w:r>
      <w:r>
        <w:rPr>
          <w:rFonts w:ascii="Times New Roman" w:hAnsi="Times New Roman" w:cs="Times New Roman"/>
          <w:sz w:val="24"/>
          <w:szCs w:val="24"/>
          <w:lang w:val="en-US"/>
        </w:rPr>
        <w:t>individuals</w:t>
      </w:r>
      <w:r w:rsidRPr="00520776">
        <w:rPr>
          <w:rFonts w:ascii="Times New Roman" w:hAnsi="Times New Roman" w:cs="Times New Roman"/>
          <w:sz w:val="24"/>
          <w:szCs w:val="24"/>
          <w:lang w:val="en-US"/>
        </w:rPr>
        <w:t xml:space="preserve">, with the right skills are in the </w:t>
      </w:r>
      <w:r>
        <w:rPr>
          <w:rFonts w:ascii="Times New Roman" w:hAnsi="Times New Roman" w:cs="Times New Roman"/>
          <w:sz w:val="24"/>
          <w:szCs w:val="24"/>
          <w:lang w:val="en-US"/>
        </w:rPr>
        <w:t>proper</w:t>
      </w:r>
      <w:r w:rsidRPr="00520776">
        <w:rPr>
          <w:rFonts w:ascii="Times New Roman" w:hAnsi="Times New Roman" w:cs="Times New Roman"/>
          <w:sz w:val="24"/>
          <w:szCs w:val="24"/>
          <w:lang w:val="en-US"/>
        </w:rPr>
        <w:t xml:space="preserve"> place at the right time to deliver short- and long-term objectives.</w:t>
      </w:r>
    </w:p>
    <w:p w14:paraId="4685A115" w14:textId="77777777" w:rsidR="00DD25F9" w:rsidRPr="00520776" w:rsidRDefault="00DD25F9" w:rsidP="00DD25F9">
      <w:pPr>
        <w:spacing w:line="360" w:lineRule="auto"/>
        <w:jc w:val="both"/>
        <w:rPr>
          <w:rFonts w:ascii="Times New Roman" w:hAnsi="Times New Roman" w:cs="Times New Roman"/>
          <w:sz w:val="24"/>
          <w:szCs w:val="24"/>
        </w:rPr>
      </w:pPr>
      <w:r w:rsidRPr="00520776">
        <w:rPr>
          <w:rFonts w:ascii="Times New Roman" w:hAnsi="Times New Roman" w:cs="Times New Roman"/>
          <w:sz w:val="24"/>
          <w:szCs w:val="24"/>
        </w:rPr>
        <w:t xml:space="preserve"> Reilly (2003), also defined workforce planning as A process </w:t>
      </w:r>
      <w:r>
        <w:rPr>
          <w:rFonts w:ascii="Times New Roman" w:hAnsi="Times New Roman" w:cs="Times New Roman"/>
          <w:sz w:val="24"/>
          <w:szCs w:val="24"/>
        </w:rPr>
        <w:t>during</w:t>
      </w:r>
      <w:r w:rsidRPr="00520776">
        <w:rPr>
          <w:rFonts w:ascii="Times New Roman" w:hAnsi="Times New Roman" w:cs="Times New Roman"/>
          <w:sz w:val="24"/>
          <w:szCs w:val="24"/>
        </w:rPr>
        <w:t xml:space="preserve"> which a </w:t>
      </w:r>
      <w:r>
        <w:rPr>
          <w:rFonts w:ascii="Times New Roman" w:hAnsi="Times New Roman" w:cs="Times New Roman"/>
          <w:sz w:val="24"/>
          <w:szCs w:val="24"/>
        </w:rPr>
        <w:t>company</w:t>
      </w:r>
      <w:r w:rsidRPr="00520776">
        <w:rPr>
          <w:rFonts w:ascii="Times New Roman" w:hAnsi="Times New Roman" w:cs="Times New Roman"/>
          <w:sz w:val="24"/>
          <w:szCs w:val="24"/>
        </w:rPr>
        <w:t xml:space="preserve"> attempts to estimate the demand for labour and evaluate the </w:t>
      </w:r>
      <w:r>
        <w:rPr>
          <w:rFonts w:ascii="Times New Roman" w:hAnsi="Times New Roman" w:cs="Times New Roman"/>
          <w:sz w:val="24"/>
          <w:szCs w:val="24"/>
        </w:rPr>
        <w:t>dimensions</w:t>
      </w:r>
      <w:r w:rsidRPr="00520776">
        <w:rPr>
          <w:rFonts w:ascii="Times New Roman" w:hAnsi="Times New Roman" w:cs="Times New Roman"/>
          <w:sz w:val="24"/>
          <w:szCs w:val="24"/>
        </w:rPr>
        <w:t>, nature and sources of supply which will be required to meet the demand</w:t>
      </w:r>
    </w:p>
    <w:p w14:paraId="0F818DC8" w14:textId="77777777" w:rsidR="00DD25F9" w:rsidRPr="00EA647C" w:rsidRDefault="00DD25F9" w:rsidP="00DD25F9">
      <w:pPr>
        <w:pStyle w:val="Heading1"/>
        <w:spacing w:line="360" w:lineRule="auto"/>
        <w:jc w:val="both"/>
        <w:rPr>
          <w:rFonts w:ascii="Times New Roman" w:hAnsi="Times New Roman" w:cs="Times New Roman"/>
          <w:sz w:val="28"/>
          <w:szCs w:val="28"/>
        </w:rPr>
      </w:pPr>
      <w:bookmarkStart w:id="4" w:name="_Toc37691978"/>
      <w:r w:rsidRPr="00EA647C">
        <w:rPr>
          <w:rFonts w:ascii="Times New Roman" w:hAnsi="Times New Roman" w:cs="Times New Roman"/>
          <w:sz w:val="28"/>
          <w:szCs w:val="28"/>
        </w:rPr>
        <w:t>1.2.2 Recruitment and selection</w:t>
      </w:r>
      <w:bookmarkEnd w:id="4"/>
    </w:p>
    <w:p w14:paraId="7828DB63" w14:textId="728E8AE2" w:rsidR="00DD25F9" w:rsidRPr="00520776" w:rsidRDefault="00DD25F9" w:rsidP="00DD25F9">
      <w:pPr>
        <w:spacing w:line="360" w:lineRule="auto"/>
        <w:jc w:val="both"/>
        <w:rPr>
          <w:rFonts w:ascii="Times New Roman" w:eastAsia="SabonLTStd-Roman" w:hAnsi="Times New Roman" w:cs="Times New Roman"/>
          <w:sz w:val="24"/>
          <w:szCs w:val="24"/>
        </w:rPr>
      </w:pPr>
      <w:r w:rsidRPr="00520776">
        <w:rPr>
          <w:rFonts w:ascii="Times New Roman" w:hAnsi="Times New Roman" w:cs="Times New Roman"/>
          <w:color w:val="000000"/>
          <w:sz w:val="24"/>
          <w:szCs w:val="24"/>
          <w:shd w:val="clear" w:color="auto" w:fill="FFFFFF"/>
        </w:rPr>
        <w:t xml:space="preserve">Organizations need to </w:t>
      </w:r>
      <w:r w:rsidR="007E13F2">
        <w:rPr>
          <w:rFonts w:ascii="Times New Roman" w:hAnsi="Times New Roman" w:cs="Times New Roman"/>
          <w:color w:val="000000"/>
          <w:sz w:val="24"/>
          <w:szCs w:val="24"/>
          <w:shd w:val="clear" w:color="auto" w:fill="FFFFFF"/>
        </w:rPr>
        <w:t>discover</w:t>
      </w:r>
      <w:r w:rsidRPr="00520776">
        <w:rPr>
          <w:rFonts w:ascii="Times New Roman" w:hAnsi="Times New Roman" w:cs="Times New Roman"/>
          <w:color w:val="000000"/>
          <w:sz w:val="24"/>
          <w:szCs w:val="24"/>
          <w:shd w:val="clear" w:color="auto" w:fill="FFFFFF"/>
        </w:rPr>
        <w:t xml:space="preserve"> better opportunities and means to </w:t>
      </w:r>
      <w:r w:rsidR="007E13F2">
        <w:rPr>
          <w:rFonts w:ascii="Times New Roman" w:hAnsi="Times New Roman" w:cs="Times New Roman"/>
          <w:color w:val="000000"/>
          <w:sz w:val="24"/>
          <w:szCs w:val="24"/>
          <w:shd w:val="clear" w:color="auto" w:fill="FFFFFF"/>
        </w:rPr>
        <w:t xml:space="preserve">efficiently carry out their </w:t>
      </w:r>
      <w:r w:rsidR="00FD1E92">
        <w:rPr>
          <w:rFonts w:ascii="Times New Roman" w:hAnsi="Times New Roman" w:cs="Times New Roman"/>
          <w:color w:val="000000"/>
          <w:sz w:val="24"/>
          <w:szCs w:val="24"/>
          <w:shd w:val="clear" w:color="auto" w:fill="FFFFFF"/>
        </w:rPr>
        <w:t>activities</w:t>
      </w:r>
      <w:r w:rsidRPr="00520776">
        <w:rPr>
          <w:rFonts w:ascii="Times New Roman" w:hAnsi="Times New Roman" w:cs="Times New Roman"/>
          <w:color w:val="000000"/>
          <w:sz w:val="24"/>
          <w:szCs w:val="24"/>
          <w:shd w:val="clear" w:color="auto" w:fill="FFFFFF"/>
        </w:rPr>
        <w:t xml:space="preserve"> if they are to maintain their positions in the current markets. This can be done by means of outsourcing, (the recruitment and selection process). </w:t>
      </w:r>
      <w:r w:rsidRPr="00520776">
        <w:rPr>
          <w:rFonts w:ascii="Times New Roman" w:eastAsia="SabonLTStd-Roman" w:hAnsi="Times New Roman" w:cs="Times New Roman"/>
          <w:sz w:val="24"/>
          <w:szCs w:val="24"/>
        </w:rPr>
        <w:t xml:space="preserve">Recruitment is the process of finding and engaging the </w:t>
      </w:r>
      <w:r w:rsidR="00FD1E92">
        <w:rPr>
          <w:rFonts w:ascii="Times New Roman" w:eastAsia="SabonLTStd-Roman" w:hAnsi="Times New Roman" w:cs="Times New Roman"/>
          <w:sz w:val="24"/>
          <w:szCs w:val="24"/>
        </w:rPr>
        <w:t>perfect workforce</w:t>
      </w:r>
      <w:r w:rsidRPr="00520776">
        <w:rPr>
          <w:rFonts w:ascii="Times New Roman" w:eastAsia="SabonLTStd-Roman" w:hAnsi="Times New Roman" w:cs="Times New Roman"/>
          <w:sz w:val="24"/>
          <w:szCs w:val="24"/>
        </w:rPr>
        <w:t xml:space="preserve"> </w:t>
      </w:r>
      <w:r w:rsidR="00FD1E92">
        <w:rPr>
          <w:rFonts w:ascii="Times New Roman" w:eastAsia="SabonLTStd-Roman" w:hAnsi="Times New Roman" w:cs="Times New Roman"/>
          <w:sz w:val="24"/>
          <w:szCs w:val="24"/>
        </w:rPr>
        <w:t xml:space="preserve">needed by an </w:t>
      </w:r>
      <w:r w:rsidRPr="00520776">
        <w:rPr>
          <w:rFonts w:ascii="Times New Roman" w:eastAsia="SabonLTStd-Roman" w:hAnsi="Times New Roman" w:cs="Times New Roman"/>
          <w:sz w:val="24"/>
          <w:szCs w:val="24"/>
        </w:rPr>
        <w:t xml:space="preserve">organization. </w:t>
      </w:r>
      <w:r>
        <w:rPr>
          <w:rFonts w:ascii="Times New Roman" w:eastAsia="SabonLTStd-Roman" w:hAnsi="Times New Roman" w:cs="Times New Roman"/>
          <w:sz w:val="24"/>
          <w:szCs w:val="24"/>
        </w:rPr>
        <w:t xml:space="preserve">On the other hand, </w:t>
      </w:r>
      <w:r w:rsidRPr="00520776">
        <w:rPr>
          <w:rFonts w:ascii="Times New Roman" w:eastAsia="SabonLTStd-Roman" w:hAnsi="Times New Roman" w:cs="Times New Roman"/>
          <w:sz w:val="24"/>
          <w:szCs w:val="24"/>
        </w:rPr>
        <w:t>Selection is that part of the recruitment process which</w:t>
      </w:r>
      <w:r>
        <w:rPr>
          <w:rFonts w:ascii="Times New Roman" w:eastAsia="SabonLTStd-Roman" w:hAnsi="Times New Roman" w:cs="Times New Roman"/>
          <w:sz w:val="24"/>
          <w:szCs w:val="24"/>
        </w:rPr>
        <w:t xml:space="preserve"> considers </w:t>
      </w:r>
      <w:r w:rsidR="00FD1E92">
        <w:rPr>
          <w:rFonts w:ascii="Times New Roman" w:eastAsia="SabonLTStd-Roman" w:hAnsi="Times New Roman" w:cs="Times New Roman"/>
          <w:sz w:val="24"/>
          <w:szCs w:val="24"/>
        </w:rPr>
        <w:t>the people who applied for jobs and decides who</w:t>
      </w:r>
      <w:r w:rsidRPr="00520776">
        <w:rPr>
          <w:rFonts w:ascii="Times New Roman" w:eastAsia="SabonLTStd-Roman" w:hAnsi="Times New Roman" w:cs="Times New Roman"/>
          <w:sz w:val="24"/>
          <w:szCs w:val="24"/>
        </w:rPr>
        <w:t xml:space="preserve"> </w:t>
      </w:r>
      <w:r w:rsidR="00FD1E92">
        <w:rPr>
          <w:rFonts w:ascii="Times New Roman" w:eastAsia="SabonLTStd-Roman" w:hAnsi="Times New Roman" w:cs="Times New Roman"/>
          <w:sz w:val="24"/>
          <w:szCs w:val="24"/>
        </w:rPr>
        <w:t>to</w:t>
      </w:r>
      <w:r w:rsidRPr="00520776">
        <w:rPr>
          <w:rFonts w:ascii="Times New Roman" w:eastAsia="SabonLTStd-Roman" w:hAnsi="Times New Roman" w:cs="Times New Roman"/>
          <w:sz w:val="24"/>
          <w:szCs w:val="24"/>
        </w:rPr>
        <w:t xml:space="preserve"> be appointed to jobs.</w:t>
      </w:r>
      <w:r>
        <w:rPr>
          <w:rFonts w:ascii="Times New Roman" w:eastAsia="SabonLTStd-Roman" w:hAnsi="Times New Roman" w:cs="Times New Roman"/>
          <w:sz w:val="24"/>
          <w:szCs w:val="24"/>
        </w:rPr>
        <w:t xml:space="preserve"> Armstrong (2014). </w:t>
      </w:r>
      <w:r w:rsidRPr="00520776">
        <w:rPr>
          <w:rFonts w:ascii="Times New Roman" w:eastAsia="SabonLTStd-Roman" w:hAnsi="Times New Roman" w:cs="Times New Roman"/>
          <w:sz w:val="24"/>
          <w:szCs w:val="24"/>
        </w:rPr>
        <w:t>A good recruitment is important for all companies because effective resourcing is not only about taking care of a vacant post but also an impact on the future success of the business.</w:t>
      </w:r>
    </w:p>
    <w:p w14:paraId="52756BD6" w14:textId="77777777" w:rsidR="00DD25F9" w:rsidRPr="00520776" w:rsidRDefault="00DD25F9" w:rsidP="00DD25F9">
      <w:pPr>
        <w:spacing w:line="360" w:lineRule="auto"/>
        <w:jc w:val="both"/>
        <w:rPr>
          <w:rFonts w:ascii="Times New Roman" w:eastAsia="SabonLTStd-Roman" w:hAnsi="Times New Roman" w:cs="Times New Roman"/>
          <w:sz w:val="24"/>
          <w:szCs w:val="24"/>
        </w:rPr>
      </w:pPr>
      <w:r w:rsidRPr="00520776">
        <w:rPr>
          <w:rFonts w:ascii="Times New Roman" w:eastAsia="SabonLTStd-Roman" w:hAnsi="Times New Roman" w:cs="Times New Roman"/>
          <w:sz w:val="24"/>
          <w:szCs w:val="24"/>
        </w:rPr>
        <w:lastRenderedPageBreak/>
        <w:t xml:space="preserve">Though companies or organization make use of the various resourcing strategies, changes in the external environment affect the way organizations operate. </w:t>
      </w:r>
    </w:p>
    <w:p w14:paraId="7DB6C8C8" w14:textId="77777777" w:rsidR="00DD25F9" w:rsidRPr="00EA647C" w:rsidRDefault="00DD25F9" w:rsidP="00DD25F9">
      <w:pPr>
        <w:pStyle w:val="Heading2"/>
        <w:spacing w:line="360" w:lineRule="auto"/>
        <w:jc w:val="both"/>
        <w:rPr>
          <w:rFonts w:ascii="Times New Roman" w:eastAsia="SabonLTStd-Roman" w:hAnsi="Times New Roman" w:cs="Times New Roman"/>
          <w:sz w:val="28"/>
          <w:szCs w:val="28"/>
        </w:rPr>
      </w:pPr>
      <w:bookmarkStart w:id="5" w:name="_Toc37691979"/>
      <w:r w:rsidRPr="00EA647C">
        <w:rPr>
          <w:rFonts w:ascii="Times New Roman" w:eastAsia="SabonLTStd-Roman" w:hAnsi="Times New Roman" w:cs="Times New Roman"/>
          <w:sz w:val="28"/>
          <w:szCs w:val="28"/>
        </w:rPr>
        <w:t>2.0 External environmental changes</w:t>
      </w:r>
      <w:bookmarkEnd w:id="5"/>
    </w:p>
    <w:p w14:paraId="68418AE7" w14:textId="01889FA9" w:rsidR="00DD25F9" w:rsidRPr="00520776" w:rsidRDefault="00FD1E92" w:rsidP="00DD25F9">
      <w:pPr>
        <w:spacing w:line="36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 xml:space="preserve">The </w:t>
      </w:r>
      <w:r w:rsidR="00DD25F9" w:rsidRPr="00520776">
        <w:rPr>
          <w:rFonts w:ascii="Times New Roman" w:hAnsi="Times New Roman" w:cs="Times New Roman"/>
          <w:sz w:val="24"/>
          <w:szCs w:val="24"/>
          <w:shd w:val="clear" w:color="auto" w:fill="FFFFFF"/>
        </w:rPr>
        <w:t xml:space="preserve">external environment is a </w:t>
      </w:r>
      <w:r>
        <w:rPr>
          <w:rFonts w:ascii="Times New Roman" w:hAnsi="Times New Roman" w:cs="Times New Roman"/>
          <w:sz w:val="24"/>
          <w:szCs w:val="24"/>
          <w:shd w:val="clear" w:color="auto" w:fill="FFFFFF"/>
        </w:rPr>
        <w:t>combination</w:t>
      </w:r>
      <w:r w:rsidR="00DD25F9" w:rsidRPr="00520776">
        <w:rPr>
          <w:rFonts w:ascii="Times New Roman" w:hAnsi="Times New Roman" w:cs="Times New Roman"/>
          <w:sz w:val="24"/>
          <w:szCs w:val="24"/>
          <w:shd w:val="clear" w:color="auto" w:fill="FFFFFF"/>
        </w:rPr>
        <w:t xml:space="preserve"> of all the outside f</w:t>
      </w:r>
      <w:r>
        <w:rPr>
          <w:rFonts w:ascii="Times New Roman" w:hAnsi="Times New Roman" w:cs="Times New Roman"/>
          <w:sz w:val="24"/>
          <w:szCs w:val="24"/>
          <w:shd w:val="clear" w:color="auto" w:fill="FFFFFF"/>
        </w:rPr>
        <w:t>orces</w:t>
      </w:r>
      <w:r w:rsidR="00DD25F9" w:rsidRPr="00520776">
        <w:rPr>
          <w:rFonts w:ascii="Times New Roman" w:hAnsi="Times New Roman" w:cs="Times New Roman"/>
          <w:sz w:val="24"/>
          <w:szCs w:val="24"/>
          <w:shd w:val="clear" w:color="auto" w:fill="FFFFFF"/>
        </w:rPr>
        <w:t xml:space="preserve"> that </w:t>
      </w:r>
      <w:r>
        <w:rPr>
          <w:rFonts w:ascii="Times New Roman" w:hAnsi="Times New Roman" w:cs="Times New Roman"/>
          <w:sz w:val="24"/>
          <w:szCs w:val="24"/>
          <w:shd w:val="clear" w:color="auto" w:fill="FFFFFF"/>
        </w:rPr>
        <w:t>affect</w:t>
      </w:r>
      <w:r w:rsidR="00DD25F9" w:rsidRPr="00520776">
        <w:rPr>
          <w:rFonts w:ascii="Times New Roman" w:hAnsi="Times New Roman" w:cs="Times New Roman"/>
          <w:sz w:val="24"/>
          <w:szCs w:val="24"/>
          <w:shd w:val="clear" w:color="auto" w:fill="FFFFFF"/>
        </w:rPr>
        <w:t xml:space="preserve"> the way </w:t>
      </w:r>
      <w:r>
        <w:rPr>
          <w:rFonts w:ascii="Times New Roman" w:hAnsi="Times New Roman" w:cs="Times New Roman"/>
          <w:sz w:val="24"/>
          <w:szCs w:val="24"/>
          <w:shd w:val="clear" w:color="auto" w:fill="FFFFFF"/>
        </w:rPr>
        <w:t>companies</w:t>
      </w:r>
      <w:r w:rsidR="00DD25F9" w:rsidRPr="00520776">
        <w:rPr>
          <w:rFonts w:ascii="Times New Roman" w:hAnsi="Times New Roman" w:cs="Times New Roman"/>
          <w:sz w:val="24"/>
          <w:szCs w:val="24"/>
          <w:shd w:val="clear" w:color="auto" w:fill="FFFFFF"/>
        </w:rPr>
        <w:t xml:space="preserve"> or organizations operate and the organizations must act to keep up its flow of operations. </w:t>
      </w:r>
      <w:r w:rsidR="00DD25F9" w:rsidRPr="00520776">
        <w:rPr>
          <w:rFonts w:ascii="Times New Roman" w:hAnsi="Times New Roman" w:cs="Times New Roman"/>
          <w:sz w:val="24"/>
          <w:szCs w:val="24"/>
        </w:rPr>
        <w:t xml:space="preserve">The </w:t>
      </w:r>
      <w:r>
        <w:rPr>
          <w:rFonts w:ascii="Times New Roman" w:hAnsi="Times New Roman" w:cs="Times New Roman"/>
          <w:sz w:val="24"/>
          <w:szCs w:val="24"/>
        </w:rPr>
        <w:t>elements</w:t>
      </w:r>
      <w:r w:rsidR="00DD25F9" w:rsidRPr="00520776">
        <w:rPr>
          <w:rFonts w:ascii="Times New Roman" w:hAnsi="Times New Roman" w:cs="Times New Roman"/>
          <w:sz w:val="24"/>
          <w:szCs w:val="24"/>
        </w:rPr>
        <w:t xml:space="preserve"> that affect the external environment of organizations include economic, sociocultural, political, legal, technical, and environmental considerations.</w:t>
      </w:r>
    </w:p>
    <w:p w14:paraId="357AAFA3" w14:textId="77777777" w:rsidR="00DD25F9" w:rsidRPr="00EA647C" w:rsidRDefault="00DD25F9" w:rsidP="00DD25F9">
      <w:pPr>
        <w:pStyle w:val="Heading2"/>
        <w:spacing w:line="360" w:lineRule="auto"/>
        <w:jc w:val="both"/>
        <w:rPr>
          <w:rFonts w:ascii="Times New Roman" w:hAnsi="Times New Roman" w:cs="Times New Roman"/>
          <w:sz w:val="28"/>
          <w:szCs w:val="28"/>
        </w:rPr>
      </w:pPr>
      <w:bookmarkStart w:id="6" w:name="_Toc37691980"/>
      <w:r w:rsidRPr="00EA647C">
        <w:rPr>
          <w:rFonts w:ascii="Times New Roman" w:hAnsi="Times New Roman" w:cs="Times New Roman"/>
          <w:sz w:val="28"/>
          <w:szCs w:val="28"/>
        </w:rPr>
        <w:t>2.1 Socio-cultural</w:t>
      </w:r>
      <w:bookmarkEnd w:id="6"/>
    </w:p>
    <w:p w14:paraId="3EB0D363" w14:textId="77777777" w:rsidR="00DD25F9" w:rsidRPr="00520776" w:rsidRDefault="00DD25F9" w:rsidP="00DD25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reports from the Guardians Newspaper (2019) and the Mirror Newspaper (2019), </w:t>
      </w:r>
      <w:r w:rsidRPr="00520776">
        <w:rPr>
          <w:rFonts w:ascii="Times New Roman" w:hAnsi="Times New Roman" w:cs="Times New Roman"/>
          <w:sz w:val="24"/>
          <w:szCs w:val="24"/>
        </w:rPr>
        <w:t xml:space="preserve">Gender pay gap reporting shows that </w:t>
      </w:r>
      <w:r w:rsidRPr="00520776">
        <w:rPr>
          <w:rFonts w:ascii="Times New Roman" w:eastAsia="Times New Roman" w:hAnsi="Times New Roman" w:cs="Times New Roman"/>
          <w:color w:val="121212"/>
          <w:sz w:val="24"/>
          <w:szCs w:val="24"/>
          <w:lang w:eastAsia="en-GB"/>
        </w:rPr>
        <w:t>Women’s salaries drop by 8% in their 50s while men’s drop by 4% the analysis, based on data from the </w:t>
      </w:r>
      <w:hyperlink r:id="rId7" w:history="1">
        <w:r w:rsidRPr="00520776">
          <w:rPr>
            <w:rFonts w:ascii="Times New Roman" w:hAnsi="Times New Roman" w:cs="Times New Roman"/>
            <w:sz w:val="24"/>
            <w:szCs w:val="24"/>
          </w:rPr>
          <w:t>Office for National Statistics</w:t>
        </w:r>
      </w:hyperlink>
      <w:r w:rsidRPr="00520776">
        <w:rPr>
          <w:rFonts w:ascii="Times New Roman" w:eastAsia="Times New Roman" w:hAnsi="Times New Roman" w:cs="Times New Roman"/>
          <w:color w:val="121212"/>
          <w:sz w:val="24"/>
          <w:szCs w:val="24"/>
          <w:lang w:eastAsia="en-GB"/>
        </w:rPr>
        <w:t xml:space="preserve"> (ONS) also revealed. The </w:t>
      </w:r>
      <w:r>
        <w:rPr>
          <w:rFonts w:ascii="Times New Roman" w:eastAsia="Times New Roman" w:hAnsi="Times New Roman" w:cs="Times New Roman"/>
          <w:color w:val="121212"/>
          <w:sz w:val="24"/>
          <w:szCs w:val="24"/>
          <w:lang w:eastAsia="en-GB"/>
        </w:rPr>
        <w:t>gap falls sharply over the next decade but continues at 27.6% to retirement age</w:t>
      </w:r>
      <w:r w:rsidRPr="00520776">
        <w:rPr>
          <w:rFonts w:ascii="Times New Roman" w:eastAsia="Times New Roman" w:hAnsi="Times New Roman" w:cs="Times New Roman"/>
          <w:color w:val="121212"/>
          <w:sz w:val="24"/>
          <w:szCs w:val="24"/>
          <w:lang w:eastAsia="en-GB"/>
        </w:rPr>
        <w:t>.</w:t>
      </w:r>
      <w:r w:rsidRPr="00520776">
        <w:rPr>
          <w:rFonts w:ascii="Times New Roman" w:hAnsi="Times New Roman" w:cs="Times New Roman"/>
          <w:sz w:val="24"/>
          <w:szCs w:val="24"/>
        </w:rPr>
        <w:t xml:space="preserve"> This also includes hindrances to progression in organisations for women, lack of senior role models and flexible working.</w:t>
      </w:r>
      <w:r w:rsidRPr="001719B1">
        <w:rPr>
          <w:rFonts w:ascii="Helvetica" w:hAnsi="Helvetica"/>
          <w:color w:val="53565A"/>
          <w:sz w:val="21"/>
          <w:szCs w:val="21"/>
          <w:shd w:val="clear" w:color="auto" w:fill="FFFFFF"/>
        </w:rPr>
        <w:t xml:space="preserve"> </w:t>
      </w:r>
      <w:r w:rsidRPr="001719B1">
        <w:rPr>
          <w:rFonts w:ascii="Times New Roman" w:hAnsi="Times New Roman" w:cs="Times New Roman"/>
          <w:sz w:val="24"/>
          <w:szCs w:val="24"/>
        </w:rPr>
        <w:t>Hill</w:t>
      </w:r>
      <w:r>
        <w:rPr>
          <w:rFonts w:ascii="Times New Roman" w:hAnsi="Times New Roman" w:cs="Times New Roman"/>
          <w:sz w:val="24"/>
          <w:szCs w:val="24"/>
        </w:rPr>
        <w:t xml:space="preserve"> (</w:t>
      </w:r>
      <w:r w:rsidRPr="001719B1">
        <w:rPr>
          <w:rFonts w:ascii="Times New Roman" w:hAnsi="Times New Roman" w:cs="Times New Roman"/>
          <w:sz w:val="24"/>
          <w:szCs w:val="24"/>
        </w:rPr>
        <w:t>2019)</w:t>
      </w:r>
      <w:r>
        <w:rPr>
          <w:rFonts w:ascii="Times New Roman" w:hAnsi="Times New Roman" w:cs="Times New Roman"/>
          <w:sz w:val="24"/>
          <w:szCs w:val="24"/>
        </w:rPr>
        <w:t>.</w:t>
      </w:r>
      <w:r w:rsidRPr="00520776">
        <w:rPr>
          <w:rFonts w:ascii="Times New Roman" w:hAnsi="Times New Roman" w:cs="Times New Roman"/>
          <w:sz w:val="24"/>
          <w:szCs w:val="24"/>
        </w:rPr>
        <w:t xml:space="preserve"> Racial background can affect both access to work and the opportunities received for progression (CIPD 2017a). workplace discrimination exists consciously and unconscious and this affects minority groups (Jones et al 2017, </w:t>
      </w:r>
      <w:proofErr w:type="spellStart"/>
      <w:r w:rsidRPr="00520776">
        <w:rPr>
          <w:rFonts w:ascii="Times New Roman" w:hAnsi="Times New Roman" w:cs="Times New Roman"/>
          <w:sz w:val="24"/>
          <w:szCs w:val="24"/>
        </w:rPr>
        <w:t>Talaska</w:t>
      </w:r>
      <w:proofErr w:type="spellEnd"/>
      <w:r w:rsidRPr="00520776">
        <w:rPr>
          <w:rFonts w:ascii="Times New Roman" w:hAnsi="Times New Roman" w:cs="Times New Roman"/>
          <w:sz w:val="24"/>
          <w:szCs w:val="24"/>
        </w:rPr>
        <w:t xml:space="preserve"> et al 2008). In the UK,</w:t>
      </w:r>
      <w:r w:rsidRPr="00520776">
        <w:rPr>
          <w:rFonts w:ascii="Times New Roman" w:hAnsi="Times New Roman" w:cs="Times New Roman"/>
          <w:sz w:val="24"/>
          <w:szCs w:val="24"/>
          <w:lang w:val="en-US"/>
        </w:rPr>
        <w:t xml:space="preserve"> there are numerous Acts and Regulations, which formed the basis of </w:t>
      </w:r>
      <w:hyperlink r:id="rId8" w:history="1">
        <w:r w:rsidRPr="00520776">
          <w:rPr>
            <w:rFonts w:ascii="Times New Roman" w:hAnsi="Times New Roman" w:cs="Times New Roman"/>
            <w:sz w:val="24"/>
            <w:szCs w:val="24"/>
            <w:lang w:val="en-US"/>
          </w:rPr>
          <w:t>anti-discrimination law</w:t>
        </w:r>
      </w:hyperlink>
      <w:r w:rsidRPr="00520776">
        <w:rPr>
          <w:rFonts w:ascii="Times New Roman" w:hAnsi="Times New Roman" w:cs="Times New Roman"/>
          <w:sz w:val="24"/>
          <w:szCs w:val="24"/>
          <w:lang w:val="en-US"/>
        </w:rPr>
        <w:t xml:space="preserve">  </w:t>
      </w:r>
      <w:r w:rsidRPr="00520776">
        <w:rPr>
          <w:rFonts w:ascii="Times New Roman" w:hAnsi="Times New Roman" w:cs="Times New Roman"/>
          <w:sz w:val="24"/>
          <w:szCs w:val="24"/>
        </w:rPr>
        <w:t xml:space="preserve">such as the </w:t>
      </w:r>
      <w:r w:rsidRPr="00520776">
        <w:rPr>
          <w:rFonts w:ascii="Times New Roman" w:hAnsi="Times New Roman" w:cs="Times New Roman"/>
          <w:sz w:val="24"/>
          <w:szCs w:val="24"/>
          <w:lang w:val="en-US"/>
        </w:rPr>
        <w:t xml:space="preserve"> </w:t>
      </w:r>
      <w:hyperlink r:id="rId9" w:history="1">
        <w:r w:rsidRPr="00520776">
          <w:rPr>
            <w:rFonts w:ascii="Times New Roman" w:hAnsi="Times New Roman" w:cs="Times New Roman"/>
            <w:sz w:val="24"/>
            <w:szCs w:val="24"/>
            <w:lang w:val="en-US"/>
          </w:rPr>
          <w:t>Equal Pay Act 1970</w:t>
        </w:r>
      </w:hyperlink>
      <w:r w:rsidRPr="00520776">
        <w:rPr>
          <w:rFonts w:ascii="Times New Roman" w:hAnsi="Times New Roman" w:cs="Times New Roman"/>
          <w:sz w:val="24"/>
          <w:szCs w:val="24"/>
          <w:lang w:val="en-US"/>
        </w:rPr>
        <w:t xml:space="preserve">, the </w:t>
      </w:r>
      <w:hyperlink r:id="rId10" w:history="1">
        <w:r w:rsidRPr="00520776">
          <w:rPr>
            <w:rFonts w:ascii="Times New Roman" w:hAnsi="Times New Roman" w:cs="Times New Roman"/>
            <w:sz w:val="24"/>
            <w:szCs w:val="24"/>
            <w:lang w:val="en-US"/>
          </w:rPr>
          <w:t>Sex Discrimination Act 1975</w:t>
        </w:r>
      </w:hyperlink>
      <w:r w:rsidRPr="00520776">
        <w:rPr>
          <w:rFonts w:ascii="Times New Roman" w:hAnsi="Times New Roman" w:cs="Times New Roman"/>
          <w:sz w:val="24"/>
          <w:szCs w:val="24"/>
          <w:lang w:val="en-US"/>
        </w:rPr>
        <w:t xml:space="preserve">, the </w:t>
      </w:r>
      <w:hyperlink r:id="rId11" w:history="1">
        <w:r w:rsidRPr="00520776">
          <w:rPr>
            <w:rFonts w:ascii="Times New Roman" w:hAnsi="Times New Roman" w:cs="Times New Roman"/>
            <w:sz w:val="24"/>
            <w:szCs w:val="24"/>
            <w:lang w:val="en-US"/>
          </w:rPr>
          <w:t>Race Relations Act 1976</w:t>
        </w:r>
      </w:hyperlink>
      <w:r w:rsidRPr="00520776">
        <w:rPr>
          <w:rFonts w:ascii="Times New Roman" w:hAnsi="Times New Roman" w:cs="Times New Roman"/>
          <w:sz w:val="24"/>
          <w:szCs w:val="24"/>
          <w:lang w:val="en-US"/>
        </w:rPr>
        <w:t xml:space="preserve">, the </w:t>
      </w:r>
      <w:hyperlink r:id="rId12" w:history="1">
        <w:r w:rsidRPr="00520776">
          <w:rPr>
            <w:rFonts w:ascii="Times New Roman" w:hAnsi="Times New Roman" w:cs="Times New Roman"/>
            <w:sz w:val="24"/>
            <w:szCs w:val="24"/>
            <w:lang w:val="en-US"/>
          </w:rPr>
          <w:t>Disability Discrimination Act 1995</w:t>
        </w:r>
      </w:hyperlink>
      <w:r w:rsidRPr="00520776">
        <w:rPr>
          <w:rFonts w:ascii="Times New Roman" w:hAnsi="Times New Roman" w:cs="Times New Roman"/>
          <w:sz w:val="24"/>
          <w:szCs w:val="24"/>
          <w:lang w:val="en-US"/>
        </w:rPr>
        <w:t xml:space="preserve"> protecting discrimination in employment on grounds of </w:t>
      </w:r>
      <w:hyperlink r:id="rId13" w:history="1">
        <w:r w:rsidRPr="00520776">
          <w:rPr>
            <w:rFonts w:ascii="Times New Roman" w:hAnsi="Times New Roman" w:cs="Times New Roman"/>
            <w:sz w:val="24"/>
            <w:szCs w:val="24"/>
            <w:lang w:val="en-US"/>
          </w:rPr>
          <w:t>religion or belief</w:t>
        </w:r>
      </w:hyperlink>
      <w:r w:rsidRPr="00520776">
        <w:rPr>
          <w:rFonts w:ascii="Times New Roman" w:hAnsi="Times New Roman" w:cs="Times New Roman"/>
          <w:sz w:val="24"/>
          <w:szCs w:val="24"/>
          <w:lang w:val="en-US"/>
        </w:rPr>
        <w:t xml:space="preserve">, </w:t>
      </w:r>
      <w:hyperlink r:id="rId14" w:history="1">
        <w:r w:rsidRPr="00520776">
          <w:rPr>
            <w:rFonts w:ascii="Times New Roman" w:hAnsi="Times New Roman" w:cs="Times New Roman"/>
            <w:sz w:val="24"/>
            <w:szCs w:val="24"/>
            <w:lang w:val="en-US"/>
          </w:rPr>
          <w:t>sexual orientation</w:t>
        </w:r>
      </w:hyperlink>
      <w:r w:rsidRPr="00520776">
        <w:rPr>
          <w:rFonts w:ascii="Times New Roman" w:hAnsi="Times New Roman" w:cs="Times New Roman"/>
          <w:sz w:val="24"/>
          <w:szCs w:val="24"/>
          <w:lang w:val="en-US"/>
        </w:rPr>
        <w:t xml:space="preserve"> and </w:t>
      </w:r>
      <w:hyperlink r:id="rId15" w:history="1">
        <w:r w:rsidRPr="00520776">
          <w:rPr>
            <w:rFonts w:ascii="Times New Roman" w:hAnsi="Times New Roman" w:cs="Times New Roman"/>
            <w:sz w:val="24"/>
            <w:szCs w:val="24"/>
            <w:lang w:val="en-US"/>
          </w:rPr>
          <w:t>age</w:t>
        </w:r>
      </w:hyperlink>
      <w:r w:rsidRPr="00520776">
        <w:rPr>
          <w:rFonts w:ascii="Times New Roman" w:hAnsi="Times New Roman" w:cs="Times New Roman"/>
          <w:sz w:val="24"/>
          <w:szCs w:val="24"/>
          <w:lang w:val="en-US"/>
        </w:rPr>
        <w:t>.</w:t>
      </w:r>
      <w:r>
        <w:rPr>
          <w:rFonts w:ascii="Times New Roman" w:hAnsi="Times New Roman" w:cs="Times New Roman"/>
          <w:sz w:val="24"/>
          <w:szCs w:val="24"/>
          <w:lang w:val="en-US"/>
        </w:rPr>
        <w:t xml:space="preserve"> These laws have now been replaced with the Equality Act 2010 and it protects people from discrimination in the employment and the society at large.</w:t>
      </w:r>
      <w:r w:rsidRPr="00520776">
        <w:rPr>
          <w:rFonts w:ascii="Times New Roman" w:hAnsi="Times New Roman" w:cs="Times New Roman"/>
          <w:sz w:val="24"/>
          <w:szCs w:val="24"/>
          <w:lang w:val="en-US"/>
        </w:rPr>
        <w:t xml:space="preserve"> </w:t>
      </w:r>
    </w:p>
    <w:p w14:paraId="20AA4845" w14:textId="0F64A418" w:rsidR="00DD25F9" w:rsidRPr="00520776" w:rsidRDefault="00DD25F9" w:rsidP="00DD25F9">
      <w:pPr>
        <w:spacing w:line="360" w:lineRule="auto"/>
        <w:jc w:val="both"/>
        <w:rPr>
          <w:rFonts w:ascii="Times New Roman" w:hAnsi="Times New Roman" w:cs="Times New Roman"/>
          <w:sz w:val="24"/>
          <w:szCs w:val="24"/>
        </w:rPr>
      </w:pPr>
      <w:r w:rsidRPr="00520776">
        <w:rPr>
          <w:rFonts w:ascii="Times New Roman" w:hAnsi="Times New Roman" w:cs="Times New Roman"/>
          <w:sz w:val="24"/>
          <w:szCs w:val="24"/>
        </w:rPr>
        <w:t xml:space="preserve">In this light, companies have a key role to play in </w:t>
      </w:r>
      <w:r w:rsidR="00EC4FC8">
        <w:rPr>
          <w:rFonts w:ascii="Times New Roman" w:hAnsi="Times New Roman" w:cs="Times New Roman"/>
          <w:sz w:val="24"/>
          <w:szCs w:val="24"/>
        </w:rPr>
        <w:t xml:space="preserve">fighting </w:t>
      </w:r>
      <w:r w:rsidR="00EC4FC8" w:rsidRPr="00520776">
        <w:rPr>
          <w:rFonts w:ascii="Times New Roman" w:hAnsi="Times New Roman" w:cs="Times New Roman"/>
          <w:sz w:val="24"/>
          <w:szCs w:val="24"/>
        </w:rPr>
        <w:t>inequality</w:t>
      </w:r>
      <w:r w:rsidRPr="00520776">
        <w:rPr>
          <w:rFonts w:ascii="Times New Roman" w:hAnsi="Times New Roman" w:cs="Times New Roman"/>
          <w:sz w:val="24"/>
          <w:szCs w:val="24"/>
        </w:rPr>
        <w:t xml:space="preserve"> by </w:t>
      </w:r>
      <w:r w:rsidR="00EC4FC8">
        <w:rPr>
          <w:rFonts w:ascii="Times New Roman" w:hAnsi="Times New Roman" w:cs="Times New Roman"/>
          <w:sz w:val="24"/>
          <w:szCs w:val="24"/>
        </w:rPr>
        <w:t>promoting</w:t>
      </w:r>
      <w:r w:rsidRPr="00520776">
        <w:rPr>
          <w:rFonts w:ascii="Times New Roman" w:hAnsi="Times New Roman" w:cs="Times New Roman"/>
          <w:sz w:val="24"/>
          <w:szCs w:val="24"/>
        </w:rPr>
        <w:t xml:space="preserve"> diversity and creating inclusive workplace cultures. Organizations with inclusive mindsets enables every individual, not </w:t>
      </w:r>
      <w:proofErr w:type="gramStart"/>
      <w:r w:rsidR="00EC4FC8">
        <w:rPr>
          <w:rFonts w:ascii="Times New Roman" w:hAnsi="Times New Roman" w:cs="Times New Roman"/>
          <w:sz w:val="24"/>
          <w:szCs w:val="24"/>
        </w:rPr>
        <w:t>taking into account</w:t>
      </w:r>
      <w:proofErr w:type="gramEnd"/>
      <w:r w:rsidRPr="00520776">
        <w:rPr>
          <w:rFonts w:ascii="Times New Roman" w:hAnsi="Times New Roman" w:cs="Times New Roman"/>
          <w:sz w:val="24"/>
          <w:szCs w:val="24"/>
        </w:rPr>
        <w:t xml:space="preserve"> their identity, background and </w:t>
      </w:r>
      <w:r w:rsidR="00EC4FC8">
        <w:rPr>
          <w:rFonts w:ascii="Times New Roman" w:hAnsi="Times New Roman" w:cs="Times New Roman"/>
          <w:sz w:val="24"/>
          <w:szCs w:val="24"/>
        </w:rPr>
        <w:t>conditions</w:t>
      </w:r>
      <w:r w:rsidRPr="00520776">
        <w:rPr>
          <w:rFonts w:ascii="Times New Roman" w:hAnsi="Times New Roman" w:cs="Times New Roman"/>
          <w:sz w:val="24"/>
          <w:szCs w:val="24"/>
        </w:rPr>
        <w:t xml:space="preserve"> to</w:t>
      </w:r>
      <w:r w:rsidR="00EC4FC8">
        <w:rPr>
          <w:rFonts w:ascii="Times New Roman" w:hAnsi="Times New Roman" w:cs="Times New Roman"/>
          <w:sz w:val="24"/>
          <w:szCs w:val="24"/>
        </w:rPr>
        <w:t xml:space="preserve"> excel</w:t>
      </w:r>
      <w:r w:rsidRPr="00520776">
        <w:rPr>
          <w:rFonts w:ascii="Times New Roman" w:hAnsi="Times New Roman" w:cs="Times New Roman"/>
          <w:sz w:val="24"/>
          <w:szCs w:val="24"/>
        </w:rPr>
        <w:t xml:space="preserve"> at work and have equal opportunity to jobs that positively benefit them.  </w:t>
      </w:r>
    </w:p>
    <w:p w14:paraId="3FA34799" w14:textId="77777777" w:rsidR="00DD25F9" w:rsidRDefault="00DD25F9" w:rsidP="00DD25F9">
      <w:pPr>
        <w:spacing w:line="360" w:lineRule="auto"/>
        <w:jc w:val="both"/>
        <w:rPr>
          <w:rFonts w:ascii="Times New Roman" w:hAnsi="Times New Roman" w:cs="Times New Roman"/>
          <w:sz w:val="24"/>
          <w:szCs w:val="24"/>
        </w:rPr>
      </w:pPr>
      <w:r w:rsidRPr="00520776">
        <w:rPr>
          <w:rFonts w:ascii="Times New Roman" w:hAnsi="Times New Roman" w:cs="Times New Roman"/>
          <w:sz w:val="24"/>
          <w:szCs w:val="24"/>
        </w:rPr>
        <w:t>Also, as many European Union (EU)</w:t>
      </w:r>
      <w:r>
        <w:rPr>
          <w:rFonts w:ascii="Times New Roman" w:hAnsi="Times New Roman" w:cs="Times New Roman"/>
          <w:sz w:val="24"/>
          <w:szCs w:val="24"/>
        </w:rPr>
        <w:t xml:space="preserve"> workers</w:t>
      </w:r>
      <w:r w:rsidRPr="00520776">
        <w:rPr>
          <w:rFonts w:ascii="Times New Roman" w:hAnsi="Times New Roman" w:cs="Times New Roman"/>
          <w:sz w:val="24"/>
          <w:szCs w:val="24"/>
        </w:rPr>
        <w:t xml:space="preserve"> are leaving the</w:t>
      </w:r>
      <w:r>
        <w:rPr>
          <w:rFonts w:ascii="Times New Roman" w:hAnsi="Times New Roman" w:cs="Times New Roman"/>
          <w:sz w:val="24"/>
          <w:szCs w:val="24"/>
        </w:rPr>
        <w:t xml:space="preserve"> UK</w:t>
      </w:r>
      <w:r w:rsidRPr="00520776">
        <w:rPr>
          <w:rFonts w:ascii="Times New Roman" w:hAnsi="Times New Roman" w:cs="Times New Roman"/>
          <w:sz w:val="24"/>
          <w:szCs w:val="24"/>
        </w:rPr>
        <w:t>, the</w:t>
      </w:r>
      <w:r>
        <w:rPr>
          <w:rFonts w:ascii="Times New Roman" w:hAnsi="Times New Roman" w:cs="Times New Roman"/>
          <w:sz w:val="24"/>
          <w:szCs w:val="24"/>
        </w:rPr>
        <w:t>re</w:t>
      </w:r>
      <w:r w:rsidRPr="00520776">
        <w:rPr>
          <w:rFonts w:ascii="Times New Roman" w:hAnsi="Times New Roman" w:cs="Times New Roman"/>
          <w:sz w:val="24"/>
          <w:szCs w:val="24"/>
        </w:rPr>
        <w:t xml:space="preserve"> is a drastic fall in net migration which is not favourable for organizations because international employees tend to come with new ideas, new management techniques and a wealth of knowledge about foreign markets which help to increase productivity. As such, experts are calling on employers to consider their future workforce as labour markets becomes tightening making it difficult for employers to </w:t>
      </w:r>
      <w:r>
        <w:rPr>
          <w:rFonts w:ascii="Times New Roman" w:hAnsi="Times New Roman" w:cs="Times New Roman"/>
          <w:sz w:val="24"/>
          <w:szCs w:val="24"/>
        </w:rPr>
        <w:t xml:space="preserve">find </w:t>
      </w:r>
      <w:r w:rsidRPr="00520776">
        <w:rPr>
          <w:rFonts w:ascii="Times New Roman" w:hAnsi="Times New Roman" w:cs="Times New Roman"/>
          <w:sz w:val="24"/>
          <w:szCs w:val="24"/>
        </w:rPr>
        <w:t xml:space="preserve">suitable candidates.  </w:t>
      </w:r>
    </w:p>
    <w:p w14:paraId="75FE8BD3" w14:textId="77777777" w:rsidR="00DD25F9" w:rsidRPr="006F63EF" w:rsidRDefault="00DD25F9" w:rsidP="00DD25F9">
      <w:pPr>
        <w:pStyle w:val="Heading2"/>
        <w:rPr>
          <w:rFonts w:ascii="Times New Roman" w:hAnsi="Times New Roman" w:cs="Times New Roman"/>
          <w:sz w:val="28"/>
          <w:szCs w:val="28"/>
        </w:rPr>
      </w:pPr>
      <w:bookmarkStart w:id="7" w:name="_Toc37691981"/>
      <w:r w:rsidRPr="006F63EF">
        <w:rPr>
          <w:rFonts w:ascii="Times New Roman" w:hAnsi="Times New Roman" w:cs="Times New Roman"/>
          <w:sz w:val="28"/>
          <w:szCs w:val="28"/>
        </w:rPr>
        <w:lastRenderedPageBreak/>
        <w:t>2.2 Legal changes</w:t>
      </w:r>
      <w:bookmarkEnd w:id="7"/>
      <w:r w:rsidRPr="006F63EF">
        <w:rPr>
          <w:rFonts w:ascii="Times New Roman" w:hAnsi="Times New Roman" w:cs="Times New Roman"/>
          <w:sz w:val="28"/>
          <w:szCs w:val="28"/>
        </w:rPr>
        <w:t xml:space="preserve"> </w:t>
      </w:r>
    </w:p>
    <w:p w14:paraId="4147164A" w14:textId="77777777" w:rsidR="00DD25F9" w:rsidRPr="00520776" w:rsidRDefault="00DD25F9" w:rsidP="00DD25F9">
      <w:pPr>
        <w:spacing w:line="360" w:lineRule="auto"/>
        <w:jc w:val="both"/>
        <w:rPr>
          <w:rFonts w:ascii="Times New Roman" w:hAnsi="Times New Roman" w:cs="Times New Roman"/>
          <w:sz w:val="24"/>
          <w:szCs w:val="24"/>
        </w:rPr>
      </w:pPr>
      <w:r w:rsidRPr="00520776">
        <w:rPr>
          <w:rFonts w:ascii="Times New Roman" w:hAnsi="Times New Roman" w:cs="Times New Roman"/>
          <w:sz w:val="24"/>
          <w:szCs w:val="24"/>
        </w:rPr>
        <w:t xml:space="preserve">This has to do with laws that have been put in place to regulate relationships between employers and employees and </w:t>
      </w:r>
      <w:r>
        <w:rPr>
          <w:rFonts w:ascii="Times New Roman" w:hAnsi="Times New Roman" w:cs="Times New Roman"/>
          <w:sz w:val="24"/>
          <w:szCs w:val="24"/>
        </w:rPr>
        <w:t xml:space="preserve">to </w:t>
      </w:r>
      <w:r w:rsidRPr="00520776">
        <w:rPr>
          <w:rFonts w:ascii="Times New Roman" w:hAnsi="Times New Roman" w:cs="Times New Roman"/>
          <w:sz w:val="24"/>
          <w:szCs w:val="24"/>
        </w:rPr>
        <w:t>guide what employers can expect from employees, what employers can ask employees to do, and employees rights at work.</w:t>
      </w:r>
    </w:p>
    <w:p w14:paraId="5F2ED971" w14:textId="77777777" w:rsidR="00DD25F9" w:rsidRPr="00520776" w:rsidRDefault="00DD25F9" w:rsidP="00DD25F9">
      <w:pPr>
        <w:spacing w:line="360" w:lineRule="auto"/>
        <w:jc w:val="both"/>
        <w:rPr>
          <w:rFonts w:ascii="Times New Roman" w:eastAsia="Times New Roman" w:hAnsi="Times New Roman" w:cs="Times New Roman"/>
          <w:color w:val="504F4F"/>
          <w:sz w:val="24"/>
          <w:szCs w:val="24"/>
          <w:lang w:eastAsia="en-GB"/>
        </w:rPr>
      </w:pPr>
      <w:r w:rsidRPr="00520776">
        <w:rPr>
          <w:rFonts w:ascii="Times New Roman" w:hAnsi="Times New Roman" w:cs="Times New Roman"/>
          <w:sz w:val="24"/>
          <w:szCs w:val="24"/>
        </w:rPr>
        <w:t>Typical examples of such laws include;</w:t>
      </w:r>
    </w:p>
    <w:p w14:paraId="2358A59C" w14:textId="77777777" w:rsidR="00DD25F9" w:rsidRPr="00EA647C" w:rsidRDefault="00DD25F9" w:rsidP="00DD25F9">
      <w:pPr>
        <w:pStyle w:val="Heading2"/>
        <w:spacing w:line="360" w:lineRule="auto"/>
        <w:jc w:val="both"/>
        <w:rPr>
          <w:rFonts w:ascii="Times New Roman" w:eastAsia="Times New Roman" w:hAnsi="Times New Roman" w:cs="Times New Roman"/>
          <w:sz w:val="28"/>
          <w:szCs w:val="28"/>
          <w:lang w:eastAsia="en-GB"/>
        </w:rPr>
      </w:pPr>
      <w:bookmarkStart w:id="8" w:name="_Toc37691982"/>
      <w:r w:rsidRPr="00EA647C">
        <w:rPr>
          <w:rFonts w:ascii="Times New Roman" w:hAnsi="Times New Roman" w:cs="Times New Roman"/>
          <w:sz w:val="28"/>
          <w:szCs w:val="28"/>
          <w:lang w:eastAsia="en-GB"/>
        </w:rPr>
        <w:t xml:space="preserve">2.2.1 </w:t>
      </w:r>
      <w:r w:rsidRPr="00EA647C">
        <w:rPr>
          <w:rFonts w:ascii="Times New Roman" w:eastAsia="Times New Roman" w:hAnsi="Times New Roman" w:cs="Times New Roman"/>
          <w:sz w:val="28"/>
          <w:szCs w:val="28"/>
          <w:lang w:eastAsia="en-GB"/>
        </w:rPr>
        <w:t>New right to a written statement of terms</w:t>
      </w:r>
      <w:bookmarkEnd w:id="8"/>
    </w:p>
    <w:p w14:paraId="1AD6182F" w14:textId="77777777" w:rsidR="00DD25F9" w:rsidRPr="00520776" w:rsidRDefault="00DD25F9" w:rsidP="00DD25F9">
      <w:pPr>
        <w:spacing w:line="36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The new law which will come into effect f</w:t>
      </w:r>
      <w:r w:rsidRPr="00520776">
        <w:rPr>
          <w:rFonts w:ascii="Times New Roman" w:hAnsi="Times New Roman" w:cs="Times New Roman"/>
          <w:sz w:val="24"/>
          <w:szCs w:val="24"/>
          <w:lang w:eastAsia="en-GB"/>
        </w:rPr>
        <w:t>rom 6 April 2020</w:t>
      </w:r>
      <w:r>
        <w:rPr>
          <w:rFonts w:ascii="Times New Roman" w:hAnsi="Times New Roman" w:cs="Times New Roman"/>
          <w:sz w:val="24"/>
          <w:szCs w:val="24"/>
          <w:lang w:eastAsia="en-GB"/>
        </w:rPr>
        <w:t xml:space="preserve"> states that</w:t>
      </w:r>
      <w:r w:rsidRPr="00520776">
        <w:rPr>
          <w:rFonts w:ascii="Times New Roman" w:hAnsi="Times New Roman" w:cs="Times New Roman"/>
          <w:sz w:val="24"/>
          <w:szCs w:val="24"/>
          <w:lang w:eastAsia="en-GB"/>
        </w:rPr>
        <w:t>, all new employees and workers will have the</w:t>
      </w:r>
      <w:r w:rsidRPr="00520776">
        <w:rPr>
          <w:rFonts w:ascii="Times New Roman" w:hAnsi="Times New Roman" w:cs="Times New Roman"/>
          <w:sz w:val="24"/>
          <w:szCs w:val="24"/>
        </w:rPr>
        <w:t> </w:t>
      </w:r>
      <w:hyperlink r:id="rId16" w:tgtFrame="_blank" w:history="1">
        <w:r w:rsidRPr="00520776">
          <w:rPr>
            <w:rFonts w:ascii="Times New Roman" w:hAnsi="Times New Roman" w:cs="Times New Roman"/>
            <w:sz w:val="24"/>
            <w:szCs w:val="24"/>
          </w:rPr>
          <w:t>right to a statement of written particulars</w:t>
        </w:r>
      </w:hyperlink>
      <w:r w:rsidRPr="00520776">
        <w:rPr>
          <w:rFonts w:ascii="Times New Roman" w:hAnsi="Times New Roman" w:cs="Times New Roman"/>
          <w:sz w:val="24"/>
          <w:szCs w:val="24"/>
          <w:lang w:eastAsia="en-GB"/>
        </w:rPr>
        <w:t> from their first day of employment. Additional information will have to be included as part of the extended right.</w:t>
      </w:r>
    </w:p>
    <w:p w14:paraId="226A73A1" w14:textId="77777777" w:rsidR="00DD25F9" w:rsidRPr="00520776" w:rsidRDefault="00DD25F9" w:rsidP="00DD25F9">
      <w:pPr>
        <w:spacing w:line="360" w:lineRule="auto"/>
        <w:jc w:val="both"/>
        <w:rPr>
          <w:rFonts w:ascii="Times New Roman" w:hAnsi="Times New Roman" w:cs="Times New Roman"/>
          <w:sz w:val="24"/>
          <w:szCs w:val="24"/>
          <w:lang w:eastAsia="en-GB"/>
        </w:rPr>
      </w:pPr>
      <w:r w:rsidRPr="00520776">
        <w:rPr>
          <w:rFonts w:ascii="Times New Roman" w:hAnsi="Times New Roman" w:cs="Times New Roman"/>
          <w:sz w:val="24"/>
          <w:szCs w:val="24"/>
          <w:lang w:eastAsia="en-GB"/>
        </w:rPr>
        <w:t xml:space="preserve">Given the new obligation is to provide </w:t>
      </w:r>
      <w:proofErr w:type="gramStart"/>
      <w:r w:rsidRPr="00520776">
        <w:rPr>
          <w:rFonts w:ascii="Times New Roman" w:hAnsi="Times New Roman" w:cs="Times New Roman"/>
          <w:sz w:val="24"/>
          <w:szCs w:val="24"/>
          <w:lang w:eastAsia="en-GB"/>
        </w:rPr>
        <w:t>particulars on</w:t>
      </w:r>
      <w:proofErr w:type="gramEnd"/>
      <w:r w:rsidRPr="00520776">
        <w:rPr>
          <w:rFonts w:ascii="Times New Roman" w:hAnsi="Times New Roman" w:cs="Times New Roman"/>
          <w:sz w:val="24"/>
          <w:szCs w:val="24"/>
          <w:lang w:eastAsia="en-GB"/>
        </w:rPr>
        <w:t xml:space="preserve"> day one, employers should begin preparation of the revised statement of particulars during the recruitment stage ensuring that these include every element of the new requirement. Employers will need to consider who might qualify as a worker, issuing contracts of employment only to employees and using a separate template when issuing </w:t>
      </w:r>
      <w:proofErr w:type="gramStart"/>
      <w:r w:rsidRPr="00520776">
        <w:rPr>
          <w:rFonts w:ascii="Times New Roman" w:hAnsi="Times New Roman" w:cs="Times New Roman"/>
          <w:sz w:val="24"/>
          <w:szCs w:val="24"/>
          <w:lang w:eastAsia="en-GB"/>
        </w:rPr>
        <w:t>particulars for</w:t>
      </w:r>
      <w:proofErr w:type="gramEnd"/>
      <w:r w:rsidRPr="00520776">
        <w:rPr>
          <w:rFonts w:ascii="Times New Roman" w:hAnsi="Times New Roman" w:cs="Times New Roman"/>
          <w:sz w:val="24"/>
          <w:szCs w:val="24"/>
          <w:lang w:eastAsia="en-GB"/>
        </w:rPr>
        <w:t xml:space="preserve"> workers.</w:t>
      </w:r>
      <w:r>
        <w:rPr>
          <w:rFonts w:ascii="Times New Roman" w:hAnsi="Times New Roman" w:cs="Times New Roman"/>
          <w:sz w:val="24"/>
          <w:szCs w:val="24"/>
          <w:lang w:eastAsia="en-GB"/>
        </w:rPr>
        <w:t xml:space="preserve"> </w:t>
      </w:r>
    </w:p>
    <w:p w14:paraId="68E2B5F0" w14:textId="77777777" w:rsidR="00DD25F9" w:rsidRPr="00EA647C" w:rsidRDefault="00DD25F9" w:rsidP="00DD25F9">
      <w:pPr>
        <w:pStyle w:val="Heading2"/>
        <w:spacing w:line="360" w:lineRule="auto"/>
        <w:jc w:val="both"/>
        <w:rPr>
          <w:rFonts w:ascii="Times New Roman" w:eastAsia="Times New Roman" w:hAnsi="Times New Roman" w:cs="Times New Roman"/>
          <w:sz w:val="28"/>
          <w:szCs w:val="28"/>
          <w:lang w:eastAsia="en-GB"/>
        </w:rPr>
      </w:pPr>
      <w:bookmarkStart w:id="9" w:name="_Toc37691983"/>
      <w:r w:rsidRPr="00EA647C">
        <w:rPr>
          <w:rFonts w:ascii="Times New Roman" w:hAnsi="Times New Roman" w:cs="Times New Roman"/>
          <w:sz w:val="28"/>
          <w:szCs w:val="28"/>
          <w:lang w:eastAsia="en-GB"/>
        </w:rPr>
        <w:t xml:space="preserve">2.2.2 </w:t>
      </w:r>
      <w:r w:rsidRPr="00EA647C">
        <w:rPr>
          <w:rFonts w:ascii="Times New Roman" w:eastAsia="Times New Roman" w:hAnsi="Times New Roman" w:cs="Times New Roman"/>
          <w:sz w:val="28"/>
          <w:szCs w:val="28"/>
          <w:lang w:eastAsia="en-GB"/>
        </w:rPr>
        <w:t>New parental bereavement law</w:t>
      </w:r>
      <w:bookmarkEnd w:id="9"/>
    </w:p>
    <w:p w14:paraId="5C6A98D8" w14:textId="77777777" w:rsidR="00DD25F9" w:rsidRPr="00520776" w:rsidRDefault="00DD25F9" w:rsidP="00DD25F9">
      <w:pPr>
        <w:spacing w:line="360" w:lineRule="auto"/>
        <w:jc w:val="both"/>
        <w:rPr>
          <w:rFonts w:ascii="Times New Roman" w:hAnsi="Times New Roman" w:cs="Times New Roman"/>
          <w:sz w:val="24"/>
          <w:szCs w:val="24"/>
          <w:lang w:eastAsia="en-GB"/>
        </w:rPr>
      </w:pPr>
      <w:r w:rsidRPr="00520776">
        <w:rPr>
          <w:rFonts w:ascii="Times New Roman" w:hAnsi="Times New Roman" w:cs="Times New Roman"/>
          <w:sz w:val="24"/>
          <w:szCs w:val="24"/>
        </w:rPr>
        <w:t>The </w:t>
      </w:r>
      <w:hyperlink r:id="rId17" w:tgtFrame="_blank" w:history="1">
        <w:r w:rsidRPr="00520776">
          <w:rPr>
            <w:rFonts w:ascii="Times New Roman" w:hAnsi="Times New Roman" w:cs="Times New Roman"/>
            <w:sz w:val="24"/>
            <w:szCs w:val="24"/>
          </w:rPr>
          <w:t>Parental Bereavement (Leave and Pay) Act 2018</w:t>
        </w:r>
      </w:hyperlink>
      <w:r>
        <w:rPr>
          <w:rFonts w:ascii="Times New Roman" w:hAnsi="Times New Roman" w:cs="Times New Roman"/>
          <w:sz w:val="24"/>
          <w:szCs w:val="24"/>
        </w:rPr>
        <w:t xml:space="preserve"> which</w:t>
      </w:r>
      <w:r w:rsidRPr="00520776">
        <w:rPr>
          <w:rFonts w:ascii="Times New Roman" w:hAnsi="Times New Roman" w:cs="Times New Roman"/>
          <w:sz w:val="24"/>
          <w:szCs w:val="24"/>
          <w:lang w:eastAsia="en-GB"/>
        </w:rPr>
        <w:t> is expected to come into force in April 2020</w:t>
      </w:r>
      <w:r>
        <w:rPr>
          <w:rFonts w:ascii="Times New Roman" w:hAnsi="Times New Roman" w:cs="Times New Roman"/>
          <w:sz w:val="24"/>
          <w:szCs w:val="24"/>
          <w:lang w:eastAsia="en-GB"/>
        </w:rPr>
        <w:t xml:space="preserve"> states that</w:t>
      </w:r>
      <w:r w:rsidRPr="00520776">
        <w:rPr>
          <w:rFonts w:ascii="Times New Roman" w:hAnsi="Times New Roman" w:cs="Times New Roman"/>
          <w:sz w:val="24"/>
          <w:szCs w:val="24"/>
          <w:lang w:eastAsia="en-GB"/>
        </w:rPr>
        <w:t xml:space="preserve"> bereaved parents will have the right to two weeks of leave following the loss of child under the age of 18, or a stillbirth after 24 weeks of pregnancy.</w:t>
      </w:r>
    </w:p>
    <w:p w14:paraId="00767C73" w14:textId="77777777" w:rsidR="00DD25F9" w:rsidRPr="00520776" w:rsidRDefault="00DD25F9" w:rsidP="00DD25F9">
      <w:pPr>
        <w:spacing w:line="36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With this law, b</w:t>
      </w:r>
      <w:r w:rsidRPr="00520776">
        <w:rPr>
          <w:rFonts w:ascii="Times New Roman" w:hAnsi="Times New Roman" w:cs="Times New Roman"/>
          <w:sz w:val="24"/>
          <w:szCs w:val="24"/>
          <w:lang w:eastAsia="en-GB"/>
        </w:rPr>
        <w:t>ereaved parents will be entitled to take their leave in one two-week block or in two separate blocks of one week. The leave must be taken before the end of a period of at least 56 days beginning with the date of the child’s death.</w:t>
      </w:r>
    </w:p>
    <w:p w14:paraId="5C91036B" w14:textId="77777777" w:rsidR="00DD25F9" w:rsidRPr="00520776" w:rsidRDefault="00DD25F9" w:rsidP="00DD25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Changes in the environment </w:t>
      </w:r>
      <w:r w:rsidRPr="00520776">
        <w:rPr>
          <w:rFonts w:ascii="Times New Roman" w:hAnsi="Times New Roman" w:cs="Times New Roman"/>
          <w:sz w:val="24"/>
          <w:szCs w:val="24"/>
        </w:rPr>
        <w:t>can</w:t>
      </w:r>
      <w:r>
        <w:rPr>
          <w:rFonts w:ascii="Times New Roman" w:hAnsi="Times New Roman" w:cs="Times New Roman"/>
          <w:sz w:val="24"/>
          <w:szCs w:val="24"/>
        </w:rPr>
        <w:t xml:space="preserve"> bring about</w:t>
      </w:r>
      <w:r w:rsidRPr="00520776">
        <w:rPr>
          <w:rFonts w:ascii="Times New Roman" w:hAnsi="Times New Roman" w:cs="Times New Roman"/>
          <w:sz w:val="24"/>
          <w:szCs w:val="24"/>
        </w:rPr>
        <w:t xml:space="preserve"> </w:t>
      </w:r>
      <w:r>
        <w:rPr>
          <w:rFonts w:ascii="Times New Roman" w:hAnsi="Times New Roman" w:cs="Times New Roman"/>
          <w:sz w:val="24"/>
          <w:szCs w:val="24"/>
        </w:rPr>
        <w:t xml:space="preserve">improved </w:t>
      </w:r>
      <w:r w:rsidRPr="00520776">
        <w:rPr>
          <w:rFonts w:ascii="Times New Roman" w:hAnsi="Times New Roman" w:cs="Times New Roman"/>
          <w:sz w:val="24"/>
          <w:szCs w:val="24"/>
        </w:rPr>
        <w:t xml:space="preserve">human resource functions </w:t>
      </w:r>
      <w:r>
        <w:rPr>
          <w:rFonts w:ascii="Times New Roman" w:hAnsi="Times New Roman" w:cs="Times New Roman"/>
          <w:sz w:val="24"/>
          <w:szCs w:val="24"/>
        </w:rPr>
        <w:t>in terms of workforce planning</w:t>
      </w:r>
      <w:r w:rsidRPr="00520776">
        <w:rPr>
          <w:rFonts w:ascii="Times New Roman" w:hAnsi="Times New Roman" w:cs="Times New Roman"/>
          <w:sz w:val="24"/>
          <w:szCs w:val="24"/>
        </w:rPr>
        <w:t>,</w:t>
      </w:r>
      <w:r>
        <w:rPr>
          <w:rFonts w:ascii="Times New Roman" w:hAnsi="Times New Roman" w:cs="Times New Roman"/>
          <w:sz w:val="24"/>
          <w:szCs w:val="24"/>
        </w:rPr>
        <w:t xml:space="preserve"> </w:t>
      </w:r>
      <w:r w:rsidRPr="00520776">
        <w:rPr>
          <w:rFonts w:ascii="Times New Roman" w:hAnsi="Times New Roman" w:cs="Times New Roman"/>
          <w:sz w:val="24"/>
          <w:szCs w:val="24"/>
        </w:rPr>
        <w:t>recruitment</w:t>
      </w:r>
      <w:r>
        <w:rPr>
          <w:rFonts w:ascii="Times New Roman" w:hAnsi="Times New Roman" w:cs="Times New Roman"/>
          <w:sz w:val="24"/>
          <w:szCs w:val="24"/>
        </w:rPr>
        <w:t xml:space="preserve"> and selection</w:t>
      </w:r>
      <w:r w:rsidRPr="00520776">
        <w:rPr>
          <w:rFonts w:ascii="Times New Roman" w:hAnsi="Times New Roman" w:cs="Times New Roman"/>
          <w:sz w:val="24"/>
          <w:szCs w:val="24"/>
        </w:rPr>
        <w:t>, educating, training</w:t>
      </w:r>
      <w:r>
        <w:rPr>
          <w:rFonts w:ascii="Times New Roman" w:hAnsi="Times New Roman" w:cs="Times New Roman"/>
          <w:sz w:val="24"/>
          <w:szCs w:val="24"/>
        </w:rPr>
        <w:t xml:space="preserve"> and</w:t>
      </w:r>
      <w:r w:rsidRPr="00520776">
        <w:rPr>
          <w:rFonts w:ascii="Times New Roman" w:hAnsi="Times New Roman" w:cs="Times New Roman"/>
          <w:sz w:val="24"/>
          <w:szCs w:val="24"/>
        </w:rPr>
        <w:t xml:space="preserve"> performance appraisal</w:t>
      </w:r>
      <w:r>
        <w:rPr>
          <w:rFonts w:ascii="Times New Roman" w:hAnsi="Times New Roman" w:cs="Times New Roman"/>
          <w:sz w:val="24"/>
          <w:szCs w:val="24"/>
        </w:rPr>
        <w:t>.</w:t>
      </w:r>
    </w:p>
    <w:p w14:paraId="423D1031" w14:textId="77777777" w:rsidR="00DD25F9" w:rsidRPr="00160BBC" w:rsidRDefault="00DD25F9" w:rsidP="00DD25F9">
      <w:pPr>
        <w:pStyle w:val="Heading3"/>
        <w:spacing w:line="360" w:lineRule="auto"/>
        <w:rPr>
          <w:rFonts w:ascii="Times New Roman" w:hAnsi="Times New Roman" w:cs="Times New Roman"/>
          <w:sz w:val="28"/>
          <w:szCs w:val="28"/>
          <w:lang w:val="en-US"/>
        </w:rPr>
      </w:pPr>
      <w:bookmarkStart w:id="10" w:name="_Toc37691984"/>
      <w:r>
        <w:rPr>
          <w:rFonts w:ascii="Times New Roman" w:hAnsi="Times New Roman" w:cs="Times New Roman"/>
          <w:sz w:val="28"/>
          <w:szCs w:val="28"/>
          <w:lang w:val="en-US"/>
        </w:rPr>
        <w:t xml:space="preserve">3.0 </w:t>
      </w:r>
      <w:r w:rsidRPr="00160BBC">
        <w:rPr>
          <w:rFonts w:ascii="Times New Roman" w:hAnsi="Times New Roman" w:cs="Times New Roman"/>
          <w:sz w:val="28"/>
          <w:szCs w:val="28"/>
          <w:lang w:val="en-US"/>
        </w:rPr>
        <w:t xml:space="preserve">The </w:t>
      </w:r>
      <w:proofErr w:type="spellStart"/>
      <w:r w:rsidRPr="00160BBC">
        <w:rPr>
          <w:rFonts w:ascii="Times New Roman" w:hAnsi="Times New Roman" w:cs="Times New Roman"/>
          <w:sz w:val="28"/>
          <w:szCs w:val="28"/>
          <w:lang w:val="en-US"/>
        </w:rPr>
        <w:t>labour</w:t>
      </w:r>
      <w:proofErr w:type="spellEnd"/>
      <w:r w:rsidRPr="00160BBC">
        <w:rPr>
          <w:rFonts w:ascii="Times New Roman" w:hAnsi="Times New Roman" w:cs="Times New Roman"/>
          <w:sz w:val="28"/>
          <w:szCs w:val="28"/>
          <w:lang w:val="en-US"/>
        </w:rPr>
        <w:t xml:space="preserve"> market</w:t>
      </w:r>
      <w:bookmarkEnd w:id="10"/>
    </w:p>
    <w:p w14:paraId="3BA2F175" w14:textId="77777777" w:rsidR="00DD25F9" w:rsidRDefault="00DD25F9" w:rsidP="00DD25F9">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Technological development has shaped the way the </w:t>
      </w:r>
      <w:proofErr w:type="spellStart"/>
      <w:r>
        <w:rPr>
          <w:rFonts w:ascii="Times New Roman" w:hAnsi="Times New Roman" w:cs="Times New Roman"/>
          <w:sz w:val="24"/>
          <w:szCs w:val="24"/>
          <w:lang w:val="en-US"/>
        </w:rPr>
        <w:t>labour</w:t>
      </w:r>
      <w:proofErr w:type="spellEnd"/>
      <w:r>
        <w:rPr>
          <w:rFonts w:ascii="Times New Roman" w:hAnsi="Times New Roman" w:cs="Times New Roman"/>
          <w:sz w:val="24"/>
          <w:szCs w:val="24"/>
          <w:lang w:val="en-US"/>
        </w:rPr>
        <w:t xml:space="preserve"> market now operates. As such, there is flexibility in the way people now find and switch between jobs thereby leaving the traditional methods of employment. This has resulted in a tightening </w:t>
      </w:r>
      <w:proofErr w:type="spellStart"/>
      <w:r>
        <w:rPr>
          <w:rFonts w:ascii="Times New Roman" w:hAnsi="Times New Roman" w:cs="Times New Roman"/>
          <w:sz w:val="24"/>
          <w:szCs w:val="24"/>
          <w:lang w:val="en-US"/>
        </w:rPr>
        <w:t>labour</w:t>
      </w:r>
      <w:proofErr w:type="spellEnd"/>
      <w:r>
        <w:rPr>
          <w:rFonts w:ascii="Times New Roman" w:hAnsi="Times New Roman" w:cs="Times New Roman"/>
          <w:sz w:val="24"/>
          <w:szCs w:val="24"/>
          <w:lang w:val="en-US"/>
        </w:rPr>
        <w:t xml:space="preserve"> market.</w:t>
      </w:r>
    </w:p>
    <w:p w14:paraId="3D33FE56" w14:textId="77777777" w:rsidR="001D2B9B" w:rsidRDefault="001D2B9B" w:rsidP="00DD25F9">
      <w:pPr>
        <w:spacing w:line="360" w:lineRule="auto"/>
        <w:jc w:val="both"/>
        <w:rPr>
          <w:rFonts w:ascii="Times New Roman" w:hAnsi="Times New Roman" w:cs="Times New Roman"/>
          <w:sz w:val="24"/>
          <w:szCs w:val="24"/>
          <w:lang w:val="en-US"/>
        </w:rPr>
      </w:pPr>
    </w:p>
    <w:p w14:paraId="5F3BEA16" w14:textId="77777777" w:rsidR="001D2B9B" w:rsidRDefault="001D2B9B" w:rsidP="00DD25F9">
      <w:pPr>
        <w:spacing w:line="360" w:lineRule="auto"/>
        <w:jc w:val="both"/>
        <w:rPr>
          <w:rFonts w:ascii="Times New Roman" w:hAnsi="Times New Roman" w:cs="Times New Roman"/>
          <w:sz w:val="24"/>
          <w:szCs w:val="24"/>
          <w:lang w:val="en-US"/>
        </w:rPr>
      </w:pPr>
    </w:p>
    <w:p w14:paraId="7515DE2E" w14:textId="4FA7462C" w:rsidR="00DD25F9" w:rsidRDefault="00DD25F9" w:rsidP="00DD25F9">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The level of wages and salaries represents the balance between demand and supply in the </w:t>
      </w:r>
      <w:proofErr w:type="spellStart"/>
      <w:r>
        <w:rPr>
          <w:rFonts w:ascii="Times New Roman" w:hAnsi="Times New Roman" w:cs="Times New Roman"/>
          <w:sz w:val="24"/>
          <w:szCs w:val="24"/>
          <w:lang w:val="en-US"/>
        </w:rPr>
        <w:t>labour</w:t>
      </w:r>
      <w:proofErr w:type="spellEnd"/>
      <w:r>
        <w:rPr>
          <w:rFonts w:ascii="Times New Roman" w:hAnsi="Times New Roman" w:cs="Times New Roman"/>
          <w:sz w:val="24"/>
          <w:szCs w:val="24"/>
          <w:lang w:val="en-US"/>
        </w:rPr>
        <w:t xml:space="preserve"> market. When the demand for </w:t>
      </w:r>
      <w:proofErr w:type="spellStart"/>
      <w:r>
        <w:rPr>
          <w:rFonts w:ascii="Times New Roman" w:hAnsi="Times New Roman" w:cs="Times New Roman"/>
          <w:sz w:val="24"/>
          <w:szCs w:val="24"/>
          <w:lang w:val="en-US"/>
        </w:rPr>
        <w:t>labour</w:t>
      </w:r>
      <w:proofErr w:type="spellEnd"/>
      <w:r>
        <w:rPr>
          <w:rFonts w:ascii="Times New Roman" w:hAnsi="Times New Roman" w:cs="Times New Roman"/>
          <w:sz w:val="24"/>
          <w:szCs w:val="24"/>
          <w:lang w:val="en-US"/>
        </w:rPr>
        <w:t xml:space="preserve"> becomes high compared to supply, earnings will increase, thereby raising the cost of hiring workers which in effect will cause human resource demand to decrease, loosening upward wage pressures. When, on the other hand the supply is higher compared to demand, job costs will fall. </w:t>
      </w:r>
    </w:p>
    <w:p w14:paraId="62F99241" w14:textId="77777777" w:rsidR="00DD25F9" w:rsidRDefault="00DD25F9" w:rsidP="00DD25F9">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labour market is said to be tight when the demand for workers are relatively high. Unemployment will be low and there will be many unfilled job vacancies. CIPD (2015)</w:t>
      </w:r>
    </w:p>
    <w:p w14:paraId="1B6CB815" w14:textId="77777777" w:rsidR="00DD25F9" w:rsidRDefault="00DD25F9" w:rsidP="00DD25F9">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shd w:val="clear" w:color="auto" w:fill="FFFFFF"/>
        </w:rPr>
        <w:t>With unemployment so low and wages moving up, workers now have more bargaining power. This leads to increase in wages to keep workers or stop them from trading their current jobs for a higher paying one. </w:t>
      </w:r>
    </w:p>
    <w:p w14:paraId="34DEC9C2" w14:textId="77777777" w:rsidR="00DD25F9" w:rsidRDefault="00DD25F9" w:rsidP="00DD25F9">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rPr>
        <w:t>In such instances</w:t>
      </w:r>
      <w:r>
        <w:rPr>
          <w:rFonts w:ascii="Times New Roman" w:hAnsi="Times New Roman" w:cs="Times New Roman"/>
          <w:sz w:val="24"/>
          <w:szCs w:val="24"/>
        </w:rPr>
        <w:t>, business leaders or companies need to think more carefully about how they manage people and to improve the terms and conditions for their workers. With the evolution in the workforce many employees prefer flexible working conditions to increase in payment.</w:t>
      </w:r>
    </w:p>
    <w:p w14:paraId="61EEDFEE" w14:textId="77777777" w:rsidR="00DD25F9" w:rsidRDefault="00DD25F9" w:rsidP="00DD25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Gender discrimination in the hiring practices in companies with more opportunities given to male applicants puts more pressure on the labour market as the amount of potential skilled workers to take up jobs will be limited causing organizations to increase wages so as to get the best workers available.</w:t>
      </w:r>
    </w:p>
    <w:p w14:paraId="2411A01A" w14:textId="77777777" w:rsidR="00DD25F9" w:rsidRDefault="00DD25F9" w:rsidP="00DD25F9">
      <w:pPr>
        <w:pStyle w:val="Heading3"/>
        <w:spacing w:line="360" w:lineRule="auto"/>
      </w:pPr>
      <w:bookmarkStart w:id="11" w:name="_Toc37691985"/>
      <w:r>
        <w:rPr>
          <w:rFonts w:ascii="Times New Roman" w:hAnsi="Times New Roman" w:cs="Times New Roman"/>
          <w:sz w:val="28"/>
          <w:szCs w:val="28"/>
        </w:rPr>
        <w:t>3.1 Effects of labour market on PQRS Ltd</w:t>
      </w:r>
      <w:bookmarkEnd w:id="11"/>
    </w:p>
    <w:p w14:paraId="5337DBD6" w14:textId="77777777" w:rsidR="00DD25F9" w:rsidRDefault="00DD25F9" w:rsidP="00DD25F9">
      <w:pPr>
        <w:spacing w:line="360" w:lineRule="auto"/>
        <w:jc w:val="both"/>
        <w:rPr>
          <w:rFonts w:ascii="Times New Roman" w:hAnsi="Times New Roman" w:cs="Times New Roman"/>
          <w:sz w:val="24"/>
          <w:szCs w:val="24"/>
        </w:rPr>
      </w:pPr>
      <w:r>
        <w:rPr>
          <w:rFonts w:ascii="Times New Roman" w:hAnsi="Times New Roman" w:cs="Times New Roman"/>
          <w:sz w:val="24"/>
          <w:szCs w:val="24"/>
        </w:rPr>
        <w:t>The tightening nature of the labour has serious negative impact on PQRS Ltd. QPRS Ltd is a computer software company with offices located in a Scottish city. QPRS Ltd produces and maintain specialist computer software for motor trade. The company has been established for over 20 years with 250 employees, of which three-quarters are computer programmers, the rest of which are managers, administrators and salespeople.</w:t>
      </w:r>
    </w:p>
    <w:p w14:paraId="20F98B25" w14:textId="77777777" w:rsidR="00DD25F9" w:rsidRDefault="00DD25F9" w:rsidP="00DD25F9">
      <w:pPr>
        <w:spacing w:line="360" w:lineRule="auto"/>
        <w:jc w:val="both"/>
        <w:rPr>
          <w:rFonts w:ascii="Times New Roman" w:hAnsi="Times New Roman" w:cs="Times New Roman"/>
          <w:sz w:val="24"/>
          <w:szCs w:val="24"/>
        </w:rPr>
      </w:pPr>
      <w:r>
        <w:rPr>
          <w:rFonts w:ascii="Times New Roman" w:hAnsi="Times New Roman" w:cs="Times New Roman"/>
          <w:sz w:val="24"/>
          <w:szCs w:val="24"/>
        </w:rPr>
        <w:t>Due to the tightening nature of the labour market, staff turnover has doubled to 45% for the company. It has also loosed its most effective programmers to other competitors and high pay companies as such the continuity in client-programmer relationship has been lost.</w:t>
      </w:r>
    </w:p>
    <w:p w14:paraId="205BBB39" w14:textId="77777777" w:rsidR="00DD25F9" w:rsidRDefault="00DD25F9" w:rsidP="00DD25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a way encouraging workers not to leave, the company raised workers wage by 15%. It also launched a legal action to recover funds invested in training for two former employees. All the measures to stop workers leaving was not successful as increase in wages still did not meet the standards of the labour market, and even adverts on newspapers and social media failed to provide genuine applicants.  </w:t>
      </w:r>
    </w:p>
    <w:p w14:paraId="7A2A36B2" w14:textId="77777777" w:rsidR="00DD25F9" w:rsidRDefault="00DD25F9" w:rsidP="00DD25F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Understanding a worker’s decision to supply labour to the market and the factors that motivate a worker to participate in or refrain from the workforce is crucial information for an organization to know in order to effectively manage its workforce.  Most companies seem to enjoy ability to draw in and retain top talent thus build effective workforce even in difficult times. Even Companies considered top employers sometimes struggle to employ for a niche role or find an employ with the best suitable skills. As such, companies need to build a strong reputation in order to attract the desired workforce and communicate this brand values clearly. This will help attract employees you want in for your workforce including the ones who naturally want to work for you. This can be achieved by communicating the great initiatives and incentives your organization is offering to staff and what makes you stand out from competitors using social media, the company’s website and other important media sites and internal communications. This is because Most job seekers consider employer’s brand when applying for jobs and will spend time researching what it takes to work for an organization.</w:t>
      </w:r>
    </w:p>
    <w:p w14:paraId="40814552" w14:textId="77777777" w:rsidR="00DD25F9" w:rsidRDefault="00DD25F9" w:rsidP="00DD25F9">
      <w:pPr>
        <w:spacing w:line="360" w:lineRule="auto"/>
        <w:jc w:val="both"/>
        <w:rPr>
          <w:rFonts w:ascii="Times New Roman" w:hAnsi="Times New Roman" w:cs="Times New Roman"/>
          <w:color w:val="4D4C4D"/>
          <w:sz w:val="24"/>
          <w:szCs w:val="24"/>
          <w:shd w:val="clear" w:color="auto" w:fill="FFFFFF"/>
        </w:rPr>
      </w:pPr>
      <w:r>
        <w:rPr>
          <w:rFonts w:ascii="Times New Roman" w:hAnsi="Times New Roman" w:cs="Times New Roman"/>
          <w:sz w:val="24"/>
          <w:szCs w:val="24"/>
        </w:rPr>
        <w:t>organisations who accept a more structured approach to recognise the skills and experience their workforce can put up achieve improved productivity by accurately matching skills with the roles or functions that workers need to perform. A skill audit through self-assessed learning diagnostics and regular development discussions can help companies identify and make better use of skills their employees can offer particularly in areas of the technology where such skills are in high demand.</w:t>
      </w:r>
    </w:p>
    <w:p w14:paraId="3A4D41F7" w14:textId="77777777" w:rsidR="00DD25F9" w:rsidRDefault="00DD25F9" w:rsidP="00DD25F9">
      <w:pPr>
        <w:spacing w:line="360" w:lineRule="auto"/>
        <w:jc w:val="both"/>
        <w:rPr>
          <w:rFonts w:ascii="Times New Roman" w:hAnsi="Times New Roman" w:cs="Times New Roman"/>
          <w:sz w:val="24"/>
          <w:szCs w:val="24"/>
        </w:rPr>
      </w:pPr>
      <w:r>
        <w:rPr>
          <w:rFonts w:ascii="Times New Roman" w:hAnsi="Times New Roman" w:cs="Times New Roman"/>
          <w:sz w:val="24"/>
          <w:szCs w:val="24"/>
        </w:rPr>
        <w:t>Though wage increase is one method used to make recruitment offers attractive, there are other things employers can look to in terms of non-financial benefits as part of their offer such as  career progression and opportunities, provide flexible working conditions Provision of flexible conditions especially in  times of high demand and without corresponding supply. Bonuses due to performance or increase in wages for some key employees can also be use as means to keep employees by companies. Giving recognition, praise and frequent feedback to motivate employees, providing continuation and adopting more formal development initiatives can be a solution to some of the reasons many employees leave their organizations. Employers should be ready to take a comprehensive view on skills that can be transferred and not only look for employees with like-for-like skills and experience but also those with future  ability to grow and adapt with the changing requirements of the organization as this would cut down the need for companies to face the difficulties of trying to  replace rapidly changing skill sets.</w:t>
      </w:r>
    </w:p>
    <w:p w14:paraId="40E87F24" w14:textId="77777777" w:rsidR="00DD25F9" w:rsidRDefault="00DD25F9" w:rsidP="00DD25F9">
      <w:pPr>
        <w:pStyle w:val="Heading4"/>
        <w:spacing w:line="360" w:lineRule="auto"/>
        <w:rPr>
          <w:rFonts w:ascii="Times New Roman" w:hAnsi="Times New Roman" w:cs="Times New Roman"/>
          <w:i w:val="0"/>
          <w:iCs w:val="0"/>
          <w:sz w:val="28"/>
          <w:szCs w:val="28"/>
        </w:rPr>
      </w:pPr>
    </w:p>
    <w:p w14:paraId="32625CD3" w14:textId="77777777" w:rsidR="00DD25F9" w:rsidRPr="00184CBB" w:rsidRDefault="00DD25F9" w:rsidP="00DD25F9">
      <w:pPr>
        <w:pStyle w:val="Heading4"/>
        <w:rPr>
          <w:rFonts w:ascii="Times New Roman" w:hAnsi="Times New Roman" w:cs="Times New Roman"/>
          <w:i w:val="0"/>
          <w:iCs w:val="0"/>
          <w:sz w:val="28"/>
          <w:szCs w:val="28"/>
        </w:rPr>
      </w:pPr>
      <w:r w:rsidRPr="00184CBB">
        <w:rPr>
          <w:rFonts w:ascii="Times New Roman" w:hAnsi="Times New Roman" w:cs="Times New Roman"/>
          <w:i w:val="0"/>
          <w:iCs w:val="0"/>
          <w:sz w:val="28"/>
          <w:szCs w:val="28"/>
        </w:rPr>
        <w:t xml:space="preserve">4.0 Conclusion </w:t>
      </w:r>
    </w:p>
    <w:p w14:paraId="028FCED7" w14:textId="77777777" w:rsidR="00DD25F9" w:rsidRDefault="00DD25F9" w:rsidP="00DD25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the tightening nature of the labour market recruiters or organizations need to be focus especially when it comes to enhancing productivity and addressing future skills need. Companies also need to sport the areas that needs improvements as well as areas where greater use for employees’ skills and technology can be made. Using other forms of incentives such as  non-financial benefits, not only enhance a company’s image but also enable the company to develop inclusive recruitment which will not  only take care of their current recruitment issues but also make sure the company becomes more attractive to other job seekers in the future. The provision of flexible working conditions and prospective progression of career and opportunities will also enable companies to be able to employ and keep the workforce and skills they require. </w:t>
      </w:r>
    </w:p>
    <w:p w14:paraId="61FECCD2" w14:textId="77777777" w:rsidR="00DD25F9" w:rsidRDefault="00DD25F9" w:rsidP="00DD25F9">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07046F68" w14:textId="77777777" w:rsidR="00DD25F9" w:rsidRDefault="00DD25F9" w:rsidP="00DD25F9">
      <w:pPr>
        <w:spacing w:line="360" w:lineRule="auto"/>
        <w:jc w:val="both"/>
        <w:rPr>
          <w:rFonts w:ascii="Times New Roman" w:hAnsi="Times New Roman" w:cs="Times New Roman"/>
          <w:sz w:val="24"/>
          <w:szCs w:val="24"/>
        </w:rPr>
      </w:pPr>
    </w:p>
    <w:p w14:paraId="5032AE77" w14:textId="77777777" w:rsidR="00DD25F9" w:rsidRDefault="00DD25F9" w:rsidP="00DD25F9">
      <w:pPr>
        <w:spacing w:line="360" w:lineRule="auto"/>
        <w:jc w:val="both"/>
        <w:rPr>
          <w:rFonts w:ascii="Times New Roman" w:hAnsi="Times New Roman" w:cs="Times New Roman"/>
          <w:sz w:val="24"/>
          <w:szCs w:val="24"/>
        </w:rPr>
      </w:pPr>
    </w:p>
    <w:p w14:paraId="435BE239" w14:textId="77777777" w:rsidR="00DD25F9" w:rsidRDefault="00DD25F9" w:rsidP="00DD25F9">
      <w:pPr>
        <w:spacing w:line="360" w:lineRule="auto"/>
        <w:jc w:val="both"/>
        <w:rPr>
          <w:rFonts w:ascii="Times New Roman" w:hAnsi="Times New Roman" w:cs="Times New Roman"/>
          <w:sz w:val="24"/>
          <w:szCs w:val="24"/>
        </w:rPr>
      </w:pPr>
    </w:p>
    <w:p w14:paraId="37027A20" w14:textId="77777777" w:rsidR="00DD25F9" w:rsidRDefault="00DD25F9" w:rsidP="00DD25F9">
      <w:pPr>
        <w:spacing w:line="360" w:lineRule="auto"/>
        <w:jc w:val="both"/>
        <w:rPr>
          <w:rFonts w:ascii="Times New Roman" w:hAnsi="Times New Roman" w:cs="Times New Roman"/>
          <w:sz w:val="24"/>
          <w:szCs w:val="24"/>
        </w:rPr>
      </w:pPr>
    </w:p>
    <w:p w14:paraId="7513FA29" w14:textId="77777777" w:rsidR="00DD25F9" w:rsidRDefault="00DD25F9" w:rsidP="00DD25F9">
      <w:pPr>
        <w:spacing w:line="360" w:lineRule="auto"/>
        <w:jc w:val="both"/>
        <w:rPr>
          <w:rFonts w:ascii="Times New Roman" w:hAnsi="Times New Roman" w:cs="Times New Roman"/>
          <w:sz w:val="24"/>
          <w:szCs w:val="24"/>
        </w:rPr>
      </w:pPr>
    </w:p>
    <w:p w14:paraId="1A70DD40" w14:textId="77777777" w:rsidR="00DD25F9" w:rsidRDefault="00DD25F9" w:rsidP="00DD25F9">
      <w:pPr>
        <w:spacing w:line="360" w:lineRule="auto"/>
        <w:jc w:val="both"/>
        <w:rPr>
          <w:rFonts w:ascii="Times New Roman" w:hAnsi="Times New Roman" w:cs="Times New Roman"/>
          <w:sz w:val="24"/>
          <w:szCs w:val="24"/>
        </w:rPr>
      </w:pPr>
    </w:p>
    <w:p w14:paraId="76E49885" w14:textId="77777777" w:rsidR="00DD25F9" w:rsidRDefault="00DD25F9" w:rsidP="00DD25F9">
      <w:pPr>
        <w:spacing w:line="360" w:lineRule="auto"/>
        <w:jc w:val="both"/>
        <w:rPr>
          <w:rFonts w:ascii="Times New Roman" w:hAnsi="Times New Roman" w:cs="Times New Roman"/>
          <w:sz w:val="24"/>
          <w:szCs w:val="24"/>
        </w:rPr>
      </w:pPr>
    </w:p>
    <w:p w14:paraId="3ABC0FF7" w14:textId="77777777" w:rsidR="00DD25F9" w:rsidRDefault="00DD25F9" w:rsidP="00DD25F9">
      <w:pPr>
        <w:spacing w:line="360" w:lineRule="auto"/>
        <w:jc w:val="both"/>
        <w:rPr>
          <w:rFonts w:ascii="Times New Roman" w:hAnsi="Times New Roman" w:cs="Times New Roman"/>
          <w:sz w:val="24"/>
          <w:szCs w:val="24"/>
        </w:rPr>
      </w:pPr>
    </w:p>
    <w:p w14:paraId="5BBD5510" w14:textId="77777777" w:rsidR="00DD25F9" w:rsidRDefault="00DD25F9" w:rsidP="00DD25F9">
      <w:pPr>
        <w:spacing w:line="360" w:lineRule="auto"/>
        <w:jc w:val="both"/>
        <w:rPr>
          <w:rFonts w:ascii="Times New Roman" w:hAnsi="Times New Roman" w:cs="Times New Roman"/>
          <w:sz w:val="24"/>
          <w:szCs w:val="24"/>
        </w:rPr>
      </w:pPr>
    </w:p>
    <w:p w14:paraId="09753AF4" w14:textId="77777777" w:rsidR="00DD25F9" w:rsidRDefault="00DD25F9" w:rsidP="00DD25F9">
      <w:pPr>
        <w:spacing w:line="360" w:lineRule="auto"/>
        <w:jc w:val="both"/>
        <w:rPr>
          <w:rFonts w:ascii="Times New Roman" w:hAnsi="Times New Roman" w:cs="Times New Roman"/>
          <w:sz w:val="24"/>
          <w:szCs w:val="24"/>
        </w:rPr>
      </w:pPr>
    </w:p>
    <w:p w14:paraId="71636AF2" w14:textId="77777777" w:rsidR="00DD25F9" w:rsidRDefault="00DD25F9" w:rsidP="00DD25F9">
      <w:pPr>
        <w:spacing w:line="360" w:lineRule="auto"/>
        <w:jc w:val="both"/>
        <w:rPr>
          <w:rFonts w:ascii="Times New Roman" w:hAnsi="Times New Roman" w:cs="Times New Roman"/>
          <w:sz w:val="24"/>
          <w:szCs w:val="24"/>
        </w:rPr>
      </w:pPr>
    </w:p>
    <w:p w14:paraId="0E0AAA9F" w14:textId="77777777" w:rsidR="00DD25F9" w:rsidRDefault="00DD25F9" w:rsidP="00DD25F9">
      <w:pPr>
        <w:spacing w:line="360" w:lineRule="auto"/>
        <w:jc w:val="both"/>
        <w:rPr>
          <w:rFonts w:ascii="Times New Roman" w:hAnsi="Times New Roman" w:cs="Times New Roman"/>
          <w:sz w:val="24"/>
          <w:szCs w:val="24"/>
        </w:rPr>
      </w:pPr>
    </w:p>
    <w:p w14:paraId="669E518A" w14:textId="1890419C" w:rsidR="001D2B9B" w:rsidRDefault="001D2B9B" w:rsidP="001D2B9B">
      <w:pPr>
        <w:pStyle w:val="Heading5"/>
        <w:spacing w:line="240" w:lineRule="auto"/>
        <w:rPr>
          <w:rFonts w:ascii="Times New Roman" w:hAnsi="Times New Roman" w:cs="Times New Roman"/>
          <w:sz w:val="28"/>
          <w:szCs w:val="28"/>
        </w:rPr>
      </w:pPr>
    </w:p>
    <w:p w14:paraId="7131BB8F" w14:textId="77777777" w:rsidR="001D2B9B" w:rsidRPr="001D2B9B" w:rsidRDefault="001D2B9B" w:rsidP="001D2B9B"/>
    <w:p w14:paraId="1FFE728F" w14:textId="05305FE6" w:rsidR="00DD25F9" w:rsidRDefault="00DD25F9" w:rsidP="001D2B9B">
      <w:pPr>
        <w:pStyle w:val="Heading5"/>
        <w:spacing w:line="240" w:lineRule="auto"/>
        <w:rPr>
          <w:rFonts w:ascii="Times New Roman" w:hAnsi="Times New Roman" w:cs="Times New Roman"/>
          <w:sz w:val="28"/>
          <w:szCs w:val="28"/>
        </w:rPr>
      </w:pPr>
      <w:r>
        <w:rPr>
          <w:rFonts w:ascii="Times New Roman" w:hAnsi="Times New Roman" w:cs="Times New Roman"/>
          <w:sz w:val="28"/>
          <w:szCs w:val="28"/>
        </w:rPr>
        <w:lastRenderedPageBreak/>
        <w:t xml:space="preserve">5.0 Reference </w:t>
      </w:r>
    </w:p>
    <w:p w14:paraId="7F7D8FC4" w14:textId="77777777" w:rsidR="00DD25F9" w:rsidRDefault="00DD25F9" w:rsidP="001D2B9B">
      <w:pPr>
        <w:spacing w:line="240" w:lineRule="auto"/>
      </w:pPr>
      <w:r w:rsidRPr="00184CBB">
        <w:t xml:space="preserve"> How to position your organisation as an employer of choice. Available: </w:t>
      </w:r>
      <w:hyperlink r:id="rId18" w:tgtFrame="_blank" w:history="1">
        <w:r w:rsidRPr="00184CBB">
          <w:rPr>
            <w:rStyle w:val="Hyperlink"/>
          </w:rPr>
          <w:t>https://pmjobs.cipd.co.uk/article/how-to-position-your-organisation-as-an-employer-of-choice/</w:t>
        </w:r>
      </w:hyperlink>
      <w:r w:rsidRPr="00184CBB">
        <w:t> [Apr 12, 2020].</w:t>
      </w:r>
    </w:p>
    <w:p w14:paraId="0F015EC6" w14:textId="77777777" w:rsidR="00DD25F9" w:rsidRPr="00184CBB" w:rsidRDefault="00DD25F9" w:rsidP="001D2B9B">
      <w:pPr>
        <w:spacing w:line="240" w:lineRule="auto"/>
      </w:pPr>
      <w:r w:rsidRPr="00184CBB">
        <w:t xml:space="preserve"> Understanding Economy &amp; Labour Market | Factsheets. Available: </w:t>
      </w:r>
      <w:hyperlink r:id="rId19" w:tgtFrame="_blank" w:history="1">
        <w:r w:rsidRPr="00184CBB">
          <w:rPr>
            <w:rStyle w:val="Hyperlink"/>
          </w:rPr>
          <w:t>https://www.cipd.co.uk/knowledge/work/trends/economy-labour-market-factsheet</w:t>
        </w:r>
      </w:hyperlink>
      <w:r w:rsidRPr="00184CBB">
        <w:t> [Apr 11, 2020].</w:t>
      </w:r>
    </w:p>
    <w:p w14:paraId="429D7C1D" w14:textId="77777777" w:rsidR="00DD25F9" w:rsidRPr="00184CBB" w:rsidRDefault="00DD25F9" w:rsidP="001D2B9B">
      <w:pPr>
        <w:spacing w:line="240" w:lineRule="auto"/>
      </w:pPr>
      <w:r w:rsidRPr="00184CBB">
        <w:t>Workforce Planning | Factsheets. Available: </w:t>
      </w:r>
      <w:hyperlink r:id="rId20" w:tgtFrame="_blank" w:history="1">
        <w:r w:rsidRPr="00184CBB">
          <w:rPr>
            <w:rStyle w:val="Hyperlink"/>
          </w:rPr>
          <w:t>https://www.cipd.co.uk/knowledge/strategy/organisational-development/workforce-planning-factsheet</w:t>
        </w:r>
      </w:hyperlink>
      <w:r w:rsidRPr="00184CBB">
        <w:t> [Apr 11, 2020].</w:t>
      </w:r>
    </w:p>
    <w:p w14:paraId="2EAF487E" w14:textId="77777777" w:rsidR="00DD25F9" w:rsidRPr="00184CBB" w:rsidRDefault="00DD25F9" w:rsidP="001D2B9B">
      <w:pPr>
        <w:spacing w:line="240" w:lineRule="auto"/>
      </w:pPr>
      <w:r w:rsidRPr="00184CBB">
        <w:t>ASSOCIATION, P. and MILNE, O., -10-28T12:46:28Z, 2019-last update, Women in their 50s have widest gender pay gap, damning study reveals. Available: </w:t>
      </w:r>
      <w:hyperlink r:id="rId21" w:tgtFrame="_blank" w:history="1">
        <w:r w:rsidRPr="00184CBB">
          <w:rPr>
            <w:rStyle w:val="Hyperlink"/>
          </w:rPr>
          <w:t>https://www.mirror.co.uk/news/politics/women-50s-widest-gender-pay-20742278</w:t>
        </w:r>
      </w:hyperlink>
      <w:r w:rsidRPr="00184CBB">
        <w:t> [Apr 11, 2020].</w:t>
      </w:r>
    </w:p>
    <w:p w14:paraId="157CC917" w14:textId="77777777" w:rsidR="00DD25F9" w:rsidRPr="00184CBB" w:rsidRDefault="00DD25F9" w:rsidP="001D2B9B">
      <w:pPr>
        <w:spacing w:line="240" w:lineRule="auto"/>
      </w:pPr>
      <w:r w:rsidRPr="00184CBB">
        <w:t>COCUĽOVÁ, J., 2015. An Analysis of Determinants of Recruitment and Selection Outsourcing Implementation. </w:t>
      </w:r>
      <w:r w:rsidRPr="00184CBB">
        <w:rPr>
          <w:i/>
          <w:iCs/>
        </w:rPr>
        <w:t xml:space="preserve">Acta Universitatis </w:t>
      </w:r>
      <w:proofErr w:type="spellStart"/>
      <w:r w:rsidRPr="00184CBB">
        <w:rPr>
          <w:i/>
          <w:iCs/>
        </w:rPr>
        <w:t>Agriculturae</w:t>
      </w:r>
      <w:proofErr w:type="spellEnd"/>
      <w:r w:rsidRPr="00184CBB">
        <w:rPr>
          <w:i/>
          <w:iCs/>
        </w:rPr>
        <w:t xml:space="preserve"> et </w:t>
      </w:r>
      <w:proofErr w:type="spellStart"/>
      <w:r w:rsidRPr="00184CBB">
        <w:rPr>
          <w:i/>
          <w:iCs/>
        </w:rPr>
        <w:t>Silviculturae</w:t>
      </w:r>
      <w:proofErr w:type="spellEnd"/>
      <w:r w:rsidRPr="00184CBB">
        <w:rPr>
          <w:i/>
          <w:iCs/>
        </w:rPr>
        <w:t xml:space="preserve"> </w:t>
      </w:r>
      <w:proofErr w:type="spellStart"/>
      <w:r w:rsidRPr="00184CBB">
        <w:rPr>
          <w:i/>
          <w:iCs/>
        </w:rPr>
        <w:t>Mendelianae</w:t>
      </w:r>
      <w:proofErr w:type="spellEnd"/>
      <w:r w:rsidRPr="00184CBB">
        <w:rPr>
          <w:i/>
          <w:iCs/>
        </w:rPr>
        <w:t xml:space="preserve"> </w:t>
      </w:r>
      <w:proofErr w:type="spellStart"/>
      <w:r w:rsidRPr="00184CBB">
        <w:rPr>
          <w:i/>
          <w:iCs/>
        </w:rPr>
        <w:t>Brunensis</w:t>
      </w:r>
      <w:proofErr w:type="spellEnd"/>
      <w:r w:rsidRPr="00184CBB">
        <w:rPr>
          <w:i/>
          <w:iCs/>
        </w:rPr>
        <w:t>, </w:t>
      </w:r>
      <w:r w:rsidRPr="00184CBB">
        <w:rPr>
          <w:b/>
          <w:bCs/>
        </w:rPr>
        <w:t>63</w:t>
      </w:r>
      <w:r w:rsidRPr="00184CBB">
        <w:t>(1), pp. 185-191.</w:t>
      </w:r>
    </w:p>
    <w:p w14:paraId="6F3B3D7C" w14:textId="77777777" w:rsidR="00DD25F9" w:rsidRPr="00184CBB" w:rsidRDefault="00DD25F9" w:rsidP="001D2B9B">
      <w:pPr>
        <w:spacing w:line="240" w:lineRule="auto"/>
      </w:pPr>
      <w:r w:rsidRPr="00184CBB">
        <w:t>DINKIN, C., 2018. The gig economy. </w:t>
      </w:r>
      <w:r w:rsidRPr="00184CBB">
        <w:rPr>
          <w:i/>
          <w:iCs/>
        </w:rPr>
        <w:t>Director, </w:t>
      </w:r>
      <w:r w:rsidRPr="00184CBB">
        <w:rPr>
          <w:b/>
          <w:bCs/>
        </w:rPr>
        <w:t>71</w:t>
      </w:r>
      <w:r w:rsidRPr="00184CBB">
        <w:t>(6), pp. 12-13.</w:t>
      </w:r>
    </w:p>
    <w:p w14:paraId="4EB2BED9" w14:textId="77777777" w:rsidR="00DD25F9" w:rsidRPr="00184CBB" w:rsidRDefault="00DD25F9" w:rsidP="001D2B9B">
      <w:pPr>
        <w:spacing w:line="240" w:lineRule="auto"/>
      </w:pPr>
      <w:r w:rsidRPr="00184CBB">
        <w:t>HILL, A., 2019, -10-28T00:01:36.000Z. Gender pay gap at its widest for women in their 50s, study reveals</w:t>
      </w:r>
      <w:r w:rsidRPr="00184CBB">
        <w:rPr>
          <w:i/>
          <w:iCs/>
        </w:rPr>
        <w:t>. The Guardian</w:t>
      </w:r>
      <w:r w:rsidRPr="00184CBB">
        <w:t>. ISSN 0261-3077.</w:t>
      </w:r>
    </w:p>
    <w:p w14:paraId="3A506DF6" w14:textId="77777777" w:rsidR="00DD25F9" w:rsidRPr="00184CBB" w:rsidRDefault="00DD25F9" w:rsidP="001D2B9B">
      <w:pPr>
        <w:spacing w:line="240" w:lineRule="auto"/>
      </w:pPr>
      <w:r w:rsidRPr="00184CBB">
        <w:t>MCDERMOTT, I., 2017. The Gig Economy. </w:t>
      </w:r>
      <w:r w:rsidRPr="00184CBB">
        <w:rPr>
          <w:i/>
          <w:iCs/>
        </w:rPr>
        <w:t>Online Searcher, </w:t>
      </w:r>
      <w:r w:rsidRPr="00184CBB">
        <w:rPr>
          <w:b/>
          <w:bCs/>
        </w:rPr>
        <w:t>41</w:t>
      </w:r>
      <w:r w:rsidRPr="00184CBB">
        <w:t>(1), pp. 27-29.</w:t>
      </w:r>
    </w:p>
    <w:p w14:paraId="3A975C1F" w14:textId="77777777" w:rsidR="00DD25F9" w:rsidRPr="00184CBB" w:rsidRDefault="00DD25F9" w:rsidP="001D2B9B">
      <w:pPr>
        <w:spacing w:line="240" w:lineRule="auto"/>
      </w:pPr>
      <w:r w:rsidRPr="00184CBB">
        <w:t>MICHAEL ARMSTRONG., 2014. </w:t>
      </w:r>
      <w:r w:rsidRPr="00184CBB">
        <w:rPr>
          <w:i/>
          <w:iCs/>
        </w:rPr>
        <w:t>Armstrong`s Handbook of Human Resource Management Practice. </w:t>
      </w:r>
      <w:r w:rsidRPr="00184CBB">
        <w:t xml:space="preserve">Thirteenth edition. </w:t>
      </w:r>
      <w:proofErr w:type="spellStart"/>
      <w:r w:rsidRPr="00184CBB">
        <w:t>edn</w:t>
      </w:r>
      <w:proofErr w:type="spellEnd"/>
      <w:r w:rsidRPr="00184CBB">
        <w:t>. GB: Kogan Page Ltd.</w:t>
      </w:r>
    </w:p>
    <w:p w14:paraId="5BB5DE5D" w14:textId="77777777" w:rsidR="00DD25F9" w:rsidRPr="00184CBB" w:rsidRDefault="00DD25F9" w:rsidP="001D2B9B">
      <w:pPr>
        <w:spacing w:line="240" w:lineRule="auto"/>
      </w:pPr>
      <w:r w:rsidRPr="00184CBB">
        <w:t>MICHAEL ARMSTRONG., 2012. </w:t>
      </w:r>
      <w:r w:rsidRPr="00184CBB">
        <w:rPr>
          <w:i/>
          <w:iCs/>
        </w:rPr>
        <w:t>Armstrong's Handbook of Human Resource Management Practice. </w:t>
      </w:r>
      <w:r w:rsidRPr="00184CBB">
        <w:t xml:space="preserve">12th ed. </w:t>
      </w:r>
      <w:proofErr w:type="spellStart"/>
      <w:r w:rsidRPr="00184CBB">
        <w:t>edn</w:t>
      </w:r>
      <w:proofErr w:type="spellEnd"/>
      <w:r w:rsidRPr="00184CBB">
        <w:t>. GB: Kogan Page Ltd.</w:t>
      </w:r>
    </w:p>
    <w:p w14:paraId="6B206C1A" w14:textId="77777777" w:rsidR="00DD25F9" w:rsidRPr="00184CBB" w:rsidRDefault="00DD25F9" w:rsidP="001D2B9B">
      <w:pPr>
        <w:spacing w:line="240" w:lineRule="auto"/>
      </w:pPr>
      <w:r w:rsidRPr="00184CBB">
        <w:t>MICHAEL ARMSTRONG., 2010. </w:t>
      </w:r>
      <w:r w:rsidRPr="00184CBB">
        <w:rPr>
          <w:i/>
          <w:iCs/>
        </w:rPr>
        <w:t>Armstrong's Essential Human Resource Management Practice. </w:t>
      </w:r>
      <w:r w:rsidRPr="00184CBB">
        <w:t>GB: Kogan Page Ltd.</w:t>
      </w:r>
    </w:p>
    <w:p w14:paraId="55E004E0" w14:textId="77777777" w:rsidR="00DD25F9" w:rsidRPr="00184CBB" w:rsidRDefault="00DD25F9" w:rsidP="001D2B9B">
      <w:pPr>
        <w:spacing w:line="240" w:lineRule="auto"/>
      </w:pPr>
      <w:r w:rsidRPr="00184CBB">
        <w:t>STEPHEN PILBEAM AND MARJORIE CORBRIDGE., 2010. </w:t>
      </w:r>
      <w:r w:rsidRPr="00184CBB">
        <w:rPr>
          <w:i/>
          <w:iCs/>
        </w:rPr>
        <w:t>People Resourcing and Talent Planning. </w:t>
      </w:r>
      <w:r w:rsidRPr="00184CBB">
        <w:t xml:space="preserve">4th ed. </w:t>
      </w:r>
      <w:proofErr w:type="spellStart"/>
      <w:r w:rsidRPr="00184CBB">
        <w:t>edn</w:t>
      </w:r>
      <w:proofErr w:type="spellEnd"/>
      <w:r w:rsidRPr="00184CBB">
        <w:t>. GB: Financial Times/ Prentice Hall - M.U.A.</w:t>
      </w:r>
    </w:p>
    <w:p w14:paraId="0E27E0B7" w14:textId="77777777" w:rsidR="00DD25F9" w:rsidRPr="00E209C4" w:rsidRDefault="001B4541" w:rsidP="001D2B9B">
      <w:pPr>
        <w:spacing w:line="240" w:lineRule="auto"/>
        <w:rPr>
          <w:rFonts w:ascii="Times New Roman" w:hAnsi="Times New Roman" w:cs="Times New Roman"/>
          <w:sz w:val="24"/>
          <w:szCs w:val="24"/>
        </w:rPr>
      </w:pPr>
      <w:hyperlink r:id="rId22" w:history="1">
        <w:r w:rsidR="00DD25F9" w:rsidRPr="00E209C4">
          <w:rPr>
            <w:rStyle w:val="Hyperlink"/>
            <w:rFonts w:ascii="Times New Roman" w:hAnsi="Times New Roman" w:cs="Times New Roman"/>
            <w:sz w:val="24"/>
            <w:szCs w:val="24"/>
          </w:rPr>
          <w:t>Armstrong's Essential Human Resource Management Practice: A Guide to People Management</w:t>
        </w:r>
      </w:hyperlink>
    </w:p>
    <w:p w14:paraId="2AE49011" w14:textId="77777777" w:rsidR="00DD25F9" w:rsidRPr="00E209C4" w:rsidRDefault="001B4541" w:rsidP="001D2B9B">
      <w:pPr>
        <w:spacing w:line="240" w:lineRule="auto"/>
        <w:rPr>
          <w:rFonts w:ascii="Times New Roman" w:hAnsi="Times New Roman" w:cs="Times New Roman"/>
          <w:sz w:val="24"/>
          <w:szCs w:val="24"/>
        </w:rPr>
      </w:pPr>
      <w:hyperlink r:id="rId23" w:history="1">
        <w:r w:rsidR="00DD25F9" w:rsidRPr="00E209C4">
          <w:rPr>
            <w:rStyle w:val="Hyperlink"/>
            <w:rFonts w:ascii="Times New Roman" w:hAnsi="Times New Roman" w:cs="Times New Roman"/>
            <w:sz w:val="24"/>
            <w:szCs w:val="24"/>
          </w:rPr>
          <w:t>https://www.cipd.co.uk/Images/diversity-and-inclusion-at-work_2018-facing-up-to-the-business-case-1_tcm18-44146.pdf</w:t>
        </w:r>
      </w:hyperlink>
    </w:p>
    <w:p w14:paraId="1D77AFE0" w14:textId="77777777" w:rsidR="00DD25F9" w:rsidRPr="00E209C4" w:rsidRDefault="001B4541" w:rsidP="001D2B9B">
      <w:pPr>
        <w:spacing w:line="240" w:lineRule="auto"/>
        <w:rPr>
          <w:rFonts w:ascii="Times New Roman" w:hAnsi="Times New Roman" w:cs="Times New Roman"/>
          <w:sz w:val="24"/>
          <w:szCs w:val="24"/>
        </w:rPr>
      </w:pPr>
      <w:hyperlink r:id="rId24" w:history="1">
        <w:r w:rsidR="00DD25F9" w:rsidRPr="00E209C4">
          <w:rPr>
            <w:rStyle w:val="Hyperlink"/>
            <w:rFonts w:ascii="Times New Roman" w:hAnsi="Times New Roman" w:cs="Times New Roman"/>
            <w:sz w:val="24"/>
            <w:szCs w:val="24"/>
          </w:rPr>
          <w:t>https://www.inc.com/encyclopedia/human-resource-management.html</w:t>
        </w:r>
      </w:hyperlink>
    </w:p>
    <w:p w14:paraId="13A2D3BC" w14:textId="77777777" w:rsidR="00DD25F9" w:rsidRPr="00E209C4" w:rsidRDefault="001B4541" w:rsidP="001D2B9B">
      <w:pPr>
        <w:spacing w:line="240" w:lineRule="auto"/>
        <w:rPr>
          <w:rFonts w:ascii="Times New Roman" w:hAnsi="Times New Roman" w:cs="Times New Roman"/>
          <w:sz w:val="24"/>
          <w:szCs w:val="24"/>
        </w:rPr>
      </w:pPr>
      <w:hyperlink r:id="rId25" w:history="1">
        <w:r w:rsidR="00DD25F9" w:rsidRPr="00E209C4">
          <w:rPr>
            <w:rStyle w:val="Hyperlink"/>
            <w:rFonts w:ascii="Times New Roman" w:hAnsi="Times New Roman" w:cs="Times New Roman"/>
            <w:sz w:val="24"/>
            <w:szCs w:val="24"/>
          </w:rPr>
          <w:t>https://www.cipd.co.uk/knowledge/fundamentals/people/recruitment/factsheet</w:t>
        </w:r>
      </w:hyperlink>
    </w:p>
    <w:p w14:paraId="68A17EFA" w14:textId="77777777" w:rsidR="00DD25F9" w:rsidRPr="00E209C4" w:rsidRDefault="001B4541" w:rsidP="001D2B9B">
      <w:pPr>
        <w:spacing w:line="240" w:lineRule="auto"/>
        <w:rPr>
          <w:rFonts w:ascii="Times New Roman" w:hAnsi="Times New Roman" w:cs="Times New Roman"/>
          <w:sz w:val="24"/>
          <w:szCs w:val="24"/>
        </w:rPr>
      </w:pPr>
      <w:hyperlink r:id="rId26" w:history="1">
        <w:r w:rsidR="00DD25F9" w:rsidRPr="00E209C4">
          <w:rPr>
            <w:rStyle w:val="Hyperlink"/>
            <w:rFonts w:ascii="Times New Roman" w:hAnsi="Times New Roman" w:cs="Times New Roman"/>
            <w:sz w:val="24"/>
            <w:szCs w:val="24"/>
          </w:rPr>
          <w:t>(PDF) Recruitment and Selection</w:t>
        </w:r>
      </w:hyperlink>
    </w:p>
    <w:p w14:paraId="1691390E" w14:textId="142D42D0" w:rsidR="00DD25F9" w:rsidRPr="00E209C4" w:rsidRDefault="001B4541" w:rsidP="001D2B9B">
      <w:pPr>
        <w:spacing w:line="240" w:lineRule="auto"/>
        <w:rPr>
          <w:rFonts w:ascii="Times New Roman" w:hAnsi="Times New Roman" w:cs="Times New Roman"/>
          <w:sz w:val="24"/>
          <w:szCs w:val="24"/>
          <w:lang w:val="en-US"/>
        </w:rPr>
      </w:pPr>
      <w:hyperlink r:id="rId27" w:history="1">
        <w:r w:rsidR="00DD25F9" w:rsidRPr="00E209C4">
          <w:rPr>
            <w:rStyle w:val="Hyperlink"/>
            <w:rFonts w:ascii="Times New Roman" w:hAnsi="Times New Roman" w:cs="Times New Roman"/>
            <w:sz w:val="24"/>
            <w:szCs w:val="24"/>
          </w:rPr>
          <w:t>A Guide to Strategic Workforce Planning | AIHR Analytics</w:t>
        </w:r>
      </w:hyperlink>
    </w:p>
    <w:p w14:paraId="5C4687B4" w14:textId="77777777" w:rsidR="00DD25F9" w:rsidRPr="00A1461D" w:rsidRDefault="00DD25F9" w:rsidP="00DD25F9"/>
    <w:p w14:paraId="269C060C" w14:textId="77777777" w:rsidR="00184CBB" w:rsidRPr="00DD25F9" w:rsidRDefault="00184CBB" w:rsidP="00DD25F9"/>
    <w:sectPr w:rsidR="00184CBB" w:rsidRPr="00DD25F9" w:rsidSect="00A53B5C">
      <w:pgSz w:w="11906" w:h="16838"/>
      <w:pgMar w:top="1440" w:right="1440" w:bottom="127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6A3371" w14:textId="77777777" w:rsidR="001B4541" w:rsidRDefault="001B4541" w:rsidP="00414D9A">
      <w:pPr>
        <w:spacing w:after="0" w:line="240" w:lineRule="auto"/>
      </w:pPr>
      <w:r>
        <w:separator/>
      </w:r>
    </w:p>
  </w:endnote>
  <w:endnote w:type="continuationSeparator" w:id="0">
    <w:p w14:paraId="5823882F" w14:textId="77777777" w:rsidR="001B4541" w:rsidRDefault="001B4541" w:rsidP="00414D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abonLTStd-Roman">
    <w:altName w:val="Yu Gothic"/>
    <w:panose1 w:val="00000000000000000000"/>
    <w:charset w:val="80"/>
    <w:family w:val="roman"/>
    <w:notTrueType/>
    <w:pitch w:val="default"/>
    <w:sig w:usb0="00000001" w:usb1="08070000" w:usb2="00000010" w:usb3="00000000" w:csb0="00020000"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DE00A2" w14:textId="77777777" w:rsidR="001B4541" w:rsidRDefault="001B4541" w:rsidP="00414D9A">
      <w:pPr>
        <w:spacing w:after="0" w:line="240" w:lineRule="auto"/>
      </w:pPr>
      <w:r>
        <w:separator/>
      </w:r>
    </w:p>
  </w:footnote>
  <w:footnote w:type="continuationSeparator" w:id="0">
    <w:p w14:paraId="2DBAEE9B" w14:textId="77777777" w:rsidR="001B4541" w:rsidRDefault="001B4541" w:rsidP="00414D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BCE"/>
    <w:rsid w:val="000340E4"/>
    <w:rsid w:val="00160BBC"/>
    <w:rsid w:val="001719B1"/>
    <w:rsid w:val="00184CBB"/>
    <w:rsid w:val="001A54C3"/>
    <w:rsid w:val="001B4541"/>
    <w:rsid w:val="001D2B9B"/>
    <w:rsid w:val="001E3C51"/>
    <w:rsid w:val="001F6120"/>
    <w:rsid w:val="002F3136"/>
    <w:rsid w:val="003621B4"/>
    <w:rsid w:val="003D7DF8"/>
    <w:rsid w:val="003E5400"/>
    <w:rsid w:val="00414D9A"/>
    <w:rsid w:val="004C74AC"/>
    <w:rsid w:val="00527836"/>
    <w:rsid w:val="005A5EF1"/>
    <w:rsid w:val="005C2AED"/>
    <w:rsid w:val="0062691F"/>
    <w:rsid w:val="006269A2"/>
    <w:rsid w:val="00641D11"/>
    <w:rsid w:val="00642208"/>
    <w:rsid w:val="00664424"/>
    <w:rsid w:val="00672D9B"/>
    <w:rsid w:val="006956D1"/>
    <w:rsid w:val="00697E38"/>
    <w:rsid w:val="006F4956"/>
    <w:rsid w:val="006F63EF"/>
    <w:rsid w:val="007417D1"/>
    <w:rsid w:val="00773663"/>
    <w:rsid w:val="00781256"/>
    <w:rsid w:val="007A696A"/>
    <w:rsid w:val="007E13F2"/>
    <w:rsid w:val="00856BCE"/>
    <w:rsid w:val="00886C1E"/>
    <w:rsid w:val="008931F7"/>
    <w:rsid w:val="008970D6"/>
    <w:rsid w:val="008A7DBB"/>
    <w:rsid w:val="008F04FA"/>
    <w:rsid w:val="009257AF"/>
    <w:rsid w:val="00936C79"/>
    <w:rsid w:val="009E7555"/>
    <w:rsid w:val="00A1461D"/>
    <w:rsid w:val="00A24E99"/>
    <w:rsid w:val="00A53B5C"/>
    <w:rsid w:val="00B17F85"/>
    <w:rsid w:val="00BE251B"/>
    <w:rsid w:val="00C169DA"/>
    <w:rsid w:val="00C61416"/>
    <w:rsid w:val="00D4060E"/>
    <w:rsid w:val="00D55F76"/>
    <w:rsid w:val="00D650F0"/>
    <w:rsid w:val="00DD25F9"/>
    <w:rsid w:val="00E156AF"/>
    <w:rsid w:val="00E209C4"/>
    <w:rsid w:val="00E250AA"/>
    <w:rsid w:val="00EA647C"/>
    <w:rsid w:val="00EC4FC8"/>
    <w:rsid w:val="00ED6C07"/>
    <w:rsid w:val="00F202D2"/>
    <w:rsid w:val="00FD1E92"/>
    <w:rsid w:val="00FD358C"/>
    <w:rsid w:val="00FF40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91BB8"/>
  <w15:chartTrackingRefBased/>
  <w15:docId w15:val="{6E3F3267-70A1-43C0-80E5-284250355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6BCE"/>
  </w:style>
  <w:style w:type="paragraph" w:styleId="Heading1">
    <w:name w:val="heading 1"/>
    <w:basedOn w:val="Normal"/>
    <w:next w:val="Normal"/>
    <w:link w:val="Heading1Char"/>
    <w:uiPriority w:val="9"/>
    <w:qFormat/>
    <w:rsid w:val="00856BC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6B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60BB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156AF"/>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D7DF8"/>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6BC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56BCE"/>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3E540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E5400"/>
    <w:rPr>
      <w:rFonts w:ascii="Segoe UI" w:hAnsi="Segoe UI" w:cs="Segoe UI"/>
      <w:sz w:val="18"/>
      <w:szCs w:val="18"/>
    </w:rPr>
  </w:style>
  <w:style w:type="character" w:customStyle="1" w:styleId="Heading3Char">
    <w:name w:val="Heading 3 Char"/>
    <w:basedOn w:val="DefaultParagraphFont"/>
    <w:link w:val="Heading3"/>
    <w:uiPriority w:val="9"/>
    <w:rsid w:val="00160BBC"/>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FD358C"/>
    <w:pPr>
      <w:outlineLvl w:val="9"/>
    </w:pPr>
    <w:rPr>
      <w:lang w:val="en-US"/>
    </w:rPr>
  </w:style>
  <w:style w:type="paragraph" w:styleId="TOC1">
    <w:name w:val="toc 1"/>
    <w:basedOn w:val="Normal"/>
    <w:next w:val="Normal"/>
    <w:autoRedefine/>
    <w:uiPriority w:val="39"/>
    <w:unhideWhenUsed/>
    <w:rsid w:val="00FD358C"/>
    <w:pPr>
      <w:spacing w:after="100"/>
    </w:pPr>
  </w:style>
  <w:style w:type="paragraph" w:styleId="TOC2">
    <w:name w:val="toc 2"/>
    <w:basedOn w:val="Normal"/>
    <w:next w:val="Normal"/>
    <w:autoRedefine/>
    <w:uiPriority w:val="39"/>
    <w:unhideWhenUsed/>
    <w:rsid w:val="00FD358C"/>
    <w:pPr>
      <w:spacing w:after="100"/>
      <w:ind w:left="220"/>
    </w:pPr>
  </w:style>
  <w:style w:type="paragraph" w:styleId="TOC3">
    <w:name w:val="toc 3"/>
    <w:basedOn w:val="Normal"/>
    <w:next w:val="Normal"/>
    <w:autoRedefine/>
    <w:uiPriority w:val="39"/>
    <w:unhideWhenUsed/>
    <w:rsid w:val="00FD358C"/>
    <w:pPr>
      <w:spacing w:after="100"/>
      <w:ind w:left="440"/>
    </w:pPr>
  </w:style>
  <w:style w:type="character" w:styleId="Hyperlink">
    <w:name w:val="Hyperlink"/>
    <w:basedOn w:val="DefaultParagraphFont"/>
    <w:uiPriority w:val="99"/>
    <w:unhideWhenUsed/>
    <w:rsid w:val="00FD358C"/>
    <w:rPr>
      <w:color w:val="0563C1" w:themeColor="hyperlink"/>
      <w:u w:val="single"/>
    </w:rPr>
  </w:style>
  <w:style w:type="character" w:customStyle="1" w:styleId="Heading4Char">
    <w:name w:val="Heading 4 Char"/>
    <w:basedOn w:val="DefaultParagraphFont"/>
    <w:link w:val="Heading4"/>
    <w:uiPriority w:val="9"/>
    <w:rsid w:val="00E156A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3D7DF8"/>
    <w:rPr>
      <w:rFonts w:asciiTheme="majorHAnsi" w:eastAsiaTheme="majorEastAsia" w:hAnsiTheme="majorHAnsi" w:cstheme="majorBidi"/>
      <w:color w:val="2F5496" w:themeColor="accent1" w:themeShade="BF"/>
    </w:rPr>
  </w:style>
  <w:style w:type="character" w:styleId="UnresolvedMention">
    <w:name w:val="Unresolved Mention"/>
    <w:basedOn w:val="DefaultParagraphFont"/>
    <w:uiPriority w:val="99"/>
    <w:semiHidden/>
    <w:unhideWhenUsed/>
    <w:rsid w:val="00184CBB"/>
    <w:rPr>
      <w:color w:val="605E5C"/>
      <w:shd w:val="clear" w:color="auto" w:fill="E1DFDD"/>
    </w:rPr>
  </w:style>
  <w:style w:type="paragraph" w:styleId="Header">
    <w:name w:val="header"/>
    <w:basedOn w:val="Normal"/>
    <w:link w:val="HeaderChar"/>
    <w:uiPriority w:val="99"/>
    <w:unhideWhenUsed/>
    <w:rsid w:val="00414D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4D9A"/>
  </w:style>
  <w:style w:type="paragraph" w:styleId="Footer">
    <w:name w:val="footer"/>
    <w:basedOn w:val="Normal"/>
    <w:link w:val="FooterChar"/>
    <w:uiPriority w:val="99"/>
    <w:unhideWhenUsed/>
    <w:rsid w:val="00414D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4D9A"/>
  </w:style>
  <w:style w:type="paragraph" w:customStyle="1" w:styleId="Default">
    <w:name w:val="Default"/>
    <w:rsid w:val="00D55F76"/>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3143501">
      <w:bodyDiv w:val="1"/>
      <w:marLeft w:val="0"/>
      <w:marRight w:val="0"/>
      <w:marTop w:val="0"/>
      <w:marBottom w:val="0"/>
      <w:divBdr>
        <w:top w:val="none" w:sz="0" w:space="0" w:color="auto"/>
        <w:left w:val="none" w:sz="0" w:space="0" w:color="auto"/>
        <w:bottom w:val="none" w:sz="0" w:space="0" w:color="auto"/>
        <w:right w:val="none" w:sz="0" w:space="0" w:color="auto"/>
      </w:divBdr>
    </w:div>
    <w:div w:id="1250650978">
      <w:bodyDiv w:val="1"/>
      <w:marLeft w:val="0"/>
      <w:marRight w:val="0"/>
      <w:marTop w:val="0"/>
      <w:marBottom w:val="0"/>
      <w:divBdr>
        <w:top w:val="none" w:sz="0" w:space="0" w:color="auto"/>
        <w:left w:val="none" w:sz="0" w:space="0" w:color="auto"/>
        <w:bottom w:val="none" w:sz="0" w:space="0" w:color="auto"/>
        <w:right w:val="none" w:sz="0" w:space="0" w:color="auto"/>
      </w:divBdr>
    </w:div>
    <w:div w:id="2083403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n.wikipedia.org/wiki/Anti-discrimination_law" TargetMode="External"/><Relationship Id="rId13" Type="http://schemas.openxmlformats.org/officeDocument/2006/relationships/hyperlink" Target="http://en.wikipedia.org/wiki/Employment_Equality_(Religion_or_Belief)_Regulations_2003" TargetMode="External"/><Relationship Id="rId18" Type="http://schemas.openxmlformats.org/officeDocument/2006/relationships/hyperlink" Target="https://pmjobs.cipd.co.uk/article/how-to-position-your-organisation-as-an-employer-of-choice/" TargetMode="External"/><Relationship Id="rId26" Type="http://schemas.openxmlformats.org/officeDocument/2006/relationships/hyperlink" Target="https://www.researchgate.net/publication/323829919_Recruitment_and_Selection" TargetMode="External"/><Relationship Id="rId3" Type="http://schemas.openxmlformats.org/officeDocument/2006/relationships/settings" Target="settings.xml"/><Relationship Id="rId21" Type="http://schemas.openxmlformats.org/officeDocument/2006/relationships/hyperlink" Target="https://www.mirror.co.uk/news/politics/women-50s-widest-gender-pay-20742278" TargetMode="External"/><Relationship Id="rId7" Type="http://schemas.openxmlformats.org/officeDocument/2006/relationships/hyperlink" Target="https://www.ons.gov.uk/" TargetMode="External"/><Relationship Id="rId12" Type="http://schemas.openxmlformats.org/officeDocument/2006/relationships/hyperlink" Target="http://en.wikipedia.org/wiki/Disability_Discrimination_Act_1995" TargetMode="External"/><Relationship Id="rId17" Type="http://schemas.openxmlformats.org/officeDocument/2006/relationships/hyperlink" Target="http://www.legislation.gov.uk/ukpga/2018/24/contents/enacted" TargetMode="External"/><Relationship Id="rId25" Type="http://schemas.openxmlformats.org/officeDocument/2006/relationships/hyperlink" Target="https://www.cipd.co.uk/knowledge/fundamentals/people/recruitment/factsheet" TargetMode="External"/><Relationship Id="rId2" Type="http://schemas.openxmlformats.org/officeDocument/2006/relationships/styles" Target="styles.xml"/><Relationship Id="rId16" Type="http://schemas.openxmlformats.org/officeDocument/2006/relationships/hyperlink" Target="http://www.legislation.gov.uk/uksi/2018/1378/made" TargetMode="External"/><Relationship Id="rId20" Type="http://schemas.openxmlformats.org/officeDocument/2006/relationships/hyperlink" Target="https://www.cipd.co.uk/knowledge/strategy/organisational-development/workforce-planning-factsheet"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en.wikipedia.org/wiki/Race_Relations_Act_1976" TargetMode="External"/><Relationship Id="rId24" Type="http://schemas.openxmlformats.org/officeDocument/2006/relationships/hyperlink" Target="https://www.inc.com/encyclopedia/human-resource-management.html" TargetMode="External"/><Relationship Id="rId5" Type="http://schemas.openxmlformats.org/officeDocument/2006/relationships/footnotes" Target="footnotes.xml"/><Relationship Id="rId15" Type="http://schemas.openxmlformats.org/officeDocument/2006/relationships/hyperlink" Target="http://en.wikipedia.org/wiki/Employment_Equality_(Age)_Regulations_2006" TargetMode="External"/><Relationship Id="rId23" Type="http://schemas.openxmlformats.org/officeDocument/2006/relationships/hyperlink" Target="https://www.cipd.co.uk/Images/diversity-and-inclusion-at-work_2018-facing-up-to-the-business-case-1_tcm18-44146.pdf" TargetMode="External"/><Relationship Id="rId28" Type="http://schemas.openxmlformats.org/officeDocument/2006/relationships/fontTable" Target="fontTable.xml"/><Relationship Id="rId10" Type="http://schemas.openxmlformats.org/officeDocument/2006/relationships/hyperlink" Target="http://en.wikipedia.org/wiki/Sex_Discrimination_Act_1975" TargetMode="External"/><Relationship Id="rId19" Type="http://schemas.openxmlformats.org/officeDocument/2006/relationships/hyperlink" Target="https://www.cipd.co.uk/knowledge/work/trends/economy-labour-market-factsheet" TargetMode="External"/><Relationship Id="rId4" Type="http://schemas.openxmlformats.org/officeDocument/2006/relationships/webSettings" Target="webSettings.xml"/><Relationship Id="rId9" Type="http://schemas.openxmlformats.org/officeDocument/2006/relationships/hyperlink" Target="http://en.wikipedia.org/wiki/Equal_Pay_Act_1970" TargetMode="External"/><Relationship Id="rId14" Type="http://schemas.openxmlformats.org/officeDocument/2006/relationships/hyperlink" Target="http://en.wikipedia.org/wiki/Employment_Equality_(Sexual_Orientation)_Regulations_2003" TargetMode="External"/><Relationship Id="rId22" Type="http://schemas.openxmlformats.org/officeDocument/2006/relationships/hyperlink" Target="http://vcm.qums.ac.ir/Portal/file/?182900/%D9%83%D8%AA%D8%A7%D8%A8-human-resource-management-practice.pdf" TargetMode="External"/><Relationship Id="rId27" Type="http://schemas.openxmlformats.org/officeDocument/2006/relationships/hyperlink" Target="https://www.analyticsinhr.com/blog/strategic-workforce-plan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941970A-0C9C-4356-85DD-BAD335DB0F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1503</TotalTime>
  <Pages>9</Pages>
  <Words>2879</Words>
  <Characters>16411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Nelson Fongoh (2000183)</dc:creator>
  <cp:keywords/>
  <dc:description/>
  <cp:lastModifiedBy>Nelson Fongoh (2000183)</cp:lastModifiedBy>
  <cp:revision>35</cp:revision>
  <dcterms:created xsi:type="dcterms:W3CDTF">2020-04-10T15:06:00Z</dcterms:created>
  <dcterms:modified xsi:type="dcterms:W3CDTF">2020-04-13T19:10:00Z</dcterms:modified>
</cp:coreProperties>
</file>