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F2F59" w14:textId="77777777" w:rsidR="009B6065" w:rsidRDefault="00D36138">
      <w:pPr>
        <w:pStyle w:val="NoSpacing"/>
        <w:spacing w:before="1540" w:after="240"/>
        <w:jc w:val="center"/>
      </w:pPr>
      <w:r>
        <w:rPr>
          <w:rFonts w:ascii="Times New Roman" w:hAnsi="Times New Roman"/>
          <w:noProof/>
          <w:color w:val="4472C4"/>
        </w:rPr>
        <w:drawing>
          <wp:inline distT="0" distB="0" distL="0" distR="0" wp14:anchorId="4DE12697" wp14:editId="519259B4">
            <wp:extent cx="3797777" cy="954853"/>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797777" cy="954853"/>
                    </a:xfrm>
                    <a:prstGeom prst="rect">
                      <a:avLst/>
                    </a:prstGeom>
                    <a:noFill/>
                    <a:ln>
                      <a:noFill/>
                      <a:prstDash/>
                    </a:ln>
                  </pic:spPr>
                </pic:pic>
              </a:graphicData>
            </a:graphic>
          </wp:inline>
        </w:drawing>
      </w:r>
    </w:p>
    <w:p w14:paraId="5BE8237A" w14:textId="77777777" w:rsidR="009B6065" w:rsidRDefault="00D36138">
      <w:pPr>
        <w:pStyle w:val="NoSpacing"/>
        <w:pBdr>
          <w:top w:val="single" w:sz="6" w:space="6" w:color="4472C4"/>
          <w:bottom w:val="single" w:sz="6" w:space="6" w:color="4472C4"/>
        </w:pBdr>
        <w:spacing w:after="240"/>
        <w:jc w:val="center"/>
      </w:pPr>
      <w:r>
        <w:rPr>
          <w:rFonts w:ascii="Times New Roman" w:hAnsi="Times New Roman"/>
          <w:b/>
          <w:caps/>
          <w:color w:val="ED7D31"/>
          <w:sz w:val="72"/>
          <w:szCs w:val="72"/>
        </w:rPr>
        <w:t>human resources management</w:t>
      </w:r>
    </w:p>
    <w:p w14:paraId="73A5D75C" w14:textId="77777777" w:rsidR="009B6065" w:rsidRDefault="00D36138">
      <w:pPr>
        <w:pStyle w:val="NoSpacing"/>
        <w:jc w:val="center"/>
      </w:pPr>
      <w:r>
        <w:rPr>
          <w:rFonts w:ascii="Times New Roman" w:hAnsi="Times New Roman"/>
          <w:b/>
          <w:color w:val="70AD47"/>
          <w:sz w:val="44"/>
          <w:szCs w:val="28"/>
        </w:rPr>
        <w:t>ASSINGMENT-1</w:t>
      </w:r>
    </w:p>
    <w:p w14:paraId="3C43CEAC" w14:textId="77777777" w:rsidR="009B6065" w:rsidRDefault="00D36138">
      <w:pPr>
        <w:pStyle w:val="NoSpacing"/>
        <w:spacing w:before="480"/>
        <w:jc w:val="center"/>
      </w:pPr>
      <w:r>
        <w:rPr>
          <w:rFonts w:ascii="Times New Roman" w:hAnsi="Times New Roman"/>
          <w:noProof/>
          <w:color w:val="4472C4"/>
        </w:rPr>
        <mc:AlternateContent>
          <mc:Choice Requires="wps">
            <w:drawing>
              <wp:anchor distT="0" distB="0" distL="114300" distR="114300" simplePos="0" relativeHeight="251659264" behindDoc="0" locked="0" layoutInCell="1" allowOverlap="1" wp14:anchorId="768828FA" wp14:editId="6098EFCF">
                <wp:simplePos x="0" y="0"/>
                <wp:positionH relativeFrom="page">
                  <wp:posOffset>914400</wp:posOffset>
                </wp:positionH>
                <wp:positionV relativeFrom="page">
                  <wp:posOffset>8549640</wp:posOffset>
                </wp:positionV>
                <wp:extent cx="5943600" cy="713744"/>
                <wp:effectExtent l="0" t="0" r="0" b="10156"/>
                <wp:wrapNone/>
                <wp:docPr id="2" name="Text Box 142"/>
                <wp:cNvGraphicFramePr/>
                <a:graphic xmlns:a="http://schemas.openxmlformats.org/drawingml/2006/main">
                  <a:graphicData uri="http://schemas.microsoft.com/office/word/2010/wordprocessingShape">
                    <wps:wsp>
                      <wps:cNvSpPr txBox="1"/>
                      <wps:spPr>
                        <a:xfrm>
                          <a:off x="0" y="0"/>
                          <a:ext cx="5943600" cy="713744"/>
                        </a:xfrm>
                        <a:prstGeom prst="rect">
                          <a:avLst/>
                        </a:prstGeom>
                        <a:noFill/>
                        <a:ln>
                          <a:noFill/>
                          <a:prstDash/>
                        </a:ln>
                      </wps:spPr>
                      <wps:txbx>
                        <w:txbxContent>
                          <w:p w14:paraId="2C446108" w14:textId="77777777" w:rsidR="009B6065" w:rsidRDefault="00D36138">
                            <w:pPr>
                              <w:pStyle w:val="NoSpacing"/>
                              <w:spacing w:after="40"/>
                              <w:jc w:val="center"/>
                            </w:pPr>
                            <w:r>
                              <w:rPr>
                                <w:caps/>
                                <w:color w:val="FFFFFF"/>
                                <w:sz w:val="28"/>
                                <w:szCs w:val="28"/>
                              </w:rPr>
                              <w:t>December 7, 2018</w:t>
                            </w:r>
                          </w:p>
                          <w:p w14:paraId="564B3A75" w14:textId="77777777" w:rsidR="009B6065" w:rsidRDefault="00D36138">
                            <w:pPr>
                              <w:pStyle w:val="NoSpacing"/>
                              <w:jc w:val="center"/>
                            </w:pPr>
                            <w:r>
                              <w:rPr>
                                <w:caps/>
                                <w:color w:val="ED7D31"/>
                                <w:sz w:val="28"/>
                              </w:rPr>
                              <w:t>UWTSD</w:t>
                            </w:r>
                          </w:p>
                          <w:p w14:paraId="1F0E9072" w14:textId="77777777" w:rsidR="009B6065" w:rsidRDefault="00D36138">
                            <w:pPr>
                              <w:pStyle w:val="NoSpacing"/>
                              <w:jc w:val="center"/>
                            </w:pPr>
                            <w:r>
                              <w:rPr>
                                <w:b/>
                                <w:color w:val="4472C4"/>
                                <w:sz w:val="32"/>
                              </w:rPr>
                              <w:t>Café expresso</w:t>
                            </w:r>
                          </w:p>
                        </w:txbxContent>
                      </wps:txbx>
                      <wps:bodyPr vert="horz" wrap="square" lIns="0" tIns="0" rIns="0" bIns="0" anchor="b" anchorCtr="0" compatLnSpc="1">
                        <a:spAutoFit/>
                      </wps:bodyPr>
                    </wps:wsp>
                  </a:graphicData>
                </a:graphic>
              </wp:anchor>
            </w:drawing>
          </mc:Choice>
          <mc:Fallback>
            <w:pict>
              <v:shapetype w14:anchorId="768828FA" id="_x0000_t202" coordsize="21600,21600" o:spt="202" path="m,l,21600r21600,l21600,xe">
                <v:stroke joinstyle="miter"/>
                <v:path gradientshapeok="t" o:connecttype="rect"/>
              </v:shapetype>
              <v:shape id="Text Box 142" o:spid="_x0000_s1026" type="#_x0000_t202" style="position:absolute;left:0;text-align:left;margin-left:1in;margin-top:673.2pt;width:468pt;height:56.2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" filled="f" stroked="f">
                <v:textbox style="mso-fit-shape-to-text:t" inset="0,0,0,0">
                  <w:txbxContent>
                    <w:p w14:paraId="2C446108" w14:textId="77777777" w:rsidR="009B6065" w:rsidRDefault="00D36138">
                      <w:pPr>
                        <w:pStyle w:val="NoSpacing"/>
                        <w:spacing w:after="40"/>
                        <w:jc w:val="center"/>
                      </w:pPr>
                      <w:r>
                        <w:rPr>
                          <w:caps/>
                          <w:color w:val="FFFFFF"/>
                          <w:sz w:val="28"/>
                          <w:szCs w:val="28"/>
                        </w:rPr>
                        <w:t>December 7, 2018</w:t>
                      </w:r>
                    </w:p>
                    <w:p w14:paraId="564B3A75" w14:textId="77777777" w:rsidR="009B6065" w:rsidRDefault="00D36138">
                      <w:pPr>
                        <w:pStyle w:val="NoSpacing"/>
                        <w:jc w:val="center"/>
                      </w:pPr>
                      <w:r>
                        <w:rPr>
                          <w:caps/>
                          <w:color w:val="ED7D31"/>
                          <w:sz w:val="28"/>
                        </w:rPr>
                        <w:t>UWTSD</w:t>
                      </w:r>
                    </w:p>
                    <w:p w14:paraId="1F0E9072" w14:textId="77777777" w:rsidR="009B6065" w:rsidRDefault="00D36138">
                      <w:pPr>
                        <w:pStyle w:val="NoSpacing"/>
                        <w:jc w:val="center"/>
                      </w:pPr>
                      <w:r>
                        <w:rPr>
                          <w:b/>
                          <w:color w:val="4472C4"/>
                          <w:sz w:val="32"/>
                        </w:rPr>
                        <w:t>Café expresso</w:t>
                      </w:r>
                    </w:p>
                  </w:txbxContent>
                </v:textbox>
                <w10:wrap anchorx="page" anchory="page"/>
              </v:shape>
            </w:pict>
          </mc:Fallback>
        </mc:AlternateContent>
      </w:r>
      <w:r>
        <w:rPr>
          <w:rFonts w:ascii="Times New Roman" w:hAnsi="Times New Roman"/>
          <w:noProof/>
          <w:color w:val="4472C4"/>
        </w:rPr>
        <w:drawing>
          <wp:inline distT="0" distB="0" distL="0" distR="0" wp14:anchorId="6634D51A" wp14:editId="13E03EC8">
            <wp:extent cx="2886961" cy="478935"/>
            <wp:effectExtent l="0" t="0" r="8639" b="0"/>
            <wp:docPr id="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886961" cy="478935"/>
                    </a:xfrm>
                    <a:prstGeom prst="rect">
                      <a:avLst/>
                    </a:prstGeom>
                    <a:noFill/>
                    <a:ln>
                      <a:noFill/>
                      <a:prstDash/>
                    </a:ln>
                  </pic:spPr>
                </pic:pic>
              </a:graphicData>
            </a:graphic>
          </wp:inline>
        </w:drawing>
      </w:r>
    </w:p>
    <w:p w14:paraId="105C65D8" w14:textId="77777777" w:rsidR="009B6065" w:rsidRDefault="009B6065">
      <w:pPr>
        <w:pageBreakBefore/>
        <w:suppressAutoHyphens w:val="0"/>
        <w:rPr>
          <w:rFonts w:ascii="Times New Roman" w:eastAsia="SimSun" w:hAnsi="Times New Roman"/>
          <w:b/>
          <w:sz w:val="40"/>
          <w:szCs w:val="40"/>
          <w:lang w:val="en-US"/>
        </w:rPr>
      </w:pPr>
    </w:p>
    <w:p w14:paraId="43BBBC47" w14:textId="77777777" w:rsidR="009B6065" w:rsidRDefault="009B6065">
      <w:pPr>
        <w:suppressAutoHyphens w:val="0"/>
        <w:rPr>
          <w:rFonts w:ascii="Times New Roman" w:eastAsia="SimSun" w:hAnsi="Times New Roman"/>
          <w:b/>
          <w:sz w:val="40"/>
          <w:szCs w:val="40"/>
          <w:lang w:val="en-US"/>
        </w:rPr>
      </w:pPr>
    </w:p>
    <w:p w14:paraId="1432BB19" w14:textId="77777777" w:rsidR="009B6065" w:rsidRDefault="009B6065">
      <w:pPr>
        <w:suppressAutoHyphens w:val="0"/>
        <w:rPr>
          <w:rFonts w:ascii="Times New Roman" w:eastAsia="SimSun" w:hAnsi="Times New Roman"/>
          <w:b/>
          <w:sz w:val="40"/>
          <w:szCs w:val="40"/>
          <w:lang w:val="en-US"/>
        </w:rPr>
      </w:pPr>
    </w:p>
    <w:p w14:paraId="7940769C" w14:textId="77777777" w:rsidR="009B6065" w:rsidRDefault="009B6065">
      <w:pPr>
        <w:suppressAutoHyphens w:val="0"/>
        <w:rPr>
          <w:rFonts w:ascii="Times New Roman" w:eastAsia="SimSun" w:hAnsi="Times New Roman"/>
          <w:b/>
          <w:sz w:val="40"/>
          <w:szCs w:val="40"/>
          <w:lang w:val="en-US"/>
        </w:rPr>
      </w:pPr>
    </w:p>
    <w:p w14:paraId="39133848" w14:textId="77777777" w:rsidR="009B6065" w:rsidRDefault="00D36138">
      <w:pPr>
        <w:suppressAutoHyphens w:val="0"/>
        <w:jc w:val="center"/>
      </w:pPr>
      <w:r>
        <w:rPr>
          <w:rFonts w:ascii="Times New Roman" w:eastAsia="SimSun" w:hAnsi="Times New Roman"/>
          <w:b/>
          <w:color w:val="70AD47"/>
          <w:sz w:val="40"/>
          <w:szCs w:val="40"/>
          <w:lang w:val="en-US"/>
        </w:rPr>
        <w:t xml:space="preserve">STUDENT NAME: </w:t>
      </w:r>
      <w:r>
        <w:rPr>
          <w:rFonts w:ascii="Times New Roman" w:eastAsia="SimSun" w:hAnsi="Times New Roman"/>
          <w:color w:val="FFC000"/>
          <w:sz w:val="40"/>
          <w:szCs w:val="40"/>
          <w:lang w:val="en-US"/>
        </w:rPr>
        <w:t>NARESHKUMAR R. PATEL</w:t>
      </w:r>
    </w:p>
    <w:p w14:paraId="3162F481" w14:textId="77777777" w:rsidR="009B6065" w:rsidRDefault="009B6065">
      <w:pPr>
        <w:suppressAutoHyphens w:val="0"/>
        <w:jc w:val="center"/>
        <w:rPr>
          <w:rFonts w:ascii="Times New Roman" w:eastAsia="SimSun" w:hAnsi="Times New Roman"/>
          <w:b/>
          <w:sz w:val="40"/>
          <w:szCs w:val="40"/>
          <w:lang w:val="en-US"/>
        </w:rPr>
      </w:pPr>
    </w:p>
    <w:p w14:paraId="3C4AC43E" w14:textId="77777777" w:rsidR="009B6065" w:rsidRDefault="00D36138">
      <w:pPr>
        <w:suppressAutoHyphens w:val="0"/>
        <w:jc w:val="center"/>
      </w:pPr>
      <w:r>
        <w:rPr>
          <w:rFonts w:ascii="Times New Roman" w:eastAsia="SimSun" w:hAnsi="Times New Roman"/>
          <w:b/>
          <w:color w:val="70AD47"/>
          <w:sz w:val="40"/>
          <w:szCs w:val="40"/>
          <w:lang w:val="en-US"/>
        </w:rPr>
        <w:t xml:space="preserve">STUDENT ID NUMBER: </w:t>
      </w:r>
      <w:r>
        <w:rPr>
          <w:rFonts w:ascii="Times New Roman" w:eastAsia="SimSun" w:hAnsi="Times New Roman"/>
          <w:color w:val="FFC000"/>
          <w:sz w:val="40"/>
          <w:szCs w:val="40"/>
          <w:lang w:val="en-US"/>
        </w:rPr>
        <w:t>1713063</w:t>
      </w:r>
    </w:p>
    <w:p w14:paraId="1B574E06" w14:textId="77777777" w:rsidR="009B6065" w:rsidRDefault="009B6065">
      <w:pPr>
        <w:suppressAutoHyphens w:val="0"/>
        <w:jc w:val="center"/>
        <w:rPr>
          <w:rFonts w:ascii="Times New Roman" w:hAnsi="Times New Roman"/>
        </w:rPr>
      </w:pPr>
    </w:p>
    <w:p w14:paraId="7F590B4D" w14:textId="77777777" w:rsidR="009B6065" w:rsidRDefault="00D36138">
      <w:pPr>
        <w:suppressAutoHyphens w:val="0"/>
        <w:jc w:val="center"/>
        <w:rPr>
          <w:rFonts w:ascii="Times New Roman" w:eastAsia="SimSun" w:hAnsi="Times New Roman"/>
          <w:color w:val="FFC000"/>
          <w:sz w:val="40"/>
          <w:szCs w:val="40"/>
          <w:lang w:val="en-US"/>
        </w:rPr>
      </w:pPr>
      <w:r>
        <w:rPr>
          <w:rFonts w:ascii="Times New Roman" w:eastAsia="SimSun" w:hAnsi="Times New Roman"/>
          <w:b/>
          <w:color w:val="70AD47"/>
          <w:sz w:val="40"/>
          <w:szCs w:val="40"/>
          <w:lang w:val="en-US"/>
        </w:rPr>
        <w:t xml:space="preserve">MODULE CODE: </w:t>
      </w:r>
      <w:r>
        <w:rPr>
          <w:rFonts w:ascii="Times New Roman" w:eastAsia="SimSun" w:hAnsi="Times New Roman"/>
          <w:color w:val="FFC000"/>
          <w:sz w:val="40"/>
          <w:szCs w:val="40"/>
          <w:lang w:val="en-US"/>
        </w:rPr>
        <w:t>LCMB 700</w:t>
      </w:r>
      <w:r w:rsidR="00392A83">
        <w:rPr>
          <w:rFonts w:ascii="Times New Roman" w:eastAsia="SimSun" w:hAnsi="Times New Roman"/>
          <w:color w:val="FFC000"/>
          <w:sz w:val="40"/>
          <w:szCs w:val="40"/>
          <w:lang w:val="en-US"/>
        </w:rPr>
        <w:t>0</w:t>
      </w:r>
    </w:p>
    <w:p w14:paraId="161381FC" w14:textId="77777777" w:rsidR="00392A83" w:rsidRDefault="00392A83">
      <w:pPr>
        <w:suppressAutoHyphens w:val="0"/>
        <w:jc w:val="center"/>
        <w:rPr>
          <w:rFonts w:ascii="Times New Roman" w:eastAsia="SimSun" w:hAnsi="Times New Roman"/>
          <w:b/>
          <w:sz w:val="40"/>
          <w:szCs w:val="40"/>
          <w:lang w:val="en-US"/>
        </w:rPr>
      </w:pPr>
    </w:p>
    <w:p w14:paraId="056E6183" w14:textId="77777777" w:rsidR="009B6065" w:rsidRDefault="00D36138">
      <w:pPr>
        <w:suppressAutoHyphens w:val="0"/>
        <w:jc w:val="center"/>
      </w:pPr>
      <w:r>
        <w:rPr>
          <w:rFonts w:ascii="Times New Roman" w:eastAsia="SimSun" w:hAnsi="Times New Roman"/>
          <w:b/>
          <w:color w:val="70AD47"/>
          <w:sz w:val="40"/>
          <w:szCs w:val="40"/>
          <w:lang w:val="en-US"/>
        </w:rPr>
        <w:t xml:space="preserve">ASSIGNMENT TITLE: </w:t>
      </w:r>
      <w:r>
        <w:rPr>
          <w:rFonts w:ascii="Times New Roman" w:eastAsia="SimSun" w:hAnsi="Times New Roman"/>
          <w:color w:val="FFC000"/>
          <w:sz w:val="40"/>
          <w:szCs w:val="40"/>
          <w:lang w:val="en-US"/>
        </w:rPr>
        <w:t>CAFÉ EXPRESSO</w:t>
      </w:r>
    </w:p>
    <w:p w14:paraId="769FA492" w14:textId="77777777" w:rsidR="009B6065" w:rsidRDefault="009B6065">
      <w:pPr>
        <w:suppressAutoHyphens w:val="0"/>
        <w:jc w:val="center"/>
        <w:rPr>
          <w:rFonts w:ascii="Times New Roman" w:eastAsia="SimSun" w:hAnsi="Times New Roman"/>
          <w:b/>
          <w:sz w:val="40"/>
          <w:szCs w:val="40"/>
          <w:lang w:val="en-US"/>
        </w:rPr>
      </w:pPr>
    </w:p>
    <w:p w14:paraId="657967E7" w14:textId="79D0D5E4" w:rsidR="009B6065" w:rsidRDefault="00D36138">
      <w:pPr>
        <w:suppressAutoHyphens w:val="0"/>
        <w:jc w:val="center"/>
      </w:pPr>
      <w:r>
        <w:rPr>
          <w:rFonts w:ascii="Times New Roman" w:eastAsia="SimSun" w:hAnsi="Times New Roman"/>
          <w:b/>
          <w:color w:val="70AD47"/>
          <w:sz w:val="40"/>
          <w:szCs w:val="40"/>
          <w:lang w:val="en-US"/>
        </w:rPr>
        <w:t>MODULE LECTURER</w:t>
      </w:r>
      <w:r w:rsidR="00392A83">
        <w:rPr>
          <w:rFonts w:ascii="Times New Roman" w:eastAsia="SimSun" w:hAnsi="Times New Roman"/>
          <w:b/>
          <w:color w:val="70AD47"/>
          <w:sz w:val="40"/>
          <w:szCs w:val="40"/>
          <w:lang w:val="en-US"/>
        </w:rPr>
        <w:t>’S</w:t>
      </w:r>
      <w:r>
        <w:rPr>
          <w:rFonts w:ascii="Times New Roman" w:eastAsia="SimSun" w:hAnsi="Times New Roman"/>
          <w:b/>
          <w:color w:val="70AD47"/>
          <w:sz w:val="40"/>
          <w:szCs w:val="40"/>
          <w:lang w:val="en-US"/>
        </w:rPr>
        <w:t xml:space="preserve"> NAME: </w:t>
      </w:r>
      <w:r>
        <w:rPr>
          <w:rFonts w:ascii="Times New Roman" w:eastAsia="SimSun" w:hAnsi="Times New Roman"/>
          <w:color w:val="FFC000"/>
          <w:sz w:val="40"/>
          <w:szCs w:val="40"/>
          <w:lang w:val="en-US"/>
        </w:rPr>
        <w:t>MARY MARCH</w:t>
      </w:r>
    </w:p>
    <w:p w14:paraId="7D93F449" w14:textId="77777777" w:rsidR="009B6065" w:rsidRDefault="009B6065">
      <w:pPr>
        <w:rPr>
          <w:rFonts w:ascii="Times New Roman" w:hAnsi="Times New Roman"/>
        </w:rPr>
      </w:pPr>
    </w:p>
    <w:p w14:paraId="300F9FE3" w14:textId="77777777" w:rsidR="009B6065" w:rsidRDefault="009B6065">
      <w:pPr>
        <w:suppressAutoHyphens w:val="0"/>
        <w:jc w:val="center"/>
        <w:textAlignment w:val="auto"/>
        <w:rPr>
          <w:rFonts w:ascii="Times New Roman" w:eastAsia="SimSun" w:hAnsi="Times New Roman"/>
          <w:b/>
          <w:sz w:val="40"/>
          <w:szCs w:val="40"/>
          <w:lang w:val="en-US"/>
        </w:rPr>
      </w:pPr>
    </w:p>
    <w:p w14:paraId="62759B9C" w14:textId="77777777" w:rsidR="009B6065" w:rsidRDefault="009B6065">
      <w:pPr>
        <w:suppressAutoHyphens w:val="0"/>
        <w:jc w:val="center"/>
        <w:textAlignment w:val="auto"/>
        <w:rPr>
          <w:rFonts w:ascii="Times New Roman" w:eastAsia="SimSun" w:hAnsi="Times New Roman"/>
          <w:b/>
          <w:sz w:val="40"/>
          <w:szCs w:val="40"/>
          <w:lang w:val="en-US"/>
        </w:rPr>
      </w:pPr>
    </w:p>
    <w:p w14:paraId="54DF88D6" w14:textId="77777777" w:rsidR="009B6065" w:rsidRDefault="009B6065">
      <w:pPr>
        <w:suppressAutoHyphens w:val="0"/>
        <w:textAlignment w:val="auto"/>
        <w:rPr>
          <w:rFonts w:ascii="Times New Roman" w:eastAsia="SimSun" w:hAnsi="Times New Roman"/>
          <w:lang w:val="en-US"/>
        </w:rPr>
      </w:pPr>
      <w:bookmarkStart w:id="0" w:name="_GoBack"/>
      <w:bookmarkEnd w:id="0"/>
    </w:p>
    <w:tbl>
      <w:tblPr>
        <w:tblW w:w="5000" w:type="pct"/>
        <w:tblCellMar>
          <w:left w:w="10" w:type="dxa"/>
          <w:right w:w="10" w:type="dxa"/>
        </w:tblCellMar>
        <w:tblLook w:val="04A0" w:firstRow="1" w:lastRow="0" w:firstColumn="1" w:lastColumn="0" w:noHBand="0" w:noVBand="1"/>
      </w:tblPr>
      <w:tblGrid>
        <w:gridCol w:w="9360"/>
      </w:tblGrid>
      <w:tr w:rsidR="009B6065" w14:paraId="492082B7" w14:textId="77777777">
        <w:tc>
          <w:tcPr>
            <w:tcW w:w="9360" w:type="dxa"/>
            <w:shd w:val="clear" w:color="auto" w:fill="auto"/>
            <w:tcMar>
              <w:top w:w="0" w:type="dxa"/>
              <w:left w:w="108" w:type="dxa"/>
              <w:bottom w:w="0" w:type="dxa"/>
              <w:right w:w="108" w:type="dxa"/>
            </w:tcMar>
          </w:tcPr>
          <w:p w14:paraId="1E91596E" w14:textId="77777777" w:rsidR="009B6065" w:rsidRDefault="009B6065">
            <w:pPr>
              <w:suppressAutoHyphens w:val="0"/>
              <w:spacing w:after="0" w:line="240" w:lineRule="auto"/>
              <w:textAlignment w:val="auto"/>
              <w:rPr>
                <w:rFonts w:ascii="Times New Roman" w:eastAsia="SimSun" w:hAnsi="Times New Roman"/>
                <w:lang w:val="en-US"/>
              </w:rPr>
            </w:pPr>
          </w:p>
        </w:tc>
      </w:tr>
    </w:tbl>
    <w:p w14:paraId="7F437155" w14:textId="77777777" w:rsidR="009B6065" w:rsidRDefault="009B6065">
      <w:pPr>
        <w:suppressAutoHyphens w:val="0"/>
        <w:textAlignment w:val="auto"/>
        <w:rPr>
          <w:rFonts w:ascii="Times New Roman" w:eastAsia="SimSun" w:hAnsi="Times New Roman"/>
          <w:lang w:val="en-US"/>
        </w:rPr>
      </w:pPr>
    </w:p>
    <w:p w14:paraId="595FB553" w14:textId="77777777" w:rsidR="009B6065" w:rsidRDefault="009B6065">
      <w:pPr>
        <w:pageBreakBefore/>
        <w:suppressAutoHyphens w:val="0"/>
        <w:textAlignment w:val="auto"/>
        <w:rPr>
          <w:rFonts w:ascii="Times New Roman" w:eastAsia="SimSun" w:hAnsi="Times New Roman"/>
          <w:lang w:val="en-US"/>
        </w:rPr>
      </w:pPr>
    </w:p>
    <w:p w14:paraId="47BC1D46" w14:textId="77777777" w:rsidR="009B6065" w:rsidRDefault="00392A83">
      <w:pPr>
        <w:keepNext/>
        <w:keepLines/>
        <w:suppressAutoHyphens w:val="0"/>
        <w:spacing w:before="480" w:after="0"/>
        <w:jc w:val="center"/>
        <w:textAlignment w:val="auto"/>
        <w:rPr>
          <w:rFonts w:ascii="Times New Roman" w:eastAsia="SimSun" w:hAnsi="Times New Roman"/>
          <w:b/>
          <w:bCs/>
          <w:i/>
          <w:color w:val="365F91"/>
          <w:sz w:val="52"/>
          <w:szCs w:val="28"/>
          <w:u w:val="single"/>
          <w:lang w:val="en-US"/>
        </w:rPr>
      </w:pPr>
      <w:r>
        <w:rPr>
          <w:rFonts w:ascii="Times New Roman" w:eastAsia="SimSun" w:hAnsi="Times New Roman"/>
          <w:b/>
          <w:bCs/>
          <w:i/>
          <w:color w:val="365F91"/>
          <w:sz w:val="52"/>
          <w:szCs w:val="28"/>
          <w:u w:val="single"/>
          <w:lang w:val="en-US"/>
        </w:rPr>
        <w:t>CONTENTS</w:t>
      </w:r>
    </w:p>
    <w:p w14:paraId="16BBE465" w14:textId="77777777" w:rsidR="009B6065" w:rsidRDefault="00D36138">
      <w:pPr>
        <w:tabs>
          <w:tab w:val="right" w:leader="dot" w:pos="9350"/>
        </w:tabs>
        <w:suppressAutoHyphens w:val="0"/>
        <w:spacing w:after="100"/>
        <w:textAlignment w:val="auto"/>
      </w:pPr>
      <w:r>
        <w:fldChar w:fldCharType="begin"/>
      </w:r>
      <w:r>
        <w:instrText xml:space="preserve"> TOC \o "1-3" \u \h </w:instrText>
      </w:r>
      <w:r>
        <w:fldChar w:fldCharType="separate"/>
      </w:r>
    </w:p>
    <w:p w14:paraId="4135A1A0" w14:textId="77777777" w:rsidR="009B6065" w:rsidRDefault="00D36138">
      <w:pPr>
        <w:suppressAutoHyphens w:val="0"/>
        <w:textAlignment w:val="auto"/>
      </w:pPr>
      <w:r>
        <w:fldChar w:fldCharType="end"/>
      </w:r>
    </w:p>
    <w:p w14:paraId="41865409" w14:textId="77777777" w:rsidR="009B6065" w:rsidRDefault="00D36138">
      <w:pPr>
        <w:pStyle w:val="ListParagraph"/>
        <w:numPr>
          <w:ilvl w:val="0"/>
          <w:numId w:val="1"/>
        </w:numPr>
        <w:suppressAutoHyphens w:val="0"/>
        <w:textAlignment w:val="auto"/>
      </w:pPr>
      <w:r>
        <w:rPr>
          <w:rFonts w:ascii="Times New Roman" w:eastAsia="SimSun" w:hAnsi="Times New Roman"/>
          <w:color w:val="66FF33"/>
          <w:sz w:val="32"/>
          <w:szCs w:val="32"/>
          <w:u w:val="single"/>
          <w:lang w:val="en-US"/>
        </w:rPr>
        <w:t>INTRODUCTION</w:t>
      </w:r>
      <w:r>
        <w:rPr>
          <w:rFonts w:ascii="Times New Roman" w:eastAsia="SimSun" w:hAnsi="Times New Roman"/>
          <w:sz w:val="32"/>
          <w:szCs w:val="32"/>
          <w:lang w:val="en-US"/>
        </w:rPr>
        <w:t>……….……………………….……………...3</w:t>
      </w:r>
    </w:p>
    <w:p w14:paraId="5952C019" w14:textId="77777777" w:rsidR="009B6065" w:rsidRDefault="00D36138">
      <w:pPr>
        <w:pStyle w:val="ListParagraph"/>
        <w:numPr>
          <w:ilvl w:val="0"/>
          <w:numId w:val="1"/>
        </w:numPr>
        <w:suppressAutoHyphens w:val="0"/>
        <w:textAlignment w:val="auto"/>
      </w:pPr>
      <w:r>
        <w:rPr>
          <w:rFonts w:ascii="Times New Roman" w:eastAsia="SimSun" w:hAnsi="Times New Roman"/>
          <w:color w:val="66FF33"/>
          <w:sz w:val="32"/>
          <w:szCs w:val="32"/>
          <w:u w:val="single"/>
          <w:lang w:val="en-US"/>
        </w:rPr>
        <w:t>DETAILED ANALYSIS OF THE GIVEN CASE STUDY</w:t>
      </w:r>
      <w:r>
        <w:rPr>
          <w:rFonts w:ascii="Times New Roman" w:eastAsia="SimSun" w:hAnsi="Times New Roman"/>
          <w:sz w:val="32"/>
          <w:szCs w:val="32"/>
          <w:lang w:val="en-US"/>
        </w:rPr>
        <w:t>…...…3</w:t>
      </w:r>
    </w:p>
    <w:p w14:paraId="56A06F53" w14:textId="77777777" w:rsidR="009B6065" w:rsidRDefault="009B6065">
      <w:pPr>
        <w:pStyle w:val="ListParagraph"/>
        <w:suppressAutoHyphens w:val="0"/>
        <w:textAlignment w:val="auto"/>
        <w:rPr>
          <w:rFonts w:ascii="Times New Roman" w:eastAsia="SimSun" w:hAnsi="Times New Roman"/>
          <w:sz w:val="32"/>
          <w:szCs w:val="32"/>
          <w:lang w:val="en-US"/>
        </w:rPr>
      </w:pPr>
    </w:p>
    <w:p w14:paraId="63DBA0BC" w14:textId="77777777" w:rsidR="009B6065" w:rsidRDefault="00D36138">
      <w:pPr>
        <w:pStyle w:val="ListParagraph"/>
        <w:suppressAutoHyphens w:val="0"/>
        <w:textAlignment w:val="auto"/>
      </w:pPr>
      <w:r>
        <w:rPr>
          <w:rFonts w:ascii="Times New Roman" w:eastAsia="SimSun" w:hAnsi="Times New Roman"/>
          <w:sz w:val="28"/>
          <w:szCs w:val="28"/>
          <w:lang w:val="en-US"/>
        </w:rPr>
        <w:t xml:space="preserve">2.1) </w:t>
      </w:r>
      <w:r>
        <w:rPr>
          <w:rFonts w:ascii="Times New Roman" w:eastAsia="SimSun" w:hAnsi="Times New Roman"/>
          <w:color w:val="DB43B3"/>
          <w:sz w:val="28"/>
          <w:szCs w:val="28"/>
          <w:u w:val="single"/>
          <w:lang w:val="en-US"/>
        </w:rPr>
        <w:t>CRITICAL ANALYSIS OF THE PRESENT ISSUE FACED BY CAFÉ EXPRESSO AND REMEDIAL MEASURE FOR IMPROVEMENT OF THE SITUATION</w:t>
      </w:r>
      <w:r>
        <w:rPr>
          <w:rFonts w:ascii="Times New Roman" w:eastAsia="SimSun" w:hAnsi="Times New Roman"/>
          <w:sz w:val="28"/>
          <w:szCs w:val="28"/>
          <w:lang w:val="en-US"/>
        </w:rPr>
        <w:t>….……………………………………….……….….3</w:t>
      </w:r>
    </w:p>
    <w:p w14:paraId="7BB2477A" w14:textId="77777777" w:rsidR="009B6065" w:rsidRDefault="00D36138">
      <w:pPr>
        <w:pStyle w:val="ListParagraph"/>
        <w:suppressAutoHyphens w:val="0"/>
        <w:textAlignment w:val="auto"/>
      </w:pPr>
      <w:r>
        <w:rPr>
          <w:rFonts w:ascii="Times New Roman" w:eastAsia="SimSun" w:hAnsi="Times New Roman"/>
          <w:sz w:val="28"/>
          <w:szCs w:val="28"/>
          <w:lang w:val="en-US"/>
        </w:rPr>
        <w:t xml:space="preserve">2.2) </w:t>
      </w:r>
      <w:r>
        <w:rPr>
          <w:rFonts w:ascii="Times New Roman" w:eastAsia="SimSun" w:hAnsi="Times New Roman"/>
          <w:color w:val="DB43B3"/>
          <w:sz w:val="28"/>
          <w:szCs w:val="28"/>
          <w:u w:val="single"/>
          <w:lang w:val="en-US"/>
        </w:rPr>
        <w:t>HR STRATEGY FOR FURTHER DEVELOPMENT, MAINTENANCE AND RETENTION OF THE CANDIDATES</w:t>
      </w:r>
      <w:r>
        <w:rPr>
          <w:rFonts w:ascii="Times New Roman" w:eastAsia="SimSun" w:hAnsi="Times New Roman"/>
          <w:sz w:val="28"/>
          <w:szCs w:val="28"/>
          <w:lang w:val="en-US"/>
        </w:rPr>
        <w:t>.................................7</w:t>
      </w:r>
    </w:p>
    <w:p w14:paraId="016D04D7" w14:textId="77777777" w:rsidR="009B6065" w:rsidRDefault="009B6065">
      <w:pPr>
        <w:pStyle w:val="ListParagraph"/>
        <w:suppressAutoHyphens w:val="0"/>
        <w:textAlignment w:val="auto"/>
        <w:rPr>
          <w:rFonts w:ascii="Times New Roman" w:hAnsi="Times New Roman"/>
        </w:rPr>
      </w:pPr>
    </w:p>
    <w:p w14:paraId="4E5F66C6" w14:textId="77777777" w:rsidR="009B6065" w:rsidRDefault="00D36138">
      <w:pPr>
        <w:suppressAutoHyphens w:val="0"/>
        <w:textAlignment w:val="auto"/>
      </w:pPr>
      <w:r>
        <w:rPr>
          <w:rFonts w:ascii="Times New Roman" w:eastAsia="SimSun" w:hAnsi="Times New Roman"/>
          <w:sz w:val="36"/>
          <w:szCs w:val="36"/>
          <w:lang w:val="en-US"/>
        </w:rPr>
        <w:t xml:space="preserve">       </w:t>
      </w:r>
      <w:r>
        <w:rPr>
          <w:rFonts w:ascii="Times New Roman" w:eastAsia="SimSun" w:hAnsi="Times New Roman"/>
          <w:sz w:val="32"/>
          <w:szCs w:val="32"/>
          <w:lang w:val="en-US"/>
        </w:rPr>
        <w:t xml:space="preserve">3) </w:t>
      </w:r>
      <w:r>
        <w:rPr>
          <w:rFonts w:ascii="Times New Roman" w:eastAsia="SimSun" w:hAnsi="Times New Roman"/>
          <w:color w:val="66FF33"/>
          <w:sz w:val="32"/>
          <w:szCs w:val="32"/>
          <w:u w:val="single"/>
          <w:lang w:val="en-US"/>
        </w:rPr>
        <w:t>CONCLUSION</w:t>
      </w:r>
      <w:r>
        <w:rPr>
          <w:rFonts w:ascii="Times New Roman" w:eastAsia="SimSun" w:hAnsi="Times New Roman"/>
          <w:sz w:val="32"/>
          <w:szCs w:val="32"/>
          <w:lang w:val="en-US"/>
        </w:rPr>
        <w:t>…...………….………………….……….……9</w:t>
      </w:r>
    </w:p>
    <w:p w14:paraId="3CF69C63" w14:textId="77777777" w:rsidR="009B6065" w:rsidRDefault="00D36138">
      <w:pPr>
        <w:suppressAutoHyphens w:val="0"/>
        <w:textAlignment w:val="auto"/>
      </w:pPr>
      <w:r>
        <w:rPr>
          <w:rFonts w:ascii="Times New Roman" w:eastAsia="SimSun" w:hAnsi="Times New Roman"/>
          <w:sz w:val="36"/>
          <w:szCs w:val="36"/>
          <w:lang w:val="en-US"/>
        </w:rPr>
        <w:t xml:space="preserve">       </w:t>
      </w:r>
      <w:r>
        <w:rPr>
          <w:rFonts w:ascii="Times New Roman" w:eastAsia="SimSun" w:hAnsi="Times New Roman"/>
          <w:sz w:val="32"/>
          <w:szCs w:val="32"/>
          <w:lang w:val="en-US"/>
        </w:rPr>
        <w:t xml:space="preserve">4) </w:t>
      </w:r>
      <w:r>
        <w:rPr>
          <w:rFonts w:ascii="Times New Roman" w:eastAsia="SimSun" w:hAnsi="Times New Roman"/>
          <w:color w:val="66FF33"/>
          <w:sz w:val="32"/>
          <w:szCs w:val="32"/>
          <w:u w:val="single"/>
          <w:lang w:val="en-US"/>
        </w:rPr>
        <w:t>REFERENCE</w:t>
      </w:r>
      <w:r>
        <w:rPr>
          <w:rFonts w:ascii="Times New Roman" w:eastAsia="SimSun" w:hAnsi="Times New Roman"/>
          <w:sz w:val="32"/>
          <w:szCs w:val="32"/>
          <w:lang w:val="en-US"/>
        </w:rPr>
        <w:t>….………………………………………...…….9</w:t>
      </w:r>
      <w:bookmarkStart w:id="1" w:name="_Toc530588608"/>
    </w:p>
    <w:p w14:paraId="5BDA5AD4" w14:textId="77777777" w:rsidR="009B6065" w:rsidRDefault="009B6065">
      <w:pPr>
        <w:suppressAutoHyphens w:val="0"/>
        <w:textAlignment w:val="auto"/>
        <w:rPr>
          <w:rFonts w:ascii="Times New Roman" w:eastAsia="SimSun" w:hAnsi="Times New Roman"/>
          <w:sz w:val="36"/>
          <w:szCs w:val="36"/>
          <w:lang w:val="en-US"/>
        </w:rPr>
      </w:pPr>
    </w:p>
    <w:p w14:paraId="62DB6130" w14:textId="77777777" w:rsidR="009B6065" w:rsidRDefault="009B6065">
      <w:pPr>
        <w:suppressAutoHyphens w:val="0"/>
        <w:textAlignment w:val="auto"/>
        <w:rPr>
          <w:rFonts w:ascii="Times New Roman" w:eastAsia="SimSun" w:hAnsi="Times New Roman"/>
          <w:sz w:val="36"/>
          <w:szCs w:val="36"/>
          <w:lang w:val="en-US"/>
        </w:rPr>
      </w:pPr>
    </w:p>
    <w:p w14:paraId="152C570A" w14:textId="77777777" w:rsidR="009B6065" w:rsidRDefault="009B6065">
      <w:pPr>
        <w:suppressAutoHyphens w:val="0"/>
        <w:textAlignment w:val="auto"/>
        <w:rPr>
          <w:rFonts w:ascii="Times New Roman" w:eastAsia="SimSun" w:hAnsi="Times New Roman"/>
          <w:sz w:val="36"/>
          <w:szCs w:val="36"/>
          <w:lang w:val="en-US"/>
        </w:rPr>
      </w:pPr>
    </w:p>
    <w:p w14:paraId="6113E3FC" w14:textId="77777777" w:rsidR="009B6065" w:rsidRDefault="009B6065">
      <w:pPr>
        <w:suppressAutoHyphens w:val="0"/>
        <w:textAlignment w:val="auto"/>
        <w:rPr>
          <w:rFonts w:ascii="Times New Roman" w:eastAsia="SimSun" w:hAnsi="Times New Roman"/>
          <w:sz w:val="36"/>
          <w:szCs w:val="36"/>
          <w:lang w:val="en-US"/>
        </w:rPr>
      </w:pPr>
    </w:p>
    <w:p w14:paraId="531E3414" w14:textId="77777777" w:rsidR="009B6065" w:rsidRDefault="009B6065">
      <w:pPr>
        <w:suppressAutoHyphens w:val="0"/>
        <w:textAlignment w:val="auto"/>
        <w:rPr>
          <w:rFonts w:ascii="Times New Roman" w:eastAsia="SimSun" w:hAnsi="Times New Roman"/>
          <w:sz w:val="36"/>
          <w:szCs w:val="36"/>
          <w:lang w:val="en-US"/>
        </w:rPr>
      </w:pPr>
    </w:p>
    <w:p w14:paraId="48C0D4EE" w14:textId="77777777" w:rsidR="009B6065" w:rsidRDefault="009B6065">
      <w:pPr>
        <w:suppressAutoHyphens w:val="0"/>
        <w:textAlignment w:val="auto"/>
        <w:rPr>
          <w:rFonts w:ascii="Times New Roman" w:eastAsia="SimSun" w:hAnsi="Times New Roman"/>
          <w:sz w:val="36"/>
          <w:szCs w:val="36"/>
          <w:lang w:val="en-US"/>
        </w:rPr>
      </w:pPr>
    </w:p>
    <w:p w14:paraId="28B59D5B" w14:textId="77777777" w:rsidR="009B6065" w:rsidRDefault="009B6065">
      <w:pPr>
        <w:suppressAutoHyphens w:val="0"/>
        <w:textAlignment w:val="auto"/>
        <w:rPr>
          <w:rFonts w:ascii="Times New Roman" w:eastAsia="SimSun" w:hAnsi="Times New Roman"/>
          <w:sz w:val="36"/>
          <w:szCs w:val="36"/>
          <w:lang w:val="en-US"/>
        </w:rPr>
      </w:pPr>
    </w:p>
    <w:p w14:paraId="5A627F4D" w14:textId="77777777" w:rsidR="009B6065" w:rsidRDefault="00D36138">
      <w:pPr>
        <w:suppressAutoHyphens w:val="0"/>
        <w:textAlignment w:val="auto"/>
        <w:rPr>
          <w:rFonts w:ascii="Times New Roman" w:eastAsia="SimSun" w:hAnsi="Times New Roman"/>
          <w:b/>
          <w:bCs/>
          <w:color w:val="0070C0"/>
          <w:sz w:val="32"/>
          <w:szCs w:val="32"/>
          <w:u w:val="single"/>
          <w:lang w:val="en-US"/>
        </w:rPr>
      </w:pPr>
      <w:r>
        <w:rPr>
          <w:rFonts w:ascii="Times New Roman" w:eastAsia="SimSun" w:hAnsi="Times New Roman"/>
          <w:b/>
          <w:bCs/>
          <w:color w:val="0070C0"/>
          <w:sz w:val="32"/>
          <w:szCs w:val="32"/>
          <w:u w:val="single"/>
          <w:lang w:val="en-US"/>
        </w:rPr>
        <w:t>Introduction:</w:t>
      </w:r>
      <w:bookmarkEnd w:id="1"/>
    </w:p>
    <w:p w14:paraId="0FBAA59C" w14:textId="4F9D720A"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 xml:space="preserve">In the era of globalization human resource has acted as the backbone for ensuring sustainability, growth in the global market. </w:t>
      </w:r>
      <w:r w:rsidR="003446B2">
        <w:rPr>
          <w:rFonts w:ascii="Times New Roman" w:eastAsia="SimSun" w:hAnsi="Times New Roman"/>
          <w:sz w:val="24"/>
          <w:szCs w:val="24"/>
          <w:lang w:val="en-US"/>
        </w:rPr>
        <w:t>It is defined as strategic and coherent approach to the management of an organization’s most valued assets- the folk working there who individually and collectively contribute to the achievement of its objectivity</w:t>
      </w:r>
      <w:r w:rsidR="007B75F0">
        <w:rPr>
          <w:rFonts w:ascii="Times New Roman" w:eastAsia="SimSun" w:hAnsi="Times New Roman"/>
          <w:sz w:val="24"/>
          <w:szCs w:val="24"/>
          <w:lang w:val="en-US"/>
        </w:rPr>
        <w:t xml:space="preserve"> (Armstrong M</w:t>
      </w:r>
      <w:r w:rsidR="003446B2">
        <w:rPr>
          <w:rFonts w:ascii="Times New Roman" w:eastAsia="SimSun" w:hAnsi="Times New Roman"/>
          <w:sz w:val="24"/>
          <w:szCs w:val="24"/>
          <w:lang w:val="en-US"/>
        </w:rPr>
        <w:t>.</w:t>
      </w:r>
      <w:r w:rsidR="007B75F0">
        <w:rPr>
          <w:rFonts w:ascii="Times New Roman" w:eastAsia="SimSun" w:hAnsi="Times New Roman"/>
          <w:sz w:val="24"/>
          <w:szCs w:val="24"/>
          <w:lang w:val="en-US"/>
        </w:rPr>
        <w:t>, 2006).</w:t>
      </w:r>
      <w:r w:rsidR="003446B2">
        <w:rPr>
          <w:rFonts w:ascii="Times New Roman" w:eastAsia="SimSun" w:hAnsi="Times New Roman"/>
          <w:sz w:val="24"/>
          <w:szCs w:val="24"/>
          <w:lang w:val="en-US"/>
        </w:rPr>
        <w:t xml:space="preserve"> </w:t>
      </w:r>
      <w:r>
        <w:rPr>
          <w:rFonts w:ascii="Times New Roman" w:eastAsia="SimSun" w:hAnsi="Times New Roman"/>
          <w:sz w:val="24"/>
          <w:szCs w:val="24"/>
          <w:lang w:val="en-US"/>
        </w:rPr>
        <w:t xml:space="preserve">So, the management of human resource has also become the </w:t>
      </w:r>
      <w:proofErr w:type="gramStart"/>
      <w:r>
        <w:rPr>
          <w:rFonts w:ascii="Times New Roman" w:eastAsia="SimSun" w:hAnsi="Times New Roman"/>
          <w:sz w:val="24"/>
          <w:szCs w:val="24"/>
          <w:lang w:val="en-US"/>
        </w:rPr>
        <w:t>main focus</w:t>
      </w:r>
      <w:proofErr w:type="gramEnd"/>
      <w:r>
        <w:rPr>
          <w:rFonts w:ascii="Times New Roman" w:eastAsia="SimSun" w:hAnsi="Times New Roman"/>
          <w:sz w:val="24"/>
          <w:szCs w:val="24"/>
          <w:lang w:val="en-US"/>
        </w:rPr>
        <w:t xml:space="preserve"> of the management of any organization, Controlling and supervising the employee within the organization, so as to fulfill the objective of the organization in the most efficient way is termed as human resource management (Durant et al, 2006). Activities like recruitment, employee motivation, HR planning, talent and reward management, etc. are involved in human resource management. The HR function can play pivotal role to make the environment in which employee identify their capacity and ability to useful for the firm as well as themselves (Armstrong, 2006). In this competitive business decades many management consultants used the different tools such as swot analysis (strengths, weaknesses, opportunities and threats) to developing the effective and unique strategy (Anne, 2004). This report outlines to consider Café Expresso, leading coffee chain of UK, and analyze its present problem and challenges and suggest various way by which the problem can be mitigated, and situation can be stabilize. Here the HR strategy which can be considered for further development is also depicted in detail.</w:t>
      </w:r>
    </w:p>
    <w:p w14:paraId="06701616" w14:textId="77777777" w:rsidR="009B6065" w:rsidRDefault="00D36138">
      <w:pPr>
        <w:keepNext/>
        <w:keepLines/>
        <w:suppressAutoHyphens w:val="0"/>
        <w:spacing w:before="480" w:after="0" w:line="360" w:lineRule="auto"/>
        <w:jc w:val="both"/>
        <w:textAlignment w:val="auto"/>
        <w:outlineLvl w:val="0"/>
        <w:rPr>
          <w:rFonts w:ascii="Times New Roman" w:eastAsia="SimSun" w:hAnsi="Times New Roman"/>
          <w:b/>
          <w:bCs/>
          <w:color w:val="0070C0"/>
          <w:sz w:val="32"/>
          <w:szCs w:val="28"/>
          <w:u w:val="single"/>
          <w:lang w:val="en-US"/>
        </w:rPr>
      </w:pPr>
      <w:bookmarkStart w:id="2" w:name="_Toc530588609"/>
      <w:r>
        <w:rPr>
          <w:rFonts w:ascii="Times New Roman" w:eastAsia="SimSun" w:hAnsi="Times New Roman"/>
          <w:b/>
          <w:bCs/>
          <w:color w:val="0070C0"/>
          <w:sz w:val="32"/>
          <w:szCs w:val="28"/>
          <w:u w:val="single"/>
          <w:lang w:val="en-US"/>
        </w:rPr>
        <w:t>Detailed analysis of the given case study:</w:t>
      </w:r>
      <w:bookmarkEnd w:id="2"/>
    </w:p>
    <w:p w14:paraId="150BF740"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In the given assessment task, it is seen that Café Expresso is one of the leading cafes which is operating in the UK market with around 7000 staffs. It is further seen that there are exist three prominent competitors of this café. As per fact the 6000 stores of Café Expresso are spread all over the world, so it is an internationally based company with a very large customer base of about 35 million as across the globe. The changing taste and preferences, expectation, lifestyle of the customer has contributed to the large market share that the Café Expresso is enjoying. But in the recent time it is facing HR issue which has negatively affected the market share and rank in the global competitive market. This part will analyze in detail the numerous issues that the Café is facing and will also suggest strategies for the improvement of the current situation of Café Expresso.</w:t>
      </w:r>
    </w:p>
    <w:p w14:paraId="07192101" w14:textId="77777777" w:rsidR="009B6065" w:rsidRDefault="009B6065">
      <w:pPr>
        <w:suppressAutoHyphens w:val="0"/>
        <w:spacing w:line="360" w:lineRule="auto"/>
        <w:jc w:val="both"/>
        <w:textAlignment w:val="auto"/>
        <w:rPr>
          <w:rFonts w:ascii="Times New Roman" w:eastAsia="SimSun" w:hAnsi="Times New Roman"/>
          <w:sz w:val="24"/>
          <w:szCs w:val="24"/>
          <w:lang w:val="en-US"/>
        </w:rPr>
      </w:pPr>
    </w:p>
    <w:p w14:paraId="6A13D32A" w14:textId="77777777" w:rsidR="009B6065" w:rsidRDefault="009B6065">
      <w:pPr>
        <w:suppressAutoHyphens w:val="0"/>
        <w:spacing w:line="360" w:lineRule="auto"/>
        <w:jc w:val="both"/>
        <w:textAlignment w:val="auto"/>
        <w:rPr>
          <w:rFonts w:ascii="Times New Roman" w:eastAsia="SimSun" w:hAnsi="Times New Roman"/>
          <w:sz w:val="24"/>
          <w:szCs w:val="24"/>
          <w:lang w:val="en-US"/>
        </w:rPr>
      </w:pPr>
    </w:p>
    <w:p w14:paraId="1598EE1E"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The list of the strategies that Café Expresso will adopt for further development and retention of its staff are as follows.</w:t>
      </w:r>
    </w:p>
    <w:p w14:paraId="26F3B20B" w14:textId="77777777" w:rsidR="009B6065" w:rsidRPr="00392A83" w:rsidRDefault="00D36138">
      <w:pPr>
        <w:suppressAutoHyphens w:val="0"/>
        <w:spacing w:line="360" w:lineRule="auto"/>
        <w:jc w:val="both"/>
        <w:textAlignment w:val="auto"/>
        <w:rPr>
          <w:rFonts w:ascii="Times New Roman" w:eastAsia="SimSun" w:hAnsi="Times New Roman"/>
          <w:b/>
          <w:color w:val="70AD47"/>
          <w:sz w:val="28"/>
          <w:szCs w:val="24"/>
          <w:lang w:val="en-US"/>
        </w:rPr>
      </w:pPr>
      <w:r w:rsidRPr="00392A83">
        <w:rPr>
          <w:rFonts w:ascii="Times New Roman" w:eastAsia="SimSun" w:hAnsi="Times New Roman"/>
          <w:b/>
          <w:color w:val="70AD47"/>
          <w:sz w:val="28"/>
          <w:szCs w:val="24"/>
          <w:lang w:val="en-US"/>
        </w:rPr>
        <w:t>Strategies for recruitment:</w:t>
      </w:r>
    </w:p>
    <w:p w14:paraId="6E020BDC"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 xml:space="preserve">It is to be noted that to mitigate the problem of long-term retention of employee Café Expresso should adopt effective recruitment strategy so that they can hire more efficient and skilled labor or human resources for the management of different task within the organization. For doing this the management should adopt both contracts based and resource-based view approach. </w:t>
      </w:r>
    </w:p>
    <w:p w14:paraId="5F8DFC25" w14:textId="77777777" w:rsidR="009B6065" w:rsidRDefault="00D36138">
      <w:pPr>
        <w:suppressAutoHyphens w:val="0"/>
        <w:spacing w:line="360" w:lineRule="auto"/>
        <w:jc w:val="both"/>
        <w:textAlignment w:val="auto"/>
      </w:pPr>
      <w:r>
        <w:rPr>
          <w:rFonts w:ascii="Times New Roman" w:eastAsia="SimSun" w:hAnsi="Times New Roman"/>
          <w:b/>
          <w:color w:val="FFC000"/>
          <w:sz w:val="24"/>
          <w:szCs w:val="24"/>
          <w:u w:val="single"/>
          <w:lang w:val="en-US"/>
        </w:rPr>
        <w:t>Contract based:</w:t>
      </w:r>
      <w:r>
        <w:rPr>
          <w:rFonts w:ascii="Times New Roman" w:eastAsia="SimSun" w:hAnsi="Times New Roman"/>
          <w:color w:val="FFC000"/>
          <w:sz w:val="24"/>
          <w:szCs w:val="24"/>
          <w:lang w:val="en-US"/>
        </w:rPr>
        <w:t xml:space="preserve"> </w:t>
      </w:r>
      <w:r>
        <w:rPr>
          <w:rFonts w:ascii="Times New Roman" w:eastAsia="SimSun" w:hAnsi="Times New Roman"/>
          <w:sz w:val="24"/>
          <w:szCs w:val="24"/>
          <w:lang w:val="en-US"/>
        </w:rPr>
        <w:t xml:space="preserve">In the case of contract-based view approach the HR management team of the organization can hire employee </w:t>
      </w:r>
      <w:r w:rsidR="007E0858">
        <w:rPr>
          <w:rFonts w:ascii="Times New Roman" w:eastAsia="SimSun" w:hAnsi="Times New Roman"/>
          <w:sz w:val="24"/>
          <w:szCs w:val="24"/>
          <w:lang w:val="en-US"/>
        </w:rPr>
        <w:t>based on</w:t>
      </w:r>
      <w:r>
        <w:rPr>
          <w:rFonts w:ascii="Times New Roman" w:eastAsia="SimSun" w:hAnsi="Times New Roman"/>
          <w:sz w:val="24"/>
          <w:szCs w:val="24"/>
          <w:lang w:val="en-US"/>
        </w:rPr>
        <w:t xml:space="preserve"> both formal and non-formal contract, which will help the company to hire staff with more potential to perform more efficiently. This </w:t>
      </w:r>
      <w:r w:rsidR="007E0858">
        <w:rPr>
          <w:rFonts w:ascii="Times New Roman" w:eastAsia="SimSun" w:hAnsi="Times New Roman"/>
          <w:sz w:val="24"/>
          <w:szCs w:val="24"/>
          <w:lang w:val="en-US"/>
        </w:rPr>
        <w:t>approach</w:t>
      </w:r>
      <w:r>
        <w:rPr>
          <w:rFonts w:ascii="Times New Roman" w:eastAsia="SimSun" w:hAnsi="Times New Roman"/>
          <w:sz w:val="24"/>
          <w:szCs w:val="24"/>
          <w:lang w:val="en-US"/>
        </w:rPr>
        <w:t xml:space="preserve"> mainly reduces the operational and transactional cost of the company.</w:t>
      </w:r>
    </w:p>
    <w:p w14:paraId="650EEFC8" w14:textId="77777777" w:rsidR="009B6065" w:rsidRDefault="00D36138">
      <w:pPr>
        <w:suppressAutoHyphens w:val="0"/>
        <w:spacing w:line="360" w:lineRule="auto"/>
        <w:jc w:val="both"/>
        <w:textAlignment w:val="auto"/>
      </w:pPr>
      <w:r>
        <w:rPr>
          <w:rFonts w:ascii="Times New Roman" w:eastAsia="SimSun" w:hAnsi="Times New Roman"/>
          <w:b/>
          <w:color w:val="FFC000"/>
          <w:sz w:val="24"/>
          <w:szCs w:val="24"/>
          <w:u w:val="single"/>
          <w:lang w:val="en-US"/>
        </w:rPr>
        <w:t>Resource based:</w:t>
      </w:r>
      <w:r>
        <w:rPr>
          <w:rFonts w:ascii="Times New Roman" w:eastAsia="SimSun" w:hAnsi="Times New Roman"/>
          <w:color w:val="FFC000"/>
          <w:sz w:val="24"/>
          <w:szCs w:val="24"/>
          <w:lang w:val="en-US"/>
        </w:rPr>
        <w:t xml:space="preserve"> </w:t>
      </w:r>
      <w:r>
        <w:rPr>
          <w:rFonts w:ascii="Times New Roman" w:eastAsia="SimSun" w:hAnsi="Times New Roman"/>
          <w:sz w:val="24"/>
          <w:szCs w:val="24"/>
          <w:lang w:val="en-US"/>
        </w:rPr>
        <w:t xml:space="preserve">On the other hand, resource-based view approach mainly focuses on the recruitment style where the organization uses its internal resources to gain comparative advantage over similar firm (Armstrong, 2006). By taking up this approach the HR team can utilize its internal human resource for achieving the targeted goal. By </w:t>
      </w:r>
      <w:r w:rsidR="002555CF">
        <w:rPr>
          <w:rFonts w:ascii="Times New Roman" w:eastAsia="SimSun" w:hAnsi="Times New Roman"/>
          <w:sz w:val="24"/>
          <w:szCs w:val="24"/>
          <w:lang w:val="en-US"/>
        </w:rPr>
        <w:t>considering</w:t>
      </w:r>
      <w:r>
        <w:rPr>
          <w:rFonts w:ascii="Times New Roman" w:eastAsia="SimSun" w:hAnsi="Times New Roman"/>
          <w:sz w:val="24"/>
          <w:szCs w:val="24"/>
          <w:lang w:val="en-US"/>
        </w:rPr>
        <w:t xml:space="preserve"> this </w:t>
      </w:r>
      <w:proofErr w:type="gramStart"/>
      <w:r>
        <w:rPr>
          <w:rFonts w:ascii="Times New Roman" w:eastAsia="SimSun" w:hAnsi="Times New Roman"/>
          <w:sz w:val="24"/>
          <w:szCs w:val="24"/>
          <w:lang w:val="en-US"/>
        </w:rPr>
        <w:t>particular approach</w:t>
      </w:r>
      <w:proofErr w:type="gramEnd"/>
      <w:r>
        <w:rPr>
          <w:rFonts w:ascii="Times New Roman" w:eastAsia="SimSun" w:hAnsi="Times New Roman"/>
          <w:sz w:val="24"/>
          <w:szCs w:val="24"/>
          <w:lang w:val="en-US"/>
        </w:rPr>
        <w:t xml:space="preserve"> the HR team of the company can organize different training and learning program for enhancement of the performance a skill level of the internal employee within the organization, so that the employee motivation, skill and innovation level is enhance and this can be utilized to sustain the long-term growth of the company.</w:t>
      </w:r>
    </w:p>
    <w:p w14:paraId="0911AB6B" w14:textId="77777777" w:rsidR="009B6065" w:rsidRDefault="00D36138">
      <w:pPr>
        <w:suppressAutoHyphens w:val="0"/>
        <w:spacing w:line="360" w:lineRule="auto"/>
        <w:jc w:val="both"/>
        <w:textAlignment w:val="auto"/>
      </w:pPr>
      <w:r>
        <w:rPr>
          <w:rFonts w:ascii="Times New Roman" w:eastAsia="SimSun" w:hAnsi="Times New Roman"/>
          <w:b/>
          <w:color w:val="FFC000"/>
          <w:sz w:val="24"/>
          <w:szCs w:val="24"/>
          <w:u w:val="single"/>
          <w:lang w:val="en-US"/>
        </w:rPr>
        <w:t>Hard Based Approaches</w:t>
      </w:r>
      <w:r>
        <w:rPr>
          <w:rFonts w:ascii="Times New Roman" w:eastAsia="SimSun" w:hAnsi="Times New Roman"/>
          <w:color w:val="FFC000"/>
          <w:sz w:val="24"/>
          <w:szCs w:val="24"/>
          <w:lang w:val="en-US"/>
        </w:rPr>
        <w:t xml:space="preserve">: </w:t>
      </w:r>
      <w:r>
        <w:rPr>
          <w:rFonts w:ascii="Times New Roman" w:eastAsia="SimSun" w:hAnsi="Times New Roman"/>
          <w:sz w:val="24"/>
          <w:szCs w:val="24"/>
          <w:lang w:val="en-US"/>
        </w:rPr>
        <w:t>Is when the organization have more focus on the calculative, quantitative and business-related aspect of handling the employee for their cost benefit this is known as hard approaches (Storey, 1989). In the case study of café expresso that the management not gave the minimum wages to their employees, not held the two-way communication with workers to rectifying snags as well as moral of the employees.</w:t>
      </w:r>
      <w:r w:rsidR="00D55EF8" w:rsidRPr="00D55EF8">
        <w:t xml:space="preserve"> </w:t>
      </w:r>
      <w:r w:rsidR="00D55EF8" w:rsidRPr="00D55EF8">
        <w:rPr>
          <w:rFonts w:ascii="Times New Roman" w:eastAsia="SimSun" w:hAnsi="Times New Roman"/>
          <w:sz w:val="24"/>
          <w:szCs w:val="24"/>
          <w:lang w:val="en-US"/>
        </w:rPr>
        <w:t>In case</w:t>
      </w:r>
      <w:r w:rsidR="002555CF">
        <w:rPr>
          <w:rFonts w:ascii="Times New Roman" w:eastAsia="SimSun" w:hAnsi="Times New Roman"/>
          <w:sz w:val="24"/>
          <w:szCs w:val="24"/>
          <w:lang w:val="en-US"/>
        </w:rPr>
        <w:t xml:space="preserve"> of the</w:t>
      </w:r>
      <w:r w:rsidR="00D55EF8" w:rsidRPr="00D55EF8">
        <w:rPr>
          <w:rFonts w:ascii="Times New Roman" w:eastAsia="SimSun" w:hAnsi="Times New Roman"/>
          <w:sz w:val="24"/>
          <w:szCs w:val="24"/>
          <w:lang w:val="en-US"/>
        </w:rPr>
        <w:t xml:space="preserve"> hard HRM approach</w:t>
      </w:r>
      <w:r w:rsidR="002555CF">
        <w:rPr>
          <w:rFonts w:ascii="Times New Roman" w:eastAsia="SimSun" w:hAnsi="Times New Roman"/>
          <w:sz w:val="24"/>
          <w:szCs w:val="24"/>
          <w:lang w:val="en-US"/>
        </w:rPr>
        <w:t>,</w:t>
      </w:r>
      <w:r w:rsidR="00D55EF8" w:rsidRPr="00D55EF8">
        <w:rPr>
          <w:rFonts w:ascii="Times New Roman" w:eastAsia="SimSun" w:hAnsi="Times New Roman"/>
          <w:sz w:val="24"/>
          <w:szCs w:val="24"/>
          <w:lang w:val="en-US"/>
        </w:rPr>
        <w:t xml:space="preserve"> the HR team looks upon the employee as a cost material and try to reduce the cost by investing less on the training and learning program organized to enhance the employee skill</w:t>
      </w:r>
      <w:r w:rsidR="00E96104">
        <w:rPr>
          <w:rFonts w:ascii="Times New Roman" w:eastAsia="SimSun" w:hAnsi="Times New Roman"/>
          <w:sz w:val="24"/>
          <w:szCs w:val="24"/>
          <w:lang w:val="en-US"/>
        </w:rPr>
        <w:t>.</w:t>
      </w:r>
    </w:p>
    <w:p w14:paraId="05E9E098" w14:textId="3635BF4D" w:rsidR="009B6065" w:rsidRPr="0012592F" w:rsidRDefault="00D36138" w:rsidP="0012592F">
      <w:pPr>
        <w:pStyle w:val="NormalWeb"/>
        <w:shd w:val="clear" w:color="auto" w:fill="FFFFFF"/>
        <w:spacing w:line="360" w:lineRule="auto"/>
        <w:jc w:val="both"/>
        <w:textAlignment w:val="top"/>
        <w:rPr>
          <w:color w:val="202020"/>
          <w:lang w:val="en"/>
        </w:rPr>
      </w:pPr>
      <w:r>
        <w:rPr>
          <w:rFonts w:eastAsia="SimSun"/>
          <w:b/>
          <w:color w:val="FFC000"/>
          <w:u w:val="single"/>
          <w:lang w:val="en-US"/>
        </w:rPr>
        <w:t>Soft Based Approaches:</w:t>
      </w:r>
      <w:r>
        <w:rPr>
          <w:rFonts w:eastAsia="SimSun"/>
          <w:b/>
          <w:color w:val="FFC000"/>
          <w:lang w:val="en-US"/>
        </w:rPr>
        <w:t xml:space="preserve"> </w:t>
      </w:r>
      <w:r w:rsidRPr="0012592F">
        <w:rPr>
          <w:rFonts w:eastAsia="SimSun"/>
          <w:lang w:val="en-US"/>
        </w:rPr>
        <w:t>Is when the organization believe that the employee is paramount factor for their company betterment and communicate &amp; inspire regularly (</w:t>
      </w:r>
      <w:proofErr w:type="spellStart"/>
      <w:r w:rsidRPr="0012592F">
        <w:rPr>
          <w:rFonts w:eastAsia="SimSun"/>
          <w:lang w:val="en-US"/>
        </w:rPr>
        <w:t>Storey</w:t>
      </w:r>
      <w:proofErr w:type="spellEnd"/>
      <w:r w:rsidRPr="0012592F">
        <w:rPr>
          <w:rFonts w:eastAsia="SimSun"/>
          <w:lang w:val="en-US"/>
        </w:rPr>
        <w:t>, 1989)</w:t>
      </w:r>
      <w:r w:rsidR="0012592F" w:rsidRPr="0012592F">
        <w:rPr>
          <w:rFonts w:eastAsia="SimSun"/>
          <w:lang w:val="en-US"/>
        </w:rPr>
        <w:t xml:space="preserve"> or </w:t>
      </w:r>
      <w:r w:rsidR="009A05B4" w:rsidRPr="0012592F">
        <w:rPr>
          <w:color w:val="202020"/>
          <w:lang w:val="en"/>
        </w:rPr>
        <w:t>Treats employees as the most important resource in the business and a source of competitive advantage</w:t>
      </w:r>
      <w:r w:rsidR="0012592F" w:rsidRPr="0012592F">
        <w:rPr>
          <w:color w:val="202020"/>
          <w:lang w:val="en"/>
        </w:rPr>
        <w:t xml:space="preserve">. </w:t>
      </w:r>
      <w:r w:rsidR="009A05B4" w:rsidRPr="0012592F">
        <w:rPr>
          <w:color w:val="202020"/>
          <w:lang w:val="en"/>
        </w:rPr>
        <w:t>Employees are treated as individuals and their needs are planned accordingly</w:t>
      </w:r>
      <w:r w:rsidR="0012592F">
        <w:rPr>
          <w:color w:val="202020"/>
          <w:lang w:val="en"/>
        </w:rPr>
        <w:t xml:space="preserve">. </w:t>
      </w:r>
      <w:r w:rsidR="00E96104" w:rsidRPr="0012592F">
        <w:t>So,</w:t>
      </w:r>
      <w:r w:rsidR="00E96104" w:rsidRPr="0012592F">
        <w:rPr>
          <w:rFonts w:eastAsia="SimSun"/>
          <w:lang w:val="en-US"/>
        </w:rPr>
        <w:t xml:space="preserve"> it prioritizes the involvement and commitment level for improving this resource.</w:t>
      </w:r>
      <w:r w:rsidRPr="0012592F">
        <w:rPr>
          <w:rFonts w:eastAsia="SimSun"/>
          <w:lang w:val="en-US"/>
        </w:rPr>
        <w:t xml:space="preserve"> At the present scenario the café expresso is using soft approaches like the retaining the employee by making them partners, proffering the high salary, adopting the performance-based management system and give them concession in all stores.</w:t>
      </w:r>
      <w:r w:rsidRPr="0012592F">
        <w:t xml:space="preserve"> Furthermore, the company take some more soft based approaches such as</w:t>
      </w:r>
      <w:r w:rsidRPr="0012592F">
        <w:rPr>
          <w:rFonts w:eastAsia="SimSun"/>
          <w:lang w:val="en-US"/>
        </w:rPr>
        <w:t xml:space="preserve"> introduction of reward giving policy with in the firm, development of system and introduction of learning program for the customer and giving value to individuality and diversity.</w:t>
      </w:r>
    </w:p>
    <w:p w14:paraId="751EDEDA" w14:textId="77777777" w:rsidR="0012592F" w:rsidRDefault="0012592F" w:rsidP="0012592F">
      <w:pPr>
        <w:suppressAutoHyphens w:val="0"/>
        <w:spacing w:line="360" w:lineRule="auto"/>
        <w:jc w:val="both"/>
        <w:textAlignment w:val="auto"/>
        <w:rPr>
          <w:rFonts w:ascii="Times New Roman" w:hAnsi="Times New Roman"/>
          <w:b/>
          <w:color w:val="385623" w:themeColor="accent6" w:themeShade="80"/>
          <w:sz w:val="28"/>
        </w:rPr>
      </w:pPr>
    </w:p>
    <w:p w14:paraId="7859EDF3" w14:textId="1DAF9CCB" w:rsidR="00E96104" w:rsidRPr="00392A83" w:rsidRDefault="00E96104" w:rsidP="0012592F">
      <w:pPr>
        <w:suppressAutoHyphens w:val="0"/>
        <w:spacing w:line="360" w:lineRule="auto"/>
        <w:jc w:val="both"/>
        <w:textAlignment w:val="auto"/>
        <w:rPr>
          <w:rFonts w:ascii="Times New Roman" w:hAnsi="Times New Roman"/>
          <w:b/>
          <w:color w:val="385623" w:themeColor="accent6" w:themeShade="80"/>
          <w:sz w:val="28"/>
        </w:rPr>
      </w:pPr>
      <w:r w:rsidRPr="00392A83">
        <w:rPr>
          <w:rFonts w:ascii="Times New Roman" w:hAnsi="Times New Roman"/>
          <w:b/>
          <w:color w:val="385623" w:themeColor="accent6" w:themeShade="80"/>
          <w:sz w:val="28"/>
        </w:rPr>
        <w:t>FIT strategy implementation:</w:t>
      </w:r>
    </w:p>
    <w:p w14:paraId="2D0A6F1A" w14:textId="77777777" w:rsidR="00E96104" w:rsidRPr="00E96104" w:rsidRDefault="00E96104" w:rsidP="00E96104">
      <w:pPr>
        <w:suppressAutoHyphens w:val="0"/>
        <w:spacing w:line="360" w:lineRule="auto"/>
        <w:jc w:val="both"/>
        <w:textAlignment w:val="auto"/>
        <w:rPr>
          <w:rFonts w:ascii="Times New Roman" w:hAnsi="Times New Roman"/>
          <w:sz w:val="24"/>
        </w:rPr>
      </w:pPr>
      <w:r w:rsidRPr="00E96104">
        <w:rPr>
          <w:rFonts w:ascii="Times New Roman" w:hAnsi="Times New Roman"/>
          <w:sz w:val="24"/>
        </w:rPr>
        <w:t>This strategy mainly focuses on the development of relationship top to the bottom section for example relationship between the strategy maker and the implementer of strategy. It mainly shows the integration level of policies, practice of hr and strategies undertaken by the organization. Integration strategies are of two type one is vertical integration</w:t>
      </w:r>
      <w:r>
        <w:rPr>
          <w:rFonts w:ascii="Times New Roman" w:hAnsi="Times New Roman"/>
          <w:sz w:val="24"/>
        </w:rPr>
        <w:t xml:space="preserve"> and second is horizontal.</w:t>
      </w:r>
    </w:p>
    <w:p w14:paraId="0454FA9C" w14:textId="77777777" w:rsidR="009B6065" w:rsidRDefault="00D36138">
      <w:pPr>
        <w:suppressAutoHyphens w:val="0"/>
        <w:spacing w:line="360" w:lineRule="auto"/>
        <w:jc w:val="both"/>
        <w:textAlignment w:val="auto"/>
      </w:pPr>
      <w:r>
        <w:rPr>
          <w:rFonts w:ascii="Times New Roman" w:eastAsia="SimSun" w:hAnsi="Times New Roman"/>
          <w:b/>
          <w:color w:val="FFC000"/>
          <w:sz w:val="24"/>
          <w:szCs w:val="24"/>
          <w:u w:val="single"/>
          <w:lang w:val="en-US"/>
        </w:rPr>
        <w:t xml:space="preserve">Vertical fit: </w:t>
      </w:r>
      <w:r>
        <w:rPr>
          <w:rFonts w:ascii="Times New Roman" w:eastAsia="SimSun" w:hAnsi="Times New Roman"/>
          <w:sz w:val="24"/>
          <w:szCs w:val="24"/>
          <w:lang w:val="en-US"/>
        </w:rPr>
        <w:t>It is categorizing the degree of alignment between HRM policies &amp; practices and firm management processes (Armstrong, 2006). The café expresso did not appoint the HR manager that’s why the degree of alignment in café expresso is very low and due to that they did not implicate their processes and policy in better way this was the key factor to loss their market position. But now they appoint the new HR manager to alleviate this problem. In addition, vertical fit model is perfectly fit for the shrinking down the staff turnover rate in café expresso reason for that is the staff turnover rate is one of the biggest snags of the café expresso. Also, enhancement of the customer base by providing service as per their requirement and</w:t>
      </w:r>
      <w:r>
        <w:rPr>
          <w:rFonts w:ascii="Times New Roman" w:hAnsi="Times New Roman"/>
        </w:rPr>
        <w:t xml:space="preserve"> </w:t>
      </w:r>
      <w:r>
        <w:rPr>
          <w:rFonts w:ascii="Times New Roman" w:eastAsia="SimSun" w:hAnsi="Times New Roman"/>
          <w:sz w:val="24"/>
          <w:szCs w:val="24"/>
          <w:lang w:val="en-US"/>
        </w:rPr>
        <w:t>achievement of global position in the international coffee industry.</w:t>
      </w:r>
    </w:p>
    <w:p w14:paraId="4B1EF50F" w14:textId="77777777" w:rsidR="009B6065" w:rsidRDefault="00D36138">
      <w:pPr>
        <w:suppressAutoHyphens w:val="0"/>
        <w:spacing w:line="360" w:lineRule="auto"/>
        <w:jc w:val="both"/>
        <w:textAlignment w:val="auto"/>
      </w:pPr>
      <w:r>
        <w:rPr>
          <w:rFonts w:ascii="Times New Roman" w:eastAsia="SimSun" w:hAnsi="Times New Roman"/>
          <w:b/>
          <w:color w:val="FFC000"/>
          <w:sz w:val="24"/>
          <w:szCs w:val="24"/>
          <w:u w:val="single"/>
          <w:lang w:val="en-US"/>
        </w:rPr>
        <w:t>Horizontal fit:</w:t>
      </w:r>
      <w:r>
        <w:rPr>
          <w:rFonts w:ascii="Times New Roman" w:eastAsia="SimSun" w:hAnsi="Times New Roman"/>
          <w:color w:val="FFC000"/>
          <w:sz w:val="24"/>
          <w:szCs w:val="24"/>
          <w:lang w:val="en-US"/>
        </w:rPr>
        <w:t xml:space="preserve"> </w:t>
      </w:r>
      <w:r>
        <w:rPr>
          <w:rFonts w:ascii="Times New Roman" w:eastAsia="SimSun" w:hAnsi="Times New Roman"/>
          <w:sz w:val="24"/>
          <w:szCs w:val="24"/>
          <w:lang w:val="en-US"/>
        </w:rPr>
        <w:t>It is level of alignment between the firm’s different department policies, practice and processes (Armstrong, 2006). The HR manager initiates some things interesting idea likes all the human resources have spent some time at the café expresso development center to known about the firm and what’s going on the other competitor’s café. Also, retaining the existing customer by offering them quality service and giving value to the customer knowledge and talent and take initiative to encourage it.</w:t>
      </w:r>
    </w:p>
    <w:p w14:paraId="7DAC17BD"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 xml:space="preserve"> In later paragraphs various HR strategies will be showcases which can contribute in further maintenance and development of the individuals in the global market.</w:t>
      </w:r>
    </w:p>
    <w:p w14:paraId="4E179EF4" w14:textId="77777777" w:rsidR="009B6065" w:rsidRDefault="00D36138">
      <w:pPr>
        <w:keepNext/>
        <w:keepLines/>
        <w:suppressAutoHyphens w:val="0"/>
        <w:spacing w:before="200" w:after="0" w:line="360" w:lineRule="auto"/>
        <w:jc w:val="both"/>
        <w:textAlignment w:val="auto"/>
        <w:outlineLvl w:val="1"/>
        <w:rPr>
          <w:rFonts w:ascii="Times New Roman" w:eastAsia="SimSun" w:hAnsi="Times New Roman"/>
          <w:b/>
          <w:bCs/>
          <w:color w:val="0070C0"/>
          <w:sz w:val="32"/>
          <w:szCs w:val="26"/>
          <w:u w:val="single"/>
          <w:lang w:val="en-US"/>
        </w:rPr>
      </w:pPr>
      <w:bookmarkStart w:id="3" w:name="_Toc530588610"/>
      <w:r>
        <w:rPr>
          <w:rFonts w:ascii="Times New Roman" w:eastAsia="SimSun" w:hAnsi="Times New Roman"/>
          <w:b/>
          <w:bCs/>
          <w:color w:val="0070C0"/>
          <w:sz w:val="32"/>
          <w:szCs w:val="26"/>
          <w:u w:val="single"/>
          <w:lang w:val="en-US"/>
        </w:rPr>
        <w:t>Critical analysis of the present issue faced by Café Expresso and remedial measure for improvement of the situation:</w:t>
      </w:r>
      <w:bookmarkEnd w:id="3"/>
    </w:p>
    <w:p w14:paraId="7B39C2B1"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As known earlier that Café Expresso is one of the leading Café shops in UK who operate in both the domestic and the international market (Diefendorff and Chandler, 2011.). In the time the company is facing series of issue which has made it difficult for the organization to retain its top position. Summarization of the issues encountered by the Café Expresso is given in the following paragraphs.</w:t>
      </w:r>
    </w:p>
    <w:p w14:paraId="71EEE826" w14:textId="77777777" w:rsidR="009B6065" w:rsidRDefault="009B6065">
      <w:pPr>
        <w:suppressAutoHyphens w:val="0"/>
        <w:spacing w:line="360" w:lineRule="auto"/>
        <w:jc w:val="both"/>
        <w:textAlignment w:val="auto"/>
        <w:rPr>
          <w:rFonts w:ascii="Times New Roman" w:eastAsia="SimSun" w:hAnsi="Times New Roman"/>
          <w:b/>
          <w:color w:val="ED7D31"/>
          <w:sz w:val="24"/>
          <w:szCs w:val="24"/>
          <w:lang w:val="en-US"/>
        </w:rPr>
      </w:pPr>
    </w:p>
    <w:p w14:paraId="754CF0B7" w14:textId="77777777" w:rsidR="009B6065" w:rsidRDefault="00D36138">
      <w:pPr>
        <w:suppressAutoHyphens w:val="0"/>
        <w:spacing w:line="360" w:lineRule="auto"/>
        <w:jc w:val="both"/>
        <w:textAlignment w:val="auto"/>
      </w:pPr>
      <w:r>
        <w:rPr>
          <w:rFonts w:ascii="Times New Roman" w:eastAsia="SimSun" w:hAnsi="Times New Roman"/>
          <w:b/>
          <w:color w:val="ED7D31"/>
          <w:sz w:val="24"/>
          <w:szCs w:val="24"/>
          <w:lang w:val="en-US"/>
        </w:rPr>
        <w:t>Issue related to high level staff turnover</w:t>
      </w:r>
      <w:r>
        <w:rPr>
          <w:rFonts w:ascii="Times New Roman" w:eastAsia="SimSun" w:hAnsi="Times New Roman"/>
          <w:color w:val="ED7D31"/>
          <w:sz w:val="24"/>
          <w:szCs w:val="24"/>
          <w:lang w:val="en-US"/>
        </w:rPr>
        <w:t>:</w:t>
      </w:r>
    </w:p>
    <w:p w14:paraId="23BB8083"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 xml:space="preserve">It is well known that the backbone of any organization is the employee of theta </w:t>
      </w:r>
      <w:proofErr w:type="gramStart"/>
      <w:r>
        <w:rPr>
          <w:rFonts w:ascii="Times New Roman" w:eastAsia="SimSun" w:hAnsi="Times New Roman"/>
          <w:sz w:val="24"/>
          <w:szCs w:val="24"/>
          <w:lang w:val="en-US"/>
        </w:rPr>
        <w:t>particular organization</w:t>
      </w:r>
      <w:proofErr w:type="gramEnd"/>
      <w:r>
        <w:rPr>
          <w:rFonts w:ascii="Times New Roman" w:eastAsia="SimSun" w:hAnsi="Times New Roman"/>
          <w:sz w:val="24"/>
          <w:szCs w:val="24"/>
          <w:lang w:val="en-US"/>
        </w:rPr>
        <w:t xml:space="preserve">. The management’s prior duty is to look after the need and requirement of the customer so that they are satisfied within the work place. This satisfaction level with the employee will enhance the motivation to innovate which will result in performance hike; this in turn will enable the long-term sustainability of the firm (Crawford, LePine and Rich, 2010). The Cafe Expresso biggest challenge in the recent time is increase in employee turnover due to series of reason like wage issue, motivational issue, low morale, short term contract </w:t>
      </w:r>
      <w:r w:rsidR="002555CF">
        <w:rPr>
          <w:rFonts w:ascii="Times New Roman" w:eastAsia="SimSun" w:hAnsi="Times New Roman"/>
          <w:sz w:val="24"/>
          <w:szCs w:val="24"/>
          <w:lang w:val="en-US"/>
        </w:rPr>
        <w:t>etc.</w:t>
      </w:r>
      <w:r>
        <w:rPr>
          <w:rFonts w:ascii="Times New Roman" w:eastAsia="SimSun" w:hAnsi="Times New Roman"/>
          <w:sz w:val="24"/>
          <w:szCs w:val="24"/>
          <w:lang w:val="en-US"/>
        </w:rPr>
        <w:t>, which is affecting the long term sustainability of the company in the global market and they are finding it difficult to retain their position in the global market and also losing market share and competition.</w:t>
      </w:r>
    </w:p>
    <w:p w14:paraId="6B3DE7F2" w14:textId="77777777" w:rsidR="009B6065" w:rsidRDefault="00D36138">
      <w:pPr>
        <w:suppressAutoHyphens w:val="0"/>
        <w:spacing w:line="360" w:lineRule="auto"/>
        <w:jc w:val="both"/>
        <w:textAlignment w:val="auto"/>
        <w:rPr>
          <w:rFonts w:ascii="Times New Roman" w:eastAsia="SimSun" w:hAnsi="Times New Roman"/>
          <w:b/>
          <w:color w:val="ED7D31"/>
          <w:sz w:val="24"/>
          <w:szCs w:val="24"/>
          <w:lang w:val="en-US"/>
        </w:rPr>
      </w:pPr>
      <w:r>
        <w:rPr>
          <w:rFonts w:ascii="Times New Roman" w:eastAsia="SimSun" w:hAnsi="Times New Roman"/>
          <w:b/>
          <w:color w:val="ED7D31"/>
          <w:sz w:val="24"/>
          <w:szCs w:val="24"/>
          <w:lang w:val="en-US"/>
        </w:rPr>
        <w:t>Employee contract related issue:</w:t>
      </w:r>
    </w:p>
    <w:p w14:paraId="40F81E42"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One of the main parts of employee recruitment within the organization is employment contract. A proper contract creates satisfaction and enhances the motivation of the employee within the organization. In almost every store of Cafe Expresso, recruitment in done on the short-term basis which has become the main cause of dissatisfaction and lack of morale among the staff member. Due lack of HR policies, safety and security in the short-term contract has enhanced staff turnover in Cafe Expresso.</w:t>
      </w:r>
    </w:p>
    <w:p w14:paraId="09ADA0D2" w14:textId="77777777" w:rsidR="009B6065" w:rsidRDefault="00D36138">
      <w:pPr>
        <w:suppressAutoHyphens w:val="0"/>
        <w:spacing w:line="360" w:lineRule="auto"/>
        <w:jc w:val="both"/>
        <w:textAlignment w:val="auto"/>
        <w:rPr>
          <w:rFonts w:ascii="Times New Roman" w:eastAsia="SimSun" w:hAnsi="Times New Roman"/>
          <w:b/>
          <w:color w:val="ED7D31"/>
          <w:sz w:val="24"/>
          <w:szCs w:val="24"/>
          <w:lang w:val="en-US"/>
        </w:rPr>
      </w:pPr>
      <w:r>
        <w:rPr>
          <w:rFonts w:ascii="Times New Roman" w:eastAsia="SimSun" w:hAnsi="Times New Roman"/>
          <w:b/>
          <w:color w:val="ED7D31"/>
          <w:sz w:val="24"/>
          <w:szCs w:val="24"/>
          <w:lang w:val="en-US"/>
        </w:rPr>
        <w:t>Lack of motivation and moral among employee:</w:t>
      </w:r>
    </w:p>
    <w:p w14:paraId="64FF5FC5"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For ensuring job satisfaction among the employee and to boost up their moral there is a need to meeting up the demand, requirement and expectation of the employee (Kompaso and Sridevi, 2010). If we see the scenario Of Cafe Expresso, we will see that the staff there is lacking moral and motivational sprit which is directly causing negative impact on the quality of performance and service render to the customer. This in turn is increasing the employee turnover and employee performance drop which is hampering the current position of the organization in the global market.</w:t>
      </w:r>
    </w:p>
    <w:p w14:paraId="3409ED59" w14:textId="77777777" w:rsidR="009B6065" w:rsidRDefault="00D36138">
      <w:pPr>
        <w:suppressAutoHyphens w:val="0"/>
        <w:spacing w:line="360" w:lineRule="auto"/>
        <w:jc w:val="both"/>
        <w:textAlignment w:val="auto"/>
        <w:rPr>
          <w:rFonts w:ascii="Times New Roman" w:eastAsia="SimSun" w:hAnsi="Times New Roman"/>
          <w:b/>
          <w:color w:val="ED7D31"/>
          <w:sz w:val="24"/>
          <w:szCs w:val="24"/>
          <w:lang w:val="en-US"/>
        </w:rPr>
      </w:pPr>
      <w:r>
        <w:rPr>
          <w:rFonts w:ascii="Times New Roman" w:eastAsia="SimSun" w:hAnsi="Times New Roman"/>
          <w:b/>
          <w:color w:val="ED7D31"/>
          <w:sz w:val="24"/>
          <w:szCs w:val="24"/>
          <w:lang w:val="en-US"/>
        </w:rPr>
        <w:t>Loss in market share:</w:t>
      </w:r>
    </w:p>
    <w:p w14:paraId="7BE32E91"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 xml:space="preserve">To retain the market share there is a need to retain of the customer base which can be done by attracting the customer with unique service and ambience. In the case study we can see the service render to the customer by the staff is not satisfactory and is not as per the need of the customer due to the presence of lack of moral, motivation, etc. Moreover, it is seen that the ambience create by the company fails to attract the customer. </w:t>
      </w:r>
    </w:p>
    <w:p w14:paraId="557E7C91" w14:textId="77777777" w:rsidR="009B6065" w:rsidRDefault="00D36138">
      <w:pPr>
        <w:suppressAutoHyphens w:val="0"/>
        <w:spacing w:line="360" w:lineRule="auto"/>
        <w:jc w:val="both"/>
        <w:textAlignment w:val="auto"/>
        <w:rPr>
          <w:rFonts w:ascii="Times New Roman" w:eastAsia="SimSun" w:hAnsi="Times New Roman"/>
          <w:b/>
          <w:color w:val="ED7D31"/>
          <w:sz w:val="24"/>
          <w:szCs w:val="24"/>
          <w:lang w:val="en-US"/>
        </w:rPr>
      </w:pPr>
      <w:r>
        <w:rPr>
          <w:rFonts w:ascii="Times New Roman" w:eastAsia="SimSun" w:hAnsi="Times New Roman"/>
          <w:b/>
          <w:color w:val="ED7D31"/>
          <w:sz w:val="24"/>
          <w:szCs w:val="24"/>
          <w:lang w:val="en-US"/>
        </w:rPr>
        <w:t>Issue regarding the development of different variety of coffee:</w:t>
      </w:r>
    </w:p>
    <w:p w14:paraId="707DA54F"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Due to recruitment of short-term contract basis staff, the Café Expresso is lacking skill and experience employee which has result in dissatisfied customer. This dissatisfaction is raised because of lack of capability of offering variety of coffee since customer away expects variety in service. This problem has levied negative impact on both competition level and in maintenance of long and healthy relationship with the customer. It is seen that lack of supply of diversified product has hampered the long-term commitment with service user, growth and sustainability of the company</w:t>
      </w:r>
    </w:p>
    <w:p w14:paraId="1F3BB15A" w14:textId="77777777" w:rsidR="009B6065" w:rsidRDefault="00D36138">
      <w:pPr>
        <w:suppressAutoHyphens w:val="0"/>
        <w:spacing w:line="360" w:lineRule="auto"/>
        <w:jc w:val="both"/>
        <w:textAlignment w:val="auto"/>
        <w:rPr>
          <w:rFonts w:ascii="Times New Roman" w:eastAsia="SimSun" w:hAnsi="Times New Roman"/>
          <w:b/>
          <w:color w:val="ED7D31"/>
          <w:sz w:val="24"/>
          <w:szCs w:val="24"/>
          <w:lang w:val="en-US"/>
        </w:rPr>
      </w:pPr>
      <w:r>
        <w:rPr>
          <w:rFonts w:ascii="Times New Roman" w:eastAsia="SimSun" w:hAnsi="Times New Roman"/>
          <w:b/>
          <w:color w:val="ED7D31"/>
          <w:sz w:val="24"/>
          <w:szCs w:val="24"/>
          <w:lang w:val="en-US"/>
        </w:rPr>
        <w:t>Issue related to offering of barista coffee to the customer:</w:t>
      </w:r>
    </w:p>
    <w:p w14:paraId="500F81AB"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Offering barista coffee in every store of Café Expresso is the main strength of the company but I recent time they are encountering issue in the sphere of offering and selling of this type of coffee. This problem is mainly faced due to absence of skill labor, which has levied negative impact on the customer taste and requirement.</w:t>
      </w:r>
    </w:p>
    <w:p w14:paraId="7DEE4AE5" w14:textId="77777777" w:rsidR="009B6065" w:rsidRDefault="00D36138">
      <w:pPr>
        <w:suppressAutoHyphens w:val="0"/>
        <w:spacing w:line="360" w:lineRule="auto"/>
        <w:jc w:val="both"/>
        <w:textAlignment w:val="auto"/>
        <w:rPr>
          <w:rFonts w:ascii="Times New Roman" w:eastAsia="SimSun" w:hAnsi="Times New Roman"/>
          <w:b/>
          <w:color w:val="0070C0"/>
          <w:sz w:val="32"/>
          <w:szCs w:val="24"/>
          <w:u w:val="single"/>
          <w:lang w:val="en-US"/>
        </w:rPr>
      </w:pPr>
      <w:r>
        <w:rPr>
          <w:rFonts w:ascii="Times New Roman" w:eastAsia="SimSun" w:hAnsi="Times New Roman"/>
          <w:b/>
          <w:color w:val="0070C0"/>
          <w:sz w:val="32"/>
          <w:szCs w:val="24"/>
          <w:u w:val="single"/>
          <w:lang w:val="en-US"/>
        </w:rPr>
        <w:t>Ways for betterment of the situation:</w:t>
      </w:r>
    </w:p>
    <w:p w14:paraId="39BC21DC"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In accordance to the case study, the new CEO of Cafe Expresso Ben Thomas has formulated strategies to eradicate the problem that the HR management is recently facing (Bolang et al, 2018). After careful analyzes of the whole situation Ben has shortlisted three aspects which has to take into consideration, they are business, customer service, individuals and system and already discussed above in HRM strategy and approaches.</w:t>
      </w:r>
    </w:p>
    <w:p w14:paraId="016BD9B4" w14:textId="77777777" w:rsidR="009B6065" w:rsidRDefault="00D36138">
      <w:pPr>
        <w:keepNext/>
        <w:keepLines/>
        <w:suppressAutoHyphens w:val="0"/>
        <w:spacing w:before="200" w:after="0" w:line="360" w:lineRule="auto"/>
        <w:jc w:val="both"/>
        <w:textAlignment w:val="auto"/>
        <w:outlineLvl w:val="1"/>
        <w:rPr>
          <w:rFonts w:ascii="Times New Roman" w:eastAsia="SimSun" w:hAnsi="Times New Roman"/>
          <w:b/>
          <w:bCs/>
          <w:color w:val="0070C0"/>
          <w:sz w:val="32"/>
          <w:szCs w:val="24"/>
          <w:u w:val="single"/>
          <w:lang w:val="en-US"/>
        </w:rPr>
      </w:pPr>
      <w:bookmarkStart w:id="4" w:name="_Toc530507675"/>
      <w:bookmarkStart w:id="5" w:name="_Toc530588611"/>
      <w:r>
        <w:rPr>
          <w:rFonts w:ascii="Times New Roman" w:eastAsia="SimSun" w:hAnsi="Times New Roman"/>
          <w:b/>
          <w:bCs/>
          <w:color w:val="0070C0"/>
          <w:sz w:val="32"/>
          <w:szCs w:val="24"/>
          <w:u w:val="single"/>
          <w:lang w:val="en-US"/>
        </w:rPr>
        <w:t>HR strategy for further development, maintenance and retention of the candidates:</w:t>
      </w:r>
      <w:bookmarkEnd w:id="4"/>
      <w:bookmarkEnd w:id="5"/>
      <w:r>
        <w:rPr>
          <w:rFonts w:ascii="Times New Roman" w:eastAsia="SimSun" w:hAnsi="Times New Roman"/>
          <w:b/>
          <w:bCs/>
          <w:color w:val="0070C0"/>
          <w:sz w:val="32"/>
          <w:szCs w:val="24"/>
          <w:u w:val="single"/>
          <w:lang w:val="en-US"/>
        </w:rPr>
        <w:t xml:space="preserve"> </w:t>
      </w:r>
    </w:p>
    <w:p w14:paraId="218B8DA2"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In the previous section we have discussed in detail the various approaches adopted by the HR director of Café Espresso to mitigate the problems that the firm was facing. In this section we will see that the how the HR of the company continuously adopts new strategy in order to retain and attract candidate. Mainly this section will deal with the future developmental and maintenance strategies for attracting and retaining the staff within the organization.</w:t>
      </w:r>
    </w:p>
    <w:p w14:paraId="01C53F05"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The list of the strategies that Café Expresso will adopt for further development and retention of its staff are as follows.</w:t>
      </w:r>
    </w:p>
    <w:p w14:paraId="070F6685" w14:textId="77777777" w:rsidR="009B6065" w:rsidRDefault="00D36138">
      <w:pPr>
        <w:suppressAutoHyphens w:val="0"/>
        <w:spacing w:line="360" w:lineRule="auto"/>
        <w:jc w:val="both"/>
        <w:textAlignment w:val="auto"/>
        <w:rPr>
          <w:rFonts w:ascii="Times New Roman" w:eastAsia="SimSun" w:hAnsi="Times New Roman"/>
          <w:b/>
          <w:color w:val="C00000"/>
          <w:sz w:val="24"/>
          <w:szCs w:val="24"/>
          <w:lang w:val="en-US"/>
        </w:rPr>
      </w:pPr>
      <w:r>
        <w:rPr>
          <w:rFonts w:ascii="Times New Roman" w:eastAsia="SimSun" w:hAnsi="Times New Roman"/>
          <w:b/>
          <w:color w:val="C00000"/>
          <w:sz w:val="24"/>
          <w:szCs w:val="24"/>
          <w:lang w:val="en-US"/>
        </w:rPr>
        <w:t>Setting café Expresso as an employee’s brand:</w:t>
      </w:r>
    </w:p>
    <w:p w14:paraId="74DCA0EB"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This is one of the fullest proof strategies to retain staff within the organization, here the HR team can formulate and develop new mission, values and culture with the organization for retaining and developing the staff (Zimmerman, 2011). The workplace culture and norms should be incorporated with the recruitment strategy within the organization. Promotion of work culture and life through website and recruitment should be done by the HR team of Café Expresso. This strategy will be very effecting in creation of job loyalty within the existing staff and will attract more candidates from outside. Strategies like working hour flexibility, dress code, etc. should be highlighted in the promotional strategy so that fresh candidate gets attracted towards the company.</w:t>
      </w:r>
    </w:p>
    <w:p w14:paraId="4F165115" w14:textId="77777777" w:rsidR="009B6065" w:rsidRDefault="00D36138">
      <w:pPr>
        <w:suppressAutoHyphens w:val="0"/>
        <w:spacing w:line="360" w:lineRule="auto"/>
        <w:jc w:val="both"/>
        <w:textAlignment w:val="auto"/>
      </w:pPr>
      <w:r>
        <w:rPr>
          <w:rFonts w:ascii="Times New Roman" w:eastAsia="SimSun" w:hAnsi="Times New Roman"/>
          <w:b/>
          <w:color w:val="C00000"/>
          <w:sz w:val="24"/>
          <w:szCs w:val="24"/>
          <w:lang w:val="en-US"/>
        </w:rPr>
        <w:t xml:space="preserve">Promotion of brainstorming programs for encouragement of creative ideas: </w:t>
      </w:r>
      <w:r>
        <w:rPr>
          <w:rFonts w:ascii="Times New Roman" w:eastAsia="SimSun" w:hAnsi="Times New Roman"/>
          <w:b/>
          <w:sz w:val="24"/>
          <w:szCs w:val="24"/>
          <w:lang w:val="en-US"/>
        </w:rPr>
        <w:tab/>
      </w:r>
    </w:p>
    <w:p w14:paraId="2631735D"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Another employee retention strategy that can be incorporated within a firm is promotion of a brainstorming program on basis of a situation, this will encourage the employee to generate more innovative and creative ideas. This will make the employee feel wanted and respected which in turn will motivate the employee to put their best performance together with the creation of a sense of job satisfaction and job loyalty within them for the company.</w:t>
      </w:r>
    </w:p>
    <w:p w14:paraId="52237D5E" w14:textId="77777777" w:rsidR="009B6065" w:rsidRDefault="00D36138">
      <w:pPr>
        <w:suppressAutoHyphens w:val="0"/>
        <w:spacing w:line="360" w:lineRule="auto"/>
        <w:jc w:val="both"/>
        <w:textAlignment w:val="auto"/>
        <w:rPr>
          <w:rFonts w:ascii="Times New Roman" w:eastAsia="SimSun" w:hAnsi="Times New Roman"/>
          <w:b/>
          <w:color w:val="C00000"/>
          <w:sz w:val="24"/>
          <w:szCs w:val="24"/>
          <w:lang w:val="en-US"/>
        </w:rPr>
      </w:pPr>
      <w:r>
        <w:rPr>
          <w:rFonts w:ascii="Times New Roman" w:eastAsia="SimSun" w:hAnsi="Times New Roman"/>
          <w:b/>
          <w:color w:val="C00000"/>
          <w:sz w:val="24"/>
          <w:szCs w:val="24"/>
          <w:lang w:val="en-US"/>
        </w:rPr>
        <w:t>Make the environment for open communication:</w:t>
      </w:r>
    </w:p>
    <w:p w14:paraId="368D5D09"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 xml:space="preserve">For any organization to fulfill their objective in the most efficient way there is a need of open and transparent communication between the management team and the employee within the organization. It breaks the barrier like unclear goal, lack of moral, lack of employee engagement, etc. and fill the employee with motivation to innovate and showcase their best performance for the betterment of the organization. In case of Cafe Expresso, the line manager and the mentor can guide and support the employee to reduce the rate of turnover. The concept of buddy which is they’re in the Café also help in the retaining the employee by communicating with them, taking feedback, giving solution to their problems, etc. (Bansal, 2014.). Strict action should be taken against the members who are not encouraging transparent communication. It should be noted the if transparent and open communication environment is created within the workplace then the employee will automatically get motivated as they will be clear of the objective of the firm and their part which they </w:t>
      </w:r>
      <w:proofErr w:type="gramStart"/>
      <w:r>
        <w:rPr>
          <w:rFonts w:ascii="Times New Roman" w:eastAsia="SimSun" w:hAnsi="Times New Roman"/>
          <w:sz w:val="24"/>
          <w:szCs w:val="24"/>
          <w:lang w:val="en-US"/>
        </w:rPr>
        <w:t>have to</w:t>
      </w:r>
      <w:proofErr w:type="gramEnd"/>
      <w:r>
        <w:rPr>
          <w:rFonts w:ascii="Times New Roman" w:eastAsia="SimSun" w:hAnsi="Times New Roman"/>
          <w:sz w:val="24"/>
          <w:szCs w:val="24"/>
          <w:lang w:val="en-US"/>
        </w:rPr>
        <w:t xml:space="preserve"> play to render best performance. This strategy will help in retention of old employee by creating job satisfaction and will attract new candidate towards the company.</w:t>
      </w:r>
    </w:p>
    <w:p w14:paraId="6836EC99" w14:textId="77777777" w:rsidR="009B6065" w:rsidRDefault="00D36138">
      <w:pPr>
        <w:suppressAutoHyphens w:val="0"/>
        <w:spacing w:line="360" w:lineRule="auto"/>
        <w:jc w:val="both"/>
        <w:textAlignment w:val="auto"/>
        <w:rPr>
          <w:rFonts w:ascii="Times New Roman" w:eastAsia="SimSun" w:hAnsi="Times New Roman"/>
          <w:b/>
          <w:color w:val="C00000"/>
          <w:sz w:val="24"/>
          <w:szCs w:val="24"/>
          <w:lang w:val="en-US"/>
        </w:rPr>
      </w:pPr>
      <w:r>
        <w:rPr>
          <w:rFonts w:ascii="Times New Roman" w:eastAsia="SimSun" w:hAnsi="Times New Roman"/>
          <w:b/>
          <w:color w:val="C00000"/>
          <w:sz w:val="24"/>
          <w:szCs w:val="24"/>
          <w:lang w:val="en-US"/>
        </w:rPr>
        <w:t>Encouraging employee career growth:</w:t>
      </w:r>
    </w:p>
    <w:p w14:paraId="1E1F8A9E"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For the enhancement of the skill of the employee and for the retention of the employee within the organization, the HR director is needed to appoint appropriate HR personal who will formulate different training and learning session to enhance the skill and knowledge of the employee which will turn out to be profitable for the organization.  Learning by working is one such strategy that can be implanted within the organization for motivating and enhancing the skill of the employee, so that long term relationship can be build up (Nwokocha and Iheriohanma., 2012.). Training strategies like internal recruitment strategy, promotional strategy should be encouraged as this will help in monitoring performance, motivating, feedback generation and long-term retention of the employee within Café Expresso.</w:t>
      </w:r>
    </w:p>
    <w:p w14:paraId="3B158B7E" w14:textId="77777777" w:rsidR="009B6065" w:rsidRDefault="00D36138">
      <w:pPr>
        <w:suppressAutoHyphens w:val="0"/>
        <w:spacing w:line="360" w:lineRule="auto"/>
        <w:jc w:val="both"/>
        <w:textAlignment w:val="auto"/>
        <w:rPr>
          <w:rFonts w:ascii="Times New Roman" w:eastAsia="SimSun" w:hAnsi="Times New Roman"/>
          <w:b/>
          <w:color w:val="C00000"/>
          <w:sz w:val="24"/>
          <w:szCs w:val="24"/>
          <w:lang w:val="en-US"/>
        </w:rPr>
      </w:pPr>
      <w:r>
        <w:rPr>
          <w:rFonts w:ascii="Times New Roman" w:eastAsia="SimSun" w:hAnsi="Times New Roman"/>
          <w:b/>
          <w:color w:val="C00000"/>
          <w:sz w:val="24"/>
          <w:szCs w:val="24"/>
          <w:lang w:val="en-US"/>
        </w:rPr>
        <w:t>Creation of innovative job advertisement with the help of latest technology:</w:t>
      </w:r>
    </w:p>
    <w:p w14:paraId="44952E2D"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 xml:space="preserve">In the time of globalization job advertisement through social media is a common thing. This technological hike has reduced the time and effort of both the candidate and the HR team of the company. Through social media a candidate s able to apply for their desired position and HR team of the company is able increase their reach and can choose the best candidate from </w:t>
      </w:r>
      <w:proofErr w:type="gramStart"/>
      <w:r>
        <w:rPr>
          <w:rFonts w:ascii="Times New Roman" w:eastAsia="SimSun" w:hAnsi="Times New Roman"/>
          <w:sz w:val="24"/>
          <w:szCs w:val="24"/>
          <w:lang w:val="en-US"/>
        </w:rPr>
        <w:t>a large number of</w:t>
      </w:r>
      <w:proofErr w:type="gramEnd"/>
      <w:r>
        <w:rPr>
          <w:rFonts w:ascii="Times New Roman" w:eastAsia="SimSun" w:hAnsi="Times New Roman"/>
          <w:sz w:val="24"/>
          <w:szCs w:val="24"/>
          <w:lang w:val="en-US"/>
        </w:rPr>
        <w:t xml:space="preserve"> candidates with a specific skill, experience and knowledge as per the company’s requirement. The previously used word of mouth recruitment strategy can be change to this recruitment strategy for retention of existing candidate and for selecting appropriate candidate for betterment of the company.</w:t>
      </w:r>
      <w:bookmarkStart w:id="6" w:name="_Toc530588612"/>
    </w:p>
    <w:p w14:paraId="2A19402D" w14:textId="77777777" w:rsidR="009B6065" w:rsidRDefault="00D36138">
      <w:pPr>
        <w:suppressAutoHyphens w:val="0"/>
        <w:spacing w:line="360" w:lineRule="auto"/>
        <w:jc w:val="both"/>
        <w:textAlignment w:val="auto"/>
        <w:rPr>
          <w:rFonts w:ascii="Times New Roman" w:eastAsia="SimSun" w:hAnsi="Times New Roman"/>
          <w:b/>
          <w:bCs/>
          <w:color w:val="0070C0"/>
          <w:sz w:val="32"/>
          <w:szCs w:val="28"/>
          <w:u w:val="single"/>
          <w:lang w:val="en-US"/>
        </w:rPr>
      </w:pPr>
      <w:r>
        <w:rPr>
          <w:rFonts w:ascii="Times New Roman" w:eastAsia="SimSun" w:hAnsi="Times New Roman"/>
          <w:b/>
          <w:bCs/>
          <w:color w:val="0070C0"/>
          <w:sz w:val="32"/>
          <w:szCs w:val="28"/>
          <w:u w:val="single"/>
          <w:lang w:val="en-US"/>
        </w:rPr>
        <w:t>Conclusion:</w:t>
      </w:r>
      <w:bookmarkEnd w:id="6"/>
    </w:p>
    <w:p w14:paraId="25BFD14C" w14:textId="77777777" w:rsidR="009B6065" w:rsidRDefault="00D36138">
      <w:p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 xml:space="preserve"> Therefore, in this </w:t>
      </w:r>
      <w:proofErr w:type="gramStart"/>
      <w:r>
        <w:rPr>
          <w:rFonts w:ascii="Times New Roman" w:eastAsia="SimSun" w:hAnsi="Times New Roman"/>
          <w:sz w:val="24"/>
          <w:szCs w:val="24"/>
          <w:lang w:val="en-US"/>
        </w:rPr>
        <w:t>particular report</w:t>
      </w:r>
      <w:proofErr w:type="gramEnd"/>
      <w:r>
        <w:rPr>
          <w:rFonts w:ascii="Times New Roman" w:eastAsia="SimSun" w:hAnsi="Times New Roman"/>
          <w:sz w:val="24"/>
          <w:szCs w:val="24"/>
          <w:lang w:val="en-US"/>
        </w:rPr>
        <w:t xml:space="preserve"> for a company to function properly there is an urgent need of employee engagement and motivation together with this retention of staff is equally important for any organization (Deery,2008). The concern company i.e. the Café Expresso encountered several problems related to motivational issue and other such issue which was solve by series of strategies which the HR director has implanted in all the stores who has being recruited by the new CEO Ben Thomas. In this report detailed analysis of the problem is given together with the remedial measure is given as per the requirement of the organization.</w:t>
      </w:r>
    </w:p>
    <w:p w14:paraId="4ACD0702" w14:textId="77777777" w:rsidR="009B6065" w:rsidRDefault="00D36138">
      <w:pPr>
        <w:keepNext/>
        <w:keepLines/>
        <w:suppressAutoHyphens w:val="0"/>
        <w:spacing w:before="480" w:after="0"/>
        <w:jc w:val="both"/>
        <w:textAlignment w:val="auto"/>
        <w:outlineLvl w:val="0"/>
        <w:rPr>
          <w:rFonts w:ascii="Times New Roman" w:eastAsia="SimSun" w:hAnsi="Times New Roman"/>
          <w:b/>
          <w:bCs/>
          <w:color w:val="0070C0"/>
          <w:sz w:val="32"/>
          <w:szCs w:val="28"/>
          <w:u w:val="single"/>
          <w:lang w:val="en-US"/>
        </w:rPr>
      </w:pPr>
      <w:bookmarkStart w:id="7" w:name="_Toc530588613"/>
      <w:r>
        <w:rPr>
          <w:rFonts w:ascii="Times New Roman" w:eastAsia="SimSun" w:hAnsi="Times New Roman"/>
          <w:b/>
          <w:bCs/>
          <w:color w:val="0070C0"/>
          <w:sz w:val="32"/>
          <w:szCs w:val="28"/>
          <w:u w:val="single"/>
          <w:lang w:val="en-US"/>
        </w:rPr>
        <w:t>Reference:</w:t>
      </w:r>
      <w:bookmarkEnd w:id="7"/>
    </w:p>
    <w:p w14:paraId="3692AC9F" w14:textId="77777777" w:rsidR="009B6065" w:rsidRDefault="00D36138">
      <w:pPr>
        <w:pStyle w:val="ListParagraph"/>
        <w:keepNext/>
        <w:keepLines/>
        <w:numPr>
          <w:ilvl w:val="0"/>
          <w:numId w:val="2"/>
        </w:numPr>
        <w:suppressAutoHyphens w:val="0"/>
        <w:spacing w:line="360" w:lineRule="auto"/>
        <w:jc w:val="both"/>
        <w:textAlignment w:val="auto"/>
      </w:pPr>
      <w:r>
        <w:rPr>
          <w:rFonts w:ascii="Times New Roman" w:eastAsia="SimSun" w:hAnsi="Times New Roman"/>
          <w:bCs/>
          <w:color w:val="000000"/>
          <w:sz w:val="24"/>
          <w:szCs w:val="24"/>
          <w:lang w:val="en-US"/>
        </w:rPr>
        <w:t>Michael Armstrong, A handbook of human resource management practice,10</w:t>
      </w:r>
      <w:r>
        <w:rPr>
          <w:rFonts w:ascii="Times New Roman" w:eastAsia="SimSun" w:hAnsi="Times New Roman"/>
          <w:bCs/>
          <w:color w:val="000000"/>
          <w:sz w:val="24"/>
          <w:szCs w:val="24"/>
          <w:vertAlign w:val="superscript"/>
          <w:lang w:val="en-US"/>
        </w:rPr>
        <w:t xml:space="preserve">th </w:t>
      </w:r>
      <w:r>
        <w:rPr>
          <w:rFonts w:ascii="Times New Roman" w:eastAsia="SimSun" w:hAnsi="Times New Roman"/>
          <w:bCs/>
          <w:color w:val="000000"/>
          <w:sz w:val="24"/>
          <w:szCs w:val="24"/>
          <w:lang w:val="en-US"/>
        </w:rPr>
        <w:t>edn, 2006, kogan page, London.</w:t>
      </w:r>
    </w:p>
    <w:p w14:paraId="33F521E2" w14:textId="77777777" w:rsidR="009B6065" w:rsidRDefault="00D36138">
      <w:pPr>
        <w:pStyle w:val="ListParagraph"/>
        <w:keepNext/>
        <w:keepLines/>
        <w:numPr>
          <w:ilvl w:val="0"/>
          <w:numId w:val="2"/>
        </w:numPr>
        <w:suppressAutoHyphens w:val="0"/>
        <w:spacing w:line="360" w:lineRule="auto"/>
        <w:jc w:val="both"/>
        <w:textAlignment w:val="auto"/>
        <w:rPr>
          <w:rFonts w:ascii="Times New Roman" w:hAnsi="Times New Roman"/>
          <w:sz w:val="24"/>
          <w:szCs w:val="24"/>
        </w:rPr>
      </w:pPr>
      <w:r>
        <w:rPr>
          <w:rFonts w:ascii="Times New Roman" w:hAnsi="Times New Roman"/>
          <w:sz w:val="24"/>
          <w:szCs w:val="24"/>
        </w:rPr>
        <w:t>Anne M. Bogardus, Human resources jumpstart, 2004, sybex, London.</w:t>
      </w:r>
    </w:p>
    <w:p w14:paraId="5E21B7F0" w14:textId="77777777" w:rsidR="009B6065" w:rsidRDefault="00D36138">
      <w:pPr>
        <w:pStyle w:val="ListParagraph"/>
        <w:keepNext/>
        <w:keepLines/>
        <w:numPr>
          <w:ilvl w:val="0"/>
          <w:numId w:val="2"/>
        </w:numPr>
        <w:suppressAutoHyphens w:val="0"/>
        <w:spacing w:line="360" w:lineRule="auto"/>
        <w:jc w:val="both"/>
        <w:textAlignment w:val="auto"/>
        <w:rPr>
          <w:rFonts w:ascii="Times New Roman" w:eastAsia="SimSun" w:hAnsi="Times New Roman"/>
          <w:bCs/>
          <w:color w:val="000000"/>
          <w:sz w:val="24"/>
          <w:szCs w:val="24"/>
          <w:lang w:val="en-US"/>
        </w:rPr>
      </w:pPr>
      <w:r>
        <w:rPr>
          <w:rFonts w:ascii="Times New Roman" w:eastAsia="SimSun" w:hAnsi="Times New Roman"/>
          <w:bCs/>
          <w:color w:val="000000"/>
          <w:sz w:val="24"/>
          <w:szCs w:val="24"/>
          <w:lang w:val="en-US"/>
        </w:rPr>
        <w:t>Storey, J</w:t>
      </w:r>
      <w:r w:rsidR="001E7D2F">
        <w:rPr>
          <w:rFonts w:ascii="Times New Roman" w:eastAsia="SimSun" w:hAnsi="Times New Roman"/>
          <w:bCs/>
          <w:color w:val="000000"/>
          <w:sz w:val="24"/>
          <w:szCs w:val="24"/>
          <w:lang w:val="en-US"/>
        </w:rPr>
        <w:t>.,</w:t>
      </w:r>
      <w:r>
        <w:rPr>
          <w:rFonts w:ascii="Times New Roman" w:eastAsia="SimSun" w:hAnsi="Times New Roman"/>
          <w:bCs/>
          <w:color w:val="000000"/>
          <w:sz w:val="24"/>
          <w:szCs w:val="24"/>
          <w:lang w:val="en-US"/>
        </w:rPr>
        <w:t xml:space="preserve"> from personnel management to human resource management, in (ed) J storey, new perspective on human resource management, </w:t>
      </w:r>
      <w:r w:rsidR="001E7D2F">
        <w:rPr>
          <w:rFonts w:ascii="Times New Roman" w:eastAsia="SimSun" w:hAnsi="Times New Roman"/>
          <w:bCs/>
          <w:color w:val="000000"/>
          <w:sz w:val="24"/>
          <w:szCs w:val="24"/>
          <w:lang w:val="en-US"/>
        </w:rPr>
        <w:t>1989</w:t>
      </w:r>
      <w:r>
        <w:rPr>
          <w:rFonts w:ascii="Times New Roman" w:eastAsia="SimSun" w:hAnsi="Times New Roman"/>
          <w:bCs/>
          <w:color w:val="000000"/>
          <w:sz w:val="24"/>
          <w:szCs w:val="24"/>
          <w:lang w:val="en-US"/>
        </w:rPr>
        <w:t>, Routledge,</w:t>
      </w:r>
      <w:r w:rsidR="001E7D2F">
        <w:rPr>
          <w:rFonts w:ascii="Times New Roman" w:eastAsia="SimSun" w:hAnsi="Times New Roman"/>
          <w:bCs/>
          <w:color w:val="000000"/>
          <w:sz w:val="24"/>
          <w:szCs w:val="24"/>
          <w:lang w:val="en-US"/>
        </w:rPr>
        <w:t xml:space="preserve"> London,</w:t>
      </w:r>
      <w:r>
        <w:rPr>
          <w:rFonts w:ascii="Times New Roman" w:eastAsia="SimSun" w:hAnsi="Times New Roman"/>
          <w:bCs/>
          <w:color w:val="000000"/>
          <w:sz w:val="24"/>
          <w:szCs w:val="24"/>
          <w:lang w:val="en-US"/>
        </w:rPr>
        <w:t xml:space="preserve"> pp1-18.</w:t>
      </w:r>
    </w:p>
    <w:p w14:paraId="4E9A4E0D" w14:textId="77777777" w:rsidR="009B6065" w:rsidRDefault="00D36138">
      <w:pPr>
        <w:pStyle w:val="ListParagraph"/>
        <w:numPr>
          <w:ilvl w:val="0"/>
          <w:numId w:val="2"/>
        </w:numPr>
        <w:suppressAutoHyphens w:val="0"/>
        <w:spacing w:line="360" w:lineRule="auto"/>
        <w:jc w:val="both"/>
        <w:textAlignment w:val="auto"/>
      </w:pPr>
      <w:r>
        <w:rPr>
          <w:rFonts w:ascii="Times New Roman" w:eastAsia="SimSun" w:hAnsi="Times New Roman"/>
          <w:sz w:val="24"/>
          <w:szCs w:val="24"/>
          <w:lang w:val="en-US"/>
        </w:rPr>
        <w:t>Bansal, S., 2014. Employee retention strategies. </w:t>
      </w:r>
      <w:r>
        <w:rPr>
          <w:rFonts w:ascii="Times New Roman" w:eastAsia="SimSun" w:hAnsi="Times New Roman"/>
          <w:i/>
          <w:iCs/>
          <w:sz w:val="24"/>
          <w:szCs w:val="24"/>
          <w:lang w:val="en-US"/>
        </w:rPr>
        <w:t>International Journals of Research Management and Social Sciences</w:t>
      </w:r>
      <w:r>
        <w:rPr>
          <w:rFonts w:ascii="Times New Roman" w:eastAsia="SimSun" w:hAnsi="Times New Roman"/>
          <w:sz w:val="24"/>
          <w:szCs w:val="24"/>
          <w:lang w:val="en-US"/>
        </w:rPr>
        <w:t>, </w:t>
      </w:r>
      <w:r>
        <w:rPr>
          <w:rFonts w:ascii="Times New Roman" w:eastAsia="SimSun" w:hAnsi="Times New Roman"/>
          <w:i/>
          <w:iCs/>
          <w:sz w:val="24"/>
          <w:szCs w:val="24"/>
          <w:lang w:val="en-US"/>
        </w:rPr>
        <w:t>22</w:t>
      </w:r>
      <w:r>
        <w:rPr>
          <w:rFonts w:ascii="Times New Roman" w:eastAsia="SimSun" w:hAnsi="Times New Roman"/>
          <w:sz w:val="24"/>
          <w:szCs w:val="24"/>
          <w:lang w:val="en-US"/>
        </w:rPr>
        <w:t>, p.62.</w:t>
      </w:r>
    </w:p>
    <w:p w14:paraId="10B116BA" w14:textId="77777777" w:rsidR="009B6065" w:rsidRDefault="00D36138">
      <w:pPr>
        <w:pStyle w:val="ListParagraph"/>
        <w:numPr>
          <w:ilvl w:val="0"/>
          <w:numId w:val="2"/>
        </w:numPr>
        <w:suppressAutoHyphens w:val="0"/>
        <w:spacing w:line="360" w:lineRule="auto"/>
        <w:jc w:val="both"/>
        <w:textAlignment w:val="auto"/>
      </w:pPr>
      <w:r>
        <w:rPr>
          <w:rFonts w:ascii="Times New Roman" w:eastAsia="SimSun" w:hAnsi="Times New Roman"/>
          <w:sz w:val="24"/>
          <w:szCs w:val="24"/>
          <w:lang w:val="en-US"/>
        </w:rPr>
        <w:t xml:space="preserve">Bolang, J., Pangemanan, S. and Pandowo, M., 2018. </w:t>
      </w:r>
      <w:r w:rsidR="001E7D2F">
        <w:rPr>
          <w:rFonts w:ascii="Times New Roman" w:eastAsia="SimSun" w:hAnsi="Times New Roman"/>
          <w:sz w:val="24"/>
          <w:szCs w:val="24"/>
          <w:lang w:val="en-US"/>
        </w:rPr>
        <w:t>Comparative analysis of extrinsic and instrinsic motivation between gojek driver and grab driver in manado.</w:t>
      </w:r>
      <w:r>
        <w:rPr>
          <w:rFonts w:ascii="Times New Roman" w:eastAsia="SimSun" w:hAnsi="Times New Roman"/>
          <w:sz w:val="24"/>
          <w:szCs w:val="24"/>
          <w:lang w:val="en-US"/>
        </w:rPr>
        <w:t> </w:t>
      </w:r>
      <w:r>
        <w:rPr>
          <w:rFonts w:ascii="Times New Roman" w:eastAsia="SimSun" w:hAnsi="Times New Roman"/>
          <w:i/>
          <w:iCs/>
          <w:sz w:val="24"/>
          <w:szCs w:val="24"/>
          <w:lang w:val="en-US"/>
        </w:rPr>
        <w:t>Journal EMBA: Journal Riset Ekonomi, Manajemen, Bisnis dan Akuntansi</w:t>
      </w:r>
      <w:r>
        <w:rPr>
          <w:rFonts w:ascii="Times New Roman" w:eastAsia="SimSun" w:hAnsi="Times New Roman"/>
          <w:sz w:val="24"/>
          <w:szCs w:val="24"/>
          <w:lang w:val="en-US"/>
        </w:rPr>
        <w:t>, </w:t>
      </w:r>
      <w:r>
        <w:rPr>
          <w:rFonts w:ascii="Times New Roman" w:eastAsia="SimSun" w:hAnsi="Times New Roman"/>
          <w:i/>
          <w:iCs/>
          <w:sz w:val="24"/>
          <w:szCs w:val="24"/>
          <w:lang w:val="en-US"/>
        </w:rPr>
        <w:t>6</w:t>
      </w:r>
      <w:r>
        <w:rPr>
          <w:rFonts w:ascii="Times New Roman" w:eastAsia="SimSun" w:hAnsi="Times New Roman"/>
          <w:sz w:val="24"/>
          <w:szCs w:val="24"/>
          <w:lang w:val="en-US"/>
        </w:rPr>
        <w:t>(4).</w:t>
      </w:r>
    </w:p>
    <w:p w14:paraId="74C1946A" w14:textId="77777777" w:rsidR="009B6065" w:rsidRDefault="00D36138">
      <w:pPr>
        <w:pStyle w:val="ListParagraph"/>
        <w:numPr>
          <w:ilvl w:val="0"/>
          <w:numId w:val="2"/>
        </w:numPr>
        <w:suppressAutoHyphens w:val="0"/>
        <w:spacing w:line="360" w:lineRule="auto"/>
        <w:jc w:val="both"/>
        <w:textAlignment w:val="auto"/>
      </w:pPr>
      <w:r>
        <w:rPr>
          <w:rFonts w:ascii="Times New Roman" w:eastAsia="SimSun" w:hAnsi="Times New Roman"/>
          <w:sz w:val="24"/>
          <w:szCs w:val="24"/>
          <w:lang w:val="en-US"/>
        </w:rPr>
        <w:t>Crawford, E.R., LePine, J.A. and Rich, B.L., 2010. Linking job demands and resources to employee engagement and burnout: a theoretical extension and meta-analytic test. </w:t>
      </w:r>
      <w:r>
        <w:rPr>
          <w:rFonts w:ascii="Times New Roman" w:eastAsia="SimSun" w:hAnsi="Times New Roman"/>
          <w:i/>
          <w:iCs/>
          <w:sz w:val="24"/>
          <w:szCs w:val="24"/>
          <w:lang w:val="en-US"/>
        </w:rPr>
        <w:t>Journal of applied psychology</w:t>
      </w:r>
      <w:r>
        <w:rPr>
          <w:rFonts w:ascii="Times New Roman" w:eastAsia="SimSun" w:hAnsi="Times New Roman"/>
          <w:sz w:val="24"/>
          <w:szCs w:val="24"/>
          <w:lang w:val="en-US"/>
        </w:rPr>
        <w:t>, </w:t>
      </w:r>
      <w:r>
        <w:rPr>
          <w:rFonts w:ascii="Times New Roman" w:eastAsia="SimSun" w:hAnsi="Times New Roman"/>
          <w:i/>
          <w:iCs/>
          <w:sz w:val="24"/>
          <w:szCs w:val="24"/>
          <w:lang w:val="en-US"/>
        </w:rPr>
        <w:t>95</w:t>
      </w:r>
      <w:r>
        <w:rPr>
          <w:rFonts w:ascii="Times New Roman" w:eastAsia="SimSun" w:hAnsi="Times New Roman"/>
          <w:sz w:val="24"/>
          <w:szCs w:val="24"/>
          <w:lang w:val="en-US"/>
        </w:rPr>
        <w:t>(5), p.834.</w:t>
      </w:r>
    </w:p>
    <w:p w14:paraId="4167A536" w14:textId="77777777" w:rsidR="009B6065" w:rsidRDefault="00D36138">
      <w:pPr>
        <w:pStyle w:val="ListParagraph"/>
        <w:numPr>
          <w:ilvl w:val="0"/>
          <w:numId w:val="2"/>
        </w:numPr>
        <w:suppressAutoHyphens w:val="0"/>
        <w:spacing w:line="360" w:lineRule="auto"/>
        <w:jc w:val="both"/>
        <w:textAlignment w:val="auto"/>
        <w:rPr>
          <w:rFonts w:ascii="Times New Roman" w:eastAsia="SimSun" w:hAnsi="Times New Roman"/>
          <w:sz w:val="24"/>
          <w:szCs w:val="24"/>
          <w:lang w:val="en-US"/>
        </w:rPr>
      </w:pPr>
      <w:r>
        <w:rPr>
          <w:rFonts w:ascii="Times New Roman" w:eastAsia="SimSun" w:hAnsi="Times New Roman"/>
          <w:sz w:val="24"/>
          <w:szCs w:val="24"/>
          <w:lang w:val="en-US"/>
        </w:rPr>
        <w:t>Diefendorff, J.M. and Chandler, M.M., 2011. Motivating employees.</w:t>
      </w:r>
    </w:p>
    <w:p w14:paraId="4039E873" w14:textId="77777777" w:rsidR="009B6065" w:rsidRDefault="00D36138">
      <w:pPr>
        <w:pStyle w:val="ListParagraph"/>
        <w:numPr>
          <w:ilvl w:val="0"/>
          <w:numId w:val="2"/>
        </w:numPr>
        <w:suppressAutoHyphens w:val="0"/>
        <w:spacing w:line="360" w:lineRule="auto"/>
        <w:jc w:val="both"/>
        <w:textAlignment w:val="auto"/>
      </w:pPr>
      <w:r>
        <w:rPr>
          <w:rFonts w:ascii="Times New Roman" w:eastAsia="SimSun" w:hAnsi="Times New Roman"/>
          <w:sz w:val="24"/>
          <w:szCs w:val="24"/>
          <w:lang w:val="en-US"/>
        </w:rPr>
        <w:t>Durant, R.F., Kramer, R., Perry, J.L., Mesch, D. and Paarlberg, L., 2006. Motivating employees in a new governance era: The performance paradigm revisited. </w:t>
      </w:r>
      <w:r>
        <w:rPr>
          <w:rFonts w:ascii="Times New Roman" w:eastAsia="SimSun" w:hAnsi="Times New Roman"/>
          <w:i/>
          <w:iCs/>
          <w:sz w:val="24"/>
          <w:szCs w:val="24"/>
          <w:lang w:val="en-US"/>
        </w:rPr>
        <w:t>Public Administration Review</w:t>
      </w:r>
      <w:r>
        <w:rPr>
          <w:rFonts w:ascii="Times New Roman" w:eastAsia="SimSun" w:hAnsi="Times New Roman"/>
          <w:sz w:val="24"/>
          <w:szCs w:val="24"/>
          <w:lang w:val="en-US"/>
        </w:rPr>
        <w:t>, </w:t>
      </w:r>
      <w:r>
        <w:rPr>
          <w:rFonts w:ascii="Times New Roman" w:eastAsia="SimSun" w:hAnsi="Times New Roman"/>
          <w:i/>
          <w:iCs/>
          <w:sz w:val="24"/>
          <w:szCs w:val="24"/>
          <w:lang w:val="en-US"/>
        </w:rPr>
        <w:t>66</w:t>
      </w:r>
      <w:r>
        <w:rPr>
          <w:rFonts w:ascii="Times New Roman" w:eastAsia="SimSun" w:hAnsi="Times New Roman"/>
          <w:sz w:val="24"/>
          <w:szCs w:val="24"/>
          <w:lang w:val="en-US"/>
        </w:rPr>
        <w:t>(4), pp.505-514.</w:t>
      </w:r>
    </w:p>
    <w:p w14:paraId="089769D5" w14:textId="77777777" w:rsidR="009B6065" w:rsidRDefault="00D36138">
      <w:pPr>
        <w:pStyle w:val="ListParagraph"/>
        <w:numPr>
          <w:ilvl w:val="0"/>
          <w:numId w:val="2"/>
        </w:numPr>
        <w:suppressAutoHyphens w:val="0"/>
        <w:spacing w:line="360" w:lineRule="auto"/>
        <w:jc w:val="both"/>
        <w:textAlignment w:val="auto"/>
      </w:pPr>
      <w:r>
        <w:rPr>
          <w:rFonts w:ascii="Times New Roman" w:eastAsia="SimSun" w:hAnsi="Times New Roman"/>
          <w:sz w:val="24"/>
          <w:szCs w:val="24"/>
          <w:lang w:val="en-US"/>
        </w:rPr>
        <w:t>Garg, P. and Rastogi, R., 2006. New model of job design: motivating employees' performance. </w:t>
      </w:r>
      <w:r>
        <w:rPr>
          <w:rFonts w:ascii="Times New Roman" w:eastAsia="SimSun" w:hAnsi="Times New Roman"/>
          <w:i/>
          <w:iCs/>
          <w:sz w:val="24"/>
          <w:szCs w:val="24"/>
          <w:lang w:val="en-US"/>
        </w:rPr>
        <w:t>Journal of management Development</w:t>
      </w:r>
      <w:r>
        <w:rPr>
          <w:rFonts w:ascii="Times New Roman" w:eastAsia="SimSun" w:hAnsi="Times New Roman"/>
          <w:sz w:val="24"/>
          <w:szCs w:val="24"/>
          <w:lang w:val="en-US"/>
        </w:rPr>
        <w:t>, </w:t>
      </w:r>
      <w:r>
        <w:rPr>
          <w:rFonts w:ascii="Times New Roman" w:eastAsia="SimSun" w:hAnsi="Times New Roman"/>
          <w:i/>
          <w:iCs/>
          <w:sz w:val="24"/>
          <w:szCs w:val="24"/>
          <w:lang w:val="en-US"/>
        </w:rPr>
        <w:t>25</w:t>
      </w:r>
      <w:r>
        <w:rPr>
          <w:rFonts w:ascii="Times New Roman" w:eastAsia="SimSun" w:hAnsi="Times New Roman"/>
          <w:sz w:val="24"/>
          <w:szCs w:val="24"/>
          <w:lang w:val="en-US"/>
        </w:rPr>
        <w:t>(6), pp.572-587.</w:t>
      </w:r>
    </w:p>
    <w:p w14:paraId="33C3D2FE" w14:textId="77777777" w:rsidR="009B6065" w:rsidRDefault="00D36138">
      <w:pPr>
        <w:pStyle w:val="ListParagraph"/>
        <w:numPr>
          <w:ilvl w:val="0"/>
          <w:numId w:val="2"/>
        </w:numPr>
        <w:suppressAutoHyphens w:val="0"/>
        <w:spacing w:line="360" w:lineRule="auto"/>
        <w:jc w:val="both"/>
        <w:textAlignment w:val="auto"/>
      </w:pPr>
      <w:r>
        <w:rPr>
          <w:rFonts w:ascii="Times New Roman" w:eastAsia="SimSun" w:hAnsi="Times New Roman"/>
          <w:sz w:val="24"/>
          <w:szCs w:val="24"/>
          <w:lang w:val="en-US"/>
        </w:rPr>
        <w:t>Kompaso, S.M. and Sridevi, M.S., 2010. Employee engagement: The key to improving performance. </w:t>
      </w:r>
      <w:r>
        <w:rPr>
          <w:rFonts w:ascii="Times New Roman" w:eastAsia="SimSun" w:hAnsi="Times New Roman"/>
          <w:i/>
          <w:iCs/>
          <w:sz w:val="24"/>
          <w:szCs w:val="24"/>
          <w:lang w:val="en-US"/>
        </w:rPr>
        <w:t>International journal of business and management</w:t>
      </w:r>
      <w:r>
        <w:rPr>
          <w:rFonts w:ascii="Times New Roman" w:eastAsia="SimSun" w:hAnsi="Times New Roman"/>
          <w:sz w:val="24"/>
          <w:szCs w:val="24"/>
          <w:lang w:val="en-US"/>
        </w:rPr>
        <w:t>, </w:t>
      </w:r>
      <w:r>
        <w:rPr>
          <w:rFonts w:ascii="Times New Roman" w:eastAsia="SimSun" w:hAnsi="Times New Roman"/>
          <w:i/>
          <w:iCs/>
          <w:sz w:val="24"/>
          <w:szCs w:val="24"/>
          <w:lang w:val="en-US"/>
        </w:rPr>
        <w:t>5</w:t>
      </w:r>
      <w:r>
        <w:rPr>
          <w:rFonts w:ascii="Times New Roman" w:eastAsia="SimSun" w:hAnsi="Times New Roman"/>
          <w:sz w:val="24"/>
          <w:szCs w:val="24"/>
          <w:lang w:val="en-US"/>
        </w:rPr>
        <w:t>(12), p.89.</w:t>
      </w:r>
    </w:p>
    <w:p w14:paraId="7A82201A" w14:textId="77777777" w:rsidR="009B6065" w:rsidRDefault="00D36138">
      <w:pPr>
        <w:pStyle w:val="ListParagraph"/>
        <w:numPr>
          <w:ilvl w:val="0"/>
          <w:numId w:val="2"/>
        </w:numPr>
        <w:suppressAutoHyphens w:val="0"/>
        <w:spacing w:line="360" w:lineRule="auto"/>
        <w:jc w:val="both"/>
        <w:textAlignment w:val="auto"/>
      </w:pPr>
      <w:r>
        <w:rPr>
          <w:rFonts w:ascii="Times New Roman" w:eastAsia="SimSun" w:hAnsi="Times New Roman"/>
          <w:sz w:val="24"/>
          <w:szCs w:val="24"/>
          <w:lang w:val="en-US"/>
        </w:rPr>
        <w:t>Serrano, V.E.C. and Amaya, H.D., 2016, September. Motivational assessment framework: An approach of alignment strategic-operational. In </w:t>
      </w:r>
      <w:r>
        <w:rPr>
          <w:rFonts w:ascii="Times New Roman" w:eastAsia="SimSun" w:hAnsi="Times New Roman"/>
          <w:i/>
          <w:iCs/>
          <w:sz w:val="24"/>
          <w:szCs w:val="24"/>
          <w:lang w:val="en-US"/>
        </w:rPr>
        <w:t>Computing Conference (CCC), 2016 IEEE 11th Colombian</w:t>
      </w:r>
      <w:r>
        <w:rPr>
          <w:rFonts w:ascii="Times New Roman" w:eastAsia="SimSun" w:hAnsi="Times New Roman"/>
          <w:sz w:val="24"/>
          <w:szCs w:val="24"/>
          <w:lang w:val="en-US"/>
        </w:rPr>
        <w:t> (pp. 1-8). IEEE.</w:t>
      </w:r>
    </w:p>
    <w:p w14:paraId="6D1690BC" w14:textId="77777777" w:rsidR="009B6065" w:rsidRDefault="00D36138">
      <w:pPr>
        <w:pStyle w:val="ListParagraph"/>
        <w:numPr>
          <w:ilvl w:val="0"/>
          <w:numId w:val="2"/>
        </w:numPr>
        <w:suppressAutoHyphens w:val="0"/>
        <w:spacing w:line="360" w:lineRule="auto"/>
        <w:jc w:val="both"/>
        <w:textAlignment w:val="auto"/>
      </w:pPr>
      <w:r>
        <w:rPr>
          <w:rFonts w:ascii="Times New Roman" w:eastAsia="SimSun" w:hAnsi="Times New Roman"/>
          <w:sz w:val="24"/>
          <w:szCs w:val="24"/>
          <w:lang w:val="en-US"/>
        </w:rPr>
        <w:t>Sugita, M. and Takeuchi, O., 2010. What can teachers do to motivate their students? A classroom research on motivational strategy use in the Japanese EFL context. </w:t>
      </w:r>
      <w:r>
        <w:rPr>
          <w:rFonts w:ascii="Times New Roman" w:eastAsia="SimSun" w:hAnsi="Times New Roman"/>
          <w:i/>
          <w:iCs/>
          <w:sz w:val="24"/>
          <w:szCs w:val="24"/>
          <w:lang w:val="en-US"/>
        </w:rPr>
        <w:t>Innovation in Language Learning and Teaching</w:t>
      </w:r>
      <w:r>
        <w:rPr>
          <w:rFonts w:ascii="Times New Roman" w:eastAsia="SimSun" w:hAnsi="Times New Roman"/>
          <w:sz w:val="24"/>
          <w:szCs w:val="24"/>
          <w:lang w:val="en-US"/>
        </w:rPr>
        <w:t>, </w:t>
      </w:r>
      <w:r>
        <w:rPr>
          <w:rFonts w:ascii="Times New Roman" w:eastAsia="SimSun" w:hAnsi="Times New Roman"/>
          <w:i/>
          <w:iCs/>
          <w:sz w:val="24"/>
          <w:szCs w:val="24"/>
          <w:lang w:val="en-US"/>
        </w:rPr>
        <w:t>4</w:t>
      </w:r>
      <w:r>
        <w:rPr>
          <w:rFonts w:ascii="Times New Roman" w:eastAsia="SimSun" w:hAnsi="Times New Roman"/>
          <w:sz w:val="24"/>
          <w:szCs w:val="24"/>
          <w:lang w:val="en-US"/>
        </w:rPr>
        <w:t>(1), pp.21-35.</w:t>
      </w:r>
    </w:p>
    <w:p w14:paraId="15BB6FEA" w14:textId="77777777" w:rsidR="009B6065" w:rsidRDefault="00D36138">
      <w:pPr>
        <w:pStyle w:val="ListParagraph"/>
        <w:numPr>
          <w:ilvl w:val="0"/>
          <w:numId w:val="2"/>
        </w:numPr>
        <w:suppressAutoHyphens w:val="0"/>
        <w:spacing w:line="360" w:lineRule="auto"/>
        <w:jc w:val="both"/>
        <w:textAlignment w:val="auto"/>
      </w:pPr>
      <w:r>
        <w:rPr>
          <w:rFonts w:ascii="Times New Roman" w:eastAsia="SimSun" w:hAnsi="Times New Roman"/>
          <w:sz w:val="24"/>
          <w:szCs w:val="24"/>
          <w:lang w:val="en-US"/>
        </w:rPr>
        <w:t xml:space="preserve">Triwardani, H.R., 2017. </w:t>
      </w:r>
      <w:r w:rsidR="001E7D2F">
        <w:rPr>
          <w:rFonts w:ascii="Times New Roman" w:eastAsia="SimSun" w:hAnsi="Times New Roman"/>
          <w:sz w:val="24"/>
          <w:szCs w:val="24"/>
          <w:lang w:val="en-US"/>
        </w:rPr>
        <w:t xml:space="preserve">The use of survey question read recite review (sq3r) strategy to enhance the </w:t>
      </w:r>
      <w:r w:rsidR="002555CF">
        <w:rPr>
          <w:rFonts w:ascii="Times New Roman" w:eastAsia="SimSun" w:hAnsi="Times New Roman"/>
          <w:sz w:val="24"/>
          <w:szCs w:val="24"/>
          <w:lang w:val="en-US"/>
        </w:rPr>
        <w:t>learner’s</w:t>
      </w:r>
      <w:r w:rsidR="001E7D2F">
        <w:rPr>
          <w:rFonts w:ascii="Times New Roman" w:eastAsia="SimSun" w:hAnsi="Times New Roman"/>
          <w:sz w:val="24"/>
          <w:szCs w:val="24"/>
          <w:lang w:val="en-US"/>
        </w:rPr>
        <w:t xml:space="preserve"> motivation in comprehending announcement texts (the case of seventh grade students of smpn 3 ciawigebang kuningan</w:t>
      </w:r>
      <w:r>
        <w:rPr>
          <w:rFonts w:ascii="Times New Roman" w:eastAsia="SimSun" w:hAnsi="Times New Roman"/>
          <w:sz w:val="24"/>
          <w:szCs w:val="24"/>
          <w:lang w:val="en-US"/>
        </w:rPr>
        <w:t>). </w:t>
      </w:r>
      <w:r>
        <w:rPr>
          <w:rFonts w:ascii="Times New Roman" w:eastAsia="SimSun" w:hAnsi="Times New Roman"/>
          <w:i/>
          <w:iCs/>
          <w:sz w:val="24"/>
          <w:szCs w:val="24"/>
          <w:lang w:val="en-US"/>
        </w:rPr>
        <w:t>Syntax Literate; Jurnal Ilmiah Indonesia</w:t>
      </w:r>
      <w:r>
        <w:rPr>
          <w:rFonts w:ascii="Times New Roman" w:eastAsia="SimSun" w:hAnsi="Times New Roman"/>
          <w:sz w:val="24"/>
          <w:szCs w:val="24"/>
          <w:lang w:val="en-US"/>
        </w:rPr>
        <w:t>, </w:t>
      </w:r>
      <w:r>
        <w:rPr>
          <w:rFonts w:ascii="Times New Roman" w:eastAsia="SimSun" w:hAnsi="Times New Roman"/>
          <w:i/>
          <w:iCs/>
          <w:sz w:val="24"/>
          <w:szCs w:val="24"/>
          <w:lang w:val="en-US"/>
        </w:rPr>
        <w:t>2</w:t>
      </w:r>
      <w:r>
        <w:rPr>
          <w:rFonts w:ascii="Times New Roman" w:eastAsia="SimSun" w:hAnsi="Times New Roman"/>
          <w:sz w:val="24"/>
          <w:szCs w:val="24"/>
          <w:lang w:val="en-US"/>
        </w:rPr>
        <w:t>(2), pp.37-50.</w:t>
      </w:r>
    </w:p>
    <w:p w14:paraId="52C121F9" w14:textId="77777777" w:rsidR="009B6065" w:rsidRDefault="00D36138">
      <w:pPr>
        <w:pStyle w:val="ListParagraph"/>
        <w:numPr>
          <w:ilvl w:val="0"/>
          <w:numId w:val="2"/>
        </w:numPr>
        <w:suppressAutoHyphens w:val="0"/>
        <w:spacing w:line="360" w:lineRule="auto"/>
        <w:jc w:val="both"/>
        <w:textAlignment w:val="auto"/>
      </w:pPr>
      <w:r>
        <w:rPr>
          <w:rFonts w:ascii="Times New Roman" w:eastAsia="SimSun" w:hAnsi="Times New Roman"/>
          <w:sz w:val="24"/>
          <w:szCs w:val="24"/>
          <w:lang w:val="en-US"/>
        </w:rPr>
        <w:t>Zimmerman, B.J., 2011. Motivational Sources and Outcomes of Self-Regulated Learning and Performance: Graduate Center of City University of New York. In </w:t>
      </w:r>
      <w:r>
        <w:rPr>
          <w:rFonts w:ascii="Times New Roman" w:eastAsia="SimSun" w:hAnsi="Times New Roman"/>
          <w:i/>
          <w:iCs/>
          <w:sz w:val="24"/>
          <w:szCs w:val="24"/>
          <w:lang w:val="en-US"/>
        </w:rPr>
        <w:t>Handbook of self-regulation of learning and performance</w:t>
      </w:r>
      <w:r>
        <w:rPr>
          <w:rFonts w:ascii="Times New Roman" w:eastAsia="SimSun" w:hAnsi="Times New Roman"/>
          <w:sz w:val="24"/>
          <w:szCs w:val="24"/>
          <w:lang w:val="en-US"/>
        </w:rPr>
        <w:t> (pp. 63-78). Routledge.</w:t>
      </w:r>
    </w:p>
    <w:p w14:paraId="56412F9D" w14:textId="77777777" w:rsidR="009B6065" w:rsidRDefault="00D36138">
      <w:pPr>
        <w:pStyle w:val="ListParagraph"/>
        <w:numPr>
          <w:ilvl w:val="0"/>
          <w:numId w:val="2"/>
        </w:numPr>
        <w:suppressAutoHyphens w:val="0"/>
        <w:spacing w:line="360" w:lineRule="auto"/>
        <w:textAlignment w:val="auto"/>
      </w:pPr>
      <w:r>
        <w:rPr>
          <w:rFonts w:ascii="Times New Roman" w:eastAsia="SimSun" w:hAnsi="Times New Roman"/>
          <w:color w:val="222222"/>
          <w:sz w:val="24"/>
          <w:szCs w:val="24"/>
          <w:shd w:val="clear" w:color="auto" w:fill="FFFFFF"/>
          <w:lang w:val="en-US"/>
        </w:rPr>
        <w:t>Nwokocha, I. and Iheriohanma, E.B.J., 2012. Emerging trends in employee retention strategies in a globalizing economy: Nigeria in focus. </w:t>
      </w:r>
      <w:r>
        <w:rPr>
          <w:rFonts w:ascii="Times New Roman" w:eastAsia="SimSun" w:hAnsi="Times New Roman"/>
          <w:i/>
          <w:iCs/>
          <w:color w:val="222222"/>
          <w:sz w:val="24"/>
          <w:szCs w:val="24"/>
          <w:shd w:val="clear" w:color="auto" w:fill="FFFFFF"/>
          <w:lang w:val="en-US"/>
        </w:rPr>
        <w:t>Asian Social Science</w:t>
      </w:r>
      <w:r>
        <w:rPr>
          <w:rFonts w:ascii="Times New Roman" w:eastAsia="SimSun" w:hAnsi="Times New Roman"/>
          <w:color w:val="222222"/>
          <w:sz w:val="24"/>
          <w:szCs w:val="24"/>
          <w:shd w:val="clear" w:color="auto" w:fill="FFFFFF"/>
          <w:lang w:val="en-US"/>
        </w:rPr>
        <w:t>, </w:t>
      </w:r>
      <w:r>
        <w:rPr>
          <w:rFonts w:ascii="Times New Roman" w:eastAsia="SimSun" w:hAnsi="Times New Roman"/>
          <w:i/>
          <w:iCs/>
          <w:color w:val="222222"/>
          <w:sz w:val="24"/>
          <w:szCs w:val="24"/>
          <w:shd w:val="clear" w:color="auto" w:fill="FFFFFF"/>
          <w:lang w:val="en-US"/>
        </w:rPr>
        <w:t>8</w:t>
      </w:r>
      <w:r>
        <w:rPr>
          <w:rFonts w:ascii="Times New Roman" w:eastAsia="SimSun" w:hAnsi="Times New Roman"/>
          <w:color w:val="222222"/>
          <w:sz w:val="24"/>
          <w:szCs w:val="24"/>
          <w:shd w:val="clear" w:color="auto" w:fill="FFFFFF"/>
          <w:lang w:val="en-US"/>
        </w:rPr>
        <w:t>(10), p.198.</w:t>
      </w:r>
    </w:p>
    <w:p w14:paraId="1DCC71EE" w14:textId="77777777" w:rsidR="009B6065" w:rsidRDefault="00D36138">
      <w:pPr>
        <w:pStyle w:val="ListParagraph"/>
        <w:numPr>
          <w:ilvl w:val="0"/>
          <w:numId w:val="2"/>
        </w:numPr>
        <w:suppressAutoHyphens w:val="0"/>
        <w:spacing w:line="360" w:lineRule="auto"/>
        <w:textAlignment w:val="auto"/>
      </w:pPr>
      <w:r>
        <w:rPr>
          <w:rFonts w:ascii="Times New Roman" w:eastAsia="SimSun" w:hAnsi="Times New Roman"/>
          <w:sz w:val="24"/>
          <w:szCs w:val="24"/>
          <w:lang w:val="en-US"/>
        </w:rPr>
        <w:t>Deery, M., 2008. Talent management, work-life balance and retention strategies. </w:t>
      </w:r>
      <w:r>
        <w:rPr>
          <w:rFonts w:ascii="Times New Roman" w:eastAsia="SimSun" w:hAnsi="Times New Roman"/>
          <w:i/>
          <w:iCs/>
          <w:sz w:val="24"/>
          <w:szCs w:val="24"/>
          <w:lang w:val="en-US"/>
        </w:rPr>
        <w:t>International journal of contemporary hospitality management</w:t>
      </w:r>
      <w:r>
        <w:rPr>
          <w:rFonts w:ascii="Times New Roman" w:eastAsia="SimSun" w:hAnsi="Times New Roman"/>
          <w:sz w:val="24"/>
          <w:szCs w:val="24"/>
          <w:lang w:val="en-US"/>
        </w:rPr>
        <w:t>, </w:t>
      </w:r>
      <w:r>
        <w:rPr>
          <w:rFonts w:ascii="Times New Roman" w:eastAsia="SimSun" w:hAnsi="Times New Roman"/>
          <w:i/>
          <w:iCs/>
          <w:sz w:val="24"/>
          <w:szCs w:val="24"/>
          <w:lang w:val="en-US"/>
        </w:rPr>
        <w:t>20</w:t>
      </w:r>
      <w:r>
        <w:rPr>
          <w:rFonts w:ascii="Times New Roman" w:eastAsia="SimSun" w:hAnsi="Times New Roman"/>
          <w:sz w:val="24"/>
          <w:szCs w:val="24"/>
          <w:lang w:val="en-US"/>
        </w:rPr>
        <w:t>(7), pp.792-806.</w:t>
      </w:r>
    </w:p>
    <w:p w14:paraId="473B6D69" w14:textId="77777777" w:rsidR="009B6065" w:rsidRDefault="009B6065">
      <w:pPr>
        <w:rPr>
          <w:rFonts w:ascii="Times New Roman" w:hAnsi="Times New Roman"/>
        </w:rPr>
      </w:pPr>
    </w:p>
    <w:sectPr w:rsidR="009B6065">
      <w:pgSz w:w="12240" w:h="15840"/>
      <w:pgMar w:top="1440" w:right="1440" w:bottom="1440" w:left="1440" w:header="720" w:footer="720" w:gutter="0"/>
      <w:pgBorders w:offsetFrom="page">
        <w:top w:val="single" w:sz="4" w:space="24" w:color="000000"/>
        <w:left w:val="single" w:sz="4" w:space="24" w:color="000000"/>
        <w:bottom w:val="single" w:sz="4" w:space="24" w:color="000000"/>
        <w:right w:val="single" w:sz="4" w:space="24" w:color="00000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5B01F" w14:textId="77777777" w:rsidR="00907A30" w:rsidRDefault="00907A30">
      <w:pPr>
        <w:spacing w:after="0" w:line="240" w:lineRule="auto"/>
      </w:pPr>
      <w:r>
        <w:separator/>
      </w:r>
    </w:p>
  </w:endnote>
  <w:endnote w:type="continuationSeparator" w:id="0">
    <w:p w14:paraId="2B4AC195" w14:textId="77777777" w:rsidR="00907A30" w:rsidRDefault="00907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2D70D" w14:textId="77777777" w:rsidR="00907A30" w:rsidRDefault="00907A30">
      <w:pPr>
        <w:spacing w:after="0" w:line="240" w:lineRule="auto"/>
      </w:pPr>
      <w:r>
        <w:rPr>
          <w:color w:val="000000"/>
        </w:rPr>
        <w:separator/>
      </w:r>
    </w:p>
  </w:footnote>
  <w:footnote w:type="continuationSeparator" w:id="0">
    <w:p w14:paraId="2CEEDBD9" w14:textId="77777777" w:rsidR="00907A30" w:rsidRDefault="00907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F3C52"/>
    <w:multiLevelType w:val="multilevel"/>
    <w:tmpl w:val="980A31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4C838D1"/>
    <w:multiLevelType w:val="multilevel"/>
    <w:tmpl w:val="D78258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065"/>
    <w:rsid w:val="0012592F"/>
    <w:rsid w:val="00165F1E"/>
    <w:rsid w:val="001E7D2F"/>
    <w:rsid w:val="002555CF"/>
    <w:rsid w:val="002F5479"/>
    <w:rsid w:val="003446B2"/>
    <w:rsid w:val="00392A83"/>
    <w:rsid w:val="006D423E"/>
    <w:rsid w:val="007B75F0"/>
    <w:rsid w:val="007E0858"/>
    <w:rsid w:val="00907A30"/>
    <w:rsid w:val="0093779B"/>
    <w:rsid w:val="009A05B4"/>
    <w:rsid w:val="009B6065"/>
    <w:rsid w:val="00C46D87"/>
    <w:rsid w:val="00D36138"/>
    <w:rsid w:val="00D55EF8"/>
    <w:rsid w:val="00DB12AA"/>
    <w:rsid w:val="00E22FC4"/>
    <w:rsid w:val="00E96104"/>
    <w:rsid w:val="00EB1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C2DFD"/>
  <w15:docId w15:val="{F6630C37-0840-4DF1-BEF1-2773A979A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line="240" w:lineRule="auto"/>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ListParagraph">
    <w:name w:val="List Paragraph"/>
    <w:basedOn w:val="Normal"/>
    <w:pPr>
      <w:ind w:left="720"/>
    </w:pPr>
  </w:style>
  <w:style w:type="paragraph" w:styleId="NormalWeb">
    <w:name w:val="Normal (Web)"/>
    <w:basedOn w:val="Normal"/>
    <w:uiPriority w:val="99"/>
    <w:unhideWhenUsed/>
    <w:rsid w:val="009A05B4"/>
    <w:pPr>
      <w:suppressAutoHyphens w:val="0"/>
      <w:autoSpaceDN/>
      <w:spacing w:after="0"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7171957">
      <w:bodyDiv w:val="1"/>
      <w:marLeft w:val="0"/>
      <w:marRight w:val="0"/>
      <w:marTop w:val="0"/>
      <w:marBottom w:val="0"/>
      <w:divBdr>
        <w:top w:val="none" w:sz="0" w:space="0" w:color="auto"/>
        <w:left w:val="none" w:sz="0" w:space="0" w:color="auto"/>
        <w:bottom w:val="none" w:sz="0" w:space="0" w:color="auto"/>
        <w:right w:val="none" w:sz="0" w:space="0" w:color="auto"/>
      </w:divBdr>
      <w:divsChild>
        <w:div w:id="588972774">
          <w:marLeft w:val="0"/>
          <w:marRight w:val="0"/>
          <w:marTop w:val="0"/>
          <w:marBottom w:val="0"/>
          <w:divBdr>
            <w:top w:val="none" w:sz="0" w:space="0" w:color="auto"/>
            <w:left w:val="none" w:sz="0" w:space="0" w:color="auto"/>
            <w:bottom w:val="none" w:sz="0" w:space="0" w:color="auto"/>
            <w:right w:val="none" w:sz="0" w:space="0" w:color="auto"/>
          </w:divBdr>
          <w:divsChild>
            <w:div w:id="1917091336">
              <w:marLeft w:val="0"/>
              <w:marRight w:val="0"/>
              <w:marTop w:val="0"/>
              <w:marBottom w:val="0"/>
              <w:divBdr>
                <w:top w:val="none" w:sz="0" w:space="0" w:color="auto"/>
                <w:left w:val="none" w:sz="0" w:space="0" w:color="auto"/>
                <w:bottom w:val="none" w:sz="0" w:space="0" w:color="auto"/>
                <w:right w:val="none" w:sz="0" w:space="0" w:color="auto"/>
              </w:divBdr>
              <w:divsChild>
                <w:div w:id="824207157">
                  <w:marLeft w:val="0"/>
                  <w:marRight w:val="0"/>
                  <w:marTop w:val="0"/>
                  <w:marBottom w:val="0"/>
                  <w:divBdr>
                    <w:top w:val="none" w:sz="0" w:space="0" w:color="auto"/>
                    <w:left w:val="none" w:sz="0" w:space="0" w:color="auto"/>
                    <w:bottom w:val="none" w:sz="0" w:space="0" w:color="auto"/>
                    <w:right w:val="none" w:sz="0" w:space="0" w:color="auto"/>
                  </w:divBdr>
                  <w:divsChild>
                    <w:div w:id="1046875185">
                      <w:marLeft w:val="0"/>
                      <w:marRight w:val="0"/>
                      <w:marTop w:val="0"/>
                      <w:marBottom w:val="0"/>
                      <w:divBdr>
                        <w:top w:val="none" w:sz="0" w:space="0" w:color="auto"/>
                        <w:left w:val="none" w:sz="0" w:space="0" w:color="auto"/>
                        <w:bottom w:val="none" w:sz="0" w:space="0" w:color="auto"/>
                        <w:right w:val="none" w:sz="0" w:space="0" w:color="auto"/>
                      </w:divBdr>
                      <w:divsChild>
                        <w:div w:id="850460690">
                          <w:marLeft w:val="0"/>
                          <w:marRight w:val="0"/>
                          <w:marTop w:val="0"/>
                          <w:marBottom w:val="0"/>
                          <w:divBdr>
                            <w:top w:val="none" w:sz="0" w:space="0" w:color="auto"/>
                            <w:left w:val="none" w:sz="0" w:space="0" w:color="auto"/>
                            <w:bottom w:val="none" w:sz="0" w:space="0" w:color="auto"/>
                            <w:right w:val="none" w:sz="0" w:space="0" w:color="auto"/>
                          </w:divBdr>
                          <w:divsChild>
                            <w:div w:id="151067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13</Pages>
  <Words>3146</Words>
  <Characters>17935</Characters>
  <Application>Microsoft Office Word</Application>
  <DocSecurity>0</DocSecurity>
  <Lines>149</Lines>
  <Paragraphs>42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human resources management</vt:lpstr>
      <vt:lpstr>Detailed analysis of the given case study:</vt:lpstr>
      <vt:lpstr>    Critical analysis of the present issue faced by Café Expresso and remedial measu</vt:lpstr>
      <vt:lpstr>    HR strategy for further development, maintenance and retention of the candidates</vt:lpstr>
      <vt:lpstr>Reference:</vt:lpstr>
    </vt:vector>
  </TitlesOfParts>
  <Company/>
  <LinksUpToDate>false</LinksUpToDate>
  <CharactersWithSpaces>21039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resources management</dc:title>
  <dc:subject>ASSINGMENT-1</dc:subject>
  <dc:creator>Chirag</dc:creator>
  <dc:description/>
  <cp:lastModifiedBy>Chirag</cp:lastModifiedBy>
  <cp:revision>8</cp:revision>
  <cp:lastPrinted>2018-12-05T21:41:00Z</cp:lastPrinted>
  <dcterms:created xsi:type="dcterms:W3CDTF">2018-12-04T00:02:00Z</dcterms:created>
  <dcterms:modified xsi:type="dcterms:W3CDTF">2018-12-06T22:07:00Z</dcterms:modified>
</cp:coreProperties>
</file>