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812F0F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44A10">
              <w:rPr>
                <w:b/>
                <w:color w:val="auto"/>
                <w:sz w:val="32"/>
              </w:rPr>
              <w:t xml:space="preserve"> Rhys Owen</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725DDC5"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44A10">
              <w:rPr>
                <w:b/>
                <w:color w:val="auto"/>
                <w:sz w:val="32"/>
              </w:rPr>
              <w:t xml:space="preserve"> 2023882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95DA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E916026" w14:textId="77777777" w:rsidR="009E24DE" w:rsidRDefault="009E24DE" w:rsidP="009E24DE">
      <w:pPr>
        <w:spacing w:line="360" w:lineRule="auto"/>
        <w:rPr>
          <w:sz w:val="22"/>
          <w:szCs w:val="22"/>
        </w:rPr>
      </w:pPr>
      <w:r>
        <w:rPr>
          <w:sz w:val="22"/>
          <w:szCs w:val="22"/>
        </w:rPr>
        <w:t>My aim will be to critically evaluate the strategic role in which the College of Policing (College of policing, 2019) play, in ensuring the upmost professionalism throughout the many different police forces across the UK.</w:t>
      </w:r>
    </w:p>
    <w:p w14:paraId="2A228712" w14:textId="77777777" w:rsidR="009E24DE" w:rsidRDefault="009E24DE" w:rsidP="009E24DE">
      <w:pPr>
        <w:spacing w:line="360" w:lineRule="auto"/>
        <w:rPr>
          <w:sz w:val="22"/>
          <w:szCs w:val="22"/>
        </w:rPr>
      </w:pPr>
    </w:p>
    <w:p w14:paraId="09A47B5C" w14:textId="77777777" w:rsidR="009E24DE" w:rsidRDefault="009E24DE" w:rsidP="009E24DE">
      <w:pPr>
        <w:spacing w:line="360" w:lineRule="auto"/>
        <w:rPr>
          <w:sz w:val="22"/>
          <w:szCs w:val="22"/>
        </w:rPr>
      </w:pPr>
      <w:r>
        <w:rPr>
          <w:sz w:val="22"/>
          <w:szCs w:val="22"/>
        </w:rPr>
        <w:t xml:space="preserve">By doing so, I will be looking at how certain judgements that are made, vary, based on the perspective that they are given from, and how some judgements can often have more strength than others. </w:t>
      </w:r>
    </w:p>
    <w:p w14:paraId="061D2648" w14:textId="77777777" w:rsidR="009E24DE" w:rsidRDefault="009E24DE" w:rsidP="009E24DE">
      <w:pPr>
        <w:spacing w:line="360" w:lineRule="auto"/>
        <w:rPr>
          <w:sz w:val="22"/>
          <w:szCs w:val="22"/>
        </w:rPr>
      </w:pPr>
    </w:p>
    <w:p w14:paraId="275251EE" w14:textId="77777777" w:rsidR="009E24DE" w:rsidRDefault="009E24DE" w:rsidP="009E24DE">
      <w:pPr>
        <w:spacing w:line="360" w:lineRule="auto"/>
        <w:rPr>
          <w:sz w:val="22"/>
          <w:szCs w:val="22"/>
        </w:rPr>
      </w:pPr>
      <w:r>
        <w:rPr>
          <w:sz w:val="22"/>
          <w:szCs w:val="22"/>
        </w:rPr>
        <w:t xml:space="preserve">The College of Policing, or otherwise abbreviated as CoP, set out </w:t>
      </w:r>
      <w:proofErr w:type="gramStart"/>
      <w:r>
        <w:rPr>
          <w:sz w:val="22"/>
          <w:szCs w:val="22"/>
        </w:rPr>
        <w:t>all of</w:t>
      </w:r>
      <w:proofErr w:type="gramEnd"/>
      <w:r>
        <w:rPr>
          <w:sz w:val="22"/>
          <w:szCs w:val="22"/>
        </w:rPr>
        <w:t xml:space="preserve"> the professional standards required of a Police force, including the Police codes of practice, and other important regulations, in order to maintain as much consistency as possible, throughout the 43 Police forces across England and Wales (Police Federation, n.d.).</w:t>
      </w:r>
    </w:p>
    <w:p w14:paraId="1C1DCCAA" w14:textId="77777777" w:rsidR="009E24DE" w:rsidRDefault="009E24DE" w:rsidP="009E24DE">
      <w:pPr>
        <w:spacing w:line="360" w:lineRule="auto"/>
        <w:rPr>
          <w:sz w:val="22"/>
          <w:szCs w:val="22"/>
        </w:rPr>
      </w:pPr>
    </w:p>
    <w:p w14:paraId="4E2A80C0" w14:textId="77777777" w:rsidR="009E24DE" w:rsidRDefault="009E24DE" w:rsidP="009E24DE">
      <w:pPr>
        <w:spacing w:line="360" w:lineRule="auto"/>
        <w:rPr>
          <w:sz w:val="22"/>
          <w:szCs w:val="22"/>
        </w:rPr>
      </w:pPr>
      <w:r>
        <w:rPr>
          <w:sz w:val="22"/>
          <w:szCs w:val="22"/>
        </w:rPr>
        <w:t>This leads on to reiterating the way in which the College of Policing has altered its approach toward new officers being introduced to the job</w:t>
      </w:r>
      <w:proofErr w:type="gramStart"/>
      <w:r>
        <w:rPr>
          <w:sz w:val="22"/>
          <w:szCs w:val="22"/>
        </w:rPr>
        <w:t>, in particular, front</w:t>
      </w:r>
      <w:proofErr w:type="gramEnd"/>
      <w:r>
        <w:rPr>
          <w:sz w:val="22"/>
          <w:szCs w:val="22"/>
        </w:rPr>
        <w:t xml:space="preserve"> line response officers. </w:t>
      </w:r>
    </w:p>
    <w:p w14:paraId="69A33408" w14:textId="77777777" w:rsidR="009E24DE" w:rsidRDefault="009E24DE" w:rsidP="009E24DE">
      <w:pPr>
        <w:spacing w:line="360" w:lineRule="auto"/>
        <w:rPr>
          <w:sz w:val="22"/>
          <w:szCs w:val="22"/>
        </w:rPr>
      </w:pPr>
    </w:p>
    <w:p w14:paraId="78F8E6F3" w14:textId="4F9A32FF" w:rsidR="009E24DE" w:rsidRDefault="009E24DE" w:rsidP="009E24DE">
      <w:pPr>
        <w:spacing w:line="360" w:lineRule="auto"/>
        <w:rPr>
          <w:sz w:val="22"/>
          <w:szCs w:val="22"/>
        </w:rPr>
      </w:pPr>
      <w:r>
        <w:rPr>
          <w:sz w:val="22"/>
          <w:szCs w:val="22"/>
        </w:rPr>
        <w:t>In 2016, the CoP launched the Police Education Qualification Framework (PEQF), which is a fresh, expert foundation for training brand new police personnel and staff. This framework, which is based on modern, relevant curricula, that are in line with the educational standards established in England and Wales, will eventually cover the full spectrum of professional training for new police officers, all the way through the ranks, from constable to chief officer. It will also incorporate training for a large assortment of other law enforcement personnel, such as Special constables, and police community support officers (PCSO).</w:t>
      </w:r>
    </w:p>
    <w:p w14:paraId="7FC0E61E" w14:textId="77777777" w:rsidR="009E24DE" w:rsidRDefault="009E24DE" w:rsidP="009E24DE">
      <w:pPr>
        <w:spacing w:line="360" w:lineRule="auto"/>
        <w:rPr>
          <w:sz w:val="22"/>
          <w:szCs w:val="22"/>
        </w:rPr>
      </w:pPr>
    </w:p>
    <w:p w14:paraId="26491831" w14:textId="77777777" w:rsidR="009E24DE" w:rsidRDefault="009E24DE" w:rsidP="009E24DE">
      <w:pPr>
        <w:spacing w:line="360" w:lineRule="auto"/>
        <w:rPr>
          <w:sz w:val="22"/>
          <w:szCs w:val="22"/>
        </w:rPr>
      </w:pPr>
      <w:r>
        <w:rPr>
          <w:sz w:val="22"/>
          <w:szCs w:val="22"/>
        </w:rPr>
        <w:t xml:space="preserve">The College of Policing issued a "Leadership Review" in June 2015, that called for significant alterations to the way certain aspects of the organisation were run, and the 'workforce structure' of the police. This Review recognises the obstacles facing police </w:t>
      </w:r>
      <w:proofErr w:type="gramStart"/>
      <w:r>
        <w:rPr>
          <w:sz w:val="22"/>
          <w:szCs w:val="22"/>
        </w:rPr>
        <w:t>in the near future</w:t>
      </w:r>
      <w:proofErr w:type="gramEnd"/>
      <w:r>
        <w:rPr>
          <w:sz w:val="22"/>
          <w:szCs w:val="22"/>
        </w:rPr>
        <w:t>, and offers ten proposals to alter policing's culture, how officers are selected and promoted, as well as the management systems and leadership development programmes across all 43 services.</w:t>
      </w:r>
    </w:p>
    <w:p w14:paraId="5D31DD0D" w14:textId="77777777" w:rsidR="009E24DE" w:rsidRDefault="009E24DE" w:rsidP="009E24DE">
      <w:pPr>
        <w:spacing w:line="360" w:lineRule="auto"/>
        <w:rPr>
          <w:sz w:val="22"/>
          <w:szCs w:val="22"/>
        </w:rPr>
      </w:pPr>
    </w:p>
    <w:p w14:paraId="5CFA1FFA" w14:textId="77777777" w:rsidR="009E24DE" w:rsidRDefault="009E24DE" w:rsidP="009E24DE">
      <w:pPr>
        <w:spacing w:line="360" w:lineRule="auto"/>
        <w:rPr>
          <w:sz w:val="22"/>
          <w:szCs w:val="22"/>
        </w:rPr>
      </w:pPr>
      <w:r>
        <w:rPr>
          <w:sz w:val="22"/>
          <w:szCs w:val="22"/>
        </w:rPr>
        <w:t>The proposals set out include reassessing the rank structure, incorporating flexible career paths into policing, including a formal university degree programme, strengthening individuals ongoing learning and personal development within their roles, advertising all openings for recruitment and promotion nationally, creating career possibilities which enable appreciation and incentives for advanced practitioners, and also expanding flexibility in distributing powers and legal authorities to police personnel.</w:t>
      </w:r>
    </w:p>
    <w:p w14:paraId="02A99503" w14:textId="77777777" w:rsidR="009E24DE" w:rsidRDefault="009E24DE" w:rsidP="009E24DE">
      <w:pPr>
        <w:spacing w:line="360" w:lineRule="auto"/>
        <w:rPr>
          <w:sz w:val="22"/>
          <w:szCs w:val="22"/>
        </w:rPr>
      </w:pPr>
    </w:p>
    <w:p w14:paraId="3EC649BD" w14:textId="77777777" w:rsidR="009E24DE" w:rsidRDefault="009E24DE" w:rsidP="009E24DE">
      <w:pPr>
        <w:spacing w:line="360" w:lineRule="auto"/>
        <w:rPr>
          <w:sz w:val="22"/>
          <w:szCs w:val="22"/>
        </w:rPr>
      </w:pPr>
      <w:proofErr w:type="gramStart"/>
      <w:r>
        <w:rPr>
          <w:sz w:val="22"/>
          <w:szCs w:val="22"/>
        </w:rPr>
        <w:t>All of</w:t>
      </w:r>
      <w:proofErr w:type="gramEnd"/>
      <w:r>
        <w:rPr>
          <w:sz w:val="22"/>
          <w:szCs w:val="22"/>
        </w:rPr>
        <w:t xml:space="preserve"> the aforementioned points led to the College of Policing's new core objective, dubbed "The Policing Vision 2025." This Vision lays out a detailed strategy for UK policing over the years to come. It will influence decisions on restructuring, as well as how the UK police services employ a variety of third-party resources to help keep people safe, whilst delivering a reliable, efficient, and cost-effective service. The service itself is where this Vision originates. As much as police and crime commissioners, highly ranked officer's and of course the </w:t>
      </w:r>
      <w:proofErr w:type="gramStart"/>
      <w:r>
        <w:rPr>
          <w:sz w:val="22"/>
          <w:szCs w:val="22"/>
        </w:rPr>
        <w:t>general public</w:t>
      </w:r>
      <w:proofErr w:type="gramEnd"/>
      <w:r>
        <w:rPr>
          <w:sz w:val="22"/>
          <w:szCs w:val="22"/>
        </w:rPr>
        <w:t>, it must also excite and motivate younger and less experienced officers, personnel, and volunteers.</w:t>
      </w:r>
    </w:p>
    <w:p w14:paraId="5807B399" w14:textId="77777777" w:rsidR="009E24DE" w:rsidRDefault="009E24DE" w:rsidP="009E24DE">
      <w:pPr>
        <w:spacing w:line="360" w:lineRule="auto"/>
        <w:rPr>
          <w:sz w:val="22"/>
          <w:szCs w:val="22"/>
        </w:rPr>
      </w:pPr>
    </w:p>
    <w:p w14:paraId="3A81E08E" w14:textId="77777777" w:rsidR="009E24DE" w:rsidRDefault="009E24DE" w:rsidP="009E24DE">
      <w:pPr>
        <w:spacing w:line="360" w:lineRule="auto"/>
        <w:rPr>
          <w:sz w:val="22"/>
          <w:szCs w:val="22"/>
        </w:rPr>
      </w:pPr>
      <w:r>
        <w:rPr>
          <w:sz w:val="22"/>
          <w:szCs w:val="22"/>
        </w:rPr>
        <w:t>As a serving police officer, who is only in the third year of service myself, I have only experienced the newer look, modern-style way that the UK Police forces operate today.</w:t>
      </w:r>
    </w:p>
    <w:p w14:paraId="2390779D" w14:textId="77777777" w:rsidR="009E24DE" w:rsidRDefault="009E24DE" w:rsidP="009E24DE">
      <w:pPr>
        <w:spacing w:line="360" w:lineRule="auto"/>
        <w:rPr>
          <w:sz w:val="22"/>
          <w:szCs w:val="22"/>
        </w:rPr>
      </w:pPr>
      <w:r>
        <w:rPr>
          <w:sz w:val="22"/>
          <w:szCs w:val="22"/>
        </w:rPr>
        <w:t xml:space="preserve">However, I have certainly witnessed first-hand, the purpose as to why Police do things certain ways, and the many benefits of doing so. </w:t>
      </w:r>
    </w:p>
    <w:p w14:paraId="78497535" w14:textId="77777777" w:rsidR="009E24DE" w:rsidRDefault="009E24DE" w:rsidP="009E24DE">
      <w:pPr>
        <w:spacing w:line="360" w:lineRule="auto"/>
        <w:rPr>
          <w:sz w:val="22"/>
          <w:szCs w:val="22"/>
        </w:rPr>
      </w:pPr>
      <w:r>
        <w:rPr>
          <w:sz w:val="22"/>
          <w:szCs w:val="22"/>
        </w:rPr>
        <w:lastRenderedPageBreak/>
        <w:t xml:space="preserve">The area in which I have been policing for the past three years, is one of an extremely diverse nature, whereby I have been required to quickly adjust my approach to different types of people, in order to provide them the best possible service, whilst also maintaining the upmost professionalism and safety, for my colleagues and </w:t>
      </w:r>
      <w:proofErr w:type="gramStart"/>
      <w:r>
        <w:rPr>
          <w:sz w:val="22"/>
          <w:szCs w:val="22"/>
        </w:rPr>
        <w:t>I.</w:t>
      </w:r>
      <w:proofErr w:type="gramEnd"/>
    </w:p>
    <w:p w14:paraId="352274C8" w14:textId="77777777" w:rsidR="009E24DE" w:rsidRDefault="009E24DE" w:rsidP="009E24DE">
      <w:pPr>
        <w:spacing w:line="360" w:lineRule="auto"/>
        <w:rPr>
          <w:sz w:val="22"/>
          <w:szCs w:val="22"/>
        </w:rPr>
      </w:pPr>
    </w:p>
    <w:p w14:paraId="32B38810" w14:textId="6648A6FF" w:rsidR="009E24DE" w:rsidRDefault="009E24DE" w:rsidP="009E24DE">
      <w:pPr>
        <w:spacing w:line="360" w:lineRule="auto"/>
        <w:rPr>
          <w:sz w:val="22"/>
          <w:szCs w:val="22"/>
        </w:rPr>
      </w:pPr>
      <w:r>
        <w:rPr>
          <w:sz w:val="22"/>
          <w:szCs w:val="22"/>
        </w:rPr>
        <w:t>The UK Police as a whole, is currently, and has been for some time, the subject of intense scrutiny. Working in such a public-facing role has been both challenging and rewarding for me, as I am regularly able to interact with a wide variety of individuals from all walks of life, which is something I absolutely enjoy doing. I have, however, quickly come to understand the necessity of upholding the highest level of professionalism, especially whilst in the public eye, even when trying to handle the most difficult of incidents, due to the unfortunate reality that many members of the public will look to scrutinise every move that a police officer makes.</w:t>
      </w:r>
    </w:p>
    <w:p w14:paraId="5DDD91E5" w14:textId="77777777" w:rsidR="009E24DE" w:rsidRDefault="009E24DE" w:rsidP="009E24DE">
      <w:pPr>
        <w:spacing w:line="360" w:lineRule="auto"/>
        <w:rPr>
          <w:sz w:val="22"/>
          <w:szCs w:val="22"/>
        </w:rPr>
      </w:pPr>
    </w:p>
    <w:p w14:paraId="2C77A029" w14:textId="77777777" w:rsidR="009E24DE" w:rsidRDefault="009E24DE" w:rsidP="009E24DE">
      <w:pPr>
        <w:spacing w:line="360" w:lineRule="auto"/>
        <w:rPr>
          <w:sz w:val="22"/>
          <w:szCs w:val="22"/>
        </w:rPr>
      </w:pPr>
      <w:r>
        <w:rPr>
          <w:sz w:val="22"/>
          <w:szCs w:val="22"/>
        </w:rPr>
        <w:t xml:space="preserve">Being in my final year of a three-year probation period, I am now feeling a lot more comfortable with the role in which I am working, and have certainly come to terms with, and familiarised myself drastically with the area in which I have been working. When I first joined the police, I had ambitions of becoming a part of the South Wales and Gwent Joint Firearms Unit (JFU). As I have been gradually coming to terms with the role and thoroughly enjoying my settling in period, I have quickly found myself shifting from one end of the spectrum in terms of the level of experience in which there is on my current team. This is due to the very quick turnaround of officer’s that there appears to be on basic response policing in modern times, as most officers have ambitions to join a specific department, whereby they will be able to learn many new skills and excel in the ones that they have already acquired. </w:t>
      </w:r>
    </w:p>
    <w:p w14:paraId="04481047" w14:textId="77777777" w:rsidR="009E24DE" w:rsidRDefault="009E24DE" w:rsidP="009E24DE">
      <w:pPr>
        <w:spacing w:line="360" w:lineRule="auto"/>
        <w:rPr>
          <w:sz w:val="22"/>
          <w:szCs w:val="22"/>
        </w:rPr>
      </w:pPr>
    </w:p>
    <w:p w14:paraId="5BA51CED" w14:textId="77777777" w:rsidR="009E24DE" w:rsidRDefault="009E24DE" w:rsidP="009E24DE">
      <w:pPr>
        <w:spacing w:line="360" w:lineRule="auto"/>
        <w:rPr>
          <w:sz w:val="22"/>
          <w:szCs w:val="22"/>
        </w:rPr>
      </w:pPr>
      <w:r>
        <w:rPr>
          <w:sz w:val="22"/>
          <w:szCs w:val="22"/>
        </w:rPr>
        <w:t>Working on such a close-knit team on response has been hugely beneficial for me, as it has allowed me to step out of my comfort zone, by volunteering to deal with incidents or interviews etc., that I had very little knowledge of, whilst also feeling safe in the knowledge that my team, who are now all very close personal friends of mine, would also be there to assist me if I required any help along the way.</w:t>
      </w:r>
    </w:p>
    <w:p w14:paraId="6853A595" w14:textId="77777777" w:rsidR="009E24DE" w:rsidRDefault="009E24DE" w:rsidP="009E24DE">
      <w:pPr>
        <w:spacing w:line="360" w:lineRule="auto"/>
        <w:rPr>
          <w:sz w:val="22"/>
          <w:szCs w:val="22"/>
        </w:rPr>
      </w:pPr>
    </w:p>
    <w:p w14:paraId="6C043E23" w14:textId="77777777" w:rsidR="009E24DE" w:rsidRDefault="009E24DE" w:rsidP="009E24DE">
      <w:pPr>
        <w:spacing w:line="360" w:lineRule="auto"/>
        <w:rPr>
          <w:sz w:val="22"/>
          <w:szCs w:val="22"/>
        </w:rPr>
      </w:pPr>
      <w:r>
        <w:rPr>
          <w:sz w:val="22"/>
          <w:szCs w:val="22"/>
        </w:rPr>
        <w:t xml:space="preserve">I am constantly looking for ways in which I can further my knowledge and response policing skill set, in order to fulfil the role of a modern-day police officer, by attending as many different types of incidents as I am able to, whilst also fluctuating between taking the lead, and also taking a step back at other incidents in order to assess how other members of my team deal with certain types of issues, or individuals. </w:t>
      </w:r>
    </w:p>
    <w:p w14:paraId="79D0ABF6" w14:textId="77777777" w:rsidR="009E24DE" w:rsidRDefault="009E24DE" w:rsidP="009E24DE">
      <w:pPr>
        <w:spacing w:line="360" w:lineRule="auto"/>
        <w:rPr>
          <w:sz w:val="22"/>
          <w:szCs w:val="22"/>
        </w:rPr>
      </w:pPr>
    </w:p>
    <w:p w14:paraId="55620842" w14:textId="77777777" w:rsidR="009E24DE" w:rsidRDefault="009E24DE" w:rsidP="009E24DE">
      <w:pPr>
        <w:spacing w:line="360" w:lineRule="auto"/>
        <w:rPr>
          <w:sz w:val="22"/>
          <w:szCs w:val="22"/>
        </w:rPr>
      </w:pPr>
      <w:r>
        <w:rPr>
          <w:sz w:val="22"/>
          <w:szCs w:val="22"/>
        </w:rPr>
        <w:lastRenderedPageBreak/>
        <w:t xml:space="preserve">I still have very high ambitions of joining the Joint Firearms Unit and have been researching in great depth what exactly I would need to do, </w:t>
      </w:r>
      <w:proofErr w:type="gramStart"/>
      <w:r>
        <w:rPr>
          <w:sz w:val="22"/>
          <w:szCs w:val="22"/>
        </w:rPr>
        <w:t>in order to</w:t>
      </w:r>
      <w:proofErr w:type="gramEnd"/>
      <w:r>
        <w:rPr>
          <w:sz w:val="22"/>
          <w:szCs w:val="22"/>
        </w:rPr>
        <w:t xml:space="preserve"> be the most successful candidate that I could possibly be, when the time finally came for me to apply for the role. I am a very keen driver and have recently undertaken and passed my initial blue light response driving course, which has enabled me to unlock new doors in my response career, as I am now able to be one of the main response </w:t>
      </w:r>
      <w:proofErr w:type="gramStart"/>
      <w:r>
        <w:rPr>
          <w:sz w:val="22"/>
          <w:szCs w:val="22"/>
        </w:rPr>
        <w:t>driver’s</w:t>
      </w:r>
      <w:proofErr w:type="gramEnd"/>
      <w:r>
        <w:rPr>
          <w:sz w:val="22"/>
          <w:szCs w:val="22"/>
        </w:rPr>
        <w:t xml:space="preserve"> on my shift. Being a trained blue light driver is also something which is a requirement of a candidate to hold when applying for the Firearm’s role. I am now aware, following conducting research, that the next stages I would need to undergo in the process of readying myself to apply for this role would be to attend a ‘taster session’, which is where multiple individuals of all different ranks, who make up part of the Joint Firearm’s Unit will hold a talk and presentation day for anybody who is interested in the role, to go along and receive first-hand tips and advice from the relevant officers, who have been in the role themselves for some time. During this day, you are also shown the different types of kit that is carried on a standard tour of duty, by a serving JFU officer. I will then also need to ensure that I am maintaining a healthy diet and fitness regime, as the role of a Joint Firearm’s Unit officer requires the individual to be physically fit and ready for any physical challenge which may present itself, whatever that may be. </w:t>
      </w:r>
    </w:p>
    <w:p w14:paraId="2CE3AA9D" w14:textId="77777777" w:rsidR="009E24DE" w:rsidRDefault="009E24DE" w:rsidP="009E24DE">
      <w:pPr>
        <w:spacing w:line="360" w:lineRule="auto"/>
        <w:rPr>
          <w:sz w:val="22"/>
          <w:szCs w:val="22"/>
        </w:rPr>
      </w:pPr>
    </w:p>
    <w:p w14:paraId="35150C52" w14:textId="77777777" w:rsidR="009E24DE" w:rsidRDefault="009E24DE" w:rsidP="009E24DE">
      <w:pPr>
        <w:spacing w:line="360" w:lineRule="auto"/>
        <w:rPr>
          <w:sz w:val="22"/>
          <w:szCs w:val="22"/>
        </w:rPr>
      </w:pPr>
      <w:r>
        <w:rPr>
          <w:sz w:val="22"/>
          <w:szCs w:val="22"/>
        </w:rPr>
        <w:t xml:space="preserve">I have also booked myself to attend and complete a Taser course, which will enable me to be one of the Taser carriers on my shift. I see this as a huge bonus, as not only will it better my ability to deal with certain types of calls that I attend in the immediate future, but it will also open more doors and possibilities for other roles that I am hoping to attain in the future, such as becoming a Firearm’s officer. </w:t>
      </w:r>
    </w:p>
    <w:p w14:paraId="038683FA" w14:textId="77777777" w:rsidR="009E24DE" w:rsidRDefault="009E24DE" w:rsidP="009E24DE">
      <w:pPr>
        <w:spacing w:line="360" w:lineRule="auto"/>
        <w:rPr>
          <w:sz w:val="22"/>
          <w:szCs w:val="22"/>
        </w:rPr>
      </w:pPr>
    </w:p>
    <w:p w14:paraId="5A81CDA8" w14:textId="77777777" w:rsidR="009E24DE" w:rsidRDefault="009E24DE" w:rsidP="009E24DE">
      <w:pPr>
        <w:spacing w:line="360" w:lineRule="auto"/>
        <w:rPr>
          <w:sz w:val="22"/>
          <w:szCs w:val="22"/>
        </w:rPr>
      </w:pPr>
      <w:r>
        <w:rPr>
          <w:sz w:val="22"/>
          <w:szCs w:val="22"/>
        </w:rPr>
        <w:t xml:space="preserve">In the meantime, whilst remaining a response officer, I also have ambitions of becoming a tutor constable. A tutor constable is an officer who has proven themselves as competent in the role and has undergone the relevant training required, </w:t>
      </w:r>
      <w:proofErr w:type="gramStart"/>
      <w:r>
        <w:rPr>
          <w:sz w:val="22"/>
          <w:szCs w:val="22"/>
        </w:rPr>
        <w:t>in order to</w:t>
      </w:r>
      <w:proofErr w:type="gramEnd"/>
      <w:r>
        <w:rPr>
          <w:sz w:val="22"/>
          <w:szCs w:val="22"/>
        </w:rPr>
        <w:t xml:space="preserve"> be able to tutor brand new constables, who have just come out of initial training. I strongly feel this would greatly contribute toward me being able to fulfil the role of a modern-day, professional police officer, as undergoing the training that is required to become a tutor constable would not only test the knowledge that I already have, but would also teach me a great deal more about certain things that I may not yet have come across, in order for me to be able to pass that knowledge on to a brand new student constable, in the most effective and helpful way. There have been occasions already whereby I have been paired up for shifts with student constables who are still very early on in their policing careers, whilst their designated tutor was off work unwell or on annual leave for example and have had to guide them through their first time dealing with something that could have a lasting effect on them, such as their </w:t>
      </w:r>
      <w:r>
        <w:rPr>
          <w:sz w:val="22"/>
          <w:szCs w:val="22"/>
        </w:rPr>
        <w:lastRenderedPageBreak/>
        <w:t xml:space="preserve">first sudden death. I am hoping that by having done this, my sergeant will see potential in me and as a result will put me forward to become a tutor constable. </w:t>
      </w:r>
    </w:p>
    <w:p w14:paraId="40BB9CF1" w14:textId="77777777" w:rsidR="009E24DE" w:rsidRDefault="009E24DE" w:rsidP="009E24DE">
      <w:pPr>
        <w:spacing w:line="360" w:lineRule="auto"/>
        <w:rPr>
          <w:sz w:val="22"/>
          <w:szCs w:val="22"/>
        </w:rPr>
      </w:pPr>
    </w:p>
    <w:p w14:paraId="7880AD81" w14:textId="77777777" w:rsidR="009E24DE" w:rsidRDefault="009E24DE" w:rsidP="009E24DE">
      <w:pPr>
        <w:spacing w:line="360" w:lineRule="auto"/>
        <w:rPr>
          <w:sz w:val="22"/>
          <w:szCs w:val="22"/>
        </w:rPr>
      </w:pPr>
      <w:proofErr w:type="gramStart"/>
      <w:r>
        <w:rPr>
          <w:sz w:val="22"/>
          <w:szCs w:val="22"/>
        </w:rPr>
        <w:t>In order to</w:t>
      </w:r>
      <w:proofErr w:type="gramEnd"/>
      <w:r>
        <w:rPr>
          <w:sz w:val="22"/>
          <w:szCs w:val="22"/>
        </w:rPr>
        <w:t xml:space="preserve"> better my knowledge and ensure I am at the highest level I can possibly be at in the role that I am in, I have looked up the topic of ‘The Strategic Policing Requirement 2023’. This is a document, set out by the Home Office, that outlines the Home Secretary's assessment of the present national dangers, and the national policing resources that are required </w:t>
      </w:r>
      <w:proofErr w:type="gramStart"/>
      <w:r>
        <w:rPr>
          <w:sz w:val="22"/>
          <w:szCs w:val="22"/>
        </w:rPr>
        <w:t>in order to</w:t>
      </w:r>
      <w:proofErr w:type="gramEnd"/>
      <w:r>
        <w:rPr>
          <w:sz w:val="22"/>
          <w:szCs w:val="22"/>
        </w:rPr>
        <w:t xml:space="preserve"> address them.</w:t>
      </w:r>
    </w:p>
    <w:p w14:paraId="7B8D138A" w14:textId="77777777" w:rsidR="009E24DE" w:rsidRDefault="009E24DE" w:rsidP="009E24DE">
      <w:pPr>
        <w:spacing w:line="360" w:lineRule="auto"/>
        <w:rPr>
          <w:sz w:val="22"/>
          <w:szCs w:val="22"/>
        </w:rPr>
      </w:pPr>
    </w:p>
    <w:p w14:paraId="6E3381B4" w14:textId="77777777" w:rsidR="009E24DE" w:rsidRDefault="009E24DE" w:rsidP="009E24DE">
      <w:pPr>
        <w:spacing w:line="360" w:lineRule="auto"/>
        <w:rPr>
          <w:sz w:val="22"/>
          <w:szCs w:val="22"/>
        </w:rPr>
      </w:pPr>
      <w:r>
        <w:rPr>
          <w:sz w:val="22"/>
          <w:szCs w:val="22"/>
        </w:rPr>
        <w:t>In compliance with section 77 of the Police Reform and Social Responsibility Act 2011, the Strategic Policing Requirement (SPR) was initially released in July 2012. The final modification to the previous strategic policing requirement was implemented in 2015.</w:t>
      </w:r>
    </w:p>
    <w:p w14:paraId="4903B7DF" w14:textId="77777777" w:rsidR="009E24DE" w:rsidRDefault="009E24DE" w:rsidP="009E24DE">
      <w:pPr>
        <w:spacing w:line="360" w:lineRule="auto"/>
        <w:rPr>
          <w:sz w:val="22"/>
          <w:szCs w:val="22"/>
        </w:rPr>
      </w:pPr>
    </w:p>
    <w:p w14:paraId="2EB1CBFE" w14:textId="77777777" w:rsidR="009E24DE" w:rsidRDefault="009E24DE" w:rsidP="009E24DE">
      <w:pPr>
        <w:spacing w:line="360" w:lineRule="auto"/>
        <w:rPr>
          <w:sz w:val="22"/>
          <w:szCs w:val="22"/>
        </w:rPr>
      </w:pPr>
      <w:r>
        <w:rPr>
          <w:sz w:val="22"/>
          <w:szCs w:val="22"/>
        </w:rPr>
        <w:t>Police and crime commissioners, along with chief constables, must consider the SPR when planning and performing their duties (Gov.UK, 2022).</w:t>
      </w:r>
    </w:p>
    <w:p w14:paraId="75EB8AEA" w14:textId="77777777" w:rsidR="009E24DE" w:rsidRDefault="009E24DE" w:rsidP="009E24DE">
      <w:pPr>
        <w:spacing w:line="360" w:lineRule="auto"/>
        <w:rPr>
          <w:sz w:val="22"/>
          <w:szCs w:val="22"/>
        </w:rPr>
      </w:pPr>
    </w:p>
    <w:p w14:paraId="683D2353" w14:textId="77777777" w:rsidR="009E24DE" w:rsidRDefault="009E24DE" w:rsidP="009E24DE">
      <w:pPr>
        <w:spacing w:line="360" w:lineRule="auto"/>
        <w:rPr>
          <w:sz w:val="22"/>
          <w:szCs w:val="22"/>
        </w:rPr>
      </w:pPr>
      <w:r>
        <w:rPr>
          <w:sz w:val="22"/>
          <w:szCs w:val="22"/>
        </w:rPr>
        <w:t xml:space="preserve">The SPR lists the following national threats: Terrorism, Serious and Organised Crime, Child Sexual Abuse, Public Disorder, Civil </w:t>
      </w:r>
      <w:proofErr w:type="gramStart"/>
      <w:r>
        <w:rPr>
          <w:sz w:val="22"/>
          <w:szCs w:val="22"/>
        </w:rPr>
        <w:t>Emergencies</w:t>
      </w:r>
      <w:proofErr w:type="gramEnd"/>
      <w:r>
        <w:rPr>
          <w:sz w:val="22"/>
          <w:szCs w:val="22"/>
        </w:rPr>
        <w:t xml:space="preserve"> and any National Cyber Incident.</w:t>
      </w:r>
    </w:p>
    <w:p w14:paraId="0C810BC9" w14:textId="77777777" w:rsidR="009E24DE" w:rsidRDefault="009E24DE" w:rsidP="009E24DE">
      <w:pPr>
        <w:spacing w:line="360" w:lineRule="auto"/>
        <w:rPr>
          <w:sz w:val="22"/>
          <w:szCs w:val="22"/>
        </w:rPr>
      </w:pPr>
    </w:p>
    <w:p w14:paraId="4DADCF52" w14:textId="77777777" w:rsidR="009E24DE" w:rsidRDefault="009E24DE" w:rsidP="009E24DE">
      <w:pPr>
        <w:spacing w:line="360" w:lineRule="auto"/>
        <w:rPr>
          <w:sz w:val="22"/>
          <w:szCs w:val="22"/>
        </w:rPr>
      </w:pPr>
      <w:r>
        <w:rPr>
          <w:sz w:val="22"/>
          <w:szCs w:val="22"/>
        </w:rPr>
        <w:t>The 2023 version highlights the legitimacy of the existing dangers, whilst adding the ever-growing issue of violence against women and girls as a new ‘National Threat’.</w:t>
      </w:r>
    </w:p>
    <w:p w14:paraId="1FF76A90" w14:textId="77777777" w:rsidR="009E24DE" w:rsidRDefault="009E24DE" w:rsidP="009E24DE">
      <w:pPr>
        <w:spacing w:line="360" w:lineRule="auto"/>
        <w:rPr>
          <w:sz w:val="22"/>
          <w:szCs w:val="22"/>
        </w:rPr>
      </w:pPr>
    </w:p>
    <w:p w14:paraId="71BFCDC2" w14:textId="77777777" w:rsidR="009E24DE" w:rsidRDefault="009E24DE" w:rsidP="009E24DE">
      <w:pPr>
        <w:spacing w:line="360" w:lineRule="auto"/>
        <w:rPr>
          <w:sz w:val="22"/>
          <w:szCs w:val="22"/>
        </w:rPr>
      </w:pPr>
      <w:r>
        <w:rPr>
          <w:sz w:val="22"/>
          <w:szCs w:val="22"/>
        </w:rPr>
        <w:t xml:space="preserve">It has been beneficial for me to read up on this subject, as it has given me a clearer insight into the importance of dealing with the types of calls that I deal with daily, with the strictest urgency and professionalism. The area in which I police has a very high volume of many of the above topics, and I feel it is extremely important that my colleagues and I are as clued up as we possibly can be on these, so that we can deal with these incidents as effectively as we can. </w:t>
      </w:r>
    </w:p>
    <w:p w14:paraId="66457533" w14:textId="77777777" w:rsidR="009E24DE" w:rsidRDefault="009E24DE" w:rsidP="009E24DE">
      <w:pPr>
        <w:spacing w:line="360" w:lineRule="auto"/>
        <w:rPr>
          <w:sz w:val="22"/>
          <w:szCs w:val="22"/>
        </w:rPr>
      </w:pPr>
    </w:p>
    <w:p w14:paraId="11AE0AC2" w14:textId="77777777" w:rsidR="009E24DE" w:rsidRDefault="009E24DE" w:rsidP="009E24DE">
      <w:pPr>
        <w:spacing w:line="360" w:lineRule="auto"/>
        <w:rPr>
          <w:sz w:val="22"/>
          <w:szCs w:val="22"/>
        </w:rPr>
      </w:pPr>
      <w:r>
        <w:rPr>
          <w:sz w:val="22"/>
          <w:szCs w:val="22"/>
        </w:rPr>
        <w:t>All in all, I feel that the training methods set out by the College of Policing, that target new police recruits are effective and accurate, however, I have learnt a vast majority of my policing knowledge over the past 3 years from being out on the streets, attending calls and engaging with as many different types of people as I have been able to.</w:t>
      </w:r>
    </w:p>
    <w:p w14:paraId="5CDF7729" w14:textId="77777777" w:rsidR="009E24DE" w:rsidRDefault="009E24DE" w:rsidP="009E24DE">
      <w:pPr>
        <w:spacing w:line="360" w:lineRule="auto"/>
        <w:rPr>
          <w:sz w:val="22"/>
          <w:szCs w:val="22"/>
        </w:rPr>
      </w:pPr>
    </w:p>
    <w:p w14:paraId="4A7EB1BF" w14:textId="68EA6E22" w:rsidR="00FF7784" w:rsidRPr="00270EEB" w:rsidRDefault="009E24DE" w:rsidP="009E24DE">
      <w:pPr>
        <w:spacing w:line="360" w:lineRule="auto"/>
        <w:rPr>
          <w:sz w:val="24"/>
          <w:szCs w:val="24"/>
        </w:rPr>
      </w:pPr>
      <w:r>
        <w:rPr>
          <w:sz w:val="22"/>
          <w:szCs w:val="22"/>
        </w:rPr>
        <w:t>Word Count: 1,975</w:t>
      </w: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9F741B0" w14:textId="18784E97" w:rsidR="009E24DE" w:rsidRDefault="009E24DE" w:rsidP="009E24DE">
      <w:pPr>
        <w:jc w:val="center"/>
        <w:rPr>
          <w:b/>
          <w:bCs/>
          <w:sz w:val="24"/>
          <w:szCs w:val="24"/>
        </w:rPr>
      </w:pPr>
      <w:r w:rsidRPr="009E24DE">
        <w:rPr>
          <w:b/>
          <w:bCs/>
          <w:sz w:val="24"/>
          <w:szCs w:val="24"/>
        </w:rPr>
        <w:lastRenderedPageBreak/>
        <w:t xml:space="preserve">Task </w:t>
      </w:r>
      <w:r w:rsidRPr="009E24DE">
        <w:rPr>
          <w:b/>
          <w:bCs/>
          <w:sz w:val="24"/>
          <w:szCs w:val="24"/>
        </w:rPr>
        <w:t>2</w:t>
      </w:r>
    </w:p>
    <w:p w14:paraId="34CC00AE" w14:textId="77777777" w:rsidR="009E24DE" w:rsidRPr="009E24DE" w:rsidRDefault="009E24DE" w:rsidP="009E24DE">
      <w:pPr>
        <w:jc w:val="center"/>
        <w:rPr>
          <w:rStyle w:val="normaltextrun"/>
          <w:b/>
          <w:bCs/>
          <w:sz w:val="24"/>
          <w:szCs w:val="24"/>
        </w:rPr>
      </w:pPr>
    </w:p>
    <w:p w14:paraId="4B59C936" w14:textId="5AEF50AF"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08DED5AC" w14:textId="77777777" w:rsidR="009E24DE" w:rsidRPr="009E24DE" w:rsidRDefault="009E24DE" w:rsidP="009E24DE">
      <w:pPr>
        <w:spacing w:line="360" w:lineRule="auto"/>
        <w:rPr>
          <w:color w:val="auto"/>
          <w:sz w:val="22"/>
          <w:szCs w:val="22"/>
        </w:rPr>
      </w:pPr>
      <w:r w:rsidRPr="009E24DE">
        <w:rPr>
          <w:color w:val="auto"/>
          <w:sz w:val="22"/>
          <w:szCs w:val="22"/>
        </w:rPr>
        <w:t xml:space="preserve">The purpose of this essay is to analyse the benefits and risks of the Police using various social media platforms </w:t>
      </w:r>
      <w:proofErr w:type="gramStart"/>
      <w:r w:rsidRPr="009E24DE">
        <w:rPr>
          <w:color w:val="auto"/>
          <w:sz w:val="22"/>
          <w:szCs w:val="22"/>
        </w:rPr>
        <w:t>in order to</w:t>
      </w:r>
      <w:proofErr w:type="gramEnd"/>
      <w:r w:rsidRPr="009E24DE">
        <w:rPr>
          <w:color w:val="auto"/>
          <w:sz w:val="22"/>
          <w:szCs w:val="22"/>
        </w:rPr>
        <w:t xml:space="preserve"> engage with the public. I will also look to critically evaluate any experiences that I have had in dealing with members of the community myself, by utilising social media.</w:t>
      </w:r>
    </w:p>
    <w:p w14:paraId="67B7CD3F" w14:textId="77777777" w:rsidR="009E24DE" w:rsidRPr="009E24DE" w:rsidRDefault="009E24DE" w:rsidP="009E24DE">
      <w:pPr>
        <w:spacing w:line="360" w:lineRule="auto"/>
        <w:rPr>
          <w:color w:val="auto"/>
          <w:sz w:val="22"/>
          <w:szCs w:val="22"/>
        </w:rPr>
      </w:pPr>
    </w:p>
    <w:p w14:paraId="1149D8B5" w14:textId="77777777" w:rsidR="009E24DE" w:rsidRPr="009E24DE" w:rsidRDefault="009E24DE" w:rsidP="009E24DE">
      <w:pPr>
        <w:spacing w:line="360" w:lineRule="auto"/>
        <w:rPr>
          <w:color w:val="auto"/>
          <w:sz w:val="22"/>
          <w:szCs w:val="22"/>
        </w:rPr>
      </w:pPr>
      <w:r w:rsidRPr="009E24DE">
        <w:rPr>
          <w:color w:val="auto"/>
          <w:sz w:val="22"/>
          <w:szCs w:val="22"/>
        </w:rPr>
        <w:t xml:space="preserve">In 2008, the UK police forces started experimenting with social media. With varied degrees of official support behind the idea, it was frequently used at the initiative of only particular officers (Crump, 2011). Since then, the </w:t>
      </w:r>
      <w:proofErr w:type="gramStart"/>
      <w:r w:rsidRPr="009E24DE">
        <w:rPr>
          <w:color w:val="auto"/>
          <w:sz w:val="22"/>
          <w:szCs w:val="22"/>
        </w:rPr>
        <w:t>police as a whole, has</w:t>
      </w:r>
      <w:proofErr w:type="gramEnd"/>
      <w:r w:rsidRPr="009E24DE">
        <w:rPr>
          <w:color w:val="auto"/>
          <w:sz w:val="22"/>
          <w:szCs w:val="22"/>
        </w:rPr>
        <w:t xml:space="preserve"> significantly increased its use of social media, including Twitter and Facebook.</w:t>
      </w:r>
    </w:p>
    <w:p w14:paraId="590B6408" w14:textId="77777777" w:rsidR="009E24DE" w:rsidRPr="009E24DE" w:rsidRDefault="009E24DE" w:rsidP="009E24DE">
      <w:pPr>
        <w:spacing w:line="360" w:lineRule="auto"/>
        <w:rPr>
          <w:color w:val="auto"/>
          <w:sz w:val="22"/>
          <w:szCs w:val="22"/>
        </w:rPr>
      </w:pPr>
    </w:p>
    <w:p w14:paraId="25095D4D" w14:textId="77777777" w:rsidR="009E24DE" w:rsidRPr="009E24DE" w:rsidRDefault="009E24DE" w:rsidP="009E24DE">
      <w:pPr>
        <w:spacing w:line="360" w:lineRule="auto"/>
        <w:rPr>
          <w:color w:val="auto"/>
          <w:sz w:val="22"/>
          <w:szCs w:val="22"/>
        </w:rPr>
      </w:pPr>
      <w:r w:rsidRPr="009E24DE">
        <w:rPr>
          <w:color w:val="auto"/>
          <w:sz w:val="22"/>
          <w:szCs w:val="22"/>
        </w:rPr>
        <w:t xml:space="preserve">Launched on July 3rd, 2018, the Social Media Perception Survey was open for replies through September 28th. Every UK police force was given a kit so they could post the survey on their own social media channels. Forces were given the chance to customise the survey to fit their needs and were urged to collect as many responses as they could </w:t>
      </w:r>
      <w:proofErr w:type="gramStart"/>
      <w:r w:rsidRPr="009E24DE">
        <w:rPr>
          <w:color w:val="auto"/>
          <w:sz w:val="22"/>
          <w:szCs w:val="22"/>
        </w:rPr>
        <w:t>in order to</w:t>
      </w:r>
      <w:proofErr w:type="gramEnd"/>
      <w:r w:rsidRPr="009E24DE">
        <w:rPr>
          <w:color w:val="auto"/>
          <w:sz w:val="22"/>
          <w:szCs w:val="22"/>
        </w:rPr>
        <w:t xml:space="preserve"> offer a strong data set, not only for the overall picture of the country, but also for their own data set. The survey was also translated into Welsh so that the 4 Welsh forces could participate.  Over 25,700 replies from followers of police accounts were received in response to the </w:t>
      </w:r>
      <w:r w:rsidRPr="009E24DE">
        <w:rPr>
          <w:color w:val="auto"/>
          <w:sz w:val="22"/>
          <w:szCs w:val="22"/>
        </w:rPr>
        <w:lastRenderedPageBreak/>
        <w:t xml:space="preserve">study, which included 43 police forces. The survey also enquired as to whether the ways in which the forces use each platform had altered in the last 12 months. </w:t>
      </w:r>
      <w:proofErr w:type="gramStart"/>
      <w:r w:rsidRPr="009E24DE">
        <w:rPr>
          <w:color w:val="auto"/>
          <w:sz w:val="22"/>
          <w:szCs w:val="22"/>
        </w:rPr>
        <w:t>The majority of</w:t>
      </w:r>
      <w:proofErr w:type="gramEnd"/>
      <w:r w:rsidRPr="009E24DE">
        <w:rPr>
          <w:color w:val="auto"/>
          <w:sz w:val="22"/>
          <w:szCs w:val="22"/>
        </w:rPr>
        <w:t xml:space="preserve"> followers believe that the Police have reached a plateau on Twitter and Facebook, but Instagram is where they are making progress. Instagram, which is typically the newest platform for most forces, was reported as having the most potential for growth (Digital Policing Portfolio, 2018).</w:t>
      </w:r>
    </w:p>
    <w:p w14:paraId="734D1701" w14:textId="77777777" w:rsidR="009E24DE" w:rsidRPr="009E24DE" w:rsidRDefault="009E24DE" w:rsidP="009E24DE">
      <w:pPr>
        <w:spacing w:line="360" w:lineRule="auto"/>
        <w:rPr>
          <w:color w:val="auto"/>
          <w:sz w:val="22"/>
          <w:szCs w:val="22"/>
        </w:rPr>
      </w:pPr>
    </w:p>
    <w:p w14:paraId="6F787EDE" w14:textId="77777777" w:rsidR="009E24DE" w:rsidRPr="009E24DE" w:rsidRDefault="009E24DE" w:rsidP="009E24DE">
      <w:pPr>
        <w:spacing w:line="360" w:lineRule="auto"/>
        <w:rPr>
          <w:color w:val="auto"/>
          <w:sz w:val="22"/>
          <w:szCs w:val="22"/>
        </w:rPr>
      </w:pPr>
      <w:r w:rsidRPr="009E24DE">
        <w:rPr>
          <w:color w:val="auto"/>
          <w:sz w:val="22"/>
          <w:szCs w:val="22"/>
        </w:rPr>
        <w:t xml:space="preserve">South Wales Police in particular, are an avid user of social media, and are constantly utilising it </w:t>
      </w:r>
      <w:proofErr w:type="gramStart"/>
      <w:r w:rsidRPr="009E24DE">
        <w:rPr>
          <w:color w:val="auto"/>
          <w:sz w:val="22"/>
          <w:szCs w:val="22"/>
        </w:rPr>
        <w:t>in order to</w:t>
      </w:r>
      <w:proofErr w:type="gramEnd"/>
      <w:r w:rsidRPr="009E24DE">
        <w:rPr>
          <w:color w:val="auto"/>
          <w:sz w:val="22"/>
          <w:szCs w:val="22"/>
        </w:rPr>
        <w:t xml:space="preserve"> reach out to members of the community, for a number of different reasons.</w:t>
      </w:r>
    </w:p>
    <w:p w14:paraId="7CA7EE13" w14:textId="77777777" w:rsidR="009E24DE" w:rsidRPr="009E24DE" w:rsidRDefault="009E24DE" w:rsidP="009E24DE">
      <w:pPr>
        <w:spacing w:line="360" w:lineRule="auto"/>
        <w:rPr>
          <w:color w:val="auto"/>
          <w:sz w:val="22"/>
          <w:szCs w:val="22"/>
        </w:rPr>
      </w:pPr>
    </w:p>
    <w:p w14:paraId="5165509A" w14:textId="77777777" w:rsidR="009E24DE" w:rsidRPr="009E24DE" w:rsidRDefault="009E24DE" w:rsidP="009E24DE">
      <w:pPr>
        <w:spacing w:line="360" w:lineRule="auto"/>
        <w:rPr>
          <w:color w:val="auto"/>
          <w:sz w:val="22"/>
          <w:szCs w:val="22"/>
        </w:rPr>
      </w:pPr>
      <w:r w:rsidRPr="009E24DE">
        <w:rPr>
          <w:color w:val="auto"/>
          <w:sz w:val="22"/>
          <w:szCs w:val="22"/>
        </w:rPr>
        <w:t>Social media is a rapidly expanding internet-based communication method, and it connects to all areas of law enforcement. It provides a means for the police to stay connect and be more accessible. It allows for the quick and simple distribution of crucial information, interaction with the public, and the gathering of intelligence. Social media, with its expanding influence and audience, offers genuine opportunities as well as challenges and is widely regarded as a game-changer for the police (The Police Foundation, 2014).</w:t>
      </w:r>
    </w:p>
    <w:p w14:paraId="36D20DF8" w14:textId="77777777" w:rsidR="009E24DE" w:rsidRPr="009E24DE" w:rsidRDefault="009E24DE" w:rsidP="009E24DE">
      <w:pPr>
        <w:spacing w:line="360" w:lineRule="auto"/>
        <w:rPr>
          <w:color w:val="auto"/>
          <w:sz w:val="22"/>
          <w:szCs w:val="22"/>
        </w:rPr>
      </w:pPr>
    </w:p>
    <w:p w14:paraId="336EBDC2" w14:textId="77777777" w:rsidR="009E24DE" w:rsidRPr="009E24DE" w:rsidRDefault="009E24DE" w:rsidP="009E24DE">
      <w:pPr>
        <w:spacing w:line="360" w:lineRule="auto"/>
        <w:rPr>
          <w:color w:val="auto"/>
          <w:sz w:val="22"/>
          <w:szCs w:val="22"/>
        </w:rPr>
      </w:pPr>
      <w:r w:rsidRPr="009E24DE">
        <w:rPr>
          <w:color w:val="auto"/>
          <w:sz w:val="22"/>
          <w:szCs w:val="22"/>
        </w:rPr>
        <w:t>Social media has proven critical over the past ten years to the Police up and down the country, in areas such as locating missing people, wanted people and any people who have raised interest to the local forces.</w:t>
      </w:r>
    </w:p>
    <w:p w14:paraId="3A728D13" w14:textId="77777777" w:rsidR="009E24DE" w:rsidRPr="009E24DE" w:rsidRDefault="009E24DE" w:rsidP="009E24DE">
      <w:pPr>
        <w:spacing w:line="360" w:lineRule="auto"/>
        <w:rPr>
          <w:color w:val="auto"/>
          <w:sz w:val="22"/>
          <w:szCs w:val="22"/>
        </w:rPr>
      </w:pPr>
    </w:p>
    <w:p w14:paraId="579AE453" w14:textId="77777777" w:rsidR="009E24DE" w:rsidRPr="009E24DE" w:rsidRDefault="009E24DE" w:rsidP="009E24DE">
      <w:pPr>
        <w:spacing w:line="360" w:lineRule="auto"/>
        <w:rPr>
          <w:color w:val="auto"/>
          <w:sz w:val="22"/>
          <w:szCs w:val="22"/>
        </w:rPr>
      </w:pPr>
      <w:r w:rsidRPr="009E24DE">
        <w:rPr>
          <w:color w:val="auto"/>
          <w:sz w:val="22"/>
          <w:szCs w:val="22"/>
        </w:rPr>
        <w:t xml:space="preserve">Some of the platforms that South Wales Police are actively utilising are Facebook, Twitter, Instagram and more recently, TikTok. </w:t>
      </w:r>
    </w:p>
    <w:p w14:paraId="6C36167F" w14:textId="77777777" w:rsidR="009E24DE" w:rsidRPr="009E24DE" w:rsidRDefault="009E24DE" w:rsidP="009E24DE">
      <w:pPr>
        <w:spacing w:line="360" w:lineRule="auto"/>
        <w:rPr>
          <w:color w:val="auto"/>
          <w:sz w:val="22"/>
          <w:szCs w:val="22"/>
        </w:rPr>
      </w:pPr>
    </w:p>
    <w:p w14:paraId="7209F7E0" w14:textId="77777777" w:rsidR="009E24DE" w:rsidRPr="009E24DE" w:rsidRDefault="009E24DE" w:rsidP="009E24DE">
      <w:pPr>
        <w:spacing w:line="360" w:lineRule="auto"/>
        <w:rPr>
          <w:color w:val="auto"/>
          <w:sz w:val="22"/>
          <w:szCs w:val="22"/>
        </w:rPr>
      </w:pPr>
      <w:proofErr w:type="gramStart"/>
      <w:r w:rsidRPr="009E24DE">
        <w:rPr>
          <w:color w:val="auto"/>
          <w:sz w:val="22"/>
          <w:szCs w:val="22"/>
        </w:rPr>
        <w:t>All of</w:t>
      </w:r>
      <w:proofErr w:type="gramEnd"/>
      <w:r w:rsidRPr="009E24DE">
        <w:rPr>
          <w:color w:val="auto"/>
          <w:sz w:val="22"/>
          <w:szCs w:val="22"/>
        </w:rPr>
        <w:t xml:space="preserve"> the above platforms have proven beneficial in their own ways, due to having such a high usage by members of various backgrounds and walks of life, many of whom have been able to assist their local police forces over the years with critical information surrounding investigations, such as certain individuals’ whereabouts for example. </w:t>
      </w:r>
    </w:p>
    <w:p w14:paraId="03774264" w14:textId="77777777" w:rsidR="009E24DE" w:rsidRPr="009E24DE" w:rsidRDefault="009E24DE" w:rsidP="009E24DE">
      <w:pPr>
        <w:spacing w:line="360" w:lineRule="auto"/>
        <w:rPr>
          <w:color w:val="auto"/>
          <w:sz w:val="22"/>
          <w:szCs w:val="22"/>
        </w:rPr>
      </w:pPr>
    </w:p>
    <w:p w14:paraId="113AAD1B" w14:textId="77777777" w:rsidR="009E24DE" w:rsidRPr="009E24DE" w:rsidRDefault="009E24DE" w:rsidP="009E24DE">
      <w:pPr>
        <w:spacing w:line="360" w:lineRule="auto"/>
        <w:rPr>
          <w:color w:val="auto"/>
          <w:sz w:val="22"/>
          <w:szCs w:val="22"/>
        </w:rPr>
      </w:pPr>
      <w:r w:rsidRPr="009E24DE">
        <w:rPr>
          <w:color w:val="auto"/>
          <w:sz w:val="22"/>
          <w:szCs w:val="22"/>
        </w:rPr>
        <w:t xml:space="preserve">As a response police officer, working in an area which is predominantly populated by university students and younger individuals, I have seen a lot of offences stemming from social media, such as malicious communications and hate crime. There have been many occasions where I have had to take positive action against such perpetrators, including all different levels of punishments, from giving appropriate words of advice, to making arrests. Social media usage is constantly on the rise, which unfortunately means that the crime stemming from this usage will continue to grow. Within this time, I have also dealt with </w:t>
      </w:r>
      <w:proofErr w:type="gramStart"/>
      <w:r w:rsidRPr="009E24DE">
        <w:rPr>
          <w:color w:val="auto"/>
          <w:sz w:val="22"/>
          <w:szCs w:val="22"/>
        </w:rPr>
        <w:t xml:space="preserve">a </w:t>
      </w:r>
      <w:r w:rsidRPr="009E24DE">
        <w:rPr>
          <w:color w:val="auto"/>
          <w:sz w:val="22"/>
          <w:szCs w:val="22"/>
        </w:rPr>
        <w:lastRenderedPageBreak/>
        <w:t>number of</w:t>
      </w:r>
      <w:proofErr w:type="gramEnd"/>
      <w:r w:rsidRPr="009E24DE">
        <w:rPr>
          <w:color w:val="auto"/>
          <w:sz w:val="22"/>
          <w:szCs w:val="22"/>
        </w:rPr>
        <w:t xml:space="preserve"> victims of these cyber-based offences and have needed to utilise different methods in order to provide help and support to these victims. </w:t>
      </w:r>
    </w:p>
    <w:p w14:paraId="130F8FD2" w14:textId="77777777" w:rsidR="009E24DE" w:rsidRPr="009E24DE" w:rsidRDefault="009E24DE" w:rsidP="009E24DE">
      <w:pPr>
        <w:spacing w:line="360" w:lineRule="auto"/>
        <w:rPr>
          <w:color w:val="auto"/>
          <w:sz w:val="22"/>
          <w:szCs w:val="22"/>
        </w:rPr>
      </w:pPr>
    </w:p>
    <w:p w14:paraId="570D28CE" w14:textId="77777777" w:rsidR="009E24DE" w:rsidRPr="009E24DE" w:rsidRDefault="009E24DE" w:rsidP="009E24DE">
      <w:pPr>
        <w:spacing w:line="360" w:lineRule="auto"/>
        <w:rPr>
          <w:color w:val="auto"/>
          <w:sz w:val="22"/>
          <w:szCs w:val="22"/>
        </w:rPr>
      </w:pPr>
      <w:r w:rsidRPr="009E24DE">
        <w:rPr>
          <w:color w:val="auto"/>
          <w:sz w:val="22"/>
          <w:szCs w:val="22"/>
        </w:rPr>
        <w:t xml:space="preserve">According to the Crown Prosecution Service (CPS) </w:t>
      </w:r>
      <w:r w:rsidRPr="009E24DE">
        <w:rPr>
          <w:color w:val="auto"/>
          <w:sz w:val="22"/>
          <w:szCs w:val="22"/>
          <w:shd w:val="clear" w:color="auto" w:fill="FFFFFF"/>
        </w:rPr>
        <w:t>Electronic communications, including those sent via social media, may also involve the commission of specific communications offences ("the communications offences") contrary to </w:t>
      </w:r>
      <w:hyperlink r:id="rId15" w:history="1">
        <w:r w:rsidRPr="009E24DE">
          <w:rPr>
            <w:rStyle w:val="Hyperlink"/>
            <w:color w:val="auto"/>
            <w:sz w:val="22"/>
            <w:szCs w:val="22"/>
            <w:shd w:val="clear" w:color="auto" w:fill="FFFFFF"/>
          </w:rPr>
          <w:t>section 1 Malicious Communications Act 1988</w:t>
        </w:r>
      </w:hyperlink>
      <w:r w:rsidRPr="009E24DE">
        <w:rPr>
          <w:color w:val="auto"/>
          <w:sz w:val="22"/>
          <w:szCs w:val="22"/>
          <w:shd w:val="clear" w:color="auto" w:fill="FFFFFF"/>
        </w:rPr>
        <w:t> ("s.1 MCA 1988") and / or </w:t>
      </w:r>
      <w:hyperlink r:id="rId16" w:history="1">
        <w:r w:rsidRPr="009E24DE">
          <w:rPr>
            <w:rStyle w:val="Hyperlink"/>
            <w:color w:val="auto"/>
            <w:sz w:val="22"/>
            <w:szCs w:val="22"/>
            <w:shd w:val="clear" w:color="auto" w:fill="FFFFFF"/>
          </w:rPr>
          <w:t>section 127 Communications Act 2003</w:t>
        </w:r>
      </w:hyperlink>
      <w:r w:rsidRPr="009E24DE">
        <w:rPr>
          <w:color w:val="auto"/>
          <w:sz w:val="22"/>
          <w:szCs w:val="22"/>
          <w:shd w:val="clear" w:color="auto" w:fill="FFFFFF"/>
        </w:rPr>
        <w:t> ("s.127 CA 2003") (Crown Prosecution Service, 2022).</w:t>
      </w:r>
    </w:p>
    <w:p w14:paraId="2EE3458C" w14:textId="77777777" w:rsidR="009E24DE" w:rsidRPr="009E24DE" w:rsidRDefault="009E24DE" w:rsidP="009E24DE">
      <w:pPr>
        <w:spacing w:line="360" w:lineRule="auto"/>
        <w:rPr>
          <w:color w:val="auto"/>
          <w:sz w:val="22"/>
          <w:szCs w:val="22"/>
        </w:rPr>
      </w:pPr>
    </w:p>
    <w:p w14:paraId="5FEFD61D" w14:textId="77777777" w:rsidR="009E24DE" w:rsidRPr="009E24DE" w:rsidRDefault="009E24DE" w:rsidP="009E24DE">
      <w:pPr>
        <w:spacing w:line="360" w:lineRule="auto"/>
        <w:rPr>
          <w:color w:val="auto"/>
          <w:sz w:val="22"/>
          <w:szCs w:val="22"/>
        </w:rPr>
      </w:pPr>
      <w:r w:rsidRPr="009E24DE">
        <w:rPr>
          <w:color w:val="auto"/>
          <w:sz w:val="22"/>
          <w:szCs w:val="22"/>
        </w:rPr>
        <w:t xml:space="preserve">I once dealt with a victim of Fraud, which had been committed over social media. The offence had involved an unknown person messaging the victim claiming to be somebody they weren’t, and in turn, had tempted the victim into sending money to them for services that they were never going to provide. This left the victim out of pocket, with no clear prospects of ever tracking down the perpetrator. As a line of enquiry into this incident, I took a loser statement from the victim, in support of police action, </w:t>
      </w:r>
      <w:proofErr w:type="gramStart"/>
      <w:r w:rsidRPr="009E24DE">
        <w:rPr>
          <w:color w:val="auto"/>
          <w:sz w:val="22"/>
          <w:szCs w:val="22"/>
        </w:rPr>
        <w:t>and also</w:t>
      </w:r>
      <w:proofErr w:type="gramEnd"/>
      <w:r w:rsidRPr="009E24DE">
        <w:rPr>
          <w:color w:val="auto"/>
          <w:sz w:val="22"/>
          <w:szCs w:val="22"/>
        </w:rPr>
        <w:t xml:space="preserve"> screenshots of the messages sent by the perpetrator. I logged the ‘Username’ displayed on the perpetrator’s account </w:t>
      </w:r>
      <w:proofErr w:type="gramStart"/>
      <w:r w:rsidRPr="009E24DE">
        <w:rPr>
          <w:color w:val="auto"/>
          <w:sz w:val="22"/>
          <w:szCs w:val="22"/>
        </w:rPr>
        <w:t>in order to</w:t>
      </w:r>
      <w:proofErr w:type="gramEnd"/>
      <w:r w:rsidRPr="009E24DE">
        <w:rPr>
          <w:color w:val="auto"/>
          <w:sz w:val="22"/>
          <w:szCs w:val="22"/>
        </w:rPr>
        <w:t xml:space="preserve"> form intelligence for any future incidents of a similar nature that may be affiliated with this username, and also gave suitable advice to the victim for more immediate protection, such as blocking the perpetrator account and changing their own security settings to ensure that their account is private. </w:t>
      </w:r>
    </w:p>
    <w:p w14:paraId="0EF5F09A" w14:textId="77777777" w:rsidR="009E24DE" w:rsidRPr="009E24DE" w:rsidRDefault="009E24DE" w:rsidP="009E24DE">
      <w:pPr>
        <w:spacing w:line="360" w:lineRule="auto"/>
        <w:rPr>
          <w:color w:val="auto"/>
          <w:sz w:val="22"/>
          <w:szCs w:val="22"/>
        </w:rPr>
      </w:pPr>
    </w:p>
    <w:p w14:paraId="0C1C042A" w14:textId="77777777" w:rsidR="009E24DE" w:rsidRPr="009E24DE" w:rsidRDefault="009E24DE" w:rsidP="009E24DE">
      <w:pPr>
        <w:spacing w:line="360" w:lineRule="auto"/>
        <w:rPr>
          <w:color w:val="auto"/>
          <w:sz w:val="22"/>
          <w:szCs w:val="22"/>
        </w:rPr>
      </w:pPr>
      <w:r w:rsidRPr="009E24DE">
        <w:rPr>
          <w:color w:val="auto"/>
          <w:sz w:val="22"/>
          <w:szCs w:val="22"/>
        </w:rPr>
        <w:t xml:space="preserve">South Wales Police have a Media Team, who are responsible for the publications that are made and shared to the public on such social media platforms. Their work includes reaching out to the public to enquire whether anybody is willing to come forward with any information about a recent crime or event, to sharing posts and photographs about events that the Police have recently taken part in, such as major events that have been monitored by the Public Safety Unit (PSU) department, to any community outreach events that have often been undertaken by the local Police Community Support Officers. </w:t>
      </w:r>
    </w:p>
    <w:p w14:paraId="29D865EC" w14:textId="77777777" w:rsidR="009E24DE" w:rsidRPr="009E24DE" w:rsidRDefault="009E24DE" w:rsidP="009E24DE">
      <w:pPr>
        <w:spacing w:line="360" w:lineRule="auto"/>
        <w:rPr>
          <w:color w:val="auto"/>
          <w:sz w:val="22"/>
          <w:szCs w:val="22"/>
        </w:rPr>
      </w:pPr>
    </w:p>
    <w:p w14:paraId="6DCADE15" w14:textId="77777777" w:rsidR="009E24DE" w:rsidRPr="009E24DE" w:rsidRDefault="009E24DE" w:rsidP="009E24DE">
      <w:pPr>
        <w:spacing w:line="360" w:lineRule="auto"/>
        <w:rPr>
          <w:color w:val="auto"/>
          <w:sz w:val="22"/>
          <w:szCs w:val="22"/>
        </w:rPr>
      </w:pPr>
      <w:proofErr w:type="gramStart"/>
      <w:r w:rsidRPr="009E24DE">
        <w:rPr>
          <w:color w:val="auto"/>
          <w:sz w:val="22"/>
          <w:szCs w:val="22"/>
        </w:rPr>
        <w:t>With the exception of</w:t>
      </w:r>
      <w:proofErr w:type="gramEnd"/>
      <w:r w:rsidRPr="009E24DE">
        <w:rPr>
          <w:color w:val="auto"/>
          <w:sz w:val="22"/>
          <w:szCs w:val="22"/>
        </w:rPr>
        <w:t xml:space="preserve"> two, all Police forces in England and Wales, including the British Transport Police, now have Twitter profiles, and more than 2,050 officers currently have personal Twitter accounts. There are 825,243 "likes" on Facebook and 1,567,759 followers on Twitter for police force accounts in the UK. The Metropolitan Police Service has 195,487 Twitter followers, while Greater Manchester Police now has 72,409 Facebook "likes," the largest of any police department in England and Wales.</w:t>
      </w:r>
    </w:p>
    <w:p w14:paraId="1AB6B32F" w14:textId="77777777" w:rsidR="009E24DE" w:rsidRPr="009E24DE" w:rsidRDefault="009E24DE" w:rsidP="009E24DE">
      <w:pPr>
        <w:spacing w:line="360" w:lineRule="auto"/>
        <w:rPr>
          <w:color w:val="auto"/>
          <w:sz w:val="22"/>
          <w:szCs w:val="22"/>
        </w:rPr>
      </w:pPr>
    </w:p>
    <w:p w14:paraId="6E04C6BF" w14:textId="77777777" w:rsidR="009E24DE" w:rsidRPr="009E24DE" w:rsidRDefault="009E24DE" w:rsidP="009E24DE">
      <w:pPr>
        <w:spacing w:line="360" w:lineRule="auto"/>
        <w:rPr>
          <w:color w:val="auto"/>
          <w:sz w:val="22"/>
          <w:szCs w:val="22"/>
        </w:rPr>
      </w:pPr>
      <w:r w:rsidRPr="009E24DE">
        <w:rPr>
          <w:color w:val="auto"/>
          <w:sz w:val="22"/>
          <w:szCs w:val="22"/>
        </w:rPr>
        <w:lastRenderedPageBreak/>
        <w:t xml:space="preserve">This goes to show the level of interest the public have with regards to keeping an eye of every movement made the by their local police force(s), from both a critical and appreciative perspective. </w:t>
      </w:r>
    </w:p>
    <w:p w14:paraId="484981D3" w14:textId="77777777" w:rsidR="009E24DE" w:rsidRPr="009E24DE" w:rsidRDefault="009E24DE" w:rsidP="009E24DE">
      <w:pPr>
        <w:spacing w:line="360" w:lineRule="auto"/>
        <w:rPr>
          <w:color w:val="auto"/>
          <w:sz w:val="22"/>
          <w:szCs w:val="22"/>
        </w:rPr>
      </w:pPr>
    </w:p>
    <w:p w14:paraId="47065FFB" w14:textId="77777777" w:rsidR="009E24DE" w:rsidRPr="009E24DE" w:rsidRDefault="009E24DE" w:rsidP="009E24DE">
      <w:pPr>
        <w:spacing w:line="360" w:lineRule="auto"/>
        <w:rPr>
          <w:color w:val="auto"/>
          <w:sz w:val="22"/>
          <w:szCs w:val="22"/>
        </w:rPr>
      </w:pPr>
      <w:r w:rsidRPr="009E24DE">
        <w:rPr>
          <w:color w:val="auto"/>
          <w:sz w:val="22"/>
          <w:szCs w:val="22"/>
        </w:rPr>
        <w:t xml:space="preserve">However, it is not only the UK Police Forces who are utilising social media of course, </w:t>
      </w:r>
      <w:proofErr w:type="gramStart"/>
      <w:r w:rsidRPr="009E24DE">
        <w:rPr>
          <w:color w:val="auto"/>
          <w:sz w:val="22"/>
          <w:szCs w:val="22"/>
        </w:rPr>
        <w:t>Social</w:t>
      </w:r>
      <w:proofErr w:type="gramEnd"/>
      <w:r w:rsidRPr="009E24DE">
        <w:rPr>
          <w:color w:val="auto"/>
          <w:sz w:val="22"/>
          <w:szCs w:val="22"/>
        </w:rPr>
        <w:t xml:space="preserve"> media can be utilised for events such as disaster management that spans beyond traditional policing areas, worldwide, as it was in 2011.</w:t>
      </w:r>
    </w:p>
    <w:p w14:paraId="5A9D0257" w14:textId="77777777" w:rsidR="009E24DE" w:rsidRPr="009E24DE" w:rsidRDefault="009E24DE" w:rsidP="009E24DE">
      <w:pPr>
        <w:spacing w:line="360" w:lineRule="auto"/>
        <w:rPr>
          <w:color w:val="auto"/>
          <w:sz w:val="22"/>
          <w:szCs w:val="22"/>
        </w:rPr>
      </w:pPr>
    </w:p>
    <w:p w14:paraId="546F9B7F" w14:textId="77777777" w:rsidR="009E24DE" w:rsidRPr="009E24DE" w:rsidRDefault="009E24DE" w:rsidP="009E24DE">
      <w:pPr>
        <w:spacing w:line="360" w:lineRule="auto"/>
        <w:rPr>
          <w:color w:val="auto"/>
          <w:sz w:val="22"/>
          <w:szCs w:val="22"/>
        </w:rPr>
      </w:pPr>
      <w:r w:rsidRPr="009E24DE">
        <w:rPr>
          <w:color w:val="auto"/>
          <w:sz w:val="22"/>
          <w:szCs w:val="22"/>
        </w:rPr>
        <w:t>It served as the main form of communication during the earthquake in New Zealand and the flooding in Queensland, Australia (</w:t>
      </w:r>
      <w:proofErr w:type="spellStart"/>
      <w:r w:rsidRPr="009E24DE">
        <w:rPr>
          <w:color w:val="auto"/>
          <w:sz w:val="22"/>
          <w:szCs w:val="22"/>
        </w:rPr>
        <w:t>Knibbs</w:t>
      </w:r>
      <w:proofErr w:type="spellEnd"/>
      <w:r w:rsidRPr="009E24DE">
        <w:rPr>
          <w:color w:val="auto"/>
          <w:sz w:val="22"/>
          <w:szCs w:val="22"/>
        </w:rPr>
        <w:t>, 2013). A recent worldwide honour for innovative social media use during severe weather was presented to the Calgary, Canada, police. Throughout the events, the locals and public praised all the emergency response teams on platforms such as Twitter, which increased the morale between the local Police and their communities (Elliott, 2013).</w:t>
      </w:r>
    </w:p>
    <w:p w14:paraId="58AD3372" w14:textId="77777777" w:rsidR="009E24DE" w:rsidRPr="009E24DE" w:rsidRDefault="009E24DE" w:rsidP="009E24DE">
      <w:pPr>
        <w:spacing w:line="360" w:lineRule="auto"/>
        <w:rPr>
          <w:color w:val="auto"/>
          <w:sz w:val="22"/>
          <w:szCs w:val="22"/>
        </w:rPr>
      </w:pPr>
    </w:p>
    <w:p w14:paraId="079B943A" w14:textId="77777777" w:rsidR="009E24DE" w:rsidRPr="009E24DE" w:rsidRDefault="009E24DE" w:rsidP="009E24DE">
      <w:pPr>
        <w:spacing w:line="360" w:lineRule="auto"/>
        <w:rPr>
          <w:color w:val="auto"/>
          <w:sz w:val="22"/>
          <w:szCs w:val="22"/>
        </w:rPr>
      </w:pPr>
      <w:r w:rsidRPr="009E24DE">
        <w:rPr>
          <w:color w:val="auto"/>
          <w:sz w:val="22"/>
          <w:szCs w:val="22"/>
        </w:rPr>
        <w:t xml:space="preserve">There are of course certain risks behind bodies such as the Police having open social media platforms, such as key information being shared or leaked, </w:t>
      </w:r>
      <w:proofErr w:type="gramStart"/>
      <w:r w:rsidRPr="009E24DE">
        <w:rPr>
          <w:color w:val="auto"/>
          <w:sz w:val="22"/>
          <w:szCs w:val="22"/>
        </w:rPr>
        <w:t>and also</w:t>
      </w:r>
      <w:proofErr w:type="gramEnd"/>
      <w:r w:rsidRPr="009E24DE">
        <w:rPr>
          <w:color w:val="auto"/>
          <w:sz w:val="22"/>
          <w:szCs w:val="22"/>
        </w:rPr>
        <w:t xml:space="preserve"> offences such as hate crimes and malicious communications stemming from the public toward other users, or the Police themselves. Social media posts by the police must contain valuable and pertinent information.</w:t>
      </w:r>
    </w:p>
    <w:p w14:paraId="7692398D" w14:textId="77777777" w:rsidR="009E24DE" w:rsidRPr="009E24DE" w:rsidRDefault="009E24DE" w:rsidP="009E24DE">
      <w:pPr>
        <w:spacing w:line="360" w:lineRule="auto"/>
        <w:rPr>
          <w:color w:val="auto"/>
          <w:sz w:val="22"/>
          <w:szCs w:val="22"/>
        </w:rPr>
      </w:pPr>
      <w:r w:rsidRPr="009E24DE">
        <w:rPr>
          <w:color w:val="auto"/>
          <w:sz w:val="22"/>
          <w:szCs w:val="22"/>
        </w:rPr>
        <w:t>The public may feel that the police should be spending their time more productively when they publish posts that appear to be of limited practical value (PSI, 2012).</w:t>
      </w:r>
    </w:p>
    <w:p w14:paraId="62B6D72C" w14:textId="77777777" w:rsidR="009E24DE" w:rsidRPr="009E24DE" w:rsidRDefault="009E24DE" w:rsidP="009E24DE">
      <w:pPr>
        <w:spacing w:line="360" w:lineRule="auto"/>
        <w:rPr>
          <w:color w:val="auto"/>
          <w:sz w:val="22"/>
          <w:szCs w:val="22"/>
        </w:rPr>
      </w:pPr>
    </w:p>
    <w:p w14:paraId="1B69A40E" w14:textId="77777777" w:rsidR="009E24DE" w:rsidRPr="009E24DE" w:rsidRDefault="009E24DE" w:rsidP="009E24DE">
      <w:pPr>
        <w:spacing w:line="360" w:lineRule="auto"/>
        <w:rPr>
          <w:color w:val="auto"/>
          <w:sz w:val="22"/>
          <w:szCs w:val="22"/>
        </w:rPr>
      </w:pPr>
      <w:r w:rsidRPr="009E24DE">
        <w:rPr>
          <w:color w:val="auto"/>
          <w:sz w:val="22"/>
          <w:szCs w:val="22"/>
        </w:rPr>
        <w:t xml:space="preserve">The Independent Office for Police Conduct (IOPC) has warned that inappropriate behaviour from serving police officers during their use of social media, is unacceptable, and that individuals could face scrutiny for misconduct after </w:t>
      </w:r>
      <w:proofErr w:type="gramStart"/>
      <w:r w:rsidRPr="009E24DE">
        <w:rPr>
          <w:color w:val="auto"/>
          <w:sz w:val="22"/>
          <w:szCs w:val="22"/>
        </w:rPr>
        <w:t>a number of</w:t>
      </w:r>
      <w:proofErr w:type="gramEnd"/>
      <w:r w:rsidRPr="009E24DE">
        <w:rPr>
          <w:color w:val="auto"/>
          <w:sz w:val="22"/>
          <w:szCs w:val="22"/>
        </w:rPr>
        <w:t xml:space="preserve"> investigations into police officers posting or sharing offensive material via social media has arisen (IOPC, 2021).</w:t>
      </w:r>
    </w:p>
    <w:p w14:paraId="3EC7643C" w14:textId="77777777" w:rsidR="009E24DE" w:rsidRPr="009E24DE" w:rsidRDefault="009E24DE" w:rsidP="009E24DE">
      <w:pPr>
        <w:spacing w:line="360" w:lineRule="auto"/>
        <w:rPr>
          <w:color w:val="auto"/>
          <w:sz w:val="22"/>
          <w:szCs w:val="22"/>
        </w:rPr>
      </w:pPr>
    </w:p>
    <w:p w14:paraId="025D1FA7" w14:textId="77777777" w:rsidR="009E24DE" w:rsidRPr="009E24DE" w:rsidRDefault="009E24DE" w:rsidP="009E24DE">
      <w:pPr>
        <w:spacing w:line="360" w:lineRule="auto"/>
        <w:rPr>
          <w:color w:val="auto"/>
          <w:sz w:val="22"/>
          <w:szCs w:val="22"/>
        </w:rPr>
      </w:pPr>
      <w:r w:rsidRPr="009E24DE">
        <w:rPr>
          <w:color w:val="auto"/>
          <w:sz w:val="22"/>
          <w:szCs w:val="22"/>
        </w:rPr>
        <w:t>IOPC Director General, Michael Lockwood has stated, “From racist, sexist, and other discriminatory comments to photographing crime scenes and using social media to contact victims of crime for sexual activity, it is concerning that a small number of police officers appear to think that this is acceptable behaviour.</w:t>
      </w:r>
    </w:p>
    <w:p w14:paraId="4993F294" w14:textId="77777777" w:rsidR="009E24DE" w:rsidRPr="009E24DE" w:rsidRDefault="009E24DE" w:rsidP="009E24DE">
      <w:pPr>
        <w:spacing w:line="360" w:lineRule="auto"/>
        <w:rPr>
          <w:color w:val="auto"/>
          <w:sz w:val="22"/>
          <w:szCs w:val="22"/>
        </w:rPr>
      </w:pPr>
    </w:p>
    <w:p w14:paraId="4BCDF85A" w14:textId="77777777" w:rsidR="009E24DE" w:rsidRPr="009E24DE" w:rsidRDefault="009E24DE" w:rsidP="009E24DE">
      <w:pPr>
        <w:spacing w:line="360" w:lineRule="auto"/>
        <w:rPr>
          <w:color w:val="auto"/>
          <w:sz w:val="22"/>
          <w:szCs w:val="22"/>
          <w:shd w:val="clear" w:color="auto" w:fill="FAFAFA"/>
        </w:rPr>
      </w:pPr>
      <w:r w:rsidRPr="009E24DE">
        <w:rPr>
          <w:color w:val="auto"/>
          <w:sz w:val="22"/>
          <w:szCs w:val="22"/>
        </w:rPr>
        <w:t xml:space="preserve">I find this extremely concerning, to know that serving members of the Police, an organisation that I take great pride in being a part of, are still behaving in a manner that is widely regarded as unacceptable. Some of the examples of this shocking behaviour that I have </w:t>
      </w:r>
      <w:proofErr w:type="gramStart"/>
      <w:r w:rsidRPr="009E24DE">
        <w:rPr>
          <w:color w:val="auto"/>
          <w:sz w:val="22"/>
          <w:szCs w:val="22"/>
        </w:rPr>
        <w:t>looked into</w:t>
      </w:r>
      <w:proofErr w:type="gramEnd"/>
      <w:r w:rsidRPr="009E24DE">
        <w:rPr>
          <w:color w:val="auto"/>
          <w:sz w:val="22"/>
          <w:szCs w:val="22"/>
        </w:rPr>
        <w:t xml:space="preserve"> include </w:t>
      </w:r>
      <w:r w:rsidRPr="009E24DE">
        <w:rPr>
          <w:color w:val="auto"/>
          <w:sz w:val="22"/>
          <w:szCs w:val="22"/>
          <w:shd w:val="clear" w:color="auto" w:fill="FAFAFA"/>
        </w:rPr>
        <w:t xml:space="preserve">several Metropolitan Police Service officers receiving final written </w:t>
      </w:r>
      <w:r w:rsidRPr="009E24DE">
        <w:rPr>
          <w:color w:val="auto"/>
          <w:sz w:val="22"/>
          <w:szCs w:val="22"/>
          <w:shd w:val="clear" w:color="auto" w:fill="FAFAFA"/>
        </w:rPr>
        <w:lastRenderedPageBreak/>
        <w:t>warnings for </w:t>
      </w:r>
      <w:r w:rsidRPr="009E24DE">
        <w:rPr>
          <w:rStyle w:val="taxonomy-tooltip-element"/>
          <w:color w:val="auto"/>
          <w:sz w:val="22"/>
          <w:szCs w:val="22"/>
          <w:bdr w:val="none" w:sz="0" w:space="0" w:color="auto" w:frame="1"/>
          <w:shd w:val="clear" w:color="auto" w:fill="FAFAFA"/>
        </w:rPr>
        <w:t>gross misconduct</w:t>
      </w:r>
      <w:r w:rsidRPr="009E24DE">
        <w:rPr>
          <w:color w:val="auto"/>
          <w:sz w:val="22"/>
          <w:szCs w:val="22"/>
          <w:shd w:val="clear" w:color="auto" w:fill="FAFAFA"/>
        </w:rPr>
        <w:t xml:space="preserve"> after sharing text messages which contained offensive references to people with disabilities and jokes about rape, paedophilia, racism, and homophobia, in December 2020. </w:t>
      </w:r>
    </w:p>
    <w:p w14:paraId="37BD6458" w14:textId="77777777" w:rsidR="009E24DE" w:rsidRPr="009E24DE" w:rsidRDefault="009E24DE" w:rsidP="009E24DE">
      <w:pPr>
        <w:spacing w:line="360" w:lineRule="auto"/>
        <w:rPr>
          <w:color w:val="auto"/>
          <w:sz w:val="22"/>
          <w:szCs w:val="22"/>
          <w:shd w:val="clear" w:color="auto" w:fill="FAFAFA"/>
        </w:rPr>
      </w:pPr>
    </w:p>
    <w:p w14:paraId="77BF6107" w14:textId="77777777" w:rsidR="009E24DE" w:rsidRPr="009E24DE" w:rsidRDefault="009E24DE" w:rsidP="009E24DE">
      <w:pPr>
        <w:spacing w:line="360" w:lineRule="auto"/>
        <w:rPr>
          <w:color w:val="auto"/>
          <w:sz w:val="22"/>
          <w:szCs w:val="22"/>
        </w:rPr>
      </w:pPr>
      <w:r w:rsidRPr="009E24DE">
        <w:rPr>
          <w:color w:val="auto"/>
          <w:sz w:val="22"/>
          <w:szCs w:val="22"/>
        </w:rPr>
        <w:t xml:space="preserve">A male Kent police officer was dismissed in August 2020 </w:t>
      </w:r>
      <w:proofErr w:type="gramStart"/>
      <w:r w:rsidRPr="009E24DE">
        <w:rPr>
          <w:color w:val="auto"/>
          <w:sz w:val="22"/>
          <w:szCs w:val="22"/>
        </w:rPr>
        <w:t>as a result of</w:t>
      </w:r>
      <w:proofErr w:type="gramEnd"/>
      <w:r w:rsidRPr="009E24DE">
        <w:rPr>
          <w:color w:val="auto"/>
          <w:sz w:val="22"/>
          <w:szCs w:val="22"/>
        </w:rPr>
        <w:t xml:space="preserve"> a force inquiry into their eight-month posting of crime scene images on WhatsApp, his 'good fun' description of searching women, his mocking of a dementia patient, and his description of searching women as a "good sport". The officer’s messages were discovered when another member of the chat group had his phone searched as part of a separate criminal investigation.</w:t>
      </w:r>
    </w:p>
    <w:p w14:paraId="03FA3A50" w14:textId="77777777" w:rsidR="009E24DE" w:rsidRPr="009E24DE" w:rsidRDefault="009E24DE" w:rsidP="009E24DE">
      <w:pPr>
        <w:spacing w:line="360" w:lineRule="auto"/>
        <w:rPr>
          <w:color w:val="auto"/>
          <w:sz w:val="22"/>
          <w:szCs w:val="22"/>
        </w:rPr>
      </w:pPr>
    </w:p>
    <w:p w14:paraId="319BD0C7" w14:textId="77777777" w:rsidR="009E24DE" w:rsidRPr="009E24DE" w:rsidRDefault="009E24DE" w:rsidP="009E24DE">
      <w:pPr>
        <w:spacing w:line="360" w:lineRule="auto"/>
        <w:rPr>
          <w:color w:val="auto"/>
          <w:sz w:val="22"/>
          <w:szCs w:val="22"/>
        </w:rPr>
      </w:pPr>
      <w:r w:rsidRPr="009E24DE">
        <w:rPr>
          <w:color w:val="auto"/>
          <w:sz w:val="22"/>
          <w:szCs w:val="22"/>
        </w:rPr>
        <w:t xml:space="preserve">Offences can still be committed on social media, when not directed at a particular person. I have researched some case law regarding the offences surrounding social media misuse. In the case of Chambers v. DPP [2012] EWHC 2157, the defendant tweeted that they would blow up Teesside Airport. Even though it's possible that the message wasn't immediately accessible, but rather through a later search, it was determined that this constituted a message delivered under section 127(1)(a). The Court stated on the back of this that it was still an offence to post a message on Twitter in general that wasn't intended for a particular person or group. </w:t>
      </w:r>
    </w:p>
    <w:p w14:paraId="41A5213C" w14:textId="77777777" w:rsidR="009E24DE" w:rsidRPr="009E24DE" w:rsidRDefault="009E24DE" w:rsidP="009E24DE">
      <w:pPr>
        <w:spacing w:line="360" w:lineRule="auto"/>
        <w:rPr>
          <w:color w:val="auto"/>
          <w:sz w:val="22"/>
          <w:szCs w:val="22"/>
        </w:rPr>
      </w:pPr>
    </w:p>
    <w:p w14:paraId="76F8C473" w14:textId="77777777" w:rsidR="009E24DE" w:rsidRPr="009E24DE" w:rsidRDefault="009E24DE" w:rsidP="009E24DE">
      <w:pPr>
        <w:spacing w:line="360" w:lineRule="auto"/>
        <w:rPr>
          <w:color w:val="auto"/>
          <w:sz w:val="22"/>
          <w:szCs w:val="22"/>
        </w:rPr>
      </w:pPr>
      <w:proofErr w:type="gramStart"/>
      <w:r w:rsidRPr="009E24DE">
        <w:rPr>
          <w:color w:val="auto"/>
          <w:sz w:val="22"/>
          <w:szCs w:val="22"/>
        </w:rPr>
        <w:t>All of</w:t>
      </w:r>
      <w:proofErr w:type="gramEnd"/>
      <w:r w:rsidRPr="009E24DE">
        <w:rPr>
          <w:color w:val="auto"/>
          <w:sz w:val="22"/>
          <w:szCs w:val="22"/>
        </w:rPr>
        <w:t xml:space="preserve"> the above are demonstrating severely negative cases of policing by means of social media, however, I have personally witnessed many cases whereby social media has had nothing but positive effects. The results of a recent study also provide overwhelming support for the Police’s use of social media by the public, with most respondents actively following their local Police service’s social media accounts. The study additionally provides </w:t>
      </w:r>
      <w:proofErr w:type="gramStart"/>
      <w:r w:rsidRPr="009E24DE">
        <w:rPr>
          <w:color w:val="auto"/>
          <w:sz w:val="22"/>
          <w:szCs w:val="22"/>
        </w:rPr>
        <w:t>a number of</w:t>
      </w:r>
      <w:proofErr w:type="gramEnd"/>
      <w:r w:rsidRPr="009E24DE">
        <w:rPr>
          <w:color w:val="auto"/>
          <w:sz w:val="22"/>
          <w:szCs w:val="22"/>
        </w:rPr>
        <w:t xml:space="preserve"> important findings in relation to the preferences of the public with regards to their police service’s use of Facebook (Cartwright and Shaw, 2020).</w:t>
      </w:r>
    </w:p>
    <w:p w14:paraId="40955ED2" w14:textId="77777777" w:rsidR="009E24DE" w:rsidRPr="009E24DE" w:rsidRDefault="009E24DE" w:rsidP="009E24DE">
      <w:pPr>
        <w:spacing w:line="360" w:lineRule="auto"/>
        <w:rPr>
          <w:color w:val="auto"/>
          <w:sz w:val="22"/>
          <w:szCs w:val="22"/>
        </w:rPr>
      </w:pPr>
    </w:p>
    <w:p w14:paraId="3D637F9F" w14:textId="77777777" w:rsidR="009E24DE" w:rsidRPr="009E24DE" w:rsidRDefault="009E24DE" w:rsidP="009E24DE">
      <w:pPr>
        <w:spacing w:line="360" w:lineRule="auto"/>
        <w:rPr>
          <w:color w:val="auto"/>
          <w:sz w:val="22"/>
          <w:szCs w:val="22"/>
        </w:rPr>
      </w:pPr>
      <w:r w:rsidRPr="009E24DE">
        <w:rPr>
          <w:color w:val="auto"/>
          <w:sz w:val="22"/>
          <w:szCs w:val="22"/>
        </w:rPr>
        <w:t xml:space="preserve">Overall, I have found it interesting weighing up the positives and negatives of Police Forces’ use of Social Media platforms, however negative some of the feedback may have been. I find it a shame to realise just how many cases there are of serving officers being caught out misusing the various platforms, as this has an extremely negative domino effect on the ‘Police’ as a whole. As somebody who does not personally use any form of social media, I can see from a neutral perspective, both the pros and cons to its utilisation within front line policing. I look forward to continuing to work closely with the many third-party agencies, who assist the police with investigation work off the back of social media-based crimes, such as Action Fraud for example. I have found it an interesting experience learning all about the different ways that the regular third parties’ the police use can assist victims of cyber based </w:t>
      </w:r>
      <w:r w:rsidRPr="009E24DE">
        <w:rPr>
          <w:color w:val="auto"/>
          <w:sz w:val="22"/>
          <w:szCs w:val="22"/>
        </w:rPr>
        <w:lastRenderedPageBreak/>
        <w:t xml:space="preserve">crime, many of which facilitate the use of Social Media platforms. I have taken a lot from this research and as a result have been able to better the way in which I deal with victims of such crimes from a front-line policing perspective, as I always want to ensure that I am treating all victims equally and with as much professionalism and care as possible. </w:t>
      </w:r>
    </w:p>
    <w:p w14:paraId="2D23CEBB" w14:textId="77777777" w:rsidR="009E24DE" w:rsidRPr="009E24DE" w:rsidRDefault="009E24DE" w:rsidP="009E24DE">
      <w:pPr>
        <w:spacing w:line="360" w:lineRule="auto"/>
        <w:rPr>
          <w:color w:val="auto"/>
          <w:sz w:val="22"/>
          <w:szCs w:val="22"/>
        </w:rPr>
      </w:pPr>
    </w:p>
    <w:p w14:paraId="4A8B313D" w14:textId="4ABBFB2C" w:rsidR="008B28E7" w:rsidRPr="00270EEB" w:rsidRDefault="009E24DE" w:rsidP="009E24DE">
      <w:pPr>
        <w:spacing w:line="360" w:lineRule="auto"/>
        <w:ind w:right="237"/>
        <w:jc w:val="both"/>
        <w:rPr>
          <w:sz w:val="24"/>
          <w:szCs w:val="24"/>
        </w:rPr>
      </w:pPr>
      <w:r w:rsidRPr="009E24DE">
        <w:rPr>
          <w:color w:val="auto"/>
          <w:sz w:val="22"/>
          <w:szCs w:val="22"/>
        </w:rPr>
        <w:t>Word Count: 1,945</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12AB73D" w14:textId="77777777" w:rsidR="009E24DE" w:rsidRPr="00D763CB" w:rsidRDefault="009E24DE" w:rsidP="009E24DE">
      <w:pPr>
        <w:spacing w:line="360" w:lineRule="auto"/>
        <w:rPr>
          <w:sz w:val="22"/>
          <w:szCs w:val="22"/>
        </w:rPr>
      </w:pPr>
      <w:r w:rsidRPr="00D763CB">
        <w:rPr>
          <w:sz w:val="22"/>
          <w:szCs w:val="22"/>
        </w:rPr>
        <w:t xml:space="preserve">In this essay, the aim will be to explain how over the past three years in my policing career, I have been able to positively demonstrate my ability to take a natural leadership during certain types of incidents. I will then be looking to critically evaluate the styles and techniques in which I used whilst doing so, by showing how different people’s judgements of my actions may vary, based on the different perspectives they had, and how some judgements may be stronger than others. </w:t>
      </w:r>
    </w:p>
    <w:p w14:paraId="3EC487FC" w14:textId="77777777" w:rsidR="009E24DE" w:rsidRPr="00D763CB" w:rsidRDefault="009E24DE" w:rsidP="009E24DE">
      <w:pPr>
        <w:spacing w:line="360" w:lineRule="auto"/>
        <w:rPr>
          <w:sz w:val="22"/>
          <w:szCs w:val="22"/>
        </w:rPr>
      </w:pPr>
    </w:p>
    <w:p w14:paraId="14A1ACCF" w14:textId="77777777" w:rsidR="009E24DE" w:rsidRPr="00D763CB" w:rsidRDefault="009E24DE" w:rsidP="009E24DE">
      <w:pPr>
        <w:spacing w:line="360" w:lineRule="auto"/>
        <w:rPr>
          <w:sz w:val="22"/>
          <w:szCs w:val="22"/>
        </w:rPr>
      </w:pPr>
      <w:r w:rsidRPr="00D763CB">
        <w:rPr>
          <w:sz w:val="22"/>
          <w:szCs w:val="22"/>
        </w:rPr>
        <w:t xml:space="preserve">Whilst looking into the above, I will also be aiming to demonstrate how I have shown awareness and ability to alter the approach I take toward certain incidents, by applying changes to the leadership techniques that I have learnt, </w:t>
      </w:r>
      <w:proofErr w:type="gramStart"/>
      <w:r w:rsidRPr="00D763CB">
        <w:rPr>
          <w:sz w:val="22"/>
          <w:szCs w:val="22"/>
        </w:rPr>
        <w:t>in order to</w:t>
      </w:r>
      <w:proofErr w:type="gramEnd"/>
      <w:r w:rsidRPr="00D763CB">
        <w:rPr>
          <w:sz w:val="22"/>
          <w:szCs w:val="22"/>
        </w:rPr>
        <w:t xml:space="preserve"> reflect the everchanging circumstances that front-line police are expected to deal with in modern times. I will be loo</w:t>
      </w:r>
      <w:r>
        <w:rPr>
          <w:sz w:val="22"/>
          <w:szCs w:val="22"/>
        </w:rPr>
        <w:t>k</w:t>
      </w:r>
      <w:r w:rsidRPr="00D763CB">
        <w:rPr>
          <w:sz w:val="22"/>
          <w:szCs w:val="22"/>
        </w:rPr>
        <w:t xml:space="preserve">ing to describe these by firstly critically analysing the leadership strategies that I have developed during the first years of my career, </w:t>
      </w:r>
      <w:proofErr w:type="gramStart"/>
      <w:r w:rsidRPr="00D763CB">
        <w:rPr>
          <w:sz w:val="22"/>
          <w:szCs w:val="22"/>
        </w:rPr>
        <w:t>in order to</w:t>
      </w:r>
      <w:proofErr w:type="gramEnd"/>
      <w:r w:rsidRPr="00D763CB">
        <w:rPr>
          <w:sz w:val="22"/>
          <w:szCs w:val="22"/>
        </w:rPr>
        <w:t xml:space="preserve"> deal with and safely manage a wide range of different operational circumstances. </w:t>
      </w:r>
    </w:p>
    <w:p w14:paraId="196F4802" w14:textId="77777777" w:rsidR="009E24DE" w:rsidRPr="00D763CB" w:rsidRDefault="009E24DE" w:rsidP="009E24DE">
      <w:pPr>
        <w:spacing w:line="360" w:lineRule="auto"/>
        <w:rPr>
          <w:sz w:val="22"/>
          <w:szCs w:val="22"/>
        </w:rPr>
      </w:pPr>
    </w:p>
    <w:p w14:paraId="5D2A4127" w14:textId="77777777" w:rsidR="009E24DE" w:rsidRPr="00D763CB" w:rsidRDefault="009E24DE" w:rsidP="009E24DE">
      <w:pPr>
        <w:spacing w:line="360" w:lineRule="auto"/>
        <w:rPr>
          <w:sz w:val="22"/>
          <w:szCs w:val="22"/>
        </w:rPr>
      </w:pPr>
      <w:r w:rsidRPr="00D763CB">
        <w:rPr>
          <w:sz w:val="22"/>
          <w:szCs w:val="22"/>
        </w:rPr>
        <w:t xml:space="preserve">As the twenty-first century advances, the police services across England and Wales face new problems. The way the police and justice system have traditionally worked needs to </w:t>
      </w:r>
      <w:r w:rsidRPr="00D763CB">
        <w:rPr>
          <w:sz w:val="22"/>
          <w:szCs w:val="22"/>
        </w:rPr>
        <w:lastRenderedPageBreak/>
        <w:t xml:space="preserve">evolve </w:t>
      </w:r>
      <w:proofErr w:type="gramStart"/>
      <w:r w:rsidRPr="00D763CB">
        <w:rPr>
          <w:sz w:val="22"/>
          <w:szCs w:val="22"/>
        </w:rPr>
        <w:t>as a result of</w:t>
      </w:r>
      <w:proofErr w:type="gramEnd"/>
      <w:r w:rsidRPr="00D763CB">
        <w:rPr>
          <w:sz w:val="22"/>
          <w:szCs w:val="22"/>
        </w:rPr>
        <w:t xml:space="preserve"> globalisation, growth and changes in crime types, including cybercrime, ongoing terrorist threats, and budgetary restraints (Martin et al., 2017).</w:t>
      </w:r>
    </w:p>
    <w:p w14:paraId="3912597F" w14:textId="77777777" w:rsidR="009E24DE" w:rsidRPr="00D763CB" w:rsidRDefault="009E24DE" w:rsidP="009E24DE">
      <w:pPr>
        <w:spacing w:line="360" w:lineRule="auto"/>
        <w:rPr>
          <w:sz w:val="22"/>
          <w:szCs w:val="22"/>
        </w:rPr>
      </w:pPr>
    </w:p>
    <w:p w14:paraId="10003F4C" w14:textId="77777777" w:rsidR="009E24DE" w:rsidRPr="00D763CB" w:rsidRDefault="009E24DE" w:rsidP="009E24DE">
      <w:pPr>
        <w:spacing w:line="360" w:lineRule="auto"/>
        <w:rPr>
          <w:sz w:val="22"/>
          <w:szCs w:val="22"/>
        </w:rPr>
      </w:pPr>
      <w:r w:rsidRPr="00D763CB">
        <w:rPr>
          <w:sz w:val="22"/>
          <w:szCs w:val="22"/>
        </w:rPr>
        <w:t>It's argued that leaders in such a dynamic and professional business as the Police Service should no longer be using the older and less educated approaches to leadership that were built on bureaucracy and authority. The goal of this review was to make the case for a discussion and reconsideration of the approaches to leadership now used by the police, especially now </w:t>
      </w:r>
      <w:proofErr w:type="gramStart"/>
      <w:r w:rsidRPr="00D763CB">
        <w:rPr>
          <w:sz w:val="22"/>
          <w:szCs w:val="22"/>
        </w:rPr>
        <w:t>in light of</w:t>
      </w:r>
      <w:proofErr w:type="gramEnd"/>
      <w:r w:rsidRPr="00D763CB">
        <w:rPr>
          <w:sz w:val="22"/>
          <w:szCs w:val="22"/>
        </w:rPr>
        <w:t xml:space="preserve"> the recent influx of newer and inexperienced officers, myself being one of these.</w:t>
      </w:r>
    </w:p>
    <w:p w14:paraId="7488F822" w14:textId="77777777" w:rsidR="009E24DE" w:rsidRPr="00D763CB" w:rsidRDefault="009E24DE" w:rsidP="009E24DE">
      <w:pPr>
        <w:spacing w:line="360" w:lineRule="auto"/>
        <w:rPr>
          <w:sz w:val="22"/>
          <w:szCs w:val="22"/>
        </w:rPr>
      </w:pPr>
    </w:p>
    <w:p w14:paraId="45A43307" w14:textId="77777777" w:rsidR="009E24DE" w:rsidRPr="00D763CB" w:rsidRDefault="009E24DE" w:rsidP="009E24DE">
      <w:pPr>
        <w:spacing w:line="360" w:lineRule="auto"/>
        <w:rPr>
          <w:sz w:val="22"/>
          <w:szCs w:val="22"/>
        </w:rPr>
      </w:pPr>
      <w:r w:rsidRPr="00D763CB">
        <w:rPr>
          <w:sz w:val="22"/>
          <w:szCs w:val="22"/>
        </w:rPr>
        <w:t>The College of Policing (CoP) recently argued for changes and improvements in the way the British government and other relevant bodies, provide individuals working in law enforcement with more professional leadership skills and a better knowledge in the new Leadership Review, which was released in June 2015. (College of Policing, 2017). Police forces across the UK must contend with economic hardships, shifting trends, increased public expectations, accelerating technology development, and the growth of the internet as a social venue. Together, these developments are causing complexities and requiring change to evolve more swiftly. It's more crucial than ever that the police adopt consistent professional practise that is morally grounded and supported by data, </w:t>
      </w:r>
      <w:proofErr w:type="gramStart"/>
      <w:r w:rsidRPr="00D763CB">
        <w:rPr>
          <w:sz w:val="22"/>
          <w:szCs w:val="22"/>
        </w:rPr>
        <w:t>in order to</w:t>
      </w:r>
      <w:proofErr w:type="gramEnd"/>
      <w:r w:rsidRPr="00D763CB">
        <w:rPr>
          <w:sz w:val="22"/>
          <w:szCs w:val="22"/>
        </w:rPr>
        <w:t xml:space="preserve"> meet the difficulties that lie ahead.</w:t>
      </w:r>
    </w:p>
    <w:p w14:paraId="474664FD" w14:textId="77777777" w:rsidR="009E24DE" w:rsidRPr="00D763CB" w:rsidRDefault="009E24DE" w:rsidP="009E24DE">
      <w:pPr>
        <w:spacing w:line="360" w:lineRule="auto"/>
        <w:rPr>
          <w:sz w:val="22"/>
          <w:szCs w:val="22"/>
        </w:rPr>
      </w:pPr>
    </w:p>
    <w:p w14:paraId="729D28C1" w14:textId="77777777" w:rsidR="009E24DE" w:rsidRPr="00D763CB" w:rsidRDefault="009E24DE" w:rsidP="009E24DE">
      <w:pPr>
        <w:spacing w:line="360" w:lineRule="auto"/>
        <w:rPr>
          <w:sz w:val="22"/>
          <w:szCs w:val="22"/>
        </w:rPr>
      </w:pPr>
      <w:r w:rsidRPr="00D763CB">
        <w:rPr>
          <w:sz w:val="22"/>
          <w:szCs w:val="22"/>
        </w:rPr>
        <w:t xml:space="preserve">No one type of leadership, whether it be personal or organisational, is solely successful. The way each person or leader responds to a crisis depends on their personal style. The concepts of the new leadership review, mentioned above, address both management and leadership concerns </w:t>
      </w:r>
      <w:r>
        <w:rPr>
          <w:sz w:val="22"/>
          <w:szCs w:val="22"/>
        </w:rPr>
        <w:t>as</w:t>
      </w:r>
      <w:r w:rsidRPr="00D763CB">
        <w:rPr>
          <w:sz w:val="22"/>
          <w:szCs w:val="22"/>
        </w:rPr>
        <w:t xml:space="preserve"> there are many instances where they overlap. The standard of our overall service as the Police to the </w:t>
      </w:r>
      <w:proofErr w:type="gramStart"/>
      <w:r w:rsidRPr="00D763CB">
        <w:rPr>
          <w:sz w:val="22"/>
          <w:szCs w:val="22"/>
        </w:rPr>
        <w:t>general public</w:t>
      </w:r>
      <w:proofErr w:type="gramEnd"/>
      <w:r w:rsidRPr="00D763CB">
        <w:rPr>
          <w:sz w:val="22"/>
          <w:szCs w:val="22"/>
        </w:rPr>
        <w:t xml:space="preserve"> will increase if we can strike the correct balance between these. </w:t>
      </w:r>
      <w:proofErr w:type="gramStart"/>
      <w:r w:rsidRPr="00D763CB">
        <w:rPr>
          <w:sz w:val="22"/>
          <w:szCs w:val="22"/>
        </w:rPr>
        <w:t>In order to</w:t>
      </w:r>
      <w:proofErr w:type="gramEnd"/>
      <w:r w:rsidRPr="00D763CB">
        <w:rPr>
          <w:sz w:val="22"/>
          <w:szCs w:val="22"/>
        </w:rPr>
        <w:t xml:space="preserve"> implement the review, the College of Policing liaised with many various organisations and individuals, such as the Police Federation of England and Wales, the Home Office, the Association of Police and Crime Commissioners and also various serving Chief Constables. </w:t>
      </w:r>
    </w:p>
    <w:p w14:paraId="12317511" w14:textId="77777777" w:rsidR="009E24DE" w:rsidRPr="00D763CB" w:rsidRDefault="009E24DE" w:rsidP="009E24DE">
      <w:pPr>
        <w:spacing w:line="360" w:lineRule="auto"/>
        <w:rPr>
          <w:sz w:val="22"/>
          <w:szCs w:val="22"/>
        </w:rPr>
      </w:pPr>
    </w:p>
    <w:p w14:paraId="0E64D7E2" w14:textId="77777777" w:rsidR="009E24DE" w:rsidRPr="00D763CB" w:rsidRDefault="009E24DE" w:rsidP="009E24DE">
      <w:pPr>
        <w:spacing w:line="360" w:lineRule="auto"/>
        <w:rPr>
          <w:sz w:val="22"/>
          <w:szCs w:val="22"/>
        </w:rPr>
      </w:pPr>
      <w:r w:rsidRPr="00D763CB">
        <w:rPr>
          <w:sz w:val="22"/>
          <w:szCs w:val="22"/>
        </w:rPr>
        <w:t>On the back of this, Her Majesty’s Inspector of Constabulary, Michael Cunningham, submitted a report for the financial year 2015/16, based on inspections that were carried out on the 43 Police Forces across England and Wales, to see what action, if any, had been taken to further educate officers of all ranks in order to better their leadership skills, following the 2015 leadership review. These inspections were carried out between March and July 2016 (HMIC, 2016).</w:t>
      </w:r>
    </w:p>
    <w:p w14:paraId="4DBAB040" w14:textId="77777777" w:rsidR="009E24DE" w:rsidRPr="00D763CB" w:rsidRDefault="009E24DE" w:rsidP="009E24DE">
      <w:pPr>
        <w:spacing w:line="360" w:lineRule="auto"/>
        <w:rPr>
          <w:sz w:val="22"/>
          <w:szCs w:val="22"/>
        </w:rPr>
      </w:pPr>
    </w:p>
    <w:p w14:paraId="0E08551B" w14:textId="77777777" w:rsidR="009E24DE" w:rsidRPr="00D763CB" w:rsidRDefault="009E24DE" w:rsidP="009E24DE">
      <w:pPr>
        <w:spacing w:line="360" w:lineRule="auto"/>
        <w:rPr>
          <w:sz w:val="22"/>
          <w:szCs w:val="22"/>
        </w:rPr>
      </w:pPr>
      <w:r w:rsidRPr="00D763CB">
        <w:rPr>
          <w:sz w:val="22"/>
          <w:szCs w:val="22"/>
        </w:rPr>
        <w:t xml:space="preserve">The three main areas that were found to be showing positive results across the board off the back of these inspections were the forces ability to teach their officers how to ‘understand’, ‘develop’ and ‘display’ leadership. It is stated by HMIC that South Wales Police managed to show that employees at every rank and level were aware of the standards the organisation had for its officers. Employees who participated in interviews with HMIC stated that they all believed they had some sort of leadership role. Frontline officers </w:t>
      </w:r>
      <w:proofErr w:type="gramStart"/>
      <w:r w:rsidRPr="00D763CB">
        <w:rPr>
          <w:sz w:val="22"/>
          <w:szCs w:val="22"/>
        </w:rPr>
        <w:t>in particular expressed</w:t>
      </w:r>
      <w:proofErr w:type="gramEnd"/>
      <w:r w:rsidRPr="00D763CB">
        <w:rPr>
          <w:sz w:val="22"/>
          <w:szCs w:val="22"/>
        </w:rPr>
        <w:t xml:space="preserve"> the belief that leadership is about enabling employees to offer outstanding services to their community, and staff members were committed to meeting the chief constable's standards (HMIC, 2016).</w:t>
      </w:r>
    </w:p>
    <w:p w14:paraId="70B595B8" w14:textId="77777777" w:rsidR="009E24DE" w:rsidRPr="00D763CB" w:rsidRDefault="009E24DE" w:rsidP="009E24DE">
      <w:pPr>
        <w:spacing w:line="360" w:lineRule="auto"/>
        <w:rPr>
          <w:sz w:val="22"/>
          <w:szCs w:val="22"/>
        </w:rPr>
      </w:pPr>
    </w:p>
    <w:p w14:paraId="013D946E" w14:textId="77777777" w:rsidR="009E24DE" w:rsidRPr="00D763CB" w:rsidRDefault="009E24DE" w:rsidP="009E24DE">
      <w:pPr>
        <w:spacing w:line="360" w:lineRule="auto"/>
        <w:rPr>
          <w:sz w:val="22"/>
          <w:szCs w:val="22"/>
        </w:rPr>
      </w:pPr>
    </w:p>
    <w:p w14:paraId="3273F8AF" w14:textId="77777777" w:rsidR="009E24DE" w:rsidRPr="00D763CB" w:rsidRDefault="009E24DE" w:rsidP="009E24DE">
      <w:pPr>
        <w:spacing w:line="360" w:lineRule="auto"/>
        <w:rPr>
          <w:sz w:val="22"/>
          <w:szCs w:val="22"/>
        </w:rPr>
      </w:pPr>
      <w:r w:rsidRPr="00D763CB">
        <w:rPr>
          <w:sz w:val="22"/>
          <w:szCs w:val="22"/>
        </w:rPr>
        <w:t xml:space="preserve">Personally, I have had the opportunity to work with </w:t>
      </w:r>
      <w:proofErr w:type="gramStart"/>
      <w:r w:rsidRPr="00D763CB">
        <w:rPr>
          <w:sz w:val="22"/>
          <w:szCs w:val="22"/>
        </w:rPr>
        <w:t>a number of</w:t>
      </w:r>
      <w:proofErr w:type="gramEnd"/>
      <w:r w:rsidRPr="00D763CB">
        <w:rPr>
          <w:sz w:val="22"/>
          <w:szCs w:val="22"/>
        </w:rPr>
        <w:t xml:space="preserve"> officers who have their own strengths in different areas, especially when it comes to demonstrating leadership skills. As a result of this, I have been lucky enough to have learnt different styles and techniques from each of them respectively and have been able to use these as guidance when tailoring my own approach to showing positive leadership, enabling me to hold </w:t>
      </w:r>
      <w:proofErr w:type="spellStart"/>
      <w:r w:rsidRPr="00D763CB">
        <w:rPr>
          <w:sz w:val="22"/>
          <w:szCs w:val="22"/>
        </w:rPr>
        <w:t>my self</w:t>
      </w:r>
      <w:proofErr w:type="spellEnd"/>
      <w:r w:rsidRPr="00D763CB">
        <w:rPr>
          <w:sz w:val="22"/>
          <w:szCs w:val="22"/>
        </w:rPr>
        <w:t xml:space="preserve"> as a much more confident and well-rounded officer. Being slightly newer to the role of a police officer, and having only began my career in 2021, I have only ever known the post ‘leadership review’ approach being taken by South Wales Police. </w:t>
      </w:r>
    </w:p>
    <w:p w14:paraId="2618184F" w14:textId="77777777" w:rsidR="009E24DE" w:rsidRPr="00D763CB" w:rsidRDefault="009E24DE" w:rsidP="009E24DE">
      <w:pPr>
        <w:spacing w:line="360" w:lineRule="auto"/>
        <w:rPr>
          <w:sz w:val="22"/>
          <w:szCs w:val="22"/>
        </w:rPr>
      </w:pPr>
    </w:p>
    <w:p w14:paraId="05695FAA" w14:textId="77777777" w:rsidR="009E24DE" w:rsidRPr="00D763CB" w:rsidRDefault="009E24DE" w:rsidP="009E24DE">
      <w:pPr>
        <w:spacing w:line="360" w:lineRule="auto"/>
        <w:rPr>
          <w:color w:val="040C28"/>
          <w:sz w:val="22"/>
          <w:szCs w:val="22"/>
        </w:rPr>
      </w:pPr>
      <w:r w:rsidRPr="00D763CB">
        <w:rPr>
          <w:color w:val="040C28"/>
          <w:sz w:val="22"/>
          <w:szCs w:val="22"/>
        </w:rPr>
        <w:t xml:space="preserve">I have found it interesting evaluating the leadership style(s) that I have picked up over the last few years and have utilised being able to critically evaluate my own performance, by debating how </w:t>
      </w:r>
      <w:proofErr w:type="gramStart"/>
      <w:r w:rsidRPr="00D763CB">
        <w:rPr>
          <w:color w:val="040C28"/>
          <w:sz w:val="22"/>
          <w:szCs w:val="22"/>
        </w:rPr>
        <w:t>peoples</w:t>
      </w:r>
      <w:proofErr w:type="gramEnd"/>
      <w:r w:rsidRPr="00D763CB">
        <w:rPr>
          <w:color w:val="040C28"/>
          <w:sz w:val="22"/>
          <w:szCs w:val="22"/>
        </w:rPr>
        <w:t xml:space="preserve"> judgments of my leadership skills may vary from different perspectives. By this I mean, how different persons present at a certain incident in which I am demonstrating leadership skills may have a different thought process and opinion on how I acted. For example, I have attended incidents whereby there is an aggressive male who has proven hard to be </w:t>
      </w:r>
      <w:r>
        <w:rPr>
          <w:color w:val="040C28"/>
          <w:sz w:val="22"/>
          <w:szCs w:val="22"/>
        </w:rPr>
        <w:t xml:space="preserve">safely </w:t>
      </w:r>
      <w:r w:rsidRPr="00D763CB">
        <w:rPr>
          <w:color w:val="040C28"/>
          <w:sz w:val="22"/>
          <w:szCs w:val="22"/>
        </w:rPr>
        <w:t xml:space="preserve">restrained by the security staff working at the venue. As a result of this they requested police assistance. Upon attending the location, I recognised the male as somebody I had dealt with before, and remembered that he </w:t>
      </w:r>
      <w:proofErr w:type="gramStart"/>
      <w:r w:rsidRPr="00D763CB">
        <w:rPr>
          <w:color w:val="040C28"/>
          <w:sz w:val="22"/>
          <w:szCs w:val="22"/>
        </w:rPr>
        <w:t>actually had</w:t>
      </w:r>
      <w:proofErr w:type="gramEnd"/>
      <w:r w:rsidRPr="00D763CB">
        <w:rPr>
          <w:color w:val="040C28"/>
          <w:sz w:val="22"/>
          <w:szCs w:val="22"/>
        </w:rPr>
        <w:t xml:space="preserve"> minor learning difficulties, who often caused him to act out and become violent towards people. Being the larger of the four attending officers, and naturally the most physical, I quickly took the role of the leading officer at the scene and placed the male straight into handcuffs. The male was non-compliant, so there was a bit of a struggle, resulting in me having to use some degree of reasonable force on him </w:t>
      </w:r>
      <w:proofErr w:type="gramStart"/>
      <w:r w:rsidRPr="00D763CB">
        <w:rPr>
          <w:color w:val="040C28"/>
          <w:sz w:val="22"/>
          <w:szCs w:val="22"/>
        </w:rPr>
        <w:t>in order to</w:t>
      </w:r>
      <w:proofErr w:type="gramEnd"/>
      <w:r w:rsidRPr="00D763CB">
        <w:rPr>
          <w:color w:val="040C28"/>
          <w:sz w:val="22"/>
          <w:szCs w:val="22"/>
        </w:rPr>
        <w:t xml:space="preserve"> gain his compliance. Now, this is where I find it interesting how some people’s judgments are stronger than others. </w:t>
      </w:r>
      <w:r>
        <w:rPr>
          <w:color w:val="040C28"/>
          <w:sz w:val="22"/>
          <w:szCs w:val="22"/>
        </w:rPr>
        <w:t>M</w:t>
      </w:r>
      <w:r w:rsidRPr="00D763CB">
        <w:rPr>
          <w:color w:val="040C28"/>
          <w:sz w:val="22"/>
          <w:szCs w:val="22"/>
        </w:rPr>
        <w:t xml:space="preserve">y colleagues who were with me at the time, knew why I had to put the male straight into handcuffs, albeit, whilst </w:t>
      </w:r>
      <w:r w:rsidRPr="00D763CB">
        <w:rPr>
          <w:color w:val="040C28"/>
          <w:sz w:val="22"/>
          <w:szCs w:val="22"/>
        </w:rPr>
        <w:lastRenderedPageBreak/>
        <w:t xml:space="preserve">using reasonable force on him. Having worked in the police on the front line and dealing with multiple aggressive individuals day in, day out, police officers are unfortunately becoming more of a target to assaults and as a result are having to take time off work due to their injuries sustained. My colleagues knew that my main priority at this time was to secure the male in handcuffs, not only to protect the security staff and members of public who had already been threatened, but also to protect myself, my colleagues and </w:t>
      </w:r>
      <w:r>
        <w:rPr>
          <w:color w:val="040C28"/>
          <w:sz w:val="22"/>
          <w:szCs w:val="22"/>
        </w:rPr>
        <w:t>crucially</w:t>
      </w:r>
      <w:r w:rsidRPr="00D763CB">
        <w:rPr>
          <w:color w:val="040C28"/>
          <w:sz w:val="22"/>
          <w:szCs w:val="22"/>
        </w:rPr>
        <w:t xml:space="preserve"> the male himself. </w:t>
      </w:r>
    </w:p>
    <w:p w14:paraId="3687A721" w14:textId="77777777" w:rsidR="009E24DE" w:rsidRPr="00D763CB" w:rsidRDefault="009E24DE" w:rsidP="009E24DE">
      <w:pPr>
        <w:spacing w:line="360" w:lineRule="auto"/>
        <w:rPr>
          <w:color w:val="040C28"/>
          <w:sz w:val="22"/>
          <w:szCs w:val="22"/>
        </w:rPr>
      </w:pPr>
    </w:p>
    <w:p w14:paraId="0D237F2F" w14:textId="77777777" w:rsidR="009E24DE" w:rsidRPr="00D763CB" w:rsidRDefault="009E24DE" w:rsidP="009E24DE">
      <w:pPr>
        <w:spacing w:line="360" w:lineRule="auto"/>
        <w:rPr>
          <w:color w:val="auto"/>
          <w:sz w:val="22"/>
          <w:szCs w:val="22"/>
        </w:rPr>
      </w:pPr>
      <w:r w:rsidRPr="00D763CB">
        <w:rPr>
          <w:color w:val="auto"/>
          <w:sz w:val="22"/>
          <w:szCs w:val="22"/>
          <w:shd w:val="clear" w:color="auto" w:fill="FFFFFF"/>
        </w:rPr>
        <w:t>In the year ending March 2022 there were just over 41,000 assaults on police officers in England and Wales (including British Transport). Of which, 11,730 resulted in the officer being injured and requiring time off work (Gov.UK, 2022).</w:t>
      </w:r>
    </w:p>
    <w:p w14:paraId="25D2F64F" w14:textId="77777777" w:rsidR="009E24DE" w:rsidRPr="00D763CB" w:rsidRDefault="009E24DE" w:rsidP="009E24DE">
      <w:pPr>
        <w:spacing w:line="360" w:lineRule="auto"/>
        <w:rPr>
          <w:color w:val="040C28"/>
          <w:sz w:val="22"/>
          <w:szCs w:val="22"/>
        </w:rPr>
      </w:pPr>
    </w:p>
    <w:p w14:paraId="293FEC13" w14:textId="77777777" w:rsidR="009E24DE" w:rsidRPr="00D763CB" w:rsidRDefault="009E24DE" w:rsidP="009E24DE">
      <w:pPr>
        <w:spacing w:line="360" w:lineRule="auto"/>
        <w:rPr>
          <w:color w:val="040C28"/>
          <w:sz w:val="22"/>
          <w:szCs w:val="22"/>
        </w:rPr>
      </w:pPr>
      <w:r w:rsidRPr="00D763CB">
        <w:rPr>
          <w:color w:val="040C28"/>
          <w:sz w:val="22"/>
          <w:szCs w:val="22"/>
        </w:rPr>
        <w:t xml:space="preserve">Naturally, bystanders and members of the public, who more than likely do not have any knowledge in the likelihood of a police officer being unnecessarily attacked or assaulted whilst dealing with a call of this nature, will have a contrary opinion and perception of the way I handled this incident. I will have been seen as being ‘corrupt’ and ‘excessive’, which are two terms that are often thrown around regarding police officers lately. Unfortunately, this gives off a very negative perception of the police, however, personal officer safety is a vital part of the job and is always the utmost priority when dealing with any call of this nature. </w:t>
      </w:r>
    </w:p>
    <w:p w14:paraId="1450514C" w14:textId="77777777" w:rsidR="009E24DE" w:rsidRPr="00D763CB" w:rsidRDefault="009E24DE" w:rsidP="009E24DE">
      <w:pPr>
        <w:spacing w:line="360" w:lineRule="auto"/>
        <w:rPr>
          <w:color w:val="040C28"/>
          <w:sz w:val="22"/>
          <w:szCs w:val="22"/>
        </w:rPr>
      </w:pPr>
    </w:p>
    <w:p w14:paraId="684B9385" w14:textId="77777777" w:rsidR="009E24DE" w:rsidRPr="00D763CB" w:rsidRDefault="009E24DE" w:rsidP="009E24DE">
      <w:pPr>
        <w:spacing w:line="360" w:lineRule="auto"/>
        <w:rPr>
          <w:color w:val="040C28"/>
          <w:sz w:val="22"/>
          <w:szCs w:val="22"/>
        </w:rPr>
      </w:pPr>
      <w:r w:rsidRPr="00D763CB">
        <w:rPr>
          <w:color w:val="040C28"/>
          <w:sz w:val="22"/>
          <w:szCs w:val="22"/>
        </w:rPr>
        <w:t>In my opinion, leadership isn’t all about what is seen and perceived by the public at an incident. One of the most important parts of being a police officer is always knowing as much as you possibly can about what you are walking into. A large part of front-line policing revolves around the National Decision Model (NDM) (College of Policing, 2017). Everybody involved in the police setup should utilise the national decision model (NDM) regularly, as it is appropriate for all decisions. It can be used by an individual or group of people in both operational and non-operational circumstances, for spontaneous incidents or planned activities. The NDM can be used by decision-makers to structure a justification for their actions during almost any incident.</w:t>
      </w:r>
    </w:p>
    <w:p w14:paraId="36673706" w14:textId="77777777" w:rsidR="009E24DE" w:rsidRPr="00D763CB" w:rsidRDefault="009E24DE" w:rsidP="009E24DE">
      <w:pPr>
        <w:spacing w:line="360" w:lineRule="auto"/>
        <w:rPr>
          <w:color w:val="040C28"/>
          <w:sz w:val="22"/>
          <w:szCs w:val="22"/>
        </w:rPr>
      </w:pPr>
    </w:p>
    <w:p w14:paraId="30B6B5A0" w14:textId="77777777" w:rsidR="009E24DE" w:rsidRPr="00D763CB" w:rsidRDefault="009E24DE" w:rsidP="009E24DE">
      <w:pPr>
        <w:spacing w:line="360" w:lineRule="auto"/>
        <w:rPr>
          <w:color w:val="040C28"/>
          <w:sz w:val="22"/>
          <w:szCs w:val="22"/>
        </w:rPr>
      </w:pPr>
      <w:r w:rsidRPr="00D763CB">
        <w:rPr>
          <w:color w:val="040C28"/>
          <w:sz w:val="22"/>
          <w:szCs w:val="22"/>
        </w:rPr>
        <w:t xml:space="preserve">I have learnt from some very good officers to always run through the NDM in my head whilst on route to any call. Almost three years later, I am now one of the more experienced officers on my shift, and as a result, I am regularly telling my newer colleagues this same advice that was given to me when I first started. The NDM encourages officers to almost plan out how a call will, or at least should go, before they have even got there. By following a structure which all stems from the Police Code of Ethics, it prompts officers to ‘Gather any available information and intelligence’ about the call, such as where they are going and who is likely to </w:t>
      </w:r>
      <w:r w:rsidRPr="00D763CB">
        <w:rPr>
          <w:color w:val="040C28"/>
          <w:sz w:val="22"/>
          <w:szCs w:val="22"/>
        </w:rPr>
        <w:lastRenderedPageBreak/>
        <w:t xml:space="preserve">be present. They are then prompted to assess any potential threat, risk or harm posed to them, and to </w:t>
      </w:r>
      <w:proofErr w:type="gramStart"/>
      <w:r w:rsidRPr="00D763CB">
        <w:rPr>
          <w:color w:val="040C28"/>
          <w:sz w:val="22"/>
          <w:szCs w:val="22"/>
        </w:rPr>
        <w:t>asses</w:t>
      </w:r>
      <w:proofErr w:type="gramEnd"/>
      <w:r w:rsidRPr="00D763CB">
        <w:rPr>
          <w:color w:val="040C28"/>
          <w:sz w:val="22"/>
          <w:szCs w:val="22"/>
        </w:rPr>
        <w:t xml:space="preserve"> any powers and policies that they have in place in order to take any positive action that may be required. An example of this is an officer going to an unknown person in the street and they have been advised the person may possibly have a large knife concealed on them. The officer will be revisiting the NDM at this point and know that based on this information, the first power they have in order to protect themselves and their colleagues is to perform a Stop &amp; Search on the person, which is covered under Section 1 of the Police and Criminal Evidence Act 1984 (Legislation), which will allow them to </w:t>
      </w:r>
      <w:r>
        <w:rPr>
          <w:color w:val="040C28"/>
          <w:sz w:val="22"/>
          <w:szCs w:val="22"/>
        </w:rPr>
        <w:t xml:space="preserve">detain, </w:t>
      </w:r>
      <w:r w:rsidRPr="00D763CB">
        <w:rPr>
          <w:color w:val="040C28"/>
          <w:sz w:val="22"/>
          <w:szCs w:val="22"/>
        </w:rPr>
        <w:t>search</w:t>
      </w:r>
      <w:r>
        <w:rPr>
          <w:color w:val="040C28"/>
          <w:sz w:val="22"/>
          <w:szCs w:val="22"/>
        </w:rPr>
        <w:t>,</w:t>
      </w:r>
      <w:r w:rsidRPr="00D763CB">
        <w:rPr>
          <w:color w:val="040C28"/>
          <w:sz w:val="22"/>
          <w:szCs w:val="22"/>
        </w:rPr>
        <w:t xml:space="preserve"> and disarm th</w:t>
      </w:r>
      <w:r>
        <w:rPr>
          <w:color w:val="040C28"/>
          <w:sz w:val="22"/>
          <w:szCs w:val="22"/>
        </w:rPr>
        <w:t>e person</w:t>
      </w:r>
      <w:r w:rsidRPr="00D763CB">
        <w:rPr>
          <w:color w:val="040C28"/>
          <w:sz w:val="22"/>
          <w:szCs w:val="22"/>
        </w:rPr>
        <w:t xml:space="preserve"> of anything which could be used to cause harm to themselves or anybody else. </w:t>
      </w:r>
    </w:p>
    <w:p w14:paraId="6C6289CC" w14:textId="77777777" w:rsidR="009E24DE" w:rsidRPr="00D763CB" w:rsidRDefault="009E24DE" w:rsidP="009E24DE">
      <w:pPr>
        <w:spacing w:line="360" w:lineRule="auto"/>
        <w:rPr>
          <w:color w:val="040C28"/>
          <w:sz w:val="22"/>
          <w:szCs w:val="22"/>
        </w:rPr>
      </w:pPr>
    </w:p>
    <w:p w14:paraId="1B4D4CAD" w14:textId="77777777" w:rsidR="009E24DE" w:rsidRPr="00D763CB" w:rsidRDefault="009E24DE" w:rsidP="009E24DE">
      <w:pPr>
        <w:spacing w:line="360" w:lineRule="auto"/>
        <w:rPr>
          <w:color w:val="040C28"/>
          <w:sz w:val="22"/>
          <w:szCs w:val="22"/>
        </w:rPr>
      </w:pPr>
      <w:r w:rsidRPr="00D763CB">
        <w:rPr>
          <w:color w:val="040C28"/>
          <w:sz w:val="22"/>
          <w:szCs w:val="22"/>
        </w:rPr>
        <w:t xml:space="preserve">The NDM will also then prompt officers to assess and evaluate how they feel they acted at an incident, which will often allow for newer and less experienced officers to take a step back and receive either some constructive feedback or praise from their more experienced counterparts. </w:t>
      </w:r>
    </w:p>
    <w:p w14:paraId="7F833C2C" w14:textId="77777777" w:rsidR="009E24DE" w:rsidRPr="00D763CB" w:rsidRDefault="009E24DE" w:rsidP="009E24DE">
      <w:pPr>
        <w:spacing w:line="360" w:lineRule="auto"/>
        <w:rPr>
          <w:color w:val="040C28"/>
          <w:sz w:val="22"/>
          <w:szCs w:val="22"/>
        </w:rPr>
      </w:pPr>
    </w:p>
    <w:p w14:paraId="68A84E15" w14:textId="77777777" w:rsidR="009E24DE" w:rsidRPr="00D763CB" w:rsidRDefault="009E24DE" w:rsidP="009E24DE">
      <w:pPr>
        <w:spacing w:line="360" w:lineRule="auto"/>
        <w:rPr>
          <w:color w:val="040C28"/>
          <w:sz w:val="22"/>
          <w:szCs w:val="22"/>
        </w:rPr>
      </w:pPr>
      <w:r w:rsidRPr="00D763CB">
        <w:rPr>
          <w:color w:val="040C28"/>
          <w:sz w:val="22"/>
          <w:szCs w:val="22"/>
        </w:rPr>
        <w:t>I feel that by regularly reminding my newer colleagues of the importance of remembering the NDM and how it can be vital to everybody’s safety whilst on route to any incident, I am not only proving the leadership skills that I have acquired from other officers previously, but I am also demonstrating how I am able to apply a change in my style of leadership</w:t>
      </w:r>
      <w:r>
        <w:rPr>
          <w:color w:val="040C28"/>
          <w:sz w:val="22"/>
          <w:szCs w:val="22"/>
        </w:rPr>
        <w:t>,</w:t>
      </w:r>
      <w:r w:rsidRPr="00D763CB">
        <w:rPr>
          <w:color w:val="040C28"/>
          <w:sz w:val="22"/>
          <w:szCs w:val="22"/>
        </w:rPr>
        <w:t xml:space="preserve"> by tailoring my approach to each newer colleague and teaching them altered ways of remembering the NDM</w:t>
      </w:r>
      <w:r>
        <w:rPr>
          <w:color w:val="040C28"/>
          <w:sz w:val="22"/>
          <w:szCs w:val="22"/>
        </w:rPr>
        <w:t>,</w:t>
      </w:r>
      <w:r w:rsidRPr="00D763CB">
        <w:rPr>
          <w:color w:val="040C28"/>
          <w:sz w:val="22"/>
          <w:szCs w:val="22"/>
        </w:rPr>
        <w:t xml:space="preserve"> in a technique that they are best suited to and will more likely remember. </w:t>
      </w:r>
    </w:p>
    <w:p w14:paraId="1BC85D43" w14:textId="77777777" w:rsidR="009E24DE" w:rsidRPr="00D763CB" w:rsidRDefault="009E24DE" w:rsidP="009E24DE">
      <w:pPr>
        <w:spacing w:line="360" w:lineRule="auto"/>
        <w:rPr>
          <w:color w:val="040C28"/>
          <w:sz w:val="22"/>
          <w:szCs w:val="22"/>
        </w:rPr>
      </w:pPr>
    </w:p>
    <w:p w14:paraId="70AEA0D0" w14:textId="77777777" w:rsidR="009E24DE" w:rsidRPr="00D763CB" w:rsidRDefault="009E24DE" w:rsidP="009E24DE">
      <w:pPr>
        <w:spacing w:line="360" w:lineRule="auto"/>
        <w:rPr>
          <w:color w:val="040C28"/>
          <w:sz w:val="22"/>
          <w:szCs w:val="22"/>
        </w:rPr>
      </w:pPr>
      <w:r w:rsidRPr="00D763CB">
        <w:rPr>
          <w:color w:val="040C28"/>
          <w:sz w:val="22"/>
          <w:szCs w:val="22"/>
        </w:rPr>
        <w:t xml:space="preserve">Due to now being one of the more experienced, </w:t>
      </w:r>
      <w:proofErr w:type="gramStart"/>
      <w:r w:rsidRPr="00D763CB">
        <w:rPr>
          <w:color w:val="040C28"/>
          <w:sz w:val="22"/>
          <w:szCs w:val="22"/>
        </w:rPr>
        <w:t>and also</w:t>
      </w:r>
      <w:proofErr w:type="gramEnd"/>
      <w:r w:rsidRPr="00D763CB">
        <w:rPr>
          <w:color w:val="040C28"/>
          <w:sz w:val="22"/>
          <w:szCs w:val="22"/>
        </w:rPr>
        <w:t xml:space="preserve"> older officers on my team, I naturally have an avid interest in demonstrating that I have positive and promising leadership skills, due to prioritising the safety and wellbeing of all of my colleagues. I often take a step back and allow the younger and less experienced members of my team take the lead at calls, </w:t>
      </w:r>
      <w:proofErr w:type="gramStart"/>
      <w:r w:rsidRPr="00D763CB">
        <w:rPr>
          <w:color w:val="040C28"/>
          <w:sz w:val="22"/>
          <w:szCs w:val="22"/>
        </w:rPr>
        <w:t>in order to</w:t>
      </w:r>
      <w:proofErr w:type="gramEnd"/>
      <w:r w:rsidRPr="00D763CB">
        <w:rPr>
          <w:color w:val="040C28"/>
          <w:sz w:val="22"/>
          <w:szCs w:val="22"/>
        </w:rPr>
        <w:t xml:space="preserve"> show that they have taken on board any feedback they have received previously from myself or another colleague, as I found this was the best way for me to learn back when I first started. However, I do also very much enjoy taking a leading role at calls whilst with a newer colleague</w:t>
      </w:r>
      <w:r>
        <w:rPr>
          <w:color w:val="040C28"/>
          <w:sz w:val="22"/>
          <w:szCs w:val="22"/>
        </w:rPr>
        <w:t>,</w:t>
      </w:r>
      <w:r w:rsidRPr="00D763CB">
        <w:rPr>
          <w:color w:val="040C28"/>
          <w:sz w:val="22"/>
          <w:szCs w:val="22"/>
        </w:rPr>
        <w:t xml:space="preserve"> </w:t>
      </w:r>
      <w:proofErr w:type="gramStart"/>
      <w:r w:rsidRPr="00D763CB">
        <w:rPr>
          <w:color w:val="040C28"/>
          <w:sz w:val="22"/>
          <w:szCs w:val="22"/>
        </w:rPr>
        <w:t>in order to</w:t>
      </w:r>
      <w:proofErr w:type="gramEnd"/>
      <w:r w:rsidRPr="00D763CB">
        <w:rPr>
          <w:color w:val="040C28"/>
          <w:sz w:val="22"/>
          <w:szCs w:val="22"/>
        </w:rPr>
        <w:t xml:space="preserve"> demonstrate to them the effectiveness of bringing together everything that we are taught when we first start, such as positive community engagement, active listening skills and most importantly, officer safety. </w:t>
      </w:r>
    </w:p>
    <w:p w14:paraId="765C44B8" w14:textId="77777777" w:rsidR="009E24DE" w:rsidRPr="00D763CB" w:rsidRDefault="009E24DE" w:rsidP="009E24DE">
      <w:pPr>
        <w:spacing w:line="360" w:lineRule="auto"/>
        <w:rPr>
          <w:color w:val="040C28"/>
          <w:sz w:val="22"/>
          <w:szCs w:val="22"/>
        </w:rPr>
      </w:pPr>
    </w:p>
    <w:p w14:paraId="140C2FD2" w14:textId="583C9135" w:rsidR="00025650" w:rsidRPr="00025650" w:rsidRDefault="009E24DE" w:rsidP="009E24DE">
      <w:pPr>
        <w:spacing w:line="360" w:lineRule="auto"/>
        <w:rPr>
          <w:b/>
          <w:sz w:val="24"/>
          <w:szCs w:val="24"/>
        </w:rPr>
      </w:pPr>
      <w:r w:rsidRPr="00D763CB">
        <w:rPr>
          <w:color w:val="040C28"/>
          <w:sz w:val="22"/>
          <w:szCs w:val="22"/>
        </w:rPr>
        <w:t>Word Count: 2,046</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0581CF5" w14:textId="77777777" w:rsidR="009E24DE" w:rsidRPr="0063540A" w:rsidRDefault="009E24DE" w:rsidP="009E24DE">
      <w:pPr>
        <w:spacing w:line="360" w:lineRule="auto"/>
        <w:rPr>
          <w:color w:val="auto"/>
          <w:sz w:val="22"/>
          <w:szCs w:val="22"/>
        </w:rPr>
      </w:pPr>
      <w:r w:rsidRPr="0063540A">
        <w:rPr>
          <w:color w:val="auto"/>
          <w:sz w:val="22"/>
          <w:szCs w:val="22"/>
        </w:rPr>
        <w:t>This essay will look to critically reflect upon how I have personally found the mentoring and coaching in which I have received during my first three years as a front-line police officer.</w:t>
      </w:r>
    </w:p>
    <w:p w14:paraId="7F5BCB86" w14:textId="77777777" w:rsidR="009E24DE" w:rsidRPr="0063540A" w:rsidRDefault="009E24DE" w:rsidP="009E24DE">
      <w:pPr>
        <w:spacing w:line="360" w:lineRule="auto"/>
        <w:rPr>
          <w:color w:val="auto"/>
          <w:sz w:val="22"/>
          <w:szCs w:val="22"/>
        </w:rPr>
      </w:pPr>
    </w:p>
    <w:p w14:paraId="7F9BE2DD" w14:textId="77777777" w:rsidR="009E24DE" w:rsidRPr="0063540A" w:rsidRDefault="009E24DE" w:rsidP="009E24DE">
      <w:pPr>
        <w:spacing w:line="360" w:lineRule="auto"/>
        <w:rPr>
          <w:color w:val="auto"/>
          <w:sz w:val="22"/>
          <w:szCs w:val="22"/>
        </w:rPr>
      </w:pPr>
      <w:r w:rsidRPr="0063540A">
        <w:rPr>
          <w:color w:val="auto"/>
          <w:sz w:val="22"/>
          <w:szCs w:val="22"/>
        </w:rPr>
        <w:t>The process of discovering, challenging, and evaluating our deeply held assumptions – about our knowledge, the way we interpret events and problems, our beliefs, feelings, and behaviours – is known as critical reflection, also known as a reflective essay. By using the course content to critically reflect, we can assess our own biases, compare theories to current practises, look for reasons and triggers, and pinpoint the root of issues (University of Waterloo, 2019).</w:t>
      </w:r>
    </w:p>
    <w:p w14:paraId="1A5B3CFC" w14:textId="77777777" w:rsidR="009E24DE" w:rsidRPr="0063540A" w:rsidRDefault="009E24DE" w:rsidP="009E24DE">
      <w:pPr>
        <w:spacing w:line="360" w:lineRule="auto"/>
        <w:rPr>
          <w:color w:val="auto"/>
          <w:sz w:val="22"/>
          <w:szCs w:val="22"/>
        </w:rPr>
      </w:pPr>
    </w:p>
    <w:p w14:paraId="393F5D66" w14:textId="77777777" w:rsidR="009E24DE" w:rsidRPr="0063540A" w:rsidRDefault="009E24DE" w:rsidP="009E24DE">
      <w:pPr>
        <w:spacing w:line="360" w:lineRule="auto"/>
        <w:rPr>
          <w:color w:val="auto"/>
          <w:sz w:val="22"/>
          <w:szCs w:val="22"/>
        </w:rPr>
      </w:pPr>
      <w:r w:rsidRPr="0063540A">
        <w:rPr>
          <w:color w:val="auto"/>
          <w:sz w:val="22"/>
          <w:szCs w:val="22"/>
        </w:rPr>
        <w:t xml:space="preserve">I will be utilising the 'What?', 'So What?', 'Now What?' model, </w:t>
      </w:r>
      <w:proofErr w:type="gramStart"/>
      <w:r w:rsidRPr="0063540A">
        <w:rPr>
          <w:color w:val="auto"/>
          <w:sz w:val="22"/>
          <w:szCs w:val="22"/>
        </w:rPr>
        <w:t>in order to</w:t>
      </w:r>
      <w:proofErr w:type="gramEnd"/>
      <w:r w:rsidRPr="0063540A">
        <w:rPr>
          <w:color w:val="auto"/>
          <w:sz w:val="22"/>
          <w:szCs w:val="22"/>
        </w:rPr>
        <w:t xml:space="preserve"> complete this essay. Before becoming well-known as a reflective tool for clinical healthcare professionals in the 1980s, this model was developed by Terry Borton as a group facilitation technique in the 1970s. Since then, it has remained a straightforward and useful approach for reflecting, learning, and communicating. What? Then What? So what? effectively asking "what" happened, detailing the specifics of an event, "so what”, interpreting it, making sense of it, and drawing conclusions from it, and "now what", putting your lessons into practise for sensible future moves, are all parts of this methodology.</w:t>
      </w:r>
    </w:p>
    <w:p w14:paraId="4EEEE154" w14:textId="77777777" w:rsidR="009E24DE" w:rsidRPr="0063540A" w:rsidRDefault="009E24DE" w:rsidP="009E24DE">
      <w:pPr>
        <w:spacing w:line="360" w:lineRule="auto"/>
        <w:rPr>
          <w:color w:val="auto"/>
          <w:sz w:val="22"/>
          <w:szCs w:val="22"/>
        </w:rPr>
      </w:pPr>
    </w:p>
    <w:p w14:paraId="3D473419" w14:textId="77777777" w:rsidR="009E24DE" w:rsidRPr="0063540A" w:rsidRDefault="009E24DE" w:rsidP="009E24DE">
      <w:pPr>
        <w:spacing w:line="360" w:lineRule="auto"/>
        <w:rPr>
          <w:color w:val="auto"/>
          <w:sz w:val="22"/>
          <w:szCs w:val="22"/>
        </w:rPr>
      </w:pPr>
      <w:r w:rsidRPr="0063540A">
        <w:rPr>
          <w:color w:val="auto"/>
          <w:sz w:val="22"/>
          <w:szCs w:val="22"/>
        </w:rPr>
        <w:lastRenderedPageBreak/>
        <w:t xml:space="preserve">It will also look to explore how I have been helped with regards to meeting personal, </w:t>
      </w:r>
      <w:proofErr w:type="gramStart"/>
      <w:r w:rsidRPr="0063540A">
        <w:rPr>
          <w:color w:val="auto"/>
          <w:sz w:val="22"/>
          <w:szCs w:val="22"/>
        </w:rPr>
        <w:t>professional</w:t>
      </w:r>
      <w:proofErr w:type="gramEnd"/>
      <w:r w:rsidRPr="0063540A">
        <w:rPr>
          <w:color w:val="auto"/>
          <w:sz w:val="22"/>
          <w:szCs w:val="22"/>
        </w:rPr>
        <w:t xml:space="preserve"> and organisational goals, and how I have been able to learn, develop and perform in the workplace. </w:t>
      </w:r>
    </w:p>
    <w:p w14:paraId="6FA68217" w14:textId="77777777" w:rsidR="009E24DE" w:rsidRPr="0063540A" w:rsidRDefault="009E24DE" w:rsidP="009E24DE">
      <w:pPr>
        <w:spacing w:line="360" w:lineRule="auto"/>
        <w:rPr>
          <w:color w:val="auto"/>
          <w:sz w:val="22"/>
          <w:szCs w:val="22"/>
        </w:rPr>
      </w:pPr>
    </w:p>
    <w:p w14:paraId="61D9927B" w14:textId="77777777" w:rsidR="009E24DE" w:rsidRPr="0063540A" w:rsidRDefault="009E24DE" w:rsidP="009E24DE">
      <w:pPr>
        <w:spacing w:line="360" w:lineRule="auto"/>
        <w:rPr>
          <w:color w:val="auto"/>
          <w:sz w:val="22"/>
          <w:szCs w:val="22"/>
        </w:rPr>
      </w:pPr>
      <w:r w:rsidRPr="0063540A">
        <w:rPr>
          <w:color w:val="auto"/>
          <w:sz w:val="22"/>
          <w:szCs w:val="22"/>
        </w:rPr>
        <w:t xml:space="preserve">During the first 3 months of front-line policing, </w:t>
      </w:r>
      <w:proofErr w:type="gramStart"/>
      <w:r w:rsidRPr="0063540A">
        <w:rPr>
          <w:color w:val="auto"/>
          <w:sz w:val="22"/>
          <w:szCs w:val="22"/>
        </w:rPr>
        <w:t>a new recruit</w:t>
      </w:r>
      <w:proofErr w:type="gramEnd"/>
      <w:r w:rsidRPr="0063540A">
        <w:rPr>
          <w:color w:val="auto"/>
          <w:sz w:val="22"/>
          <w:szCs w:val="22"/>
        </w:rPr>
        <w:t xml:space="preserve"> is allocated a ‘Tutor Constable’, who is a constable that has undergone further training, in order to be able to teach a newer recruit how to tackle certain incidents and coach them into becoming a more confident version of the officer that left the training establishment, with no ‘real world’ experience of policing. </w:t>
      </w:r>
    </w:p>
    <w:p w14:paraId="72D568B3" w14:textId="77777777" w:rsidR="009E24DE" w:rsidRPr="0063540A" w:rsidRDefault="009E24DE" w:rsidP="009E24DE">
      <w:pPr>
        <w:spacing w:line="360" w:lineRule="auto"/>
        <w:rPr>
          <w:color w:val="auto"/>
          <w:sz w:val="22"/>
          <w:szCs w:val="22"/>
        </w:rPr>
      </w:pPr>
    </w:p>
    <w:p w14:paraId="001E8A13" w14:textId="77777777" w:rsidR="009E24DE" w:rsidRPr="0063540A" w:rsidRDefault="009E24DE" w:rsidP="009E24DE">
      <w:pPr>
        <w:spacing w:line="360" w:lineRule="auto"/>
        <w:rPr>
          <w:color w:val="auto"/>
          <w:sz w:val="22"/>
          <w:szCs w:val="22"/>
        </w:rPr>
      </w:pPr>
      <w:r w:rsidRPr="0063540A">
        <w:rPr>
          <w:color w:val="auto"/>
          <w:sz w:val="22"/>
          <w:szCs w:val="22"/>
        </w:rPr>
        <w:t>A ‘tutor’ or ‘mentor’ works with a single person or a small group to establish and accomplish their professional and personal goals, enhance performance, or address workplace performance difficulties. The partnership is temporary and frequently short-lived, concentrating on skills or improvement objectives. The goals of mentoring include career and personal growth. A mentor recognises when assistance, direction, and support are needed. Mentors typically play a certain professional position in the company or circumstance. The information, abilities, and networks that mentors have are extremely varied and beneficial to their less experienced peers. (College of Policing, 2023).</w:t>
      </w:r>
    </w:p>
    <w:p w14:paraId="2EA3B5DF" w14:textId="77777777" w:rsidR="009E24DE" w:rsidRPr="0063540A" w:rsidRDefault="009E24DE" w:rsidP="009E24DE">
      <w:pPr>
        <w:spacing w:line="360" w:lineRule="auto"/>
        <w:rPr>
          <w:color w:val="auto"/>
          <w:sz w:val="22"/>
          <w:szCs w:val="22"/>
        </w:rPr>
      </w:pPr>
      <w:r w:rsidRPr="0063540A">
        <w:rPr>
          <w:color w:val="auto"/>
          <w:sz w:val="22"/>
          <w:szCs w:val="22"/>
        </w:rPr>
        <w:t>Joining the police is a daunting, but exciting prospect for any young person. Growing up, I have always had the ambition of becoming a police officer, due to family members having been in the job. I had spent years considering whether I would be well suited to the role, and naturally, had my doubts. After speaking with family members and friends who had been in the job, I quickly realised that it was the career for me, so began preparing myself to be the best candidate I could be, ahead of the application process.</w:t>
      </w:r>
    </w:p>
    <w:p w14:paraId="598503FA" w14:textId="77777777" w:rsidR="009E24DE" w:rsidRPr="0063540A" w:rsidRDefault="009E24DE" w:rsidP="009E24DE">
      <w:pPr>
        <w:spacing w:line="360" w:lineRule="auto"/>
        <w:rPr>
          <w:color w:val="auto"/>
          <w:sz w:val="22"/>
          <w:szCs w:val="22"/>
        </w:rPr>
      </w:pPr>
    </w:p>
    <w:p w14:paraId="5EF67F7C" w14:textId="77777777" w:rsidR="009E24DE" w:rsidRPr="0063540A" w:rsidRDefault="009E24DE" w:rsidP="009E24DE">
      <w:pPr>
        <w:spacing w:line="360" w:lineRule="auto"/>
        <w:rPr>
          <w:color w:val="auto"/>
          <w:sz w:val="22"/>
          <w:szCs w:val="22"/>
        </w:rPr>
      </w:pPr>
      <w:r w:rsidRPr="0063540A">
        <w:rPr>
          <w:color w:val="auto"/>
          <w:sz w:val="22"/>
          <w:szCs w:val="22"/>
        </w:rPr>
        <w:t xml:space="preserve">On joining, you are faced with </w:t>
      </w:r>
      <w:proofErr w:type="gramStart"/>
      <w:r w:rsidRPr="0063540A">
        <w:rPr>
          <w:color w:val="auto"/>
          <w:sz w:val="22"/>
          <w:szCs w:val="22"/>
        </w:rPr>
        <w:t>a number of</w:t>
      </w:r>
      <w:proofErr w:type="gramEnd"/>
      <w:r w:rsidRPr="0063540A">
        <w:rPr>
          <w:color w:val="auto"/>
          <w:sz w:val="22"/>
          <w:szCs w:val="22"/>
        </w:rPr>
        <w:t xml:space="preserve"> daunting experiences, such as meeting a whole load of new people, some of which you may spend the next thirty years working with, and some who would potentially become good friends. One individual who you meet is your tutor. Your tutor is tasked with showing you around and effectively moulding you into a well-rounded police officer, whilst allowing you to put into practice some of the knowledge that you have recently gained during the initial training period. </w:t>
      </w:r>
    </w:p>
    <w:p w14:paraId="3185A6F1" w14:textId="77777777" w:rsidR="009E24DE" w:rsidRPr="0063540A" w:rsidRDefault="009E24DE" w:rsidP="009E24DE">
      <w:pPr>
        <w:spacing w:line="360" w:lineRule="auto"/>
        <w:rPr>
          <w:color w:val="auto"/>
          <w:sz w:val="22"/>
          <w:szCs w:val="22"/>
        </w:rPr>
      </w:pPr>
    </w:p>
    <w:p w14:paraId="6F623ECB" w14:textId="77777777" w:rsidR="009E24DE" w:rsidRPr="0063540A" w:rsidRDefault="009E24DE" w:rsidP="009E24DE">
      <w:pPr>
        <w:spacing w:line="360" w:lineRule="auto"/>
        <w:rPr>
          <w:color w:val="auto"/>
          <w:sz w:val="22"/>
          <w:szCs w:val="22"/>
        </w:rPr>
      </w:pPr>
      <w:r w:rsidRPr="0063540A">
        <w:rPr>
          <w:color w:val="auto"/>
          <w:sz w:val="22"/>
          <w:szCs w:val="22"/>
        </w:rPr>
        <w:t xml:space="preserve">You quickly learn to put a lot of faith into your tutor and will often look to them for help and assistance when dealing with </w:t>
      </w:r>
      <w:proofErr w:type="gramStart"/>
      <w:r w:rsidRPr="0063540A">
        <w:rPr>
          <w:color w:val="auto"/>
          <w:sz w:val="22"/>
          <w:szCs w:val="22"/>
        </w:rPr>
        <w:t>a majority of</w:t>
      </w:r>
      <w:proofErr w:type="gramEnd"/>
      <w:r w:rsidRPr="0063540A">
        <w:rPr>
          <w:color w:val="auto"/>
          <w:sz w:val="22"/>
          <w:szCs w:val="22"/>
        </w:rPr>
        <w:t xml:space="preserve"> the wide range of calls you will attend during your first few weeks. This is where you realise just how different the real world is to the safety net you have during your training phase.it is important to remember that there are </w:t>
      </w:r>
      <w:proofErr w:type="gramStart"/>
      <w:r w:rsidRPr="0063540A">
        <w:rPr>
          <w:color w:val="auto"/>
          <w:sz w:val="22"/>
          <w:szCs w:val="22"/>
        </w:rPr>
        <w:t>a number of</w:t>
      </w:r>
      <w:proofErr w:type="gramEnd"/>
      <w:r w:rsidRPr="0063540A">
        <w:rPr>
          <w:color w:val="auto"/>
          <w:sz w:val="22"/>
          <w:szCs w:val="22"/>
        </w:rPr>
        <w:t xml:space="preserve"> </w:t>
      </w:r>
      <w:r w:rsidRPr="0063540A">
        <w:rPr>
          <w:color w:val="auto"/>
          <w:sz w:val="22"/>
          <w:szCs w:val="22"/>
        </w:rPr>
        <w:lastRenderedPageBreak/>
        <w:t>things that can always go wrong out here, even whilst dealing with what appear to be the simplest of calls.</w:t>
      </w:r>
    </w:p>
    <w:p w14:paraId="270FEA62" w14:textId="77777777" w:rsidR="009E24DE" w:rsidRPr="0063540A" w:rsidRDefault="009E24DE" w:rsidP="009E24DE">
      <w:pPr>
        <w:spacing w:line="360" w:lineRule="auto"/>
        <w:rPr>
          <w:color w:val="auto"/>
          <w:sz w:val="22"/>
          <w:szCs w:val="22"/>
        </w:rPr>
      </w:pPr>
    </w:p>
    <w:p w14:paraId="289F762A" w14:textId="77777777" w:rsidR="009E24DE" w:rsidRPr="0063540A" w:rsidRDefault="009E24DE" w:rsidP="009E24DE">
      <w:pPr>
        <w:spacing w:line="360" w:lineRule="auto"/>
        <w:rPr>
          <w:color w:val="auto"/>
          <w:sz w:val="22"/>
          <w:szCs w:val="22"/>
        </w:rPr>
      </w:pPr>
      <w:r w:rsidRPr="0063540A">
        <w:rPr>
          <w:color w:val="auto"/>
          <w:sz w:val="22"/>
          <w:szCs w:val="22"/>
        </w:rPr>
        <w:t xml:space="preserve">So what? Well, one of your tutors’ responsibilities is to assess how you deal with </w:t>
      </w:r>
      <w:proofErr w:type="gramStart"/>
      <w:r w:rsidRPr="0063540A">
        <w:rPr>
          <w:color w:val="auto"/>
          <w:sz w:val="22"/>
          <w:szCs w:val="22"/>
        </w:rPr>
        <w:t>a number of</w:t>
      </w:r>
      <w:proofErr w:type="gramEnd"/>
      <w:r w:rsidRPr="0063540A">
        <w:rPr>
          <w:color w:val="auto"/>
          <w:sz w:val="22"/>
          <w:szCs w:val="22"/>
        </w:rPr>
        <w:t xml:space="preserve"> different duties. A document, called an ‘Officer Competency Portfolio’ (OCP), is used, for your tutor to use a ‘check off’ style monitoring system, to keep tabs on what you have dealt with so far, how they feel you performed </w:t>
      </w:r>
      <w:proofErr w:type="gramStart"/>
      <w:r w:rsidRPr="0063540A">
        <w:rPr>
          <w:color w:val="auto"/>
          <w:sz w:val="22"/>
          <w:szCs w:val="22"/>
        </w:rPr>
        <w:t>and also</w:t>
      </w:r>
      <w:proofErr w:type="gramEnd"/>
      <w:r w:rsidRPr="0063540A">
        <w:rPr>
          <w:color w:val="auto"/>
          <w:sz w:val="22"/>
          <w:szCs w:val="22"/>
        </w:rPr>
        <w:t xml:space="preserve"> what you have not yet been exposed to. From dealing with a non-compliant prisoner, to your first sudden death, you are constantly being monitored by your tutor, sergeant and other colleagues on the team, who are always looking to offer any advice you may need, but also looking to take a step back and allow you to prove you are picking up on things and showing that you are now becoming more confident and able to take the lead at a call. Your tutor will also be looking to assess how well you are utilising the ‘National Decision Model’ (NDM). The NDM is a model put in place by the College of Policing, which is defined as being “a police framework to make the decision-making process easier and more uniform” (College of Policing, 2013). Learning this model in the initial training phase is informative and sinks in quite quickly, especially when going through role-play scenarios, however, when you eventually attend your first response call with your tutor, the NDM comes into its own and it is surprising how quickly you learn to naturally ‘Gather information and intelligence’ about where you are going and who may be there and also working out how you may deal with this call, whilst assessing the powers and policies that are in place to assist you, such as section 24 of the police and criminal evidence act 1984, which is the power to arrest a person. </w:t>
      </w:r>
    </w:p>
    <w:p w14:paraId="0884E474" w14:textId="77777777" w:rsidR="009E24DE" w:rsidRPr="0063540A" w:rsidRDefault="009E24DE" w:rsidP="009E24DE">
      <w:pPr>
        <w:spacing w:line="360" w:lineRule="auto"/>
        <w:rPr>
          <w:color w:val="auto"/>
          <w:sz w:val="22"/>
          <w:szCs w:val="22"/>
        </w:rPr>
      </w:pPr>
    </w:p>
    <w:p w14:paraId="6D3CFCA5" w14:textId="77777777" w:rsidR="009E24DE" w:rsidRPr="0063540A" w:rsidRDefault="009E24DE" w:rsidP="009E24DE">
      <w:pPr>
        <w:spacing w:line="360" w:lineRule="auto"/>
        <w:rPr>
          <w:color w:val="auto"/>
          <w:sz w:val="22"/>
          <w:szCs w:val="22"/>
        </w:rPr>
      </w:pPr>
      <w:r w:rsidRPr="0063540A">
        <w:rPr>
          <w:color w:val="auto"/>
          <w:sz w:val="22"/>
          <w:szCs w:val="22"/>
        </w:rPr>
        <w:t xml:space="preserve">I personally found the OCP extremely beneficial, as I was able to use it as a further training guideline. I was able to note down the incident numbers of calls that I had been to, relevant to a certain section of the checklist, and revisit these incidents to check that I had shown progression, by assessing the quality of the update I had put on the file for example. </w:t>
      </w:r>
    </w:p>
    <w:p w14:paraId="57B54338" w14:textId="77777777" w:rsidR="009E24DE" w:rsidRPr="0063540A" w:rsidRDefault="009E24DE" w:rsidP="009E24DE">
      <w:pPr>
        <w:spacing w:line="360" w:lineRule="auto"/>
        <w:rPr>
          <w:color w:val="auto"/>
          <w:sz w:val="22"/>
          <w:szCs w:val="22"/>
        </w:rPr>
      </w:pPr>
    </w:p>
    <w:p w14:paraId="5FE0B028" w14:textId="77777777" w:rsidR="009E24DE" w:rsidRPr="0063540A" w:rsidRDefault="009E24DE" w:rsidP="009E24DE">
      <w:pPr>
        <w:spacing w:line="360" w:lineRule="auto"/>
        <w:rPr>
          <w:color w:val="auto"/>
          <w:sz w:val="22"/>
          <w:szCs w:val="22"/>
        </w:rPr>
      </w:pPr>
      <w:r w:rsidRPr="0063540A">
        <w:rPr>
          <w:color w:val="auto"/>
          <w:sz w:val="22"/>
          <w:szCs w:val="22"/>
        </w:rPr>
        <w:t xml:space="preserve">Now that I have reached the end of my first three years in the job, I have found myself as being one of the more experienced officers on my team, with newer officers coming through every three months. I feel I have settled into my role well, and as I have worked in the same area for the duration of this time, I feel very confident when going to work, as I know the area and </w:t>
      </w:r>
      <w:proofErr w:type="gramStart"/>
      <w:r w:rsidRPr="0063540A">
        <w:rPr>
          <w:color w:val="auto"/>
          <w:sz w:val="22"/>
          <w:szCs w:val="22"/>
        </w:rPr>
        <w:t>a majority of</w:t>
      </w:r>
      <w:proofErr w:type="gramEnd"/>
      <w:r w:rsidRPr="0063540A">
        <w:rPr>
          <w:color w:val="auto"/>
          <w:sz w:val="22"/>
          <w:szCs w:val="22"/>
        </w:rPr>
        <w:t xml:space="preserve"> the individuals who live there very well. I feel that I have excelled in the role of a response officer over the last three years, and that I am well on the way to achieving the career that I have always wanted, which is to join the joint firearms unit (JFU). I have put in work to be able to make this a possibility, such as undergoing my blue light driving response course, which I have now held for the past year, as well as having a taser course booked for </w:t>
      </w:r>
      <w:proofErr w:type="gramStart"/>
      <w:r w:rsidRPr="0063540A">
        <w:rPr>
          <w:color w:val="auto"/>
          <w:sz w:val="22"/>
          <w:szCs w:val="22"/>
        </w:rPr>
        <w:lastRenderedPageBreak/>
        <w:t>later on</w:t>
      </w:r>
      <w:proofErr w:type="gramEnd"/>
      <w:r w:rsidRPr="0063540A">
        <w:rPr>
          <w:color w:val="auto"/>
          <w:sz w:val="22"/>
          <w:szCs w:val="22"/>
        </w:rPr>
        <w:t xml:space="preserve"> in the year. </w:t>
      </w:r>
      <w:proofErr w:type="gramStart"/>
      <w:r w:rsidRPr="0063540A">
        <w:rPr>
          <w:color w:val="auto"/>
          <w:sz w:val="22"/>
          <w:szCs w:val="22"/>
        </w:rPr>
        <w:t>Both of these</w:t>
      </w:r>
      <w:proofErr w:type="gramEnd"/>
      <w:r w:rsidRPr="0063540A">
        <w:rPr>
          <w:color w:val="auto"/>
          <w:sz w:val="22"/>
          <w:szCs w:val="22"/>
        </w:rPr>
        <w:t xml:space="preserve"> qualifications are considered extremely important during the application process for JFU, and I hope that holding both of these will give me an advantage when looking to settle into the role that I so desire. </w:t>
      </w:r>
    </w:p>
    <w:p w14:paraId="49D2CF30" w14:textId="77777777" w:rsidR="009E24DE" w:rsidRPr="0063540A" w:rsidRDefault="009E24DE" w:rsidP="009E24DE">
      <w:pPr>
        <w:spacing w:line="360" w:lineRule="auto"/>
        <w:rPr>
          <w:color w:val="auto"/>
          <w:sz w:val="22"/>
          <w:szCs w:val="22"/>
        </w:rPr>
      </w:pPr>
    </w:p>
    <w:p w14:paraId="37634A6A" w14:textId="77777777" w:rsidR="009E24DE" w:rsidRPr="0063540A" w:rsidRDefault="009E24DE" w:rsidP="009E24DE">
      <w:pPr>
        <w:spacing w:line="360" w:lineRule="auto"/>
        <w:rPr>
          <w:color w:val="auto"/>
          <w:sz w:val="22"/>
          <w:szCs w:val="22"/>
        </w:rPr>
      </w:pPr>
      <w:r w:rsidRPr="0063540A">
        <w:rPr>
          <w:color w:val="auto"/>
          <w:sz w:val="22"/>
          <w:szCs w:val="22"/>
        </w:rPr>
        <w:t xml:space="preserve">Whilst I am still on response, on a team where I am now one of the more experienced officers, I have a real desire to pass on everything that I have learned to my newer and less experienced colleagues. I thoroughly enjoy the idea of some of my newer colleagues looking up to me and looking for my assistance and opinion when dealing with an incident, and I also really enjoy the feeling of being able to help them and explain something to them or show them something that they will be able to take away from a particular incident, to then use again on another occasion. </w:t>
      </w:r>
    </w:p>
    <w:p w14:paraId="772AA683" w14:textId="77777777" w:rsidR="009E24DE" w:rsidRPr="0063540A" w:rsidRDefault="009E24DE" w:rsidP="009E24DE">
      <w:pPr>
        <w:spacing w:line="360" w:lineRule="auto"/>
        <w:rPr>
          <w:color w:val="auto"/>
          <w:sz w:val="22"/>
          <w:szCs w:val="22"/>
        </w:rPr>
      </w:pPr>
    </w:p>
    <w:p w14:paraId="3A42DFE8" w14:textId="77777777" w:rsidR="009E24DE" w:rsidRPr="0063540A" w:rsidRDefault="009E24DE" w:rsidP="009E24DE">
      <w:pPr>
        <w:spacing w:line="360" w:lineRule="auto"/>
        <w:rPr>
          <w:color w:val="auto"/>
          <w:sz w:val="22"/>
          <w:szCs w:val="22"/>
        </w:rPr>
      </w:pPr>
      <w:r w:rsidRPr="0063540A">
        <w:rPr>
          <w:color w:val="auto"/>
          <w:sz w:val="22"/>
          <w:szCs w:val="22"/>
        </w:rPr>
        <w:t xml:space="preserve">Next, I will look to explain how I have managed to not only receive, but also provide feedback during this first three-year period. I have found it very useful to provide feedback to more experienced officers, such as sergeants and inspectors, how I personally found the three-year probation period with regards to how much guidance and help I had along the way. I believe it is important for younger and less experienced officers to continue to reflect upon the experiences they have faced and look to provide feedback to their tutor’s and sergeants, </w:t>
      </w:r>
      <w:proofErr w:type="gramStart"/>
      <w:r w:rsidRPr="0063540A">
        <w:rPr>
          <w:color w:val="auto"/>
          <w:sz w:val="22"/>
          <w:szCs w:val="22"/>
        </w:rPr>
        <w:t>in order to</w:t>
      </w:r>
      <w:proofErr w:type="gramEnd"/>
      <w:r w:rsidRPr="0063540A">
        <w:rPr>
          <w:color w:val="auto"/>
          <w:sz w:val="22"/>
          <w:szCs w:val="22"/>
        </w:rPr>
        <w:t xml:space="preserve"> shed light on how these encounters could potentially be made more straightforward and possibly easier for the newer recruits to understand. </w:t>
      </w:r>
    </w:p>
    <w:p w14:paraId="3294ABE9" w14:textId="77777777" w:rsidR="009E24DE" w:rsidRPr="0063540A" w:rsidRDefault="009E24DE" w:rsidP="009E24DE">
      <w:pPr>
        <w:spacing w:line="360" w:lineRule="auto"/>
        <w:rPr>
          <w:color w:val="auto"/>
          <w:sz w:val="22"/>
          <w:szCs w:val="22"/>
        </w:rPr>
      </w:pPr>
      <w:r w:rsidRPr="0063540A">
        <w:rPr>
          <w:color w:val="auto"/>
          <w:sz w:val="22"/>
          <w:szCs w:val="22"/>
        </w:rPr>
        <w:t xml:space="preserve">Whilst undergoing the three-year probationary period, a student constable will be in frequent contact with the relevant university that are providing the degree. During this time, the university will look to actively engage will all candidates and ask for their feedback on how they are finding each step of their journey, by submitting feedback. This feedback can be submitted anonymously if </w:t>
      </w:r>
      <w:proofErr w:type="gramStart"/>
      <w:r w:rsidRPr="0063540A">
        <w:rPr>
          <w:color w:val="auto"/>
          <w:sz w:val="22"/>
          <w:szCs w:val="22"/>
        </w:rPr>
        <w:t>desired, and</w:t>
      </w:r>
      <w:proofErr w:type="gramEnd"/>
      <w:r w:rsidRPr="0063540A">
        <w:rPr>
          <w:color w:val="auto"/>
          <w:sz w:val="22"/>
          <w:szCs w:val="22"/>
        </w:rPr>
        <w:t xml:space="preserve"> is targeted to better understand the views and opinions of a new recruit in the role of a front-line police officer, with regards to the help they feel is available for them. Alternatively, the university will also provide feedback to student officers, such as the university work that they have submitted for example. All academic work is submitted to the university for marking, which subsequently result in each student receiving a tailored set of feedback, based on how they have performed. On a more practical basis, officers will also receive feedback from their line managers, such as sergeants and inspectors, who will often review the work an officer has completed following attending a certain type of call, including watching their body worn video footage and checking the standard of a </w:t>
      </w:r>
      <w:proofErr w:type="gramStart"/>
      <w:r w:rsidRPr="0063540A">
        <w:rPr>
          <w:color w:val="auto"/>
          <w:sz w:val="22"/>
          <w:szCs w:val="22"/>
        </w:rPr>
        <w:t>case  file</w:t>
      </w:r>
      <w:proofErr w:type="gramEnd"/>
      <w:r w:rsidRPr="0063540A">
        <w:rPr>
          <w:color w:val="auto"/>
          <w:sz w:val="22"/>
          <w:szCs w:val="22"/>
        </w:rPr>
        <w:t xml:space="preserve"> of evidence that they have built. </w:t>
      </w:r>
    </w:p>
    <w:p w14:paraId="0C93E150" w14:textId="77777777" w:rsidR="009E24DE" w:rsidRPr="0063540A" w:rsidRDefault="009E24DE" w:rsidP="009E24DE">
      <w:pPr>
        <w:spacing w:line="360" w:lineRule="auto"/>
        <w:rPr>
          <w:color w:val="auto"/>
          <w:sz w:val="22"/>
          <w:szCs w:val="22"/>
        </w:rPr>
      </w:pPr>
    </w:p>
    <w:p w14:paraId="20378179" w14:textId="77777777" w:rsidR="009E24DE" w:rsidRPr="0063540A" w:rsidRDefault="009E24DE" w:rsidP="009E24DE">
      <w:pPr>
        <w:spacing w:line="360" w:lineRule="auto"/>
        <w:rPr>
          <w:color w:val="auto"/>
          <w:sz w:val="22"/>
          <w:szCs w:val="22"/>
        </w:rPr>
      </w:pPr>
      <w:r w:rsidRPr="0063540A">
        <w:rPr>
          <w:color w:val="auto"/>
          <w:sz w:val="22"/>
          <w:szCs w:val="22"/>
        </w:rPr>
        <w:t xml:space="preserve">Ultimately, I have found that the first three years of my policing career have come and gone very quickly. However, I feel I have accomplished a great deal in this time, whilst learning </w:t>
      </w:r>
      <w:r w:rsidRPr="0063540A">
        <w:rPr>
          <w:color w:val="auto"/>
          <w:sz w:val="22"/>
          <w:szCs w:val="22"/>
        </w:rPr>
        <w:lastRenderedPageBreak/>
        <w:t xml:space="preserve">many new skills along the way. I am satisfied that I am well on the way to achieving </w:t>
      </w:r>
      <w:proofErr w:type="gramStart"/>
      <w:r w:rsidRPr="0063540A">
        <w:rPr>
          <w:color w:val="auto"/>
          <w:sz w:val="22"/>
          <w:szCs w:val="22"/>
        </w:rPr>
        <w:t>the end result</w:t>
      </w:r>
      <w:proofErr w:type="gramEnd"/>
      <w:r w:rsidRPr="0063540A">
        <w:rPr>
          <w:color w:val="auto"/>
          <w:sz w:val="22"/>
          <w:szCs w:val="22"/>
        </w:rPr>
        <w:t xml:space="preserve"> that I have always hoped to get to, which is to be a successful candidate for the joint firearms unit, where I will be able to complete not only my firearms holders license, but also a wide range of different advanced driving skills, which is a passion of mine. </w:t>
      </w:r>
    </w:p>
    <w:p w14:paraId="0C6EB668" w14:textId="77777777" w:rsidR="009E24DE" w:rsidRPr="0063540A" w:rsidRDefault="009E24DE" w:rsidP="009E24DE">
      <w:pPr>
        <w:pStyle w:val="NormalWeb"/>
        <w:shd w:val="clear" w:color="auto" w:fill="FFFFFF"/>
        <w:spacing w:line="360" w:lineRule="auto"/>
        <w:textAlignment w:val="baseline"/>
        <w:rPr>
          <w:rFonts w:ascii="Arial" w:hAnsi="Arial" w:cs="Arial"/>
          <w:sz w:val="22"/>
          <w:szCs w:val="22"/>
        </w:rPr>
      </w:pPr>
      <w:r w:rsidRPr="0063540A">
        <w:rPr>
          <w:rFonts w:ascii="Arial" w:hAnsi="Arial" w:cs="Arial"/>
          <w:sz w:val="22"/>
          <w:szCs w:val="22"/>
        </w:rPr>
        <w:t xml:space="preserve">I also feel that I have become a more well-rounded officer in the aim of assisting South Wales Police </w:t>
      </w:r>
      <w:proofErr w:type="gramStart"/>
      <w:r w:rsidRPr="0063540A">
        <w:rPr>
          <w:rFonts w:ascii="Arial" w:hAnsi="Arial" w:cs="Arial"/>
          <w:sz w:val="22"/>
          <w:szCs w:val="22"/>
        </w:rPr>
        <w:t>as a whole with</w:t>
      </w:r>
      <w:proofErr w:type="gramEnd"/>
      <w:r w:rsidRPr="0063540A">
        <w:rPr>
          <w:rFonts w:ascii="Arial" w:hAnsi="Arial" w:cs="Arial"/>
          <w:sz w:val="22"/>
          <w:szCs w:val="22"/>
        </w:rPr>
        <w:t xml:space="preserve"> reaching their organisational goals. South Wales Police state that they will endeavour to “</w:t>
      </w:r>
      <w:r w:rsidRPr="0063540A">
        <w:rPr>
          <w:rFonts w:ascii="Arial" w:hAnsi="Arial" w:cs="Arial"/>
          <w:i/>
          <w:iCs/>
          <w:sz w:val="22"/>
          <w:szCs w:val="22"/>
        </w:rPr>
        <w:t xml:space="preserve">reduce and prevent crime and anti-social behaviour to keep people safe and confident in their homes and communities”. </w:t>
      </w:r>
      <w:r w:rsidRPr="0063540A">
        <w:rPr>
          <w:rFonts w:ascii="Arial" w:hAnsi="Arial" w:cs="Arial"/>
          <w:sz w:val="22"/>
          <w:szCs w:val="22"/>
        </w:rPr>
        <w:t>They will also aim to</w:t>
      </w:r>
      <w:r w:rsidRPr="0063540A">
        <w:rPr>
          <w:rFonts w:ascii="Arial" w:hAnsi="Arial" w:cs="Arial"/>
          <w:i/>
          <w:iCs/>
          <w:sz w:val="22"/>
          <w:szCs w:val="22"/>
        </w:rPr>
        <w:t xml:space="preserve"> “be tough on crime and the causes of crime, tackling root causes through early intervention and prompt, </w:t>
      </w:r>
      <w:proofErr w:type="gramStart"/>
      <w:r w:rsidRPr="0063540A">
        <w:rPr>
          <w:rFonts w:ascii="Arial" w:hAnsi="Arial" w:cs="Arial"/>
          <w:i/>
          <w:iCs/>
          <w:sz w:val="22"/>
          <w:szCs w:val="22"/>
        </w:rPr>
        <w:t>partnership</w:t>
      </w:r>
      <w:proofErr w:type="gramEnd"/>
      <w:r w:rsidRPr="0063540A">
        <w:rPr>
          <w:rFonts w:ascii="Arial" w:hAnsi="Arial" w:cs="Arial"/>
          <w:i/>
          <w:iCs/>
          <w:sz w:val="22"/>
          <w:szCs w:val="22"/>
        </w:rPr>
        <w:t xml:space="preserve"> and evaluation of 'what works</w:t>
      </w:r>
      <w:r w:rsidRPr="0063540A">
        <w:rPr>
          <w:rFonts w:ascii="Arial" w:hAnsi="Arial" w:cs="Arial"/>
          <w:sz w:val="22"/>
          <w:szCs w:val="22"/>
        </w:rPr>
        <w:t>”. (South Wales Police).</w:t>
      </w:r>
    </w:p>
    <w:p w14:paraId="287BEF2D" w14:textId="7DF4F911" w:rsidR="009E24DE" w:rsidRDefault="009E24DE" w:rsidP="009E24DE">
      <w:pPr>
        <w:pStyle w:val="NormalWeb"/>
        <w:shd w:val="clear" w:color="auto" w:fill="FFFFFF"/>
        <w:spacing w:line="360" w:lineRule="auto"/>
        <w:textAlignment w:val="baseline"/>
        <w:rPr>
          <w:rFonts w:ascii="Arial" w:hAnsi="Arial" w:cs="Arial"/>
          <w:sz w:val="22"/>
          <w:szCs w:val="22"/>
        </w:rPr>
      </w:pPr>
      <w:r w:rsidRPr="0063540A">
        <w:rPr>
          <w:rFonts w:ascii="Arial" w:hAnsi="Arial" w:cs="Arial"/>
          <w:sz w:val="22"/>
          <w:szCs w:val="22"/>
        </w:rPr>
        <w:t xml:space="preserve">I strongly feel that I have demonstrated early on in my career that I am fully dedicated to working hard in the fight against crime in South Wales, by putting everything that I have been taught into practice, and that the skills I have acquired over the past three years will allow me to continue making a difference myself, as well as passing my knowledge on to newer and less experienced officers, who also have the same desire to make a change that I do. I also have the ambition of one day becoming a mentor for newer colleagues, </w:t>
      </w:r>
      <w:proofErr w:type="gramStart"/>
      <w:r w:rsidRPr="0063540A">
        <w:rPr>
          <w:rFonts w:ascii="Arial" w:hAnsi="Arial" w:cs="Arial"/>
          <w:sz w:val="22"/>
          <w:szCs w:val="22"/>
        </w:rPr>
        <w:t>in order to</w:t>
      </w:r>
      <w:proofErr w:type="gramEnd"/>
      <w:r w:rsidRPr="0063540A">
        <w:rPr>
          <w:rFonts w:ascii="Arial" w:hAnsi="Arial" w:cs="Arial"/>
          <w:sz w:val="22"/>
          <w:szCs w:val="22"/>
        </w:rPr>
        <w:t xml:space="preserve"> share my knowledge, skills and experience with them, to assist them with developing and growing in confidence. </w:t>
      </w:r>
    </w:p>
    <w:p w14:paraId="478D4E5C" w14:textId="77777777" w:rsidR="009E24DE" w:rsidRPr="0063540A" w:rsidRDefault="009E24DE" w:rsidP="009E24DE">
      <w:pPr>
        <w:pStyle w:val="NormalWeb"/>
        <w:shd w:val="clear" w:color="auto" w:fill="FFFFFF"/>
        <w:spacing w:line="360" w:lineRule="auto"/>
        <w:textAlignment w:val="baseline"/>
        <w:rPr>
          <w:rFonts w:ascii="Arial" w:hAnsi="Arial" w:cs="Arial"/>
          <w:sz w:val="22"/>
          <w:szCs w:val="22"/>
        </w:rPr>
      </w:pPr>
    </w:p>
    <w:p w14:paraId="71AB55F9" w14:textId="45EE4C4A" w:rsidR="00025650" w:rsidRPr="00270EEB" w:rsidRDefault="009E24DE" w:rsidP="009E24DE">
      <w:pPr>
        <w:spacing w:line="360" w:lineRule="auto"/>
        <w:ind w:right="237"/>
        <w:jc w:val="both"/>
        <w:rPr>
          <w:sz w:val="24"/>
          <w:szCs w:val="24"/>
        </w:rPr>
      </w:pPr>
      <w:r w:rsidRPr="0063540A">
        <w:rPr>
          <w:sz w:val="22"/>
          <w:szCs w:val="22"/>
        </w:rPr>
        <w:t>Word Count: 1,990</w:t>
      </w: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0CD56E2E" w:rsidR="004923DA" w:rsidRPr="00270EEB" w:rsidRDefault="004923DA" w:rsidP="009E24DE">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7210B11"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Anderson, R., Barton, C., </w:t>
      </w:r>
      <w:proofErr w:type="spellStart"/>
      <w:r w:rsidRPr="00195DA5">
        <w:rPr>
          <w:rFonts w:ascii="Arial" w:hAnsi="Arial" w:cs="Arial"/>
          <w:sz w:val="22"/>
          <w:szCs w:val="22"/>
        </w:rPr>
        <w:t>Böhme</w:t>
      </w:r>
      <w:proofErr w:type="spellEnd"/>
      <w:r w:rsidRPr="00195DA5">
        <w:rPr>
          <w:rFonts w:ascii="Arial" w:hAnsi="Arial" w:cs="Arial"/>
          <w:sz w:val="22"/>
          <w:szCs w:val="22"/>
        </w:rPr>
        <w:t xml:space="preserve">, R., Clayton, R., van </w:t>
      </w:r>
      <w:proofErr w:type="spellStart"/>
      <w:r w:rsidRPr="00195DA5">
        <w:rPr>
          <w:rFonts w:ascii="Arial" w:hAnsi="Arial" w:cs="Arial"/>
          <w:sz w:val="22"/>
          <w:szCs w:val="22"/>
        </w:rPr>
        <w:t>Eeten</w:t>
      </w:r>
      <w:proofErr w:type="spellEnd"/>
      <w:r w:rsidRPr="00195DA5">
        <w:rPr>
          <w:rFonts w:ascii="Arial" w:hAnsi="Arial" w:cs="Arial"/>
          <w:sz w:val="22"/>
          <w:szCs w:val="22"/>
        </w:rPr>
        <w:t xml:space="preserve">, M.J.G., Levi, M., Moore, T. and Savage, S. (2013). Measuring the Cost of Cybercrime. </w:t>
      </w:r>
      <w:r w:rsidRPr="00195DA5">
        <w:rPr>
          <w:rFonts w:ascii="Arial" w:hAnsi="Arial" w:cs="Arial"/>
          <w:i/>
          <w:iCs/>
          <w:sz w:val="22"/>
          <w:szCs w:val="22"/>
        </w:rPr>
        <w:t>The Economics of Information Security and Privacy</w:t>
      </w:r>
      <w:r w:rsidRPr="00195DA5">
        <w:rPr>
          <w:rFonts w:ascii="Arial" w:hAnsi="Arial" w:cs="Arial"/>
          <w:sz w:val="22"/>
          <w:szCs w:val="22"/>
        </w:rPr>
        <w:t xml:space="preserve">, pp.265–300.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://doi.org/10.1007/978-3-642-39498-0_12</w:t>
      </w:r>
      <w:proofErr w:type="gramEnd"/>
      <w:r w:rsidRPr="00195DA5">
        <w:rPr>
          <w:rFonts w:ascii="Arial" w:hAnsi="Arial" w:cs="Arial"/>
          <w:sz w:val="22"/>
          <w:szCs w:val="22"/>
        </w:rPr>
        <w:t>.</w:t>
      </w:r>
    </w:p>
    <w:p w14:paraId="69B25248"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Barrow-Grint, K., </w:t>
      </w:r>
      <w:proofErr w:type="spellStart"/>
      <w:r w:rsidRPr="00195DA5">
        <w:rPr>
          <w:rFonts w:ascii="Arial" w:hAnsi="Arial" w:cs="Arial"/>
          <w:sz w:val="22"/>
          <w:szCs w:val="22"/>
        </w:rPr>
        <w:t>Sebire</w:t>
      </w:r>
      <w:proofErr w:type="spellEnd"/>
      <w:r w:rsidRPr="00195DA5">
        <w:rPr>
          <w:rFonts w:ascii="Arial" w:hAnsi="Arial" w:cs="Arial"/>
          <w:sz w:val="22"/>
          <w:szCs w:val="22"/>
        </w:rPr>
        <w:t xml:space="preserve">, J., Turton, J. and Weir, R. (2022). </w:t>
      </w:r>
      <w:r w:rsidRPr="00195DA5">
        <w:rPr>
          <w:rFonts w:ascii="Arial" w:hAnsi="Arial" w:cs="Arial"/>
          <w:i/>
          <w:iCs/>
          <w:sz w:val="22"/>
          <w:szCs w:val="22"/>
        </w:rPr>
        <w:t>Policing Domestic Abuse</w:t>
      </w:r>
      <w:r w:rsidRPr="00195DA5">
        <w:rPr>
          <w:rFonts w:ascii="Arial" w:hAnsi="Arial" w:cs="Arial"/>
          <w:sz w:val="22"/>
          <w:szCs w:val="22"/>
        </w:rPr>
        <w:t>. Taylor &amp; Francis.</w:t>
      </w:r>
    </w:p>
    <w:p w14:paraId="790B7C74"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Briggs, D. (2012). </w:t>
      </w:r>
      <w:r w:rsidRPr="00195DA5">
        <w:rPr>
          <w:rFonts w:ascii="Arial" w:hAnsi="Arial" w:cs="Arial"/>
          <w:i/>
          <w:iCs/>
          <w:sz w:val="22"/>
          <w:szCs w:val="22"/>
        </w:rPr>
        <w:t>Safer communities. Vol. 11, number 1, 2012, Special edition on the English riots 2011</w:t>
      </w:r>
      <w:r w:rsidRPr="00195DA5">
        <w:rPr>
          <w:rFonts w:ascii="Arial" w:hAnsi="Arial" w:cs="Arial"/>
          <w:sz w:val="22"/>
          <w:szCs w:val="22"/>
        </w:rPr>
        <w:t xml:space="preserve">. Bingley, </w:t>
      </w:r>
      <w:proofErr w:type="spellStart"/>
      <w:r w:rsidRPr="00195DA5">
        <w:rPr>
          <w:rFonts w:ascii="Arial" w:hAnsi="Arial" w:cs="Arial"/>
          <w:sz w:val="22"/>
          <w:szCs w:val="22"/>
        </w:rPr>
        <w:t>Uk</w:t>
      </w:r>
      <w:proofErr w:type="spellEnd"/>
      <w:r w:rsidRPr="00195DA5">
        <w:rPr>
          <w:rFonts w:ascii="Arial" w:hAnsi="Arial" w:cs="Arial"/>
          <w:sz w:val="22"/>
          <w:szCs w:val="22"/>
        </w:rPr>
        <w:t>: Emerald.</w:t>
      </w:r>
    </w:p>
    <w:p w14:paraId="48B26859"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Brown, K. (2020). </w:t>
      </w:r>
      <w:r w:rsidRPr="00195DA5">
        <w:rPr>
          <w:rFonts w:ascii="Arial" w:hAnsi="Arial" w:cs="Arial"/>
          <w:i/>
          <w:iCs/>
          <w:sz w:val="22"/>
          <w:szCs w:val="22"/>
        </w:rPr>
        <w:t>Domestic Abuse | the Crown Prosecution Service</w:t>
      </w:r>
      <w:r w:rsidRPr="00195DA5">
        <w:rPr>
          <w:rFonts w:ascii="Arial" w:hAnsi="Arial" w:cs="Arial"/>
          <w:sz w:val="22"/>
          <w:szCs w:val="22"/>
        </w:rPr>
        <w:t>. [online] www.cps.gov.uk. Available at: https://www.cps.gov.uk/crime-info/domestic-abuse [Accessed 3 May 2023].</w:t>
      </w:r>
    </w:p>
    <w:p w14:paraId="7F5A020F"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Campbell, J.C. (2004). Helping Women Understand Their Risk in Situations of Intimate Partner Violence. </w:t>
      </w:r>
      <w:r w:rsidRPr="00195DA5">
        <w:rPr>
          <w:rFonts w:ascii="Arial" w:hAnsi="Arial" w:cs="Arial"/>
          <w:i/>
          <w:iCs/>
          <w:sz w:val="22"/>
          <w:szCs w:val="22"/>
        </w:rPr>
        <w:t>Journal of Interpersonal Violence</w:t>
      </w:r>
      <w:r w:rsidRPr="00195DA5">
        <w:rPr>
          <w:rFonts w:ascii="Arial" w:hAnsi="Arial" w:cs="Arial"/>
          <w:sz w:val="22"/>
          <w:szCs w:val="22"/>
        </w:rPr>
        <w:t xml:space="preserve">, 19(12), pp.1464–1477.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://doi.org/10.1177/0886260504269698</w:t>
      </w:r>
      <w:proofErr w:type="gramEnd"/>
      <w:r w:rsidRPr="00195DA5">
        <w:rPr>
          <w:rFonts w:ascii="Arial" w:hAnsi="Arial" w:cs="Arial"/>
          <w:sz w:val="22"/>
          <w:szCs w:val="22"/>
        </w:rPr>
        <w:t>.</w:t>
      </w:r>
    </w:p>
    <w:p w14:paraId="3B0DF096"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Cartwright, A. and Shaw, C. (2020). Evidence based social media use: an exploratory UK investigation into residents’ perceptions of police Facebook use. </w:t>
      </w:r>
      <w:r w:rsidRPr="00195DA5">
        <w:rPr>
          <w:rFonts w:ascii="Arial" w:hAnsi="Arial" w:cs="Arial"/>
          <w:i/>
          <w:iCs/>
          <w:sz w:val="22"/>
          <w:szCs w:val="22"/>
        </w:rPr>
        <w:t>Safer Communities</w:t>
      </w:r>
      <w:r w:rsidRPr="00195DA5">
        <w:rPr>
          <w:rFonts w:ascii="Arial" w:hAnsi="Arial" w:cs="Arial"/>
          <w:sz w:val="22"/>
          <w:szCs w:val="22"/>
        </w:rPr>
        <w:t xml:space="preserve">, 19(2), pp.61–71.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://doi.org/10.1108/sc-09-2019-0033</w:t>
      </w:r>
      <w:proofErr w:type="gramEnd"/>
      <w:r w:rsidRPr="00195DA5">
        <w:rPr>
          <w:rFonts w:ascii="Arial" w:hAnsi="Arial" w:cs="Arial"/>
          <w:sz w:val="22"/>
          <w:szCs w:val="22"/>
        </w:rPr>
        <w:t>.</w:t>
      </w:r>
    </w:p>
    <w:p w14:paraId="20D37D24"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College Of Policing (2013). </w:t>
      </w:r>
      <w:r w:rsidRPr="00195DA5">
        <w:rPr>
          <w:rFonts w:ascii="Arial" w:hAnsi="Arial" w:cs="Arial"/>
          <w:i/>
          <w:iCs/>
          <w:sz w:val="22"/>
          <w:szCs w:val="22"/>
        </w:rPr>
        <w:t>National Decision Model</w:t>
      </w:r>
      <w:r w:rsidRPr="00195DA5">
        <w:rPr>
          <w:rFonts w:ascii="Arial" w:hAnsi="Arial" w:cs="Arial"/>
          <w:sz w:val="22"/>
          <w:szCs w:val="22"/>
        </w:rPr>
        <w:t>. [online] College of Policing. Available at: https://www.college.police.uk/app/national-decision-model/national-decision-model [Accessed 14 Jul. 2023].</w:t>
      </w:r>
    </w:p>
    <w:p w14:paraId="6C748EF7"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College of Policing (2017). </w:t>
      </w:r>
      <w:r w:rsidRPr="00195DA5">
        <w:rPr>
          <w:rFonts w:ascii="Arial" w:hAnsi="Arial" w:cs="Arial"/>
          <w:i/>
          <w:iCs/>
          <w:sz w:val="22"/>
          <w:szCs w:val="22"/>
        </w:rPr>
        <w:t xml:space="preserve">Guiding principles for organisational leadership </w:t>
      </w:r>
      <w:proofErr w:type="spellStart"/>
      <w:r w:rsidRPr="00195DA5">
        <w:rPr>
          <w:rFonts w:ascii="Arial" w:hAnsi="Arial" w:cs="Arial"/>
          <w:i/>
          <w:iCs/>
          <w:sz w:val="22"/>
          <w:szCs w:val="22"/>
        </w:rPr>
        <w:t>BetterStandards</w:t>
      </w:r>
      <w:proofErr w:type="spellEnd"/>
      <w:r w:rsidRPr="00195DA5">
        <w:rPr>
          <w:rFonts w:ascii="Arial" w:hAnsi="Arial" w:cs="Arial"/>
          <w:i/>
          <w:iCs/>
          <w:sz w:val="22"/>
          <w:szCs w:val="22"/>
        </w:rPr>
        <w:t xml:space="preserve"> </w:t>
      </w:r>
      <w:proofErr w:type="spellStart"/>
      <w:r w:rsidRPr="00195DA5">
        <w:rPr>
          <w:rFonts w:ascii="Arial" w:hAnsi="Arial" w:cs="Arial"/>
          <w:i/>
          <w:iCs/>
          <w:sz w:val="22"/>
          <w:szCs w:val="22"/>
        </w:rPr>
        <w:t>forBetterPolicing</w:t>
      </w:r>
      <w:proofErr w:type="spellEnd"/>
      <w:r w:rsidRPr="00195DA5">
        <w:rPr>
          <w:rFonts w:ascii="Arial" w:hAnsi="Arial" w:cs="Arial"/>
          <w:i/>
          <w:iCs/>
          <w:sz w:val="22"/>
          <w:szCs w:val="22"/>
        </w:rPr>
        <w:t xml:space="preserve"> </w:t>
      </w:r>
      <w:r w:rsidRPr="00195DA5">
        <w:rPr>
          <w:rFonts w:ascii="Arial" w:hAnsi="Arial" w:cs="Arial"/>
          <w:i/>
          <w:iCs/>
          <w:sz w:val="22"/>
          <w:szCs w:val="22"/>
          <w:vertAlign w:val="superscript"/>
        </w:rPr>
        <w:t>TM</w:t>
      </w:r>
      <w:r w:rsidRPr="00195DA5">
        <w:rPr>
          <w:rFonts w:ascii="Arial" w:hAnsi="Arial" w:cs="Arial"/>
          <w:sz w:val="22"/>
          <w:szCs w:val="22"/>
        </w:rPr>
        <w:t>. [online] Available at: https://assets.college.police.uk/s3fs-public/guiding-principles-for-organisational-leadership.pdf.</w:t>
      </w:r>
    </w:p>
    <w:p w14:paraId="4E9D7F1C"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College of policing (2019). </w:t>
      </w:r>
      <w:r w:rsidRPr="00195DA5">
        <w:rPr>
          <w:rFonts w:ascii="Arial" w:hAnsi="Arial" w:cs="Arial"/>
          <w:i/>
          <w:iCs/>
          <w:sz w:val="22"/>
          <w:szCs w:val="22"/>
        </w:rPr>
        <w:t>College of Policing</w:t>
      </w:r>
      <w:r w:rsidRPr="00195DA5">
        <w:rPr>
          <w:rFonts w:ascii="Arial" w:hAnsi="Arial" w:cs="Arial"/>
          <w:sz w:val="22"/>
          <w:szCs w:val="22"/>
        </w:rPr>
        <w:t>. [online] Police.uk. Available at: https://www.college.police.uk/ [Accessed 29 Mar. 2023].</w:t>
      </w:r>
    </w:p>
    <w:p w14:paraId="0B2225E0"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lastRenderedPageBreak/>
        <w:t xml:space="preserve">Crown Prosecution Service (2022). </w:t>
      </w:r>
      <w:r w:rsidRPr="00195DA5">
        <w:rPr>
          <w:rFonts w:ascii="Arial" w:hAnsi="Arial" w:cs="Arial"/>
          <w:i/>
          <w:iCs/>
          <w:sz w:val="22"/>
          <w:szCs w:val="22"/>
        </w:rPr>
        <w:t>Social Media and other Electronic Communications | The Crown Prosecution Service</w:t>
      </w:r>
      <w:r w:rsidRPr="00195DA5">
        <w:rPr>
          <w:rFonts w:ascii="Arial" w:hAnsi="Arial" w:cs="Arial"/>
          <w:sz w:val="22"/>
          <w:szCs w:val="22"/>
        </w:rPr>
        <w:t>. [online] www.cps.gov.uk. Available at: https://www.cps.gov.uk/legal-guidance/social-media-and-other-electronic-communications [Accessed 22 Apr. 2023].</w:t>
      </w:r>
    </w:p>
    <w:p w14:paraId="3813A78A"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Drew, J.M. and </w:t>
      </w:r>
      <w:proofErr w:type="spellStart"/>
      <w:r w:rsidRPr="00195DA5">
        <w:rPr>
          <w:rFonts w:ascii="Arial" w:hAnsi="Arial" w:cs="Arial"/>
          <w:sz w:val="22"/>
          <w:szCs w:val="22"/>
        </w:rPr>
        <w:t>Prenzler</w:t>
      </w:r>
      <w:proofErr w:type="spellEnd"/>
      <w:r w:rsidRPr="00195DA5">
        <w:rPr>
          <w:rFonts w:ascii="Arial" w:hAnsi="Arial" w:cs="Arial"/>
          <w:sz w:val="22"/>
          <w:szCs w:val="22"/>
        </w:rPr>
        <w:t xml:space="preserve">, T. (2015). </w:t>
      </w:r>
      <w:r w:rsidRPr="00195DA5">
        <w:rPr>
          <w:rFonts w:ascii="Arial" w:hAnsi="Arial" w:cs="Arial"/>
          <w:i/>
          <w:iCs/>
          <w:sz w:val="22"/>
          <w:szCs w:val="22"/>
        </w:rPr>
        <w:t>Contemporary police practice</w:t>
      </w:r>
      <w:r w:rsidRPr="00195DA5">
        <w:rPr>
          <w:rFonts w:ascii="Arial" w:hAnsi="Arial" w:cs="Arial"/>
          <w:sz w:val="22"/>
          <w:szCs w:val="22"/>
        </w:rPr>
        <w:t>. South Melbourne, Vic.: Oxford University Press.</w:t>
      </w:r>
    </w:p>
    <w:p w14:paraId="650F3691"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Feder, G.S. (2006). Women Exposed to Intimate Partner Violence. </w:t>
      </w:r>
      <w:r w:rsidRPr="00195DA5">
        <w:rPr>
          <w:rFonts w:ascii="Arial" w:hAnsi="Arial" w:cs="Arial"/>
          <w:i/>
          <w:iCs/>
          <w:sz w:val="22"/>
          <w:szCs w:val="22"/>
        </w:rPr>
        <w:t>Archives of Internal Medicine</w:t>
      </w:r>
      <w:r w:rsidRPr="00195DA5">
        <w:rPr>
          <w:rFonts w:ascii="Arial" w:hAnsi="Arial" w:cs="Arial"/>
          <w:sz w:val="22"/>
          <w:szCs w:val="22"/>
        </w:rPr>
        <w:t xml:space="preserve">, 166(1), p.22.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://doi.org/10.1001/archinte.166.1.22</w:t>
      </w:r>
      <w:proofErr w:type="gramEnd"/>
      <w:r w:rsidRPr="00195DA5">
        <w:rPr>
          <w:rFonts w:ascii="Arial" w:hAnsi="Arial" w:cs="Arial"/>
          <w:sz w:val="22"/>
          <w:szCs w:val="22"/>
        </w:rPr>
        <w:t>.</w:t>
      </w:r>
    </w:p>
    <w:p w14:paraId="13AD45ED"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Femi-Ajao, O., Kendal, S. and Lovell, K. (2018). A qualitative systematic review of published work on disclosure and help-seeking for domestic violence and abuse among women from ethnic minority populations in the UK. </w:t>
      </w:r>
      <w:r w:rsidRPr="00195DA5">
        <w:rPr>
          <w:rFonts w:ascii="Arial" w:hAnsi="Arial" w:cs="Arial"/>
          <w:i/>
          <w:iCs/>
          <w:sz w:val="22"/>
          <w:szCs w:val="22"/>
        </w:rPr>
        <w:t>Ethnicity &amp; Health</w:t>
      </w:r>
      <w:r w:rsidRPr="00195DA5">
        <w:rPr>
          <w:rFonts w:ascii="Arial" w:hAnsi="Arial" w:cs="Arial"/>
          <w:sz w:val="22"/>
          <w:szCs w:val="22"/>
        </w:rPr>
        <w:t xml:space="preserve">, 25(5), pp.1–15.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://doi.org/10.1080/13557858.2018.1447652</w:t>
      </w:r>
      <w:proofErr w:type="gramEnd"/>
      <w:r w:rsidRPr="00195DA5">
        <w:rPr>
          <w:rFonts w:ascii="Arial" w:hAnsi="Arial" w:cs="Arial"/>
          <w:sz w:val="22"/>
          <w:szCs w:val="22"/>
        </w:rPr>
        <w:t>.</w:t>
      </w:r>
    </w:p>
    <w:p w14:paraId="79604220"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Fielding, N.G. (2021). Police communications and social media. </w:t>
      </w:r>
      <w:r w:rsidRPr="00195DA5">
        <w:rPr>
          <w:rFonts w:ascii="Arial" w:hAnsi="Arial" w:cs="Arial"/>
          <w:i/>
          <w:iCs/>
          <w:sz w:val="22"/>
          <w:szCs w:val="22"/>
        </w:rPr>
        <w:t>European Journal of Criminology</w:t>
      </w:r>
      <w:r w:rsidRPr="00195DA5">
        <w:rPr>
          <w:rFonts w:ascii="Arial" w:hAnsi="Arial" w:cs="Arial"/>
          <w:sz w:val="22"/>
          <w:szCs w:val="22"/>
        </w:rPr>
        <w:t xml:space="preserve">, 20(1), p.147737082199896.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://doi.org/10.1177/1477370821998969</w:t>
      </w:r>
      <w:proofErr w:type="gramEnd"/>
      <w:r w:rsidRPr="00195DA5">
        <w:rPr>
          <w:rFonts w:ascii="Arial" w:hAnsi="Arial" w:cs="Arial"/>
          <w:sz w:val="22"/>
          <w:szCs w:val="22"/>
        </w:rPr>
        <w:t>.</w:t>
      </w:r>
    </w:p>
    <w:p w14:paraId="7CD5CC31"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Fugate, M., Landis, L., Riordan, K., </w:t>
      </w:r>
      <w:proofErr w:type="spellStart"/>
      <w:r w:rsidRPr="00195DA5">
        <w:rPr>
          <w:rFonts w:ascii="Arial" w:hAnsi="Arial" w:cs="Arial"/>
          <w:sz w:val="22"/>
          <w:szCs w:val="22"/>
        </w:rPr>
        <w:t>Naureckas</w:t>
      </w:r>
      <w:proofErr w:type="spellEnd"/>
      <w:r w:rsidRPr="00195DA5">
        <w:rPr>
          <w:rFonts w:ascii="Arial" w:hAnsi="Arial" w:cs="Arial"/>
          <w:sz w:val="22"/>
          <w:szCs w:val="22"/>
        </w:rPr>
        <w:t xml:space="preserve">, S. and Engel, B. (2005). Barriers to Domestic Violence Help Seeking. </w:t>
      </w:r>
      <w:r w:rsidRPr="00195DA5">
        <w:rPr>
          <w:rFonts w:ascii="Arial" w:hAnsi="Arial" w:cs="Arial"/>
          <w:i/>
          <w:iCs/>
          <w:sz w:val="22"/>
          <w:szCs w:val="22"/>
        </w:rPr>
        <w:t>Violence Against Women</w:t>
      </w:r>
      <w:r w:rsidRPr="00195DA5">
        <w:rPr>
          <w:rFonts w:ascii="Arial" w:hAnsi="Arial" w:cs="Arial"/>
          <w:sz w:val="22"/>
          <w:szCs w:val="22"/>
        </w:rPr>
        <w:t xml:space="preserve">, 11(3), pp.290–310.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://doi.org/10.1177/1077801204271959</w:t>
      </w:r>
      <w:proofErr w:type="gramEnd"/>
      <w:r w:rsidRPr="00195DA5">
        <w:rPr>
          <w:rFonts w:ascii="Arial" w:hAnsi="Arial" w:cs="Arial"/>
          <w:sz w:val="22"/>
          <w:szCs w:val="22"/>
        </w:rPr>
        <w:t>.</w:t>
      </w:r>
    </w:p>
    <w:p w14:paraId="31077CB2"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Gale (2023). </w:t>
      </w:r>
      <w:r w:rsidRPr="00195DA5">
        <w:rPr>
          <w:rFonts w:ascii="Arial" w:hAnsi="Arial" w:cs="Arial"/>
          <w:i/>
          <w:iCs/>
          <w:sz w:val="22"/>
          <w:szCs w:val="22"/>
        </w:rPr>
        <w:t>Second Wave Feminism Primary Sources &amp; History | Gale</w:t>
      </w:r>
      <w:r w:rsidRPr="00195DA5">
        <w:rPr>
          <w:rFonts w:ascii="Arial" w:hAnsi="Arial" w:cs="Arial"/>
          <w:sz w:val="22"/>
          <w:szCs w:val="22"/>
        </w:rPr>
        <w:t>. [online] www.gale.com. Available at: https://www.gale.com/primary-sources/womens-studies/collections/second-wave-feminism#:~:text=The%20second%20wave%20feminism%20movement [Accessed 30 May 2023].</w:t>
      </w:r>
    </w:p>
    <w:p w14:paraId="07478D1D"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Gillette, H. (2021). </w:t>
      </w:r>
      <w:r w:rsidRPr="00195DA5">
        <w:rPr>
          <w:rFonts w:ascii="Arial" w:hAnsi="Arial" w:cs="Arial"/>
          <w:i/>
          <w:iCs/>
          <w:sz w:val="22"/>
          <w:szCs w:val="22"/>
        </w:rPr>
        <w:t>What Causes Domestic Violence?</w:t>
      </w:r>
      <w:r w:rsidRPr="00195DA5">
        <w:rPr>
          <w:rFonts w:ascii="Arial" w:hAnsi="Arial" w:cs="Arial"/>
          <w:sz w:val="22"/>
          <w:szCs w:val="22"/>
        </w:rPr>
        <w:t xml:space="preserve"> [online] Psych Central. Available at: https://psychcentral.com/lib/what-causes-domestic-violence#types-of-domestic-abuse [Accessed 3 May 2023].</w:t>
      </w:r>
    </w:p>
    <w:p w14:paraId="5EFD39D8"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proofErr w:type="spellStart"/>
      <w:r w:rsidRPr="00195DA5">
        <w:rPr>
          <w:rFonts w:ascii="Arial" w:hAnsi="Arial" w:cs="Arial"/>
          <w:sz w:val="22"/>
          <w:szCs w:val="22"/>
        </w:rPr>
        <w:t>Godbee</w:t>
      </w:r>
      <w:proofErr w:type="spellEnd"/>
      <w:r w:rsidRPr="00195DA5">
        <w:rPr>
          <w:rFonts w:ascii="Arial" w:hAnsi="Arial" w:cs="Arial"/>
          <w:sz w:val="22"/>
          <w:szCs w:val="22"/>
        </w:rPr>
        <w:t xml:space="preserve">, S. (2022). </w:t>
      </w:r>
      <w:r w:rsidRPr="00195DA5">
        <w:rPr>
          <w:rFonts w:ascii="Arial" w:hAnsi="Arial" w:cs="Arial"/>
          <w:i/>
          <w:iCs/>
          <w:sz w:val="22"/>
          <w:szCs w:val="22"/>
        </w:rPr>
        <w:t>SU Library: Qualitative vs. Quantitative Research: Overview</w:t>
      </w:r>
      <w:r w:rsidRPr="00195DA5">
        <w:rPr>
          <w:rFonts w:ascii="Arial" w:hAnsi="Arial" w:cs="Arial"/>
          <w:sz w:val="22"/>
          <w:szCs w:val="22"/>
        </w:rPr>
        <w:t>. [online] stevenson.libguides.com. Available at: https://stevenson.libguides.com/c.php?g=236343#:~:text=In%20general%2C%20quantitative%20research%20seeks [Accessed 27 Apr. 2023].</w:t>
      </w:r>
    </w:p>
    <w:p w14:paraId="33A10908"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Gov.UK (2022). </w:t>
      </w:r>
      <w:r w:rsidRPr="00195DA5">
        <w:rPr>
          <w:rFonts w:ascii="Arial" w:hAnsi="Arial" w:cs="Arial"/>
          <w:i/>
          <w:iCs/>
          <w:sz w:val="22"/>
          <w:szCs w:val="22"/>
        </w:rPr>
        <w:t xml:space="preserve">Annex: Statistics on the number of police officers assaulted in the year ending March 2022, </w:t>
      </w:r>
      <w:proofErr w:type="gramStart"/>
      <w:r w:rsidRPr="00195DA5">
        <w:rPr>
          <w:rFonts w:ascii="Arial" w:hAnsi="Arial" w:cs="Arial"/>
          <w:i/>
          <w:iCs/>
          <w:sz w:val="22"/>
          <w:szCs w:val="22"/>
        </w:rPr>
        <w:t>England</w:t>
      </w:r>
      <w:proofErr w:type="gramEnd"/>
      <w:r w:rsidRPr="00195DA5">
        <w:rPr>
          <w:rFonts w:ascii="Arial" w:hAnsi="Arial" w:cs="Arial"/>
          <w:i/>
          <w:iCs/>
          <w:sz w:val="22"/>
          <w:szCs w:val="22"/>
        </w:rPr>
        <w:t xml:space="preserve"> and Wales</w:t>
      </w:r>
      <w:r w:rsidRPr="00195DA5">
        <w:rPr>
          <w:rFonts w:ascii="Arial" w:hAnsi="Arial" w:cs="Arial"/>
          <w:sz w:val="22"/>
          <w:szCs w:val="22"/>
        </w:rPr>
        <w:t xml:space="preserve">. [online] GOV.UK. Available at: </w:t>
      </w:r>
      <w:r w:rsidRPr="00195DA5">
        <w:rPr>
          <w:rFonts w:ascii="Arial" w:hAnsi="Arial" w:cs="Arial"/>
          <w:sz w:val="22"/>
          <w:szCs w:val="22"/>
        </w:rPr>
        <w:lastRenderedPageBreak/>
        <w:t>https://www.gov.uk/government/statistics/police-workforce-england-and-wales-31-march-2022/annex-statistics-on-the-number-of-police-officers-assaulted-in-the-year-ending-march-2022-england-and-wales [Accessed 18 May 2023].</w:t>
      </w:r>
    </w:p>
    <w:p w14:paraId="43E45185"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Gov.UK (2022). </w:t>
      </w:r>
      <w:r w:rsidRPr="00195DA5">
        <w:rPr>
          <w:rFonts w:ascii="Arial" w:hAnsi="Arial" w:cs="Arial"/>
          <w:i/>
          <w:iCs/>
          <w:sz w:val="22"/>
          <w:szCs w:val="22"/>
        </w:rPr>
        <w:t>Welcome to GOV.UK</w:t>
      </w:r>
      <w:r w:rsidRPr="00195DA5">
        <w:rPr>
          <w:rFonts w:ascii="Arial" w:hAnsi="Arial" w:cs="Arial"/>
          <w:sz w:val="22"/>
          <w:szCs w:val="22"/>
        </w:rPr>
        <w:t>. [online] Www.gov.uk. Available at: https://www.gov.uk/ [Accessed 29 Mar. 2023].</w:t>
      </w:r>
    </w:p>
    <w:p w14:paraId="29183E73"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Her Majesty's Inspectorates Constabulary (2014). </w:t>
      </w:r>
      <w:r w:rsidRPr="00195DA5">
        <w:rPr>
          <w:rFonts w:ascii="Arial" w:hAnsi="Arial" w:cs="Arial"/>
          <w:i/>
          <w:iCs/>
          <w:sz w:val="22"/>
          <w:szCs w:val="22"/>
        </w:rPr>
        <w:t>South Wales Police’s approach to tackling domestic abuse</w:t>
      </w:r>
      <w:r w:rsidRPr="00195DA5">
        <w:rPr>
          <w:rFonts w:ascii="Arial" w:hAnsi="Arial" w:cs="Arial"/>
          <w:sz w:val="22"/>
          <w:szCs w:val="22"/>
        </w:rPr>
        <w:t>. [online] Available at: https://www.justiceinspectorates.gov.uk/hmicfrs/wp-content/uploads/2014/03/south-wales-approach-to-tackling-domestic-abuse.pdf [Accessed 29 Apr. 2023].</w:t>
      </w:r>
    </w:p>
    <w:p w14:paraId="2220812B"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Herrington, L. and Aldrich, R. (2013). The Future of Cyber-Resilience in an Age of Global Complexity. </w:t>
      </w:r>
      <w:r w:rsidRPr="00195DA5">
        <w:rPr>
          <w:rFonts w:ascii="Arial" w:hAnsi="Arial" w:cs="Arial"/>
          <w:i/>
          <w:iCs/>
          <w:sz w:val="22"/>
          <w:szCs w:val="22"/>
        </w:rPr>
        <w:t>Politics</w:t>
      </w:r>
      <w:r w:rsidRPr="00195DA5">
        <w:rPr>
          <w:rFonts w:ascii="Arial" w:hAnsi="Arial" w:cs="Arial"/>
          <w:sz w:val="22"/>
          <w:szCs w:val="22"/>
        </w:rPr>
        <w:t xml:space="preserve">, 33(4), pp.299–310.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://doi.org/10.1111/1467-9256.12035</w:t>
      </w:r>
      <w:proofErr w:type="gramEnd"/>
      <w:r w:rsidRPr="00195DA5">
        <w:rPr>
          <w:rFonts w:ascii="Arial" w:hAnsi="Arial" w:cs="Arial"/>
          <w:sz w:val="22"/>
          <w:szCs w:val="22"/>
        </w:rPr>
        <w:t>.</w:t>
      </w:r>
    </w:p>
    <w:p w14:paraId="54081BB9"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Hine, B., Bates, E.A. and Wallace, S. (2020). ‘I Have Guys Call Me and Say “I Can’t Be the Victim of Domestic Abuse”’: Exploring the Experiences of Telephone Support Providers for Male Victims of Domestic Violence and Abuse. </w:t>
      </w:r>
      <w:r w:rsidRPr="00195DA5">
        <w:rPr>
          <w:rFonts w:ascii="Arial" w:hAnsi="Arial" w:cs="Arial"/>
          <w:i/>
          <w:iCs/>
          <w:sz w:val="22"/>
          <w:szCs w:val="22"/>
        </w:rPr>
        <w:t>Journal of Interpersonal Violence</w:t>
      </w:r>
      <w:r w:rsidRPr="00195DA5">
        <w:rPr>
          <w:rFonts w:ascii="Arial" w:hAnsi="Arial" w:cs="Arial"/>
          <w:sz w:val="22"/>
          <w:szCs w:val="22"/>
        </w:rPr>
        <w:t xml:space="preserve">, [online] 37(7-8).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://doi.org/10.1177/0886260520944551</w:t>
      </w:r>
      <w:proofErr w:type="gramEnd"/>
      <w:r w:rsidRPr="00195DA5">
        <w:rPr>
          <w:rFonts w:ascii="Arial" w:hAnsi="Arial" w:cs="Arial"/>
          <w:sz w:val="22"/>
          <w:szCs w:val="22"/>
        </w:rPr>
        <w:t>.</w:t>
      </w:r>
    </w:p>
    <w:p w14:paraId="561C5E86"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HMIC (2016). </w:t>
      </w:r>
      <w:r w:rsidRPr="00195DA5">
        <w:rPr>
          <w:rFonts w:ascii="Arial" w:hAnsi="Arial" w:cs="Arial"/>
          <w:i/>
          <w:iCs/>
          <w:sz w:val="22"/>
          <w:szCs w:val="22"/>
        </w:rPr>
        <w:t>A national overview</w:t>
      </w:r>
      <w:r w:rsidRPr="00195DA5">
        <w:rPr>
          <w:rFonts w:ascii="Arial" w:hAnsi="Arial" w:cs="Arial"/>
          <w:sz w:val="22"/>
          <w:szCs w:val="22"/>
        </w:rPr>
        <w:t>. [online] Available at: https://www.justiceinspectorates.gov.uk/hmicfrs/wp-content/uploads/peel-police-leadership-2016.pdf.</w:t>
      </w:r>
    </w:p>
    <w:p w14:paraId="19631E1D"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Home Office (2019). </w:t>
      </w:r>
      <w:r w:rsidRPr="00195DA5">
        <w:rPr>
          <w:rFonts w:ascii="Arial" w:hAnsi="Arial" w:cs="Arial"/>
          <w:i/>
          <w:iCs/>
          <w:sz w:val="22"/>
          <w:szCs w:val="22"/>
        </w:rPr>
        <w:t>The economic and social costs of domestic abuse</w:t>
      </w:r>
      <w:r w:rsidRPr="00195DA5">
        <w:rPr>
          <w:rFonts w:ascii="Arial" w:hAnsi="Arial" w:cs="Arial"/>
          <w:sz w:val="22"/>
          <w:szCs w:val="22"/>
        </w:rPr>
        <w:t>. [online] GOV.UK. Available at: https://www.gov.uk/government/publications/the-economic-and-social-costs-of-domestic-abuse [Accessed 30 May 2023].</w:t>
      </w:r>
    </w:p>
    <w:p w14:paraId="0A86F370"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Hu, </w:t>
      </w:r>
      <w:proofErr w:type="gramStart"/>
      <w:r w:rsidRPr="00195DA5">
        <w:rPr>
          <w:rFonts w:ascii="Arial" w:hAnsi="Arial" w:cs="Arial"/>
          <w:sz w:val="22"/>
          <w:szCs w:val="22"/>
        </w:rPr>
        <w:t>X.</w:t>
      </w:r>
      <w:proofErr w:type="gramEnd"/>
      <w:r w:rsidRPr="00195DA5">
        <w:rPr>
          <w:rFonts w:ascii="Arial" w:hAnsi="Arial" w:cs="Arial"/>
          <w:sz w:val="22"/>
          <w:szCs w:val="22"/>
        </w:rPr>
        <w:t xml:space="preserve"> and </w:t>
      </w:r>
      <w:proofErr w:type="spellStart"/>
      <w:r w:rsidRPr="00195DA5">
        <w:rPr>
          <w:rFonts w:ascii="Arial" w:hAnsi="Arial" w:cs="Arial"/>
          <w:sz w:val="22"/>
          <w:szCs w:val="22"/>
        </w:rPr>
        <w:t>Lovrich</w:t>
      </w:r>
      <w:proofErr w:type="spellEnd"/>
      <w:r w:rsidRPr="00195DA5">
        <w:rPr>
          <w:rFonts w:ascii="Arial" w:hAnsi="Arial" w:cs="Arial"/>
          <w:sz w:val="22"/>
          <w:szCs w:val="22"/>
        </w:rPr>
        <w:t xml:space="preserve">, N.P. (2019). Social media and the police. </w:t>
      </w:r>
      <w:r w:rsidRPr="00195DA5">
        <w:rPr>
          <w:rFonts w:ascii="Arial" w:hAnsi="Arial" w:cs="Arial"/>
          <w:i/>
          <w:iCs/>
          <w:sz w:val="22"/>
          <w:szCs w:val="22"/>
        </w:rPr>
        <w:t>Policing: An International Journal</w:t>
      </w:r>
      <w:r w:rsidRPr="00195DA5">
        <w:rPr>
          <w:rFonts w:ascii="Arial" w:hAnsi="Arial" w:cs="Arial"/>
          <w:sz w:val="22"/>
          <w:szCs w:val="22"/>
        </w:rPr>
        <w:t xml:space="preserve">, [online] 42(4), pp.654–670.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://doi.org/10.1108/pijpsm-09-2018-0139</w:t>
      </w:r>
      <w:proofErr w:type="gramEnd"/>
      <w:r w:rsidRPr="00195DA5">
        <w:rPr>
          <w:rFonts w:ascii="Arial" w:hAnsi="Arial" w:cs="Arial"/>
          <w:sz w:val="22"/>
          <w:szCs w:val="22"/>
        </w:rPr>
        <w:t>.</w:t>
      </w:r>
    </w:p>
    <w:p w14:paraId="7635CC4D"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IOPC (2021). </w:t>
      </w:r>
      <w:r w:rsidRPr="00195DA5">
        <w:rPr>
          <w:rFonts w:ascii="Arial" w:hAnsi="Arial" w:cs="Arial"/>
          <w:i/>
          <w:iCs/>
          <w:sz w:val="22"/>
          <w:szCs w:val="22"/>
        </w:rPr>
        <w:t>IOPC warns officers about inappropriate social media use | Independent Office for Police Conduct</w:t>
      </w:r>
      <w:r w:rsidRPr="00195DA5">
        <w:rPr>
          <w:rFonts w:ascii="Arial" w:hAnsi="Arial" w:cs="Arial"/>
          <w:sz w:val="22"/>
          <w:szCs w:val="22"/>
        </w:rPr>
        <w:t>. [online] www.policeconduct.gov.uk. Available at: https://www.policeconduct.gov.uk/news/iopc-warns-officers-about-inappropriate-social-media-use [Accessed 22 Apr. 2023].</w:t>
      </w:r>
    </w:p>
    <w:p w14:paraId="08EBA428"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Johnson, B.M. (2006). Getting it right the first time. </w:t>
      </w:r>
      <w:r w:rsidRPr="00195DA5">
        <w:rPr>
          <w:rFonts w:ascii="Arial" w:hAnsi="Arial" w:cs="Arial"/>
          <w:i/>
          <w:iCs/>
          <w:sz w:val="22"/>
          <w:szCs w:val="22"/>
        </w:rPr>
        <w:t>Bioentrepreneur</w:t>
      </w:r>
      <w:r w:rsidRPr="00195DA5">
        <w:rPr>
          <w:rFonts w:ascii="Arial" w:hAnsi="Arial" w:cs="Arial"/>
          <w:sz w:val="22"/>
          <w:szCs w:val="22"/>
        </w:rPr>
        <w:t xml:space="preserve">. [online]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://doi.org/10.1038/bioent913</w:t>
      </w:r>
      <w:proofErr w:type="gramEnd"/>
      <w:r w:rsidRPr="00195DA5">
        <w:rPr>
          <w:rFonts w:ascii="Arial" w:hAnsi="Arial" w:cs="Arial"/>
          <w:sz w:val="22"/>
          <w:szCs w:val="22"/>
        </w:rPr>
        <w:t>.</w:t>
      </w:r>
    </w:p>
    <w:p w14:paraId="53054183"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lastRenderedPageBreak/>
        <w:t xml:space="preserve">Kumar, A. (2020). COVID-19 and Domestic Violence: </w:t>
      </w:r>
      <w:proofErr w:type="gramStart"/>
      <w:r w:rsidRPr="00195DA5">
        <w:rPr>
          <w:rFonts w:ascii="Arial" w:hAnsi="Arial" w:cs="Arial"/>
          <w:sz w:val="22"/>
          <w:szCs w:val="22"/>
        </w:rPr>
        <w:t>a</w:t>
      </w:r>
      <w:proofErr w:type="gramEnd"/>
      <w:r w:rsidRPr="00195DA5">
        <w:rPr>
          <w:rFonts w:ascii="Arial" w:hAnsi="Arial" w:cs="Arial"/>
          <w:sz w:val="22"/>
          <w:szCs w:val="22"/>
        </w:rPr>
        <w:t xml:space="preserve"> Possible Public Health Crisis. </w:t>
      </w:r>
      <w:r w:rsidRPr="00195DA5">
        <w:rPr>
          <w:rFonts w:ascii="Arial" w:hAnsi="Arial" w:cs="Arial"/>
          <w:i/>
          <w:iCs/>
          <w:sz w:val="22"/>
          <w:szCs w:val="22"/>
        </w:rPr>
        <w:t>Journal of Health Management</w:t>
      </w:r>
      <w:r w:rsidRPr="00195DA5">
        <w:rPr>
          <w:rFonts w:ascii="Arial" w:hAnsi="Arial" w:cs="Arial"/>
          <w:sz w:val="22"/>
          <w:szCs w:val="22"/>
        </w:rPr>
        <w:t xml:space="preserve">, [online] 22(2), pp.192–196.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://doi.org/10.1177/0972063420932765</w:t>
      </w:r>
      <w:proofErr w:type="gramEnd"/>
      <w:r w:rsidRPr="00195DA5">
        <w:rPr>
          <w:rFonts w:ascii="Arial" w:hAnsi="Arial" w:cs="Arial"/>
          <w:sz w:val="22"/>
          <w:szCs w:val="22"/>
        </w:rPr>
        <w:t>.</w:t>
      </w:r>
    </w:p>
    <w:p w14:paraId="0BAF1429"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Live Fear Free (n.d.). </w:t>
      </w:r>
      <w:r w:rsidRPr="00195DA5">
        <w:rPr>
          <w:rFonts w:ascii="Arial" w:hAnsi="Arial" w:cs="Arial"/>
          <w:i/>
          <w:iCs/>
          <w:sz w:val="22"/>
          <w:szCs w:val="22"/>
        </w:rPr>
        <w:t>Live Fear Free Helpline</w:t>
      </w:r>
      <w:r w:rsidRPr="00195DA5">
        <w:rPr>
          <w:rFonts w:ascii="Arial" w:hAnsi="Arial" w:cs="Arial"/>
          <w:sz w:val="22"/>
          <w:szCs w:val="22"/>
        </w:rPr>
        <w:t>. [online] Welsh Women’s Aid. Available at: https://welshwomensaid.org.uk/what-we-do/live-fear-free-helpline/ [Accessed 30 Apr. 2023].</w:t>
      </w:r>
    </w:p>
    <w:p w14:paraId="56A52D01"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Martin, H.C., Rogers, C., Samuel, A.J. and Rowling, M. (2017). Serving from the top: police leadership for the twenty-first century. </w:t>
      </w:r>
      <w:r w:rsidRPr="00195DA5">
        <w:rPr>
          <w:rFonts w:ascii="Arial" w:hAnsi="Arial" w:cs="Arial"/>
          <w:i/>
          <w:iCs/>
          <w:sz w:val="22"/>
          <w:szCs w:val="22"/>
        </w:rPr>
        <w:t>International Journal of Emergency Services</w:t>
      </w:r>
      <w:r w:rsidRPr="00195DA5">
        <w:rPr>
          <w:rFonts w:ascii="Arial" w:hAnsi="Arial" w:cs="Arial"/>
          <w:sz w:val="22"/>
          <w:szCs w:val="22"/>
        </w:rPr>
        <w:t xml:space="preserve">, 6(3), pp.209–219.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://doi.org/10.1108/ijes-04-2017-0023</w:t>
      </w:r>
      <w:proofErr w:type="gramEnd"/>
      <w:r w:rsidRPr="00195DA5">
        <w:rPr>
          <w:rFonts w:ascii="Arial" w:hAnsi="Arial" w:cs="Arial"/>
          <w:sz w:val="22"/>
          <w:szCs w:val="22"/>
        </w:rPr>
        <w:t>.</w:t>
      </w:r>
    </w:p>
    <w:p w14:paraId="19BC5D7A"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Murray, L.K., Nguyen, A. and Cohen, J.A. (2014). Child Sexual Abuse. </w:t>
      </w:r>
      <w:r w:rsidRPr="00195DA5">
        <w:rPr>
          <w:rFonts w:ascii="Arial" w:hAnsi="Arial" w:cs="Arial"/>
          <w:i/>
          <w:iCs/>
          <w:sz w:val="22"/>
          <w:szCs w:val="22"/>
        </w:rPr>
        <w:t>Child and Adolescent Psychiatric Clinics of North America</w:t>
      </w:r>
      <w:r w:rsidRPr="00195DA5">
        <w:rPr>
          <w:rFonts w:ascii="Arial" w:hAnsi="Arial" w:cs="Arial"/>
          <w:sz w:val="22"/>
          <w:szCs w:val="22"/>
        </w:rPr>
        <w:t xml:space="preserve">, [online] 23(2), pp.321–337.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://doi.org/10.1016/j.chc.2014.01.003</w:t>
      </w:r>
      <w:proofErr w:type="gramEnd"/>
      <w:r w:rsidRPr="00195DA5">
        <w:rPr>
          <w:rFonts w:ascii="Arial" w:hAnsi="Arial" w:cs="Arial"/>
          <w:sz w:val="22"/>
          <w:szCs w:val="22"/>
        </w:rPr>
        <w:t>.</w:t>
      </w:r>
    </w:p>
    <w:p w14:paraId="6A5ACA30"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NHS (2022). </w:t>
      </w:r>
      <w:r w:rsidRPr="00195DA5">
        <w:rPr>
          <w:rFonts w:ascii="Arial" w:hAnsi="Arial" w:cs="Arial"/>
          <w:i/>
          <w:iCs/>
          <w:sz w:val="22"/>
          <w:szCs w:val="22"/>
        </w:rPr>
        <w:t>Getting Help for Domestic Violence and Abuse</w:t>
      </w:r>
      <w:r w:rsidRPr="00195DA5">
        <w:rPr>
          <w:rFonts w:ascii="Arial" w:hAnsi="Arial" w:cs="Arial"/>
          <w:sz w:val="22"/>
          <w:szCs w:val="22"/>
        </w:rPr>
        <w:t>. [online] nhs.uk. Available at: https://www.nhs.uk/live-well/getting-help-for-domestic-violence/ [Accessed 30 Apr. 2023].</w:t>
      </w:r>
    </w:p>
    <w:p w14:paraId="380B8E78"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Office for National Statistics (2015a). </w:t>
      </w:r>
      <w:r w:rsidRPr="00195DA5">
        <w:rPr>
          <w:rFonts w:ascii="Arial" w:hAnsi="Arial" w:cs="Arial"/>
          <w:i/>
          <w:iCs/>
          <w:sz w:val="22"/>
          <w:szCs w:val="22"/>
        </w:rPr>
        <w:t>Crime Survey for England &amp; Wales</w:t>
      </w:r>
      <w:r w:rsidRPr="00195DA5">
        <w:rPr>
          <w:rFonts w:ascii="Arial" w:hAnsi="Arial" w:cs="Arial"/>
          <w:sz w:val="22"/>
          <w:szCs w:val="22"/>
        </w:rPr>
        <w:t>. [online] Crimesurvey.co.uk. Available at: https://www.crimesurvey.co.uk/en/index.html [Accessed 30 May 2023].</w:t>
      </w:r>
    </w:p>
    <w:p w14:paraId="2E65752D"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Office for National Statistics (2015b). </w:t>
      </w:r>
      <w:r w:rsidRPr="00195DA5">
        <w:rPr>
          <w:rFonts w:ascii="Arial" w:hAnsi="Arial" w:cs="Arial"/>
          <w:i/>
          <w:iCs/>
          <w:sz w:val="22"/>
          <w:szCs w:val="22"/>
        </w:rPr>
        <w:t>Women most at risk of experiencing partner abuse in England and Wales - Office for National Statistics</w:t>
      </w:r>
      <w:r w:rsidRPr="00195DA5">
        <w:rPr>
          <w:rFonts w:ascii="Arial" w:hAnsi="Arial" w:cs="Arial"/>
          <w:sz w:val="22"/>
          <w:szCs w:val="22"/>
        </w:rPr>
        <w:t>. [online] Ons.gov.uk. Available at: https://www.ons.gov.uk/peoplepopulationandcommunity/crimeandjustice/articles/womenmostatriskofexperiencingpartnerabuseinenglandandwales/yearsendingmarch2015to2017 [Accessed 30 May 2023].</w:t>
      </w:r>
    </w:p>
    <w:p w14:paraId="054D0230"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Office For National Statistics (2022). </w:t>
      </w:r>
      <w:r w:rsidRPr="00195DA5">
        <w:rPr>
          <w:rFonts w:ascii="Arial" w:hAnsi="Arial" w:cs="Arial"/>
          <w:i/>
          <w:iCs/>
          <w:sz w:val="22"/>
          <w:szCs w:val="22"/>
        </w:rPr>
        <w:t>Domestic abuse in England and Wales overview - Office for National Statistics</w:t>
      </w:r>
      <w:r w:rsidRPr="00195DA5">
        <w:rPr>
          <w:rFonts w:ascii="Arial" w:hAnsi="Arial" w:cs="Arial"/>
          <w:sz w:val="22"/>
          <w:szCs w:val="22"/>
        </w:rPr>
        <w:t>. [online] www.ons.gov.uk. Available at: https://www.ons.gov.uk/peoplepopulationandcommunity/crimeandjustice/bulletins/domesticabuseinenglandandwalesoverview/november2022 [Accessed 3 May 2023].</w:t>
      </w:r>
    </w:p>
    <w:p w14:paraId="76599FCF"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Paphitis, S.A., Bentley, A., Asher, L., </w:t>
      </w:r>
      <w:proofErr w:type="spellStart"/>
      <w:r w:rsidRPr="00195DA5">
        <w:rPr>
          <w:rFonts w:ascii="Arial" w:hAnsi="Arial" w:cs="Arial"/>
          <w:sz w:val="22"/>
          <w:szCs w:val="22"/>
        </w:rPr>
        <w:t>Osrin</w:t>
      </w:r>
      <w:proofErr w:type="spellEnd"/>
      <w:r w:rsidRPr="00195DA5">
        <w:rPr>
          <w:rFonts w:ascii="Arial" w:hAnsi="Arial" w:cs="Arial"/>
          <w:sz w:val="22"/>
          <w:szCs w:val="22"/>
        </w:rPr>
        <w:t xml:space="preserve">, D. and Oram, S. (2022). Improving the mental health of women intimate partner violence survivors: Findings from a realist review of psychosocial interventions. </w:t>
      </w:r>
      <w:r w:rsidRPr="00195DA5">
        <w:rPr>
          <w:rFonts w:ascii="Arial" w:hAnsi="Arial" w:cs="Arial"/>
          <w:i/>
          <w:iCs/>
          <w:sz w:val="22"/>
          <w:szCs w:val="22"/>
        </w:rPr>
        <w:t>PLOS ONE</w:t>
      </w:r>
      <w:r w:rsidRPr="00195DA5">
        <w:rPr>
          <w:rFonts w:ascii="Arial" w:hAnsi="Arial" w:cs="Arial"/>
          <w:sz w:val="22"/>
          <w:szCs w:val="22"/>
        </w:rPr>
        <w:t xml:space="preserve">, 17(3), p.e0264845.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://doi.org/10.1371/journal.pone.0264845</w:t>
      </w:r>
      <w:proofErr w:type="gramEnd"/>
      <w:r w:rsidRPr="00195DA5">
        <w:rPr>
          <w:rFonts w:ascii="Arial" w:hAnsi="Arial" w:cs="Arial"/>
          <w:sz w:val="22"/>
          <w:szCs w:val="22"/>
        </w:rPr>
        <w:t>.</w:t>
      </w:r>
    </w:p>
    <w:p w14:paraId="6754C720"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Participation, E. (n.d.). </w:t>
      </w:r>
      <w:r w:rsidRPr="00195DA5">
        <w:rPr>
          <w:rFonts w:ascii="Arial" w:hAnsi="Arial" w:cs="Arial"/>
          <w:i/>
          <w:iCs/>
          <w:sz w:val="22"/>
          <w:szCs w:val="22"/>
        </w:rPr>
        <w:t>Police Act 1964</w:t>
      </w:r>
      <w:r w:rsidRPr="00195DA5">
        <w:rPr>
          <w:rFonts w:ascii="Arial" w:hAnsi="Arial" w:cs="Arial"/>
          <w:sz w:val="22"/>
          <w:szCs w:val="22"/>
        </w:rPr>
        <w:t>. [online] www.legislation.gov.uk. Available at: https://www.legislation.gov.uk/ukpga/1964/48/contents.</w:t>
      </w:r>
    </w:p>
    <w:p w14:paraId="3A680B70"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lastRenderedPageBreak/>
        <w:t xml:space="preserve">Police Federation (n.d.). </w:t>
      </w:r>
      <w:r w:rsidRPr="00195DA5">
        <w:rPr>
          <w:rFonts w:ascii="Arial" w:hAnsi="Arial" w:cs="Arial"/>
          <w:i/>
          <w:iCs/>
          <w:sz w:val="22"/>
          <w:szCs w:val="22"/>
        </w:rPr>
        <w:t>College of Policing</w:t>
      </w:r>
      <w:r w:rsidRPr="00195DA5">
        <w:rPr>
          <w:rFonts w:ascii="Arial" w:hAnsi="Arial" w:cs="Arial"/>
          <w:sz w:val="22"/>
          <w:szCs w:val="22"/>
        </w:rPr>
        <w:t>. [online] www.polfed.org. Available at: https://www.polfed.org/our-work/professional-development/college-of-policing/#:~:text=The%20College%20of%20Policing%20(CoP [Accessed 29 Mar. 2023].</w:t>
      </w:r>
    </w:p>
    <w:p w14:paraId="448BA858"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proofErr w:type="spellStart"/>
      <w:r w:rsidRPr="00195DA5">
        <w:rPr>
          <w:rFonts w:ascii="Arial" w:hAnsi="Arial" w:cs="Arial"/>
          <w:sz w:val="22"/>
          <w:szCs w:val="22"/>
        </w:rPr>
        <w:t>Poskin</w:t>
      </w:r>
      <w:proofErr w:type="spellEnd"/>
      <w:r w:rsidRPr="00195DA5">
        <w:rPr>
          <w:rFonts w:ascii="Arial" w:hAnsi="Arial" w:cs="Arial"/>
          <w:sz w:val="22"/>
          <w:szCs w:val="22"/>
        </w:rPr>
        <w:t xml:space="preserve">, P. (2006). </w:t>
      </w:r>
      <w:r w:rsidRPr="00195DA5">
        <w:rPr>
          <w:rFonts w:ascii="Arial" w:hAnsi="Arial" w:cs="Arial"/>
          <w:i/>
          <w:iCs/>
          <w:sz w:val="22"/>
          <w:szCs w:val="22"/>
        </w:rPr>
        <w:t>A Brief History of the Anti-Rape Movement</w:t>
      </w:r>
      <w:r w:rsidRPr="00195DA5">
        <w:rPr>
          <w:rFonts w:ascii="Arial" w:hAnsi="Arial" w:cs="Arial"/>
          <w:sz w:val="22"/>
          <w:szCs w:val="22"/>
        </w:rPr>
        <w:t>. [online] Resource Sharing Project. Available at: https://resourcesharingproject.org/resources/a-brief-history-of-the-anti-rape-movement/ [Accessed 30 May 2023].</w:t>
      </w:r>
    </w:p>
    <w:p w14:paraId="3CC61DF2"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Roberts, A.R. (2002). </w:t>
      </w:r>
      <w:r w:rsidRPr="00195DA5">
        <w:rPr>
          <w:rFonts w:ascii="Arial" w:hAnsi="Arial" w:cs="Arial"/>
          <w:i/>
          <w:iCs/>
          <w:sz w:val="22"/>
          <w:szCs w:val="22"/>
        </w:rPr>
        <w:t>Handbook of Domestic Violence Intervention Strategies</w:t>
      </w:r>
      <w:r w:rsidRPr="00195DA5">
        <w:rPr>
          <w:rFonts w:ascii="Arial" w:hAnsi="Arial" w:cs="Arial"/>
          <w:sz w:val="22"/>
          <w:szCs w:val="22"/>
        </w:rPr>
        <w:t>. Oxford University Press.</w:t>
      </w:r>
    </w:p>
    <w:p w14:paraId="1777AEEC"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Robinson, A.L. and </w:t>
      </w:r>
      <w:proofErr w:type="spellStart"/>
      <w:r w:rsidRPr="00195DA5">
        <w:rPr>
          <w:rFonts w:ascii="Arial" w:hAnsi="Arial" w:cs="Arial"/>
          <w:sz w:val="22"/>
          <w:szCs w:val="22"/>
        </w:rPr>
        <w:t>Tregidga</w:t>
      </w:r>
      <w:proofErr w:type="spellEnd"/>
      <w:r w:rsidRPr="00195DA5">
        <w:rPr>
          <w:rFonts w:ascii="Arial" w:hAnsi="Arial" w:cs="Arial"/>
          <w:sz w:val="22"/>
          <w:szCs w:val="22"/>
        </w:rPr>
        <w:t xml:space="preserve">, J. (2007). The Perceptions of High-Risk Victims of Domestic Violence to a Coordinated Community Response in Cardiff, Wales. </w:t>
      </w:r>
      <w:r w:rsidRPr="00195DA5">
        <w:rPr>
          <w:rFonts w:ascii="Arial" w:hAnsi="Arial" w:cs="Arial"/>
          <w:i/>
          <w:iCs/>
          <w:sz w:val="22"/>
          <w:szCs w:val="22"/>
        </w:rPr>
        <w:t>Violence Against Women</w:t>
      </w:r>
      <w:r w:rsidRPr="00195DA5">
        <w:rPr>
          <w:rFonts w:ascii="Arial" w:hAnsi="Arial" w:cs="Arial"/>
          <w:sz w:val="22"/>
          <w:szCs w:val="22"/>
        </w:rPr>
        <w:t xml:space="preserve">, 13(11), pp.1130–1148.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://doi.org/10.1177/1077801207307797</w:t>
      </w:r>
      <w:proofErr w:type="gramEnd"/>
      <w:r w:rsidRPr="00195DA5">
        <w:rPr>
          <w:rFonts w:ascii="Arial" w:hAnsi="Arial" w:cs="Arial"/>
          <w:sz w:val="22"/>
          <w:szCs w:val="22"/>
        </w:rPr>
        <w:t>.</w:t>
      </w:r>
    </w:p>
    <w:p w14:paraId="657E5DB0"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Rose, D., </w:t>
      </w:r>
      <w:proofErr w:type="spellStart"/>
      <w:r w:rsidRPr="00195DA5">
        <w:rPr>
          <w:rFonts w:ascii="Arial" w:hAnsi="Arial" w:cs="Arial"/>
          <w:sz w:val="22"/>
          <w:szCs w:val="22"/>
        </w:rPr>
        <w:t>Trevillion</w:t>
      </w:r>
      <w:proofErr w:type="spellEnd"/>
      <w:r w:rsidRPr="00195DA5">
        <w:rPr>
          <w:rFonts w:ascii="Arial" w:hAnsi="Arial" w:cs="Arial"/>
          <w:sz w:val="22"/>
          <w:szCs w:val="22"/>
        </w:rPr>
        <w:t xml:space="preserve">, K., Woodall, A., Morgan, C., Feder, G. and Howard, L. (2011). Barriers and facilitators of disclosures of domestic violence by mental health service users: qualitative study. </w:t>
      </w:r>
      <w:r w:rsidRPr="00195DA5">
        <w:rPr>
          <w:rFonts w:ascii="Arial" w:hAnsi="Arial" w:cs="Arial"/>
          <w:i/>
          <w:iCs/>
          <w:sz w:val="22"/>
          <w:szCs w:val="22"/>
        </w:rPr>
        <w:t>British Journal of Psychiatry</w:t>
      </w:r>
      <w:r w:rsidRPr="00195DA5">
        <w:rPr>
          <w:rFonts w:ascii="Arial" w:hAnsi="Arial" w:cs="Arial"/>
          <w:sz w:val="22"/>
          <w:szCs w:val="22"/>
        </w:rPr>
        <w:t xml:space="preserve">, 198(3), pp.189–194.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://doi.org/10.1192/bjp.bp.109.072389</w:t>
      </w:r>
      <w:proofErr w:type="gramEnd"/>
      <w:r w:rsidRPr="00195DA5">
        <w:rPr>
          <w:rFonts w:ascii="Arial" w:hAnsi="Arial" w:cs="Arial"/>
          <w:sz w:val="22"/>
          <w:szCs w:val="22"/>
        </w:rPr>
        <w:t>.</w:t>
      </w:r>
    </w:p>
    <w:p w14:paraId="3BDD0D7E"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Schaffner, L. (2007). Violence Against Girls Provokes Girls’ Violence. </w:t>
      </w:r>
      <w:r w:rsidRPr="00195DA5">
        <w:rPr>
          <w:rFonts w:ascii="Arial" w:hAnsi="Arial" w:cs="Arial"/>
          <w:i/>
          <w:iCs/>
          <w:sz w:val="22"/>
          <w:szCs w:val="22"/>
        </w:rPr>
        <w:t>Violence Against Women</w:t>
      </w:r>
      <w:r w:rsidRPr="00195DA5">
        <w:rPr>
          <w:rFonts w:ascii="Arial" w:hAnsi="Arial" w:cs="Arial"/>
          <w:sz w:val="22"/>
          <w:szCs w:val="22"/>
        </w:rPr>
        <w:t xml:space="preserve">, 13(12), pp.1229–1248.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://doi.org/10.1177/1077801207309881</w:t>
      </w:r>
      <w:proofErr w:type="gramEnd"/>
      <w:r w:rsidRPr="00195DA5">
        <w:rPr>
          <w:rFonts w:ascii="Arial" w:hAnsi="Arial" w:cs="Arial"/>
          <w:sz w:val="22"/>
          <w:szCs w:val="22"/>
        </w:rPr>
        <w:t>.</w:t>
      </w:r>
    </w:p>
    <w:p w14:paraId="2A5B6B79"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proofErr w:type="spellStart"/>
      <w:r w:rsidRPr="00195DA5">
        <w:rPr>
          <w:rFonts w:ascii="Arial" w:hAnsi="Arial" w:cs="Arial"/>
          <w:sz w:val="22"/>
          <w:szCs w:val="22"/>
        </w:rPr>
        <w:t>Spruin</w:t>
      </w:r>
      <w:proofErr w:type="spellEnd"/>
      <w:r w:rsidRPr="00195DA5">
        <w:rPr>
          <w:rFonts w:ascii="Arial" w:hAnsi="Arial" w:cs="Arial"/>
          <w:sz w:val="22"/>
          <w:szCs w:val="22"/>
        </w:rPr>
        <w:t xml:space="preserve">, E., Alleyne, E. and </w:t>
      </w:r>
      <w:proofErr w:type="spellStart"/>
      <w:r w:rsidRPr="00195DA5">
        <w:rPr>
          <w:rFonts w:ascii="Arial" w:hAnsi="Arial" w:cs="Arial"/>
          <w:sz w:val="22"/>
          <w:szCs w:val="22"/>
        </w:rPr>
        <w:t>Papadaki</w:t>
      </w:r>
      <w:proofErr w:type="spellEnd"/>
      <w:r w:rsidRPr="00195DA5">
        <w:rPr>
          <w:rFonts w:ascii="Arial" w:hAnsi="Arial" w:cs="Arial"/>
          <w:sz w:val="22"/>
          <w:szCs w:val="22"/>
        </w:rPr>
        <w:t xml:space="preserve">, I. (2015). Domestic abuse victims’ perceptions of abuse and support: a narrative study. </w:t>
      </w:r>
      <w:r w:rsidRPr="00195DA5">
        <w:rPr>
          <w:rFonts w:ascii="Arial" w:hAnsi="Arial" w:cs="Arial"/>
          <w:i/>
          <w:iCs/>
          <w:sz w:val="22"/>
          <w:szCs w:val="22"/>
        </w:rPr>
        <w:t xml:space="preserve">Journal of Criminological Research, </w:t>
      </w:r>
      <w:proofErr w:type="gramStart"/>
      <w:r w:rsidRPr="00195DA5">
        <w:rPr>
          <w:rFonts w:ascii="Arial" w:hAnsi="Arial" w:cs="Arial"/>
          <w:i/>
          <w:iCs/>
          <w:sz w:val="22"/>
          <w:szCs w:val="22"/>
        </w:rPr>
        <w:t>Policy</w:t>
      </w:r>
      <w:proofErr w:type="gramEnd"/>
      <w:r w:rsidRPr="00195DA5">
        <w:rPr>
          <w:rFonts w:ascii="Arial" w:hAnsi="Arial" w:cs="Arial"/>
          <w:i/>
          <w:iCs/>
          <w:sz w:val="22"/>
          <w:szCs w:val="22"/>
        </w:rPr>
        <w:t xml:space="preserve"> and Practice</w:t>
      </w:r>
      <w:r w:rsidRPr="00195DA5">
        <w:rPr>
          <w:rFonts w:ascii="Arial" w:hAnsi="Arial" w:cs="Arial"/>
          <w:sz w:val="22"/>
          <w:szCs w:val="22"/>
        </w:rPr>
        <w:t xml:space="preserve">, 1(1), pp.19–28.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://doi.org/10.1108/jcrpp-10-2014-0002</w:t>
      </w:r>
      <w:proofErr w:type="gramEnd"/>
      <w:r w:rsidRPr="00195DA5">
        <w:rPr>
          <w:rFonts w:ascii="Arial" w:hAnsi="Arial" w:cs="Arial"/>
          <w:sz w:val="22"/>
          <w:szCs w:val="22"/>
        </w:rPr>
        <w:t>.</w:t>
      </w:r>
    </w:p>
    <w:p w14:paraId="1036CC7D"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proofErr w:type="spellStart"/>
      <w:r w:rsidRPr="00195DA5">
        <w:rPr>
          <w:rFonts w:ascii="Arial" w:hAnsi="Arial" w:cs="Arial"/>
          <w:sz w:val="22"/>
          <w:szCs w:val="22"/>
        </w:rPr>
        <w:t>Su</w:t>
      </w:r>
      <w:proofErr w:type="spellEnd"/>
      <w:r w:rsidRPr="00195DA5">
        <w:rPr>
          <w:rFonts w:ascii="Arial" w:hAnsi="Arial" w:cs="Arial"/>
          <w:sz w:val="22"/>
          <w:szCs w:val="22"/>
        </w:rPr>
        <w:t xml:space="preserve">, Z., McDonnell, D., Roth, S., Li, Q., </w:t>
      </w:r>
      <w:proofErr w:type="spellStart"/>
      <w:r w:rsidRPr="00195DA5">
        <w:rPr>
          <w:rFonts w:ascii="Arial" w:hAnsi="Arial" w:cs="Arial"/>
          <w:sz w:val="22"/>
          <w:szCs w:val="22"/>
        </w:rPr>
        <w:t>Šegalo</w:t>
      </w:r>
      <w:proofErr w:type="spellEnd"/>
      <w:r w:rsidRPr="00195DA5">
        <w:rPr>
          <w:rFonts w:ascii="Arial" w:hAnsi="Arial" w:cs="Arial"/>
          <w:sz w:val="22"/>
          <w:szCs w:val="22"/>
        </w:rPr>
        <w:t xml:space="preserve">, S., Shi, F. and Wagers, S. (2021a). Mental health solutions for domestic violence victims amid COVID-19: a review of the literature. </w:t>
      </w:r>
      <w:r w:rsidRPr="00195DA5">
        <w:rPr>
          <w:rFonts w:ascii="Arial" w:hAnsi="Arial" w:cs="Arial"/>
          <w:i/>
          <w:iCs/>
          <w:sz w:val="22"/>
          <w:szCs w:val="22"/>
        </w:rPr>
        <w:t>Globalization and Health</w:t>
      </w:r>
      <w:r w:rsidRPr="00195DA5">
        <w:rPr>
          <w:rFonts w:ascii="Arial" w:hAnsi="Arial" w:cs="Arial"/>
          <w:sz w:val="22"/>
          <w:szCs w:val="22"/>
        </w:rPr>
        <w:t xml:space="preserve">, 17(1).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://doi.org/10.1186/s12992-021-00710-7</w:t>
      </w:r>
      <w:proofErr w:type="gramEnd"/>
      <w:r w:rsidRPr="00195DA5">
        <w:rPr>
          <w:rFonts w:ascii="Arial" w:hAnsi="Arial" w:cs="Arial"/>
          <w:sz w:val="22"/>
          <w:szCs w:val="22"/>
        </w:rPr>
        <w:t>.</w:t>
      </w:r>
    </w:p>
    <w:p w14:paraId="214F8E7C"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proofErr w:type="spellStart"/>
      <w:r w:rsidRPr="00195DA5">
        <w:rPr>
          <w:rFonts w:ascii="Arial" w:hAnsi="Arial" w:cs="Arial"/>
          <w:sz w:val="22"/>
          <w:szCs w:val="22"/>
        </w:rPr>
        <w:t>Su</w:t>
      </w:r>
      <w:proofErr w:type="spellEnd"/>
      <w:r w:rsidRPr="00195DA5">
        <w:rPr>
          <w:rFonts w:ascii="Arial" w:hAnsi="Arial" w:cs="Arial"/>
          <w:sz w:val="22"/>
          <w:szCs w:val="22"/>
        </w:rPr>
        <w:t xml:space="preserve">, Z., McDonnell, D., Roth, S., Li, Q., </w:t>
      </w:r>
      <w:proofErr w:type="spellStart"/>
      <w:r w:rsidRPr="00195DA5">
        <w:rPr>
          <w:rFonts w:ascii="Arial" w:hAnsi="Arial" w:cs="Arial"/>
          <w:sz w:val="22"/>
          <w:szCs w:val="22"/>
        </w:rPr>
        <w:t>Šegalo</w:t>
      </w:r>
      <w:proofErr w:type="spellEnd"/>
      <w:r w:rsidRPr="00195DA5">
        <w:rPr>
          <w:rFonts w:ascii="Arial" w:hAnsi="Arial" w:cs="Arial"/>
          <w:sz w:val="22"/>
          <w:szCs w:val="22"/>
        </w:rPr>
        <w:t xml:space="preserve">, S., Shi, F. and Wagers, S. (2021b). Mental health solutions for domestic violence victims amid COVID-19: a review of the literature. </w:t>
      </w:r>
      <w:r w:rsidRPr="00195DA5">
        <w:rPr>
          <w:rFonts w:ascii="Arial" w:hAnsi="Arial" w:cs="Arial"/>
          <w:i/>
          <w:iCs/>
          <w:sz w:val="22"/>
          <w:szCs w:val="22"/>
        </w:rPr>
        <w:t>Globalization and Health</w:t>
      </w:r>
      <w:r w:rsidRPr="00195DA5">
        <w:rPr>
          <w:rFonts w:ascii="Arial" w:hAnsi="Arial" w:cs="Arial"/>
          <w:sz w:val="22"/>
          <w:szCs w:val="22"/>
        </w:rPr>
        <w:t xml:space="preserve">, 17(1).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://doi.org/10.1186/s12992-021-00710-7</w:t>
      </w:r>
      <w:proofErr w:type="gramEnd"/>
      <w:r w:rsidRPr="00195DA5">
        <w:rPr>
          <w:rFonts w:ascii="Arial" w:hAnsi="Arial" w:cs="Arial"/>
          <w:sz w:val="22"/>
          <w:szCs w:val="22"/>
        </w:rPr>
        <w:t>.</w:t>
      </w:r>
    </w:p>
    <w:p w14:paraId="0419F1EF"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Sullivan, C.M. (2011). Victim services for domestic violence. </w:t>
      </w:r>
      <w:r w:rsidRPr="00195DA5">
        <w:rPr>
          <w:rFonts w:ascii="Arial" w:hAnsi="Arial" w:cs="Arial"/>
          <w:i/>
          <w:iCs/>
          <w:sz w:val="22"/>
          <w:szCs w:val="22"/>
        </w:rPr>
        <w:t>Violence against women and children, Vol 2: Navigating solutions.</w:t>
      </w:r>
      <w:r w:rsidRPr="00195DA5">
        <w:rPr>
          <w:rFonts w:ascii="Arial" w:hAnsi="Arial" w:cs="Arial"/>
          <w:sz w:val="22"/>
          <w:szCs w:val="22"/>
        </w:rPr>
        <w:t xml:space="preserve">, pp.183–197.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://doi.org/10.1037/12308-009</w:t>
      </w:r>
      <w:proofErr w:type="gramEnd"/>
      <w:r w:rsidRPr="00195DA5">
        <w:rPr>
          <w:rFonts w:ascii="Arial" w:hAnsi="Arial" w:cs="Arial"/>
          <w:sz w:val="22"/>
          <w:szCs w:val="22"/>
        </w:rPr>
        <w:t>.</w:t>
      </w:r>
    </w:p>
    <w:p w14:paraId="72630ADA"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proofErr w:type="spellStart"/>
      <w:r w:rsidRPr="00195DA5">
        <w:rPr>
          <w:rFonts w:ascii="Arial" w:hAnsi="Arial" w:cs="Arial"/>
          <w:sz w:val="22"/>
          <w:szCs w:val="22"/>
        </w:rPr>
        <w:lastRenderedPageBreak/>
        <w:t>Swerin</w:t>
      </w:r>
      <w:proofErr w:type="spellEnd"/>
      <w:r w:rsidRPr="00195DA5">
        <w:rPr>
          <w:rFonts w:ascii="Arial" w:hAnsi="Arial" w:cs="Arial"/>
          <w:sz w:val="22"/>
          <w:szCs w:val="22"/>
        </w:rPr>
        <w:t xml:space="preserve">, D.D., </w:t>
      </w:r>
      <w:proofErr w:type="spellStart"/>
      <w:r w:rsidRPr="00195DA5">
        <w:rPr>
          <w:rFonts w:ascii="Arial" w:hAnsi="Arial" w:cs="Arial"/>
          <w:sz w:val="22"/>
          <w:szCs w:val="22"/>
        </w:rPr>
        <w:t>Bostaph</w:t>
      </w:r>
      <w:proofErr w:type="spellEnd"/>
      <w:r w:rsidRPr="00195DA5">
        <w:rPr>
          <w:rFonts w:ascii="Arial" w:hAnsi="Arial" w:cs="Arial"/>
          <w:sz w:val="22"/>
          <w:szCs w:val="22"/>
        </w:rPr>
        <w:t xml:space="preserve">, L.G., King, </w:t>
      </w:r>
      <w:proofErr w:type="gramStart"/>
      <w:r w:rsidRPr="00195DA5">
        <w:rPr>
          <w:rFonts w:ascii="Arial" w:hAnsi="Arial" w:cs="Arial"/>
          <w:sz w:val="22"/>
          <w:szCs w:val="22"/>
        </w:rPr>
        <w:t>L.L.</w:t>
      </w:r>
      <w:proofErr w:type="gramEnd"/>
      <w:r w:rsidRPr="00195DA5">
        <w:rPr>
          <w:rFonts w:ascii="Arial" w:hAnsi="Arial" w:cs="Arial"/>
          <w:sz w:val="22"/>
          <w:szCs w:val="22"/>
        </w:rPr>
        <w:t xml:space="preserve"> and Gillespie, L.K. (2018). Police Response to Children Present at Domestic Violence Incidents. </w:t>
      </w:r>
      <w:r w:rsidRPr="00195DA5">
        <w:rPr>
          <w:rFonts w:ascii="Arial" w:hAnsi="Arial" w:cs="Arial"/>
          <w:i/>
          <w:iCs/>
          <w:sz w:val="22"/>
          <w:szCs w:val="22"/>
        </w:rPr>
        <w:t>Child Maltreatment</w:t>
      </w:r>
      <w:r w:rsidRPr="00195DA5">
        <w:rPr>
          <w:rFonts w:ascii="Arial" w:hAnsi="Arial" w:cs="Arial"/>
          <w:sz w:val="22"/>
          <w:szCs w:val="22"/>
        </w:rPr>
        <w:t xml:space="preserve">, 23(4), pp.417–425.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://doi.org/10.1177/1077559518778795</w:t>
      </w:r>
      <w:proofErr w:type="gramEnd"/>
      <w:r w:rsidRPr="00195DA5">
        <w:rPr>
          <w:rFonts w:ascii="Arial" w:hAnsi="Arial" w:cs="Arial"/>
          <w:sz w:val="22"/>
          <w:szCs w:val="22"/>
        </w:rPr>
        <w:t>.</w:t>
      </w:r>
    </w:p>
    <w:p w14:paraId="5CA453C4"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the Police Foundation (2014). </w:t>
      </w:r>
      <w:r w:rsidRPr="00195DA5">
        <w:rPr>
          <w:rFonts w:ascii="Arial" w:hAnsi="Arial" w:cs="Arial"/>
          <w:i/>
          <w:iCs/>
          <w:sz w:val="22"/>
          <w:szCs w:val="22"/>
        </w:rPr>
        <w:t>briefing The Series 3, Edition 1</w:t>
      </w:r>
      <w:r w:rsidRPr="00195DA5">
        <w:rPr>
          <w:rFonts w:ascii="Arial" w:hAnsi="Arial" w:cs="Arial"/>
          <w:sz w:val="22"/>
          <w:szCs w:val="22"/>
        </w:rPr>
        <w:t>. [online] Available at: https://www.police-foundation.org.uk/2017/wp-content/uploads/2017/08/Social_media_briefing_FINAL.pdf [Accessed 18 Apr. 2023].</w:t>
      </w:r>
    </w:p>
    <w:p w14:paraId="272E68BC"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The Supreme Court (n.d.). </w:t>
      </w:r>
      <w:r w:rsidRPr="00195DA5">
        <w:rPr>
          <w:rFonts w:ascii="Arial" w:hAnsi="Arial" w:cs="Arial"/>
          <w:i/>
          <w:iCs/>
          <w:sz w:val="22"/>
          <w:szCs w:val="22"/>
        </w:rPr>
        <w:t>Michael and others (FC) (Appellants) v The Chief Constable of South Wales Police and another (Respondents) - The Supreme Court</w:t>
      </w:r>
      <w:r w:rsidRPr="00195DA5">
        <w:rPr>
          <w:rFonts w:ascii="Arial" w:hAnsi="Arial" w:cs="Arial"/>
          <w:sz w:val="22"/>
          <w:szCs w:val="22"/>
        </w:rPr>
        <w:t>. [online] www.supremecourt.uk. Available at: https://www.supremecourt.uk/cases/uksc-2013-0043.html [Accessed 30 May 2023].</w:t>
      </w:r>
    </w:p>
    <w:p w14:paraId="3A74C8AB"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Waddington, D. (2013). </w:t>
      </w:r>
      <w:r w:rsidRPr="00195DA5">
        <w:rPr>
          <w:rFonts w:ascii="Arial" w:hAnsi="Arial" w:cs="Arial"/>
          <w:i/>
          <w:iCs/>
          <w:sz w:val="22"/>
          <w:szCs w:val="22"/>
        </w:rPr>
        <w:t>Policing Public Disorder</w:t>
      </w:r>
      <w:r w:rsidRPr="00195DA5">
        <w:rPr>
          <w:rFonts w:ascii="Arial" w:hAnsi="Arial" w:cs="Arial"/>
          <w:sz w:val="22"/>
          <w:szCs w:val="22"/>
        </w:rPr>
        <w:t>. Routledge.</w:t>
      </w:r>
    </w:p>
    <w:p w14:paraId="2D430FD4"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Wang, V. and Edwards, S. (2016). Strangers are friends I haven’t met yet: a positive approach to young people’s use of social media. </w:t>
      </w:r>
      <w:r w:rsidRPr="00195DA5">
        <w:rPr>
          <w:rFonts w:ascii="Arial" w:hAnsi="Arial" w:cs="Arial"/>
          <w:i/>
          <w:iCs/>
          <w:sz w:val="22"/>
          <w:szCs w:val="22"/>
        </w:rPr>
        <w:t>Journal of Youth Studies</w:t>
      </w:r>
      <w:r w:rsidRPr="00195DA5">
        <w:rPr>
          <w:rFonts w:ascii="Arial" w:hAnsi="Arial" w:cs="Arial"/>
          <w:sz w:val="22"/>
          <w:szCs w:val="22"/>
        </w:rPr>
        <w:t xml:space="preserve">, 19(9), pp.1204–1219.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://doi.org/10.1080/13676261.2016.1154933</w:t>
      </w:r>
      <w:proofErr w:type="gramEnd"/>
      <w:r w:rsidRPr="00195DA5">
        <w:rPr>
          <w:rFonts w:ascii="Arial" w:hAnsi="Arial" w:cs="Arial"/>
          <w:sz w:val="22"/>
          <w:szCs w:val="22"/>
        </w:rPr>
        <w:t>.</w:t>
      </w:r>
    </w:p>
    <w:p w14:paraId="00C30B57"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Williams, M.L., Edwards, A., Housley, W., </w:t>
      </w:r>
      <w:proofErr w:type="spellStart"/>
      <w:r w:rsidRPr="00195DA5">
        <w:rPr>
          <w:rFonts w:ascii="Arial" w:hAnsi="Arial" w:cs="Arial"/>
          <w:sz w:val="22"/>
          <w:szCs w:val="22"/>
        </w:rPr>
        <w:t>Burnap</w:t>
      </w:r>
      <w:proofErr w:type="spellEnd"/>
      <w:r w:rsidRPr="00195DA5">
        <w:rPr>
          <w:rFonts w:ascii="Arial" w:hAnsi="Arial" w:cs="Arial"/>
          <w:sz w:val="22"/>
          <w:szCs w:val="22"/>
        </w:rPr>
        <w:t xml:space="preserve">, P., Rana, O., Avis, N., Morgan, J. and Sloan, L. (2013). Policing cyber-neighbourhoods: tension monitoring and social media networks. </w:t>
      </w:r>
      <w:r w:rsidRPr="00195DA5">
        <w:rPr>
          <w:rFonts w:ascii="Arial" w:hAnsi="Arial" w:cs="Arial"/>
          <w:i/>
          <w:iCs/>
          <w:sz w:val="22"/>
          <w:szCs w:val="22"/>
        </w:rPr>
        <w:t>Policing and Society</w:t>
      </w:r>
      <w:r w:rsidRPr="00195DA5">
        <w:rPr>
          <w:rFonts w:ascii="Arial" w:hAnsi="Arial" w:cs="Arial"/>
          <w:sz w:val="22"/>
          <w:szCs w:val="22"/>
        </w:rPr>
        <w:t xml:space="preserve">, 23(4), pp.461–481.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://doi.org/10.1080/10439463.2013.780225</w:t>
      </w:r>
      <w:proofErr w:type="gramEnd"/>
      <w:r w:rsidRPr="00195DA5">
        <w:rPr>
          <w:rFonts w:ascii="Arial" w:hAnsi="Arial" w:cs="Arial"/>
          <w:sz w:val="22"/>
          <w:szCs w:val="22"/>
        </w:rPr>
        <w:t>.</w:t>
      </w:r>
    </w:p>
    <w:p w14:paraId="5596BB7B"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Williamson, E. and Abrahams, H. (2014). A Review of the Provision of Intervention Programs for Female Victims and Survivors of Domestic Abuse in the United Kingdom. </w:t>
      </w:r>
      <w:proofErr w:type="spellStart"/>
      <w:r w:rsidRPr="00195DA5">
        <w:rPr>
          <w:rFonts w:ascii="Arial" w:hAnsi="Arial" w:cs="Arial"/>
          <w:i/>
          <w:iCs/>
          <w:sz w:val="22"/>
          <w:szCs w:val="22"/>
        </w:rPr>
        <w:t>Affilia</w:t>
      </w:r>
      <w:proofErr w:type="spellEnd"/>
      <w:r w:rsidRPr="00195DA5">
        <w:rPr>
          <w:rFonts w:ascii="Arial" w:hAnsi="Arial" w:cs="Arial"/>
          <w:sz w:val="22"/>
          <w:szCs w:val="22"/>
        </w:rPr>
        <w:t xml:space="preserve">, 29(2), pp.178–191. </w:t>
      </w:r>
      <w:proofErr w:type="spellStart"/>
      <w:proofErr w:type="gramStart"/>
      <w:r w:rsidRPr="00195DA5">
        <w:rPr>
          <w:rFonts w:ascii="Arial" w:hAnsi="Arial" w:cs="Arial"/>
          <w:sz w:val="22"/>
          <w:szCs w:val="22"/>
        </w:rPr>
        <w:t>doi:https</w:t>
      </w:r>
      <w:proofErr w:type="spellEnd"/>
      <w:r w:rsidRPr="00195DA5">
        <w:rPr>
          <w:rFonts w:ascii="Arial" w:hAnsi="Arial" w:cs="Arial"/>
          <w:sz w:val="22"/>
          <w:szCs w:val="22"/>
        </w:rPr>
        <w:t>://doi.org/10.1177/0886109913516452</w:t>
      </w:r>
      <w:proofErr w:type="gramEnd"/>
      <w:r w:rsidRPr="00195DA5">
        <w:rPr>
          <w:rFonts w:ascii="Arial" w:hAnsi="Arial" w:cs="Arial"/>
          <w:sz w:val="22"/>
          <w:szCs w:val="22"/>
        </w:rPr>
        <w:t>.</w:t>
      </w:r>
    </w:p>
    <w:p w14:paraId="12A34457" w14:textId="77777777" w:rsidR="00195DA5" w:rsidRPr="00195DA5" w:rsidRDefault="00195DA5" w:rsidP="00195DA5">
      <w:pPr>
        <w:pStyle w:val="NormalWeb"/>
        <w:spacing w:before="0" w:beforeAutospacing="0" w:after="240" w:afterAutospacing="0" w:line="360" w:lineRule="auto"/>
        <w:rPr>
          <w:rFonts w:ascii="Arial" w:hAnsi="Arial" w:cs="Arial"/>
          <w:sz w:val="22"/>
          <w:szCs w:val="22"/>
        </w:rPr>
      </w:pPr>
      <w:r w:rsidRPr="00195DA5">
        <w:rPr>
          <w:rFonts w:ascii="Arial" w:hAnsi="Arial" w:cs="Arial"/>
          <w:sz w:val="22"/>
          <w:szCs w:val="22"/>
        </w:rPr>
        <w:t xml:space="preserve">Women's Aid (2019). </w:t>
      </w:r>
      <w:r w:rsidRPr="00195DA5">
        <w:rPr>
          <w:rFonts w:ascii="Arial" w:hAnsi="Arial" w:cs="Arial"/>
          <w:i/>
          <w:iCs/>
          <w:sz w:val="22"/>
          <w:szCs w:val="22"/>
        </w:rPr>
        <w:t>Domestic Abuse Is a Gendered Crime</w:t>
      </w:r>
      <w:r w:rsidRPr="00195DA5">
        <w:rPr>
          <w:rFonts w:ascii="Arial" w:hAnsi="Arial" w:cs="Arial"/>
          <w:sz w:val="22"/>
          <w:szCs w:val="22"/>
        </w:rPr>
        <w:t xml:space="preserve">. [online] </w:t>
      </w:r>
      <w:proofErr w:type="spellStart"/>
      <w:r w:rsidRPr="00195DA5">
        <w:rPr>
          <w:rFonts w:ascii="Arial" w:hAnsi="Arial" w:cs="Arial"/>
          <w:sz w:val="22"/>
          <w:szCs w:val="22"/>
        </w:rPr>
        <w:t>Womens</w:t>
      </w:r>
      <w:proofErr w:type="spellEnd"/>
      <w:r w:rsidRPr="00195DA5">
        <w:rPr>
          <w:rFonts w:ascii="Arial" w:hAnsi="Arial" w:cs="Arial"/>
          <w:sz w:val="22"/>
          <w:szCs w:val="22"/>
        </w:rPr>
        <w:t xml:space="preserve"> Aid. Available at: https://www.womensaid.org.uk/information-support/what-is-domestic-abuse/domestic-abuse-is-a-gendered-crime/ [Accessed 3 May 2023].</w:t>
      </w:r>
    </w:p>
    <w:p w14:paraId="6ED77802" w14:textId="77777777" w:rsidR="0093018C" w:rsidRPr="00294868" w:rsidRDefault="00BC5725" w:rsidP="009E24DE">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83C0E0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44A10">
        <w:rPr>
          <w:rFonts w:eastAsia="Arial"/>
          <w:b/>
          <w:bCs/>
          <w:color w:val="000000" w:themeColor="text1"/>
          <w:sz w:val="24"/>
          <w:szCs w:val="24"/>
          <w:highlight w:val="yellow"/>
        </w:rPr>
        <w:t xml:space="preserve"> </w:t>
      </w:r>
      <w:proofErr w:type="gramStart"/>
      <w:r w:rsidR="00444A10">
        <w:rPr>
          <w:rFonts w:eastAsia="Arial"/>
          <w:b/>
          <w:bCs/>
          <w:color w:val="000000" w:themeColor="text1"/>
          <w:sz w:val="24"/>
          <w:szCs w:val="24"/>
          <w:highlight w:val="yellow"/>
        </w:rPr>
        <w:t>R.OWEN</w:t>
      </w:r>
      <w:proofErr w:type="gramEnd"/>
    </w:p>
    <w:p w14:paraId="574DF1C8" w14:textId="1C0C00AA" w:rsidR="28D1B5E1" w:rsidRDefault="28D1B5E1" w:rsidP="28D1B5E1">
      <w:pPr>
        <w:jc w:val="both"/>
        <w:rPr>
          <w:b/>
          <w:bCs/>
          <w:color w:val="000000" w:themeColor="text1"/>
          <w:sz w:val="24"/>
          <w:szCs w:val="24"/>
          <w:highlight w:val="yellow"/>
        </w:rPr>
      </w:pPr>
    </w:p>
    <w:p w14:paraId="6AF6F333" w14:textId="0A08C6D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44A10">
        <w:rPr>
          <w:rFonts w:eastAsia="Arial"/>
          <w:b/>
          <w:bCs/>
          <w:color w:val="000000" w:themeColor="text1"/>
          <w:sz w:val="24"/>
          <w:szCs w:val="24"/>
          <w:highlight w:val="yellow"/>
        </w:rPr>
        <w:t xml:space="preserve"> 14/07/2023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5046EE80"/>
    <w:lvl w:ilvl="0" w:tplc="2638BA32">
      <w:numFmt w:val="bullet"/>
      <w:lvlText w:val="*"/>
      <w:lvlJc w:val="left"/>
    </w:lvl>
    <w:lvl w:ilvl="1" w:tplc="842ABAD0">
      <w:numFmt w:val="decimal"/>
      <w:lvlText w:val=""/>
      <w:lvlJc w:val="left"/>
    </w:lvl>
    <w:lvl w:ilvl="2" w:tplc="492A46E2">
      <w:numFmt w:val="decimal"/>
      <w:lvlText w:val=""/>
      <w:lvlJc w:val="left"/>
    </w:lvl>
    <w:lvl w:ilvl="3" w:tplc="BB3ED5FC">
      <w:numFmt w:val="decimal"/>
      <w:lvlText w:val=""/>
      <w:lvlJc w:val="left"/>
    </w:lvl>
    <w:lvl w:ilvl="4" w:tplc="C960E196">
      <w:numFmt w:val="decimal"/>
      <w:lvlText w:val=""/>
      <w:lvlJc w:val="left"/>
    </w:lvl>
    <w:lvl w:ilvl="5" w:tplc="B5585F7A">
      <w:numFmt w:val="decimal"/>
      <w:lvlText w:val=""/>
      <w:lvlJc w:val="left"/>
    </w:lvl>
    <w:lvl w:ilvl="6" w:tplc="48A8A400">
      <w:numFmt w:val="decimal"/>
      <w:lvlText w:val=""/>
      <w:lvlJc w:val="left"/>
    </w:lvl>
    <w:lvl w:ilvl="7" w:tplc="1AE408D0">
      <w:numFmt w:val="decimal"/>
      <w:lvlText w:val=""/>
      <w:lvlJc w:val="left"/>
    </w:lvl>
    <w:lvl w:ilvl="8" w:tplc="5D781F56">
      <w:numFmt w:val="decimal"/>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B6D8A81"/>
    <w:multiLevelType w:val="hybridMultilevel"/>
    <w:tmpl w:val="56B035BA"/>
    <w:lvl w:ilvl="0" w:tplc="A5FA0FB8">
      <w:start w:val="1"/>
      <w:numFmt w:val="bullet"/>
      <w:lvlText w:val=""/>
      <w:lvlJc w:val="left"/>
      <w:pPr>
        <w:ind w:left="720" w:hanging="360"/>
      </w:pPr>
      <w:rPr>
        <w:rFonts w:ascii="Symbol" w:hAnsi="Symbol" w:hint="default"/>
      </w:rPr>
    </w:lvl>
    <w:lvl w:ilvl="1" w:tplc="69EE50CA">
      <w:start w:val="1"/>
      <w:numFmt w:val="bullet"/>
      <w:lvlText w:val="o"/>
      <w:lvlJc w:val="left"/>
      <w:pPr>
        <w:ind w:left="1440" w:hanging="360"/>
      </w:pPr>
      <w:rPr>
        <w:rFonts w:ascii="Courier New" w:hAnsi="Courier New" w:hint="default"/>
      </w:rPr>
    </w:lvl>
    <w:lvl w:ilvl="2" w:tplc="B8866EC8">
      <w:start w:val="1"/>
      <w:numFmt w:val="bullet"/>
      <w:lvlText w:val=""/>
      <w:lvlJc w:val="left"/>
      <w:pPr>
        <w:ind w:left="2160" w:hanging="360"/>
      </w:pPr>
      <w:rPr>
        <w:rFonts w:ascii="Wingdings" w:hAnsi="Wingdings" w:hint="default"/>
      </w:rPr>
    </w:lvl>
    <w:lvl w:ilvl="3" w:tplc="7E24A3E4">
      <w:start w:val="1"/>
      <w:numFmt w:val="bullet"/>
      <w:lvlText w:val=""/>
      <w:lvlJc w:val="left"/>
      <w:pPr>
        <w:ind w:left="2880" w:hanging="360"/>
      </w:pPr>
      <w:rPr>
        <w:rFonts w:ascii="Symbol" w:hAnsi="Symbol" w:hint="default"/>
      </w:rPr>
    </w:lvl>
    <w:lvl w:ilvl="4" w:tplc="0164B336">
      <w:start w:val="1"/>
      <w:numFmt w:val="bullet"/>
      <w:lvlText w:val="o"/>
      <w:lvlJc w:val="left"/>
      <w:pPr>
        <w:ind w:left="3600" w:hanging="360"/>
      </w:pPr>
      <w:rPr>
        <w:rFonts w:ascii="Courier New" w:hAnsi="Courier New" w:hint="default"/>
      </w:rPr>
    </w:lvl>
    <w:lvl w:ilvl="5" w:tplc="8C1EBBCE">
      <w:start w:val="1"/>
      <w:numFmt w:val="bullet"/>
      <w:lvlText w:val=""/>
      <w:lvlJc w:val="left"/>
      <w:pPr>
        <w:ind w:left="4320" w:hanging="360"/>
      </w:pPr>
      <w:rPr>
        <w:rFonts w:ascii="Wingdings" w:hAnsi="Wingdings" w:hint="default"/>
      </w:rPr>
    </w:lvl>
    <w:lvl w:ilvl="6" w:tplc="79D691CA">
      <w:start w:val="1"/>
      <w:numFmt w:val="bullet"/>
      <w:lvlText w:val=""/>
      <w:lvlJc w:val="left"/>
      <w:pPr>
        <w:ind w:left="5040" w:hanging="360"/>
      </w:pPr>
      <w:rPr>
        <w:rFonts w:ascii="Symbol" w:hAnsi="Symbol" w:hint="default"/>
      </w:rPr>
    </w:lvl>
    <w:lvl w:ilvl="7" w:tplc="5EB01D94">
      <w:start w:val="1"/>
      <w:numFmt w:val="bullet"/>
      <w:lvlText w:val="o"/>
      <w:lvlJc w:val="left"/>
      <w:pPr>
        <w:ind w:left="5760" w:hanging="360"/>
      </w:pPr>
      <w:rPr>
        <w:rFonts w:ascii="Courier New" w:hAnsi="Courier New" w:hint="default"/>
      </w:rPr>
    </w:lvl>
    <w:lvl w:ilvl="8" w:tplc="FD36AF0C">
      <w:start w:val="1"/>
      <w:numFmt w:val="bullet"/>
      <w:lvlText w:val=""/>
      <w:lvlJc w:val="left"/>
      <w:pPr>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6105212">
    <w:abstractNumId w:val="49"/>
  </w:num>
  <w:num w:numId="2" w16cid:durableId="2029794870">
    <w:abstractNumId w:val="26"/>
  </w:num>
  <w:num w:numId="3" w16cid:durableId="1105344658">
    <w:abstractNumId w:val="37"/>
  </w:num>
  <w:num w:numId="4" w16cid:durableId="967777193">
    <w:abstractNumId w:val="25"/>
  </w:num>
  <w:num w:numId="5" w16cid:durableId="27990657">
    <w:abstractNumId w:val="1"/>
    <w:lvlOverride w:ilvl="0">
      <w:lvl w:ilvl="0" w:tplc="2638BA32">
        <w:start w:val="1"/>
        <w:numFmt w:val="bullet"/>
        <w:lvlText w:val=""/>
        <w:lvlJc w:val="left"/>
        <w:pPr>
          <w:ind w:left="720" w:hanging="360"/>
        </w:pPr>
        <w:rPr>
          <w:rFonts w:ascii="Symbol" w:hAnsi="Symbol" w:hint="default"/>
        </w:rPr>
      </w:lvl>
    </w:lvlOverride>
  </w:num>
  <w:num w:numId="6" w16cid:durableId="707029349">
    <w:abstractNumId w:val="21"/>
  </w:num>
  <w:num w:numId="7" w16cid:durableId="136345005">
    <w:abstractNumId w:val="46"/>
  </w:num>
  <w:num w:numId="8" w16cid:durableId="518353586">
    <w:abstractNumId w:val="48"/>
  </w:num>
  <w:num w:numId="9" w16cid:durableId="15740808">
    <w:abstractNumId w:val="35"/>
  </w:num>
  <w:num w:numId="10" w16cid:durableId="495651919">
    <w:abstractNumId w:val="33"/>
  </w:num>
  <w:num w:numId="11" w16cid:durableId="244847363">
    <w:abstractNumId w:val="30"/>
  </w:num>
  <w:num w:numId="12" w16cid:durableId="555820611">
    <w:abstractNumId w:val="31"/>
  </w:num>
  <w:num w:numId="13" w16cid:durableId="123545178">
    <w:abstractNumId w:val="9"/>
  </w:num>
  <w:num w:numId="14" w16cid:durableId="2080204290">
    <w:abstractNumId w:val="34"/>
  </w:num>
  <w:num w:numId="15" w16cid:durableId="1204174675">
    <w:abstractNumId w:val="16"/>
  </w:num>
  <w:num w:numId="16" w16cid:durableId="2099254231">
    <w:abstractNumId w:val="15"/>
  </w:num>
  <w:num w:numId="17" w16cid:durableId="177887594">
    <w:abstractNumId w:val="27"/>
  </w:num>
  <w:num w:numId="18" w16cid:durableId="958030459">
    <w:abstractNumId w:val="7"/>
  </w:num>
  <w:num w:numId="19" w16cid:durableId="1790272898">
    <w:abstractNumId w:val="24"/>
  </w:num>
  <w:num w:numId="20" w16cid:durableId="379787498">
    <w:abstractNumId w:val="14"/>
  </w:num>
  <w:num w:numId="21" w16cid:durableId="2105567740">
    <w:abstractNumId w:val="12"/>
  </w:num>
  <w:num w:numId="22" w16cid:durableId="60419700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8686464">
    <w:abstractNumId w:val="22"/>
  </w:num>
  <w:num w:numId="24" w16cid:durableId="1336151517">
    <w:abstractNumId w:val="17"/>
  </w:num>
  <w:num w:numId="25" w16cid:durableId="1731923161">
    <w:abstractNumId w:val="13"/>
  </w:num>
  <w:num w:numId="26" w16cid:durableId="599144601">
    <w:abstractNumId w:val="10"/>
  </w:num>
  <w:num w:numId="27" w16cid:durableId="1613240302">
    <w:abstractNumId w:val="28"/>
  </w:num>
  <w:num w:numId="28" w16cid:durableId="1308362745">
    <w:abstractNumId w:val="18"/>
  </w:num>
  <w:num w:numId="29" w16cid:durableId="410079886">
    <w:abstractNumId w:val="42"/>
  </w:num>
  <w:num w:numId="30" w16cid:durableId="1872837587">
    <w:abstractNumId w:val="36"/>
  </w:num>
  <w:num w:numId="31" w16cid:durableId="824395037">
    <w:abstractNumId w:val="41"/>
  </w:num>
  <w:num w:numId="32" w16cid:durableId="1107045441">
    <w:abstractNumId w:val="19"/>
  </w:num>
  <w:num w:numId="33" w16cid:durableId="1887594851">
    <w:abstractNumId w:val="44"/>
  </w:num>
  <w:num w:numId="34" w16cid:durableId="174393325">
    <w:abstractNumId w:val="32"/>
  </w:num>
  <w:num w:numId="35" w16cid:durableId="1790272716">
    <w:abstractNumId w:val="11"/>
  </w:num>
  <w:num w:numId="36" w16cid:durableId="12727526">
    <w:abstractNumId w:val="45"/>
  </w:num>
  <w:num w:numId="37" w16cid:durableId="488600836">
    <w:abstractNumId w:val="40"/>
  </w:num>
  <w:num w:numId="38" w16cid:durableId="228924531">
    <w:abstractNumId w:val="4"/>
  </w:num>
  <w:num w:numId="39" w16cid:durableId="1688752449">
    <w:abstractNumId w:val="47"/>
  </w:num>
  <w:num w:numId="40" w16cid:durableId="489832894">
    <w:abstractNumId w:val="43"/>
  </w:num>
  <w:num w:numId="41" w16cid:durableId="2106346194">
    <w:abstractNumId w:val="38"/>
  </w:num>
  <w:num w:numId="42" w16cid:durableId="539901562">
    <w:abstractNumId w:val="39"/>
  </w:num>
  <w:num w:numId="43" w16cid:durableId="491024402">
    <w:abstractNumId w:val="3"/>
  </w:num>
  <w:num w:numId="44" w16cid:durableId="2110736357">
    <w:abstractNumId w:val="5"/>
  </w:num>
  <w:num w:numId="45" w16cid:durableId="1200892588">
    <w:abstractNumId w:val="23"/>
  </w:num>
  <w:num w:numId="46" w16cid:durableId="1422138826">
    <w:abstractNumId w:val="6"/>
  </w:num>
  <w:num w:numId="47" w16cid:durableId="299312992">
    <w:abstractNumId w:val="2"/>
  </w:num>
  <w:num w:numId="48" w16cid:durableId="1342274303">
    <w:abstractNumId w:val="0"/>
  </w:num>
  <w:num w:numId="49" w16cid:durableId="625434457">
    <w:abstractNumId w:val="20"/>
  </w:num>
  <w:num w:numId="50" w16cid:durableId="1122924082">
    <w:abstractNumId w:val="29"/>
  </w:num>
  <w:num w:numId="51" w16cid:durableId="2062098408">
    <w:abstractNumId w:val="5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5DA5"/>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4A10"/>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24DE"/>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taxonomy-tooltip-element">
    <w:name w:val="taxonomy-tooltip-element"/>
    <w:basedOn w:val="DefaultParagraphFont"/>
    <w:rsid w:val="009E24DE"/>
  </w:style>
  <w:style w:type="paragraph" w:styleId="NormalWeb">
    <w:name w:val="Normal (Web)"/>
    <w:basedOn w:val="Normal"/>
    <w:uiPriority w:val="99"/>
    <w:semiHidden/>
    <w:unhideWhenUsed/>
    <w:rsid w:val="009E24D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02381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3/21/section/12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ukpga/1988/27/section/1"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35</Pages>
  <Words>10577</Words>
  <Characters>58746</Characters>
  <Application>Microsoft Office Word</Application>
  <DocSecurity>0</DocSecurity>
  <Lines>489</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Owen,Rhys swp6852</cp:lastModifiedBy>
  <cp:revision>22</cp:revision>
  <cp:lastPrinted>2014-08-26T08:55:00Z</cp:lastPrinted>
  <dcterms:created xsi:type="dcterms:W3CDTF">2019-06-20T11:17:00Z</dcterms:created>
  <dcterms:modified xsi:type="dcterms:W3CDTF">2023-07-14T12:43:00Z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2023-07-14T12:30:27Z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7a41e765-5239-485f-8e66-6639db396c85</vt:lpwstr>
  </property>
  <property fmtid="{D5CDD505-2E9C-101B-9397-08002B2CF9AE}" pid="9" name="MSIP_Label_66cf8fe5-b7b7-4df7-b38d-1c61ac2f6639_ContentBits">
    <vt:lpwstr>0</vt:lpwstr>
  </property>
</Properties>
</file>