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05DDE" w14:textId="37765EF4" w:rsidR="00646B63" w:rsidRDefault="00646B63" w:rsidP="00646B63">
      <w:pPr>
        <w:rPr>
          <w:rFonts w:ascii="Arial" w:hAnsi="Arial" w:cs="Arial"/>
          <w:b/>
          <w:bCs/>
          <w:sz w:val="24"/>
          <w:szCs w:val="24"/>
          <w:u w:val="single"/>
        </w:rPr>
      </w:pPr>
    </w:p>
    <w:p w14:paraId="53258670" w14:textId="77777777" w:rsidR="00DF52A5" w:rsidRDefault="00DF52A5" w:rsidP="00646B63">
      <w:pPr>
        <w:rPr>
          <w:rFonts w:ascii="Arial" w:hAnsi="Arial" w:cs="Arial"/>
          <w:b/>
          <w:bCs/>
          <w:sz w:val="24"/>
          <w:szCs w:val="24"/>
          <w:u w:val="single"/>
        </w:rPr>
      </w:pPr>
    </w:p>
    <w:p w14:paraId="556F128A" w14:textId="21272694" w:rsidR="00646B63" w:rsidRDefault="00646B63" w:rsidP="00646B63">
      <w:pPr>
        <w:rPr>
          <w:rFonts w:ascii="Arial" w:hAnsi="Arial" w:cs="Arial"/>
          <w:b/>
          <w:bCs/>
          <w:sz w:val="24"/>
          <w:szCs w:val="24"/>
          <w:u w:val="single"/>
        </w:rPr>
      </w:pPr>
    </w:p>
    <w:p w14:paraId="75FFCB90" w14:textId="71313E4F" w:rsidR="00646B63" w:rsidRDefault="00646B63" w:rsidP="00646B63">
      <w:pPr>
        <w:rPr>
          <w:rFonts w:ascii="Arial" w:hAnsi="Arial" w:cs="Arial"/>
          <w:b/>
          <w:bCs/>
          <w:sz w:val="24"/>
          <w:szCs w:val="24"/>
          <w:u w:val="single"/>
        </w:rPr>
      </w:pPr>
    </w:p>
    <w:p w14:paraId="0930453A" w14:textId="1BDC8489" w:rsidR="00646B63" w:rsidRDefault="00646B63" w:rsidP="00646B63">
      <w:pPr>
        <w:rPr>
          <w:rFonts w:ascii="Arial" w:hAnsi="Arial" w:cs="Arial"/>
          <w:b/>
          <w:bCs/>
          <w:sz w:val="24"/>
          <w:szCs w:val="24"/>
          <w:u w:val="single"/>
        </w:rPr>
      </w:pPr>
    </w:p>
    <w:p w14:paraId="75D533AA" w14:textId="0F2BEDEF" w:rsidR="00646B63" w:rsidRDefault="00646B63" w:rsidP="00646B63">
      <w:pPr>
        <w:rPr>
          <w:rFonts w:ascii="Arial" w:hAnsi="Arial" w:cs="Arial"/>
          <w:b/>
          <w:bCs/>
          <w:sz w:val="24"/>
          <w:szCs w:val="24"/>
          <w:u w:val="single"/>
        </w:rPr>
      </w:pPr>
    </w:p>
    <w:p w14:paraId="23538FF7" w14:textId="2EDBC05E" w:rsidR="00646B63" w:rsidRDefault="00646B63" w:rsidP="00646B63">
      <w:pPr>
        <w:rPr>
          <w:rFonts w:ascii="Arial" w:hAnsi="Arial" w:cs="Arial"/>
          <w:b/>
          <w:bCs/>
          <w:sz w:val="24"/>
          <w:szCs w:val="24"/>
          <w:u w:val="single"/>
        </w:rPr>
      </w:pPr>
    </w:p>
    <w:p w14:paraId="3F6FA8F2" w14:textId="77777777" w:rsidR="00646B63" w:rsidRDefault="00646B63" w:rsidP="00646B63">
      <w:pPr>
        <w:rPr>
          <w:rFonts w:ascii="Arial" w:hAnsi="Arial" w:cs="Arial"/>
          <w:b/>
          <w:bCs/>
          <w:sz w:val="24"/>
          <w:szCs w:val="24"/>
          <w:u w:val="single"/>
        </w:rPr>
      </w:pPr>
    </w:p>
    <w:p w14:paraId="7DFDC158" w14:textId="77777777" w:rsidR="00646B63" w:rsidRPr="008544C1" w:rsidRDefault="00646B63" w:rsidP="006452FA">
      <w:pPr>
        <w:spacing w:line="360" w:lineRule="auto"/>
        <w:jc w:val="center"/>
        <w:rPr>
          <w:rFonts w:ascii="Arial" w:eastAsia="Arial" w:hAnsi="Arial" w:cs="Arial"/>
          <w:b/>
          <w:bCs/>
          <w:sz w:val="32"/>
          <w:szCs w:val="32"/>
          <w:lang w:val="nl-NL"/>
        </w:rPr>
      </w:pPr>
      <w:r w:rsidRPr="008544C1">
        <w:rPr>
          <w:rFonts w:ascii="Arial" w:eastAsia="Arial" w:hAnsi="Arial" w:cs="Arial"/>
          <w:b/>
          <w:bCs/>
          <w:sz w:val="32"/>
          <w:szCs w:val="32"/>
          <w:lang w:val="nl-NL"/>
        </w:rPr>
        <w:t xml:space="preserve">Student Name: </w:t>
      </w:r>
      <w:r w:rsidRPr="008544C1">
        <w:rPr>
          <w:rFonts w:ascii="Arial" w:eastAsia="Arial" w:hAnsi="Arial" w:cs="Arial"/>
          <w:sz w:val="32"/>
          <w:szCs w:val="32"/>
          <w:lang w:val="nl-NL"/>
        </w:rPr>
        <w:t>Nabeela Begum</w:t>
      </w:r>
    </w:p>
    <w:p w14:paraId="0AEF59EA" w14:textId="77777777" w:rsidR="00646B63" w:rsidRPr="008544C1" w:rsidRDefault="00646B63" w:rsidP="006452FA">
      <w:pPr>
        <w:spacing w:line="360" w:lineRule="auto"/>
        <w:jc w:val="center"/>
        <w:rPr>
          <w:rFonts w:ascii="Arial" w:eastAsia="Arial" w:hAnsi="Arial" w:cs="Arial"/>
          <w:b/>
          <w:bCs/>
          <w:sz w:val="32"/>
          <w:szCs w:val="32"/>
          <w:lang w:val="nl-NL"/>
        </w:rPr>
      </w:pPr>
      <w:r w:rsidRPr="008544C1">
        <w:rPr>
          <w:rFonts w:ascii="Arial" w:eastAsia="Arial" w:hAnsi="Arial" w:cs="Arial"/>
          <w:b/>
          <w:bCs/>
          <w:sz w:val="32"/>
          <w:szCs w:val="32"/>
          <w:lang w:val="nl-NL"/>
        </w:rPr>
        <w:t xml:space="preserve">Student ID: </w:t>
      </w:r>
      <w:r w:rsidRPr="008544C1">
        <w:rPr>
          <w:rFonts w:ascii="Arial" w:eastAsia="Arial" w:hAnsi="Arial" w:cs="Arial"/>
          <w:sz w:val="32"/>
          <w:szCs w:val="32"/>
          <w:lang w:val="nl-NL"/>
        </w:rPr>
        <w:t>2216501</w:t>
      </w:r>
    </w:p>
    <w:p w14:paraId="1B590CC0" w14:textId="642CCDAE" w:rsidR="00646B63" w:rsidRDefault="00646B63" w:rsidP="006452FA">
      <w:pPr>
        <w:spacing w:line="360" w:lineRule="auto"/>
        <w:jc w:val="center"/>
        <w:rPr>
          <w:rFonts w:ascii="Arial" w:eastAsia="Arial" w:hAnsi="Arial" w:cs="Arial"/>
          <w:b/>
          <w:bCs/>
          <w:sz w:val="32"/>
          <w:szCs w:val="32"/>
        </w:rPr>
      </w:pPr>
      <w:r w:rsidRPr="57777F21">
        <w:rPr>
          <w:rFonts w:ascii="Arial" w:eastAsia="Arial" w:hAnsi="Arial" w:cs="Arial"/>
          <w:b/>
          <w:bCs/>
          <w:sz w:val="32"/>
          <w:szCs w:val="32"/>
        </w:rPr>
        <w:t xml:space="preserve">Module Code: </w:t>
      </w:r>
      <w:r w:rsidRPr="57777F21">
        <w:rPr>
          <w:rFonts w:ascii="Arial" w:eastAsia="Arial" w:hAnsi="Arial" w:cs="Arial"/>
          <w:sz w:val="32"/>
          <w:szCs w:val="32"/>
        </w:rPr>
        <w:t>LCHS400</w:t>
      </w:r>
      <w:r w:rsidR="00D81C42">
        <w:rPr>
          <w:rFonts w:ascii="Arial" w:eastAsia="Arial" w:hAnsi="Arial" w:cs="Arial"/>
          <w:sz w:val="32"/>
          <w:szCs w:val="32"/>
        </w:rPr>
        <w:t>4</w:t>
      </w:r>
    </w:p>
    <w:p w14:paraId="2B65903C" w14:textId="2D6008A7" w:rsidR="006452FA" w:rsidRDefault="00646B63" w:rsidP="006452FA">
      <w:pPr>
        <w:pStyle w:val="bullet"/>
        <w:overflowPunct/>
        <w:autoSpaceDE/>
        <w:adjustRightInd/>
        <w:spacing w:before="240"/>
        <w:ind w:left="92"/>
        <w:jc w:val="center"/>
        <w:rPr>
          <w:rFonts w:ascii="Arial" w:hAnsi="Arial" w:cs="Arial"/>
          <w:bCs/>
          <w:sz w:val="32"/>
          <w:szCs w:val="32"/>
        </w:rPr>
      </w:pPr>
      <w:r w:rsidRPr="57777F21">
        <w:rPr>
          <w:rFonts w:ascii="Arial" w:eastAsia="Arial" w:hAnsi="Arial" w:cs="Arial"/>
          <w:b/>
          <w:bCs/>
          <w:sz w:val="32"/>
          <w:szCs w:val="32"/>
        </w:rPr>
        <w:t>Assignment Title</w:t>
      </w:r>
      <w:r w:rsidRPr="00AA3246">
        <w:rPr>
          <w:rFonts w:ascii="Arial" w:eastAsia="Arial" w:hAnsi="Arial" w:cs="Arial"/>
          <w:sz w:val="32"/>
          <w:szCs w:val="32"/>
        </w:rPr>
        <w:t xml:space="preserve">: </w:t>
      </w:r>
      <w:r w:rsidR="006A574D" w:rsidRPr="006452FA">
        <w:rPr>
          <w:rFonts w:ascii="Arial" w:hAnsi="Arial" w:cs="Arial"/>
          <w:bCs/>
          <w:sz w:val="32"/>
          <w:szCs w:val="32"/>
        </w:rPr>
        <w:t>Assessment Component 2</w:t>
      </w:r>
    </w:p>
    <w:p w14:paraId="424AD1B4" w14:textId="08ABAF80" w:rsidR="00646B63" w:rsidRDefault="006A574D" w:rsidP="00661FB8">
      <w:pPr>
        <w:pStyle w:val="bullet"/>
        <w:overflowPunct/>
        <w:autoSpaceDE/>
        <w:adjustRightInd/>
        <w:spacing w:before="240"/>
        <w:ind w:left="92"/>
        <w:jc w:val="center"/>
        <w:rPr>
          <w:rFonts w:ascii="Arial" w:hAnsi="Arial" w:cs="Arial"/>
          <w:bCs/>
          <w:sz w:val="32"/>
          <w:szCs w:val="32"/>
        </w:rPr>
      </w:pPr>
      <w:r w:rsidRPr="006452FA">
        <w:rPr>
          <w:rFonts w:ascii="Arial" w:hAnsi="Arial" w:cs="Arial"/>
          <w:bCs/>
          <w:sz w:val="32"/>
          <w:szCs w:val="32"/>
        </w:rPr>
        <w:t>Major Health Issue</w:t>
      </w:r>
    </w:p>
    <w:p w14:paraId="520F8246" w14:textId="77777777" w:rsidR="00661FB8" w:rsidRPr="00661FB8" w:rsidRDefault="00661FB8" w:rsidP="00661FB8">
      <w:pPr>
        <w:pStyle w:val="bullet"/>
        <w:overflowPunct/>
        <w:autoSpaceDE/>
        <w:adjustRightInd/>
        <w:spacing w:before="240"/>
        <w:ind w:left="92"/>
        <w:jc w:val="center"/>
        <w:rPr>
          <w:rFonts w:ascii="Arial" w:hAnsi="Arial" w:cs="Arial"/>
          <w:bCs/>
          <w:sz w:val="32"/>
          <w:szCs w:val="32"/>
        </w:rPr>
      </w:pPr>
    </w:p>
    <w:p w14:paraId="4B5BC9D2" w14:textId="03289CA5" w:rsidR="00646B63" w:rsidRPr="006452FA" w:rsidRDefault="00646B63" w:rsidP="006452FA">
      <w:pPr>
        <w:spacing w:line="360" w:lineRule="auto"/>
        <w:jc w:val="center"/>
        <w:rPr>
          <w:rFonts w:ascii="Arial" w:eastAsia="Arial" w:hAnsi="Arial" w:cs="Arial"/>
          <w:sz w:val="32"/>
          <w:szCs w:val="32"/>
        </w:rPr>
      </w:pPr>
      <w:r w:rsidRPr="57777F21">
        <w:rPr>
          <w:rFonts w:ascii="Arial" w:eastAsia="Arial" w:hAnsi="Arial" w:cs="Arial"/>
          <w:b/>
          <w:bCs/>
          <w:sz w:val="32"/>
          <w:szCs w:val="32"/>
        </w:rPr>
        <w:t>Lecturer’s Name</w:t>
      </w:r>
      <w:r w:rsidRPr="003A5088">
        <w:rPr>
          <w:rFonts w:ascii="Arial" w:eastAsia="Arial" w:hAnsi="Arial" w:cs="Arial"/>
          <w:b/>
          <w:bCs/>
          <w:sz w:val="32"/>
          <w:szCs w:val="32"/>
        </w:rPr>
        <w:t xml:space="preserve">: </w:t>
      </w:r>
      <w:r w:rsidR="006452FA" w:rsidRPr="006452FA">
        <w:rPr>
          <w:rFonts w:ascii="Arial" w:eastAsia="Arial" w:hAnsi="Arial" w:cs="Arial"/>
          <w:sz w:val="32"/>
          <w:szCs w:val="32"/>
        </w:rPr>
        <w:t>Hamdi Hussain</w:t>
      </w:r>
    </w:p>
    <w:p w14:paraId="1B5A588E" w14:textId="77777777" w:rsidR="00646B63" w:rsidRDefault="00646B63" w:rsidP="006452FA">
      <w:pPr>
        <w:spacing w:line="360" w:lineRule="auto"/>
        <w:jc w:val="center"/>
        <w:rPr>
          <w:rFonts w:ascii="Arial" w:eastAsia="Arial" w:hAnsi="Arial" w:cs="Arial"/>
          <w:b/>
          <w:bCs/>
        </w:rPr>
      </w:pPr>
    </w:p>
    <w:p w14:paraId="4C5B2A06" w14:textId="39B131BE" w:rsidR="008C71D7" w:rsidRDefault="008C71D7"/>
    <w:p w14:paraId="5DCE1A17" w14:textId="46CBDCEA" w:rsidR="00646B63" w:rsidRDefault="00646B63"/>
    <w:p w14:paraId="15E6E0D1" w14:textId="554B634D" w:rsidR="00646B63" w:rsidRDefault="00646B63"/>
    <w:p w14:paraId="482D75B6" w14:textId="1309A0CF" w:rsidR="00646B63" w:rsidRDefault="00646B63"/>
    <w:p w14:paraId="736AE8EE" w14:textId="6776FA74" w:rsidR="00646B63" w:rsidRDefault="00646B63"/>
    <w:p w14:paraId="5A73280E" w14:textId="0ED47ADA" w:rsidR="00646B63" w:rsidRDefault="00646B63"/>
    <w:p w14:paraId="0879C7E7" w14:textId="42F6A011" w:rsidR="00646B63" w:rsidRDefault="00646B63"/>
    <w:p w14:paraId="0A677A08" w14:textId="3EC12DD1" w:rsidR="00646B63" w:rsidRDefault="00646B63"/>
    <w:p w14:paraId="14078B83" w14:textId="007FD93D" w:rsidR="00646B63" w:rsidRDefault="00646B63"/>
    <w:p w14:paraId="43BDB8ED" w14:textId="606C25AD" w:rsidR="00646B63" w:rsidRDefault="00646B63"/>
    <w:p w14:paraId="2FEE5163" w14:textId="64B52040" w:rsidR="00646B63" w:rsidRDefault="00646B63"/>
    <w:p w14:paraId="13A31690" w14:textId="72A54795" w:rsidR="00646B63" w:rsidRDefault="00646B63"/>
    <w:p w14:paraId="49B824F3" w14:textId="386E6800" w:rsidR="00646B63" w:rsidRDefault="00646B63"/>
    <w:p w14:paraId="7E98AD26" w14:textId="42379340" w:rsidR="00646B63" w:rsidRDefault="00646B63"/>
    <w:p w14:paraId="6918CF3F" w14:textId="77D38B49" w:rsidR="00646B63" w:rsidRDefault="00646B63"/>
    <w:p w14:paraId="099362D6" w14:textId="76437432" w:rsidR="00646B63" w:rsidRDefault="00646B63"/>
    <w:p w14:paraId="14CD94CF" w14:textId="2DD27961" w:rsidR="00646B63" w:rsidRDefault="00646B63"/>
    <w:p w14:paraId="7A2A0A21" w14:textId="39D38E92" w:rsidR="00646B63" w:rsidRDefault="00646B63"/>
    <w:p w14:paraId="0411572D" w14:textId="284A0E8C" w:rsidR="00646B63" w:rsidRDefault="00646B63"/>
    <w:p w14:paraId="3C30E907" w14:textId="77777777" w:rsidR="00646B63" w:rsidRDefault="00646B63" w:rsidP="00646B63">
      <w:pPr>
        <w:spacing w:line="360" w:lineRule="auto"/>
        <w:rPr>
          <w:rFonts w:ascii="Arial" w:eastAsia="Arial" w:hAnsi="Arial" w:cs="Arial"/>
          <w:b/>
          <w:bCs/>
        </w:rPr>
      </w:pPr>
      <w:r w:rsidRPr="57777F21">
        <w:rPr>
          <w:rFonts w:ascii="Arial" w:eastAsia="Arial" w:hAnsi="Arial" w:cs="Arial"/>
          <w:b/>
          <w:bCs/>
          <w:sz w:val="24"/>
          <w:szCs w:val="24"/>
        </w:rPr>
        <w:t>Table of Content</w:t>
      </w:r>
      <w:r w:rsidRPr="57777F21">
        <w:rPr>
          <w:rFonts w:ascii="Arial" w:eastAsia="Arial" w:hAnsi="Arial" w:cs="Arial"/>
          <w:b/>
          <w:bCs/>
        </w:rPr>
        <w:t>:</w:t>
      </w:r>
    </w:p>
    <w:p w14:paraId="37C9AB17" w14:textId="4B859480" w:rsidR="00DA5D3D" w:rsidRPr="00E563F6" w:rsidRDefault="00646B63" w:rsidP="00DA5D3D">
      <w:pPr>
        <w:spacing w:line="360" w:lineRule="auto"/>
        <w:rPr>
          <w:rFonts w:ascii="Arial" w:eastAsia="Arial" w:hAnsi="Arial" w:cs="Arial"/>
        </w:rPr>
      </w:pPr>
      <w:bookmarkStart w:id="0" w:name="_Int_JsimlkCt"/>
      <w:r w:rsidRPr="4C6EC0C6">
        <w:rPr>
          <w:rFonts w:ascii="Arial" w:eastAsia="Arial" w:hAnsi="Arial" w:cs="Arial"/>
        </w:rPr>
        <w:t>Int</w:t>
      </w:r>
      <w:r w:rsidR="00DF52A5">
        <w:rPr>
          <w:rFonts w:ascii="Arial" w:eastAsia="Arial" w:hAnsi="Arial" w:cs="Arial"/>
        </w:rPr>
        <w:t>roduction</w:t>
      </w:r>
      <w:r w:rsidRPr="4C6EC0C6">
        <w:rPr>
          <w:rFonts w:ascii="Arial" w:eastAsia="Arial" w:hAnsi="Arial" w:cs="Arial"/>
        </w:rPr>
        <w:t>:.......................................................................................................</w:t>
      </w:r>
      <w:bookmarkStart w:id="1" w:name="_Int_HOfBLitk"/>
      <w:bookmarkEnd w:id="0"/>
      <w:r w:rsidR="00661FB8">
        <w:rPr>
          <w:rFonts w:ascii="Arial" w:eastAsia="Arial" w:hAnsi="Arial" w:cs="Arial"/>
        </w:rPr>
        <w:t>3</w:t>
      </w:r>
    </w:p>
    <w:p w14:paraId="4EB56A25" w14:textId="41C148D7" w:rsidR="00DA5D3D" w:rsidRPr="0020737E" w:rsidRDefault="00DA5D3D" w:rsidP="00DA5D3D">
      <w:pPr>
        <w:spacing w:line="360" w:lineRule="auto"/>
        <w:rPr>
          <w:rFonts w:ascii="Arial" w:eastAsia="Arial" w:hAnsi="Arial" w:cs="Arial"/>
        </w:rPr>
      </w:pPr>
      <w:r w:rsidRPr="00E563F6">
        <w:rPr>
          <w:rFonts w:ascii="Arial" w:hAnsi="Arial" w:cs="Arial"/>
        </w:rPr>
        <w:t>Public Health Measures Available</w:t>
      </w:r>
      <w:r w:rsidR="00E563F6" w:rsidRPr="4C6EC0C6">
        <w:rPr>
          <w:rFonts w:ascii="Arial" w:eastAsia="Arial" w:hAnsi="Arial" w:cs="Arial"/>
        </w:rPr>
        <w:t>:....................................................................</w:t>
      </w:r>
      <w:r w:rsidR="00661FB8">
        <w:rPr>
          <w:rFonts w:ascii="Arial" w:eastAsia="Arial" w:hAnsi="Arial" w:cs="Arial"/>
        </w:rPr>
        <w:t>3/4</w:t>
      </w:r>
    </w:p>
    <w:p w14:paraId="33062981" w14:textId="5B331D5F" w:rsidR="00DA5D3D" w:rsidRPr="0020737E" w:rsidRDefault="00DA5D3D" w:rsidP="00DA5D3D">
      <w:pPr>
        <w:spacing w:line="360" w:lineRule="auto"/>
        <w:rPr>
          <w:rFonts w:ascii="Arial" w:eastAsia="Arial" w:hAnsi="Arial" w:cs="Arial"/>
        </w:rPr>
      </w:pPr>
      <w:r w:rsidRPr="00E563F6">
        <w:rPr>
          <w:rFonts w:ascii="Arial" w:hAnsi="Arial" w:cs="Arial"/>
        </w:rPr>
        <w:t>The modifiable/non-modifiable risk factors</w:t>
      </w:r>
      <w:bookmarkStart w:id="2" w:name="_Int_y1bhJWjT"/>
      <w:r w:rsidR="00E563F6" w:rsidRPr="4C6EC0C6">
        <w:rPr>
          <w:rFonts w:ascii="Arial" w:eastAsia="Arial" w:hAnsi="Arial" w:cs="Arial"/>
        </w:rPr>
        <w:t>:.......................................................</w:t>
      </w:r>
      <w:bookmarkEnd w:id="2"/>
      <w:r w:rsidR="00C35CC2">
        <w:rPr>
          <w:rFonts w:ascii="Arial" w:eastAsia="Arial" w:hAnsi="Arial" w:cs="Arial"/>
        </w:rPr>
        <w:t>5/6</w:t>
      </w:r>
    </w:p>
    <w:p w14:paraId="0E296159" w14:textId="34660549" w:rsidR="00156EB5" w:rsidRPr="001143E1" w:rsidRDefault="00156EB5" w:rsidP="00156EB5">
      <w:pPr>
        <w:spacing w:line="360" w:lineRule="auto"/>
        <w:rPr>
          <w:rFonts w:ascii="Arial" w:eastAsia="Arial" w:hAnsi="Arial" w:cs="Arial"/>
        </w:rPr>
      </w:pPr>
      <w:r w:rsidRPr="00E563F6">
        <w:rPr>
          <w:rFonts w:ascii="Arial" w:hAnsi="Arial" w:cs="Arial"/>
        </w:rPr>
        <w:t>Short term health consequences</w:t>
      </w:r>
      <w:r w:rsidR="0020737E" w:rsidRPr="4C6EC0C6">
        <w:rPr>
          <w:rFonts w:ascii="Arial" w:eastAsia="Arial" w:hAnsi="Arial" w:cs="Arial"/>
        </w:rPr>
        <w:t>:...........</w:t>
      </w:r>
      <w:r w:rsidR="0020737E">
        <w:rPr>
          <w:rFonts w:ascii="Arial" w:eastAsia="Arial" w:hAnsi="Arial" w:cs="Arial"/>
        </w:rPr>
        <w:t>..............</w:t>
      </w:r>
      <w:r w:rsidR="0020737E" w:rsidRPr="4C6EC0C6">
        <w:rPr>
          <w:rFonts w:ascii="Arial" w:eastAsia="Arial" w:hAnsi="Arial" w:cs="Arial"/>
        </w:rPr>
        <w:t>.............................................</w:t>
      </w:r>
      <w:r w:rsidR="00C35CC2">
        <w:rPr>
          <w:rFonts w:ascii="Arial" w:eastAsia="Arial" w:hAnsi="Arial" w:cs="Arial"/>
        </w:rPr>
        <w:t>.6</w:t>
      </w:r>
    </w:p>
    <w:p w14:paraId="26ECB32C" w14:textId="7657FBE1" w:rsidR="00156EB5" w:rsidRPr="001143E1" w:rsidRDefault="00156EB5" w:rsidP="00156EB5">
      <w:pPr>
        <w:spacing w:line="360" w:lineRule="auto"/>
        <w:rPr>
          <w:rFonts w:ascii="Arial" w:eastAsia="Arial" w:hAnsi="Arial" w:cs="Arial"/>
        </w:rPr>
      </w:pPr>
      <w:r w:rsidRPr="00E563F6">
        <w:rPr>
          <w:rFonts w:ascii="Arial" w:hAnsi="Arial" w:cs="Arial"/>
        </w:rPr>
        <w:t>Long</w:t>
      </w:r>
      <w:r w:rsidRPr="00E563F6">
        <w:rPr>
          <w:rFonts w:ascii="Arial" w:hAnsi="Arial" w:cs="Arial"/>
        </w:rPr>
        <w:t xml:space="preserve"> term health consequences</w:t>
      </w:r>
      <w:r w:rsidR="0020737E" w:rsidRPr="4C6EC0C6">
        <w:rPr>
          <w:rFonts w:ascii="Arial" w:eastAsia="Arial" w:hAnsi="Arial" w:cs="Arial"/>
        </w:rPr>
        <w:t>:...............</w:t>
      </w:r>
      <w:r w:rsidR="001143E1">
        <w:rPr>
          <w:rFonts w:ascii="Arial" w:eastAsia="Arial" w:hAnsi="Arial" w:cs="Arial"/>
        </w:rPr>
        <w:t>.</w:t>
      </w:r>
      <w:r w:rsidR="0020737E" w:rsidRPr="4C6EC0C6">
        <w:rPr>
          <w:rFonts w:ascii="Arial" w:eastAsia="Arial" w:hAnsi="Arial" w:cs="Arial"/>
        </w:rPr>
        <w:t>....................</w:t>
      </w:r>
      <w:r w:rsidR="001143E1">
        <w:rPr>
          <w:rFonts w:ascii="Arial" w:eastAsia="Arial" w:hAnsi="Arial" w:cs="Arial"/>
        </w:rPr>
        <w:t>.</w:t>
      </w:r>
      <w:r w:rsidR="0020737E" w:rsidRPr="4C6EC0C6">
        <w:rPr>
          <w:rFonts w:ascii="Arial" w:eastAsia="Arial" w:hAnsi="Arial" w:cs="Arial"/>
        </w:rPr>
        <w:t>..................................</w:t>
      </w:r>
      <w:r w:rsidR="00C35CC2">
        <w:rPr>
          <w:rFonts w:ascii="Arial" w:eastAsia="Arial" w:hAnsi="Arial" w:cs="Arial"/>
        </w:rPr>
        <w:t>6/7</w:t>
      </w:r>
    </w:p>
    <w:p w14:paraId="71DD4094" w14:textId="1B2C5A6D" w:rsidR="001143E1" w:rsidRDefault="0082699F" w:rsidP="001143E1">
      <w:pPr>
        <w:spacing w:line="360" w:lineRule="auto"/>
        <w:rPr>
          <w:rFonts w:ascii="Arial" w:eastAsia="Arial" w:hAnsi="Arial" w:cs="Arial"/>
        </w:rPr>
      </w:pPr>
      <w:r w:rsidRPr="00E563F6">
        <w:rPr>
          <w:rFonts w:ascii="Arial" w:hAnsi="Arial" w:cs="Arial"/>
        </w:rPr>
        <w:t xml:space="preserve">Factors influencing health and </w:t>
      </w:r>
      <w:r w:rsidR="001143E1" w:rsidRPr="00E563F6">
        <w:rPr>
          <w:rFonts w:ascii="Arial" w:hAnsi="Arial" w:cs="Arial"/>
        </w:rPr>
        <w:t>wellbeing</w:t>
      </w:r>
      <w:r w:rsidR="001143E1" w:rsidRPr="4C6EC0C6">
        <w:rPr>
          <w:rFonts w:ascii="Arial" w:eastAsia="Arial" w:hAnsi="Arial" w:cs="Arial"/>
        </w:rPr>
        <w:t>:.....................</w:t>
      </w:r>
      <w:r w:rsidR="001143E1">
        <w:rPr>
          <w:rFonts w:ascii="Arial" w:eastAsia="Arial" w:hAnsi="Arial" w:cs="Arial"/>
        </w:rPr>
        <w:t>...</w:t>
      </w:r>
      <w:r w:rsidR="001143E1" w:rsidRPr="4C6EC0C6">
        <w:rPr>
          <w:rFonts w:ascii="Arial" w:eastAsia="Arial" w:hAnsi="Arial" w:cs="Arial"/>
        </w:rPr>
        <w:t>.......</w:t>
      </w:r>
      <w:r w:rsidR="001143E1">
        <w:rPr>
          <w:rFonts w:ascii="Arial" w:eastAsia="Arial" w:hAnsi="Arial" w:cs="Arial"/>
        </w:rPr>
        <w:t>..</w:t>
      </w:r>
      <w:r w:rsidR="001143E1" w:rsidRPr="4C6EC0C6">
        <w:rPr>
          <w:rFonts w:ascii="Arial" w:eastAsia="Arial" w:hAnsi="Arial" w:cs="Arial"/>
        </w:rPr>
        <w:t>.........................</w:t>
      </w:r>
      <w:r w:rsidR="00AC1E22">
        <w:rPr>
          <w:rFonts w:ascii="Arial" w:eastAsia="Arial" w:hAnsi="Arial" w:cs="Arial"/>
        </w:rPr>
        <w:t>7/8</w:t>
      </w:r>
    </w:p>
    <w:p w14:paraId="30F43ECA" w14:textId="1750AA3D" w:rsidR="00646B63" w:rsidRDefault="00646B63" w:rsidP="00646B63">
      <w:pPr>
        <w:spacing w:line="360" w:lineRule="auto"/>
        <w:rPr>
          <w:rFonts w:ascii="Arial" w:eastAsia="Arial" w:hAnsi="Arial" w:cs="Arial"/>
        </w:rPr>
      </w:pPr>
      <w:bookmarkStart w:id="3" w:name="_Int_64lj9mKL"/>
      <w:bookmarkEnd w:id="1"/>
      <w:r w:rsidRPr="4C6EC0C6">
        <w:rPr>
          <w:rFonts w:ascii="Arial" w:eastAsia="Arial" w:hAnsi="Arial" w:cs="Arial"/>
        </w:rPr>
        <w:t>Conclusion:....................................................................................</w:t>
      </w:r>
      <w:r w:rsidR="00AC1E22">
        <w:rPr>
          <w:rFonts w:ascii="Arial" w:eastAsia="Arial" w:hAnsi="Arial" w:cs="Arial"/>
        </w:rPr>
        <w:t>.</w:t>
      </w:r>
      <w:r w:rsidRPr="4C6EC0C6">
        <w:rPr>
          <w:rFonts w:ascii="Arial" w:eastAsia="Arial" w:hAnsi="Arial" w:cs="Arial"/>
        </w:rPr>
        <w:t>....................</w:t>
      </w:r>
      <w:bookmarkEnd w:id="3"/>
      <w:r w:rsidR="00AC1E22">
        <w:rPr>
          <w:rFonts w:ascii="Arial" w:eastAsia="Arial" w:hAnsi="Arial" w:cs="Arial"/>
        </w:rPr>
        <w:t>8</w:t>
      </w:r>
    </w:p>
    <w:p w14:paraId="25199557" w14:textId="4E4DBCCC" w:rsidR="00646B63" w:rsidRDefault="00646B63" w:rsidP="00646B63">
      <w:pPr>
        <w:spacing w:line="360" w:lineRule="auto"/>
        <w:rPr>
          <w:rFonts w:ascii="Arial" w:eastAsia="Arial" w:hAnsi="Arial" w:cs="Arial"/>
        </w:rPr>
      </w:pPr>
      <w:bookmarkStart w:id="4" w:name="_Int_6xmV3kcM"/>
      <w:r w:rsidRPr="4C6EC0C6">
        <w:rPr>
          <w:rFonts w:ascii="Arial" w:eastAsia="Arial" w:hAnsi="Arial" w:cs="Arial"/>
        </w:rPr>
        <w:t>References:.......................................................................................................</w:t>
      </w:r>
      <w:bookmarkEnd w:id="4"/>
      <w:r w:rsidR="00AC1E22">
        <w:rPr>
          <w:rFonts w:ascii="Arial" w:eastAsia="Arial" w:hAnsi="Arial" w:cs="Arial"/>
        </w:rPr>
        <w:t>9/10</w:t>
      </w:r>
    </w:p>
    <w:p w14:paraId="6182E8CB" w14:textId="77777777" w:rsidR="00646B63" w:rsidRDefault="00646B63" w:rsidP="00646B63">
      <w:pPr>
        <w:spacing w:line="360" w:lineRule="auto"/>
        <w:rPr>
          <w:rFonts w:ascii="Arial" w:eastAsia="Arial" w:hAnsi="Arial" w:cs="Arial"/>
        </w:rPr>
      </w:pPr>
    </w:p>
    <w:p w14:paraId="7629AACE" w14:textId="77777777" w:rsidR="00646B63" w:rsidRDefault="00646B63" w:rsidP="00646B63">
      <w:pPr>
        <w:spacing w:line="360" w:lineRule="auto"/>
        <w:rPr>
          <w:rFonts w:ascii="Arial" w:eastAsia="Arial" w:hAnsi="Arial" w:cs="Arial"/>
        </w:rPr>
      </w:pPr>
    </w:p>
    <w:p w14:paraId="3C1CE95A" w14:textId="61A361AF" w:rsidR="00646B63" w:rsidRDefault="00646B63"/>
    <w:p w14:paraId="53E75F19" w14:textId="6E382AD4" w:rsidR="00DF52A5" w:rsidRDefault="00DF52A5"/>
    <w:p w14:paraId="7BD004AB" w14:textId="7650057C" w:rsidR="00DF52A5" w:rsidRDefault="00DF52A5"/>
    <w:p w14:paraId="76EF5F81" w14:textId="582FC2A3" w:rsidR="00DF52A5" w:rsidRDefault="00DF52A5"/>
    <w:p w14:paraId="3B4ABAE9" w14:textId="3CF1525D" w:rsidR="00DF52A5" w:rsidRDefault="00DF52A5"/>
    <w:p w14:paraId="10F18BD6" w14:textId="1D8E4040" w:rsidR="00DF52A5" w:rsidRDefault="00DF52A5"/>
    <w:p w14:paraId="754390DE" w14:textId="3C1988A3" w:rsidR="00DF52A5" w:rsidRDefault="00DF52A5"/>
    <w:p w14:paraId="3A9BB5F3" w14:textId="029FF1DD" w:rsidR="00DF52A5" w:rsidRDefault="00DF52A5"/>
    <w:p w14:paraId="4D0E62CE" w14:textId="3BF16988" w:rsidR="00DF52A5" w:rsidRDefault="00DF52A5"/>
    <w:p w14:paraId="376A5814" w14:textId="05C1D0A9" w:rsidR="00DF52A5" w:rsidRDefault="00DF52A5"/>
    <w:p w14:paraId="776E8B41" w14:textId="66E12EBA" w:rsidR="00DF52A5" w:rsidRDefault="00DF52A5"/>
    <w:p w14:paraId="67CA87FC" w14:textId="70ACAFA9" w:rsidR="00DF52A5" w:rsidRPr="00802A0F" w:rsidRDefault="00DF52A5">
      <w:pPr>
        <w:rPr>
          <w:u w:val="single"/>
        </w:rPr>
      </w:pPr>
    </w:p>
    <w:p w14:paraId="0A259773" w14:textId="1E31EED5" w:rsidR="00D04BDF" w:rsidRPr="00802A0F" w:rsidRDefault="00DF52A5" w:rsidP="00D04BDF">
      <w:pPr>
        <w:spacing w:line="360" w:lineRule="auto"/>
        <w:rPr>
          <w:rFonts w:ascii="Arial" w:hAnsi="Arial" w:cs="Arial"/>
          <w:u w:val="single"/>
        </w:rPr>
      </w:pPr>
      <w:r w:rsidRPr="00802A0F">
        <w:rPr>
          <w:rFonts w:ascii="Arial" w:hAnsi="Arial" w:cs="Arial"/>
          <w:u w:val="single"/>
        </w:rPr>
        <w:t>Introduction</w:t>
      </w:r>
    </w:p>
    <w:p w14:paraId="3C3366A1" w14:textId="3FB75DA1" w:rsidR="002227C3" w:rsidRDefault="00D04BDF" w:rsidP="00DF52A5">
      <w:pPr>
        <w:spacing w:line="360" w:lineRule="auto"/>
        <w:rPr>
          <w:rFonts w:ascii="Arial" w:hAnsi="Arial" w:cs="Arial"/>
        </w:rPr>
      </w:pPr>
      <w:r w:rsidRPr="00D04BDF">
        <w:rPr>
          <w:rFonts w:ascii="Arial" w:hAnsi="Arial" w:cs="Arial"/>
        </w:rPr>
        <w:t>Mosquitoes carry the deadly disease malaria, which can be fatal if it is not identified and treated right away</w:t>
      </w:r>
      <w:r w:rsidR="006F6E37">
        <w:rPr>
          <w:rFonts w:ascii="Arial" w:hAnsi="Arial" w:cs="Arial"/>
        </w:rPr>
        <w:t xml:space="preserve">. Malaria is caused by being bitten by an infected mosquito and </w:t>
      </w:r>
      <w:r w:rsidR="008E7275">
        <w:rPr>
          <w:rFonts w:ascii="Arial" w:hAnsi="Arial" w:cs="Arial"/>
        </w:rPr>
        <w:t>it is preventable and curable</w:t>
      </w:r>
      <w:r w:rsidR="006F6E37">
        <w:rPr>
          <w:rFonts w:ascii="Arial" w:hAnsi="Arial" w:cs="Arial"/>
        </w:rPr>
        <w:t xml:space="preserve">. </w:t>
      </w:r>
      <w:r w:rsidR="002227C3">
        <w:rPr>
          <w:rFonts w:ascii="Arial" w:hAnsi="Arial" w:cs="Arial"/>
        </w:rPr>
        <w:t xml:space="preserve">The signs and symptoms of </w:t>
      </w:r>
      <w:r w:rsidR="000416EA">
        <w:rPr>
          <w:rFonts w:ascii="Arial" w:hAnsi="Arial" w:cs="Arial"/>
        </w:rPr>
        <w:t>m</w:t>
      </w:r>
      <w:r w:rsidR="002227C3">
        <w:rPr>
          <w:rFonts w:ascii="Arial" w:hAnsi="Arial" w:cs="Arial"/>
        </w:rPr>
        <w:t xml:space="preserve">alaria include a high temperature, sweats, chills, fever and loss of appetite. The symptoms usually start around 10-15 days after being bitten and are hard to spot. In the UK, malaria is not found and cannot be caught from another person. </w:t>
      </w:r>
      <w:r w:rsidR="002227C3" w:rsidRPr="00D04BDF">
        <w:rPr>
          <w:rFonts w:ascii="Arial" w:hAnsi="Arial" w:cs="Arial"/>
        </w:rPr>
        <w:t>(</w:t>
      </w:r>
      <w:r w:rsidR="002227C3">
        <w:rPr>
          <w:rFonts w:ascii="Arial" w:hAnsi="Arial" w:cs="Arial"/>
        </w:rPr>
        <w:t>NHS</w:t>
      </w:r>
      <w:r w:rsidR="002227C3" w:rsidRPr="00D04BDF">
        <w:rPr>
          <w:rFonts w:ascii="Arial" w:hAnsi="Arial" w:cs="Arial"/>
        </w:rPr>
        <w:t>, 2022)</w:t>
      </w:r>
    </w:p>
    <w:p w14:paraId="03D4ECE0" w14:textId="27456AEF" w:rsidR="002227C3" w:rsidRDefault="006F6E37" w:rsidP="00DF52A5">
      <w:pPr>
        <w:spacing w:line="360" w:lineRule="auto"/>
        <w:rPr>
          <w:rFonts w:ascii="Arial" w:hAnsi="Arial" w:cs="Arial"/>
        </w:rPr>
      </w:pPr>
      <w:r w:rsidRPr="006F6E37">
        <w:rPr>
          <w:rFonts w:ascii="Arial" w:hAnsi="Arial" w:cs="Arial"/>
        </w:rPr>
        <w:t>Malaria is a disease that is very prevalent in some areas of the world,</w:t>
      </w:r>
      <w:r w:rsidR="002227C3" w:rsidRPr="002227C3">
        <w:rPr>
          <w:rFonts w:ascii="Arial" w:hAnsi="Arial" w:cs="Arial"/>
        </w:rPr>
        <w:t xml:space="preserve"> it is still widespread in tropical and subtropical regions</w:t>
      </w:r>
      <w:r w:rsidR="002227C3">
        <w:rPr>
          <w:rFonts w:ascii="Arial" w:hAnsi="Arial" w:cs="Arial"/>
        </w:rPr>
        <w:t>. I</w:t>
      </w:r>
      <w:r w:rsidR="002227C3" w:rsidRPr="002227C3">
        <w:rPr>
          <w:rFonts w:ascii="Arial" w:hAnsi="Arial" w:cs="Arial"/>
        </w:rPr>
        <w:t xml:space="preserve">t affects nearly 290 million people yearly and </w:t>
      </w:r>
      <w:r w:rsidR="002227C3">
        <w:rPr>
          <w:rFonts w:ascii="Arial" w:hAnsi="Arial" w:cs="Arial"/>
        </w:rPr>
        <w:t>more than 400,000 people die from the disease. (Mayo Clinic, 2023)</w:t>
      </w:r>
    </w:p>
    <w:p w14:paraId="14779052" w14:textId="0E5ED00D" w:rsidR="002D526A" w:rsidRDefault="002D526A" w:rsidP="00DF52A5">
      <w:pPr>
        <w:spacing w:line="360" w:lineRule="auto"/>
        <w:rPr>
          <w:rFonts w:ascii="Arial" w:hAnsi="Arial" w:cs="Arial"/>
        </w:rPr>
      </w:pPr>
      <w:r w:rsidRPr="002D526A">
        <w:rPr>
          <w:rFonts w:ascii="Arial" w:hAnsi="Arial" w:cs="Arial"/>
        </w:rPr>
        <w:t>The risk of malaria is greatest in sub-Saharan Africa, where six nations</w:t>
      </w:r>
      <w:r>
        <w:rPr>
          <w:rFonts w:ascii="Arial" w:hAnsi="Arial" w:cs="Arial"/>
        </w:rPr>
        <w:t xml:space="preserve"> such as </w:t>
      </w:r>
      <w:r w:rsidRPr="002D526A">
        <w:rPr>
          <w:rFonts w:ascii="Arial" w:hAnsi="Arial" w:cs="Arial"/>
        </w:rPr>
        <w:t>Nigeria (26.8%), the Democratic Republic of the Congo (12%), Uganda (5.4%), Mozambique (4.2%), Angola (3.4%), and Burkina Faso (3.4%)</w:t>
      </w:r>
      <w:r>
        <w:rPr>
          <w:rFonts w:ascii="Arial" w:hAnsi="Arial" w:cs="Arial"/>
        </w:rPr>
        <w:t xml:space="preserve"> are </w:t>
      </w:r>
      <w:r w:rsidRPr="002D526A">
        <w:rPr>
          <w:rFonts w:ascii="Arial" w:hAnsi="Arial" w:cs="Arial"/>
        </w:rPr>
        <w:t>accounted for more than half of all malaria deaths globally in 2020</w:t>
      </w:r>
      <w:r>
        <w:rPr>
          <w:rFonts w:ascii="Arial" w:hAnsi="Arial" w:cs="Arial"/>
        </w:rPr>
        <w:t>.</w:t>
      </w:r>
      <w:r w:rsidRPr="002D526A">
        <w:rPr>
          <w:rFonts w:ascii="Arial" w:hAnsi="Arial" w:cs="Arial"/>
        </w:rPr>
        <w:t xml:space="preserve"> </w:t>
      </w:r>
      <w:r w:rsidR="008E7275">
        <w:rPr>
          <w:rFonts w:ascii="Arial" w:hAnsi="Arial" w:cs="Arial"/>
        </w:rPr>
        <w:t xml:space="preserve">In 2021, there was roughly 247 millions cases worldwide of malaria. </w:t>
      </w:r>
      <w:r>
        <w:rPr>
          <w:rFonts w:ascii="Arial" w:hAnsi="Arial" w:cs="Arial"/>
        </w:rPr>
        <w:t>(World Health Organisation, 2022</w:t>
      </w:r>
      <w:r w:rsidRPr="002D526A">
        <w:rPr>
          <w:rFonts w:ascii="Arial" w:hAnsi="Arial" w:cs="Arial"/>
        </w:rPr>
        <w:t>).</w:t>
      </w:r>
    </w:p>
    <w:p w14:paraId="39BC0B34" w14:textId="66602F61" w:rsidR="002227C3" w:rsidRDefault="002D526A" w:rsidP="00DF52A5">
      <w:pPr>
        <w:spacing w:line="360" w:lineRule="auto"/>
        <w:rPr>
          <w:rFonts w:ascii="Arial" w:hAnsi="Arial" w:cs="Arial"/>
        </w:rPr>
      </w:pPr>
      <w:r>
        <w:rPr>
          <w:rFonts w:ascii="Arial" w:hAnsi="Arial" w:cs="Arial"/>
        </w:rPr>
        <w:t xml:space="preserve">The aim of this report will be to </w:t>
      </w:r>
      <w:r w:rsidR="00A96A93">
        <w:rPr>
          <w:rFonts w:ascii="Arial" w:hAnsi="Arial" w:cs="Arial"/>
        </w:rPr>
        <w:t xml:space="preserve">discuss and describe about the disease chosen which is malaria and the public health measure that are in place. Also the risk factors, short-term and long-term public health consequences malaria has in a health or social care setting. The factors influencing health and well-being of individuals with malaria will also be looked at. </w:t>
      </w:r>
    </w:p>
    <w:p w14:paraId="13067FF9" w14:textId="77777777" w:rsidR="009C32F8" w:rsidRDefault="009C32F8" w:rsidP="00DF52A5">
      <w:pPr>
        <w:spacing w:line="360" w:lineRule="auto"/>
        <w:rPr>
          <w:rFonts w:ascii="Arial" w:hAnsi="Arial" w:cs="Arial"/>
        </w:rPr>
      </w:pPr>
    </w:p>
    <w:p w14:paraId="62119AFF" w14:textId="76CEBB9E" w:rsidR="00A96A93" w:rsidRPr="009C32F8" w:rsidRDefault="009C32F8" w:rsidP="00DF52A5">
      <w:pPr>
        <w:spacing w:line="360" w:lineRule="auto"/>
        <w:rPr>
          <w:rFonts w:ascii="Arial" w:hAnsi="Arial" w:cs="Arial"/>
          <w:u w:val="single"/>
        </w:rPr>
      </w:pPr>
      <w:r w:rsidRPr="009C32F8">
        <w:rPr>
          <w:rFonts w:ascii="Arial" w:hAnsi="Arial" w:cs="Arial"/>
          <w:u w:val="single"/>
        </w:rPr>
        <w:t>Public Health Measures Available</w:t>
      </w:r>
    </w:p>
    <w:p w14:paraId="1C68A0D8" w14:textId="0EF861BB" w:rsidR="003D776B" w:rsidRDefault="008E7275" w:rsidP="00B676F3">
      <w:pPr>
        <w:spacing w:line="360" w:lineRule="auto"/>
        <w:rPr>
          <w:rFonts w:ascii="Arial" w:hAnsi="Arial" w:cs="Arial"/>
        </w:rPr>
      </w:pPr>
      <w:r w:rsidRPr="005274B0">
        <w:rPr>
          <w:rFonts w:ascii="Arial" w:hAnsi="Arial" w:cs="Arial"/>
        </w:rPr>
        <w:t xml:space="preserve">The public health measures that </w:t>
      </w:r>
      <w:r w:rsidR="001E5920">
        <w:rPr>
          <w:rFonts w:ascii="Arial" w:hAnsi="Arial" w:cs="Arial"/>
        </w:rPr>
        <w:t>are</w:t>
      </w:r>
      <w:r w:rsidRPr="005274B0">
        <w:rPr>
          <w:rFonts w:ascii="Arial" w:hAnsi="Arial" w:cs="Arial"/>
        </w:rPr>
        <w:t xml:space="preserve"> available</w:t>
      </w:r>
      <w:r w:rsidR="00B2734A">
        <w:rPr>
          <w:rFonts w:ascii="Arial" w:hAnsi="Arial" w:cs="Arial"/>
        </w:rPr>
        <w:t xml:space="preserve"> in </w:t>
      </w:r>
      <w:r w:rsidR="00B2734A" w:rsidRPr="002D6C20">
        <w:rPr>
          <w:rFonts w:ascii="Arial" w:hAnsi="Arial" w:cs="Arial"/>
        </w:rPr>
        <w:t>preventing disease, promoting health and prolonging life</w:t>
      </w:r>
      <w:r w:rsidR="00B2734A">
        <w:rPr>
          <w:rFonts w:ascii="Arial" w:hAnsi="Arial" w:cs="Arial"/>
        </w:rPr>
        <w:t xml:space="preserve"> in malaria </w:t>
      </w:r>
      <w:r w:rsidRPr="005274B0">
        <w:rPr>
          <w:rFonts w:ascii="Arial" w:hAnsi="Arial" w:cs="Arial"/>
        </w:rPr>
        <w:t xml:space="preserve">will know be discussed. </w:t>
      </w:r>
      <w:r w:rsidR="003D776B" w:rsidRPr="002D6C20">
        <w:rPr>
          <w:rFonts w:ascii="Arial" w:hAnsi="Arial" w:cs="Arial"/>
        </w:rPr>
        <w:t>“</w:t>
      </w:r>
      <w:r w:rsidR="003D776B" w:rsidRPr="002D6C20">
        <w:rPr>
          <w:rStyle w:val="Strong"/>
          <w:rFonts w:ascii="Arial" w:hAnsi="Arial" w:cs="Arial"/>
          <w:b w:val="0"/>
          <w:bCs w:val="0"/>
          <w:spacing w:val="-2"/>
          <w:shd w:val="clear" w:color="auto" w:fill="FFFFFF"/>
        </w:rPr>
        <w:t>Public Health is beyond just treating patients, it is about preventing disease and improving community health and well-being.</w:t>
      </w:r>
      <w:r w:rsidR="00B676F3" w:rsidRPr="002D6C20">
        <w:rPr>
          <w:rStyle w:val="Strong"/>
          <w:rFonts w:ascii="Arial" w:hAnsi="Arial" w:cs="Arial"/>
          <w:b w:val="0"/>
          <w:bCs w:val="0"/>
          <w:spacing w:val="-2"/>
          <w:shd w:val="clear" w:color="auto" w:fill="FFFFFF"/>
        </w:rPr>
        <w:t>” (</w:t>
      </w:r>
      <w:r w:rsidR="002D6C20" w:rsidRPr="002D6C20">
        <w:rPr>
          <w:rFonts w:ascii="Arial" w:hAnsi="Arial" w:cs="Arial"/>
        </w:rPr>
        <w:t>Benedict, 2021)</w:t>
      </w:r>
    </w:p>
    <w:p w14:paraId="1D739E2F" w14:textId="6C1A542D" w:rsidR="0059098D" w:rsidRDefault="00584DEA" w:rsidP="00F342F8">
      <w:pPr>
        <w:spacing w:line="360" w:lineRule="auto"/>
        <w:rPr>
          <w:rFonts w:ascii="Arial" w:hAnsi="Arial" w:cs="Arial"/>
        </w:rPr>
      </w:pPr>
      <w:r>
        <w:rPr>
          <w:rFonts w:ascii="Arial" w:hAnsi="Arial" w:cs="Arial"/>
        </w:rPr>
        <w:t xml:space="preserve"> </w:t>
      </w:r>
      <w:r w:rsidR="00A53DAD" w:rsidRPr="00A53DAD">
        <w:rPr>
          <w:rFonts w:ascii="Arial" w:hAnsi="Arial" w:cs="Arial"/>
        </w:rPr>
        <w:t>In addition to effective vector control</w:t>
      </w:r>
      <w:r w:rsidR="00C560CA">
        <w:rPr>
          <w:rFonts w:ascii="Arial" w:hAnsi="Arial" w:cs="Arial"/>
        </w:rPr>
        <w:t>, vaccine</w:t>
      </w:r>
      <w:r w:rsidR="00A53DAD" w:rsidRPr="00A53DAD">
        <w:rPr>
          <w:rFonts w:ascii="Arial" w:hAnsi="Arial" w:cs="Arial"/>
        </w:rPr>
        <w:t xml:space="preserve"> and the use of preventive antimalarial drugs, the World Malaria Report (2022) states that malaria is a disease that can be prevented and that there are tools and strategies that can significantly reduce the global burden of this </w:t>
      </w:r>
      <w:r w:rsidR="00A53DAD" w:rsidRPr="00F342F8">
        <w:rPr>
          <w:rFonts w:ascii="Arial" w:hAnsi="Arial" w:cs="Arial"/>
        </w:rPr>
        <w:t xml:space="preserve">illness. </w:t>
      </w:r>
      <w:r w:rsidR="00ED037E" w:rsidRPr="00F342F8">
        <w:rPr>
          <w:rFonts w:ascii="Arial" w:hAnsi="Arial" w:cs="Arial"/>
        </w:rPr>
        <w:t xml:space="preserve">Vector control is the main </w:t>
      </w:r>
      <w:r w:rsidR="00ED037E" w:rsidRPr="00F342F8">
        <w:rPr>
          <w:rFonts w:ascii="Arial" w:hAnsi="Arial" w:cs="Arial"/>
        </w:rPr>
        <w:t>method</w:t>
      </w:r>
      <w:r w:rsidR="00ED037E" w:rsidRPr="00F342F8">
        <w:rPr>
          <w:rFonts w:ascii="Arial" w:hAnsi="Arial" w:cs="Arial"/>
        </w:rPr>
        <w:t xml:space="preserve"> to prevent malaria and </w:t>
      </w:r>
      <w:r w:rsidR="00ED037E" w:rsidRPr="00F342F8">
        <w:rPr>
          <w:rFonts w:ascii="Arial" w:hAnsi="Arial" w:cs="Arial"/>
        </w:rPr>
        <w:t>ease</w:t>
      </w:r>
      <w:r w:rsidR="00ED037E" w:rsidRPr="00F342F8">
        <w:rPr>
          <w:rFonts w:ascii="Arial" w:hAnsi="Arial" w:cs="Arial"/>
        </w:rPr>
        <w:t xml:space="preserve"> </w:t>
      </w:r>
      <w:r w:rsidR="00ED037E" w:rsidRPr="00F342F8">
        <w:rPr>
          <w:rFonts w:ascii="Arial" w:hAnsi="Arial" w:cs="Arial"/>
        </w:rPr>
        <w:t xml:space="preserve">the spread. </w:t>
      </w:r>
      <w:r w:rsidR="002000EB" w:rsidRPr="00F342F8">
        <w:rPr>
          <w:rFonts w:ascii="Arial" w:hAnsi="Arial" w:cs="Arial"/>
        </w:rPr>
        <w:t>For those who reside in areas where malaria is endemic, two vector control methods are efficient</w:t>
      </w:r>
      <w:r w:rsidR="00AB136F" w:rsidRPr="00F342F8">
        <w:rPr>
          <w:rFonts w:ascii="Arial" w:hAnsi="Arial" w:cs="Arial"/>
        </w:rPr>
        <w:t>, they are</w:t>
      </w:r>
      <w:r w:rsidR="002000EB" w:rsidRPr="00F342F8">
        <w:rPr>
          <w:rFonts w:ascii="Arial" w:hAnsi="Arial" w:cs="Arial"/>
        </w:rPr>
        <w:t xml:space="preserve"> insecticide-treated bed nets</w:t>
      </w:r>
      <w:r w:rsidR="0031188E" w:rsidRPr="00F342F8">
        <w:rPr>
          <w:rFonts w:ascii="Arial" w:hAnsi="Arial" w:cs="Arial"/>
        </w:rPr>
        <w:t xml:space="preserve"> and indoor residual spraying.</w:t>
      </w:r>
      <w:r w:rsidR="00FC12E3">
        <w:rPr>
          <w:rFonts w:ascii="Arial" w:hAnsi="Arial" w:cs="Arial"/>
        </w:rPr>
        <w:t xml:space="preserve"> </w:t>
      </w:r>
    </w:p>
    <w:p w14:paraId="052299D9" w14:textId="71962335" w:rsidR="009C32F8" w:rsidRPr="009C32F8" w:rsidRDefault="009C32F8" w:rsidP="00F342F8">
      <w:pPr>
        <w:spacing w:line="360" w:lineRule="auto"/>
        <w:rPr>
          <w:rFonts w:ascii="Arial" w:hAnsi="Arial" w:cs="Arial"/>
        </w:rPr>
      </w:pPr>
      <w:r>
        <w:rPr>
          <w:rFonts w:ascii="Arial" w:hAnsi="Arial" w:cs="Arial"/>
        </w:rPr>
        <w:lastRenderedPageBreak/>
        <w:t xml:space="preserve">Other way to protect our health from malaria is by wearing full sleeve clothing when outdoors such as long sleeved shirts, trousers and preferably a hat. To apply and use insect repellent to skin that will be exposed and to try sleeping in the mosquito nettings. </w:t>
      </w:r>
    </w:p>
    <w:p w14:paraId="4DFFBEE2" w14:textId="0B5B9995" w:rsidR="006F6E37" w:rsidRDefault="00D11BCA" w:rsidP="00DF52A5">
      <w:pPr>
        <w:spacing w:line="360" w:lineRule="auto"/>
        <w:rPr>
          <w:rFonts w:ascii="Arial" w:hAnsi="Arial" w:cs="Arial"/>
        </w:rPr>
      </w:pPr>
      <w:r w:rsidRPr="00D11BCA">
        <w:rPr>
          <w:rFonts w:ascii="Arial" w:hAnsi="Arial" w:cs="Arial"/>
        </w:rPr>
        <w:t>The vaccine has been shown to significantly reduce malaria, and deadly severe malaria, among young children, and the W</w:t>
      </w:r>
      <w:r w:rsidR="00A038B7">
        <w:rPr>
          <w:rFonts w:ascii="Arial" w:hAnsi="Arial" w:cs="Arial"/>
        </w:rPr>
        <w:t xml:space="preserve">orld Health Organisation (2022) </w:t>
      </w:r>
      <w:r w:rsidRPr="00D11BCA">
        <w:rPr>
          <w:rFonts w:ascii="Arial" w:hAnsi="Arial" w:cs="Arial"/>
        </w:rPr>
        <w:t xml:space="preserve"> also recommends widespread use of the RTS,S/AS01 malaria vaccine among children living in areas with moderate to high P. falciparum malaria transmission since October 2021</w:t>
      </w:r>
      <w:r w:rsidR="00A038B7">
        <w:rPr>
          <w:rFonts w:ascii="Arial" w:hAnsi="Arial" w:cs="Arial"/>
        </w:rPr>
        <w:t xml:space="preserve">. </w:t>
      </w:r>
    </w:p>
    <w:p w14:paraId="05154AAC" w14:textId="23C209AD" w:rsidR="00893CD9" w:rsidRPr="00100403" w:rsidRDefault="00DE5F46" w:rsidP="00DF52A5">
      <w:pPr>
        <w:spacing w:line="360" w:lineRule="auto"/>
        <w:rPr>
          <w:rFonts w:ascii="Arial" w:hAnsi="Arial" w:cs="Arial"/>
        </w:rPr>
      </w:pPr>
      <w:r w:rsidRPr="00DE5F46">
        <w:rPr>
          <w:rFonts w:ascii="Arial" w:hAnsi="Arial" w:cs="Arial"/>
        </w:rPr>
        <w:t>The use of drugs, either</w:t>
      </w:r>
      <w:r>
        <w:rPr>
          <w:rFonts w:ascii="Arial" w:hAnsi="Arial" w:cs="Arial"/>
        </w:rPr>
        <w:t xml:space="preserve"> used</w:t>
      </w:r>
      <w:r w:rsidRPr="00DE5F46">
        <w:rPr>
          <w:rFonts w:ascii="Arial" w:hAnsi="Arial" w:cs="Arial"/>
        </w:rPr>
        <w:t xml:space="preserve"> separately or in combination, is known as preventive chemotherapy</w:t>
      </w:r>
      <w:r w:rsidR="002F546E">
        <w:rPr>
          <w:rFonts w:ascii="Arial" w:hAnsi="Arial" w:cs="Arial"/>
        </w:rPr>
        <w:t xml:space="preserve">, </w:t>
      </w:r>
      <w:r w:rsidR="00DC7F2F">
        <w:rPr>
          <w:rFonts w:ascii="Arial" w:hAnsi="Arial" w:cs="Arial"/>
          <w:color w:val="3C4245"/>
        </w:rPr>
        <w:t xml:space="preserve">to </w:t>
      </w:r>
      <w:r w:rsidR="00DC7F2F" w:rsidRPr="00100403">
        <w:rPr>
          <w:rFonts w:ascii="Arial" w:hAnsi="Arial" w:cs="Arial"/>
        </w:rPr>
        <w:t xml:space="preserve">prevent malaria infection and its </w:t>
      </w:r>
      <w:r w:rsidR="002F546E" w:rsidRPr="00100403">
        <w:rPr>
          <w:rFonts w:ascii="Arial" w:hAnsi="Arial" w:cs="Arial"/>
        </w:rPr>
        <w:t>outcomes</w:t>
      </w:r>
      <w:r w:rsidR="00DC7F2F" w:rsidRPr="00100403">
        <w:rPr>
          <w:rFonts w:ascii="Arial" w:hAnsi="Arial" w:cs="Arial"/>
        </w:rPr>
        <w:t>. </w:t>
      </w:r>
      <w:r w:rsidR="00364469" w:rsidRPr="00100403">
        <w:rPr>
          <w:rFonts w:ascii="Arial" w:hAnsi="Arial" w:cs="Arial"/>
        </w:rPr>
        <w:t xml:space="preserve">It </w:t>
      </w:r>
      <w:r w:rsidR="005C40DD" w:rsidRPr="00100403">
        <w:rPr>
          <w:rFonts w:ascii="Arial" w:hAnsi="Arial" w:cs="Arial"/>
        </w:rPr>
        <w:t>implies</w:t>
      </w:r>
      <w:r w:rsidR="00364469" w:rsidRPr="00100403">
        <w:rPr>
          <w:rFonts w:ascii="Arial" w:hAnsi="Arial" w:cs="Arial"/>
        </w:rPr>
        <w:t xml:space="preserve"> administering an entire course of an antimalarial medication to susceptible populations, primarily infants, young children, and pregnant women</w:t>
      </w:r>
      <w:r w:rsidR="00003D33" w:rsidRPr="00100403">
        <w:rPr>
          <w:rFonts w:ascii="Arial" w:hAnsi="Arial" w:cs="Arial"/>
        </w:rPr>
        <w:t>.</w:t>
      </w:r>
      <w:r w:rsidR="00E378F4" w:rsidRPr="00100403">
        <w:rPr>
          <w:rFonts w:ascii="Arial" w:hAnsi="Arial" w:cs="Arial"/>
        </w:rPr>
        <w:t xml:space="preserve"> </w:t>
      </w:r>
      <w:r w:rsidR="00100403" w:rsidRPr="00100403">
        <w:rPr>
          <w:rFonts w:ascii="Arial" w:hAnsi="Arial" w:cs="Arial"/>
        </w:rPr>
        <w:t xml:space="preserve">(NIH, </w:t>
      </w:r>
      <w:r w:rsidR="00100403" w:rsidRPr="00100403">
        <w:rPr>
          <w:rFonts w:ascii="Arial" w:hAnsi="Arial" w:cs="Arial"/>
        </w:rPr>
        <w:t>2011)</w:t>
      </w:r>
    </w:p>
    <w:p w14:paraId="5B43C2CE" w14:textId="5B2BD397" w:rsidR="00370EAD" w:rsidRPr="004220A7" w:rsidRDefault="00370EAD" w:rsidP="00DF52A5">
      <w:pPr>
        <w:spacing w:line="360" w:lineRule="auto"/>
        <w:rPr>
          <w:rFonts w:ascii="Arial" w:hAnsi="Arial" w:cs="Arial"/>
        </w:rPr>
      </w:pPr>
      <w:r w:rsidRPr="00100403">
        <w:rPr>
          <w:rFonts w:ascii="Arial" w:hAnsi="Arial" w:cs="Arial"/>
        </w:rPr>
        <w:t xml:space="preserve">There is also a health promotion </w:t>
      </w:r>
      <w:r w:rsidRPr="004220A7">
        <w:rPr>
          <w:rFonts w:ascii="Arial" w:hAnsi="Arial" w:cs="Arial"/>
        </w:rPr>
        <w:t>campaign for malaria called Zero Malaria Starts with Me, this is a</w:t>
      </w:r>
      <w:r w:rsidRPr="004220A7">
        <w:rPr>
          <w:rFonts w:ascii="Arial" w:hAnsi="Arial" w:cs="Arial"/>
        </w:rPr>
        <w:t xml:space="preserve"> pan-African campaign</w:t>
      </w:r>
      <w:r w:rsidRPr="004220A7">
        <w:rPr>
          <w:rFonts w:ascii="Arial" w:hAnsi="Arial" w:cs="Arial"/>
        </w:rPr>
        <w:t xml:space="preserve">. It </w:t>
      </w:r>
      <w:r w:rsidRPr="004220A7">
        <w:rPr>
          <w:rFonts w:ascii="Arial" w:hAnsi="Arial" w:cs="Arial"/>
        </w:rPr>
        <w:t>encourages political, business, and community leaders to take immediate action to speed up malaria prevention and treatment and save lives by empowering communities to take ownership of the fight to end malaria</w:t>
      </w:r>
      <w:r w:rsidRPr="004220A7">
        <w:rPr>
          <w:rFonts w:ascii="Arial" w:hAnsi="Arial" w:cs="Arial"/>
        </w:rPr>
        <w:t xml:space="preserve">. </w:t>
      </w:r>
      <w:r w:rsidR="004220A7">
        <w:rPr>
          <w:rFonts w:ascii="Arial" w:hAnsi="Arial" w:cs="Arial"/>
        </w:rPr>
        <w:t>(</w:t>
      </w:r>
      <w:r w:rsidRPr="004220A7">
        <w:rPr>
          <w:rFonts w:ascii="Arial" w:hAnsi="Arial" w:cs="Arial"/>
        </w:rPr>
        <w:t xml:space="preserve">Zero Malaria Starts </w:t>
      </w:r>
      <w:r w:rsidR="004220A7">
        <w:rPr>
          <w:rFonts w:ascii="Arial" w:hAnsi="Arial" w:cs="Arial"/>
        </w:rPr>
        <w:t>Me, 2023)</w:t>
      </w:r>
    </w:p>
    <w:p w14:paraId="0C6B2C2B" w14:textId="4356D265" w:rsidR="00100403" w:rsidRPr="004220A7" w:rsidRDefault="00560DB3" w:rsidP="00100403">
      <w:pPr>
        <w:spacing w:line="360" w:lineRule="auto"/>
        <w:rPr>
          <w:rFonts w:ascii="Arial" w:hAnsi="Arial" w:cs="Arial"/>
        </w:rPr>
      </w:pPr>
      <w:r w:rsidRPr="004220A7">
        <w:rPr>
          <w:rFonts w:ascii="Arial" w:hAnsi="Arial" w:cs="Arial"/>
        </w:rPr>
        <w:t>Malaria control</w:t>
      </w:r>
      <w:r w:rsidR="00682FBB" w:rsidRPr="004220A7">
        <w:rPr>
          <w:rFonts w:ascii="Arial" w:hAnsi="Arial" w:cs="Arial"/>
        </w:rPr>
        <w:t xml:space="preserve"> </w:t>
      </w:r>
      <w:r w:rsidRPr="004220A7">
        <w:rPr>
          <w:rFonts w:ascii="Arial" w:hAnsi="Arial" w:cs="Arial"/>
        </w:rPr>
        <w:t>is the process of reducing malaria transmission to a point where it is no longer a public health issue</w:t>
      </w:r>
      <w:r w:rsidR="0058626C" w:rsidRPr="004220A7">
        <w:rPr>
          <w:rFonts w:ascii="Arial" w:hAnsi="Arial" w:cs="Arial"/>
        </w:rPr>
        <w:t>. T</w:t>
      </w:r>
      <w:r w:rsidRPr="004220A7">
        <w:rPr>
          <w:rFonts w:ascii="Arial" w:hAnsi="Arial" w:cs="Arial"/>
        </w:rPr>
        <w:t>he aim of the of current National Malaria Control Programs and most malaria activities</w:t>
      </w:r>
      <w:r w:rsidR="0058626C" w:rsidRPr="004220A7">
        <w:rPr>
          <w:rFonts w:ascii="Arial" w:hAnsi="Arial" w:cs="Arial"/>
        </w:rPr>
        <w:t xml:space="preserve"> is </w:t>
      </w:r>
      <w:r w:rsidR="00670772" w:rsidRPr="004220A7">
        <w:rPr>
          <w:rFonts w:ascii="Arial" w:hAnsi="Arial" w:cs="Arial"/>
        </w:rPr>
        <w:t xml:space="preserve">to reduce the number </w:t>
      </w:r>
      <w:r w:rsidR="00B2734A" w:rsidRPr="004220A7">
        <w:rPr>
          <w:rFonts w:ascii="Arial" w:hAnsi="Arial" w:cs="Arial"/>
        </w:rPr>
        <w:t>of</w:t>
      </w:r>
      <w:r w:rsidR="00670772" w:rsidRPr="004220A7">
        <w:rPr>
          <w:rFonts w:ascii="Arial" w:hAnsi="Arial" w:cs="Arial"/>
        </w:rPr>
        <w:t xml:space="preserve"> deaths and cases related to malaria.</w:t>
      </w:r>
      <w:r w:rsidR="00100403" w:rsidRPr="004220A7">
        <w:rPr>
          <w:rFonts w:ascii="Arial" w:hAnsi="Arial" w:cs="Arial"/>
        </w:rPr>
        <w:t xml:space="preserve"> (CDC, 2018)</w:t>
      </w:r>
    </w:p>
    <w:p w14:paraId="31D364A4" w14:textId="159C2A20" w:rsidR="00100403" w:rsidRDefault="00670772" w:rsidP="00100403">
      <w:pPr>
        <w:spacing w:line="360" w:lineRule="auto"/>
        <w:rPr>
          <w:rFonts w:ascii="Arial" w:hAnsi="Arial" w:cs="Arial"/>
        </w:rPr>
      </w:pPr>
      <w:r w:rsidRPr="00100403">
        <w:rPr>
          <w:rFonts w:ascii="Arial" w:hAnsi="Arial" w:cs="Arial"/>
        </w:rPr>
        <w:t xml:space="preserve"> </w:t>
      </w:r>
      <w:r w:rsidR="003053C6" w:rsidRPr="00100403">
        <w:rPr>
          <w:rFonts w:ascii="Arial" w:hAnsi="Arial" w:cs="Arial"/>
        </w:rPr>
        <w:t xml:space="preserve">It has been very challenging to control malaria in Africa, where it causes </w:t>
      </w:r>
      <w:r w:rsidR="00B2734A" w:rsidRPr="00100403">
        <w:rPr>
          <w:rFonts w:ascii="Arial" w:hAnsi="Arial" w:cs="Arial"/>
        </w:rPr>
        <w:t>the largest</w:t>
      </w:r>
      <w:r w:rsidR="005157A3" w:rsidRPr="00100403">
        <w:rPr>
          <w:rFonts w:ascii="Arial" w:hAnsi="Arial" w:cs="Arial"/>
        </w:rPr>
        <w:t xml:space="preserve"> burden. </w:t>
      </w:r>
      <w:r w:rsidR="00B2734A" w:rsidRPr="00100403">
        <w:rPr>
          <w:rFonts w:ascii="Arial" w:hAnsi="Arial" w:cs="Arial"/>
        </w:rPr>
        <w:t>This is due to a variety of factors, including a</w:t>
      </w:r>
      <w:r w:rsidR="00A402BA">
        <w:rPr>
          <w:rFonts w:ascii="Arial" w:hAnsi="Arial" w:cs="Arial"/>
        </w:rPr>
        <w:t xml:space="preserve"> </w:t>
      </w:r>
      <w:r w:rsidR="00B2734A" w:rsidRPr="00100403">
        <w:rPr>
          <w:rFonts w:ascii="Arial" w:hAnsi="Arial" w:cs="Arial"/>
        </w:rPr>
        <w:t>mosquito that transmits the infectio</w:t>
      </w:r>
      <w:r w:rsidR="00100403" w:rsidRPr="00100403">
        <w:rPr>
          <w:rFonts w:ascii="Arial" w:hAnsi="Arial" w:cs="Arial"/>
        </w:rPr>
        <w:t>n,</w:t>
      </w:r>
      <w:r w:rsidR="00B2734A" w:rsidRPr="00100403">
        <w:rPr>
          <w:rFonts w:ascii="Arial" w:hAnsi="Arial" w:cs="Arial"/>
        </w:rPr>
        <w:t xml:space="preserve"> a high prevalence of the parasite's deadliest species, a </w:t>
      </w:r>
      <w:r w:rsidR="00B2734A" w:rsidRPr="00100403">
        <w:rPr>
          <w:rFonts w:ascii="Arial" w:hAnsi="Arial" w:cs="Arial"/>
        </w:rPr>
        <w:t>favourable</w:t>
      </w:r>
      <w:r w:rsidR="00B2734A" w:rsidRPr="00100403">
        <w:rPr>
          <w:rFonts w:ascii="Arial" w:hAnsi="Arial" w:cs="Arial"/>
        </w:rPr>
        <w:t xml:space="preserve"> climate</w:t>
      </w:r>
      <w:r w:rsidR="00100403" w:rsidRPr="00100403">
        <w:rPr>
          <w:rFonts w:ascii="Arial" w:hAnsi="Arial" w:cs="Arial"/>
        </w:rPr>
        <w:t xml:space="preserve"> and a </w:t>
      </w:r>
      <w:r w:rsidR="00B2734A" w:rsidRPr="00100403">
        <w:rPr>
          <w:rFonts w:ascii="Arial" w:hAnsi="Arial" w:cs="Arial"/>
        </w:rPr>
        <w:t xml:space="preserve">lack of disease-fighting </w:t>
      </w:r>
      <w:r w:rsidR="00100403" w:rsidRPr="00100403">
        <w:rPr>
          <w:rFonts w:ascii="Arial" w:hAnsi="Arial" w:cs="Arial"/>
        </w:rPr>
        <w:t xml:space="preserve">structure. </w:t>
      </w:r>
      <w:r w:rsidR="00100403" w:rsidRPr="00100403">
        <w:rPr>
          <w:rFonts w:ascii="Arial" w:hAnsi="Arial" w:cs="Arial"/>
        </w:rPr>
        <w:t>(Bhatt et al</w:t>
      </w:r>
      <w:r w:rsidR="00100403" w:rsidRPr="00100403">
        <w:rPr>
          <w:rFonts w:ascii="Arial" w:hAnsi="Arial" w:cs="Arial"/>
        </w:rPr>
        <w:t xml:space="preserve">, </w:t>
      </w:r>
      <w:r w:rsidR="00100403" w:rsidRPr="00100403">
        <w:rPr>
          <w:rFonts w:ascii="Arial" w:hAnsi="Arial" w:cs="Arial"/>
        </w:rPr>
        <w:t>2015)</w:t>
      </w:r>
    </w:p>
    <w:p w14:paraId="045319B3" w14:textId="3B885347" w:rsidR="000A21AD" w:rsidRPr="00100403" w:rsidRDefault="000A21AD" w:rsidP="00100403">
      <w:pPr>
        <w:spacing w:line="360" w:lineRule="auto"/>
        <w:rPr>
          <w:rFonts w:ascii="Arial" w:hAnsi="Arial" w:cs="Arial"/>
        </w:rPr>
      </w:pPr>
      <w:r w:rsidRPr="000A21AD">
        <w:rPr>
          <w:rFonts w:ascii="Arial" w:hAnsi="Arial" w:cs="Arial"/>
        </w:rPr>
        <w:t>The World Health Assembly adopted the Global technical strategy for malaria 2016-2030 in May 2015.</w:t>
      </w:r>
      <w:r w:rsidR="0062392A">
        <w:rPr>
          <w:rFonts w:ascii="Arial" w:hAnsi="Arial" w:cs="Arial"/>
        </w:rPr>
        <w:t xml:space="preserve"> </w:t>
      </w:r>
      <w:r w:rsidRPr="000A21AD">
        <w:rPr>
          <w:rFonts w:ascii="Arial" w:hAnsi="Arial" w:cs="Arial"/>
        </w:rPr>
        <w:t>The strategy sets the goal of reducing global malaria incidence and mortality rates by at least 90% by 2030 and provides a comprehensive framework to guide countries in their efforts to accelerate progress towards malaria elimination</w:t>
      </w:r>
      <w:r>
        <w:rPr>
          <w:rFonts w:ascii="Arial" w:hAnsi="Arial" w:cs="Arial"/>
        </w:rPr>
        <w:t>.</w:t>
      </w:r>
      <w:r w:rsidRPr="000A21AD">
        <w:rPr>
          <w:rFonts w:ascii="Arial" w:hAnsi="Arial" w:cs="Arial"/>
        </w:rPr>
        <w:t xml:space="preserve"> (</w:t>
      </w:r>
      <w:r>
        <w:rPr>
          <w:rFonts w:ascii="Arial" w:hAnsi="Arial" w:cs="Arial"/>
        </w:rPr>
        <w:t>WHO</w:t>
      </w:r>
      <w:r w:rsidRPr="000A21AD">
        <w:rPr>
          <w:rFonts w:ascii="Arial" w:hAnsi="Arial" w:cs="Arial"/>
        </w:rPr>
        <w:t>, 2021).</w:t>
      </w:r>
    </w:p>
    <w:p w14:paraId="1A1BDFDE" w14:textId="7B681DDD" w:rsidR="009C32F8" w:rsidRDefault="009C32F8" w:rsidP="00DF52A5">
      <w:pPr>
        <w:spacing w:line="360" w:lineRule="auto"/>
        <w:rPr>
          <w:rFonts w:ascii="Arial" w:hAnsi="Arial" w:cs="Arial"/>
          <w:color w:val="3C4245"/>
        </w:rPr>
      </w:pPr>
    </w:p>
    <w:p w14:paraId="3731A6B0" w14:textId="77777777" w:rsidR="00BA5A34" w:rsidRDefault="00BA5A34" w:rsidP="00DF52A5">
      <w:pPr>
        <w:spacing w:line="360" w:lineRule="auto"/>
        <w:rPr>
          <w:rFonts w:ascii="Arial" w:hAnsi="Arial" w:cs="Arial"/>
          <w:color w:val="3C4245"/>
        </w:rPr>
      </w:pPr>
    </w:p>
    <w:p w14:paraId="14B78084" w14:textId="77777777" w:rsidR="00BA5A34" w:rsidRDefault="00BA5A34" w:rsidP="00DF52A5">
      <w:pPr>
        <w:spacing w:line="360" w:lineRule="auto"/>
        <w:rPr>
          <w:rFonts w:ascii="Arial" w:hAnsi="Arial" w:cs="Arial"/>
          <w:color w:val="3C4245"/>
        </w:rPr>
      </w:pPr>
    </w:p>
    <w:p w14:paraId="0965B29B" w14:textId="77777777" w:rsidR="00BA5A34" w:rsidRDefault="00BA5A34" w:rsidP="00DF52A5">
      <w:pPr>
        <w:spacing w:line="360" w:lineRule="auto"/>
        <w:rPr>
          <w:rFonts w:ascii="Arial" w:hAnsi="Arial" w:cs="Arial"/>
          <w:color w:val="3C4245"/>
        </w:rPr>
      </w:pPr>
    </w:p>
    <w:p w14:paraId="644EA025" w14:textId="20A39177" w:rsidR="009C32F8" w:rsidRPr="004220A7" w:rsidRDefault="004220A7" w:rsidP="00DF52A5">
      <w:pPr>
        <w:spacing w:line="360" w:lineRule="auto"/>
        <w:rPr>
          <w:rFonts w:ascii="Arial" w:hAnsi="Arial" w:cs="Arial"/>
          <w:sz w:val="24"/>
          <w:szCs w:val="24"/>
          <w:u w:val="single"/>
        </w:rPr>
      </w:pPr>
      <w:r w:rsidRPr="004220A7">
        <w:rPr>
          <w:rFonts w:ascii="Arial" w:hAnsi="Arial" w:cs="Arial"/>
          <w:sz w:val="24"/>
          <w:szCs w:val="24"/>
          <w:u w:val="single"/>
        </w:rPr>
        <w:lastRenderedPageBreak/>
        <w:t>T</w:t>
      </w:r>
      <w:r w:rsidR="009C32F8" w:rsidRPr="004220A7">
        <w:rPr>
          <w:rFonts w:ascii="Arial" w:hAnsi="Arial" w:cs="Arial"/>
          <w:sz w:val="24"/>
          <w:szCs w:val="24"/>
          <w:u w:val="single"/>
        </w:rPr>
        <w:t>he modifiable/non-modifiable risk factors</w:t>
      </w:r>
    </w:p>
    <w:p w14:paraId="7B899AA9" w14:textId="5613250F" w:rsidR="0052177C" w:rsidRDefault="003F7162" w:rsidP="0052177C">
      <w:pPr>
        <w:spacing w:line="360" w:lineRule="auto"/>
        <w:rPr>
          <w:rFonts w:ascii="Arial" w:hAnsi="Arial" w:cs="Arial"/>
        </w:rPr>
      </w:pPr>
      <w:r>
        <w:rPr>
          <w:rFonts w:ascii="Arial" w:hAnsi="Arial" w:cs="Arial"/>
        </w:rPr>
        <w:t xml:space="preserve">There are many risk factors that can affect the development of malaria. </w:t>
      </w:r>
      <w:r w:rsidR="0052177C" w:rsidRPr="0052177C">
        <w:rPr>
          <w:rFonts w:ascii="Arial" w:hAnsi="Arial" w:cs="Arial"/>
        </w:rPr>
        <w:t xml:space="preserve">Altitude is regarded as one of the factors that determine the geographic coverage of malaria transmission, along with environmental and </w:t>
      </w:r>
      <w:r w:rsidR="0052177C" w:rsidRPr="0052177C">
        <w:rPr>
          <w:rFonts w:ascii="Arial" w:hAnsi="Arial" w:cs="Arial"/>
        </w:rPr>
        <w:t>behavioural</w:t>
      </w:r>
      <w:r w:rsidR="0052177C" w:rsidRPr="0052177C">
        <w:rPr>
          <w:rFonts w:ascii="Arial" w:hAnsi="Arial" w:cs="Arial"/>
        </w:rPr>
        <w:t xml:space="preserve"> factors</w:t>
      </w:r>
      <w:r w:rsidR="0052177C">
        <w:rPr>
          <w:rFonts w:ascii="Arial" w:hAnsi="Arial" w:cs="Arial"/>
        </w:rPr>
        <w:t>.</w:t>
      </w:r>
      <w:r w:rsidR="0052177C" w:rsidRPr="0052177C">
        <w:rPr>
          <w:rFonts w:ascii="Arial" w:hAnsi="Arial" w:cs="Arial"/>
        </w:rPr>
        <w:t xml:space="preserve"> </w:t>
      </w:r>
      <w:r w:rsidR="0052177C">
        <w:rPr>
          <w:rFonts w:ascii="Arial" w:hAnsi="Arial" w:cs="Arial"/>
        </w:rPr>
        <w:t>It</w:t>
      </w:r>
      <w:r w:rsidR="0052177C" w:rsidRPr="0052177C">
        <w:rPr>
          <w:rFonts w:ascii="Arial" w:hAnsi="Arial" w:cs="Arial"/>
        </w:rPr>
        <w:t xml:space="preserve"> is related to the </w:t>
      </w:r>
      <w:r w:rsidR="0052177C">
        <w:rPr>
          <w:rFonts w:ascii="Arial" w:hAnsi="Arial" w:cs="Arial"/>
        </w:rPr>
        <w:t>decrease</w:t>
      </w:r>
      <w:r w:rsidR="0052177C" w:rsidRPr="0052177C">
        <w:rPr>
          <w:rFonts w:ascii="Arial" w:hAnsi="Arial" w:cs="Arial"/>
        </w:rPr>
        <w:t xml:space="preserve"> in average </w:t>
      </w:r>
      <w:r w:rsidR="0052177C" w:rsidRPr="00181C8F">
        <w:rPr>
          <w:rFonts w:ascii="Arial" w:hAnsi="Arial" w:cs="Arial"/>
        </w:rPr>
        <w:t>temperature since malaria d</w:t>
      </w:r>
      <w:r w:rsidR="0052177C" w:rsidRPr="00181C8F">
        <w:rPr>
          <w:rFonts w:ascii="Arial" w:hAnsi="Arial" w:cs="Arial"/>
        </w:rPr>
        <w:t>rops</w:t>
      </w:r>
      <w:r w:rsidR="0052177C" w:rsidRPr="00181C8F">
        <w:rPr>
          <w:rFonts w:ascii="Arial" w:hAnsi="Arial" w:cs="Arial"/>
        </w:rPr>
        <w:t xml:space="preserve"> at increasing altitud</w:t>
      </w:r>
      <w:r w:rsidR="0052177C" w:rsidRPr="00181C8F">
        <w:rPr>
          <w:rFonts w:ascii="Arial" w:hAnsi="Arial" w:cs="Arial"/>
        </w:rPr>
        <w:t>e</w:t>
      </w:r>
      <w:r w:rsidR="0052177C" w:rsidRPr="00181C8F">
        <w:rPr>
          <w:rFonts w:ascii="Arial" w:hAnsi="Arial" w:cs="Arial"/>
        </w:rPr>
        <w:t>.</w:t>
      </w:r>
      <w:r w:rsidR="0052177C" w:rsidRPr="00181C8F">
        <w:rPr>
          <w:rFonts w:ascii="Arial" w:hAnsi="Arial" w:cs="Arial"/>
        </w:rPr>
        <w:t xml:space="preserve"> </w:t>
      </w:r>
      <w:r w:rsidR="0052177C" w:rsidRPr="00181C8F">
        <w:rPr>
          <w:rFonts w:ascii="Arial" w:hAnsi="Arial" w:cs="Arial"/>
        </w:rPr>
        <w:t>(Rejeki, Solikhah and Wijayanti, 2021)</w:t>
      </w:r>
    </w:p>
    <w:p w14:paraId="2D4E9219" w14:textId="43F41E55" w:rsidR="00181C8F" w:rsidRDefault="005F1EC6" w:rsidP="0052177C">
      <w:pPr>
        <w:spacing w:line="360" w:lineRule="auto"/>
        <w:rPr>
          <w:rFonts w:ascii="Arial" w:hAnsi="Arial" w:cs="Arial"/>
          <w:color w:val="212121"/>
          <w:shd w:val="clear" w:color="auto" w:fill="FFFFFF"/>
        </w:rPr>
      </w:pPr>
      <w:r w:rsidRPr="00181C8F">
        <w:rPr>
          <w:rFonts w:ascii="Arial" w:hAnsi="Arial" w:cs="Arial"/>
        </w:rPr>
        <w:t>Temperature, precipitation, humidity, altitude, house conditions</w:t>
      </w:r>
      <w:r w:rsidR="00181C8F" w:rsidRPr="00181C8F">
        <w:rPr>
          <w:rFonts w:ascii="Arial" w:hAnsi="Arial" w:cs="Arial"/>
        </w:rPr>
        <w:t xml:space="preserve"> </w:t>
      </w:r>
      <w:r w:rsidR="00181C8F" w:rsidRPr="00181C8F">
        <w:rPr>
          <w:rFonts w:ascii="Arial" w:hAnsi="Arial" w:cs="Arial"/>
        </w:rPr>
        <w:t>are some environmental factors that are related to malaria.</w:t>
      </w:r>
      <w:r w:rsidRPr="00181C8F">
        <w:rPr>
          <w:rFonts w:ascii="Arial" w:hAnsi="Arial" w:cs="Arial"/>
        </w:rPr>
        <w:t xml:space="preserve"> </w:t>
      </w:r>
      <w:r w:rsidR="00181C8F" w:rsidRPr="00181C8F">
        <w:rPr>
          <w:rFonts w:ascii="Arial" w:hAnsi="Arial" w:cs="Arial"/>
        </w:rPr>
        <w:t xml:space="preserve">Such as </w:t>
      </w:r>
      <w:r w:rsidRPr="00181C8F">
        <w:rPr>
          <w:rFonts w:ascii="Arial" w:hAnsi="Arial" w:cs="Arial"/>
        </w:rPr>
        <w:t>walls, roofs, floors, ventilation, presence of livestock, room density</w:t>
      </w:r>
      <w:r w:rsidR="00181C8F" w:rsidRPr="00181C8F">
        <w:rPr>
          <w:rFonts w:ascii="Arial" w:hAnsi="Arial" w:cs="Arial"/>
        </w:rPr>
        <w:t xml:space="preserve"> </w:t>
      </w:r>
      <w:r w:rsidRPr="00181C8F">
        <w:rPr>
          <w:rFonts w:ascii="Arial" w:hAnsi="Arial" w:cs="Arial"/>
        </w:rPr>
        <w:t xml:space="preserve">and </w:t>
      </w:r>
      <w:r w:rsidR="00181C8F" w:rsidRPr="00181C8F">
        <w:rPr>
          <w:rFonts w:ascii="Arial" w:hAnsi="Arial" w:cs="Arial"/>
        </w:rPr>
        <w:t>closeness</w:t>
      </w:r>
      <w:r w:rsidRPr="00181C8F">
        <w:rPr>
          <w:rFonts w:ascii="Arial" w:hAnsi="Arial" w:cs="Arial"/>
        </w:rPr>
        <w:t xml:space="preserve"> to breeding sites/rivers</w:t>
      </w:r>
      <w:r w:rsidR="00181C8F" w:rsidRPr="00181C8F">
        <w:rPr>
          <w:rFonts w:ascii="Arial" w:hAnsi="Arial" w:cs="Arial"/>
        </w:rPr>
        <w:t>.</w:t>
      </w:r>
      <w:r w:rsidR="00E378F1">
        <w:rPr>
          <w:rFonts w:ascii="Arial" w:hAnsi="Arial" w:cs="Arial"/>
        </w:rPr>
        <w:t xml:space="preserve"> </w:t>
      </w:r>
      <w:r w:rsidR="00181C8F" w:rsidRPr="00181C8F">
        <w:rPr>
          <w:rFonts w:ascii="Arial" w:hAnsi="Arial" w:cs="Arial"/>
        </w:rPr>
        <w:t>The behavioural factors that are linked with malaria are such as t</w:t>
      </w:r>
      <w:r w:rsidR="00181C8F" w:rsidRPr="00181C8F">
        <w:rPr>
          <w:rFonts w:ascii="Arial" w:hAnsi="Arial" w:cs="Arial"/>
          <w:color w:val="212121"/>
          <w:shd w:val="clear" w:color="auto" w:fill="FFFFFF"/>
        </w:rPr>
        <w:t>he use of personal protection, the use of mosquito nets</w:t>
      </w:r>
      <w:r w:rsidR="00181C8F" w:rsidRPr="00181C8F">
        <w:rPr>
          <w:rFonts w:ascii="Arial" w:hAnsi="Arial" w:cs="Arial"/>
          <w:color w:val="212121"/>
          <w:shd w:val="clear" w:color="auto" w:fill="FFFFFF"/>
        </w:rPr>
        <w:t>, night time</w:t>
      </w:r>
      <w:r w:rsidR="00181C8F" w:rsidRPr="00181C8F">
        <w:rPr>
          <w:rFonts w:ascii="Arial" w:hAnsi="Arial" w:cs="Arial"/>
          <w:color w:val="212121"/>
          <w:shd w:val="clear" w:color="auto" w:fill="FFFFFF"/>
        </w:rPr>
        <w:t xml:space="preserve"> bed, travel history, mosquito bite prevention activities</w:t>
      </w:r>
      <w:r w:rsidR="00181C8F" w:rsidRPr="00181C8F">
        <w:rPr>
          <w:rFonts w:ascii="Arial" w:hAnsi="Arial" w:cs="Arial"/>
          <w:color w:val="212121"/>
          <w:shd w:val="clear" w:color="auto" w:fill="FFFFFF"/>
        </w:rPr>
        <w:t xml:space="preserve"> </w:t>
      </w:r>
      <w:r w:rsidR="00181C8F" w:rsidRPr="00181C8F">
        <w:rPr>
          <w:rFonts w:ascii="Arial" w:hAnsi="Arial" w:cs="Arial"/>
          <w:color w:val="212121"/>
          <w:shd w:val="clear" w:color="auto" w:fill="FFFFFF"/>
        </w:rPr>
        <w:t>and insecticide spraying</w:t>
      </w:r>
      <w:r w:rsidR="00181C8F" w:rsidRPr="00181C8F">
        <w:rPr>
          <w:rFonts w:ascii="Arial" w:hAnsi="Arial" w:cs="Arial"/>
          <w:color w:val="212121"/>
          <w:shd w:val="clear" w:color="auto" w:fill="FFFFFF"/>
        </w:rPr>
        <w:t xml:space="preserve">. </w:t>
      </w:r>
      <w:r w:rsidR="00181C8F" w:rsidRPr="00181C8F">
        <w:rPr>
          <w:rFonts w:ascii="Arial" w:hAnsi="Arial" w:cs="Arial"/>
          <w:color w:val="212121"/>
          <w:shd w:val="clear" w:color="auto" w:fill="FFFFFF"/>
        </w:rPr>
        <w:t> </w:t>
      </w:r>
    </w:p>
    <w:p w14:paraId="37F95FF6" w14:textId="77777777" w:rsidR="00E378F1" w:rsidRPr="00E378F1" w:rsidRDefault="00E378F1" w:rsidP="00E378F1">
      <w:pPr>
        <w:spacing w:line="360" w:lineRule="auto"/>
        <w:rPr>
          <w:rFonts w:ascii="Arial" w:hAnsi="Arial" w:cs="Arial"/>
        </w:rPr>
      </w:pPr>
      <w:r w:rsidRPr="00E378F1">
        <w:rPr>
          <w:rFonts w:ascii="Arial" w:hAnsi="Arial" w:cs="Arial"/>
        </w:rPr>
        <w:t xml:space="preserve">The modifiable risk factors of malaria are factors that can be changed by an individual. </w:t>
      </w:r>
      <w:r w:rsidRPr="00E378F1">
        <w:rPr>
          <w:rFonts w:ascii="Arial" w:hAnsi="Arial" w:cs="Arial"/>
          <w:color w:val="333333"/>
          <w:shd w:val="clear" w:color="auto" w:fill="FFFFFF"/>
        </w:rPr>
        <w:t>These could include reducing forest visits and avoiding or minimising overnight stays in the forest. This was particularly in areas where the proportion of cases w</w:t>
      </w:r>
      <w:r>
        <w:rPr>
          <w:rFonts w:ascii="Arial" w:hAnsi="Arial" w:cs="Arial"/>
          <w:color w:val="333333"/>
          <w:shd w:val="clear" w:color="auto" w:fill="FFFFFF"/>
        </w:rPr>
        <w:t>ere</w:t>
      </w:r>
      <w:r w:rsidRPr="00E378F1">
        <w:rPr>
          <w:rFonts w:ascii="Arial" w:hAnsi="Arial" w:cs="Arial"/>
          <w:color w:val="333333"/>
          <w:shd w:val="clear" w:color="auto" w:fill="FFFFFF"/>
        </w:rPr>
        <w:t xml:space="preserve"> at the highest. Also longer duration of illness and the presence of recorded fever was also possible factors.  </w:t>
      </w:r>
      <w:r w:rsidRPr="00E378F1">
        <w:rPr>
          <w:rFonts w:ascii="Arial" w:hAnsi="Arial" w:cs="Arial"/>
        </w:rPr>
        <w:t>(Maude et al, 2021)</w:t>
      </w:r>
    </w:p>
    <w:p w14:paraId="0D63175C" w14:textId="67344C0B" w:rsidR="008B4867" w:rsidRDefault="00221108" w:rsidP="008B4867">
      <w:pPr>
        <w:spacing w:line="360" w:lineRule="auto"/>
        <w:rPr>
          <w:rFonts w:ascii="Arial" w:hAnsi="Arial" w:cs="Arial"/>
        </w:rPr>
      </w:pPr>
      <w:r>
        <w:rPr>
          <w:rFonts w:ascii="Arial" w:hAnsi="Arial" w:cs="Arial"/>
        </w:rPr>
        <w:t xml:space="preserve">The non-modifiable risk factors are </w:t>
      </w:r>
      <w:r w:rsidR="00E378F1">
        <w:rPr>
          <w:rFonts w:ascii="Arial" w:hAnsi="Arial" w:cs="Arial"/>
        </w:rPr>
        <w:t xml:space="preserve">age, gender, ethnicity, </w:t>
      </w:r>
      <w:r w:rsidR="002E377F">
        <w:rPr>
          <w:rFonts w:ascii="Arial" w:hAnsi="Arial" w:cs="Arial"/>
        </w:rPr>
        <w:t xml:space="preserve">family history and race. </w:t>
      </w:r>
      <w:r w:rsidR="008B4867">
        <w:rPr>
          <w:rFonts w:ascii="Arial" w:hAnsi="Arial" w:cs="Arial"/>
        </w:rPr>
        <w:t>In Bangladesh, according to Haque et al. (2011) h</w:t>
      </w:r>
      <w:r w:rsidR="008B4867" w:rsidRPr="004220A7">
        <w:rPr>
          <w:rFonts w:ascii="Arial" w:hAnsi="Arial" w:cs="Arial"/>
        </w:rPr>
        <w:t xml:space="preserve">aving two or fewer bed nets is the most modifiable cause of malaria risk. </w:t>
      </w:r>
      <w:r w:rsidR="008B4867">
        <w:rPr>
          <w:rFonts w:ascii="Arial" w:hAnsi="Arial" w:cs="Arial"/>
        </w:rPr>
        <w:t>The</w:t>
      </w:r>
      <w:r w:rsidR="008B4867" w:rsidRPr="004220A7">
        <w:rPr>
          <w:rFonts w:ascii="Arial" w:hAnsi="Arial" w:cs="Arial"/>
        </w:rPr>
        <w:t xml:space="preserve"> Non-modifiable risk factors include</w:t>
      </w:r>
      <w:r w:rsidR="00E378F1">
        <w:rPr>
          <w:rFonts w:ascii="Arial" w:hAnsi="Arial" w:cs="Arial"/>
        </w:rPr>
        <w:t xml:space="preserve"> gender</w:t>
      </w:r>
      <w:r w:rsidR="008B4867" w:rsidRPr="004220A7">
        <w:rPr>
          <w:rFonts w:ascii="Arial" w:hAnsi="Arial" w:cs="Arial"/>
        </w:rPr>
        <w:t xml:space="preserve">, age, forest cover, elevation, and household density. </w:t>
      </w:r>
    </w:p>
    <w:p w14:paraId="70F08E35" w14:textId="2F95726F" w:rsidR="002E377F" w:rsidRPr="00BA5A34" w:rsidRDefault="00221108" w:rsidP="002E377F">
      <w:pPr>
        <w:spacing w:line="360" w:lineRule="auto"/>
        <w:rPr>
          <w:rFonts w:ascii="Arial" w:hAnsi="Arial" w:cs="Arial"/>
        </w:rPr>
      </w:pPr>
      <w:r w:rsidRPr="00221108">
        <w:rPr>
          <w:rFonts w:ascii="Arial" w:hAnsi="Arial" w:cs="Arial"/>
        </w:rPr>
        <w:t>Malaria is especially dangerous for pregnant women, who should avoid travel to areas with high malaria rates. Babies and children</w:t>
      </w:r>
      <w:r w:rsidRPr="008B4867">
        <w:rPr>
          <w:rFonts w:ascii="Arial" w:hAnsi="Arial" w:cs="Arial"/>
        </w:rPr>
        <w:t>, especially those born outside of the tropics, can become very ill with malaria very quickly</w:t>
      </w:r>
      <w:r w:rsidRPr="008B4867">
        <w:rPr>
          <w:rFonts w:ascii="Arial" w:hAnsi="Arial" w:cs="Arial"/>
        </w:rPr>
        <w:t xml:space="preserve">. </w:t>
      </w:r>
      <w:r w:rsidR="008B4867" w:rsidRPr="008B4867">
        <w:rPr>
          <w:rFonts w:ascii="Arial" w:hAnsi="Arial" w:cs="Arial"/>
        </w:rPr>
        <w:t>(Moawad, 2022)</w:t>
      </w:r>
      <w:r w:rsidR="00BA5A34">
        <w:rPr>
          <w:rFonts w:ascii="Arial" w:hAnsi="Arial" w:cs="Arial"/>
        </w:rPr>
        <w:t xml:space="preserve"> </w:t>
      </w:r>
      <w:r w:rsidR="002E377F" w:rsidRPr="00F342F8">
        <w:rPr>
          <w:rFonts w:ascii="Arial" w:hAnsi="Arial" w:cs="Arial"/>
        </w:rPr>
        <w:t>In addition to protecting people from bites while they sleep, insecticide-treated bed nets also kill mosquitoes that are attempting to feed. Internal walls, eaves, and ceilings of homes and other domestic structures are examples of surfaces where mosquitoes tend to rest, and indoor residual spraying involves applying an insecticide to these areas.</w:t>
      </w:r>
      <w:r w:rsidR="002E377F">
        <w:rPr>
          <w:rFonts w:ascii="Arial" w:hAnsi="Arial" w:cs="Arial"/>
        </w:rPr>
        <w:t xml:space="preserve"> </w:t>
      </w:r>
    </w:p>
    <w:p w14:paraId="4709D26D" w14:textId="7A978BA2" w:rsidR="00221108" w:rsidRDefault="00221108" w:rsidP="00221108">
      <w:pPr>
        <w:spacing w:line="360" w:lineRule="auto"/>
        <w:rPr>
          <w:rFonts w:ascii="Arial" w:hAnsi="Arial" w:cs="Arial"/>
        </w:rPr>
      </w:pPr>
      <w:r w:rsidRPr="00221108">
        <w:rPr>
          <w:rFonts w:ascii="Arial" w:hAnsi="Arial" w:cs="Arial"/>
        </w:rPr>
        <w:t xml:space="preserve">While ethnic minority visitors to friends and relatives are particularly at risk of contracting malaria, once contracted, the risk for mortality is noticeably higher in holiday </w:t>
      </w:r>
      <w:r w:rsidRPr="00221108">
        <w:rPr>
          <w:rFonts w:ascii="Arial" w:hAnsi="Arial" w:cs="Arial"/>
        </w:rPr>
        <w:t>travellers</w:t>
      </w:r>
      <w:r w:rsidR="002E377F">
        <w:rPr>
          <w:rFonts w:ascii="Arial" w:hAnsi="Arial" w:cs="Arial"/>
        </w:rPr>
        <w:t xml:space="preserve">. This is </w:t>
      </w:r>
      <w:r w:rsidRPr="00221108">
        <w:rPr>
          <w:rFonts w:ascii="Arial" w:hAnsi="Arial" w:cs="Arial"/>
        </w:rPr>
        <w:t>according to a PHE Malaria Reference Laboratory analysis of malaria deaths over 20 years in the UK, published in early 2012</w:t>
      </w:r>
      <w:r>
        <w:rPr>
          <w:rFonts w:ascii="Arial" w:hAnsi="Arial" w:cs="Arial"/>
        </w:rPr>
        <w:t xml:space="preserve">. </w:t>
      </w:r>
    </w:p>
    <w:p w14:paraId="5BA4814C" w14:textId="77777777" w:rsidR="00B16B24" w:rsidRDefault="00B16B24" w:rsidP="00221108">
      <w:pPr>
        <w:spacing w:line="360" w:lineRule="auto"/>
        <w:rPr>
          <w:rFonts w:ascii="Arial" w:hAnsi="Arial" w:cs="Arial"/>
          <w:shd w:val="clear" w:color="auto" w:fill="FFFFFF"/>
        </w:rPr>
      </w:pPr>
    </w:p>
    <w:p w14:paraId="3FB0CA3A" w14:textId="1B5B463A" w:rsidR="00483076" w:rsidRDefault="00221108" w:rsidP="00DF52A5">
      <w:pPr>
        <w:spacing w:line="360" w:lineRule="auto"/>
        <w:rPr>
          <w:rFonts w:ascii="Arial" w:hAnsi="Arial" w:cs="Arial"/>
        </w:rPr>
      </w:pPr>
      <w:r>
        <w:rPr>
          <w:rFonts w:ascii="Arial" w:hAnsi="Arial" w:cs="Arial"/>
          <w:shd w:val="clear" w:color="auto" w:fill="FFFFFF"/>
        </w:rPr>
        <w:lastRenderedPageBreak/>
        <w:t>T</w:t>
      </w:r>
      <w:r w:rsidRPr="00221108">
        <w:rPr>
          <w:rFonts w:ascii="Arial" w:hAnsi="Arial" w:cs="Arial"/>
          <w:shd w:val="clear" w:color="auto" w:fill="FFFFFF"/>
        </w:rPr>
        <w:t>here is a</w:t>
      </w:r>
      <w:r>
        <w:rPr>
          <w:rFonts w:ascii="Arial" w:hAnsi="Arial" w:cs="Arial"/>
          <w:shd w:val="clear" w:color="auto" w:fill="FFFFFF"/>
        </w:rPr>
        <w:t xml:space="preserve">lso a </w:t>
      </w:r>
      <w:r w:rsidRPr="00221108">
        <w:rPr>
          <w:rFonts w:ascii="Arial" w:hAnsi="Arial" w:cs="Arial"/>
          <w:shd w:val="clear" w:color="auto" w:fill="FFFFFF"/>
        </w:rPr>
        <w:t xml:space="preserve">strong </w:t>
      </w:r>
      <w:r w:rsidRPr="00221108">
        <w:rPr>
          <w:rFonts w:ascii="Arial" w:hAnsi="Arial" w:cs="Arial"/>
          <w:shd w:val="clear" w:color="auto" w:fill="FFFFFF"/>
        </w:rPr>
        <w:t>connection</w:t>
      </w:r>
      <w:r w:rsidRPr="00221108">
        <w:rPr>
          <w:rFonts w:ascii="Arial" w:hAnsi="Arial" w:cs="Arial"/>
          <w:shd w:val="clear" w:color="auto" w:fill="FFFFFF"/>
        </w:rPr>
        <w:t xml:space="preserve"> between </w:t>
      </w:r>
      <w:r w:rsidRPr="00221108">
        <w:rPr>
          <w:rFonts w:ascii="Arial" w:hAnsi="Arial" w:cs="Arial"/>
          <w:shd w:val="clear" w:color="auto" w:fill="FFFFFF"/>
        </w:rPr>
        <w:t>rising</w:t>
      </w:r>
      <w:r w:rsidRPr="00221108">
        <w:rPr>
          <w:rFonts w:ascii="Arial" w:hAnsi="Arial" w:cs="Arial"/>
          <w:shd w:val="clear" w:color="auto" w:fill="FFFFFF"/>
        </w:rPr>
        <w:t xml:space="preserve"> age and mortality, and an inverse relationship between UK regions which treat a lot of malaria, and mortality rates. T</w:t>
      </w:r>
      <w:r w:rsidR="008B4867">
        <w:rPr>
          <w:rFonts w:ascii="Arial" w:hAnsi="Arial" w:cs="Arial"/>
          <w:shd w:val="clear" w:color="auto" w:fill="FFFFFF"/>
        </w:rPr>
        <w:t>his is why the eld</w:t>
      </w:r>
      <w:r w:rsidRPr="00221108">
        <w:rPr>
          <w:rFonts w:ascii="Arial" w:hAnsi="Arial" w:cs="Arial"/>
          <w:shd w:val="clear" w:color="auto" w:fill="FFFFFF"/>
        </w:rPr>
        <w:t xml:space="preserve">erly </w:t>
      </w:r>
      <w:r w:rsidR="008B4867">
        <w:rPr>
          <w:rFonts w:ascii="Arial" w:hAnsi="Arial" w:cs="Arial"/>
          <w:shd w:val="clear" w:color="auto" w:fill="FFFFFF"/>
        </w:rPr>
        <w:t xml:space="preserve">who are travelling </w:t>
      </w:r>
      <w:r w:rsidRPr="00221108">
        <w:rPr>
          <w:rFonts w:ascii="Arial" w:hAnsi="Arial" w:cs="Arial"/>
          <w:shd w:val="clear" w:color="auto" w:fill="FFFFFF"/>
        </w:rPr>
        <w:t>should also be considered a particular risk group.</w:t>
      </w:r>
      <w:r>
        <w:rPr>
          <w:rFonts w:ascii="Arial" w:hAnsi="Arial" w:cs="Arial"/>
          <w:shd w:val="clear" w:color="auto" w:fill="FFFFFF"/>
        </w:rPr>
        <w:t xml:space="preserve"> </w:t>
      </w:r>
      <w:r w:rsidRPr="00221108">
        <w:rPr>
          <w:rFonts w:ascii="Arial" w:hAnsi="Arial" w:cs="Arial"/>
        </w:rPr>
        <w:t>(Malaria factsheet, 2014)</w:t>
      </w:r>
    </w:p>
    <w:p w14:paraId="37A0E4D0" w14:textId="77777777" w:rsidR="00B16B24" w:rsidRPr="00B16B24" w:rsidRDefault="00B16B24" w:rsidP="00DF52A5">
      <w:pPr>
        <w:spacing w:line="360" w:lineRule="auto"/>
        <w:rPr>
          <w:rFonts w:ascii="Arial" w:hAnsi="Arial" w:cs="Arial"/>
        </w:rPr>
      </w:pPr>
    </w:p>
    <w:p w14:paraId="18117E71" w14:textId="2D556D7A" w:rsidR="004220A7" w:rsidRPr="00D02E37" w:rsidRDefault="009A5C0B" w:rsidP="00DF52A5">
      <w:pPr>
        <w:spacing w:line="360" w:lineRule="auto"/>
        <w:rPr>
          <w:rFonts w:ascii="Arial" w:hAnsi="Arial" w:cs="Arial"/>
          <w:sz w:val="24"/>
          <w:szCs w:val="24"/>
          <w:u w:val="single"/>
        </w:rPr>
      </w:pPr>
      <w:r w:rsidRPr="00D02E37">
        <w:rPr>
          <w:rFonts w:ascii="Arial" w:hAnsi="Arial" w:cs="Arial"/>
          <w:sz w:val="24"/>
          <w:szCs w:val="24"/>
          <w:u w:val="single"/>
        </w:rPr>
        <w:t xml:space="preserve">Short term </w:t>
      </w:r>
      <w:r w:rsidR="001E5780">
        <w:rPr>
          <w:rFonts w:ascii="Arial" w:hAnsi="Arial" w:cs="Arial"/>
          <w:sz w:val="24"/>
          <w:szCs w:val="24"/>
          <w:u w:val="single"/>
        </w:rPr>
        <w:t xml:space="preserve">health </w:t>
      </w:r>
      <w:r w:rsidRPr="00D02E37">
        <w:rPr>
          <w:rFonts w:ascii="Arial" w:hAnsi="Arial" w:cs="Arial"/>
          <w:sz w:val="24"/>
          <w:szCs w:val="24"/>
          <w:u w:val="single"/>
        </w:rPr>
        <w:t>consequences</w:t>
      </w:r>
    </w:p>
    <w:p w14:paraId="5DFB46BB" w14:textId="48CFA651" w:rsidR="00302CF9" w:rsidRPr="00A43EA7" w:rsidRDefault="00673388" w:rsidP="00302CF9">
      <w:pPr>
        <w:tabs>
          <w:tab w:val="left" w:pos="6150"/>
        </w:tabs>
        <w:spacing w:line="360" w:lineRule="auto"/>
        <w:rPr>
          <w:rFonts w:ascii="Arial" w:hAnsi="Arial" w:cs="Arial"/>
        </w:rPr>
      </w:pPr>
      <w:r w:rsidRPr="00A43EA7">
        <w:rPr>
          <w:rFonts w:ascii="Arial" w:hAnsi="Arial" w:cs="Arial"/>
        </w:rPr>
        <w:t>In this section the</w:t>
      </w:r>
      <w:r w:rsidR="00803D38" w:rsidRPr="00A43EA7">
        <w:rPr>
          <w:rFonts w:ascii="Arial" w:hAnsi="Arial" w:cs="Arial"/>
        </w:rPr>
        <w:t xml:space="preserve"> short term negative impac</w:t>
      </w:r>
      <w:r w:rsidR="00B1044B" w:rsidRPr="00A43EA7">
        <w:rPr>
          <w:rFonts w:ascii="Arial" w:hAnsi="Arial" w:cs="Arial"/>
        </w:rPr>
        <w:t>ts</w:t>
      </w:r>
      <w:r w:rsidR="00803D38" w:rsidRPr="00A43EA7">
        <w:rPr>
          <w:rFonts w:ascii="Arial" w:hAnsi="Arial" w:cs="Arial"/>
        </w:rPr>
        <w:t xml:space="preserve"> of </w:t>
      </w:r>
      <w:r w:rsidR="00B1044B" w:rsidRPr="00A43EA7">
        <w:rPr>
          <w:rFonts w:ascii="Arial" w:hAnsi="Arial" w:cs="Arial"/>
        </w:rPr>
        <w:t xml:space="preserve">malaria on the person and the health </w:t>
      </w:r>
      <w:r w:rsidR="002504E3" w:rsidRPr="00A43EA7">
        <w:rPr>
          <w:rFonts w:ascii="Arial" w:hAnsi="Arial" w:cs="Arial"/>
        </w:rPr>
        <w:t>provision</w:t>
      </w:r>
      <w:r w:rsidRPr="00A43EA7">
        <w:rPr>
          <w:rFonts w:ascii="Arial" w:hAnsi="Arial" w:cs="Arial"/>
        </w:rPr>
        <w:t xml:space="preserve"> will be considered. </w:t>
      </w:r>
      <w:r w:rsidR="00A1211C" w:rsidRPr="00A43EA7">
        <w:rPr>
          <w:rFonts w:ascii="Arial" w:hAnsi="Arial" w:cs="Arial"/>
        </w:rPr>
        <w:t xml:space="preserve">Malaria is flu like symptom disease and the short term effects include shaking, chills, headache, muscle aches and tiredness. </w:t>
      </w:r>
      <w:r w:rsidR="008410C5" w:rsidRPr="00A43EA7">
        <w:rPr>
          <w:rFonts w:ascii="Arial" w:hAnsi="Arial" w:cs="Arial"/>
        </w:rPr>
        <w:t xml:space="preserve">An infected person may also have nausea, vomiting or diarrhoea. </w:t>
      </w:r>
      <w:r w:rsidR="004E7420" w:rsidRPr="00A43EA7">
        <w:rPr>
          <w:rFonts w:ascii="Arial" w:hAnsi="Arial" w:cs="Arial"/>
        </w:rPr>
        <w:t xml:space="preserve">The symptoms usually last 10-15 days. </w:t>
      </w:r>
      <w:r w:rsidR="008410C5" w:rsidRPr="00A43EA7">
        <w:rPr>
          <w:rFonts w:ascii="Arial" w:hAnsi="Arial" w:cs="Arial"/>
        </w:rPr>
        <w:t>It can also cause anaemia and jaundice</w:t>
      </w:r>
      <w:r w:rsidR="00D835E7" w:rsidRPr="00A43EA7">
        <w:rPr>
          <w:rFonts w:ascii="Arial" w:hAnsi="Arial" w:cs="Arial"/>
        </w:rPr>
        <w:t>, which is yellow colour of the skin and the eyes. This is due to the loss of red blood cells</w:t>
      </w:r>
      <w:r w:rsidR="00BF662E" w:rsidRPr="00A43EA7">
        <w:rPr>
          <w:rFonts w:ascii="Arial" w:hAnsi="Arial" w:cs="Arial"/>
        </w:rPr>
        <w:t xml:space="preserve"> and if this isn’t treated correctly the infection could become more sever</w:t>
      </w:r>
      <w:r w:rsidR="0003075B" w:rsidRPr="00A43EA7">
        <w:rPr>
          <w:rFonts w:ascii="Arial" w:hAnsi="Arial" w:cs="Arial"/>
        </w:rPr>
        <w:t xml:space="preserve">. </w:t>
      </w:r>
      <w:r w:rsidR="00D63A30" w:rsidRPr="00A43EA7">
        <w:rPr>
          <w:rFonts w:ascii="Arial" w:hAnsi="Arial" w:cs="Arial"/>
        </w:rPr>
        <w:t>Malaria can become a severe and life threatening disease if no</w:t>
      </w:r>
      <w:r w:rsidR="002674C1" w:rsidRPr="00A43EA7">
        <w:rPr>
          <w:rFonts w:ascii="Arial" w:hAnsi="Arial" w:cs="Arial"/>
        </w:rPr>
        <w:t xml:space="preserve">t treated correctly. </w:t>
      </w:r>
      <w:r w:rsidR="00240758" w:rsidRPr="00A43EA7">
        <w:rPr>
          <w:rFonts w:ascii="Arial" w:hAnsi="Arial" w:cs="Arial"/>
        </w:rPr>
        <w:t>The most reliable test to determine if you have malaria is a diagnostic test in which a sample of your blood is examined under a microscope to check for the presence of malaria parasites</w:t>
      </w:r>
      <w:r w:rsidR="00240758" w:rsidRPr="00A43EA7">
        <w:rPr>
          <w:rFonts w:ascii="Arial" w:hAnsi="Arial" w:cs="Arial"/>
        </w:rPr>
        <w:t xml:space="preserve">. </w:t>
      </w:r>
      <w:r w:rsidR="00327AD2" w:rsidRPr="00A43EA7">
        <w:rPr>
          <w:rFonts w:ascii="Arial" w:hAnsi="Arial" w:cs="Arial"/>
        </w:rPr>
        <w:t xml:space="preserve">The test should be done right away if you are ill and there is any suspicion that you have malaria </w:t>
      </w:r>
      <w:r w:rsidR="00327AD2" w:rsidRPr="00A43EA7">
        <w:rPr>
          <w:rFonts w:ascii="Arial" w:hAnsi="Arial" w:cs="Arial"/>
        </w:rPr>
        <w:t>f</w:t>
      </w:r>
      <w:r w:rsidR="00327AD2" w:rsidRPr="00A43EA7">
        <w:rPr>
          <w:rFonts w:ascii="Arial" w:hAnsi="Arial" w:cs="Arial"/>
        </w:rPr>
        <w:t xml:space="preserve">or </w:t>
      </w:r>
      <w:r w:rsidR="00327AD2" w:rsidRPr="00A43EA7">
        <w:rPr>
          <w:rFonts w:ascii="Arial" w:hAnsi="Arial" w:cs="Arial"/>
        </w:rPr>
        <w:t>example</w:t>
      </w:r>
      <w:r w:rsidR="00327AD2" w:rsidRPr="00A43EA7">
        <w:rPr>
          <w:rFonts w:ascii="Arial" w:hAnsi="Arial" w:cs="Arial"/>
        </w:rPr>
        <w:t xml:space="preserve"> if you recently </w:t>
      </w:r>
      <w:r w:rsidR="00327AD2" w:rsidRPr="00A43EA7">
        <w:rPr>
          <w:rFonts w:ascii="Arial" w:hAnsi="Arial" w:cs="Arial"/>
        </w:rPr>
        <w:t>travelled</w:t>
      </w:r>
      <w:r w:rsidR="00327AD2" w:rsidRPr="00A43EA7">
        <w:rPr>
          <w:rFonts w:ascii="Arial" w:hAnsi="Arial" w:cs="Arial"/>
        </w:rPr>
        <w:t xml:space="preserve"> to a country where malaria transmission occurs</w:t>
      </w:r>
      <w:r w:rsidR="00302CF9" w:rsidRPr="00A43EA7">
        <w:rPr>
          <w:rFonts w:ascii="Arial" w:hAnsi="Arial" w:cs="Arial"/>
        </w:rPr>
        <w:t>. (</w:t>
      </w:r>
      <w:r w:rsidR="006F4EA1" w:rsidRPr="00A43EA7">
        <w:rPr>
          <w:rFonts w:ascii="Arial" w:hAnsi="Arial" w:cs="Arial"/>
        </w:rPr>
        <w:t xml:space="preserve">CDC,2023) </w:t>
      </w:r>
    </w:p>
    <w:p w14:paraId="2C2839A6" w14:textId="747D7CA9" w:rsidR="0020634A" w:rsidRDefault="0008573C" w:rsidP="00727DCC">
      <w:pPr>
        <w:tabs>
          <w:tab w:val="left" w:pos="6150"/>
        </w:tabs>
        <w:spacing w:line="360" w:lineRule="auto"/>
        <w:rPr>
          <w:rFonts w:ascii="Arial" w:hAnsi="Arial" w:cs="Arial"/>
        </w:rPr>
      </w:pPr>
      <w:r w:rsidRPr="00A43EA7">
        <w:rPr>
          <w:rFonts w:ascii="Arial" w:hAnsi="Arial" w:cs="Arial"/>
        </w:rPr>
        <w:t xml:space="preserve">It also affects individuals from going to work and children going to schools. </w:t>
      </w:r>
      <w:r w:rsidR="00BE75B4" w:rsidRPr="00A43EA7">
        <w:rPr>
          <w:rFonts w:ascii="Arial" w:hAnsi="Arial" w:cs="Arial"/>
        </w:rPr>
        <w:t xml:space="preserve">As they will be sick and </w:t>
      </w:r>
      <w:r w:rsidR="00F31AA0">
        <w:rPr>
          <w:rFonts w:ascii="Arial" w:hAnsi="Arial" w:cs="Arial"/>
        </w:rPr>
        <w:t xml:space="preserve">have </w:t>
      </w:r>
      <w:r w:rsidR="007039CB">
        <w:rPr>
          <w:rFonts w:ascii="Arial" w:hAnsi="Arial" w:cs="Arial"/>
        </w:rPr>
        <w:t xml:space="preserve">not yet developed full immunity to malaria. </w:t>
      </w:r>
      <w:r w:rsidR="00227248">
        <w:rPr>
          <w:rFonts w:ascii="Arial" w:hAnsi="Arial" w:cs="Arial"/>
        </w:rPr>
        <w:t xml:space="preserve">It can also affect </w:t>
      </w:r>
      <w:r w:rsidR="00842BCE">
        <w:rPr>
          <w:rFonts w:ascii="Arial" w:hAnsi="Arial" w:cs="Arial"/>
        </w:rPr>
        <w:t xml:space="preserve">children under the age of 5 as the death rate is high and </w:t>
      </w:r>
      <w:r w:rsidR="00227248">
        <w:rPr>
          <w:rFonts w:ascii="Arial" w:hAnsi="Arial" w:cs="Arial"/>
        </w:rPr>
        <w:t xml:space="preserve">if you are pregnancy and the </w:t>
      </w:r>
      <w:r w:rsidR="00965B9A">
        <w:rPr>
          <w:rFonts w:ascii="Arial" w:hAnsi="Arial" w:cs="Arial"/>
        </w:rPr>
        <w:t xml:space="preserve">factors and effects it has can even cause death. </w:t>
      </w:r>
      <w:r w:rsidR="00945393" w:rsidRPr="00A43EA7">
        <w:rPr>
          <w:rFonts w:ascii="Arial" w:hAnsi="Arial" w:cs="Arial"/>
        </w:rPr>
        <w:t>Malaria also has a negative impact of society, health services as people who are sick they require diagnostics, treatment and hospital care.</w:t>
      </w:r>
    </w:p>
    <w:p w14:paraId="4346F270" w14:textId="77777777" w:rsidR="00727DCC" w:rsidRPr="00727DCC" w:rsidRDefault="00727DCC" w:rsidP="00727DCC">
      <w:pPr>
        <w:tabs>
          <w:tab w:val="left" w:pos="6150"/>
        </w:tabs>
        <w:spacing w:line="360" w:lineRule="auto"/>
        <w:rPr>
          <w:rFonts w:ascii="Arial" w:hAnsi="Arial" w:cs="Arial"/>
        </w:rPr>
      </w:pPr>
    </w:p>
    <w:p w14:paraId="63426FD2" w14:textId="5D7535CE" w:rsidR="00727DCC" w:rsidRPr="00D02E37" w:rsidRDefault="0020634A" w:rsidP="00DF52A5">
      <w:pPr>
        <w:spacing w:line="360" w:lineRule="auto"/>
        <w:rPr>
          <w:rFonts w:ascii="Arial" w:hAnsi="Arial" w:cs="Arial"/>
          <w:sz w:val="24"/>
          <w:szCs w:val="24"/>
          <w:u w:val="single"/>
        </w:rPr>
      </w:pPr>
      <w:r w:rsidRPr="00D02E37">
        <w:rPr>
          <w:rFonts w:ascii="Arial" w:hAnsi="Arial" w:cs="Arial"/>
          <w:sz w:val="24"/>
          <w:szCs w:val="24"/>
          <w:u w:val="single"/>
        </w:rPr>
        <w:t>Long term</w:t>
      </w:r>
      <w:r w:rsidR="001E5780">
        <w:rPr>
          <w:rFonts w:ascii="Arial" w:hAnsi="Arial" w:cs="Arial"/>
          <w:sz w:val="24"/>
          <w:szCs w:val="24"/>
          <w:u w:val="single"/>
        </w:rPr>
        <w:t xml:space="preserve"> health</w:t>
      </w:r>
      <w:r w:rsidRPr="00D02E37">
        <w:rPr>
          <w:rFonts w:ascii="Arial" w:hAnsi="Arial" w:cs="Arial"/>
          <w:sz w:val="24"/>
          <w:szCs w:val="24"/>
          <w:u w:val="single"/>
        </w:rPr>
        <w:t xml:space="preserve"> consequences</w:t>
      </w:r>
    </w:p>
    <w:p w14:paraId="56551C36" w14:textId="7D7058FB" w:rsidR="00E850F6" w:rsidRPr="002A74CF" w:rsidRDefault="00727DCC" w:rsidP="007A391D">
      <w:pPr>
        <w:spacing w:line="360" w:lineRule="auto"/>
        <w:rPr>
          <w:rFonts w:ascii="Arial" w:hAnsi="Arial" w:cs="Arial"/>
        </w:rPr>
      </w:pPr>
      <w:r w:rsidRPr="002A74CF">
        <w:rPr>
          <w:rFonts w:ascii="Arial" w:hAnsi="Arial" w:cs="Arial"/>
        </w:rPr>
        <w:t xml:space="preserve">The long term </w:t>
      </w:r>
      <w:r w:rsidR="001C11A0" w:rsidRPr="002A74CF">
        <w:rPr>
          <w:rFonts w:ascii="Arial" w:hAnsi="Arial" w:cs="Arial"/>
        </w:rPr>
        <w:t xml:space="preserve">negative impact that malaria has on people and the healthcare is that </w:t>
      </w:r>
      <w:r w:rsidR="003E0F3D" w:rsidRPr="002A74CF">
        <w:rPr>
          <w:rFonts w:ascii="Arial" w:hAnsi="Arial" w:cs="Arial"/>
        </w:rPr>
        <w:t>it affects the cost of healthcare</w:t>
      </w:r>
      <w:r w:rsidR="001C72C7" w:rsidRPr="002A74CF">
        <w:rPr>
          <w:rFonts w:ascii="Arial" w:hAnsi="Arial" w:cs="Arial"/>
        </w:rPr>
        <w:t xml:space="preserve">, </w:t>
      </w:r>
      <w:r w:rsidR="00F148C6" w:rsidRPr="002A74CF">
        <w:rPr>
          <w:rFonts w:ascii="Arial" w:hAnsi="Arial" w:cs="Arial"/>
        </w:rPr>
        <w:t>health of the individual</w:t>
      </w:r>
      <w:r w:rsidR="00A90358" w:rsidRPr="002A74CF">
        <w:rPr>
          <w:rFonts w:ascii="Arial" w:hAnsi="Arial" w:cs="Arial"/>
        </w:rPr>
        <w:t xml:space="preserve"> and </w:t>
      </w:r>
      <w:r w:rsidR="00376BDD" w:rsidRPr="002A74CF">
        <w:rPr>
          <w:rFonts w:ascii="Arial" w:hAnsi="Arial" w:cs="Arial"/>
        </w:rPr>
        <w:t xml:space="preserve">difficult </w:t>
      </w:r>
      <w:r w:rsidR="00E25D36" w:rsidRPr="002A74CF">
        <w:rPr>
          <w:rFonts w:ascii="Arial" w:hAnsi="Arial" w:cs="Arial"/>
        </w:rPr>
        <w:t>effects</w:t>
      </w:r>
      <w:r w:rsidR="00376BDD" w:rsidRPr="002A74CF">
        <w:rPr>
          <w:rFonts w:ascii="Arial" w:hAnsi="Arial" w:cs="Arial"/>
        </w:rPr>
        <w:t xml:space="preserve"> for travellers.</w:t>
      </w:r>
      <w:r w:rsidR="00E25D36" w:rsidRPr="002A74CF">
        <w:rPr>
          <w:rFonts w:ascii="Arial" w:hAnsi="Arial" w:cs="Arial"/>
        </w:rPr>
        <w:t xml:space="preserve"> If malaria is not treated </w:t>
      </w:r>
      <w:r w:rsidR="00451B29" w:rsidRPr="002A74CF">
        <w:rPr>
          <w:rFonts w:ascii="Arial" w:hAnsi="Arial" w:cs="Arial"/>
        </w:rPr>
        <w:t>promptly the infection can become so sever and may cause the infected person to have kidney failures, seizures, mental confusion</w:t>
      </w:r>
      <w:r w:rsidR="000E54A4" w:rsidRPr="002A74CF">
        <w:rPr>
          <w:rFonts w:ascii="Arial" w:hAnsi="Arial" w:cs="Arial"/>
        </w:rPr>
        <w:t xml:space="preserve">, coma and death. </w:t>
      </w:r>
      <w:r w:rsidR="007A391D" w:rsidRPr="002A74CF">
        <w:rPr>
          <w:rFonts w:ascii="Arial" w:hAnsi="Arial" w:cs="Arial"/>
        </w:rPr>
        <w:t>The long term negative impact o</w:t>
      </w:r>
      <w:r w:rsidR="00365B8B" w:rsidRPr="002A74CF">
        <w:rPr>
          <w:rFonts w:ascii="Arial" w:hAnsi="Arial" w:cs="Arial"/>
        </w:rPr>
        <w:t>n i</w:t>
      </w:r>
      <w:r w:rsidR="007A391D" w:rsidRPr="002A74CF">
        <w:rPr>
          <w:rFonts w:ascii="Arial" w:hAnsi="Arial" w:cs="Arial"/>
        </w:rPr>
        <w:t>ndiv</w:t>
      </w:r>
      <w:r w:rsidR="00365B8B" w:rsidRPr="002A74CF">
        <w:rPr>
          <w:rFonts w:ascii="Arial" w:hAnsi="Arial" w:cs="Arial"/>
        </w:rPr>
        <w:t xml:space="preserve">iduals it can have is going to work as if they don’t work how will they provide </w:t>
      </w:r>
      <w:r w:rsidR="007522A9" w:rsidRPr="002A74CF">
        <w:rPr>
          <w:rFonts w:ascii="Arial" w:hAnsi="Arial" w:cs="Arial"/>
        </w:rPr>
        <w:t xml:space="preserve">to feed their family and pay for healthcare cost. </w:t>
      </w:r>
      <w:r w:rsidR="001B003D" w:rsidRPr="002A74CF">
        <w:rPr>
          <w:rFonts w:ascii="Arial" w:hAnsi="Arial" w:cs="Arial"/>
        </w:rPr>
        <w:t>Thi</w:t>
      </w:r>
      <w:r w:rsidR="00BC3D4A" w:rsidRPr="002A74CF">
        <w:rPr>
          <w:rFonts w:ascii="Arial" w:hAnsi="Arial" w:cs="Arial"/>
        </w:rPr>
        <w:t>s then puts that family to poverty</w:t>
      </w:r>
      <w:r w:rsidR="009A0590" w:rsidRPr="002A74CF">
        <w:rPr>
          <w:rFonts w:ascii="Arial" w:hAnsi="Arial" w:cs="Arial"/>
        </w:rPr>
        <w:t xml:space="preserve"> and malaria can occur more than once</w:t>
      </w:r>
      <w:r w:rsidR="00BC3D4A" w:rsidRPr="002A74CF">
        <w:rPr>
          <w:rFonts w:ascii="Arial" w:hAnsi="Arial" w:cs="Arial"/>
        </w:rPr>
        <w:t xml:space="preserve">. </w:t>
      </w:r>
      <w:r w:rsidR="0021551B" w:rsidRPr="002A74CF">
        <w:rPr>
          <w:rFonts w:ascii="Arial" w:hAnsi="Arial" w:cs="Arial"/>
        </w:rPr>
        <w:t xml:space="preserve">Children who don’t go to school will be affected as they will not have the right and </w:t>
      </w:r>
      <w:r w:rsidR="007127C1" w:rsidRPr="002A74CF">
        <w:rPr>
          <w:rFonts w:ascii="Arial" w:hAnsi="Arial" w:cs="Arial"/>
        </w:rPr>
        <w:t xml:space="preserve">correct </w:t>
      </w:r>
      <w:r w:rsidR="00570B47">
        <w:rPr>
          <w:rFonts w:ascii="Arial" w:hAnsi="Arial" w:cs="Arial"/>
        </w:rPr>
        <w:t>education</w:t>
      </w:r>
      <w:r w:rsidR="007127C1" w:rsidRPr="002A74CF">
        <w:rPr>
          <w:rFonts w:ascii="Arial" w:hAnsi="Arial" w:cs="Arial"/>
        </w:rPr>
        <w:t xml:space="preserve"> and be able to progress and this will slow down </w:t>
      </w:r>
      <w:r w:rsidR="007127C1" w:rsidRPr="002A74CF">
        <w:rPr>
          <w:rFonts w:ascii="Arial" w:hAnsi="Arial" w:cs="Arial"/>
        </w:rPr>
        <w:lastRenderedPageBreak/>
        <w:t xml:space="preserve">their </w:t>
      </w:r>
      <w:r w:rsidR="009F5615" w:rsidRPr="002A74CF">
        <w:rPr>
          <w:rFonts w:ascii="Arial" w:hAnsi="Arial" w:cs="Arial"/>
        </w:rPr>
        <w:t>teaching</w:t>
      </w:r>
      <w:r w:rsidR="007127C1" w:rsidRPr="002A74CF">
        <w:rPr>
          <w:rFonts w:ascii="Arial" w:hAnsi="Arial" w:cs="Arial"/>
        </w:rPr>
        <w:t>.</w:t>
      </w:r>
      <w:r w:rsidR="00894406" w:rsidRPr="002A74CF">
        <w:rPr>
          <w:rFonts w:ascii="Arial" w:hAnsi="Arial" w:cs="Arial"/>
        </w:rPr>
        <w:t xml:space="preserve"> As children are most affected by malaria</w:t>
      </w:r>
      <w:r w:rsidR="00472E19" w:rsidRPr="002A74CF">
        <w:rPr>
          <w:rFonts w:ascii="Arial" w:hAnsi="Arial" w:cs="Arial"/>
        </w:rPr>
        <w:t xml:space="preserve">, </w:t>
      </w:r>
      <w:r w:rsidR="00F77AFC" w:rsidRPr="002A74CF">
        <w:rPr>
          <w:rFonts w:ascii="Arial" w:hAnsi="Arial" w:cs="Arial"/>
        </w:rPr>
        <w:t xml:space="preserve">deaths in </w:t>
      </w:r>
      <w:r w:rsidR="00894406" w:rsidRPr="002A74CF">
        <w:rPr>
          <w:rFonts w:ascii="Arial" w:hAnsi="Arial" w:cs="Arial"/>
        </w:rPr>
        <w:t xml:space="preserve">children under </w:t>
      </w:r>
      <w:r w:rsidR="00472E19" w:rsidRPr="002A74CF">
        <w:rPr>
          <w:rFonts w:ascii="Arial" w:hAnsi="Arial" w:cs="Arial"/>
        </w:rPr>
        <w:t>the age of 5</w:t>
      </w:r>
      <w:r w:rsidR="00F77AFC" w:rsidRPr="002A74CF">
        <w:rPr>
          <w:rFonts w:ascii="Arial" w:hAnsi="Arial" w:cs="Arial"/>
        </w:rPr>
        <w:t xml:space="preserve"> is extreme. </w:t>
      </w:r>
    </w:p>
    <w:p w14:paraId="5325636E" w14:textId="318CE76C" w:rsidR="00453A3F" w:rsidRPr="002A74CF" w:rsidRDefault="0025638C" w:rsidP="007A391D">
      <w:pPr>
        <w:spacing w:line="360" w:lineRule="auto"/>
        <w:rPr>
          <w:rFonts w:ascii="Arial" w:hAnsi="Arial" w:cs="Arial"/>
        </w:rPr>
      </w:pPr>
      <w:r w:rsidRPr="002A74CF">
        <w:rPr>
          <w:rFonts w:ascii="Arial" w:hAnsi="Arial" w:cs="Arial"/>
        </w:rPr>
        <w:t>Over the two pandemic peak years 2020–2021, COVID-related setbacks resulted in an additional 13 million cases of malaria and 63 000 malaria-related deaths</w:t>
      </w:r>
      <w:r w:rsidR="00EB4BB5" w:rsidRPr="002A74CF">
        <w:rPr>
          <w:rFonts w:ascii="Arial" w:hAnsi="Arial" w:cs="Arial"/>
        </w:rPr>
        <w:t xml:space="preserve">. </w:t>
      </w:r>
      <w:r w:rsidR="00B2328E" w:rsidRPr="002A74CF">
        <w:rPr>
          <w:rFonts w:ascii="Arial" w:hAnsi="Arial" w:cs="Arial"/>
        </w:rPr>
        <w:t>In 2021, the WHO African Region accounted for approximately 95% of all malaria cases and 96% of deaths worldwide, with children under 5 years of age accounting for approximately 80% of all malaria deaths in the Region</w:t>
      </w:r>
      <w:r w:rsidR="00EB4BB5" w:rsidRPr="002A74CF">
        <w:rPr>
          <w:rFonts w:ascii="Arial" w:hAnsi="Arial" w:cs="Arial"/>
        </w:rPr>
        <w:t>. (WHO, 2021)</w:t>
      </w:r>
    </w:p>
    <w:p w14:paraId="14210825" w14:textId="1C166350" w:rsidR="006C1463" w:rsidRPr="006C1463" w:rsidRDefault="00991E9E" w:rsidP="00176F79">
      <w:pPr>
        <w:spacing w:line="360" w:lineRule="auto"/>
        <w:rPr>
          <w:rFonts w:ascii="Arial" w:hAnsi="Arial" w:cs="Arial"/>
        </w:rPr>
      </w:pPr>
      <w:r w:rsidRPr="002A74CF">
        <w:rPr>
          <w:rFonts w:ascii="Arial" w:hAnsi="Arial" w:cs="Arial"/>
        </w:rPr>
        <w:t>According to</w:t>
      </w:r>
      <w:r w:rsidR="00523DC2" w:rsidRPr="002A74CF">
        <w:rPr>
          <w:rFonts w:ascii="Arial" w:hAnsi="Arial" w:cs="Arial"/>
        </w:rPr>
        <w:t xml:space="preserve"> </w:t>
      </w:r>
      <w:r w:rsidR="009621E3" w:rsidRPr="002A74CF">
        <w:rPr>
          <w:rFonts w:ascii="Arial" w:hAnsi="Arial" w:cs="Arial"/>
        </w:rPr>
        <w:t xml:space="preserve">BBC Bitesize, (2023) </w:t>
      </w:r>
      <w:r w:rsidRPr="002A74CF">
        <w:rPr>
          <w:rFonts w:ascii="Arial" w:hAnsi="Arial" w:cs="Arial"/>
        </w:rPr>
        <w:t>high kid death rates, hight child mo</w:t>
      </w:r>
      <w:r w:rsidR="00DD2B08" w:rsidRPr="002A74CF">
        <w:rPr>
          <w:rFonts w:ascii="Arial" w:hAnsi="Arial" w:cs="Arial"/>
        </w:rPr>
        <w:t>rtality rates</w:t>
      </w:r>
      <w:r w:rsidR="00F949F1" w:rsidRPr="002A74CF">
        <w:rPr>
          <w:rFonts w:ascii="Arial" w:hAnsi="Arial" w:cs="Arial"/>
        </w:rPr>
        <w:t xml:space="preserve"> often result in high </w:t>
      </w:r>
      <w:r w:rsidR="00FB1A9F" w:rsidRPr="002A74CF">
        <w:rPr>
          <w:rFonts w:ascii="Arial" w:hAnsi="Arial" w:cs="Arial"/>
        </w:rPr>
        <w:t>new born</w:t>
      </w:r>
      <w:r w:rsidR="00F949F1" w:rsidRPr="002A74CF">
        <w:rPr>
          <w:rFonts w:ascii="Arial" w:hAnsi="Arial" w:cs="Arial"/>
        </w:rPr>
        <w:t xml:space="preserve"> rates. This is because families seek to replace children lost to malaria</w:t>
      </w:r>
      <w:r w:rsidR="00DF46E1" w:rsidRPr="002A74CF">
        <w:rPr>
          <w:rFonts w:ascii="Arial" w:hAnsi="Arial" w:cs="Arial"/>
        </w:rPr>
        <w:t xml:space="preserve"> and this can lead to a rapidly growing population. </w:t>
      </w:r>
      <w:r w:rsidR="00A13389" w:rsidRPr="002A74CF">
        <w:rPr>
          <w:rFonts w:ascii="Arial" w:hAnsi="Arial" w:cs="Arial"/>
        </w:rPr>
        <w:t xml:space="preserve">Then this leads to less jobs available, </w:t>
      </w:r>
      <w:r w:rsidR="003F14D5" w:rsidRPr="002A74CF">
        <w:rPr>
          <w:rFonts w:ascii="Arial" w:hAnsi="Arial" w:cs="Arial"/>
        </w:rPr>
        <w:t xml:space="preserve">people unemployed and </w:t>
      </w:r>
      <w:r w:rsidR="00FB1A9F" w:rsidRPr="002A74CF">
        <w:rPr>
          <w:rFonts w:ascii="Arial" w:hAnsi="Arial" w:cs="Arial"/>
        </w:rPr>
        <w:t>disappointment</w:t>
      </w:r>
      <w:r w:rsidR="006C1463" w:rsidRPr="002A74CF">
        <w:rPr>
          <w:rFonts w:ascii="Arial" w:hAnsi="Arial" w:cs="Arial"/>
        </w:rPr>
        <w:t>.</w:t>
      </w:r>
      <w:r w:rsidR="00920E27" w:rsidRPr="002A74CF">
        <w:rPr>
          <w:rFonts w:ascii="Arial" w:hAnsi="Arial" w:cs="Arial"/>
          <w:shd w:val="clear" w:color="auto" w:fill="FFFFFF"/>
        </w:rPr>
        <w:t> </w:t>
      </w:r>
      <w:r w:rsidR="00BD5E33" w:rsidRPr="002A74CF">
        <w:rPr>
          <w:rFonts w:ascii="Arial" w:hAnsi="Arial" w:cs="Arial"/>
          <w:shd w:val="clear" w:color="auto" w:fill="FFFFFF"/>
        </w:rPr>
        <w:t>I</w:t>
      </w:r>
      <w:r w:rsidR="00920E27" w:rsidRPr="002A74CF">
        <w:rPr>
          <w:rFonts w:ascii="Arial" w:hAnsi="Arial" w:cs="Arial"/>
          <w:shd w:val="clear" w:color="auto" w:fill="FFFFFF"/>
        </w:rPr>
        <w:t>n England and Wales</w:t>
      </w:r>
      <w:r w:rsidR="00BD5E33" w:rsidRPr="002A74CF">
        <w:rPr>
          <w:rFonts w:ascii="Arial" w:hAnsi="Arial" w:cs="Arial"/>
          <w:shd w:val="clear" w:color="auto" w:fill="FFFFFF"/>
        </w:rPr>
        <w:t xml:space="preserve">, </w:t>
      </w:r>
      <w:r w:rsidR="00BD5E33" w:rsidRPr="002A74CF">
        <w:rPr>
          <w:rFonts w:ascii="Arial" w:hAnsi="Arial" w:cs="Arial"/>
          <w:shd w:val="clear" w:color="auto" w:fill="FFFFFF"/>
        </w:rPr>
        <w:t>Malaria is a </w:t>
      </w:r>
      <w:hyperlink r:id="rId7" w:history="1">
        <w:r w:rsidR="00BD5E33" w:rsidRPr="002A74CF">
          <w:rPr>
            <w:rStyle w:val="Hyperlink"/>
            <w:rFonts w:ascii="Arial" w:hAnsi="Arial" w:cs="Arial"/>
            <w:color w:val="auto"/>
            <w:u w:val="none"/>
            <w:shd w:val="clear" w:color="auto" w:fill="FFFFFF"/>
          </w:rPr>
          <w:t>notifiable disease</w:t>
        </w:r>
      </w:hyperlink>
      <w:r w:rsidR="00176F79" w:rsidRPr="002A74CF">
        <w:rPr>
          <w:rFonts w:ascii="Arial" w:hAnsi="Arial" w:cs="Arial"/>
        </w:rPr>
        <w:t xml:space="preserve">. This is </w:t>
      </w:r>
      <w:r w:rsidR="006C1463" w:rsidRPr="006C1463">
        <w:rPr>
          <w:rFonts w:ascii="Arial" w:eastAsia="Times New Roman" w:hAnsi="Arial" w:cs="Arial"/>
        </w:rPr>
        <w:t>Notifications about suspected infectious diseases, collected by the UK Health Security Agency</w:t>
      </w:r>
      <w:r w:rsidR="00CA3A59">
        <w:rPr>
          <w:rFonts w:ascii="Arial" w:eastAsia="Times New Roman" w:hAnsi="Arial" w:cs="Arial"/>
        </w:rPr>
        <w:t>.</w:t>
      </w:r>
    </w:p>
    <w:p w14:paraId="07740CEF" w14:textId="275771AE" w:rsidR="006C1463" w:rsidRPr="002A74CF" w:rsidRDefault="00BD5E33" w:rsidP="007A391D">
      <w:pPr>
        <w:spacing w:line="360" w:lineRule="auto"/>
        <w:rPr>
          <w:rFonts w:ascii="Arial" w:hAnsi="Arial" w:cs="Arial"/>
        </w:rPr>
      </w:pPr>
      <w:r w:rsidRPr="002A74CF">
        <w:rPr>
          <w:rFonts w:ascii="Arial" w:hAnsi="Arial" w:cs="Arial"/>
          <w:shd w:val="clear" w:color="auto" w:fill="FFFFFF"/>
        </w:rPr>
        <w:t>“</w:t>
      </w:r>
      <w:r w:rsidR="006C1463" w:rsidRPr="002A74CF">
        <w:rPr>
          <w:rFonts w:ascii="Arial" w:hAnsi="Arial" w:cs="Arial"/>
          <w:shd w:val="clear" w:color="auto" w:fill="FFFFFF"/>
        </w:rPr>
        <w:t>Registered medical practitioners in England and Wales have a statutory duty to notify their local authority or local Health Protection Team of suspected cases of certain infectious diseases.</w:t>
      </w:r>
      <w:r w:rsidRPr="002A74CF">
        <w:rPr>
          <w:rFonts w:ascii="Arial" w:hAnsi="Arial" w:cs="Arial"/>
          <w:shd w:val="clear" w:color="auto" w:fill="FFFFFF"/>
        </w:rPr>
        <w:t xml:space="preserve">” </w:t>
      </w:r>
      <w:r w:rsidR="00373551" w:rsidRPr="002A74CF">
        <w:rPr>
          <w:rFonts w:ascii="Arial" w:hAnsi="Arial" w:cs="Arial"/>
        </w:rPr>
        <w:t>(Malaria: migrant health guide, 2021)</w:t>
      </w:r>
    </w:p>
    <w:p w14:paraId="28C4E5E5" w14:textId="3E388BAD" w:rsidR="00D2081E" w:rsidRDefault="00D2081E" w:rsidP="007A391D">
      <w:pPr>
        <w:spacing w:line="360" w:lineRule="auto"/>
        <w:rPr>
          <w:rFonts w:ascii="Arial" w:hAnsi="Arial" w:cs="Arial"/>
        </w:rPr>
      </w:pPr>
      <w:r w:rsidRPr="002A74CF">
        <w:rPr>
          <w:rFonts w:ascii="Arial" w:hAnsi="Arial" w:cs="Arial"/>
        </w:rPr>
        <w:t>Every year, between 1,500 and 2,000 people in the UK are diagnosed with malaria after acquiring it abroad. In 2019, 73% of cases diagnosed in the UK were people born in Africa, and 20% of cases were people born in the U</w:t>
      </w:r>
      <w:r w:rsidRPr="002A74CF">
        <w:rPr>
          <w:rFonts w:ascii="Arial" w:hAnsi="Arial" w:cs="Arial"/>
        </w:rPr>
        <w:t>K</w:t>
      </w:r>
      <w:r w:rsidRPr="002A74CF">
        <w:rPr>
          <w:rFonts w:ascii="Arial" w:hAnsi="Arial" w:cs="Arial"/>
        </w:rPr>
        <w:t>.</w:t>
      </w:r>
      <w:r w:rsidRPr="002A74CF">
        <w:rPr>
          <w:rFonts w:ascii="Arial" w:hAnsi="Arial" w:cs="Arial"/>
        </w:rPr>
        <w:t xml:space="preserve"> (Gov</w:t>
      </w:r>
      <w:r w:rsidR="002A74CF" w:rsidRPr="002A74CF">
        <w:rPr>
          <w:rFonts w:ascii="Arial" w:hAnsi="Arial" w:cs="Arial"/>
        </w:rPr>
        <w:t>.</w:t>
      </w:r>
      <w:r w:rsidRPr="002A74CF">
        <w:rPr>
          <w:rFonts w:ascii="Arial" w:hAnsi="Arial" w:cs="Arial"/>
        </w:rPr>
        <w:t>UK, 2023)</w:t>
      </w:r>
    </w:p>
    <w:p w14:paraId="01E7A003" w14:textId="77777777" w:rsidR="00CA3A59" w:rsidRPr="002A74CF" w:rsidRDefault="00CA3A59" w:rsidP="007A391D">
      <w:pPr>
        <w:spacing w:line="360" w:lineRule="auto"/>
        <w:rPr>
          <w:rFonts w:ascii="Arial" w:hAnsi="Arial" w:cs="Arial"/>
        </w:rPr>
      </w:pPr>
    </w:p>
    <w:p w14:paraId="5E2C9A8F" w14:textId="5E6A0B9F" w:rsidR="007B65B3" w:rsidRPr="000D2617" w:rsidRDefault="007B65B3" w:rsidP="00DF52A5">
      <w:pPr>
        <w:spacing w:line="360" w:lineRule="auto"/>
        <w:rPr>
          <w:rFonts w:ascii="Arial" w:hAnsi="Arial" w:cs="Arial"/>
          <w:sz w:val="24"/>
          <w:szCs w:val="24"/>
          <w:u w:val="single"/>
        </w:rPr>
      </w:pPr>
      <w:r w:rsidRPr="000D2617">
        <w:rPr>
          <w:rFonts w:ascii="Arial" w:hAnsi="Arial" w:cs="Arial"/>
          <w:sz w:val="24"/>
          <w:szCs w:val="24"/>
          <w:u w:val="single"/>
        </w:rPr>
        <w:t xml:space="preserve">Factors </w:t>
      </w:r>
      <w:r w:rsidR="00460460" w:rsidRPr="000D2617">
        <w:rPr>
          <w:rFonts w:ascii="Arial" w:hAnsi="Arial" w:cs="Arial"/>
          <w:sz w:val="24"/>
          <w:szCs w:val="24"/>
          <w:u w:val="single"/>
        </w:rPr>
        <w:t xml:space="preserve">influencing </w:t>
      </w:r>
      <w:r w:rsidR="000D2617" w:rsidRPr="000D2617">
        <w:rPr>
          <w:rFonts w:ascii="Arial" w:hAnsi="Arial" w:cs="Arial"/>
          <w:sz w:val="24"/>
          <w:szCs w:val="24"/>
          <w:u w:val="single"/>
        </w:rPr>
        <w:t>health and well being</w:t>
      </w:r>
    </w:p>
    <w:p w14:paraId="476AD876" w14:textId="17933182" w:rsidR="001D1328" w:rsidRPr="00B16B24" w:rsidRDefault="00FA243A" w:rsidP="00B16B24">
      <w:pPr>
        <w:spacing w:line="360" w:lineRule="auto"/>
        <w:rPr>
          <w:rFonts w:ascii="Arial" w:hAnsi="Arial" w:cs="Arial"/>
        </w:rPr>
      </w:pPr>
      <w:r w:rsidRPr="0091321E">
        <w:rPr>
          <w:rFonts w:ascii="Arial" w:hAnsi="Arial" w:cs="Arial"/>
        </w:rPr>
        <w:t xml:space="preserve">The factors that influence the health of others with malaria are </w:t>
      </w:r>
      <w:r w:rsidR="003054C3" w:rsidRPr="0091321E">
        <w:rPr>
          <w:rFonts w:ascii="Arial" w:hAnsi="Arial" w:cs="Arial"/>
          <w:color w:val="040C28"/>
        </w:rPr>
        <w:t>housing, financial security, community safety, employment, education and the environment</w:t>
      </w:r>
      <w:r w:rsidR="003054C3" w:rsidRPr="0091321E">
        <w:rPr>
          <w:rFonts w:ascii="Arial" w:hAnsi="Arial" w:cs="Arial"/>
          <w:color w:val="4D5156"/>
          <w:shd w:val="clear" w:color="auto" w:fill="FFFFFF"/>
        </w:rPr>
        <w:t xml:space="preserve">. </w:t>
      </w:r>
      <w:r w:rsidR="001C6CFF" w:rsidRPr="0091321E">
        <w:rPr>
          <w:rFonts w:ascii="Arial" w:hAnsi="Arial" w:cs="Arial"/>
          <w:color w:val="000000"/>
        </w:rPr>
        <w:t xml:space="preserve">Malaria </w:t>
      </w:r>
      <w:r w:rsidR="001C6CFF" w:rsidRPr="0091321E">
        <w:rPr>
          <w:rFonts w:ascii="Arial" w:hAnsi="Arial" w:cs="Arial"/>
          <w:color w:val="000000"/>
        </w:rPr>
        <w:t>requires</w:t>
      </w:r>
      <w:r w:rsidR="001C6CFF" w:rsidRPr="0091321E">
        <w:rPr>
          <w:rFonts w:ascii="Arial" w:hAnsi="Arial" w:cs="Arial"/>
          <w:color w:val="000000"/>
        </w:rPr>
        <w:t xml:space="preserve"> </w:t>
      </w:r>
      <w:r w:rsidR="001D1328" w:rsidRPr="0091321E">
        <w:rPr>
          <w:rFonts w:ascii="Arial" w:hAnsi="Arial" w:cs="Arial"/>
          <w:color w:val="000000"/>
        </w:rPr>
        <w:t>considerable</w:t>
      </w:r>
      <w:r w:rsidR="001C6CFF" w:rsidRPr="0091321E">
        <w:rPr>
          <w:rFonts w:ascii="Arial" w:hAnsi="Arial" w:cs="Arial"/>
          <w:color w:val="000000"/>
        </w:rPr>
        <w:t xml:space="preserve"> costs to both</w:t>
      </w:r>
      <w:r w:rsidR="001D1328" w:rsidRPr="0091321E">
        <w:rPr>
          <w:rFonts w:ascii="Arial" w:hAnsi="Arial" w:cs="Arial"/>
          <w:color w:val="000000"/>
        </w:rPr>
        <w:t xml:space="preserve"> the</w:t>
      </w:r>
      <w:r w:rsidR="001C6CFF" w:rsidRPr="0091321E">
        <w:rPr>
          <w:rFonts w:ascii="Arial" w:hAnsi="Arial" w:cs="Arial"/>
          <w:color w:val="000000"/>
        </w:rPr>
        <w:t xml:space="preserve"> individuals and </w:t>
      </w:r>
      <w:r w:rsidR="001D1328" w:rsidRPr="0091321E">
        <w:rPr>
          <w:rFonts w:ascii="Arial" w:hAnsi="Arial" w:cs="Arial"/>
          <w:color w:val="000000"/>
        </w:rPr>
        <w:t xml:space="preserve">the </w:t>
      </w:r>
      <w:r w:rsidR="001C6CFF" w:rsidRPr="0091321E">
        <w:rPr>
          <w:rFonts w:ascii="Arial" w:hAnsi="Arial" w:cs="Arial"/>
          <w:color w:val="000000"/>
        </w:rPr>
        <w:t>governments.</w:t>
      </w:r>
      <w:r w:rsidR="0076110C" w:rsidRPr="0091321E">
        <w:rPr>
          <w:rFonts w:ascii="Arial" w:hAnsi="Arial" w:cs="Arial"/>
          <w:color w:val="000000"/>
        </w:rPr>
        <w:t xml:space="preserve"> </w:t>
      </w:r>
    </w:p>
    <w:p w14:paraId="67CB4213" w14:textId="4FC28735" w:rsidR="0001656E" w:rsidRPr="0091321E" w:rsidRDefault="00A83DA3" w:rsidP="0091321E">
      <w:pPr>
        <w:pStyle w:val="NormalWeb"/>
        <w:spacing w:before="0" w:beforeAutospacing="0" w:line="360" w:lineRule="auto"/>
        <w:rPr>
          <w:rFonts w:ascii="Arial" w:hAnsi="Arial" w:cs="Arial"/>
          <w:color w:val="000000"/>
          <w:sz w:val="22"/>
          <w:szCs w:val="22"/>
        </w:rPr>
      </w:pPr>
      <w:r w:rsidRPr="0091321E">
        <w:rPr>
          <w:rFonts w:ascii="Arial" w:hAnsi="Arial" w:cs="Arial"/>
          <w:color w:val="000000"/>
          <w:sz w:val="22"/>
          <w:szCs w:val="22"/>
        </w:rPr>
        <w:t>The cost of malaria to an individual and their family may include the purchase of medications for home treatment, travel expenses for seeking care at clinics and dispensaries, missed days at work and in school, costs associated with taking preventive measures, and burial costs in the event of a death</w:t>
      </w:r>
      <w:r w:rsidRPr="0091321E">
        <w:rPr>
          <w:rFonts w:ascii="Arial" w:hAnsi="Arial" w:cs="Arial"/>
          <w:color w:val="000000"/>
          <w:sz w:val="22"/>
          <w:szCs w:val="22"/>
        </w:rPr>
        <w:t xml:space="preserve">. </w:t>
      </w:r>
      <w:r w:rsidR="0001656E" w:rsidRPr="0091321E">
        <w:rPr>
          <w:rFonts w:ascii="Arial" w:hAnsi="Arial" w:cs="Arial"/>
          <w:color w:val="000000"/>
          <w:sz w:val="22"/>
          <w:szCs w:val="22"/>
        </w:rPr>
        <w:t>The</w:t>
      </w:r>
      <w:r w:rsidR="008B3E52" w:rsidRPr="0091321E">
        <w:rPr>
          <w:rFonts w:ascii="Arial" w:hAnsi="Arial" w:cs="Arial"/>
          <w:color w:val="000000"/>
          <w:sz w:val="22"/>
          <w:szCs w:val="22"/>
        </w:rPr>
        <w:t xml:space="preserve"> cost for the government includes</w:t>
      </w:r>
      <w:r w:rsidR="0001656E" w:rsidRPr="0091321E">
        <w:rPr>
          <w:rFonts w:ascii="Arial" w:hAnsi="Arial" w:cs="Arial"/>
          <w:color w:val="000000"/>
          <w:sz w:val="22"/>
          <w:szCs w:val="22"/>
        </w:rPr>
        <w:t xml:space="preserve"> maintenance, provision, staffing of medical facilities</w:t>
      </w:r>
      <w:r w:rsidR="0001656E" w:rsidRPr="0091321E">
        <w:rPr>
          <w:rFonts w:ascii="Arial" w:hAnsi="Arial" w:cs="Arial"/>
          <w:color w:val="000000"/>
          <w:sz w:val="22"/>
          <w:szCs w:val="22"/>
        </w:rPr>
        <w:t xml:space="preserve">, </w:t>
      </w:r>
      <w:r w:rsidR="0001656E" w:rsidRPr="0091321E">
        <w:rPr>
          <w:rFonts w:ascii="Arial" w:hAnsi="Arial" w:cs="Arial"/>
          <w:color w:val="000000"/>
          <w:sz w:val="22"/>
          <w:szCs w:val="22"/>
        </w:rPr>
        <w:t>the purchase of medicines and supplies</w:t>
      </w:r>
      <w:r w:rsidR="0001656E" w:rsidRPr="0091321E">
        <w:rPr>
          <w:rFonts w:ascii="Arial" w:hAnsi="Arial" w:cs="Arial"/>
          <w:color w:val="000000"/>
          <w:sz w:val="22"/>
          <w:szCs w:val="22"/>
        </w:rPr>
        <w:t xml:space="preserve"> and</w:t>
      </w:r>
      <w:r w:rsidR="0001656E" w:rsidRPr="0091321E">
        <w:rPr>
          <w:rFonts w:ascii="Arial" w:hAnsi="Arial" w:cs="Arial"/>
          <w:color w:val="000000"/>
          <w:sz w:val="22"/>
          <w:szCs w:val="22"/>
        </w:rPr>
        <w:t xml:space="preserve"> public health interventions against malaria</w:t>
      </w:r>
      <w:r w:rsidR="008B3E52" w:rsidRPr="0091321E">
        <w:rPr>
          <w:rFonts w:ascii="Arial" w:hAnsi="Arial" w:cs="Arial"/>
          <w:color w:val="000000"/>
          <w:sz w:val="22"/>
          <w:szCs w:val="22"/>
        </w:rPr>
        <w:t xml:space="preserve">. This is </w:t>
      </w:r>
      <w:r w:rsidR="0001656E" w:rsidRPr="0091321E">
        <w:rPr>
          <w:rFonts w:ascii="Arial" w:hAnsi="Arial" w:cs="Arial"/>
          <w:color w:val="000000"/>
          <w:sz w:val="22"/>
          <w:szCs w:val="22"/>
        </w:rPr>
        <w:t>such as the application of insecticides or the distribution of insecticide-treated bed nets</w:t>
      </w:r>
      <w:r w:rsidR="00717982" w:rsidRPr="0091321E">
        <w:rPr>
          <w:rFonts w:ascii="Arial" w:hAnsi="Arial" w:cs="Arial"/>
          <w:color w:val="000000"/>
          <w:sz w:val="22"/>
          <w:szCs w:val="22"/>
        </w:rPr>
        <w:t xml:space="preserve">, </w:t>
      </w:r>
      <w:r w:rsidR="0001656E" w:rsidRPr="0091321E">
        <w:rPr>
          <w:rFonts w:ascii="Arial" w:hAnsi="Arial" w:cs="Arial"/>
          <w:color w:val="000000"/>
          <w:sz w:val="22"/>
          <w:szCs w:val="22"/>
        </w:rPr>
        <w:t>missed workdays and the resulting loss of income</w:t>
      </w:r>
      <w:r w:rsidR="00717982" w:rsidRPr="0091321E">
        <w:rPr>
          <w:rFonts w:ascii="Arial" w:hAnsi="Arial" w:cs="Arial"/>
          <w:color w:val="000000"/>
          <w:sz w:val="22"/>
          <w:szCs w:val="22"/>
        </w:rPr>
        <w:t xml:space="preserve">. Lastly </w:t>
      </w:r>
      <w:r w:rsidR="0001656E" w:rsidRPr="0091321E">
        <w:rPr>
          <w:rFonts w:ascii="Arial" w:hAnsi="Arial" w:cs="Arial"/>
          <w:color w:val="000000"/>
          <w:sz w:val="22"/>
          <w:szCs w:val="22"/>
        </w:rPr>
        <w:t>missed opportunities for cooperative economic ventures and touris</w:t>
      </w:r>
      <w:r w:rsidR="005F13A8" w:rsidRPr="0091321E">
        <w:rPr>
          <w:rFonts w:ascii="Arial" w:hAnsi="Arial" w:cs="Arial"/>
          <w:color w:val="000000"/>
          <w:sz w:val="22"/>
          <w:szCs w:val="22"/>
        </w:rPr>
        <w:t xml:space="preserve">ts. </w:t>
      </w:r>
      <w:r w:rsidR="008B3E52" w:rsidRPr="0091321E">
        <w:rPr>
          <w:rFonts w:ascii="Arial" w:hAnsi="Arial" w:cs="Arial"/>
          <w:color w:val="000000"/>
          <w:sz w:val="22"/>
          <w:szCs w:val="22"/>
        </w:rPr>
        <w:t xml:space="preserve"> </w:t>
      </w:r>
      <w:r w:rsidR="00626078" w:rsidRPr="0091321E">
        <w:rPr>
          <w:rFonts w:ascii="Arial" w:hAnsi="Arial" w:cs="Arial"/>
          <w:color w:val="000000"/>
          <w:sz w:val="22"/>
          <w:szCs w:val="22"/>
        </w:rPr>
        <w:t>(CDC,2023)</w:t>
      </w:r>
    </w:p>
    <w:p w14:paraId="44BB4A1F" w14:textId="2445ECF1" w:rsidR="002D7CCE" w:rsidRPr="0091321E" w:rsidRDefault="002D7CCE" w:rsidP="0091321E">
      <w:pPr>
        <w:pStyle w:val="NormalWeb"/>
        <w:spacing w:before="0" w:beforeAutospacing="0" w:line="360" w:lineRule="auto"/>
        <w:rPr>
          <w:rFonts w:ascii="Arial" w:hAnsi="Arial" w:cs="Arial"/>
          <w:color w:val="000000"/>
          <w:sz w:val="22"/>
          <w:szCs w:val="22"/>
        </w:rPr>
      </w:pPr>
      <w:r w:rsidRPr="0091321E">
        <w:rPr>
          <w:rFonts w:ascii="Arial" w:hAnsi="Arial" w:cs="Arial"/>
          <w:color w:val="000000"/>
          <w:sz w:val="22"/>
          <w:szCs w:val="22"/>
        </w:rPr>
        <w:lastRenderedPageBreak/>
        <w:t>In areas with lower transmission (such as Latin America and Asia), residents are less frequently infected. Many persons may reach adult age without having built protective immunity and are thus susceptible to the disease, including severe and fatal illness.</w:t>
      </w:r>
      <w:r w:rsidR="007549E6">
        <w:rPr>
          <w:rFonts w:ascii="Arial" w:hAnsi="Arial" w:cs="Arial"/>
          <w:color w:val="000000"/>
          <w:sz w:val="22"/>
          <w:szCs w:val="22"/>
        </w:rPr>
        <w:t xml:space="preserve"> (</w:t>
      </w:r>
      <w:r w:rsidR="006F757C">
        <w:rPr>
          <w:rFonts w:ascii="Arial" w:hAnsi="Arial" w:cs="Arial"/>
          <w:color w:val="000000"/>
          <w:sz w:val="22"/>
          <w:szCs w:val="22"/>
        </w:rPr>
        <w:t>WHO, 2022)</w:t>
      </w:r>
    </w:p>
    <w:p w14:paraId="6D28F659" w14:textId="6FBE35B8" w:rsidR="001C6CFF" w:rsidRPr="0091321E" w:rsidRDefault="0065216A" w:rsidP="006F757C">
      <w:pPr>
        <w:spacing w:line="360" w:lineRule="auto"/>
        <w:rPr>
          <w:rFonts w:ascii="Arial" w:hAnsi="Arial" w:cs="Arial"/>
        </w:rPr>
      </w:pPr>
      <w:r w:rsidRPr="0091321E">
        <w:rPr>
          <w:rFonts w:ascii="Arial" w:hAnsi="Arial" w:cs="Arial"/>
        </w:rPr>
        <w:t xml:space="preserve">Adults with malaria are too weak to work, which reduces productivity or prevents them from producing enough food for their family, which keeps them in poverty and makes them more susceptible to </w:t>
      </w:r>
      <w:r w:rsidR="00C24CE9" w:rsidRPr="0091321E">
        <w:rPr>
          <w:rFonts w:ascii="Arial" w:hAnsi="Arial" w:cs="Arial"/>
        </w:rPr>
        <w:t xml:space="preserve">malaria. </w:t>
      </w:r>
      <w:r w:rsidR="003D25CD" w:rsidRPr="0091321E">
        <w:rPr>
          <w:rFonts w:ascii="Arial" w:hAnsi="Arial" w:cs="Arial"/>
        </w:rPr>
        <w:t xml:space="preserve">If they was living in a clean </w:t>
      </w:r>
      <w:r w:rsidR="00F02EE3" w:rsidRPr="0091321E">
        <w:rPr>
          <w:rFonts w:ascii="Arial" w:hAnsi="Arial" w:cs="Arial"/>
        </w:rPr>
        <w:t>sanitised</w:t>
      </w:r>
      <w:r w:rsidR="003D25CD" w:rsidRPr="0091321E">
        <w:rPr>
          <w:rFonts w:ascii="Arial" w:hAnsi="Arial" w:cs="Arial"/>
        </w:rPr>
        <w:t xml:space="preserve"> area they would get treated better</w:t>
      </w:r>
      <w:r w:rsidR="00F02EE3" w:rsidRPr="0091321E">
        <w:rPr>
          <w:rFonts w:ascii="Arial" w:hAnsi="Arial" w:cs="Arial"/>
        </w:rPr>
        <w:t xml:space="preserve"> but due to the cost a lot of healthcare </w:t>
      </w:r>
      <w:r w:rsidR="00E77FB5" w:rsidRPr="0091321E">
        <w:rPr>
          <w:rFonts w:ascii="Arial" w:hAnsi="Arial" w:cs="Arial"/>
        </w:rPr>
        <w:t xml:space="preserve">and population this </w:t>
      </w:r>
      <w:r w:rsidR="00F02EE3" w:rsidRPr="0091321E">
        <w:rPr>
          <w:rFonts w:ascii="Arial" w:hAnsi="Arial" w:cs="Arial"/>
        </w:rPr>
        <w:t xml:space="preserve">is limited to people. </w:t>
      </w:r>
      <w:r w:rsidR="00AE40CD" w:rsidRPr="0091321E">
        <w:rPr>
          <w:rFonts w:ascii="Arial" w:hAnsi="Arial" w:cs="Arial"/>
        </w:rPr>
        <w:t>Tourists may be less likely to visit a country with malaria so there may be less revenue from tourism. A country's limited resources are used up in health care rather than in education or improving services which hinders development</w:t>
      </w:r>
      <w:r w:rsidR="00AE40CD" w:rsidRPr="0091321E">
        <w:rPr>
          <w:rFonts w:ascii="Arial" w:hAnsi="Arial" w:cs="Arial"/>
        </w:rPr>
        <w:t>.</w:t>
      </w:r>
    </w:p>
    <w:p w14:paraId="515533BD" w14:textId="18B4E348" w:rsidR="00333B27" w:rsidRPr="0091321E" w:rsidRDefault="00333B27" w:rsidP="0091321E">
      <w:pPr>
        <w:spacing w:line="360" w:lineRule="auto"/>
        <w:rPr>
          <w:rFonts w:ascii="Arial" w:hAnsi="Arial" w:cs="Arial"/>
        </w:rPr>
      </w:pPr>
      <w:r w:rsidRPr="0091321E">
        <w:rPr>
          <w:rFonts w:ascii="Arial" w:hAnsi="Arial" w:cs="Arial"/>
        </w:rPr>
        <w:t xml:space="preserve">According to estimates, malaria costs Africa $12 billion annually in health care expenses, </w:t>
      </w:r>
      <w:r w:rsidR="0080794D" w:rsidRPr="0091321E">
        <w:rPr>
          <w:rFonts w:ascii="Arial" w:hAnsi="Arial" w:cs="Arial"/>
        </w:rPr>
        <w:t>absences</w:t>
      </w:r>
      <w:r w:rsidRPr="0091321E">
        <w:rPr>
          <w:rFonts w:ascii="Arial" w:hAnsi="Arial" w:cs="Arial"/>
        </w:rPr>
        <w:t xml:space="preserve">, days lost from school, decreased </w:t>
      </w:r>
      <w:r w:rsidR="0080794D" w:rsidRPr="0091321E">
        <w:rPr>
          <w:rFonts w:ascii="Arial" w:hAnsi="Arial" w:cs="Arial"/>
        </w:rPr>
        <w:t>efficiency</w:t>
      </w:r>
      <w:r w:rsidRPr="0091321E">
        <w:rPr>
          <w:rFonts w:ascii="Arial" w:hAnsi="Arial" w:cs="Arial"/>
        </w:rPr>
        <w:t xml:space="preserve"> because of </w:t>
      </w:r>
      <w:r w:rsidR="0080794D" w:rsidRPr="0091321E">
        <w:rPr>
          <w:rFonts w:ascii="Arial" w:hAnsi="Arial" w:cs="Arial"/>
        </w:rPr>
        <w:t>rational</w:t>
      </w:r>
      <w:r w:rsidRPr="0091321E">
        <w:rPr>
          <w:rFonts w:ascii="Arial" w:hAnsi="Arial" w:cs="Arial"/>
        </w:rPr>
        <w:t xml:space="preserve"> malaria-related brain damage and lost investment and tourism</w:t>
      </w:r>
      <w:r w:rsidR="0080794D" w:rsidRPr="0091321E">
        <w:rPr>
          <w:rFonts w:ascii="Arial" w:hAnsi="Arial" w:cs="Arial"/>
        </w:rPr>
        <w:t xml:space="preserve">. </w:t>
      </w:r>
      <w:r w:rsidR="00302238">
        <w:rPr>
          <w:rFonts w:ascii="Arial" w:hAnsi="Arial" w:cs="Arial"/>
        </w:rPr>
        <w:t>(</w:t>
      </w:r>
      <w:r w:rsidR="00260D64">
        <w:rPr>
          <w:rFonts w:ascii="Arial" w:hAnsi="Arial" w:cs="Arial"/>
        </w:rPr>
        <w:t>Malaria factsheet, 2014)</w:t>
      </w:r>
      <w:r w:rsidR="005A58FD">
        <w:rPr>
          <w:rFonts w:ascii="Arial" w:hAnsi="Arial" w:cs="Arial"/>
        </w:rPr>
        <w:t xml:space="preserve">     </w:t>
      </w:r>
    </w:p>
    <w:p w14:paraId="1877C414" w14:textId="371A32FD" w:rsidR="0051120B" w:rsidRDefault="006A0B83" w:rsidP="0051120B">
      <w:pPr>
        <w:tabs>
          <w:tab w:val="left" w:pos="6150"/>
        </w:tabs>
        <w:spacing w:line="360" w:lineRule="auto"/>
        <w:rPr>
          <w:rFonts w:ascii="Arial" w:hAnsi="Arial" w:cs="Arial"/>
          <w:sz w:val="24"/>
          <w:szCs w:val="24"/>
          <w:u w:val="single"/>
        </w:rPr>
      </w:pPr>
      <w:r w:rsidRPr="006A0B83">
        <w:rPr>
          <w:rFonts w:ascii="Arial" w:hAnsi="Arial" w:cs="Arial"/>
          <w:sz w:val="24"/>
          <w:szCs w:val="24"/>
          <w:u w:val="single"/>
        </w:rPr>
        <w:t xml:space="preserve">Conclusion </w:t>
      </w:r>
    </w:p>
    <w:p w14:paraId="6B4D2FD9" w14:textId="5EAB9CB0" w:rsidR="006A0B83" w:rsidRPr="00703675" w:rsidRDefault="00703675" w:rsidP="005F045A">
      <w:pPr>
        <w:tabs>
          <w:tab w:val="left" w:pos="6150"/>
        </w:tabs>
        <w:spacing w:line="360" w:lineRule="auto"/>
        <w:rPr>
          <w:rFonts w:ascii="Arial" w:hAnsi="Arial" w:cs="Arial"/>
        </w:rPr>
      </w:pPr>
      <w:r>
        <w:rPr>
          <w:rFonts w:ascii="Arial" w:hAnsi="Arial" w:cs="Arial"/>
        </w:rPr>
        <w:t xml:space="preserve">To </w:t>
      </w:r>
      <w:r w:rsidR="003E261B">
        <w:rPr>
          <w:rFonts w:ascii="Arial" w:hAnsi="Arial" w:cs="Arial"/>
        </w:rPr>
        <w:t>conclude</w:t>
      </w:r>
      <w:r>
        <w:rPr>
          <w:rFonts w:ascii="Arial" w:hAnsi="Arial" w:cs="Arial"/>
        </w:rPr>
        <w:t xml:space="preserve"> this report, </w:t>
      </w:r>
      <w:r w:rsidR="007B13A3">
        <w:rPr>
          <w:rFonts w:ascii="Arial" w:hAnsi="Arial" w:cs="Arial"/>
        </w:rPr>
        <w:t xml:space="preserve">all the </w:t>
      </w:r>
      <w:r w:rsidR="008E5FF2">
        <w:rPr>
          <w:rFonts w:ascii="Arial" w:hAnsi="Arial" w:cs="Arial"/>
        </w:rPr>
        <w:t xml:space="preserve">above factors and impacts covered show the learning </w:t>
      </w:r>
      <w:r w:rsidR="009B407A">
        <w:rPr>
          <w:rFonts w:ascii="Arial" w:hAnsi="Arial" w:cs="Arial"/>
        </w:rPr>
        <w:t>about</w:t>
      </w:r>
      <w:r w:rsidR="008E5FF2">
        <w:rPr>
          <w:rFonts w:ascii="Arial" w:hAnsi="Arial" w:cs="Arial"/>
        </w:rPr>
        <w:t xml:space="preserve"> the disease researched </w:t>
      </w:r>
      <w:r w:rsidR="00494E83">
        <w:rPr>
          <w:rFonts w:ascii="Arial" w:hAnsi="Arial" w:cs="Arial"/>
        </w:rPr>
        <w:t xml:space="preserve">which was </w:t>
      </w:r>
      <w:r w:rsidR="008E5FF2">
        <w:rPr>
          <w:rFonts w:ascii="Arial" w:hAnsi="Arial" w:cs="Arial"/>
        </w:rPr>
        <w:t>malaria</w:t>
      </w:r>
      <w:r w:rsidR="009B407A">
        <w:rPr>
          <w:rFonts w:ascii="Arial" w:hAnsi="Arial" w:cs="Arial"/>
        </w:rPr>
        <w:t xml:space="preserve">. </w:t>
      </w:r>
      <w:r w:rsidR="00963AD1">
        <w:rPr>
          <w:rFonts w:ascii="Arial" w:hAnsi="Arial" w:cs="Arial"/>
        </w:rPr>
        <w:t>The report included all the</w:t>
      </w:r>
      <w:r w:rsidR="00494E83">
        <w:rPr>
          <w:rFonts w:ascii="Arial" w:hAnsi="Arial" w:cs="Arial"/>
        </w:rPr>
        <w:t xml:space="preserve"> major health issues of malaria including the</w:t>
      </w:r>
      <w:r w:rsidR="00963AD1">
        <w:rPr>
          <w:rFonts w:ascii="Arial" w:hAnsi="Arial" w:cs="Arial"/>
        </w:rPr>
        <w:t xml:space="preserve"> public health meas</w:t>
      </w:r>
      <w:r w:rsidR="005605BE">
        <w:rPr>
          <w:rFonts w:ascii="Arial" w:hAnsi="Arial" w:cs="Arial"/>
        </w:rPr>
        <w:t>ures on how to</w:t>
      </w:r>
      <w:r w:rsidR="001A0A94">
        <w:rPr>
          <w:rFonts w:ascii="Arial" w:hAnsi="Arial" w:cs="Arial"/>
        </w:rPr>
        <w:t xml:space="preserve"> prevent disease, promote health and prolong life. </w:t>
      </w:r>
      <w:r w:rsidR="001C312B">
        <w:rPr>
          <w:rFonts w:ascii="Arial" w:hAnsi="Arial" w:cs="Arial"/>
        </w:rPr>
        <w:t>It also covered all the risk factors that was affected by malaria and who it affected</w:t>
      </w:r>
      <w:r w:rsidR="006E0776">
        <w:rPr>
          <w:rFonts w:ascii="Arial" w:hAnsi="Arial" w:cs="Arial"/>
        </w:rPr>
        <w:t xml:space="preserve">. The short and long term </w:t>
      </w:r>
      <w:r w:rsidR="00593A9C">
        <w:rPr>
          <w:rFonts w:ascii="Arial" w:hAnsi="Arial" w:cs="Arial"/>
        </w:rPr>
        <w:t xml:space="preserve">impacts of the healthcare of the </w:t>
      </w:r>
      <w:r w:rsidR="004E75D7">
        <w:rPr>
          <w:rFonts w:ascii="Arial" w:hAnsi="Arial" w:cs="Arial"/>
        </w:rPr>
        <w:t>individual</w:t>
      </w:r>
      <w:r w:rsidR="00593A9C">
        <w:rPr>
          <w:rFonts w:ascii="Arial" w:hAnsi="Arial" w:cs="Arial"/>
        </w:rPr>
        <w:t xml:space="preserve"> was also researched and </w:t>
      </w:r>
      <w:r w:rsidR="004E75D7">
        <w:rPr>
          <w:rFonts w:ascii="Arial" w:hAnsi="Arial" w:cs="Arial"/>
        </w:rPr>
        <w:t>discussed</w:t>
      </w:r>
      <w:r w:rsidR="00593A9C">
        <w:rPr>
          <w:rFonts w:ascii="Arial" w:hAnsi="Arial" w:cs="Arial"/>
        </w:rPr>
        <w:t xml:space="preserve">, </w:t>
      </w:r>
      <w:r w:rsidR="00534788">
        <w:rPr>
          <w:rFonts w:ascii="Arial" w:hAnsi="Arial" w:cs="Arial"/>
        </w:rPr>
        <w:t xml:space="preserve">how malaria </w:t>
      </w:r>
      <w:r w:rsidR="004E75D7">
        <w:rPr>
          <w:rFonts w:ascii="Arial" w:hAnsi="Arial" w:cs="Arial"/>
        </w:rPr>
        <w:t>affects you</w:t>
      </w:r>
      <w:r w:rsidR="00534788">
        <w:rPr>
          <w:rFonts w:ascii="Arial" w:hAnsi="Arial" w:cs="Arial"/>
        </w:rPr>
        <w:t xml:space="preserve"> in both terms. Lastly </w:t>
      </w:r>
      <w:r w:rsidR="004E75D7">
        <w:rPr>
          <w:rFonts w:ascii="Arial" w:hAnsi="Arial" w:cs="Arial"/>
        </w:rPr>
        <w:t>the</w:t>
      </w:r>
      <w:r w:rsidR="00534788">
        <w:rPr>
          <w:rFonts w:ascii="Arial" w:hAnsi="Arial" w:cs="Arial"/>
        </w:rPr>
        <w:t xml:space="preserve"> factors that influence the health and well being was </w:t>
      </w:r>
      <w:r w:rsidR="00711AFE">
        <w:rPr>
          <w:rFonts w:ascii="Arial" w:hAnsi="Arial" w:cs="Arial"/>
        </w:rPr>
        <w:t>looked up and mentioned how they affect one another</w:t>
      </w:r>
      <w:r w:rsidR="004E75D7">
        <w:rPr>
          <w:rFonts w:ascii="Arial" w:hAnsi="Arial" w:cs="Arial"/>
        </w:rPr>
        <w:t xml:space="preserve">. </w:t>
      </w:r>
      <w:r w:rsidR="00B67040">
        <w:rPr>
          <w:rFonts w:ascii="Arial" w:hAnsi="Arial" w:cs="Arial"/>
        </w:rPr>
        <w:t xml:space="preserve">My learning </w:t>
      </w:r>
      <w:r w:rsidR="00DD74F4">
        <w:rPr>
          <w:rFonts w:ascii="Arial" w:hAnsi="Arial" w:cs="Arial"/>
        </w:rPr>
        <w:t>has made aware of this disease</w:t>
      </w:r>
      <w:r w:rsidR="00494E83">
        <w:rPr>
          <w:rFonts w:ascii="Arial" w:hAnsi="Arial" w:cs="Arial"/>
        </w:rPr>
        <w:t xml:space="preserve"> malaria</w:t>
      </w:r>
      <w:r w:rsidR="00DD74F4">
        <w:rPr>
          <w:rFonts w:ascii="Arial" w:hAnsi="Arial" w:cs="Arial"/>
        </w:rPr>
        <w:t xml:space="preserve"> and the impact it has </w:t>
      </w:r>
      <w:r w:rsidR="00242C8A">
        <w:rPr>
          <w:rFonts w:ascii="Arial" w:hAnsi="Arial" w:cs="Arial"/>
        </w:rPr>
        <w:t xml:space="preserve">on the major health issues. </w:t>
      </w:r>
    </w:p>
    <w:p w14:paraId="3BE315DB" w14:textId="77777777" w:rsidR="005526C0" w:rsidRDefault="005526C0" w:rsidP="0051120B">
      <w:pPr>
        <w:tabs>
          <w:tab w:val="left" w:pos="6150"/>
        </w:tabs>
        <w:spacing w:line="360" w:lineRule="auto"/>
        <w:rPr>
          <w:rFonts w:ascii="Arial" w:hAnsi="Arial" w:cs="Arial"/>
          <w:sz w:val="24"/>
          <w:szCs w:val="24"/>
        </w:rPr>
      </w:pPr>
    </w:p>
    <w:p w14:paraId="00E561F6" w14:textId="77777777" w:rsidR="00FE1E77" w:rsidRDefault="00FE1E77" w:rsidP="00DF52A5">
      <w:pPr>
        <w:spacing w:line="360" w:lineRule="auto"/>
        <w:rPr>
          <w:rFonts w:ascii="Arial" w:hAnsi="Arial" w:cs="Arial"/>
        </w:rPr>
      </w:pPr>
    </w:p>
    <w:p w14:paraId="3727F37E" w14:textId="77777777" w:rsidR="00DA5D3D" w:rsidRDefault="00DA5D3D" w:rsidP="00DF52A5">
      <w:pPr>
        <w:spacing w:line="360" w:lineRule="auto"/>
        <w:rPr>
          <w:rFonts w:ascii="Arial" w:hAnsi="Arial" w:cs="Arial"/>
          <w:sz w:val="24"/>
          <w:szCs w:val="24"/>
        </w:rPr>
      </w:pPr>
    </w:p>
    <w:p w14:paraId="6A06542C" w14:textId="77777777" w:rsidR="00A05BF2" w:rsidRDefault="00A05BF2" w:rsidP="00DF52A5">
      <w:pPr>
        <w:spacing w:line="360" w:lineRule="auto"/>
        <w:rPr>
          <w:rFonts w:ascii="Arial" w:hAnsi="Arial" w:cs="Arial"/>
          <w:sz w:val="24"/>
          <w:szCs w:val="24"/>
        </w:rPr>
      </w:pPr>
    </w:p>
    <w:p w14:paraId="21D899B6" w14:textId="77777777" w:rsidR="009A5C0B" w:rsidRDefault="009A5C0B" w:rsidP="00DF52A5">
      <w:pPr>
        <w:spacing w:line="360" w:lineRule="auto"/>
        <w:rPr>
          <w:rFonts w:ascii="Arial" w:hAnsi="Arial" w:cs="Arial"/>
          <w:sz w:val="24"/>
          <w:szCs w:val="24"/>
        </w:rPr>
      </w:pPr>
    </w:p>
    <w:p w14:paraId="53071732" w14:textId="77777777" w:rsidR="008A76D6" w:rsidRDefault="008A76D6" w:rsidP="00DF52A5">
      <w:pPr>
        <w:spacing w:line="360" w:lineRule="auto"/>
        <w:rPr>
          <w:rFonts w:ascii="Arial" w:hAnsi="Arial" w:cs="Arial"/>
          <w:sz w:val="24"/>
          <w:szCs w:val="24"/>
        </w:rPr>
      </w:pPr>
    </w:p>
    <w:p w14:paraId="0B01AB11" w14:textId="77777777" w:rsidR="008A76D6" w:rsidRDefault="008A76D6" w:rsidP="00DF52A5">
      <w:pPr>
        <w:spacing w:line="360" w:lineRule="auto"/>
        <w:rPr>
          <w:rFonts w:ascii="Arial" w:hAnsi="Arial" w:cs="Arial"/>
          <w:sz w:val="24"/>
          <w:szCs w:val="24"/>
        </w:rPr>
      </w:pPr>
    </w:p>
    <w:p w14:paraId="06ECA335" w14:textId="30ACB4D7" w:rsidR="00100403" w:rsidRDefault="00373E80" w:rsidP="00DF52A5">
      <w:pPr>
        <w:spacing w:line="360" w:lineRule="auto"/>
        <w:rPr>
          <w:rFonts w:ascii="Arial" w:hAnsi="Arial" w:cs="Arial"/>
          <w:sz w:val="24"/>
          <w:szCs w:val="24"/>
          <w:u w:val="single"/>
        </w:rPr>
      </w:pPr>
      <w:r w:rsidRPr="00A76F1F">
        <w:rPr>
          <w:rFonts w:ascii="Arial" w:hAnsi="Arial" w:cs="Arial"/>
          <w:sz w:val="24"/>
          <w:szCs w:val="24"/>
          <w:u w:val="single"/>
        </w:rPr>
        <w:lastRenderedPageBreak/>
        <w:t>Reference List:</w:t>
      </w:r>
    </w:p>
    <w:p w14:paraId="29CC0195" w14:textId="02418F79" w:rsidR="006F1419" w:rsidRPr="00CE3E22" w:rsidRDefault="006F1419" w:rsidP="00BC29D6">
      <w:pPr>
        <w:spacing w:line="360" w:lineRule="auto"/>
        <w:rPr>
          <w:rFonts w:ascii="Arial" w:hAnsi="Arial" w:cs="Arial"/>
        </w:rPr>
      </w:pPr>
      <w:r w:rsidRPr="00CE3E22">
        <w:rPr>
          <w:rFonts w:ascii="Arial" w:hAnsi="Arial" w:cs="Arial"/>
        </w:rPr>
        <w:t xml:space="preserve">Benedict, L. (2021) </w:t>
      </w:r>
      <w:r w:rsidRPr="00CE3E22">
        <w:rPr>
          <w:rFonts w:ascii="Arial" w:hAnsi="Arial" w:cs="Arial"/>
          <w:i/>
          <w:iCs/>
        </w:rPr>
        <w:t>The 3 Ps: Preventing Disease, Promoting Health and Prolonging Life - A Community Star’s Perspective - Public Health Insight</w:t>
      </w:r>
      <w:r w:rsidRPr="00CE3E22">
        <w:rPr>
          <w:rFonts w:ascii="Arial" w:hAnsi="Arial" w:cs="Arial"/>
        </w:rPr>
        <w:t>. Available at: https://thepublichealthinsight.com/the-3-ps-preventing-disease-promoting-health-and-prolonging-life-a-community-stars-perspectivethe-3-ps-preventing-disease-promoting-health-and-prolonging-life-a-community-stars-perspective/.</w:t>
      </w:r>
      <w:r w:rsidR="001A6194" w:rsidRPr="00CE3E22">
        <w:rPr>
          <w:rFonts w:ascii="Arial" w:hAnsi="Arial" w:cs="Arial"/>
        </w:rPr>
        <w:t xml:space="preserve"> </w:t>
      </w:r>
      <w:r w:rsidR="00CE3E22" w:rsidRPr="00CE3E22">
        <w:rPr>
          <w:rFonts w:ascii="Arial" w:hAnsi="Arial" w:cs="Arial"/>
        </w:rPr>
        <w:t>(Accessed on 2</w:t>
      </w:r>
      <w:r w:rsidR="00BC29D6">
        <w:rPr>
          <w:rFonts w:ascii="Arial" w:hAnsi="Arial" w:cs="Arial"/>
        </w:rPr>
        <w:t>2</w:t>
      </w:r>
      <w:r w:rsidR="00CE3E22" w:rsidRPr="00CE3E22">
        <w:rPr>
          <w:rFonts w:ascii="Arial" w:hAnsi="Arial" w:cs="Arial"/>
        </w:rPr>
        <w:t>/03/2023)</w:t>
      </w:r>
    </w:p>
    <w:p w14:paraId="66CA8DA7" w14:textId="55A25C68" w:rsidR="00BC29D6" w:rsidRPr="00C500FF" w:rsidRDefault="006F1419" w:rsidP="00BC29D6">
      <w:pPr>
        <w:spacing w:line="360" w:lineRule="auto"/>
        <w:rPr>
          <w:rFonts w:ascii="Arial" w:hAnsi="Arial" w:cs="Arial"/>
        </w:rPr>
      </w:pPr>
      <w:r w:rsidRPr="00CE3E22">
        <w:rPr>
          <w:rFonts w:ascii="Arial" w:hAnsi="Arial" w:cs="Arial"/>
        </w:rPr>
        <w:t xml:space="preserve">Bhatt, S.P. </w:t>
      </w:r>
      <w:r w:rsidRPr="00CE3E22">
        <w:rPr>
          <w:rFonts w:ascii="Arial" w:hAnsi="Arial" w:cs="Arial"/>
          <w:i/>
          <w:iCs/>
        </w:rPr>
        <w:t>et al.</w:t>
      </w:r>
      <w:r w:rsidRPr="00CE3E22">
        <w:rPr>
          <w:rFonts w:ascii="Arial" w:hAnsi="Arial" w:cs="Arial"/>
        </w:rPr>
        <w:t xml:space="preserve"> (2015) “The effect of malaria control on Plasmodium falciparum in Africa between 2000 and 2015,” </w:t>
      </w:r>
      <w:r w:rsidRPr="00CE3E22">
        <w:rPr>
          <w:rFonts w:ascii="Arial" w:hAnsi="Arial" w:cs="Arial"/>
          <w:i/>
          <w:iCs/>
        </w:rPr>
        <w:t>Nature</w:t>
      </w:r>
      <w:r w:rsidRPr="00CE3E22">
        <w:rPr>
          <w:rFonts w:ascii="Arial" w:hAnsi="Arial" w:cs="Arial"/>
        </w:rPr>
        <w:t>, 526(7572), pp. 207–211. Available at: https://doi.org/10.1038/nature15535.</w:t>
      </w:r>
      <w:r w:rsidR="00CE3E22" w:rsidRPr="00CE3E22">
        <w:rPr>
          <w:rFonts w:ascii="Arial" w:hAnsi="Arial" w:cs="Arial"/>
        </w:rPr>
        <w:t xml:space="preserve"> </w:t>
      </w:r>
      <w:r w:rsidR="00CE3E22" w:rsidRPr="00A61723">
        <w:rPr>
          <w:rFonts w:ascii="Arial" w:hAnsi="Arial" w:cs="Arial"/>
        </w:rPr>
        <w:t>(Accessed on 2</w:t>
      </w:r>
      <w:r w:rsidR="00BC29D6">
        <w:rPr>
          <w:rFonts w:ascii="Arial" w:hAnsi="Arial" w:cs="Arial"/>
        </w:rPr>
        <w:t>5</w:t>
      </w:r>
      <w:r w:rsidR="00CE3E22" w:rsidRPr="00A61723">
        <w:rPr>
          <w:rFonts w:ascii="Arial" w:hAnsi="Arial" w:cs="Arial"/>
        </w:rPr>
        <w:t>/03/2023)</w:t>
      </w:r>
    </w:p>
    <w:p w14:paraId="126567C1" w14:textId="28C06CF8" w:rsidR="006F1419" w:rsidRPr="00CE3E22" w:rsidRDefault="00BC29D6" w:rsidP="00BC29D6">
      <w:pPr>
        <w:spacing w:line="360" w:lineRule="auto"/>
        <w:rPr>
          <w:rFonts w:ascii="Arial" w:hAnsi="Arial" w:cs="Arial"/>
        </w:rPr>
      </w:pPr>
      <w:r w:rsidRPr="00204E78">
        <w:rPr>
          <w:rFonts w:ascii="Arial" w:hAnsi="Arial" w:cs="Arial"/>
        </w:rPr>
        <w:t xml:space="preserve"> BBC Bitesize</w:t>
      </w:r>
      <w:r w:rsidRPr="00CE3E22">
        <w:rPr>
          <w:rFonts w:ascii="Arial" w:hAnsi="Arial" w:cs="Arial"/>
        </w:rPr>
        <w:t xml:space="preserve"> (</w:t>
      </w:r>
      <w:r>
        <w:rPr>
          <w:rFonts w:ascii="Arial" w:hAnsi="Arial" w:cs="Arial"/>
        </w:rPr>
        <w:t>2023</w:t>
      </w:r>
      <w:r w:rsidRPr="00CE3E22">
        <w:rPr>
          <w:rFonts w:ascii="Arial" w:hAnsi="Arial" w:cs="Arial"/>
        </w:rPr>
        <w:t xml:space="preserve">). </w:t>
      </w:r>
      <w:r w:rsidRPr="00CE3E22">
        <w:rPr>
          <w:rFonts w:ascii="Arial" w:hAnsi="Arial" w:cs="Arial"/>
          <w:i/>
          <w:iCs/>
        </w:rPr>
        <w:t>Effects of malaria - Health - National 5 Geography Revision</w:t>
      </w:r>
      <w:r>
        <w:rPr>
          <w:rFonts w:ascii="Arial" w:hAnsi="Arial" w:cs="Arial"/>
          <w:i/>
          <w:iCs/>
        </w:rPr>
        <w:t xml:space="preserve">. </w:t>
      </w:r>
      <w:r w:rsidRPr="00CE3E22">
        <w:rPr>
          <w:rFonts w:ascii="Arial" w:hAnsi="Arial" w:cs="Arial"/>
        </w:rPr>
        <w:t xml:space="preserve">Available </w:t>
      </w:r>
      <w:r w:rsidRPr="00204E78">
        <w:rPr>
          <w:rFonts w:ascii="Arial" w:hAnsi="Arial" w:cs="Arial"/>
        </w:rPr>
        <w:t>at: https://www.bbc.co.uk/bitesize/guides/z9bmn39/revision/6. (Accessed on 2</w:t>
      </w:r>
      <w:r>
        <w:rPr>
          <w:rFonts w:ascii="Arial" w:hAnsi="Arial" w:cs="Arial"/>
        </w:rPr>
        <w:t>8</w:t>
      </w:r>
      <w:r w:rsidRPr="00204E78">
        <w:rPr>
          <w:rFonts w:ascii="Arial" w:hAnsi="Arial" w:cs="Arial"/>
        </w:rPr>
        <w:t>/03/2023)</w:t>
      </w:r>
    </w:p>
    <w:p w14:paraId="574A1A8C" w14:textId="14EB317D" w:rsidR="006F1419" w:rsidRPr="00CE3E22" w:rsidRDefault="006F1419" w:rsidP="00BC29D6">
      <w:pPr>
        <w:spacing w:line="360" w:lineRule="auto"/>
        <w:rPr>
          <w:rFonts w:ascii="Arial" w:hAnsi="Arial" w:cs="Arial"/>
        </w:rPr>
      </w:pPr>
      <w:r w:rsidRPr="00522D62">
        <w:rPr>
          <w:rFonts w:ascii="Arial" w:hAnsi="Arial" w:cs="Arial"/>
          <w:lang w:val="it-IT"/>
        </w:rPr>
        <w:t>CDC</w:t>
      </w:r>
      <w:r w:rsidR="00522D62" w:rsidRPr="00522D62">
        <w:rPr>
          <w:rFonts w:ascii="Arial" w:hAnsi="Arial" w:cs="Arial"/>
          <w:lang w:val="it-IT"/>
        </w:rPr>
        <w:t xml:space="preserve">. </w:t>
      </w:r>
      <w:r w:rsidR="00522D62" w:rsidRPr="00522D62">
        <w:rPr>
          <w:rFonts w:ascii="Arial" w:hAnsi="Arial" w:cs="Arial"/>
          <w:lang w:val="it-IT"/>
        </w:rPr>
        <w:t>(2023)</w:t>
      </w:r>
      <w:r w:rsidRPr="00522D62">
        <w:rPr>
          <w:rFonts w:ascii="Arial" w:hAnsi="Arial" w:cs="Arial"/>
          <w:i/>
          <w:iCs/>
          <w:lang w:val="it-IT"/>
        </w:rPr>
        <w:t xml:space="preserve"> - Malaria - About Malaria </w:t>
      </w:r>
      <w:r w:rsidR="00522D62" w:rsidRPr="00522D62">
        <w:rPr>
          <w:rFonts w:ascii="Arial" w:hAnsi="Arial" w:cs="Arial"/>
          <w:i/>
          <w:iCs/>
          <w:lang w:val="it-IT"/>
        </w:rPr>
        <w:t>–</w:t>
      </w:r>
      <w:r w:rsidRPr="00522D62">
        <w:rPr>
          <w:rFonts w:ascii="Arial" w:hAnsi="Arial" w:cs="Arial"/>
          <w:i/>
          <w:iCs/>
          <w:lang w:val="it-IT"/>
        </w:rPr>
        <w:t xml:space="preserve"> FAQs</w:t>
      </w:r>
      <w:r w:rsidR="00522D62" w:rsidRPr="00522D62">
        <w:rPr>
          <w:rFonts w:ascii="Arial" w:hAnsi="Arial" w:cs="Arial"/>
          <w:i/>
          <w:iCs/>
          <w:lang w:val="it-IT"/>
        </w:rPr>
        <w:t>.</w:t>
      </w:r>
      <w:r w:rsidRPr="00522D62">
        <w:rPr>
          <w:rFonts w:ascii="Arial" w:hAnsi="Arial" w:cs="Arial"/>
          <w:lang w:val="it-IT"/>
        </w:rPr>
        <w:t xml:space="preserve"> </w:t>
      </w:r>
      <w:r w:rsidRPr="00CE3E22">
        <w:rPr>
          <w:rFonts w:ascii="Arial" w:hAnsi="Arial" w:cs="Arial"/>
        </w:rPr>
        <w:t>Available at: https://www.cdc.gov/malaria/about/faqs.html#:~:text=Nausea%2C%20vomiting%2C%20and%20diarrhea%20may,confusion%2C%20coma%2C%20and%20death.</w:t>
      </w:r>
      <w:r w:rsidR="00CE3E22" w:rsidRPr="00CE3E22">
        <w:rPr>
          <w:rFonts w:ascii="Arial" w:hAnsi="Arial" w:cs="Arial"/>
        </w:rPr>
        <w:t xml:space="preserve"> </w:t>
      </w:r>
      <w:r w:rsidR="00CE3E22" w:rsidRPr="00A61723">
        <w:rPr>
          <w:rFonts w:ascii="Arial" w:hAnsi="Arial" w:cs="Arial"/>
        </w:rPr>
        <w:t>(Accessed on 2</w:t>
      </w:r>
      <w:r w:rsidR="00BC29D6">
        <w:rPr>
          <w:rFonts w:ascii="Arial" w:hAnsi="Arial" w:cs="Arial"/>
        </w:rPr>
        <w:t>7</w:t>
      </w:r>
      <w:r w:rsidR="00CE3E22" w:rsidRPr="00A61723">
        <w:rPr>
          <w:rFonts w:ascii="Arial" w:hAnsi="Arial" w:cs="Arial"/>
        </w:rPr>
        <w:t>/03/2023)</w:t>
      </w:r>
    </w:p>
    <w:p w14:paraId="23077325" w14:textId="743A4A72" w:rsidR="006F1419" w:rsidRPr="00CE3E22" w:rsidRDefault="006F1419" w:rsidP="00DA5D3D">
      <w:pPr>
        <w:spacing w:line="360" w:lineRule="auto"/>
        <w:rPr>
          <w:rFonts w:ascii="Arial" w:hAnsi="Arial" w:cs="Arial"/>
        </w:rPr>
      </w:pPr>
      <w:r w:rsidRPr="00A56729">
        <w:rPr>
          <w:rFonts w:ascii="Arial" w:hAnsi="Arial" w:cs="Arial"/>
        </w:rPr>
        <w:t>CDC</w:t>
      </w:r>
      <w:r w:rsidR="00BC29D6">
        <w:rPr>
          <w:rFonts w:ascii="Arial" w:hAnsi="Arial" w:cs="Arial"/>
        </w:rPr>
        <w:t>. (2023)</w:t>
      </w:r>
      <w:r w:rsidRPr="00CE3E22">
        <w:rPr>
          <w:rFonts w:ascii="Arial" w:hAnsi="Arial" w:cs="Arial"/>
          <w:i/>
          <w:iCs/>
        </w:rPr>
        <w:t xml:space="preserve"> - Malaria - Malaria Worldwide - How Can Malaria Cases and Deaths Be Reduced?</w:t>
      </w:r>
      <w:r w:rsidRPr="00CE3E22">
        <w:rPr>
          <w:rFonts w:ascii="Arial" w:hAnsi="Arial" w:cs="Arial"/>
        </w:rPr>
        <w:t xml:space="preserve"> (no date). Available at:</w:t>
      </w:r>
      <w:r w:rsidR="00522D62">
        <w:rPr>
          <w:rFonts w:ascii="Arial" w:hAnsi="Arial" w:cs="Arial"/>
        </w:rPr>
        <w:t xml:space="preserve"> </w:t>
      </w:r>
      <w:r w:rsidRPr="00CE3E22">
        <w:rPr>
          <w:rFonts w:ascii="Arial" w:hAnsi="Arial" w:cs="Arial"/>
        </w:rPr>
        <w:t>https://www.cdc.gov/malaria/malaria_worldwide/reduction/index.html.</w:t>
      </w:r>
      <w:r w:rsidR="00C500FF" w:rsidRPr="00C500FF">
        <w:rPr>
          <w:rFonts w:ascii="Arial" w:hAnsi="Arial" w:cs="Arial"/>
        </w:rPr>
        <w:t xml:space="preserve"> </w:t>
      </w:r>
      <w:r w:rsidR="005A3E2F" w:rsidRPr="00A61723">
        <w:rPr>
          <w:rFonts w:ascii="Arial" w:hAnsi="Arial" w:cs="Arial"/>
        </w:rPr>
        <w:t>(Accessed on 2</w:t>
      </w:r>
      <w:r w:rsidR="00BC29D6">
        <w:rPr>
          <w:rFonts w:ascii="Arial" w:hAnsi="Arial" w:cs="Arial"/>
        </w:rPr>
        <w:t>9/</w:t>
      </w:r>
      <w:r w:rsidR="005A3E2F" w:rsidRPr="00A61723">
        <w:rPr>
          <w:rFonts w:ascii="Arial" w:hAnsi="Arial" w:cs="Arial"/>
        </w:rPr>
        <w:t>03/2023)</w:t>
      </w:r>
    </w:p>
    <w:p w14:paraId="783CE691" w14:textId="3989C92C" w:rsidR="006F1419" w:rsidRPr="00CE3E22" w:rsidRDefault="006F1419" w:rsidP="00DA5D3D">
      <w:pPr>
        <w:spacing w:line="360" w:lineRule="auto"/>
        <w:rPr>
          <w:rFonts w:ascii="Arial" w:hAnsi="Arial" w:cs="Arial"/>
        </w:rPr>
      </w:pPr>
      <w:r w:rsidRPr="00CE3E22">
        <w:rPr>
          <w:rFonts w:ascii="Arial" w:hAnsi="Arial" w:cs="Arial"/>
        </w:rPr>
        <w:t xml:space="preserve">Haque, U. </w:t>
      </w:r>
      <w:r w:rsidRPr="00CE3E22">
        <w:rPr>
          <w:rFonts w:ascii="Arial" w:hAnsi="Arial" w:cs="Arial"/>
          <w:i/>
          <w:iCs/>
        </w:rPr>
        <w:t>et al.</w:t>
      </w:r>
      <w:r w:rsidRPr="00CE3E22">
        <w:rPr>
          <w:rFonts w:ascii="Arial" w:hAnsi="Arial" w:cs="Arial"/>
        </w:rPr>
        <w:t xml:space="preserve"> (2011)</w:t>
      </w:r>
      <w:r w:rsidR="00DA5D3D">
        <w:rPr>
          <w:rFonts w:ascii="Arial" w:hAnsi="Arial" w:cs="Arial"/>
        </w:rPr>
        <w:t>.</w:t>
      </w:r>
      <w:r w:rsidRPr="00CE3E22">
        <w:rPr>
          <w:rFonts w:ascii="Arial" w:hAnsi="Arial" w:cs="Arial"/>
        </w:rPr>
        <w:t xml:space="preserve">“The role of age, ethnicity and environmental factors in modulating malaria risk in Rajasthali, Bangladesh,” </w:t>
      </w:r>
      <w:r w:rsidRPr="00CE3E22">
        <w:rPr>
          <w:rFonts w:ascii="Arial" w:hAnsi="Arial" w:cs="Arial"/>
          <w:i/>
          <w:iCs/>
        </w:rPr>
        <w:t>Malaria Journal</w:t>
      </w:r>
      <w:r w:rsidRPr="00CE3E22">
        <w:rPr>
          <w:rFonts w:ascii="Arial" w:hAnsi="Arial" w:cs="Arial"/>
        </w:rPr>
        <w:t xml:space="preserve"> [Preprint]. Available at: https://doi.org/10.1186/1475-2875-10-367</w:t>
      </w:r>
      <w:r w:rsidR="005A3E2F" w:rsidRPr="00CE3E22">
        <w:rPr>
          <w:rFonts w:ascii="Arial" w:hAnsi="Arial" w:cs="Arial"/>
        </w:rPr>
        <w:t xml:space="preserve">. </w:t>
      </w:r>
      <w:r w:rsidR="005A3E2F" w:rsidRPr="00A61723">
        <w:rPr>
          <w:rFonts w:ascii="Arial" w:hAnsi="Arial" w:cs="Arial"/>
        </w:rPr>
        <w:t>(Accessed on 2</w:t>
      </w:r>
      <w:r w:rsidR="007732BA">
        <w:rPr>
          <w:rFonts w:ascii="Arial" w:hAnsi="Arial" w:cs="Arial"/>
        </w:rPr>
        <w:t>3</w:t>
      </w:r>
      <w:r w:rsidR="005A3E2F" w:rsidRPr="00A61723">
        <w:rPr>
          <w:rFonts w:ascii="Arial" w:hAnsi="Arial" w:cs="Arial"/>
        </w:rPr>
        <w:t>/03/2023)</w:t>
      </w:r>
    </w:p>
    <w:p w14:paraId="536651DE" w14:textId="576A3D66" w:rsidR="006F1419" w:rsidRPr="00CE3E22" w:rsidRDefault="006F1419" w:rsidP="00DA5D3D">
      <w:pPr>
        <w:spacing w:line="360" w:lineRule="auto"/>
        <w:rPr>
          <w:rFonts w:ascii="Arial" w:hAnsi="Arial" w:cs="Arial"/>
        </w:rPr>
      </w:pPr>
      <w:r w:rsidRPr="00CE3E22">
        <w:rPr>
          <w:rFonts w:ascii="Arial" w:hAnsi="Arial" w:cs="Arial"/>
          <w:i/>
          <w:iCs/>
        </w:rPr>
        <w:t>Malaria | Malaria Free Future</w:t>
      </w:r>
      <w:r w:rsidRPr="00CE3E22">
        <w:rPr>
          <w:rFonts w:ascii="Arial" w:hAnsi="Arial" w:cs="Arial"/>
        </w:rPr>
        <w:t xml:space="preserve"> (</w:t>
      </w:r>
      <w:r w:rsidR="005A3E2F">
        <w:rPr>
          <w:rFonts w:ascii="Arial" w:hAnsi="Arial" w:cs="Arial"/>
        </w:rPr>
        <w:t>2023</w:t>
      </w:r>
      <w:r w:rsidRPr="00CE3E22">
        <w:rPr>
          <w:rFonts w:ascii="Arial" w:hAnsi="Arial" w:cs="Arial"/>
        </w:rPr>
        <w:t>). Available at: https://www.malariafreefuture.org/malaria#:~:text=Malaria%20is%20a%20disease%20caused,disabilities%2C%20coma%2C%20and%20death.</w:t>
      </w:r>
      <w:r w:rsidR="00FE1751" w:rsidRPr="00FE1751">
        <w:rPr>
          <w:rFonts w:ascii="Arial" w:hAnsi="Arial" w:cs="Arial"/>
        </w:rPr>
        <w:t xml:space="preserve"> </w:t>
      </w:r>
      <w:r w:rsidR="00FE1751" w:rsidRPr="00A61723">
        <w:rPr>
          <w:rFonts w:ascii="Arial" w:hAnsi="Arial" w:cs="Arial"/>
        </w:rPr>
        <w:t xml:space="preserve">(Accessed on </w:t>
      </w:r>
      <w:r w:rsidR="00592116">
        <w:rPr>
          <w:rFonts w:ascii="Arial" w:hAnsi="Arial" w:cs="Arial"/>
        </w:rPr>
        <w:t>18/</w:t>
      </w:r>
      <w:r w:rsidR="00FE1751" w:rsidRPr="00A61723">
        <w:rPr>
          <w:rFonts w:ascii="Arial" w:hAnsi="Arial" w:cs="Arial"/>
        </w:rPr>
        <w:t>03/2023)</w:t>
      </w:r>
    </w:p>
    <w:p w14:paraId="175FA1F8" w14:textId="63AFBBD9" w:rsidR="006F1419" w:rsidRPr="00CE3E22" w:rsidRDefault="00030F94" w:rsidP="006F757C">
      <w:pPr>
        <w:spacing w:line="360" w:lineRule="auto"/>
        <w:rPr>
          <w:rFonts w:ascii="Arial" w:hAnsi="Arial" w:cs="Arial"/>
        </w:rPr>
      </w:pPr>
      <w:r w:rsidRPr="00030F94">
        <w:rPr>
          <w:rFonts w:ascii="Arial" w:hAnsi="Arial" w:cs="Arial"/>
        </w:rPr>
        <w:t>Mayo Clinic</w:t>
      </w:r>
      <w:r w:rsidRPr="00CE3E22">
        <w:rPr>
          <w:rFonts w:ascii="Arial" w:hAnsi="Arial" w:cs="Arial"/>
        </w:rPr>
        <w:t xml:space="preserve"> (2023)</w:t>
      </w:r>
      <w:r w:rsidR="006F1419" w:rsidRPr="00CE3E22">
        <w:rPr>
          <w:rFonts w:ascii="Arial" w:hAnsi="Arial" w:cs="Arial"/>
          <w:i/>
          <w:iCs/>
        </w:rPr>
        <w:t>Malaria - Symptoms and causes</w:t>
      </w:r>
      <w:r w:rsidR="006F1419" w:rsidRPr="00CE3E22">
        <w:rPr>
          <w:rFonts w:ascii="Arial" w:hAnsi="Arial" w:cs="Arial"/>
        </w:rPr>
        <w:t>. Available at: https://www.mayoclinic.org/diseases-conditions/malaria/symptoms-causes/syc-20351184.</w:t>
      </w:r>
      <w:r w:rsidR="00FE1751" w:rsidRPr="00FE1751">
        <w:rPr>
          <w:rFonts w:ascii="Arial" w:hAnsi="Arial" w:cs="Arial"/>
        </w:rPr>
        <w:t xml:space="preserve"> </w:t>
      </w:r>
      <w:r w:rsidR="00FE1751" w:rsidRPr="00A61723">
        <w:rPr>
          <w:rFonts w:ascii="Arial" w:hAnsi="Arial" w:cs="Arial"/>
        </w:rPr>
        <w:t>(Accessed on 2</w:t>
      </w:r>
      <w:r>
        <w:rPr>
          <w:rFonts w:ascii="Arial" w:hAnsi="Arial" w:cs="Arial"/>
        </w:rPr>
        <w:t>8</w:t>
      </w:r>
      <w:r w:rsidR="00FE1751" w:rsidRPr="00A61723">
        <w:rPr>
          <w:rFonts w:ascii="Arial" w:hAnsi="Arial" w:cs="Arial"/>
        </w:rPr>
        <w:t>/03/2023)</w:t>
      </w:r>
    </w:p>
    <w:p w14:paraId="4AD56549" w14:textId="036501F5" w:rsidR="006F1419" w:rsidRPr="00CE3E22" w:rsidRDefault="006F1419" w:rsidP="00DA5D3D">
      <w:pPr>
        <w:spacing w:line="360" w:lineRule="auto"/>
        <w:rPr>
          <w:rFonts w:ascii="Arial" w:hAnsi="Arial" w:cs="Arial"/>
        </w:rPr>
      </w:pPr>
      <w:r w:rsidRPr="00CE3E22">
        <w:rPr>
          <w:rFonts w:ascii="Arial" w:hAnsi="Arial" w:cs="Arial"/>
          <w:i/>
          <w:iCs/>
        </w:rPr>
        <w:t>Malaria factsheet</w:t>
      </w:r>
      <w:r w:rsidRPr="00CE3E22">
        <w:rPr>
          <w:rFonts w:ascii="Arial" w:hAnsi="Arial" w:cs="Arial"/>
        </w:rPr>
        <w:t xml:space="preserve"> (2014). Available at: https://www.gov.uk/government/publications/malaria-prevention-transmission-symptoms/malaria-transmission-incubation-period-symptoms.</w:t>
      </w:r>
      <w:r w:rsidR="00FE1751" w:rsidRPr="00FE1751">
        <w:rPr>
          <w:rFonts w:ascii="Arial" w:hAnsi="Arial" w:cs="Arial"/>
        </w:rPr>
        <w:t xml:space="preserve"> </w:t>
      </w:r>
      <w:r w:rsidR="00FE1751" w:rsidRPr="00A61723">
        <w:rPr>
          <w:rFonts w:ascii="Arial" w:hAnsi="Arial" w:cs="Arial"/>
        </w:rPr>
        <w:t>(Accessed on 2</w:t>
      </w:r>
      <w:r w:rsidR="00030F94">
        <w:rPr>
          <w:rFonts w:ascii="Arial" w:hAnsi="Arial" w:cs="Arial"/>
        </w:rPr>
        <w:t>4</w:t>
      </w:r>
      <w:r w:rsidR="00FE1751" w:rsidRPr="00A61723">
        <w:rPr>
          <w:rFonts w:ascii="Arial" w:hAnsi="Arial" w:cs="Arial"/>
        </w:rPr>
        <w:t>/03/2023)</w:t>
      </w:r>
    </w:p>
    <w:p w14:paraId="779B7237" w14:textId="22BE31B5" w:rsidR="006F1419" w:rsidRPr="00CE3E22" w:rsidRDefault="006F1419" w:rsidP="00DA5D3D">
      <w:pPr>
        <w:spacing w:line="360" w:lineRule="auto"/>
        <w:rPr>
          <w:rFonts w:ascii="Arial" w:hAnsi="Arial" w:cs="Arial"/>
        </w:rPr>
      </w:pPr>
      <w:r w:rsidRPr="00CE3E22">
        <w:rPr>
          <w:rFonts w:ascii="Arial" w:hAnsi="Arial" w:cs="Arial"/>
          <w:i/>
          <w:iCs/>
        </w:rPr>
        <w:lastRenderedPageBreak/>
        <w:t>Malaria: migrant health guide</w:t>
      </w:r>
      <w:r w:rsidRPr="00CE3E22">
        <w:rPr>
          <w:rFonts w:ascii="Arial" w:hAnsi="Arial" w:cs="Arial"/>
        </w:rPr>
        <w:t xml:space="preserve"> (2021). Available at: https://www.gov.uk/guidance/malaria-migrant-health-guide#:~:text=Malaria%20is%20very%20common%3A%20in,year%2C%20having%20acquired%20it%20abroad.</w:t>
      </w:r>
      <w:r w:rsidR="00FE1751" w:rsidRPr="00FE1751">
        <w:rPr>
          <w:rFonts w:ascii="Arial" w:hAnsi="Arial" w:cs="Arial"/>
        </w:rPr>
        <w:t xml:space="preserve"> </w:t>
      </w:r>
      <w:r w:rsidR="00FE1751" w:rsidRPr="00A61723">
        <w:rPr>
          <w:rFonts w:ascii="Arial" w:hAnsi="Arial" w:cs="Arial"/>
        </w:rPr>
        <w:t>(Accessed on 2</w:t>
      </w:r>
      <w:r w:rsidR="00265F2E">
        <w:rPr>
          <w:rFonts w:ascii="Arial" w:hAnsi="Arial" w:cs="Arial"/>
        </w:rPr>
        <w:t>9</w:t>
      </w:r>
      <w:r w:rsidR="00FE1751" w:rsidRPr="00A61723">
        <w:rPr>
          <w:rFonts w:ascii="Arial" w:hAnsi="Arial" w:cs="Arial"/>
        </w:rPr>
        <w:t>/03/2023)</w:t>
      </w:r>
    </w:p>
    <w:p w14:paraId="217999E0" w14:textId="6A747765" w:rsidR="006F1419" w:rsidRPr="00CE3E22" w:rsidRDefault="006F1419" w:rsidP="00DA5D3D">
      <w:pPr>
        <w:spacing w:line="360" w:lineRule="auto"/>
        <w:rPr>
          <w:rFonts w:ascii="Arial" w:hAnsi="Arial" w:cs="Arial"/>
        </w:rPr>
      </w:pPr>
      <w:r w:rsidRPr="00CE3E22">
        <w:rPr>
          <w:rFonts w:ascii="Arial" w:hAnsi="Arial" w:cs="Arial"/>
          <w:i/>
          <w:iCs/>
        </w:rPr>
        <w:t>Malaria Prevention, Treatment, and Control Strategies</w:t>
      </w:r>
      <w:r w:rsidRPr="00CE3E22">
        <w:rPr>
          <w:rFonts w:ascii="Arial" w:hAnsi="Arial" w:cs="Arial"/>
        </w:rPr>
        <w:t xml:space="preserve"> (2011). Available at: https://www.niaid.nih.gov/diseases-conditions/malaria-strategies.</w:t>
      </w:r>
      <w:r w:rsidR="00FE1751" w:rsidRPr="00CE3E22">
        <w:rPr>
          <w:rFonts w:ascii="Arial" w:hAnsi="Arial" w:cs="Arial"/>
        </w:rPr>
        <w:t xml:space="preserve"> </w:t>
      </w:r>
      <w:r w:rsidR="00FE1751" w:rsidRPr="00A61723">
        <w:rPr>
          <w:rFonts w:ascii="Arial" w:hAnsi="Arial" w:cs="Arial"/>
        </w:rPr>
        <w:t xml:space="preserve">(Accessed on </w:t>
      </w:r>
      <w:r w:rsidR="002030DB">
        <w:rPr>
          <w:rFonts w:ascii="Arial" w:hAnsi="Arial" w:cs="Arial"/>
        </w:rPr>
        <w:t>17</w:t>
      </w:r>
      <w:r w:rsidR="00FE1751" w:rsidRPr="00A61723">
        <w:rPr>
          <w:rFonts w:ascii="Arial" w:hAnsi="Arial" w:cs="Arial"/>
        </w:rPr>
        <w:t>/03/2023)</w:t>
      </w:r>
    </w:p>
    <w:p w14:paraId="5110DD72" w14:textId="28DDC932" w:rsidR="006F1419" w:rsidRPr="00CE3E22" w:rsidRDefault="006F1419" w:rsidP="00DA5D3D">
      <w:pPr>
        <w:spacing w:line="360" w:lineRule="auto"/>
        <w:rPr>
          <w:rFonts w:ascii="Arial" w:hAnsi="Arial" w:cs="Arial"/>
        </w:rPr>
      </w:pPr>
      <w:r w:rsidRPr="00CE3E22">
        <w:rPr>
          <w:rFonts w:ascii="Arial" w:hAnsi="Arial" w:cs="Arial"/>
          <w:lang w:val="fr-FR"/>
        </w:rPr>
        <w:t xml:space="preserve">Maude, R.J. </w:t>
      </w:r>
      <w:r w:rsidRPr="00CE3E22">
        <w:rPr>
          <w:rFonts w:ascii="Arial" w:hAnsi="Arial" w:cs="Arial"/>
          <w:i/>
          <w:iCs/>
          <w:lang w:val="fr-FR"/>
        </w:rPr>
        <w:t>et al.</w:t>
      </w:r>
      <w:r w:rsidRPr="00CE3E22">
        <w:rPr>
          <w:rFonts w:ascii="Arial" w:hAnsi="Arial" w:cs="Arial"/>
          <w:lang w:val="fr-FR"/>
        </w:rPr>
        <w:t xml:space="preserve"> </w:t>
      </w:r>
      <w:r w:rsidRPr="00CE3E22">
        <w:rPr>
          <w:rFonts w:ascii="Arial" w:hAnsi="Arial" w:cs="Arial"/>
        </w:rPr>
        <w:t xml:space="preserve">(2021) “Risk factors for malaria in high incidence areas of Viet Nam: a case–control study,” </w:t>
      </w:r>
      <w:r w:rsidRPr="00CE3E22">
        <w:rPr>
          <w:rFonts w:ascii="Arial" w:hAnsi="Arial" w:cs="Arial"/>
          <w:i/>
          <w:iCs/>
        </w:rPr>
        <w:t>Malaria Journal</w:t>
      </w:r>
      <w:r w:rsidRPr="00CE3E22">
        <w:rPr>
          <w:rFonts w:ascii="Arial" w:hAnsi="Arial" w:cs="Arial"/>
        </w:rPr>
        <w:t>, 20(1). Available at: https://doi.org/10.1186/s12936-021-03908-7.</w:t>
      </w:r>
      <w:r w:rsidR="00FE1751" w:rsidRPr="00FE1751">
        <w:rPr>
          <w:rFonts w:ascii="Arial" w:hAnsi="Arial" w:cs="Arial"/>
        </w:rPr>
        <w:t xml:space="preserve"> </w:t>
      </w:r>
      <w:r w:rsidR="00FE1751" w:rsidRPr="00CE3E22">
        <w:rPr>
          <w:rFonts w:ascii="Arial" w:hAnsi="Arial" w:cs="Arial"/>
        </w:rPr>
        <w:t xml:space="preserve"> </w:t>
      </w:r>
      <w:r w:rsidR="00FE1751" w:rsidRPr="00A61723">
        <w:rPr>
          <w:rFonts w:ascii="Arial" w:hAnsi="Arial" w:cs="Arial"/>
        </w:rPr>
        <w:t>(Accessed on 2</w:t>
      </w:r>
      <w:r w:rsidR="002030DB">
        <w:rPr>
          <w:rFonts w:ascii="Arial" w:hAnsi="Arial" w:cs="Arial"/>
        </w:rPr>
        <w:t>7</w:t>
      </w:r>
      <w:r w:rsidR="00FE1751" w:rsidRPr="00A61723">
        <w:rPr>
          <w:rFonts w:ascii="Arial" w:hAnsi="Arial" w:cs="Arial"/>
        </w:rPr>
        <w:t>/03/2023)</w:t>
      </w:r>
    </w:p>
    <w:p w14:paraId="0935E8B9" w14:textId="1523C345" w:rsidR="00FE1751" w:rsidRDefault="006F1419" w:rsidP="00FE1751">
      <w:pPr>
        <w:spacing w:line="360" w:lineRule="auto"/>
        <w:rPr>
          <w:rFonts w:ascii="Arial" w:hAnsi="Arial" w:cs="Arial"/>
        </w:rPr>
      </w:pPr>
      <w:r w:rsidRPr="00CE3E22">
        <w:rPr>
          <w:rFonts w:ascii="Arial" w:hAnsi="Arial" w:cs="Arial"/>
        </w:rPr>
        <w:t xml:space="preserve">Moawad, H. MD (2022) </w:t>
      </w:r>
      <w:r w:rsidRPr="00CE3E22">
        <w:rPr>
          <w:rFonts w:ascii="Arial" w:hAnsi="Arial" w:cs="Arial"/>
          <w:i/>
          <w:iCs/>
        </w:rPr>
        <w:t>Causes and Risk Factors of Malaria</w:t>
      </w:r>
      <w:r w:rsidRPr="00CE3E22">
        <w:rPr>
          <w:rFonts w:ascii="Arial" w:hAnsi="Arial" w:cs="Arial"/>
        </w:rPr>
        <w:t>. Available at: https://www.verywellhealth.com/malaria-causes-and-risk-factors-416067</w:t>
      </w:r>
      <w:r w:rsidR="00FE1751" w:rsidRPr="00CE3E22">
        <w:rPr>
          <w:rFonts w:ascii="Arial" w:hAnsi="Arial" w:cs="Arial"/>
        </w:rPr>
        <w:t xml:space="preserve">. </w:t>
      </w:r>
      <w:r w:rsidR="00FE1751" w:rsidRPr="00A61723">
        <w:rPr>
          <w:rFonts w:ascii="Arial" w:hAnsi="Arial" w:cs="Arial"/>
        </w:rPr>
        <w:t>(Accessed on 2</w:t>
      </w:r>
      <w:r w:rsidR="000E12D2">
        <w:rPr>
          <w:rFonts w:ascii="Arial" w:hAnsi="Arial" w:cs="Arial"/>
        </w:rPr>
        <w:t>6</w:t>
      </w:r>
      <w:r w:rsidR="00FE1751" w:rsidRPr="00A61723">
        <w:rPr>
          <w:rFonts w:ascii="Arial" w:hAnsi="Arial" w:cs="Arial"/>
        </w:rPr>
        <w:t>/03/2023)</w:t>
      </w:r>
    </w:p>
    <w:p w14:paraId="22C1EE81" w14:textId="77777777" w:rsidR="00BC29D6" w:rsidRPr="00A61723" w:rsidRDefault="00BC29D6" w:rsidP="00BC29D6">
      <w:pPr>
        <w:spacing w:line="360" w:lineRule="auto"/>
        <w:rPr>
          <w:rFonts w:ascii="Arial" w:hAnsi="Arial" w:cs="Arial"/>
        </w:rPr>
      </w:pPr>
      <w:r>
        <w:rPr>
          <w:rFonts w:ascii="Arial" w:hAnsi="Arial" w:cs="Arial"/>
        </w:rPr>
        <w:t>NHS</w:t>
      </w:r>
      <w:r w:rsidRPr="00CE3E22">
        <w:rPr>
          <w:rFonts w:ascii="Arial" w:hAnsi="Arial" w:cs="Arial"/>
        </w:rPr>
        <w:t xml:space="preserve">. (2022) </w:t>
      </w:r>
      <w:r w:rsidRPr="00CE3E22">
        <w:rPr>
          <w:rFonts w:ascii="Arial" w:hAnsi="Arial" w:cs="Arial"/>
          <w:i/>
          <w:iCs/>
        </w:rPr>
        <w:t>Malaria</w:t>
      </w:r>
      <w:r w:rsidRPr="00CE3E22">
        <w:rPr>
          <w:rFonts w:ascii="Arial" w:hAnsi="Arial" w:cs="Arial"/>
        </w:rPr>
        <w:t>. Available at: https://www.nhs.uk/conditions/malaria/</w:t>
      </w:r>
      <w:r>
        <w:rPr>
          <w:rFonts w:ascii="Arial" w:hAnsi="Arial" w:cs="Arial"/>
        </w:rPr>
        <w:t>.</w:t>
      </w:r>
      <w:r w:rsidRPr="00CE3E22">
        <w:rPr>
          <w:rFonts w:ascii="Arial" w:hAnsi="Arial" w:cs="Arial"/>
        </w:rPr>
        <w:t xml:space="preserve"> </w:t>
      </w:r>
      <w:r w:rsidRPr="00A61723">
        <w:rPr>
          <w:rFonts w:ascii="Arial" w:hAnsi="Arial" w:cs="Arial"/>
        </w:rPr>
        <w:t>(Accessed on 2</w:t>
      </w:r>
      <w:r>
        <w:rPr>
          <w:rFonts w:ascii="Arial" w:hAnsi="Arial" w:cs="Arial"/>
        </w:rPr>
        <w:t>2</w:t>
      </w:r>
      <w:r w:rsidRPr="00A61723">
        <w:rPr>
          <w:rFonts w:ascii="Arial" w:hAnsi="Arial" w:cs="Arial"/>
        </w:rPr>
        <w:t>/03/2023)</w:t>
      </w:r>
    </w:p>
    <w:p w14:paraId="0F0C4BAA" w14:textId="2724160A" w:rsidR="006F1419" w:rsidRPr="00CE3E22" w:rsidRDefault="00DD4153" w:rsidP="00DD4153">
      <w:pPr>
        <w:spacing w:line="360" w:lineRule="auto"/>
        <w:rPr>
          <w:rFonts w:ascii="Arial" w:hAnsi="Arial" w:cs="Arial"/>
        </w:rPr>
      </w:pPr>
      <w:r w:rsidRPr="00CE3E22">
        <w:rPr>
          <w:rFonts w:ascii="Arial" w:hAnsi="Arial" w:cs="Arial"/>
        </w:rPr>
        <w:t xml:space="preserve">Rejeki, D.S.S., Solikhah, S. and Wijayanti, S.P.M. (2021) “Risk Factors Analysis of Malaria Transmission at Cross-Boundaries Area in Menoreh Hills, Java, Indonesia,” </w:t>
      </w:r>
      <w:r w:rsidRPr="00CE3E22">
        <w:rPr>
          <w:rFonts w:ascii="Arial" w:hAnsi="Arial" w:cs="Arial"/>
          <w:i/>
          <w:iCs/>
        </w:rPr>
        <w:t>Iranian Journal of Public Health</w:t>
      </w:r>
      <w:r w:rsidRPr="00CE3E22">
        <w:rPr>
          <w:rFonts w:ascii="Arial" w:hAnsi="Arial" w:cs="Arial"/>
        </w:rPr>
        <w:t xml:space="preserve"> [Preprint]. Available at: https://doi.org/10.18502/ijph.v50i9.7054.</w:t>
      </w:r>
      <w:r w:rsidRPr="006F2130">
        <w:rPr>
          <w:rFonts w:ascii="Arial" w:hAnsi="Arial" w:cs="Arial"/>
        </w:rPr>
        <w:t xml:space="preserve"> </w:t>
      </w:r>
      <w:r w:rsidRPr="00CE3E22">
        <w:rPr>
          <w:rFonts w:ascii="Arial" w:hAnsi="Arial" w:cs="Arial"/>
        </w:rPr>
        <w:t xml:space="preserve"> </w:t>
      </w:r>
      <w:r w:rsidRPr="00A61723">
        <w:rPr>
          <w:rFonts w:ascii="Arial" w:hAnsi="Arial" w:cs="Arial"/>
        </w:rPr>
        <w:t>(Accessed on 2</w:t>
      </w:r>
      <w:r>
        <w:rPr>
          <w:rFonts w:ascii="Arial" w:hAnsi="Arial" w:cs="Arial"/>
        </w:rPr>
        <w:t>5</w:t>
      </w:r>
      <w:r w:rsidRPr="00A61723">
        <w:rPr>
          <w:rFonts w:ascii="Arial" w:hAnsi="Arial" w:cs="Arial"/>
        </w:rPr>
        <w:t>/03/2023)</w:t>
      </w:r>
    </w:p>
    <w:p w14:paraId="65BF65CA" w14:textId="2F37B636" w:rsidR="006F1419" w:rsidRPr="00CE3E22" w:rsidRDefault="000E12D2" w:rsidP="00DD4153">
      <w:pPr>
        <w:spacing w:line="360" w:lineRule="auto"/>
        <w:rPr>
          <w:rFonts w:ascii="Arial" w:hAnsi="Arial" w:cs="Arial"/>
        </w:rPr>
      </w:pPr>
      <w:r>
        <w:rPr>
          <w:rFonts w:ascii="Arial" w:hAnsi="Arial" w:cs="Arial"/>
        </w:rPr>
        <w:t>WHO.</w:t>
      </w:r>
      <w:r w:rsidR="006F1419" w:rsidRPr="00CE3E22">
        <w:rPr>
          <w:rFonts w:ascii="Arial" w:hAnsi="Arial" w:cs="Arial"/>
        </w:rPr>
        <w:t xml:space="preserve"> (2021) </w:t>
      </w:r>
      <w:r w:rsidR="006F1419" w:rsidRPr="00CE3E22">
        <w:rPr>
          <w:rFonts w:ascii="Arial" w:hAnsi="Arial" w:cs="Arial"/>
          <w:i/>
          <w:iCs/>
        </w:rPr>
        <w:t>Global technical strategy for malaria 2016-2030, 2021 update</w:t>
      </w:r>
      <w:r w:rsidR="006F1419" w:rsidRPr="00CE3E22">
        <w:rPr>
          <w:rFonts w:ascii="Arial" w:hAnsi="Arial" w:cs="Arial"/>
        </w:rPr>
        <w:t>. Available at: https://www.who.int/publications/i/item/9789240031357.</w:t>
      </w:r>
      <w:r w:rsidR="004A2133" w:rsidRPr="004A2133">
        <w:rPr>
          <w:rFonts w:ascii="Arial" w:hAnsi="Arial" w:cs="Arial"/>
        </w:rPr>
        <w:t xml:space="preserve"> </w:t>
      </w:r>
      <w:r w:rsidR="004A2133" w:rsidRPr="00A61723">
        <w:rPr>
          <w:rFonts w:ascii="Arial" w:hAnsi="Arial" w:cs="Arial"/>
        </w:rPr>
        <w:t>(Accessed on 2</w:t>
      </w:r>
      <w:r>
        <w:rPr>
          <w:rFonts w:ascii="Arial" w:hAnsi="Arial" w:cs="Arial"/>
        </w:rPr>
        <w:t>4</w:t>
      </w:r>
      <w:r w:rsidR="004A2133" w:rsidRPr="00A61723">
        <w:rPr>
          <w:rFonts w:ascii="Arial" w:hAnsi="Arial" w:cs="Arial"/>
        </w:rPr>
        <w:t>/03/2023)</w:t>
      </w:r>
    </w:p>
    <w:p w14:paraId="494A4769" w14:textId="21403E32" w:rsidR="006F1419" w:rsidRDefault="000E12D2" w:rsidP="00DD4153">
      <w:pPr>
        <w:spacing w:line="360" w:lineRule="auto"/>
        <w:rPr>
          <w:rFonts w:ascii="Arial" w:hAnsi="Arial" w:cs="Arial"/>
        </w:rPr>
      </w:pPr>
      <w:r>
        <w:rPr>
          <w:rFonts w:ascii="Arial" w:hAnsi="Arial" w:cs="Arial"/>
        </w:rPr>
        <w:t>WHO.</w:t>
      </w:r>
      <w:r w:rsidR="006F1419" w:rsidRPr="00CE3E22">
        <w:rPr>
          <w:rFonts w:ascii="Arial" w:hAnsi="Arial" w:cs="Arial"/>
        </w:rPr>
        <w:t xml:space="preserve"> (2022) </w:t>
      </w:r>
      <w:r w:rsidR="006F1419" w:rsidRPr="00CE3E22">
        <w:rPr>
          <w:rFonts w:ascii="Arial" w:hAnsi="Arial" w:cs="Arial"/>
          <w:i/>
          <w:iCs/>
        </w:rPr>
        <w:t>World malaria report 2022</w:t>
      </w:r>
      <w:r w:rsidR="006F1419" w:rsidRPr="00CE3E22">
        <w:rPr>
          <w:rFonts w:ascii="Arial" w:hAnsi="Arial" w:cs="Arial"/>
        </w:rPr>
        <w:t>. Available at: https://www.who.int/publications/i/item/9789240064898.</w:t>
      </w:r>
      <w:r w:rsidR="00200544" w:rsidRPr="00200544">
        <w:rPr>
          <w:rFonts w:ascii="Arial" w:hAnsi="Arial" w:cs="Arial"/>
        </w:rPr>
        <w:t xml:space="preserve"> </w:t>
      </w:r>
      <w:r w:rsidR="00200544" w:rsidRPr="00A61723">
        <w:rPr>
          <w:rFonts w:ascii="Arial" w:hAnsi="Arial" w:cs="Arial"/>
        </w:rPr>
        <w:t xml:space="preserve">(Accessed on </w:t>
      </w:r>
      <w:r>
        <w:rPr>
          <w:rFonts w:ascii="Arial" w:hAnsi="Arial" w:cs="Arial"/>
        </w:rPr>
        <w:t>19</w:t>
      </w:r>
      <w:r w:rsidR="00200544" w:rsidRPr="00A61723">
        <w:rPr>
          <w:rFonts w:ascii="Arial" w:hAnsi="Arial" w:cs="Arial"/>
        </w:rPr>
        <w:t>/03/2023)</w:t>
      </w:r>
    </w:p>
    <w:p w14:paraId="0C7C66D2" w14:textId="6F3707FB" w:rsidR="00DD4153" w:rsidRPr="00CE3E22" w:rsidRDefault="00DD4153" w:rsidP="00DD4153">
      <w:pPr>
        <w:spacing w:line="360" w:lineRule="auto"/>
        <w:rPr>
          <w:rFonts w:ascii="Arial" w:hAnsi="Arial" w:cs="Arial"/>
        </w:rPr>
      </w:pPr>
      <w:r w:rsidRPr="007732BA">
        <w:rPr>
          <w:rFonts w:ascii="Arial" w:hAnsi="Arial" w:cs="Arial"/>
        </w:rPr>
        <w:t>WHO</w:t>
      </w:r>
      <w:r>
        <w:rPr>
          <w:rFonts w:ascii="Arial" w:hAnsi="Arial" w:cs="Arial"/>
          <w:i/>
          <w:iCs/>
        </w:rPr>
        <w:t xml:space="preserve">. </w:t>
      </w:r>
      <w:r w:rsidRPr="00CE3E22">
        <w:rPr>
          <w:rFonts w:ascii="Arial" w:hAnsi="Arial" w:cs="Arial"/>
        </w:rPr>
        <w:t>(2022</w:t>
      </w:r>
      <w:r>
        <w:rPr>
          <w:rFonts w:ascii="Arial" w:hAnsi="Arial" w:cs="Arial"/>
        </w:rPr>
        <w:t xml:space="preserve">) </w:t>
      </w:r>
      <w:r w:rsidRPr="00CE3E22">
        <w:rPr>
          <w:rFonts w:ascii="Arial" w:hAnsi="Arial" w:cs="Arial"/>
          <w:i/>
          <w:iCs/>
        </w:rPr>
        <w:t>Malaria</w:t>
      </w:r>
      <w:r>
        <w:rPr>
          <w:rFonts w:ascii="Arial" w:hAnsi="Arial" w:cs="Arial"/>
          <w:i/>
          <w:iCs/>
        </w:rPr>
        <w:t>.</w:t>
      </w:r>
      <w:r w:rsidRPr="00CE3E22">
        <w:rPr>
          <w:rFonts w:ascii="Arial" w:hAnsi="Arial" w:cs="Arial"/>
        </w:rPr>
        <w:t xml:space="preserve"> Available at: https://www.who.int/news-room/questions-and-answers/item/malaria?gclid=EAIaIQobChMI0br3x5f5_QIVC4btCh2D2AumEAAYASAAEgIEpPD_BwE.</w:t>
      </w:r>
      <w:r w:rsidRPr="00FE1751">
        <w:rPr>
          <w:rFonts w:ascii="Arial" w:hAnsi="Arial" w:cs="Arial"/>
        </w:rPr>
        <w:t xml:space="preserve"> </w:t>
      </w:r>
      <w:r w:rsidRPr="00CE3E22">
        <w:rPr>
          <w:rFonts w:ascii="Arial" w:hAnsi="Arial" w:cs="Arial"/>
        </w:rPr>
        <w:t xml:space="preserve"> </w:t>
      </w:r>
      <w:r w:rsidRPr="00A61723">
        <w:rPr>
          <w:rFonts w:ascii="Arial" w:hAnsi="Arial" w:cs="Arial"/>
        </w:rPr>
        <w:t>(Accessed on 20/03/2023</w:t>
      </w:r>
      <w:r w:rsidR="00DA5D3D">
        <w:rPr>
          <w:rFonts w:ascii="Arial" w:hAnsi="Arial" w:cs="Arial"/>
        </w:rPr>
        <w:t>)</w:t>
      </w:r>
    </w:p>
    <w:p w14:paraId="5FDAC53B" w14:textId="05FBF15C" w:rsidR="006F2130" w:rsidRPr="00A61723" w:rsidRDefault="006F1419" w:rsidP="006F2130">
      <w:pPr>
        <w:spacing w:line="360" w:lineRule="auto"/>
        <w:rPr>
          <w:rFonts w:ascii="Arial" w:hAnsi="Arial" w:cs="Arial"/>
        </w:rPr>
      </w:pPr>
      <w:r w:rsidRPr="00CE3E22">
        <w:rPr>
          <w:rFonts w:ascii="Arial" w:hAnsi="Arial" w:cs="Arial"/>
          <w:i/>
          <w:iCs/>
        </w:rPr>
        <w:t>Zero Malaria Starts With Me</w:t>
      </w:r>
      <w:r w:rsidRPr="00CE3E22">
        <w:rPr>
          <w:rFonts w:ascii="Arial" w:hAnsi="Arial" w:cs="Arial"/>
        </w:rPr>
        <w:t xml:space="preserve"> (</w:t>
      </w:r>
      <w:r w:rsidR="005633A5">
        <w:rPr>
          <w:rFonts w:ascii="Arial" w:hAnsi="Arial" w:cs="Arial"/>
        </w:rPr>
        <w:t>2023</w:t>
      </w:r>
      <w:r w:rsidRPr="00CE3E22">
        <w:rPr>
          <w:rFonts w:ascii="Arial" w:hAnsi="Arial" w:cs="Arial"/>
        </w:rPr>
        <w:t>). Available at: https://zeromalaria.africa/#:~:text=JOIN%20THE&amp;text=Zero%20Malaria%20Starts%20with%20Me%20is%20a%20pan%2DAfrican%20campaign,and%20treatment%20and%20save%20lives.</w:t>
      </w:r>
      <w:r w:rsidR="006F2130" w:rsidRPr="006F2130">
        <w:rPr>
          <w:rFonts w:ascii="Arial" w:hAnsi="Arial" w:cs="Arial"/>
        </w:rPr>
        <w:t xml:space="preserve"> </w:t>
      </w:r>
      <w:r w:rsidR="006F2130" w:rsidRPr="00A61723">
        <w:rPr>
          <w:rFonts w:ascii="Arial" w:hAnsi="Arial" w:cs="Arial"/>
        </w:rPr>
        <w:t>(Accessed on 2</w:t>
      </w:r>
      <w:r w:rsidR="005633A5">
        <w:rPr>
          <w:rFonts w:ascii="Arial" w:hAnsi="Arial" w:cs="Arial"/>
        </w:rPr>
        <w:t>7</w:t>
      </w:r>
      <w:r w:rsidR="006F2130" w:rsidRPr="00A61723">
        <w:rPr>
          <w:rFonts w:ascii="Arial" w:hAnsi="Arial" w:cs="Arial"/>
        </w:rPr>
        <w:t>/03/2023)</w:t>
      </w:r>
    </w:p>
    <w:p w14:paraId="66CD584D" w14:textId="77777777" w:rsidR="006F2130" w:rsidRPr="00CE3E22" w:rsidRDefault="006F2130" w:rsidP="006F2130">
      <w:pPr>
        <w:pStyle w:val="NormalWeb"/>
        <w:spacing w:before="0" w:beforeAutospacing="0" w:after="0" w:afterAutospacing="0" w:line="480" w:lineRule="auto"/>
        <w:ind w:left="720" w:hanging="720"/>
        <w:rPr>
          <w:rFonts w:ascii="Arial" w:hAnsi="Arial" w:cs="Arial"/>
          <w:sz w:val="22"/>
          <w:szCs w:val="22"/>
        </w:rPr>
      </w:pPr>
    </w:p>
    <w:p w14:paraId="33DBA5E9" w14:textId="77777777" w:rsidR="006F2130" w:rsidRPr="00CE3E22" w:rsidRDefault="006F2130" w:rsidP="006F2130">
      <w:pPr>
        <w:pStyle w:val="NormalWeb"/>
        <w:spacing w:before="0" w:beforeAutospacing="0" w:after="0" w:afterAutospacing="0" w:line="480" w:lineRule="auto"/>
        <w:ind w:left="720" w:hanging="720"/>
        <w:rPr>
          <w:rFonts w:ascii="Arial" w:hAnsi="Arial" w:cs="Arial"/>
          <w:sz w:val="22"/>
          <w:szCs w:val="22"/>
        </w:rPr>
      </w:pPr>
    </w:p>
    <w:p w14:paraId="0BC6085D" w14:textId="0C78ADEB" w:rsidR="006F1419" w:rsidRPr="00CE3E22" w:rsidRDefault="006F1419" w:rsidP="006F1419">
      <w:pPr>
        <w:pStyle w:val="NormalWeb"/>
        <w:spacing w:before="0" w:beforeAutospacing="0" w:after="0" w:afterAutospacing="0" w:line="480" w:lineRule="auto"/>
        <w:ind w:left="720" w:hanging="720"/>
        <w:rPr>
          <w:rFonts w:ascii="Arial" w:hAnsi="Arial" w:cs="Arial"/>
          <w:sz w:val="22"/>
          <w:szCs w:val="22"/>
        </w:rPr>
      </w:pPr>
    </w:p>
    <w:p w14:paraId="5511BA9A" w14:textId="77777777" w:rsidR="00A76F1F" w:rsidRPr="00CE3E22" w:rsidRDefault="00A76F1F" w:rsidP="00DF52A5">
      <w:pPr>
        <w:spacing w:line="360" w:lineRule="auto"/>
        <w:rPr>
          <w:rFonts w:ascii="Arial" w:hAnsi="Arial" w:cs="Arial"/>
          <w:u w:val="single"/>
        </w:rPr>
      </w:pPr>
    </w:p>
    <w:p w14:paraId="45EC4688" w14:textId="21A5102B" w:rsidR="00100403" w:rsidRPr="00CE3E22" w:rsidRDefault="000A21AD" w:rsidP="00DF52A5">
      <w:pPr>
        <w:spacing w:line="360" w:lineRule="auto"/>
        <w:rPr>
          <w:rFonts w:ascii="Arial" w:hAnsi="Arial" w:cs="Arial"/>
          <w:color w:val="3C4245"/>
        </w:rPr>
      </w:pPr>
      <w:r w:rsidRPr="00CE3E22">
        <w:rPr>
          <w:rFonts w:ascii="Arial" w:hAnsi="Arial" w:cs="Arial"/>
          <w:color w:val="3C4245"/>
        </w:rPr>
        <w:t xml:space="preserve"> </w:t>
      </w:r>
    </w:p>
    <w:p w14:paraId="04906BA1" w14:textId="77777777" w:rsidR="00B2734A" w:rsidRPr="00CE3E22" w:rsidRDefault="00B2734A" w:rsidP="00DF52A5">
      <w:pPr>
        <w:spacing w:line="360" w:lineRule="auto"/>
        <w:rPr>
          <w:rFonts w:ascii="Arial" w:hAnsi="Arial" w:cs="Arial"/>
          <w:color w:val="3C4245"/>
        </w:rPr>
      </w:pPr>
    </w:p>
    <w:p w14:paraId="7C7FE161" w14:textId="202B1831" w:rsidR="009C32F8" w:rsidRPr="00C63F00" w:rsidRDefault="009C32F8" w:rsidP="00DF52A5">
      <w:pPr>
        <w:spacing w:line="360" w:lineRule="auto"/>
        <w:rPr>
          <w:rFonts w:ascii="Arial" w:hAnsi="Arial" w:cs="Arial"/>
        </w:rPr>
      </w:pPr>
    </w:p>
    <w:sectPr w:rsidR="009C32F8" w:rsidRPr="00C63F0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D00E7" w14:textId="77777777" w:rsidR="00C24D90" w:rsidRDefault="00C24D90" w:rsidP="00DF52A5">
      <w:pPr>
        <w:spacing w:after="0" w:line="240" w:lineRule="auto"/>
      </w:pPr>
      <w:r>
        <w:separator/>
      </w:r>
    </w:p>
  </w:endnote>
  <w:endnote w:type="continuationSeparator" w:id="0">
    <w:p w14:paraId="47E5BEE4" w14:textId="77777777" w:rsidR="00C24D90" w:rsidRDefault="00C24D90" w:rsidP="00DF52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0023035"/>
      <w:docPartObj>
        <w:docPartGallery w:val="Page Numbers (Bottom of Page)"/>
        <w:docPartUnique/>
      </w:docPartObj>
    </w:sdtPr>
    <w:sdtEndPr>
      <w:rPr>
        <w:noProof/>
      </w:rPr>
    </w:sdtEndPr>
    <w:sdtContent>
      <w:p w14:paraId="423D4334" w14:textId="3C0F80EA" w:rsidR="00DF52A5" w:rsidRDefault="00DF52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F37C08" w14:textId="77777777" w:rsidR="00DF52A5" w:rsidRDefault="00DF52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153F8" w14:textId="77777777" w:rsidR="00C24D90" w:rsidRDefault="00C24D90" w:rsidP="00DF52A5">
      <w:pPr>
        <w:spacing w:after="0" w:line="240" w:lineRule="auto"/>
      </w:pPr>
      <w:r>
        <w:separator/>
      </w:r>
    </w:p>
  </w:footnote>
  <w:footnote w:type="continuationSeparator" w:id="0">
    <w:p w14:paraId="40AA175D" w14:textId="77777777" w:rsidR="00C24D90" w:rsidRDefault="00C24D90" w:rsidP="00DF52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05A8A"/>
    <w:multiLevelType w:val="multilevel"/>
    <w:tmpl w:val="476C6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1E190E"/>
    <w:multiLevelType w:val="multilevel"/>
    <w:tmpl w:val="E73A4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CC4C61"/>
    <w:multiLevelType w:val="multilevel"/>
    <w:tmpl w:val="C512B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CFB4493"/>
    <w:multiLevelType w:val="multilevel"/>
    <w:tmpl w:val="E99A7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start w:val="1"/>
      <w:numFmt w:val="bullet"/>
      <w:lvlText w:val=""/>
      <w:lvlJc w:val="left"/>
      <w:pPr>
        <w:ind w:left="3589" w:hanging="360"/>
      </w:pPr>
      <w:rPr>
        <w:rFonts w:ascii="Symbol" w:hAnsi="Symbol" w:hint="default"/>
      </w:rPr>
    </w:lvl>
    <w:lvl w:ilvl="4" w:tplc="08090003">
      <w:start w:val="1"/>
      <w:numFmt w:val="bullet"/>
      <w:lvlText w:val="o"/>
      <w:lvlJc w:val="left"/>
      <w:pPr>
        <w:ind w:left="4309" w:hanging="360"/>
      </w:pPr>
      <w:rPr>
        <w:rFonts w:ascii="Courier New" w:hAnsi="Courier New" w:cs="Courier New" w:hint="default"/>
      </w:rPr>
    </w:lvl>
    <w:lvl w:ilvl="5" w:tplc="08090005">
      <w:start w:val="1"/>
      <w:numFmt w:val="bullet"/>
      <w:lvlText w:val=""/>
      <w:lvlJc w:val="left"/>
      <w:pPr>
        <w:ind w:left="5029" w:hanging="360"/>
      </w:pPr>
      <w:rPr>
        <w:rFonts w:ascii="Wingdings" w:hAnsi="Wingdings" w:hint="default"/>
      </w:rPr>
    </w:lvl>
    <w:lvl w:ilvl="6" w:tplc="08090001">
      <w:start w:val="1"/>
      <w:numFmt w:val="bullet"/>
      <w:lvlText w:val=""/>
      <w:lvlJc w:val="left"/>
      <w:pPr>
        <w:ind w:left="5749" w:hanging="360"/>
      </w:pPr>
      <w:rPr>
        <w:rFonts w:ascii="Symbol" w:hAnsi="Symbol" w:hint="default"/>
      </w:rPr>
    </w:lvl>
    <w:lvl w:ilvl="7" w:tplc="08090003">
      <w:start w:val="1"/>
      <w:numFmt w:val="bullet"/>
      <w:lvlText w:val="o"/>
      <w:lvlJc w:val="left"/>
      <w:pPr>
        <w:ind w:left="6469" w:hanging="360"/>
      </w:pPr>
      <w:rPr>
        <w:rFonts w:ascii="Courier New" w:hAnsi="Courier New" w:cs="Courier New" w:hint="default"/>
      </w:rPr>
    </w:lvl>
    <w:lvl w:ilvl="8" w:tplc="08090005">
      <w:start w:val="1"/>
      <w:numFmt w:val="bullet"/>
      <w:lvlText w:val=""/>
      <w:lvlJc w:val="left"/>
      <w:pPr>
        <w:ind w:left="7189" w:hanging="360"/>
      </w:pPr>
      <w:rPr>
        <w:rFonts w:ascii="Wingdings" w:hAnsi="Wingdings" w:hint="default"/>
      </w:rPr>
    </w:lvl>
  </w:abstractNum>
  <w:num w:numId="1" w16cid:durableId="2085712287">
    <w:abstractNumId w:val="2"/>
  </w:num>
  <w:num w:numId="2" w16cid:durableId="455494195">
    <w:abstractNumId w:val="3"/>
  </w:num>
  <w:num w:numId="3" w16cid:durableId="292173926">
    <w:abstractNumId w:val="4"/>
  </w:num>
  <w:num w:numId="4" w16cid:durableId="2131436548">
    <w:abstractNumId w:val="0"/>
  </w:num>
  <w:num w:numId="5" w16cid:durableId="20312244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B63"/>
    <w:rsid w:val="00003D33"/>
    <w:rsid w:val="0001656E"/>
    <w:rsid w:val="0003075B"/>
    <w:rsid w:val="00030F94"/>
    <w:rsid w:val="000416EA"/>
    <w:rsid w:val="00063AC6"/>
    <w:rsid w:val="00084FD8"/>
    <w:rsid w:val="0008573C"/>
    <w:rsid w:val="000A21AD"/>
    <w:rsid w:val="000B6199"/>
    <w:rsid w:val="000D2617"/>
    <w:rsid w:val="000E12D2"/>
    <w:rsid w:val="000E3EA5"/>
    <w:rsid w:val="000E54A4"/>
    <w:rsid w:val="00100403"/>
    <w:rsid w:val="001143E1"/>
    <w:rsid w:val="001168FC"/>
    <w:rsid w:val="001233CF"/>
    <w:rsid w:val="00156EB5"/>
    <w:rsid w:val="00176F79"/>
    <w:rsid w:val="001806E5"/>
    <w:rsid w:val="00181C8F"/>
    <w:rsid w:val="001A0A94"/>
    <w:rsid w:val="001A6194"/>
    <w:rsid w:val="001B003D"/>
    <w:rsid w:val="001C11A0"/>
    <w:rsid w:val="001C1437"/>
    <w:rsid w:val="001C1CCD"/>
    <w:rsid w:val="001C312B"/>
    <w:rsid w:val="001C6CFF"/>
    <w:rsid w:val="001C72C7"/>
    <w:rsid w:val="001D1328"/>
    <w:rsid w:val="001E5780"/>
    <w:rsid w:val="001E5920"/>
    <w:rsid w:val="002000EB"/>
    <w:rsid w:val="00200544"/>
    <w:rsid w:val="002030DB"/>
    <w:rsid w:val="00204E78"/>
    <w:rsid w:val="0020634A"/>
    <w:rsid w:val="0020737E"/>
    <w:rsid w:val="0021551B"/>
    <w:rsid w:val="002169A8"/>
    <w:rsid w:val="00221108"/>
    <w:rsid w:val="002227C3"/>
    <w:rsid w:val="00227248"/>
    <w:rsid w:val="00240758"/>
    <w:rsid w:val="00242C8A"/>
    <w:rsid w:val="00243345"/>
    <w:rsid w:val="002504E3"/>
    <w:rsid w:val="0025638C"/>
    <w:rsid w:val="00260D64"/>
    <w:rsid w:val="00265E39"/>
    <w:rsid w:val="00265F2E"/>
    <w:rsid w:val="002674C1"/>
    <w:rsid w:val="002A74CF"/>
    <w:rsid w:val="002D526A"/>
    <w:rsid w:val="002D6C20"/>
    <w:rsid w:val="002D7CCE"/>
    <w:rsid w:val="002E377F"/>
    <w:rsid w:val="002F2171"/>
    <w:rsid w:val="002F546E"/>
    <w:rsid w:val="00302238"/>
    <w:rsid w:val="00302CF9"/>
    <w:rsid w:val="003053C6"/>
    <w:rsid w:val="003054C3"/>
    <w:rsid w:val="0031188E"/>
    <w:rsid w:val="00327AD2"/>
    <w:rsid w:val="00327E54"/>
    <w:rsid w:val="00333B27"/>
    <w:rsid w:val="00337D28"/>
    <w:rsid w:val="003403EB"/>
    <w:rsid w:val="003548EA"/>
    <w:rsid w:val="00364469"/>
    <w:rsid w:val="00365B8B"/>
    <w:rsid w:val="00370EAD"/>
    <w:rsid w:val="00373204"/>
    <w:rsid w:val="00373551"/>
    <w:rsid w:val="00373E80"/>
    <w:rsid w:val="003740F4"/>
    <w:rsid w:val="00376BDD"/>
    <w:rsid w:val="00393DBB"/>
    <w:rsid w:val="003C7F30"/>
    <w:rsid w:val="003D25CD"/>
    <w:rsid w:val="003D5974"/>
    <w:rsid w:val="003D776B"/>
    <w:rsid w:val="003D78D1"/>
    <w:rsid w:val="003E0F3D"/>
    <w:rsid w:val="003E1F0A"/>
    <w:rsid w:val="003E261B"/>
    <w:rsid w:val="003F14D5"/>
    <w:rsid w:val="003F7162"/>
    <w:rsid w:val="004220A7"/>
    <w:rsid w:val="00422EC3"/>
    <w:rsid w:val="00443923"/>
    <w:rsid w:val="00451B29"/>
    <w:rsid w:val="00453A3F"/>
    <w:rsid w:val="00460460"/>
    <w:rsid w:val="00472E19"/>
    <w:rsid w:val="00483076"/>
    <w:rsid w:val="004850B1"/>
    <w:rsid w:val="004945C2"/>
    <w:rsid w:val="00494E83"/>
    <w:rsid w:val="004A2133"/>
    <w:rsid w:val="004D0F9F"/>
    <w:rsid w:val="004E65F6"/>
    <w:rsid w:val="004E7420"/>
    <w:rsid w:val="004E75D7"/>
    <w:rsid w:val="0051120B"/>
    <w:rsid w:val="005156A3"/>
    <w:rsid w:val="005157A3"/>
    <w:rsid w:val="00515EA3"/>
    <w:rsid w:val="0052177C"/>
    <w:rsid w:val="00522D62"/>
    <w:rsid w:val="00523DC2"/>
    <w:rsid w:val="005274B0"/>
    <w:rsid w:val="00534788"/>
    <w:rsid w:val="00537B8C"/>
    <w:rsid w:val="005526C0"/>
    <w:rsid w:val="00556463"/>
    <w:rsid w:val="005605BE"/>
    <w:rsid w:val="00560DB3"/>
    <w:rsid w:val="005633A5"/>
    <w:rsid w:val="00564BC2"/>
    <w:rsid w:val="00570B47"/>
    <w:rsid w:val="00581063"/>
    <w:rsid w:val="00584DEA"/>
    <w:rsid w:val="0058626C"/>
    <w:rsid w:val="0059045D"/>
    <w:rsid w:val="0059098D"/>
    <w:rsid w:val="00592116"/>
    <w:rsid w:val="00593A9C"/>
    <w:rsid w:val="00594258"/>
    <w:rsid w:val="005A3E2F"/>
    <w:rsid w:val="005A58FD"/>
    <w:rsid w:val="005B5135"/>
    <w:rsid w:val="005C40DD"/>
    <w:rsid w:val="005C49AD"/>
    <w:rsid w:val="005E0330"/>
    <w:rsid w:val="005F045A"/>
    <w:rsid w:val="005F13A8"/>
    <w:rsid w:val="005F1EC6"/>
    <w:rsid w:val="00603A5F"/>
    <w:rsid w:val="00604091"/>
    <w:rsid w:val="00606EB4"/>
    <w:rsid w:val="0062392A"/>
    <w:rsid w:val="00623D1B"/>
    <w:rsid w:val="006259F3"/>
    <w:rsid w:val="00626078"/>
    <w:rsid w:val="006452FA"/>
    <w:rsid w:val="00646B63"/>
    <w:rsid w:val="00651EFA"/>
    <w:rsid w:val="0065216A"/>
    <w:rsid w:val="00661FB8"/>
    <w:rsid w:val="006679D2"/>
    <w:rsid w:val="00670772"/>
    <w:rsid w:val="00673388"/>
    <w:rsid w:val="00682FBB"/>
    <w:rsid w:val="006A0B83"/>
    <w:rsid w:val="006A574D"/>
    <w:rsid w:val="006B2059"/>
    <w:rsid w:val="006C071C"/>
    <w:rsid w:val="006C1463"/>
    <w:rsid w:val="006E0776"/>
    <w:rsid w:val="006F1419"/>
    <w:rsid w:val="006F2130"/>
    <w:rsid w:val="006F4EA1"/>
    <w:rsid w:val="006F6E37"/>
    <w:rsid w:val="006F757C"/>
    <w:rsid w:val="00703675"/>
    <w:rsid w:val="007039CB"/>
    <w:rsid w:val="00711AFE"/>
    <w:rsid w:val="00711CC0"/>
    <w:rsid w:val="007127C1"/>
    <w:rsid w:val="00717982"/>
    <w:rsid w:val="00727DCC"/>
    <w:rsid w:val="007522A9"/>
    <w:rsid w:val="007549E6"/>
    <w:rsid w:val="0076110C"/>
    <w:rsid w:val="007732BA"/>
    <w:rsid w:val="007A391D"/>
    <w:rsid w:val="007B13A3"/>
    <w:rsid w:val="007B1D3B"/>
    <w:rsid w:val="007B65B3"/>
    <w:rsid w:val="007F530B"/>
    <w:rsid w:val="00802A0F"/>
    <w:rsid w:val="00803D38"/>
    <w:rsid w:val="0080794D"/>
    <w:rsid w:val="0082699F"/>
    <w:rsid w:val="008410C5"/>
    <w:rsid w:val="008415F4"/>
    <w:rsid w:val="00842BCE"/>
    <w:rsid w:val="00852C08"/>
    <w:rsid w:val="008627EB"/>
    <w:rsid w:val="00874852"/>
    <w:rsid w:val="00882FF1"/>
    <w:rsid w:val="00893CD9"/>
    <w:rsid w:val="00894406"/>
    <w:rsid w:val="0089446C"/>
    <w:rsid w:val="008A76D6"/>
    <w:rsid w:val="008B3E52"/>
    <w:rsid w:val="008B4867"/>
    <w:rsid w:val="008B5181"/>
    <w:rsid w:val="008C12B9"/>
    <w:rsid w:val="008C71D7"/>
    <w:rsid w:val="008D574E"/>
    <w:rsid w:val="008E5FF2"/>
    <w:rsid w:val="008E7275"/>
    <w:rsid w:val="009120C0"/>
    <w:rsid w:val="0091321E"/>
    <w:rsid w:val="00914F57"/>
    <w:rsid w:val="00920E27"/>
    <w:rsid w:val="0092484E"/>
    <w:rsid w:val="009323EF"/>
    <w:rsid w:val="00945393"/>
    <w:rsid w:val="00960262"/>
    <w:rsid w:val="009621E3"/>
    <w:rsid w:val="00963AD1"/>
    <w:rsid w:val="009654D6"/>
    <w:rsid w:val="00965B9A"/>
    <w:rsid w:val="00966A82"/>
    <w:rsid w:val="00982B31"/>
    <w:rsid w:val="0099114F"/>
    <w:rsid w:val="00991E9E"/>
    <w:rsid w:val="009A0590"/>
    <w:rsid w:val="009A5C0B"/>
    <w:rsid w:val="009A7502"/>
    <w:rsid w:val="009B407A"/>
    <w:rsid w:val="009C32F8"/>
    <w:rsid w:val="009E38F6"/>
    <w:rsid w:val="009F5615"/>
    <w:rsid w:val="00A00352"/>
    <w:rsid w:val="00A038B7"/>
    <w:rsid w:val="00A05BF2"/>
    <w:rsid w:val="00A05DD4"/>
    <w:rsid w:val="00A1211C"/>
    <w:rsid w:val="00A13389"/>
    <w:rsid w:val="00A30F07"/>
    <w:rsid w:val="00A402BA"/>
    <w:rsid w:val="00A43EA7"/>
    <w:rsid w:val="00A53DAD"/>
    <w:rsid w:val="00A56729"/>
    <w:rsid w:val="00A61723"/>
    <w:rsid w:val="00A6307A"/>
    <w:rsid w:val="00A7614A"/>
    <w:rsid w:val="00A76F1F"/>
    <w:rsid w:val="00A83DA3"/>
    <w:rsid w:val="00A90358"/>
    <w:rsid w:val="00A96A93"/>
    <w:rsid w:val="00A96B2C"/>
    <w:rsid w:val="00A97AD1"/>
    <w:rsid w:val="00AB136F"/>
    <w:rsid w:val="00AC1E22"/>
    <w:rsid w:val="00AE3085"/>
    <w:rsid w:val="00AE40CD"/>
    <w:rsid w:val="00B068C8"/>
    <w:rsid w:val="00B1044B"/>
    <w:rsid w:val="00B16B24"/>
    <w:rsid w:val="00B2328E"/>
    <w:rsid w:val="00B2734A"/>
    <w:rsid w:val="00B36A33"/>
    <w:rsid w:val="00B62D46"/>
    <w:rsid w:val="00B67040"/>
    <w:rsid w:val="00B676F3"/>
    <w:rsid w:val="00B678F5"/>
    <w:rsid w:val="00B968DA"/>
    <w:rsid w:val="00BA5A34"/>
    <w:rsid w:val="00BC29D6"/>
    <w:rsid w:val="00BC3D4A"/>
    <w:rsid w:val="00BC6756"/>
    <w:rsid w:val="00BC7D51"/>
    <w:rsid w:val="00BD5E33"/>
    <w:rsid w:val="00BD6945"/>
    <w:rsid w:val="00BE75B4"/>
    <w:rsid w:val="00BF35DB"/>
    <w:rsid w:val="00BF662E"/>
    <w:rsid w:val="00C20192"/>
    <w:rsid w:val="00C24CE9"/>
    <w:rsid w:val="00C24D90"/>
    <w:rsid w:val="00C3082A"/>
    <w:rsid w:val="00C35CC2"/>
    <w:rsid w:val="00C46542"/>
    <w:rsid w:val="00C500FF"/>
    <w:rsid w:val="00C560CA"/>
    <w:rsid w:val="00C63F00"/>
    <w:rsid w:val="00C65F4C"/>
    <w:rsid w:val="00C67A82"/>
    <w:rsid w:val="00C74E15"/>
    <w:rsid w:val="00CA3A59"/>
    <w:rsid w:val="00CC18B1"/>
    <w:rsid w:val="00CD03BB"/>
    <w:rsid w:val="00CE3E22"/>
    <w:rsid w:val="00CE4429"/>
    <w:rsid w:val="00CE53FD"/>
    <w:rsid w:val="00D02E37"/>
    <w:rsid w:val="00D04BDF"/>
    <w:rsid w:val="00D11AE4"/>
    <w:rsid w:val="00D11BCA"/>
    <w:rsid w:val="00D13F1A"/>
    <w:rsid w:val="00D15764"/>
    <w:rsid w:val="00D2081E"/>
    <w:rsid w:val="00D20C6B"/>
    <w:rsid w:val="00D31CD9"/>
    <w:rsid w:val="00D351DF"/>
    <w:rsid w:val="00D55C74"/>
    <w:rsid w:val="00D63A30"/>
    <w:rsid w:val="00D67AC6"/>
    <w:rsid w:val="00D81C42"/>
    <w:rsid w:val="00D835E7"/>
    <w:rsid w:val="00D83693"/>
    <w:rsid w:val="00D83923"/>
    <w:rsid w:val="00D927F8"/>
    <w:rsid w:val="00DA5D3D"/>
    <w:rsid w:val="00DC7F2F"/>
    <w:rsid w:val="00DD2B08"/>
    <w:rsid w:val="00DD2E3E"/>
    <w:rsid w:val="00DD4153"/>
    <w:rsid w:val="00DD74F4"/>
    <w:rsid w:val="00DE5F46"/>
    <w:rsid w:val="00DF46E1"/>
    <w:rsid w:val="00DF52A5"/>
    <w:rsid w:val="00E25D36"/>
    <w:rsid w:val="00E27325"/>
    <w:rsid w:val="00E378F1"/>
    <w:rsid w:val="00E378F4"/>
    <w:rsid w:val="00E42D8B"/>
    <w:rsid w:val="00E563F6"/>
    <w:rsid w:val="00E60EBC"/>
    <w:rsid w:val="00E72542"/>
    <w:rsid w:val="00E77117"/>
    <w:rsid w:val="00E77FB5"/>
    <w:rsid w:val="00E822BF"/>
    <w:rsid w:val="00E82CAE"/>
    <w:rsid w:val="00E850F6"/>
    <w:rsid w:val="00E85FA6"/>
    <w:rsid w:val="00EB4BB5"/>
    <w:rsid w:val="00ED037E"/>
    <w:rsid w:val="00ED49DA"/>
    <w:rsid w:val="00ED4E04"/>
    <w:rsid w:val="00ED5C8F"/>
    <w:rsid w:val="00ED6093"/>
    <w:rsid w:val="00F02EE3"/>
    <w:rsid w:val="00F06AFD"/>
    <w:rsid w:val="00F148A5"/>
    <w:rsid w:val="00F148C6"/>
    <w:rsid w:val="00F14A31"/>
    <w:rsid w:val="00F26795"/>
    <w:rsid w:val="00F27FD8"/>
    <w:rsid w:val="00F31AA0"/>
    <w:rsid w:val="00F342F8"/>
    <w:rsid w:val="00F3558E"/>
    <w:rsid w:val="00F63014"/>
    <w:rsid w:val="00F66B9C"/>
    <w:rsid w:val="00F77AFC"/>
    <w:rsid w:val="00F8120B"/>
    <w:rsid w:val="00F857CD"/>
    <w:rsid w:val="00F949F1"/>
    <w:rsid w:val="00F94ECE"/>
    <w:rsid w:val="00FA243A"/>
    <w:rsid w:val="00FB04DE"/>
    <w:rsid w:val="00FB1A9F"/>
    <w:rsid w:val="00FC12E3"/>
    <w:rsid w:val="00FC1786"/>
    <w:rsid w:val="00FE1751"/>
    <w:rsid w:val="00FE1E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97FAAE"/>
  <w15:chartTrackingRefBased/>
  <w15:docId w15:val="{85575F51-F035-4889-940F-D11E780FC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B63"/>
  </w:style>
  <w:style w:type="paragraph" w:styleId="Heading1">
    <w:name w:val="heading 1"/>
    <w:basedOn w:val="Normal"/>
    <w:link w:val="Heading1Char"/>
    <w:uiPriority w:val="9"/>
    <w:qFormat/>
    <w:rsid w:val="006C146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52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2A5"/>
  </w:style>
  <w:style w:type="paragraph" w:styleId="Footer">
    <w:name w:val="footer"/>
    <w:basedOn w:val="Normal"/>
    <w:link w:val="FooterChar"/>
    <w:uiPriority w:val="99"/>
    <w:unhideWhenUsed/>
    <w:rsid w:val="00DF52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2A5"/>
  </w:style>
  <w:style w:type="paragraph" w:styleId="NormalWeb">
    <w:name w:val="Normal (Web)"/>
    <w:basedOn w:val="Normal"/>
    <w:uiPriority w:val="99"/>
    <w:unhideWhenUsed/>
    <w:rsid w:val="006F6E3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A96A93"/>
    <w:pPr>
      <w:spacing w:after="0" w:line="240" w:lineRule="auto"/>
      <w:ind w:left="720"/>
      <w:contextualSpacing/>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802A0F"/>
    <w:rPr>
      <w:b/>
      <w:bCs/>
    </w:rPr>
  </w:style>
  <w:style w:type="table" w:styleId="TableGrid">
    <w:name w:val="Table Grid"/>
    <w:basedOn w:val="TableNormal"/>
    <w:uiPriority w:val="39"/>
    <w:rsid w:val="008E7275"/>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66B9C"/>
    <w:rPr>
      <w:color w:val="0000FF"/>
      <w:u w:val="single"/>
    </w:rPr>
  </w:style>
  <w:style w:type="character" w:styleId="Emphasis">
    <w:name w:val="Emphasis"/>
    <w:basedOn w:val="DefaultParagraphFont"/>
    <w:uiPriority w:val="20"/>
    <w:qFormat/>
    <w:rsid w:val="00F66B9C"/>
    <w:rPr>
      <w:i/>
      <w:iCs/>
    </w:rPr>
  </w:style>
  <w:style w:type="character" w:customStyle="1" w:styleId="documentpreview">
    <w:name w:val="document__preview"/>
    <w:basedOn w:val="DefaultParagraphFont"/>
    <w:rsid w:val="00302CF9"/>
  </w:style>
  <w:style w:type="character" w:customStyle="1" w:styleId="Heading1Char">
    <w:name w:val="Heading 1 Char"/>
    <w:basedOn w:val="DefaultParagraphFont"/>
    <w:link w:val="Heading1"/>
    <w:uiPriority w:val="9"/>
    <w:rsid w:val="006C1463"/>
    <w:rPr>
      <w:rFonts w:ascii="Times New Roman" w:eastAsia="Times New Roman" w:hAnsi="Times New Roman" w:cs="Times New Roman"/>
      <w:b/>
      <w:bCs/>
      <w:kern w:val="36"/>
      <w:sz w:val="48"/>
      <w:szCs w:val="48"/>
    </w:rPr>
  </w:style>
  <w:style w:type="paragraph" w:customStyle="1" w:styleId="gem-c-lead-paragraph">
    <w:name w:val="gem-c-lead-paragraph"/>
    <w:basedOn w:val="Normal"/>
    <w:rsid w:val="006C1463"/>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1A6194"/>
    <w:rPr>
      <w:color w:val="605E5C"/>
      <w:shd w:val="clear" w:color="auto" w:fill="E1DFDD"/>
    </w:rPr>
  </w:style>
  <w:style w:type="character" w:customStyle="1" w:styleId="bulletChar">
    <w:name w:val="bullet Char"/>
    <w:link w:val="bullet"/>
    <w:locked/>
    <w:rsid w:val="006A574D"/>
    <w:rPr>
      <w:sz w:val="24"/>
      <w:lang w:eastAsia="en-GB"/>
    </w:rPr>
  </w:style>
  <w:style w:type="paragraph" w:customStyle="1" w:styleId="bullet">
    <w:name w:val="bullet"/>
    <w:link w:val="bulletChar"/>
    <w:rsid w:val="006A574D"/>
    <w:pPr>
      <w:overflowPunct w:val="0"/>
      <w:autoSpaceDE w:val="0"/>
      <w:autoSpaceDN w:val="0"/>
      <w:adjustRightInd w:val="0"/>
      <w:spacing w:before="120" w:after="0" w:line="240" w:lineRule="auto"/>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401538">
      <w:bodyDiv w:val="1"/>
      <w:marLeft w:val="0"/>
      <w:marRight w:val="0"/>
      <w:marTop w:val="0"/>
      <w:marBottom w:val="0"/>
      <w:divBdr>
        <w:top w:val="none" w:sz="0" w:space="0" w:color="auto"/>
        <w:left w:val="none" w:sz="0" w:space="0" w:color="auto"/>
        <w:bottom w:val="none" w:sz="0" w:space="0" w:color="auto"/>
        <w:right w:val="none" w:sz="0" w:space="0" w:color="auto"/>
      </w:divBdr>
    </w:div>
    <w:div w:id="217514577">
      <w:bodyDiv w:val="1"/>
      <w:marLeft w:val="0"/>
      <w:marRight w:val="0"/>
      <w:marTop w:val="0"/>
      <w:marBottom w:val="0"/>
      <w:divBdr>
        <w:top w:val="none" w:sz="0" w:space="0" w:color="auto"/>
        <w:left w:val="none" w:sz="0" w:space="0" w:color="auto"/>
        <w:bottom w:val="none" w:sz="0" w:space="0" w:color="auto"/>
        <w:right w:val="none" w:sz="0" w:space="0" w:color="auto"/>
      </w:divBdr>
    </w:div>
    <w:div w:id="333190546">
      <w:bodyDiv w:val="1"/>
      <w:marLeft w:val="0"/>
      <w:marRight w:val="0"/>
      <w:marTop w:val="0"/>
      <w:marBottom w:val="0"/>
      <w:divBdr>
        <w:top w:val="none" w:sz="0" w:space="0" w:color="auto"/>
        <w:left w:val="none" w:sz="0" w:space="0" w:color="auto"/>
        <w:bottom w:val="none" w:sz="0" w:space="0" w:color="auto"/>
        <w:right w:val="none" w:sz="0" w:space="0" w:color="auto"/>
      </w:divBdr>
    </w:div>
    <w:div w:id="347025253">
      <w:bodyDiv w:val="1"/>
      <w:marLeft w:val="0"/>
      <w:marRight w:val="0"/>
      <w:marTop w:val="0"/>
      <w:marBottom w:val="0"/>
      <w:divBdr>
        <w:top w:val="none" w:sz="0" w:space="0" w:color="auto"/>
        <w:left w:val="none" w:sz="0" w:space="0" w:color="auto"/>
        <w:bottom w:val="none" w:sz="0" w:space="0" w:color="auto"/>
        <w:right w:val="none" w:sz="0" w:space="0" w:color="auto"/>
      </w:divBdr>
    </w:div>
    <w:div w:id="581791483">
      <w:bodyDiv w:val="1"/>
      <w:marLeft w:val="0"/>
      <w:marRight w:val="0"/>
      <w:marTop w:val="0"/>
      <w:marBottom w:val="0"/>
      <w:divBdr>
        <w:top w:val="none" w:sz="0" w:space="0" w:color="auto"/>
        <w:left w:val="none" w:sz="0" w:space="0" w:color="auto"/>
        <w:bottom w:val="none" w:sz="0" w:space="0" w:color="auto"/>
        <w:right w:val="none" w:sz="0" w:space="0" w:color="auto"/>
      </w:divBdr>
    </w:div>
    <w:div w:id="685399993">
      <w:bodyDiv w:val="1"/>
      <w:marLeft w:val="0"/>
      <w:marRight w:val="0"/>
      <w:marTop w:val="0"/>
      <w:marBottom w:val="0"/>
      <w:divBdr>
        <w:top w:val="none" w:sz="0" w:space="0" w:color="auto"/>
        <w:left w:val="none" w:sz="0" w:space="0" w:color="auto"/>
        <w:bottom w:val="none" w:sz="0" w:space="0" w:color="auto"/>
        <w:right w:val="none" w:sz="0" w:space="0" w:color="auto"/>
      </w:divBdr>
    </w:div>
    <w:div w:id="728922242">
      <w:bodyDiv w:val="1"/>
      <w:marLeft w:val="0"/>
      <w:marRight w:val="0"/>
      <w:marTop w:val="0"/>
      <w:marBottom w:val="0"/>
      <w:divBdr>
        <w:top w:val="none" w:sz="0" w:space="0" w:color="auto"/>
        <w:left w:val="none" w:sz="0" w:space="0" w:color="auto"/>
        <w:bottom w:val="none" w:sz="0" w:space="0" w:color="auto"/>
        <w:right w:val="none" w:sz="0" w:space="0" w:color="auto"/>
      </w:divBdr>
      <w:divsChild>
        <w:div w:id="1997103250">
          <w:marLeft w:val="0"/>
          <w:marRight w:val="0"/>
          <w:marTop w:val="0"/>
          <w:marBottom w:val="0"/>
          <w:divBdr>
            <w:top w:val="none" w:sz="0" w:space="0" w:color="auto"/>
            <w:left w:val="none" w:sz="0" w:space="0" w:color="auto"/>
            <w:bottom w:val="none" w:sz="0" w:space="0" w:color="auto"/>
            <w:right w:val="none" w:sz="0" w:space="0" w:color="auto"/>
          </w:divBdr>
          <w:divsChild>
            <w:div w:id="1669212373">
              <w:marLeft w:val="0"/>
              <w:marRight w:val="0"/>
              <w:marTop w:val="750"/>
              <w:marBottom w:val="750"/>
              <w:divBdr>
                <w:top w:val="none" w:sz="0" w:space="0" w:color="auto"/>
                <w:left w:val="none" w:sz="0" w:space="0" w:color="auto"/>
                <w:bottom w:val="none" w:sz="0" w:space="0" w:color="auto"/>
                <w:right w:val="none" w:sz="0" w:space="0" w:color="auto"/>
              </w:divBdr>
            </w:div>
          </w:divsChild>
        </w:div>
        <w:div w:id="1469669551">
          <w:marLeft w:val="0"/>
          <w:marRight w:val="0"/>
          <w:marTop w:val="0"/>
          <w:marBottom w:val="0"/>
          <w:divBdr>
            <w:top w:val="none" w:sz="0" w:space="0" w:color="auto"/>
            <w:left w:val="none" w:sz="0" w:space="0" w:color="auto"/>
            <w:bottom w:val="none" w:sz="0" w:space="0" w:color="auto"/>
            <w:right w:val="none" w:sz="0" w:space="0" w:color="auto"/>
          </w:divBdr>
        </w:div>
      </w:divsChild>
    </w:div>
    <w:div w:id="933052308">
      <w:bodyDiv w:val="1"/>
      <w:marLeft w:val="0"/>
      <w:marRight w:val="0"/>
      <w:marTop w:val="0"/>
      <w:marBottom w:val="0"/>
      <w:divBdr>
        <w:top w:val="none" w:sz="0" w:space="0" w:color="auto"/>
        <w:left w:val="none" w:sz="0" w:space="0" w:color="auto"/>
        <w:bottom w:val="none" w:sz="0" w:space="0" w:color="auto"/>
        <w:right w:val="none" w:sz="0" w:space="0" w:color="auto"/>
      </w:divBdr>
      <w:divsChild>
        <w:div w:id="228000752">
          <w:marLeft w:val="0"/>
          <w:marRight w:val="0"/>
          <w:marTop w:val="0"/>
          <w:marBottom w:val="0"/>
          <w:divBdr>
            <w:top w:val="none" w:sz="0" w:space="0" w:color="auto"/>
            <w:left w:val="none" w:sz="0" w:space="0" w:color="auto"/>
            <w:bottom w:val="none" w:sz="0" w:space="0" w:color="auto"/>
            <w:right w:val="none" w:sz="0" w:space="0" w:color="auto"/>
          </w:divBdr>
        </w:div>
        <w:div w:id="558171598">
          <w:marLeft w:val="0"/>
          <w:marRight w:val="0"/>
          <w:marTop w:val="0"/>
          <w:marBottom w:val="0"/>
          <w:divBdr>
            <w:top w:val="none" w:sz="0" w:space="0" w:color="auto"/>
            <w:left w:val="none" w:sz="0" w:space="0" w:color="auto"/>
            <w:bottom w:val="none" w:sz="0" w:space="0" w:color="auto"/>
            <w:right w:val="none" w:sz="0" w:space="0" w:color="auto"/>
          </w:divBdr>
        </w:div>
      </w:divsChild>
    </w:div>
    <w:div w:id="961574389">
      <w:bodyDiv w:val="1"/>
      <w:marLeft w:val="0"/>
      <w:marRight w:val="0"/>
      <w:marTop w:val="0"/>
      <w:marBottom w:val="0"/>
      <w:divBdr>
        <w:top w:val="none" w:sz="0" w:space="0" w:color="auto"/>
        <w:left w:val="none" w:sz="0" w:space="0" w:color="auto"/>
        <w:bottom w:val="none" w:sz="0" w:space="0" w:color="auto"/>
        <w:right w:val="none" w:sz="0" w:space="0" w:color="auto"/>
      </w:divBdr>
    </w:div>
    <w:div w:id="1140877858">
      <w:bodyDiv w:val="1"/>
      <w:marLeft w:val="0"/>
      <w:marRight w:val="0"/>
      <w:marTop w:val="0"/>
      <w:marBottom w:val="0"/>
      <w:divBdr>
        <w:top w:val="none" w:sz="0" w:space="0" w:color="auto"/>
        <w:left w:val="none" w:sz="0" w:space="0" w:color="auto"/>
        <w:bottom w:val="none" w:sz="0" w:space="0" w:color="auto"/>
        <w:right w:val="none" w:sz="0" w:space="0" w:color="auto"/>
      </w:divBdr>
    </w:div>
    <w:div w:id="1246957862">
      <w:bodyDiv w:val="1"/>
      <w:marLeft w:val="0"/>
      <w:marRight w:val="0"/>
      <w:marTop w:val="0"/>
      <w:marBottom w:val="0"/>
      <w:divBdr>
        <w:top w:val="none" w:sz="0" w:space="0" w:color="auto"/>
        <w:left w:val="none" w:sz="0" w:space="0" w:color="auto"/>
        <w:bottom w:val="none" w:sz="0" w:space="0" w:color="auto"/>
        <w:right w:val="none" w:sz="0" w:space="0" w:color="auto"/>
      </w:divBdr>
    </w:div>
    <w:div w:id="1251280651">
      <w:bodyDiv w:val="1"/>
      <w:marLeft w:val="0"/>
      <w:marRight w:val="0"/>
      <w:marTop w:val="0"/>
      <w:marBottom w:val="0"/>
      <w:divBdr>
        <w:top w:val="none" w:sz="0" w:space="0" w:color="auto"/>
        <w:left w:val="none" w:sz="0" w:space="0" w:color="auto"/>
        <w:bottom w:val="none" w:sz="0" w:space="0" w:color="auto"/>
        <w:right w:val="none" w:sz="0" w:space="0" w:color="auto"/>
      </w:divBdr>
    </w:div>
    <w:div w:id="1282609026">
      <w:bodyDiv w:val="1"/>
      <w:marLeft w:val="0"/>
      <w:marRight w:val="0"/>
      <w:marTop w:val="0"/>
      <w:marBottom w:val="0"/>
      <w:divBdr>
        <w:top w:val="none" w:sz="0" w:space="0" w:color="auto"/>
        <w:left w:val="none" w:sz="0" w:space="0" w:color="auto"/>
        <w:bottom w:val="none" w:sz="0" w:space="0" w:color="auto"/>
        <w:right w:val="none" w:sz="0" w:space="0" w:color="auto"/>
      </w:divBdr>
      <w:divsChild>
        <w:div w:id="170994109">
          <w:marLeft w:val="0"/>
          <w:marRight w:val="0"/>
          <w:marTop w:val="0"/>
          <w:marBottom w:val="0"/>
          <w:divBdr>
            <w:top w:val="none" w:sz="0" w:space="0" w:color="auto"/>
            <w:left w:val="none" w:sz="0" w:space="0" w:color="auto"/>
            <w:bottom w:val="none" w:sz="0" w:space="0" w:color="auto"/>
            <w:right w:val="none" w:sz="0" w:space="0" w:color="auto"/>
          </w:divBdr>
        </w:div>
      </w:divsChild>
    </w:div>
    <w:div w:id="1303341508">
      <w:bodyDiv w:val="1"/>
      <w:marLeft w:val="0"/>
      <w:marRight w:val="0"/>
      <w:marTop w:val="0"/>
      <w:marBottom w:val="0"/>
      <w:divBdr>
        <w:top w:val="none" w:sz="0" w:space="0" w:color="auto"/>
        <w:left w:val="none" w:sz="0" w:space="0" w:color="auto"/>
        <w:bottom w:val="none" w:sz="0" w:space="0" w:color="auto"/>
        <w:right w:val="none" w:sz="0" w:space="0" w:color="auto"/>
      </w:divBdr>
    </w:div>
    <w:div w:id="1435053853">
      <w:bodyDiv w:val="1"/>
      <w:marLeft w:val="0"/>
      <w:marRight w:val="0"/>
      <w:marTop w:val="0"/>
      <w:marBottom w:val="0"/>
      <w:divBdr>
        <w:top w:val="none" w:sz="0" w:space="0" w:color="auto"/>
        <w:left w:val="none" w:sz="0" w:space="0" w:color="auto"/>
        <w:bottom w:val="none" w:sz="0" w:space="0" w:color="auto"/>
        <w:right w:val="none" w:sz="0" w:space="0" w:color="auto"/>
      </w:divBdr>
    </w:div>
    <w:div w:id="1569073649">
      <w:bodyDiv w:val="1"/>
      <w:marLeft w:val="0"/>
      <w:marRight w:val="0"/>
      <w:marTop w:val="0"/>
      <w:marBottom w:val="0"/>
      <w:divBdr>
        <w:top w:val="none" w:sz="0" w:space="0" w:color="auto"/>
        <w:left w:val="none" w:sz="0" w:space="0" w:color="auto"/>
        <w:bottom w:val="none" w:sz="0" w:space="0" w:color="auto"/>
        <w:right w:val="none" w:sz="0" w:space="0" w:color="auto"/>
      </w:divBdr>
    </w:div>
    <w:div w:id="1628781555">
      <w:bodyDiv w:val="1"/>
      <w:marLeft w:val="0"/>
      <w:marRight w:val="0"/>
      <w:marTop w:val="0"/>
      <w:marBottom w:val="0"/>
      <w:divBdr>
        <w:top w:val="none" w:sz="0" w:space="0" w:color="auto"/>
        <w:left w:val="none" w:sz="0" w:space="0" w:color="auto"/>
        <w:bottom w:val="none" w:sz="0" w:space="0" w:color="auto"/>
        <w:right w:val="none" w:sz="0" w:space="0" w:color="auto"/>
      </w:divBdr>
    </w:div>
    <w:div w:id="1695841940">
      <w:bodyDiv w:val="1"/>
      <w:marLeft w:val="0"/>
      <w:marRight w:val="0"/>
      <w:marTop w:val="0"/>
      <w:marBottom w:val="0"/>
      <w:divBdr>
        <w:top w:val="none" w:sz="0" w:space="0" w:color="auto"/>
        <w:left w:val="none" w:sz="0" w:space="0" w:color="auto"/>
        <w:bottom w:val="none" w:sz="0" w:space="0" w:color="auto"/>
        <w:right w:val="none" w:sz="0" w:space="0" w:color="auto"/>
      </w:divBdr>
    </w:div>
    <w:div w:id="1790464850">
      <w:bodyDiv w:val="1"/>
      <w:marLeft w:val="0"/>
      <w:marRight w:val="0"/>
      <w:marTop w:val="0"/>
      <w:marBottom w:val="0"/>
      <w:divBdr>
        <w:top w:val="none" w:sz="0" w:space="0" w:color="auto"/>
        <w:left w:val="none" w:sz="0" w:space="0" w:color="auto"/>
        <w:bottom w:val="none" w:sz="0" w:space="0" w:color="auto"/>
        <w:right w:val="none" w:sz="0" w:space="0" w:color="auto"/>
      </w:divBdr>
    </w:div>
    <w:div w:id="1823693135">
      <w:bodyDiv w:val="1"/>
      <w:marLeft w:val="0"/>
      <w:marRight w:val="0"/>
      <w:marTop w:val="0"/>
      <w:marBottom w:val="0"/>
      <w:divBdr>
        <w:top w:val="none" w:sz="0" w:space="0" w:color="auto"/>
        <w:left w:val="none" w:sz="0" w:space="0" w:color="auto"/>
        <w:bottom w:val="none" w:sz="0" w:space="0" w:color="auto"/>
        <w:right w:val="none" w:sz="0" w:space="0" w:color="auto"/>
      </w:divBdr>
    </w:div>
    <w:div w:id="2096632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uk/government/collections/notifications-of-infectious-diseases-noi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2853</Words>
  <Characters>16268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Nabeela Begum (2216501)</dc:creator>
  <cp:keywords/>
  <dc:description/>
  <cp:lastModifiedBy>Nabeela Begum (2216501)</cp:lastModifiedBy>
  <cp:revision>337</cp:revision>
  <dcterms:created xsi:type="dcterms:W3CDTF">2023-03-26T08:02:00Z</dcterms:created>
  <dcterms:modified xsi:type="dcterms:W3CDTF">2023-03-29T20:16:00Z</dcterms:modified>
</cp:coreProperties>
</file>