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F24A29" w14:textId="77777777" w:rsidR="00832FB8" w:rsidRDefault="00832FB8">
      <w:pPr>
        <w:rPr>
          <w:rFonts w:ascii="Times New Roman" w:hAnsi="Times New Roman"/>
          <w:spacing w:val="30"/>
          <w:sz w:val="24"/>
          <w:szCs w:val="24"/>
        </w:rPr>
      </w:pPr>
      <w:bookmarkStart w:id="0" w:name="_GoBack"/>
      <w:bookmarkEnd w:id="0"/>
      <w:r>
        <w:rPr>
          <w:rFonts w:ascii="Times New Roman" w:hAnsi="Times New Roman"/>
          <w:spacing w:val="30"/>
          <w:sz w:val="24"/>
          <w:szCs w:val="24"/>
        </w:rPr>
        <w:t>1601849</w:t>
      </w:r>
      <w:r>
        <w:rPr>
          <w:rFonts w:ascii="Times New Roman" w:hAnsi="Times New Roman"/>
          <w:spacing w:val="30"/>
          <w:sz w:val="24"/>
          <w:szCs w:val="24"/>
        </w:rPr>
        <w:tab/>
      </w:r>
      <w:r>
        <w:rPr>
          <w:rFonts w:ascii="Times New Roman" w:hAnsi="Times New Roman"/>
          <w:spacing w:val="30"/>
          <w:sz w:val="24"/>
          <w:szCs w:val="24"/>
        </w:rPr>
        <w:tab/>
      </w:r>
      <w:r>
        <w:rPr>
          <w:rFonts w:ascii="Times New Roman" w:hAnsi="Times New Roman"/>
          <w:spacing w:val="30"/>
          <w:sz w:val="24"/>
          <w:szCs w:val="24"/>
        </w:rPr>
        <w:tab/>
      </w:r>
      <w:r>
        <w:rPr>
          <w:rFonts w:ascii="Times New Roman" w:hAnsi="Times New Roman"/>
          <w:spacing w:val="30"/>
          <w:sz w:val="24"/>
          <w:szCs w:val="24"/>
        </w:rPr>
        <w:tab/>
      </w:r>
      <w:r>
        <w:rPr>
          <w:rFonts w:ascii="Times New Roman" w:hAnsi="Times New Roman"/>
          <w:spacing w:val="30"/>
          <w:sz w:val="24"/>
          <w:szCs w:val="24"/>
        </w:rPr>
        <w:tab/>
      </w:r>
      <w:r>
        <w:rPr>
          <w:rFonts w:ascii="Times New Roman" w:hAnsi="Times New Roman"/>
          <w:spacing w:val="30"/>
          <w:sz w:val="24"/>
          <w:szCs w:val="24"/>
        </w:rPr>
        <w:tab/>
      </w:r>
      <w:r>
        <w:rPr>
          <w:rFonts w:ascii="Times New Roman" w:hAnsi="Times New Roman"/>
          <w:spacing w:val="30"/>
          <w:sz w:val="24"/>
          <w:szCs w:val="24"/>
        </w:rPr>
        <w:tab/>
      </w:r>
      <w:r>
        <w:rPr>
          <w:rFonts w:ascii="Times New Roman" w:hAnsi="Times New Roman"/>
          <w:spacing w:val="30"/>
          <w:sz w:val="24"/>
          <w:szCs w:val="24"/>
        </w:rPr>
        <w:tab/>
      </w:r>
      <w:r>
        <w:rPr>
          <w:rFonts w:ascii="Times New Roman" w:hAnsi="Times New Roman"/>
          <w:spacing w:val="30"/>
          <w:sz w:val="24"/>
          <w:szCs w:val="24"/>
        </w:rPr>
        <w:tab/>
      </w:r>
      <w:r>
        <w:rPr>
          <w:rFonts w:ascii="Times New Roman" w:hAnsi="Times New Roman"/>
          <w:spacing w:val="30"/>
          <w:sz w:val="24"/>
          <w:szCs w:val="24"/>
        </w:rPr>
        <w:tab/>
        <w:t>Ass1</w:t>
      </w:r>
    </w:p>
    <w:p w14:paraId="0913C012" w14:textId="77777777" w:rsidR="00832FB8" w:rsidRDefault="00832FB8">
      <w:pPr>
        <w:rPr>
          <w:rFonts w:ascii="Times New Roman" w:hAnsi="Times New Roman"/>
          <w:spacing w:val="30"/>
          <w:sz w:val="24"/>
          <w:szCs w:val="24"/>
        </w:rPr>
      </w:pPr>
    </w:p>
    <w:p w14:paraId="55BC165B" w14:textId="5FEA25C9" w:rsidR="00832FB8" w:rsidRDefault="00832FB8">
      <w:pPr>
        <w:rPr>
          <w:rFonts w:ascii="Times New Roman" w:hAnsi="Times New Roman"/>
          <w:spacing w:val="30"/>
          <w:sz w:val="24"/>
          <w:szCs w:val="24"/>
        </w:rPr>
      </w:pPr>
      <w:r>
        <w:rPr>
          <w:rFonts w:ascii="Times New Roman" w:hAnsi="Times New Roman"/>
          <w:spacing w:val="30"/>
          <w:sz w:val="24"/>
          <w:szCs w:val="24"/>
        </w:rPr>
        <w:t xml:space="preserve">This essay is going to explore the concept of ‘Disability’ in Britain, researching local and national Legislations </w:t>
      </w:r>
      <w:r w:rsidR="00174EA7">
        <w:rPr>
          <w:rFonts w:ascii="Times New Roman" w:hAnsi="Times New Roman"/>
          <w:spacing w:val="30"/>
          <w:sz w:val="24"/>
          <w:szCs w:val="24"/>
        </w:rPr>
        <w:t>as well as</w:t>
      </w:r>
      <w:r>
        <w:rPr>
          <w:rFonts w:ascii="Times New Roman" w:hAnsi="Times New Roman"/>
          <w:spacing w:val="30"/>
          <w:sz w:val="24"/>
          <w:szCs w:val="24"/>
        </w:rPr>
        <w:t xml:space="preserve"> Global Legislations. </w:t>
      </w:r>
      <w:r w:rsidR="004D7DDF">
        <w:rPr>
          <w:rFonts w:ascii="Times New Roman" w:hAnsi="Times New Roman"/>
          <w:spacing w:val="30"/>
          <w:sz w:val="24"/>
          <w:szCs w:val="24"/>
        </w:rPr>
        <w:t>Discovering</w:t>
      </w:r>
      <w:r>
        <w:rPr>
          <w:rFonts w:ascii="Times New Roman" w:hAnsi="Times New Roman"/>
          <w:spacing w:val="30"/>
          <w:sz w:val="24"/>
          <w:szCs w:val="24"/>
        </w:rPr>
        <w:t xml:space="preserve"> a conclusion as to how</w:t>
      </w:r>
      <w:r w:rsidR="004D7DDF">
        <w:rPr>
          <w:rFonts w:ascii="Times New Roman" w:hAnsi="Times New Roman"/>
          <w:spacing w:val="30"/>
          <w:sz w:val="24"/>
          <w:szCs w:val="24"/>
        </w:rPr>
        <w:t xml:space="preserve"> historic and present policies</w:t>
      </w:r>
      <w:r>
        <w:rPr>
          <w:rFonts w:ascii="Times New Roman" w:hAnsi="Times New Roman"/>
          <w:spacing w:val="30"/>
          <w:sz w:val="24"/>
          <w:szCs w:val="24"/>
        </w:rPr>
        <w:t xml:space="preserve"> have formed together to bring Equality &amp; Diversity to create a </w:t>
      </w:r>
      <w:r w:rsidR="004D7DDF">
        <w:rPr>
          <w:rFonts w:ascii="Times New Roman" w:hAnsi="Times New Roman"/>
          <w:spacing w:val="30"/>
          <w:sz w:val="24"/>
          <w:szCs w:val="24"/>
        </w:rPr>
        <w:t>worldwide</w:t>
      </w:r>
      <w:r>
        <w:rPr>
          <w:rFonts w:ascii="Times New Roman" w:hAnsi="Times New Roman"/>
          <w:spacing w:val="30"/>
          <w:sz w:val="24"/>
          <w:szCs w:val="24"/>
        </w:rPr>
        <w:t xml:space="preserve"> social inclusion</w:t>
      </w:r>
      <w:r w:rsidR="004D7DDF">
        <w:rPr>
          <w:rFonts w:ascii="Times New Roman" w:hAnsi="Times New Roman"/>
          <w:spacing w:val="30"/>
          <w:sz w:val="24"/>
          <w:szCs w:val="24"/>
        </w:rPr>
        <w:t xml:space="preserve"> for people with Disabilities and how it has impacted upon us today in modern day living.</w:t>
      </w:r>
    </w:p>
    <w:p w14:paraId="745BD774" w14:textId="7B2747C4" w:rsidR="00AC510F" w:rsidRDefault="00174EA7">
      <w:pPr>
        <w:rPr>
          <w:rFonts w:ascii="Times New Roman" w:hAnsi="Times New Roman"/>
          <w:spacing w:val="30"/>
          <w:sz w:val="24"/>
          <w:szCs w:val="24"/>
        </w:rPr>
      </w:pPr>
      <w:r>
        <w:rPr>
          <w:rFonts w:ascii="Times New Roman" w:hAnsi="Times New Roman"/>
          <w:spacing w:val="30"/>
          <w:sz w:val="24"/>
          <w:szCs w:val="24"/>
        </w:rPr>
        <w:t xml:space="preserve">Research shall include, examining documents </w:t>
      </w:r>
      <w:r w:rsidR="00AC510F">
        <w:rPr>
          <w:rFonts w:ascii="Times New Roman" w:hAnsi="Times New Roman"/>
          <w:spacing w:val="30"/>
          <w:sz w:val="24"/>
          <w:szCs w:val="24"/>
        </w:rPr>
        <w:t xml:space="preserve">dating back historically to the modern day and analyse key policies that has changed over the many years. Exploring how </w:t>
      </w:r>
      <w:r w:rsidR="006D2042">
        <w:rPr>
          <w:rFonts w:ascii="Times New Roman" w:hAnsi="Times New Roman"/>
          <w:spacing w:val="30"/>
          <w:sz w:val="24"/>
          <w:szCs w:val="24"/>
        </w:rPr>
        <w:t>diversity</w:t>
      </w:r>
      <w:r w:rsidR="00AC510F">
        <w:rPr>
          <w:rFonts w:ascii="Times New Roman" w:hAnsi="Times New Roman"/>
          <w:spacing w:val="30"/>
          <w:sz w:val="24"/>
          <w:szCs w:val="24"/>
        </w:rPr>
        <w:t xml:space="preserve"> and modernisation of practice and theory has brought an acceptance to those who have disabilities and are now able to live a life included within society to enable everybody to have a good standard of well-being.</w:t>
      </w:r>
    </w:p>
    <w:p w14:paraId="6FC599C3" w14:textId="67865A96" w:rsidR="00AC510F" w:rsidRDefault="00AC510F">
      <w:pPr>
        <w:rPr>
          <w:rFonts w:ascii="Times New Roman" w:hAnsi="Times New Roman"/>
          <w:spacing w:val="30"/>
          <w:sz w:val="24"/>
          <w:szCs w:val="24"/>
        </w:rPr>
      </w:pPr>
      <w:r>
        <w:rPr>
          <w:rFonts w:ascii="Times New Roman" w:hAnsi="Times New Roman"/>
          <w:spacing w:val="30"/>
          <w:sz w:val="24"/>
          <w:szCs w:val="24"/>
        </w:rPr>
        <w:t xml:space="preserve">Equality in Wales, the UK and Globally has been studied for many years dating back to </w:t>
      </w:r>
      <w:r w:rsidR="00E76C5F">
        <w:rPr>
          <w:rFonts w:ascii="Times New Roman" w:hAnsi="Times New Roman"/>
          <w:spacing w:val="30"/>
          <w:sz w:val="24"/>
          <w:szCs w:val="24"/>
        </w:rPr>
        <w:t xml:space="preserve">1750 at the time of the Industrial Revolution according to </w:t>
      </w:r>
      <w:proofErr w:type="spellStart"/>
      <w:r w:rsidR="00E76C5F">
        <w:rPr>
          <w:rFonts w:ascii="Times New Roman" w:hAnsi="Times New Roman"/>
          <w:spacing w:val="30"/>
          <w:sz w:val="24"/>
          <w:szCs w:val="24"/>
        </w:rPr>
        <w:t>Borsay</w:t>
      </w:r>
      <w:proofErr w:type="spellEnd"/>
      <w:r w:rsidR="00E76C5F">
        <w:rPr>
          <w:rFonts w:ascii="Times New Roman" w:hAnsi="Times New Roman"/>
          <w:spacing w:val="30"/>
          <w:sz w:val="24"/>
          <w:szCs w:val="24"/>
        </w:rPr>
        <w:t xml:space="preserve"> (2015). Of whom she argues that people have been faced with many barriers with both, mental and physical disabilities</w:t>
      </w:r>
      <w:r w:rsidR="00541AAD">
        <w:rPr>
          <w:rFonts w:ascii="Times New Roman" w:hAnsi="Times New Roman"/>
          <w:spacing w:val="30"/>
          <w:sz w:val="24"/>
          <w:szCs w:val="24"/>
        </w:rPr>
        <w:t xml:space="preserve">. </w:t>
      </w:r>
      <w:proofErr w:type="spellStart"/>
      <w:r w:rsidR="00541AAD">
        <w:rPr>
          <w:rFonts w:ascii="Times New Roman" w:hAnsi="Times New Roman"/>
          <w:spacing w:val="30"/>
          <w:sz w:val="24"/>
          <w:szCs w:val="24"/>
        </w:rPr>
        <w:t>Borsay</w:t>
      </w:r>
      <w:proofErr w:type="spellEnd"/>
      <w:r w:rsidR="00541AAD">
        <w:rPr>
          <w:rFonts w:ascii="Times New Roman" w:hAnsi="Times New Roman"/>
          <w:spacing w:val="30"/>
          <w:sz w:val="24"/>
          <w:szCs w:val="24"/>
        </w:rPr>
        <w:t xml:space="preserve"> also</w:t>
      </w:r>
      <w:r w:rsidR="00E76C5F">
        <w:rPr>
          <w:rFonts w:ascii="Times New Roman" w:hAnsi="Times New Roman"/>
          <w:spacing w:val="30"/>
          <w:sz w:val="24"/>
          <w:szCs w:val="24"/>
        </w:rPr>
        <w:t xml:space="preserve"> a</w:t>
      </w:r>
      <w:r w:rsidR="00E76C5F" w:rsidRPr="00E76C5F">
        <w:rPr>
          <w:rFonts w:ascii="Times New Roman" w:hAnsi="Times New Roman"/>
          <w:spacing w:val="30"/>
          <w:sz w:val="24"/>
          <w:szCs w:val="24"/>
        </w:rPr>
        <w:t>cknowle</w:t>
      </w:r>
      <w:r w:rsidR="00541AAD">
        <w:rPr>
          <w:rFonts w:ascii="Times New Roman" w:hAnsi="Times New Roman"/>
          <w:spacing w:val="30"/>
          <w:sz w:val="24"/>
          <w:szCs w:val="24"/>
        </w:rPr>
        <w:t>dges</w:t>
      </w:r>
      <w:r w:rsidR="00E76C5F" w:rsidRPr="00E76C5F">
        <w:rPr>
          <w:rFonts w:ascii="Times New Roman" w:hAnsi="Times New Roman"/>
          <w:spacing w:val="30"/>
          <w:sz w:val="24"/>
          <w:szCs w:val="24"/>
        </w:rPr>
        <w:t xml:space="preserve"> the</w:t>
      </w:r>
      <w:r w:rsidR="00D56707">
        <w:rPr>
          <w:rFonts w:ascii="Times New Roman" w:hAnsi="Times New Roman"/>
          <w:spacing w:val="30"/>
          <w:sz w:val="24"/>
          <w:szCs w:val="24"/>
        </w:rPr>
        <w:t xml:space="preserve"> different</w:t>
      </w:r>
      <w:r w:rsidR="00E76C5F" w:rsidRPr="00E76C5F">
        <w:rPr>
          <w:rFonts w:ascii="Times New Roman" w:hAnsi="Times New Roman"/>
          <w:spacing w:val="30"/>
          <w:sz w:val="24"/>
          <w:szCs w:val="24"/>
        </w:rPr>
        <w:t xml:space="preserve"> situations</w:t>
      </w:r>
      <w:r w:rsidR="00D56707">
        <w:rPr>
          <w:rFonts w:ascii="Times New Roman" w:hAnsi="Times New Roman"/>
          <w:spacing w:val="30"/>
          <w:sz w:val="24"/>
          <w:szCs w:val="24"/>
        </w:rPr>
        <w:t xml:space="preserve"> that</w:t>
      </w:r>
      <w:r w:rsidR="00E76C5F" w:rsidRPr="00E76C5F">
        <w:rPr>
          <w:rFonts w:ascii="Times New Roman" w:hAnsi="Times New Roman"/>
          <w:spacing w:val="30"/>
          <w:sz w:val="24"/>
          <w:szCs w:val="24"/>
        </w:rPr>
        <w:t xml:space="preserve"> people </w:t>
      </w:r>
      <w:r w:rsidR="00D56707">
        <w:rPr>
          <w:rFonts w:ascii="Times New Roman" w:hAnsi="Times New Roman"/>
          <w:spacing w:val="30"/>
          <w:sz w:val="24"/>
          <w:szCs w:val="24"/>
        </w:rPr>
        <w:t xml:space="preserve">are faced </w:t>
      </w:r>
      <w:r w:rsidR="00E76C5F" w:rsidRPr="00E76C5F">
        <w:rPr>
          <w:rFonts w:ascii="Times New Roman" w:hAnsi="Times New Roman"/>
          <w:spacing w:val="30"/>
          <w:sz w:val="24"/>
          <w:szCs w:val="24"/>
        </w:rPr>
        <w:t xml:space="preserve">with </w:t>
      </w:r>
      <w:r w:rsidR="00D56707">
        <w:rPr>
          <w:rFonts w:ascii="Times New Roman" w:hAnsi="Times New Roman"/>
          <w:spacing w:val="30"/>
          <w:sz w:val="24"/>
          <w:szCs w:val="24"/>
        </w:rPr>
        <w:t xml:space="preserve">when living with </w:t>
      </w:r>
      <w:r w:rsidR="00E76C5F" w:rsidRPr="00E76C5F">
        <w:rPr>
          <w:rFonts w:ascii="Times New Roman" w:hAnsi="Times New Roman"/>
          <w:spacing w:val="30"/>
          <w:sz w:val="24"/>
          <w:szCs w:val="24"/>
        </w:rPr>
        <w:t>var</w:t>
      </w:r>
      <w:r w:rsidR="00D56707">
        <w:rPr>
          <w:rFonts w:ascii="Times New Roman" w:hAnsi="Times New Roman"/>
          <w:spacing w:val="30"/>
          <w:sz w:val="24"/>
          <w:szCs w:val="24"/>
        </w:rPr>
        <w:t>ious</w:t>
      </w:r>
      <w:r w:rsidR="00E76C5F" w:rsidRPr="00E76C5F">
        <w:rPr>
          <w:rFonts w:ascii="Times New Roman" w:hAnsi="Times New Roman"/>
          <w:spacing w:val="30"/>
          <w:sz w:val="24"/>
          <w:szCs w:val="24"/>
        </w:rPr>
        <w:t xml:space="preserve"> typ</w:t>
      </w:r>
      <w:r w:rsidR="00D56707">
        <w:rPr>
          <w:rFonts w:ascii="Times New Roman" w:hAnsi="Times New Roman"/>
          <w:spacing w:val="30"/>
          <w:sz w:val="24"/>
          <w:szCs w:val="24"/>
        </w:rPr>
        <w:t>es and levels</w:t>
      </w:r>
      <w:r w:rsidR="00E76C5F" w:rsidRPr="00E76C5F">
        <w:rPr>
          <w:rFonts w:ascii="Times New Roman" w:hAnsi="Times New Roman"/>
          <w:spacing w:val="30"/>
          <w:sz w:val="24"/>
          <w:szCs w:val="24"/>
        </w:rPr>
        <w:t xml:space="preserve"> of disabilit</w:t>
      </w:r>
      <w:r w:rsidR="00D56707">
        <w:rPr>
          <w:rFonts w:ascii="Times New Roman" w:hAnsi="Times New Roman"/>
          <w:spacing w:val="30"/>
          <w:sz w:val="24"/>
          <w:szCs w:val="24"/>
        </w:rPr>
        <w:t>ies.</w:t>
      </w:r>
    </w:p>
    <w:p w14:paraId="0CBAC018" w14:textId="501B066C" w:rsidR="00F8433F" w:rsidRDefault="00911F10">
      <w:pPr>
        <w:rPr>
          <w:rFonts w:ascii="Times New Roman" w:hAnsi="Times New Roman"/>
          <w:spacing w:val="30"/>
          <w:sz w:val="24"/>
          <w:szCs w:val="24"/>
        </w:rPr>
      </w:pPr>
      <w:r>
        <w:rPr>
          <w:rFonts w:ascii="Times New Roman" w:hAnsi="Times New Roman"/>
          <w:spacing w:val="30"/>
          <w:sz w:val="24"/>
          <w:szCs w:val="24"/>
        </w:rPr>
        <w:t>Getting to know which</w:t>
      </w:r>
      <w:r w:rsidR="00D56707">
        <w:rPr>
          <w:rFonts w:ascii="Times New Roman" w:hAnsi="Times New Roman"/>
          <w:spacing w:val="30"/>
          <w:sz w:val="24"/>
          <w:szCs w:val="24"/>
        </w:rPr>
        <w:t xml:space="preserve"> research and </w:t>
      </w:r>
      <w:r>
        <w:rPr>
          <w:rFonts w:ascii="Times New Roman" w:hAnsi="Times New Roman"/>
          <w:spacing w:val="30"/>
          <w:sz w:val="24"/>
          <w:szCs w:val="24"/>
        </w:rPr>
        <w:t>explanations</w:t>
      </w:r>
      <w:r w:rsidR="00D56707">
        <w:rPr>
          <w:rFonts w:ascii="Times New Roman" w:hAnsi="Times New Roman"/>
          <w:spacing w:val="30"/>
          <w:sz w:val="24"/>
          <w:szCs w:val="24"/>
        </w:rPr>
        <w:t xml:space="preserve"> </w:t>
      </w:r>
      <w:r>
        <w:rPr>
          <w:rFonts w:ascii="Times New Roman" w:hAnsi="Times New Roman"/>
          <w:spacing w:val="30"/>
          <w:sz w:val="24"/>
          <w:szCs w:val="24"/>
        </w:rPr>
        <w:t>of the</w:t>
      </w:r>
      <w:r w:rsidR="00D56707">
        <w:rPr>
          <w:rFonts w:ascii="Times New Roman" w:hAnsi="Times New Roman"/>
          <w:spacing w:val="30"/>
          <w:sz w:val="24"/>
          <w:szCs w:val="24"/>
        </w:rPr>
        <w:t xml:space="preserve"> policy making process over the many years and how the theories have developed in to </w:t>
      </w:r>
      <w:r w:rsidR="00F8433F">
        <w:rPr>
          <w:rFonts w:ascii="Times New Roman" w:hAnsi="Times New Roman"/>
          <w:spacing w:val="30"/>
          <w:sz w:val="24"/>
          <w:szCs w:val="24"/>
        </w:rPr>
        <w:t>today’s</w:t>
      </w:r>
      <w:r w:rsidR="00D56707">
        <w:rPr>
          <w:rFonts w:ascii="Times New Roman" w:hAnsi="Times New Roman"/>
          <w:spacing w:val="30"/>
          <w:sz w:val="24"/>
          <w:szCs w:val="24"/>
        </w:rPr>
        <w:t xml:space="preserve"> policies</w:t>
      </w:r>
      <w:r>
        <w:rPr>
          <w:rFonts w:ascii="Times New Roman" w:hAnsi="Times New Roman"/>
          <w:spacing w:val="30"/>
          <w:sz w:val="24"/>
          <w:szCs w:val="24"/>
        </w:rPr>
        <w:t xml:space="preserve">, discovering the </w:t>
      </w:r>
      <w:r w:rsidR="00D56707">
        <w:rPr>
          <w:rFonts w:ascii="Times New Roman" w:hAnsi="Times New Roman"/>
          <w:spacing w:val="30"/>
          <w:sz w:val="24"/>
          <w:szCs w:val="24"/>
        </w:rPr>
        <w:t>impac</w:t>
      </w:r>
      <w:r>
        <w:rPr>
          <w:rFonts w:ascii="Times New Roman" w:hAnsi="Times New Roman"/>
          <w:spacing w:val="30"/>
          <w:sz w:val="24"/>
          <w:szCs w:val="24"/>
        </w:rPr>
        <w:t>ts</w:t>
      </w:r>
      <w:r w:rsidR="00D56707">
        <w:rPr>
          <w:rFonts w:ascii="Times New Roman" w:hAnsi="Times New Roman"/>
          <w:spacing w:val="30"/>
          <w:sz w:val="24"/>
          <w:szCs w:val="24"/>
        </w:rPr>
        <w:t xml:space="preserve"> upon </w:t>
      </w:r>
      <w:r>
        <w:rPr>
          <w:rFonts w:ascii="Times New Roman" w:hAnsi="Times New Roman"/>
          <w:spacing w:val="30"/>
          <w:sz w:val="24"/>
          <w:szCs w:val="24"/>
        </w:rPr>
        <w:t>people’s</w:t>
      </w:r>
      <w:r w:rsidR="00D56707">
        <w:rPr>
          <w:rFonts w:ascii="Times New Roman" w:hAnsi="Times New Roman"/>
          <w:spacing w:val="30"/>
          <w:sz w:val="24"/>
          <w:szCs w:val="24"/>
        </w:rPr>
        <w:t xml:space="preserve"> lives</w:t>
      </w:r>
      <w:r>
        <w:rPr>
          <w:rFonts w:ascii="Times New Roman" w:hAnsi="Times New Roman"/>
          <w:spacing w:val="30"/>
          <w:sz w:val="24"/>
          <w:szCs w:val="24"/>
        </w:rPr>
        <w:t>. Therefore, having the ability to</w:t>
      </w:r>
      <w:r w:rsidR="00D56707">
        <w:rPr>
          <w:rFonts w:ascii="Times New Roman" w:hAnsi="Times New Roman"/>
          <w:spacing w:val="30"/>
          <w:sz w:val="24"/>
          <w:szCs w:val="24"/>
        </w:rPr>
        <w:t xml:space="preserve"> identify</w:t>
      </w:r>
      <w:r>
        <w:rPr>
          <w:rFonts w:ascii="Times New Roman" w:hAnsi="Times New Roman"/>
          <w:spacing w:val="30"/>
          <w:sz w:val="24"/>
          <w:szCs w:val="24"/>
        </w:rPr>
        <w:t xml:space="preserve"> how</w:t>
      </w:r>
      <w:r w:rsidR="00D56707">
        <w:rPr>
          <w:rFonts w:ascii="Times New Roman" w:hAnsi="Times New Roman"/>
          <w:spacing w:val="30"/>
          <w:sz w:val="24"/>
          <w:szCs w:val="24"/>
        </w:rPr>
        <w:t xml:space="preserve"> the </w:t>
      </w:r>
      <w:r>
        <w:rPr>
          <w:rFonts w:ascii="Times New Roman" w:hAnsi="Times New Roman"/>
          <w:spacing w:val="30"/>
          <w:sz w:val="24"/>
          <w:szCs w:val="24"/>
        </w:rPr>
        <w:t xml:space="preserve">many changes of how Equality has evolved and how it has </w:t>
      </w:r>
      <w:r w:rsidR="000B4D4B">
        <w:rPr>
          <w:rFonts w:ascii="Times New Roman" w:hAnsi="Times New Roman"/>
          <w:spacing w:val="30"/>
          <w:sz w:val="24"/>
          <w:szCs w:val="24"/>
        </w:rPr>
        <w:t>led</w:t>
      </w:r>
      <w:r>
        <w:rPr>
          <w:rFonts w:ascii="Times New Roman" w:hAnsi="Times New Roman"/>
          <w:spacing w:val="30"/>
          <w:sz w:val="24"/>
          <w:szCs w:val="24"/>
        </w:rPr>
        <w:t xml:space="preserve"> to social acceptance in many situations and reaching my </w:t>
      </w:r>
      <w:r w:rsidR="000B4D4B">
        <w:rPr>
          <w:rFonts w:ascii="Times New Roman" w:hAnsi="Times New Roman"/>
          <w:spacing w:val="30"/>
          <w:sz w:val="24"/>
          <w:szCs w:val="24"/>
        </w:rPr>
        <w:t>conclusion</w:t>
      </w:r>
      <w:r>
        <w:rPr>
          <w:rFonts w:ascii="Times New Roman" w:hAnsi="Times New Roman"/>
          <w:spacing w:val="30"/>
          <w:sz w:val="24"/>
          <w:szCs w:val="24"/>
        </w:rPr>
        <w:t xml:space="preserve"> as to how it all links in together bringing a greater understanding.</w:t>
      </w:r>
    </w:p>
    <w:p w14:paraId="6E607404" w14:textId="52C672E9" w:rsidR="00D56707" w:rsidRDefault="00D56707">
      <w:pPr>
        <w:rPr>
          <w:rFonts w:ascii="Times New Roman" w:hAnsi="Times New Roman"/>
          <w:spacing w:val="30"/>
          <w:sz w:val="24"/>
          <w:szCs w:val="24"/>
        </w:rPr>
      </w:pPr>
      <w:r>
        <w:rPr>
          <w:rFonts w:ascii="Times New Roman" w:hAnsi="Times New Roman"/>
          <w:spacing w:val="30"/>
          <w:sz w:val="24"/>
          <w:szCs w:val="24"/>
        </w:rPr>
        <w:t xml:space="preserve"> </w:t>
      </w:r>
      <w:r w:rsidR="00F8433F">
        <w:rPr>
          <w:rFonts w:ascii="Times New Roman" w:hAnsi="Times New Roman"/>
          <w:spacing w:val="30"/>
          <w:sz w:val="24"/>
          <w:szCs w:val="24"/>
        </w:rPr>
        <w:t>I will therefore</w:t>
      </w:r>
      <w:r>
        <w:rPr>
          <w:rFonts w:ascii="Times New Roman" w:hAnsi="Times New Roman"/>
          <w:spacing w:val="30"/>
          <w:sz w:val="24"/>
          <w:szCs w:val="24"/>
        </w:rPr>
        <w:t xml:space="preserve"> </w:t>
      </w:r>
      <w:r w:rsidR="00F8433F">
        <w:rPr>
          <w:rFonts w:ascii="Times New Roman" w:hAnsi="Times New Roman"/>
          <w:spacing w:val="30"/>
          <w:sz w:val="24"/>
          <w:szCs w:val="24"/>
        </w:rPr>
        <w:t>demonstrate</w:t>
      </w:r>
      <w:r>
        <w:rPr>
          <w:rFonts w:ascii="Times New Roman" w:hAnsi="Times New Roman"/>
          <w:spacing w:val="30"/>
          <w:sz w:val="24"/>
          <w:szCs w:val="24"/>
        </w:rPr>
        <w:t xml:space="preserve"> the changes the Disability Act has </w:t>
      </w:r>
      <w:r w:rsidR="000B4D4B">
        <w:rPr>
          <w:rFonts w:ascii="Times New Roman" w:hAnsi="Times New Roman"/>
          <w:spacing w:val="30"/>
          <w:sz w:val="24"/>
          <w:szCs w:val="24"/>
        </w:rPr>
        <w:t>put in place</w:t>
      </w:r>
      <w:r>
        <w:rPr>
          <w:rFonts w:ascii="Times New Roman" w:hAnsi="Times New Roman"/>
          <w:spacing w:val="30"/>
          <w:sz w:val="24"/>
          <w:szCs w:val="24"/>
        </w:rPr>
        <w:t xml:space="preserve"> </w:t>
      </w:r>
      <w:r w:rsidR="000B4D4B">
        <w:rPr>
          <w:rFonts w:ascii="Times New Roman" w:hAnsi="Times New Roman"/>
          <w:spacing w:val="30"/>
          <w:sz w:val="24"/>
          <w:szCs w:val="24"/>
        </w:rPr>
        <w:t>to</w:t>
      </w:r>
      <w:r>
        <w:rPr>
          <w:rFonts w:ascii="Times New Roman" w:hAnsi="Times New Roman"/>
          <w:spacing w:val="30"/>
          <w:sz w:val="24"/>
          <w:szCs w:val="24"/>
        </w:rPr>
        <w:t xml:space="preserve"> implement itself upon the people of </w:t>
      </w:r>
      <w:r w:rsidR="00F8433F">
        <w:rPr>
          <w:rFonts w:ascii="Times New Roman" w:hAnsi="Times New Roman"/>
          <w:spacing w:val="30"/>
          <w:sz w:val="24"/>
          <w:szCs w:val="24"/>
        </w:rPr>
        <w:t>today’s modernised</w:t>
      </w:r>
      <w:r>
        <w:rPr>
          <w:rFonts w:ascii="Times New Roman" w:hAnsi="Times New Roman"/>
          <w:spacing w:val="30"/>
          <w:sz w:val="24"/>
          <w:szCs w:val="24"/>
        </w:rPr>
        <w:t xml:space="preserve"> society</w:t>
      </w:r>
      <w:r w:rsidR="000B4D4B">
        <w:rPr>
          <w:rFonts w:ascii="Times New Roman" w:hAnsi="Times New Roman"/>
          <w:spacing w:val="30"/>
          <w:sz w:val="24"/>
          <w:szCs w:val="24"/>
        </w:rPr>
        <w:t>. Perceiving a</w:t>
      </w:r>
      <w:r>
        <w:rPr>
          <w:rFonts w:ascii="Times New Roman" w:hAnsi="Times New Roman"/>
          <w:spacing w:val="30"/>
          <w:sz w:val="24"/>
          <w:szCs w:val="24"/>
        </w:rPr>
        <w:t xml:space="preserve"> broad insight of how we </w:t>
      </w:r>
      <w:r w:rsidR="00F8433F">
        <w:rPr>
          <w:rFonts w:ascii="Times New Roman" w:hAnsi="Times New Roman"/>
          <w:spacing w:val="30"/>
          <w:sz w:val="24"/>
          <w:szCs w:val="24"/>
        </w:rPr>
        <w:t xml:space="preserve">have changed </w:t>
      </w:r>
      <w:r w:rsidR="000B4D4B">
        <w:rPr>
          <w:rFonts w:ascii="Times New Roman" w:hAnsi="Times New Roman"/>
          <w:spacing w:val="30"/>
          <w:sz w:val="24"/>
          <w:szCs w:val="24"/>
        </w:rPr>
        <w:t>to</w:t>
      </w:r>
      <w:r w:rsidR="00F8433F">
        <w:rPr>
          <w:rFonts w:ascii="Times New Roman" w:hAnsi="Times New Roman"/>
          <w:spacing w:val="30"/>
          <w:sz w:val="24"/>
          <w:szCs w:val="24"/>
        </w:rPr>
        <w:t xml:space="preserve"> become socially included together and accept</w:t>
      </w:r>
      <w:r w:rsidR="000B4D4B">
        <w:rPr>
          <w:rFonts w:ascii="Times New Roman" w:hAnsi="Times New Roman"/>
          <w:spacing w:val="30"/>
          <w:sz w:val="24"/>
          <w:szCs w:val="24"/>
        </w:rPr>
        <w:t xml:space="preserve"> that</w:t>
      </w:r>
      <w:r w:rsidR="00F8433F">
        <w:rPr>
          <w:rFonts w:ascii="Times New Roman" w:hAnsi="Times New Roman"/>
          <w:spacing w:val="30"/>
          <w:sz w:val="24"/>
          <w:szCs w:val="24"/>
        </w:rPr>
        <w:t xml:space="preserve"> ‘Disability’ doesn’t have to be excluded from the rest of the way the world works</w:t>
      </w:r>
      <w:r w:rsidR="000B4D4B">
        <w:rPr>
          <w:rFonts w:ascii="Times New Roman" w:hAnsi="Times New Roman"/>
          <w:spacing w:val="30"/>
          <w:sz w:val="24"/>
          <w:szCs w:val="24"/>
        </w:rPr>
        <w:t xml:space="preserve"> in which</w:t>
      </w:r>
      <w:r w:rsidR="00F8433F">
        <w:rPr>
          <w:rFonts w:ascii="Times New Roman" w:hAnsi="Times New Roman"/>
          <w:spacing w:val="30"/>
          <w:sz w:val="24"/>
          <w:szCs w:val="24"/>
        </w:rPr>
        <w:t xml:space="preserve"> </w:t>
      </w:r>
      <w:r w:rsidR="000B4D4B">
        <w:rPr>
          <w:rFonts w:ascii="Times New Roman" w:hAnsi="Times New Roman"/>
          <w:spacing w:val="30"/>
          <w:sz w:val="24"/>
          <w:szCs w:val="24"/>
        </w:rPr>
        <w:t>case,</w:t>
      </w:r>
      <w:r w:rsidR="00F8433F">
        <w:rPr>
          <w:rFonts w:ascii="Times New Roman" w:hAnsi="Times New Roman"/>
          <w:spacing w:val="30"/>
          <w:sz w:val="24"/>
          <w:szCs w:val="24"/>
        </w:rPr>
        <w:t xml:space="preserve"> everybody</w:t>
      </w:r>
      <w:r w:rsidR="000B4D4B">
        <w:rPr>
          <w:rFonts w:ascii="Times New Roman" w:hAnsi="Times New Roman"/>
          <w:spacing w:val="30"/>
          <w:sz w:val="24"/>
          <w:szCs w:val="24"/>
        </w:rPr>
        <w:t xml:space="preserve"> is accepted regardless of any disability. Understanding that everybody has</w:t>
      </w:r>
      <w:r w:rsidR="00F8433F">
        <w:rPr>
          <w:rFonts w:ascii="Times New Roman" w:hAnsi="Times New Roman"/>
          <w:spacing w:val="30"/>
          <w:sz w:val="24"/>
          <w:szCs w:val="24"/>
        </w:rPr>
        <w:t xml:space="preserve"> the right to all </w:t>
      </w:r>
      <w:r w:rsidR="000B4D4B">
        <w:rPr>
          <w:rFonts w:ascii="Times New Roman" w:hAnsi="Times New Roman"/>
          <w:spacing w:val="30"/>
          <w:sz w:val="24"/>
          <w:szCs w:val="24"/>
        </w:rPr>
        <w:t>that life</w:t>
      </w:r>
      <w:r w:rsidR="00F8433F">
        <w:rPr>
          <w:rFonts w:ascii="Times New Roman" w:hAnsi="Times New Roman"/>
          <w:spacing w:val="30"/>
          <w:sz w:val="24"/>
          <w:szCs w:val="24"/>
        </w:rPr>
        <w:t xml:space="preserve"> has to offer</w:t>
      </w:r>
      <w:r w:rsidR="000B4D4B">
        <w:rPr>
          <w:rFonts w:ascii="Times New Roman" w:hAnsi="Times New Roman"/>
          <w:spacing w:val="30"/>
          <w:sz w:val="24"/>
          <w:szCs w:val="24"/>
        </w:rPr>
        <w:t xml:space="preserve"> so we may lead a normal happy life.</w:t>
      </w:r>
    </w:p>
    <w:p w14:paraId="3DAEA4AD" w14:textId="6FF0548A" w:rsidR="000B4D4B" w:rsidRDefault="000B4D4B">
      <w:pPr>
        <w:rPr>
          <w:rFonts w:ascii="Times New Roman" w:hAnsi="Times New Roman"/>
          <w:spacing w:val="30"/>
          <w:sz w:val="24"/>
          <w:szCs w:val="24"/>
        </w:rPr>
      </w:pPr>
    </w:p>
    <w:p w14:paraId="7A410257" w14:textId="77777777" w:rsidR="002F1062" w:rsidRDefault="006D2042">
      <w:pPr>
        <w:rPr>
          <w:rFonts w:ascii="Times New Roman" w:hAnsi="Times New Roman"/>
          <w:spacing w:val="30"/>
          <w:sz w:val="24"/>
          <w:szCs w:val="24"/>
        </w:rPr>
      </w:pPr>
      <w:r>
        <w:rPr>
          <w:rFonts w:ascii="Times New Roman" w:hAnsi="Times New Roman"/>
          <w:spacing w:val="30"/>
          <w:sz w:val="24"/>
          <w:szCs w:val="24"/>
        </w:rPr>
        <w:t>According to</w:t>
      </w:r>
      <w:r w:rsidR="00616157">
        <w:rPr>
          <w:rFonts w:ascii="Times New Roman" w:hAnsi="Times New Roman"/>
          <w:spacing w:val="30"/>
          <w:sz w:val="24"/>
          <w:szCs w:val="24"/>
        </w:rPr>
        <w:t xml:space="preserve"> a</w:t>
      </w:r>
      <w:r>
        <w:rPr>
          <w:rFonts w:ascii="Times New Roman" w:hAnsi="Times New Roman"/>
          <w:spacing w:val="30"/>
          <w:sz w:val="24"/>
          <w:szCs w:val="24"/>
        </w:rPr>
        <w:t xml:space="preserve"> BBC News</w:t>
      </w:r>
      <w:r w:rsidR="00616157">
        <w:rPr>
          <w:rFonts w:ascii="Times New Roman" w:hAnsi="Times New Roman"/>
          <w:spacing w:val="30"/>
          <w:sz w:val="24"/>
          <w:szCs w:val="24"/>
        </w:rPr>
        <w:t xml:space="preserve"> Report for BBC Radio Manchester (2010), Lord Alf Morris introduced the Chronically Sick and Disability Act, a Government Legislation in 1970 in the UK that changed the lives of people with disabilities which paved the way for equality and enable opportunities for people with disabilities to be free in society and have equal right</w:t>
      </w:r>
      <w:r w:rsidR="007F59E3">
        <w:rPr>
          <w:rFonts w:ascii="Times New Roman" w:hAnsi="Times New Roman"/>
          <w:spacing w:val="30"/>
          <w:sz w:val="24"/>
          <w:szCs w:val="24"/>
        </w:rPr>
        <w:t>s</w:t>
      </w:r>
      <w:r w:rsidR="00616157">
        <w:rPr>
          <w:rFonts w:ascii="Times New Roman" w:hAnsi="Times New Roman"/>
          <w:spacing w:val="30"/>
          <w:sz w:val="24"/>
          <w:szCs w:val="24"/>
        </w:rPr>
        <w:t xml:space="preserve">. This is said to be the first legislation </w:t>
      </w:r>
      <w:r w:rsidR="007F59E3">
        <w:rPr>
          <w:rFonts w:ascii="Times New Roman" w:hAnsi="Times New Roman"/>
          <w:spacing w:val="30"/>
          <w:sz w:val="24"/>
          <w:szCs w:val="24"/>
        </w:rPr>
        <w:t xml:space="preserve">that was </w:t>
      </w:r>
      <w:r w:rsidR="00616157">
        <w:rPr>
          <w:rFonts w:ascii="Times New Roman" w:hAnsi="Times New Roman"/>
          <w:spacing w:val="30"/>
          <w:sz w:val="24"/>
          <w:szCs w:val="24"/>
        </w:rPr>
        <w:t xml:space="preserve">to be </w:t>
      </w:r>
      <w:r w:rsidR="00616157">
        <w:rPr>
          <w:rFonts w:ascii="Times New Roman" w:hAnsi="Times New Roman"/>
          <w:spacing w:val="30"/>
          <w:sz w:val="24"/>
          <w:szCs w:val="24"/>
        </w:rPr>
        <w:lastRenderedPageBreak/>
        <w:t>recogni</w:t>
      </w:r>
      <w:r w:rsidR="007F59E3">
        <w:rPr>
          <w:rFonts w:ascii="Times New Roman" w:hAnsi="Times New Roman"/>
          <w:spacing w:val="30"/>
          <w:sz w:val="24"/>
          <w:szCs w:val="24"/>
        </w:rPr>
        <w:t xml:space="preserve">sed globally. Lord Alf Morris quoted that it was </w:t>
      </w:r>
      <w:r w:rsidR="002F1062">
        <w:rPr>
          <w:rFonts w:ascii="Times New Roman" w:hAnsi="Times New Roman"/>
          <w:spacing w:val="30"/>
          <w:sz w:val="24"/>
          <w:szCs w:val="24"/>
        </w:rPr>
        <w:t>‘</w:t>
      </w:r>
      <w:r w:rsidR="007F59E3">
        <w:rPr>
          <w:rFonts w:ascii="Times New Roman" w:hAnsi="Times New Roman"/>
          <w:spacing w:val="30"/>
          <w:sz w:val="24"/>
          <w:szCs w:val="24"/>
        </w:rPr>
        <w:t>the most neglected</w:t>
      </w:r>
      <w:r w:rsidR="00F76186">
        <w:rPr>
          <w:rFonts w:ascii="Times New Roman" w:hAnsi="Times New Roman"/>
          <w:spacing w:val="30"/>
          <w:sz w:val="24"/>
          <w:szCs w:val="24"/>
        </w:rPr>
        <w:t xml:space="preserve"> area of</w:t>
      </w:r>
      <w:r w:rsidR="007F59E3">
        <w:rPr>
          <w:rFonts w:ascii="Times New Roman" w:hAnsi="Times New Roman"/>
          <w:spacing w:val="30"/>
          <w:sz w:val="24"/>
          <w:szCs w:val="24"/>
        </w:rPr>
        <w:t xml:space="preserve"> </w:t>
      </w:r>
      <w:r w:rsidR="00F76186">
        <w:rPr>
          <w:rFonts w:ascii="Times New Roman" w:hAnsi="Times New Roman"/>
          <w:spacing w:val="30"/>
          <w:sz w:val="24"/>
          <w:szCs w:val="24"/>
        </w:rPr>
        <w:t>Social Policy</w:t>
      </w:r>
      <w:r w:rsidR="002F1062">
        <w:rPr>
          <w:rFonts w:ascii="Times New Roman" w:hAnsi="Times New Roman"/>
          <w:spacing w:val="30"/>
          <w:sz w:val="24"/>
          <w:szCs w:val="24"/>
        </w:rPr>
        <w:t>’</w:t>
      </w:r>
      <w:r w:rsidR="00F76186">
        <w:rPr>
          <w:rFonts w:ascii="Times New Roman" w:hAnsi="Times New Roman"/>
          <w:spacing w:val="30"/>
          <w:sz w:val="24"/>
          <w:szCs w:val="24"/>
        </w:rPr>
        <w:t xml:space="preserve"> at the time in 1970 before his Legislation Act was introduced in Parliament. </w:t>
      </w:r>
      <w:r w:rsidR="00C42A17">
        <w:rPr>
          <w:rFonts w:ascii="Times New Roman" w:hAnsi="Times New Roman"/>
          <w:spacing w:val="30"/>
          <w:sz w:val="24"/>
          <w:szCs w:val="24"/>
        </w:rPr>
        <w:t>Although this was the UK’s first of many legislations of its kind</w:t>
      </w:r>
      <w:r w:rsidR="002F1062">
        <w:rPr>
          <w:rFonts w:ascii="Times New Roman" w:hAnsi="Times New Roman"/>
          <w:spacing w:val="30"/>
          <w:sz w:val="24"/>
          <w:szCs w:val="24"/>
        </w:rPr>
        <w:t>.</w:t>
      </w:r>
      <w:r w:rsidR="00C42A17">
        <w:rPr>
          <w:rFonts w:ascii="Times New Roman" w:hAnsi="Times New Roman"/>
          <w:spacing w:val="30"/>
          <w:sz w:val="24"/>
          <w:szCs w:val="24"/>
        </w:rPr>
        <w:t xml:space="preserve"> </w:t>
      </w:r>
    </w:p>
    <w:p w14:paraId="71E82E36" w14:textId="4268759D" w:rsidR="000B4D4B" w:rsidRDefault="002F1062">
      <w:pPr>
        <w:rPr>
          <w:rFonts w:ascii="Times New Roman" w:hAnsi="Times New Roman"/>
          <w:spacing w:val="30"/>
          <w:sz w:val="24"/>
          <w:szCs w:val="24"/>
        </w:rPr>
      </w:pPr>
      <w:r>
        <w:rPr>
          <w:rFonts w:ascii="Times New Roman" w:hAnsi="Times New Roman"/>
          <w:spacing w:val="30"/>
          <w:sz w:val="24"/>
          <w:szCs w:val="24"/>
        </w:rPr>
        <w:t>In comparison to such policies Globally</w:t>
      </w:r>
      <w:r w:rsidR="00C42A17">
        <w:rPr>
          <w:rFonts w:ascii="Times New Roman" w:hAnsi="Times New Roman"/>
          <w:spacing w:val="30"/>
          <w:sz w:val="24"/>
          <w:szCs w:val="24"/>
        </w:rPr>
        <w:t>, America had already been campaigning for people with disabilities as early as the 18</w:t>
      </w:r>
      <w:r w:rsidR="00C42A17" w:rsidRPr="00C42A17">
        <w:rPr>
          <w:rFonts w:ascii="Times New Roman" w:hAnsi="Times New Roman"/>
          <w:spacing w:val="30"/>
          <w:sz w:val="24"/>
          <w:szCs w:val="24"/>
          <w:vertAlign w:val="superscript"/>
        </w:rPr>
        <w:t>th</w:t>
      </w:r>
      <w:r w:rsidR="00C42A17">
        <w:rPr>
          <w:rFonts w:ascii="Times New Roman" w:hAnsi="Times New Roman"/>
          <w:spacing w:val="30"/>
          <w:sz w:val="24"/>
          <w:szCs w:val="24"/>
        </w:rPr>
        <w:t xml:space="preserve"> Century</w:t>
      </w:r>
      <w:r w:rsidR="00A174A0">
        <w:rPr>
          <w:rFonts w:ascii="Times New Roman" w:hAnsi="Times New Roman"/>
          <w:spacing w:val="30"/>
          <w:sz w:val="24"/>
          <w:szCs w:val="24"/>
        </w:rPr>
        <w:t>. Hartford in Connecticut founded the very first school for children with disabilities and in 1817 became the first of its kind in the western hemisphere.</w:t>
      </w:r>
    </w:p>
    <w:p w14:paraId="6F9B1836" w14:textId="77777777" w:rsidR="00CE4AC9" w:rsidRDefault="004C3890">
      <w:pPr>
        <w:rPr>
          <w:rFonts w:ascii="Arial" w:hAnsi="Arial" w:cs="Arial"/>
          <w:color w:val="333333"/>
          <w:sz w:val="21"/>
          <w:szCs w:val="21"/>
        </w:rPr>
      </w:pPr>
      <w:r>
        <w:rPr>
          <w:rFonts w:ascii="Times New Roman" w:hAnsi="Times New Roman"/>
          <w:spacing w:val="30"/>
          <w:sz w:val="24"/>
          <w:szCs w:val="24"/>
        </w:rPr>
        <w:t>‘</w:t>
      </w:r>
      <w:r w:rsidRPr="004C3890">
        <w:rPr>
          <w:rFonts w:ascii="Times New Roman" w:hAnsi="Times New Roman"/>
          <w:spacing w:val="30"/>
          <w:sz w:val="24"/>
          <w:szCs w:val="24"/>
        </w:rPr>
        <w:t>In 1965, President Lyndon Johnson signed the Elementary and Secondary Education Act (ESEA). This federal education law applied to funding K–12 grades for professional development, instruction, educational resources, and parental participation.</w:t>
      </w:r>
      <w:r>
        <w:rPr>
          <w:rFonts w:ascii="Times New Roman" w:hAnsi="Times New Roman"/>
          <w:spacing w:val="30"/>
          <w:sz w:val="24"/>
          <w:szCs w:val="24"/>
        </w:rPr>
        <w:t>’ (Corwin.com) (Date Unknown).</w:t>
      </w:r>
      <w:r w:rsidR="00CE4AC9" w:rsidRPr="00CE4AC9">
        <w:rPr>
          <w:rFonts w:ascii="Arial" w:hAnsi="Arial" w:cs="Arial"/>
          <w:color w:val="333333"/>
          <w:sz w:val="21"/>
          <w:szCs w:val="21"/>
        </w:rPr>
        <w:t xml:space="preserve"> </w:t>
      </w:r>
    </w:p>
    <w:p w14:paraId="0B0401C1" w14:textId="2DD620E6" w:rsidR="007F59E3" w:rsidRDefault="00CE4AC9">
      <w:pPr>
        <w:rPr>
          <w:rFonts w:ascii="Times New Roman" w:hAnsi="Times New Roman"/>
          <w:spacing w:val="30"/>
          <w:sz w:val="24"/>
          <w:szCs w:val="24"/>
        </w:rPr>
      </w:pPr>
      <w:r>
        <w:rPr>
          <w:rFonts w:ascii="Times New Roman" w:hAnsi="Times New Roman"/>
          <w:spacing w:val="30"/>
          <w:sz w:val="24"/>
          <w:szCs w:val="24"/>
        </w:rPr>
        <w:t>‘</w:t>
      </w:r>
      <w:r w:rsidRPr="00CE4AC9">
        <w:rPr>
          <w:rFonts w:ascii="Times New Roman" w:hAnsi="Times New Roman"/>
          <w:spacing w:val="30"/>
          <w:sz w:val="24"/>
          <w:szCs w:val="24"/>
        </w:rPr>
        <w:t>In 1826, the first year for which statistics are available, fewer than 5,000 people were confined in asylums throughout England. By 1900, this had increased to 74,000</w:t>
      </w:r>
      <w:r>
        <w:rPr>
          <w:rFonts w:ascii="Times New Roman" w:hAnsi="Times New Roman"/>
          <w:spacing w:val="30"/>
          <w:sz w:val="24"/>
          <w:szCs w:val="24"/>
        </w:rPr>
        <w:t xml:space="preserve">’. ( </w:t>
      </w:r>
    </w:p>
    <w:p w14:paraId="47773B4F" w14:textId="77777777" w:rsidR="00CE4AC9" w:rsidRDefault="00CE4AC9">
      <w:pPr>
        <w:rPr>
          <w:rFonts w:ascii="Times New Roman" w:hAnsi="Times New Roman"/>
          <w:spacing w:val="30"/>
          <w:sz w:val="24"/>
          <w:szCs w:val="24"/>
        </w:rPr>
      </w:pPr>
    </w:p>
    <w:p w14:paraId="60D9B97F" w14:textId="5C5499C7" w:rsidR="004C3890" w:rsidRDefault="0034264F">
      <w:pPr>
        <w:rPr>
          <w:rFonts w:ascii="Times New Roman" w:hAnsi="Times New Roman"/>
          <w:spacing w:val="30"/>
          <w:sz w:val="24"/>
          <w:szCs w:val="24"/>
        </w:rPr>
      </w:pPr>
      <w:r>
        <w:rPr>
          <w:rFonts w:ascii="Times New Roman" w:hAnsi="Times New Roman"/>
          <w:spacing w:val="30"/>
          <w:sz w:val="24"/>
          <w:szCs w:val="24"/>
        </w:rPr>
        <w:t xml:space="preserve">According to </w:t>
      </w:r>
      <w:r w:rsidR="00946D21">
        <w:rPr>
          <w:rFonts w:ascii="Times New Roman" w:hAnsi="Times New Roman"/>
          <w:spacing w:val="30"/>
          <w:sz w:val="24"/>
          <w:szCs w:val="24"/>
        </w:rPr>
        <w:t>(Oliver, 1990), he argues that</w:t>
      </w:r>
      <w:r w:rsidR="004F3F77">
        <w:rPr>
          <w:rFonts w:ascii="Times New Roman" w:hAnsi="Times New Roman"/>
          <w:spacing w:val="30"/>
          <w:sz w:val="24"/>
          <w:szCs w:val="24"/>
        </w:rPr>
        <w:t xml:space="preserve"> for disabled people, the assumption is made that disability is an ‘illness’ and can therefore have consequences surrounding an oppressive or disempowering manner. </w:t>
      </w:r>
    </w:p>
    <w:p w14:paraId="00487762" w14:textId="72C48CBD" w:rsidR="00BA5A9E" w:rsidRDefault="00946D21">
      <w:pPr>
        <w:rPr>
          <w:rFonts w:ascii="Times New Roman" w:hAnsi="Times New Roman"/>
          <w:spacing w:val="30"/>
          <w:sz w:val="24"/>
          <w:szCs w:val="24"/>
        </w:rPr>
      </w:pPr>
      <w:r>
        <w:rPr>
          <w:rFonts w:ascii="Times New Roman" w:hAnsi="Times New Roman"/>
          <w:spacing w:val="30"/>
          <w:sz w:val="24"/>
          <w:szCs w:val="24"/>
        </w:rPr>
        <w:t>During the 1960’s, disablement activists and writers for North Americ</w:t>
      </w:r>
      <w:r w:rsidR="00BA5A9E">
        <w:rPr>
          <w:rFonts w:ascii="Times New Roman" w:hAnsi="Times New Roman"/>
          <w:spacing w:val="30"/>
          <w:sz w:val="24"/>
          <w:szCs w:val="24"/>
        </w:rPr>
        <w:t>a</w:t>
      </w:r>
      <w:r>
        <w:rPr>
          <w:rFonts w:ascii="Times New Roman" w:hAnsi="Times New Roman"/>
          <w:spacing w:val="30"/>
          <w:sz w:val="24"/>
          <w:szCs w:val="24"/>
        </w:rPr>
        <w:t>, Scandinavia and the UK, began to question why disabled people were being treated differently within their societies</w:t>
      </w:r>
      <w:r w:rsidR="00244362">
        <w:rPr>
          <w:rFonts w:ascii="Times New Roman" w:hAnsi="Times New Roman"/>
          <w:spacing w:val="30"/>
          <w:sz w:val="24"/>
          <w:szCs w:val="24"/>
        </w:rPr>
        <w:t>.</w:t>
      </w:r>
      <w:r>
        <w:rPr>
          <w:rFonts w:ascii="Times New Roman" w:hAnsi="Times New Roman"/>
          <w:spacing w:val="30"/>
          <w:sz w:val="24"/>
          <w:szCs w:val="24"/>
        </w:rPr>
        <w:t xml:space="preserve"> </w:t>
      </w:r>
      <w:r w:rsidR="00244362">
        <w:rPr>
          <w:rFonts w:ascii="Times New Roman" w:hAnsi="Times New Roman"/>
          <w:spacing w:val="30"/>
          <w:sz w:val="24"/>
          <w:szCs w:val="24"/>
        </w:rPr>
        <w:t xml:space="preserve">The aim intended was for public and policy attention to be shifted away to begin ‘disabling’ barriers such as, political, </w:t>
      </w:r>
      <w:r w:rsidR="00BA5A9E">
        <w:rPr>
          <w:rFonts w:ascii="Times New Roman" w:hAnsi="Times New Roman"/>
          <w:spacing w:val="30"/>
          <w:sz w:val="24"/>
          <w:szCs w:val="24"/>
        </w:rPr>
        <w:t>economic</w:t>
      </w:r>
      <w:r w:rsidR="00244362">
        <w:rPr>
          <w:rFonts w:ascii="Times New Roman" w:hAnsi="Times New Roman"/>
          <w:spacing w:val="30"/>
          <w:sz w:val="24"/>
          <w:szCs w:val="24"/>
        </w:rPr>
        <w:t xml:space="preserve"> and cultural for people with disabilities to not be labelled and perceived as ‘Disable</w:t>
      </w:r>
      <w:r w:rsidR="00BA5A9E">
        <w:rPr>
          <w:rFonts w:ascii="Times New Roman" w:hAnsi="Times New Roman"/>
          <w:spacing w:val="30"/>
          <w:sz w:val="24"/>
          <w:szCs w:val="24"/>
        </w:rPr>
        <w:t>’. (Oliver, 2015) (pp.12).</w:t>
      </w:r>
    </w:p>
    <w:p w14:paraId="4D13BAFF" w14:textId="3885518D" w:rsidR="00244362" w:rsidRDefault="00BA5A9E">
      <w:pPr>
        <w:rPr>
          <w:rFonts w:ascii="Times New Roman" w:hAnsi="Times New Roman"/>
          <w:spacing w:val="30"/>
          <w:sz w:val="24"/>
          <w:szCs w:val="24"/>
        </w:rPr>
      </w:pPr>
      <w:r>
        <w:rPr>
          <w:rFonts w:ascii="Times New Roman" w:hAnsi="Times New Roman"/>
          <w:spacing w:val="30"/>
          <w:sz w:val="24"/>
          <w:szCs w:val="24"/>
        </w:rPr>
        <w:t xml:space="preserve"> P</w:t>
      </w:r>
      <w:r w:rsidR="00244362">
        <w:rPr>
          <w:rFonts w:ascii="Times New Roman" w:hAnsi="Times New Roman"/>
          <w:spacing w:val="30"/>
          <w:sz w:val="24"/>
          <w:szCs w:val="24"/>
        </w:rPr>
        <w:t>eople with such disabilities</w:t>
      </w:r>
      <w:r>
        <w:rPr>
          <w:rFonts w:ascii="Times New Roman" w:hAnsi="Times New Roman"/>
          <w:spacing w:val="30"/>
          <w:sz w:val="24"/>
          <w:szCs w:val="24"/>
        </w:rPr>
        <w:t xml:space="preserve"> therefore,</w:t>
      </w:r>
      <w:r w:rsidR="00244362">
        <w:rPr>
          <w:rFonts w:ascii="Times New Roman" w:hAnsi="Times New Roman"/>
          <w:spacing w:val="30"/>
          <w:sz w:val="24"/>
          <w:szCs w:val="24"/>
        </w:rPr>
        <w:t xml:space="preserve"> would not be socially excluded and recognis</w:t>
      </w:r>
      <w:r>
        <w:rPr>
          <w:rFonts w:ascii="Times New Roman" w:hAnsi="Times New Roman"/>
          <w:spacing w:val="30"/>
          <w:sz w:val="24"/>
          <w:szCs w:val="24"/>
        </w:rPr>
        <w:t>e</w:t>
      </w:r>
      <w:r w:rsidR="00244362">
        <w:rPr>
          <w:rFonts w:ascii="Times New Roman" w:hAnsi="Times New Roman"/>
          <w:spacing w:val="30"/>
          <w:sz w:val="24"/>
          <w:szCs w:val="24"/>
        </w:rPr>
        <w:t xml:space="preserve"> that</w:t>
      </w:r>
      <w:r>
        <w:rPr>
          <w:rFonts w:ascii="Times New Roman" w:hAnsi="Times New Roman"/>
          <w:spacing w:val="30"/>
          <w:sz w:val="24"/>
          <w:szCs w:val="24"/>
        </w:rPr>
        <w:t xml:space="preserve"> people with</w:t>
      </w:r>
      <w:r w:rsidR="00244362">
        <w:rPr>
          <w:rFonts w:ascii="Times New Roman" w:hAnsi="Times New Roman"/>
          <w:spacing w:val="30"/>
          <w:sz w:val="24"/>
          <w:szCs w:val="24"/>
        </w:rPr>
        <w:t xml:space="preserve"> impairments or disabilities </w:t>
      </w:r>
      <w:r>
        <w:rPr>
          <w:rFonts w:ascii="Times New Roman" w:hAnsi="Times New Roman"/>
          <w:spacing w:val="30"/>
          <w:sz w:val="24"/>
          <w:szCs w:val="24"/>
        </w:rPr>
        <w:t xml:space="preserve">would not or should not </w:t>
      </w:r>
      <w:r w:rsidR="004B71DB">
        <w:rPr>
          <w:rFonts w:ascii="Times New Roman" w:hAnsi="Times New Roman"/>
          <w:spacing w:val="30"/>
          <w:sz w:val="24"/>
          <w:szCs w:val="24"/>
        </w:rPr>
        <w:t>affect</w:t>
      </w:r>
      <w:r>
        <w:rPr>
          <w:rFonts w:ascii="Times New Roman" w:hAnsi="Times New Roman"/>
          <w:spacing w:val="30"/>
          <w:sz w:val="24"/>
          <w:szCs w:val="24"/>
        </w:rPr>
        <w:t xml:space="preserve"> a persons’ right to engage and be apart of independent living and live the life of a normal citizen without becoming ‘labelled’ and discriminated against. </w:t>
      </w:r>
    </w:p>
    <w:p w14:paraId="6D965BD9" w14:textId="560FC619" w:rsidR="00F713C6" w:rsidRDefault="00F713C6">
      <w:pPr>
        <w:rPr>
          <w:rFonts w:ascii="Times New Roman" w:hAnsi="Times New Roman"/>
          <w:spacing w:val="30"/>
          <w:sz w:val="24"/>
          <w:szCs w:val="24"/>
        </w:rPr>
      </w:pPr>
      <w:r>
        <w:rPr>
          <w:rFonts w:ascii="Times New Roman" w:hAnsi="Times New Roman"/>
          <w:spacing w:val="30"/>
          <w:sz w:val="24"/>
          <w:szCs w:val="24"/>
        </w:rPr>
        <w:t xml:space="preserve">During the timeline of </w:t>
      </w:r>
      <w:r w:rsidR="00A973F5">
        <w:rPr>
          <w:rFonts w:ascii="Times New Roman" w:hAnsi="Times New Roman"/>
          <w:spacing w:val="30"/>
          <w:sz w:val="24"/>
          <w:szCs w:val="24"/>
        </w:rPr>
        <w:t>d</w:t>
      </w:r>
      <w:r>
        <w:rPr>
          <w:rFonts w:ascii="Times New Roman" w:hAnsi="Times New Roman"/>
          <w:spacing w:val="30"/>
          <w:sz w:val="24"/>
          <w:szCs w:val="24"/>
        </w:rPr>
        <w:t>isablement policies being structured since the early 18</w:t>
      </w:r>
      <w:r w:rsidRPr="00F713C6">
        <w:rPr>
          <w:rFonts w:ascii="Times New Roman" w:hAnsi="Times New Roman"/>
          <w:spacing w:val="30"/>
          <w:sz w:val="24"/>
          <w:szCs w:val="24"/>
          <w:vertAlign w:val="superscript"/>
        </w:rPr>
        <w:t>th</w:t>
      </w:r>
      <w:r>
        <w:rPr>
          <w:rFonts w:ascii="Times New Roman" w:hAnsi="Times New Roman"/>
          <w:spacing w:val="30"/>
          <w:sz w:val="24"/>
          <w:szCs w:val="24"/>
        </w:rPr>
        <w:t xml:space="preserve"> century, many people have campaigned for peoples’ rights so that people who have disabilities will always have the right to live their life just as any other ordinary citizen. In an effort by (Thomson, 2011), his research</w:t>
      </w:r>
      <w:r w:rsidR="00A973F5">
        <w:rPr>
          <w:rFonts w:ascii="Times New Roman" w:hAnsi="Times New Roman"/>
          <w:spacing w:val="30"/>
          <w:sz w:val="24"/>
          <w:szCs w:val="24"/>
        </w:rPr>
        <w:t xml:space="preserve"> of past and present,</w:t>
      </w:r>
      <w:r>
        <w:rPr>
          <w:rFonts w:ascii="Times New Roman" w:hAnsi="Times New Roman"/>
          <w:spacing w:val="30"/>
          <w:sz w:val="24"/>
          <w:szCs w:val="24"/>
        </w:rPr>
        <w:t xml:space="preserve"> </w:t>
      </w:r>
      <w:r w:rsidR="00A973F5">
        <w:rPr>
          <w:rFonts w:ascii="Times New Roman" w:hAnsi="Times New Roman"/>
          <w:spacing w:val="30"/>
          <w:sz w:val="24"/>
          <w:szCs w:val="24"/>
        </w:rPr>
        <w:t xml:space="preserve">indicates that promoting equality hasn’t always proved a success within the historical development and he tries to identify approaches that have been adopted and experimented such as the misunderstanding of the fine line between </w:t>
      </w:r>
      <w:r w:rsidR="00A973F5">
        <w:rPr>
          <w:rFonts w:ascii="Times New Roman" w:hAnsi="Times New Roman"/>
          <w:spacing w:val="30"/>
          <w:sz w:val="24"/>
          <w:szCs w:val="24"/>
        </w:rPr>
        <w:lastRenderedPageBreak/>
        <w:t xml:space="preserve">the ‘disability’ and the ‘medical’ analysis of a </w:t>
      </w:r>
      <w:r w:rsidR="00E935A9">
        <w:rPr>
          <w:rFonts w:ascii="Times New Roman" w:hAnsi="Times New Roman"/>
          <w:spacing w:val="30"/>
          <w:sz w:val="24"/>
          <w:szCs w:val="24"/>
        </w:rPr>
        <w:t>person’s</w:t>
      </w:r>
      <w:r w:rsidR="00A973F5">
        <w:rPr>
          <w:rFonts w:ascii="Times New Roman" w:hAnsi="Times New Roman"/>
          <w:spacing w:val="30"/>
          <w:sz w:val="24"/>
          <w:szCs w:val="24"/>
        </w:rPr>
        <w:t xml:space="preserve"> disability, again trying to prevent the ‘labelling’ theories. </w:t>
      </w:r>
      <w:r w:rsidR="00480302">
        <w:rPr>
          <w:rFonts w:ascii="Times New Roman" w:hAnsi="Times New Roman"/>
          <w:spacing w:val="30"/>
          <w:sz w:val="24"/>
          <w:szCs w:val="24"/>
        </w:rPr>
        <w:t>To</w:t>
      </w:r>
      <w:r w:rsidR="00E935A9">
        <w:rPr>
          <w:rFonts w:ascii="Times New Roman" w:hAnsi="Times New Roman"/>
          <w:spacing w:val="30"/>
          <w:sz w:val="24"/>
          <w:szCs w:val="24"/>
        </w:rPr>
        <w:t xml:space="preserve"> </w:t>
      </w:r>
      <w:r w:rsidR="00FB2A24">
        <w:rPr>
          <w:rFonts w:ascii="Times New Roman" w:hAnsi="Times New Roman"/>
          <w:spacing w:val="30"/>
          <w:sz w:val="24"/>
          <w:szCs w:val="24"/>
        </w:rPr>
        <w:t>do</w:t>
      </w:r>
      <w:r w:rsidR="00E935A9">
        <w:rPr>
          <w:rFonts w:ascii="Times New Roman" w:hAnsi="Times New Roman"/>
          <w:spacing w:val="30"/>
          <w:sz w:val="24"/>
          <w:szCs w:val="24"/>
        </w:rPr>
        <w:t xml:space="preserve"> this Thomson’s aims are to alert people such as, </w:t>
      </w:r>
      <w:r w:rsidR="005E313A">
        <w:rPr>
          <w:rFonts w:ascii="Times New Roman" w:hAnsi="Times New Roman"/>
          <w:spacing w:val="30"/>
          <w:sz w:val="24"/>
          <w:szCs w:val="24"/>
        </w:rPr>
        <w:t>Doctors, manager and educators to the many dangers which can be often related to equality practice and try to ensure a halt on future mistakes of past.</w:t>
      </w:r>
    </w:p>
    <w:p w14:paraId="640FFBED" w14:textId="5AEE4859" w:rsidR="005E313A" w:rsidRDefault="005E313A">
      <w:pPr>
        <w:rPr>
          <w:rFonts w:ascii="Times New Roman" w:hAnsi="Times New Roman"/>
          <w:spacing w:val="30"/>
          <w:sz w:val="24"/>
          <w:szCs w:val="24"/>
        </w:rPr>
      </w:pPr>
      <w:r>
        <w:rPr>
          <w:rFonts w:ascii="Times New Roman" w:hAnsi="Times New Roman"/>
          <w:spacing w:val="30"/>
          <w:sz w:val="24"/>
          <w:szCs w:val="24"/>
        </w:rPr>
        <w:t xml:space="preserve">Thompson (2011) argues that part of the problem with ‘acceptance’ of a certain area is down to ‘Dogmatism’. A deliberate strategy used by someone who’s mind is closed upon a certain subject and cannot be dissuaded from their own ideological ‘territories’ who therefore </w:t>
      </w:r>
      <w:r w:rsidR="00CE4AC9">
        <w:rPr>
          <w:rFonts w:ascii="Times New Roman" w:hAnsi="Times New Roman"/>
          <w:spacing w:val="30"/>
          <w:sz w:val="24"/>
          <w:szCs w:val="24"/>
        </w:rPr>
        <w:t>decides</w:t>
      </w:r>
      <w:r w:rsidR="00CE794D">
        <w:rPr>
          <w:rFonts w:ascii="Times New Roman" w:hAnsi="Times New Roman"/>
          <w:spacing w:val="30"/>
          <w:sz w:val="24"/>
          <w:szCs w:val="24"/>
        </w:rPr>
        <w:t xml:space="preserve"> to not be influenced by another person’s views involving political issues such as ‘Disability’ which therefore leaves one with a lack of understanding of the complexity surrounding the issues of the policies and theories in question.</w:t>
      </w:r>
    </w:p>
    <w:p w14:paraId="353190F7" w14:textId="77777777" w:rsidR="00CE4AC9" w:rsidRPr="00CE4AC9" w:rsidRDefault="00CE4AC9" w:rsidP="00CE4AC9">
      <w:pPr>
        <w:rPr>
          <w:spacing w:val="30"/>
        </w:rPr>
      </w:pPr>
      <w:r>
        <w:rPr>
          <w:rFonts w:ascii="Times New Roman" w:hAnsi="Times New Roman"/>
          <w:spacing w:val="30"/>
          <w:sz w:val="24"/>
          <w:szCs w:val="24"/>
        </w:rPr>
        <w:t xml:space="preserve">Whilst researching the theoretical approach, Marx’s theory of the capitalised world, </w:t>
      </w:r>
      <w:r w:rsidRPr="00CE4AC9">
        <w:rPr>
          <w:spacing w:val="30"/>
        </w:rPr>
        <w:t xml:space="preserve">Marx provided a new definition of meaningful labour: </w:t>
      </w:r>
    </w:p>
    <w:p w14:paraId="4D613A06" w14:textId="77777777" w:rsidR="00A5153C" w:rsidRDefault="00CE4AC9" w:rsidP="00CE4AC9">
      <w:pPr>
        <w:rPr>
          <w:rFonts w:ascii="Times New Roman" w:hAnsi="Times New Roman"/>
          <w:spacing w:val="30"/>
          <w:sz w:val="24"/>
          <w:szCs w:val="24"/>
        </w:rPr>
      </w:pPr>
      <w:r>
        <w:rPr>
          <w:rFonts w:ascii="Times New Roman" w:hAnsi="Times New Roman"/>
          <w:spacing w:val="30"/>
          <w:sz w:val="24"/>
          <w:szCs w:val="24"/>
        </w:rPr>
        <w:t>‘</w:t>
      </w:r>
      <w:r w:rsidRPr="00CE4AC9">
        <w:rPr>
          <w:rFonts w:ascii="Times New Roman" w:hAnsi="Times New Roman"/>
          <w:spacing w:val="30"/>
          <w:sz w:val="24"/>
          <w:szCs w:val="24"/>
        </w:rPr>
        <w:t>In a higher phase of communist society, after the enslaving subordination of individuals under division of labour, and</w:t>
      </w:r>
      <w:r w:rsidR="00A5153C">
        <w:rPr>
          <w:rFonts w:ascii="Times New Roman" w:hAnsi="Times New Roman"/>
          <w:spacing w:val="30"/>
          <w:sz w:val="24"/>
          <w:szCs w:val="24"/>
        </w:rPr>
        <w:t xml:space="preserve"> therefore</w:t>
      </w:r>
      <w:r w:rsidRPr="00CE4AC9">
        <w:rPr>
          <w:rFonts w:ascii="Times New Roman" w:hAnsi="Times New Roman"/>
          <w:spacing w:val="30"/>
          <w:sz w:val="24"/>
          <w:szCs w:val="24"/>
        </w:rPr>
        <w:t xml:space="preserve"> between mental and physical labour, has vanished; after labour, from a mere means of life, has become the prime necessity of life…society [can] inscribe on its banner: from each according to his abilities, to each according to his needs.</w:t>
      </w:r>
      <w:bookmarkStart w:id="1" w:name="129slorach79"/>
      <w:bookmarkEnd w:id="1"/>
      <w:r w:rsidR="00A5153C">
        <w:rPr>
          <w:rFonts w:ascii="Times New Roman" w:hAnsi="Times New Roman"/>
          <w:spacing w:val="30"/>
          <w:sz w:val="24"/>
          <w:szCs w:val="24"/>
        </w:rPr>
        <w:t>’ (</w:t>
      </w:r>
      <w:proofErr w:type="spellStart"/>
      <w:r w:rsidR="00A5153C">
        <w:rPr>
          <w:rFonts w:ascii="Times New Roman" w:hAnsi="Times New Roman"/>
          <w:spacing w:val="30"/>
          <w:sz w:val="24"/>
          <w:szCs w:val="24"/>
        </w:rPr>
        <w:t>Slorach</w:t>
      </w:r>
      <w:proofErr w:type="spellEnd"/>
      <w:r w:rsidR="00A5153C">
        <w:rPr>
          <w:rFonts w:ascii="Times New Roman" w:hAnsi="Times New Roman"/>
          <w:spacing w:val="30"/>
          <w:sz w:val="24"/>
          <w:szCs w:val="24"/>
        </w:rPr>
        <w:t xml:space="preserve">, 2011). </w:t>
      </w:r>
    </w:p>
    <w:p w14:paraId="54AE6421" w14:textId="47297FA5" w:rsidR="00A5153C" w:rsidRDefault="00A5153C">
      <w:pPr>
        <w:rPr>
          <w:rFonts w:ascii="Times New Roman" w:hAnsi="Times New Roman"/>
          <w:spacing w:val="30"/>
          <w:sz w:val="24"/>
          <w:szCs w:val="24"/>
        </w:rPr>
      </w:pPr>
      <w:r>
        <w:rPr>
          <w:rFonts w:ascii="Times New Roman" w:hAnsi="Times New Roman"/>
          <w:spacing w:val="30"/>
          <w:sz w:val="24"/>
          <w:szCs w:val="24"/>
        </w:rPr>
        <w:t xml:space="preserve">Reading the Communications Union Report 2017, I noticed the following quote – </w:t>
      </w:r>
    </w:p>
    <w:p w14:paraId="24673FAD" w14:textId="1E12BB34" w:rsidR="00CE4AC9" w:rsidRDefault="00CE4AC9">
      <w:pPr>
        <w:rPr>
          <w:rFonts w:ascii="Times New Roman" w:hAnsi="Times New Roman"/>
          <w:spacing w:val="30"/>
          <w:sz w:val="24"/>
          <w:szCs w:val="24"/>
        </w:rPr>
      </w:pPr>
      <w:r>
        <w:rPr>
          <w:rFonts w:ascii="Times New Roman" w:hAnsi="Times New Roman"/>
          <w:spacing w:val="30"/>
          <w:sz w:val="24"/>
          <w:szCs w:val="24"/>
        </w:rPr>
        <w:t>‘</w:t>
      </w:r>
      <w:r w:rsidRPr="00CE4AC9">
        <w:rPr>
          <w:rFonts w:ascii="Times New Roman" w:hAnsi="Times New Roman"/>
          <w:spacing w:val="30"/>
          <w:sz w:val="24"/>
          <w:szCs w:val="24"/>
        </w:rPr>
        <w:t>CWU disability advisory committee chair Tony Sneddon told the fascinating story of a 1912 strike in Bristol organised by the National League of the Blind – “the first organisation of disabled workers, whose principle was ‘justice not charity’.</w:t>
      </w:r>
      <w:r>
        <w:rPr>
          <w:rFonts w:ascii="Times New Roman" w:hAnsi="Times New Roman"/>
          <w:spacing w:val="30"/>
          <w:sz w:val="24"/>
          <w:szCs w:val="24"/>
        </w:rPr>
        <w:t>’ (CWU, 2017).</w:t>
      </w:r>
    </w:p>
    <w:p w14:paraId="4FA480B2" w14:textId="0CCCA1BA" w:rsidR="00A5153C" w:rsidRDefault="00A5153C">
      <w:pPr>
        <w:rPr>
          <w:rFonts w:ascii="Times New Roman" w:hAnsi="Times New Roman"/>
          <w:spacing w:val="30"/>
          <w:sz w:val="24"/>
          <w:szCs w:val="24"/>
        </w:rPr>
      </w:pPr>
      <w:r>
        <w:rPr>
          <w:rFonts w:ascii="Times New Roman" w:hAnsi="Times New Roman"/>
          <w:spacing w:val="30"/>
          <w:sz w:val="24"/>
          <w:szCs w:val="24"/>
        </w:rPr>
        <w:t>Researching and exploring the policies in relevance to the Disability Act,</w:t>
      </w:r>
      <w:r w:rsidR="00875B65">
        <w:rPr>
          <w:rFonts w:ascii="Times New Roman" w:hAnsi="Times New Roman"/>
          <w:spacing w:val="30"/>
          <w:sz w:val="24"/>
          <w:szCs w:val="24"/>
        </w:rPr>
        <w:t xml:space="preserve"> the realisation certainly made me question the actual level of diversity between the many people in the world who have a </w:t>
      </w:r>
      <w:r w:rsidR="00022215">
        <w:rPr>
          <w:rFonts w:ascii="Times New Roman" w:hAnsi="Times New Roman"/>
          <w:spacing w:val="30"/>
          <w:sz w:val="24"/>
          <w:szCs w:val="24"/>
        </w:rPr>
        <w:t>disability,</w:t>
      </w:r>
      <w:r w:rsidR="00875B65">
        <w:rPr>
          <w:rFonts w:ascii="Times New Roman" w:hAnsi="Times New Roman"/>
          <w:spacing w:val="30"/>
          <w:sz w:val="24"/>
          <w:szCs w:val="24"/>
        </w:rPr>
        <w:t xml:space="preserve"> </w:t>
      </w:r>
      <w:r w:rsidR="00022215">
        <w:rPr>
          <w:rFonts w:ascii="Times New Roman" w:hAnsi="Times New Roman"/>
          <w:spacing w:val="30"/>
          <w:sz w:val="24"/>
          <w:szCs w:val="24"/>
        </w:rPr>
        <w:t>and whilst researching I found</w:t>
      </w:r>
      <w:r w:rsidR="005E421C">
        <w:rPr>
          <w:rFonts w:ascii="Times New Roman" w:hAnsi="Times New Roman"/>
          <w:spacing w:val="30"/>
          <w:sz w:val="24"/>
          <w:szCs w:val="24"/>
        </w:rPr>
        <w:t xml:space="preserve"> a quote from Tony </w:t>
      </w:r>
      <w:proofErr w:type="spellStart"/>
      <w:r w:rsidR="005E421C">
        <w:rPr>
          <w:rFonts w:ascii="Times New Roman" w:hAnsi="Times New Roman"/>
          <w:spacing w:val="30"/>
          <w:sz w:val="24"/>
          <w:szCs w:val="24"/>
        </w:rPr>
        <w:t>Seddons</w:t>
      </w:r>
      <w:proofErr w:type="spellEnd"/>
      <w:r w:rsidR="005E421C">
        <w:rPr>
          <w:rFonts w:ascii="Times New Roman" w:hAnsi="Times New Roman"/>
          <w:spacing w:val="30"/>
          <w:sz w:val="24"/>
          <w:szCs w:val="24"/>
        </w:rPr>
        <w:t xml:space="preserve"> story</w:t>
      </w:r>
      <w:r w:rsidR="00022215">
        <w:rPr>
          <w:rFonts w:ascii="Times New Roman" w:hAnsi="Times New Roman"/>
          <w:spacing w:val="30"/>
          <w:sz w:val="24"/>
          <w:szCs w:val="24"/>
        </w:rPr>
        <w:t xml:space="preserve"> which </w:t>
      </w:r>
      <w:r w:rsidR="005E421C">
        <w:rPr>
          <w:rFonts w:ascii="Times New Roman" w:hAnsi="Times New Roman"/>
          <w:spacing w:val="30"/>
          <w:sz w:val="24"/>
          <w:szCs w:val="24"/>
        </w:rPr>
        <w:t>l</w:t>
      </w:r>
      <w:r w:rsidR="00022215">
        <w:rPr>
          <w:rFonts w:ascii="Times New Roman" w:hAnsi="Times New Roman"/>
          <w:spacing w:val="30"/>
          <w:sz w:val="24"/>
          <w:szCs w:val="24"/>
        </w:rPr>
        <w:t xml:space="preserve">ed me </w:t>
      </w:r>
      <w:r w:rsidR="005E421C">
        <w:rPr>
          <w:rFonts w:ascii="Times New Roman" w:hAnsi="Times New Roman"/>
          <w:spacing w:val="30"/>
          <w:sz w:val="24"/>
          <w:szCs w:val="24"/>
        </w:rPr>
        <w:t>to think</w:t>
      </w:r>
      <w:r w:rsidR="00022215">
        <w:rPr>
          <w:rFonts w:ascii="Times New Roman" w:hAnsi="Times New Roman"/>
          <w:spacing w:val="30"/>
          <w:sz w:val="24"/>
          <w:szCs w:val="24"/>
        </w:rPr>
        <w:t xml:space="preserve"> about the many</w:t>
      </w:r>
      <w:r w:rsidR="005E421C">
        <w:rPr>
          <w:rFonts w:ascii="Times New Roman" w:hAnsi="Times New Roman"/>
          <w:spacing w:val="30"/>
          <w:sz w:val="24"/>
          <w:szCs w:val="24"/>
        </w:rPr>
        <w:t xml:space="preserve"> definitions of disability and the many</w:t>
      </w:r>
      <w:r w:rsidR="00875B65">
        <w:rPr>
          <w:rFonts w:ascii="Times New Roman" w:hAnsi="Times New Roman"/>
          <w:spacing w:val="30"/>
          <w:sz w:val="24"/>
          <w:szCs w:val="24"/>
        </w:rPr>
        <w:t xml:space="preserve"> people campaigning</w:t>
      </w:r>
      <w:r w:rsidR="00022215">
        <w:rPr>
          <w:rFonts w:ascii="Times New Roman" w:hAnsi="Times New Roman"/>
          <w:spacing w:val="30"/>
          <w:sz w:val="24"/>
          <w:szCs w:val="24"/>
        </w:rPr>
        <w:t>.</w:t>
      </w:r>
      <w:r w:rsidR="00875B65">
        <w:rPr>
          <w:rFonts w:ascii="Times New Roman" w:hAnsi="Times New Roman"/>
          <w:spacing w:val="30"/>
          <w:sz w:val="24"/>
          <w:szCs w:val="24"/>
        </w:rPr>
        <w:t xml:space="preserve"> </w:t>
      </w:r>
      <w:r w:rsidR="00022215">
        <w:rPr>
          <w:rFonts w:ascii="Times New Roman" w:hAnsi="Times New Roman"/>
          <w:spacing w:val="30"/>
          <w:sz w:val="24"/>
          <w:szCs w:val="24"/>
        </w:rPr>
        <w:t xml:space="preserve">The key aims </w:t>
      </w:r>
      <w:r w:rsidR="005E421C">
        <w:rPr>
          <w:rFonts w:ascii="Times New Roman" w:hAnsi="Times New Roman"/>
          <w:spacing w:val="30"/>
          <w:sz w:val="24"/>
          <w:szCs w:val="24"/>
        </w:rPr>
        <w:t xml:space="preserve">that </w:t>
      </w:r>
      <w:r w:rsidR="00022215">
        <w:rPr>
          <w:rFonts w:ascii="Times New Roman" w:hAnsi="Times New Roman"/>
          <w:spacing w:val="30"/>
          <w:sz w:val="24"/>
          <w:szCs w:val="24"/>
        </w:rPr>
        <w:t>these people</w:t>
      </w:r>
      <w:r w:rsidR="002B58BC">
        <w:rPr>
          <w:rFonts w:ascii="Times New Roman" w:hAnsi="Times New Roman"/>
          <w:spacing w:val="30"/>
          <w:sz w:val="24"/>
          <w:szCs w:val="24"/>
        </w:rPr>
        <w:t xml:space="preserve"> aspired</w:t>
      </w:r>
      <w:r w:rsidR="00022215">
        <w:rPr>
          <w:rFonts w:ascii="Times New Roman" w:hAnsi="Times New Roman"/>
          <w:spacing w:val="30"/>
          <w:sz w:val="24"/>
          <w:szCs w:val="24"/>
        </w:rPr>
        <w:t xml:space="preserve"> to achieve with these policies </w:t>
      </w:r>
      <w:r w:rsidR="005E421C">
        <w:rPr>
          <w:rFonts w:ascii="Times New Roman" w:hAnsi="Times New Roman"/>
          <w:spacing w:val="30"/>
          <w:sz w:val="24"/>
          <w:szCs w:val="24"/>
        </w:rPr>
        <w:t>are</w:t>
      </w:r>
      <w:r w:rsidR="00875B65">
        <w:rPr>
          <w:rFonts w:ascii="Times New Roman" w:hAnsi="Times New Roman"/>
          <w:spacing w:val="30"/>
          <w:sz w:val="24"/>
          <w:szCs w:val="24"/>
        </w:rPr>
        <w:t xml:space="preserve"> to ensure that, nobody with </w:t>
      </w:r>
      <w:r w:rsidR="00022215">
        <w:rPr>
          <w:rFonts w:ascii="Times New Roman" w:hAnsi="Times New Roman"/>
          <w:spacing w:val="30"/>
          <w:sz w:val="24"/>
          <w:szCs w:val="24"/>
        </w:rPr>
        <w:t xml:space="preserve">any </w:t>
      </w:r>
      <w:r w:rsidR="00875B65">
        <w:rPr>
          <w:rFonts w:ascii="Times New Roman" w:hAnsi="Times New Roman"/>
          <w:spacing w:val="30"/>
          <w:sz w:val="24"/>
          <w:szCs w:val="24"/>
        </w:rPr>
        <w:t>disability</w:t>
      </w:r>
      <w:r w:rsidR="005E421C">
        <w:rPr>
          <w:rFonts w:ascii="Times New Roman" w:hAnsi="Times New Roman"/>
          <w:spacing w:val="30"/>
          <w:sz w:val="24"/>
          <w:szCs w:val="24"/>
        </w:rPr>
        <w:t xml:space="preserve">, no matter the severity of them, in no instance, </w:t>
      </w:r>
      <w:r w:rsidR="00875B65">
        <w:rPr>
          <w:rFonts w:ascii="Times New Roman" w:hAnsi="Times New Roman"/>
          <w:spacing w:val="30"/>
          <w:sz w:val="24"/>
          <w:szCs w:val="24"/>
        </w:rPr>
        <w:t xml:space="preserve">should be ‘labelled’ as a charity, </w:t>
      </w:r>
      <w:r w:rsidR="005E421C">
        <w:rPr>
          <w:rFonts w:ascii="Times New Roman" w:hAnsi="Times New Roman"/>
          <w:spacing w:val="30"/>
          <w:sz w:val="24"/>
          <w:szCs w:val="24"/>
        </w:rPr>
        <w:t>but be perceived as none other</w:t>
      </w:r>
      <w:r w:rsidR="00875B65">
        <w:rPr>
          <w:rFonts w:ascii="Times New Roman" w:hAnsi="Times New Roman"/>
          <w:spacing w:val="30"/>
          <w:sz w:val="24"/>
          <w:szCs w:val="24"/>
        </w:rPr>
        <w:t xml:space="preserve"> </w:t>
      </w:r>
      <w:r w:rsidR="005E421C">
        <w:rPr>
          <w:rFonts w:ascii="Times New Roman" w:hAnsi="Times New Roman"/>
          <w:spacing w:val="30"/>
          <w:sz w:val="24"/>
          <w:szCs w:val="24"/>
        </w:rPr>
        <w:t>th</w:t>
      </w:r>
      <w:r w:rsidR="00875B65">
        <w:rPr>
          <w:rFonts w:ascii="Times New Roman" w:hAnsi="Times New Roman"/>
          <w:spacing w:val="30"/>
          <w:sz w:val="24"/>
          <w:szCs w:val="24"/>
        </w:rPr>
        <w:t xml:space="preserve">an </w:t>
      </w:r>
      <w:r w:rsidR="005E421C">
        <w:rPr>
          <w:rFonts w:ascii="Times New Roman" w:hAnsi="Times New Roman"/>
          <w:spacing w:val="30"/>
          <w:sz w:val="24"/>
          <w:szCs w:val="24"/>
        </w:rPr>
        <w:t xml:space="preserve">an </w:t>
      </w:r>
      <w:r w:rsidR="00875B65">
        <w:rPr>
          <w:rFonts w:ascii="Times New Roman" w:hAnsi="Times New Roman"/>
          <w:spacing w:val="30"/>
          <w:sz w:val="24"/>
          <w:szCs w:val="24"/>
        </w:rPr>
        <w:t>individual who ha</w:t>
      </w:r>
      <w:r w:rsidR="00022215">
        <w:rPr>
          <w:rFonts w:ascii="Times New Roman" w:hAnsi="Times New Roman"/>
          <w:spacing w:val="30"/>
          <w:sz w:val="24"/>
          <w:szCs w:val="24"/>
        </w:rPr>
        <w:t>s</w:t>
      </w:r>
      <w:r w:rsidR="00875B65">
        <w:rPr>
          <w:rFonts w:ascii="Times New Roman" w:hAnsi="Times New Roman"/>
          <w:spacing w:val="30"/>
          <w:sz w:val="24"/>
          <w:szCs w:val="24"/>
        </w:rPr>
        <w:t xml:space="preserve"> the right to justice- solely to live as they </w:t>
      </w:r>
      <w:r w:rsidR="00022215">
        <w:rPr>
          <w:rFonts w:ascii="Times New Roman" w:hAnsi="Times New Roman"/>
          <w:spacing w:val="30"/>
          <w:sz w:val="24"/>
          <w:szCs w:val="24"/>
        </w:rPr>
        <w:t>intend to</w:t>
      </w:r>
      <w:r w:rsidR="00875B65">
        <w:rPr>
          <w:rFonts w:ascii="Times New Roman" w:hAnsi="Times New Roman"/>
          <w:spacing w:val="30"/>
          <w:sz w:val="24"/>
          <w:szCs w:val="24"/>
        </w:rPr>
        <w:t xml:space="preserve"> and seek justice for doing so </w:t>
      </w:r>
      <w:r w:rsidR="00022215">
        <w:rPr>
          <w:rFonts w:ascii="Times New Roman" w:hAnsi="Times New Roman"/>
          <w:spacing w:val="30"/>
          <w:sz w:val="24"/>
          <w:szCs w:val="24"/>
        </w:rPr>
        <w:t>to</w:t>
      </w:r>
      <w:r w:rsidR="00875B65">
        <w:rPr>
          <w:rFonts w:ascii="Times New Roman" w:hAnsi="Times New Roman"/>
          <w:spacing w:val="30"/>
          <w:sz w:val="24"/>
          <w:szCs w:val="24"/>
        </w:rPr>
        <w:t xml:space="preserve"> </w:t>
      </w:r>
      <w:r w:rsidR="00022215">
        <w:rPr>
          <w:rFonts w:ascii="Times New Roman" w:hAnsi="Times New Roman"/>
          <w:spacing w:val="30"/>
          <w:sz w:val="24"/>
          <w:szCs w:val="24"/>
        </w:rPr>
        <w:t xml:space="preserve">be </w:t>
      </w:r>
      <w:r w:rsidR="002B58BC">
        <w:rPr>
          <w:rFonts w:ascii="Times New Roman" w:hAnsi="Times New Roman"/>
          <w:spacing w:val="30"/>
          <w:sz w:val="24"/>
          <w:szCs w:val="24"/>
        </w:rPr>
        <w:t>a part</w:t>
      </w:r>
      <w:r w:rsidR="00022215">
        <w:rPr>
          <w:rFonts w:ascii="Times New Roman" w:hAnsi="Times New Roman"/>
          <w:spacing w:val="30"/>
          <w:sz w:val="24"/>
          <w:szCs w:val="24"/>
        </w:rPr>
        <w:t xml:space="preserve"> of their own society freely without oppression and not have to worry about any type of discrimination that may prevent them from their wellbeing.  </w:t>
      </w:r>
    </w:p>
    <w:p w14:paraId="356E864A" w14:textId="2926E79D" w:rsidR="00480302" w:rsidRPr="00480302" w:rsidRDefault="00FB2A24" w:rsidP="00480302">
      <w:pPr>
        <w:rPr>
          <w:rFonts w:ascii="Times New Roman" w:hAnsi="Times New Roman"/>
          <w:spacing w:val="30"/>
          <w:sz w:val="24"/>
          <w:szCs w:val="24"/>
        </w:rPr>
      </w:pPr>
      <w:r>
        <w:rPr>
          <w:rFonts w:ascii="Times New Roman" w:hAnsi="Times New Roman"/>
          <w:spacing w:val="30"/>
          <w:sz w:val="24"/>
          <w:szCs w:val="24"/>
        </w:rPr>
        <w:t>Globally, g</w:t>
      </w:r>
      <w:r w:rsidR="00480302" w:rsidRPr="00480302">
        <w:rPr>
          <w:rFonts w:ascii="Times New Roman" w:hAnsi="Times New Roman"/>
          <w:spacing w:val="30"/>
          <w:sz w:val="24"/>
          <w:szCs w:val="24"/>
        </w:rPr>
        <w:t>eneral arguments apply to disability studies</w:t>
      </w:r>
      <w:r>
        <w:rPr>
          <w:rFonts w:ascii="Times New Roman" w:hAnsi="Times New Roman"/>
          <w:spacing w:val="30"/>
          <w:sz w:val="24"/>
          <w:szCs w:val="24"/>
        </w:rPr>
        <w:t>.</w:t>
      </w:r>
      <w:r w:rsidR="00480302" w:rsidRPr="00480302">
        <w:rPr>
          <w:rFonts w:ascii="Times New Roman" w:hAnsi="Times New Roman"/>
          <w:spacing w:val="30"/>
          <w:sz w:val="24"/>
          <w:szCs w:val="24"/>
        </w:rPr>
        <w:t xml:space="preserve"> </w:t>
      </w:r>
      <w:r>
        <w:rPr>
          <w:rFonts w:ascii="Times New Roman" w:hAnsi="Times New Roman"/>
          <w:spacing w:val="30"/>
          <w:sz w:val="24"/>
          <w:szCs w:val="24"/>
        </w:rPr>
        <w:t>T</w:t>
      </w:r>
      <w:r w:rsidR="00480302" w:rsidRPr="00480302">
        <w:rPr>
          <w:rFonts w:ascii="Times New Roman" w:hAnsi="Times New Roman"/>
          <w:spacing w:val="30"/>
          <w:sz w:val="24"/>
          <w:szCs w:val="24"/>
        </w:rPr>
        <w:t>h</w:t>
      </w:r>
      <w:r>
        <w:rPr>
          <w:rFonts w:ascii="Times New Roman" w:hAnsi="Times New Roman"/>
          <w:spacing w:val="30"/>
          <w:sz w:val="24"/>
          <w:szCs w:val="24"/>
        </w:rPr>
        <w:t xml:space="preserve">ere is a very high percentage </w:t>
      </w:r>
      <w:r w:rsidR="00480302" w:rsidRPr="00480302">
        <w:rPr>
          <w:rFonts w:ascii="Times New Roman" w:hAnsi="Times New Roman"/>
          <w:spacing w:val="30"/>
          <w:sz w:val="24"/>
          <w:szCs w:val="24"/>
        </w:rPr>
        <w:t xml:space="preserve">of the world's disabled people </w:t>
      </w:r>
      <w:r>
        <w:rPr>
          <w:rFonts w:ascii="Times New Roman" w:hAnsi="Times New Roman"/>
          <w:spacing w:val="30"/>
          <w:sz w:val="24"/>
          <w:szCs w:val="24"/>
        </w:rPr>
        <w:t>who</w:t>
      </w:r>
      <w:r w:rsidR="00480302" w:rsidRPr="00480302">
        <w:rPr>
          <w:rFonts w:ascii="Times New Roman" w:hAnsi="Times New Roman"/>
          <w:spacing w:val="30"/>
          <w:sz w:val="24"/>
          <w:szCs w:val="24"/>
        </w:rPr>
        <w:t xml:space="preserve"> recogni</w:t>
      </w:r>
      <w:r>
        <w:rPr>
          <w:rFonts w:ascii="Times New Roman" w:hAnsi="Times New Roman"/>
          <w:spacing w:val="30"/>
          <w:sz w:val="24"/>
          <w:szCs w:val="24"/>
        </w:rPr>
        <w:t>se</w:t>
      </w:r>
      <w:r w:rsidR="00480302" w:rsidRPr="00480302">
        <w:rPr>
          <w:rFonts w:ascii="Times New Roman" w:hAnsi="Times New Roman"/>
          <w:spacing w:val="30"/>
          <w:sz w:val="24"/>
          <w:szCs w:val="24"/>
        </w:rPr>
        <w:t xml:space="preserve"> their experience </w:t>
      </w:r>
      <w:r>
        <w:rPr>
          <w:rFonts w:ascii="Times New Roman" w:hAnsi="Times New Roman"/>
          <w:spacing w:val="30"/>
          <w:sz w:val="24"/>
          <w:szCs w:val="24"/>
        </w:rPr>
        <w:t>could</w:t>
      </w:r>
      <w:r w:rsidR="00480302" w:rsidRPr="00480302">
        <w:rPr>
          <w:rFonts w:ascii="Times New Roman" w:hAnsi="Times New Roman"/>
          <w:spacing w:val="30"/>
          <w:sz w:val="24"/>
          <w:szCs w:val="24"/>
        </w:rPr>
        <w:t xml:space="preserve"> change the</w:t>
      </w:r>
      <w:r>
        <w:rPr>
          <w:rFonts w:ascii="Times New Roman" w:hAnsi="Times New Roman"/>
          <w:spacing w:val="30"/>
          <w:sz w:val="24"/>
          <w:szCs w:val="24"/>
        </w:rPr>
        <w:t xml:space="preserve"> ideologies</w:t>
      </w:r>
      <w:r w:rsidR="00480302" w:rsidRPr="00480302">
        <w:rPr>
          <w:rFonts w:ascii="Times New Roman" w:hAnsi="Times New Roman"/>
          <w:spacing w:val="30"/>
          <w:sz w:val="24"/>
          <w:szCs w:val="24"/>
        </w:rPr>
        <w:t xml:space="preserve"> of disability studies.</w:t>
      </w:r>
      <w:r>
        <w:rPr>
          <w:rFonts w:ascii="Times New Roman" w:hAnsi="Times New Roman"/>
          <w:spacing w:val="30"/>
          <w:sz w:val="24"/>
          <w:szCs w:val="24"/>
        </w:rPr>
        <w:t xml:space="preserve"> An area of</w:t>
      </w:r>
      <w:r w:rsidR="00480302" w:rsidRPr="00480302">
        <w:rPr>
          <w:rFonts w:ascii="Times New Roman" w:hAnsi="Times New Roman"/>
          <w:spacing w:val="30"/>
          <w:sz w:val="24"/>
          <w:szCs w:val="24"/>
        </w:rPr>
        <w:t xml:space="preserve"> </w:t>
      </w:r>
      <w:r w:rsidR="00480302" w:rsidRPr="00480302">
        <w:rPr>
          <w:rFonts w:ascii="Times New Roman" w:hAnsi="Times New Roman"/>
          <w:spacing w:val="30"/>
          <w:sz w:val="24"/>
          <w:szCs w:val="24"/>
        </w:rPr>
        <w:lastRenderedPageBreak/>
        <w:t>knowledge</w:t>
      </w:r>
      <w:r>
        <w:rPr>
          <w:rFonts w:ascii="Times New Roman" w:hAnsi="Times New Roman"/>
          <w:spacing w:val="30"/>
          <w:sz w:val="24"/>
          <w:szCs w:val="24"/>
        </w:rPr>
        <w:t xml:space="preserve"> regarding </w:t>
      </w:r>
      <w:r w:rsidR="00480302" w:rsidRPr="00480302">
        <w:rPr>
          <w:rFonts w:ascii="Times New Roman" w:hAnsi="Times New Roman"/>
          <w:spacing w:val="30"/>
          <w:sz w:val="24"/>
          <w:szCs w:val="24"/>
        </w:rPr>
        <w:t xml:space="preserve">disability studies currently has the same global focus as other </w:t>
      </w:r>
      <w:r>
        <w:rPr>
          <w:rFonts w:ascii="Times New Roman" w:hAnsi="Times New Roman"/>
          <w:spacing w:val="30"/>
          <w:sz w:val="24"/>
          <w:szCs w:val="24"/>
        </w:rPr>
        <w:t>areas</w:t>
      </w:r>
      <w:r w:rsidR="00480302" w:rsidRPr="00480302">
        <w:rPr>
          <w:rFonts w:ascii="Times New Roman" w:hAnsi="Times New Roman"/>
          <w:spacing w:val="30"/>
          <w:sz w:val="24"/>
          <w:szCs w:val="24"/>
        </w:rPr>
        <w:t xml:space="preserve"> of the human sciences. </w:t>
      </w:r>
      <w:r>
        <w:rPr>
          <w:rFonts w:ascii="Times New Roman" w:hAnsi="Times New Roman"/>
          <w:spacing w:val="30"/>
          <w:sz w:val="24"/>
          <w:szCs w:val="24"/>
        </w:rPr>
        <w:t>Much of which</w:t>
      </w:r>
      <w:r w:rsidR="00480302" w:rsidRPr="00480302">
        <w:rPr>
          <w:rFonts w:ascii="Times New Roman" w:hAnsi="Times New Roman"/>
          <w:spacing w:val="30"/>
          <w:sz w:val="24"/>
          <w:szCs w:val="24"/>
        </w:rPr>
        <w:t xml:space="preserve"> </w:t>
      </w:r>
      <w:r w:rsidRPr="00480302">
        <w:rPr>
          <w:rFonts w:ascii="Times New Roman" w:hAnsi="Times New Roman"/>
          <w:spacing w:val="30"/>
          <w:sz w:val="24"/>
          <w:szCs w:val="24"/>
        </w:rPr>
        <w:t>needs</w:t>
      </w:r>
      <w:r w:rsidR="00480302" w:rsidRPr="00480302">
        <w:rPr>
          <w:rFonts w:ascii="Times New Roman" w:hAnsi="Times New Roman"/>
          <w:spacing w:val="30"/>
          <w:sz w:val="24"/>
          <w:szCs w:val="24"/>
        </w:rPr>
        <w:t xml:space="preserve"> </w:t>
      </w:r>
      <w:r>
        <w:rPr>
          <w:rFonts w:ascii="Times New Roman" w:hAnsi="Times New Roman"/>
          <w:spacing w:val="30"/>
          <w:sz w:val="24"/>
          <w:szCs w:val="24"/>
        </w:rPr>
        <w:t>updating drastically</w:t>
      </w:r>
      <w:r w:rsidR="00480302" w:rsidRPr="00480302">
        <w:rPr>
          <w:rFonts w:ascii="Times New Roman" w:hAnsi="Times New Roman"/>
          <w:spacing w:val="30"/>
          <w:sz w:val="24"/>
          <w:szCs w:val="24"/>
        </w:rPr>
        <w:t xml:space="preserve"> by</w:t>
      </w:r>
      <w:r>
        <w:rPr>
          <w:rFonts w:ascii="Times New Roman" w:hAnsi="Times New Roman"/>
          <w:spacing w:val="30"/>
          <w:sz w:val="24"/>
          <w:szCs w:val="24"/>
        </w:rPr>
        <w:t xml:space="preserve"> using first hand experience with people with disabilities</w:t>
      </w:r>
      <w:r w:rsidR="00480302" w:rsidRPr="00480302">
        <w:rPr>
          <w:rFonts w:ascii="Times New Roman" w:hAnsi="Times New Roman"/>
          <w:spacing w:val="30"/>
          <w:sz w:val="24"/>
          <w:szCs w:val="24"/>
        </w:rPr>
        <w:t xml:space="preserve"> </w:t>
      </w:r>
      <w:r>
        <w:rPr>
          <w:rFonts w:ascii="Times New Roman" w:hAnsi="Times New Roman"/>
          <w:spacing w:val="30"/>
          <w:sz w:val="24"/>
          <w:szCs w:val="24"/>
        </w:rPr>
        <w:t>on a global</w:t>
      </w:r>
      <w:r w:rsidR="00480302" w:rsidRPr="00480302">
        <w:rPr>
          <w:rFonts w:ascii="Times New Roman" w:hAnsi="Times New Roman"/>
          <w:spacing w:val="30"/>
          <w:sz w:val="24"/>
          <w:szCs w:val="24"/>
        </w:rPr>
        <w:t xml:space="preserve"> scale.</w:t>
      </w:r>
    </w:p>
    <w:p w14:paraId="17D44B3C" w14:textId="77777777" w:rsidR="00804303" w:rsidRDefault="005F7F73" w:rsidP="00480302">
      <w:pPr>
        <w:rPr>
          <w:rFonts w:ascii="Arial" w:hAnsi="Arial" w:cs="Arial"/>
          <w:color w:val="333333"/>
          <w:sz w:val="21"/>
          <w:szCs w:val="21"/>
        </w:rPr>
      </w:pPr>
      <w:r>
        <w:rPr>
          <w:rFonts w:ascii="Times New Roman" w:hAnsi="Times New Roman"/>
          <w:spacing w:val="30"/>
          <w:sz w:val="24"/>
          <w:szCs w:val="24"/>
        </w:rPr>
        <w:t>To enable a modernization</w:t>
      </w:r>
      <w:r w:rsidRPr="00480302">
        <w:rPr>
          <w:rFonts w:ascii="Times New Roman" w:hAnsi="Times New Roman"/>
          <w:spacing w:val="30"/>
          <w:sz w:val="24"/>
          <w:szCs w:val="24"/>
        </w:rPr>
        <w:t xml:space="preserve"> </w:t>
      </w:r>
      <w:r>
        <w:rPr>
          <w:rFonts w:ascii="Times New Roman" w:hAnsi="Times New Roman"/>
          <w:spacing w:val="30"/>
          <w:sz w:val="24"/>
          <w:szCs w:val="24"/>
        </w:rPr>
        <w:t xml:space="preserve">this would </w:t>
      </w:r>
      <w:r w:rsidR="00480302" w:rsidRPr="00480302">
        <w:rPr>
          <w:rFonts w:ascii="Times New Roman" w:hAnsi="Times New Roman"/>
          <w:spacing w:val="30"/>
          <w:sz w:val="24"/>
          <w:szCs w:val="24"/>
        </w:rPr>
        <w:t>requires</w:t>
      </w:r>
      <w:r>
        <w:rPr>
          <w:rFonts w:ascii="Times New Roman" w:hAnsi="Times New Roman"/>
          <w:spacing w:val="30"/>
          <w:sz w:val="24"/>
          <w:szCs w:val="24"/>
        </w:rPr>
        <w:t xml:space="preserve"> a theoretical approach</w:t>
      </w:r>
      <w:r w:rsidRPr="00480302">
        <w:rPr>
          <w:rFonts w:ascii="Times New Roman" w:hAnsi="Times New Roman"/>
          <w:spacing w:val="30"/>
          <w:sz w:val="24"/>
          <w:szCs w:val="24"/>
        </w:rPr>
        <w:t xml:space="preserve"> between</w:t>
      </w:r>
      <w:r w:rsidR="00480302" w:rsidRPr="00480302">
        <w:rPr>
          <w:rFonts w:ascii="Times New Roman" w:hAnsi="Times New Roman"/>
          <w:spacing w:val="30"/>
          <w:sz w:val="24"/>
          <w:szCs w:val="24"/>
        </w:rPr>
        <w:t xml:space="preserve"> the argument about social embodiment, and the argument about Southern perspectives.</w:t>
      </w:r>
      <w:r>
        <w:rPr>
          <w:rFonts w:ascii="Times New Roman" w:hAnsi="Times New Roman"/>
          <w:spacing w:val="30"/>
          <w:sz w:val="24"/>
          <w:szCs w:val="24"/>
        </w:rPr>
        <w:t xml:space="preserve"> ‘Social</w:t>
      </w:r>
      <w:r w:rsidR="00480302" w:rsidRPr="00480302">
        <w:rPr>
          <w:rFonts w:ascii="Times New Roman" w:hAnsi="Times New Roman"/>
          <w:spacing w:val="30"/>
          <w:sz w:val="24"/>
          <w:szCs w:val="24"/>
        </w:rPr>
        <w:t xml:space="preserve"> practice on a world scale; and we need to do this with the guidance of perspectives from the global South. This issue of Third World Quarterly</w:t>
      </w:r>
      <w:r>
        <w:rPr>
          <w:rFonts w:ascii="Times New Roman" w:hAnsi="Times New Roman"/>
          <w:spacing w:val="30"/>
          <w:sz w:val="24"/>
          <w:szCs w:val="24"/>
        </w:rPr>
        <w:t>’. (Connell, 2011).</w:t>
      </w:r>
      <w:r w:rsidR="00804303" w:rsidRPr="00804303">
        <w:rPr>
          <w:rFonts w:ascii="Arial" w:hAnsi="Arial" w:cs="Arial"/>
          <w:color w:val="333333"/>
          <w:sz w:val="21"/>
          <w:szCs w:val="21"/>
        </w:rPr>
        <w:t xml:space="preserve"> </w:t>
      </w:r>
    </w:p>
    <w:p w14:paraId="1343CD9E" w14:textId="081E79D3" w:rsidR="00804303" w:rsidRDefault="00F34E60" w:rsidP="00480302">
      <w:pPr>
        <w:rPr>
          <w:rFonts w:ascii="Times New Roman" w:hAnsi="Times New Roman"/>
          <w:spacing w:val="30"/>
          <w:sz w:val="24"/>
          <w:szCs w:val="24"/>
        </w:rPr>
      </w:pPr>
      <w:r>
        <w:rPr>
          <w:rFonts w:ascii="Times New Roman" w:hAnsi="Times New Roman"/>
          <w:spacing w:val="30"/>
          <w:sz w:val="24"/>
          <w:szCs w:val="24"/>
        </w:rPr>
        <w:t>‘</w:t>
      </w:r>
      <w:r w:rsidR="00804303" w:rsidRPr="00804303">
        <w:rPr>
          <w:rFonts w:ascii="Times New Roman" w:hAnsi="Times New Roman"/>
          <w:spacing w:val="30"/>
          <w:sz w:val="24"/>
          <w:szCs w:val="24"/>
        </w:rPr>
        <w:t>The pioneering distinction between impairment and disability was first made explicit by a group of disabled socialists in 1976, including anti-apartheid activist Vic Finkelstein. The tiny Union of the Physically Impaired Against Segregation (UPIAS) declared that disability, far from being biologically determined, was a social creation that could be challenged and eliminated</w:t>
      </w:r>
      <w:r>
        <w:rPr>
          <w:rFonts w:ascii="Times New Roman" w:hAnsi="Times New Roman"/>
          <w:spacing w:val="30"/>
          <w:sz w:val="24"/>
          <w:szCs w:val="24"/>
        </w:rPr>
        <w:t>’. (</w:t>
      </w:r>
      <w:proofErr w:type="spellStart"/>
      <w:r>
        <w:rPr>
          <w:rFonts w:ascii="Times New Roman" w:hAnsi="Times New Roman"/>
          <w:spacing w:val="30"/>
          <w:sz w:val="24"/>
          <w:szCs w:val="24"/>
        </w:rPr>
        <w:t>Slorach</w:t>
      </w:r>
      <w:proofErr w:type="spellEnd"/>
      <w:r>
        <w:rPr>
          <w:rFonts w:ascii="Times New Roman" w:hAnsi="Times New Roman"/>
          <w:spacing w:val="30"/>
          <w:sz w:val="24"/>
          <w:szCs w:val="24"/>
        </w:rPr>
        <w:t>, 2011).</w:t>
      </w:r>
    </w:p>
    <w:p w14:paraId="232E4307" w14:textId="778C97A5" w:rsidR="00161DC2" w:rsidRDefault="00EB2AC3" w:rsidP="00480302">
      <w:pPr>
        <w:rPr>
          <w:rFonts w:ascii="Times New Roman" w:hAnsi="Times New Roman"/>
          <w:spacing w:val="30"/>
          <w:sz w:val="24"/>
          <w:szCs w:val="24"/>
        </w:rPr>
      </w:pPr>
      <w:r>
        <w:rPr>
          <w:rFonts w:ascii="Times New Roman" w:hAnsi="Times New Roman"/>
          <w:spacing w:val="30"/>
          <w:sz w:val="24"/>
          <w:szCs w:val="24"/>
        </w:rPr>
        <w:t>Recently on December 7</w:t>
      </w:r>
      <w:r w:rsidRPr="00EB2AC3">
        <w:rPr>
          <w:rFonts w:ascii="Times New Roman" w:hAnsi="Times New Roman"/>
          <w:spacing w:val="30"/>
          <w:sz w:val="24"/>
          <w:szCs w:val="24"/>
          <w:vertAlign w:val="superscript"/>
        </w:rPr>
        <w:t>th</w:t>
      </w:r>
      <w:r>
        <w:rPr>
          <w:rFonts w:ascii="Times New Roman" w:hAnsi="Times New Roman"/>
          <w:spacing w:val="30"/>
          <w:sz w:val="24"/>
          <w:szCs w:val="24"/>
        </w:rPr>
        <w:t xml:space="preserve"> speaking with The Treasury, Chancellor Phillip Hammond Said that the UK should be extremely proud of its </w:t>
      </w:r>
      <w:r w:rsidR="00161DC2">
        <w:rPr>
          <w:rFonts w:ascii="Times New Roman" w:hAnsi="Times New Roman"/>
          <w:spacing w:val="30"/>
          <w:sz w:val="24"/>
          <w:szCs w:val="24"/>
        </w:rPr>
        <w:t>level of workers with disabilities. He then went on to comment that this could have prevented the overall productivity of the UK. This angered the disabled charity Scope called for him to retract his comments and apologise because his comments were derogatory, unacceptable and disgraceful.</w:t>
      </w:r>
      <w:r w:rsidR="007C7664">
        <w:rPr>
          <w:rFonts w:ascii="Times New Roman" w:hAnsi="Times New Roman"/>
          <w:spacing w:val="30"/>
          <w:sz w:val="24"/>
          <w:szCs w:val="24"/>
        </w:rPr>
        <w:t xml:space="preserve"> (BBC, 2017).</w:t>
      </w:r>
    </w:p>
    <w:p w14:paraId="534B0FDE" w14:textId="77777777" w:rsidR="00262ADB" w:rsidRDefault="00161DC2">
      <w:pPr>
        <w:rPr>
          <w:rFonts w:ascii="Times New Roman" w:hAnsi="Times New Roman"/>
          <w:spacing w:val="30"/>
          <w:sz w:val="24"/>
          <w:szCs w:val="24"/>
        </w:rPr>
      </w:pPr>
      <w:r>
        <w:rPr>
          <w:rFonts w:ascii="Times New Roman" w:hAnsi="Times New Roman"/>
          <w:spacing w:val="30"/>
          <w:sz w:val="24"/>
          <w:szCs w:val="24"/>
        </w:rPr>
        <w:t xml:space="preserve">The </w:t>
      </w:r>
      <w:r w:rsidR="00262ADB">
        <w:rPr>
          <w:rFonts w:ascii="Times New Roman" w:hAnsi="Times New Roman"/>
          <w:spacing w:val="30"/>
          <w:sz w:val="24"/>
          <w:szCs w:val="24"/>
        </w:rPr>
        <w:t>O</w:t>
      </w:r>
      <w:r>
        <w:rPr>
          <w:rFonts w:ascii="Times New Roman" w:hAnsi="Times New Roman"/>
          <w:spacing w:val="30"/>
          <w:sz w:val="24"/>
          <w:szCs w:val="24"/>
        </w:rPr>
        <w:t>ffice of Na</w:t>
      </w:r>
      <w:r w:rsidR="00262ADB">
        <w:rPr>
          <w:rFonts w:ascii="Times New Roman" w:hAnsi="Times New Roman"/>
          <w:spacing w:val="30"/>
          <w:sz w:val="24"/>
          <w:szCs w:val="24"/>
        </w:rPr>
        <w:t>t</w:t>
      </w:r>
      <w:r>
        <w:rPr>
          <w:rFonts w:ascii="Times New Roman" w:hAnsi="Times New Roman"/>
          <w:spacing w:val="30"/>
          <w:sz w:val="24"/>
          <w:szCs w:val="24"/>
        </w:rPr>
        <w:t>ional Statis</w:t>
      </w:r>
      <w:r w:rsidR="00262ADB">
        <w:rPr>
          <w:rFonts w:ascii="Times New Roman" w:hAnsi="Times New Roman"/>
          <w:spacing w:val="30"/>
          <w:sz w:val="24"/>
          <w:szCs w:val="24"/>
        </w:rPr>
        <w:t>ti</w:t>
      </w:r>
      <w:r>
        <w:rPr>
          <w:rFonts w:ascii="Times New Roman" w:hAnsi="Times New Roman"/>
          <w:spacing w:val="30"/>
          <w:sz w:val="24"/>
          <w:szCs w:val="24"/>
        </w:rPr>
        <w:t xml:space="preserve">cs </w:t>
      </w:r>
      <w:r w:rsidR="00262ADB">
        <w:rPr>
          <w:rFonts w:ascii="Times New Roman" w:hAnsi="Times New Roman"/>
          <w:spacing w:val="30"/>
          <w:sz w:val="24"/>
          <w:szCs w:val="24"/>
        </w:rPr>
        <w:t>records suggest that there seem to be more people with disabilities in active work compared to able bodied person’s</w:t>
      </w:r>
      <w:r>
        <w:rPr>
          <w:rFonts w:ascii="Times New Roman" w:hAnsi="Times New Roman"/>
          <w:spacing w:val="30"/>
          <w:sz w:val="24"/>
          <w:szCs w:val="24"/>
        </w:rPr>
        <w:t xml:space="preserve"> </w:t>
      </w:r>
      <w:r w:rsidR="00262ADB">
        <w:rPr>
          <w:rFonts w:ascii="Times New Roman" w:hAnsi="Times New Roman"/>
          <w:spacing w:val="30"/>
          <w:sz w:val="24"/>
          <w:szCs w:val="24"/>
        </w:rPr>
        <w:t>that are not in active employment. (Clegg, 2017). The Government also stated that within the next decade their intention was to get an extra one million disabled people into work. (BBC, 2017).</w:t>
      </w:r>
    </w:p>
    <w:p w14:paraId="216503E9" w14:textId="67A2803D" w:rsidR="006774E0" w:rsidRDefault="00262ADB">
      <w:pPr>
        <w:rPr>
          <w:rFonts w:ascii="Times New Roman" w:hAnsi="Times New Roman"/>
          <w:spacing w:val="30"/>
          <w:sz w:val="24"/>
          <w:szCs w:val="24"/>
        </w:rPr>
      </w:pPr>
      <w:r>
        <w:rPr>
          <w:rFonts w:ascii="Times New Roman" w:hAnsi="Times New Roman"/>
          <w:spacing w:val="30"/>
          <w:sz w:val="24"/>
          <w:szCs w:val="24"/>
        </w:rPr>
        <w:t xml:space="preserve"> Do they intend to do this by spending more on resources to enable the ease of access for the people with disabilities? Where and when will they find the finances to govern this and make this happen for all disabled people willing to work become accessible? How did they </w:t>
      </w:r>
      <w:r w:rsidR="00A55D2A">
        <w:rPr>
          <w:rFonts w:ascii="Times New Roman" w:hAnsi="Times New Roman"/>
          <w:spacing w:val="30"/>
          <w:sz w:val="24"/>
          <w:szCs w:val="24"/>
        </w:rPr>
        <w:t>conclude</w:t>
      </w:r>
      <w:r>
        <w:rPr>
          <w:rFonts w:ascii="Times New Roman" w:hAnsi="Times New Roman"/>
          <w:spacing w:val="30"/>
          <w:sz w:val="24"/>
          <w:szCs w:val="24"/>
        </w:rPr>
        <w:t xml:space="preserve"> that </w:t>
      </w:r>
      <w:r w:rsidR="00A55D2A">
        <w:rPr>
          <w:rFonts w:ascii="Times New Roman" w:hAnsi="Times New Roman"/>
          <w:spacing w:val="30"/>
          <w:sz w:val="24"/>
          <w:szCs w:val="24"/>
        </w:rPr>
        <w:t>they estimate it to be a</w:t>
      </w:r>
      <w:r>
        <w:rPr>
          <w:rFonts w:ascii="Times New Roman" w:hAnsi="Times New Roman"/>
          <w:spacing w:val="30"/>
          <w:sz w:val="24"/>
          <w:szCs w:val="24"/>
        </w:rPr>
        <w:t xml:space="preserve"> </w:t>
      </w:r>
      <w:r w:rsidR="00A55D2A">
        <w:rPr>
          <w:rFonts w:ascii="Times New Roman" w:hAnsi="Times New Roman"/>
          <w:spacing w:val="30"/>
          <w:sz w:val="24"/>
          <w:szCs w:val="24"/>
        </w:rPr>
        <w:t>d</w:t>
      </w:r>
      <w:r>
        <w:rPr>
          <w:rFonts w:ascii="Times New Roman" w:hAnsi="Times New Roman"/>
          <w:spacing w:val="30"/>
          <w:sz w:val="24"/>
          <w:szCs w:val="24"/>
        </w:rPr>
        <w:t xml:space="preserve">ecade </w:t>
      </w:r>
      <w:r w:rsidR="00A55D2A">
        <w:rPr>
          <w:rFonts w:ascii="Times New Roman" w:hAnsi="Times New Roman"/>
          <w:spacing w:val="30"/>
          <w:sz w:val="24"/>
          <w:szCs w:val="24"/>
        </w:rPr>
        <w:t>until a million more people with disabilities will be in work?</w:t>
      </w:r>
    </w:p>
    <w:p w14:paraId="601E8232" w14:textId="37430052" w:rsidR="007C7664" w:rsidRDefault="007C7664">
      <w:pPr>
        <w:rPr>
          <w:rFonts w:ascii="Times New Roman" w:hAnsi="Times New Roman"/>
          <w:spacing w:val="30"/>
          <w:sz w:val="24"/>
          <w:szCs w:val="24"/>
        </w:rPr>
      </w:pPr>
      <w:r>
        <w:rPr>
          <w:rFonts w:ascii="Times New Roman" w:hAnsi="Times New Roman"/>
          <w:spacing w:val="30"/>
          <w:sz w:val="24"/>
          <w:szCs w:val="24"/>
        </w:rPr>
        <w:t>Why are these issues not be tackled in 2017 and how are we still able to identify gaps in equality whilst analysing these figures that the Government are issuing? Does this not show a degree of discrimination and especially with the recent comments of the Chancellor of the Treasury Mr Phillip Hammond. A degree of ‘Dogmatism’ appearing maybe or total lack of understanding within the subject of the Disability Act.</w:t>
      </w:r>
      <w:r w:rsidR="00032389">
        <w:rPr>
          <w:rFonts w:ascii="Times New Roman" w:hAnsi="Times New Roman"/>
          <w:spacing w:val="30"/>
          <w:sz w:val="24"/>
          <w:szCs w:val="24"/>
        </w:rPr>
        <w:t xml:space="preserve"> </w:t>
      </w:r>
    </w:p>
    <w:p w14:paraId="20700FC6" w14:textId="34BC42E2" w:rsidR="00032389" w:rsidRDefault="002B46E4">
      <w:pPr>
        <w:rPr>
          <w:rFonts w:ascii="Times New Roman" w:hAnsi="Times New Roman"/>
          <w:spacing w:val="30"/>
          <w:sz w:val="24"/>
          <w:szCs w:val="24"/>
        </w:rPr>
      </w:pPr>
      <w:r>
        <w:rPr>
          <w:rFonts w:ascii="Times New Roman" w:hAnsi="Times New Roman"/>
          <w:spacing w:val="30"/>
          <w:sz w:val="24"/>
          <w:szCs w:val="24"/>
        </w:rPr>
        <w:t>A Government Scheme, Access to Work Programme that help disabled people get back into work by</w:t>
      </w:r>
      <w:r w:rsidRPr="002B46E4">
        <w:rPr>
          <w:rFonts w:ascii="Times New Roman" w:hAnsi="Times New Roman"/>
          <w:spacing w:val="30"/>
          <w:sz w:val="24"/>
          <w:szCs w:val="24"/>
        </w:rPr>
        <w:t xml:space="preserve"> </w:t>
      </w:r>
      <w:r>
        <w:rPr>
          <w:rFonts w:ascii="Times New Roman" w:hAnsi="Times New Roman"/>
          <w:spacing w:val="30"/>
          <w:sz w:val="24"/>
          <w:szCs w:val="24"/>
        </w:rPr>
        <w:t>‘</w:t>
      </w:r>
      <w:r w:rsidRPr="002B46E4">
        <w:rPr>
          <w:rFonts w:ascii="Times New Roman" w:hAnsi="Times New Roman"/>
          <w:spacing w:val="30"/>
          <w:sz w:val="24"/>
          <w:szCs w:val="24"/>
        </w:rPr>
        <w:t>providing grants</w:t>
      </w:r>
      <w:r>
        <w:rPr>
          <w:rFonts w:ascii="Times New Roman" w:hAnsi="Times New Roman"/>
          <w:spacing w:val="30"/>
          <w:sz w:val="24"/>
          <w:szCs w:val="24"/>
        </w:rPr>
        <w:t xml:space="preserve"> </w:t>
      </w:r>
      <w:r w:rsidRPr="002B46E4">
        <w:rPr>
          <w:rFonts w:ascii="Times New Roman" w:hAnsi="Times New Roman"/>
          <w:spacing w:val="30"/>
          <w:sz w:val="24"/>
          <w:szCs w:val="24"/>
        </w:rPr>
        <w:t xml:space="preserve">to help people with learning disabilities understand written information, or transport for </w:t>
      </w:r>
      <w:r w:rsidRPr="002B46E4">
        <w:rPr>
          <w:rFonts w:ascii="Times New Roman" w:hAnsi="Times New Roman"/>
          <w:spacing w:val="30"/>
          <w:sz w:val="24"/>
          <w:szCs w:val="24"/>
        </w:rPr>
        <w:lastRenderedPageBreak/>
        <w:t>those with physical impairments to attend meetings - it aims to enable people to find or stay in employment</w:t>
      </w:r>
      <w:r>
        <w:rPr>
          <w:rFonts w:ascii="Times New Roman" w:hAnsi="Times New Roman"/>
          <w:spacing w:val="30"/>
          <w:sz w:val="24"/>
          <w:szCs w:val="24"/>
        </w:rPr>
        <w:t>’. (BBC, 2017)</w:t>
      </w:r>
      <w:r w:rsidR="00D70B92">
        <w:rPr>
          <w:rFonts w:ascii="Times New Roman" w:hAnsi="Times New Roman"/>
          <w:spacing w:val="30"/>
          <w:sz w:val="24"/>
          <w:szCs w:val="24"/>
        </w:rPr>
        <w:t>.</w:t>
      </w:r>
    </w:p>
    <w:p w14:paraId="26CF60A3" w14:textId="26C87AD5" w:rsidR="002F2D65" w:rsidRPr="00D70B92" w:rsidRDefault="00032389" w:rsidP="002F2D65">
      <w:pPr>
        <w:rPr>
          <w:rFonts w:ascii="Times New Roman" w:hAnsi="Times New Roman"/>
          <w:spacing w:val="30"/>
          <w:sz w:val="24"/>
          <w:szCs w:val="24"/>
        </w:rPr>
      </w:pPr>
      <w:r>
        <w:rPr>
          <w:rFonts w:ascii="Times New Roman" w:hAnsi="Times New Roman"/>
          <w:spacing w:val="30"/>
          <w:sz w:val="24"/>
          <w:szCs w:val="24"/>
        </w:rPr>
        <w:t xml:space="preserve">Jenny Sealy talks to the Victoria Derbyshire Programme from the BBC in an interview and states that with the Government capping disability benefits she will not be able to afford to work on a full-time basis. So where is the compromise going to be met for an equal opportunity for society? </w:t>
      </w:r>
    </w:p>
    <w:p w14:paraId="55C45866" w14:textId="0311CBAD" w:rsidR="00032389" w:rsidRDefault="002F2D65">
      <w:pPr>
        <w:rPr>
          <w:rFonts w:ascii="Times New Roman" w:hAnsi="Times New Roman"/>
          <w:spacing w:val="30"/>
          <w:sz w:val="24"/>
          <w:szCs w:val="24"/>
        </w:rPr>
      </w:pPr>
      <w:r>
        <w:rPr>
          <w:rFonts w:ascii="Times New Roman" w:hAnsi="Times New Roman"/>
          <w:spacing w:val="30"/>
          <w:sz w:val="24"/>
          <w:szCs w:val="24"/>
        </w:rPr>
        <w:t>Reports state that by the Government</w:t>
      </w:r>
      <w:r w:rsidRPr="00D70B92">
        <w:rPr>
          <w:rFonts w:ascii="Times New Roman" w:hAnsi="Times New Roman"/>
          <w:spacing w:val="30"/>
          <w:sz w:val="24"/>
          <w:szCs w:val="24"/>
        </w:rPr>
        <w:t xml:space="preserve"> capping the amount </w:t>
      </w:r>
      <w:r>
        <w:rPr>
          <w:rFonts w:ascii="Times New Roman" w:hAnsi="Times New Roman"/>
          <w:spacing w:val="30"/>
          <w:sz w:val="24"/>
          <w:szCs w:val="24"/>
        </w:rPr>
        <w:t>each</w:t>
      </w:r>
      <w:r w:rsidRPr="00D70B92">
        <w:rPr>
          <w:rFonts w:ascii="Times New Roman" w:hAnsi="Times New Roman"/>
          <w:spacing w:val="30"/>
          <w:sz w:val="24"/>
          <w:szCs w:val="24"/>
        </w:rPr>
        <w:t xml:space="preserve"> claimant receives, th</w:t>
      </w:r>
      <w:r>
        <w:rPr>
          <w:rFonts w:ascii="Times New Roman" w:hAnsi="Times New Roman"/>
          <w:spacing w:val="30"/>
          <w:sz w:val="24"/>
          <w:szCs w:val="24"/>
        </w:rPr>
        <w:t>ere will be more funding available to others.</w:t>
      </w:r>
    </w:p>
    <w:p w14:paraId="5DA9A3B5" w14:textId="25F3756C" w:rsidR="002B46E4" w:rsidRDefault="002B46E4">
      <w:pPr>
        <w:rPr>
          <w:rFonts w:ascii="Times New Roman" w:hAnsi="Times New Roman"/>
          <w:spacing w:val="30"/>
          <w:sz w:val="24"/>
          <w:szCs w:val="24"/>
        </w:rPr>
      </w:pPr>
      <w:r>
        <w:rPr>
          <w:rFonts w:ascii="Times New Roman" w:hAnsi="Times New Roman"/>
          <w:spacing w:val="30"/>
          <w:sz w:val="24"/>
          <w:szCs w:val="24"/>
        </w:rPr>
        <w:t>‘</w:t>
      </w:r>
      <w:r w:rsidRPr="002B46E4">
        <w:rPr>
          <w:rFonts w:ascii="Times New Roman" w:hAnsi="Times New Roman"/>
          <w:spacing w:val="30"/>
          <w:sz w:val="24"/>
          <w:szCs w:val="24"/>
        </w:rPr>
        <w:t>According to government figures, £103.9m was spent on the scheme in 2016-17, helping about 25,000 people across England, Scotland and Wales</w:t>
      </w:r>
      <w:r>
        <w:rPr>
          <w:rFonts w:ascii="Times New Roman" w:hAnsi="Times New Roman"/>
          <w:spacing w:val="30"/>
          <w:sz w:val="24"/>
          <w:szCs w:val="24"/>
        </w:rPr>
        <w:t>’</w:t>
      </w:r>
      <w:r w:rsidRPr="002B46E4">
        <w:rPr>
          <w:rFonts w:ascii="Times New Roman" w:hAnsi="Times New Roman"/>
          <w:spacing w:val="30"/>
          <w:sz w:val="24"/>
          <w:szCs w:val="24"/>
        </w:rPr>
        <w:t>.</w:t>
      </w:r>
      <w:r>
        <w:rPr>
          <w:rFonts w:ascii="Times New Roman" w:hAnsi="Times New Roman"/>
          <w:spacing w:val="30"/>
          <w:sz w:val="24"/>
          <w:szCs w:val="24"/>
        </w:rPr>
        <w:t xml:space="preserve"> (Clare, 2017).</w:t>
      </w:r>
    </w:p>
    <w:p w14:paraId="6C7D59E7" w14:textId="6219C048" w:rsidR="00D70B92" w:rsidRPr="00D70B92" w:rsidRDefault="004247DE" w:rsidP="00D70B92">
      <w:pPr>
        <w:rPr>
          <w:rFonts w:ascii="Times New Roman" w:hAnsi="Times New Roman"/>
          <w:spacing w:val="30"/>
          <w:sz w:val="24"/>
          <w:szCs w:val="24"/>
        </w:rPr>
      </w:pPr>
      <w:r>
        <w:rPr>
          <w:rFonts w:ascii="Times New Roman" w:hAnsi="Times New Roman"/>
          <w:spacing w:val="30"/>
          <w:sz w:val="24"/>
          <w:szCs w:val="24"/>
        </w:rPr>
        <w:t>‘</w:t>
      </w:r>
      <w:r w:rsidR="002F2D65">
        <w:rPr>
          <w:rFonts w:ascii="Times New Roman" w:hAnsi="Times New Roman"/>
          <w:spacing w:val="30"/>
          <w:sz w:val="24"/>
          <w:szCs w:val="24"/>
        </w:rPr>
        <w:t xml:space="preserve">A Government review in 2004 </w:t>
      </w:r>
      <w:r w:rsidR="00D70B92" w:rsidRPr="00D70B92">
        <w:rPr>
          <w:rFonts w:ascii="Times New Roman" w:hAnsi="Times New Roman"/>
          <w:spacing w:val="30"/>
          <w:sz w:val="24"/>
          <w:szCs w:val="24"/>
        </w:rPr>
        <w:t>sugges</w:t>
      </w:r>
      <w:r w:rsidR="002F2D65">
        <w:rPr>
          <w:rFonts w:ascii="Times New Roman" w:hAnsi="Times New Roman"/>
          <w:spacing w:val="30"/>
          <w:sz w:val="24"/>
          <w:szCs w:val="24"/>
        </w:rPr>
        <w:t>ts</w:t>
      </w:r>
      <w:r w:rsidR="00D70B92" w:rsidRPr="00D70B92">
        <w:rPr>
          <w:rFonts w:ascii="Times New Roman" w:hAnsi="Times New Roman"/>
          <w:spacing w:val="30"/>
          <w:sz w:val="24"/>
          <w:szCs w:val="24"/>
        </w:rPr>
        <w:t xml:space="preserve"> </w:t>
      </w:r>
      <w:r w:rsidR="002F2D65">
        <w:rPr>
          <w:rFonts w:ascii="Times New Roman" w:hAnsi="Times New Roman"/>
          <w:spacing w:val="30"/>
          <w:sz w:val="24"/>
          <w:szCs w:val="24"/>
        </w:rPr>
        <w:t xml:space="preserve">that </w:t>
      </w:r>
      <w:r w:rsidR="00D70B92" w:rsidRPr="00D70B92">
        <w:rPr>
          <w:rFonts w:ascii="Times New Roman" w:hAnsi="Times New Roman"/>
          <w:spacing w:val="30"/>
          <w:sz w:val="24"/>
          <w:szCs w:val="24"/>
        </w:rPr>
        <w:t xml:space="preserve">for every £1 spent on </w:t>
      </w:r>
      <w:r w:rsidR="002F2D65">
        <w:rPr>
          <w:rFonts w:ascii="Times New Roman" w:hAnsi="Times New Roman"/>
          <w:spacing w:val="30"/>
          <w:sz w:val="24"/>
          <w:szCs w:val="24"/>
        </w:rPr>
        <w:t xml:space="preserve">the </w:t>
      </w:r>
      <w:r w:rsidR="00D70B92" w:rsidRPr="00D70B92">
        <w:rPr>
          <w:rFonts w:ascii="Times New Roman" w:hAnsi="Times New Roman"/>
          <w:spacing w:val="30"/>
          <w:sz w:val="24"/>
          <w:szCs w:val="24"/>
        </w:rPr>
        <w:t>Access to Work</w:t>
      </w:r>
      <w:r w:rsidR="002F2D65">
        <w:rPr>
          <w:rFonts w:ascii="Times New Roman" w:hAnsi="Times New Roman"/>
          <w:spacing w:val="30"/>
          <w:sz w:val="24"/>
          <w:szCs w:val="24"/>
        </w:rPr>
        <w:t xml:space="preserve"> Programme,</w:t>
      </w:r>
      <w:r w:rsidR="00D70B92" w:rsidRPr="00D70B92">
        <w:rPr>
          <w:rFonts w:ascii="Times New Roman" w:hAnsi="Times New Roman"/>
          <w:spacing w:val="30"/>
          <w:sz w:val="24"/>
          <w:szCs w:val="24"/>
        </w:rPr>
        <w:t xml:space="preserve"> £1.48 was generated for the Treasury</w:t>
      </w:r>
      <w:r w:rsidR="002F2D65">
        <w:rPr>
          <w:rFonts w:ascii="Times New Roman" w:hAnsi="Times New Roman"/>
          <w:spacing w:val="30"/>
          <w:sz w:val="24"/>
          <w:szCs w:val="24"/>
        </w:rPr>
        <w:t xml:space="preserve">. </w:t>
      </w:r>
      <w:r w:rsidR="00D70B92" w:rsidRPr="00D70B92">
        <w:rPr>
          <w:rFonts w:ascii="Times New Roman" w:hAnsi="Times New Roman"/>
          <w:spacing w:val="30"/>
          <w:sz w:val="24"/>
          <w:szCs w:val="24"/>
        </w:rPr>
        <w:t xml:space="preserve"> </w:t>
      </w:r>
      <w:r w:rsidR="002F2D65">
        <w:rPr>
          <w:rFonts w:ascii="Times New Roman" w:hAnsi="Times New Roman"/>
          <w:spacing w:val="30"/>
          <w:sz w:val="24"/>
          <w:szCs w:val="24"/>
        </w:rPr>
        <w:t xml:space="preserve"> Records in </w:t>
      </w:r>
      <w:r w:rsidR="00D70B92" w:rsidRPr="00D70B92">
        <w:rPr>
          <w:rFonts w:ascii="Times New Roman" w:hAnsi="Times New Roman"/>
          <w:spacing w:val="30"/>
          <w:sz w:val="24"/>
          <w:szCs w:val="24"/>
        </w:rPr>
        <w:t>2015</w:t>
      </w:r>
      <w:r w:rsidR="002F2D65">
        <w:rPr>
          <w:rFonts w:ascii="Times New Roman" w:hAnsi="Times New Roman"/>
          <w:spacing w:val="30"/>
          <w:sz w:val="24"/>
          <w:szCs w:val="24"/>
        </w:rPr>
        <w:t xml:space="preserve"> indicate however</w:t>
      </w:r>
      <w:r w:rsidR="00D70B92" w:rsidRPr="00D70B92">
        <w:rPr>
          <w:rFonts w:ascii="Times New Roman" w:hAnsi="Times New Roman"/>
          <w:spacing w:val="30"/>
          <w:sz w:val="24"/>
          <w:szCs w:val="24"/>
        </w:rPr>
        <w:t xml:space="preserve">, new claimants </w:t>
      </w:r>
      <w:r>
        <w:rPr>
          <w:rFonts w:ascii="Times New Roman" w:hAnsi="Times New Roman"/>
          <w:spacing w:val="30"/>
          <w:sz w:val="24"/>
          <w:szCs w:val="24"/>
        </w:rPr>
        <w:t>that</w:t>
      </w:r>
      <w:r w:rsidR="00D70B92" w:rsidRPr="00D70B92">
        <w:rPr>
          <w:rFonts w:ascii="Times New Roman" w:hAnsi="Times New Roman"/>
          <w:spacing w:val="30"/>
          <w:sz w:val="24"/>
          <w:szCs w:val="24"/>
        </w:rPr>
        <w:t xml:space="preserve"> the money they can receive each year capped at 1.5 times the average salary - around £41,000.</w:t>
      </w:r>
      <w:r>
        <w:rPr>
          <w:rFonts w:ascii="Times New Roman" w:hAnsi="Times New Roman"/>
          <w:spacing w:val="30"/>
          <w:sz w:val="24"/>
          <w:szCs w:val="24"/>
        </w:rPr>
        <w:t>’ (Clare, 2017).</w:t>
      </w:r>
    </w:p>
    <w:p w14:paraId="3C056968" w14:textId="0AF62CD6" w:rsidR="00D70B92" w:rsidRDefault="004247DE" w:rsidP="00D70B92">
      <w:pPr>
        <w:rPr>
          <w:rFonts w:ascii="Times New Roman" w:hAnsi="Times New Roman"/>
          <w:spacing w:val="30"/>
          <w:sz w:val="24"/>
          <w:szCs w:val="24"/>
        </w:rPr>
      </w:pPr>
      <w:r>
        <w:rPr>
          <w:rFonts w:ascii="Times New Roman" w:hAnsi="Times New Roman"/>
          <w:spacing w:val="30"/>
          <w:sz w:val="24"/>
          <w:szCs w:val="24"/>
        </w:rPr>
        <w:t>‘</w:t>
      </w:r>
      <w:r w:rsidR="00D70B92" w:rsidRPr="00D70B92">
        <w:rPr>
          <w:rFonts w:ascii="Times New Roman" w:hAnsi="Times New Roman"/>
          <w:spacing w:val="30"/>
          <w:sz w:val="24"/>
          <w:szCs w:val="24"/>
        </w:rPr>
        <w:t>From April 2018, this will affect existing claimants too.</w:t>
      </w:r>
      <w:r>
        <w:rPr>
          <w:rFonts w:ascii="Times New Roman" w:hAnsi="Times New Roman"/>
          <w:spacing w:val="30"/>
          <w:sz w:val="24"/>
          <w:szCs w:val="24"/>
        </w:rPr>
        <w:t xml:space="preserve"> </w:t>
      </w:r>
      <w:r w:rsidR="00D70B92" w:rsidRPr="00D70B92">
        <w:rPr>
          <w:rFonts w:ascii="Times New Roman" w:hAnsi="Times New Roman"/>
          <w:spacing w:val="30"/>
          <w:sz w:val="24"/>
          <w:szCs w:val="24"/>
        </w:rPr>
        <w:t>The report estimates 90% of those affected by the cap will be deaf pe</w:t>
      </w:r>
      <w:bookmarkStart w:id="2" w:name="_Hlk500779090"/>
      <w:r>
        <w:rPr>
          <w:rFonts w:ascii="Times New Roman" w:hAnsi="Times New Roman"/>
          <w:spacing w:val="30"/>
          <w:sz w:val="24"/>
          <w:szCs w:val="24"/>
        </w:rPr>
        <w:t>ople.’ (Claire, 2017)</w:t>
      </w:r>
    </w:p>
    <w:p w14:paraId="69F74AAB" w14:textId="7CB0434B" w:rsidR="00D70B92" w:rsidRDefault="004247DE" w:rsidP="00D70B92">
      <w:pPr>
        <w:rPr>
          <w:rFonts w:ascii="Times New Roman" w:hAnsi="Times New Roman"/>
          <w:spacing w:val="30"/>
          <w:sz w:val="24"/>
          <w:szCs w:val="24"/>
        </w:rPr>
      </w:pPr>
      <w:r>
        <w:rPr>
          <w:rFonts w:ascii="Times New Roman" w:hAnsi="Times New Roman"/>
          <w:spacing w:val="30"/>
          <w:sz w:val="24"/>
          <w:szCs w:val="24"/>
        </w:rPr>
        <w:t xml:space="preserve">This seems a shame because it was when the School for the </w:t>
      </w:r>
      <w:r w:rsidR="00C34457">
        <w:rPr>
          <w:rFonts w:ascii="Times New Roman" w:hAnsi="Times New Roman"/>
          <w:spacing w:val="30"/>
          <w:sz w:val="24"/>
          <w:szCs w:val="24"/>
        </w:rPr>
        <w:t>deaf all</w:t>
      </w:r>
      <w:r>
        <w:rPr>
          <w:rFonts w:ascii="Times New Roman" w:hAnsi="Times New Roman"/>
          <w:spacing w:val="30"/>
          <w:sz w:val="24"/>
          <w:szCs w:val="24"/>
        </w:rPr>
        <w:t xml:space="preserve"> the campaigning began in America in the 18</w:t>
      </w:r>
      <w:r w:rsidRPr="004247DE">
        <w:rPr>
          <w:rFonts w:ascii="Times New Roman" w:hAnsi="Times New Roman"/>
          <w:spacing w:val="30"/>
          <w:sz w:val="24"/>
          <w:szCs w:val="24"/>
          <w:vertAlign w:val="superscript"/>
        </w:rPr>
        <w:t>th</w:t>
      </w:r>
      <w:r>
        <w:rPr>
          <w:rFonts w:ascii="Times New Roman" w:hAnsi="Times New Roman"/>
          <w:spacing w:val="30"/>
          <w:sz w:val="24"/>
          <w:szCs w:val="24"/>
        </w:rPr>
        <w:t xml:space="preserve"> century, setting the trend for others globally to go in seek of their rights as an individual despite their disability.</w:t>
      </w:r>
    </w:p>
    <w:p w14:paraId="46145455" w14:textId="77777777" w:rsidR="00C34457" w:rsidRDefault="00C34457" w:rsidP="00D70B92">
      <w:pPr>
        <w:rPr>
          <w:rFonts w:ascii="Times New Roman" w:hAnsi="Times New Roman"/>
          <w:spacing w:val="30"/>
          <w:sz w:val="24"/>
          <w:szCs w:val="24"/>
        </w:rPr>
      </w:pPr>
      <w:r>
        <w:rPr>
          <w:rFonts w:ascii="Times New Roman" w:hAnsi="Times New Roman"/>
          <w:spacing w:val="30"/>
          <w:sz w:val="24"/>
          <w:szCs w:val="24"/>
        </w:rPr>
        <w:t xml:space="preserve">Whilst researching the information for this essay there is a clear indication of capitalism. </w:t>
      </w:r>
    </w:p>
    <w:p w14:paraId="5BBC7EA3" w14:textId="77777777" w:rsidR="00155115" w:rsidRDefault="00C34457" w:rsidP="00D70B92">
      <w:pPr>
        <w:rPr>
          <w:rFonts w:ascii="Times New Roman" w:hAnsi="Times New Roman"/>
          <w:spacing w:val="30"/>
          <w:sz w:val="24"/>
          <w:szCs w:val="24"/>
        </w:rPr>
      </w:pPr>
      <w:r>
        <w:rPr>
          <w:rFonts w:ascii="Times New Roman" w:hAnsi="Times New Roman"/>
          <w:spacing w:val="30"/>
          <w:sz w:val="24"/>
          <w:szCs w:val="24"/>
        </w:rPr>
        <w:t xml:space="preserve">Government parties have the higher authority to say where the money is to come from and as soon as they hand it out to those in need </w:t>
      </w:r>
      <w:r w:rsidR="00155115">
        <w:rPr>
          <w:rFonts w:ascii="Times New Roman" w:hAnsi="Times New Roman"/>
          <w:spacing w:val="30"/>
          <w:sz w:val="24"/>
          <w:szCs w:val="24"/>
        </w:rPr>
        <w:t>it seems</w:t>
      </w:r>
      <w:r>
        <w:rPr>
          <w:rFonts w:ascii="Times New Roman" w:hAnsi="Times New Roman"/>
          <w:spacing w:val="30"/>
          <w:sz w:val="24"/>
          <w:szCs w:val="24"/>
        </w:rPr>
        <w:t xml:space="preserve"> they take it away from others in the next instance. </w:t>
      </w:r>
    </w:p>
    <w:p w14:paraId="1A3ABBF8" w14:textId="7355F968" w:rsidR="00C34457" w:rsidRDefault="00C34457" w:rsidP="00D70B92">
      <w:pPr>
        <w:rPr>
          <w:rFonts w:ascii="Times New Roman" w:hAnsi="Times New Roman"/>
          <w:spacing w:val="30"/>
          <w:sz w:val="24"/>
          <w:szCs w:val="24"/>
        </w:rPr>
      </w:pPr>
      <w:r>
        <w:rPr>
          <w:rFonts w:ascii="Times New Roman" w:hAnsi="Times New Roman"/>
          <w:spacing w:val="30"/>
          <w:sz w:val="24"/>
          <w:szCs w:val="24"/>
        </w:rPr>
        <w:t>Campaigners try to fight for our rights and seek justice for all in the discriminatory row between well-being, poverty and equality to promote independence and better assurance of being accepted in a society that is equal to all. Will we ever reach a compromise that is suitable</w:t>
      </w:r>
      <w:r w:rsidR="00155115">
        <w:rPr>
          <w:rFonts w:ascii="Times New Roman" w:hAnsi="Times New Roman"/>
          <w:spacing w:val="30"/>
          <w:sz w:val="24"/>
          <w:szCs w:val="24"/>
        </w:rPr>
        <w:t xml:space="preserve"> for everybody? </w:t>
      </w:r>
    </w:p>
    <w:p w14:paraId="444E09DC" w14:textId="0A1116CF" w:rsidR="00155115" w:rsidRDefault="00155115" w:rsidP="00D70B92">
      <w:pPr>
        <w:rPr>
          <w:rFonts w:ascii="Times New Roman" w:hAnsi="Times New Roman"/>
          <w:spacing w:val="30"/>
          <w:sz w:val="24"/>
          <w:szCs w:val="24"/>
        </w:rPr>
      </w:pPr>
      <w:r>
        <w:rPr>
          <w:rFonts w:ascii="Times New Roman" w:hAnsi="Times New Roman"/>
          <w:spacing w:val="30"/>
          <w:sz w:val="24"/>
          <w:szCs w:val="24"/>
        </w:rPr>
        <w:t xml:space="preserve">In regards to the theorists, policy makers and the Hierarchy, it seems that we all have our views and aspirations and even though people fight immensely for their rights to be heard and accepted, it is only then down to the main body that is the Government who will decide our future.  </w:t>
      </w:r>
    </w:p>
    <w:p w14:paraId="1112852B" w14:textId="3F2E6D20" w:rsidR="00C34457" w:rsidRDefault="00C34457" w:rsidP="00D70B92">
      <w:pPr>
        <w:rPr>
          <w:rFonts w:ascii="Times New Roman" w:hAnsi="Times New Roman"/>
          <w:spacing w:val="30"/>
          <w:sz w:val="24"/>
          <w:szCs w:val="24"/>
        </w:rPr>
      </w:pPr>
      <w:r>
        <w:rPr>
          <w:rFonts w:ascii="Times New Roman" w:hAnsi="Times New Roman"/>
          <w:spacing w:val="30"/>
          <w:sz w:val="24"/>
          <w:szCs w:val="24"/>
        </w:rPr>
        <w:t xml:space="preserve"> </w:t>
      </w:r>
    </w:p>
    <w:p w14:paraId="5321F66A"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lastRenderedPageBreak/>
        <w:t>References</w:t>
      </w:r>
    </w:p>
    <w:p w14:paraId="58F71566"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BBC News. (2017). </w:t>
      </w:r>
      <w:r w:rsidRPr="00323518">
        <w:rPr>
          <w:rFonts w:ascii="Times New Roman" w:hAnsi="Times New Roman"/>
          <w:i/>
          <w:iCs/>
          <w:spacing w:val="30"/>
          <w:sz w:val="24"/>
          <w:szCs w:val="24"/>
        </w:rPr>
        <w:t>Anger over Hammond disability comments</w:t>
      </w:r>
      <w:r w:rsidRPr="00323518">
        <w:rPr>
          <w:rFonts w:ascii="Times New Roman" w:hAnsi="Times New Roman"/>
          <w:spacing w:val="30"/>
          <w:sz w:val="24"/>
          <w:szCs w:val="24"/>
        </w:rPr>
        <w:t>. [online] Available at: http://www.bbc.co.uk/news/uk-42265268 [Accessed 11 Dec. 2017].</w:t>
      </w:r>
    </w:p>
    <w:p w14:paraId="19FCE28B" w14:textId="77777777" w:rsidR="00323518" w:rsidRPr="00323518" w:rsidRDefault="00323518" w:rsidP="00323518">
      <w:pPr>
        <w:rPr>
          <w:rFonts w:ascii="Times New Roman" w:hAnsi="Times New Roman"/>
          <w:spacing w:val="30"/>
          <w:sz w:val="24"/>
          <w:szCs w:val="24"/>
        </w:rPr>
      </w:pPr>
      <w:proofErr w:type="spellStart"/>
      <w:r w:rsidRPr="00323518">
        <w:rPr>
          <w:rFonts w:ascii="Times New Roman" w:hAnsi="Times New Roman"/>
          <w:spacing w:val="30"/>
          <w:sz w:val="24"/>
          <w:szCs w:val="24"/>
        </w:rPr>
        <w:t>Borsay</w:t>
      </w:r>
      <w:proofErr w:type="spellEnd"/>
      <w:r w:rsidRPr="00323518">
        <w:rPr>
          <w:rFonts w:ascii="Times New Roman" w:hAnsi="Times New Roman"/>
          <w:spacing w:val="30"/>
          <w:sz w:val="24"/>
          <w:szCs w:val="24"/>
        </w:rPr>
        <w:t xml:space="preserve">, A. (2017). </w:t>
      </w:r>
      <w:r w:rsidRPr="00323518">
        <w:rPr>
          <w:rFonts w:ascii="Times New Roman" w:hAnsi="Times New Roman"/>
          <w:i/>
          <w:iCs/>
          <w:spacing w:val="30"/>
          <w:sz w:val="24"/>
          <w:szCs w:val="24"/>
        </w:rPr>
        <w:t>Disability and Social Policy in Britain since 1750: a History of Exclusion | Reviews in History</w:t>
      </w:r>
      <w:r w:rsidRPr="00323518">
        <w:rPr>
          <w:rFonts w:ascii="Times New Roman" w:hAnsi="Times New Roman"/>
          <w:spacing w:val="30"/>
          <w:sz w:val="24"/>
          <w:szCs w:val="24"/>
        </w:rPr>
        <w:t>. [online] History.ac.uk. Available at: http://www.history.ac.uk/reviews/review/453 [Accessed 11 Dec. 2017].</w:t>
      </w:r>
    </w:p>
    <w:p w14:paraId="158BA4F9"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Clare, S. (2017). </w:t>
      </w:r>
      <w:r w:rsidRPr="00323518">
        <w:rPr>
          <w:rFonts w:ascii="Times New Roman" w:hAnsi="Times New Roman"/>
          <w:i/>
          <w:iCs/>
          <w:spacing w:val="30"/>
          <w:sz w:val="24"/>
          <w:szCs w:val="24"/>
        </w:rPr>
        <w:t>Disabled 'losing out on jobs' due to cap</w:t>
      </w:r>
      <w:r w:rsidRPr="00323518">
        <w:rPr>
          <w:rFonts w:ascii="Times New Roman" w:hAnsi="Times New Roman"/>
          <w:spacing w:val="30"/>
          <w:sz w:val="24"/>
          <w:szCs w:val="24"/>
        </w:rPr>
        <w:t>. [online] BBC News. Available at: http://www.bbc.co.uk/news/uk-41722225 [Accessed 11 Dec. 2017].</w:t>
      </w:r>
    </w:p>
    <w:p w14:paraId="294499F5"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Clegg, R. (2017). </w:t>
      </w:r>
      <w:r w:rsidRPr="00323518">
        <w:rPr>
          <w:rFonts w:ascii="Times New Roman" w:hAnsi="Times New Roman"/>
          <w:i/>
          <w:iCs/>
          <w:spacing w:val="30"/>
          <w:sz w:val="24"/>
          <w:szCs w:val="24"/>
        </w:rPr>
        <w:t>A08: Labour market status of disabled people - Office for National Statistics</w:t>
      </w:r>
      <w:r w:rsidRPr="00323518">
        <w:rPr>
          <w:rFonts w:ascii="Times New Roman" w:hAnsi="Times New Roman"/>
          <w:spacing w:val="30"/>
          <w:sz w:val="24"/>
          <w:szCs w:val="24"/>
        </w:rPr>
        <w:t>. [online] Ons.gov.uk. Available at: https://www.ons.gov.uk/employmentandlabourmarket/peopleinwork/employmentandemployeetypes/datasets/labourmarketstatusofdisabledpeoplea08 [Accessed 11 Dec. 2017].</w:t>
      </w:r>
    </w:p>
    <w:p w14:paraId="47D31A01"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Connell, R. (2011). </w:t>
      </w:r>
      <w:r w:rsidRPr="00323518">
        <w:rPr>
          <w:rFonts w:ascii="Times New Roman" w:hAnsi="Times New Roman"/>
          <w:i/>
          <w:iCs/>
          <w:spacing w:val="30"/>
          <w:sz w:val="24"/>
          <w:szCs w:val="24"/>
        </w:rPr>
        <w:t>Southern Bodies and Disability; rethinking concepts; Vol 32 Issue 8</w:t>
      </w:r>
      <w:r w:rsidRPr="00323518">
        <w:rPr>
          <w:rFonts w:ascii="Times New Roman" w:hAnsi="Times New Roman"/>
          <w:spacing w:val="30"/>
          <w:sz w:val="24"/>
          <w:szCs w:val="24"/>
        </w:rPr>
        <w:t>. [online] Available at: https://www.book2look.com/embed/9781317681649 [Accessed 11 Dec. 2017].</w:t>
      </w:r>
    </w:p>
    <w:p w14:paraId="08997594"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Corwin, U. (2017). </w:t>
      </w:r>
      <w:r w:rsidRPr="00323518">
        <w:rPr>
          <w:rFonts w:ascii="Times New Roman" w:hAnsi="Times New Roman"/>
          <w:i/>
          <w:iCs/>
          <w:spacing w:val="30"/>
          <w:sz w:val="24"/>
          <w:szCs w:val="24"/>
        </w:rPr>
        <w:t xml:space="preserve">Cite a Website - Cite This </w:t>
      </w:r>
      <w:proofErr w:type="gramStart"/>
      <w:r w:rsidRPr="00323518">
        <w:rPr>
          <w:rFonts w:ascii="Times New Roman" w:hAnsi="Times New Roman"/>
          <w:i/>
          <w:iCs/>
          <w:spacing w:val="30"/>
          <w:sz w:val="24"/>
          <w:szCs w:val="24"/>
        </w:rPr>
        <w:t>For</w:t>
      </w:r>
      <w:proofErr w:type="gramEnd"/>
      <w:r w:rsidRPr="00323518">
        <w:rPr>
          <w:rFonts w:ascii="Times New Roman" w:hAnsi="Times New Roman"/>
          <w:i/>
          <w:iCs/>
          <w:spacing w:val="30"/>
          <w:sz w:val="24"/>
          <w:szCs w:val="24"/>
        </w:rPr>
        <w:t xml:space="preserve"> Me</w:t>
      </w:r>
      <w:r w:rsidRPr="00323518">
        <w:rPr>
          <w:rFonts w:ascii="Times New Roman" w:hAnsi="Times New Roman"/>
          <w:spacing w:val="30"/>
          <w:sz w:val="24"/>
          <w:szCs w:val="24"/>
        </w:rPr>
        <w:t>. [online] Us.corwin.com. Available at: https://us.corwin.com/sites/default/files/upm-binaries/26491_Chapter_1_Historical_Background_of_Disabilities.pdf [Accessed 11 Dec. 2017].</w:t>
      </w:r>
    </w:p>
    <w:p w14:paraId="024060BF"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CWU. (2017). </w:t>
      </w:r>
      <w:r w:rsidRPr="00323518">
        <w:rPr>
          <w:rFonts w:ascii="Times New Roman" w:hAnsi="Times New Roman"/>
          <w:i/>
          <w:iCs/>
          <w:spacing w:val="30"/>
          <w:sz w:val="24"/>
          <w:szCs w:val="24"/>
        </w:rPr>
        <w:t>CWU Disability conference 2017 report - CWU</w:t>
      </w:r>
      <w:r w:rsidRPr="00323518">
        <w:rPr>
          <w:rFonts w:ascii="Times New Roman" w:hAnsi="Times New Roman"/>
          <w:spacing w:val="30"/>
          <w:sz w:val="24"/>
          <w:szCs w:val="24"/>
        </w:rPr>
        <w:t>. [online] Available at: https://www.cwu.org/news/cwu-disability-conference-2017-report/ [Accessed 11 Dec. 2017].</w:t>
      </w:r>
    </w:p>
    <w:p w14:paraId="7ACC38C7"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NEWS, B. (2010). </w:t>
      </w:r>
      <w:r w:rsidRPr="00323518">
        <w:rPr>
          <w:rFonts w:ascii="Times New Roman" w:hAnsi="Times New Roman"/>
          <w:i/>
          <w:iCs/>
          <w:spacing w:val="30"/>
          <w:sz w:val="24"/>
          <w:szCs w:val="24"/>
        </w:rPr>
        <w:t>BBC - Four decades since Alf Morris' landmark disability act</w:t>
      </w:r>
      <w:r w:rsidRPr="00323518">
        <w:rPr>
          <w:rFonts w:ascii="Times New Roman" w:hAnsi="Times New Roman"/>
          <w:spacing w:val="30"/>
          <w:sz w:val="24"/>
          <w:szCs w:val="24"/>
        </w:rPr>
        <w:t>. [online] News.bbc.co.uk. Available at: http://news.bbc.co.uk/local/manchester/hi/people_and_places/newsid_8697000/8697567.stm [Accessed 11 Dec. 2017].</w:t>
      </w:r>
    </w:p>
    <w:p w14:paraId="07AB2FBF"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Oliver, M., Barnes, C. and Oliver, M. (2012). </w:t>
      </w:r>
      <w:r w:rsidRPr="00323518">
        <w:rPr>
          <w:rFonts w:ascii="Times New Roman" w:hAnsi="Times New Roman"/>
          <w:i/>
          <w:iCs/>
          <w:spacing w:val="30"/>
          <w:sz w:val="24"/>
          <w:szCs w:val="24"/>
        </w:rPr>
        <w:t>The new politics of disablement</w:t>
      </w:r>
      <w:r w:rsidRPr="00323518">
        <w:rPr>
          <w:rFonts w:ascii="Times New Roman" w:hAnsi="Times New Roman"/>
          <w:spacing w:val="30"/>
          <w:sz w:val="24"/>
          <w:szCs w:val="24"/>
        </w:rPr>
        <w:t xml:space="preserve">. Basingstoke: Palgrave Macmillan, </w:t>
      </w:r>
      <w:proofErr w:type="spellStart"/>
      <w:r w:rsidRPr="00323518">
        <w:rPr>
          <w:rFonts w:ascii="Times New Roman" w:hAnsi="Times New Roman"/>
          <w:spacing w:val="30"/>
          <w:sz w:val="24"/>
          <w:szCs w:val="24"/>
        </w:rPr>
        <w:t>p.page</w:t>
      </w:r>
      <w:proofErr w:type="spellEnd"/>
      <w:r w:rsidRPr="00323518">
        <w:rPr>
          <w:rFonts w:ascii="Times New Roman" w:hAnsi="Times New Roman"/>
          <w:spacing w:val="30"/>
          <w:sz w:val="24"/>
          <w:szCs w:val="24"/>
        </w:rPr>
        <w:t xml:space="preserve"> 14.</w:t>
      </w:r>
    </w:p>
    <w:p w14:paraId="4D5369C2" w14:textId="77777777" w:rsidR="00323518" w:rsidRPr="00323518" w:rsidRDefault="00323518" w:rsidP="00323518">
      <w:pPr>
        <w:rPr>
          <w:rFonts w:ascii="Times New Roman" w:hAnsi="Times New Roman"/>
          <w:spacing w:val="30"/>
          <w:sz w:val="24"/>
          <w:szCs w:val="24"/>
        </w:rPr>
      </w:pPr>
      <w:proofErr w:type="spellStart"/>
      <w:r w:rsidRPr="00323518">
        <w:rPr>
          <w:rFonts w:ascii="Times New Roman" w:hAnsi="Times New Roman"/>
          <w:spacing w:val="30"/>
          <w:sz w:val="24"/>
          <w:szCs w:val="24"/>
        </w:rPr>
        <w:t>Slorach</w:t>
      </w:r>
      <w:proofErr w:type="spellEnd"/>
      <w:r w:rsidRPr="00323518">
        <w:rPr>
          <w:rFonts w:ascii="Times New Roman" w:hAnsi="Times New Roman"/>
          <w:spacing w:val="30"/>
          <w:sz w:val="24"/>
          <w:szCs w:val="24"/>
        </w:rPr>
        <w:t xml:space="preserve">, r. (2011). </w:t>
      </w:r>
      <w:r w:rsidRPr="00323518">
        <w:rPr>
          <w:rFonts w:ascii="Times New Roman" w:hAnsi="Times New Roman"/>
          <w:i/>
          <w:iCs/>
          <w:spacing w:val="30"/>
          <w:sz w:val="24"/>
          <w:szCs w:val="24"/>
        </w:rPr>
        <w:t>Marxism and disability – International Socialism</w:t>
      </w:r>
      <w:r w:rsidRPr="00323518">
        <w:rPr>
          <w:rFonts w:ascii="Times New Roman" w:hAnsi="Times New Roman"/>
          <w:spacing w:val="30"/>
          <w:sz w:val="24"/>
          <w:szCs w:val="24"/>
        </w:rPr>
        <w:t>. [online] Isj.org.uk. Available at: http://isj.org.uk/marxism-and-disability/ [Accessed 11 Dec. 2017].</w:t>
      </w:r>
    </w:p>
    <w:p w14:paraId="140D1A3C" w14:textId="77777777" w:rsidR="00323518" w:rsidRPr="00323518" w:rsidRDefault="00323518" w:rsidP="00323518">
      <w:pPr>
        <w:rPr>
          <w:rFonts w:ascii="Times New Roman" w:hAnsi="Times New Roman"/>
          <w:spacing w:val="30"/>
          <w:sz w:val="24"/>
          <w:szCs w:val="24"/>
        </w:rPr>
      </w:pPr>
      <w:r w:rsidRPr="00323518">
        <w:rPr>
          <w:rFonts w:ascii="Times New Roman" w:hAnsi="Times New Roman"/>
          <w:spacing w:val="30"/>
          <w:sz w:val="24"/>
          <w:szCs w:val="24"/>
        </w:rPr>
        <w:t xml:space="preserve">Thompson, N. (2011). </w:t>
      </w:r>
      <w:r w:rsidRPr="00323518">
        <w:rPr>
          <w:rFonts w:ascii="Times New Roman" w:hAnsi="Times New Roman"/>
          <w:i/>
          <w:iCs/>
          <w:spacing w:val="30"/>
          <w:sz w:val="24"/>
          <w:szCs w:val="24"/>
        </w:rPr>
        <w:t>Promoting equality</w:t>
      </w:r>
      <w:r w:rsidRPr="00323518">
        <w:rPr>
          <w:rFonts w:ascii="Times New Roman" w:hAnsi="Times New Roman"/>
          <w:spacing w:val="30"/>
          <w:sz w:val="24"/>
          <w:szCs w:val="24"/>
        </w:rPr>
        <w:t xml:space="preserve">. 3rd ed. </w:t>
      </w:r>
      <w:proofErr w:type="spellStart"/>
      <w:r w:rsidRPr="00323518">
        <w:rPr>
          <w:rFonts w:ascii="Times New Roman" w:hAnsi="Times New Roman"/>
          <w:spacing w:val="30"/>
          <w:sz w:val="24"/>
          <w:szCs w:val="24"/>
        </w:rPr>
        <w:t>Basingstoke</w:t>
      </w:r>
      <w:proofErr w:type="gramStart"/>
      <w:r w:rsidRPr="00323518">
        <w:rPr>
          <w:rFonts w:ascii="Times New Roman" w:hAnsi="Times New Roman"/>
          <w:spacing w:val="30"/>
          <w:sz w:val="24"/>
          <w:szCs w:val="24"/>
        </w:rPr>
        <w:t>,Hampshire</w:t>
      </w:r>
      <w:proofErr w:type="spellEnd"/>
      <w:proofErr w:type="gramEnd"/>
      <w:r w:rsidRPr="00323518">
        <w:rPr>
          <w:rFonts w:ascii="Times New Roman" w:hAnsi="Times New Roman"/>
          <w:spacing w:val="30"/>
          <w:sz w:val="24"/>
          <w:szCs w:val="24"/>
        </w:rPr>
        <w:t>: Palgrave Macmillan, pp.134 - 152.</w:t>
      </w:r>
    </w:p>
    <w:p w14:paraId="4397100E" w14:textId="77777777" w:rsidR="004247DE" w:rsidRPr="00D70B92" w:rsidRDefault="004247DE" w:rsidP="00D70B92">
      <w:pPr>
        <w:rPr>
          <w:rFonts w:ascii="Times New Roman" w:hAnsi="Times New Roman"/>
          <w:spacing w:val="30"/>
          <w:sz w:val="24"/>
          <w:szCs w:val="24"/>
        </w:rPr>
      </w:pPr>
    </w:p>
    <w:bookmarkEnd w:id="2"/>
    <w:p w14:paraId="07EC7DA4" w14:textId="77777777" w:rsidR="002B46E4" w:rsidRDefault="002B46E4">
      <w:pPr>
        <w:rPr>
          <w:rFonts w:ascii="Times New Roman" w:hAnsi="Times New Roman"/>
          <w:spacing w:val="30"/>
          <w:sz w:val="24"/>
          <w:szCs w:val="24"/>
        </w:rPr>
      </w:pPr>
    </w:p>
    <w:p w14:paraId="7087F44E" w14:textId="77777777" w:rsidR="007C7664" w:rsidRDefault="007C7664">
      <w:pPr>
        <w:rPr>
          <w:rFonts w:ascii="Times New Roman" w:hAnsi="Times New Roman"/>
          <w:spacing w:val="30"/>
          <w:sz w:val="24"/>
          <w:szCs w:val="24"/>
        </w:rPr>
      </w:pPr>
    </w:p>
    <w:p w14:paraId="225CDA71" w14:textId="77777777" w:rsidR="00A55D2A" w:rsidRDefault="00A55D2A">
      <w:pPr>
        <w:rPr>
          <w:rFonts w:ascii="Times New Roman" w:hAnsi="Times New Roman"/>
          <w:spacing w:val="30"/>
          <w:sz w:val="24"/>
          <w:szCs w:val="24"/>
        </w:rPr>
      </w:pPr>
    </w:p>
    <w:p w14:paraId="538A2EBA" w14:textId="77777777" w:rsidR="00262ADB" w:rsidRDefault="00262ADB">
      <w:pPr>
        <w:rPr>
          <w:rFonts w:ascii="Times New Roman" w:hAnsi="Times New Roman"/>
          <w:spacing w:val="30"/>
          <w:sz w:val="24"/>
          <w:szCs w:val="24"/>
        </w:rPr>
      </w:pPr>
    </w:p>
    <w:p w14:paraId="2806C2AA" w14:textId="77777777" w:rsidR="00262ADB" w:rsidRDefault="00262ADB">
      <w:pPr>
        <w:rPr>
          <w:rFonts w:ascii="Times New Roman" w:hAnsi="Times New Roman"/>
          <w:spacing w:val="30"/>
          <w:sz w:val="24"/>
          <w:szCs w:val="24"/>
        </w:rPr>
      </w:pPr>
    </w:p>
    <w:p w14:paraId="5D6F85C2" w14:textId="1A6B3EE4" w:rsidR="002B58BC" w:rsidRDefault="002B58BC">
      <w:pPr>
        <w:rPr>
          <w:rFonts w:ascii="Times New Roman" w:hAnsi="Times New Roman"/>
          <w:spacing w:val="30"/>
          <w:sz w:val="24"/>
          <w:szCs w:val="24"/>
        </w:rPr>
      </w:pPr>
    </w:p>
    <w:p w14:paraId="1F587B62" w14:textId="77777777" w:rsidR="002B58BC" w:rsidRDefault="002B58BC">
      <w:pPr>
        <w:rPr>
          <w:rFonts w:ascii="Times New Roman" w:hAnsi="Times New Roman"/>
          <w:spacing w:val="30"/>
          <w:sz w:val="24"/>
          <w:szCs w:val="24"/>
        </w:rPr>
      </w:pPr>
    </w:p>
    <w:p w14:paraId="1450A2F2" w14:textId="38941515" w:rsidR="000F7A61" w:rsidRDefault="000F7A61">
      <w:pPr>
        <w:rPr>
          <w:rFonts w:ascii="Times New Roman" w:hAnsi="Times New Roman"/>
          <w:spacing w:val="30"/>
          <w:sz w:val="24"/>
          <w:szCs w:val="24"/>
        </w:rPr>
      </w:pPr>
    </w:p>
    <w:p w14:paraId="23F9A830" w14:textId="77777777" w:rsidR="00CE4AC9" w:rsidRDefault="00CE4AC9">
      <w:pPr>
        <w:rPr>
          <w:rFonts w:ascii="Times New Roman" w:hAnsi="Times New Roman"/>
          <w:spacing w:val="30"/>
          <w:sz w:val="24"/>
          <w:szCs w:val="24"/>
        </w:rPr>
      </w:pPr>
    </w:p>
    <w:p w14:paraId="0AE5DCB0" w14:textId="77777777" w:rsidR="009037F3" w:rsidRDefault="009037F3">
      <w:pPr>
        <w:rPr>
          <w:rFonts w:ascii="Times New Roman" w:hAnsi="Times New Roman"/>
          <w:spacing w:val="30"/>
          <w:sz w:val="24"/>
          <w:szCs w:val="24"/>
        </w:rPr>
      </w:pPr>
    </w:p>
    <w:p w14:paraId="12A10561" w14:textId="465810DC" w:rsidR="000B4D4B" w:rsidRDefault="000B4D4B">
      <w:pPr>
        <w:rPr>
          <w:rFonts w:ascii="Times New Roman" w:hAnsi="Times New Roman"/>
          <w:spacing w:val="30"/>
          <w:sz w:val="24"/>
          <w:szCs w:val="24"/>
        </w:rPr>
      </w:pPr>
    </w:p>
    <w:p w14:paraId="3B8BB1B9" w14:textId="792DCBF6" w:rsidR="000B4D4B" w:rsidRDefault="000B4D4B">
      <w:pPr>
        <w:rPr>
          <w:rFonts w:ascii="Times New Roman" w:hAnsi="Times New Roman"/>
          <w:spacing w:val="30"/>
          <w:sz w:val="24"/>
          <w:szCs w:val="24"/>
        </w:rPr>
      </w:pPr>
    </w:p>
    <w:p w14:paraId="6CF6A0B0" w14:textId="4C7F77BF" w:rsidR="000B4D4B" w:rsidRDefault="000B4D4B">
      <w:pPr>
        <w:rPr>
          <w:rFonts w:ascii="Times New Roman" w:hAnsi="Times New Roman"/>
          <w:spacing w:val="30"/>
          <w:sz w:val="24"/>
          <w:szCs w:val="24"/>
        </w:rPr>
      </w:pPr>
    </w:p>
    <w:p w14:paraId="5121C54F" w14:textId="77777777" w:rsidR="000B4D4B" w:rsidRDefault="000B4D4B">
      <w:pPr>
        <w:rPr>
          <w:rFonts w:ascii="Times New Roman" w:hAnsi="Times New Roman"/>
          <w:spacing w:val="30"/>
          <w:sz w:val="24"/>
          <w:szCs w:val="24"/>
        </w:rPr>
      </w:pPr>
    </w:p>
    <w:p w14:paraId="49EA1FCC" w14:textId="77777777" w:rsidR="00D56707" w:rsidRDefault="00D56707">
      <w:pPr>
        <w:rPr>
          <w:rFonts w:ascii="Times New Roman" w:hAnsi="Times New Roman"/>
          <w:spacing w:val="30"/>
          <w:sz w:val="24"/>
          <w:szCs w:val="24"/>
        </w:rPr>
      </w:pPr>
    </w:p>
    <w:p w14:paraId="34B88AFA" w14:textId="0CAD6DD9" w:rsidR="00174EA7" w:rsidRDefault="00AC510F">
      <w:pPr>
        <w:rPr>
          <w:rFonts w:ascii="Times New Roman" w:hAnsi="Times New Roman"/>
          <w:spacing w:val="30"/>
          <w:sz w:val="24"/>
          <w:szCs w:val="24"/>
        </w:rPr>
      </w:pPr>
      <w:r>
        <w:rPr>
          <w:rFonts w:ascii="Times New Roman" w:hAnsi="Times New Roman"/>
          <w:spacing w:val="30"/>
          <w:sz w:val="24"/>
          <w:szCs w:val="24"/>
        </w:rPr>
        <w:t xml:space="preserve"> </w:t>
      </w:r>
    </w:p>
    <w:p w14:paraId="2BB27428" w14:textId="77777777" w:rsidR="004D7DDF" w:rsidRPr="00832FB8" w:rsidRDefault="004D7DDF">
      <w:pPr>
        <w:rPr>
          <w:rFonts w:ascii="Times New Roman" w:hAnsi="Times New Roman"/>
          <w:spacing w:val="30"/>
          <w:sz w:val="24"/>
          <w:szCs w:val="24"/>
        </w:rPr>
      </w:pPr>
    </w:p>
    <w:sectPr w:rsidR="004D7DDF" w:rsidRPr="00832F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FB8"/>
    <w:rsid w:val="00022215"/>
    <w:rsid w:val="00032389"/>
    <w:rsid w:val="000B4D4B"/>
    <w:rsid w:val="000F7A61"/>
    <w:rsid w:val="00155115"/>
    <w:rsid w:val="00161DC2"/>
    <w:rsid w:val="00174EA7"/>
    <w:rsid w:val="001C019E"/>
    <w:rsid w:val="00244362"/>
    <w:rsid w:val="00262ADB"/>
    <w:rsid w:val="002B46E4"/>
    <w:rsid w:val="002B58BC"/>
    <w:rsid w:val="002C6609"/>
    <w:rsid w:val="002F1062"/>
    <w:rsid w:val="002F2D65"/>
    <w:rsid w:val="00323518"/>
    <w:rsid w:val="0034264F"/>
    <w:rsid w:val="004247DE"/>
    <w:rsid w:val="00480302"/>
    <w:rsid w:val="004B71DB"/>
    <w:rsid w:val="004C3890"/>
    <w:rsid w:val="004D7DDF"/>
    <w:rsid w:val="004F3F77"/>
    <w:rsid w:val="00541AAD"/>
    <w:rsid w:val="005E313A"/>
    <w:rsid w:val="005E421C"/>
    <w:rsid w:val="005F7F73"/>
    <w:rsid w:val="00613E28"/>
    <w:rsid w:val="00616157"/>
    <w:rsid w:val="006774E0"/>
    <w:rsid w:val="006D2042"/>
    <w:rsid w:val="007C7664"/>
    <w:rsid w:val="007F59E3"/>
    <w:rsid w:val="00804303"/>
    <w:rsid w:val="00832FB8"/>
    <w:rsid w:val="00875B65"/>
    <w:rsid w:val="009037F3"/>
    <w:rsid w:val="00911F10"/>
    <w:rsid w:val="00946D21"/>
    <w:rsid w:val="00A174A0"/>
    <w:rsid w:val="00A5153C"/>
    <w:rsid w:val="00A55D2A"/>
    <w:rsid w:val="00A973F5"/>
    <w:rsid w:val="00AC510F"/>
    <w:rsid w:val="00BA5A9E"/>
    <w:rsid w:val="00C26955"/>
    <w:rsid w:val="00C34457"/>
    <w:rsid w:val="00C42A17"/>
    <w:rsid w:val="00CE25E2"/>
    <w:rsid w:val="00CE4AC9"/>
    <w:rsid w:val="00CE794D"/>
    <w:rsid w:val="00D56707"/>
    <w:rsid w:val="00D70B92"/>
    <w:rsid w:val="00E76C5F"/>
    <w:rsid w:val="00E935A9"/>
    <w:rsid w:val="00EB2AC3"/>
    <w:rsid w:val="00F34E60"/>
    <w:rsid w:val="00F713C6"/>
    <w:rsid w:val="00F76186"/>
    <w:rsid w:val="00F8433F"/>
    <w:rsid w:val="00FB2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488F"/>
  <w15:chartTrackingRefBased/>
  <w15:docId w15:val="{BB19C72D-BB5D-469E-B25E-5949D6C5A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4AC9"/>
    <w:rPr>
      <w:color w:val="0563C1" w:themeColor="hyperlink"/>
      <w:u w:val="single"/>
    </w:rPr>
  </w:style>
  <w:style w:type="character" w:customStyle="1" w:styleId="UnresolvedMention">
    <w:name w:val="Unresolved Mention"/>
    <w:basedOn w:val="DefaultParagraphFont"/>
    <w:uiPriority w:val="99"/>
    <w:semiHidden/>
    <w:unhideWhenUsed/>
    <w:rsid w:val="00CE4AC9"/>
    <w:rPr>
      <w:color w:val="808080"/>
      <w:shd w:val="clear" w:color="auto" w:fill="E6E6E6"/>
    </w:rPr>
  </w:style>
  <w:style w:type="paragraph" w:styleId="NormalWeb">
    <w:name w:val="Normal (Web)"/>
    <w:basedOn w:val="Normal"/>
    <w:uiPriority w:val="99"/>
    <w:semiHidden/>
    <w:unhideWhenUsed/>
    <w:rsid w:val="00CE4AC9"/>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13E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E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94382">
      <w:bodyDiv w:val="1"/>
      <w:marLeft w:val="0"/>
      <w:marRight w:val="0"/>
      <w:marTop w:val="0"/>
      <w:marBottom w:val="0"/>
      <w:divBdr>
        <w:top w:val="none" w:sz="0" w:space="0" w:color="auto"/>
        <w:left w:val="none" w:sz="0" w:space="0" w:color="auto"/>
        <w:bottom w:val="none" w:sz="0" w:space="0" w:color="auto"/>
        <w:right w:val="none" w:sz="0" w:space="0" w:color="auto"/>
      </w:divBdr>
    </w:div>
    <w:div w:id="386074330">
      <w:bodyDiv w:val="1"/>
      <w:marLeft w:val="0"/>
      <w:marRight w:val="0"/>
      <w:marTop w:val="0"/>
      <w:marBottom w:val="0"/>
      <w:divBdr>
        <w:top w:val="none" w:sz="0" w:space="0" w:color="auto"/>
        <w:left w:val="none" w:sz="0" w:space="0" w:color="auto"/>
        <w:bottom w:val="none" w:sz="0" w:space="0" w:color="auto"/>
        <w:right w:val="none" w:sz="0" w:space="0" w:color="auto"/>
      </w:divBdr>
    </w:div>
    <w:div w:id="1260992705">
      <w:bodyDiv w:val="1"/>
      <w:marLeft w:val="0"/>
      <w:marRight w:val="0"/>
      <w:marTop w:val="0"/>
      <w:marBottom w:val="0"/>
      <w:divBdr>
        <w:top w:val="none" w:sz="0" w:space="0" w:color="auto"/>
        <w:left w:val="none" w:sz="0" w:space="0" w:color="auto"/>
        <w:bottom w:val="none" w:sz="0" w:space="0" w:color="auto"/>
        <w:right w:val="none" w:sz="0" w:space="0" w:color="auto"/>
      </w:divBdr>
      <w:divsChild>
        <w:div w:id="1508011928">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 w:id="138772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2226</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Evans (1601849)</dc:creator>
  <cp:keywords/>
  <dc:description/>
  <cp:lastModifiedBy>Heike Griffiths</cp:lastModifiedBy>
  <cp:revision>2</cp:revision>
  <cp:lastPrinted>2017-12-11T18:52:00Z</cp:lastPrinted>
  <dcterms:created xsi:type="dcterms:W3CDTF">2018-01-29T10:17:00Z</dcterms:created>
  <dcterms:modified xsi:type="dcterms:W3CDTF">2018-01-29T10:17:00Z</dcterms:modified>
</cp:coreProperties>
</file>