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86CCDD" w14:textId="2D666362" w:rsidR="00CC2FB2" w:rsidRPr="00397B43" w:rsidRDefault="00DF3BD4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Student number: 1904585</w:t>
      </w:r>
    </w:p>
    <w:p w14:paraId="4BFF7008" w14:textId="31DC0047" w:rsidR="00DF3BD4" w:rsidRPr="00397B43" w:rsidRDefault="00DF3BD4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Module code: </w:t>
      </w:r>
      <w:r w:rsidR="009C0C9F" w:rsidRPr="00397B43">
        <w:rPr>
          <w:rFonts w:ascii="Times New Roman" w:hAnsi="Times New Roman" w:cs="Times New Roman"/>
          <w:sz w:val="24"/>
          <w:szCs w:val="24"/>
        </w:rPr>
        <w:t>EAEE5003C</w:t>
      </w:r>
    </w:p>
    <w:p w14:paraId="60037B62" w14:textId="33AAAC37" w:rsidR="00397B43" w:rsidRPr="00397B43" w:rsidRDefault="00397B4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Reference List</w:t>
      </w:r>
    </w:p>
    <w:p w14:paraId="672B83D0" w14:textId="0B6CC34B" w:rsidR="00A03CB2" w:rsidRPr="00397B43" w:rsidRDefault="00A03CB2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62104B" w14:textId="1A13D4B2" w:rsidR="00A03CB2" w:rsidRPr="00397B43" w:rsidRDefault="00A03CB2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>BBC (2018)</w:t>
      </w:r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>Childhood obesity – why is it on the rise?</w:t>
      </w:r>
    </w:p>
    <w:p w14:paraId="701808CD" w14:textId="77777777" w:rsidR="00A03CB2" w:rsidRPr="00397B43" w:rsidRDefault="00A03CB2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https://www.bbcgoodfood.com/howto/guide/childhood-obesity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168E8A" w14:textId="024090AB" w:rsidR="00A03CB2" w:rsidRPr="00397B43" w:rsidRDefault="00A03CB2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10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01FAA014" w14:textId="06DBDC57" w:rsidR="000F05ED" w:rsidRPr="00397B43" w:rsidRDefault="000F05ED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6C865F" w14:textId="3DEE7FE0" w:rsidR="000F05ED" w:rsidRPr="00397B43" w:rsidRDefault="000F05ED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397B43">
        <w:rPr>
          <w:rFonts w:ascii="Times New Roman" w:hAnsi="Times New Roman" w:cs="Times New Roman"/>
          <w:sz w:val="24"/>
          <w:szCs w:val="24"/>
        </w:rPr>
        <w:t>Bouch</w:t>
      </w:r>
      <w:proofErr w:type="spellEnd"/>
      <w:r w:rsidRPr="00397B43">
        <w:rPr>
          <w:rFonts w:ascii="Times New Roman" w:hAnsi="Times New Roman" w:cs="Times New Roman"/>
          <w:sz w:val="24"/>
          <w:szCs w:val="24"/>
        </w:rPr>
        <w:t>, A. (2017)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Childhood obesity: an overview of the existing barriers to the health practitioner’s role in providing effective intervention</w:t>
      </w:r>
      <w:r w:rsidR="00F13F6B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D6BA70E" w14:textId="77777777" w:rsidR="000F05ED" w:rsidRPr="00397B43" w:rsidRDefault="000F05ED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https://www.communitypractitioner.co.uk/resources/2017/07/childhood-obesity-overview-existing-barriers-health-practitioner’s-role-providing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F494F0" w14:textId="77777777" w:rsidR="000F05ED" w:rsidRPr="00397B43" w:rsidRDefault="000F05ED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11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3BA09B24" w14:textId="77777777" w:rsidR="000F05ED" w:rsidRPr="00397B43" w:rsidRDefault="000F05ED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8CC9F8" w14:textId="77777777" w:rsidR="00A03CB2" w:rsidRPr="00397B43" w:rsidRDefault="00A03CB2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E9DB33" w14:textId="22A347B3" w:rsidR="001745C7" w:rsidRPr="00397B43" w:rsidRDefault="00F14921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Bupa UK (2020) 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>Obesity in children</w:t>
      </w:r>
      <w:r w:rsidR="00D00ED1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27A18D9" w14:textId="23FB9968" w:rsidR="00D53F5A" w:rsidRPr="00397B43" w:rsidRDefault="00F14921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Available at</w:t>
      </w:r>
      <w:r w:rsidR="00376FB9" w:rsidRPr="00397B43">
        <w:rPr>
          <w:rFonts w:ascii="Times New Roman" w:hAnsi="Times New Roman" w:cs="Times New Roman"/>
          <w:sz w:val="24"/>
          <w:szCs w:val="24"/>
        </w:rPr>
        <w:t>:</w:t>
      </w:r>
      <w:r w:rsidR="00D53F5A" w:rsidRPr="00397B4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D53F5A"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https://www.bupa.co.uk/health-information/childrens-health/obesity-children</w:t>
        </w:r>
      </w:hyperlink>
      <w:r w:rsidR="00D53F5A"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8491A8" w14:textId="3400F956" w:rsidR="00F14921" w:rsidRPr="00397B43" w:rsidRDefault="00AE04A9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</w:t>
      </w:r>
      <w:r w:rsidR="00D53F5A" w:rsidRPr="00397B43">
        <w:rPr>
          <w:rFonts w:ascii="Times New Roman" w:hAnsi="Times New Roman" w:cs="Times New Roman"/>
          <w:sz w:val="24"/>
          <w:szCs w:val="24"/>
        </w:rPr>
        <w:t>Accessed: 5</w:t>
      </w:r>
      <w:r w:rsidR="00D53F5A"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53F5A" w:rsidRPr="00397B43">
        <w:rPr>
          <w:rFonts w:ascii="Times New Roman" w:hAnsi="Times New Roman" w:cs="Times New Roman"/>
          <w:sz w:val="24"/>
          <w:szCs w:val="24"/>
        </w:rPr>
        <w:t xml:space="preserve"> May 2020</w:t>
      </w:r>
      <w:r w:rsidRPr="00397B43">
        <w:rPr>
          <w:rFonts w:ascii="Times New Roman" w:hAnsi="Times New Roman" w:cs="Times New Roman"/>
          <w:sz w:val="24"/>
          <w:szCs w:val="24"/>
        </w:rPr>
        <w:t>).</w:t>
      </w:r>
    </w:p>
    <w:p w14:paraId="246A256C" w14:textId="172A5729" w:rsidR="000F05ED" w:rsidRPr="00397B43" w:rsidRDefault="000F05ED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6E11CD" w14:textId="77777777" w:rsidR="00616A95" w:rsidRPr="00397B43" w:rsidRDefault="00616A95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379342" w14:textId="6D026FFF" w:rsidR="000F05ED" w:rsidRPr="00397B43" w:rsidRDefault="000F05ED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397B43">
        <w:rPr>
          <w:rFonts w:ascii="Times New Roman" w:hAnsi="Times New Roman" w:cs="Times New Roman"/>
          <w:sz w:val="24"/>
          <w:szCs w:val="24"/>
        </w:rPr>
        <w:t>Centers</w:t>
      </w:r>
      <w:proofErr w:type="spellEnd"/>
      <w:r w:rsidRPr="00397B43">
        <w:rPr>
          <w:rFonts w:ascii="Times New Roman" w:hAnsi="Times New Roman" w:cs="Times New Roman"/>
          <w:sz w:val="24"/>
          <w:szCs w:val="24"/>
        </w:rPr>
        <w:t xml:space="preserve"> for Disease Control and Prevention (2016)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Childhood Obesity Causes &amp; Consequences</w:t>
      </w:r>
      <w:r w:rsidR="00D00ED1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03192246" w14:textId="77777777" w:rsidR="000F05ED" w:rsidRPr="00397B43" w:rsidRDefault="000F05ED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https://www.cdc.gov/obesity/childhood/causes.html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447BFE" w14:textId="4CF83CD5" w:rsidR="000F05ED" w:rsidRPr="00397B43" w:rsidRDefault="000F05ED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11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6A429E2E" w14:textId="18BB2CA5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A804C5" w14:textId="118F7EE7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Change 4 life (no date)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About change 4 life</w:t>
      </w:r>
      <w:r w:rsidR="00D00ED1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26CBF041" w14:textId="77777777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8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https://www.nhs.uk/change4life/about-change4life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78CCBCA9" w14:textId="77777777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</w:p>
    <w:p w14:paraId="5FAC78ED" w14:textId="77777777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F8137B" w14:textId="46102302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019FB9" w14:textId="77777777" w:rsidR="008123B4" w:rsidRPr="00397B43" w:rsidRDefault="008123B4" w:rsidP="00397B43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AE0575" w14:textId="71CD7CF3" w:rsidR="00616A95" w:rsidRPr="00397B43" w:rsidRDefault="00616A95" w:rsidP="00397B43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>Childhood Wellbeing Research Centre. Statham, J and Chase, E (2010)</w:t>
      </w:r>
      <w:r w:rsidR="00BA738D"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>Childhood Well-being: A brief overview</w:t>
      </w:r>
      <w:r w:rsidR="00A040EA"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41431D8" w14:textId="7139FC79" w:rsidR="00616A95" w:rsidRPr="00397B43" w:rsidRDefault="00616A95" w:rsidP="00397B43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>Available</w:t>
      </w:r>
      <w:r w:rsidR="00BA738D"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at: </w:t>
      </w:r>
      <w:hyperlink r:id="rId9" w:history="1">
        <w:r w:rsidR="00BA738D"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https://assets.publishing.service.gov.uk/government/uploads/system/uploads/attachment_data/file/183197/Child-Wellbeing-Brief.pdf</w:t>
        </w:r>
      </w:hyperlink>
      <w:r w:rsidR="00BA738D"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cr/>
        <w:t xml:space="preserve"> </w:t>
      </w:r>
    </w:p>
    <w:p w14:paraId="05C90B3B" w14:textId="3096CC71" w:rsidR="00616A95" w:rsidRPr="00397B43" w:rsidRDefault="00BA738D" w:rsidP="00397B43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16A95"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>Accessed</w:t>
      </w:r>
      <w:r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616A95"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</w:t>
      </w:r>
      <w:r w:rsidR="00616A95" w:rsidRPr="00397B4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616A95"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May 2020</w:t>
      </w:r>
      <w:r w:rsidRPr="00397B43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E8C4E7C" w14:textId="1890EFA3" w:rsidR="00826347" w:rsidRPr="00397B43" w:rsidRDefault="00826347" w:rsidP="00397B43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0B460933" w14:textId="18DB99DC" w:rsidR="00826347" w:rsidRPr="00397B43" w:rsidRDefault="00826347" w:rsidP="00397B43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0E5E3041" w14:textId="0A19DA9A" w:rsidR="00826347" w:rsidRPr="00397B43" w:rsidRDefault="00826347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Economic and Social Research Council (2020)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The Dahlgren- Whitehead Rainbow</w:t>
      </w:r>
      <w:r w:rsidR="00A040EA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E6DEC1A" w14:textId="77777777" w:rsidR="00826347" w:rsidRPr="00397B43" w:rsidRDefault="00826347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https://esrc.ukri.org/about-us/50-years-of-esrc/50-achievements/the-dahlgren-whitehead-rainbow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078E04" w14:textId="418723BE" w:rsidR="00826347" w:rsidRPr="00397B43" w:rsidRDefault="00826347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10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787311CD" w14:textId="717EE73F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2F18FC" w14:textId="77777777" w:rsidR="00F31950" w:rsidRPr="00397B43" w:rsidRDefault="00F31950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E14A7B" w14:textId="1CE3F66D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ELSA Network (2017)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About Elsa</w:t>
      </w:r>
      <w:r w:rsidR="00A040EA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FF3541B" w14:textId="77777777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https://www.elsanetwork.org/about/</w:t>
        </w:r>
      </w:hyperlink>
      <w:r w:rsidRPr="00397B4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14EE80BA" w14:textId="656CABE4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11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150B3FFE" w14:textId="6BA2B7E8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82C497" w14:textId="77777777" w:rsidR="00F31950" w:rsidRPr="00397B43" w:rsidRDefault="00F31950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E1F2A9" w14:textId="2194F2AD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lastRenderedPageBreak/>
        <w:t>Equality and Human Rights Commission (no date)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The Human Rights Act</w:t>
      </w:r>
      <w:r w:rsidR="00A040EA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66271BA7" w14:textId="77777777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Available at: </w:t>
      </w:r>
      <w:hyperlink r:id="rId12" w:history="1">
        <w:r w:rsidRPr="00397B43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https://www.equalityhumanrights.com/en/human-rights/human-rights-act</w:t>
        </w:r>
      </w:hyperlink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055CC2D8" w14:textId="5B31F1B3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i/>
          <w:iCs/>
          <w:sz w:val="24"/>
          <w:szCs w:val="24"/>
        </w:rPr>
        <w:t>(Accessed: 11</w:t>
      </w:r>
      <w:r w:rsidRPr="00397B43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May 2020).</w:t>
      </w:r>
    </w:p>
    <w:p w14:paraId="261255D1" w14:textId="2872FB15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1E07E5F" w14:textId="77777777" w:rsidR="00F31950" w:rsidRPr="00397B43" w:rsidRDefault="00F31950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9E8A892" w14:textId="6A2E9CFA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Exploring your mind (2019)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Bronfenbrenner’s Ecological Systems Theory</w:t>
      </w:r>
      <w:r w:rsidR="00A040EA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2D97AB94" w14:textId="77777777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13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https://exploringyourmind.com/bronfenbrenners-ecological-systems-theory/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5E172B65" w14:textId="2E9E0BA2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cr/>
      </w:r>
    </w:p>
    <w:p w14:paraId="530B04DA" w14:textId="77777777" w:rsidR="00581B2D" w:rsidRPr="00397B43" w:rsidRDefault="00581B2D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488BD39" w14:textId="52B67A93" w:rsidR="00884614" w:rsidRPr="00397B43" w:rsidRDefault="00F41BBD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Gray</w:t>
      </w:r>
      <w:r w:rsidR="00F55208" w:rsidRPr="00397B43">
        <w:rPr>
          <w:rFonts w:ascii="Times New Roman" w:hAnsi="Times New Roman" w:cs="Times New Roman"/>
          <w:sz w:val="24"/>
          <w:szCs w:val="24"/>
        </w:rPr>
        <w:t>, L. et al.</w:t>
      </w:r>
      <w:r w:rsidR="00A302EE" w:rsidRPr="00397B43">
        <w:rPr>
          <w:rFonts w:ascii="Times New Roman" w:hAnsi="Times New Roman" w:cs="Times New Roman"/>
          <w:sz w:val="24"/>
          <w:szCs w:val="24"/>
        </w:rPr>
        <w:t xml:space="preserve"> (2018) BMC Public Health</w:t>
      </w:r>
      <w:r w:rsidR="00A302EE"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84614" w:rsidRPr="00397B43">
        <w:rPr>
          <w:rFonts w:ascii="Times New Roman" w:hAnsi="Times New Roman" w:cs="Times New Roman"/>
          <w:i/>
          <w:iCs/>
          <w:sz w:val="24"/>
          <w:szCs w:val="24"/>
        </w:rPr>
        <w:t>Family lifestyle dynamics and childhood obesity: evidence from the millennium cohort study</w:t>
      </w:r>
      <w:r w:rsidR="00F07B41"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DD3C50" w:rsidRPr="00397B43">
        <w:rPr>
          <w:rFonts w:ascii="Times New Roman" w:hAnsi="Times New Roman" w:cs="Times New Roman"/>
          <w:sz w:val="24"/>
          <w:szCs w:val="24"/>
        </w:rPr>
        <w:t>18(1)</w:t>
      </w:r>
      <w:r w:rsidR="004E696A" w:rsidRPr="00397B43">
        <w:rPr>
          <w:rFonts w:ascii="Times New Roman" w:hAnsi="Times New Roman" w:cs="Times New Roman"/>
          <w:sz w:val="24"/>
          <w:szCs w:val="24"/>
        </w:rPr>
        <w:t>, pp.</w:t>
      </w:r>
      <w:r w:rsidR="00DD3C50" w:rsidRPr="00397B43">
        <w:rPr>
          <w:rFonts w:ascii="Times New Roman" w:hAnsi="Times New Roman" w:cs="Times New Roman"/>
          <w:sz w:val="24"/>
          <w:szCs w:val="24"/>
        </w:rPr>
        <w:t>500</w:t>
      </w:r>
      <w:r w:rsidR="004E696A" w:rsidRPr="00397B43">
        <w:rPr>
          <w:rFonts w:ascii="Times New Roman" w:hAnsi="Times New Roman" w:cs="Times New Roman"/>
          <w:sz w:val="24"/>
          <w:szCs w:val="24"/>
        </w:rPr>
        <w:t>.</w:t>
      </w:r>
    </w:p>
    <w:p w14:paraId="3F971456" w14:textId="77777777" w:rsidR="00F81DAC" w:rsidRPr="00397B43" w:rsidRDefault="00F81DAC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C57CA08" w14:textId="3C1653BC" w:rsidR="008F7BFF" w:rsidRPr="00397B43" w:rsidRDefault="008F7BFF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Future generations commissioner for Wales (2020)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Well-being of Future Generations (Wales) Act 2015</w:t>
      </w:r>
      <w:r w:rsidR="00A040EA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2EEE896C" w14:textId="77777777" w:rsidR="008F7BFF" w:rsidRPr="00397B43" w:rsidRDefault="008F7BFF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14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https://futuregenerations.wales/about-us/future-generations-act/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101AB906" w14:textId="77777777" w:rsidR="008F7BFF" w:rsidRPr="00397B43" w:rsidRDefault="008F7BFF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</w:p>
    <w:p w14:paraId="0B51CDFB" w14:textId="77777777" w:rsidR="008F7BFF" w:rsidRPr="00397B43" w:rsidRDefault="008F7BFF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FCC16E5" w14:textId="3397419C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FFE584A" w14:textId="5D479BBF" w:rsidR="00884614" w:rsidRPr="00397B43" w:rsidRDefault="00884614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Geraghty, P</w:t>
      </w:r>
      <w:r w:rsidR="00620CDC" w:rsidRPr="00397B43">
        <w:rPr>
          <w:rFonts w:ascii="Times New Roman" w:hAnsi="Times New Roman" w:cs="Times New Roman"/>
          <w:sz w:val="24"/>
          <w:szCs w:val="24"/>
        </w:rPr>
        <w:t>.</w:t>
      </w:r>
      <w:r w:rsidRPr="00397B43">
        <w:rPr>
          <w:rFonts w:ascii="Times New Roman" w:hAnsi="Times New Roman" w:cs="Times New Roman"/>
          <w:sz w:val="24"/>
          <w:szCs w:val="24"/>
        </w:rPr>
        <w:t xml:space="preserve"> (1988) 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>Caring for children</w:t>
      </w:r>
      <w:r w:rsidRPr="00397B43">
        <w:rPr>
          <w:rFonts w:ascii="Times New Roman" w:hAnsi="Times New Roman" w:cs="Times New Roman"/>
          <w:sz w:val="24"/>
          <w:szCs w:val="24"/>
        </w:rPr>
        <w:t xml:space="preserve"> 2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  <w:r w:rsidR="00620CDC" w:rsidRPr="00397B43">
        <w:rPr>
          <w:rFonts w:ascii="Times New Roman" w:hAnsi="Times New Roman" w:cs="Times New Roman"/>
          <w:sz w:val="24"/>
          <w:szCs w:val="24"/>
        </w:rPr>
        <w:t>Ed.</w:t>
      </w:r>
      <w:r w:rsidR="007D595C" w:rsidRPr="00397B43">
        <w:rPr>
          <w:rFonts w:ascii="Times New Roman" w:hAnsi="Times New Roman" w:cs="Times New Roman"/>
          <w:sz w:val="24"/>
          <w:szCs w:val="24"/>
        </w:rPr>
        <w:t xml:space="preserve"> </w:t>
      </w:r>
      <w:r w:rsidR="00450943" w:rsidRPr="00397B43">
        <w:rPr>
          <w:rFonts w:ascii="Times New Roman" w:hAnsi="Times New Roman" w:cs="Times New Roman"/>
          <w:sz w:val="24"/>
          <w:szCs w:val="24"/>
        </w:rPr>
        <w:t>London</w:t>
      </w:r>
      <w:r w:rsidR="00AD762F" w:rsidRPr="00397B43">
        <w:rPr>
          <w:rFonts w:ascii="Times New Roman" w:hAnsi="Times New Roman" w:cs="Times New Roman"/>
          <w:sz w:val="24"/>
          <w:szCs w:val="24"/>
        </w:rPr>
        <w:t>: Alden Press.</w:t>
      </w:r>
    </w:p>
    <w:p w14:paraId="7C8C395F" w14:textId="77777777" w:rsidR="00F16FCF" w:rsidRPr="00397B43" w:rsidRDefault="00F16FCF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44B6070" w14:textId="77777777" w:rsidR="00F16FCF" w:rsidRPr="00397B43" w:rsidRDefault="00F16FCF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091FFCA" w14:textId="77777777" w:rsidR="00397B43" w:rsidRDefault="00397B4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E02B38" w14:textId="77777777" w:rsidR="00397B43" w:rsidRDefault="00397B4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5BB5C9" w14:textId="77777777" w:rsidR="00397B43" w:rsidRDefault="00397B4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5B174B" w14:textId="13E6D3E5" w:rsidR="00AD00AC" w:rsidRPr="00397B43" w:rsidRDefault="00AD00AC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lastRenderedPageBreak/>
        <w:t>Health Knowledge (2020)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Concepts of Health and Well-being</w:t>
      </w:r>
      <w:r w:rsidR="00A040EA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79B9FF7" w14:textId="77777777" w:rsidR="00AD00AC" w:rsidRPr="00397B43" w:rsidRDefault="00AD00AC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Available at:  </w:t>
      </w:r>
      <w:hyperlink r:id="rId15" w:history="1">
        <w:r w:rsidRPr="00397B43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https://www.healthknowledge.org.uk/public-health-textbook/medical-sociology-policy-economics/4a-concepts-health-illness/section2/activity3</w:t>
        </w:r>
      </w:hyperlink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7D35553" w14:textId="10282B2C" w:rsidR="00E36AA9" w:rsidRPr="00397B43" w:rsidRDefault="00F16FCF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AD00AC" w:rsidRPr="00397B43">
        <w:rPr>
          <w:rFonts w:ascii="Times New Roman" w:hAnsi="Times New Roman" w:cs="Times New Roman"/>
          <w:i/>
          <w:iCs/>
          <w:sz w:val="24"/>
          <w:szCs w:val="24"/>
        </w:rPr>
        <w:t>Ac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>cessed: 10</w:t>
      </w:r>
      <w:r w:rsidRPr="00397B43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May 2020).</w:t>
      </w:r>
      <w:r w:rsidR="00AD00AC" w:rsidRPr="00397B43">
        <w:rPr>
          <w:rFonts w:ascii="Times New Roman" w:hAnsi="Times New Roman" w:cs="Times New Roman"/>
          <w:i/>
          <w:iCs/>
          <w:sz w:val="24"/>
          <w:szCs w:val="24"/>
        </w:rPr>
        <w:cr/>
      </w:r>
    </w:p>
    <w:p w14:paraId="522926E7" w14:textId="77777777" w:rsidR="008F7BFF" w:rsidRPr="00397B43" w:rsidRDefault="008F7BFF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16B120B" w14:textId="384C1C57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HENRY (2020)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Why a healthy start matters</w:t>
      </w:r>
      <w:r w:rsidR="00A040EA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039FE340" w14:textId="77777777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16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https://henry.org.uk/whyahealthystartmatters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27DDCB05" w14:textId="2C377B2A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677CC88E" w14:textId="3926E8AC" w:rsidR="00246412" w:rsidRPr="00397B43" w:rsidRDefault="00246412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</w:p>
    <w:p w14:paraId="39FEA8E0" w14:textId="77777777" w:rsidR="00F81DAC" w:rsidRPr="00397B43" w:rsidRDefault="00F81DAC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</w:p>
    <w:p w14:paraId="2A642CB5" w14:textId="700CE6C9" w:rsidR="00246412" w:rsidRPr="00397B43" w:rsidRDefault="00246412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</w:t>
      </w:r>
      <w:proofErr w:type="spellStart"/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Kelishadi</w:t>
      </w:r>
      <w:proofErr w:type="spellEnd"/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R</w:t>
      </w:r>
      <w:r w:rsidR="00A52729"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et al.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A52729"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(2014)</w:t>
      </w:r>
      <w:r w:rsidR="00A52729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Controlling childhood obesity: A systematic review on strategies and challenges</w:t>
      </w:r>
      <w:r w:rsidR="00C60A02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, </w:t>
      </w:r>
      <w:r w:rsidR="00C60A02"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19(10), pp 993–1008.</w:t>
      </w:r>
    </w:p>
    <w:p w14:paraId="4BE092C3" w14:textId="77777777" w:rsidR="00194E19" w:rsidRPr="00397B43" w:rsidRDefault="00194E19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420273" w14:textId="77777777" w:rsidR="00E36AA9" w:rsidRPr="00397B43" w:rsidRDefault="00E36AA9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1FCAD99" w14:textId="0AEFEB4E" w:rsidR="009C7E9A" w:rsidRPr="00397B43" w:rsidRDefault="00172938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Mental Health Foundation (2015) </w:t>
      </w:r>
      <w:r w:rsidR="001C10D9" w:rsidRPr="00397B43">
        <w:rPr>
          <w:rFonts w:ascii="Times New Roman" w:hAnsi="Times New Roman" w:cs="Times New Roman"/>
          <w:i/>
          <w:iCs/>
          <w:sz w:val="24"/>
          <w:szCs w:val="24"/>
        </w:rPr>
        <w:t>What is wellbeing</w:t>
      </w:r>
      <w:r w:rsidR="0097444F" w:rsidRPr="00397B43">
        <w:rPr>
          <w:rFonts w:ascii="Times New Roman" w:hAnsi="Times New Roman" w:cs="Times New Roman"/>
          <w:i/>
          <w:iCs/>
          <w:sz w:val="24"/>
          <w:szCs w:val="24"/>
        </w:rPr>
        <w:t>? How can we measure it and how can we support people to improve it</w:t>
      </w:r>
      <w:r w:rsidR="002A4C89" w:rsidRPr="00397B43">
        <w:rPr>
          <w:rFonts w:ascii="Times New Roman" w:hAnsi="Times New Roman" w:cs="Times New Roman"/>
          <w:i/>
          <w:iCs/>
          <w:sz w:val="24"/>
          <w:szCs w:val="24"/>
        </w:rPr>
        <w:t>?</w:t>
      </w:r>
    </w:p>
    <w:p w14:paraId="0DB46682" w14:textId="189D6F75" w:rsidR="00BD74F9" w:rsidRPr="00397B43" w:rsidRDefault="0097444F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A</w:t>
      </w:r>
      <w:r w:rsidR="00BD74F9" w:rsidRPr="00397B43">
        <w:rPr>
          <w:rFonts w:ascii="Times New Roman" w:hAnsi="Times New Roman" w:cs="Times New Roman"/>
          <w:sz w:val="24"/>
          <w:szCs w:val="24"/>
        </w:rPr>
        <w:t>vailable at</w:t>
      </w:r>
      <w:r w:rsidR="00AE04A9" w:rsidRPr="00397B43">
        <w:rPr>
          <w:rFonts w:ascii="Times New Roman" w:hAnsi="Times New Roman" w:cs="Times New Roman"/>
          <w:sz w:val="24"/>
          <w:szCs w:val="24"/>
        </w:rPr>
        <w:t>:</w:t>
      </w:r>
      <w:r w:rsidR="00BD74F9" w:rsidRPr="00397B43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BD74F9"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https://www.mentalhealth.org.uk/blog/what-wellbeing-how-can-we-measure-it-and-how-can-we-support-people-improve-it</w:t>
        </w:r>
      </w:hyperlink>
      <w:r w:rsidR="00BD74F9"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6A49BD" w14:textId="77777777" w:rsidR="00DF3BD4" w:rsidRPr="00397B43" w:rsidRDefault="00D15FC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</w:t>
      </w:r>
      <w:r w:rsidR="00BD74F9" w:rsidRPr="00397B43">
        <w:rPr>
          <w:rFonts w:ascii="Times New Roman" w:hAnsi="Times New Roman" w:cs="Times New Roman"/>
          <w:sz w:val="24"/>
          <w:szCs w:val="24"/>
        </w:rPr>
        <w:t>Accessed: 3</w:t>
      </w:r>
      <w:r w:rsidR="00BD74F9" w:rsidRPr="00397B4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BD74F9" w:rsidRPr="00397B43">
        <w:rPr>
          <w:rFonts w:ascii="Times New Roman" w:hAnsi="Times New Roman" w:cs="Times New Roman"/>
          <w:sz w:val="24"/>
          <w:szCs w:val="24"/>
        </w:rPr>
        <w:t xml:space="preserve"> May 2020</w:t>
      </w:r>
      <w:r w:rsidRPr="00397B43">
        <w:rPr>
          <w:rFonts w:ascii="Times New Roman" w:hAnsi="Times New Roman" w:cs="Times New Roman"/>
          <w:sz w:val="24"/>
          <w:szCs w:val="24"/>
        </w:rPr>
        <w:t>).</w:t>
      </w:r>
      <w:r w:rsidR="00BD74F9" w:rsidRPr="00397B43">
        <w:rPr>
          <w:rFonts w:ascii="Times New Roman" w:hAnsi="Times New Roman" w:cs="Times New Roman"/>
          <w:sz w:val="24"/>
          <w:szCs w:val="24"/>
        </w:rPr>
        <w:cr/>
      </w:r>
    </w:p>
    <w:p w14:paraId="6223769C" w14:textId="77777777" w:rsidR="00DF3BD4" w:rsidRPr="00397B43" w:rsidRDefault="00DF3BD4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41905A" w14:textId="77777777" w:rsidR="00F81DAC" w:rsidRPr="00397B43" w:rsidRDefault="00F81DAC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E0F22A" w14:textId="77777777" w:rsidR="00F81DAC" w:rsidRPr="00397B43" w:rsidRDefault="00F81DAC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426C5F" w14:textId="77777777" w:rsidR="00397B43" w:rsidRDefault="00397B4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EED532" w14:textId="77777777" w:rsidR="00397B43" w:rsidRDefault="00397B4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54F7B7" w14:textId="32447951" w:rsidR="00EB24C8" w:rsidRPr="00397B43" w:rsidRDefault="00EB24C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lastRenderedPageBreak/>
        <w:t>National Assembly for Wales (no date)</w:t>
      </w:r>
      <w:r w:rsidR="00BA60CC" w:rsidRPr="00397B43">
        <w:rPr>
          <w:rFonts w:ascii="Times New Roman" w:hAnsi="Times New Roman" w:cs="Times New Roman"/>
          <w:sz w:val="24"/>
          <w:szCs w:val="24"/>
        </w:rPr>
        <w:t xml:space="preserve"> </w:t>
      </w:r>
      <w:r w:rsidR="00BA60CC" w:rsidRPr="00397B43">
        <w:rPr>
          <w:rFonts w:ascii="Times New Roman" w:hAnsi="Times New Roman" w:cs="Times New Roman"/>
          <w:i/>
          <w:iCs/>
          <w:sz w:val="24"/>
          <w:szCs w:val="24"/>
        </w:rPr>
        <w:t>Childhood Obesity</w:t>
      </w:r>
      <w:r w:rsidR="00A040EA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398251C" w14:textId="58D2FDEA" w:rsidR="00BA60CC" w:rsidRPr="00397B43" w:rsidRDefault="00BA60CC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Available at</w:t>
      </w:r>
      <w:r w:rsidR="00D15FC3" w:rsidRPr="00397B43">
        <w:rPr>
          <w:rFonts w:ascii="Times New Roman" w:hAnsi="Times New Roman" w:cs="Times New Roman"/>
          <w:sz w:val="24"/>
          <w:szCs w:val="24"/>
        </w:rPr>
        <w:t>:</w:t>
      </w:r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https://senedd.wales/NAfW%20Documents/child_obesity_booklet.pdf%20-%2026022014/child_obesity_booklet-English.pdf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12C5CE" w14:textId="6281A6C9" w:rsidR="00BA60CC" w:rsidRPr="00397B43" w:rsidRDefault="00D15FC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</w:t>
      </w:r>
      <w:r w:rsidR="00BA60CC" w:rsidRPr="00397B43">
        <w:rPr>
          <w:rFonts w:ascii="Times New Roman" w:hAnsi="Times New Roman" w:cs="Times New Roman"/>
          <w:sz w:val="24"/>
          <w:szCs w:val="24"/>
        </w:rPr>
        <w:t>Accessed: 5</w:t>
      </w:r>
      <w:r w:rsidR="00BA60CC"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A60CC" w:rsidRPr="00397B43">
        <w:rPr>
          <w:rFonts w:ascii="Times New Roman" w:hAnsi="Times New Roman" w:cs="Times New Roman"/>
          <w:sz w:val="24"/>
          <w:szCs w:val="24"/>
        </w:rPr>
        <w:t xml:space="preserve"> May 2020</w:t>
      </w:r>
      <w:r w:rsidRPr="00397B43">
        <w:rPr>
          <w:rFonts w:ascii="Times New Roman" w:hAnsi="Times New Roman" w:cs="Times New Roman"/>
          <w:sz w:val="24"/>
          <w:szCs w:val="24"/>
        </w:rPr>
        <w:t>).</w:t>
      </w:r>
    </w:p>
    <w:p w14:paraId="22E84FDA" w14:textId="454C2813" w:rsidR="002766E8" w:rsidRPr="00397B43" w:rsidRDefault="002766E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819314" w14:textId="77777777" w:rsidR="000376C8" w:rsidRPr="00397B43" w:rsidRDefault="000376C8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FD0DA11" w14:textId="77777777" w:rsidR="000376C8" w:rsidRPr="00397B43" w:rsidRDefault="000376C8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7E67B73" w14:textId="130FE0D0" w:rsidR="002766E8" w:rsidRPr="00397B43" w:rsidRDefault="002766E8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NHS Wales (2010)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The All Wales Obesity Pathway</w:t>
      </w:r>
      <w:r w:rsidR="00A040EA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201AC644" w14:textId="77777777" w:rsidR="002766E8" w:rsidRPr="00397B43" w:rsidRDefault="002766E8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19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https://www.wales.nhs.uk/document/179996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3E34F03A" w14:textId="095BB86C" w:rsidR="002766E8" w:rsidRPr="00397B43" w:rsidRDefault="002766E8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</w:p>
    <w:p w14:paraId="1EBEAF53" w14:textId="1458BD73" w:rsidR="004F5BA8" w:rsidRPr="00397B43" w:rsidRDefault="004F5BA8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3676E51" w14:textId="77777777" w:rsidR="000376C8" w:rsidRPr="00397B43" w:rsidRDefault="000376C8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608BDB9" w14:textId="63305511" w:rsidR="004F5BA8" w:rsidRPr="00397B43" w:rsidRDefault="004F5BA8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NHS Wales (2020)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10 steps to a healthy weight</w:t>
      </w:r>
      <w:r w:rsidR="00A040EA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18630C8B" w14:textId="77777777" w:rsidR="004F5BA8" w:rsidRPr="00397B43" w:rsidRDefault="004F5BA8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20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http://everychildwales.co.uk/parents/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2AE4FC07" w14:textId="6039A96E" w:rsidR="004F5BA8" w:rsidRPr="00397B43" w:rsidRDefault="004F5BA8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</w:p>
    <w:p w14:paraId="398E8832" w14:textId="77777777" w:rsidR="004F5BA8" w:rsidRPr="00397B43" w:rsidRDefault="004F5BA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125C30" w14:textId="77777777" w:rsidR="000376C8" w:rsidRPr="00397B43" w:rsidRDefault="000376C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C98D26" w14:textId="05C41588" w:rsidR="004F5BA8" w:rsidRPr="00397B43" w:rsidRDefault="004F5BA8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NHS (20</w:t>
      </w:r>
      <w:r w:rsidR="00DB6AD7" w:rsidRPr="00397B43">
        <w:rPr>
          <w:rFonts w:ascii="Times New Roman" w:hAnsi="Times New Roman" w:cs="Times New Roman"/>
          <w:sz w:val="24"/>
          <w:szCs w:val="24"/>
        </w:rPr>
        <w:t>0</w:t>
      </w:r>
      <w:r w:rsidRPr="00397B43">
        <w:rPr>
          <w:rFonts w:ascii="Times New Roman" w:hAnsi="Times New Roman" w:cs="Times New Roman"/>
          <w:sz w:val="24"/>
          <w:szCs w:val="24"/>
        </w:rPr>
        <w:t>7)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Obesity in children</w:t>
      </w:r>
      <w:r w:rsidR="00A040EA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D388C25" w14:textId="77777777" w:rsidR="004F5BA8" w:rsidRPr="00397B43" w:rsidRDefault="004F5BA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https://www.nhs.uk/news/2007/Pages/Obesityinchildren.aspx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25C37E" w14:textId="6514795C" w:rsidR="004F5BA8" w:rsidRPr="00397B43" w:rsidRDefault="004F5BA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10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  <w:r w:rsidRPr="00397B43">
        <w:rPr>
          <w:rFonts w:ascii="Times New Roman" w:hAnsi="Times New Roman" w:cs="Times New Roman"/>
          <w:sz w:val="24"/>
          <w:szCs w:val="24"/>
        </w:rPr>
        <w:cr/>
      </w:r>
    </w:p>
    <w:p w14:paraId="5D80ABE4" w14:textId="2C4F3221" w:rsidR="00DC2C9E" w:rsidRPr="00397B43" w:rsidRDefault="00DC2C9E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507AAF" w14:textId="77777777" w:rsidR="00397B43" w:rsidRDefault="00397B4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9DE8FC" w14:textId="77777777" w:rsidR="00397B43" w:rsidRDefault="00397B4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736F0E" w14:textId="77777777" w:rsidR="00397B43" w:rsidRDefault="00397B4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42EFD5" w14:textId="51001005" w:rsidR="00DC2C9E" w:rsidRPr="00397B43" w:rsidRDefault="00DC2C9E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lastRenderedPageBreak/>
        <w:t>Oxford Learners Dictionaries</w:t>
      </w:r>
      <w:r w:rsidR="00A040EA" w:rsidRPr="00397B43">
        <w:rPr>
          <w:rFonts w:ascii="Times New Roman" w:hAnsi="Times New Roman" w:cs="Times New Roman"/>
          <w:sz w:val="24"/>
          <w:szCs w:val="24"/>
        </w:rPr>
        <w:t>.</w:t>
      </w:r>
    </w:p>
    <w:p w14:paraId="119FE945" w14:textId="77777777" w:rsidR="00DC2C9E" w:rsidRPr="00397B43" w:rsidRDefault="00DC2C9E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https://www.oxfordlearnersdictionaries.com/definition/english/well-being?q=wellbeing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C3DA00" w14:textId="5CEECC03" w:rsidR="00DC2C9E" w:rsidRPr="00397B43" w:rsidRDefault="00DC2C9E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</w:t>
      </w:r>
      <w:r w:rsidR="0023209D" w:rsidRPr="00397B43">
        <w:rPr>
          <w:rFonts w:ascii="Times New Roman" w:hAnsi="Times New Roman" w:cs="Times New Roman"/>
          <w:sz w:val="24"/>
          <w:szCs w:val="24"/>
        </w:rPr>
        <w:t>: 10</w:t>
      </w:r>
      <w:r w:rsidR="0023209D"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3209D"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  <w:r w:rsidRPr="00397B43">
        <w:rPr>
          <w:rFonts w:ascii="Times New Roman" w:hAnsi="Times New Roman" w:cs="Times New Roman"/>
          <w:sz w:val="24"/>
          <w:szCs w:val="24"/>
        </w:rPr>
        <w:cr/>
      </w:r>
    </w:p>
    <w:p w14:paraId="620BCED7" w14:textId="77777777" w:rsidR="00CF1123" w:rsidRPr="00397B43" w:rsidRDefault="00CF1123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21B3F67" w14:textId="335A069F" w:rsidR="00CF1123" w:rsidRPr="00397B43" w:rsidRDefault="00CF1123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Public Health England (2020)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Childhood obesity: applying all our health</w:t>
      </w:r>
      <w:r w:rsidR="008E20C7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0A5C0513" w14:textId="77777777" w:rsidR="00CF1123" w:rsidRPr="00397B43" w:rsidRDefault="00CF1123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23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https://www.gov.uk/government/publications/childhood-obesity-applying-all-our-health/childhood-obesity-applying-all-our-health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073B554A" w14:textId="77777777" w:rsidR="00CF1123" w:rsidRPr="00397B43" w:rsidRDefault="00CF1123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11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</w:p>
    <w:p w14:paraId="4430E057" w14:textId="77777777" w:rsidR="00CF1123" w:rsidRPr="00397B43" w:rsidRDefault="00CF1123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B68A465" w14:textId="77777777" w:rsidR="004F5BA8" w:rsidRPr="00397B43" w:rsidRDefault="004F5BA8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65F20F0" w14:textId="1FBCC247" w:rsidR="00BA60CC" w:rsidRPr="00397B43" w:rsidRDefault="00BA60CC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Public Health Wales Observatory (2019) 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>Obesity in Wales</w:t>
      </w:r>
      <w:r w:rsidR="008E20C7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02EEED9" w14:textId="446180FA" w:rsidR="00EB2229" w:rsidRPr="00397B43" w:rsidRDefault="00BA60CC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Av</w:t>
      </w:r>
      <w:r w:rsidR="00FD4168" w:rsidRPr="00397B43">
        <w:rPr>
          <w:rFonts w:ascii="Times New Roman" w:hAnsi="Times New Roman" w:cs="Times New Roman"/>
          <w:sz w:val="24"/>
          <w:szCs w:val="24"/>
        </w:rPr>
        <w:t xml:space="preserve">ailable at: </w:t>
      </w:r>
      <w:hyperlink r:id="rId24" w:history="1">
        <w:r w:rsidR="00FD4168"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www.publichealthwalesobservatory.wales.nhs.uk/sitesplus/documents/1208/ObesityInWales_Report2018_v1.pdf</w:t>
        </w:r>
      </w:hyperlink>
      <w:r w:rsidR="00FD4168" w:rsidRPr="00397B4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4FA5D2E" w14:textId="3DA73035" w:rsidR="00420B19" w:rsidRPr="00397B43" w:rsidRDefault="00D15FC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</w:t>
      </w:r>
      <w:r w:rsidR="00EB2229" w:rsidRPr="00397B43">
        <w:rPr>
          <w:rFonts w:ascii="Times New Roman" w:hAnsi="Times New Roman" w:cs="Times New Roman"/>
          <w:sz w:val="24"/>
          <w:szCs w:val="24"/>
        </w:rPr>
        <w:t>Accessed</w:t>
      </w:r>
      <w:r w:rsidRPr="00397B43">
        <w:rPr>
          <w:rFonts w:ascii="Times New Roman" w:hAnsi="Times New Roman" w:cs="Times New Roman"/>
          <w:sz w:val="24"/>
          <w:szCs w:val="24"/>
        </w:rPr>
        <w:t>:</w:t>
      </w:r>
      <w:r w:rsidR="00EB2229" w:rsidRPr="00397B43">
        <w:rPr>
          <w:rFonts w:ascii="Times New Roman" w:hAnsi="Times New Roman" w:cs="Times New Roman"/>
          <w:sz w:val="24"/>
          <w:szCs w:val="24"/>
        </w:rPr>
        <w:t xml:space="preserve"> 3rd May 2020</w:t>
      </w:r>
      <w:r w:rsidRPr="00397B43">
        <w:rPr>
          <w:rFonts w:ascii="Times New Roman" w:hAnsi="Times New Roman" w:cs="Times New Roman"/>
          <w:sz w:val="24"/>
          <w:szCs w:val="24"/>
        </w:rPr>
        <w:t>).</w:t>
      </w:r>
      <w:r w:rsidR="00EB2229" w:rsidRPr="00397B43">
        <w:rPr>
          <w:rFonts w:ascii="Times New Roman" w:hAnsi="Times New Roman" w:cs="Times New Roman"/>
          <w:sz w:val="24"/>
          <w:szCs w:val="24"/>
        </w:rPr>
        <w:cr/>
      </w:r>
    </w:p>
    <w:p w14:paraId="51F13F23" w14:textId="2F101269" w:rsidR="00891EF7" w:rsidRPr="00397B43" w:rsidRDefault="00891EF7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B641AF" w14:textId="216F7CBF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7B43">
        <w:rPr>
          <w:rFonts w:ascii="Times New Roman" w:hAnsi="Times New Roman" w:cs="Times New Roman"/>
          <w:sz w:val="24"/>
          <w:szCs w:val="24"/>
        </w:rPr>
        <w:t>Redsell</w:t>
      </w:r>
      <w:proofErr w:type="spellEnd"/>
      <w:r w:rsidR="00B50E10" w:rsidRPr="00397B43">
        <w:rPr>
          <w:rFonts w:ascii="Times New Roman" w:hAnsi="Times New Roman" w:cs="Times New Roman"/>
          <w:sz w:val="24"/>
          <w:szCs w:val="24"/>
        </w:rPr>
        <w:t>, S.</w:t>
      </w:r>
      <w:r w:rsidRPr="00397B43">
        <w:rPr>
          <w:rFonts w:ascii="Times New Roman" w:hAnsi="Times New Roman" w:cs="Times New Roman"/>
          <w:sz w:val="24"/>
          <w:szCs w:val="24"/>
        </w:rPr>
        <w:t xml:space="preserve"> et al</w:t>
      </w:r>
      <w:r w:rsidR="00B50E10" w:rsidRPr="00397B43">
        <w:rPr>
          <w:rFonts w:ascii="Times New Roman" w:hAnsi="Times New Roman" w:cs="Times New Roman"/>
          <w:sz w:val="24"/>
          <w:szCs w:val="24"/>
        </w:rPr>
        <w:t>.</w:t>
      </w:r>
      <w:r w:rsidRPr="00397B43">
        <w:rPr>
          <w:rFonts w:ascii="Times New Roman" w:hAnsi="Times New Roman" w:cs="Times New Roman"/>
          <w:sz w:val="24"/>
          <w:szCs w:val="24"/>
        </w:rPr>
        <w:t xml:space="preserve"> (2011, 2013)</w:t>
      </w:r>
      <w:r w:rsidR="00CC4A32" w:rsidRPr="00397B43">
        <w:rPr>
          <w:rFonts w:ascii="Times New Roman" w:hAnsi="Times New Roman" w:cs="Times New Roman"/>
          <w:sz w:val="24"/>
          <w:szCs w:val="24"/>
        </w:rPr>
        <w:t xml:space="preserve"> </w:t>
      </w:r>
      <w:r w:rsidR="00F27EA5" w:rsidRPr="00397B43">
        <w:rPr>
          <w:rFonts w:ascii="Times New Roman" w:hAnsi="Times New Roman" w:cs="Times New Roman"/>
          <w:sz w:val="24"/>
          <w:szCs w:val="24"/>
        </w:rPr>
        <w:t>‘</w:t>
      </w:r>
      <w:r w:rsidR="00CC4A32" w:rsidRPr="00397B43">
        <w:rPr>
          <w:rFonts w:ascii="Times New Roman" w:hAnsi="Times New Roman" w:cs="Times New Roman"/>
          <w:sz w:val="24"/>
          <w:szCs w:val="24"/>
        </w:rPr>
        <w:t>Maternal and Child Nutrition</w:t>
      </w:r>
      <w:r w:rsidR="00F27EA5" w:rsidRPr="00397B43">
        <w:rPr>
          <w:rFonts w:ascii="Times New Roman" w:hAnsi="Times New Roman" w:cs="Times New Roman"/>
          <w:sz w:val="24"/>
          <w:szCs w:val="24"/>
        </w:rPr>
        <w:t>’,</w:t>
      </w:r>
      <w:r w:rsidR="00CC4A32"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Systematic review of randomised controlled trials of interventions that aim to reduce the risk, either directly or indirectly, of overweight and obesity in infancy and early childhood</w:t>
      </w:r>
      <w:r w:rsidR="000E59C3"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E59C3" w:rsidRPr="00397B43">
        <w:rPr>
          <w:rFonts w:ascii="Times New Roman" w:hAnsi="Times New Roman" w:cs="Times New Roman"/>
          <w:sz w:val="24"/>
          <w:szCs w:val="24"/>
        </w:rPr>
        <w:t>12(1)</w:t>
      </w:r>
      <w:r w:rsidR="00EB6F86" w:rsidRPr="00397B43">
        <w:rPr>
          <w:rFonts w:ascii="Times New Roman" w:hAnsi="Times New Roman" w:cs="Times New Roman"/>
          <w:sz w:val="24"/>
          <w:szCs w:val="24"/>
        </w:rPr>
        <w:t>,</w:t>
      </w:r>
      <w:r w:rsidRPr="00397B43">
        <w:rPr>
          <w:rFonts w:ascii="Times New Roman" w:hAnsi="Times New Roman" w:cs="Times New Roman"/>
          <w:sz w:val="24"/>
          <w:szCs w:val="24"/>
        </w:rPr>
        <w:t xml:space="preserve"> p</w:t>
      </w:r>
      <w:r w:rsidR="00EB6F86" w:rsidRPr="00397B43">
        <w:rPr>
          <w:rFonts w:ascii="Times New Roman" w:hAnsi="Times New Roman" w:cs="Times New Roman"/>
          <w:sz w:val="24"/>
          <w:szCs w:val="24"/>
        </w:rPr>
        <w:t>p</w:t>
      </w:r>
      <w:r w:rsidRPr="00397B43">
        <w:rPr>
          <w:rFonts w:ascii="Times New Roman" w:hAnsi="Times New Roman" w:cs="Times New Roman"/>
          <w:sz w:val="24"/>
          <w:szCs w:val="24"/>
        </w:rPr>
        <w:t xml:space="preserve"> 23-24</w:t>
      </w:r>
      <w:r w:rsidR="00EB6F86" w:rsidRPr="00397B43">
        <w:rPr>
          <w:rFonts w:ascii="Times New Roman" w:hAnsi="Times New Roman" w:cs="Times New Roman"/>
          <w:sz w:val="24"/>
          <w:szCs w:val="24"/>
        </w:rPr>
        <w:t>.</w:t>
      </w:r>
    </w:p>
    <w:p w14:paraId="078323DF" w14:textId="4D03DABB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  <w:highlight w:val="yellow"/>
        </w:rPr>
      </w:pPr>
    </w:p>
    <w:p w14:paraId="460E3A7A" w14:textId="77777777" w:rsidR="00A739AE" w:rsidRPr="00397B43" w:rsidRDefault="00A739AE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2F8695E" w14:textId="31B9F58F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Sahoo</w:t>
      </w:r>
      <w:r w:rsidR="004A6895" w:rsidRPr="00397B43">
        <w:rPr>
          <w:rFonts w:ascii="Times New Roman" w:hAnsi="Times New Roman" w:cs="Times New Roman"/>
          <w:sz w:val="24"/>
          <w:szCs w:val="24"/>
        </w:rPr>
        <w:t xml:space="preserve">, K. </w:t>
      </w:r>
      <w:r w:rsidR="00BA6F67" w:rsidRPr="00397B43">
        <w:rPr>
          <w:rFonts w:ascii="Times New Roman" w:hAnsi="Times New Roman" w:cs="Times New Roman"/>
          <w:sz w:val="24"/>
          <w:szCs w:val="24"/>
        </w:rPr>
        <w:t>(2015)</w:t>
      </w:r>
      <w:r w:rsidR="00BA6F67"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‘</w:t>
      </w:r>
      <w:r w:rsidR="00BA6F67" w:rsidRPr="00397B43">
        <w:rPr>
          <w:rFonts w:ascii="Times New Roman" w:hAnsi="Times New Roman" w:cs="Times New Roman"/>
          <w:sz w:val="24"/>
          <w:szCs w:val="24"/>
        </w:rPr>
        <w:t>J</w:t>
      </w:r>
      <w:r w:rsidRPr="00397B43">
        <w:rPr>
          <w:rFonts w:ascii="Times New Roman" w:hAnsi="Times New Roman" w:cs="Times New Roman"/>
          <w:sz w:val="24"/>
          <w:szCs w:val="24"/>
        </w:rPr>
        <w:t>ournal</w:t>
      </w:r>
      <w:r w:rsidR="00BA6F67" w:rsidRPr="00397B43">
        <w:rPr>
          <w:rFonts w:ascii="Times New Roman" w:hAnsi="Times New Roman" w:cs="Times New Roman"/>
          <w:sz w:val="24"/>
          <w:szCs w:val="24"/>
        </w:rPr>
        <w:t xml:space="preserve"> of Family Medicine and Care’</w:t>
      </w:r>
      <w:r w:rsidR="000B62BA" w:rsidRPr="00397B43">
        <w:rPr>
          <w:rFonts w:ascii="Times New Roman" w:hAnsi="Times New Roman" w:cs="Times New Roman"/>
          <w:sz w:val="24"/>
          <w:szCs w:val="24"/>
        </w:rPr>
        <w:t>,</w:t>
      </w:r>
      <w:r w:rsidR="00BA6F67"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B62BA" w:rsidRPr="00397B43">
        <w:rPr>
          <w:rFonts w:ascii="Times New Roman" w:hAnsi="Times New Roman" w:cs="Times New Roman"/>
          <w:i/>
          <w:iCs/>
          <w:sz w:val="24"/>
          <w:szCs w:val="24"/>
        </w:rPr>
        <w:t>Childhood obesity: causes and consequences,</w:t>
      </w:r>
      <w:r w:rsidR="00374512" w:rsidRPr="00397B43">
        <w:rPr>
          <w:rFonts w:ascii="Times New Roman" w:hAnsi="Times New Roman" w:cs="Times New Roman"/>
          <w:sz w:val="24"/>
          <w:szCs w:val="24"/>
        </w:rPr>
        <w:t>4(2), pp</w:t>
      </w:r>
      <w:r w:rsidR="00AB1AF3" w:rsidRPr="00397B43">
        <w:rPr>
          <w:rFonts w:ascii="Times New Roman" w:hAnsi="Times New Roman" w:cs="Times New Roman"/>
          <w:sz w:val="24"/>
          <w:szCs w:val="24"/>
        </w:rPr>
        <w:t>.12-13</w:t>
      </w:r>
    </w:p>
    <w:p w14:paraId="64893C9C" w14:textId="77777777" w:rsidR="00A739AE" w:rsidRPr="00397B43" w:rsidRDefault="00A739AE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F5D45B" w14:textId="77777777" w:rsidR="00A739AE" w:rsidRPr="00397B43" w:rsidRDefault="00A739AE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AEC066" w14:textId="7ED05268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397B43">
        <w:rPr>
          <w:rFonts w:ascii="Times New Roman" w:hAnsi="Times New Roman" w:cs="Times New Roman"/>
          <w:sz w:val="24"/>
          <w:szCs w:val="24"/>
        </w:rPr>
        <w:t>Shastry</w:t>
      </w:r>
      <w:proofErr w:type="spellEnd"/>
      <w:r w:rsidRPr="00397B43">
        <w:rPr>
          <w:rFonts w:ascii="Times New Roman" w:hAnsi="Times New Roman" w:cs="Times New Roman"/>
          <w:sz w:val="24"/>
          <w:szCs w:val="24"/>
        </w:rPr>
        <w:t>, S. (2019)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3 Major Factors of Childhood Obesity &amp; Its Consequences</w:t>
      </w:r>
      <w:r w:rsidR="00A739AE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0F17C84C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https://truweight.in/blog/health/causes-effects-and-prevention-of-childhood-obesity.html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9A4D09" w14:textId="054813EC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10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3930EF38" w14:textId="255610CF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865223" w14:textId="77777777" w:rsidR="00A739AE" w:rsidRPr="00397B43" w:rsidRDefault="00A739AE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  <w:highlight w:val="yellow"/>
        </w:rPr>
      </w:pPr>
    </w:p>
    <w:p w14:paraId="559B12FC" w14:textId="607BCB3E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Stacey, B. and Gilroy, V</w:t>
      </w:r>
      <w:r w:rsidR="00454248" w:rsidRPr="00397B43">
        <w:rPr>
          <w:rFonts w:ascii="Times New Roman" w:hAnsi="Times New Roman" w:cs="Times New Roman"/>
          <w:sz w:val="24"/>
          <w:szCs w:val="24"/>
        </w:rPr>
        <w:t>.</w:t>
      </w:r>
      <w:r w:rsidRPr="00397B43">
        <w:rPr>
          <w:rFonts w:ascii="Times New Roman" w:hAnsi="Times New Roman" w:cs="Times New Roman"/>
          <w:sz w:val="24"/>
          <w:szCs w:val="24"/>
        </w:rPr>
        <w:t xml:space="preserve"> (2019)</w:t>
      </w:r>
      <w:r w:rsidR="00454248" w:rsidRPr="00397B43">
        <w:rPr>
          <w:rFonts w:ascii="Times New Roman" w:hAnsi="Times New Roman" w:cs="Times New Roman"/>
          <w:sz w:val="24"/>
          <w:szCs w:val="24"/>
        </w:rPr>
        <w:t xml:space="preserve"> </w:t>
      </w:r>
      <w:r w:rsidR="00B10388" w:rsidRPr="00397B43">
        <w:rPr>
          <w:rFonts w:ascii="Times New Roman" w:hAnsi="Times New Roman" w:cs="Times New Roman"/>
          <w:sz w:val="24"/>
          <w:szCs w:val="24"/>
        </w:rPr>
        <w:t>‘</w:t>
      </w:r>
      <w:r w:rsidR="00454248" w:rsidRPr="00397B43">
        <w:rPr>
          <w:rFonts w:ascii="Times New Roman" w:hAnsi="Times New Roman" w:cs="Times New Roman"/>
          <w:i/>
          <w:iCs/>
          <w:sz w:val="24"/>
          <w:szCs w:val="24"/>
        </w:rPr>
        <w:t>Journal of Health Visiting</w:t>
      </w:r>
      <w:r w:rsidR="00B10388" w:rsidRPr="00397B43">
        <w:rPr>
          <w:rFonts w:ascii="Times New Roman" w:hAnsi="Times New Roman" w:cs="Times New Roman"/>
          <w:i/>
          <w:iCs/>
          <w:sz w:val="24"/>
          <w:szCs w:val="24"/>
        </w:rPr>
        <w:t>’,</w:t>
      </w:r>
      <w:r w:rsidR="00454248"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>A pathway to inequalities in childhood obesity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cr/>
      </w:r>
      <w:r w:rsidRPr="00397B43">
        <w:rPr>
          <w:rFonts w:ascii="Times New Roman" w:hAnsi="Times New Roman" w:cs="Times New Roman"/>
          <w:sz w:val="24"/>
          <w:szCs w:val="24"/>
        </w:rPr>
        <w:t>7 (11)</w:t>
      </w:r>
      <w:r w:rsidR="008D1AD1" w:rsidRPr="00397B43">
        <w:rPr>
          <w:rFonts w:ascii="Times New Roman" w:hAnsi="Times New Roman" w:cs="Times New Roman"/>
          <w:sz w:val="24"/>
          <w:szCs w:val="24"/>
        </w:rPr>
        <w:t>,</w:t>
      </w:r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  <w:r w:rsidR="008D1AD1" w:rsidRPr="00397B43">
        <w:rPr>
          <w:rFonts w:ascii="Times New Roman" w:hAnsi="Times New Roman" w:cs="Times New Roman"/>
          <w:sz w:val="24"/>
          <w:szCs w:val="24"/>
        </w:rPr>
        <w:t>pp</w:t>
      </w:r>
      <w:r w:rsidRPr="00397B43">
        <w:rPr>
          <w:rFonts w:ascii="Times New Roman" w:hAnsi="Times New Roman" w:cs="Times New Roman"/>
          <w:sz w:val="24"/>
          <w:szCs w:val="24"/>
        </w:rPr>
        <w:t>538-540</w:t>
      </w:r>
    </w:p>
    <w:p w14:paraId="2AFAB95C" w14:textId="6FA5C5A4" w:rsidR="004D0BAB" w:rsidRPr="00397B43" w:rsidRDefault="004D0BAB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6CBF9B0" w14:textId="77777777" w:rsidR="00A739AE" w:rsidRPr="00397B43" w:rsidRDefault="00A739AE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59C1B27" w14:textId="0CD01BED" w:rsidR="004D0BAB" w:rsidRPr="00397B43" w:rsidRDefault="006975D0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The Children’s Society (2019) </w:t>
      </w:r>
      <w:r w:rsidRPr="00397B43">
        <w:rPr>
          <w:rFonts w:ascii="Times New Roman" w:hAnsi="Times New Roman" w:cs="Times New Roman"/>
          <w:sz w:val="24"/>
          <w:szCs w:val="24"/>
        </w:rPr>
        <w:t>The Good Childhood Report</w:t>
      </w:r>
      <w:r w:rsidR="008E20C7" w:rsidRPr="00397B43">
        <w:rPr>
          <w:rFonts w:ascii="Times New Roman" w:hAnsi="Times New Roman" w:cs="Times New Roman"/>
          <w:sz w:val="24"/>
          <w:szCs w:val="24"/>
        </w:rPr>
        <w:t>.</w:t>
      </w:r>
    </w:p>
    <w:p w14:paraId="620B4EE2" w14:textId="692F15A5" w:rsidR="006975D0" w:rsidRPr="00397B43" w:rsidRDefault="006975D0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Available at: </w:t>
      </w:r>
      <w:hyperlink r:id="rId26" w:history="1">
        <w:r w:rsidRPr="00397B43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https://www.childrenssociety.org.uk/what-we-do/resources-and-publications/the-good-childhood-report-2019</w:t>
        </w:r>
      </w:hyperlink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cr/>
      </w:r>
      <w:r w:rsidRPr="00397B43">
        <w:rPr>
          <w:rFonts w:ascii="Times New Roman" w:hAnsi="Times New Roman" w:cs="Times New Roman"/>
          <w:sz w:val="24"/>
          <w:szCs w:val="24"/>
        </w:rPr>
        <w:t>(Accessed: 10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71CFAA64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7C89DC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C3E181A" w14:textId="77777777" w:rsidR="00A739AE" w:rsidRPr="00397B43" w:rsidRDefault="00A739AE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C1A108" w14:textId="7A369D51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The Children’s Society (2020)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What is child well-being</w:t>
      </w:r>
      <w:r w:rsidR="008E20C7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B4B56CA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7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https://www.childrenssociety.org.uk/what-we-do/research/what-is-child-wellbeing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4D8E01" w14:textId="489D0822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10th May 2020).</w:t>
      </w:r>
      <w:r w:rsidRPr="00397B43">
        <w:rPr>
          <w:rFonts w:ascii="Times New Roman" w:hAnsi="Times New Roman" w:cs="Times New Roman"/>
          <w:sz w:val="24"/>
          <w:szCs w:val="24"/>
        </w:rPr>
        <w:cr/>
      </w:r>
    </w:p>
    <w:p w14:paraId="1BA592AA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059A43C" w14:textId="77777777" w:rsidR="0086690F" w:rsidRPr="00397B43" w:rsidRDefault="0086690F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7533D79" w14:textId="75C232DA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The Daily Mile Foundation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(no date)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The Daily Mile</w:t>
      </w:r>
      <w:r w:rsidR="008E20C7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1F6A00FC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28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https://thedailymile.co.uk/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40B47599" w14:textId="31BD2E0B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</w:p>
    <w:p w14:paraId="419C3A08" w14:textId="216B1D2D" w:rsidR="00F2772C" w:rsidRPr="00397B43" w:rsidRDefault="00F2772C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82AF17E" w14:textId="77777777" w:rsidR="005F1531" w:rsidRPr="00397B43" w:rsidRDefault="005F1531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54AF9C7" w14:textId="0BB19EEF" w:rsidR="00F2772C" w:rsidRPr="00397B43" w:rsidRDefault="00F2772C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The Health Foundation (2010) </w:t>
      </w:r>
      <w:r w:rsidR="00FC232B"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Fair society, healthy lives (The ‘Marmot’ review) </w:t>
      </w:r>
    </w:p>
    <w:p w14:paraId="7E004822" w14:textId="77777777" w:rsidR="00FC232B" w:rsidRPr="00397B43" w:rsidRDefault="00FC232B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29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https://navigator.health.org.uk/content/fair-society-healthy-lives-‘marmot-review’-2010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0DED5C4B" w14:textId="62A26961" w:rsidR="00FC232B" w:rsidRPr="00397B43" w:rsidRDefault="00FC232B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</w:t>
      </w:r>
      <w:r w:rsidR="005F1531"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: 3</w:t>
      </w:r>
      <w:r w:rsidR="005F1531"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rd</w:t>
      </w:r>
      <w:r w:rsidR="005F1531"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cr/>
      </w:r>
    </w:p>
    <w:p w14:paraId="4B4DEB93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DB60716" w14:textId="2B3AB986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49A06E" w14:textId="5A566670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UNICEF (no date)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A summary of the UN convention on the rights of the child.</w:t>
      </w:r>
    </w:p>
    <w:p w14:paraId="429C6F48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30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https://downloads.unicef.org.uk/wp-content/uploads/2019/10/UNCRC_summary-1_1.pdf?_ga=2.195600172.1633021281.1589221292-2141938453.1571557871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65F666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11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6DD3F17E" w14:textId="76E45E44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33BF5CA" w14:textId="77777777" w:rsidR="00F0734D" w:rsidRPr="00397B43" w:rsidRDefault="00F0734D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44E039E" w14:textId="15E5FD88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Welsh Government (2016) 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An overview of the Healthy Child Wales Programme</w:t>
      </w:r>
      <w:r w:rsidR="008E20C7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6FEDB922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31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https://gov.wales/sites/default/files/publications/2019-05/an-overview-of-the-healthy-child-wales-programme.pdf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0DE44D8F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cr/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</w:t>
      </w:r>
    </w:p>
    <w:p w14:paraId="32013B55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04E2480" w14:textId="7073C661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B362B5B" w14:textId="77777777" w:rsidR="00F81DAC" w:rsidRPr="00397B43" w:rsidRDefault="00F81DAC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43D840E" w14:textId="77777777" w:rsidR="00F81DAC" w:rsidRPr="00397B43" w:rsidRDefault="00F81DAC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5921DF2" w14:textId="782A2795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Welsh Government (2020)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Area of learning and experience: Health and Well-being</w:t>
      </w:r>
      <w:r w:rsidR="008E20C7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51936E55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32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https://hwb.gov.wales/curriculum-for-wales/health-and-well-being/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1FFC8D2B" w14:textId="62CDF979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cr/>
      </w:r>
    </w:p>
    <w:p w14:paraId="12E87884" w14:textId="7B642675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F9787C8" w14:textId="77777777" w:rsidR="00891EF7" w:rsidRPr="00397B43" w:rsidRDefault="00891EF7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92F1D3B" w14:textId="1F1EC72E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Welsh Government (2019)</w:t>
      </w:r>
      <w:r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Healthy Weight: Healthy Wales: Our national ambitions to prevent and reduce obesity in Wales</w:t>
      </w:r>
      <w:r w:rsidR="008E20C7" w:rsidRPr="00397B43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.</w:t>
      </w:r>
    </w:p>
    <w:p w14:paraId="0F811C14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Available at: </w:t>
      </w:r>
      <w:hyperlink r:id="rId33" w:history="1">
        <w:r w:rsidRPr="00397B43">
          <w:rPr>
            <w:rStyle w:val="Hyperlink"/>
            <w:rFonts w:ascii="Times New Roman" w:hAnsi="Times New Roman" w:cs="Times New Roman"/>
            <w:color w:val="056AD0" w:themeColor="hyperlink" w:themeTint="F2"/>
            <w:sz w:val="24"/>
            <w:szCs w:val="24"/>
          </w:rPr>
          <w:t>https://gov.wales/sites/default/files/consultations/2019-01/consultaton-document_0.pdf</w:t>
        </w:r>
      </w:hyperlink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671EF538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(Accessed: 12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May 2020).</w:t>
      </w:r>
    </w:p>
    <w:p w14:paraId="29B249E6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</w:p>
    <w:p w14:paraId="4C2453C9" w14:textId="77777777" w:rsidR="00F85BBA" w:rsidRPr="00397B43" w:rsidRDefault="00F85BBA" w:rsidP="00397B43">
      <w:pPr>
        <w:spacing w:line="360" w:lineRule="auto"/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</w:pPr>
    </w:p>
    <w:p w14:paraId="0C3C3275" w14:textId="7ACBEB20" w:rsidR="00756F18" w:rsidRPr="00397B43" w:rsidRDefault="00756F18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World Health Organisation (no date)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Global Strategy on Diet, Physical Activity and Health</w:t>
      </w:r>
      <w:r w:rsidR="008E20C7" w:rsidRPr="00397B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26F528B" w14:textId="0CF4696D" w:rsidR="009072E9" w:rsidRPr="00397B43" w:rsidRDefault="009072E9" w:rsidP="00397B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Available at</w:t>
      </w:r>
      <w:r w:rsidR="00D15FC3" w:rsidRPr="00397B43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34" w:history="1">
        <w:r w:rsidRPr="00397B43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https://www.who.int/dietphysicalactivity/childhood_why/en</w:t>
        </w:r>
      </w:hyperlink>
      <w:r w:rsidRPr="00397B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FC82958" w14:textId="056F5355" w:rsidR="0007225D" w:rsidRPr="00397B43" w:rsidRDefault="00D15FC3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</w:t>
      </w:r>
      <w:r w:rsidR="009072E9" w:rsidRPr="00397B43">
        <w:rPr>
          <w:rFonts w:ascii="Times New Roman" w:hAnsi="Times New Roman" w:cs="Times New Roman"/>
          <w:sz w:val="24"/>
          <w:szCs w:val="24"/>
        </w:rPr>
        <w:t>Accessed</w:t>
      </w:r>
      <w:r w:rsidRPr="00397B43">
        <w:rPr>
          <w:rFonts w:ascii="Times New Roman" w:hAnsi="Times New Roman" w:cs="Times New Roman"/>
          <w:sz w:val="24"/>
          <w:szCs w:val="24"/>
        </w:rPr>
        <w:t>:</w:t>
      </w:r>
      <w:r w:rsidR="009072E9" w:rsidRPr="00397B43">
        <w:rPr>
          <w:rFonts w:ascii="Times New Roman" w:hAnsi="Times New Roman" w:cs="Times New Roman"/>
          <w:sz w:val="24"/>
          <w:szCs w:val="24"/>
        </w:rPr>
        <w:t xml:space="preserve"> 30</w:t>
      </w:r>
      <w:r w:rsidR="009072E9"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072E9" w:rsidRPr="00397B43">
        <w:rPr>
          <w:rFonts w:ascii="Times New Roman" w:hAnsi="Times New Roman" w:cs="Times New Roman"/>
          <w:sz w:val="24"/>
          <w:szCs w:val="24"/>
        </w:rPr>
        <w:t xml:space="preserve"> April 2020</w:t>
      </w:r>
      <w:r w:rsidRPr="00397B43">
        <w:rPr>
          <w:rFonts w:ascii="Times New Roman" w:hAnsi="Times New Roman" w:cs="Times New Roman"/>
          <w:sz w:val="24"/>
          <w:szCs w:val="24"/>
        </w:rPr>
        <w:t>).</w:t>
      </w:r>
    </w:p>
    <w:p w14:paraId="1ADC91AA" w14:textId="1ACCD990" w:rsidR="00675D18" w:rsidRPr="00397B43" w:rsidRDefault="00675D1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8C6802" w14:textId="77777777" w:rsidR="00B02D40" w:rsidRPr="00397B43" w:rsidRDefault="00B02D40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1999BE" w14:textId="77777777" w:rsidR="00B02D40" w:rsidRPr="00397B43" w:rsidRDefault="00B02D40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C322A2" w14:textId="402BCB64" w:rsidR="00675D18" w:rsidRPr="00397B43" w:rsidRDefault="00675D1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World Health Organisation (2020) </w:t>
      </w:r>
      <w:r w:rsidR="00AC3D4E" w:rsidRPr="00397B43">
        <w:rPr>
          <w:rFonts w:ascii="Times New Roman" w:hAnsi="Times New Roman" w:cs="Times New Roman"/>
          <w:sz w:val="24"/>
          <w:szCs w:val="24"/>
        </w:rPr>
        <w:t>About WHO</w:t>
      </w:r>
      <w:r w:rsidR="008E20C7" w:rsidRPr="00397B43">
        <w:rPr>
          <w:rFonts w:ascii="Times New Roman" w:hAnsi="Times New Roman" w:cs="Times New Roman"/>
          <w:sz w:val="24"/>
          <w:szCs w:val="24"/>
        </w:rPr>
        <w:t>.</w:t>
      </w:r>
    </w:p>
    <w:p w14:paraId="7B801681" w14:textId="77777777" w:rsidR="00675D18" w:rsidRPr="00397B43" w:rsidRDefault="00675D1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5" w:history="1">
        <w:r w:rsidRPr="00397B43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https://www.who.int/about/who-we-are/constitution</w:t>
        </w:r>
      </w:hyperlink>
      <w:r w:rsidRPr="00397B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6444C5" w14:textId="508DB56E" w:rsidR="00675D18" w:rsidRPr="00397B43" w:rsidRDefault="00675D18" w:rsidP="00397B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7B43">
        <w:rPr>
          <w:rFonts w:ascii="Times New Roman" w:hAnsi="Times New Roman" w:cs="Times New Roman"/>
          <w:sz w:val="24"/>
          <w:szCs w:val="24"/>
        </w:rPr>
        <w:t>(Accessed: 9</w:t>
      </w:r>
      <w:r w:rsidRPr="00397B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7B43">
        <w:rPr>
          <w:rFonts w:ascii="Times New Roman" w:hAnsi="Times New Roman" w:cs="Times New Roman"/>
          <w:sz w:val="24"/>
          <w:szCs w:val="24"/>
        </w:rPr>
        <w:t xml:space="preserve"> May 2020).</w:t>
      </w:r>
      <w:r w:rsidRPr="00397B43">
        <w:rPr>
          <w:rFonts w:ascii="Times New Roman" w:hAnsi="Times New Roman" w:cs="Times New Roman"/>
          <w:sz w:val="24"/>
          <w:szCs w:val="24"/>
        </w:rPr>
        <w:cr/>
      </w:r>
    </w:p>
    <w:p w14:paraId="1E1FFE04" w14:textId="77777777" w:rsidR="0007225D" w:rsidRDefault="0007225D" w:rsidP="00150953"/>
    <w:p w14:paraId="0A29CA84" w14:textId="004AEF1E" w:rsidR="000D08B7" w:rsidRDefault="000D08B7" w:rsidP="00150953">
      <w:pPr>
        <w:rPr>
          <w:i/>
          <w:iCs/>
          <w:color w:val="0D0D0D" w:themeColor="text1" w:themeTint="F2"/>
        </w:rPr>
      </w:pPr>
      <w:bookmarkStart w:id="0" w:name="_Hlk40192933"/>
    </w:p>
    <w:bookmarkEnd w:id="0"/>
    <w:p w14:paraId="5B95DB5B" w14:textId="77777777" w:rsidR="00042964" w:rsidRDefault="00042964" w:rsidP="00174183">
      <w:pPr>
        <w:rPr>
          <w:i/>
          <w:iCs/>
          <w:color w:val="0D0D0D" w:themeColor="text1" w:themeTint="F2"/>
        </w:rPr>
      </w:pPr>
    </w:p>
    <w:p w14:paraId="49434510" w14:textId="6DB8F7ED" w:rsidR="0007225D" w:rsidRDefault="0007225D" w:rsidP="00174183">
      <w:pPr>
        <w:rPr>
          <w:i/>
          <w:iCs/>
          <w:color w:val="0D0D0D" w:themeColor="text1" w:themeTint="F2"/>
        </w:rPr>
      </w:pPr>
    </w:p>
    <w:p w14:paraId="5E2DA3F1" w14:textId="77777777" w:rsidR="0007225D" w:rsidRDefault="0007225D" w:rsidP="00174183">
      <w:pPr>
        <w:rPr>
          <w:i/>
          <w:iCs/>
          <w:color w:val="0D0D0D" w:themeColor="text1" w:themeTint="F2"/>
        </w:rPr>
      </w:pPr>
    </w:p>
    <w:p w14:paraId="4BEECFB2" w14:textId="77777777" w:rsidR="00E3792C" w:rsidRDefault="00E3792C" w:rsidP="0078714A">
      <w:pPr>
        <w:rPr>
          <w:i/>
          <w:iCs/>
          <w:color w:val="0D0D0D" w:themeColor="text1" w:themeTint="F2"/>
        </w:rPr>
      </w:pPr>
    </w:p>
    <w:p w14:paraId="39607F43" w14:textId="77777777" w:rsidR="009F6FAE" w:rsidRDefault="009F6FAE" w:rsidP="0078714A">
      <w:pPr>
        <w:rPr>
          <w:i/>
          <w:iCs/>
          <w:color w:val="0D0D0D" w:themeColor="text1" w:themeTint="F2"/>
        </w:rPr>
      </w:pPr>
      <w:bookmarkStart w:id="1" w:name="_Hlk40193221"/>
    </w:p>
    <w:bookmarkEnd w:id="1"/>
    <w:p w14:paraId="486D6F66" w14:textId="77777777" w:rsidR="00D32AEA" w:rsidRDefault="00D32AEA" w:rsidP="0078714A">
      <w:pPr>
        <w:rPr>
          <w:i/>
          <w:iCs/>
          <w:color w:val="0D0D0D" w:themeColor="text1" w:themeTint="F2"/>
        </w:rPr>
      </w:pPr>
    </w:p>
    <w:p w14:paraId="010AFC88" w14:textId="1D86A6CE" w:rsidR="00D20E9D" w:rsidRDefault="00D20E9D" w:rsidP="0078714A">
      <w:pPr>
        <w:rPr>
          <w:i/>
          <w:iCs/>
          <w:color w:val="0D0D0D" w:themeColor="text1" w:themeTint="F2"/>
        </w:rPr>
      </w:pPr>
    </w:p>
    <w:p w14:paraId="521E8E40" w14:textId="7944147F" w:rsidR="0036645B" w:rsidRDefault="0036645B" w:rsidP="0078714A">
      <w:pPr>
        <w:rPr>
          <w:i/>
          <w:iCs/>
          <w:color w:val="0D0D0D" w:themeColor="text1" w:themeTint="F2"/>
        </w:rPr>
      </w:pPr>
    </w:p>
    <w:p w14:paraId="43D357E1" w14:textId="6C0B9938" w:rsidR="0036645B" w:rsidRPr="00CC174E" w:rsidRDefault="0036645B" w:rsidP="0078714A">
      <w:pPr>
        <w:rPr>
          <w:i/>
          <w:iCs/>
          <w:color w:val="0D0D0D" w:themeColor="text1" w:themeTint="F2"/>
        </w:rPr>
      </w:pPr>
    </w:p>
    <w:sectPr w:rsidR="0036645B" w:rsidRPr="00CC17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E9A"/>
    <w:rsid w:val="000260F2"/>
    <w:rsid w:val="00032AF9"/>
    <w:rsid w:val="000376C8"/>
    <w:rsid w:val="00042964"/>
    <w:rsid w:val="00053969"/>
    <w:rsid w:val="0007225D"/>
    <w:rsid w:val="000948AE"/>
    <w:rsid w:val="000A1A08"/>
    <w:rsid w:val="000B62BA"/>
    <w:rsid w:val="000D08B7"/>
    <w:rsid w:val="000D2702"/>
    <w:rsid w:val="000E59C3"/>
    <w:rsid w:val="000F05ED"/>
    <w:rsid w:val="000F1559"/>
    <w:rsid w:val="000F341B"/>
    <w:rsid w:val="0011276E"/>
    <w:rsid w:val="0011731B"/>
    <w:rsid w:val="00123BBA"/>
    <w:rsid w:val="00150953"/>
    <w:rsid w:val="00165CC6"/>
    <w:rsid w:val="00172938"/>
    <w:rsid w:val="00174183"/>
    <w:rsid w:val="001745C7"/>
    <w:rsid w:val="00180D3B"/>
    <w:rsid w:val="00194E19"/>
    <w:rsid w:val="001B148D"/>
    <w:rsid w:val="001C10D9"/>
    <w:rsid w:val="001C64D3"/>
    <w:rsid w:val="001F4C2E"/>
    <w:rsid w:val="0023209D"/>
    <w:rsid w:val="00246412"/>
    <w:rsid w:val="0027486A"/>
    <w:rsid w:val="002766E8"/>
    <w:rsid w:val="002A4C89"/>
    <w:rsid w:val="002E7390"/>
    <w:rsid w:val="00327D91"/>
    <w:rsid w:val="00356A61"/>
    <w:rsid w:val="0036645B"/>
    <w:rsid w:val="00374512"/>
    <w:rsid w:val="00376FB9"/>
    <w:rsid w:val="00397B43"/>
    <w:rsid w:val="003A7678"/>
    <w:rsid w:val="003C7F91"/>
    <w:rsid w:val="003D4528"/>
    <w:rsid w:val="003D48DA"/>
    <w:rsid w:val="003D5C50"/>
    <w:rsid w:val="003E0A12"/>
    <w:rsid w:val="0041673C"/>
    <w:rsid w:val="00420B19"/>
    <w:rsid w:val="00424C9C"/>
    <w:rsid w:val="00450943"/>
    <w:rsid w:val="00454248"/>
    <w:rsid w:val="0049486B"/>
    <w:rsid w:val="004A6895"/>
    <w:rsid w:val="004D0BAB"/>
    <w:rsid w:val="004E696A"/>
    <w:rsid w:val="004F5BA8"/>
    <w:rsid w:val="005078F1"/>
    <w:rsid w:val="00531D9B"/>
    <w:rsid w:val="00546234"/>
    <w:rsid w:val="00576C3D"/>
    <w:rsid w:val="00581B2D"/>
    <w:rsid w:val="00595CDF"/>
    <w:rsid w:val="005A3E3A"/>
    <w:rsid w:val="005C667A"/>
    <w:rsid w:val="005F1531"/>
    <w:rsid w:val="00616A95"/>
    <w:rsid w:val="00620CDC"/>
    <w:rsid w:val="00641EFD"/>
    <w:rsid w:val="0065182C"/>
    <w:rsid w:val="00675D18"/>
    <w:rsid w:val="006975D0"/>
    <w:rsid w:val="00707ADC"/>
    <w:rsid w:val="00715B27"/>
    <w:rsid w:val="00756F18"/>
    <w:rsid w:val="00757F5D"/>
    <w:rsid w:val="00771574"/>
    <w:rsid w:val="0078714A"/>
    <w:rsid w:val="00787235"/>
    <w:rsid w:val="007C1881"/>
    <w:rsid w:val="007D2BA1"/>
    <w:rsid w:val="007D3BEE"/>
    <w:rsid w:val="007D595C"/>
    <w:rsid w:val="007E33EE"/>
    <w:rsid w:val="007E51ED"/>
    <w:rsid w:val="008004CD"/>
    <w:rsid w:val="008114BB"/>
    <w:rsid w:val="008123B4"/>
    <w:rsid w:val="00825312"/>
    <w:rsid w:val="00826347"/>
    <w:rsid w:val="00851079"/>
    <w:rsid w:val="00860FBF"/>
    <w:rsid w:val="0086690F"/>
    <w:rsid w:val="00884614"/>
    <w:rsid w:val="00891EF7"/>
    <w:rsid w:val="008C6386"/>
    <w:rsid w:val="008D1AD1"/>
    <w:rsid w:val="008E20C7"/>
    <w:rsid w:val="008F7BFF"/>
    <w:rsid w:val="009072E9"/>
    <w:rsid w:val="009239C7"/>
    <w:rsid w:val="00926AD5"/>
    <w:rsid w:val="0097444F"/>
    <w:rsid w:val="009C0C9F"/>
    <w:rsid w:val="009C7E9A"/>
    <w:rsid w:val="009D4D0F"/>
    <w:rsid w:val="009F6FAE"/>
    <w:rsid w:val="00A03CB2"/>
    <w:rsid w:val="00A040EA"/>
    <w:rsid w:val="00A302EE"/>
    <w:rsid w:val="00A52729"/>
    <w:rsid w:val="00A57A52"/>
    <w:rsid w:val="00A739AE"/>
    <w:rsid w:val="00A80834"/>
    <w:rsid w:val="00AB07C5"/>
    <w:rsid w:val="00AB1AF3"/>
    <w:rsid w:val="00AC3D4E"/>
    <w:rsid w:val="00AD00AC"/>
    <w:rsid w:val="00AD762F"/>
    <w:rsid w:val="00AE04A9"/>
    <w:rsid w:val="00AF4A13"/>
    <w:rsid w:val="00B02D40"/>
    <w:rsid w:val="00B10388"/>
    <w:rsid w:val="00B50E10"/>
    <w:rsid w:val="00B56158"/>
    <w:rsid w:val="00B70B33"/>
    <w:rsid w:val="00BA60CC"/>
    <w:rsid w:val="00BA6F67"/>
    <w:rsid w:val="00BA738D"/>
    <w:rsid w:val="00BD74F9"/>
    <w:rsid w:val="00C01477"/>
    <w:rsid w:val="00C16F18"/>
    <w:rsid w:val="00C3450F"/>
    <w:rsid w:val="00C528D9"/>
    <w:rsid w:val="00C57F51"/>
    <w:rsid w:val="00C60A02"/>
    <w:rsid w:val="00CC174E"/>
    <w:rsid w:val="00CC2FB2"/>
    <w:rsid w:val="00CC4A32"/>
    <w:rsid w:val="00CE73A1"/>
    <w:rsid w:val="00CF1123"/>
    <w:rsid w:val="00CF345A"/>
    <w:rsid w:val="00D00ED1"/>
    <w:rsid w:val="00D15FC3"/>
    <w:rsid w:val="00D20E9D"/>
    <w:rsid w:val="00D32AEA"/>
    <w:rsid w:val="00D53F5A"/>
    <w:rsid w:val="00D74833"/>
    <w:rsid w:val="00DB6AD7"/>
    <w:rsid w:val="00DC2C9E"/>
    <w:rsid w:val="00DD3C50"/>
    <w:rsid w:val="00DF3BD4"/>
    <w:rsid w:val="00E00AC6"/>
    <w:rsid w:val="00E25855"/>
    <w:rsid w:val="00E36AA9"/>
    <w:rsid w:val="00E3792C"/>
    <w:rsid w:val="00E621A6"/>
    <w:rsid w:val="00E77CA2"/>
    <w:rsid w:val="00EB2229"/>
    <w:rsid w:val="00EB24C8"/>
    <w:rsid w:val="00EB6F86"/>
    <w:rsid w:val="00ED0759"/>
    <w:rsid w:val="00EE3F59"/>
    <w:rsid w:val="00F0734D"/>
    <w:rsid w:val="00F07B41"/>
    <w:rsid w:val="00F13F6B"/>
    <w:rsid w:val="00F14921"/>
    <w:rsid w:val="00F16FCF"/>
    <w:rsid w:val="00F2772C"/>
    <w:rsid w:val="00F27EA5"/>
    <w:rsid w:val="00F31950"/>
    <w:rsid w:val="00F41BBD"/>
    <w:rsid w:val="00F55208"/>
    <w:rsid w:val="00F81DAC"/>
    <w:rsid w:val="00F85BBA"/>
    <w:rsid w:val="00FC232B"/>
    <w:rsid w:val="00FD20AF"/>
    <w:rsid w:val="00FD3196"/>
    <w:rsid w:val="00FD4168"/>
    <w:rsid w:val="00FF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49489"/>
  <w15:chartTrackingRefBased/>
  <w15:docId w15:val="{220FCFF9-E75D-40FF-81AD-55B35426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4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4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xploringyourmind.com/bronfenbrenners-ecological-systems-theory/" TargetMode="External"/><Relationship Id="rId18" Type="http://schemas.openxmlformats.org/officeDocument/2006/relationships/hyperlink" Target="https://senedd.wales/NAfW%20Documents/child_obesity_booklet.pdf%20-%2026022014/child_obesity_booklet-English.pdf" TargetMode="External"/><Relationship Id="rId26" Type="http://schemas.openxmlformats.org/officeDocument/2006/relationships/hyperlink" Target="https://www.childrenssociety.org.uk/what-we-do/resources-and-publications/the-good-childhood-report-2019" TargetMode="External"/><Relationship Id="rId21" Type="http://schemas.openxmlformats.org/officeDocument/2006/relationships/hyperlink" Target="https://www.nhs.uk/news/2007/Pages/Obesityinchildren.aspx" TargetMode="External"/><Relationship Id="rId34" Type="http://schemas.openxmlformats.org/officeDocument/2006/relationships/hyperlink" Target="https://www.who.int/dietphysicalactivity/childhood_why/en" TargetMode="External"/><Relationship Id="rId7" Type="http://schemas.openxmlformats.org/officeDocument/2006/relationships/hyperlink" Target="https://www.cdc.gov/obesity/childhood/causes.html" TargetMode="External"/><Relationship Id="rId12" Type="http://schemas.openxmlformats.org/officeDocument/2006/relationships/hyperlink" Target="https://www.equalityhumanrights.com/en/human-rights/human-rights-act" TargetMode="External"/><Relationship Id="rId17" Type="http://schemas.openxmlformats.org/officeDocument/2006/relationships/hyperlink" Target="https://www.mentalhealth.org.uk/blog/what-wellbeing-how-can-we-measure-it-and-how-can-we-support-people-improve-it" TargetMode="External"/><Relationship Id="rId25" Type="http://schemas.openxmlformats.org/officeDocument/2006/relationships/hyperlink" Target="https://truweight.in/blog/health/causes-effects-and-prevention-of-childhood-obesity.html" TargetMode="External"/><Relationship Id="rId33" Type="http://schemas.openxmlformats.org/officeDocument/2006/relationships/hyperlink" Target="https://gov.wales/sites/default/files/consultations/2019-01/consultaton-document_0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enry.org.uk/whyahealthystartmatters" TargetMode="External"/><Relationship Id="rId20" Type="http://schemas.openxmlformats.org/officeDocument/2006/relationships/hyperlink" Target="http://everychildwales.co.uk/parents/" TargetMode="External"/><Relationship Id="rId29" Type="http://schemas.openxmlformats.org/officeDocument/2006/relationships/hyperlink" Target="https://navigator.health.org.uk/content/fair-society-healthy-lives-&#8216;marmot-review&#8217;-201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upa.co.uk/health-information/childrens-health/obesity-children" TargetMode="External"/><Relationship Id="rId11" Type="http://schemas.openxmlformats.org/officeDocument/2006/relationships/hyperlink" Target="https://www.elsanetwork.org/about/" TargetMode="External"/><Relationship Id="rId24" Type="http://schemas.openxmlformats.org/officeDocument/2006/relationships/hyperlink" Target="http://www.publichealthwalesobservatory.wales.nhs.uk/sitesplus/documents/1208/ObesityInWales_Report2018_v1.pdf" TargetMode="External"/><Relationship Id="rId32" Type="http://schemas.openxmlformats.org/officeDocument/2006/relationships/hyperlink" Target="https://hwb.gov.wales/curriculum-for-wales/health-and-well-being/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www.communitypractitioner.co.uk/resources/2017/07/childhood-obesity-overview-existing-barriers-health-practitioner&#8217;s-role-providing" TargetMode="External"/><Relationship Id="rId15" Type="http://schemas.openxmlformats.org/officeDocument/2006/relationships/hyperlink" Target="https://www.healthknowledge.org.uk/public-health-textbook/medical-sociology-policy-economics/4a-concepts-health-illness/section2/activity3" TargetMode="External"/><Relationship Id="rId23" Type="http://schemas.openxmlformats.org/officeDocument/2006/relationships/hyperlink" Target="https://www.gov.uk/government/publications/childhood-obesity-applying-all-our-health/childhood-obesity-applying-all-our-health" TargetMode="External"/><Relationship Id="rId28" Type="http://schemas.openxmlformats.org/officeDocument/2006/relationships/hyperlink" Target="https://thedailymile.co.uk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esrc.ukri.org/about-us/50-years-of-esrc/50-achievements/the-dahlgren-whitehead-rainbow" TargetMode="External"/><Relationship Id="rId19" Type="http://schemas.openxmlformats.org/officeDocument/2006/relationships/hyperlink" Target="https://www.wales.nhs.uk/document/179996" TargetMode="External"/><Relationship Id="rId31" Type="http://schemas.openxmlformats.org/officeDocument/2006/relationships/hyperlink" Target="https://gov.wales/sites/default/files/publications/2019-05/an-overview-of-the-healthy-child-wales-programme.pdf" TargetMode="External"/><Relationship Id="rId4" Type="http://schemas.openxmlformats.org/officeDocument/2006/relationships/hyperlink" Target="https://www.bbcgoodfood.com/howto/guide/childhood-obesity" TargetMode="External"/><Relationship Id="rId9" Type="http://schemas.openxmlformats.org/officeDocument/2006/relationships/hyperlink" Target="https://assets.publishing.service.gov.uk/government/uploads/system/uploads/attachment_data/file/183197/Child-Wellbeing-Brief.pdf" TargetMode="External"/><Relationship Id="rId14" Type="http://schemas.openxmlformats.org/officeDocument/2006/relationships/hyperlink" Target="https://futuregenerations.wales/about-us/future-generations-act/" TargetMode="External"/><Relationship Id="rId22" Type="http://schemas.openxmlformats.org/officeDocument/2006/relationships/hyperlink" Target="https://www.oxfordlearnersdictionaries.com/definition/english/well-being?q=wellbeing" TargetMode="External"/><Relationship Id="rId27" Type="http://schemas.openxmlformats.org/officeDocument/2006/relationships/hyperlink" Target="https://www.childrenssociety.org.uk/what-we-do/research/what-is-child-wellbeing" TargetMode="External"/><Relationship Id="rId30" Type="http://schemas.openxmlformats.org/officeDocument/2006/relationships/hyperlink" Target="https://downloads.unicef.org.uk/wp-content/uploads/2019/10/UNCRC_summary-1_1.pdf?_ga=2.195600172.1633021281.1589221292-2141938453.1571557871" TargetMode="External"/><Relationship Id="rId35" Type="http://schemas.openxmlformats.org/officeDocument/2006/relationships/hyperlink" Target="https://www.who.int/about/who-we-are/constitution" TargetMode="External"/><Relationship Id="rId8" Type="http://schemas.openxmlformats.org/officeDocument/2006/relationships/hyperlink" Target="https://www.nhs.uk/change4life/about-change4life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7718</TotalTime>
  <Pages>10</Pages>
  <Words>1537</Words>
  <Characters>8765</Characters>
  <Application>Microsoft Office Word</Application>
  <DocSecurity>0</DocSecurity>
  <Lines>73</Lines>
  <Paragraphs>20</Paragraphs>
  <ScaleCrop>false</ScaleCrop>
  <Company/>
  <LinksUpToDate>false</LinksUpToDate>
  <CharactersWithSpaces>10282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Burrows</dc:creator>
  <cp:keywords/>
  <dc:description/>
  <cp:lastModifiedBy>Catherine Burrows</cp:lastModifiedBy>
  <cp:revision>180</cp:revision>
  <dcterms:created xsi:type="dcterms:W3CDTF">2020-05-03T14:06:00Z</dcterms:created>
  <dcterms:modified xsi:type="dcterms:W3CDTF">2020-05-15T14:20:00Z</dcterms:modified>
</cp:coreProperties>
</file>