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rPr>
          <w:rFonts w:ascii="Arial" w:cs="Arial" w:hAnsi="Arial" w:eastAsia="Arial"/>
        </w:rPr>
      </w:pPr>
      <w:r>
        <w:rPr>
          <w:rFonts w:ascii="Arial" w:hAnsi="Arial"/>
        </w:rPr>
        <w:drawing>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rPr>
        <w:t xml:space="preserve"> </w:t>
      </w:r>
      <w:r>
        <w:rPr>
          <w:rFonts w:ascii="Arial Unicode MS" w:cs="Arial Unicode MS" w:hAnsi="Arial Unicode MS" w:eastAsia="Arial Unicode MS"/>
          <w:b w:val="0"/>
          <w:bCs w:val="0"/>
          <w:i w:val="0"/>
          <w:iCs w:val="0"/>
        </w:rPr>
        <w:br w:type="textWrapping"/>
      </w:r>
    </w:p>
    <w:p>
      <w:pPr>
        <w:pStyle w:val="Body"/>
        <w:rPr>
          <w:rFonts w:ascii="Arial" w:cs="Arial" w:hAnsi="Arial" w:eastAsia="Arial"/>
        </w:rPr>
      </w:pP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rtl w:val="0"/>
                <w:lang w:val="en-US"/>
              </w:rPr>
              <w:t xml:space="preserve">LEVEL 5 ASSESSMENT SPECIFICATION </w:t>
            </w:r>
          </w:p>
        </w:tc>
      </w:tr>
    </w:tbl>
    <w:p>
      <w:pPr>
        <w:pStyle w:val="Body"/>
        <w:widowControl w:val="0"/>
        <w:ind w:left="392" w:hanging="392"/>
        <w:rPr>
          <w:rFonts w:ascii="Arial" w:cs="Arial" w:hAnsi="Arial" w:eastAsia="Arial"/>
        </w:rPr>
      </w:pPr>
    </w:p>
    <w:p>
      <w:pPr>
        <w:pStyle w:val="Body"/>
        <w:jc w:val="center"/>
        <w:rPr>
          <w:rFonts w:ascii="Arial" w:cs="Arial" w:hAnsi="Arial" w:eastAsia="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Business Inquiry &amp; Research</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BMSP5007</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40%</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Dr Roisin Mullins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Dr Alex Bell</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Assessment 3: Research Proposal</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2000</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May 7</w:t>
            </w:r>
            <w:r>
              <w:rPr>
                <w:rFonts w:ascii="Arial" w:hAnsi="Arial"/>
                <w:b w:val="1"/>
                <w:bCs w:val="1"/>
                <w:sz w:val="22"/>
                <w:szCs w:val="22"/>
                <w:vertAlign w:val="superscript"/>
                <w:rtl w:val="0"/>
                <w:lang w:val="en-US"/>
              </w:rPr>
              <w:t>th</w:t>
            </w:r>
            <w:r>
              <w:rPr>
                <w:rFonts w:ascii="Arial" w:hAnsi="Arial"/>
                <w:b w:val="1"/>
                <w:bCs w:val="1"/>
                <w:sz w:val="22"/>
                <w:szCs w:val="22"/>
                <w:rtl w:val="0"/>
                <w:lang w:val="en-US"/>
              </w:rPr>
              <w:t>, 2021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04/06/2021</w:t>
            </w:r>
          </w:p>
        </w:tc>
      </w:tr>
      <w:tr>
        <w:tblPrEx>
          <w:shd w:val="clear" w:color="auto" w:fill="ced7e7"/>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rPr>
            </w:pPr>
            <w:r>
              <w:rPr>
                <w:rFonts w:ascii="Arial" w:hAnsi="Arial"/>
                <w:sz w:val="22"/>
                <w:szCs w:val="22"/>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rtl w:val="0"/>
                <w:lang w:val="en-US"/>
              </w:rPr>
              <w:t xml:space="preserve">’ </w:t>
            </w:r>
            <w:r>
              <w:rPr>
                <w:rFonts w:ascii="Arial" w:hAnsi="Arial"/>
                <w:sz w:val="22"/>
                <w:szCs w:val="22"/>
                <w:rtl w:val="0"/>
                <w:lang w:val="en-US"/>
              </w:rPr>
              <w:t>submissions.)</w:t>
            </w:r>
          </w:p>
          <w:p>
            <w:pPr>
              <w:pStyle w:val="Body"/>
              <w:bidi w:val="0"/>
              <w:spacing w:before="120" w:after="120"/>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 xml:space="preserve">Alternative submission method (if applicable): </w:t>
            </w:r>
          </w:p>
          <w:p>
            <w:pPr>
              <w:pStyle w:val="Body"/>
              <w:bidi w:val="0"/>
              <w:spacing w:before="120" w:after="120"/>
              <w:ind w:left="0" w:right="0" w:firstLine="0"/>
              <w:jc w:val="both"/>
              <w:rPr>
                <w:rtl w:val="0"/>
              </w:rPr>
            </w:pPr>
            <w:r>
              <w:rPr>
                <w:rFonts w:ascii="Arial" w:hAnsi="Arial"/>
                <w:b w:val="1"/>
                <w:bCs w:val="1"/>
                <w:sz w:val="22"/>
                <w:szCs w:val="22"/>
                <w:rtl w:val="0"/>
                <w:lang w:val="en-US"/>
              </w:rPr>
              <w:t xml:space="preserve">Late submission of the assessment will result in a late penalty mark.  </w:t>
            </w:r>
            <w:r>
              <w:rPr>
                <w:rFonts w:ascii="Arial" w:hAnsi="Arial"/>
                <w:b w:val="0"/>
                <w:bCs w:val="0"/>
                <w:sz w:val="22"/>
                <w:szCs w:val="22"/>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jc w:val="center"/>
        <w:rPr>
          <w:rFonts w:ascii="Arial" w:cs="Arial" w:hAnsi="Arial" w:eastAsia="Arial"/>
          <w:b w:val="1"/>
          <w:bCs w:val="1"/>
          <w:i w:val="1"/>
          <w:iCs w:val="1"/>
          <w:sz w:val="32"/>
          <w:szCs w:val="32"/>
        </w:rPr>
      </w:pPr>
    </w:p>
    <w:p>
      <w:pPr>
        <w:pStyle w:val="Body"/>
        <w:rPr>
          <w:rFonts w:ascii="Arial" w:cs="Arial" w:hAnsi="Arial" w:eastAsia="Arial"/>
          <w:sz w:val="32"/>
          <w:szCs w:val="32"/>
        </w:rPr>
      </w:pPr>
    </w:p>
    <w:p>
      <w:pPr>
        <w:pStyle w:val="Body"/>
        <w:rPr>
          <w:sz w:val="24"/>
          <w:szCs w:val="24"/>
        </w:rPr>
      </w:pPr>
    </w:p>
    <w:p>
      <w:pPr>
        <w:pStyle w:val="Body"/>
        <w:rPr>
          <w:sz w:val="24"/>
          <w:szCs w:val="24"/>
        </w:rPr>
      </w:pPr>
      <w:r>
        <w:rPr>
          <w:sz w:val="24"/>
          <w:szCs w:val="24"/>
          <w:rtl w:val="0"/>
          <w:lang w:val="en-US"/>
        </w:rPr>
        <w:t xml:space="preserve">Neuza Oliveira </w:t>
      </w:r>
    </w:p>
    <w:p>
      <w:pPr>
        <w:pStyle w:val="Body"/>
        <w:rPr>
          <w:sz w:val="24"/>
          <w:szCs w:val="24"/>
        </w:rPr>
      </w:pPr>
      <w:r>
        <w:rPr>
          <w:sz w:val="24"/>
          <w:szCs w:val="24"/>
          <w:rtl w:val="0"/>
          <w:lang w:val="en-US"/>
        </w:rPr>
        <w:t xml:space="preserve"> </w:t>
      </w:r>
    </w:p>
    <w:p>
      <w:pPr>
        <w:pStyle w:val="Body"/>
        <w:rPr>
          <w:sz w:val="24"/>
          <w:szCs w:val="24"/>
        </w:rPr>
      </w:pPr>
      <w:r>
        <w:rPr>
          <w:sz w:val="24"/>
          <w:szCs w:val="24"/>
          <w:rtl w:val="0"/>
          <w:lang w:val="en-US"/>
        </w:rPr>
        <w:t>1904302</w:t>
      </w:r>
    </w:p>
    <w:p>
      <w:pPr>
        <w:pStyle w:val="Body"/>
        <w:rPr>
          <w:sz w:val="24"/>
          <w:szCs w:val="24"/>
        </w:rPr>
      </w:pPr>
    </w:p>
    <w:p>
      <w:pPr>
        <w:pStyle w:val="Body"/>
        <w:rPr>
          <w:sz w:val="24"/>
          <w:szCs w:val="24"/>
        </w:rPr>
      </w:pPr>
      <w:r>
        <w:rPr>
          <w:sz w:val="24"/>
          <w:szCs w:val="24"/>
          <w:rtl w:val="0"/>
          <w:lang w:val="en-US"/>
        </w:rPr>
        <w:t>Outdoor Adventure Education</w:t>
      </w:r>
    </w:p>
    <w:p>
      <w:pPr>
        <w:pStyle w:val="Body"/>
        <w:rPr>
          <w:sz w:val="24"/>
          <w:szCs w:val="24"/>
        </w:rPr>
      </w:pPr>
    </w:p>
    <w:p>
      <w:pPr>
        <w:pStyle w:val="Body"/>
        <w:rPr>
          <w:sz w:val="24"/>
          <w:szCs w:val="24"/>
        </w:rPr>
      </w:pPr>
      <w:r>
        <w:rPr>
          <w:sz w:val="24"/>
          <w:szCs w:val="24"/>
          <w:rtl w:val="0"/>
          <w:lang w:val="en-US"/>
        </w:rPr>
        <w:t xml:space="preserve">The module is Business inquiry and research </w:t>
      </w:r>
    </w:p>
    <w:p>
      <w:pPr>
        <w:pStyle w:val="Body"/>
        <w:rPr>
          <w:sz w:val="24"/>
          <w:szCs w:val="24"/>
        </w:rPr>
      </w:pPr>
    </w:p>
    <w:p>
      <w:pPr>
        <w:pStyle w:val="Body"/>
        <w:rPr>
          <w:sz w:val="24"/>
          <w:szCs w:val="24"/>
        </w:rPr>
      </w:pPr>
      <w:r>
        <w:rPr>
          <w:sz w:val="24"/>
          <w:szCs w:val="24"/>
          <w:rtl w:val="0"/>
          <w:lang w:val="en-US"/>
        </w:rPr>
        <w:t xml:space="preserve">Tutors name: Dr Roisin Mullins  </w:t>
      </w:r>
    </w:p>
    <w:p>
      <w:pPr>
        <w:pStyle w:val="Body"/>
        <w:rPr>
          <w:sz w:val="24"/>
          <w:szCs w:val="24"/>
        </w:rPr>
      </w:pPr>
    </w:p>
    <w:p>
      <w:pPr>
        <w:pStyle w:val="Body"/>
        <w:rPr>
          <w:sz w:val="24"/>
          <w:szCs w:val="24"/>
        </w:rPr>
      </w:pPr>
      <w:r>
        <w:rPr>
          <w:sz w:val="24"/>
          <w:szCs w:val="24"/>
          <w:rtl w:val="0"/>
          <w:lang w:val="en-US"/>
        </w:rPr>
        <w:t>The topic I have decided to do my research proposal on is do women have a disadvantage within the outdoors?. I am a female in the outdoors, and I thought that talking about the disadvantages I face within the outdoors would be a perfect research proposal for this assignment. I will be doing research online by reading an articles, journals and books. I will also be talking and relating about experiences I</w:t>
      </w:r>
      <w:r>
        <w:rPr>
          <w:sz w:val="24"/>
          <w:szCs w:val="24"/>
          <w:rtl w:val="0"/>
          <w:lang w:val="en-US"/>
        </w:rPr>
        <w:t>’</w:t>
      </w:r>
      <w:r>
        <w:rPr>
          <w:sz w:val="24"/>
          <w:szCs w:val="24"/>
          <w:rtl w:val="0"/>
          <w:lang w:val="en-US"/>
        </w:rPr>
        <w:t xml:space="preserve">ve had in the outdoor while relating and comparing the differences with other women that have been through the same. I though that researching disadvantages women face within the outdoors would be interesting, especially because I have experience some events because of me being a girl in the outdoors. Looking at research of other women stories and looking at articles written by companies, regarding discrimination against women in the outdoor adventure industry and I thought it would be interesting also by including my own past experience, and realising how its still a problem, sexism in industries that involve sports that include both men and women. I will be looking at other women stories and companies such as Patagonia and NorthFace and how they see the sexism that still exists in the outdoor industry when it comes to comparing men and women. companies like Patagonia and NorthFace have ensured and they are an inclusive brand, and that they encourage diversity, equity and inclusion. My research question will do women have a disadvantage in the outdoors? .Patagonia organised  a get to together with people from around the country, the motive for this together was so that they could engage with individuals that face discrimination in the outdoor, this could because of their race, back ground or gender, they wanted to have their voices heard, they wanted to ensure their opinions were considered. The people that gathered that day were all hoping for a change in the outdoor industry when it come to diversity and they all felt that Patagonia was a perfect brand that could help, they quoted that after the three days they spent together as a group </w:t>
      </w:r>
      <w:r>
        <w:rPr>
          <w:sz w:val="24"/>
          <w:szCs w:val="24"/>
          <w:rtl w:val="0"/>
          <w:lang w:val="en-US"/>
        </w:rPr>
        <w:t xml:space="preserve">‘’ </w:t>
      </w:r>
      <w:r>
        <w:rPr>
          <w:sz w:val="24"/>
          <w:szCs w:val="24"/>
          <w:rtl w:val="0"/>
          <w:lang w:val="en-US"/>
        </w:rPr>
        <w:t>we walked away with not only hope, but new friendships and possibilities of future collaborations</w:t>
      </w:r>
      <w:r>
        <w:rPr>
          <w:sz w:val="24"/>
          <w:szCs w:val="24"/>
          <w:rtl w:val="0"/>
          <w:lang w:val="en-US"/>
        </w:rPr>
        <w:t xml:space="preserve">’’ </w:t>
      </w:r>
      <w:r>
        <w:rPr>
          <w:sz w:val="24"/>
          <w:szCs w:val="24"/>
          <w:rtl w:val="0"/>
          <w:lang w:val="en-US"/>
        </w:rPr>
        <w:t>(A Gathering for Diversity, Equity and Inclusion with Teresa Baker - Patagonia, 2021)</w:t>
      </w:r>
      <w:r>
        <w:rPr>
          <w:sz w:val="24"/>
          <w:szCs w:val="24"/>
          <w:rtl w:val="0"/>
          <w:lang w:val="en-US"/>
        </w:rPr>
        <w:t xml:space="preserve"> I thought that this was a great article to relate back to and see what other people thought of the outdoors and the differences that some individuals face one being women, once I read the full article there are other quotations of individuals who have faced discrimination and few were women,  when they were all together with the organisation they felt like their voices were being heard and were more confident that a change would be made. The theories and research I will be looking into will be online and using a bit of my own experience. </w:t>
      </w:r>
    </w:p>
    <w:p>
      <w:pPr>
        <w:pStyle w:val="Body"/>
        <w:rPr>
          <w:sz w:val="24"/>
          <w:szCs w:val="24"/>
        </w:rPr>
      </w:pPr>
      <w:r>
        <w:rPr>
          <w:sz w:val="24"/>
          <w:szCs w:val="24"/>
          <w:rtl w:val="0"/>
          <w:lang w:val="en-US"/>
        </w:rPr>
        <w:t xml:space="preserve">My aim while doing this research proposal is that I gather enough research regarding my topic, and I have complete understanding of whats happening with women outdoor and what others are doing to try and make a change. I also want to get my own opinion across of what I think of the whole situation and what changes I would like to see in the near future when it comes to women in the outdoors. My objective is for women to be seen as equal when in the outdoors, for once not to feel lower than men and feel nervous to be doing something thats </w:t>
      </w:r>
      <w:r>
        <w:rPr>
          <w:sz w:val="24"/>
          <w:szCs w:val="24"/>
          <w:rtl w:val="0"/>
          <w:lang w:val="en-US"/>
        </w:rPr>
        <w:t xml:space="preserve">‘’ </w:t>
      </w:r>
      <w:r>
        <w:rPr>
          <w:sz w:val="24"/>
          <w:szCs w:val="24"/>
          <w:rtl w:val="0"/>
          <w:lang w:val="en-US"/>
        </w:rPr>
        <w:t>manly to do</w:t>
      </w:r>
      <w:r>
        <w:rPr>
          <w:sz w:val="24"/>
          <w:szCs w:val="24"/>
          <w:rtl w:val="0"/>
          <w:lang w:val="en-US"/>
        </w:rPr>
        <w:t xml:space="preserve">’’ </w:t>
      </w:r>
      <w:r>
        <w:rPr>
          <w:sz w:val="24"/>
          <w:szCs w:val="24"/>
          <w:rtl w:val="0"/>
          <w:lang w:val="en-US"/>
        </w:rPr>
        <w:t xml:space="preserve">or that men can do it better. </w:t>
      </w:r>
    </w:p>
    <w:p>
      <w:pPr>
        <w:pStyle w:val="Body"/>
        <w:rPr>
          <w:sz w:val="24"/>
          <w:szCs w:val="24"/>
        </w:rPr>
      </w:pPr>
      <w:r>
        <w:rPr>
          <w:sz w:val="24"/>
          <w:szCs w:val="24"/>
          <w:rtl w:val="0"/>
          <w:lang w:val="en-US"/>
        </w:rPr>
        <w:t xml:space="preserve">While researching I found a study with the boulder-based leadership organisation, I found that their stud was very interesting when it relating my topic, in their study they did questionnaires asking questions for men and women regarding if the work place is fair and supportive, in the questionnaire it showed that men found that the work place is fair and supportive for everyone and the women that completed the same form suggested otherwise and think that there is still room for improvement. In my opinion one big obstacle women face in the outdoor adventure industry is being sexualised rather than being just seen as a person thats working out or a person that just wants to do some rock climbing  or being discouraged because of their gender being seen as someone that cant do it because of their gender. 1,500 active-outdoor professionals surveyed, in the survey men tended to consider their workplaces fair and supportive, while women vied the same environment as the men to be less equitable. An example would be only 31 percent of women surveyed thought that their companies dealt with sexual harassment and discrimination appropriately  comparing it to the men that filled in that survey 49 percent of men. The study politely states </w:t>
      </w:r>
      <w:r>
        <w:rPr>
          <w:sz w:val="24"/>
          <w:szCs w:val="24"/>
          <w:rtl w:val="0"/>
          <w:lang w:val="en-US"/>
        </w:rPr>
        <w:t>‘’</w:t>
      </w:r>
      <w:r>
        <w:rPr>
          <w:sz w:val="24"/>
          <w:szCs w:val="24"/>
          <w:rtl w:val="0"/>
          <w:lang w:val="en-US"/>
        </w:rPr>
        <w:t>men think their companies are doing a pretty good job supporting the diversity, while women see more room for improvement</w:t>
      </w:r>
      <w:r>
        <w:rPr>
          <w:sz w:val="24"/>
          <w:szCs w:val="24"/>
          <w:rtl w:val="0"/>
          <w:lang w:val="en-US"/>
        </w:rPr>
        <w:t xml:space="preserve">’’ </w:t>
      </w:r>
      <w:r>
        <w:rPr>
          <w:sz w:val="24"/>
          <w:szCs w:val="24"/>
          <w:rtl w:val="0"/>
          <w:lang w:val="en-US"/>
        </w:rPr>
        <w:t>I thought this statement was interesting, it just tells me that we still have a long way to go before women are seen as equal in the outdoor industry</w:t>
      </w:r>
      <w:r>
        <w:rPr>
          <w:sz w:val="24"/>
          <w:szCs w:val="24"/>
          <w:rtl w:val="0"/>
          <w:lang w:val="nl-NL"/>
        </w:rPr>
        <w:t>(Houten, 2021)</w:t>
      </w:r>
      <w:r>
        <w:rPr>
          <w:sz w:val="24"/>
          <w:szCs w:val="24"/>
          <w:rtl w:val="0"/>
          <w:lang w:val="en-US"/>
        </w:rPr>
        <w:t xml:space="preserve">. In one study analysing popular outdoor magazines, the conclusions showed that women there to represent by participating in less physically and time demanding activities in the outdoor pursuits, the women were being shown more as followers rather than leaders, they were being portrayed as a mother escaping motherhood or being the instigator of outdoors time with their families </w:t>
      </w:r>
      <w:r>
        <w:rPr>
          <w:sz w:val="24"/>
          <w:szCs w:val="24"/>
          <w:rtl w:val="0"/>
          <w:lang w:val="da-DK"/>
        </w:rPr>
        <w:t xml:space="preserve">(McNiel, Harris &amp; </w:t>
      </w:r>
    </w:p>
    <w:p>
      <w:pPr>
        <w:pStyle w:val="Body"/>
        <w:rPr>
          <w:sz w:val="24"/>
          <w:szCs w:val="24"/>
        </w:rPr>
      </w:pPr>
      <w:r>
        <w:rPr>
          <w:sz w:val="24"/>
          <w:szCs w:val="24"/>
          <w:rtl w:val="0"/>
        </w:rPr>
        <w:t xml:space="preserve">Fondren, 2012). </w:t>
      </w:r>
      <w:r>
        <w:rPr>
          <w:sz w:val="24"/>
          <w:szCs w:val="24"/>
          <w:rtl w:val="0"/>
          <w:lang w:val="en-US"/>
        </w:rPr>
        <w:t xml:space="preserve">I think that this is a perfect example of how women are seen in the overall in life on the eyes of society and within the outdoor industry. My opinion is that women are expected to do </w:t>
      </w:r>
      <w:r>
        <w:rPr>
          <w:sz w:val="24"/>
          <w:szCs w:val="24"/>
          <w:rtl w:val="0"/>
          <w:lang w:val="en-US"/>
        </w:rPr>
        <w:t>‘’</w:t>
      </w:r>
      <w:r>
        <w:rPr>
          <w:sz w:val="24"/>
          <w:szCs w:val="24"/>
          <w:rtl w:val="0"/>
          <w:lang w:val="en-US"/>
        </w:rPr>
        <w:t>women things</w:t>
      </w:r>
      <w:r>
        <w:rPr>
          <w:sz w:val="24"/>
          <w:szCs w:val="24"/>
          <w:rtl w:val="0"/>
          <w:lang w:val="en-US"/>
        </w:rPr>
        <w:t xml:space="preserve">’’ </w:t>
      </w:r>
      <w:r>
        <w:rPr>
          <w:sz w:val="24"/>
          <w:szCs w:val="24"/>
          <w:rtl w:val="0"/>
          <w:lang w:val="en-US"/>
        </w:rPr>
        <w:t xml:space="preserve">society hold a sexist expectation towards them just because of their gender. When a family are on a day out society will view the mum and think she has been forced to be there, as a mother to the children and a caregiver, rather than being seen as a women that also enjoys the outdoors and is engaged and involved. In 2017 there was a national study on women in the outdoors (organised by retailers) it showed that 63% of women failed to think of an female outdoor model, while six in ten women said that mens outdoor pursuits were taken more seriously than women in the outdoors, 72% of women stated that they felt liberated while outdoors, but only 32% considered themselves to be </w:t>
      </w:r>
      <w:r>
        <w:rPr>
          <w:sz w:val="24"/>
          <w:szCs w:val="24"/>
          <w:rtl w:val="0"/>
          <w:lang w:val="en-US"/>
        </w:rPr>
        <w:t>‘’</w:t>
      </w:r>
      <w:r>
        <w:rPr>
          <w:sz w:val="24"/>
          <w:szCs w:val="24"/>
          <w:rtl w:val="0"/>
          <w:lang w:val="en-US"/>
        </w:rPr>
        <w:t>outdoorsy</w:t>
      </w:r>
      <w:r>
        <w:rPr>
          <w:sz w:val="24"/>
          <w:szCs w:val="24"/>
          <w:rtl w:val="0"/>
          <w:lang w:val="en-US"/>
        </w:rPr>
        <w:t xml:space="preserve">’’ </w:t>
      </w:r>
      <w:r>
        <w:rPr>
          <w:sz w:val="24"/>
          <w:szCs w:val="24"/>
          <w:rtl w:val="0"/>
          <w:lang w:val="en-US"/>
        </w:rPr>
        <w:t>(Gender equality within outdoor adventure - Vertebrate Publishing, 2021)</w:t>
      </w:r>
      <w:r>
        <w:rPr>
          <w:sz w:val="24"/>
          <w:szCs w:val="24"/>
          <w:rtl w:val="0"/>
          <w:lang w:val="en-US"/>
        </w:rPr>
        <w:t>. While doing my research I came across a very intriguing blog that was a film festival that exclusively features female athletes, they have named it the no man</w:t>
      </w:r>
      <w:r>
        <w:rPr>
          <w:sz w:val="24"/>
          <w:szCs w:val="24"/>
          <w:rtl w:val="0"/>
          <w:lang w:val="en-US"/>
        </w:rPr>
        <w:t>’</w:t>
      </w:r>
      <w:r>
        <w:rPr>
          <w:sz w:val="24"/>
          <w:szCs w:val="24"/>
          <w:rtl w:val="0"/>
          <w:lang w:val="en-US"/>
        </w:rPr>
        <w:t>s land film festival, this is a group of women that encourage a forefront movement by redefining femininity in adventure and championing female athletes in outdoor media</w:t>
      </w:r>
      <w:r>
        <w:rPr>
          <w:sz w:val="24"/>
          <w:szCs w:val="24"/>
          <w:rtl w:val="0"/>
          <w:lang w:val="en-US"/>
        </w:rPr>
        <w:t>(Staff and Staff, 2021)</w:t>
      </w:r>
      <w:r>
        <w:rPr>
          <w:sz w:val="24"/>
          <w:szCs w:val="24"/>
          <w:rtl w:val="0"/>
          <w:lang w:val="en-US"/>
        </w:rPr>
        <w:t>. I found that this was a great organisation for women and for them to feel included and understood, its an amazing way for women to support each other and motivate each other, its a great way for women to feel more confident in the outdoors. In my opinion the outdoor industry has always been dominated by men, unfortunate for women when men were out exploring and adventuring the outdoors women would usually stay back taking care of children and the house. fortunate for women this old lived traditional way has started to change and the world in become more modern, belief are changing, women are choosing to explore the outdoors and do activities, they refuse to hold themselves back by old traditions and stereotypes. Even though women still feel like they are less limited on the outdoor or feel like they are restricted there are still low numbers to the amount of women that are actually in the outdoor industry compared to men. One big reason for the low numbers in women in the outdoors is poor representation an online blog stated on how they thought women weren</w:t>
      </w:r>
      <w:r>
        <w:rPr>
          <w:sz w:val="24"/>
          <w:szCs w:val="24"/>
          <w:rtl w:val="0"/>
          <w:lang w:val="en-US"/>
        </w:rPr>
        <w:t>’</w:t>
      </w:r>
      <w:r>
        <w:rPr>
          <w:sz w:val="24"/>
          <w:szCs w:val="24"/>
          <w:rtl w:val="0"/>
          <w:lang w:val="en-US"/>
        </w:rPr>
        <w:t>t as involved in the outdoor due to poor representation, it states on how industry is full of images and stories of men in the wilderness having extraordinary adventures, all the amazing landscape photos are of men adventuring and the stories told about adventures are mostly about men</w:t>
      </w:r>
      <w:r>
        <w:rPr>
          <w:sz w:val="24"/>
          <w:szCs w:val="24"/>
          <w:rtl w:val="0"/>
        </w:rPr>
        <w:t>(2021)</w:t>
      </w:r>
      <w:r>
        <w:rPr>
          <w:sz w:val="24"/>
          <w:szCs w:val="24"/>
          <w:rtl w:val="0"/>
          <w:lang w:val="en-US"/>
        </w:rPr>
        <w:t>. I completely agree with this statement, I think that men get more praise for anything they accomplish in the outdoor, it seems to be more valid for people and more important when men accomplish a walk or complete an adventure, it seems to be more in the media, and you see less stories about women adventuring, this is why I think a change still needs to happen, women still aren</w:t>
      </w:r>
      <w:r>
        <w:rPr>
          <w:sz w:val="24"/>
          <w:szCs w:val="24"/>
          <w:rtl w:val="0"/>
          <w:lang w:val="en-US"/>
        </w:rPr>
        <w:t>’</w:t>
      </w:r>
      <w:r>
        <w:rPr>
          <w:sz w:val="24"/>
          <w:szCs w:val="24"/>
          <w:rtl w:val="0"/>
          <w:lang w:val="en-US"/>
        </w:rPr>
        <w:t xml:space="preserve">t seen as equals. The process involved in this research proposal is looking at stories and blogs of outdoor adventure companies and the stories of other women in the outdoor, while I relate and talk about my opinion and experience I may have had. I will be using blogs and articles that have been written by organisations like Patagonia and north face, while also using blogs of women that are in the outdoors. I will also be using useful and newer blogs in order to compare and to research. I think being in 2021 we should see less diversity and separation in men and women, we should see women as equals in the outdoor, validate them more, their opinions and their achievements and praise them as much as men. The aim I hope this research proposal has is women have fairness, women being heard more in magazine as leaders in an outdoor expedition, I hope that one day outdoor adventure will be seen as accomplishments for men and women. The results I want is outdoor adventure to be an equal industry and not seen as something only men can do, and men are </w:t>
      </w:r>
      <w:r>
        <w:rPr>
          <w:sz w:val="24"/>
          <w:szCs w:val="24"/>
          <w:rtl w:val="0"/>
          <w:lang w:val="en-US"/>
        </w:rPr>
        <w:t>‘’</w:t>
      </w:r>
      <w:r>
        <w:rPr>
          <w:sz w:val="24"/>
          <w:szCs w:val="24"/>
          <w:rtl w:val="0"/>
          <w:lang w:val="en-US"/>
        </w:rPr>
        <w:t>better</w:t>
      </w:r>
      <w:r>
        <w:rPr>
          <w:sz w:val="24"/>
          <w:szCs w:val="24"/>
          <w:rtl w:val="0"/>
          <w:lang w:val="en-US"/>
        </w:rPr>
        <w:t>’’</w:t>
      </w:r>
      <w:r>
        <w:rPr>
          <w:sz w:val="24"/>
          <w:szCs w:val="24"/>
          <w:rtl w:val="0"/>
          <w:lang w:val="en-US"/>
        </w:rPr>
        <w:t xml:space="preserve">. It does show that a change is being made, companies are encouraging more diversity and equality for everyone including women. </w:t>
      </w:r>
    </w:p>
    <w:p>
      <w:pPr>
        <w:pStyle w:val="Body"/>
        <w:rPr>
          <w:sz w:val="24"/>
          <w:szCs w:val="24"/>
        </w:rPr>
      </w:pPr>
      <w:r>
        <w:rPr>
          <w:sz w:val="24"/>
          <w:szCs w:val="24"/>
          <w:rtl w:val="0"/>
          <w:lang w:val="en-US"/>
        </w:rPr>
        <w:t>So the answer to my question do women have disadvantages in the outdoors, based on the research that I have found it is clear to see women do have disadvantages in the outdoors, they are faced with difficult situations, like differences between gender, sexism, discrimination, and constantly being compared to men, women are fighting for a change and trying to make society accept and understand that women shouldn</w:t>
      </w:r>
      <w:r>
        <w:rPr>
          <w:sz w:val="24"/>
          <w:szCs w:val="24"/>
          <w:rtl w:val="0"/>
          <w:lang w:val="en-US"/>
        </w:rPr>
        <w:t>’</w:t>
      </w:r>
      <w:r>
        <w:rPr>
          <w:sz w:val="24"/>
          <w:szCs w:val="24"/>
          <w:rtl w:val="0"/>
          <w:lang w:val="en-US"/>
        </w:rPr>
        <w:t xml:space="preserve">t be held to the standards they used to be held to years ago, women can be leaders, women can do the same in the outdoors as men, they can accomplish amazing adventures. When doing research on my question it also does show that a change is being made, and its a problem that is being worked on, companies are helping. Women are organising groups and clubs for other women. Society are slowly understanding and accepting the fact that women can be equal. Women are also fighting for their right to be seen as equal and accepted as an equal in the outdoor industry, when doing research and reading other women stories, looking at blogs and articles it shows that women are not willing to let it go, and they are looking for a change and fighting for it. </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 Eu.patagonia.com. 2021. A Gathering for Diversity, Equity and Inclusion with Teresa Baker - Patagonia. [online] Available at: &lt;https://eu.patagonia.com/gb/en/stories/diversity-equity-and-inclusion/story-71003.html&gt; [Accessed 5 May 2021].</w:t>
      </w:r>
    </w:p>
    <w:p>
      <w:pPr>
        <w:pStyle w:val="Body"/>
        <w:rPr>
          <w:sz w:val="24"/>
          <w:szCs w:val="24"/>
        </w:rPr>
      </w:pPr>
    </w:p>
    <w:p>
      <w:pPr>
        <w:pStyle w:val="Body"/>
        <w:rPr>
          <w:sz w:val="24"/>
          <w:szCs w:val="24"/>
        </w:rPr>
      </w:pPr>
    </w:p>
    <w:p>
      <w:pPr>
        <w:pStyle w:val="Body"/>
        <w:rPr>
          <w:sz w:val="24"/>
          <w:szCs w:val="24"/>
        </w:rPr>
      </w:pPr>
      <w:r>
        <w:rPr>
          <w:sz w:val="24"/>
          <w:szCs w:val="24"/>
          <w:rtl w:val="0"/>
          <w:lang w:val="en-US"/>
        </w:rPr>
        <w:t>Houten, A., 2021. Women Are Still Not Treated Equally in the Outdoor Industry. [online] Outside Online. Available at: &lt;https://www.outsideonline.com/2387946/camber-outdoor-industry-survey-gender-discrimination&gt; [Accessed 5 May 2021].</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McNiel, J.N., Harris, D.A &amp; Fondren, K.M. (2012). Women and the wild: Gender Socialisation in wilderness recreation advertising. Gender Issues, 29 (1-4), 39. </w:t>
      </w:r>
    </w:p>
    <w:p>
      <w:pPr>
        <w:pStyle w:val="Body"/>
        <w:rPr>
          <w:sz w:val="24"/>
          <w:szCs w:val="24"/>
        </w:rPr>
      </w:pPr>
    </w:p>
    <w:p>
      <w:pPr>
        <w:pStyle w:val="Body"/>
        <w:rPr>
          <w:sz w:val="24"/>
          <w:szCs w:val="24"/>
        </w:rPr>
      </w:pPr>
      <w:r>
        <w:rPr>
          <w:sz w:val="24"/>
          <w:szCs w:val="24"/>
          <w:rtl w:val="0"/>
          <w:lang w:val="en-US"/>
        </w:rPr>
        <w:t>2021. [online] Available at: &lt;https://www.landandwave.co.uk/blog/why-are-there-so-few-woman-in-the-outdoor-adventure-industry&gt; [Accessed 5 May 2021].</w:t>
      </w:r>
      <w:r>
        <w:rPr>
          <w:sz w:val="24"/>
          <w:szCs w:val="24"/>
          <w:rtl w:val="0"/>
          <w:lang w:val="en-US"/>
        </w:rPr>
        <w:t xml:space="preserve">  </w:t>
      </w:r>
    </w:p>
    <w:p>
      <w:pPr>
        <w:pStyle w:val="Body"/>
        <w:rPr>
          <w:sz w:val="24"/>
          <w:szCs w:val="24"/>
        </w:rPr>
      </w:pPr>
    </w:p>
    <w:p>
      <w:pPr>
        <w:pStyle w:val="Body"/>
        <w:rPr>
          <w:sz w:val="24"/>
          <w:szCs w:val="24"/>
        </w:rPr>
      </w:pPr>
      <w:r>
        <w:rPr>
          <w:sz w:val="24"/>
          <w:szCs w:val="24"/>
          <w:rtl w:val="0"/>
          <w:lang w:val="en-US"/>
        </w:rPr>
        <w:t>Staff, C. and Staff, C., 2021. No Man</w:t>
      </w:r>
      <w:r>
        <w:rPr>
          <w:sz w:val="24"/>
          <w:szCs w:val="24"/>
          <w:rtl w:val="0"/>
        </w:rPr>
        <w:t>’</w:t>
      </w:r>
      <w:r>
        <w:rPr>
          <w:sz w:val="24"/>
          <w:szCs w:val="24"/>
          <w:rtl w:val="0"/>
          <w:lang w:val="en-US"/>
        </w:rPr>
        <w:t>s Land Announces 2017 All-Female Adventure Film Festival. [online] Climbing. Available at: &lt;https://www.climbing.com/news/no-mans-land-announces-2017-all-female-adventure-film-festival/&gt; [Accessed 5 May 2021].</w:t>
      </w:r>
    </w:p>
    <w:p>
      <w:pPr>
        <w:pStyle w:val="Body"/>
        <w:rPr>
          <w:sz w:val="24"/>
          <w:szCs w:val="24"/>
        </w:rPr>
      </w:pPr>
    </w:p>
    <w:p>
      <w:pPr>
        <w:pStyle w:val="Body"/>
        <w:rPr>
          <w:sz w:val="24"/>
          <w:szCs w:val="24"/>
        </w:rPr>
      </w:pPr>
      <w:r>
        <w:rPr>
          <w:sz w:val="24"/>
          <w:szCs w:val="24"/>
          <w:rtl w:val="0"/>
          <w:lang w:val="en-US"/>
        </w:rPr>
        <w:t>V-publishing.co.uk. 2021. Gender equality within outdoor adventure - Vertebrate Publishing. [online] Available at: &lt;https://www.v-publishing.co.uk/news/news/gender-equality-within-outdoor-adventure/&gt; [Accessed 5 May 2021].</w:t>
      </w:r>
    </w:p>
    <w:p>
      <w:pPr>
        <w:pStyle w:val="Body"/>
        <w:rPr>
          <w:sz w:val="26"/>
          <w:szCs w:val="26"/>
        </w:rPr>
      </w:pPr>
    </w:p>
    <w:p>
      <w:pPr>
        <w:pStyle w:val="Body"/>
      </w:pPr>
    </w:p>
    <w:p>
      <w:pPr>
        <w:pStyle w:val="Default"/>
        <w:rPr>
          <w:outline w:val="1"/>
          <w:color w:val="212121"/>
          <w:sz w:val="24"/>
          <w:szCs w:val="24"/>
          <w14:textOutline w14:w="548">
            <w14:solidFill>
              <w14:srgbClr w14:val="222222"/>
            </w14:solidFill>
          </w14:textOutline>
          <w14:textFill>
            <w14:noFill/>
          </w14:textFill>
        </w:rPr>
      </w:pPr>
    </w:p>
    <w:p>
      <w:pPr>
        <w:pStyle w:val="Body"/>
        <w:rPr>
          <w:rFonts w:ascii="Arial" w:cs="Arial" w:hAnsi="Arial" w:eastAsia="Arial"/>
          <w:b w:val="1"/>
          <w:bCs w:val="1"/>
        </w:rPr>
      </w:pPr>
    </w:p>
    <w:p>
      <w:pPr>
        <w:pStyle w:val="Body"/>
        <w:rPr>
          <w:rFonts w:ascii="Arial" w:cs="Arial" w:hAnsi="Arial" w:eastAsia="Arial"/>
          <w:b w:val="1"/>
          <w:bCs w:val="1"/>
        </w:rPr>
      </w:pPr>
    </w:p>
    <w:tbl>
      <w:tblPr>
        <w:tblW w:w="9781"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45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Fonts w:ascii="Arial" w:hAnsi="Arial"/>
                <w:b w:val="1"/>
                <w:bCs w:val="1"/>
                <w:sz w:val="40"/>
                <w:szCs w:val="40"/>
                <w:rtl w:val="0"/>
                <w:lang w:val="en-US"/>
              </w:rPr>
              <w:t>TASK DESCRIPTION</w:t>
            </w:r>
          </w:p>
        </w:tc>
      </w:tr>
    </w:tbl>
    <w:p>
      <w:pPr>
        <w:pStyle w:val="Body"/>
        <w:widowControl w:val="0"/>
        <w:ind w:left="392" w:hanging="392"/>
        <w:rPr>
          <w:rFonts w:ascii="Arial" w:cs="Arial" w:hAnsi="Arial" w:eastAsia="Arial"/>
          <w:b w:val="1"/>
          <w:bCs w:val="1"/>
        </w:rPr>
      </w:pPr>
    </w:p>
    <w:p>
      <w:pPr>
        <w:pStyle w:val="Body"/>
        <w:jc w:val="both"/>
        <w:rPr>
          <w:rFonts w:ascii="Arial" w:cs="Arial" w:hAnsi="Arial" w:eastAsia="Arial"/>
          <w:sz w:val="22"/>
          <w:szCs w:val="22"/>
        </w:rPr>
      </w:pPr>
    </w:p>
    <w:p>
      <w:pPr>
        <w:pStyle w:val="Body"/>
        <w:ind w:left="720" w:firstLine="0"/>
        <w:rPr>
          <w:rFonts w:ascii="Arial" w:cs="Arial" w:hAnsi="Arial" w:eastAsia="Arial"/>
          <w:sz w:val="24"/>
          <w:szCs w:val="24"/>
        </w:rPr>
      </w:pPr>
    </w:p>
    <w:p>
      <w:pPr>
        <w:pStyle w:val="Normal (Web)"/>
        <w:shd w:val="clear" w:color="auto" w:fill="ffffff"/>
        <w:spacing w:before="0"/>
        <w:rPr>
          <w:rFonts w:ascii="Arial" w:cs="Arial" w:hAnsi="Arial" w:eastAsia="Arial"/>
        </w:rPr>
      </w:pPr>
    </w:p>
    <w:p>
      <w:pPr>
        <w:pStyle w:val="Body"/>
        <w:shd w:val="clear" w:color="auto" w:fill="ffffff"/>
        <w:spacing w:after="100"/>
        <w:rPr>
          <w:rFonts w:ascii="Segoe UI" w:cs="Segoe UI" w:hAnsi="Segoe UI" w:eastAsia="Segoe UI"/>
          <w:b w:val="1"/>
          <w:bCs w:val="1"/>
          <w:color w:val="000000"/>
          <w:sz w:val="23"/>
          <w:szCs w:val="23"/>
          <w:u w:color="000000"/>
        </w:rPr>
      </w:pPr>
      <w:r>
        <w:rPr>
          <w:rFonts w:ascii="Segoe UI" w:cs="Segoe UI" w:hAnsi="Segoe UI" w:eastAsia="Segoe UI"/>
          <w:b w:val="1"/>
          <w:bCs w:val="1"/>
          <w:color w:val="000000"/>
          <w:sz w:val="23"/>
          <w:szCs w:val="23"/>
          <w:u w:color="000000"/>
          <w:rtl w:val="0"/>
          <w:lang w:val="en-US"/>
        </w:rPr>
        <w:t>Coursework: Assessment 3 Research Proposal (2000 words).</w:t>
      </w:r>
    </w:p>
    <w:p>
      <w:pPr>
        <w:pStyle w:val="Body"/>
        <w:shd w:val="clear" w:color="auto" w:fill="ffffff"/>
        <w:spacing w:after="100"/>
        <w:rPr>
          <w:rFonts w:ascii="Segoe UI" w:cs="Segoe UI" w:hAnsi="Segoe UI" w:eastAsia="Segoe UI"/>
          <w:color w:val="000000"/>
          <w:sz w:val="23"/>
          <w:szCs w:val="23"/>
          <w:u w:color="000000"/>
        </w:rPr>
      </w:pPr>
      <w:r>
        <w:rPr>
          <w:rFonts w:ascii="Segoe UI" w:cs="Segoe UI" w:hAnsi="Segoe UI" w:eastAsia="Segoe UI"/>
          <w:color w:val="000000"/>
          <w:sz w:val="23"/>
          <w:szCs w:val="23"/>
          <w:u w:color="000000"/>
          <w:rtl w:val="0"/>
          <w:lang w:val="en-US"/>
        </w:rPr>
        <w:t>Determine the area you wish to address and write a research proposal.  Full guidance on structural layout and suggested headings are reported below and in the Week 9 lecture.</w:t>
      </w:r>
    </w:p>
    <w:p>
      <w:pPr>
        <w:pStyle w:val="Body"/>
        <w:shd w:val="clear" w:color="auto" w:fill="ffffff"/>
        <w:spacing w:after="100"/>
        <w:rPr>
          <w:rFonts w:ascii="Segoe UI" w:cs="Segoe UI" w:hAnsi="Segoe UI" w:eastAsia="Segoe UI"/>
          <w:color w:val="000000"/>
          <w:sz w:val="23"/>
          <w:szCs w:val="23"/>
          <w:u w:color="000000"/>
        </w:rPr>
      </w:pPr>
      <w:r>
        <w:rPr>
          <w:rFonts w:ascii="Segoe UI" w:cs="Segoe UI" w:hAnsi="Segoe UI" w:eastAsia="Segoe UI"/>
          <w:color w:val="000000"/>
          <w:sz w:val="23"/>
          <w:szCs w:val="23"/>
          <w:u w:color="000000"/>
          <w:rtl w:val="0"/>
          <w:lang w:val="en-US"/>
        </w:rPr>
        <w:t>E.g. An undergraduate research proposal for the study of the essence of female entrepreneurship</w:t>
      </w:r>
    </w:p>
    <w:p>
      <w:pPr>
        <w:pStyle w:val="Body"/>
        <w:rPr>
          <w:rFonts w:ascii="Segoe UI" w:cs="Segoe UI" w:hAnsi="Segoe UI" w:eastAsia="Segoe UI"/>
          <w:color w:val="000000"/>
          <w:sz w:val="23"/>
          <w:szCs w:val="23"/>
          <w:u w:color="000000"/>
        </w:rPr>
      </w:pPr>
      <w:r>
        <w:rPr>
          <w:rFonts w:ascii="Segoe UI" w:cs="Segoe UI" w:hAnsi="Segoe UI" w:eastAsia="Segoe UI"/>
          <w:color w:val="000000"/>
          <w:sz w:val="23"/>
          <w:szCs w:val="23"/>
          <w:u w:color="000000"/>
          <w:rtl w:val="0"/>
          <w:lang w:val="en-US"/>
        </w:rPr>
        <w:t>The research proposal should explain the topic chosen with reference to appropriate current research.  The proposal needs to present the rationale for the study, the aims, objectives, methods to be used , explains how the results might help answer the research objectives/questions and propose a timeline for completing the research tasks.</w:t>
      </w:r>
    </w:p>
    <w:p>
      <w:pPr>
        <w:pStyle w:val="Body"/>
        <w:rPr>
          <w:rFonts w:ascii="Segoe UI" w:cs="Segoe UI" w:hAnsi="Segoe UI" w:eastAsia="Segoe UI"/>
          <w:color w:val="000000"/>
          <w:sz w:val="23"/>
          <w:szCs w:val="23"/>
          <w:u w:color="000000"/>
        </w:rPr>
      </w:pPr>
    </w:p>
    <w:p>
      <w:pPr>
        <w:pStyle w:val="Body"/>
        <w:rPr>
          <w:rFonts w:ascii="Segoe UI" w:cs="Segoe UI" w:hAnsi="Segoe UI" w:eastAsia="Segoe UI"/>
          <w:color w:val="000000"/>
          <w:sz w:val="23"/>
          <w:szCs w:val="23"/>
          <w:u w:color="000000"/>
        </w:rPr>
      </w:pPr>
      <w:r>
        <w:rPr>
          <w:rFonts w:ascii="Segoe UI" w:cs="Segoe UI" w:hAnsi="Segoe UI" w:eastAsia="Segoe UI"/>
          <w:color w:val="000000"/>
          <w:sz w:val="23"/>
          <w:szCs w:val="23"/>
          <w:u w:color="000000"/>
          <w:rtl w:val="0"/>
          <w:lang w:val="en-US"/>
        </w:rPr>
        <w:t>Separately an ethics form must be submitted with the proposal.</w:t>
      </w:r>
      <w:r>
        <w:rPr>
          <w:rFonts w:ascii="Segoe UI" w:cs="Segoe UI" w:hAnsi="Segoe UI" w:eastAsia="Segoe UI"/>
          <w:color w:val="000000"/>
          <w:sz w:val="23"/>
          <w:szCs w:val="23"/>
          <w:u w:color="000000"/>
        </w:rPr>
        <w:br w:type="textWrapping"/>
      </w:r>
    </w:p>
    <w:p>
      <w:pPr>
        <w:pStyle w:val="Body"/>
        <w:jc w:val="both"/>
        <w:rPr>
          <w:rFonts w:ascii="Arial" w:cs="Arial" w:hAnsi="Arial" w:eastAsia="Arial"/>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91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b w:val="1"/>
                <w:bCs w:val="1"/>
                <w:caps w:val="1"/>
                <w:sz w:val="40"/>
                <w:szCs w:val="40"/>
                <w:rtl w:val="0"/>
                <w:lang w:val="en-US"/>
              </w:rPr>
              <w:t>GUIDANCE FOR Students IN THE COMPLETION OF TASKS</w:t>
            </w:r>
          </w:p>
        </w:tc>
      </w:tr>
    </w:tbl>
    <w:p>
      <w:pPr>
        <w:pStyle w:val="Body"/>
        <w:widowControl w:val="0"/>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32"/>
          <w:szCs w:val="32"/>
          <w:rtl w:val="0"/>
          <w:lang w:val="en-US"/>
        </w:rPr>
        <w:t>Structural Layout Guide</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For Assessment 3 (2000 words +/- 10%)</w:t>
      </w:r>
    </w:p>
    <w:p>
      <w:pPr>
        <w:pStyle w:val="Body"/>
        <w:jc w:val="both"/>
        <w:rPr>
          <w:rFonts w:ascii="Arial" w:cs="Arial" w:hAnsi="Arial" w:eastAsia="Arial"/>
          <w:b w:val="1"/>
          <w:bCs w:val="1"/>
          <w:sz w:val="22"/>
          <w:szCs w:val="22"/>
        </w:rPr>
      </w:pPr>
      <w:r>
        <w:rPr>
          <w:rFonts w:ascii="Arial" w:hAnsi="Arial"/>
          <w:b w:val="1"/>
          <w:bCs w:val="1"/>
          <w:sz w:val="22"/>
          <w:szCs w:val="22"/>
          <w:rtl w:val="0"/>
          <w:lang w:val="en-US"/>
        </w:rPr>
        <w:t>(Note this is only for guidance)</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de-DE"/>
        </w:rPr>
        <w:t>Name:</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Student number:</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Programme of Study:</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Module: Business Inquiry and Research</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rPr>
        <w:t>Tutor: Dr Roisin Mullins</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Deadline:  May 7</w:t>
      </w:r>
      <w:r>
        <w:rPr>
          <w:rFonts w:ascii="Arial" w:hAnsi="Arial"/>
          <w:b w:val="1"/>
          <w:bCs w:val="1"/>
          <w:sz w:val="22"/>
          <w:szCs w:val="22"/>
          <w:vertAlign w:val="superscript"/>
          <w:rtl w:val="0"/>
          <w:lang w:val="en-US"/>
        </w:rPr>
        <w:t>th</w:t>
      </w:r>
      <w:r>
        <w:rPr>
          <w:rFonts w:ascii="Arial" w:hAnsi="Arial"/>
          <w:b w:val="1"/>
          <w:bCs w:val="1"/>
          <w:sz w:val="22"/>
          <w:szCs w:val="22"/>
          <w:rtl w:val="0"/>
          <w:lang w:val="en-US"/>
        </w:rPr>
        <w:t>, 2021, by 3pm</w:t>
      </w:r>
    </w:p>
    <w:p>
      <w:pPr>
        <w:pStyle w:val="Body"/>
        <w:jc w:val="both"/>
        <w:rPr>
          <w:rFonts w:ascii="Arial" w:cs="Arial" w:hAnsi="Arial" w:eastAsia="Arial"/>
          <w:b w:val="1"/>
          <w:bCs w:val="1"/>
          <w:sz w:val="22"/>
          <w:szCs w:val="22"/>
        </w:rPr>
      </w:pPr>
    </w:p>
    <w:p>
      <w:pPr>
        <w:pStyle w:val="Body"/>
        <w:rPr>
          <w:rFonts w:ascii="Arial" w:cs="Arial" w:hAnsi="Arial" w:eastAsia="Arial"/>
          <w:color w:val="333333"/>
          <w:sz w:val="22"/>
          <w:szCs w:val="22"/>
          <w:u w:color="333333"/>
        </w:rPr>
      </w:pPr>
    </w:p>
    <w:p>
      <w:pPr>
        <w:pStyle w:val="Body"/>
        <w:rPr>
          <w:rFonts w:ascii="Arial" w:cs="Arial" w:hAnsi="Arial" w:eastAsia="Arial"/>
          <w:b w:val="1"/>
          <w:bCs w:val="1"/>
          <w:color w:val="333333"/>
          <w:sz w:val="22"/>
          <w:szCs w:val="22"/>
          <w:u w:color="333333"/>
        </w:rPr>
      </w:pPr>
      <w:r>
        <w:rPr>
          <w:rFonts w:ascii="Arial" w:hAnsi="Arial"/>
          <w:b w:val="1"/>
          <w:bCs w:val="1"/>
          <w:color w:val="333333"/>
          <w:sz w:val="22"/>
          <w:szCs w:val="22"/>
          <w:u w:color="333333"/>
          <w:rtl w:val="0"/>
          <w:lang w:val="fr-FR"/>
        </w:rPr>
        <w:t>Introduction:</w:t>
      </w:r>
    </w:p>
    <w:p>
      <w:pPr>
        <w:pStyle w:val="Body"/>
        <w:rPr>
          <w:rFonts w:ascii="Arial" w:cs="Arial" w:hAnsi="Arial" w:eastAsia="Arial"/>
          <w:sz w:val="22"/>
          <w:szCs w:val="22"/>
        </w:rPr>
      </w:pPr>
    </w:p>
    <w:p>
      <w:pPr>
        <w:pStyle w:val="Body"/>
        <w:rPr>
          <w:rFonts w:ascii="Arial" w:cs="Arial" w:hAnsi="Arial" w:eastAsia="Arial"/>
          <w:b w:val="1"/>
          <w:bCs w:val="1"/>
        </w:rPr>
      </w:pPr>
      <w:r>
        <w:rPr>
          <w:rFonts w:ascii="Arial" w:hAnsi="Arial"/>
          <w:b w:val="1"/>
          <w:bCs w:val="1"/>
          <w:rtl w:val="0"/>
          <w:lang w:val="en-US"/>
        </w:rPr>
        <w:t>Provides a persuasive and convincing research rationale and aims and objectives and, identifies the context, boundaries and any ethical and resource considerations of the research.</w:t>
      </w:r>
    </w:p>
    <w:p>
      <w:pPr>
        <w:pStyle w:val="Body"/>
        <w:rPr>
          <w:rFonts w:ascii="Arial" w:cs="Arial" w:hAnsi="Arial" w:eastAsia="Arial"/>
          <w:b w:val="1"/>
          <w:bCs w:val="1"/>
          <w:lang w:val="en-US"/>
        </w:rPr>
      </w:pPr>
    </w:p>
    <w:p>
      <w:pPr>
        <w:pStyle w:val="List Paragraph"/>
        <w:numPr>
          <w:ilvl w:val="0"/>
          <w:numId w:val="2"/>
        </w:numPr>
        <w:bidi w:val="0"/>
        <w:ind w:right="0"/>
        <w:jc w:val="left"/>
        <w:rPr>
          <w:rFonts w:ascii="Arial" w:hAnsi="Arial"/>
          <w:rtl w:val="0"/>
          <w:lang w:val="en-US"/>
        </w:rPr>
      </w:pPr>
      <w:r>
        <w:rPr>
          <w:rFonts w:ascii="Arial" w:hAnsi="Arial"/>
          <w:rtl w:val="0"/>
          <w:lang w:val="en-US"/>
        </w:rPr>
        <w:t>State you chosen topic title of the proposed research</w:t>
      </w:r>
    </w:p>
    <w:p>
      <w:pPr>
        <w:pStyle w:val="List Paragraph"/>
        <w:numPr>
          <w:ilvl w:val="0"/>
          <w:numId w:val="2"/>
        </w:numPr>
        <w:bidi w:val="0"/>
        <w:ind w:right="0"/>
        <w:jc w:val="left"/>
        <w:rPr>
          <w:rFonts w:ascii="Arial" w:hAnsi="Arial"/>
          <w:rtl w:val="0"/>
          <w:lang w:val="en-US"/>
        </w:rPr>
      </w:pPr>
      <w:r>
        <w:rPr>
          <w:rFonts w:ascii="Arial" w:hAnsi="Arial"/>
          <w:rtl w:val="0"/>
          <w:lang w:val="en-US"/>
        </w:rPr>
        <w:t>Expands on the title by providing the context of the research boundaries (what and where)</w:t>
      </w:r>
    </w:p>
    <w:p>
      <w:pPr>
        <w:pStyle w:val="List Paragraph"/>
        <w:numPr>
          <w:ilvl w:val="0"/>
          <w:numId w:val="2"/>
        </w:numPr>
        <w:bidi w:val="0"/>
        <w:ind w:right="0"/>
        <w:jc w:val="left"/>
        <w:rPr>
          <w:rFonts w:ascii="Arial" w:hAnsi="Arial"/>
          <w:rtl w:val="0"/>
          <w:lang w:val="en-US"/>
        </w:rPr>
      </w:pPr>
      <w:r>
        <w:rPr>
          <w:rFonts w:ascii="Arial" w:hAnsi="Arial"/>
          <w:rtl w:val="0"/>
          <w:lang w:val="en-US"/>
        </w:rPr>
        <w:t>Provide a justification for your topic choice based on a small review of previous research in the topic area.</w:t>
      </w:r>
    </w:p>
    <w:p>
      <w:pPr>
        <w:pStyle w:val="List Paragraph"/>
        <w:numPr>
          <w:ilvl w:val="0"/>
          <w:numId w:val="2"/>
        </w:numPr>
        <w:bidi w:val="0"/>
        <w:ind w:right="0"/>
        <w:jc w:val="left"/>
        <w:rPr>
          <w:rFonts w:ascii="Arial" w:hAnsi="Arial"/>
          <w:rtl w:val="0"/>
          <w:lang w:val="en-US"/>
        </w:rPr>
      </w:pPr>
      <w:r>
        <w:rPr>
          <w:rFonts w:ascii="Arial" w:hAnsi="Arial"/>
          <w:rtl w:val="0"/>
          <w:lang w:val="en-US"/>
        </w:rPr>
        <w:t>Defines the concepts and theory (theories) that will inform your research</w:t>
      </w:r>
    </w:p>
    <w:p>
      <w:pPr>
        <w:pStyle w:val="List Paragraph"/>
        <w:numPr>
          <w:ilvl w:val="0"/>
          <w:numId w:val="2"/>
        </w:numPr>
        <w:bidi w:val="0"/>
        <w:ind w:right="0"/>
        <w:jc w:val="left"/>
        <w:rPr>
          <w:rFonts w:ascii="Arial" w:hAnsi="Arial"/>
          <w:rtl w:val="0"/>
          <w:lang w:val="en-US"/>
        </w:rPr>
      </w:pPr>
      <w:r>
        <w:rPr>
          <w:rFonts w:ascii="Arial" w:hAnsi="Arial"/>
          <w:rtl w:val="0"/>
          <w:lang w:val="en-US"/>
        </w:rPr>
        <w:t>States the aims and objectives of the research, and/or</w:t>
      </w:r>
    </w:p>
    <w:p>
      <w:pPr>
        <w:pStyle w:val="List Paragraph"/>
        <w:numPr>
          <w:ilvl w:val="0"/>
          <w:numId w:val="2"/>
        </w:numPr>
        <w:bidi w:val="0"/>
        <w:ind w:right="0"/>
        <w:jc w:val="left"/>
        <w:rPr>
          <w:rFonts w:ascii="Arial" w:hAnsi="Arial"/>
          <w:rtl w:val="0"/>
          <w:lang w:val="en-US"/>
        </w:rPr>
      </w:pPr>
      <w:r>
        <w:rPr>
          <w:rFonts w:ascii="Arial" w:hAnsi="Arial"/>
          <w:rtl w:val="0"/>
          <w:lang w:val="en-US"/>
        </w:rPr>
        <w:t>States the primary research question(s)</w:t>
      </w:r>
    </w:p>
    <w:p>
      <w:pPr>
        <w:pStyle w:val="Body"/>
        <w:rPr>
          <w:rFonts w:ascii="Arial" w:cs="Arial" w:hAnsi="Arial" w:eastAsia="Arial"/>
          <w:b w:val="1"/>
          <w:bCs w:val="1"/>
          <w:lang w:val="en-US"/>
        </w:rPr>
      </w:pPr>
    </w:p>
    <w:p>
      <w:pPr>
        <w:pStyle w:val="Body"/>
        <w:rPr>
          <w:rFonts w:ascii="Arial" w:cs="Arial" w:hAnsi="Arial" w:eastAsia="Arial"/>
          <w:color w:val="333333"/>
          <w:sz w:val="22"/>
          <w:szCs w:val="22"/>
          <w:u w:color="333333"/>
        </w:rPr>
      </w:pPr>
    </w:p>
    <w:p>
      <w:pPr>
        <w:pStyle w:val="Body"/>
        <w:rPr>
          <w:rFonts w:ascii="Arial" w:cs="Arial" w:hAnsi="Arial" w:eastAsia="Arial"/>
          <w:b w:val="1"/>
          <w:bCs w:val="1"/>
          <w:color w:val="333333"/>
          <w:sz w:val="22"/>
          <w:szCs w:val="22"/>
          <w:u w:color="333333"/>
        </w:rPr>
      </w:pPr>
      <w:r>
        <w:rPr>
          <w:rFonts w:ascii="Arial" w:hAnsi="Arial"/>
          <w:b w:val="1"/>
          <w:bCs w:val="1"/>
          <w:color w:val="333333"/>
          <w:sz w:val="22"/>
          <w:szCs w:val="22"/>
          <w:u w:color="333333"/>
          <w:rtl w:val="0"/>
          <w:lang w:val="en-US"/>
        </w:rPr>
        <w:t>Methodological approach:</w:t>
      </w:r>
    </w:p>
    <w:p>
      <w:pPr>
        <w:pStyle w:val="Body"/>
        <w:rPr>
          <w:rFonts w:ascii="Arial" w:cs="Arial" w:hAnsi="Arial" w:eastAsia="Arial"/>
          <w:color w:val="333333"/>
          <w:sz w:val="22"/>
          <w:szCs w:val="22"/>
          <w:u w:color="333333"/>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cs="Arial" w:hAnsi="Arial" w:eastAsia="Arial"/>
          <w:b w:val="1"/>
          <w:bCs w:val="1"/>
        </w:rPr>
      </w:pPr>
      <w:r>
        <w:rPr>
          <w:rFonts w:ascii="Arial" w:hAnsi="Arial"/>
          <w:b w:val="1"/>
          <w:bCs w:val="1"/>
          <w:rtl w:val="0"/>
          <w:lang w:val="en-US"/>
        </w:rPr>
        <w:t>Identifies the research approach and evaluates and justifies the choice of research methods used for data collection and analysis and provides brief insight into the process of ethically securing the research..</w:t>
      </w:r>
    </w:p>
    <w:p>
      <w:pPr>
        <w:pStyle w:val="Body"/>
        <w:rPr>
          <w:rFonts w:ascii="Arial" w:cs="Arial" w:hAnsi="Arial" w:eastAsia="Arial"/>
          <w:color w:val="333333"/>
          <w:sz w:val="22"/>
          <w:szCs w:val="22"/>
          <w:u w:color="333333"/>
        </w:rPr>
      </w:pPr>
    </w:p>
    <w:p>
      <w:pPr>
        <w:pStyle w:val="List Paragraph"/>
        <w:numPr>
          <w:ilvl w:val="0"/>
          <w:numId w:val="4"/>
        </w:numPr>
        <w:bidi w:val="0"/>
        <w:ind w:right="0"/>
        <w:jc w:val="left"/>
        <w:rPr>
          <w:rFonts w:ascii="Arial" w:hAnsi="Arial"/>
          <w:rtl w:val="0"/>
          <w:lang w:val="en-US"/>
        </w:rPr>
      </w:pPr>
      <w:r>
        <w:rPr>
          <w:rFonts w:ascii="Arial" w:hAnsi="Arial"/>
          <w:rtl w:val="0"/>
          <w:lang w:val="en-US"/>
        </w:rPr>
        <w:t>Justifies the research approach you will use to fulfil the research objectives/questions</w:t>
      </w:r>
    </w:p>
    <w:p>
      <w:pPr>
        <w:pStyle w:val="List Paragraph"/>
        <w:numPr>
          <w:ilvl w:val="0"/>
          <w:numId w:val="4"/>
        </w:numPr>
        <w:bidi w:val="0"/>
        <w:ind w:right="0"/>
        <w:jc w:val="left"/>
        <w:rPr>
          <w:rFonts w:ascii="Arial" w:hAnsi="Arial"/>
          <w:rtl w:val="0"/>
          <w:lang w:val="en-US"/>
        </w:rPr>
      </w:pPr>
      <w:r>
        <w:rPr>
          <w:rFonts w:ascii="Arial" w:hAnsi="Arial"/>
          <w:rtl w:val="0"/>
          <w:lang w:val="en-US"/>
        </w:rPr>
        <w:t>Identify the research methods that you will use to gather the data (e.g. interviews / questionnaire etc.)</w:t>
      </w:r>
    </w:p>
    <w:p>
      <w:pPr>
        <w:pStyle w:val="List Paragraph"/>
        <w:numPr>
          <w:ilvl w:val="0"/>
          <w:numId w:val="4"/>
        </w:numPr>
        <w:bidi w:val="0"/>
        <w:ind w:right="0"/>
        <w:jc w:val="left"/>
        <w:rPr>
          <w:rFonts w:ascii="Arial" w:hAnsi="Arial"/>
          <w:rtl w:val="0"/>
          <w:lang w:val="en-US"/>
        </w:rPr>
      </w:pPr>
      <w:r>
        <w:rPr>
          <w:rFonts w:ascii="Arial" w:hAnsi="Arial"/>
          <w:rtl w:val="0"/>
          <w:lang w:val="en-US"/>
        </w:rPr>
        <w:t>Justified the chosen research methods; its advantages and disadvantages</w:t>
      </w:r>
    </w:p>
    <w:p>
      <w:pPr>
        <w:pStyle w:val="List Paragraph"/>
        <w:numPr>
          <w:ilvl w:val="0"/>
          <w:numId w:val="4"/>
        </w:numPr>
        <w:bidi w:val="0"/>
        <w:ind w:right="0"/>
        <w:jc w:val="left"/>
        <w:rPr>
          <w:rFonts w:ascii="Arial" w:hAnsi="Arial"/>
          <w:rtl w:val="0"/>
          <w:lang w:val="en-US"/>
        </w:rPr>
      </w:pPr>
      <w:r>
        <w:rPr>
          <w:rFonts w:ascii="Arial" w:hAnsi="Arial"/>
          <w:rtl w:val="0"/>
          <w:lang w:val="en-US"/>
        </w:rPr>
        <w:t>Explains the process involved in carrying out the research</w:t>
      </w:r>
    </w:p>
    <w:p>
      <w:pPr>
        <w:pStyle w:val="List Paragraph"/>
        <w:numPr>
          <w:ilvl w:val="0"/>
          <w:numId w:val="4"/>
        </w:numPr>
        <w:bidi w:val="0"/>
        <w:ind w:right="0"/>
        <w:jc w:val="left"/>
        <w:rPr>
          <w:rFonts w:ascii="Arial" w:hAnsi="Arial"/>
          <w:rtl w:val="0"/>
          <w:lang w:val="en-US"/>
        </w:rPr>
      </w:pPr>
      <w:r>
        <w:rPr>
          <w:rFonts w:ascii="Arial" w:hAnsi="Arial"/>
          <w:rtl w:val="0"/>
          <w:lang w:val="en-US"/>
        </w:rPr>
        <w:t>Explains the process by which the research is ethically secured</w:t>
      </w: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b w:val="1"/>
          <w:bCs w:val="1"/>
          <w:color w:val="333333"/>
          <w:sz w:val="22"/>
          <w:szCs w:val="22"/>
          <w:u w:color="333333"/>
        </w:rPr>
      </w:pPr>
      <w:r>
        <w:rPr>
          <w:rFonts w:ascii="Arial" w:hAnsi="Arial"/>
          <w:b w:val="1"/>
          <w:bCs w:val="1"/>
          <w:sz w:val="22"/>
          <w:szCs w:val="22"/>
          <w:rtl w:val="0"/>
          <w:lang w:val="en-US"/>
        </w:rPr>
        <w:t>Planned Data Analysis and Presentation:</w:t>
      </w:r>
    </w:p>
    <w:p>
      <w:pPr>
        <w:pStyle w:val="Body"/>
        <w:rPr>
          <w:rFonts w:ascii="Arial" w:cs="Arial" w:hAnsi="Arial" w:eastAsia="Arial"/>
          <w:color w:val="333333"/>
          <w:sz w:val="22"/>
          <w:szCs w:val="22"/>
          <w:u w:color="333333"/>
        </w:rPr>
      </w:pPr>
    </w:p>
    <w:p>
      <w:pPr>
        <w:pStyle w:val="Body"/>
        <w:rPr>
          <w:rFonts w:ascii="Arial" w:cs="Arial" w:hAnsi="Arial" w:eastAsia="Arial"/>
          <w:color w:val="333333"/>
          <w:sz w:val="22"/>
          <w:szCs w:val="22"/>
          <w:u w:color="333333"/>
        </w:rPr>
      </w:pPr>
      <w:r>
        <w:rPr>
          <w:rFonts w:ascii="Arial" w:hAnsi="Arial"/>
          <w:b w:val="1"/>
          <w:bCs w:val="1"/>
          <w:rtl w:val="0"/>
          <w:lang w:val="en-US"/>
        </w:rPr>
        <w:t>Evaluates the methods of analysis of data and how the data will be presented</w:t>
      </w:r>
    </w:p>
    <w:p>
      <w:pPr>
        <w:pStyle w:val="Body"/>
        <w:rPr>
          <w:rFonts w:ascii="Arial" w:cs="Arial" w:hAnsi="Arial" w:eastAsia="Arial"/>
          <w:color w:val="333333"/>
          <w:sz w:val="22"/>
          <w:szCs w:val="22"/>
          <w:u w:color="333333"/>
        </w:rPr>
      </w:pPr>
    </w:p>
    <w:p>
      <w:pPr>
        <w:pStyle w:val="List Paragraph"/>
        <w:numPr>
          <w:ilvl w:val="0"/>
          <w:numId w:val="6"/>
        </w:numPr>
        <w:bidi w:val="0"/>
        <w:ind w:right="0"/>
        <w:jc w:val="left"/>
        <w:rPr>
          <w:rFonts w:ascii="Arial" w:hAnsi="Arial"/>
          <w:rtl w:val="0"/>
          <w:lang w:val="en-US"/>
        </w:rPr>
      </w:pPr>
      <w:r>
        <w:rPr>
          <w:rFonts w:ascii="Arial" w:hAnsi="Arial"/>
          <w:rtl w:val="0"/>
          <w:lang w:val="en-US"/>
        </w:rPr>
        <w:t>Explains the data analysis process</w:t>
      </w:r>
    </w:p>
    <w:p>
      <w:pPr>
        <w:pStyle w:val="List Paragraph"/>
        <w:numPr>
          <w:ilvl w:val="0"/>
          <w:numId w:val="6"/>
        </w:numPr>
        <w:bidi w:val="0"/>
        <w:ind w:right="0"/>
        <w:jc w:val="left"/>
        <w:rPr>
          <w:rFonts w:ascii="Arial" w:hAnsi="Arial"/>
          <w:rtl w:val="0"/>
          <w:lang w:val="en-US"/>
        </w:rPr>
      </w:pPr>
      <w:r>
        <w:rPr>
          <w:rFonts w:ascii="Arial" w:hAnsi="Arial"/>
          <w:rtl w:val="0"/>
          <w:lang w:val="en-US"/>
        </w:rPr>
        <w:t>Provides clear indication of how the results will be presented</w:t>
      </w:r>
    </w:p>
    <w:p>
      <w:pPr>
        <w:pStyle w:val="List Paragraph"/>
        <w:numPr>
          <w:ilvl w:val="0"/>
          <w:numId w:val="6"/>
        </w:numPr>
        <w:bidi w:val="0"/>
        <w:ind w:right="0"/>
        <w:jc w:val="left"/>
        <w:rPr>
          <w:rFonts w:ascii="Arial" w:hAnsi="Arial"/>
          <w:rtl w:val="0"/>
          <w:lang w:val="en-US"/>
        </w:rPr>
      </w:pPr>
      <w:r>
        <w:rPr>
          <w:rFonts w:ascii="Arial" w:hAnsi="Arial"/>
          <w:rtl w:val="0"/>
          <w:lang w:val="en-US"/>
        </w:rPr>
        <w:t>Explains how the results might help answer the research objectives/questions</w:t>
      </w:r>
    </w:p>
    <w:p>
      <w:pPr>
        <w:pStyle w:val="List Paragraph"/>
        <w:numPr>
          <w:ilvl w:val="0"/>
          <w:numId w:val="6"/>
        </w:numPr>
        <w:bidi w:val="0"/>
        <w:ind w:right="0"/>
        <w:jc w:val="left"/>
        <w:rPr>
          <w:rFonts w:ascii="Arial" w:hAnsi="Arial"/>
          <w:rtl w:val="0"/>
          <w:lang w:val="en-US"/>
        </w:rPr>
      </w:pPr>
      <w:r>
        <w:rPr>
          <w:rFonts w:ascii="Arial" w:hAnsi="Arial"/>
          <w:rtl w:val="0"/>
          <w:lang w:val="en-US"/>
        </w:rPr>
        <w:t>Provides some insight into how the findings might help interrogate the key concepts/theories from the literature</w:t>
      </w:r>
    </w:p>
    <w:p>
      <w:pPr>
        <w:pStyle w:val="Body"/>
        <w:rPr>
          <w:rFonts w:ascii="Arial" w:cs="Arial" w:hAnsi="Arial" w:eastAsia="Arial"/>
          <w:color w:val="333333"/>
          <w:sz w:val="22"/>
          <w:szCs w:val="22"/>
          <w:u w:color="333333"/>
        </w:rPr>
      </w:pPr>
    </w:p>
    <w:p>
      <w:pPr>
        <w:pStyle w:val="Body"/>
        <w:rPr>
          <w:rFonts w:ascii="Arial" w:cs="Arial" w:hAnsi="Arial" w:eastAsia="Arial"/>
        </w:rPr>
      </w:pPr>
    </w:p>
    <w:p>
      <w:pPr>
        <w:pStyle w:val="Body"/>
        <w:rPr>
          <w:rFonts w:ascii="Arial" w:cs="Arial" w:hAnsi="Arial" w:eastAsia="Arial"/>
          <w:b w:val="1"/>
          <w:bCs w:val="1"/>
          <w:sz w:val="22"/>
          <w:szCs w:val="22"/>
        </w:rPr>
      </w:pPr>
      <w:r>
        <w:rPr>
          <w:rFonts w:ascii="Arial" w:hAnsi="Arial"/>
          <w:b w:val="1"/>
          <w:bCs w:val="1"/>
          <w:sz w:val="22"/>
          <w:szCs w:val="22"/>
          <w:rtl w:val="0"/>
          <w:lang w:val="en-US"/>
        </w:rPr>
        <w:t>Research Planning and Ethics:</w:t>
      </w:r>
    </w:p>
    <w:p>
      <w:pPr>
        <w:pStyle w:val="Body"/>
        <w:rPr>
          <w:rFonts w:ascii="Arial" w:cs="Arial" w:hAnsi="Arial" w:eastAsia="Arial"/>
        </w:rPr>
      </w:pPr>
    </w:p>
    <w:p>
      <w:pPr>
        <w:pStyle w:val="Body"/>
        <w:spacing w:after="120"/>
        <w:ind w:right="391"/>
        <w:rPr>
          <w:rFonts w:ascii="Arial" w:cs="Arial" w:hAnsi="Arial" w:eastAsia="Arial"/>
          <w:b w:val="1"/>
          <w:bCs w:val="1"/>
        </w:rPr>
      </w:pPr>
      <w:r>
        <w:rPr>
          <w:rFonts w:ascii="Arial" w:hAnsi="Arial"/>
          <w:b w:val="1"/>
          <w:bCs w:val="1"/>
          <w:rtl w:val="0"/>
          <w:lang w:val="en-US"/>
        </w:rPr>
        <w:t>Identifies how the research is to be managed in terms of budget, resources and time management</w:t>
      </w:r>
    </w:p>
    <w:p>
      <w:pPr>
        <w:pStyle w:val="Body"/>
        <w:tabs>
          <w:tab w:val="left" w:pos="1245"/>
        </w:tabs>
        <w:rPr>
          <w:rFonts w:ascii="Arial" w:cs="Arial" w:hAnsi="Arial" w:eastAsia="Arial"/>
        </w:rPr>
      </w:pPr>
    </w:p>
    <w:p>
      <w:pPr>
        <w:pStyle w:val="Body"/>
        <w:rPr>
          <w:rFonts w:ascii="Arial" w:cs="Arial" w:hAnsi="Arial" w:eastAsia="Arial"/>
        </w:rPr>
      </w:pPr>
      <w:r>
        <w:rPr>
          <w:rFonts w:ascii="Arial" w:hAnsi="Arial"/>
          <w:rtl w:val="0"/>
          <w:lang w:val="en-US"/>
        </w:rPr>
        <w:t xml:space="preserve">Identifies the resources needed </w:t>
      </w:r>
    </w:p>
    <w:p>
      <w:pPr>
        <w:pStyle w:val="Body"/>
        <w:rPr>
          <w:rFonts w:ascii="Arial" w:cs="Arial" w:hAnsi="Arial" w:eastAsia="Arial"/>
        </w:rPr>
      </w:pPr>
      <w:r>
        <w:rPr>
          <w:rFonts w:ascii="Arial" w:hAnsi="Arial"/>
          <w:rtl w:val="0"/>
          <w:lang w:val="en-US"/>
        </w:rPr>
        <w:t>Identified the stages for the entire research plan</w:t>
      </w:r>
    </w:p>
    <w:p>
      <w:pPr>
        <w:pStyle w:val="Body"/>
        <w:rPr>
          <w:rFonts w:ascii="Arial" w:cs="Arial" w:hAnsi="Arial" w:eastAsia="Arial"/>
        </w:rPr>
      </w:pPr>
      <w:r>
        <w:rPr>
          <w:rFonts w:ascii="Arial" w:hAnsi="Arial"/>
          <w:rtl w:val="0"/>
          <w:lang w:val="en-US"/>
        </w:rPr>
        <w:t>Produce a time plan for the research</w:t>
      </w:r>
    </w:p>
    <w:p>
      <w:pPr>
        <w:pStyle w:val="Body"/>
        <w:tabs>
          <w:tab w:val="left" w:pos="1245"/>
        </w:tabs>
        <w:rPr>
          <w:rFonts w:ascii="Arial" w:cs="Arial" w:hAnsi="Arial" w:eastAsia="Arial"/>
        </w:rPr>
      </w:pPr>
      <w:r>
        <w:rPr>
          <w:rFonts w:ascii="Arial" w:hAnsi="Arial"/>
          <w:rtl w:val="0"/>
          <w:lang w:val="en-US"/>
        </w:rPr>
        <w:t>Identifies any budget considerations</w:t>
      </w:r>
    </w:p>
    <w:p>
      <w:pPr>
        <w:pStyle w:val="Body"/>
        <w:rPr>
          <w:rFonts w:ascii="Arial" w:cs="Arial" w:hAnsi="Arial" w:eastAsia="Arial"/>
          <w:color w:val="333333"/>
          <w:sz w:val="22"/>
          <w:szCs w:val="22"/>
          <w:u w:color="333333"/>
        </w:rPr>
      </w:pPr>
    </w:p>
    <w:p>
      <w:pPr>
        <w:pStyle w:val="Body"/>
        <w:rPr>
          <w:rFonts w:ascii="Arial" w:cs="Arial" w:hAnsi="Arial" w:eastAsia="Arial"/>
          <w:color w:val="333333"/>
          <w:sz w:val="22"/>
          <w:szCs w:val="22"/>
          <w:u w:color="333333"/>
        </w:rPr>
      </w:pPr>
    </w:p>
    <w:p>
      <w:pPr>
        <w:pStyle w:val="Body"/>
        <w:rPr>
          <w:rFonts w:ascii="Arial" w:cs="Arial" w:hAnsi="Arial" w:eastAsia="Arial"/>
          <w:b w:val="1"/>
          <w:bCs w:val="1"/>
          <w:color w:val="333333"/>
          <w:sz w:val="22"/>
          <w:szCs w:val="22"/>
          <w:u w:color="333333"/>
        </w:rPr>
      </w:pPr>
      <w:r>
        <w:rPr>
          <w:rFonts w:ascii="Arial" w:hAnsi="Arial"/>
          <w:b w:val="1"/>
          <w:bCs w:val="1"/>
          <w:color w:val="333333"/>
          <w:sz w:val="22"/>
          <w:szCs w:val="22"/>
          <w:u w:color="333333"/>
          <w:rtl w:val="0"/>
          <w:lang w:val="fr-FR"/>
        </w:rPr>
        <w:t>References:</w:t>
      </w:r>
    </w:p>
    <w:p>
      <w:pPr>
        <w:pStyle w:val="Body"/>
        <w:rPr>
          <w:rFonts w:ascii="Arial" w:cs="Arial" w:hAnsi="Arial" w:eastAsia="Arial"/>
          <w:color w:val="333333"/>
          <w:sz w:val="22"/>
          <w:szCs w:val="22"/>
          <w:u w:color="333333"/>
        </w:rPr>
      </w:pPr>
    </w:p>
    <w:p>
      <w:pPr>
        <w:pStyle w:val="Body"/>
        <w:rPr>
          <w:rFonts w:ascii="Arial" w:cs="Arial" w:hAnsi="Arial" w:eastAsia="Arial"/>
          <w:b w:val="1"/>
          <w:bCs w:val="1"/>
          <w:color w:val="333333"/>
          <w:u w:color="333333"/>
        </w:rPr>
      </w:pPr>
      <w:r>
        <w:rPr>
          <w:rFonts w:ascii="Arial" w:hAnsi="Arial"/>
          <w:b w:val="1"/>
          <w:bCs w:val="1"/>
          <w:color w:val="333333"/>
          <w:u w:color="333333"/>
          <w:rtl w:val="0"/>
          <w:lang w:val="en-US"/>
        </w:rPr>
        <w:t>Includes all references used in the proposal presented in the appropriate referencing style</w:t>
      </w:r>
    </w:p>
    <w:p>
      <w:pPr>
        <w:pStyle w:val="Body"/>
        <w:rPr>
          <w:rFonts w:ascii="Arial" w:cs="Arial" w:hAnsi="Arial" w:eastAsia="Arial"/>
          <w:color w:val="333333"/>
          <w:sz w:val="22"/>
          <w:szCs w:val="22"/>
          <w:u w:color="333333"/>
        </w:rPr>
      </w:pPr>
    </w:p>
    <w:p>
      <w:pPr>
        <w:pStyle w:val="List Paragraph"/>
        <w:numPr>
          <w:ilvl w:val="0"/>
          <w:numId w:val="8"/>
        </w:numPr>
        <w:bidi w:val="0"/>
        <w:ind w:right="0"/>
        <w:jc w:val="both"/>
        <w:rPr>
          <w:rFonts w:ascii="Arial" w:hAnsi="Arial"/>
          <w:rtl w:val="0"/>
          <w:lang w:val="en-US"/>
        </w:rPr>
      </w:pPr>
      <w:r>
        <w:rPr>
          <w:rFonts w:ascii="Arial" w:hAnsi="Arial"/>
          <w:rtl w:val="0"/>
          <w:lang w:val="en-US"/>
        </w:rPr>
        <w:t>Alphabetical list</w:t>
      </w:r>
    </w:p>
    <w:p>
      <w:pPr>
        <w:pStyle w:val="List Paragraph"/>
        <w:numPr>
          <w:ilvl w:val="0"/>
          <w:numId w:val="8"/>
        </w:numPr>
        <w:bidi w:val="0"/>
        <w:ind w:right="0"/>
        <w:jc w:val="both"/>
        <w:rPr>
          <w:rFonts w:ascii="Arial" w:hAnsi="Arial"/>
          <w:rtl w:val="0"/>
          <w:lang w:val="en-US"/>
        </w:rPr>
      </w:pPr>
      <w:r>
        <w:rPr>
          <w:rFonts w:ascii="Arial" w:hAnsi="Arial"/>
          <w:rtl w:val="0"/>
          <w:lang w:val="en-US"/>
        </w:rPr>
        <w:t>Using Harvard / APA style</w:t>
      </w:r>
    </w:p>
    <w:p>
      <w:pPr>
        <w:pStyle w:val="Body"/>
        <w:rPr>
          <w:rFonts w:ascii="Arial" w:cs="Arial" w:hAnsi="Arial" w:eastAsia="Arial"/>
          <w:color w:val="333333"/>
          <w:sz w:val="22"/>
          <w:szCs w:val="22"/>
          <w:u w:color="333333"/>
        </w:rPr>
      </w:pPr>
    </w:p>
    <w:p>
      <w:pPr>
        <w:pStyle w:val="Body"/>
        <w:rPr>
          <w:rFonts w:ascii="Arial" w:cs="Arial" w:hAnsi="Arial" w:eastAsia="Arial"/>
          <w:color w:val="333333"/>
          <w:sz w:val="22"/>
          <w:szCs w:val="22"/>
          <w:u w:color="333333"/>
        </w:rPr>
      </w:pPr>
    </w:p>
    <w:p>
      <w:pPr>
        <w:pStyle w:val="Body"/>
        <w:rPr>
          <w:rFonts w:ascii="Arial" w:cs="Arial" w:hAnsi="Arial" w:eastAsia="Arial"/>
          <w:color w:val="333333"/>
          <w:sz w:val="22"/>
          <w:szCs w:val="22"/>
          <w:u w:color="333333"/>
        </w:rPr>
      </w:pPr>
    </w:p>
    <w:p>
      <w:pPr>
        <w:pStyle w:val="Body"/>
        <w:rPr>
          <w:rFonts w:ascii="Arial" w:cs="Arial" w:hAnsi="Arial" w:eastAsia="Arial"/>
          <w:color w:val="333333"/>
          <w:sz w:val="22"/>
          <w:szCs w:val="22"/>
          <w:u w:color="333333"/>
        </w:rPr>
      </w:pPr>
    </w:p>
    <w:p>
      <w:pPr>
        <w:pStyle w:val="Body"/>
        <w:rPr>
          <w:rFonts w:ascii="Arial" w:cs="Arial" w:hAnsi="Arial" w:eastAsia="Arial"/>
          <w:color w:val="333333"/>
          <w:sz w:val="22"/>
          <w:szCs w:val="22"/>
          <w:u w:color="333333"/>
        </w:rPr>
      </w:pPr>
    </w:p>
    <w:p>
      <w:pPr>
        <w:pStyle w:val="Body"/>
        <w:jc w:val="both"/>
        <w:rPr>
          <w:rFonts w:ascii="Arial" w:cs="Arial" w:hAnsi="Arial" w:eastAsia="Arial"/>
          <w:b w:val="1"/>
          <w:bCs w:val="1"/>
          <w:sz w:val="32"/>
          <w:szCs w:val="32"/>
        </w:rPr>
      </w:pPr>
    </w:p>
    <w:p>
      <w:pPr>
        <w:pStyle w:val="Body"/>
      </w:pPr>
      <w:r>
        <w:rPr>
          <w:rFonts w:ascii="Arial Unicode MS" w:cs="Arial Unicode MS" w:hAnsi="Arial Unicode MS" w:eastAsia="Arial Unicode MS"/>
          <w:b w:val="0"/>
          <w:bCs w:val="0"/>
          <w:i w:val="0"/>
          <w:iCs w:val="0"/>
          <w:sz w:val="32"/>
          <w:szCs w:val="32"/>
        </w:rPr>
        <w:br w:type="page"/>
      </w:r>
    </w:p>
    <w:p>
      <w:pPr>
        <w:pStyle w:val="Body"/>
        <w:jc w:val="both"/>
        <w:rPr>
          <w:rFonts w:ascii="Arial" w:cs="Arial" w:hAnsi="Arial" w:eastAsia="Arial"/>
          <w:b w:val="1"/>
          <w:bCs w:val="1"/>
          <w:sz w:val="32"/>
          <w:szCs w:val="32"/>
        </w:rPr>
      </w:pPr>
      <w:r>
        <w:rPr>
          <w:rFonts w:ascii="Arial" w:hAnsi="Arial"/>
          <w:b w:val="1"/>
          <w:bCs w:val="1"/>
          <w:sz w:val="32"/>
          <w:szCs w:val="32"/>
          <w:rtl w:val="0"/>
          <w:lang w:val="en-US"/>
        </w:rPr>
        <w:t>Assessment Criteria</w:t>
      </w:r>
    </w:p>
    <w:p>
      <w:pPr>
        <w:pStyle w:val="Body"/>
        <w:jc w:val="both"/>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five generic assessment criteria that follow in the table.</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Engagement with Literature Skills</w:t>
      </w:r>
    </w:p>
    <w:p>
      <w:pPr>
        <w:pStyle w:val="Body"/>
        <w:jc w:val="both"/>
        <w:rPr>
          <w:rFonts w:ascii="Arial" w:cs="Arial" w:hAnsi="Arial" w:eastAsia="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it-I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provide evidence that you have accessed an appropriate </w:t>
      </w:r>
      <w:r>
        <w:rPr>
          <w:rFonts w:ascii="Arial" w:hAnsi="Arial"/>
          <w:i w:val="1"/>
          <w:iCs w:val="1"/>
          <w:sz w:val="22"/>
          <w:szCs w:val="22"/>
          <w:rtl w:val="0"/>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a suitable referencing system, including in-text citations in the main body of your work and a reference list at the end of your work. </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Knowledge and Understanding Skills</w:t>
      </w:r>
    </w:p>
    <w:p>
      <w:pPr>
        <w:pStyle w:val="Body"/>
        <w:jc w:val="both"/>
        <w:rPr>
          <w:rFonts w:ascii="Arial" w:cs="Arial" w:hAnsi="Arial" w:eastAsia="Arial"/>
          <w:sz w:val="22"/>
          <w:szCs w:val="22"/>
        </w:rPr>
      </w:pPr>
      <w:r>
        <w:rPr>
          <w:rFonts w:ascii="Arial" w:hAnsi="Arial"/>
          <w:sz w:val="22"/>
          <w:szCs w:val="22"/>
          <w:rtl w:val="0"/>
          <w:lang w:val="en-US"/>
        </w:rPr>
        <w:t>At level 5, you should be able to demonstrate:</w:t>
      </w:r>
      <w:r>
        <w:rPr>
          <w:rtl w:val="0"/>
        </w:rPr>
        <w:t xml:space="preserve"> </w:t>
      </w:r>
      <w:r>
        <w:rPr>
          <w:rFonts w:ascii="Arial" w:hAnsi="Arial"/>
          <w:sz w:val="22"/>
          <w:szCs w:val="22"/>
          <w:rtl w:val="0"/>
          <w:lang w:val="en-US"/>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w:t>
      </w:r>
      <w:r>
        <w:rPr>
          <w:rtl w:val="0"/>
        </w:rPr>
        <w:t xml:space="preserve"> </w:t>
      </w:r>
    </w:p>
    <w:p>
      <w:pPr>
        <w:pStyle w:val="Body"/>
        <w:jc w:val="both"/>
        <w:rPr>
          <w:rFonts w:ascii="Arial" w:cs="Arial" w:hAnsi="Arial" w:eastAsia="Arial"/>
          <w:b w:val="1"/>
          <w:bCs w:val="1"/>
          <w:i w:val="1"/>
          <w:iCs w:val="1"/>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Cognitive and Intellectual Skills</w:t>
      </w:r>
    </w:p>
    <w:p>
      <w:pPr>
        <w:pStyle w:val="Body"/>
        <w:jc w:val="both"/>
        <w:rPr>
          <w:rFonts w:ascii="Arial" w:cs="Arial" w:hAnsi="Arial" w:eastAsia="Arial"/>
          <w:sz w:val="22"/>
          <w:szCs w:val="22"/>
        </w:rPr>
      </w:pPr>
      <w:r>
        <w:rPr>
          <w:rFonts w:ascii="Arial" w:hAnsi="Arial"/>
          <w:sz w:val="22"/>
          <w:szCs w:val="22"/>
          <w:rtl w:val="0"/>
          <w:lang w:val="en-US"/>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tl w:val="0"/>
        </w:rPr>
        <w:t xml:space="preserve"> </w:t>
      </w:r>
      <w:r>
        <w:rPr>
          <w:rFonts w:ascii="Arial" w:hAnsi="Arial"/>
          <w:sz w:val="22"/>
          <w:szCs w:val="22"/>
          <w:rtl w:val="0"/>
          <w:lang w:val="en-US"/>
        </w:rPr>
        <w:t>an understanding of the limits of knowledge, and how this influences analyses and interpretations. Sound, valid conclusions are necessary and must be derived from the content of your work.   Where relevant, alternative solutions and recommendations may be proposed.</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Practical Skills</w:t>
      </w:r>
    </w:p>
    <w:p>
      <w:pPr>
        <w:pStyle w:val="Body"/>
        <w:jc w:val="both"/>
        <w:rPr>
          <w:rFonts w:ascii="Arial" w:cs="Arial" w:hAnsi="Arial" w:eastAsia="Arial"/>
          <w:sz w:val="22"/>
          <w:szCs w:val="22"/>
        </w:rPr>
      </w:pPr>
      <w:r>
        <w:rPr>
          <w:rFonts w:ascii="Arial" w:hAnsi="Arial"/>
          <w:sz w:val="22"/>
          <w:szCs w:val="22"/>
          <w:rtl w:val="0"/>
          <w:lang w:val="en-US"/>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 xml:space="preserve">Transferable Skills for Life and Professional Practice </w:t>
      </w:r>
    </w:p>
    <w:p>
      <w:pPr>
        <w:pStyle w:val="Body"/>
        <w:jc w:val="both"/>
        <w:rPr>
          <w:rFonts w:ascii="Arial" w:cs="Arial" w:hAnsi="Arial" w:eastAsia="Arial"/>
          <w:sz w:val="22"/>
          <w:szCs w:val="22"/>
        </w:rPr>
      </w:pPr>
      <w:r>
        <w:rPr>
          <w:rFonts w:ascii="Arial" w:hAnsi="Arial"/>
          <w:sz w:val="22"/>
          <w:szCs w:val="22"/>
          <w:rtl w:val="0"/>
          <w:lang w:val="en-US"/>
        </w:rPr>
        <w:t>Your work must provide evidence of the qualities and transferable skills necessary for employment requiring the exercise of personal responsibility and decision-making.  This includes demonstrating: professional development</w:t>
      </w:r>
      <w:r>
        <w:rPr>
          <w:rtl w:val="0"/>
          <w:lang w:val="en-US"/>
        </w:rPr>
        <w:t xml:space="preserve"> to </w:t>
      </w:r>
      <w:r>
        <w:rPr>
          <w:rFonts w:ascii="Arial" w:hAnsi="Arial"/>
          <w:sz w:val="22"/>
          <w:szCs w:val="22"/>
          <w:rtl w:val="0"/>
          <w:lang w:val="en-US"/>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pPr>
      <w:r>
        <w:rPr>
          <w:rFonts w:ascii="Arial Unicode MS" w:cs="Arial Unicode MS" w:hAnsi="Arial Unicode MS" w:eastAsia="Arial Unicode MS"/>
          <w:b w:val="0"/>
          <w:bCs w:val="0"/>
          <w:i w:val="0"/>
          <w:iCs w:val="0"/>
          <w:sz w:val="22"/>
          <w:szCs w:val="22"/>
        </w:rPr>
        <w:br w:type="page"/>
      </w: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Arial" w:hAnsi="Arial"/>
                <w:b w:val="1"/>
                <w:bCs w:val="1"/>
                <w:caps w:val="1"/>
                <w:sz w:val="40"/>
                <w:szCs w:val="40"/>
                <w:rtl w:val="0"/>
                <w:lang w:val="en-US"/>
              </w:rPr>
              <w:t xml:space="preserve">     Student FEEDBACK FORM</w:t>
            </w:r>
          </w:p>
        </w:tc>
      </w:tr>
    </w:tbl>
    <w:p>
      <w:pPr>
        <w:pStyle w:val="Body"/>
        <w:widowControl w:val="0"/>
        <w:jc w:val="center"/>
        <w:rPr>
          <w:rFonts w:ascii="Arial" w:cs="Arial" w:hAnsi="Arial" w:eastAsia="Arial"/>
          <w:sz w:val="22"/>
          <w:szCs w:val="22"/>
        </w:rPr>
      </w:pPr>
    </w:p>
    <w:p>
      <w:pPr>
        <w:pStyle w:val="Body"/>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Text1"/>
        <w:tabs>
          <w:tab w:val="clear" w:pos="720"/>
          <w:tab w:val="clear" w:pos="1440"/>
        </w:tabs>
        <w:jc w:val="both"/>
        <w:rPr>
          <w:rFonts w:ascii="Arial" w:cs="Arial" w:hAnsi="Arial" w:eastAsia="Arial"/>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pPr>
            <w:r>
              <w:rPr>
                <w:rFonts w:ascii="Arial" w:hAnsi="Arial"/>
                <w:b w:val="1"/>
                <w:bCs w:val="1"/>
                <w:sz w:val="22"/>
                <w:szCs w:val="22"/>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ind w:left="34" w:right="113" w:firstLine="0"/>
              <w:jc w:val="center"/>
            </w:pPr>
            <w:r>
              <w:rPr>
                <w:rFonts w:ascii="Arial" w:hAnsi="Arial"/>
                <w:b w:val="1"/>
                <w:bCs w:val="1"/>
                <w:sz w:val="18"/>
                <w:szCs w:val="18"/>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ind w:left="113" w:right="113" w:firstLine="0"/>
              <w:jc w:val="center"/>
              <w:rPr>
                <w:rFonts w:ascii="Arial" w:cs="Arial" w:hAnsi="Arial" w:eastAsia="Arial"/>
                <w:b w:val="1"/>
                <w:bCs w:val="1"/>
                <w:sz w:val="18"/>
                <w:szCs w:val="18"/>
              </w:rPr>
            </w:pPr>
            <w:r>
              <w:rPr>
                <w:rFonts w:ascii="Arial" w:hAnsi="Arial"/>
                <w:b w:val="1"/>
                <w:bCs w:val="1"/>
                <w:sz w:val="18"/>
                <w:szCs w:val="18"/>
                <w:rtl w:val="0"/>
                <w:lang w:val="en-US"/>
              </w:rPr>
              <w:t xml:space="preserve">Marks </w:t>
            </w:r>
          </w:p>
          <w:p>
            <w:pPr>
              <w:pStyle w:val="Body"/>
              <w:bidi w:val="0"/>
              <w:ind w:left="113" w:right="113" w:firstLine="0"/>
              <w:jc w:val="center"/>
              <w:rPr>
                <w:rtl w:val="0"/>
              </w:rPr>
            </w:pPr>
            <w:r>
              <w:rPr>
                <w:rFonts w:ascii="Arial" w:hAnsi="Arial"/>
                <w:b w:val="1"/>
                <w:bCs w:val="1"/>
                <w:sz w:val="18"/>
                <w:szCs w:val="18"/>
                <w:rtl w:val="0"/>
                <w:lang w:val="en-US"/>
              </w:rPr>
              <w:t>awarded</w:t>
            </w: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Arial" w:cs="Arial" w:hAnsi="Arial" w:eastAsia="Arial"/>
                <w:b w:val="1"/>
                <w:bCs w:val="1"/>
                <w:sz w:val="16"/>
                <w:szCs w:val="16"/>
              </w:rPr>
            </w:pPr>
            <w:r>
              <w:rPr>
                <w:rFonts w:ascii="Arial" w:hAnsi="Arial"/>
                <w:b w:val="1"/>
                <w:bCs w:val="1"/>
                <w:sz w:val="20"/>
                <w:szCs w:val="20"/>
                <w:rtl w:val="0"/>
                <w:lang w:val="en-US"/>
              </w:rPr>
              <w:t>1. Engagement with Literature Skills</w:t>
            </w:r>
          </w:p>
          <w:p>
            <w:pPr>
              <w:pStyle w:val="Body"/>
              <w:bidi w:val="0"/>
              <w:spacing w:after="120"/>
              <w:ind w:left="0" w:right="0" w:firstLine="0"/>
              <w:jc w:val="left"/>
              <w:rPr>
                <w:rtl w:val="0"/>
              </w:rPr>
            </w:pPr>
            <w:r>
              <w:rPr>
                <w:rFonts w:ascii="Arial" w:hAnsi="Arial"/>
                <w:sz w:val="14"/>
                <w:szCs w:val="14"/>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20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rtl w:val="0"/>
                <w:lang w:val="en-US"/>
              </w:rPr>
              <w:t>2. Knowledge and Understanding Skills</w:t>
            </w:r>
            <w:r>
              <w:rPr>
                <w:rFonts w:ascii="Arial" w:cs="Arial" w:hAnsi="Arial" w:eastAsia="Arial"/>
                <w:b w:val="1"/>
                <w:bCs w:val="1"/>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20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3. Cognitive and Intellectual Skills</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20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4. Practical Application Skills</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30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5. Transferable Skills for Life and Professional Practice</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10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Text1"/>
        <w:widowControl w:val="0"/>
        <w:tabs>
          <w:tab w:val="clear" w:pos="720"/>
          <w:tab w:val="clear" w:pos="1440"/>
        </w:tabs>
        <w:jc w:val="both"/>
        <w:rPr>
          <w:rFonts w:ascii="Arial" w:cs="Arial" w:hAnsi="Arial" w:eastAsia="Arial"/>
          <w:b w:val="1"/>
          <w:bCs w:val="1"/>
          <w:sz w:val="22"/>
          <w:szCs w:val="22"/>
        </w:rPr>
      </w:pPr>
    </w:p>
    <w:p>
      <w:pPr>
        <w:pStyle w:val="Body"/>
        <w:ind w:left="284" w:right="531" w:firstLine="0"/>
        <w:rPr>
          <w:rFonts w:ascii="Arial" w:cs="Arial" w:hAnsi="Arial" w:eastAsia="Arial"/>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pPr>
            <w:r>
              <w:rPr>
                <w:rFonts w:ascii="Arial" w:hAnsi="Arial"/>
                <w:b w:val="1"/>
                <w:bCs w:val="1"/>
                <w:sz w:val="22"/>
                <w:szCs w:val="22"/>
                <w:rtl w:val="0"/>
                <w:lang w:val="en-US"/>
              </w:rPr>
              <w:t xml:space="preserve">Assessment Mark </w:t>
            </w:r>
            <w:r>
              <w:rPr>
                <w:rFonts w:ascii="Arial" w:hAnsi="Arial"/>
                <w:sz w:val="22"/>
                <w:szCs w:val="22"/>
                <w:rtl w:val="0"/>
                <w:lang w:val="en-US"/>
              </w:rPr>
              <w:t>(</w:t>
            </w:r>
            <w:r>
              <w:rPr>
                <w:rFonts w:ascii="Arial" w:hAnsi="Arial"/>
                <w:sz w:val="16"/>
                <w:szCs w:val="16"/>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pPr>
            <w:r>
              <w:rPr>
                <w:rFonts w:ascii="Arial" w:hAnsi="Arial"/>
                <w:b w:val="1"/>
                <w:bCs w:val="1"/>
                <w:sz w:val="16"/>
                <w:szCs w:val="16"/>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right"/>
            </w:pPr>
            <w:r>
              <w:rPr>
                <w:rFonts w:ascii="Arial" w:hAnsi="Arial"/>
                <w:b w:val="1"/>
                <w:bCs w:val="1"/>
                <w:rtl w:val="0"/>
                <w:lang w:val="en-US"/>
              </w:rPr>
              <w:t>%</w:t>
            </w: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rtl w:val="0"/>
                <w:lang w:val="en-US"/>
              </w:rPr>
              <w:t>Up to 1 week late (</w:t>
            </w:r>
            <w:r>
              <w:rPr>
                <w:rFonts w:ascii="Arial" w:hAnsi="Arial"/>
                <w:b w:val="0"/>
                <w:bCs w:val="0"/>
                <w:sz w:val="12"/>
                <w:szCs w:val="12"/>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rtl w:val="0"/>
                <w:lang w:val="en-US"/>
              </w:rPr>
              <w:t>Over 1 week late (</w:t>
            </w:r>
            <w:r>
              <w:rPr>
                <w:rFonts w:ascii="Arial" w:hAnsi="Arial"/>
                <w:b w:val="0"/>
                <w:bCs w:val="0"/>
                <w:sz w:val="12"/>
                <w:szCs w:val="12"/>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header"/>
        <w:tabs>
          <w:tab w:val="clear" w:pos="4153"/>
          <w:tab w:val="clear" w:pos="8306"/>
        </w:tabs>
        <w:jc w:val="right"/>
        <w:sectPr>
          <w:headerReference w:type="default" r:id="rId5"/>
          <w:footerReference w:type="default" r:id="rId6"/>
          <w:pgSz w:w="11900" w:h="16840" w:orient="portrait"/>
          <w:pgMar w:top="720" w:right="720" w:bottom="720" w:left="720" w:header="706" w:footer="706"/>
          <w:bidi w:val="0"/>
        </w:sectPr>
      </w:pPr>
    </w:p>
    <w:p>
      <w:pPr>
        <w:pStyle w:val="Normal (Web)"/>
        <w:rPr>
          <w:rFonts w:ascii="Arial" w:cs="Arial" w:hAnsi="Arial" w:eastAsia="Arial"/>
          <w:color w:val="303b44"/>
          <w:sz w:val="22"/>
          <w:szCs w:val="22"/>
          <w:u w:color="303b44"/>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4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Normal (Web)"/>
            </w:pPr>
            <w:r>
              <w:rPr>
                <w:rFonts w:ascii="Arial" w:hAnsi="Arial"/>
                <w:b w:val="1"/>
                <w:bCs w:val="1"/>
                <w:color w:val="303b44"/>
                <w:sz w:val="22"/>
                <w:szCs w:val="22"/>
                <w:u w:color="303b44"/>
                <w:rtl w:val="0"/>
                <w:lang w:val="en-US"/>
              </w:rPr>
              <w:t>GENERIC ASSESSMENT CRITERIA</w:t>
            </w:r>
          </w:p>
        </w:tc>
      </w:tr>
    </w:tbl>
    <w:p>
      <w:pPr>
        <w:pStyle w:val="Normal (Web)"/>
        <w:widowControl w:val="0"/>
        <w:rPr>
          <w:rFonts w:ascii="Arial" w:cs="Arial" w:hAnsi="Arial" w:eastAsia="Arial"/>
          <w:color w:val="303b44"/>
          <w:sz w:val="22"/>
          <w:szCs w:val="22"/>
          <w:u w:color="303b44"/>
        </w:rPr>
      </w:pPr>
    </w:p>
    <w:p>
      <w:pPr>
        <w:pStyle w:val="Normal (Web)"/>
        <w:rPr>
          <w:rFonts w:ascii="Arial" w:cs="Arial" w:hAnsi="Arial" w:eastAsia="Arial"/>
          <w:color w:val="303b44"/>
          <w:sz w:val="22"/>
          <w:szCs w:val="22"/>
          <w:u w:color="303b44"/>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2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pPr>
            <w:r>
              <w:rPr>
                <w:rFonts w:ascii="Arial" w:hAnsi="Arial"/>
                <w:b w:val="1"/>
                <w:bCs w:val="1"/>
                <w:rtl w:val="0"/>
                <w:lang w:val="en-US"/>
              </w:rPr>
              <w:t>Level 5</w:t>
            </w:r>
          </w:p>
        </w:tc>
      </w:tr>
      <w:tr>
        <w:tblPrEx>
          <w:shd w:val="clear" w:color="auto" w:fill="ced7e7"/>
        </w:tblPrEx>
        <w:trPr>
          <w:trHeight w:val="308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ccff"/>
            <w:tcMar>
              <w:top w:type="dxa" w:w="80"/>
              <w:left w:type="dxa" w:w="80"/>
              <w:bottom w:type="dxa" w:w="80"/>
              <w:right w:type="dxa" w:w="80"/>
            </w:tcMar>
            <w:vAlign w:val="top"/>
          </w:tcPr>
          <w:p>
            <w:pPr>
              <w:pStyle w:val="Body"/>
            </w:pPr>
            <w:r>
              <w:rPr>
                <w:rFonts w:ascii="Arial" w:hAnsi="Arial"/>
                <w:spacing w:val="0"/>
                <w:rtl w:val="0"/>
                <w:lang w:val="en-US"/>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pPr>
        <w:pStyle w:val="Normal (Web)"/>
        <w:widowControl w:val="0"/>
        <w:rPr>
          <w:rFonts w:ascii="Arial" w:cs="Arial" w:hAnsi="Arial" w:eastAsia="Arial"/>
          <w:color w:val="303b44"/>
          <w:sz w:val="22"/>
          <w:szCs w:val="22"/>
          <w:u w:color="303b44"/>
        </w:rPr>
      </w:pPr>
    </w:p>
    <w:p>
      <w:pPr>
        <w:pStyle w:val="Body"/>
        <w:rPr>
          <w:rFonts w:ascii="Arial" w:cs="Arial" w:hAnsi="Arial" w:eastAsia="Arial"/>
        </w:rPr>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80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pPr>
            <w:r>
              <w:rPr>
                <w:rFonts w:ascii="Arial" w:hAnsi="Arial"/>
                <w:b w:val="1"/>
                <w:bCs w:val="1"/>
                <w:sz w:val="18"/>
                <w:szCs w:val="18"/>
                <w:rtl w:val="0"/>
                <w:lang w:val="en-US"/>
              </w:rPr>
              <w:t>Level 5</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pPr>
            <w:r>
              <w:rPr>
                <w:rFonts w:ascii="Arial" w:hAnsi="Arial"/>
                <w:b w:val="1"/>
                <w:bCs w:val="1"/>
                <w:sz w:val="18"/>
                <w:szCs w:val="18"/>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pPr>
            <w:r>
              <w:rPr>
                <w:rFonts w:ascii="Arial" w:hAnsi="Arial"/>
                <w:b w:val="1"/>
                <w:bCs w:val="1"/>
                <w:sz w:val="18"/>
                <w:szCs w:val="18"/>
                <w:rtl w:val="0"/>
                <w:lang w:val="en-US"/>
              </w:rPr>
              <w:t>MARGINAL 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SATISFACTORY</w:t>
            </w:r>
          </w:p>
          <w:p>
            <w:pPr>
              <w:pStyle w:val="Body"/>
              <w:bidi w:val="0"/>
              <w:ind w:left="0" w:right="0" w:firstLine="0"/>
              <w:jc w:val="center"/>
              <w:rPr>
                <w:rtl w:val="0"/>
              </w:rPr>
            </w:pPr>
            <w:r>
              <w:rPr>
                <w:rFonts w:ascii="Arial" w:hAnsi="Arial"/>
                <w:b w:val="1"/>
                <w:bCs w:val="1"/>
                <w:sz w:val="18"/>
                <w:szCs w:val="18"/>
                <w:rtl w:val="0"/>
                <w:lang w:val="en-US"/>
              </w:rPr>
              <w:t>(3</w:t>
            </w:r>
            <w:r>
              <w:rPr>
                <w:rFonts w:ascii="Arial" w:hAnsi="Arial"/>
                <w:b w:val="1"/>
                <w:bCs w:val="1"/>
                <w:sz w:val="18"/>
                <w:szCs w:val="18"/>
                <w:vertAlign w:val="superscript"/>
                <w:rtl w:val="0"/>
                <w:lang w:val="en-US"/>
              </w:rPr>
              <w:t>rd</w:t>
            </w:r>
            <w:r>
              <w:rPr>
                <w:rFonts w:ascii="Arial" w:hAnsi="Arial"/>
                <w:b w:val="1"/>
                <w:bCs w:val="1"/>
                <w:sz w:val="18"/>
                <w:szCs w:val="18"/>
                <w:rtl w:val="0"/>
                <w:lang w:val="en-US"/>
              </w:rPr>
              <w:t xml:space="preserve"> / Pass)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GOOD</w:t>
            </w:r>
          </w:p>
          <w:p>
            <w:pPr>
              <w:pStyle w:val="Body"/>
              <w:bidi w:val="0"/>
              <w:ind w:left="0" w:right="0" w:firstLine="0"/>
              <w:jc w:val="center"/>
              <w:rPr>
                <w:rtl w:val="0"/>
              </w:rPr>
            </w:pPr>
            <w:r>
              <w:rPr>
                <w:rFonts w:ascii="Arial" w:hAnsi="Arial"/>
                <w:b w:val="1"/>
                <w:bCs w:val="1"/>
                <w:sz w:val="18"/>
                <w:szCs w:val="18"/>
                <w:rtl w:val="0"/>
                <w:lang w:val="en-US"/>
              </w:rPr>
              <w:t>(2.2 / 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VERY GOOD</w:t>
            </w:r>
          </w:p>
          <w:p>
            <w:pPr>
              <w:pStyle w:val="Body"/>
              <w:bidi w:val="0"/>
              <w:ind w:left="0" w:right="0" w:firstLine="0"/>
              <w:jc w:val="center"/>
              <w:rPr>
                <w:rtl w:val="0"/>
              </w:rPr>
            </w:pPr>
            <w:r>
              <w:rPr>
                <w:rFonts w:ascii="Arial" w:hAnsi="Arial"/>
                <w:b w:val="1"/>
                <w:bCs w:val="1"/>
                <w:sz w:val="18"/>
                <w:szCs w:val="18"/>
                <w:rtl w:val="0"/>
                <w:lang w:val="en-US"/>
              </w:rPr>
              <w:t>(2.1 / Merit)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EXCELLENT</w:t>
            </w:r>
          </w:p>
          <w:p>
            <w:pPr>
              <w:pStyle w:val="Body"/>
              <w:bidi w:val="0"/>
              <w:ind w:left="0" w:right="0" w:firstLine="0"/>
              <w:jc w:val="center"/>
              <w:rPr>
                <w:rtl w:val="0"/>
              </w:rPr>
            </w:pPr>
            <w:r>
              <w:rPr>
                <w:rFonts w:ascii="Arial" w:hAnsi="Arial"/>
                <w:b w:val="1"/>
                <w:bCs w:val="1"/>
                <w:sz w:val="18"/>
                <w:szCs w:val="18"/>
                <w:rtl w:val="0"/>
                <w:lang w:val="en-US"/>
              </w:rPr>
              <w:t>(1</w:t>
            </w:r>
            <w:r>
              <w:rPr>
                <w:rFonts w:ascii="Arial" w:hAnsi="Arial"/>
                <w:b w:val="1"/>
                <w:bCs w:val="1"/>
                <w:sz w:val="18"/>
                <w:szCs w:val="18"/>
                <w:vertAlign w:val="superscript"/>
                <w:rtl w:val="0"/>
                <w:lang w:val="en-US"/>
              </w:rPr>
              <w:t>st</w:t>
            </w:r>
            <w:r>
              <w:rPr>
                <w:rFonts w:ascii="Arial" w:hAnsi="Arial"/>
                <w:b w:val="1"/>
                <w:bCs w:val="1"/>
                <w:sz w:val="18"/>
                <w:szCs w:val="18"/>
                <w:rtl w:val="0"/>
                <w:lang w:val="en-US"/>
              </w:rPr>
              <w:t xml:space="preserve"> / 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EXCEPTIONAL</w:t>
            </w:r>
          </w:p>
          <w:p>
            <w:pPr>
              <w:pStyle w:val="Body"/>
              <w:bidi w:val="0"/>
              <w:ind w:left="0" w:right="0" w:firstLine="0"/>
              <w:jc w:val="center"/>
              <w:rPr>
                <w:rtl w:val="0"/>
              </w:rPr>
            </w:pPr>
            <w:r>
              <w:rPr>
                <w:rFonts w:ascii="Arial" w:hAnsi="Arial"/>
                <w:b w:val="1"/>
                <w:bCs w:val="1"/>
                <w:sz w:val="18"/>
                <w:szCs w:val="18"/>
                <w:rtl w:val="0"/>
                <w:lang w:val="en-US"/>
              </w:rPr>
              <w:t>(1</w:t>
            </w:r>
            <w:r>
              <w:rPr>
                <w:rFonts w:ascii="Arial" w:hAnsi="Arial"/>
                <w:b w:val="1"/>
                <w:bCs w:val="1"/>
                <w:sz w:val="18"/>
                <w:szCs w:val="18"/>
                <w:vertAlign w:val="superscript"/>
                <w:rtl w:val="0"/>
                <w:lang w:val="en-US"/>
              </w:rPr>
              <w:t>st</w:t>
            </w:r>
            <w:r>
              <w:rPr>
                <w:rFonts w:ascii="Arial" w:hAnsi="Arial"/>
                <w:b w:val="1"/>
                <w:bCs w:val="1"/>
                <w:sz w:val="18"/>
                <w:szCs w:val="18"/>
                <w:rtl w:val="0"/>
                <w:lang w:val="en-US"/>
              </w:rPr>
              <w:t xml:space="preserve"> / Distinction)</w:t>
            </w:r>
          </w:p>
        </w:tc>
      </w:tr>
      <w:tr>
        <w:tblPrEx>
          <w:shd w:val="clear" w:color="auto" w:fill="4f81bd"/>
        </w:tblPrEx>
        <w:trPr>
          <w:trHeight w:val="22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251"/>
              <w:bottom w:type="dxa" w:w="80"/>
              <w:right w:type="dxa" w:w="80"/>
            </w:tcMar>
            <w:vAlign w:val="top"/>
          </w:tcPr>
          <w:p>
            <w:pPr>
              <w:pStyle w:val="Body"/>
              <w:ind w:left="171" w:firstLine="0"/>
            </w:pPr>
            <w:r>
              <w:rPr>
                <w:rFonts w:ascii="Arial" w:hAnsi="Arial"/>
                <w:b w:val="1"/>
                <w:bCs w:val="1"/>
                <w:sz w:val="20"/>
                <w:szCs w:val="20"/>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30-39%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40-49%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jc w:val="center"/>
            </w:pPr>
            <w:r>
              <w:rPr>
                <w:rFonts w:ascii="Arial" w:hAnsi="Arial"/>
                <w:b w:val="1"/>
                <w:bCs w:val="1"/>
                <w:sz w:val="18"/>
                <w:szCs w:val="18"/>
                <w:rtl w:val="0"/>
                <w:lang w:val="en-US"/>
              </w:rPr>
              <w:t>85-100%</w:t>
            </w:r>
          </w:p>
        </w:tc>
      </w:tr>
      <w:tr>
        <w:tblPrEx>
          <w:shd w:val="clear" w:color="auto" w:fill="ced7e7"/>
        </w:tblPrEx>
        <w:trPr>
          <w:trHeight w:val="572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ind w:left="108" w:firstLine="0"/>
              <w:rPr>
                <w:rFonts w:ascii="Arial" w:cs="Arial" w:hAnsi="Arial" w:eastAsia="Arial"/>
                <w:sz w:val="18"/>
                <w:szCs w:val="18"/>
              </w:rPr>
            </w:pPr>
            <w:r>
              <w:rPr>
                <w:rFonts w:ascii="Arial" w:hAnsi="Arial"/>
                <w:b w:val="1"/>
                <w:bCs w:val="1"/>
                <w:sz w:val="20"/>
                <w:szCs w:val="20"/>
                <w:rtl w:val="0"/>
                <w:lang w:val="en-US"/>
              </w:rPr>
              <w:t xml:space="preserve">Engagement with literature </w:t>
            </w:r>
            <w:r>
              <w:rPr>
                <w:rFonts w:ascii="Arial" w:hAnsi="Arial"/>
                <w:sz w:val="18"/>
                <w:szCs w:val="18"/>
                <w:rtl w:val="0"/>
                <w:lang w:val="en-US"/>
              </w:rPr>
              <w:t>(including reading, referencing,</w:t>
            </w:r>
          </w:p>
          <w:p>
            <w:pPr>
              <w:pStyle w:val="Body"/>
              <w:bidi w:val="0"/>
              <w:spacing w:before="34"/>
              <w:ind w:left="108" w:right="0" w:firstLine="0"/>
              <w:jc w:val="left"/>
              <w:rPr>
                <w:rFonts w:ascii="Arial" w:cs="Arial" w:hAnsi="Arial" w:eastAsia="Arial"/>
                <w:sz w:val="18"/>
                <w:szCs w:val="18"/>
                <w:rtl w:val="0"/>
              </w:rPr>
            </w:pPr>
            <w:r>
              <w:rPr>
                <w:rFonts w:ascii="Arial" w:hAnsi="Arial"/>
                <w:sz w:val="18"/>
                <w:szCs w:val="18"/>
                <w:rtl w:val="0"/>
                <w:lang w:val="en-US"/>
              </w:rPr>
              <w:t>academic conventions and</w:t>
            </w:r>
          </w:p>
          <w:p>
            <w:pPr>
              <w:pStyle w:val="Body"/>
              <w:bidi w:val="0"/>
              <w:spacing w:before="34"/>
              <w:ind w:left="108" w:right="0" w:firstLine="0"/>
              <w:jc w:val="left"/>
              <w:rPr>
                <w:rtl w:val="0"/>
              </w:rPr>
            </w:pPr>
            <w:r>
              <w:rPr>
                <w:rFonts w:ascii="Arial" w:hAnsi="Arial"/>
                <w:b w:val="0"/>
                <w:bCs w:val="0"/>
                <w:sz w:val="18"/>
                <w:szCs w:val="18"/>
                <w:rtl w:val="0"/>
                <w:lang w:val="en-US"/>
              </w:rPr>
              <w:t>academic honesty)</w:t>
            </w:r>
            <w:r>
              <w:rPr>
                <w:rFonts w:ascii="Arial" w:hAnsi="Arial"/>
                <w:b w:val="1"/>
                <w:bCs w:val="1"/>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Little or no evidence of reading</w:t>
            </w:r>
            <w:r>
              <w:rPr>
                <w:rFonts w:ascii="Times New Roman" w:hAnsi="Times New Roman"/>
                <w:rtl w:val="0"/>
                <w:lang w:val="en-US"/>
              </w:rPr>
              <w:t xml:space="preserve"> and/or </w:t>
            </w:r>
            <w:r>
              <w:rPr>
                <w:rFonts w:ascii="Arial" w:hAnsi="Arial"/>
                <w:rtl w:val="0"/>
                <w:lang w:val="en-US"/>
              </w:rPr>
              <w:t>reliance on inappropriate sources.</w:t>
            </w:r>
          </w:p>
          <w:p>
            <w:pPr>
              <w:pStyle w:val="Body"/>
              <w:bidi w:val="0"/>
              <w:ind w:left="0" w:right="0" w:firstLine="0"/>
              <w:jc w:val="left"/>
              <w:rPr>
                <w:rFonts w:ascii="Arial" w:cs="Arial" w:hAnsi="Arial" w:eastAsia="Arial"/>
                <w:rtl w:val="0"/>
              </w:rPr>
            </w:pPr>
            <w:r>
              <w:rPr>
                <w:rFonts w:ascii="Arial" w:hAnsi="Arial"/>
                <w:rtl w:val="0"/>
                <w:lang w:val="en-US"/>
              </w:rPr>
              <w:t>Views and findings mostly unsupported and non-authoritative.</w:t>
            </w:r>
          </w:p>
          <w:p>
            <w:pPr>
              <w:pStyle w:val="Body"/>
              <w:bidi w:val="0"/>
              <w:ind w:left="0" w:right="0" w:firstLine="0"/>
              <w:jc w:val="left"/>
              <w:rPr>
                <w:rtl w:val="0"/>
              </w:rPr>
            </w:pPr>
            <w:r>
              <w:rPr>
                <w:rFonts w:ascii="Arial" w:hAnsi="Arial"/>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Engagement with a limited range of mostly relevant and credible sources. Some omissions and minor errors.</w:t>
            </w:r>
          </w:p>
          <w:p>
            <w:pPr>
              <w:pStyle w:val="Body"/>
              <w:bidi w:val="0"/>
              <w:ind w:left="0" w:right="0" w:firstLine="0"/>
              <w:jc w:val="left"/>
              <w:rPr>
                <w:rtl w:val="0"/>
              </w:rPr>
            </w:pPr>
            <w:r>
              <w:rPr>
                <w:rFonts w:ascii="Arial" w:hAnsi="Arial"/>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Engagement with an appropriate range of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Engagement with a wide range of literature, including sources retrieved independently.</w:t>
            </w:r>
          </w:p>
          <w:p>
            <w:pPr>
              <w:pStyle w:val="Body"/>
              <w:bidi w:val="0"/>
              <w:ind w:left="0" w:right="0" w:firstLine="0"/>
              <w:jc w:val="left"/>
              <w:rPr>
                <w:rtl w:val="0"/>
              </w:rPr>
            </w:pPr>
            <w:r>
              <w:rPr>
                <w:rFonts w:ascii="Arial" w:hAnsi="Arial"/>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Engagement with an extensive range of relevant and credible literature.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Exceptional engagement with an extensive range of relevant and credible literature. High-level referencing skills consistently applied.</w:t>
            </w:r>
          </w:p>
        </w:tc>
      </w:tr>
      <w:tr>
        <w:tblPrEx>
          <w:shd w:val="clear" w:color="auto" w:fill="ced7e7"/>
        </w:tblPrEx>
        <w:trPr>
          <w:trHeight w:val="550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ind w:left="108" w:firstLine="0"/>
            </w:pPr>
            <w:r>
              <w:rPr>
                <w:rFonts w:ascii="Arial" w:hAnsi="Arial"/>
                <w:b w:val="1"/>
                <w:bCs w:val="1"/>
                <w:sz w:val="20"/>
                <w:szCs w:val="20"/>
                <w:rtl w:val="0"/>
                <w:lang w:val="en-US"/>
              </w:rPr>
              <w:t xml:space="preserve">Knowledge and understanding </w:t>
            </w:r>
            <w:r>
              <w:rPr>
                <w:rFonts w:ascii="Arial" w:hAnsi="Arial"/>
                <w:sz w:val="20"/>
                <w:szCs w:val="20"/>
                <w:rtl w:val="0"/>
                <w:lang w:val="en-US"/>
              </w:rPr>
              <w:t>(</w:t>
            </w:r>
            <w:r>
              <w:rPr>
                <w:rFonts w:ascii="Arial" w:hAnsi="Arial"/>
                <w:sz w:val="18"/>
                <w:szCs w:val="18"/>
                <w:rtl w:val="0"/>
                <w:lang w:val="en-US"/>
              </w:rPr>
              <w:t>Sound knowledge and critical understanding of the well-established concepts and principles in their field of study; knowledge of the main methods of enquiry in the discipline.)</w:t>
            </w:r>
            <w:r>
              <w:rPr>
                <w:rFonts w:ascii="Arial" w:hAnsi="Arial"/>
                <w:b w:val="1"/>
                <w:bCs w:val="1"/>
                <w:sz w:val="20"/>
                <w:szCs w:val="20"/>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Major gaps in knowledge with unsatisfactory, uncritical understanding of the subject matter. Much irrelevant material.  Substantial inaccuracies. Significantly flawed understanding of the main methods of enquiry in the discipline.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Fragmentary knowledge, with only superficial critical understanding. Some significant inaccuracies and/or irrelevant material.  Incomplete or partially flawed understanding of the main methods of enquiry 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Knowledge is reasonably detailed and accurate. A good critical understanding of the well-established concepts and principles and the main methods of enquiry, with minor gaps in the selection of material.</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Knowledge is reasonably extensive.  Exhibits very competent critical understanding of the well-established concepts and principles of the subject and the main methods of enquiry.  Breadth and depth of knowledge.</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 xml:space="preserve">Excellent, detailed knowledge and highly critical understanding of the well-established concepts and principles of the subject and the main methods of enquiry.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Exceptionally detailed knowledge and outstanding critical understanding of the well-established concepts and principles of the subject and the main methods of enquiry. May go beyond established theories.</w:t>
            </w:r>
          </w:p>
        </w:tc>
      </w:tr>
      <w:tr>
        <w:tblPrEx>
          <w:shd w:val="clear" w:color="auto" w:fill="ced7e7"/>
        </w:tblPrEx>
        <w:trPr>
          <w:trHeight w:val="990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C</w:t>
            </w:r>
            <w:r>
              <w:rPr>
                <w:rFonts w:ascii="Arial" w:hAnsi="Arial"/>
                <w:b w:val="1"/>
                <w:bCs w:val="1"/>
                <w:spacing w:val="0"/>
                <w:rtl w:val="0"/>
                <w:lang w:val="en-US"/>
              </w:rPr>
              <w:t>ogn</w:t>
            </w:r>
            <w:r>
              <w:rPr>
                <w:rFonts w:ascii="Arial" w:hAnsi="Arial"/>
                <w:b w:val="1"/>
                <w:bCs w:val="1"/>
                <w:rtl w:val="0"/>
                <w:lang w:val="en-US"/>
              </w:rPr>
              <w:t>i</w:t>
            </w:r>
            <w:r>
              <w:rPr>
                <w:rFonts w:ascii="Arial" w:hAnsi="Arial"/>
                <w:b w:val="1"/>
                <w:bCs w:val="1"/>
                <w:spacing w:val="0"/>
                <w:rtl w:val="0"/>
                <w:lang w:val="en-US"/>
              </w:rPr>
              <w:t>t</w:t>
            </w:r>
            <w:r>
              <w:rPr>
                <w:rFonts w:ascii="Arial" w:hAnsi="Arial"/>
                <w:b w:val="1"/>
                <w:bCs w:val="1"/>
                <w:rtl w:val="0"/>
                <w:lang w:val="en-US"/>
              </w:rPr>
              <w:t>i</w:t>
            </w:r>
            <w:r>
              <w:rPr>
                <w:rFonts w:ascii="Arial" w:hAnsi="Arial"/>
                <w:b w:val="1"/>
                <w:bCs w:val="1"/>
                <w:spacing w:val="0"/>
                <w:rtl w:val="0"/>
                <w:lang w:val="en-US"/>
              </w:rPr>
              <w:t>v</w:t>
            </w:r>
            <w:r>
              <w:rPr>
                <w:rFonts w:ascii="Arial" w:hAnsi="Arial"/>
                <w:b w:val="1"/>
                <w:bCs w:val="1"/>
                <w:rtl w:val="0"/>
                <w:lang w:val="en-US"/>
              </w:rPr>
              <w:t>e</w:t>
            </w:r>
            <w:r>
              <w:rPr>
                <w:rFonts w:ascii="Arial" w:hAnsi="Arial"/>
                <w:b w:val="1"/>
                <w:bCs w:val="1"/>
                <w:spacing w:val="0"/>
                <w:rtl w:val="0"/>
                <w:lang w:val="en-US"/>
              </w:rPr>
              <w:t xml:space="preserve"> </w:t>
            </w:r>
            <w:r>
              <w:rPr>
                <w:rFonts w:ascii="Arial" w:hAnsi="Arial"/>
                <w:b w:val="1"/>
                <w:bCs w:val="1"/>
                <w:rtl w:val="0"/>
                <w:lang w:val="en-US"/>
              </w:rPr>
              <w:t>a</w:t>
            </w:r>
            <w:r>
              <w:rPr>
                <w:rFonts w:ascii="Arial" w:hAnsi="Arial"/>
                <w:b w:val="1"/>
                <w:bCs w:val="1"/>
                <w:spacing w:val="0"/>
                <w:rtl w:val="0"/>
                <w:lang w:val="en-US"/>
              </w:rPr>
              <w:t>n</w:t>
            </w:r>
            <w:r>
              <w:rPr>
                <w:rFonts w:ascii="Arial" w:hAnsi="Arial"/>
                <w:b w:val="1"/>
                <w:bCs w:val="1"/>
                <w:rtl w:val="0"/>
                <w:lang w:val="en-US"/>
              </w:rPr>
              <w:t>d i</w:t>
            </w:r>
            <w:r>
              <w:rPr>
                <w:rFonts w:ascii="Arial" w:hAnsi="Arial"/>
                <w:b w:val="1"/>
                <w:bCs w:val="1"/>
                <w:spacing w:val="0"/>
                <w:rtl w:val="0"/>
                <w:lang w:val="en-US"/>
              </w:rPr>
              <w:t>nt</w:t>
            </w:r>
            <w:r>
              <w:rPr>
                <w:rFonts w:ascii="Arial" w:hAnsi="Arial"/>
                <w:b w:val="1"/>
                <w:bCs w:val="1"/>
                <w:rtl w:val="0"/>
                <w:lang w:val="en-US"/>
              </w:rPr>
              <w:t>ellec</w:t>
            </w:r>
            <w:r>
              <w:rPr>
                <w:rFonts w:ascii="Arial" w:hAnsi="Arial"/>
                <w:b w:val="1"/>
                <w:bCs w:val="1"/>
                <w:spacing w:val="0"/>
                <w:rtl w:val="0"/>
                <w:lang w:val="en-US"/>
              </w:rPr>
              <w:t>tu</w:t>
            </w:r>
            <w:r>
              <w:rPr>
                <w:rFonts w:ascii="Arial" w:hAnsi="Arial"/>
                <w:b w:val="1"/>
                <w:bCs w:val="1"/>
                <w:rtl w:val="0"/>
                <w:lang w:val="en-US"/>
              </w:rPr>
              <w:t>al skil</w:t>
            </w:r>
            <w:r>
              <w:rPr>
                <w:rFonts w:ascii="Arial" w:hAnsi="Arial"/>
                <w:b w:val="1"/>
                <w:bCs w:val="1"/>
                <w:spacing w:val="0"/>
                <w:rtl w:val="0"/>
                <w:lang w:val="en-US"/>
              </w:rPr>
              <w:t>l</w:t>
            </w:r>
            <w:r>
              <w:rPr>
                <w:rFonts w:ascii="Arial" w:hAnsi="Arial"/>
                <w:b w:val="1"/>
                <w:bCs w:val="1"/>
                <w:rtl w:val="0"/>
                <w:lang w:val="en-US"/>
              </w:rPr>
              <w:t xml:space="preserve">s </w:t>
            </w:r>
          </w:p>
          <w:p>
            <w:pPr>
              <w:pStyle w:val="Body"/>
              <w:bidi w:val="0"/>
              <w:spacing w:before="34" w:line="239" w:lineRule="auto"/>
              <w:ind w:left="108" w:right="0" w:firstLine="0"/>
              <w:jc w:val="left"/>
              <w:rPr>
                <w:rtl w:val="0"/>
              </w:rPr>
            </w:pPr>
            <w:r>
              <w:rPr>
                <w:rFonts w:ascii="Arial" w:hAnsi="Arial"/>
                <w:sz w:val="18"/>
                <w:szCs w:val="18"/>
                <w:rtl w:val="0"/>
                <w:lang w:val="en-US"/>
              </w:rPr>
              <w:t>(Critical evaluation and analysis of concepts and principles; argument and judgement</w:t>
            </w:r>
            <w:r>
              <w:rPr>
                <w:rFonts w:ascii="Arial" w:hAnsi="Arial"/>
                <w:b w:val="1"/>
                <w:bCs w:val="1"/>
                <w:sz w:val="20"/>
                <w:szCs w:val="20"/>
                <w:rtl w:val="0"/>
                <w:lang w:val="en-US"/>
              </w:rPr>
              <w:t xml:space="preserve">; </w:t>
            </w:r>
            <w:r>
              <w:rPr>
                <w:rFonts w:ascii="Arial" w:hAnsi="Arial"/>
                <w:sz w:val="18"/>
                <w:szCs w:val="18"/>
                <w:rtl w:val="0"/>
                <w:lang w:val="en-US"/>
              </w:rPr>
              <w:t xml:space="preserve">the limits of their knowledge, and how this influences their analyses and interpretations.)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Wholly or almost wholly descriptive work. Little or no critical evaluation and analysis of concepts and principles.</w:t>
            </w:r>
          </w:p>
          <w:p>
            <w:pPr>
              <w:pStyle w:val="Body"/>
              <w:bidi w:val="0"/>
              <w:ind w:left="0" w:right="0" w:firstLine="0"/>
              <w:jc w:val="left"/>
              <w:rPr>
                <w:rtl w:val="0"/>
              </w:rPr>
            </w:pPr>
            <w:r>
              <w:rPr>
                <w:rFonts w:ascii="Arial" w:hAnsi="Arial"/>
                <w:rtl w:val="0"/>
                <w:lang w:val="en-US"/>
              </w:rPr>
              <w:t>Failure to develop arguments, leading to illogical or invalid judgements. Unsubstantiated generalisations or opinion, made without use of any credible evidence.</w:t>
            </w:r>
            <w:r>
              <w:rPr>
                <w:rFonts w:ascii="Arial" w:cs="Arial" w:hAnsi="Arial" w:eastAsia="Arial"/>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Limited attempt at critical evaluation and analysis of concepts and principles, tending towards description.</w:t>
            </w:r>
          </w:p>
          <w:p>
            <w:pPr>
              <w:pStyle w:val="Body"/>
              <w:bidi w:val="0"/>
              <w:ind w:left="0" w:right="0" w:firstLine="0"/>
              <w:jc w:val="left"/>
              <w:rPr>
                <w:rFonts w:ascii="Arial" w:cs="Arial" w:hAnsi="Arial" w:eastAsia="Arial"/>
                <w:rtl w:val="0"/>
              </w:rPr>
            </w:pPr>
            <w:r>
              <w:rPr>
                <w:rFonts w:ascii="Arial" w:hAnsi="Arial"/>
                <w:rtl w:val="0"/>
                <w:lang w:val="en-US"/>
              </w:rPr>
              <w:t>Some evidence to support arguments and judgements but these may be underdeveloped, with a little inconsistency / mis-interpretation or failure to fully recognise limits of knowledge.</w:t>
            </w:r>
          </w:p>
          <w:p>
            <w:pPr>
              <w:pStyle w:val="Body"/>
            </w:pPr>
            <w:r>
              <w:rPr>
                <w:rFonts w:ascii="Arial" w:cs="Arial" w:hAnsi="Arial" w:eastAsia="Arial"/>
                <w:lang w:val="en-US"/>
              </w:rPr>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Some critical evaluation and analysis of concepts and principles, though descriptive in parts. </w:t>
            </w:r>
          </w:p>
          <w:p>
            <w:pPr>
              <w:pStyle w:val="Body"/>
              <w:bidi w:val="0"/>
              <w:ind w:left="0" w:right="0" w:firstLine="0"/>
              <w:jc w:val="left"/>
              <w:rPr>
                <w:rFonts w:ascii="Arial" w:cs="Arial" w:hAnsi="Arial" w:eastAsia="Arial"/>
                <w:rtl w:val="0"/>
              </w:rPr>
            </w:pPr>
            <w:r>
              <w:rPr>
                <w:rFonts w:ascii="Arial" w:hAnsi="Arial"/>
                <w:rtl w:val="0"/>
                <w:lang w:val="en-US"/>
              </w:rPr>
              <w:t>An emerging awareness the limits of their knowledge and ability to use evidence to support the argument though with some tendency to assert/state opinion rather than argue on the basis of reason and evidence.</w:t>
            </w:r>
          </w:p>
          <w:p>
            <w:pPr>
              <w:pStyle w:val="Body"/>
              <w:bidi w:val="0"/>
              <w:ind w:left="0" w:right="0" w:firstLine="0"/>
              <w:jc w:val="left"/>
              <w:rPr>
                <w:rtl w:val="0"/>
              </w:rPr>
            </w:pPr>
            <w:r>
              <w:rPr>
                <w:rFonts w:ascii="Arial" w:hAnsi="Arial"/>
                <w:rtl w:val="0"/>
                <w:lang w:val="en-US"/>
              </w:rPr>
              <w:t>Mostly valid arguments and logical judgements.</w:t>
            </w:r>
            <w:r>
              <w:rPr>
                <w:rFonts w:ascii="Times New Roman" w:hAnsi="Times New Roman"/>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Excellent critical evaluation and analysis of concepts and principles leading to logical, evidence-based, reasoned arguments and judgements. Explicit recognition of other stances and a strong awareness of the limits of their knowledge.</w:t>
            </w:r>
          </w:p>
          <w:p>
            <w:pPr>
              <w:pStyle w:val="Body"/>
              <w:bidi w:val="0"/>
              <w:ind w:left="0" w:right="0" w:firstLine="0"/>
              <w:jc w:val="left"/>
              <w:rPr>
                <w:rtl w:val="0"/>
              </w:rPr>
            </w:pPr>
            <w:r>
              <w:rPr>
                <w:rFonts w:ascii="Arial" w:hAnsi="Arial"/>
                <w:rtl w:val="0"/>
                <w:lang w:val="en-US"/>
              </w:rPr>
              <w:t xml:space="preserve">A capacity for independent thought and ability to </w:t>
            </w:r>
            <w:r>
              <w:rPr>
                <w:rFonts w:ascii="Arial" w:hAnsi="Arial" w:hint="default"/>
                <w:rtl w:val="0"/>
                <w:lang w:val="en-US"/>
              </w:rPr>
              <w:t>‘</w:t>
            </w:r>
            <w:r>
              <w:rPr>
                <w:rFonts w:ascii="Arial" w:hAnsi="Arial"/>
                <w:rtl w:val="0"/>
                <w:lang w:val="en-US"/>
              </w:rPr>
              <w:t>see beyond the question</w:t>
            </w:r>
            <w:r>
              <w:rPr>
                <w:rFonts w:ascii="Arial" w:hAnsi="Arial" w:hint="default"/>
                <w:rtl w:val="0"/>
                <w:lang w:val="en-US"/>
              </w:rPr>
              <w:t>’</w:t>
            </w:r>
            <w:r>
              <w:rPr>
                <w:rFonts w:ascii="Arial" w:hAnsi="Arial"/>
                <w:rtl w:val="0"/>
                <w:lang w:val="en-US"/>
              </w:rPr>
              <w:t>, suggesting some grasp of the broader field and wider concepts.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Outstanding critical evaluation and analysis of concepts and principles.  Uses evidence exceptionally well to connect ideas, and support highly logical and persuasive, arguments and judgements.</w:t>
            </w:r>
            <w:r>
              <w:rPr>
                <w:rFonts w:ascii="Times New Roman" w:hAnsi="Times New Roman"/>
                <w:rtl w:val="0"/>
                <w:lang w:val="en-US"/>
              </w:rPr>
              <w:t xml:space="preserve"> </w:t>
            </w:r>
            <w:r>
              <w:rPr>
                <w:rFonts w:ascii="Arial" w:hAnsi="Arial"/>
                <w:rtl w:val="0"/>
                <w:lang w:val="en-US"/>
              </w:rPr>
              <w:t xml:space="preserve">Evidence of independent thought and ability to </w:t>
            </w:r>
            <w:r>
              <w:rPr>
                <w:rFonts w:ascii="Arial" w:hAnsi="Arial" w:hint="default"/>
                <w:rtl w:val="0"/>
                <w:lang w:val="en-US"/>
              </w:rPr>
              <w:t>‘</w:t>
            </w:r>
            <w:r>
              <w:rPr>
                <w:rFonts w:ascii="Arial" w:hAnsi="Arial"/>
                <w:rtl w:val="0"/>
                <w:lang w:val="en-US"/>
              </w:rPr>
              <w:t>see beyond the question</w:t>
            </w:r>
            <w:r>
              <w:rPr>
                <w:rFonts w:ascii="Arial" w:hAnsi="Arial" w:hint="default"/>
                <w:rtl w:val="0"/>
                <w:lang w:val="en-US"/>
              </w:rPr>
              <w:t>’</w:t>
            </w:r>
            <w:r>
              <w:rPr>
                <w:rFonts w:ascii="Arial" w:hAnsi="Arial"/>
                <w:rtl w:val="0"/>
                <w:lang w:val="en-US"/>
              </w:rPr>
              <w:t>, suggesting a clear grasp of the broader field and wider concepts. Perceptive recognition of the limits of their knowledge, and how this influences their analyses and interpretations.</w:t>
            </w:r>
          </w:p>
        </w:tc>
      </w:tr>
      <w:tr>
        <w:tblPrEx>
          <w:shd w:val="clear" w:color="auto" w:fill="ced7e7"/>
        </w:tblPrEx>
        <w:trPr>
          <w:trHeight w:val="902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Practical skills</w:t>
            </w:r>
          </w:p>
          <w:p>
            <w:pPr>
              <w:pStyle w:val="Body"/>
              <w:bidi w:val="0"/>
              <w:spacing w:before="34" w:line="239" w:lineRule="auto"/>
              <w:ind w:left="108" w:right="0" w:firstLine="0"/>
              <w:jc w:val="left"/>
              <w:rPr>
                <w:rtl w:val="0"/>
              </w:rPr>
            </w:pPr>
            <w:r>
              <w:rPr>
                <w:rFonts w:ascii="Arial" w:hAnsi="Arial"/>
                <w:sz w:val="18"/>
                <w:szCs w:val="18"/>
                <w:rtl w:val="0"/>
                <w:lang w:val="en-US"/>
              </w:rPr>
              <w:t>(Apply underlying concepts and principles more widely outside the context in which they were first studied; use a range of established techniques; propose solutions to problems arising from analysis.)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Limited or no use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Little or no appreciation of the context of the application.</w:t>
            </w:r>
          </w:p>
          <w:p>
            <w:pPr>
              <w:pStyle w:val="Body"/>
              <w:bidi w:val="0"/>
              <w:ind w:left="0" w:right="0" w:firstLine="0"/>
              <w:jc w:val="left"/>
              <w:rPr>
                <w:rFonts w:ascii="Arial" w:cs="Arial" w:hAnsi="Arial" w:eastAsia="Arial"/>
                <w:rtl w:val="0"/>
              </w:rPr>
            </w:pPr>
            <w:r>
              <w:rPr>
                <w:rFonts w:ascii="Arial" w:hAnsi="Arial"/>
                <w:rtl w:val="0"/>
                <w:lang w:val="en-US"/>
              </w:rPr>
              <w:t>Limited understanding of the application of theory to practice or making appropriate links between the two.</w:t>
            </w:r>
          </w:p>
          <w:p>
            <w:pPr>
              <w:pStyle w:val="Body"/>
              <w:bidi w:val="0"/>
              <w:ind w:left="0" w:right="0" w:firstLine="0"/>
              <w:jc w:val="left"/>
              <w:rPr>
                <w:rtl w:val="0"/>
              </w:rPr>
            </w:pPr>
            <w:r>
              <w:rPr>
                <w:rFonts w:ascii="Arial" w:hAnsi="Arial"/>
                <w:rtl w:val="0"/>
                <w:lang w:val="en-US"/>
              </w:rPr>
              <w:t>Very weak problem-solving skills</w:t>
            </w:r>
            <w:r>
              <w:rPr>
                <w:rFonts w:ascii="Times New Roman" w:hAnsi="Times New Roman"/>
                <w:rtl w:val="0"/>
                <w:lang w:val="en-US"/>
              </w:rPr>
              <w:t xml:space="preserve"> </w:t>
            </w:r>
            <w:r>
              <w:rPr>
                <w:rFonts w:ascii="Arial" w:hAnsi="Arial"/>
                <w:rtl w:val="0"/>
                <w:lang w:val="en-US"/>
              </w:rPr>
              <w:t xml:space="preserve">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Rudimentary application of established methods, materials, tools and/or techniques but without consideration and competence. Flawed appreciation of the context of the application.</w:t>
            </w:r>
          </w:p>
          <w:p>
            <w:pPr>
              <w:pStyle w:val="Body"/>
              <w:bidi w:val="0"/>
              <w:ind w:left="0" w:right="0" w:firstLine="0"/>
              <w:jc w:val="left"/>
              <w:rPr>
                <w:rFonts w:ascii="Arial" w:cs="Arial" w:hAnsi="Arial" w:eastAsia="Arial"/>
                <w:rtl w:val="0"/>
              </w:rPr>
            </w:pPr>
            <w:r>
              <w:rPr>
                <w:rFonts w:ascii="Arial" w:hAnsi="Arial"/>
                <w:rtl w:val="0"/>
                <w:lang w:val="en-US"/>
              </w:rPr>
              <w:t xml:space="preserve">Weak understanding of the application of theory to practice, with only occasional evidence of making appropriate links between the two. Weak problem-solving skills outside the context in which they were first studied. </w:t>
            </w:r>
          </w:p>
          <w:p>
            <w:pPr>
              <w:pStyle w:val="Body"/>
            </w:pPr>
            <w:r>
              <w:rPr>
                <w:rFonts w:ascii="Arial" w:cs="Arial" w:hAnsi="Arial" w:eastAsia="Arial"/>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An adequate awareness and mostly appropriate application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Basic appreciation of the context of the application. Theoretical knowledge and understanding applied in practice, but not always making logical links between the two.</w:t>
            </w:r>
          </w:p>
          <w:p>
            <w:pPr>
              <w:pStyle w:val="Body"/>
              <w:bidi w:val="0"/>
              <w:ind w:left="0" w:right="0" w:firstLine="0"/>
              <w:jc w:val="left"/>
              <w:rPr>
                <w:rtl w:val="0"/>
              </w:rPr>
            </w:pPr>
            <w:r>
              <w:rPr>
                <w:rFonts w:ascii="Arial" w:hAnsi="Arial"/>
                <w:rtl w:val="0"/>
                <w:lang w:val="en-US"/>
              </w:rPr>
              <w:t xml:space="preserve">Can identify problems and propose basic solutions outside the context in which they were first studied.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 good and appropriate application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Clear appreciation of the context of the application. Mainly consistent, accurate and logical application of theory to practice, making appropriate links between the two.</w:t>
            </w:r>
          </w:p>
          <w:p>
            <w:pPr>
              <w:pStyle w:val="Body"/>
              <w:bidi w:val="0"/>
              <w:ind w:left="0" w:right="0" w:firstLine="0"/>
              <w:jc w:val="left"/>
              <w:rPr>
                <w:rtl w:val="0"/>
              </w:rPr>
            </w:pPr>
            <w:r>
              <w:rPr>
                <w:rFonts w:ascii="Arial" w:hAnsi="Arial"/>
                <w:rtl w:val="0"/>
                <w:lang w:val="en-US"/>
              </w:rPr>
              <w:t>Can identify problems and propose mostly appropriate solutions outside the context in which they were first studied.</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 very good application of a range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rtl w:val="0"/>
                <w:lang w:val="en-US"/>
              </w:rPr>
              <w:t xml:space="preserve"> </w:t>
            </w:r>
            <w:r>
              <w:rPr>
                <w:rFonts w:ascii="Arial" w:hAnsi="Arial"/>
                <w:rtl w:val="0"/>
                <w:lang w:val="en-US"/>
              </w:rPr>
              <w:t>outside the context in which they were first studied.</w:t>
            </w:r>
          </w:p>
          <w:p>
            <w:pPr>
              <w:pStyle w:val="Body"/>
              <w:bidi w:val="0"/>
              <w:ind w:left="0" w:right="0" w:firstLine="0"/>
              <w:jc w:val="left"/>
              <w:rPr>
                <w:rtl w:val="0"/>
              </w:rPr>
            </w:pPr>
            <w:r>
              <w:rPr>
                <w:rFonts w:ascii="Arial" w:hAnsi="Arial"/>
                <w:rtl w:val="0"/>
                <w:lang w:val="en-US"/>
              </w:rPr>
              <w:t xml:space="preserve">Evidence of some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An advanced application of a range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The context of the application is well considered, and insightful.</w:t>
            </w:r>
          </w:p>
          <w:p>
            <w:pPr>
              <w:pStyle w:val="Body"/>
              <w:bidi w:val="0"/>
              <w:ind w:left="0" w:right="0" w:firstLine="0"/>
              <w:jc w:val="left"/>
              <w:rPr>
                <w:rtl w:val="0"/>
              </w:rPr>
            </w:pPr>
            <w:r>
              <w:rPr>
                <w:rFonts w:ascii="Arial" w:hAnsi="Arial"/>
                <w:rtl w:val="0"/>
                <w:lang w:val="en-US"/>
              </w:rPr>
              <w:t xml:space="preserve">Consistent, accurate and logical application of theory to practice, making well-developed links between the two. Can identify problems and propose excellent, creative solutions 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blPrEx>
          <w:shd w:val="clear" w:color="auto" w:fill="ced7e7"/>
        </w:tblPrEx>
        <w:trPr>
          <w:trHeight w:val="1188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Transferable skills for life and professional practice</w:t>
            </w:r>
          </w:p>
          <w:p>
            <w:pPr>
              <w:pStyle w:val="Body"/>
              <w:bidi w:val="0"/>
              <w:spacing w:before="34" w:line="239" w:lineRule="auto"/>
              <w:ind w:left="108" w:right="0" w:firstLine="0"/>
              <w:jc w:val="left"/>
              <w:rPr>
                <w:rFonts w:ascii="Arial" w:cs="Arial" w:hAnsi="Arial" w:eastAsia="Arial"/>
                <w:sz w:val="18"/>
                <w:szCs w:val="18"/>
                <w:rtl w:val="0"/>
              </w:rPr>
            </w:pPr>
            <w:r>
              <w:rPr>
                <w:rFonts w:ascii="Arial" w:hAnsi="Arial"/>
                <w:sz w:val="18"/>
                <w:szCs w:val="18"/>
                <w:rtl w:val="0"/>
                <w:lang w:val="en-US"/>
              </w:rPr>
              <w:t>(Effectively communicate in a variety of forms</w:t>
            </w:r>
          </w:p>
          <w:p>
            <w:pPr>
              <w:pStyle w:val="Body"/>
              <w:bidi w:val="0"/>
              <w:spacing w:before="34" w:line="239" w:lineRule="auto"/>
              <w:ind w:left="108" w:right="0" w:firstLine="0"/>
              <w:jc w:val="left"/>
              <w:rPr>
                <w:rtl w:val="0"/>
              </w:rPr>
            </w:pPr>
            <w:r>
              <w:rPr>
                <w:rFonts w:ascii="Arial" w:hAnsi="Arial"/>
                <w:sz w:val="18"/>
                <w:szCs w:val="18"/>
                <w:rtl w:val="0"/>
                <w:lang w:val="en-US"/>
              </w:rPr>
              <w:t>to specialist and non-specialist audiences;  the qualities and transferable skills necessary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Communication medium is inappropriate or misapplied.</w:t>
            </w:r>
          </w:p>
          <w:p>
            <w:pPr>
              <w:pStyle w:val="Body"/>
              <w:bidi w:val="0"/>
              <w:ind w:left="0" w:right="0" w:firstLine="0"/>
              <w:jc w:val="left"/>
              <w:rPr>
                <w:rFonts w:ascii="Arial" w:cs="Arial" w:hAnsi="Arial" w:eastAsia="Arial"/>
                <w:rtl w:val="0"/>
              </w:rPr>
            </w:pPr>
            <w:r>
              <w:rPr>
                <w:rFonts w:ascii="Arial" w:hAnsi="Arial"/>
                <w:rtl w:val="0"/>
                <w:lang w:val="en-US"/>
              </w:rPr>
              <w:t>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rtl w:val="0"/>
                <w:lang w:val="en-US"/>
              </w:rPr>
              <w:t xml:space="preserve"> </w:t>
            </w:r>
            <w:r>
              <w:rPr>
                <w:rFonts w:ascii="Arial" w:hAnsi="Arial"/>
                <w:rtl w:val="0"/>
                <w:lang w:val="en-US"/>
              </w:rPr>
              <w:t>requiring the exercise of personal responsibility and decision-making.</w:t>
            </w:r>
          </w:p>
          <w:p>
            <w:pPr>
              <w:pStyle w:val="Body"/>
            </w:pPr>
            <w:r>
              <w:rPr>
                <w:rFonts w:ascii="Arial" w:cs="Arial" w:hAnsi="Arial" w:eastAsia="Arial"/>
                <w:lang w:val="en-US"/>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Communication medium is poorly designed and/or not suitable for the audience. </w:t>
            </w:r>
          </w:p>
          <w:p>
            <w:pPr>
              <w:pStyle w:val="Body"/>
              <w:bidi w:val="0"/>
              <w:ind w:left="0" w:right="0" w:firstLine="0"/>
              <w:jc w:val="left"/>
              <w:rPr>
                <w:rtl w:val="0"/>
              </w:rPr>
            </w:pPr>
            <w:r>
              <w:rPr>
                <w:rFonts w:ascii="Arial" w:hAnsi="Arial"/>
                <w:rtl w:val="0"/>
                <w:lang w:val="en-US"/>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Can communicate in a suitable medium for the audience but with some room for improvement. </w:t>
            </w:r>
          </w:p>
          <w:p>
            <w:pPr>
              <w:pStyle w:val="Body"/>
              <w:bidi w:val="0"/>
              <w:ind w:left="0" w:right="0" w:firstLine="0"/>
              <w:jc w:val="left"/>
              <w:rPr>
                <w:rFonts w:ascii="Arial" w:cs="Arial" w:hAnsi="Arial" w:eastAsia="Arial"/>
                <w:rtl w:val="0"/>
              </w:rPr>
            </w:pPr>
            <w:r>
              <w:rPr>
                <w:rFonts w:ascii="Arial" w:hAnsi="Arial"/>
                <w:rtl w:val="0"/>
                <w:lang w:val="en-US"/>
              </w:rPr>
              <w:t>Mostly ordered presentation and structure in which relevant ideas / concepts are reasonably expressed. Work may lack coherence in places. Can work as part of a group, meeting most obligations to others but perhaps with limited involvement in group activities.</w:t>
            </w:r>
          </w:p>
          <w:p>
            <w:pPr>
              <w:pStyle w:val="Body"/>
              <w:bidi w:val="0"/>
              <w:ind w:left="0" w:right="0" w:firstLine="0"/>
              <w:jc w:val="left"/>
              <w:rPr>
                <w:rtl w:val="0"/>
              </w:rPr>
            </w:pPr>
            <w:r>
              <w:rPr>
                <w:rFonts w:ascii="Arial" w:hAnsi="Arial"/>
                <w:rtl w:val="0"/>
                <w:lang w:val="en-US"/>
              </w:rPr>
              <w:t>Demonstrates the basic skills for employment requiring the exercise of personal responsibility and decision-making,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effectively in a suitable medium for the audience, but may have minor errors.</w:t>
            </w:r>
          </w:p>
          <w:p>
            <w:pPr>
              <w:pStyle w:val="Body"/>
              <w:bidi w:val="0"/>
              <w:ind w:left="0" w:right="0" w:firstLine="0"/>
              <w:jc w:val="left"/>
              <w:rPr>
                <w:rFonts w:ascii="Arial" w:cs="Arial" w:hAnsi="Arial" w:eastAsia="Arial"/>
                <w:rtl w:val="0"/>
              </w:rPr>
            </w:pPr>
            <w:r>
              <w:rPr>
                <w:rFonts w:ascii="Arial" w:hAnsi="Arial"/>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w:bidi w:val="0"/>
              <w:ind w:left="0" w:right="0" w:firstLine="0"/>
              <w:jc w:val="left"/>
              <w:rPr>
                <w:rtl w:val="0"/>
              </w:rPr>
            </w:pPr>
            <w:r>
              <w:rPr>
                <w:rFonts w:ascii="Arial" w:hAnsi="Arial"/>
                <w:rtl w:val="0"/>
                <w:lang w:val="en-US"/>
              </w:rPr>
              <w:t>Demonstrates the skills for employment requiring the exercise of personal responsibility and decision-making,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well, confidently and consistently in a suitable medium for the audience.</w:t>
            </w:r>
          </w:p>
          <w:p>
            <w:pPr>
              <w:pStyle w:val="Body"/>
              <w:bidi w:val="0"/>
              <w:ind w:left="0" w:right="0" w:firstLine="0"/>
              <w:jc w:val="left"/>
              <w:rPr>
                <w:rFonts w:ascii="Arial" w:cs="Arial" w:hAnsi="Arial" w:eastAsia="Arial"/>
                <w:rtl w:val="0"/>
              </w:rPr>
            </w:pPr>
            <w:r>
              <w:rPr>
                <w:rFonts w:ascii="Arial" w:hAnsi="Arial"/>
                <w:rtl w:val="0"/>
                <w:lang w:val="en-US"/>
              </w:rPr>
              <w:t xml:space="preserve">Work is coherent, fluent, well-structured and organised. Can work very well autonomously and/or as part of a team, with very good contribution to group activities. </w:t>
            </w:r>
          </w:p>
          <w:p>
            <w:pPr>
              <w:pStyle w:val="Body"/>
              <w:bidi w:val="0"/>
              <w:ind w:left="0" w:right="0" w:firstLine="0"/>
              <w:jc w:val="left"/>
              <w:rPr>
                <w:rtl w:val="0"/>
              </w:rPr>
            </w:pPr>
            <w:r>
              <w:rPr>
                <w:rFonts w:ascii="Arial" w:hAnsi="Arial"/>
                <w:rtl w:val="0"/>
                <w:lang w:val="en-US"/>
              </w:rPr>
              <w:t>Demonstrates very good skills for employment requiring the exercise of personal responsibility and decision-making, with just occasional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professionally confidently and consistently in a suitable medium for the audience.</w:t>
            </w:r>
          </w:p>
          <w:p>
            <w:pPr>
              <w:pStyle w:val="Body"/>
              <w:bidi w:val="0"/>
              <w:ind w:left="0" w:right="0" w:firstLine="0"/>
              <w:jc w:val="left"/>
              <w:rPr>
                <w:rtl w:val="0"/>
              </w:rPr>
            </w:pPr>
            <w:r>
              <w:rPr>
                <w:rFonts w:ascii="Arial" w:hAnsi="Arial"/>
                <w:rtl w:val="0"/>
                <w:lang w:val="en-US"/>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r>
              <w:rPr>
                <w:rFonts w:ascii="Arial" w:cs="Arial" w:hAnsi="Arial" w:eastAsia="Arial"/>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Can communicate with an exceptionally high level of professionalism, highly suitable for the audience. </w:t>
            </w:r>
          </w:p>
          <w:p>
            <w:pPr>
              <w:pStyle w:val="Body"/>
              <w:bidi w:val="0"/>
              <w:ind w:left="0" w:right="0" w:firstLine="0"/>
              <w:jc w:val="left"/>
              <w:rPr>
                <w:rtl w:val="0"/>
              </w:rPr>
            </w:pPr>
            <w:r>
              <w:rPr>
                <w:rFonts w:ascii="Arial" w:hAnsi="Arial"/>
                <w:rtl w:val="0"/>
                <w:lang w:val="en-US"/>
              </w:rPr>
              <w:t>Work is exceptionally coherent, very fluent and is presented professionally. Can work exceptionally well within a team, showing leadership skills.</w:t>
            </w:r>
            <w:r>
              <w:rPr>
                <w:rFonts w:ascii="Times New Roman" w:hAnsi="Times New Roman"/>
                <w:rtl w:val="0"/>
                <w:lang w:val="en-US"/>
              </w:rPr>
              <w:t xml:space="preserve"> </w:t>
            </w:r>
            <w:r>
              <w:rPr>
                <w:rFonts w:ascii="Arial" w:hAnsi="Arial"/>
                <w:rtl w:val="0"/>
                <w:lang w:val="en-US"/>
              </w:rPr>
              <w:t>Demonstrates exceptional skills for employment requiring the exercise of personal responsibility and decision-making and an appetite for further development.</w:t>
            </w:r>
          </w:p>
        </w:tc>
      </w:tr>
    </w:tbl>
    <w:p>
      <w:pPr>
        <w:pStyle w:val="Body"/>
        <w:widowControl w:val="0"/>
        <w:rPr>
          <w:rFonts w:ascii="Arial" w:cs="Arial" w:hAnsi="Arial" w:eastAsia="Arial"/>
        </w:rPr>
      </w:pPr>
    </w:p>
    <w:p>
      <w:pPr>
        <w:pStyle w:val="Body"/>
      </w:pPr>
      <w:r>
        <w:rPr>
          <w:rFonts w:ascii="Arial" w:cs="Arial" w:hAnsi="Arial" w:eastAsia="Arial"/>
        </w:rPr>
      </w:r>
    </w:p>
    <w:sectPr>
      <w:headerReference w:type="default" r:id="rId7"/>
      <w:pgSz w:w="11900" w:h="16840" w:orient="portrait"/>
      <w:pgMar w:top="720" w:right="720" w:bottom="720" w:left="720" w:header="706" w:footer="706"/>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Segoe UI">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3"/>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1"/>
      <w:color w:val="221f1f"/>
      <w:spacing w:val="0"/>
      <w:kern w:val="0"/>
      <w:position w:val="0"/>
      <w:sz w:val="72"/>
      <w:szCs w:val="72"/>
      <w:u w:val="none"/>
      <w:shd w:val="clear" w:color="auto" w:fill="ffffff"/>
      <w:vertAlign w:val="baseline"/>
      <w14:textOutline w14:w="4946">
        <w14:solidFill>
          <w14:srgbClr w14:val="111111"/>
        </w14:solidFill>
      </w14:textOutline>
      <w14:textFill>
        <w14:no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