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6022D468"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4E1EF5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B009A">
              <w:rPr>
                <w:b/>
                <w:color w:val="auto"/>
                <w:sz w:val="32"/>
              </w:rPr>
              <w:t>TYLER DANIELS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E34A28" w:rsidR="005A1BA3" w:rsidRDefault="004B009A" w:rsidP="00340E9A">
            <w:pPr>
              <w:overflowPunct/>
              <w:autoSpaceDE/>
              <w:autoSpaceDN/>
              <w:adjustRightInd/>
              <w:ind w:right="237"/>
              <w:textAlignment w:val="auto"/>
              <w:rPr>
                <w:b/>
                <w:color w:val="auto"/>
                <w:sz w:val="32"/>
              </w:rPr>
            </w:pPr>
            <w:r>
              <w:rPr>
                <w:b/>
                <w:color w:val="auto"/>
                <w:sz w:val="32"/>
              </w:rPr>
              <w:t>2016515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0F24E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516D7C88"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r w:rsidR="00AE1438">
              <w:rPr>
                <w:b/>
                <w:bCs/>
                <w:sz w:val="22"/>
                <w:szCs w:val="22"/>
              </w:rPr>
              <w:t>decision-making</w:t>
            </w:r>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31EF33C1"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w:t>
            </w:r>
            <w:r w:rsidR="00AE1438">
              <w:rPr>
                <w:b/>
                <w:bCs/>
                <w:sz w:val="22"/>
                <w:szCs w:val="22"/>
              </w:rPr>
              <w:t>communities, decision-making,</w:t>
            </w:r>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8471E4" w14:paraId="62D9632F" w14:textId="77777777" w:rsidTr="1C1DBF4D">
        <w:tc>
          <w:tcPr>
            <w:tcW w:w="9067" w:type="dxa"/>
            <w:shd w:val="clear" w:color="auto" w:fill="auto"/>
          </w:tcPr>
          <w:p w14:paraId="09966AC3" w14:textId="304F4645" w:rsidR="0085355E" w:rsidRPr="008471E4" w:rsidRDefault="4096612A" w:rsidP="4096612A">
            <w:pPr>
              <w:jc w:val="both"/>
              <w:rPr>
                <w:b/>
                <w:bCs/>
                <w:sz w:val="24"/>
                <w:szCs w:val="24"/>
              </w:rPr>
            </w:pPr>
            <w:r w:rsidRPr="008471E4">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8471E4" w:rsidRDefault="00E83F91" w:rsidP="5848403C">
            <w:pPr>
              <w:ind w:right="237"/>
              <w:jc w:val="both"/>
              <w:rPr>
                <w:b/>
                <w:bCs/>
                <w:sz w:val="24"/>
                <w:szCs w:val="24"/>
              </w:rPr>
            </w:pPr>
          </w:p>
          <w:p w14:paraId="4EE28371" w14:textId="42A7383F" w:rsidR="004F1E21" w:rsidRPr="008471E4" w:rsidRDefault="0BB17DB1" w:rsidP="1C1DBF4D">
            <w:pPr>
              <w:ind w:right="237"/>
              <w:jc w:val="both"/>
              <w:rPr>
                <w:i/>
                <w:iCs/>
                <w:sz w:val="24"/>
                <w:szCs w:val="24"/>
              </w:rPr>
            </w:pPr>
            <w:r w:rsidRPr="008471E4">
              <w:rPr>
                <w:i/>
                <w:iCs/>
                <w:sz w:val="24"/>
                <w:szCs w:val="24"/>
              </w:rPr>
              <w:t>750</w:t>
            </w:r>
            <w:r w:rsidR="62136AEF" w:rsidRPr="008471E4">
              <w:rPr>
                <w:i/>
                <w:iCs/>
                <w:sz w:val="24"/>
                <w:szCs w:val="24"/>
              </w:rPr>
              <w:t xml:space="preserve"> </w:t>
            </w:r>
            <w:r w:rsidR="5848403C" w:rsidRPr="008471E4">
              <w:rPr>
                <w:i/>
                <w:iCs/>
                <w:sz w:val="24"/>
                <w:szCs w:val="24"/>
              </w:rPr>
              <w:t>words (+/- 10%: include your actual word count at the end of each section)</w:t>
            </w:r>
          </w:p>
        </w:tc>
      </w:tr>
    </w:tbl>
    <w:p w14:paraId="59E27F1E" w14:textId="0CF61F4F" w:rsidR="44BCD504" w:rsidRPr="008471E4" w:rsidRDefault="44BCD504"/>
    <w:p w14:paraId="48BEF9CF" w14:textId="77777777" w:rsidR="00025650" w:rsidRPr="008471E4" w:rsidRDefault="00025650" w:rsidP="00340E9A">
      <w:pPr>
        <w:ind w:right="237"/>
        <w:jc w:val="both"/>
        <w:rPr>
          <w:b/>
          <w:sz w:val="24"/>
          <w:szCs w:val="24"/>
        </w:rPr>
      </w:pPr>
    </w:p>
    <w:p w14:paraId="23E3F1EC" w14:textId="0CD464AF" w:rsidR="00FF7784" w:rsidRDefault="007175DB" w:rsidP="00340E9A">
      <w:pPr>
        <w:ind w:right="237"/>
        <w:jc w:val="both"/>
        <w:rPr>
          <w:b/>
          <w:sz w:val="24"/>
          <w:szCs w:val="24"/>
        </w:rPr>
      </w:pPr>
      <w:r>
        <w:rPr>
          <w:b/>
          <w:sz w:val="24"/>
          <w:szCs w:val="24"/>
        </w:rPr>
        <w:t>ANSWER</w:t>
      </w:r>
    </w:p>
    <w:p w14:paraId="4B274638" w14:textId="77777777" w:rsidR="007175DB" w:rsidRPr="007175DB" w:rsidRDefault="007175DB" w:rsidP="00340E9A">
      <w:pPr>
        <w:ind w:right="237"/>
        <w:jc w:val="both"/>
        <w:rPr>
          <w:b/>
          <w:sz w:val="24"/>
          <w:szCs w:val="24"/>
        </w:rPr>
      </w:pPr>
    </w:p>
    <w:p w14:paraId="4A7213D6" w14:textId="77777777" w:rsidR="00D402B9" w:rsidRDefault="009C3F6B" w:rsidP="00340E9A">
      <w:pPr>
        <w:ind w:right="237"/>
        <w:jc w:val="both"/>
        <w:rPr>
          <w:sz w:val="24"/>
          <w:szCs w:val="24"/>
        </w:rPr>
      </w:pPr>
      <w:r>
        <w:rPr>
          <w:sz w:val="24"/>
          <w:szCs w:val="24"/>
        </w:rPr>
        <w:t xml:space="preserve">During my time in </w:t>
      </w:r>
      <w:r w:rsidR="00AE1438">
        <w:rPr>
          <w:sz w:val="24"/>
          <w:szCs w:val="24"/>
        </w:rPr>
        <w:t>tutorship,</w:t>
      </w:r>
      <w:r>
        <w:rPr>
          <w:sz w:val="24"/>
          <w:szCs w:val="24"/>
        </w:rPr>
        <w:t xml:space="preserve"> there were a variety of methods and </w:t>
      </w:r>
      <w:r w:rsidR="00AE1438">
        <w:rPr>
          <w:sz w:val="24"/>
          <w:szCs w:val="24"/>
        </w:rPr>
        <w:t>strategies, which</w:t>
      </w:r>
      <w:r>
        <w:rPr>
          <w:sz w:val="24"/>
          <w:szCs w:val="24"/>
        </w:rPr>
        <w:t xml:space="preserve"> I applied to build my resilience</w:t>
      </w:r>
      <w:r w:rsidR="00D402B9">
        <w:rPr>
          <w:sz w:val="24"/>
          <w:szCs w:val="24"/>
        </w:rPr>
        <w:t xml:space="preserve">, </w:t>
      </w:r>
      <w:r>
        <w:rPr>
          <w:sz w:val="24"/>
          <w:szCs w:val="24"/>
        </w:rPr>
        <w:t>minimise stress</w:t>
      </w:r>
      <w:r w:rsidR="00D402B9">
        <w:rPr>
          <w:sz w:val="24"/>
          <w:szCs w:val="24"/>
        </w:rPr>
        <w:t xml:space="preserve"> and adapt to my new role as a Police Constable</w:t>
      </w:r>
      <w:r w:rsidR="00AE1438">
        <w:rPr>
          <w:sz w:val="24"/>
          <w:szCs w:val="24"/>
        </w:rPr>
        <w:t>.</w:t>
      </w:r>
      <w:r w:rsidR="00D402B9">
        <w:rPr>
          <w:sz w:val="24"/>
          <w:szCs w:val="24"/>
        </w:rPr>
        <w:t xml:space="preserve"> </w:t>
      </w:r>
    </w:p>
    <w:p w14:paraId="314E923E" w14:textId="77777777" w:rsidR="00D402B9" w:rsidRDefault="00D402B9" w:rsidP="00340E9A">
      <w:pPr>
        <w:ind w:right="237"/>
        <w:jc w:val="both"/>
        <w:rPr>
          <w:sz w:val="24"/>
          <w:szCs w:val="24"/>
        </w:rPr>
      </w:pPr>
    </w:p>
    <w:p w14:paraId="3AE3718A" w14:textId="395A951B" w:rsidR="00BF227E" w:rsidRDefault="00D402B9" w:rsidP="00340E9A">
      <w:pPr>
        <w:ind w:right="237"/>
        <w:jc w:val="both"/>
        <w:rPr>
          <w:sz w:val="24"/>
          <w:szCs w:val="24"/>
        </w:rPr>
      </w:pPr>
      <w:r>
        <w:rPr>
          <w:sz w:val="24"/>
          <w:szCs w:val="24"/>
        </w:rPr>
        <w:t xml:space="preserve">My feelings prior to joining my station </w:t>
      </w:r>
      <w:r w:rsidR="00432D8C">
        <w:rPr>
          <w:sz w:val="24"/>
          <w:szCs w:val="24"/>
        </w:rPr>
        <w:t>were those of excitement</w:t>
      </w:r>
      <w:r w:rsidR="008A1FEA">
        <w:rPr>
          <w:sz w:val="24"/>
          <w:szCs w:val="24"/>
        </w:rPr>
        <w:t xml:space="preserve"> and anticipation. Although I was nervous prior to joining my team, I am used to joining new colleagues from my time serving as an Officer in the British Royal Navy. My time spend in service exposed me to joining new teams on the regular and having to interact and bond quickly to ensure the operational capabilities of the shift is not compromised. </w:t>
      </w:r>
      <w:r w:rsidR="00AE1438">
        <w:rPr>
          <w:sz w:val="24"/>
          <w:szCs w:val="24"/>
        </w:rPr>
        <w:t xml:space="preserve"> </w:t>
      </w:r>
    </w:p>
    <w:p w14:paraId="63170513" w14:textId="69027A8F" w:rsidR="008A1FEA" w:rsidRDefault="008A1FEA" w:rsidP="00340E9A">
      <w:pPr>
        <w:ind w:right="237"/>
        <w:jc w:val="both"/>
        <w:rPr>
          <w:sz w:val="24"/>
          <w:szCs w:val="24"/>
        </w:rPr>
      </w:pPr>
    </w:p>
    <w:p w14:paraId="1F24B19E" w14:textId="44EC90F1" w:rsidR="008A1FEA" w:rsidRDefault="008A1FEA" w:rsidP="00340E9A">
      <w:pPr>
        <w:ind w:right="237"/>
        <w:jc w:val="both"/>
        <w:rPr>
          <w:sz w:val="24"/>
          <w:szCs w:val="24"/>
        </w:rPr>
      </w:pPr>
      <w:r>
        <w:rPr>
          <w:sz w:val="24"/>
          <w:szCs w:val="24"/>
        </w:rPr>
        <w:t xml:space="preserve">The shift pattern was not a concern as I previously served as a retained firefighter while working alongside a full time job, meaning I was on call twenty-four hours a day, often having more than one call in the early hours. Therefore being awake at unsocial times did not worry me. I also experienced shift work during my timeserving in the military. </w:t>
      </w:r>
    </w:p>
    <w:p w14:paraId="42815733" w14:textId="750AD4CC" w:rsidR="00E15036" w:rsidRDefault="00E15036" w:rsidP="00340E9A">
      <w:pPr>
        <w:ind w:right="237"/>
        <w:jc w:val="both"/>
        <w:rPr>
          <w:sz w:val="24"/>
          <w:szCs w:val="24"/>
        </w:rPr>
      </w:pPr>
    </w:p>
    <w:p w14:paraId="3B927DBC" w14:textId="16D55CA9" w:rsidR="00E15036" w:rsidRDefault="00E15036" w:rsidP="00F551F8">
      <w:pPr>
        <w:ind w:right="237"/>
        <w:jc w:val="both"/>
        <w:rPr>
          <w:sz w:val="24"/>
          <w:szCs w:val="24"/>
        </w:rPr>
      </w:pPr>
      <w:r>
        <w:rPr>
          <w:sz w:val="24"/>
          <w:szCs w:val="24"/>
        </w:rPr>
        <w:t xml:space="preserve">Although I have previously worked shifts, I found that a coping strategy for dealing with unsocial shifts is planning </w:t>
      </w:r>
      <w:r w:rsidR="00F551F8">
        <w:rPr>
          <w:sz w:val="24"/>
          <w:szCs w:val="24"/>
        </w:rPr>
        <w:t xml:space="preserve">balanced </w:t>
      </w:r>
      <w:r>
        <w:rPr>
          <w:sz w:val="24"/>
          <w:szCs w:val="24"/>
        </w:rPr>
        <w:t xml:space="preserve">meals and exercise. The concept sounds slightly amateur, however </w:t>
      </w:r>
      <w:r w:rsidR="00F551F8">
        <w:rPr>
          <w:sz w:val="24"/>
          <w:szCs w:val="24"/>
        </w:rPr>
        <w:t xml:space="preserve">as stated in an online article (Police1, n.d.) making a plan and taking time to organise certain aspects of your life can dramatically improve your wellbeing and mental health. </w:t>
      </w:r>
      <w:r w:rsidR="005B5839">
        <w:rPr>
          <w:sz w:val="24"/>
          <w:szCs w:val="24"/>
        </w:rPr>
        <w:t>Exercise</w:t>
      </w:r>
      <w:r w:rsidR="00F551F8">
        <w:rPr>
          <w:sz w:val="24"/>
          <w:szCs w:val="24"/>
        </w:rPr>
        <w:t xml:space="preserve"> is known </w:t>
      </w:r>
      <w:r w:rsidR="005B5839">
        <w:rPr>
          <w:sz w:val="24"/>
          <w:szCs w:val="24"/>
        </w:rPr>
        <w:t xml:space="preserve">to improve your mental health due to the endorphins released, however completing regular exercise means that I am in a healthy condition to carry out the duties of my role. </w:t>
      </w:r>
      <w:r w:rsidR="009F3075">
        <w:rPr>
          <w:sz w:val="24"/>
          <w:szCs w:val="24"/>
        </w:rPr>
        <w:t>Therefore,</w:t>
      </w:r>
      <w:r w:rsidR="005B5839">
        <w:rPr>
          <w:sz w:val="24"/>
          <w:szCs w:val="24"/>
        </w:rPr>
        <w:t xml:space="preserve"> I found planning time to prepare balanced meals and complete exercise beneficial to coping with shift work and the general stresses involved with the role of a Police Officer. </w:t>
      </w:r>
    </w:p>
    <w:p w14:paraId="73C414EB" w14:textId="56497FF0" w:rsidR="008A1FEA" w:rsidRDefault="008A1FEA" w:rsidP="00340E9A">
      <w:pPr>
        <w:ind w:right="237"/>
        <w:jc w:val="both"/>
        <w:rPr>
          <w:sz w:val="24"/>
          <w:szCs w:val="24"/>
        </w:rPr>
      </w:pPr>
    </w:p>
    <w:p w14:paraId="5CBDF0BA" w14:textId="63C8EB73" w:rsidR="00854D4C" w:rsidRDefault="00854D4C" w:rsidP="00340E9A">
      <w:pPr>
        <w:ind w:right="237"/>
        <w:jc w:val="both"/>
        <w:rPr>
          <w:sz w:val="24"/>
          <w:szCs w:val="24"/>
        </w:rPr>
      </w:pPr>
      <w:r>
        <w:rPr>
          <w:sz w:val="24"/>
          <w:szCs w:val="24"/>
        </w:rPr>
        <w:t xml:space="preserve">In terms of coping strategies once in the </w:t>
      </w:r>
      <w:r w:rsidR="00423706">
        <w:rPr>
          <w:sz w:val="24"/>
          <w:szCs w:val="24"/>
        </w:rPr>
        <w:t>role,</w:t>
      </w:r>
      <w:r>
        <w:rPr>
          <w:sz w:val="24"/>
          <w:szCs w:val="24"/>
        </w:rPr>
        <w:t xml:space="preserve"> </w:t>
      </w:r>
      <w:r w:rsidR="001240EF">
        <w:rPr>
          <w:sz w:val="24"/>
          <w:szCs w:val="24"/>
        </w:rPr>
        <w:t>I found that discussing my thoughts and feelings</w:t>
      </w:r>
      <w:r w:rsidR="00423706">
        <w:rPr>
          <w:sz w:val="24"/>
          <w:szCs w:val="24"/>
        </w:rPr>
        <w:t xml:space="preserve"> before attending calls </w:t>
      </w:r>
      <w:r w:rsidR="00303059">
        <w:rPr>
          <w:sz w:val="24"/>
          <w:szCs w:val="24"/>
        </w:rPr>
        <w:t xml:space="preserve">with my tutor really helped reduce the stress </w:t>
      </w:r>
      <w:r w:rsidR="00A46A68">
        <w:rPr>
          <w:sz w:val="24"/>
          <w:szCs w:val="24"/>
        </w:rPr>
        <w:t>associated with attending calls,</w:t>
      </w:r>
      <w:r w:rsidR="00303059">
        <w:rPr>
          <w:sz w:val="24"/>
          <w:szCs w:val="24"/>
        </w:rPr>
        <w:t xml:space="preserve"> especially in the first two weeks. By doing this, it meant I was more prepared for what actions I could take once in attendance, it made my involvement in the incident more clear and helped me understand what actions need</w:t>
      </w:r>
      <w:r w:rsidR="00A46A68">
        <w:rPr>
          <w:sz w:val="24"/>
          <w:szCs w:val="24"/>
        </w:rPr>
        <w:t xml:space="preserve">ed to be taken. Discussing the incident and my participation with my tutor and </w:t>
      </w:r>
      <w:r w:rsidR="00A46A68">
        <w:rPr>
          <w:sz w:val="24"/>
          <w:szCs w:val="24"/>
        </w:rPr>
        <w:lastRenderedPageBreak/>
        <w:t>colleagues after attending acted like a debrief, it allowed me to get feedback from those present on how I performed well and</w:t>
      </w:r>
      <w:r w:rsidR="002302E8">
        <w:rPr>
          <w:sz w:val="24"/>
          <w:szCs w:val="24"/>
        </w:rPr>
        <w:t xml:space="preserve"> points to improve on, this meant I received guidance numerous Police officers with years’ experience</w:t>
      </w:r>
      <w:r w:rsidR="00423706">
        <w:rPr>
          <w:sz w:val="24"/>
          <w:szCs w:val="24"/>
        </w:rPr>
        <w:t xml:space="preserve">. Due to the nature of the job being so specific and individual to the role itself, there is no persons better to reflect and discuss an incident with than your </w:t>
      </w:r>
      <w:r w:rsidR="00B07679">
        <w:rPr>
          <w:sz w:val="24"/>
          <w:szCs w:val="24"/>
        </w:rPr>
        <w:t>colleagues who face the same situations daily and experiences similar feelings.</w:t>
      </w:r>
    </w:p>
    <w:p w14:paraId="14076B96" w14:textId="4D77505F" w:rsidR="00B07679" w:rsidRDefault="00B07679" w:rsidP="00340E9A">
      <w:pPr>
        <w:ind w:right="237"/>
        <w:jc w:val="both"/>
        <w:rPr>
          <w:sz w:val="24"/>
          <w:szCs w:val="24"/>
        </w:rPr>
      </w:pPr>
    </w:p>
    <w:p w14:paraId="7AC4ABEB" w14:textId="2A5D6E79" w:rsidR="00FF7784" w:rsidRDefault="008F2664" w:rsidP="00340E9A">
      <w:pPr>
        <w:ind w:right="237"/>
        <w:jc w:val="both"/>
        <w:rPr>
          <w:sz w:val="24"/>
          <w:szCs w:val="24"/>
        </w:rPr>
      </w:pPr>
      <w:r>
        <w:rPr>
          <w:sz w:val="24"/>
          <w:szCs w:val="24"/>
        </w:rPr>
        <w:t xml:space="preserve">The organisation’s culture is similar to that of the military, with commitment and team ethos </w:t>
      </w:r>
      <w:r w:rsidR="003F4D31">
        <w:rPr>
          <w:sz w:val="24"/>
          <w:szCs w:val="24"/>
        </w:rPr>
        <w:t xml:space="preserve">being a central focus for both. </w:t>
      </w:r>
      <w:r w:rsidR="00E15036">
        <w:rPr>
          <w:sz w:val="24"/>
          <w:szCs w:val="24"/>
        </w:rPr>
        <w:t>Due to this, I found the transition into the Police force a smooth crossover, a place where I felt comfortable. In terms of the rank structure and respect to authority, again I was used to this, I just needed time to understand how the ranks are treated out on the job as appose to</w:t>
      </w:r>
      <w:r w:rsidR="00303059">
        <w:rPr>
          <w:sz w:val="24"/>
          <w:szCs w:val="24"/>
        </w:rPr>
        <w:t xml:space="preserve"> how</w:t>
      </w:r>
      <w:r w:rsidR="00E15036">
        <w:rPr>
          <w:sz w:val="24"/>
          <w:szCs w:val="24"/>
        </w:rPr>
        <w:t xml:space="preserve"> they are represented in training school. </w:t>
      </w:r>
    </w:p>
    <w:p w14:paraId="5D63D3E6" w14:textId="463182A2" w:rsidR="00B62FDC" w:rsidRDefault="00B62FDC" w:rsidP="00340E9A">
      <w:pPr>
        <w:ind w:right="237"/>
        <w:jc w:val="both"/>
        <w:rPr>
          <w:sz w:val="24"/>
          <w:szCs w:val="24"/>
        </w:rPr>
      </w:pPr>
    </w:p>
    <w:p w14:paraId="700F9FB0" w14:textId="43F2CAA8" w:rsidR="008471E4" w:rsidRDefault="00B62FDC" w:rsidP="00340E9A">
      <w:pPr>
        <w:ind w:right="237"/>
        <w:jc w:val="both"/>
        <w:rPr>
          <w:sz w:val="24"/>
          <w:szCs w:val="24"/>
        </w:rPr>
      </w:pPr>
      <w:r>
        <w:rPr>
          <w:sz w:val="24"/>
          <w:szCs w:val="24"/>
        </w:rPr>
        <w:t>Another method I have used to develop my resilience</w:t>
      </w:r>
      <w:r w:rsidR="008471E4">
        <w:rPr>
          <w:sz w:val="24"/>
          <w:szCs w:val="24"/>
        </w:rPr>
        <w:t xml:space="preserve"> during tutorship is</w:t>
      </w:r>
      <w:r>
        <w:rPr>
          <w:sz w:val="24"/>
          <w:szCs w:val="24"/>
        </w:rPr>
        <w:t xml:space="preserve"> sharing my </w:t>
      </w:r>
      <w:r w:rsidR="008471E4">
        <w:rPr>
          <w:sz w:val="24"/>
          <w:szCs w:val="24"/>
        </w:rPr>
        <w:t>workload;</w:t>
      </w:r>
      <w:r>
        <w:rPr>
          <w:sz w:val="24"/>
          <w:szCs w:val="24"/>
        </w:rPr>
        <w:t xml:space="preserve"> I have come to understand how much work I can handle at one time and when to ask for assistance. </w:t>
      </w:r>
      <w:r w:rsidR="008471E4">
        <w:rPr>
          <w:sz w:val="24"/>
          <w:szCs w:val="24"/>
        </w:rPr>
        <w:t>Being able to time manage is a skill I have developed on shift, it means that work is still completed to a high standard</w:t>
      </w:r>
      <w:r w:rsidR="007D637A">
        <w:rPr>
          <w:sz w:val="24"/>
          <w:szCs w:val="24"/>
        </w:rPr>
        <w:t xml:space="preserve"> due to the capability to understand when the work pressure is too much that it would affect the standard of work produced. </w:t>
      </w:r>
    </w:p>
    <w:p w14:paraId="4BA8DDEA" w14:textId="2945A28B" w:rsidR="00B62FDC" w:rsidRDefault="00B62FDC" w:rsidP="00340E9A">
      <w:pPr>
        <w:ind w:right="237"/>
        <w:jc w:val="both"/>
        <w:rPr>
          <w:sz w:val="24"/>
          <w:szCs w:val="24"/>
        </w:rPr>
      </w:pPr>
    </w:p>
    <w:p w14:paraId="6F7986D5" w14:textId="71C44ACB" w:rsidR="002302E8" w:rsidRDefault="007175DB" w:rsidP="00340E9A">
      <w:pPr>
        <w:ind w:right="237"/>
        <w:jc w:val="both"/>
        <w:rPr>
          <w:sz w:val="24"/>
          <w:szCs w:val="24"/>
        </w:rPr>
      </w:pPr>
      <w:r>
        <w:rPr>
          <w:sz w:val="24"/>
          <w:szCs w:val="24"/>
        </w:rPr>
        <w:t>The main learning point</w:t>
      </w:r>
      <w:r w:rsidR="002302E8">
        <w:rPr>
          <w:sz w:val="24"/>
          <w:szCs w:val="24"/>
        </w:rPr>
        <w:t xml:space="preserve"> </w:t>
      </w:r>
      <w:r>
        <w:rPr>
          <w:sz w:val="24"/>
          <w:szCs w:val="24"/>
        </w:rPr>
        <w:t xml:space="preserve">I have gained from my time in tutorship in reference to building resilience and minimising stress is the importance of talking to your colleagues, discussing calls attended, areas to improve on and not only what you can learn from the calls but discussing different scenes we have faced to ensure our mental health does not get affected. </w:t>
      </w:r>
    </w:p>
    <w:p w14:paraId="5D9B6A73" w14:textId="77777777" w:rsidR="00B62FDC" w:rsidRDefault="00B62FDC" w:rsidP="00340E9A">
      <w:pPr>
        <w:ind w:right="237"/>
        <w:jc w:val="both"/>
        <w:rPr>
          <w:sz w:val="24"/>
          <w:szCs w:val="24"/>
        </w:rPr>
      </w:pPr>
    </w:p>
    <w:p w14:paraId="438634B5" w14:textId="40C58042" w:rsidR="00B62FDC" w:rsidRDefault="00B62FDC" w:rsidP="00340E9A">
      <w:pPr>
        <w:ind w:right="237"/>
        <w:jc w:val="both"/>
        <w:rPr>
          <w:sz w:val="24"/>
          <w:szCs w:val="24"/>
        </w:rPr>
      </w:pPr>
    </w:p>
    <w:p w14:paraId="7CCF566E" w14:textId="72A74B11" w:rsidR="00303059" w:rsidRDefault="007175DB" w:rsidP="00340E9A">
      <w:pPr>
        <w:ind w:right="237"/>
        <w:jc w:val="both"/>
        <w:rPr>
          <w:sz w:val="24"/>
          <w:szCs w:val="24"/>
        </w:rPr>
      </w:pPr>
      <w:r>
        <w:rPr>
          <w:sz w:val="24"/>
          <w:szCs w:val="24"/>
        </w:rPr>
        <w:t>675 WORDS</w:t>
      </w:r>
    </w:p>
    <w:p w14:paraId="06EAA6B0" w14:textId="77777777" w:rsidR="00E15036" w:rsidRPr="00270EEB" w:rsidRDefault="00E15036"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2370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6503A44D" w:rsidR="00450C83" w:rsidRDefault="00450C83" w:rsidP="00340E9A">
      <w:pPr>
        <w:ind w:right="237"/>
        <w:jc w:val="both"/>
        <w:rPr>
          <w:b/>
          <w:sz w:val="24"/>
          <w:szCs w:val="24"/>
        </w:rPr>
      </w:pPr>
      <w:r w:rsidRPr="00450C83">
        <w:rPr>
          <w:b/>
          <w:sz w:val="24"/>
          <w:szCs w:val="24"/>
        </w:rPr>
        <w:t>ANSWER:</w:t>
      </w:r>
    </w:p>
    <w:p w14:paraId="6A73DBDF" w14:textId="26413E47" w:rsidR="00AA666E" w:rsidRDefault="00AA666E" w:rsidP="00340E9A">
      <w:pPr>
        <w:ind w:right="237"/>
        <w:jc w:val="both"/>
        <w:rPr>
          <w:b/>
          <w:sz w:val="24"/>
          <w:szCs w:val="24"/>
        </w:rPr>
      </w:pPr>
    </w:p>
    <w:p w14:paraId="0D85674A" w14:textId="25DFEFF7" w:rsidR="00645EDF" w:rsidRDefault="00261FD5" w:rsidP="00645EDF">
      <w:pPr>
        <w:ind w:right="237"/>
        <w:jc w:val="both"/>
        <w:rPr>
          <w:color w:val="auto"/>
          <w:sz w:val="24"/>
          <w:szCs w:val="24"/>
        </w:rPr>
      </w:pPr>
      <w:r w:rsidRPr="00622B2C">
        <w:rPr>
          <w:sz w:val="24"/>
          <w:szCs w:val="24"/>
        </w:rPr>
        <w:t xml:space="preserve">This answer will look at the vulnerability </w:t>
      </w:r>
      <w:r w:rsidRPr="00622B2C">
        <w:rPr>
          <w:color w:val="auto"/>
          <w:sz w:val="24"/>
          <w:szCs w:val="24"/>
        </w:rPr>
        <w:t xml:space="preserve">and risk, understanding the police constable role, communication skills, decision-making and discretion, public protection. The </w:t>
      </w:r>
      <w:r w:rsidR="007E1757" w:rsidRPr="00622B2C">
        <w:rPr>
          <w:color w:val="auto"/>
          <w:sz w:val="24"/>
          <w:szCs w:val="24"/>
        </w:rPr>
        <w:t xml:space="preserve">focus will be on reflecting and reviewing on the selected scenario and establishing points to learn and develop. For this, I will be using Gibbs’ reflective model </w:t>
      </w:r>
      <w:r w:rsidR="007E1757" w:rsidRPr="00622B2C">
        <w:rPr>
          <w:sz w:val="24"/>
          <w:szCs w:val="24"/>
          <w:shd w:val="clear" w:color="auto" w:fill="C4A6FF"/>
        </w:rPr>
        <w:t>(The University of Edinburgh, n.d.) which uses a six point plan to id</w:t>
      </w:r>
      <w:r w:rsidR="00645EDF" w:rsidRPr="00622B2C">
        <w:rPr>
          <w:sz w:val="24"/>
          <w:szCs w:val="24"/>
          <w:shd w:val="clear" w:color="auto" w:fill="C4A6FF"/>
        </w:rPr>
        <w:t xml:space="preserve">entify elements that went well </w:t>
      </w:r>
      <w:r w:rsidR="007E1757" w:rsidRPr="00622B2C">
        <w:rPr>
          <w:sz w:val="24"/>
          <w:szCs w:val="24"/>
          <w:shd w:val="clear" w:color="auto" w:fill="C4A6FF"/>
        </w:rPr>
        <w:t>and those that did not</w:t>
      </w:r>
      <w:r w:rsidR="007E1757" w:rsidRPr="00622B2C">
        <w:rPr>
          <w:color w:val="auto"/>
          <w:sz w:val="24"/>
          <w:szCs w:val="24"/>
        </w:rPr>
        <w:t xml:space="preserve"> allowing you to learn and plan for future </w:t>
      </w:r>
      <w:r w:rsidR="00645EDF" w:rsidRPr="00622B2C">
        <w:rPr>
          <w:color w:val="auto"/>
          <w:sz w:val="24"/>
          <w:szCs w:val="24"/>
        </w:rPr>
        <w:t>experiences</w:t>
      </w:r>
      <w:r w:rsidR="007E1757" w:rsidRPr="00622B2C">
        <w:rPr>
          <w:color w:val="auto"/>
          <w:sz w:val="24"/>
          <w:szCs w:val="24"/>
        </w:rPr>
        <w:t>.</w:t>
      </w:r>
      <w:r w:rsidR="00645EDF" w:rsidRPr="00622B2C">
        <w:rPr>
          <w:color w:val="auto"/>
          <w:sz w:val="24"/>
          <w:szCs w:val="24"/>
        </w:rPr>
        <w:t xml:space="preserve"> According to The College of Policing (College of Policing, 2018) the term vulnerability is </w:t>
      </w:r>
      <w:r w:rsidR="00333498" w:rsidRPr="00622B2C">
        <w:rPr>
          <w:color w:val="auto"/>
          <w:sz w:val="24"/>
          <w:szCs w:val="24"/>
        </w:rPr>
        <w:t>defined,</w:t>
      </w:r>
      <w:r w:rsidR="00645EDF" w:rsidRPr="00622B2C">
        <w:rPr>
          <w:color w:val="auto"/>
          <w:sz w:val="24"/>
          <w:szCs w:val="24"/>
        </w:rPr>
        <w:t xml:space="preserve"> as ‘A person is vulnerable if, as a result of their situation or circumstances, they are unable to take care of or protect themselves, or others, from harm or exploitation.’</w:t>
      </w:r>
    </w:p>
    <w:p w14:paraId="1B059526" w14:textId="77777777" w:rsidR="00FC5BE6" w:rsidRPr="00622B2C" w:rsidRDefault="00FC5BE6" w:rsidP="00645EDF">
      <w:pPr>
        <w:ind w:right="237"/>
        <w:jc w:val="both"/>
        <w:rPr>
          <w:color w:val="auto"/>
          <w:sz w:val="24"/>
          <w:szCs w:val="24"/>
        </w:rPr>
      </w:pPr>
    </w:p>
    <w:p w14:paraId="5C5F2874" w14:textId="2B48B0A6" w:rsidR="00645EDF" w:rsidRDefault="00645EDF" w:rsidP="00645EDF">
      <w:pPr>
        <w:ind w:right="237"/>
        <w:jc w:val="both"/>
        <w:rPr>
          <w:color w:val="auto"/>
          <w:sz w:val="24"/>
          <w:szCs w:val="24"/>
        </w:rPr>
      </w:pPr>
      <w:r w:rsidRPr="00622B2C">
        <w:rPr>
          <w:color w:val="auto"/>
          <w:sz w:val="24"/>
          <w:szCs w:val="24"/>
        </w:rPr>
        <w:lastRenderedPageBreak/>
        <w:t xml:space="preserve">The occasion arose to attend a call reporting a possible </w:t>
      </w:r>
      <w:r w:rsidR="00351B01" w:rsidRPr="00622B2C">
        <w:rPr>
          <w:color w:val="auto"/>
          <w:sz w:val="24"/>
          <w:szCs w:val="24"/>
        </w:rPr>
        <w:t>burglary;</w:t>
      </w:r>
      <w:r w:rsidRPr="00622B2C">
        <w:rPr>
          <w:color w:val="auto"/>
          <w:sz w:val="24"/>
          <w:szCs w:val="24"/>
        </w:rPr>
        <w:t xml:space="preserve"> </w:t>
      </w:r>
      <w:r w:rsidR="00351B01" w:rsidRPr="00622B2C">
        <w:rPr>
          <w:color w:val="auto"/>
          <w:sz w:val="24"/>
          <w:szCs w:val="24"/>
        </w:rPr>
        <w:t>however,</w:t>
      </w:r>
      <w:r w:rsidRPr="00622B2C">
        <w:rPr>
          <w:color w:val="auto"/>
          <w:sz w:val="24"/>
          <w:szCs w:val="24"/>
        </w:rPr>
        <w:t xml:space="preserve"> the information passed was minimal.  When I arrived, the aggrieved identified herself</w:t>
      </w:r>
      <w:r w:rsidR="00351B01" w:rsidRPr="00622B2C">
        <w:rPr>
          <w:color w:val="auto"/>
          <w:sz w:val="24"/>
          <w:szCs w:val="24"/>
        </w:rPr>
        <w:t>, she was an elderly woman who stated a female she does recognise has entered her home and taken her bankcard and cash</w:t>
      </w:r>
      <w:r w:rsidR="00FC5BE6">
        <w:rPr>
          <w:color w:val="auto"/>
          <w:sz w:val="24"/>
          <w:szCs w:val="24"/>
        </w:rPr>
        <w:t xml:space="preserve"> which was situated in the kitchen</w:t>
      </w:r>
      <w:r w:rsidR="00351B01" w:rsidRPr="00622B2C">
        <w:rPr>
          <w:color w:val="auto"/>
          <w:sz w:val="24"/>
          <w:szCs w:val="24"/>
        </w:rPr>
        <w:t xml:space="preserve">. She was extremely distressed about the incident. </w:t>
      </w:r>
      <w:r w:rsidR="00622B2C">
        <w:rPr>
          <w:color w:val="auto"/>
          <w:sz w:val="24"/>
          <w:szCs w:val="24"/>
        </w:rPr>
        <w:t>After a short period of time it was clear that the female was suffering from what I assumed to be dementia, as her speak was muddled and at times made no sense.</w:t>
      </w:r>
    </w:p>
    <w:p w14:paraId="78A50ACB" w14:textId="6D22A429" w:rsidR="00622B2C" w:rsidRDefault="00622B2C" w:rsidP="00645EDF">
      <w:pPr>
        <w:ind w:right="237"/>
        <w:jc w:val="both"/>
        <w:rPr>
          <w:color w:val="auto"/>
          <w:sz w:val="24"/>
          <w:szCs w:val="24"/>
        </w:rPr>
      </w:pPr>
    </w:p>
    <w:p w14:paraId="31C8275C" w14:textId="57BCCF0D" w:rsidR="0089346F" w:rsidRDefault="00622B2C" w:rsidP="00645EDF">
      <w:pPr>
        <w:ind w:right="237"/>
        <w:jc w:val="both"/>
        <w:rPr>
          <w:color w:val="auto"/>
          <w:sz w:val="24"/>
          <w:szCs w:val="24"/>
        </w:rPr>
      </w:pPr>
      <w:r>
        <w:rPr>
          <w:color w:val="auto"/>
          <w:sz w:val="24"/>
          <w:szCs w:val="24"/>
        </w:rPr>
        <w:t xml:space="preserve">My feelings prior to attendance were those of </w:t>
      </w:r>
      <w:r w:rsidR="0007374E">
        <w:rPr>
          <w:color w:val="auto"/>
          <w:sz w:val="24"/>
          <w:szCs w:val="24"/>
        </w:rPr>
        <w:t>apprehension,</w:t>
      </w:r>
      <w:r>
        <w:rPr>
          <w:color w:val="auto"/>
          <w:sz w:val="24"/>
          <w:szCs w:val="24"/>
        </w:rPr>
        <w:t xml:space="preserve"> as this was the first burglary call I would be attending also due to the information being passed being unclear meaning</w:t>
      </w:r>
      <w:r w:rsidR="0007374E">
        <w:rPr>
          <w:color w:val="auto"/>
          <w:sz w:val="24"/>
          <w:szCs w:val="24"/>
        </w:rPr>
        <w:t xml:space="preserve"> I did not have much information to base my use of the national decision making model off. </w:t>
      </w:r>
      <w:r w:rsidR="0089346F">
        <w:rPr>
          <w:color w:val="auto"/>
          <w:sz w:val="24"/>
          <w:szCs w:val="24"/>
        </w:rPr>
        <w:t xml:space="preserve">After </w:t>
      </w:r>
      <w:r w:rsidR="00A4568F">
        <w:rPr>
          <w:color w:val="auto"/>
          <w:sz w:val="24"/>
          <w:szCs w:val="24"/>
        </w:rPr>
        <w:t xml:space="preserve">arriving at the scene and speaking with the female, who was the reporting person, </w:t>
      </w:r>
      <w:r w:rsidR="0089346F">
        <w:rPr>
          <w:color w:val="auto"/>
          <w:sz w:val="24"/>
          <w:szCs w:val="24"/>
        </w:rPr>
        <w:t>my feelings chan</w:t>
      </w:r>
      <w:r w:rsidR="00A4568F">
        <w:rPr>
          <w:color w:val="auto"/>
          <w:sz w:val="24"/>
          <w:szCs w:val="24"/>
        </w:rPr>
        <w:t>ged to those of slight sadness.  S</w:t>
      </w:r>
      <w:r w:rsidR="0089346F">
        <w:rPr>
          <w:color w:val="auto"/>
          <w:sz w:val="24"/>
          <w:szCs w:val="24"/>
        </w:rPr>
        <w:t xml:space="preserve">eeing how distressed the female was and coming to understand that there had been no burglary but her mental health was the cause of the grief and misunderstanding. </w:t>
      </w:r>
    </w:p>
    <w:p w14:paraId="78DA8370" w14:textId="038753A7" w:rsidR="005848D1" w:rsidRDefault="005848D1" w:rsidP="00645EDF">
      <w:pPr>
        <w:ind w:right="237"/>
        <w:jc w:val="both"/>
        <w:rPr>
          <w:color w:val="auto"/>
          <w:sz w:val="24"/>
          <w:szCs w:val="24"/>
        </w:rPr>
      </w:pPr>
    </w:p>
    <w:p w14:paraId="79A0E5F0" w14:textId="0F42C8D2" w:rsidR="005848D1" w:rsidRDefault="005848D1" w:rsidP="00645EDF">
      <w:pPr>
        <w:ind w:right="237"/>
        <w:jc w:val="both"/>
        <w:rPr>
          <w:color w:val="auto"/>
          <w:sz w:val="24"/>
          <w:szCs w:val="24"/>
        </w:rPr>
      </w:pPr>
      <w:r>
        <w:rPr>
          <w:color w:val="auto"/>
          <w:sz w:val="24"/>
          <w:szCs w:val="24"/>
        </w:rPr>
        <w:t xml:space="preserve">The female was confused about what had happened to her bankcard and cash </w:t>
      </w:r>
      <w:r w:rsidR="00A4568F">
        <w:rPr>
          <w:color w:val="auto"/>
          <w:sz w:val="24"/>
          <w:szCs w:val="24"/>
        </w:rPr>
        <w:t>she had</w:t>
      </w:r>
      <w:r w:rsidR="00FC5BE6">
        <w:rPr>
          <w:color w:val="auto"/>
          <w:sz w:val="24"/>
          <w:szCs w:val="24"/>
        </w:rPr>
        <w:t xml:space="preserve"> on the kitchen counter. </w:t>
      </w:r>
      <w:r w:rsidR="00A4568F">
        <w:rPr>
          <w:color w:val="auto"/>
          <w:sz w:val="24"/>
          <w:szCs w:val="24"/>
        </w:rPr>
        <w:t>Her recollection of events which resulted in her called the police were</w:t>
      </w:r>
      <w:r w:rsidR="00FC5BE6">
        <w:rPr>
          <w:color w:val="auto"/>
          <w:sz w:val="24"/>
          <w:szCs w:val="24"/>
        </w:rPr>
        <w:t xml:space="preserve"> switching between believing a female she knew the name of and contact number for had stolen it, and then at times</w:t>
      </w:r>
      <w:r>
        <w:rPr>
          <w:color w:val="auto"/>
          <w:sz w:val="24"/>
          <w:szCs w:val="24"/>
        </w:rPr>
        <w:t xml:space="preserve"> she would say she had lost it herself. After speaking to the female who had been accused of </w:t>
      </w:r>
      <w:r w:rsidR="00A4568F">
        <w:rPr>
          <w:color w:val="auto"/>
          <w:sz w:val="24"/>
          <w:szCs w:val="24"/>
        </w:rPr>
        <w:t xml:space="preserve">taking the items the situation </w:t>
      </w:r>
      <w:r>
        <w:rPr>
          <w:color w:val="auto"/>
          <w:sz w:val="24"/>
          <w:szCs w:val="24"/>
        </w:rPr>
        <w:t>become clearer. She disclosed that she was the elderly female’s carer</w:t>
      </w:r>
      <w:r w:rsidR="006545DE">
        <w:rPr>
          <w:color w:val="auto"/>
          <w:sz w:val="24"/>
          <w:szCs w:val="24"/>
        </w:rPr>
        <w:t xml:space="preserve"> and that she was suffering from dementia and</w:t>
      </w:r>
      <w:r w:rsidR="00490887">
        <w:rPr>
          <w:color w:val="auto"/>
          <w:sz w:val="24"/>
          <w:szCs w:val="24"/>
        </w:rPr>
        <w:t xml:space="preserve"> due to this often makes claims </w:t>
      </w:r>
      <w:r w:rsidR="00FC5BE6">
        <w:rPr>
          <w:color w:val="auto"/>
          <w:sz w:val="24"/>
          <w:szCs w:val="24"/>
        </w:rPr>
        <w:t xml:space="preserve">of this nature </w:t>
      </w:r>
      <w:r w:rsidR="006545DE">
        <w:rPr>
          <w:color w:val="auto"/>
          <w:sz w:val="24"/>
          <w:szCs w:val="24"/>
        </w:rPr>
        <w:t>about her carer. My feelings after speaking to the accused were ones of understanding and relief, once I knew that the elderly female had not been victim to a burglary but was just suffering from the effects of dementia I could focus on safeguarding her and ensuring she was comfortable in her own home.</w:t>
      </w:r>
      <w:r w:rsidR="00490887">
        <w:rPr>
          <w:color w:val="auto"/>
          <w:sz w:val="24"/>
          <w:szCs w:val="24"/>
        </w:rPr>
        <w:t xml:space="preserve"> </w:t>
      </w:r>
    </w:p>
    <w:p w14:paraId="45B7B879" w14:textId="47F84D3B" w:rsidR="00963184" w:rsidRDefault="00963184" w:rsidP="00645EDF">
      <w:pPr>
        <w:ind w:right="237"/>
        <w:jc w:val="both"/>
        <w:rPr>
          <w:color w:val="auto"/>
          <w:sz w:val="24"/>
          <w:szCs w:val="24"/>
        </w:rPr>
      </w:pPr>
    </w:p>
    <w:p w14:paraId="7EB8A6BE" w14:textId="6BD1F1A3" w:rsidR="0072749F" w:rsidRDefault="000B10D6" w:rsidP="00645EDF">
      <w:pPr>
        <w:ind w:right="237"/>
        <w:jc w:val="both"/>
        <w:rPr>
          <w:color w:val="auto"/>
          <w:sz w:val="24"/>
          <w:szCs w:val="24"/>
        </w:rPr>
      </w:pPr>
      <w:r>
        <w:rPr>
          <w:color w:val="auto"/>
          <w:sz w:val="24"/>
          <w:szCs w:val="24"/>
        </w:rPr>
        <w:t>F</w:t>
      </w:r>
      <w:r w:rsidR="00963184">
        <w:rPr>
          <w:color w:val="auto"/>
          <w:sz w:val="24"/>
          <w:szCs w:val="24"/>
        </w:rPr>
        <w:t>r</w:t>
      </w:r>
      <w:r>
        <w:rPr>
          <w:color w:val="auto"/>
          <w:sz w:val="24"/>
          <w:szCs w:val="24"/>
        </w:rPr>
        <w:t xml:space="preserve">om this incident, the following areas were identified as going well.  The communication throughout the incident was exceptional. </w:t>
      </w:r>
      <w:r w:rsidR="007613FE">
        <w:rPr>
          <w:color w:val="auto"/>
          <w:sz w:val="24"/>
          <w:szCs w:val="24"/>
        </w:rPr>
        <w:t xml:space="preserve">Due to my previous attendance at a ‘Dementia Friend’ </w:t>
      </w:r>
      <w:r w:rsidR="0072749F">
        <w:rPr>
          <w:color w:val="auto"/>
          <w:sz w:val="24"/>
          <w:szCs w:val="24"/>
        </w:rPr>
        <w:t>course</w:t>
      </w:r>
      <w:r w:rsidR="00FC5BE6">
        <w:rPr>
          <w:color w:val="auto"/>
          <w:sz w:val="24"/>
          <w:szCs w:val="24"/>
        </w:rPr>
        <w:t xml:space="preserve"> while serving my local community as a retained firefighter.</w:t>
      </w:r>
      <w:r w:rsidR="007613FE">
        <w:rPr>
          <w:color w:val="auto"/>
          <w:sz w:val="24"/>
          <w:szCs w:val="24"/>
        </w:rPr>
        <w:t xml:space="preserve"> I understood that people who suffer dementia truly believe that these events are happening to them and that trying to convince them that it is not happening will have no effect, and </w:t>
      </w:r>
      <w:r w:rsidR="00FC5BE6">
        <w:rPr>
          <w:color w:val="auto"/>
          <w:sz w:val="24"/>
          <w:szCs w:val="24"/>
        </w:rPr>
        <w:t xml:space="preserve">quite </w:t>
      </w:r>
      <w:r w:rsidR="007613FE">
        <w:rPr>
          <w:color w:val="auto"/>
          <w:sz w:val="24"/>
          <w:szCs w:val="24"/>
        </w:rPr>
        <w:t xml:space="preserve">possibly have a negative effect.  From this, I adopted a passive listening response to her claims concerning the alleged burglary. Instead of telling her that there was in fact no burglary and that she thinks this due to her illness, I listened to what she had to say and </w:t>
      </w:r>
      <w:r w:rsidR="00FC5BE6">
        <w:rPr>
          <w:color w:val="auto"/>
          <w:sz w:val="24"/>
          <w:szCs w:val="24"/>
        </w:rPr>
        <w:t xml:space="preserve">the reasons as to </w:t>
      </w:r>
      <w:r w:rsidR="007613FE">
        <w:rPr>
          <w:color w:val="auto"/>
          <w:sz w:val="24"/>
          <w:szCs w:val="24"/>
        </w:rPr>
        <w:t xml:space="preserve">why she thought she had been burgled. After listening to </w:t>
      </w:r>
      <w:r w:rsidR="0072749F">
        <w:rPr>
          <w:color w:val="auto"/>
          <w:sz w:val="24"/>
          <w:szCs w:val="24"/>
        </w:rPr>
        <w:t>her,</w:t>
      </w:r>
      <w:r w:rsidR="007613FE">
        <w:rPr>
          <w:color w:val="auto"/>
          <w:sz w:val="24"/>
          <w:szCs w:val="24"/>
        </w:rPr>
        <w:t xml:space="preserve"> I asked questions to establish what care she was receiving an</w:t>
      </w:r>
      <w:r w:rsidR="0072749F">
        <w:rPr>
          <w:color w:val="auto"/>
          <w:sz w:val="24"/>
          <w:szCs w:val="24"/>
        </w:rPr>
        <w:t xml:space="preserve">d any contact details for these persons. </w:t>
      </w:r>
      <w:r w:rsidR="007613FE">
        <w:rPr>
          <w:color w:val="auto"/>
          <w:sz w:val="24"/>
          <w:szCs w:val="24"/>
        </w:rPr>
        <w:t xml:space="preserve"> </w:t>
      </w:r>
      <w:r w:rsidR="0072749F">
        <w:rPr>
          <w:color w:val="auto"/>
          <w:sz w:val="24"/>
          <w:szCs w:val="24"/>
        </w:rPr>
        <w:t>With</w:t>
      </w:r>
      <w:r w:rsidR="007613FE">
        <w:rPr>
          <w:color w:val="auto"/>
          <w:sz w:val="24"/>
          <w:szCs w:val="24"/>
        </w:rPr>
        <w:t xml:space="preserve"> this </w:t>
      </w:r>
      <w:r w:rsidR="0072749F">
        <w:rPr>
          <w:color w:val="auto"/>
          <w:sz w:val="24"/>
          <w:szCs w:val="24"/>
        </w:rPr>
        <w:t>information,</w:t>
      </w:r>
      <w:r w:rsidR="007613FE">
        <w:rPr>
          <w:color w:val="auto"/>
          <w:sz w:val="24"/>
          <w:szCs w:val="24"/>
        </w:rPr>
        <w:t xml:space="preserve"> my colleague contacted her care team and family members who explained her illness and that she often makes claims such as this due to it.  I focused on calming the elderly female down and building a rapport with her so that she would trust me and understand I was there to help her. </w:t>
      </w:r>
      <w:r w:rsidR="00FC5BE6">
        <w:rPr>
          <w:color w:val="auto"/>
          <w:sz w:val="24"/>
          <w:szCs w:val="24"/>
        </w:rPr>
        <w:t xml:space="preserve">For example we spoke about </w:t>
      </w:r>
      <w:r w:rsidR="00490887">
        <w:rPr>
          <w:color w:val="auto"/>
          <w:sz w:val="24"/>
          <w:szCs w:val="24"/>
        </w:rPr>
        <w:t xml:space="preserve">the </w:t>
      </w:r>
      <w:r w:rsidR="00FC5BE6">
        <w:rPr>
          <w:color w:val="auto"/>
          <w:sz w:val="24"/>
          <w:szCs w:val="24"/>
        </w:rPr>
        <w:t xml:space="preserve">hobbies </w:t>
      </w:r>
      <w:r w:rsidR="00490887">
        <w:rPr>
          <w:color w:val="auto"/>
          <w:sz w:val="24"/>
          <w:szCs w:val="24"/>
        </w:rPr>
        <w:t>she enjoys partaking in, her grandchildren, her previous career as a primary school teacher and her pet cat</w:t>
      </w:r>
      <w:r w:rsidR="00FC5BE6">
        <w:rPr>
          <w:color w:val="auto"/>
          <w:sz w:val="24"/>
          <w:szCs w:val="24"/>
        </w:rPr>
        <w:t>.</w:t>
      </w:r>
    </w:p>
    <w:p w14:paraId="4F444F2E" w14:textId="77777777" w:rsidR="0072749F" w:rsidRDefault="0072749F" w:rsidP="00645EDF">
      <w:pPr>
        <w:ind w:right="237"/>
        <w:jc w:val="both"/>
        <w:rPr>
          <w:color w:val="auto"/>
          <w:sz w:val="24"/>
          <w:szCs w:val="24"/>
        </w:rPr>
      </w:pPr>
    </w:p>
    <w:p w14:paraId="1BB7B54A" w14:textId="0796F524" w:rsidR="00963184" w:rsidRDefault="0072749F" w:rsidP="00645EDF">
      <w:pPr>
        <w:ind w:right="237"/>
        <w:jc w:val="both"/>
        <w:rPr>
          <w:color w:val="auto"/>
          <w:sz w:val="24"/>
          <w:szCs w:val="24"/>
        </w:rPr>
      </w:pPr>
      <w:r>
        <w:rPr>
          <w:color w:val="auto"/>
          <w:sz w:val="24"/>
          <w:szCs w:val="24"/>
        </w:rPr>
        <w:t>Factors identified in connection with her vulnerability include</w:t>
      </w:r>
      <w:r w:rsidR="00490887">
        <w:rPr>
          <w:color w:val="auto"/>
          <w:sz w:val="24"/>
          <w:szCs w:val="24"/>
        </w:rPr>
        <w:t>d</w:t>
      </w:r>
      <w:r>
        <w:rPr>
          <w:color w:val="auto"/>
          <w:sz w:val="24"/>
          <w:szCs w:val="24"/>
        </w:rPr>
        <w:t xml:space="preserve"> her environment, due to her Dementia she had blocked up the entrances to her property with boxes of </w:t>
      </w:r>
      <w:r>
        <w:rPr>
          <w:color w:val="auto"/>
          <w:sz w:val="24"/>
          <w:szCs w:val="24"/>
        </w:rPr>
        <w:lastRenderedPageBreak/>
        <w:t xml:space="preserve">paperwork, as she believes the neighbours want to get in to harm her, this posed a considerable fire hazard. </w:t>
      </w:r>
      <w:r w:rsidR="00A4568F">
        <w:rPr>
          <w:color w:val="auto"/>
          <w:sz w:val="24"/>
          <w:szCs w:val="24"/>
        </w:rPr>
        <w:t>When I discussed this with her she explained that she has blocked up the front door permanently and only uses the back door for entry and exit to her property, she was not in a suitable state of mental health for me to attempt to educate her on the fire hazard associated with her behaviour. Therefore t</w:t>
      </w:r>
      <w:r>
        <w:rPr>
          <w:color w:val="auto"/>
          <w:sz w:val="24"/>
          <w:szCs w:val="24"/>
        </w:rPr>
        <w:t>his issue was disclosed to</w:t>
      </w:r>
      <w:r w:rsidR="00AE1639">
        <w:rPr>
          <w:color w:val="auto"/>
          <w:sz w:val="24"/>
          <w:szCs w:val="24"/>
        </w:rPr>
        <w:t xml:space="preserve"> her support team to ensure her envi</w:t>
      </w:r>
      <w:r w:rsidR="00C73F1F">
        <w:rPr>
          <w:color w:val="auto"/>
          <w:sz w:val="24"/>
          <w:szCs w:val="24"/>
        </w:rPr>
        <w:t xml:space="preserve">ronment be properly checked, </w:t>
      </w:r>
      <w:r w:rsidR="00AE1639">
        <w:rPr>
          <w:color w:val="auto"/>
          <w:sz w:val="24"/>
          <w:szCs w:val="24"/>
        </w:rPr>
        <w:t>made safe</w:t>
      </w:r>
      <w:r w:rsidR="00C73F1F">
        <w:rPr>
          <w:color w:val="auto"/>
          <w:sz w:val="24"/>
          <w:szCs w:val="24"/>
        </w:rPr>
        <w:t xml:space="preserve"> and that safety issues similar are not present in the future</w:t>
      </w:r>
      <w:r w:rsidR="00AE1639">
        <w:rPr>
          <w:color w:val="auto"/>
          <w:sz w:val="24"/>
          <w:szCs w:val="24"/>
        </w:rPr>
        <w:t>.</w:t>
      </w:r>
      <w:r>
        <w:rPr>
          <w:color w:val="auto"/>
          <w:sz w:val="24"/>
          <w:szCs w:val="24"/>
        </w:rPr>
        <w:t xml:space="preserve"> </w:t>
      </w:r>
    </w:p>
    <w:p w14:paraId="66E6430F" w14:textId="58210BF1" w:rsidR="007A5672" w:rsidRDefault="007A5672" w:rsidP="00645EDF">
      <w:pPr>
        <w:ind w:right="237"/>
        <w:jc w:val="both"/>
        <w:rPr>
          <w:color w:val="auto"/>
          <w:sz w:val="24"/>
          <w:szCs w:val="24"/>
        </w:rPr>
      </w:pPr>
    </w:p>
    <w:p w14:paraId="3247FD9B" w14:textId="4F56E487" w:rsidR="007A5672" w:rsidRDefault="007A5672" w:rsidP="00340E9A">
      <w:pPr>
        <w:ind w:right="237"/>
        <w:jc w:val="both"/>
        <w:rPr>
          <w:color w:val="auto"/>
          <w:sz w:val="24"/>
          <w:szCs w:val="24"/>
        </w:rPr>
      </w:pPr>
      <w:r>
        <w:rPr>
          <w:color w:val="auto"/>
          <w:sz w:val="24"/>
          <w:szCs w:val="24"/>
        </w:rPr>
        <w:t xml:space="preserve">The points I have learnt from this call are how to apply the skills I learnt on ‘Dementia Friend’ </w:t>
      </w:r>
      <w:r w:rsidR="00333498">
        <w:rPr>
          <w:color w:val="auto"/>
          <w:sz w:val="24"/>
          <w:szCs w:val="24"/>
        </w:rPr>
        <w:t xml:space="preserve">course </w:t>
      </w:r>
      <w:r w:rsidR="00333498" w:rsidRPr="00333498">
        <w:rPr>
          <w:color w:val="auto"/>
          <w:sz w:val="24"/>
          <w:szCs w:val="24"/>
        </w:rPr>
        <w:t>(Dementiafriends.org.uk, 2017)</w:t>
      </w:r>
      <w:r w:rsidR="00333498">
        <w:rPr>
          <w:color w:val="auto"/>
          <w:sz w:val="24"/>
          <w:szCs w:val="24"/>
        </w:rPr>
        <w:t xml:space="preserve">, </w:t>
      </w:r>
      <w:r>
        <w:rPr>
          <w:color w:val="auto"/>
          <w:sz w:val="24"/>
          <w:szCs w:val="24"/>
        </w:rPr>
        <w:t xml:space="preserve">onto a real life scenario and the positive </w:t>
      </w:r>
      <w:r w:rsidR="00C73F1F">
        <w:rPr>
          <w:color w:val="auto"/>
          <w:sz w:val="24"/>
          <w:szCs w:val="24"/>
        </w:rPr>
        <w:t>effects,</w:t>
      </w:r>
      <w:r>
        <w:rPr>
          <w:color w:val="auto"/>
          <w:sz w:val="24"/>
          <w:szCs w:val="24"/>
        </w:rPr>
        <w:t xml:space="preserve"> the prior knowledge can have to circumstances of the case. I also learnt how to use effective communication in the process of gathering information that can aid the initial investigation. Being able to listen and adapt questions in a way, which people understand and do not believe to be intrusive but still gathering vital information from the conversation.</w:t>
      </w:r>
    </w:p>
    <w:p w14:paraId="0A0ED7A3" w14:textId="652402D9" w:rsidR="007A5672" w:rsidRDefault="007A5672" w:rsidP="00340E9A">
      <w:pPr>
        <w:ind w:right="237"/>
        <w:jc w:val="both"/>
        <w:rPr>
          <w:color w:val="auto"/>
          <w:sz w:val="24"/>
          <w:szCs w:val="24"/>
        </w:rPr>
      </w:pPr>
    </w:p>
    <w:p w14:paraId="0245DC1E" w14:textId="18F6B6DA" w:rsidR="00C73F1F" w:rsidRDefault="007A5672" w:rsidP="00340E9A">
      <w:pPr>
        <w:ind w:right="237"/>
        <w:jc w:val="both"/>
        <w:rPr>
          <w:color w:val="auto"/>
          <w:sz w:val="24"/>
          <w:szCs w:val="24"/>
        </w:rPr>
      </w:pPr>
      <w:r>
        <w:rPr>
          <w:color w:val="auto"/>
          <w:sz w:val="24"/>
          <w:szCs w:val="24"/>
        </w:rPr>
        <w:t xml:space="preserve">A key point that has been highlighted to myself from this incident is that there needs to be further training provided to emergency services workers in particular the police that look </w:t>
      </w:r>
      <w:r w:rsidR="0050194F">
        <w:rPr>
          <w:color w:val="auto"/>
          <w:sz w:val="24"/>
          <w:szCs w:val="24"/>
        </w:rPr>
        <w:t>at different illness</w:t>
      </w:r>
      <w:r w:rsidR="00C73F1F">
        <w:rPr>
          <w:color w:val="auto"/>
          <w:sz w:val="24"/>
          <w:szCs w:val="24"/>
        </w:rPr>
        <w:t>es</w:t>
      </w:r>
      <w:r w:rsidR="0050194F">
        <w:rPr>
          <w:color w:val="auto"/>
          <w:sz w:val="24"/>
          <w:szCs w:val="24"/>
        </w:rPr>
        <w:t xml:space="preserve"> that officers could face while attending calls. </w:t>
      </w:r>
      <w:r w:rsidR="00490887">
        <w:rPr>
          <w:color w:val="auto"/>
          <w:sz w:val="24"/>
          <w:szCs w:val="24"/>
        </w:rPr>
        <w:t xml:space="preserve">Not only would this benefit the victims or persons we deal with but we would feel more confidence in our actions and knowledge with further training. </w:t>
      </w:r>
      <w:r w:rsidR="004D7807">
        <w:rPr>
          <w:color w:val="auto"/>
          <w:sz w:val="24"/>
          <w:szCs w:val="24"/>
        </w:rPr>
        <w:t xml:space="preserve">From this </w:t>
      </w:r>
      <w:r w:rsidR="00C73F1F">
        <w:rPr>
          <w:color w:val="auto"/>
          <w:sz w:val="24"/>
          <w:szCs w:val="24"/>
        </w:rPr>
        <w:t>call,</w:t>
      </w:r>
      <w:r w:rsidR="004D7807">
        <w:rPr>
          <w:color w:val="auto"/>
          <w:sz w:val="24"/>
          <w:szCs w:val="24"/>
        </w:rPr>
        <w:t xml:space="preserve"> I spoke to my supervisor explaining my previous attendance on the course and how much of a positive impact this had on my attendance and level of confidence while dealing with the vulnerable victim. The option to provide other officers with this course to improve their basic knowledge on dementia was discussed and will be investigated</w:t>
      </w:r>
      <w:r w:rsidR="00490887">
        <w:rPr>
          <w:color w:val="auto"/>
          <w:sz w:val="24"/>
          <w:szCs w:val="24"/>
        </w:rPr>
        <w:t xml:space="preserve"> with the command team</w:t>
      </w:r>
      <w:r w:rsidR="004D7807">
        <w:rPr>
          <w:color w:val="auto"/>
          <w:sz w:val="24"/>
          <w:szCs w:val="24"/>
        </w:rPr>
        <w:t xml:space="preserve"> as an option.  </w:t>
      </w:r>
    </w:p>
    <w:p w14:paraId="557A0D46" w14:textId="77777777" w:rsidR="00C73F1F" w:rsidRDefault="00C73F1F" w:rsidP="00340E9A">
      <w:pPr>
        <w:ind w:right="237"/>
        <w:jc w:val="both"/>
        <w:rPr>
          <w:color w:val="auto"/>
          <w:sz w:val="24"/>
          <w:szCs w:val="24"/>
        </w:rPr>
      </w:pPr>
    </w:p>
    <w:p w14:paraId="318E1BBF" w14:textId="3F70F89A" w:rsidR="007A5672" w:rsidRDefault="004D7807" w:rsidP="00340E9A">
      <w:pPr>
        <w:ind w:right="237"/>
        <w:jc w:val="both"/>
        <w:rPr>
          <w:color w:val="auto"/>
          <w:sz w:val="24"/>
          <w:szCs w:val="24"/>
        </w:rPr>
      </w:pPr>
      <w:r>
        <w:rPr>
          <w:color w:val="auto"/>
          <w:sz w:val="24"/>
          <w:szCs w:val="24"/>
        </w:rPr>
        <w:t xml:space="preserve">In addition, I spoke to my colleagues about the situation I faced and how the </w:t>
      </w:r>
      <w:r w:rsidR="00C73F1F">
        <w:rPr>
          <w:color w:val="auto"/>
          <w:sz w:val="24"/>
          <w:szCs w:val="24"/>
        </w:rPr>
        <w:t>‘Dementia friend’ course had aided me.</w:t>
      </w:r>
      <w:r>
        <w:rPr>
          <w:color w:val="auto"/>
          <w:sz w:val="24"/>
          <w:szCs w:val="24"/>
        </w:rPr>
        <w:t xml:space="preserve"> I explained how it helped and the type of knowledge and understanding I gained from attending the course and suggested they try and book themselves </w:t>
      </w:r>
      <w:r w:rsidR="00A4568F">
        <w:rPr>
          <w:color w:val="auto"/>
          <w:sz w:val="24"/>
          <w:szCs w:val="24"/>
        </w:rPr>
        <w:t>onto the course</w:t>
      </w:r>
      <w:r>
        <w:rPr>
          <w:color w:val="auto"/>
          <w:sz w:val="24"/>
          <w:szCs w:val="24"/>
        </w:rPr>
        <w:t xml:space="preserve">, or at the very least did some personal research into the topic to improve their knowledge and confidence levels when attending related calls. </w:t>
      </w:r>
    </w:p>
    <w:p w14:paraId="2B9B6494" w14:textId="555905DA" w:rsidR="00C73F1F" w:rsidRDefault="00C73F1F" w:rsidP="00340E9A">
      <w:pPr>
        <w:ind w:right="237"/>
        <w:jc w:val="both"/>
        <w:rPr>
          <w:color w:val="auto"/>
          <w:sz w:val="24"/>
          <w:szCs w:val="24"/>
        </w:rPr>
      </w:pPr>
    </w:p>
    <w:p w14:paraId="3D9536B5" w14:textId="0E2F0231" w:rsidR="00A4568F" w:rsidRPr="007A5672" w:rsidRDefault="00490887" w:rsidP="00340E9A">
      <w:pPr>
        <w:ind w:right="237"/>
        <w:jc w:val="both"/>
        <w:rPr>
          <w:color w:val="auto"/>
          <w:sz w:val="24"/>
          <w:szCs w:val="24"/>
        </w:rPr>
      </w:pPr>
      <w:r>
        <w:rPr>
          <w:color w:val="auto"/>
          <w:sz w:val="24"/>
          <w:szCs w:val="24"/>
        </w:rPr>
        <w:t>1126 WORDS</w:t>
      </w:r>
    </w:p>
    <w:p w14:paraId="39E909E5" w14:textId="77777777" w:rsidR="009144FB" w:rsidRDefault="009144FB" w:rsidP="00340E9A">
      <w:pPr>
        <w:ind w:right="237"/>
        <w:jc w:val="both"/>
        <w:rPr>
          <w:b/>
          <w:sz w:val="24"/>
          <w:szCs w:val="24"/>
        </w:rPr>
      </w:pPr>
    </w:p>
    <w:p w14:paraId="784D45AA" w14:textId="77777777" w:rsidR="00B85409" w:rsidRPr="00270EEB" w:rsidRDefault="00B85409"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6950F13"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58FF7D38" w14:textId="18D75310" w:rsidR="00E87E12" w:rsidRDefault="00711A70" w:rsidP="00E87E12">
      <w:pPr>
        <w:ind w:right="237"/>
        <w:jc w:val="both"/>
        <w:rPr>
          <w:b/>
          <w:sz w:val="24"/>
          <w:szCs w:val="24"/>
        </w:rPr>
      </w:pPr>
      <w:r w:rsidRPr="00450C83">
        <w:rPr>
          <w:b/>
          <w:sz w:val="24"/>
          <w:szCs w:val="24"/>
        </w:rPr>
        <w:t>ANSWER:</w:t>
      </w:r>
      <w:bookmarkStart w:id="6" w:name="_GoBack"/>
      <w:bookmarkEnd w:id="6"/>
      <w:r w:rsidR="00E87E12" w:rsidRPr="00E87E12">
        <w:rPr>
          <w:b/>
          <w:sz w:val="24"/>
          <w:szCs w:val="24"/>
        </w:rPr>
        <w:t>‌</w:t>
      </w:r>
    </w:p>
    <w:p w14:paraId="0797331D" w14:textId="01491C53" w:rsidR="00025650" w:rsidRDefault="00025650" w:rsidP="00340E9A">
      <w:pPr>
        <w:ind w:right="237"/>
        <w:jc w:val="both"/>
        <w:rPr>
          <w:sz w:val="24"/>
          <w:szCs w:val="24"/>
        </w:rPr>
      </w:pPr>
    </w:p>
    <w:p w14:paraId="1BCA6EB7" w14:textId="0CB5256C" w:rsidR="00D01661" w:rsidRPr="00B71E7B" w:rsidRDefault="009B1AEE" w:rsidP="00D01661">
      <w:pPr>
        <w:ind w:right="237"/>
        <w:jc w:val="both"/>
        <w:rPr>
          <w:sz w:val="24"/>
          <w:szCs w:val="24"/>
          <w:shd w:val="clear" w:color="auto" w:fill="C4A6FF"/>
        </w:rPr>
      </w:pPr>
      <w:r w:rsidRPr="00B71E7B">
        <w:rPr>
          <w:sz w:val="24"/>
          <w:szCs w:val="24"/>
        </w:rPr>
        <w:t>This answer will highlight an occasion where a s</w:t>
      </w:r>
      <w:r w:rsidR="00AD542B" w:rsidRPr="00B71E7B">
        <w:rPr>
          <w:sz w:val="24"/>
          <w:szCs w:val="24"/>
        </w:rPr>
        <w:t xml:space="preserve">uspect interview was undertaken, </w:t>
      </w:r>
      <w:r w:rsidRPr="00B71E7B">
        <w:rPr>
          <w:sz w:val="24"/>
          <w:szCs w:val="24"/>
        </w:rPr>
        <w:t xml:space="preserve">the processes/requirements prior to interview and considerations taken when dealing with individuals </w:t>
      </w:r>
      <w:r w:rsidR="00AD542B" w:rsidRPr="00B71E7B">
        <w:rPr>
          <w:sz w:val="24"/>
          <w:szCs w:val="24"/>
        </w:rPr>
        <w:t xml:space="preserve">who have specific needs. To structure my answer and ensure </w:t>
      </w:r>
      <w:r w:rsidR="00BC49A8" w:rsidRPr="00B71E7B">
        <w:rPr>
          <w:sz w:val="24"/>
          <w:szCs w:val="24"/>
        </w:rPr>
        <w:t>I reflect on all aspects th</w:t>
      </w:r>
      <w:r w:rsidR="00E87E12" w:rsidRPr="00B71E7B">
        <w:rPr>
          <w:sz w:val="24"/>
          <w:szCs w:val="24"/>
        </w:rPr>
        <w:t xml:space="preserve">e DEAL Reflective model will be </w:t>
      </w:r>
      <w:r w:rsidR="00BC49A8" w:rsidRPr="00B71E7B">
        <w:rPr>
          <w:sz w:val="24"/>
          <w:szCs w:val="24"/>
        </w:rPr>
        <w:t xml:space="preserve">used. Ash and Clayton’s (2009) DEAL model </w:t>
      </w:r>
      <w:r w:rsidR="00D01661" w:rsidRPr="00B71E7B">
        <w:rPr>
          <w:sz w:val="24"/>
          <w:szCs w:val="24"/>
        </w:rPr>
        <w:t xml:space="preserve">uses a three-step approach covering the description, examination and articulate learning points from an incident </w:t>
      </w:r>
      <w:r w:rsidR="00D01661" w:rsidRPr="00B71E7B">
        <w:rPr>
          <w:sz w:val="24"/>
          <w:szCs w:val="24"/>
          <w:shd w:val="clear" w:color="auto" w:fill="C4A6FF"/>
        </w:rPr>
        <w:t>(Experiential Learning Faculty Toolkit | 1, n.d.).</w:t>
      </w:r>
      <w:r w:rsidR="00230646" w:rsidRPr="00B71E7B">
        <w:rPr>
          <w:sz w:val="24"/>
          <w:szCs w:val="24"/>
          <w:shd w:val="clear" w:color="auto" w:fill="C4A6FF"/>
        </w:rPr>
        <w:t xml:space="preserve"> </w:t>
      </w:r>
      <w:r w:rsidR="00E87E12" w:rsidRPr="00B71E7B">
        <w:rPr>
          <w:sz w:val="24"/>
          <w:szCs w:val="24"/>
          <w:shd w:val="clear" w:color="auto" w:fill="C4A6FF"/>
        </w:rPr>
        <w:t>Concerning</w:t>
      </w:r>
      <w:r w:rsidR="00230646" w:rsidRPr="00B71E7B">
        <w:rPr>
          <w:sz w:val="24"/>
          <w:szCs w:val="24"/>
          <w:shd w:val="clear" w:color="auto" w:fill="C4A6FF"/>
        </w:rPr>
        <w:t xml:space="preserve"> the interview process the PEACE model has been used to allow clear and concise planning and information gathering within the guidelines of </w:t>
      </w:r>
      <w:r w:rsidR="00E87E12" w:rsidRPr="00B71E7B">
        <w:rPr>
          <w:sz w:val="24"/>
          <w:szCs w:val="24"/>
          <w:shd w:val="clear" w:color="auto" w:fill="C4A6FF"/>
        </w:rPr>
        <w:t>the</w:t>
      </w:r>
      <w:r w:rsidR="00230646" w:rsidRPr="00B71E7B">
        <w:rPr>
          <w:sz w:val="24"/>
          <w:szCs w:val="24"/>
          <w:shd w:val="clear" w:color="auto" w:fill="C4A6FF"/>
        </w:rPr>
        <w:t xml:space="preserve"> police </w:t>
      </w:r>
      <w:r w:rsidR="00E87E12" w:rsidRPr="00B71E7B">
        <w:rPr>
          <w:sz w:val="24"/>
          <w:szCs w:val="24"/>
          <w:shd w:val="clear" w:color="auto" w:fill="C4A6FF"/>
        </w:rPr>
        <w:t xml:space="preserve">and Criminal Evidence Act 1984 (Legislation.gov.uk, 2019), which covers the suspects rights. </w:t>
      </w:r>
    </w:p>
    <w:p w14:paraId="1C695B35" w14:textId="385452CA" w:rsidR="00E87E12" w:rsidRPr="00B71E7B" w:rsidRDefault="00E87E12" w:rsidP="00D01661">
      <w:pPr>
        <w:ind w:right="237"/>
        <w:jc w:val="both"/>
        <w:rPr>
          <w:sz w:val="24"/>
          <w:szCs w:val="24"/>
          <w:shd w:val="clear" w:color="auto" w:fill="C4A6FF"/>
        </w:rPr>
      </w:pPr>
    </w:p>
    <w:p w14:paraId="15F8F42A" w14:textId="3A363FBD" w:rsidR="00E87E12" w:rsidRPr="00B71E7B" w:rsidRDefault="00E87E12" w:rsidP="00D01661">
      <w:pPr>
        <w:ind w:right="237"/>
        <w:jc w:val="both"/>
        <w:rPr>
          <w:sz w:val="24"/>
          <w:szCs w:val="24"/>
          <w:shd w:val="clear" w:color="auto" w:fill="C4A6FF"/>
        </w:rPr>
      </w:pPr>
      <w:r w:rsidRPr="00B71E7B">
        <w:rPr>
          <w:sz w:val="24"/>
          <w:szCs w:val="24"/>
          <w:shd w:val="clear" w:color="auto" w:fill="C4A6FF"/>
        </w:rPr>
        <w:t>The incident involved involves the arrest and subsequently the interview of a male who identified as a Polish national who could speak very little English; he was arrested for making threats of criminal damage. The threat was due to a building job that had been poorly conducted in his properly therefore, he made threats to the workers who has attempted the work.</w:t>
      </w:r>
      <w:r w:rsidR="00A20B95" w:rsidRPr="00B71E7B">
        <w:rPr>
          <w:sz w:val="24"/>
          <w:szCs w:val="24"/>
          <w:shd w:val="clear" w:color="auto" w:fill="C4A6FF"/>
        </w:rPr>
        <w:t xml:space="preserve">  </w:t>
      </w:r>
      <w:r w:rsidR="00494B20" w:rsidRPr="00B71E7B">
        <w:rPr>
          <w:sz w:val="24"/>
          <w:szCs w:val="24"/>
          <w:shd w:val="clear" w:color="auto" w:fill="C4A6FF"/>
        </w:rPr>
        <w:t>Prior to conducting the interview, I had to ensure I have e</w:t>
      </w:r>
      <w:r w:rsidR="00C862E1" w:rsidRPr="00B71E7B">
        <w:rPr>
          <w:sz w:val="24"/>
          <w:szCs w:val="24"/>
          <w:shd w:val="clear" w:color="auto" w:fill="C4A6FF"/>
        </w:rPr>
        <w:t xml:space="preserve">xhausted all lines of enquiries, these included checking CCTV in the area of the offence and conducting </w:t>
      </w:r>
      <w:r w:rsidR="00FA5DB7" w:rsidRPr="00B71E7B">
        <w:rPr>
          <w:sz w:val="24"/>
          <w:szCs w:val="24"/>
          <w:shd w:val="clear" w:color="auto" w:fill="C4A6FF"/>
        </w:rPr>
        <w:t>house-to-house</w:t>
      </w:r>
      <w:r w:rsidR="00C862E1" w:rsidRPr="00B71E7B">
        <w:rPr>
          <w:sz w:val="24"/>
          <w:szCs w:val="24"/>
          <w:shd w:val="clear" w:color="auto" w:fill="C4A6FF"/>
        </w:rPr>
        <w:t xml:space="preserve"> enquiries.</w:t>
      </w:r>
      <w:r w:rsidR="00FA5DB7" w:rsidRPr="00B71E7B">
        <w:rPr>
          <w:sz w:val="24"/>
          <w:szCs w:val="24"/>
          <w:shd w:val="clear" w:color="auto" w:fill="C4A6FF"/>
        </w:rPr>
        <w:t xml:space="preserve"> The CCTV line of </w:t>
      </w:r>
      <w:r w:rsidR="00FA5DB7" w:rsidRPr="00B71E7B">
        <w:rPr>
          <w:sz w:val="24"/>
          <w:szCs w:val="24"/>
          <w:shd w:val="clear" w:color="auto" w:fill="C4A6FF"/>
        </w:rPr>
        <w:lastRenderedPageBreak/>
        <w:t xml:space="preserve">enquiry provided no results and the house-to-house gave no evidence. The next step in the investigation element prior to interview was to obtain a statement from the aggrieved so that during the challenge phase of the interview process I could use sections of the statement to cross-examine.  Once the all lines of enquiry were explored and the statement from the aggrieved obtained I started to prepare for interview. </w:t>
      </w:r>
    </w:p>
    <w:p w14:paraId="4E380E99" w14:textId="732D46DB" w:rsidR="00FA5DB7" w:rsidRPr="00B71E7B" w:rsidRDefault="00FA5DB7" w:rsidP="00D01661">
      <w:pPr>
        <w:ind w:right="237"/>
        <w:jc w:val="both"/>
        <w:rPr>
          <w:sz w:val="24"/>
          <w:szCs w:val="24"/>
          <w:shd w:val="clear" w:color="auto" w:fill="C4A6FF"/>
        </w:rPr>
      </w:pPr>
    </w:p>
    <w:p w14:paraId="2B0421F1" w14:textId="10580E5A" w:rsidR="00FA5DB7" w:rsidRPr="00B71E7B" w:rsidRDefault="00FA5DB7" w:rsidP="00D01661">
      <w:pPr>
        <w:ind w:right="237"/>
        <w:jc w:val="both"/>
        <w:rPr>
          <w:sz w:val="24"/>
          <w:szCs w:val="24"/>
          <w:shd w:val="clear" w:color="auto" w:fill="C4A6FF"/>
        </w:rPr>
      </w:pPr>
      <w:r w:rsidRPr="00B71E7B">
        <w:rPr>
          <w:sz w:val="24"/>
          <w:szCs w:val="24"/>
          <w:shd w:val="clear" w:color="auto" w:fill="C4A6FF"/>
        </w:rPr>
        <w:t xml:space="preserve">To ensure clear and concise planning and information gathering within the guidelines of the police and Criminal Evidence Act 1984 (Legislation.gov.uk, 2019), which covers the suspects rights the PEACE interview model was used as framework. </w:t>
      </w:r>
      <w:r w:rsidR="00B71E7B" w:rsidRPr="00B71E7B">
        <w:rPr>
          <w:sz w:val="24"/>
          <w:szCs w:val="24"/>
          <w:shd w:val="clear" w:color="auto" w:fill="C4A6FF"/>
        </w:rPr>
        <w:t>Firstly,</w:t>
      </w:r>
      <w:r w:rsidR="00AB232F" w:rsidRPr="00B71E7B">
        <w:rPr>
          <w:sz w:val="24"/>
          <w:szCs w:val="24"/>
          <w:shd w:val="clear" w:color="auto" w:fill="C4A6FF"/>
        </w:rPr>
        <w:t xml:space="preserve"> it is important to understand why an interview is taking place and what the aim of a police interview is. As stated on Metropolitan Police Service interviewing </w:t>
      </w:r>
      <w:r w:rsidR="00B71E7B">
        <w:rPr>
          <w:sz w:val="24"/>
          <w:szCs w:val="24"/>
          <w:shd w:val="clear" w:color="auto" w:fill="C4A6FF"/>
        </w:rPr>
        <w:t>training</w:t>
      </w:r>
      <w:r w:rsidR="00AB232F" w:rsidRPr="00B71E7B">
        <w:rPr>
          <w:sz w:val="24"/>
          <w:szCs w:val="24"/>
          <w:shd w:val="clear" w:color="auto" w:fill="C4A6FF"/>
        </w:rPr>
        <w:t xml:space="preserve"> guide (Metropolitan Police Service, 2009)</w:t>
      </w:r>
      <w:r w:rsidR="00B71E7B">
        <w:rPr>
          <w:sz w:val="24"/>
          <w:szCs w:val="24"/>
          <w:shd w:val="clear" w:color="auto" w:fill="C4A6FF"/>
        </w:rPr>
        <w:t xml:space="preserve"> the aim of conducting a police interview is to:</w:t>
      </w:r>
    </w:p>
    <w:p w14:paraId="7DB55C8A" w14:textId="06625F5E" w:rsidR="00E87E12" w:rsidRDefault="00E87E12" w:rsidP="00D01661">
      <w:pPr>
        <w:ind w:right="237"/>
        <w:jc w:val="both"/>
        <w:rPr>
          <w:sz w:val="23"/>
          <w:szCs w:val="23"/>
          <w:shd w:val="clear" w:color="auto" w:fill="C4A6FF"/>
        </w:rPr>
      </w:pPr>
    </w:p>
    <w:p w14:paraId="678DAD74" w14:textId="44A80CF3" w:rsidR="00B71E7B" w:rsidRPr="00B71E7B" w:rsidRDefault="00FA5DB7" w:rsidP="00B71E7B">
      <w:pPr>
        <w:pStyle w:val="ListParagraph"/>
        <w:numPr>
          <w:ilvl w:val="0"/>
          <w:numId w:val="10"/>
        </w:numPr>
        <w:ind w:right="237"/>
        <w:jc w:val="both"/>
        <w:rPr>
          <w:sz w:val="24"/>
          <w:szCs w:val="24"/>
          <w:shd w:val="clear" w:color="auto" w:fill="C4A6FF"/>
        </w:rPr>
      </w:pPr>
      <w:r w:rsidRPr="00B71E7B">
        <w:rPr>
          <w:sz w:val="24"/>
          <w:szCs w:val="24"/>
          <w:shd w:val="clear" w:color="auto" w:fill="C4A6FF"/>
        </w:rPr>
        <w:t>To find out what the witness has seen or heard</w:t>
      </w:r>
      <w:r w:rsidR="00B71E7B" w:rsidRPr="00B71E7B">
        <w:rPr>
          <w:sz w:val="24"/>
          <w:szCs w:val="24"/>
          <w:shd w:val="clear" w:color="auto" w:fill="C4A6FF"/>
        </w:rPr>
        <w:t>.</w:t>
      </w:r>
    </w:p>
    <w:p w14:paraId="5200A585" w14:textId="77777777" w:rsidR="00B71E7B" w:rsidRPr="00B71E7B" w:rsidRDefault="00FA5DB7" w:rsidP="00FA5DB7">
      <w:pPr>
        <w:pStyle w:val="ListParagraph"/>
        <w:numPr>
          <w:ilvl w:val="0"/>
          <w:numId w:val="10"/>
        </w:numPr>
        <w:ind w:right="237"/>
        <w:jc w:val="both"/>
        <w:rPr>
          <w:sz w:val="24"/>
          <w:szCs w:val="24"/>
          <w:shd w:val="clear" w:color="auto" w:fill="C4A6FF"/>
        </w:rPr>
      </w:pPr>
      <w:r w:rsidRPr="00B71E7B">
        <w:rPr>
          <w:sz w:val="24"/>
          <w:szCs w:val="24"/>
          <w:shd w:val="clear" w:color="auto" w:fill="C4A6FF"/>
        </w:rPr>
        <w:t>To obtain evidence to prove or disprove a suspect’s</w:t>
      </w:r>
      <w:r w:rsidR="00B71E7B" w:rsidRPr="00B71E7B">
        <w:rPr>
          <w:sz w:val="24"/>
          <w:szCs w:val="24"/>
          <w:shd w:val="clear" w:color="auto" w:fill="C4A6FF"/>
        </w:rPr>
        <w:t xml:space="preserve"> </w:t>
      </w:r>
      <w:r w:rsidRPr="00B71E7B">
        <w:rPr>
          <w:sz w:val="24"/>
          <w:szCs w:val="24"/>
          <w:shd w:val="clear" w:color="auto" w:fill="C4A6FF"/>
        </w:rPr>
        <w:t>involvement in an offence.</w:t>
      </w:r>
    </w:p>
    <w:p w14:paraId="06F14F40" w14:textId="0CE2AA31" w:rsidR="00FA5DB7" w:rsidRPr="00B71E7B" w:rsidRDefault="00FA5DB7" w:rsidP="00FA5DB7">
      <w:pPr>
        <w:pStyle w:val="ListParagraph"/>
        <w:numPr>
          <w:ilvl w:val="0"/>
          <w:numId w:val="10"/>
        </w:numPr>
        <w:ind w:right="237"/>
        <w:jc w:val="both"/>
        <w:rPr>
          <w:sz w:val="24"/>
          <w:szCs w:val="24"/>
          <w:shd w:val="clear" w:color="auto" w:fill="C4A6FF"/>
        </w:rPr>
      </w:pPr>
      <w:r w:rsidRPr="00B71E7B">
        <w:rPr>
          <w:sz w:val="24"/>
          <w:szCs w:val="24"/>
          <w:shd w:val="clear" w:color="auto" w:fill="C4A6FF"/>
        </w:rPr>
        <w:t>To test or confirm evidence which has already been obtained</w:t>
      </w:r>
      <w:r w:rsidR="00B71E7B" w:rsidRPr="00B71E7B">
        <w:rPr>
          <w:sz w:val="24"/>
          <w:szCs w:val="24"/>
          <w:shd w:val="clear" w:color="auto" w:fill="C4A6FF"/>
        </w:rPr>
        <w:t>.</w:t>
      </w:r>
    </w:p>
    <w:p w14:paraId="29E93F3D" w14:textId="2A4BBA07" w:rsidR="00FA5DB7" w:rsidRDefault="00FA5DB7" w:rsidP="00FA5DB7">
      <w:pPr>
        <w:ind w:right="237"/>
        <w:jc w:val="both"/>
        <w:rPr>
          <w:sz w:val="23"/>
          <w:szCs w:val="23"/>
          <w:shd w:val="clear" w:color="auto" w:fill="C4A6FF"/>
        </w:rPr>
      </w:pPr>
    </w:p>
    <w:p w14:paraId="1E4737FD" w14:textId="77777777" w:rsidR="00311608" w:rsidRPr="0032546D" w:rsidRDefault="00311608" w:rsidP="00D01661">
      <w:pPr>
        <w:ind w:right="237"/>
        <w:jc w:val="both"/>
        <w:rPr>
          <w:sz w:val="24"/>
          <w:szCs w:val="24"/>
          <w:shd w:val="clear" w:color="auto" w:fill="C4A6FF"/>
        </w:rPr>
      </w:pPr>
      <w:r w:rsidRPr="0032546D">
        <w:rPr>
          <w:sz w:val="24"/>
          <w:szCs w:val="24"/>
          <w:shd w:val="clear" w:color="auto" w:fill="C4A6FF"/>
        </w:rPr>
        <w:t>Therefore using those desired outcomes for conducting a police interview and the use of the PEACE interview model the interview preparation and results should be the desired outcome.</w:t>
      </w:r>
    </w:p>
    <w:p w14:paraId="5B2553E2" w14:textId="77777777" w:rsidR="00311608" w:rsidRPr="0032546D" w:rsidRDefault="00311608" w:rsidP="00D01661">
      <w:pPr>
        <w:ind w:right="237"/>
        <w:jc w:val="both"/>
        <w:rPr>
          <w:sz w:val="24"/>
          <w:szCs w:val="24"/>
          <w:shd w:val="clear" w:color="auto" w:fill="C4A6FF"/>
        </w:rPr>
      </w:pPr>
    </w:p>
    <w:p w14:paraId="71B9F794" w14:textId="0A79EC73" w:rsidR="00D01661" w:rsidRDefault="00311608" w:rsidP="00D01661">
      <w:pPr>
        <w:ind w:right="237"/>
        <w:jc w:val="both"/>
        <w:rPr>
          <w:sz w:val="24"/>
          <w:szCs w:val="24"/>
          <w:shd w:val="clear" w:color="auto" w:fill="C4A6FF"/>
        </w:rPr>
      </w:pPr>
      <w:r w:rsidRPr="0032546D">
        <w:rPr>
          <w:sz w:val="24"/>
          <w:szCs w:val="24"/>
          <w:shd w:val="clear" w:color="auto" w:fill="C4A6FF"/>
        </w:rPr>
        <w:t xml:space="preserve">The first step I undertook was the planning and preparation for the interview, this involves looking at the welfare of the suspect, the security issues that might occur and the suspect’s legal rights. In terms of the welfare, I looked at assessing myself whether the suspect was in a suitable physical and mental state to be interview to ensure his wellbeing but also to ensure the information gathered from the interview would be reliable. </w:t>
      </w:r>
      <w:r w:rsidR="0032546D">
        <w:rPr>
          <w:sz w:val="24"/>
          <w:szCs w:val="24"/>
          <w:shd w:val="clear" w:color="auto" w:fill="C4A6FF"/>
        </w:rPr>
        <w:t xml:space="preserve">If there was suspicions that the suspect was mentally vulnerable then Annex E Code C could have been used. This involves special care being taken when questioning a person deemed mentally vulnerable, an appropriate adult should always be present in this instant to ensure the suspect’s understanding and to provide support if needed. If Annex E Code C is used it is important to, due to the likelihood of any information admitted by the suspect being unreliable, to corroborate any facts when possible.  </w:t>
      </w:r>
      <w:r w:rsidR="00A0459F">
        <w:rPr>
          <w:sz w:val="24"/>
          <w:szCs w:val="24"/>
          <w:shd w:val="clear" w:color="auto" w:fill="C4A6FF"/>
        </w:rPr>
        <w:t>After spending time with the suspect during arrest and booking in period I made the decision that Annex E Code C was not necessary and that he was in fit physical and mental state to partake in an interview.</w:t>
      </w:r>
    </w:p>
    <w:p w14:paraId="02709BF9" w14:textId="6FC0A38B" w:rsidR="00A0459F" w:rsidRDefault="00A0459F" w:rsidP="00D01661">
      <w:pPr>
        <w:ind w:right="237"/>
        <w:jc w:val="both"/>
        <w:rPr>
          <w:sz w:val="24"/>
          <w:szCs w:val="24"/>
          <w:shd w:val="clear" w:color="auto" w:fill="C4A6FF"/>
        </w:rPr>
      </w:pPr>
    </w:p>
    <w:p w14:paraId="4C4F07A7" w14:textId="787A553F" w:rsidR="00A0459F" w:rsidRDefault="00A0459F" w:rsidP="00D01661">
      <w:pPr>
        <w:ind w:right="237"/>
        <w:jc w:val="both"/>
        <w:rPr>
          <w:sz w:val="24"/>
          <w:szCs w:val="24"/>
          <w:shd w:val="clear" w:color="auto" w:fill="C4A6FF"/>
        </w:rPr>
      </w:pPr>
      <w:r>
        <w:rPr>
          <w:sz w:val="24"/>
          <w:szCs w:val="24"/>
          <w:shd w:val="clear" w:color="auto" w:fill="C4A6FF"/>
        </w:rPr>
        <w:t xml:space="preserve">The next element of my planning process looked at arranging an interpreter to attend the custody suite for the interview as the suspect could speak very little English. The fact that the suspect did not speak English I identified as a vulnerability, not only was he being arrested for the first time and going through the custody </w:t>
      </w:r>
      <w:r w:rsidR="00807475">
        <w:rPr>
          <w:sz w:val="24"/>
          <w:szCs w:val="24"/>
          <w:shd w:val="clear" w:color="auto" w:fill="C4A6FF"/>
        </w:rPr>
        <w:t xml:space="preserve">but he could not speak or understand the language being used around him, therefore I made it a priority to get an interpreter to custody as soon as possible. </w:t>
      </w:r>
    </w:p>
    <w:p w14:paraId="08254BE0" w14:textId="309AC2EB" w:rsidR="00807475" w:rsidRDefault="00807475" w:rsidP="00D01661">
      <w:pPr>
        <w:ind w:right="237"/>
        <w:jc w:val="both"/>
        <w:rPr>
          <w:sz w:val="24"/>
          <w:szCs w:val="24"/>
          <w:shd w:val="clear" w:color="auto" w:fill="C4A6FF"/>
        </w:rPr>
      </w:pPr>
    </w:p>
    <w:p w14:paraId="3C34788E" w14:textId="55F8ABB3" w:rsidR="00807475" w:rsidRDefault="00807475" w:rsidP="00D01661">
      <w:pPr>
        <w:ind w:right="237"/>
        <w:jc w:val="both"/>
        <w:rPr>
          <w:sz w:val="24"/>
          <w:szCs w:val="24"/>
          <w:shd w:val="clear" w:color="auto" w:fill="C4A6FF"/>
        </w:rPr>
      </w:pPr>
      <w:r>
        <w:rPr>
          <w:sz w:val="24"/>
          <w:szCs w:val="24"/>
          <w:shd w:val="clear" w:color="auto" w:fill="C4A6FF"/>
        </w:rPr>
        <w:t xml:space="preserve">The legal elements were covered when the interview commenced, an aide memoire was used to ensure I said everything necessary in line with Code C, Code E and Code F of the Police and Criminal Evidence act 1984. These involve the </w:t>
      </w:r>
      <w:r w:rsidR="00D361FB">
        <w:rPr>
          <w:sz w:val="24"/>
          <w:szCs w:val="24"/>
          <w:shd w:val="clear" w:color="auto" w:fill="C4A6FF"/>
        </w:rPr>
        <w:t>suspect’s</w:t>
      </w:r>
      <w:r>
        <w:rPr>
          <w:sz w:val="24"/>
          <w:szCs w:val="24"/>
          <w:shd w:val="clear" w:color="auto" w:fill="C4A6FF"/>
        </w:rPr>
        <w:t xml:space="preserve"> </w:t>
      </w:r>
      <w:r>
        <w:rPr>
          <w:sz w:val="24"/>
          <w:szCs w:val="24"/>
          <w:shd w:val="clear" w:color="auto" w:fill="C4A6FF"/>
        </w:rPr>
        <w:lastRenderedPageBreak/>
        <w:t xml:space="preserve">rights </w:t>
      </w:r>
      <w:r w:rsidR="00D361FB">
        <w:rPr>
          <w:sz w:val="24"/>
          <w:szCs w:val="24"/>
          <w:shd w:val="clear" w:color="auto" w:fill="C4A6FF"/>
        </w:rPr>
        <w:t xml:space="preserve">are properly understood and ensure that Article 6 of the human rights act is upheld, </w:t>
      </w:r>
      <w:r w:rsidR="00D361FB">
        <w:rPr>
          <w:sz w:val="23"/>
          <w:szCs w:val="23"/>
          <w:shd w:val="clear" w:color="auto" w:fill="C4A6FF"/>
        </w:rPr>
        <w:t xml:space="preserve">(Legislation.gov.uk, 2018) </w:t>
      </w:r>
      <w:r w:rsidR="00D361FB">
        <w:rPr>
          <w:sz w:val="24"/>
          <w:szCs w:val="24"/>
          <w:shd w:val="clear" w:color="auto" w:fill="C4A6FF"/>
        </w:rPr>
        <w:t>that being the right to a fair trial. After covering the legal elements I explained to the suspect the course of the interview, what would be happening and why it would be happening, to ensure that he understood the information and situation he was in.</w:t>
      </w:r>
    </w:p>
    <w:p w14:paraId="3FDFCE7D" w14:textId="6D65C7CF" w:rsidR="00D361FB" w:rsidRDefault="00D361FB" w:rsidP="00D01661">
      <w:pPr>
        <w:ind w:right="237"/>
        <w:jc w:val="both"/>
        <w:rPr>
          <w:sz w:val="24"/>
          <w:szCs w:val="24"/>
          <w:shd w:val="clear" w:color="auto" w:fill="C4A6FF"/>
        </w:rPr>
      </w:pPr>
    </w:p>
    <w:p w14:paraId="05BF80C5" w14:textId="109B0CB0" w:rsidR="00D361FB" w:rsidRDefault="008272A2" w:rsidP="00D01661">
      <w:pPr>
        <w:ind w:right="237"/>
        <w:jc w:val="both"/>
        <w:rPr>
          <w:sz w:val="24"/>
          <w:szCs w:val="24"/>
          <w:shd w:val="clear" w:color="auto" w:fill="C4A6FF"/>
        </w:rPr>
      </w:pPr>
      <w:r>
        <w:rPr>
          <w:sz w:val="24"/>
          <w:szCs w:val="24"/>
          <w:shd w:val="clear" w:color="auto" w:fill="C4A6FF"/>
        </w:rPr>
        <w:t xml:space="preserve">After the planning/preparation and engaging/explaining areas were covered it was time to gain an account of the incident from his point of view, then clarify all information provided. The technique used to ask the suspect questions focuses on asking open questions described as ‘TED Questions’. This meaning ‘tell me, explain to me and describe to me’ questions </w:t>
      </w:r>
      <w:r w:rsidR="000E63F0">
        <w:rPr>
          <w:sz w:val="23"/>
          <w:szCs w:val="23"/>
          <w:shd w:val="clear" w:color="auto" w:fill="C4A6FF"/>
        </w:rPr>
        <w:t xml:space="preserve">(Coaching Confidence, n.d.) </w:t>
      </w:r>
      <w:r>
        <w:rPr>
          <w:sz w:val="24"/>
          <w:szCs w:val="24"/>
          <w:shd w:val="clear" w:color="auto" w:fill="C4A6FF"/>
        </w:rPr>
        <w:t xml:space="preserve">that leave a broad area for the suspect to answer. </w:t>
      </w:r>
      <w:r w:rsidR="000E63F0">
        <w:rPr>
          <w:sz w:val="24"/>
          <w:szCs w:val="24"/>
          <w:shd w:val="clear" w:color="auto" w:fill="C4A6FF"/>
        </w:rPr>
        <w:t xml:space="preserve">From the information provided from the TED Questions, you review their answer, probe for further details highlighted that are of interest to you and challenge any information you believe to be relevant to the case. </w:t>
      </w:r>
      <w:r>
        <w:rPr>
          <w:sz w:val="24"/>
          <w:szCs w:val="24"/>
          <w:shd w:val="clear" w:color="auto" w:fill="C4A6FF"/>
        </w:rPr>
        <w:t xml:space="preserve">From here using evidence, I had gathered in the initial planning and preparation stage, such as the witness statements, the summary the suspect provided could be challenged. </w:t>
      </w:r>
    </w:p>
    <w:p w14:paraId="274268BF" w14:textId="17C91645" w:rsidR="000E63F0" w:rsidRDefault="000E63F0" w:rsidP="00D01661">
      <w:pPr>
        <w:ind w:right="237"/>
        <w:jc w:val="both"/>
        <w:rPr>
          <w:sz w:val="24"/>
          <w:szCs w:val="24"/>
          <w:shd w:val="clear" w:color="auto" w:fill="C4A6FF"/>
        </w:rPr>
      </w:pPr>
    </w:p>
    <w:p w14:paraId="18680087" w14:textId="32CA1FA1" w:rsidR="000E63F0" w:rsidRDefault="000E63F0" w:rsidP="00D01661">
      <w:pPr>
        <w:ind w:right="237"/>
        <w:jc w:val="both"/>
        <w:rPr>
          <w:sz w:val="24"/>
          <w:szCs w:val="24"/>
          <w:shd w:val="clear" w:color="auto" w:fill="C4A6FF"/>
        </w:rPr>
      </w:pPr>
      <w:r>
        <w:rPr>
          <w:sz w:val="24"/>
          <w:szCs w:val="24"/>
          <w:shd w:val="clear" w:color="auto" w:fill="C4A6FF"/>
        </w:rPr>
        <w:t>After an account was taken and challenged the interview was brought to a close, again this involves the aide memoire which ensuring the correct process is followed, allowing the suspect to add or clarify any further points relating to the matter.</w:t>
      </w:r>
    </w:p>
    <w:p w14:paraId="0F2C2009" w14:textId="0DA56F87" w:rsidR="000E63F0" w:rsidRDefault="000E63F0" w:rsidP="00D01661">
      <w:pPr>
        <w:ind w:right="237"/>
        <w:jc w:val="both"/>
        <w:rPr>
          <w:sz w:val="24"/>
          <w:szCs w:val="24"/>
          <w:shd w:val="clear" w:color="auto" w:fill="C4A6FF"/>
        </w:rPr>
      </w:pPr>
    </w:p>
    <w:p w14:paraId="1EB4469E" w14:textId="1C3BB5DD" w:rsidR="000E63F0" w:rsidRDefault="000E63F0" w:rsidP="00D01661">
      <w:pPr>
        <w:ind w:right="237"/>
        <w:jc w:val="both"/>
        <w:rPr>
          <w:sz w:val="24"/>
          <w:szCs w:val="24"/>
          <w:shd w:val="clear" w:color="auto" w:fill="C4A6FF"/>
        </w:rPr>
      </w:pPr>
      <w:r>
        <w:rPr>
          <w:sz w:val="24"/>
          <w:szCs w:val="24"/>
          <w:shd w:val="clear" w:color="auto" w:fill="C4A6FF"/>
        </w:rPr>
        <w:t xml:space="preserve">An evaluation of the interview was conducted to highlight strong areas and areas for improvement. On </w:t>
      </w:r>
      <w:r w:rsidR="001D1F2C">
        <w:rPr>
          <w:sz w:val="24"/>
          <w:szCs w:val="24"/>
          <w:shd w:val="clear" w:color="auto" w:fill="C4A6FF"/>
        </w:rPr>
        <w:t>reflection,</w:t>
      </w:r>
      <w:r>
        <w:rPr>
          <w:sz w:val="24"/>
          <w:szCs w:val="24"/>
          <w:shd w:val="clear" w:color="auto" w:fill="C4A6FF"/>
        </w:rPr>
        <w:t xml:space="preserve"> the interview went well and resulted in a charge. </w:t>
      </w:r>
      <w:r w:rsidR="001D1F2C">
        <w:rPr>
          <w:sz w:val="24"/>
          <w:szCs w:val="24"/>
          <w:shd w:val="clear" w:color="auto" w:fill="C4A6FF"/>
        </w:rPr>
        <w:t xml:space="preserve">The feelings I experienced prior to the interview were ones of apprehension as I had never experienced conducting an interview with an interpreter, however once the interview started and I understood the amount of information to give and the pace for the interpreter to translate it made no difference to a standard interview. </w:t>
      </w:r>
    </w:p>
    <w:p w14:paraId="39BCB022" w14:textId="6952F13A" w:rsidR="001D1F2C" w:rsidRDefault="001D1F2C" w:rsidP="00D01661">
      <w:pPr>
        <w:ind w:right="237"/>
        <w:jc w:val="both"/>
        <w:rPr>
          <w:sz w:val="24"/>
          <w:szCs w:val="24"/>
          <w:shd w:val="clear" w:color="auto" w:fill="C4A6FF"/>
        </w:rPr>
      </w:pPr>
      <w:r>
        <w:rPr>
          <w:sz w:val="24"/>
          <w:szCs w:val="24"/>
          <w:shd w:val="clear" w:color="auto" w:fill="C4A6FF"/>
        </w:rPr>
        <w:t>Another factor that went well included how I engaged the policing values; fairness and respect through the process with regards to the language barrier and cultural sensitivity.</w:t>
      </w:r>
    </w:p>
    <w:p w14:paraId="4ED0AD5E" w14:textId="77777777" w:rsidR="001D1F2C" w:rsidRDefault="001D1F2C" w:rsidP="00D01661">
      <w:pPr>
        <w:ind w:right="237"/>
        <w:jc w:val="both"/>
        <w:rPr>
          <w:sz w:val="24"/>
          <w:szCs w:val="24"/>
          <w:shd w:val="clear" w:color="auto" w:fill="C4A6FF"/>
        </w:rPr>
      </w:pPr>
    </w:p>
    <w:p w14:paraId="2495B237" w14:textId="5C3D7574" w:rsidR="001D1F2C" w:rsidRDefault="001D1F2C" w:rsidP="00D01661">
      <w:pPr>
        <w:ind w:right="237"/>
        <w:jc w:val="both"/>
        <w:rPr>
          <w:sz w:val="24"/>
          <w:szCs w:val="24"/>
          <w:shd w:val="clear" w:color="auto" w:fill="C4A6FF"/>
        </w:rPr>
      </w:pPr>
      <w:r>
        <w:rPr>
          <w:sz w:val="24"/>
          <w:szCs w:val="24"/>
          <w:shd w:val="clear" w:color="auto" w:fill="C4A6FF"/>
        </w:rPr>
        <w:t>This experience has provided me with the co</w:t>
      </w:r>
      <w:r w:rsidR="006B0EC5">
        <w:rPr>
          <w:sz w:val="24"/>
          <w:szCs w:val="24"/>
          <w:shd w:val="clear" w:color="auto" w:fill="C4A6FF"/>
        </w:rPr>
        <w:t>nfidence going forward when dealing with interview suspects that speak a different language. Going forward I will be better equipped when experiencing a suspect who has a language barrier, I will know what to do to get support for myself and the suspect and where to access this support. Also every interview conducted is valuable experience, being young in service means I have not completed many interviews so therefore I feel it is important to take any opportunity to conduct one to improve my skill base.</w:t>
      </w:r>
    </w:p>
    <w:p w14:paraId="3CCFCB37" w14:textId="12E58BC6" w:rsidR="006B0EC5" w:rsidRDefault="006B0EC5" w:rsidP="00D01661">
      <w:pPr>
        <w:ind w:right="237"/>
        <w:jc w:val="both"/>
        <w:rPr>
          <w:sz w:val="24"/>
          <w:szCs w:val="24"/>
          <w:shd w:val="clear" w:color="auto" w:fill="C4A6FF"/>
        </w:rPr>
      </w:pPr>
    </w:p>
    <w:p w14:paraId="0B2FDD83" w14:textId="4C55890A" w:rsidR="006B0EC5" w:rsidRDefault="006B0EC5" w:rsidP="00D01661">
      <w:pPr>
        <w:ind w:right="237"/>
        <w:jc w:val="both"/>
        <w:rPr>
          <w:sz w:val="24"/>
          <w:szCs w:val="24"/>
          <w:shd w:val="clear" w:color="auto" w:fill="C4A6FF"/>
        </w:rPr>
      </w:pPr>
      <w:r>
        <w:rPr>
          <w:sz w:val="24"/>
          <w:szCs w:val="24"/>
          <w:shd w:val="clear" w:color="auto" w:fill="C4A6FF"/>
        </w:rPr>
        <w:t>1176 WORDS</w:t>
      </w:r>
    </w:p>
    <w:p w14:paraId="5CE70147" w14:textId="77777777" w:rsidR="00D361FB" w:rsidRDefault="00D361FB" w:rsidP="00D01661">
      <w:pPr>
        <w:ind w:right="237"/>
        <w:jc w:val="both"/>
        <w:rPr>
          <w:sz w:val="24"/>
          <w:szCs w:val="24"/>
          <w:shd w:val="clear" w:color="auto" w:fill="C4A6FF"/>
        </w:rPr>
      </w:pPr>
    </w:p>
    <w:p w14:paraId="2EBD34E6" w14:textId="54874E4D" w:rsidR="00D361FB" w:rsidRDefault="00D361FB" w:rsidP="00D01661">
      <w:pPr>
        <w:ind w:right="237"/>
        <w:jc w:val="both"/>
        <w:rPr>
          <w:sz w:val="24"/>
          <w:szCs w:val="24"/>
          <w:shd w:val="clear" w:color="auto" w:fill="C4A6FF"/>
        </w:rPr>
      </w:pPr>
    </w:p>
    <w:p w14:paraId="65D3D59C" w14:textId="034D0DF2" w:rsidR="00D361FB" w:rsidRDefault="00D361FB" w:rsidP="00D01661">
      <w:pPr>
        <w:ind w:right="237"/>
        <w:jc w:val="both"/>
        <w:rPr>
          <w:sz w:val="24"/>
          <w:szCs w:val="24"/>
          <w:shd w:val="clear" w:color="auto" w:fill="C4A6FF"/>
        </w:rPr>
      </w:pPr>
    </w:p>
    <w:p w14:paraId="624E21D6" w14:textId="77777777" w:rsidR="00D53C05" w:rsidRDefault="00D53C05" w:rsidP="00D53C05">
      <w:pPr>
        <w:pStyle w:val="NormalWeb"/>
        <w:rPr>
          <w:rFonts w:ascii="Arial" w:hAnsi="Arial" w:cs="Arial"/>
          <w:color w:val="000000"/>
          <w:shd w:val="clear" w:color="auto" w:fill="C4A6FF"/>
        </w:rPr>
      </w:pPr>
    </w:p>
    <w:p w14:paraId="6386D18A" w14:textId="2D384224" w:rsidR="1717EFC7" w:rsidRPr="00D53C05" w:rsidRDefault="1717EFC7" w:rsidP="00D53C05">
      <w:pPr>
        <w:pStyle w:val="NormalWeb"/>
        <w:rPr>
          <w:rFonts w:ascii="Calibri" w:hAnsi="Calibri" w:cs="Calibri"/>
          <w:color w:val="000000"/>
          <w:sz w:val="27"/>
          <w:szCs w:val="27"/>
        </w:rPr>
      </w:pPr>
      <w:r w:rsidRPr="1717EFC7">
        <w:rPr>
          <w:b/>
          <w:bCs/>
          <w:sz w:val="22"/>
          <w:szCs w:val="22"/>
        </w:rPr>
        <w:t>Task 4</w:t>
      </w:r>
      <w:r w:rsidR="0011237D">
        <w:rPr>
          <w:b/>
          <w:bCs/>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lastRenderedPageBreak/>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3FA6870F" w:rsidR="00BD1F45" w:rsidRPr="00BD1F45" w:rsidRDefault="00BD1F45" w:rsidP="00BD1F45">
            <w:pPr>
              <w:ind w:right="237"/>
              <w:jc w:val="both"/>
              <w:rPr>
                <w:i/>
                <w:sz w:val="24"/>
                <w:szCs w:val="24"/>
              </w:rPr>
            </w:pPr>
            <w:r w:rsidRPr="00BD1F45">
              <w:rPr>
                <w:i/>
                <w:sz w:val="24"/>
                <w:szCs w:val="24"/>
              </w:rPr>
              <w:t xml:space="preserve">How has your experience of policing the </w:t>
            </w:r>
            <w:r w:rsidR="00333498" w:rsidRPr="00BD1F45">
              <w:rPr>
                <w:i/>
                <w:sz w:val="24"/>
                <w:szCs w:val="24"/>
              </w:rPr>
              <w:t>nighttime</w:t>
            </w:r>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44ECF4F6" w:rsidR="003C458C" w:rsidRDefault="003C458C" w:rsidP="00340E9A">
      <w:pPr>
        <w:ind w:right="237"/>
        <w:jc w:val="both"/>
        <w:rPr>
          <w:b/>
          <w:sz w:val="24"/>
          <w:szCs w:val="24"/>
        </w:rPr>
      </w:pPr>
      <w:r w:rsidRPr="00450C83">
        <w:rPr>
          <w:b/>
          <w:sz w:val="24"/>
          <w:szCs w:val="24"/>
        </w:rPr>
        <w:t>ANSWER:</w:t>
      </w:r>
    </w:p>
    <w:p w14:paraId="517E694B" w14:textId="39C2F4BA" w:rsidR="00261FD5" w:rsidRDefault="00261FD5" w:rsidP="00340E9A">
      <w:pPr>
        <w:ind w:right="237"/>
        <w:jc w:val="both"/>
        <w:rPr>
          <w:b/>
          <w:sz w:val="24"/>
          <w:szCs w:val="24"/>
        </w:rPr>
      </w:pPr>
    </w:p>
    <w:p w14:paraId="29B7C7B3" w14:textId="6E5888E3" w:rsidR="00856A74" w:rsidRDefault="00E17DCB" w:rsidP="000F24E3">
      <w:pPr>
        <w:shd w:val="clear" w:color="auto" w:fill="C4A6FF"/>
        <w:overflowPunct/>
        <w:autoSpaceDE/>
        <w:autoSpaceDN/>
        <w:adjustRightInd/>
        <w:spacing w:line="336" w:lineRule="atLeast"/>
        <w:rPr>
          <w:sz w:val="24"/>
          <w:szCs w:val="24"/>
        </w:rPr>
      </w:pPr>
      <w:r w:rsidRPr="002A0DA5">
        <w:rPr>
          <w:sz w:val="24"/>
          <w:szCs w:val="24"/>
        </w:rPr>
        <w:t xml:space="preserve">This answer will look at antisocial behaviour in the community, understanding how the community is effected and what methods can be used to tackle to issue. The focus will be on reflecting and reviewing on the selected scenario and establishing points to learn and develop. For this, I will be </w:t>
      </w:r>
      <w:r w:rsidR="002A0DA5">
        <w:rPr>
          <w:sz w:val="24"/>
          <w:szCs w:val="24"/>
        </w:rPr>
        <w:t>using Gibbs’ reflective model (Gibbs,1998</w:t>
      </w:r>
      <w:r w:rsidRPr="002A0DA5">
        <w:rPr>
          <w:sz w:val="24"/>
          <w:szCs w:val="24"/>
        </w:rPr>
        <w:t>) which uses a six point plan to identify elements that went well and those that did not allowing you to learn and plan for future experiences. According</w:t>
      </w:r>
      <w:r w:rsidR="000B127E" w:rsidRPr="002A0DA5">
        <w:rPr>
          <w:sz w:val="24"/>
          <w:szCs w:val="24"/>
        </w:rPr>
        <w:t xml:space="preserve"> to South Wales Police (www.south-wales.police.uk, n.d.)</w:t>
      </w:r>
      <w:r w:rsidRPr="002A0DA5">
        <w:rPr>
          <w:sz w:val="24"/>
          <w:szCs w:val="24"/>
        </w:rPr>
        <w:t xml:space="preserve"> the </w:t>
      </w:r>
      <w:r w:rsidR="00856A74" w:rsidRPr="002A0DA5">
        <w:rPr>
          <w:sz w:val="24"/>
          <w:szCs w:val="24"/>
        </w:rPr>
        <w:t xml:space="preserve">term Anti-social behaviour is defined, as ‘behaviour by a person which causes, or is likely to cause, </w:t>
      </w:r>
      <w:r w:rsidR="00856A74" w:rsidRPr="002A0DA5">
        <w:rPr>
          <w:sz w:val="24"/>
          <w:szCs w:val="24"/>
        </w:rPr>
        <w:lastRenderedPageBreak/>
        <w:t xml:space="preserve">harassment, alarm or distress to persons not of the same household as the person'. Within the anti-social behaviour bracket, there is three categories of behaviour. </w:t>
      </w:r>
    </w:p>
    <w:p w14:paraId="558855D0" w14:textId="77777777" w:rsidR="000E72B9" w:rsidRPr="002A0DA5" w:rsidRDefault="000E72B9" w:rsidP="000F24E3">
      <w:pPr>
        <w:shd w:val="clear" w:color="auto" w:fill="C4A6FF"/>
        <w:overflowPunct/>
        <w:autoSpaceDE/>
        <w:autoSpaceDN/>
        <w:adjustRightInd/>
        <w:spacing w:line="336" w:lineRule="atLeast"/>
        <w:rPr>
          <w:sz w:val="24"/>
          <w:szCs w:val="24"/>
        </w:rPr>
      </w:pPr>
    </w:p>
    <w:p w14:paraId="01767203" w14:textId="5709B028" w:rsidR="00856A74" w:rsidRPr="002A0DA5" w:rsidRDefault="00856A74" w:rsidP="00856A74">
      <w:pPr>
        <w:numPr>
          <w:ilvl w:val="0"/>
          <w:numId w:val="11"/>
        </w:numPr>
        <w:shd w:val="clear" w:color="auto" w:fill="C4A6FF"/>
        <w:overflowPunct/>
        <w:autoSpaceDE/>
        <w:autoSpaceDN/>
        <w:adjustRightInd/>
        <w:spacing w:line="336" w:lineRule="atLeast"/>
        <w:rPr>
          <w:sz w:val="24"/>
          <w:szCs w:val="24"/>
        </w:rPr>
      </w:pPr>
      <w:r w:rsidRPr="002A0DA5">
        <w:rPr>
          <w:sz w:val="24"/>
          <w:szCs w:val="24"/>
          <w:bdr w:val="none" w:sz="0" w:space="0" w:color="auto" w:frame="1"/>
        </w:rPr>
        <w:t>Personal antisocial behaviour</w:t>
      </w:r>
      <w:r w:rsidRPr="002A0DA5">
        <w:rPr>
          <w:sz w:val="24"/>
          <w:szCs w:val="24"/>
        </w:rPr>
        <w:t> is when a person targets a specific individual or group.</w:t>
      </w:r>
    </w:p>
    <w:p w14:paraId="38007DFC" w14:textId="77777777" w:rsidR="00856A74" w:rsidRPr="002A0DA5" w:rsidRDefault="00856A74" w:rsidP="00856A74">
      <w:pPr>
        <w:numPr>
          <w:ilvl w:val="0"/>
          <w:numId w:val="11"/>
        </w:numPr>
        <w:shd w:val="clear" w:color="auto" w:fill="C4A6FF"/>
        <w:overflowPunct/>
        <w:autoSpaceDE/>
        <w:autoSpaceDN/>
        <w:adjustRightInd/>
        <w:spacing w:line="336" w:lineRule="atLeast"/>
        <w:rPr>
          <w:sz w:val="24"/>
          <w:szCs w:val="24"/>
        </w:rPr>
      </w:pPr>
      <w:r w:rsidRPr="002A0DA5">
        <w:rPr>
          <w:sz w:val="24"/>
          <w:szCs w:val="24"/>
          <w:bdr w:val="none" w:sz="0" w:space="0" w:color="auto" w:frame="1"/>
        </w:rPr>
        <w:t>Nuisance antisocial behaviour</w:t>
      </w:r>
      <w:r w:rsidRPr="002A0DA5">
        <w:rPr>
          <w:sz w:val="24"/>
          <w:szCs w:val="24"/>
        </w:rPr>
        <w:t> is when a person causes trouble, annoyance or suffering to a community.</w:t>
      </w:r>
    </w:p>
    <w:p w14:paraId="2AB4DFEC" w14:textId="26C972A1" w:rsidR="00E17DCB" w:rsidRPr="002A0DA5" w:rsidRDefault="00856A74" w:rsidP="00E17DCB">
      <w:pPr>
        <w:numPr>
          <w:ilvl w:val="0"/>
          <w:numId w:val="11"/>
        </w:numPr>
        <w:shd w:val="clear" w:color="auto" w:fill="C4A6FF"/>
        <w:overflowPunct/>
        <w:autoSpaceDE/>
        <w:autoSpaceDN/>
        <w:adjustRightInd/>
        <w:spacing w:line="336" w:lineRule="atLeast"/>
        <w:rPr>
          <w:sz w:val="24"/>
          <w:szCs w:val="24"/>
        </w:rPr>
      </w:pPr>
      <w:r w:rsidRPr="002A0DA5">
        <w:rPr>
          <w:sz w:val="24"/>
          <w:szCs w:val="24"/>
          <w:bdr w:val="none" w:sz="0" w:space="0" w:color="auto" w:frame="1"/>
        </w:rPr>
        <w:t>Environmental antisocial behaviour</w:t>
      </w:r>
      <w:r w:rsidRPr="002A0DA5">
        <w:rPr>
          <w:sz w:val="24"/>
          <w:szCs w:val="24"/>
        </w:rPr>
        <w:t> is when a person’s actions affect the wider environment, such as public spaces or buildings.</w:t>
      </w:r>
    </w:p>
    <w:p w14:paraId="193F46BC" w14:textId="214A805F" w:rsidR="00856A74" w:rsidRPr="002A0DA5" w:rsidRDefault="00856A74" w:rsidP="00856A74">
      <w:pPr>
        <w:shd w:val="clear" w:color="auto" w:fill="C4A6FF"/>
        <w:overflowPunct/>
        <w:autoSpaceDE/>
        <w:autoSpaceDN/>
        <w:adjustRightInd/>
        <w:spacing w:line="336" w:lineRule="atLeast"/>
        <w:rPr>
          <w:sz w:val="24"/>
          <w:szCs w:val="24"/>
        </w:rPr>
      </w:pPr>
    </w:p>
    <w:p w14:paraId="136A70EB" w14:textId="01E12789" w:rsidR="00DB2CD0" w:rsidRPr="002A0DA5" w:rsidRDefault="00856A74" w:rsidP="00856A74">
      <w:pPr>
        <w:shd w:val="clear" w:color="auto" w:fill="C4A6FF"/>
        <w:overflowPunct/>
        <w:autoSpaceDE/>
        <w:autoSpaceDN/>
        <w:adjustRightInd/>
        <w:spacing w:line="336" w:lineRule="atLeast"/>
        <w:rPr>
          <w:sz w:val="24"/>
          <w:szCs w:val="24"/>
        </w:rPr>
      </w:pPr>
      <w:r w:rsidRPr="002A0DA5">
        <w:rPr>
          <w:sz w:val="24"/>
          <w:szCs w:val="24"/>
        </w:rPr>
        <w:t xml:space="preserve">The </w:t>
      </w:r>
      <w:r w:rsidR="000F24E3" w:rsidRPr="002A0DA5">
        <w:rPr>
          <w:sz w:val="24"/>
          <w:szCs w:val="24"/>
        </w:rPr>
        <w:t xml:space="preserve">call that I will be using to complete this answer involves a group of youths </w:t>
      </w:r>
      <w:r w:rsidR="000E72B9">
        <w:rPr>
          <w:sz w:val="24"/>
          <w:szCs w:val="24"/>
        </w:rPr>
        <w:t>located at the local bus station</w:t>
      </w:r>
      <w:r w:rsidR="000F24E3" w:rsidRPr="002A0DA5">
        <w:rPr>
          <w:sz w:val="24"/>
          <w:szCs w:val="24"/>
        </w:rPr>
        <w:t xml:space="preserve"> drinking alcohol and behaving in an anti-social manner. The possible impacts of this behaviour on the local community include a decrease in house prices, physical and mental health issues for those persons affected, damaged quality of life, affects tourism and retail in affected area and leaves residents unattached from their community.  </w:t>
      </w:r>
      <w:r w:rsidR="000E72B9">
        <w:rPr>
          <w:sz w:val="24"/>
          <w:szCs w:val="24"/>
        </w:rPr>
        <w:t xml:space="preserve">The main factor in this incident related to the location of the anti-social behaviour. The bus station being in the centre of the town, close to shops and restaurants and adjacent to the local park.  The youths being at this location and causing fear to the community could result in the bus station being vandalised and the local community members who rely on the buses to get to work and school to be too afraid to use the public transport meaning the behaviour is affecting their day-to-day lives.  The park adjacent to the bus station is close to the local primary school and due to this is often busy especially in the afternoon/evenings when the youths are at the bus station. The children and families </w:t>
      </w:r>
      <w:r w:rsidR="00B27BAD">
        <w:rPr>
          <w:sz w:val="24"/>
          <w:szCs w:val="24"/>
        </w:rPr>
        <w:t>using the local park could be subjected to verbal abuse or witnessing foul language and behaviour which is unacceptable.</w:t>
      </w:r>
    </w:p>
    <w:p w14:paraId="098655FD" w14:textId="77777777" w:rsidR="00DB2CD0" w:rsidRPr="002A0DA5" w:rsidRDefault="00DB2CD0" w:rsidP="00856A74">
      <w:pPr>
        <w:shd w:val="clear" w:color="auto" w:fill="C4A6FF"/>
        <w:overflowPunct/>
        <w:autoSpaceDE/>
        <w:autoSpaceDN/>
        <w:adjustRightInd/>
        <w:spacing w:line="336" w:lineRule="atLeast"/>
        <w:rPr>
          <w:sz w:val="24"/>
          <w:szCs w:val="24"/>
        </w:rPr>
      </w:pPr>
    </w:p>
    <w:p w14:paraId="4E07FB77" w14:textId="5E5686C6" w:rsidR="00DB2CD0" w:rsidRPr="002A0DA5" w:rsidRDefault="000F24E3" w:rsidP="00856A74">
      <w:pPr>
        <w:shd w:val="clear" w:color="auto" w:fill="C4A6FF"/>
        <w:overflowPunct/>
        <w:autoSpaceDE/>
        <w:autoSpaceDN/>
        <w:adjustRightInd/>
        <w:spacing w:line="336" w:lineRule="atLeast"/>
        <w:rPr>
          <w:sz w:val="24"/>
          <w:szCs w:val="24"/>
        </w:rPr>
      </w:pPr>
      <w:r w:rsidRPr="002A0DA5">
        <w:rPr>
          <w:sz w:val="24"/>
          <w:szCs w:val="24"/>
        </w:rPr>
        <w:t>The appropriate police action in relation to this Anti-social behaviour call depends on the level of effect it is having on the community</w:t>
      </w:r>
      <w:r w:rsidR="000E72B9">
        <w:rPr>
          <w:sz w:val="24"/>
          <w:szCs w:val="24"/>
        </w:rPr>
        <w:t xml:space="preserve"> and the involvement of criminal offences</w:t>
      </w:r>
      <w:r w:rsidRPr="002A0DA5">
        <w:rPr>
          <w:sz w:val="24"/>
          <w:szCs w:val="24"/>
        </w:rPr>
        <w:t>. For example if the youths are causing destruction</w:t>
      </w:r>
      <w:r w:rsidR="000E72B9">
        <w:rPr>
          <w:sz w:val="24"/>
          <w:szCs w:val="24"/>
        </w:rPr>
        <w:t xml:space="preserve"> through criminal damage or rioting</w:t>
      </w:r>
      <w:r w:rsidRPr="002A0DA5">
        <w:rPr>
          <w:sz w:val="24"/>
          <w:szCs w:val="24"/>
        </w:rPr>
        <w:t xml:space="preserve"> then arrests and further action would be required. Whereas if the youths in question were being loud and in certain terms just being a nuisance then using my police discretion arrests would not be necessary. The youths could be informed that their behaviour is unacceptable and </w:t>
      </w:r>
      <w:r w:rsidR="00DB2CD0" w:rsidRPr="002A0DA5">
        <w:rPr>
          <w:sz w:val="24"/>
          <w:szCs w:val="24"/>
        </w:rPr>
        <w:t>explained to them why and how it is effecting the local community.</w:t>
      </w:r>
    </w:p>
    <w:p w14:paraId="7AE3ECFC" w14:textId="77777777" w:rsidR="00DB2CD0" w:rsidRPr="002A0DA5" w:rsidRDefault="00DB2CD0" w:rsidP="00856A74">
      <w:pPr>
        <w:shd w:val="clear" w:color="auto" w:fill="C4A6FF"/>
        <w:overflowPunct/>
        <w:autoSpaceDE/>
        <w:autoSpaceDN/>
        <w:adjustRightInd/>
        <w:spacing w:line="336" w:lineRule="atLeast"/>
        <w:rPr>
          <w:sz w:val="24"/>
          <w:szCs w:val="24"/>
        </w:rPr>
      </w:pPr>
    </w:p>
    <w:p w14:paraId="422B88CA" w14:textId="768ED295" w:rsidR="00856A74" w:rsidRPr="002A0DA5" w:rsidRDefault="00DB2CD0" w:rsidP="00856A74">
      <w:pPr>
        <w:shd w:val="clear" w:color="auto" w:fill="C4A6FF"/>
        <w:overflowPunct/>
        <w:autoSpaceDE/>
        <w:autoSpaceDN/>
        <w:adjustRightInd/>
        <w:spacing w:line="336" w:lineRule="atLeast"/>
        <w:rPr>
          <w:sz w:val="24"/>
          <w:szCs w:val="24"/>
          <w:shd w:val="clear" w:color="auto" w:fill="C4A6FF"/>
        </w:rPr>
      </w:pPr>
      <w:r w:rsidRPr="002A0DA5">
        <w:rPr>
          <w:sz w:val="24"/>
          <w:szCs w:val="24"/>
        </w:rPr>
        <w:t>In this incident, I used my police discretion to educate the youths about their behaviour and the possible actions if the behaviour was to continue. If I had approached the situation with a bias opinion</w:t>
      </w:r>
      <w:r w:rsidR="002A0DA5">
        <w:rPr>
          <w:sz w:val="24"/>
          <w:szCs w:val="24"/>
        </w:rPr>
        <w:t xml:space="preserve"> then the national decision </w:t>
      </w:r>
      <w:r w:rsidRPr="002A0DA5">
        <w:rPr>
          <w:sz w:val="24"/>
          <w:szCs w:val="24"/>
        </w:rPr>
        <w:t xml:space="preserve">making model would not have been correctly followed and used in the correct manner.  Police officers are impartial and do not use opinions or bias to conduct their duty as per our </w:t>
      </w:r>
      <w:r w:rsidRPr="002A0DA5">
        <w:rPr>
          <w:sz w:val="24"/>
          <w:szCs w:val="24"/>
        </w:rPr>
        <w:lastRenderedPageBreak/>
        <w:t xml:space="preserve">Code of Ethics. The code of ethics state we act with equality and diversity, which states ‘I will act with fairness and impartiality’, and objectivity, which states ‘I will make decisions based on evidence.’ </w:t>
      </w:r>
      <w:r w:rsidRPr="002A0DA5">
        <w:rPr>
          <w:sz w:val="24"/>
          <w:szCs w:val="24"/>
          <w:shd w:val="clear" w:color="auto" w:fill="C4A6FF"/>
        </w:rPr>
        <w:t>(College Of Policing, 2014).</w:t>
      </w:r>
      <w:r w:rsidR="007E4C5D" w:rsidRPr="002A0DA5">
        <w:rPr>
          <w:sz w:val="24"/>
          <w:szCs w:val="24"/>
          <w:shd w:val="clear" w:color="auto" w:fill="C4A6FF"/>
        </w:rPr>
        <w:t xml:space="preserve">  Therefore if I  approached the situatio</w:t>
      </w:r>
      <w:r w:rsidR="002A0DA5">
        <w:rPr>
          <w:sz w:val="24"/>
          <w:szCs w:val="24"/>
          <w:shd w:val="clear" w:color="auto" w:fill="C4A6FF"/>
        </w:rPr>
        <w:t xml:space="preserve">n with a bias frame of mind </w:t>
      </w:r>
      <w:r w:rsidR="007E4C5D" w:rsidRPr="002A0DA5">
        <w:rPr>
          <w:sz w:val="24"/>
          <w:szCs w:val="24"/>
          <w:shd w:val="clear" w:color="auto" w:fill="C4A6FF"/>
        </w:rPr>
        <w:t xml:space="preserve">not only would I be going against the police code of ethics, rendering the national decision making model useless but I would be subjecting the youths in question to unreasonable persecution which could affect their lives in the future.  </w:t>
      </w:r>
    </w:p>
    <w:p w14:paraId="3759FB90" w14:textId="1D55FAE8" w:rsidR="007E4C5D" w:rsidRPr="002A0DA5" w:rsidRDefault="007E4C5D" w:rsidP="00856A74">
      <w:pPr>
        <w:shd w:val="clear" w:color="auto" w:fill="C4A6FF"/>
        <w:overflowPunct/>
        <w:autoSpaceDE/>
        <w:autoSpaceDN/>
        <w:adjustRightInd/>
        <w:spacing w:line="336" w:lineRule="atLeast"/>
        <w:rPr>
          <w:sz w:val="24"/>
          <w:szCs w:val="24"/>
          <w:shd w:val="clear" w:color="auto" w:fill="C4A6FF"/>
        </w:rPr>
      </w:pPr>
    </w:p>
    <w:p w14:paraId="06875467" w14:textId="7FF6793D" w:rsidR="007E4C5D" w:rsidRPr="002A0DA5" w:rsidRDefault="007E4C5D"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In terms of policing responsibility when tackling anti-social behaviour there are two main models that are used to provide the framework to aid the police response. The firs</w:t>
      </w:r>
      <w:r w:rsidR="00EE4A3F" w:rsidRPr="002A0DA5">
        <w:rPr>
          <w:sz w:val="24"/>
          <w:szCs w:val="24"/>
          <w:shd w:val="clear" w:color="auto" w:fill="C4A6FF"/>
        </w:rPr>
        <w:t>t model being the GET OUT model, the acronym stands for the following:</w:t>
      </w:r>
    </w:p>
    <w:p w14:paraId="2D961578" w14:textId="63943030" w:rsidR="00EE4A3F" w:rsidRPr="002A0DA5" w:rsidRDefault="00EE4A3F" w:rsidP="00856A74">
      <w:pPr>
        <w:shd w:val="clear" w:color="auto" w:fill="C4A6FF"/>
        <w:overflowPunct/>
        <w:autoSpaceDE/>
        <w:autoSpaceDN/>
        <w:adjustRightInd/>
        <w:spacing w:line="336" w:lineRule="atLeast"/>
        <w:rPr>
          <w:sz w:val="24"/>
          <w:szCs w:val="24"/>
          <w:shd w:val="clear" w:color="auto" w:fill="C4A6FF"/>
        </w:rPr>
      </w:pPr>
    </w:p>
    <w:p w14:paraId="4709914E" w14:textId="07AF01C2" w:rsidR="00EE4A3F" w:rsidRPr="002A0DA5" w:rsidRDefault="00EE4A3F"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G</w:t>
      </w:r>
      <w:r w:rsidRPr="002A0DA5">
        <w:rPr>
          <w:sz w:val="24"/>
          <w:szCs w:val="24"/>
          <w:shd w:val="clear" w:color="auto" w:fill="C4A6FF"/>
        </w:rPr>
        <w:t xml:space="preserve">o out and speak to the victims/callers. </w:t>
      </w:r>
      <w:r w:rsidR="00C45B47">
        <w:rPr>
          <w:sz w:val="24"/>
          <w:szCs w:val="24"/>
          <w:shd w:val="clear" w:color="auto" w:fill="C4A6FF"/>
        </w:rPr>
        <w:t>If they have asked not to be visited then contact made by phone.</w:t>
      </w:r>
    </w:p>
    <w:p w14:paraId="4EB9562D" w14:textId="3F82AFFA" w:rsidR="00EE4A3F" w:rsidRPr="002A0DA5" w:rsidRDefault="00EE4A3F"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E</w:t>
      </w:r>
      <w:r w:rsidRPr="002A0DA5">
        <w:rPr>
          <w:sz w:val="24"/>
          <w:szCs w:val="24"/>
          <w:shd w:val="clear" w:color="auto" w:fill="C4A6FF"/>
        </w:rPr>
        <w:t>xamine the scene and examine evidence.</w:t>
      </w:r>
      <w:r w:rsidR="000B127E" w:rsidRPr="002A0DA5">
        <w:rPr>
          <w:sz w:val="24"/>
          <w:szCs w:val="24"/>
          <w:shd w:val="clear" w:color="auto" w:fill="C4A6FF"/>
        </w:rPr>
        <w:t xml:space="preserve"> </w:t>
      </w:r>
      <w:r w:rsidR="000B127E" w:rsidRPr="002A0DA5">
        <w:rPr>
          <w:b/>
          <w:sz w:val="24"/>
          <w:szCs w:val="24"/>
          <w:shd w:val="clear" w:color="auto" w:fill="C4A6FF"/>
        </w:rPr>
        <w:t>E</w:t>
      </w:r>
      <w:r w:rsidR="000B127E" w:rsidRPr="002A0DA5">
        <w:rPr>
          <w:sz w:val="24"/>
          <w:szCs w:val="24"/>
          <w:shd w:val="clear" w:color="auto" w:fill="C4A6FF"/>
        </w:rPr>
        <w:t>stablish if repeat victims or vulnerable.</w:t>
      </w:r>
    </w:p>
    <w:p w14:paraId="60A105B8" w14:textId="0073032F" w:rsidR="00EE4A3F" w:rsidRPr="002A0DA5" w:rsidRDefault="00EE4A3F"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T</w:t>
      </w:r>
      <w:r w:rsidRPr="002A0DA5">
        <w:rPr>
          <w:sz w:val="24"/>
          <w:szCs w:val="24"/>
          <w:shd w:val="clear" w:color="auto" w:fill="C4A6FF"/>
        </w:rPr>
        <w:t>ake details of victims, witness, suspects, offenders and forward relevant community intelligence.</w:t>
      </w:r>
    </w:p>
    <w:p w14:paraId="574DCFB4" w14:textId="51CE842D" w:rsidR="00EE4A3F" w:rsidRPr="002A0DA5" w:rsidRDefault="00EE4A3F"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O</w:t>
      </w:r>
      <w:r w:rsidRPr="002A0DA5">
        <w:rPr>
          <w:sz w:val="24"/>
          <w:szCs w:val="24"/>
          <w:shd w:val="clear" w:color="auto" w:fill="C4A6FF"/>
        </w:rPr>
        <w:t xml:space="preserve">ffer advice on what </w:t>
      </w:r>
      <w:r w:rsidR="00B052FE" w:rsidRPr="002A0DA5">
        <w:rPr>
          <w:sz w:val="24"/>
          <w:szCs w:val="24"/>
          <w:shd w:val="clear" w:color="auto" w:fill="C4A6FF"/>
        </w:rPr>
        <w:t>to do if it</w:t>
      </w:r>
      <w:r w:rsidR="00C45B47">
        <w:rPr>
          <w:sz w:val="24"/>
          <w:szCs w:val="24"/>
          <w:shd w:val="clear" w:color="auto" w:fill="C4A6FF"/>
        </w:rPr>
        <w:t xml:space="preserve"> happens again, provide reference</w:t>
      </w:r>
      <w:r w:rsidR="00B052FE" w:rsidRPr="002A0DA5">
        <w:rPr>
          <w:sz w:val="24"/>
          <w:szCs w:val="24"/>
          <w:shd w:val="clear" w:color="auto" w:fill="C4A6FF"/>
        </w:rPr>
        <w:t xml:space="preserve"> number</w:t>
      </w:r>
      <w:r w:rsidR="00C45B47">
        <w:rPr>
          <w:sz w:val="24"/>
          <w:szCs w:val="24"/>
          <w:shd w:val="clear" w:color="auto" w:fill="C4A6FF"/>
        </w:rPr>
        <w:t xml:space="preserve"> and contact details</w:t>
      </w:r>
      <w:r w:rsidR="00B052FE" w:rsidRPr="002A0DA5">
        <w:rPr>
          <w:sz w:val="24"/>
          <w:szCs w:val="24"/>
          <w:shd w:val="clear" w:color="auto" w:fill="C4A6FF"/>
        </w:rPr>
        <w:t>.</w:t>
      </w:r>
    </w:p>
    <w:p w14:paraId="4690E502" w14:textId="5E2DFA9B" w:rsidR="00B052FE" w:rsidRPr="002A0DA5" w:rsidRDefault="00B052FE"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U</w:t>
      </w:r>
      <w:r w:rsidRPr="002A0DA5">
        <w:rPr>
          <w:sz w:val="24"/>
          <w:szCs w:val="24"/>
          <w:shd w:val="clear" w:color="auto" w:fill="C4A6FF"/>
        </w:rPr>
        <w:t>pdate the log on any actions taken</w:t>
      </w:r>
    </w:p>
    <w:p w14:paraId="24F40804" w14:textId="6B3E638D" w:rsidR="00B052FE" w:rsidRPr="002A0DA5" w:rsidRDefault="00B052FE" w:rsidP="00856A74">
      <w:pPr>
        <w:shd w:val="clear" w:color="auto" w:fill="C4A6FF"/>
        <w:overflowPunct/>
        <w:autoSpaceDE/>
        <w:autoSpaceDN/>
        <w:adjustRightInd/>
        <w:spacing w:line="336" w:lineRule="atLeast"/>
        <w:rPr>
          <w:sz w:val="24"/>
          <w:szCs w:val="24"/>
          <w:shd w:val="clear" w:color="auto" w:fill="C4A6FF"/>
        </w:rPr>
      </w:pPr>
      <w:r w:rsidRPr="002A0DA5">
        <w:rPr>
          <w:b/>
          <w:sz w:val="24"/>
          <w:szCs w:val="24"/>
          <w:shd w:val="clear" w:color="auto" w:fill="C4A6FF"/>
        </w:rPr>
        <w:t>T</w:t>
      </w:r>
      <w:r w:rsidRPr="002A0DA5">
        <w:rPr>
          <w:sz w:val="24"/>
          <w:szCs w:val="24"/>
          <w:shd w:val="clear" w:color="auto" w:fill="C4A6FF"/>
        </w:rPr>
        <w:t xml:space="preserve">ake immediate action, </w:t>
      </w:r>
      <w:r w:rsidR="00C45B47">
        <w:rPr>
          <w:sz w:val="24"/>
          <w:szCs w:val="24"/>
          <w:shd w:val="clear" w:color="auto" w:fill="C4A6FF"/>
        </w:rPr>
        <w:t>tell the victim/caller what you have done and keep them</w:t>
      </w:r>
      <w:r w:rsidRPr="002A0DA5">
        <w:rPr>
          <w:sz w:val="24"/>
          <w:szCs w:val="24"/>
          <w:shd w:val="clear" w:color="auto" w:fill="C4A6FF"/>
        </w:rPr>
        <w:t xml:space="preserve"> informed. </w:t>
      </w:r>
    </w:p>
    <w:p w14:paraId="018EE238" w14:textId="37E15050" w:rsidR="00B052FE" w:rsidRPr="002A0DA5" w:rsidRDefault="00B052FE" w:rsidP="00856A74">
      <w:pPr>
        <w:shd w:val="clear" w:color="auto" w:fill="C4A6FF"/>
        <w:overflowPunct/>
        <w:autoSpaceDE/>
        <w:autoSpaceDN/>
        <w:adjustRightInd/>
        <w:spacing w:line="336" w:lineRule="atLeast"/>
        <w:rPr>
          <w:sz w:val="24"/>
          <w:szCs w:val="24"/>
          <w:shd w:val="clear" w:color="auto" w:fill="C4A6FF"/>
        </w:rPr>
      </w:pPr>
    </w:p>
    <w:p w14:paraId="4BB86E8D" w14:textId="06400632" w:rsidR="000B127E" w:rsidRPr="002A0DA5" w:rsidRDefault="00B052FE"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 xml:space="preserve">In terms of using this model while attending the anti-social behaviour call regarding the youths at the bus stop the first step was to contact the reporting person or victim and get further information on the situation. </w:t>
      </w:r>
      <w:r w:rsidR="00887B41" w:rsidRPr="002A0DA5">
        <w:rPr>
          <w:sz w:val="24"/>
          <w:szCs w:val="24"/>
          <w:shd w:val="clear" w:color="auto" w:fill="C4A6FF"/>
        </w:rPr>
        <w:t xml:space="preserve">Once the caller was attended to, the scene that being the bus station was searched, while there details of the youths involved were taken and the information from this passed onto neighbourhood policing and school liaison officers.  </w:t>
      </w:r>
    </w:p>
    <w:p w14:paraId="613A5034" w14:textId="77777777" w:rsidR="000B127E" w:rsidRPr="002A0DA5" w:rsidRDefault="000B127E" w:rsidP="00856A74">
      <w:pPr>
        <w:shd w:val="clear" w:color="auto" w:fill="C4A6FF"/>
        <w:overflowPunct/>
        <w:autoSpaceDE/>
        <w:autoSpaceDN/>
        <w:adjustRightInd/>
        <w:spacing w:line="336" w:lineRule="atLeast"/>
        <w:rPr>
          <w:sz w:val="24"/>
          <w:szCs w:val="24"/>
          <w:shd w:val="clear" w:color="auto" w:fill="C4A6FF"/>
        </w:rPr>
      </w:pPr>
    </w:p>
    <w:p w14:paraId="59D2DE6F" w14:textId="2E60883C" w:rsidR="00B052FE" w:rsidRPr="002A0DA5" w:rsidRDefault="00887B41"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 xml:space="preserve">When the anti-social behaviour had been resolved, I attended the reporting persons address again to inform them as to what action I had taken, what to do if this happens again or if they feel in immediate danger and I discussed when would be best to pass them updates on the situation.  Throughout the process log entries were input explaining actions made and any intelligence that would be useful to the case, after incident was attended a final update disclosing all actions taken and further requirements was completed. </w:t>
      </w:r>
    </w:p>
    <w:p w14:paraId="48573585" w14:textId="5849A8B0" w:rsidR="000B127E" w:rsidRPr="002A0DA5" w:rsidRDefault="000B127E" w:rsidP="00856A74">
      <w:pPr>
        <w:shd w:val="clear" w:color="auto" w:fill="C4A6FF"/>
        <w:overflowPunct/>
        <w:autoSpaceDE/>
        <w:autoSpaceDN/>
        <w:adjustRightInd/>
        <w:spacing w:line="336" w:lineRule="atLeast"/>
        <w:rPr>
          <w:sz w:val="24"/>
          <w:szCs w:val="24"/>
          <w:shd w:val="clear" w:color="auto" w:fill="C4A6FF"/>
        </w:rPr>
      </w:pPr>
    </w:p>
    <w:p w14:paraId="0569651B" w14:textId="28474236" w:rsidR="00D45E50" w:rsidRPr="002A0DA5" w:rsidRDefault="000B127E"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It is important to establish if the victim is a repeat victim, the definition by Bedfordshire Police of a r</w:t>
      </w:r>
      <w:r w:rsidR="002A0DA5">
        <w:rPr>
          <w:sz w:val="24"/>
          <w:szCs w:val="24"/>
          <w:shd w:val="clear" w:color="auto" w:fill="C4A6FF"/>
        </w:rPr>
        <w:t>epeat victim being that being ‘</w:t>
      </w:r>
      <w:r w:rsidRPr="002A0DA5">
        <w:rPr>
          <w:sz w:val="24"/>
          <w:szCs w:val="24"/>
          <w:shd w:val="clear" w:color="auto" w:fill="C4A6FF"/>
        </w:rPr>
        <w:t xml:space="preserve">A person is to be treated as a </w:t>
      </w:r>
      <w:r w:rsidRPr="002A0DA5">
        <w:rPr>
          <w:sz w:val="24"/>
          <w:szCs w:val="24"/>
          <w:shd w:val="clear" w:color="auto" w:fill="C4A6FF"/>
        </w:rPr>
        <w:lastRenderedPageBreak/>
        <w:t>repeat victim if they perceive themselves to be so or who have been a victim of more than one recorded crime o</w:t>
      </w:r>
      <w:r w:rsidR="00D45E50" w:rsidRPr="002A0DA5">
        <w:rPr>
          <w:sz w:val="24"/>
          <w:szCs w:val="24"/>
          <w:shd w:val="clear" w:color="auto" w:fill="C4A6FF"/>
        </w:rPr>
        <w:t>r ASB incident within 12 months</w:t>
      </w:r>
      <w:r w:rsidRPr="002A0DA5">
        <w:rPr>
          <w:sz w:val="24"/>
          <w:szCs w:val="24"/>
          <w:shd w:val="clear" w:color="auto" w:fill="C4A6FF"/>
        </w:rPr>
        <w:t>’</w:t>
      </w:r>
      <w:r w:rsidR="002A0DA5">
        <w:rPr>
          <w:sz w:val="24"/>
          <w:szCs w:val="24"/>
          <w:shd w:val="clear" w:color="auto" w:fill="C4A6FF"/>
        </w:rPr>
        <w:t xml:space="preserve"> </w:t>
      </w:r>
      <w:r w:rsidR="00D45E50" w:rsidRPr="002A0DA5">
        <w:rPr>
          <w:sz w:val="24"/>
          <w:szCs w:val="24"/>
          <w:shd w:val="clear" w:color="auto" w:fill="C4A6FF"/>
        </w:rPr>
        <w:t xml:space="preserve">(www.bedfordshire.police.uk, n.d.).  </w:t>
      </w:r>
    </w:p>
    <w:p w14:paraId="10C7EC2E" w14:textId="77777777" w:rsidR="00D45E50" w:rsidRPr="002A0DA5" w:rsidRDefault="00D45E50" w:rsidP="00856A74">
      <w:pPr>
        <w:shd w:val="clear" w:color="auto" w:fill="C4A6FF"/>
        <w:overflowPunct/>
        <w:autoSpaceDE/>
        <w:autoSpaceDN/>
        <w:adjustRightInd/>
        <w:spacing w:line="336" w:lineRule="atLeast"/>
        <w:rPr>
          <w:sz w:val="24"/>
          <w:szCs w:val="24"/>
          <w:shd w:val="clear" w:color="auto" w:fill="C4A6FF"/>
        </w:rPr>
      </w:pPr>
    </w:p>
    <w:p w14:paraId="47BDC151" w14:textId="77777777" w:rsidR="002A0DA5" w:rsidRDefault="00D45E50"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Similarly, it is important to establish whether the victim/caller is vulnerable, the definition a</w:t>
      </w:r>
      <w:r w:rsidRPr="002A0DA5">
        <w:rPr>
          <w:color w:val="auto"/>
          <w:sz w:val="24"/>
          <w:szCs w:val="24"/>
        </w:rPr>
        <w:t>ccording to The College of Policing (College of Policing, 2018) is defined as ‘A person is vulnerable if, as a result of their situation or circumstances, they are unable to take care of or protect themselves, or others, from harm or exploitation.’</w:t>
      </w:r>
      <w:r w:rsidRPr="002A0DA5">
        <w:rPr>
          <w:sz w:val="24"/>
          <w:szCs w:val="24"/>
          <w:shd w:val="clear" w:color="auto" w:fill="C4A6FF"/>
        </w:rPr>
        <w:t xml:space="preserve"> The reason why this is so important so that the victim can receive an enhanced response to their call, and can give the police more power to take action against the offenders.  </w:t>
      </w:r>
    </w:p>
    <w:p w14:paraId="1CD9587B" w14:textId="472F4B16" w:rsidR="000B127E" w:rsidRPr="002A0DA5" w:rsidRDefault="00D45E50"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 xml:space="preserve">Cases such as that of Fiona Pilkington had a massive impact on the way anti-social behaviour is dealt with and the importance of identifying the specific needs of the victim. </w:t>
      </w:r>
      <w:r w:rsidR="00A30AC1" w:rsidRPr="002A0DA5">
        <w:rPr>
          <w:sz w:val="24"/>
          <w:szCs w:val="24"/>
          <w:shd w:val="clear" w:color="auto" w:fill="C4A6FF"/>
        </w:rPr>
        <w:t xml:space="preserve">As shown in a BBC News article (BBC News,2011) </w:t>
      </w:r>
      <w:r w:rsidRPr="002A0DA5">
        <w:rPr>
          <w:sz w:val="24"/>
          <w:szCs w:val="24"/>
          <w:shd w:val="clear" w:color="auto" w:fill="C4A6FF"/>
        </w:rPr>
        <w:t>Fiona Pilkington took her own life and the life of her severely disabled daughter due to persistent harassment an</w:t>
      </w:r>
      <w:r w:rsidR="002A0DA5">
        <w:rPr>
          <w:sz w:val="24"/>
          <w:szCs w:val="24"/>
          <w:shd w:val="clear" w:color="auto" w:fill="C4A6FF"/>
        </w:rPr>
        <w:t>d anti-social behaviour attacks</w:t>
      </w:r>
      <w:r w:rsidR="00C45B47">
        <w:rPr>
          <w:sz w:val="24"/>
          <w:szCs w:val="24"/>
          <w:shd w:val="clear" w:color="auto" w:fill="C4A6FF"/>
        </w:rPr>
        <w:t xml:space="preserve"> from her neighbours because of her daughter’s disability</w:t>
      </w:r>
      <w:r w:rsidR="002A0DA5">
        <w:rPr>
          <w:sz w:val="24"/>
          <w:szCs w:val="24"/>
          <w:shd w:val="clear" w:color="auto" w:fill="C4A6FF"/>
        </w:rPr>
        <w:t>.  I</w:t>
      </w:r>
      <w:r w:rsidRPr="002A0DA5">
        <w:rPr>
          <w:sz w:val="24"/>
          <w:szCs w:val="24"/>
          <w:shd w:val="clear" w:color="auto" w:fill="C4A6FF"/>
        </w:rPr>
        <w:t xml:space="preserve">n total </w:t>
      </w:r>
      <w:r w:rsidR="002A0DA5" w:rsidRPr="002A0DA5">
        <w:rPr>
          <w:sz w:val="24"/>
          <w:szCs w:val="24"/>
          <w:shd w:val="clear" w:color="auto" w:fill="C4A6FF"/>
        </w:rPr>
        <w:t>thirty-three</w:t>
      </w:r>
      <w:r w:rsidRPr="002A0DA5">
        <w:rPr>
          <w:sz w:val="24"/>
          <w:szCs w:val="24"/>
          <w:shd w:val="clear" w:color="auto" w:fill="C4A6FF"/>
        </w:rPr>
        <w:t xml:space="preserve"> calls were made to the police in relation to the behaviour and she was never dealt with appropriately and no safeguarding measures put in place</w:t>
      </w:r>
      <w:r w:rsidR="00C45B47">
        <w:rPr>
          <w:sz w:val="24"/>
          <w:szCs w:val="24"/>
          <w:shd w:val="clear" w:color="auto" w:fill="C4A6FF"/>
        </w:rPr>
        <w:t>, therefore resulting in her feeling there was no other option than to end her daughter’s life and her own</w:t>
      </w:r>
      <w:r w:rsidRPr="002A0DA5">
        <w:rPr>
          <w:sz w:val="24"/>
          <w:szCs w:val="24"/>
          <w:shd w:val="clear" w:color="auto" w:fill="C4A6FF"/>
        </w:rPr>
        <w:t xml:space="preserve">. Due to this a report was put out detailing changes to the way anti-social behaviour is dealt with, with identifying repeat and vulnerable victims being a priority. </w:t>
      </w:r>
    </w:p>
    <w:p w14:paraId="0208F34D" w14:textId="35AA462F" w:rsidR="000B127E" w:rsidRPr="002A0DA5" w:rsidRDefault="000B127E" w:rsidP="00856A74">
      <w:pPr>
        <w:shd w:val="clear" w:color="auto" w:fill="C4A6FF"/>
        <w:overflowPunct/>
        <w:autoSpaceDE/>
        <w:autoSpaceDN/>
        <w:adjustRightInd/>
        <w:spacing w:line="336" w:lineRule="atLeast"/>
        <w:rPr>
          <w:sz w:val="24"/>
          <w:szCs w:val="24"/>
          <w:shd w:val="clear" w:color="auto" w:fill="C4A6FF"/>
        </w:rPr>
      </w:pPr>
    </w:p>
    <w:p w14:paraId="6BF274FF" w14:textId="287BE986" w:rsidR="00A30AC1" w:rsidRPr="002A0DA5" w:rsidRDefault="00A30AC1"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 xml:space="preserve">The second </w:t>
      </w:r>
      <w:r w:rsidR="002A0DA5" w:rsidRPr="002A0DA5">
        <w:rPr>
          <w:sz w:val="24"/>
          <w:szCs w:val="24"/>
          <w:shd w:val="clear" w:color="auto" w:fill="C4A6FF"/>
        </w:rPr>
        <w:t>problem-solving</w:t>
      </w:r>
      <w:r w:rsidRPr="002A0DA5">
        <w:rPr>
          <w:sz w:val="24"/>
          <w:szCs w:val="24"/>
          <w:shd w:val="clear" w:color="auto" w:fill="C4A6FF"/>
        </w:rPr>
        <w:t xml:space="preserve"> model used when dealing with anti-social behaviour is the SARA model. The college of policing (College of Policing, n.d.) identifies this as scanning, analysis, response and assessment.  In context of the call I attended the </w:t>
      </w:r>
      <w:r w:rsidR="002A0DA5" w:rsidRPr="002A0DA5">
        <w:rPr>
          <w:sz w:val="24"/>
          <w:szCs w:val="24"/>
          <w:shd w:val="clear" w:color="auto" w:fill="C4A6FF"/>
        </w:rPr>
        <w:t>scanning was</w:t>
      </w:r>
      <w:r w:rsidRPr="002A0DA5">
        <w:rPr>
          <w:sz w:val="24"/>
          <w:szCs w:val="24"/>
          <w:shd w:val="clear" w:color="auto" w:fill="C4A6FF"/>
        </w:rPr>
        <w:t xml:space="preserve"> completed by gathering information from members of the community, from the victim and speaking with the neighbourhood policing team who are more away of the anti-social aspects of my policing area. The analysis of the issue faced meant identifying any trends that were associated with the behaviour, for example the youths attending the area in the evening times and certain persons who are always present. The response to the incident looking at what action is appropriate and would aid the community and thinking about the long term effect of the anti-social behaviour and your action.  In this case, the appropriate action was to clear the youths from the area and inform them as to why, this stopped the nuisance and looking long term meant they were not brought into the criminal justice system but given a chance to rethink their behaviour. And finally the assessment undertaken looked at the effectiveness of the action taken, in this case the action was extremely effective as there was no further calls concerning the youths in the area, the response method I decided to use was deemed appropriate by my supervisors and the community </w:t>
      </w:r>
      <w:r w:rsidR="00042EBF" w:rsidRPr="002A0DA5">
        <w:rPr>
          <w:sz w:val="24"/>
          <w:szCs w:val="24"/>
          <w:shd w:val="clear" w:color="auto" w:fill="C4A6FF"/>
        </w:rPr>
        <w:t>was protected.</w:t>
      </w:r>
    </w:p>
    <w:p w14:paraId="52C3886E" w14:textId="08A10D37" w:rsidR="00042EBF" w:rsidRPr="002A0DA5" w:rsidRDefault="00042EBF" w:rsidP="00856A74">
      <w:pPr>
        <w:shd w:val="clear" w:color="auto" w:fill="C4A6FF"/>
        <w:overflowPunct/>
        <w:autoSpaceDE/>
        <w:autoSpaceDN/>
        <w:adjustRightInd/>
        <w:spacing w:line="336" w:lineRule="atLeast"/>
        <w:rPr>
          <w:sz w:val="24"/>
          <w:szCs w:val="24"/>
          <w:shd w:val="clear" w:color="auto" w:fill="C4A6FF"/>
        </w:rPr>
      </w:pPr>
    </w:p>
    <w:p w14:paraId="7115F230" w14:textId="0A390E57" w:rsidR="000B127E" w:rsidRDefault="00042EBF" w:rsidP="00856A74">
      <w:pPr>
        <w:shd w:val="clear" w:color="auto" w:fill="C4A6FF"/>
        <w:overflowPunct/>
        <w:autoSpaceDE/>
        <w:autoSpaceDN/>
        <w:adjustRightInd/>
        <w:spacing w:line="336" w:lineRule="atLeast"/>
        <w:rPr>
          <w:sz w:val="24"/>
          <w:szCs w:val="24"/>
          <w:shd w:val="clear" w:color="auto" w:fill="C4A6FF"/>
        </w:rPr>
      </w:pPr>
      <w:r w:rsidRPr="002A0DA5">
        <w:rPr>
          <w:sz w:val="24"/>
          <w:szCs w:val="24"/>
          <w:shd w:val="clear" w:color="auto" w:fill="C4A6FF"/>
        </w:rPr>
        <w:t xml:space="preserve">On reflection, the call was dealt with in line with South Wales Police’s three P’s approach, Positive, professional and proud. The </w:t>
      </w:r>
      <w:r w:rsidR="007F2B14" w:rsidRPr="002A0DA5">
        <w:rPr>
          <w:sz w:val="24"/>
          <w:szCs w:val="24"/>
          <w:shd w:val="clear" w:color="auto" w:fill="C4A6FF"/>
        </w:rPr>
        <w:t xml:space="preserve">code of ethics were upheld throughout the response to the incident with help from the national decision making model and the problem solving models. My feelings prior to attending were ones of apprehension as from dealing with youths during previous calls they often cause a scene and do not have a positive </w:t>
      </w:r>
      <w:r w:rsidR="002A0DA5">
        <w:rPr>
          <w:sz w:val="24"/>
          <w:szCs w:val="24"/>
          <w:shd w:val="clear" w:color="auto" w:fill="C4A6FF"/>
        </w:rPr>
        <w:t>outlook on the police force.</w:t>
      </w:r>
      <w:r w:rsidR="007F2B14" w:rsidRPr="002A0DA5">
        <w:rPr>
          <w:sz w:val="24"/>
          <w:szCs w:val="24"/>
          <w:shd w:val="clear" w:color="auto" w:fill="C4A6FF"/>
        </w:rPr>
        <w:t xml:space="preserve"> </w:t>
      </w:r>
      <w:r w:rsidR="002A0DA5">
        <w:rPr>
          <w:sz w:val="24"/>
          <w:szCs w:val="24"/>
          <w:shd w:val="clear" w:color="auto" w:fill="C4A6FF"/>
        </w:rPr>
        <w:t xml:space="preserve"> T</w:t>
      </w:r>
      <w:r w:rsidR="007F2B14" w:rsidRPr="002A0DA5">
        <w:rPr>
          <w:sz w:val="24"/>
          <w:szCs w:val="24"/>
          <w:shd w:val="clear" w:color="auto" w:fill="C4A6FF"/>
        </w:rPr>
        <w:t xml:space="preserve">herefore I was determined to ensure I dealt with them professionally and fairly to show them that the police force want to work with them to improve the community not against them and from this improve their opinion on the police.  After the </w:t>
      </w:r>
      <w:r w:rsidR="002A0DA5" w:rsidRPr="002A0DA5">
        <w:rPr>
          <w:sz w:val="24"/>
          <w:szCs w:val="24"/>
          <w:shd w:val="clear" w:color="auto" w:fill="C4A6FF"/>
        </w:rPr>
        <w:t>call,</w:t>
      </w:r>
      <w:r w:rsidR="007F2B14" w:rsidRPr="002A0DA5">
        <w:rPr>
          <w:sz w:val="24"/>
          <w:szCs w:val="24"/>
          <w:shd w:val="clear" w:color="auto" w:fill="C4A6FF"/>
        </w:rPr>
        <w:t xml:space="preserve"> I felt happy with my performance and have further learnt how to level with the youths, which is a skill I will be able to take forward and use in future calls.</w:t>
      </w:r>
    </w:p>
    <w:p w14:paraId="49E7E271" w14:textId="71857582" w:rsidR="00B27BAD" w:rsidRDefault="00B27BAD" w:rsidP="00856A74">
      <w:pPr>
        <w:shd w:val="clear" w:color="auto" w:fill="C4A6FF"/>
        <w:overflowPunct/>
        <w:autoSpaceDE/>
        <w:autoSpaceDN/>
        <w:adjustRightInd/>
        <w:spacing w:line="336" w:lineRule="atLeast"/>
        <w:rPr>
          <w:sz w:val="24"/>
          <w:szCs w:val="24"/>
          <w:shd w:val="clear" w:color="auto" w:fill="C4A6FF"/>
        </w:rPr>
      </w:pPr>
    </w:p>
    <w:p w14:paraId="27F9ED12" w14:textId="0EC25841" w:rsidR="00B27BAD" w:rsidRDefault="00B27BAD" w:rsidP="00856A74">
      <w:pPr>
        <w:shd w:val="clear" w:color="auto" w:fill="C4A6FF"/>
        <w:overflowPunct/>
        <w:autoSpaceDE/>
        <w:autoSpaceDN/>
        <w:adjustRightInd/>
        <w:spacing w:line="336" w:lineRule="atLeast"/>
        <w:rPr>
          <w:sz w:val="23"/>
          <w:szCs w:val="23"/>
          <w:shd w:val="clear" w:color="auto" w:fill="C4A6FF"/>
        </w:rPr>
      </w:pPr>
      <w:r>
        <w:rPr>
          <w:sz w:val="24"/>
          <w:szCs w:val="24"/>
          <w:shd w:val="clear" w:color="auto" w:fill="C4A6FF"/>
        </w:rPr>
        <w:t>1614 WORDS</w:t>
      </w:r>
    </w:p>
    <w:p w14:paraId="7999C2C3" w14:textId="2C01FDB5" w:rsidR="00EE4A3F" w:rsidRDefault="00EE4A3F" w:rsidP="00856A74">
      <w:pPr>
        <w:shd w:val="clear" w:color="auto" w:fill="C4A6FF"/>
        <w:overflowPunct/>
        <w:autoSpaceDE/>
        <w:autoSpaceDN/>
        <w:adjustRightInd/>
        <w:spacing w:line="336" w:lineRule="atLeast"/>
        <w:rPr>
          <w:sz w:val="23"/>
          <w:szCs w:val="23"/>
          <w:shd w:val="clear" w:color="auto" w:fill="C4A6FF"/>
        </w:rPr>
      </w:pPr>
    </w:p>
    <w:p w14:paraId="636ED015" w14:textId="77777777" w:rsidR="00B052FE" w:rsidRPr="00EE4A3F" w:rsidRDefault="00B052FE" w:rsidP="00856A74">
      <w:pPr>
        <w:shd w:val="clear" w:color="auto" w:fill="C4A6FF"/>
        <w:overflowPunct/>
        <w:autoSpaceDE/>
        <w:autoSpaceDN/>
        <w:adjustRightInd/>
        <w:spacing w:line="336" w:lineRule="atLeast"/>
        <w:rPr>
          <w:sz w:val="23"/>
          <w:szCs w:val="23"/>
          <w:shd w:val="clear" w:color="auto" w:fill="C4A6FF"/>
        </w:rPr>
      </w:pPr>
    </w:p>
    <w:p w14:paraId="2A053053" w14:textId="77777777" w:rsidR="00EE4A3F" w:rsidRDefault="00EE4A3F" w:rsidP="00856A74">
      <w:pPr>
        <w:shd w:val="clear" w:color="auto" w:fill="C4A6FF"/>
        <w:overflowPunct/>
        <w:autoSpaceDE/>
        <w:autoSpaceDN/>
        <w:adjustRightInd/>
        <w:spacing w:line="336" w:lineRule="atLeast"/>
        <w:rPr>
          <w:sz w:val="23"/>
          <w:szCs w:val="23"/>
          <w:shd w:val="clear" w:color="auto" w:fill="C4A6FF"/>
        </w:rPr>
      </w:pPr>
    </w:p>
    <w:p w14:paraId="3E962FC8" w14:textId="77777777" w:rsidR="007E4C5D" w:rsidRPr="00856A74" w:rsidRDefault="007E4C5D" w:rsidP="00856A74">
      <w:pPr>
        <w:shd w:val="clear" w:color="auto" w:fill="C4A6FF"/>
        <w:overflowPunct/>
        <w:autoSpaceDE/>
        <w:autoSpaceDN/>
        <w:adjustRightInd/>
        <w:spacing w:line="336" w:lineRule="atLeast"/>
        <w:rPr>
          <w:sz w:val="24"/>
          <w:szCs w:val="24"/>
        </w:rPr>
      </w:pPr>
    </w:p>
    <w:p w14:paraId="16A790F2" w14:textId="77777777" w:rsidR="00E17DCB" w:rsidRPr="00E17DCB" w:rsidRDefault="00E17DCB" w:rsidP="00E17DCB">
      <w:pPr>
        <w:pStyle w:val="ListParagraph"/>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5A3EAE8E" w:rsidR="000F7ECD" w:rsidRPr="00D53C05" w:rsidRDefault="000F7ECD" w:rsidP="00D53C05">
      <w:pPr>
        <w:ind w:right="237"/>
        <w:sectPr w:rsidR="000F7ECD" w:rsidRPr="00D53C05" w:rsidSect="0042370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0BD19703" w14:textId="77777777" w:rsidR="00267270" w:rsidRDefault="00267270" w:rsidP="00267270">
      <w:pPr>
        <w:pStyle w:val="NormalWeb"/>
        <w:jc w:val="center"/>
        <w:rPr>
          <w:rFonts w:ascii="Calibri" w:hAnsi="Calibri" w:cs="Calibri"/>
          <w:color w:val="000000"/>
          <w:sz w:val="27"/>
          <w:szCs w:val="27"/>
        </w:rPr>
      </w:pPr>
      <w:r>
        <w:rPr>
          <w:rFonts w:ascii="Calibri" w:hAnsi="Calibri" w:cs="Calibri"/>
          <w:color w:val="000000"/>
          <w:sz w:val="27"/>
          <w:szCs w:val="27"/>
        </w:rPr>
        <w:t>‌</w:t>
      </w:r>
    </w:p>
    <w:p w14:paraId="029B0B16" w14:textId="77777777" w:rsidR="00267270" w:rsidRPr="00267270" w:rsidRDefault="00267270" w:rsidP="006B0EC5">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t>Coaching Confidence. (n.d.). </w:t>
      </w:r>
      <w:r w:rsidRPr="00267270">
        <w:rPr>
          <w:rFonts w:ascii="Arial" w:hAnsi="Arial" w:cs="Arial"/>
          <w:i/>
          <w:iCs/>
          <w:color w:val="000000"/>
        </w:rPr>
        <w:t>Ted Questions</w:t>
      </w:r>
      <w:r w:rsidRPr="00267270">
        <w:rPr>
          <w:rFonts w:ascii="Arial" w:hAnsi="Arial" w:cs="Arial"/>
          <w:color w:val="000000"/>
        </w:rPr>
        <w:t>. [online] Available at: https://www.coachingconfidence.co.uk/tag/ted-questions/ [Accessed 13 Jun. 2021].</w:t>
      </w:r>
    </w:p>
    <w:p w14:paraId="1104F8ED" w14:textId="77777777" w:rsidR="00267270" w:rsidRPr="00267270" w:rsidRDefault="00267270" w:rsidP="00267270">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t>College Of Policing (2014). </w:t>
      </w:r>
      <w:r w:rsidRPr="00267270">
        <w:rPr>
          <w:rFonts w:ascii="Arial" w:hAnsi="Arial" w:cs="Arial"/>
          <w:i/>
          <w:iCs/>
          <w:color w:val="000000"/>
        </w:rPr>
        <w:t>Code of Ethics</w:t>
      </w:r>
      <w:r w:rsidRPr="00267270">
        <w:rPr>
          <w:rFonts w:ascii="Arial" w:hAnsi="Arial" w:cs="Arial"/>
          <w:color w:val="000000"/>
        </w:rPr>
        <w:t xml:space="preserve">. [online] College of Policing. Available at: </w:t>
      </w:r>
      <w:hyperlink r:id="rId26" w:history="1">
        <w:r w:rsidRPr="00267270">
          <w:rPr>
            <w:rStyle w:val="Hyperlink"/>
            <w:rFonts w:ascii="Arial" w:hAnsi="Arial" w:cs="Arial"/>
            <w:u w:val="none"/>
          </w:rPr>
          <w:t>https://www.college.police.uk/ethics/code-of-ethics</w:t>
        </w:r>
      </w:hyperlink>
      <w:r w:rsidRPr="00267270">
        <w:rPr>
          <w:rFonts w:ascii="Arial" w:hAnsi="Arial" w:cs="Arial"/>
          <w:color w:val="000000"/>
        </w:rPr>
        <w:t>.</w:t>
      </w:r>
    </w:p>
    <w:p w14:paraId="06CE5CD8" w14:textId="77777777" w:rsidR="00267270" w:rsidRPr="00267270" w:rsidRDefault="00267270" w:rsidP="00645EDF">
      <w:pPr>
        <w:keepNext/>
        <w:ind w:right="237"/>
        <w:jc w:val="center"/>
        <w:rPr>
          <w:bCs/>
          <w:sz w:val="24"/>
          <w:szCs w:val="24"/>
        </w:rPr>
      </w:pPr>
      <w:r w:rsidRPr="00267270">
        <w:rPr>
          <w:bCs/>
          <w:sz w:val="24"/>
          <w:szCs w:val="24"/>
        </w:rPr>
        <w:t xml:space="preserve">College of Policing (2018). Evaluation of vulnerability training for frontline police officers and staff. [online] . Available at: </w:t>
      </w:r>
      <w:hyperlink r:id="rId27" w:history="1">
        <w:r w:rsidRPr="00267270">
          <w:rPr>
            <w:rStyle w:val="Hyperlink"/>
            <w:bCs/>
            <w:sz w:val="24"/>
            <w:szCs w:val="24"/>
            <w:u w:val="none"/>
          </w:rPr>
          <w:t>https://whatworks.college.police.uk/Research/Documents/Vulnerability_training_eval.pdf</w:t>
        </w:r>
      </w:hyperlink>
      <w:r w:rsidRPr="00267270">
        <w:rPr>
          <w:bCs/>
          <w:sz w:val="24"/>
          <w:szCs w:val="24"/>
        </w:rPr>
        <w:t>.</w:t>
      </w:r>
    </w:p>
    <w:p w14:paraId="35CC6C30" w14:textId="77777777" w:rsidR="00267270" w:rsidRPr="00267270" w:rsidRDefault="00267270" w:rsidP="00267270">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t>College of Policing. (n.d.). </w:t>
      </w:r>
      <w:r w:rsidRPr="00267270">
        <w:rPr>
          <w:rFonts w:ascii="Arial" w:hAnsi="Arial" w:cs="Arial"/>
          <w:i/>
          <w:iCs/>
          <w:color w:val="000000"/>
        </w:rPr>
        <w:t>Solving problems</w:t>
      </w:r>
      <w:r w:rsidRPr="00267270">
        <w:rPr>
          <w:rFonts w:ascii="Arial" w:hAnsi="Arial" w:cs="Arial"/>
          <w:color w:val="000000"/>
        </w:rPr>
        <w:t>. [online] Available at: https://www.college.police.uk/guidance/neighbourhood-policing/solving-problems.</w:t>
      </w:r>
    </w:p>
    <w:p w14:paraId="7E5F3D3C" w14:textId="77777777" w:rsidR="00267270" w:rsidRPr="00267270" w:rsidRDefault="00267270" w:rsidP="00333498">
      <w:pPr>
        <w:keepNext/>
        <w:ind w:right="237"/>
        <w:jc w:val="center"/>
        <w:rPr>
          <w:bCs/>
          <w:sz w:val="24"/>
          <w:szCs w:val="24"/>
        </w:rPr>
      </w:pPr>
      <w:r w:rsidRPr="00267270">
        <w:rPr>
          <w:bCs/>
          <w:sz w:val="24"/>
          <w:szCs w:val="24"/>
        </w:rPr>
        <w:t xml:space="preserve">Dementiafriends.org.uk. (2017). this is basic. [online] Available at: </w:t>
      </w:r>
      <w:hyperlink r:id="rId28" w:history="1">
        <w:r w:rsidRPr="00267270">
          <w:rPr>
            <w:rStyle w:val="Hyperlink"/>
            <w:bCs/>
            <w:sz w:val="24"/>
            <w:szCs w:val="24"/>
            <w:u w:val="none"/>
          </w:rPr>
          <w:t>https://www.dementiafriends.org.uk/</w:t>
        </w:r>
      </w:hyperlink>
      <w:r w:rsidRPr="00267270">
        <w:rPr>
          <w:bCs/>
          <w:sz w:val="24"/>
          <w:szCs w:val="24"/>
        </w:rPr>
        <w:t>.</w:t>
      </w:r>
    </w:p>
    <w:p w14:paraId="26BD11CC" w14:textId="77777777" w:rsidR="00267270" w:rsidRPr="00267270" w:rsidRDefault="00267270" w:rsidP="00BC49A8">
      <w:pPr>
        <w:keepNext/>
        <w:ind w:right="237"/>
        <w:jc w:val="center"/>
        <w:rPr>
          <w:bCs/>
          <w:sz w:val="24"/>
          <w:szCs w:val="24"/>
        </w:rPr>
      </w:pPr>
      <w:r w:rsidRPr="00267270">
        <w:rPr>
          <w:bCs/>
          <w:sz w:val="24"/>
          <w:szCs w:val="24"/>
        </w:rPr>
        <w:t xml:space="preserve">Experiential Learning Faculty Toolkit | 1. (n.d.). [online] . Available at: </w:t>
      </w:r>
    </w:p>
    <w:p w14:paraId="3E608145" w14:textId="77777777" w:rsidR="00267270" w:rsidRPr="00267270" w:rsidRDefault="00267270" w:rsidP="00267270">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t>Fiona Pilkington officers face misconduct proceedings. (2011). </w:t>
      </w:r>
      <w:r w:rsidRPr="00267270">
        <w:rPr>
          <w:rFonts w:ascii="Arial" w:hAnsi="Arial" w:cs="Arial"/>
          <w:i/>
          <w:iCs/>
          <w:color w:val="000000"/>
        </w:rPr>
        <w:t>BBC News</w:t>
      </w:r>
      <w:r w:rsidRPr="00267270">
        <w:rPr>
          <w:rFonts w:ascii="Arial" w:hAnsi="Arial" w:cs="Arial"/>
          <w:color w:val="000000"/>
        </w:rPr>
        <w:t xml:space="preserve">. [online] 24 May. Available at: </w:t>
      </w:r>
      <w:hyperlink r:id="rId29" w:history="1">
        <w:r w:rsidRPr="00267270">
          <w:rPr>
            <w:rStyle w:val="Hyperlink"/>
            <w:rFonts w:ascii="Arial" w:hAnsi="Arial" w:cs="Arial"/>
            <w:u w:val="none"/>
          </w:rPr>
          <w:t>https://www.bbc.co.uk/news/uk-england-leicestershire-13504618</w:t>
        </w:r>
      </w:hyperlink>
      <w:r w:rsidRPr="00267270">
        <w:rPr>
          <w:rFonts w:ascii="Arial" w:hAnsi="Arial" w:cs="Arial"/>
          <w:color w:val="000000"/>
        </w:rPr>
        <w:t>.</w:t>
      </w:r>
    </w:p>
    <w:p w14:paraId="174C1CD2" w14:textId="77777777" w:rsidR="00267270" w:rsidRPr="00267270" w:rsidRDefault="00267270" w:rsidP="006B0EC5">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t>Legislation.gov.uk. (2018). </w:t>
      </w:r>
      <w:r w:rsidRPr="00267270">
        <w:rPr>
          <w:rFonts w:ascii="Arial" w:hAnsi="Arial" w:cs="Arial"/>
          <w:i/>
          <w:iCs/>
          <w:color w:val="000000"/>
        </w:rPr>
        <w:t>Human Rights Act 1998</w:t>
      </w:r>
      <w:r w:rsidRPr="00267270">
        <w:rPr>
          <w:rFonts w:ascii="Arial" w:hAnsi="Arial" w:cs="Arial"/>
          <w:color w:val="000000"/>
        </w:rPr>
        <w:t xml:space="preserve">. [online] Available at: </w:t>
      </w:r>
      <w:hyperlink r:id="rId30" w:history="1">
        <w:r w:rsidRPr="00267270">
          <w:rPr>
            <w:rStyle w:val="Hyperlink"/>
            <w:rFonts w:ascii="Arial" w:hAnsi="Arial" w:cs="Arial"/>
            <w:u w:val="none"/>
          </w:rPr>
          <w:t>https://www.legislation.gov.uk/ukpga/1998/42/schedule/1/part/I/chapter/5</w:t>
        </w:r>
      </w:hyperlink>
      <w:r w:rsidRPr="00267270">
        <w:rPr>
          <w:rFonts w:ascii="Arial" w:hAnsi="Arial" w:cs="Arial"/>
          <w:color w:val="000000"/>
        </w:rPr>
        <w:t>.</w:t>
      </w:r>
    </w:p>
    <w:p w14:paraId="5DFA5537" w14:textId="77777777" w:rsidR="00267270" w:rsidRPr="00267270" w:rsidRDefault="00267270" w:rsidP="00311608">
      <w:pPr>
        <w:keepNext/>
        <w:ind w:right="237"/>
        <w:jc w:val="center"/>
        <w:rPr>
          <w:bCs/>
          <w:sz w:val="24"/>
          <w:szCs w:val="24"/>
        </w:rPr>
      </w:pPr>
      <w:r w:rsidRPr="00267270">
        <w:rPr>
          <w:bCs/>
          <w:sz w:val="24"/>
          <w:szCs w:val="24"/>
        </w:rPr>
        <w:t xml:space="preserve">Lesson 095 Metropolitan Police Service Directorate of Training and Development Police Constable Foundation Training Interviewing Witnesses 2 - Using the PEACE model Protective Marking Not Protectively Marked Publication Scheme Y/N N Title Interviewing Witnesses 2. (2009). [online] . Available at: </w:t>
      </w:r>
      <w:hyperlink r:id="rId31" w:history="1">
        <w:r w:rsidRPr="00267270">
          <w:rPr>
            <w:rStyle w:val="Hyperlink"/>
            <w:bCs/>
            <w:sz w:val="24"/>
            <w:szCs w:val="24"/>
            <w:u w:val="none"/>
          </w:rPr>
          <w:t>https://www.met.police.uk/plc/lesson_notes/095.pdf</w:t>
        </w:r>
      </w:hyperlink>
      <w:r w:rsidRPr="00267270">
        <w:rPr>
          <w:bCs/>
          <w:sz w:val="24"/>
          <w:szCs w:val="24"/>
        </w:rPr>
        <w:t>.</w:t>
      </w:r>
    </w:p>
    <w:p w14:paraId="67A41045" w14:textId="77777777" w:rsidR="00267270" w:rsidRPr="00267270" w:rsidRDefault="00267270" w:rsidP="00F551F8">
      <w:pPr>
        <w:keepNext/>
        <w:ind w:right="237"/>
        <w:jc w:val="center"/>
        <w:rPr>
          <w:bCs/>
          <w:sz w:val="24"/>
          <w:szCs w:val="24"/>
        </w:rPr>
      </w:pPr>
      <w:r w:rsidRPr="00267270">
        <w:rPr>
          <w:bCs/>
          <w:sz w:val="24"/>
          <w:szCs w:val="24"/>
        </w:rPr>
        <w:t xml:space="preserve">Police1. (n.d.). How police can reduce and manage stress. [online] Available at: </w:t>
      </w:r>
      <w:hyperlink r:id="rId32" w:history="1">
        <w:r w:rsidRPr="00267270">
          <w:rPr>
            <w:rStyle w:val="Hyperlink"/>
            <w:bCs/>
            <w:sz w:val="24"/>
            <w:szCs w:val="24"/>
            <w:u w:val="none"/>
          </w:rPr>
          <w:t>https://www.police1.com/stress/articles/how-police-can-reduce-and-manage-stress-AThewNlseDwMYCcB/</w:t>
        </w:r>
      </w:hyperlink>
      <w:r w:rsidRPr="00267270">
        <w:rPr>
          <w:bCs/>
          <w:sz w:val="24"/>
          <w:szCs w:val="24"/>
        </w:rPr>
        <w:t>.</w:t>
      </w:r>
    </w:p>
    <w:p w14:paraId="1C11197C" w14:textId="77777777" w:rsidR="00267270" w:rsidRPr="00267270" w:rsidRDefault="00267270" w:rsidP="007E1757">
      <w:pPr>
        <w:keepNext/>
        <w:ind w:right="237"/>
        <w:jc w:val="center"/>
        <w:rPr>
          <w:bCs/>
          <w:sz w:val="24"/>
          <w:szCs w:val="24"/>
        </w:rPr>
      </w:pPr>
      <w:r w:rsidRPr="00267270">
        <w:rPr>
          <w:bCs/>
          <w:sz w:val="24"/>
          <w:szCs w:val="24"/>
        </w:rPr>
        <w:t xml:space="preserve">The University of Edinburgh. (n.d.). Gibbs’ reflective cycle. [online] Available at: </w:t>
      </w:r>
      <w:hyperlink r:id="rId33" w:history="1">
        <w:r w:rsidRPr="00267270">
          <w:rPr>
            <w:rStyle w:val="Hyperlink"/>
            <w:bCs/>
            <w:sz w:val="24"/>
            <w:szCs w:val="24"/>
            <w:u w:val="none"/>
          </w:rPr>
          <w:t>http://www.ed.ac.uk/reflection/reflectors-toolkit/reflecting-on-experience/gibbs-reflective-cycle</w:t>
        </w:r>
      </w:hyperlink>
      <w:r w:rsidRPr="00267270">
        <w:rPr>
          <w:bCs/>
          <w:sz w:val="24"/>
          <w:szCs w:val="24"/>
        </w:rPr>
        <w:t>.</w:t>
      </w:r>
    </w:p>
    <w:p w14:paraId="570B6B88" w14:textId="77777777" w:rsidR="00267270" w:rsidRPr="00267270" w:rsidRDefault="00267270" w:rsidP="00267270">
      <w:pPr>
        <w:pStyle w:val="NormalWeb"/>
        <w:spacing w:line="360" w:lineRule="atLeast"/>
        <w:jc w:val="center"/>
        <w:rPr>
          <w:rFonts w:ascii="Arial" w:hAnsi="Arial" w:cs="Arial"/>
          <w:color w:val="000000"/>
        </w:rPr>
      </w:pPr>
      <w:r w:rsidRPr="00267270">
        <w:rPr>
          <w:rFonts w:ascii="Arial" w:hAnsi="Arial" w:cs="Arial"/>
          <w:color w:val="000000"/>
        </w:rPr>
        <w:t xml:space="preserve">www.bedfordshire.police.uk. (n.d.). Repeat victims. [online] Available at: </w:t>
      </w:r>
      <w:hyperlink r:id="rId34" w:history="1">
        <w:r w:rsidRPr="00267270">
          <w:rPr>
            <w:rStyle w:val="Hyperlink"/>
            <w:rFonts w:ascii="Arial" w:hAnsi="Arial" w:cs="Arial"/>
            <w:u w:val="none"/>
          </w:rPr>
          <w:t>https://www.bedfordshire.police.uk/information-and-services/Advice/Anti-social-behaviour/Repeat-victims#6aa43791</w:t>
        </w:r>
      </w:hyperlink>
      <w:r w:rsidRPr="00267270">
        <w:rPr>
          <w:rFonts w:ascii="Arial" w:hAnsi="Arial" w:cs="Arial"/>
          <w:color w:val="000000"/>
        </w:rPr>
        <w:t>.</w:t>
      </w:r>
    </w:p>
    <w:p w14:paraId="6C29372A" w14:textId="77777777" w:rsidR="00267270" w:rsidRPr="00267270" w:rsidRDefault="00267270" w:rsidP="00267270">
      <w:pPr>
        <w:pStyle w:val="NormalWeb"/>
        <w:spacing w:before="0" w:beforeAutospacing="0" w:after="0" w:afterAutospacing="0" w:line="360" w:lineRule="atLeast"/>
        <w:jc w:val="center"/>
        <w:rPr>
          <w:rFonts w:ascii="Arial" w:hAnsi="Arial" w:cs="Arial"/>
          <w:color w:val="000000"/>
        </w:rPr>
      </w:pPr>
      <w:r w:rsidRPr="00267270">
        <w:rPr>
          <w:rFonts w:ascii="Arial" w:hAnsi="Arial" w:cs="Arial"/>
          <w:color w:val="000000"/>
        </w:rPr>
        <w:lastRenderedPageBreak/>
        <w:t>www.south-wales.police.uk. (n.d.). </w:t>
      </w:r>
      <w:r w:rsidRPr="00267270">
        <w:rPr>
          <w:rFonts w:ascii="Arial" w:hAnsi="Arial" w:cs="Arial"/>
          <w:i/>
          <w:iCs/>
          <w:color w:val="000000"/>
        </w:rPr>
        <w:t>What is antisocial behaviour?</w:t>
      </w:r>
      <w:r w:rsidRPr="00267270">
        <w:rPr>
          <w:rFonts w:ascii="Arial" w:hAnsi="Arial" w:cs="Arial"/>
          <w:color w:val="000000"/>
        </w:rPr>
        <w:t xml:space="preserve"> [online] Available at: </w:t>
      </w:r>
      <w:hyperlink r:id="rId35" w:history="1">
        <w:r w:rsidRPr="00267270">
          <w:rPr>
            <w:rStyle w:val="Hyperlink"/>
            <w:rFonts w:ascii="Arial" w:hAnsi="Arial" w:cs="Arial"/>
            <w:u w:val="none"/>
          </w:rPr>
          <w:t>https://www.south-wales.police.uk/advice/advice-and-information/asb/af/antisocial-behaviour/</w:t>
        </w:r>
      </w:hyperlink>
      <w:r w:rsidRPr="00267270">
        <w:rPr>
          <w:rFonts w:ascii="Arial" w:hAnsi="Arial" w:cs="Arial"/>
          <w:color w:val="000000"/>
        </w:rPr>
        <w:t>.</w:t>
      </w:r>
    </w:p>
    <w:p w14:paraId="6AFCDF45" w14:textId="77777777" w:rsidR="00A30AC1" w:rsidRDefault="00A30AC1" w:rsidP="000941DE">
      <w:pPr>
        <w:pStyle w:val="NormalWeb"/>
        <w:spacing w:before="0" w:beforeAutospacing="0" w:after="0" w:afterAutospacing="0" w:line="360" w:lineRule="atLeast"/>
        <w:rPr>
          <w:rFonts w:ascii="Calibri" w:hAnsi="Calibri" w:cs="Calibri"/>
          <w:color w:val="000000"/>
          <w:sz w:val="27"/>
          <w:szCs w:val="27"/>
        </w:rPr>
      </w:pPr>
    </w:p>
    <w:p w14:paraId="5E980F36" w14:textId="77777777" w:rsidR="000941DE" w:rsidRDefault="000941DE" w:rsidP="000941DE">
      <w:pPr>
        <w:pStyle w:val="NormalWeb"/>
        <w:rPr>
          <w:rFonts w:ascii="Calibri" w:hAnsi="Calibri" w:cs="Calibri"/>
          <w:color w:val="000000"/>
          <w:sz w:val="27"/>
          <w:szCs w:val="27"/>
        </w:rPr>
      </w:pPr>
      <w:r>
        <w:rPr>
          <w:rFonts w:ascii="Calibri" w:hAnsi="Calibri" w:cs="Calibri"/>
          <w:color w:val="000000"/>
          <w:sz w:val="27"/>
          <w:szCs w:val="27"/>
        </w:rPr>
        <w:t>‌</w:t>
      </w:r>
    </w:p>
    <w:p w14:paraId="11858F87" w14:textId="77777777" w:rsidR="000941DE" w:rsidRPr="00D45E50" w:rsidRDefault="000941DE" w:rsidP="00D45E50">
      <w:pPr>
        <w:pStyle w:val="NormalWeb"/>
        <w:spacing w:line="360" w:lineRule="atLeast"/>
        <w:jc w:val="center"/>
        <w:rPr>
          <w:rFonts w:ascii="Arial" w:hAnsi="Arial" w:cs="Arial"/>
          <w:color w:val="000000"/>
        </w:rPr>
      </w:pPr>
    </w:p>
    <w:p w14:paraId="55C35537" w14:textId="77777777" w:rsidR="00D45E50" w:rsidRPr="00D45E50" w:rsidRDefault="00D45E50" w:rsidP="00D45E50">
      <w:pPr>
        <w:pStyle w:val="NormalWeb"/>
        <w:spacing w:line="360" w:lineRule="atLeast"/>
        <w:jc w:val="center"/>
        <w:rPr>
          <w:rFonts w:ascii="Arial" w:hAnsi="Arial" w:cs="Arial"/>
          <w:color w:val="000000"/>
        </w:rPr>
      </w:pPr>
    </w:p>
    <w:p w14:paraId="2AD94D73" w14:textId="41A8FF57" w:rsidR="00D45E50" w:rsidRPr="000B127E" w:rsidRDefault="00D45E50" w:rsidP="00D45E50">
      <w:pPr>
        <w:pStyle w:val="NormalWeb"/>
        <w:spacing w:before="0" w:beforeAutospacing="0" w:after="0" w:afterAutospacing="0" w:line="360" w:lineRule="atLeast"/>
        <w:jc w:val="center"/>
        <w:rPr>
          <w:rFonts w:ascii="Arial" w:hAnsi="Arial" w:cs="Arial"/>
          <w:color w:val="000000"/>
        </w:rPr>
      </w:pPr>
      <w:r w:rsidRPr="00D45E50">
        <w:rPr>
          <w:rFonts w:ascii="Arial" w:hAnsi="Arial" w:cs="Arial"/>
          <w:color w:val="000000"/>
        </w:rPr>
        <w:t>‌</w:t>
      </w:r>
    </w:p>
    <w:p w14:paraId="47C0B513" w14:textId="77777777" w:rsidR="000B127E" w:rsidRDefault="000B127E" w:rsidP="000B127E">
      <w:pPr>
        <w:pStyle w:val="NormalWeb"/>
        <w:rPr>
          <w:rFonts w:ascii="Calibri" w:hAnsi="Calibri" w:cs="Calibri"/>
          <w:color w:val="000000"/>
          <w:sz w:val="27"/>
          <w:szCs w:val="27"/>
        </w:rPr>
      </w:pPr>
      <w:r>
        <w:rPr>
          <w:rFonts w:ascii="Calibri" w:hAnsi="Calibri" w:cs="Calibri"/>
          <w:color w:val="000000"/>
          <w:sz w:val="27"/>
          <w:szCs w:val="27"/>
        </w:rPr>
        <w:t>‌</w:t>
      </w:r>
    </w:p>
    <w:p w14:paraId="4C6044C1" w14:textId="6614B9F6" w:rsidR="000B127E" w:rsidRPr="00DB2CD0" w:rsidRDefault="000B127E" w:rsidP="00DB2CD0">
      <w:pPr>
        <w:pStyle w:val="NormalWeb"/>
        <w:spacing w:before="0" w:beforeAutospacing="0" w:after="0" w:afterAutospacing="0" w:line="360" w:lineRule="atLeast"/>
        <w:jc w:val="center"/>
        <w:rPr>
          <w:rFonts w:ascii="Arial" w:hAnsi="Arial" w:cs="Arial"/>
          <w:color w:val="000000"/>
        </w:rPr>
      </w:pPr>
    </w:p>
    <w:p w14:paraId="0AAAE476" w14:textId="77777777" w:rsidR="00DB2CD0" w:rsidRDefault="00DB2CD0" w:rsidP="00DB2CD0">
      <w:pPr>
        <w:pStyle w:val="NormalWeb"/>
        <w:rPr>
          <w:rFonts w:ascii="Calibri" w:hAnsi="Calibri" w:cs="Calibri"/>
          <w:color w:val="000000"/>
          <w:sz w:val="27"/>
          <w:szCs w:val="27"/>
        </w:rPr>
      </w:pPr>
      <w:r>
        <w:rPr>
          <w:rFonts w:ascii="Calibri" w:hAnsi="Calibri" w:cs="Calibri"/>
          <w:color w:val="000000"/>
          <w:sz w:val="27"/>
          <w:szCs w:val="27"/>
        </w:rPr>
        <w:t>‌</w:t>
      </w:r>
    </w:p>
    <w:p w14:paraId="3953CDB9" w14:textId="77777777" w:rsidR="00DB2CD0" w:rsidRPr="00856A74" w:rsidRDefault="00DB2CD0" w:rsidP="00856A74">
      <w:pPr>
        <w:pStyle w:val="NormalWeb"/>
        <w:spacing w:line="360" w:lineRule="atLeast"/>
        <w:jc w:val="center"/>
        <w:rPr>
          <w:rFonts w:ascii="Arial" w:hAnsi="Arial" w:cs="Arial"/>
          <w:color w:val="000000"/>
        </w:rPr>
      </w:pPr>
    </w:p>
    <w:p w14:paraId="21420CAC" w14:textId="77777777" w:rsidR="00856A74" w:rsidRPr="00856A74" w:rsidRDefault="00856A74" w:rsidP="00856A74">
      <w:pPr>
        <w:pStyle w:val="NormalWeb"/>
        <w:spacing w:line="360" w:lineRule="atLeast"/>
        <w:jc w:val="center"/>
        <w:rPr>
          <w:rFonts w:ascii="Calibri" w:hAnsi="Calibri" w:cs="Calibri"/>
          <w:color w:val="000000"/>
          <w:sz w:val="27"/>
          <w:szCs w:val="27"/>
        </w:rPr>
      </w:pPr>
    </w:p>
    <w:p w14:paraId="6F865ECF" w14:textId="7DECDA9A" w:rsidR="00856A74" w:rsidRDefault="00856A74" w:rsidP="00856A74">
      <w:pPr>
        <w:pStyle w:val="NormalWeb"/>
        <w:spacing w:before="0" w:beforeAutospacing="0" w:after="0" w:afterAutospacing="0" w:line="360" w:lineRule="atLeast"/>
        <w:jc w:val="center"/>
        <w:rPr>
          <w:rFonts w:ascii="Calibri" w:hAnsi="Calibri" w:cs="Calibri"/>
          <w:color w:val="000000"/>
          <w:sz w:val="27"/>
          <w:szCs w:val="27"/>
        </w:rPr>
      </w:pPr>
      <w:r w:rsidRPr="00856A74">
        <w:rPr>
          <w:rFonts w:ascii="Calibri" w:hAnsi="Calibri" w:cs="Calibri"/>
          <w:color w:val="000000"/>
          <w:sz w:val="27"/>
          <w:szCs w:val="27"/>
        </w:rPr>
        <w:t>‌</w:t>
      </w:r>
    </w:p>
    <w:p w14:paraId="20C4BEBF" w14:textId="77777777" w:rsidR="000E63F0" w:rsidRDefault="000E63F0" w:rsidP="006B0EC5">
      <w:pPr>
        <w:pStyle w:val="NormalWeb"/>
        <w:jc w:val="center"/>
        <w:rPr>
          <w:rFonts w:ascii="Calibri" w:hAnsi="Calibri" w:cs="Calibri"/>
          <w:color w:val="000000"/>
          <w:sz w:val="27"/>
          <w:szCs w:val="27"/>
        </w:rPr>
      </w:pPr>
      <w:r>
        <w:rPr>
          <w:rFonts w:ascii="Calibri" w:hAnsi="Calibri" w:cs="Calibri"/>
          <w:color w:val="000000"/>
          <w:sz w:val="27"/>
          <w:szCs w:val="27"/>
        </w:rPr>
        <w:t>‌</w:t>
      </w:r>
    </w:p>
    <w:p w14:paraId="325E3CBA" w14:textId="77777777" w:rsidR="000E63F0" w:rsidRDefault="000E63F0" w:rsidP="00D361FB">
      <w:pPr>
        <w:pStyle w:val="NormalWeb"/>
        <w:spacing w:before="0" w:beforeAutospacing="0" w:after="0" w:afterAutospacing="0" w:line="360" w:lineRule="atLeast"/>
        <w:rPr>
          <w:rFonts w:ascii="Calibri" w:hAnsi="Calibri" w:cs="Calibri"/>
          <w:color w:val="000000"/>
          <w:sz w:val="27"/>
          <w:szCs w:val="27"/>
        </w:rPr>
      </w:pPr>
    </w:p>
    <w:p w14:paraId="6E2E8D9B" w14:textId="77777777" w:rsidR="00D361FB" w:rsidRDefault="00D361FB" w:rsidP="00D361FB">
      <w:pPr>
        <w:pStyle w:val="NormalWeb"/>
        <w:rPr>
          <w:rFonts w:ascii="Calibri" w:hAnsi="Calibri" w:cs="Calibri"/>
          <w:color w:val="000000"/>
          <w:sz w:val="27"/>
          <w:szCs w:val="27"/>
        </w:rPr>
      </w:pPr>
      <w:r>
        <w:rPr>
          <w:rFonts w:ascii="Calibri" w:hAnsi="Calibri" w:cs="Calibri"/>
          <w:color w:val="000000"/>
          <w:sz w:val="27"/>
          <w:szCs w:val="27"/>
        </w:rPr>
        <w:t>‌</w:t>
      </w:r>
    </w:p>
    <w:p w14:paraId="0B67E04D" w14:textId="77777777" w:rsidR="00D361FB" w:rsidRPr="00311608" w:rsidRDefault="00D361FB" w:rsidP="00311608">
      <w:pPr>
        <w:keepNext/>
        <w:ind w:right="237"/>
        <w:jc w:val="center"/>
        <w:rPr>
          <w:bCs/>
          <w:sz w:val="24"/>
          <w:szCs w:val="24"/>
        </w:rPr>
      </w:pPr>
    </w:p>
    <w:p w14:paraId="4C1C7F3D" w14:textId="77777777" w:rsidR="00311608" w:rsidRPr="00311608" w:rsidRDefault="00311608" w:rsidP="00311608">
      <w:pPr>
        <w:keepNext/>
        <w:ind w:right="237"/>
        <w:jc w:val="center"/>
        <w:rPr>
          <w:bCs/>
          <w:sz w:val="24"/>
          <w:szCs w:val="24"/>
        </w:rPr>
      </w:pPr>
    </w:p>
    <w:p w14:paraId="5188C9A5" w14:textId="7C4A317B" w:rsidR="00311608" w:rsidRPr="00BC49A8" w:rsidRDefault="00311608" w:rsidP="00311608">
      <w:pPr>
        <w:keepNext/>
        <w:ind w:right="237"/>
        <w:jc w:val="center"/>
        <w:rPr>
          <w:bCs/>
          <w:sz w:val="24"/>
          <w:szCs w:val="24"/>
        </w:rPr>
      </w:pPr>
      <w:r w:rsidRPr="00311608">
        <w:rPr>
          <w:bCs/>
          <w:sz w:val="24"/>
          <w:szCs w:val="24"/>
        </w:rPr>
        <w:t>‌</w:t>
      </w:r>
    </w:p>
    <w:p w14:paraId="5C35EF60" w14:textId="77777777" w:rsidR="00BC49A8" w:rsidRPr="00BC49A8" w:rsidRDefault="00BC49A8" w:rsidP="00BC49A8">
      <w:pPr>
        <w:keepNext/>
        <w:ind w:right="237"/>
        <w:jc w:val="center"/>
        <w:rPr>
          <w:bCs/>
          <w:sz w:val="24"/>
          <w:szCs w:val="24"/>
        </w:rPr>
      </w:pPr>
    </w:p>
    <w:p w14:paraId="5652DCFB" w14:textId="1C2D2CCA" w:rsidR="00333498" w:rsidRPr="00333498" w:rsidRDefault="00BC49A8" w:rsidP="00BC49A8">
      <w:pPr>
        <w:keepNext/>
        <w:ind w:right="237"/>
        <w:jc w:val="center"/>
        <w:rPr>
          <w:bCs/>
          <w:sz w:val="24"/>
          <w:szCs w:val="24"/>
        </w:rPr>
      </w:pPr>
      <w:r w:rsidRPr="00BC49A8">
        <w:rPr>
          <w:bCs/>
          <w:sz w:val="24"/>
          <w:szCs w:val="24"/>
        </w:rPr>
        <w:t>‌</w:t>
      </w:r>
    </w:p>
    <w:p w14:paraId="5D874CC5" w14:textId="43F46233" w:rsidR="00333498" w:rsidRPr="00645EDF" w:rsidRDefault="00333498" w:rsidP="00333498">
      <w:pPr>
        <w:keepNext/>
        <w:ind w:right="237"/>
        <w:jc w:val="center"/>
        <w:rPr>
          <w:bCs/>
          <w:sz w:val="24"/>
          <w:szCs w:val="24"/>
        </w:rPr>
      </w:pPr>
      <w:r w:rsidRPr="00333498">
        <w:rPr>
          <w:bCs/>
          <w:sz w:val="24"/>
          <w:szCs w:val="24"/>
        </w:rPr>
        <w:t>‌</w:t>
      </w:r>
    </w:p>
    <w:p w14:paraId="43A6F5DB" w14:textId="77777777" w:rsidR="00645EDF" w:rsidRPr="00645EDF" w:rsidRDefault="00645EDF" w:rsidP="00645EDF">
      <w:pPr>
        <w:keepNext/>
        <w:ind w:right="237"/>
        <w:jc w:val="center"/>
        <w:rPr>
          <w:bCs/>
          <w:sz w:val="24"/>
          <w:szCs w:val="24"/>
        </w:rPr>
      </w:pPr>
    </w:p>
    <w:p w14:paraId="07831289" w14:textId="7732B4A3" w:rsidR="00645EDF" w:rsidRPr="007E1757" w:rsidRDefault="00645EDF" w:rsidP="00645EDF">
      <w:pPr>
        <w:keepNext/>
        <w:ind w:right="237"/>
        <w:jc w:val="center"/>
        <w:rPr>
          <w:bCs/>
          <w:sz w:val="24"/>
          <w:szCs w:val="24"/>
        </w:rPr>
      </w:pPr>
      <w:r w:rsidRPr="00645EDF">
        <w:rPr>
          <w:bCs/>
          <w:sz w:val="24"/>
          <w:szCs w:val="24"/>
        </w:rPr>
        <w:t>‌</w:t>
      </w:r>
    </w:p>
    <w:p w14:paraId="0C9C37C7" w14:textId="77777777" w:rsidR="007E1757" w:rsidRPr="007E1757" w:rsidRDefault="007E1757" w:rsidP="007E1757">
      <w:pPr>
        <w:keepNext/>
        <w:ind w:right="237"/>
        <w:jc w:val="center"/>
        <w:rPr>
          <w:bCs/>
          <w:sz w:val="24"/>
          <w:szCs w:val="24"/>
        </w:rPr>
      </w:pPr>
    </w:p>
    <w:p w14:paraId="61F9564A" w14:textId="6014917A" w:rsidR="007E1757" w:rsidRPr="00F551F8" w:rsidRDefault="007E1757" w:rsidP="007E1757">
      <w:pPr>
        <w:keepNext/>
        <w:ind w:right="237"/>
        <w:jc w:val="center"/>
        <w:rPr>
          <w:bCs/>
          <w:sz w:val="24"/>
          <w:szCs w:val="24"/>
        </w:rPr>
      </w:pPr>
      <w:r w:rsidRPr="007E1757">
        <w:rPr>
          <w:bCs/>
          <w:sz w:val="24"/>
          <w:szCs w:val="24"/>
        </w:rPr>
        <w:t>‌</w:t>
      </w:r>
    </w:p>
    <w:p w14:paraId="30B05A4E" w14:textId="77777777" w:rsidR="00F551F8" w:rsidRPr="00F551F8" w:rsidRDefault="00F551F8" w:rsidP="00F551F8">
      <w:pPr>
        <w:keepNext/>
        <w:ind w:right="237"/>
        <w:jc w:val="center"/>
        <w:rPr>
          <w:b/>
          <w:bCs/>
          <w:sz w:val="24"/>
          <w:szCs w:val="24"/>
        </w:rPr>
      </w:pPr>
    </w:p>
    <w:p w14:paraId="6ED77802" w14:textId="7885429E" w:rsidR="0093018C" w:rsidRPr="00294868" w:rsidRDefault="00F551F8" w:rsidP="00F551F8">
      <w:pPr>
        <w:keepNext/>
        <w:ind w:right="237"/>
        <w:jc w:val="center"/>
        <w:rPr>
          <w:b/>
          <w:bCs/>
          <w:sz w:val="24"/>
          <w:szCs w:val="24"/>
        </w:rPr>
      </w:pPr>
      <w:r w:rsidRPr="00F551F8">
        <w:rPr>
          <w:b/>
          <w:bCs/>
          <w:sz w:val="24"/>
          <w:szCs w:val="24"/>
        </w:rPr>
        <w:t>‌</w:t>
      </w:r>
      <w:r w:rsidR="00BC5725"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A675F7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67270">
        <w:rPr>
          <w:rFonts w:eastAsia="Arial"/>
          <w:color w:val="000000" w:themeColor="text1"/>
          <w:sz w:val="24"/>
          <w:szCs w:val="24"/>
        </w:rPr>
        <w:t xml:space="preserve">T. Daniels </w:t>
      </w:r>
    </w:p>
    <w:p w14:paraId="5473B39D" w14:textId="25489F28" w:rsidR="5848403C" w:rsidRDefault="5848403C" w:rsidP="5848403C">
      <w:pPr>
        <w:jc w:val="both"/>
        <w:rPr>
          <w:rFonts w:eastAsia="Arial"/>
          <w:color w:val="000000" w:themeColor="text1"/>
          <w:sz w:val="24"/>
          <w:szCs w:val="24"/>
        </w:rPr>
      </w:pPr>
    </w:p>
    <w:p w14:paraId="4EC5D203" w14:textId="031C4BF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w:t>
      </w:r>
      <w:r w:rsidR="00267270">
        <w:rPr>
          <w:rFonts w:eastAsia="Arial"/>
          <w:color w:val="000000" w:themeColor="text1"/>
          <w:sz w:val="24"/>
          <w:szCs w:val="24"/>
        </w:rPr>
        <w:t>te: 10/06/21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423706">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6C81BF68" w:rsidR="5848403C" w:rsidRDefault="00267270" w:rsidP="5848403C">
      <w:pPr>
        <w:jc w:val="both"/>
        <w:rPr>
          <w:rFonts w:eastAsia="Arial"/>
          <w:color w:val="000000" w:themeColor="text1"/>
          <w:sz w:val="24"/>
          <w:szCs w:val="24"/>
        </w:rPr>
      </w:pPr>
      <w:r>
        <w:rPr>
          <w:rFonts w:eastAsia="Arial"/>
          <w:color w:val="000000" w:themeColor="text1"/>
          <w:sz w:val="24"/>
          <w:szCs w:val="24"/>
        </w:rPr>
        <w:t>Signed:  T.Daniels</w:t>
      </w:r>
    </w:p>
    <w:p w14:paraId="3EC01EFA" w14:textId="0F1AEED0" w:rsidR="5848403C" w:rsidRDefault="5848403C" w:rsidP="5848403C">
      <w:pPr>
        <w:jc w:val="both"/>
        <w:rPr>
          <w:rFonts w:eastAsia="Arial"/>
          <w:color w:val="000000" w:themeColor="text1"/>
          <w:sz w:val="24"/>
          <w:szCs w:val="24"/>
        </w:rPr>
      </w:pPr>
    </w:p>
    <w:p w14:paraId="6058463E" w14:textId="6E0871E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67270">
        <w:rPr>
          <w:rFonts w:eastAsia="Arial"/>
          <w:color w:val="000000" w:themeColor="text1"/>
          <w:sz w:val="24"/>
          <w:szCs w:val="24"/>
        </w:rPr>
        <w:t>10/06/21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1FBEBA6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67270">
        <w:rPr>
          <w:rFonts w:eastAsia="Arial"/>
          <w:color w:val="000000" w:themeColor="text1"/>
          <w:sz w:val="24"/>
          <w:szCs w:val="24"/>
        </w:rPr>
        <w:t>J.Burnell</w:t>
      </w:r>
    </w:p>
    <w:p w14:paraId="143CEFC4" w14:textId="5E98B60C" w:rsidR="5848403C" w:rsidRDefault="5848403C" w:rsidP="5848403C">
      <w:pPr>
        <w:jc w:val="both"/>
        <w:rPr>
          <w:rFonts w:eastAsia="Arial"/>
          <w:color w:val="000000" w:themeColor="text1"/>
          <w:sz w:val="24"/>
          <w:szCs w:val="24"/>
        </w:rPr>
      </w:pPr>
    </w:p>
    <w:p w14:paraId="1F0252AC" w14:textId="5BAD7AA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67270">
        <w:rPr>
          <w:rFonts w:eastAsia="Arial"/>
          <w:color w:val="000000" w:themeColor="text1"/>
          <w:sz w:val="24"/>
          <w:szCs w:val="24"/>
        </w:rPr>
        <w:t>10/06/21</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74F092B1" w:rsidR="5848403C" w:rsidRDefault="5848403C" w:rsidP="5848403C">
      <w:pPr>
        <w:rPr>
          <w:rFonts w:eastAsia="Arial"/>
          <w:color w:val="000000" w:themeColor="text1"/>
          <w:sz w:val="24"/>
          <w:szCs w:val="24"/>
        </w:rPr>
      </w:pPr>
    </w:p>
    <w:p w14:paraId="6C39F012" w14:textId="379B492C" w:rsidR="5848403C" w:rsidRDefault="5848403C" w:rsidP="5848403C"/>
    <w:sectPr w:rsidR="5848403C" w:rsidSect="00423706">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267270" w:rsidRDefault="00267270">
      <w:r>
        <w:separator/>
      </w:r>
    </w:p>
  </w:endnote>
  <w:endnote w:type="continuationSeparator" w:id="0">
    <w:p w14:paraId="2FD44551" w14:textId="77777777" w:rsidR="00267270" w:rsidRDefault="002672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3FA71F" w14:textId="546D0E3E" w:rsidR="00267270" w:rsidRDefault="00D53C05" w:rsidP="00D53C05">
    <w:pPr>
      <w:pStyle w:val="Footer"/>
      <w:rPr>
        <w:sz w:val="17"/>
      </w:rPr>
    </w:pPr>
    <w:bookmarkStart w:id="2" w:name="TITUS1FooterEvenPages"/>
    <w:r>
      <w:rPr>
        <w:sz w:val="17"/>
      </w:rPr>
      <w:t> </w:t>
    </w:r>
  </w:p>
  <w:bookmarkEnd w:id="2"/>
  <w:p w14:paraId="63719187" w14:textId="4E7A611F" w:rsidR="00267270" w:rsidRDefault="00267270" w:rsidP="00423706">
    <w:pPr>
      <w:pStyle w:val="Footer"/>
      <w:jc w:val="right"/>
    </w:pPr>
    <w:r>
      <w:fldChar w:fldCharType="begin"/>
    </w:r>
    <w:r>
      <w:instrText xml:space="preserve"> PAGE   \* MERGEFORMAT </w:instrText>
    </w:r>
    <w:r>
      <w:fldChar w:fldCharType="separate"/>
    </w:r>
    <w:r w:rsidR="00D53C05">
      <w:rPr>
        <w:noProof/>
      </w:rPr>
      <w:t>6</w:t>
    </w:r>
    <w:r>
      <w:rPr>
        <w:noProof/>
      </w:rPr>
      <w:fldChar w:fldCharType="end"/>
    </w:r>
  </w:p>
  <w:p w14:paraId="16E8E2A1" w14:textId="77777777" w:rsidR="00267270" w:rsidRPr="00BB5EAA" w:rsidRDefault="00267270" w:rsidP="00423706">
    <w:pPr>
      <w:pStyle w:val="Footer"/>
      <w:ind w:right="360"/>
      <w:jc w:val="center"/>
    </w:pPr>
  </w:p>
  <w:p w14:paraId="24074A24" w14:textId="77777777" w:rsidR="00267270" w:rsidRDefault="002672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0D2D70" w14:textId="5EEB9E36" w:rsidR="00267270" w:rsidRDefault="00D53C05" w:rsidP="00D53C05">
    <w:pPr>
      <w:pStyle w:val="Footer"/>
      <w:rPr>
        <w:sz w:val="17"/>
      </w:rPr>
    </w:pPr>
    <w:bookmarkStart w:id="3" w:name="TITUS1FooterPrimary"/>
    <w:r>
      <w:rPr>
        <w:sz w:val="17"/>
      </w:rPr>
      <w:t> </w:t>
    </w:r>
  </w:p>
  <w:bookmarkEnd w:id="3"/>
  <w:p w14:paraId="50521BFA" w14:textId="460C9D86" w:rsidR="00267270" w:rsidRDefault="00267270">
    <w:pPr>
      <w:pStyle w:val="Footer"/>
      <w:jc w:val="right"/>
    </w:pPr>
    <w:r>
      <w:fldChar w:fldCharType="begin"/>
    </w:r>
    <w:r>
      <w:instrText xml:space="preserve"> PAGE   \* MERGEFORMAT </w:instrText>
    </w:r>
    <w:r>
      <w:fldChar w:fldCharType="separate"/>
    </w:r>
    <w:r w:rsidR="00D53C05">
      <w:rPr>
        <w:noProof/>
      </w:rPr>
      <w:t>5</w:t>
    </w:r>
    <w:r>
      <w:rPr>
        <w:noProof/>
      </w:rPr>
      <w:fldChar w:fldCharType="end"/>
    </w:r>
  </w:p>
  <w:p w14:paraId="790812FF" w14:textId="77777777" w:rsidR="00267270" w:rsidRPr="00BB5EAA" w:rsidRDefault="0026727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B83850" w14:textId="2ABB334C" w:rsidR="00267270" w:rsidRDefault="00D53C05" w:rsidP="00D53C05">
    <w:pPr>
      <w:pStyle w:val="Footer"/>
      <w:rPr>
        <w:sz w:val="17"/>
      </w:rPr>
    </w:pPr>
    <w:bookmarkStart w:id="5" w:name="TITUS1FooterFirstPage"/>
    <w:r>
      <w:rPr>
        <w:sz w:val="17"/>
      </w:rPr>
      <w:t> </w:t>
    </w:r>
  </w:p>
  <w:bookmarkEnd w:id="5"/>
  <w:p w14:paraId="1D607FDE" w14:textId="5DD17A2C" w:rsidR="00267270" w:rsidRDefault="00267270" w:rsidP="00423706">
    <w:pPr>
      <w:pStyle w:val="Footer"/>
      <w:jc w:val="right"/>
    </w:pPr>
    <w:r>
      <w:fldChar w:fldCharType="begin"/>
    </w:r>
    <w:r>
      <w:instrText xml:space="preserve"> PAGE   \* MERGEFORMAT </w:instrText>
    </w:r>
    <w:r>
      <w:fldChar w:fldCharType="separate"/>
    </w:r>
    <w:r w:rsidR="00D53C05">
      <w:rPr>
        <w:noProof/>
      </w:rPr>
      <w:t>1</w:t>
    </w:r>
    <w:r>
      <w:rPr>
        <w:noProof/>
      </w:rPr>
      <w:fldChar w:fldCharType="end"/>
    </w:r>
  </w:p>
  <w:p w14:paraId="1A16271E" w14:textId="77777777" w:rsidR="00267270" w:rsidRPr="00BB5EAA" w:rsidRDefault="00267270" w:rsidP="00423706">
    <w:pPr>
      <w:pStyle w:val="Footer"/>
      <w:ind w:right="360"/>
      <w:jc w:val="center"/>
    </w:pPr>
  </w:p>
  <w:p w14:paraId="6FB1EE6B" w14:textId="77777777" w:rsidR="00267270" w:rsidRDefault="0026727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2ED364" w14:textId="7E261402" w:rsidR="00267270" w:rsidRDefault="00D53C05" w:rsidP="00D53C05">
    <w:pPr>
      <w:pStyle w:val="Footer"/>
      <w:rPr>
        <w:sz w:val="17"/>
      </w:rPr>
    </w:pPr>
    <w:bookmarkStart w:id="9" w:name="TITUS2FooterEvenPages"/>
    <w:r>
      <w:rPr>
        <w:sz w:val="17"/>
      </w:rPr>
      <w:t> </w:t>
    </w:r>
  </w:p>
  <w:bookmarkEnd w:id="9"/>
  <w:p w14:paraId="258FB0B8" w14:textId="77777777" w:rsidR="00267270" w:rsidRDefault="00267270" w:rsidP="00423706">
    <w:pPr>
      <w:pStyle w:val="Footer"/>
      <w:jc w:val="right"/>
    </w:pPr>
  </w:p>
  <w:p w14:paraId="1C706977" w14:textId="3B3DDA73" w:rsidR="00267270" w:rsidRDefault="00267270" w:rsidP="00423706">
    <w:pPr>
      <w:pStyle w:val="Footer"/>
      <w:jc w:val="right"/>
    </w:pPr>
    <w:r>
      <w:fldChar w:fldCharType="begin"/>
    </w:r>
    <w:r>
      <w:instrText xml:space="preserve"> PAGE   \* MERGEFORMAT </w:instrText>
    </w:r>
    <w:r>
      <w:fldChar w:fldCharType="separate"/>
    </w:r>
    <w:r w:rsidR="00D53C05">
      <w:rPr>
        <w:noProof/>
      </w:rPr>
      <w:t>18</w:t>
    </w:r>
    <w:r>
      <w:rPr>
        <w:noProof/>
      </w:rPr>
      <w:fldChar w:fldCharType="end"/>
    </w:r>
  </w:p>
  <w:p w14:paraId="1F8AAE4F" w14:textId="77777777" w:rsidR="00267270" w:rsidRPr="00BB5EAA" w:rsidRDefault="00267270" w:rsidP="00423706">
    <w:pPr>
      <w:pStyle w:val="Footer"/>
      <w:ind w:right="360"/>
      <w:jc w:val="center"/>
    </w:pPr>
  </w:p>
  <w:p w14:paraId="264DC965" w14:textId="77777777" w:rsidR="00267270" w:rsidRDefault="0026727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DDDBF" w14:textId="099BA726" w:rsidR="00267270" w:rsidRDefault="00D53C05" w:rsidP="00D53C05">
    <w:pPr>
      <w:pStyle w:val="Footer"/>
      <w:rPr>
        <w:sz w:val="17"/>
      </w:rPr>
    </w:pPr>
    <w:bookmarkStart w:id="10" w:name="TITUS2FooterPrimary"/>
    <w:r>
      <w:rPr>
        <w:sz w:val="17"/>
      </w:rPr>
      <w:t> </w:t>
    </w:r>
  </w:p>
  <w:bookmarkEnd w:id="10"/>
  <w:p w14:paraId="028CBC9A" w14:textId="77777777" w:rsidR="00267270" w:rsidRDefault="00267270">
    <w:pPr>
      <w:pStyle w:val="Footer"/>
      <w:jc w:val="right"/>
    </w:pPr>
  </w:p>
  <w:p w14:paraId="6DB0D8DA" w14:textId="09EF6C82" w:rsidR="00267270" w:rsidRDefault="00267270">
    <w:pPr>
      <w:pStyle w:val="Footer"/>
      <w:jc w:val="right"/>
    </w:pPr>
    <w:r>
      <w:fldChar w:fldCharType="begin"/>
    </w:r>
    <w:r>
      <w:instrText xml:space="preserve"> PAGE   \* MERGEFORMAT </w:instrText>
    </w:r>
    <w:r>
      <w:fldChar w:fldCharType="separate"/>
    </w:r>
    <w:r w:rsidR="00D53C05">
      <w:rPr>
        <w:noProof/>
      </w:rPr>
      <w:t>17</w:t>
    </w:r>
    <w:r>
      <w:rPr>
        <w:noProof/>
      </w:rPr>
      <w:fldChar w:fldCharType="end"/>
    </w:r>
  </w:p>
  <w:p w14:paraId="347C15C3" w14:textId="77777777" w:rsidR="00267270" w:rsidRPr="00BB5EAA" w:rsidRDefault="0026727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1325D" w14:textId="2077F762" w:rsidR="00267270" w:rsidRDefault="00D53C05" w:rsidP="00D53C05">
    <w:pPr>
      <w:pStyle w:val="Footer"/>
      <w:rPr>
        <w:sz w:val="17"/>
      </w:rPr>
    </w:pPr>
    <w:bookmarkStart w:id="12" w:name="TITUS2FooterFirstPage"/>
    <w:r>
      <w:rPr>
        <w:sz w:val="17"/>
      </w:rPr>
      <w:t> </w:t>
    </w:r>
  </w:p>
  <w:bookmarkEnd w:id="12"/>
  <w:p w14:paraId="1BA63A0E" w14:textId="77777777" w:rsidR="00267270" w:rsidRDefault="00267270" w:rsidP="00423706">
    <w:pPr>
      <w:pStyle w:val="Footer"/>
      <w:jc w:val="right"/>
    </w:pPr>
  </w:p>
  <w:p w14:paraId="58E5FBB7" w14:textId="78BBAF49" w:rsidR="00267270" w:rsidRDefault="00267270" w:rsidP="00423706">
    <w:pPr>
      <w:pStyle w:val="Footer"/>
      <w:jc w:val="right"/>
    </w:pPr>
    <w:r>
      <w:fldChar w:fldCharType="begin"/>
    </w:r>
    <w:r>
      <w:instrText xml:space="preserve"> PAGE   \* MERGEFORMAT </w:instrText>
    </w:r>
    <w:r>
      <w:fldChar w:fldCharType="separate"/>
    </w:r>
    <w:r w:rsidR="00D53C05">
      <w:rPr>
        <w:noProof/>
      </w:rPr>
      <w:t>8</w:t>
    </w:r>
    <w:r>
      <w:rPr>
        <w:noProof/>
      </w:rPr>
      <w:fldChar w:fldCharType="end"/>
    </w:r>
  </w:p>
  <w:p w14:paraId="09F684E8" w14:textId="77777777" w:rsidR="00267270" w:rsidRPr="00BB5EAA" w:rsidRDefault="00267270" w:rsidP="00423706">
    <w:pPr>
      <w:pStyle w:val="Footer"/>
      <w:ind w:right="360"/>
      <w:jc w:val="center"/>
    </w:pPr>
  </w:p>
  <w:p w14:paraId="727C83EA" w14:textId="77777777" w:rsidR="00267270" w:rsidRDefault="0026727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B7DBC" w14:textId="7485D649" w:rsidR="00267270" w:rsidRDefault="00D53C05" w:rsidP="00D53C05">
    <w:pPr>
      <w:pStyle w:val="Footer"/>
      <w:rPr>
        <w:sz w:val="17"/>
      </w:rPr>
    </w:pPr>
    <w:bookmarkStart w:id="15" w:name="TITUS3FooterEvenPages"/>
    <w:r>
      <w:rPr>
        <w:sz w:val="17"/>
      </w:rPr>
      <w:t> </w:t>
    </w:r>
  </w:p>
  <w:bookmarkEnd w:id="15"/>
  <w:p w14:paraId="0ED299E9" w14:textId="77777777" w:rsidR="00267270" w:rsidRDefault="00267270" w:rsidP="00423706">
    <w:pPr>
      <w:pStyle w:val="Footer"/>
      <w:jc w:val="right"/>
    </w:pPr>
  </w:p>
  <w:p w14:paraId="656373A1" w14:textId="663087CA" w:rsidR="00267270" w:rsidRDefault="00267270" w:rsidP="00423706">
    <w:pPr>
      <w:pStyle w:val="Footer"/>
      <w:jc w:val="right"/>
    </w:pPr>
    <w:r>
      <w:fldChar w:fldCharType="begin"/>
    </w:r>
    <w:r>
      <w:instrText xml:space="preserve"> PAGE   \* MERGEFORMAT </w:instrText>
    </w:r>
    <w:r>
      <w:fldChar w:fldCharType="separate"/>
    </w:r>
    <w:r w:rsidR="00D53C05">
      <w:rPr>
        <w:noProof/>
      </w:rPr>
      <w:t>20</w:t>
    </w:r>
    <w:r>
      <w:rPr>
        <w:noProof/>
      </w:rPr>
      <w:fldChar w:fldCharType="end"/>
    </w:r>
  </w:p>
  <w:p w14:paraId="3357DBA1" w14:textId="77777777" w:rsidR="00267270" w:rsidRPr="00BB5EAA" w:rsidRDefault="00267270" w:rsidP="00423706">
    <w:pPr>
      <w:pStyle w:val="Footer"/>
      <w:ind w:right="360"/>
      <w:jc w:val="center"/>
    </w:pPr>
  </w:p>
  <w:p w14:paraId="4C9177CB" w14:textId="77777777" w:rsidR="00267270" w:rsidRDefault="0026727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A002C" w14:textId="2579E7E6" w:rsidR="00267270" w:rsidRDefault="00D53C05" w:rsidP="00D53C05">
    <w:pPr>
      <w:pStyle w:val="Footer"/>
      <w:rPr>
        <w:sz w:val="17"/>
      </w:rPr>
    </w:pPr>
    <w:bookmarkStart w:id="16" w:name="TITUS3FooterPrimary"/>
    <w:r>
      <w:rPr>
        <w:sz w:val="17"/>
      </w:rPr>
      <w:t> </w:t>
    </w:r>
  </w:p>
  <w:bookmarkEnd w:id="16"/>
  <w:p w14:paraId="4E5FB048" w14:textId="77777777" w:rsidR="00267270" w:rsidRDefault="00267270">
    <w:pPr>
      <w:pStyle w:val="Footer"/>
      <w:jc w:val="right"/>
    </w:pPr>
  </w:p>
  <w:p w14:paraId="69C589CC" w14:textId="50A40AD4" w:rsidR="00267270" w:rsidRDefault="00267270">
    <w:pPr>
      <w:pStyle w:val="Footer"/>
      <w:jc w:val="right"/>
    </w:pPr>
    <w:r>
      <w:fldChar w:fldCharType="begin"/>
    </w:r>
    <w:r>
      <w:instrText xml:space="preserve"> PAGE   \* MERGEFORMAT </w:instrText>
    </w:r>
    <w:r>
      <w:fldChar w:fldCharType="separate"/>
    </w:r>
    <w:r w:rsidR="00D53C05">
      <w:rPr>
        <w:noProof/>
      </w:rPr>
      <w:t>21</w:t>
    </w:r>
    <w:r>
      <w:rPr>
        <w:noProof/>
      </w:rPr>
      <w:fldChar w:fldCharType="end"/>
    </w:r>
  </w:p>
  <w:p w14:paraId="5A445403" w14:textId="77777777" w:rsidR="00267270" w:rsidRPr="00BB5EAA" w:rsidRDefault="0026727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FE3305" w14:textId="5EB34962" w:rsidR="00267270" w:rsidRDefault="00D53C05" w:rsidP="00D53C05">
    <w:pPr>
      <w:pStyle w:val="Footer"/>
      <w:rPr>
        <w:sz w:val="17"/>
      </w:rPr>
    </w:pPr>
    <w:bookmarkStart w:id="18" w:name="TITUS3FooterFirstPage"/>
    <w:r>
      <w:rPr>
        <w:sz w:val="17"/>
      </w:rPr>
      <w:t> </w:t>
    </w:r>
  </w:p>
  <w:bookmarkEnd w:id="18"/>
  <w:p w14:paraId="4FB2EE0C" w14:textId="77777777" w:rsidR="00267270" w:rsidRDefault="00267270" w:rsidP="00423706">
    <w:pPr>
      <w:pStyle w:val="Footer"/>
      <w:jc w:val="right"/>
    </w:pPr>
  </w:p>
  <w:p w14:paraId="0AF82B00" w14:textId="6EFDADA6" w:rsidR="00267270" w:rsidRDefault="00267270" w:rsidP="00423706">
    <w:pPr>
      <w:pStyle w:val="Footer"/>
      <w:jc w:val="right"/>
    </w:pPr>
    <w:r>
      <w:fldChar w:fldCharType="begin"/>
    </w:r>
    <w:r>
      <w:instrText xml:space="preserve"> PAGE   \* MERGEFORMAT </w:instrText>
    </w:r>
    <w:r>
      <w:fldChar w:fldCharType="separate"/>
    </w:r>
    <w:r w:rsidR="00D53C05">
      <w:rPr>
        <w:noProof/>
      </w:rPr>
      <w:t>19</w:t>
    </w:r>
    <w:r>
      <w:rPr>
        <w:noProof/>
      </w:rPr>
      <w:fldChar w:fldCharType="end"/>
    </w:r>
  </w:p>
  <w:p w14:paraId="6D964CDB" w14:textId="77777777" w:rsidR="00267270" w:rsidRPr="00BB5EAA" w:rsidRDefault="00267270" w:rsidP="00423706">
    <w:pPr>
      <w:pStyle w:val="Footer"/>
      <w:ind w:right="360"/>
      <w:jc w:val="center"/>
    </w:pPr>
  </w:p>
  <w:p w14:paraId="202C3B91" w14:textId="77777777" w:rsidR="00267270" w:rsidRDefault="0026727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3F660" w14:textId="78521FD2" w:rsidR="00267270" w:rsidRDefault="00D53C05" w:rsidP="00D53C05">
    <w:pPr>
      <w:pStyle w:val="Footer"/>
      <w:rPr>
        <w:sz w:val="17"/>
      </w:rPr>
    </w:pPr>
    <w:bookmarkStart w:id="21" w:name="TITUS4FooterEvenPages"/>
    <w:r>
      <w:rPr>
        <w:sz w:val="17"/>
      </w:rPr>
      <w:t> </w:t>
    </w:r>
  </w:p>
  <w:bookmarkEnd w:id="21"/>
  <w:p w14:paraId="1E6DF7B5" w14:textId="77777777" w:rsidR="00267270" w:rsidRDefault="00267270" w:rsidP="00423706">
    <w:pPr>
      <w:pStyle w:val="Footer"/>
      <w:jc w:val="right"/>
    </w:pPr>
  </w:p>
  <w:p w14:paraId="4FDF96E4" w14:textId="77777777" w:rsidR="00267270" w:rsidRDefault="00267270" w:rsidP="00423706">
    <w:pPr>
      <w:pStyle w:val="Footer"/>
      <w:jc w:val="right"/>
    </w:pPr>
    <w:r>
      <w:fldChar w:fldCharType="begin"/>
    </w:r>
    <w:r>
      <w:instrText xml:space="preserve"> PAGE   \* MERGEFORMAT </w:instrText>
    </w:r>
    <w:r>
      <w:fldChar w:fldCharType="separate"/>
    </w:r>
    <w:r>
      <w:rPr>
        <w:noProof/>
      </w:rPr>
      <w:t>6</w:t>
    </w:r>
    <w:r>
      <w:rPr>
        <w:noProof/>
      </w:rPr>
      <w:fldChar w:fldCharType="end"/>
    </w:r>
  </w:p>
  <w:p w14:paraId="4FAC96BF" w14:textId="77777777" w:rsidR="00267270" w:rsidRPr="00BB5EAA" w:rsidRDefault="00267270" w:rsidP="00423706">
    <w:pPr>
      <w:pStyle w:val="Footer"/>
      <w:ind w:right="360"/>
      <w:jc w:val="center"/>
    </w:pPr>
  </w:p>
  <w:p w14:paraId="2B200923" w14:textId="77777777" w:rsidR="00267270" w:rsidRDefault="0026727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74DF4" w14:textId="7E830910" w:rsidR="00267270" w:rsidRDefault="00D53C05" w:rsidP="00D53C05">
    <w:pPr>
      <w:pStyle w:val="Footer"/>
      <w:rPr>
        <w:sz w:val="17"/>
      </w:rPr>
    </w:pPr>
    <w:bookmarkStart w:id="22" w:name="TITUS4FooterPrimary"/>
    <w:r>
      <w:rPr>
        <w:sz w:val="17"/>
      </w:rPr>
      <w:t> </w:t>
    </w:r>
  </w:p>
  <w:bookmarkEnd w:id="22"/>
  <w:p w14:paraId="32C76E82" w14:textId="77777777" w:rsidR="00267270" w:rsidRDefault="00267270">
    <w:pPr>
      <w:pStyle w:val="Footer"/>
      <w:jc w:val="right"/>
    </w:pPr>
  </w:p>
  <w:p w14:paraId="24F65732" w14:textId="77777777" w:rsidR="00267270" w:rsidRDefault="00267270">
    <w:pPr>
      <w:pStyle w:val="Footer"/>
      <w:jc w:val="right"/>
    </w:pPr>
    <w:r>
      <w:fldChar w:fldCharType="begin"/>
    </w:r>
    <w:r>
      <w:instrText xml:space="preserve"> PAGE   \* MERGEFORMAT </w:instrText>
    </w:r>
    <w:r>
      <w:fldChar w:fldCharType="separate"/>
    </w:r>
    <w:r>
      <w:rPr>
        <w:noProof/>
      </w:rPr>
      <w:t>9</w:t>
    </w:r>
    <w:r>
      <w:rPr>
        <w:noProof/>
      </w:rPr>
      <w:fldChar w:fldCharType="end"/>
    </w:r>
  </w:p>
  <w:p w14:paraId="197BCC91" w14:textId="77777777" w:rsidR="00267270" w:rsidRPr="00BB5EAA" w:rsidRDefault="0026727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8D884" w14:textId="5D5F90BE" w:rsidR="00267270" w:rsidRDefault="00D53C05" w:rsidP="00D53C05">
    <w:pPr>
      <w:pStyle w:val="Footer"/>
      <w:rPr>
        <w:sz w:val="17"/>
      </w:rPr>
    </w:pPr>
    <w:bookmarkStart w:id="24" w:name="TITUS4FooterFirstPage"/>
    <w:r>
      <w:rPr>
        <w:sz w:val="17"/>
      </w:rPr>
      <w:t> </w:t>
    </w:r>
  </w:p>
  <w:bookmarkEnd w:id="24"/>
  <w:p w14:paraId="1DAB8614" w14:textId="77777777" w:rsidR="00267270" w:rsidRDefault="00267270" w:rsidP="00423706">
    <w:pPr>
      <w:pStyle w:val="Footer"/>
      <w:jc w:val="right"/>
    </w:pPr>
  </w:p>
  <w:p w14:paraId="0CD71BAB" w14:textId="72236756" w:rsidR="00267270" w:rsidRDefault="00267270" w:rsidP="00423706">
    <w:pPr>
      <w:pStyle w:val="Footer"/>
      <w:jc w:val="right"/>
    </w:pPr>
    <w:r>
      <w:fldChar w:fldCharType="begin"/>
    </w:r>
    <w:r>
      <w:instrText xml:space="preserve"> PAGE   \* MERGEFORMAT </w:instrText>
    </w:r>
    <w:r>
      <w:fldChar w:fldCharType="separate"/>
    </w:r>
    <w:r w:rsidR="00D53C05">
      <w:rPr>
        <w:noProof/>
      </w:rPr>
      <w:t>22</w:t>
    </w:r>
    <w:r>
      <w:rPr>
        <w:noProof/>
      </w:rPr>
      <w:fldChar w:fldCharType="end"/>
    </w:r>
  </w:p>
  <w:p w14:paraId="334D2F30" w14:textId="77777777" w:rsidR="00267270" w:rsidRPr="00BB5EAA" w:rsidRDefault="00267270" w:rsidP="00423706">
    <w:pPr>
      <w:pStyle w:val="Footer"/>
      <w:ind w:right="360"/>
      <w:jc w:val="center"/>
    </w:pPr>
  </w:p>
  <w:p w14:paraId="7AC00E3C" w14:textId="77777777" w:rsidR="00267270" w:rsidRDefault="00267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267270" w:rsidRDefault="00267270">
      <w:r>
        <w:separator/>
      </w:r>
    </w:p>
  </w:footnote>
  <w:footnote w:type="continuationSeparator" w:id="0">
    <w:p w14:paraId="458DDD75" w14:textId="77777777" w:rsidR="00267270" w:rsidRDefault="002672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30445" w14:textId="25EDFB1A" w:rsidR="00267270" w:rsidRDefault="00D53C05" w:rsidP="00D53C05">
    <w:pPr>
      <w:pStyle w:val="Header"/>
      <w:rPr>
        <w:sz w:val="17"/>
      </w:rPr>
    </w:pPr>
    <w:bookmarkStart w:id="0" w:name="TITUS1HeaderEvenPages"/>
    <w:r>
      <w:rPr>
        <w:sz w:val="17"/>
      </w:rPr>
      <w:t> </w:t>
    </w:r>
  </w:p>
  <w:bookmarkEnd w:id="0"/>
  <w:p w14:paraId="3AEA048E" w14:textId="77777777" w:rsidR="00267270" w:rsidRDefault="00267270" w:rsidP="005B5839">
    <w:pPr>
      <w:pStyle w:val="Header"/>
    </w:pPr>
  </w:p>
  <w:p w14:paraId="283A70F4" w14:textId="77777777" w:rsidR="00267270" w:rsidRDefault="002672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5691F" w14:textId="63029748" w:rsidR="00267270" w:rsidRDefault="00D53C05" w:rsidP="00D53C05">
    <w:pPr>
      <w:pStyle w:val="Header"/>
      <w:rPr>
        <w:sz w:val="17"/>
      </w:rPr>
    </w:pPr>
    <w:bookmarkStart w:id="1" w:name="TITUS1HeaderPrimary"/>
    <w:r>
      <w:rPr>
        <w:sz w:val="17"/>
      </w:rPr>
      <w:t> </w:t>
    </w:r>
  </w:p>
  <w:bookmarkEnd w:id="1"/>
  <w:p w14:paraId="55C7FE73" w14:textId="77777777" w:rsidR="00267270" w:rsidRDefault="002672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F83B0" w14:textId="7884A932" w:rsidR="00267270" w:rsidRDefault="00D53C05" w:rsidP="00D53C05">
    <w:pPr>
      <w:pStyle w:val="Header"/>
      <w:rPr>
        <w:sz w:val="17"/>
      </w:rPr>
    </w:pPr>
    <w:bookmarkStart w:id="4" w:name="TITUS1HeaderFirstPage"/>
    <w:r>
      <w:rPr>
        <w:sz w:val="17"/>
      </w:rPr>
      <w:t> </w:t>
    </w:r>
  </w:p>
  <w:bookmarkEnd w:id="4"/>
  <w:p w14:paraId="4B6DF9A3" w14:textId="77777777" w:rsidR="00267270" w:rsidRDefault="0026727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6C4CD" w14:textId="66F00044" w:rsidR="00267270" w:rsidRDefault="00D53C05" w:rsidP="00D53C05">
    <w:pPr>
      <w:pStyle w:val="Header"/>
      <w:rPr>
        <w:sz w:val="17"/>
      </w:rPr>
    </w:pPr>
    <w:bookmarkStart w:id="7" w:name="TITUS2HeaderEvenPages"/>
    <w:r>
      <w:rPr>
        <w:sz w:val="17"/>
      </w:rPr>
      <w:t> </w:t>
    </w:r>
  </w:p>
  <w:bookmarkEnd w:id="7"/>
  <w:p w14:paraId="33295CA2" w14:textId="77777777" w:rsidR="00267270" w:rsidRDefault="00267270" w:rsidP="00423706">
    <w:pPr>
      <w:pStyle w:val="Header"/>
    </w:pPr>
  </w:p>
  <w:p w14:paraId="3C24512A" w14:textId="77777777" w:rsidR="00267270" w:rsidRDefault="0026727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25F32" w14:textId="1FE27490" w:rsidR="00267270" w:rsidRDefault="00D53C05" w:rsidP="00D53C05">
    <w:pPr>
      <w:pStyle w:val="Header"/>
      <w:rPr>
        <w:sz w:val="17"/>
      </w:rPr>
    </w:pPr>
    <w:bookmarkStart w:id="8" w:name="TITUS2HeaderPrimary"/>
    <w:r>
      <w:rPr>
        <w:sz w:val="17"/>
      </w:rPr>
      <w:t> </w:t>
    </w:r>
  </w:p>
  <w:bookmarkEnd w:id="8"/>
  <w:p w14:paraId="4775793D" w14:textId="77777777" w:rsidR="00267270" w:rsidRDefault="0026727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F360A" w14:textId="214C73E6" w:rsidR="00267270" w:rsidRDefault="00D53C05" w:rsidP="00D53C05">
    <w:pPr>
      <w:pStyle w:val="Header"/>
      <w:rPr>
        <w:sz w:val="17"/>
      </w:rPr>
    </w:pPr>
    <w:bookmarkStart w:id="11" w:name="TITUS2HeaderFirstPage"/>
    <w:r>
      <w:rPr>
        <w:sz w:val="17"/>
      </w:rPr>
      <w:t> </w:t>
    </w:r>
  </w:p>
  <w:bookmarkEnd w:id="11"/>
  <w:p w14:paraId="3363ED66" w14:textId="77777777" w:rsidR="00267270" w:rsidRDefault="00267270" w:rsidP="00423706">
    <w:pPr>
      <w:pStyle w:val="Header"/>
    </w:pPr>
  </w:p>
  <w:p w14:paraId="2E016DAB" w14:textId="77777777" w:rsidR="00267270" w:rsidRDefault="0026727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8BE62" w14:textId="1D01D7B6" w:rsidR="00267270" w:rsidRDefault="00D53C05" w:rsidP="00D53C05">
    <w:pPr>
      <w:pStyle w:val="Header"/>
      <w:rPr>
        <w:sz w:val="17"/>
      </w:rPr>
    </w:pPr>
    <w:bookmarkStart w:id="13" w:name="TITUS3HeaderEvenPages"/>
    <w:r>
      <w:rPr>
        <w:sz w:val="17"/>
      </w:rPr>
      <w:t> </w:t>
    </w:r>
  </w:p>
  <w:bookmarkEnd w:id="13"/>
  <w:p w14:paraId="07571173" w14:textId="77777777" w:rsidR="00267270" w:rsidRDefault="00267270" w:rsidP="00423706">
    <w:pPr>
      <w:pStyle w:val="Header"/>
    </w:pPr>
  </w:p>
  <w:p w14:paraId="77EC67F3" w14:textId="77777777" w:rsidR="00267270" w:rsidRDefault="0026727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438CFE" w14:textId="189D6532" w:rsidR="00267270" w:rsidRDefault="00D53C05" w:rsidP="00D53C05">
    <w:pPr>
      <w:pStyle w:val="Header"/>
      <w:rPr>
        <w:sz w:val="17"/>
      </w:rPr>
    </w:pPr>
    <w:bookmarkStart w:id="14" w:name="TITUS3HeaderPrimary"/>
    <w:r>
      <w:rPr>
        <w:sz w:val="17"/>
      </w:rPr>
      <w:t> </w:t>
    </w:r>
  </w:p>
  <w:bookmarkEnd w:id="14"/>
  <w:p w14:paraId="63CC0388" w14:textId="77777777" w:rsidR="00267270" w:rsidRDefault="0026727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C82B35" w14:textId="18923F1C" w:rsidR="00267270" w:rsidRDefault="00D53C05" w:rsidP="00D53C05">
    <w:pPr>
      <w:pStyle w:val="Header"/>
      <w:rPr>
        <w:sz w:val="17"/>
      </w:rPr>
    </w:pPr>
    <w:bookmarkStart w:id="17" w:name="TITUS3HeaderFirstPage"/>
    <w:r>
      <w:rPr>
        <w:sz w:val="17"/>
      </w:rPr>
      <w:t> </w:t>
    </w:r>
  </w:p>
  <w:bookmarkEnd w:id="17"/>
  <w:p w14:paraId="55340D46" w14:textId="77777777" w:rsidR="00267270" w:rsidRDefault="00267270" w:rsidP="00423706">
    <w:pPr>
      <w:pStyle w:val="Header"/>
    </w:pPr>
  </w:p>
  <w:p w14:paraId="5020E434" w14:textId="77777777" w:rsidR="00267270" w:rsidRDefault="0026727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7A4455" w14:textId="285CCC7B" w:rsidR="00267270" w:rsidRDefault="00D53C05" w:rsidP="00D53C05">
    <w:pPr>
      <w:pStyle w:val="Header"/>
      <w:rPr>
        <w:sz w:val="17"/>
      </w:rPr>
    </w:pPr>
    <w:bookmarkStart w:id="19" w:name="TITUS4HeaderEvenPages"/>
    <w:r>
      <w:rPr>
        <w:sz w:val="17"/>
      </w:rPr>
      <w:t> </w:t>
    </w:r>
  </w:p>
  <w:bookmarkEnd w:id="19"/>
  <w:p w14:paraId="34647FD3" w14:textId="77777777" w:rsidR="00267270" w:rsidRDefault="00267270" w:rsidP="00423706">
    <w:pPr>
      <w:pStyle w:val="Header"/>
    </w:pPr>
  </w:p>
  <w:p w14:paraId="1D9C6E89" w14:textId="77777777" w:rsidR="00267270" w:rsidRDefault="0026727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474101" w14:textId="1E371E63" w:rsidR="00267270" w:rsidRDefault="00D53C05" w:rsidP="00D53C05">
    <w:pPr>
      <w:pStyle w:val="Header"/>
      <w:rPr>
        <w:sz w:val="17"/>
      </w:rPr>
    </w:pPr>
    <w:bookmarkStart w:id="20" w:name="TITUS4HeaderPrimary"/>
    <w:r>
      <w:rPr>
        <w:sz w:val="17"/>
      </w:rPr>
      <w:t> </w:t>
    </w:r>
  </w:p>
  <w:bookmarkEnd w:id="20"/>
  <w:p w14:paraId="5E19EA61" w14:textId="77777777" w:rsidR="00267270" w:rsidRDefault="0026727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55B586" w14:textId="7A84CC9A" w:rsidR="00267270" w:rsidRDefault="00D53C05" w:rsidP="00D53C05">
    <w:pPr>
      <w:pStyle w:val="Header"/>
      <w:rPr>
        <w:sz w:val="17"/>
      </w:rPr>
    </w:pPr>
    <w:bookmarkStart w:id="23" w:name="TITUS4HeaderFirstPage"/>
    <w:r>
      <w:rPr>
        <w:sz w:val="17"/>
      </w:rPr>
      <w:t> </w:t>
    </w:r>
  </w:p>
  <w:bookmarkEnd w:id="23"/>
  <w:p w14:paraId="0D295D49" w14:textId="77777777" w:rsidR="00267270" w:rsidRDefault="00267270" w:rsidP="00423706">
    <w:pPr>
      <w:pStyle w:val="Header"/>
    </w:pPr>
  </w:p>
  <w:p w14:paraId="161F4813" w14:textId="77777777" w:rsidR="00267270" w:rsidRDefault="002672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F1855"/>
    <w:multiLevelType w:val="multilevel"/>
    <w:tmpl w:val="54C68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EC1FAA"/>
    <w:multiLevelType w:val="hybridMultilevel"/>
    <w:tmpl w:val="E2BA8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87AC6"/>
    <w:multiLevelType w:val="hybridMultilevel"/>
    <w:tmpl w:val="8C6C7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CB3446"/>
    <w:multiLevelType w:val="hybridMultilevel"/>
    <w:tmpl w:val="5864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7" w15:restartNumberingAfterBreak="0">
    <w:nsid w:val="4DDC411E"/>
    <w:multiLevelType w:val="hybridMultilevel"/>
    <w:tmpl w:val="BEB6D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75624E"/>
    <w:multiLevelType w:val="hybridMultilevel"/>
    <w:tmpl w:val="4A96B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0F0E92"/>
    <w:multiLevelType w:val="hybridMultilevel"/>
    <w:tmpl w:val="57A03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4"/>
  </w:num>
  <w:num w:numId="5">
    <w:abstractNumId w:val="9"/>
  </w:num>
  <w:num w:numId="6">
    <w:abstractNumId w:val="8"/>
  </w:num>
  <w:num w:numId="7">
    <w:abstractNumId w:val="1"/>
  </w:num>
  <w:num w:numId="8">
    <w:abstractNumId w:val="5"/>
  </w:num>
  <w:num w:numId="9">
    <w:abstractNumId w:val="2"/>
  </w:num>
  <w:num w:numId="10">
    <w:abstractNumId w:val="7"/>
  </w:num>
  <w:num w:numId="11">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1DB"/>
    <w:rsid w:val="00020EEC"/>
    <w:rsid w:val="00025650"/>
    <w:rsid w:val="00026FAB"/>
    <w:rsid w:val="00027B1F"/>
    <w:rsid w:val="0003088B"/>
    <w:rsid w:val="000325D9"/>
    <w:rsid w:val="00033C47"/>
    <w:rsid w:val="000372B2"/>
    <w:rsid w:val="0004079F"/>
    <w:rsid w:val="000407DC"/>
    <w:rsid w:val="00042EBF"/>
    <w:rsid w:val="00045B87"/>
    <w:rsid w:val="00045C07"/>
    <w:rsid w:val="00055D43"/>
    <w:rsid w:val="00056FAC"/>
    <w:rsid w:val="00057751"/>
    <w:rsid w:val="00062E39"/>
    <w:rsid w:val="0007374E"/>
    <w:rsid w:val="00080E58"/>
    <w:rsid w:val="00083D99"/>
    <w:rsid w:val="00084EA6"/>
    <w:rsid w:val="00085699"/>
    <w:rsid w:val="00087891"/>
    <w:rsid w:val="00091F52"/>
    <w:rsid w:val="00092970"/>
    <w:rsid w:val="00092BC7"/>
    <w:rsid w:val="00093720"/>
    <w:rsid w:val="000938E6"/>
    <w:rsid w:val="00093B3C"/>
    <w:rsid w:val="000941DE"/>
    <w:rsid w:val="0009488C"/>
    <w:rsid w:val="00095C1B"/>
    <w:rsid w:val="00096DEA"/>
    <w:rsid w:val="000A4240"/>
    <w:rsid w:val="000A469A"/>
    <w:rsid w:val="000B10D6"/>
    <w:rsid w:val="000B127E"/>
    <w:rsid w:val="000B1E96"/>
    <w:rsid w:val="000B631B"/>
    <w:rsid w:val="000C378F"/>
    <w:rsid w:val="000C6892"/>
    <w:rsid w:val="000C6FFE"/>
    <w:rsid w:val="000D0BB6"/>
    <w:rsid w:val="000D4604"/>
    <w:rsid w:val="000E0CA5"/>
    <w:rsid w:val="000E26B0"/>
    <w:rsid w:val="000E63F0"/>
    <w:rsid w:val="000E72B9"/>
    <w:rsid w:val="000F1599"/>
    <w:rsid w:val="000F1769"/>
    <w:rsid w:val="000F24E3"/>
    <w:rsid w:val="000F6196"/>
    <w:rsid w:val="000F7ECD"/>
    <w:rsid w:val="00102E64"/>
    <w:rsid w:val="0010312C"/>
    <w:rsid w:val="00106DC7"/>
    <w:rsid w:val="0011237D"/>
    <w:rsid w:val="00112391"/>
    <w:rsid w:val="00113DB1"/>
    <w:rsid w:val="00114F52"/>
    <w:rsid w:val="0012135C"/>
    <w:rsid w:val="001240EF"/>
    <w:rsid w:val="001347F8"/>
    <w:rsid w:val="00137BB5"/>
    <w:rsid w:val="00137E05"/>
    <w:rsid w:val="001447F6"/>
    <w:rsid w:val="00147DE3"/>
    <w:rsid w:val="00150794"/>
    <w:rsid w:val="001608C4"/>
    <w:rsid w:val="00171418"/>
    <w:rsid w:val="00190913"/>
    <w:rsid w:val="001945F0"/>
    <w:rsid w:val="001961CF"/>
    <w:rsid w:val="001A59BB"/>
    <w:rsid w:val="001A6A51"/>
    <w:rsid w:val="001A79C4"/>
    <w:rsid w:val="001B331A"/>
    <w:rsid w:val="001C0E74"/>
    <w:rsid w:val="001C6CEC"/>
    <w:rsid w:val="001D1C68"/>
    <w:rsid w:val="001D1F2C"/>
    <w:rsid w:val="001D229F"/>
    <w:rsid w:val="001D6162"/>
    <w:rsid w:val="001E7592"/>
    <w:rsid w:val="001F3878"/>
    <w:rsid w:val="001F4552"/>
    <w:rsid w:val="001F6939"/>
    <w:rsid w:val="002019EB"/>
    <w:rsid w:val="002030F2"/>
    <w:rsid w:val="00205051"/>
    <w:rsid w:val="00211F65"/>
    <w:rsid w:val="00212680"/>
    <w:rsid w:val="0022001B"/>
    <w:rsid w:val="00220D06"/>
    <w:rsid w:val="002219BA"/>
    <w:rsid w:val="002246A0"/>
    <w:rsid w:val="00224AF9"/>
    <w:rsid w:val="002302E8"/>
    <w:rsid w:val="00230439"/>
    <w:rsid w:val="00230646"/>
    <w:rsid w:val="00235176"/>
    <w:rsid w:val="00236061"/>
    <w:rsid w:val="0024100E"/>
    <w:rsid w:val="00241C1B"/>
    <w:rsid w:val="0024288B"/>
    <w:rsid w:val="00255D8E"/>
    <w:rsid w:val="00261FD5"/>
    <w:rsid w:val="002657E9"/>
    <w:rsid w:val="0026665E"/>
    <w:rsid w:val="00267270"/>
    <w:rsid w:val="00270EEB"/>
    <w:rsid w:val="0027147E"/>
    <w:rsid w:val="00274DE8"/>
    <w:rsid w:val="002761F4"/>
    <w:rsid w:val="002775E1"/>
    <w:rsid w:val="00277979"/>
    <w:rsid w:val="002808EB"/>
    <w:rsid w:val="0028095D"/>
    <w:rsid w:val="00291ADD"/>
    <w:rsid w:val="00294868"/>
    <w:rsid w:val="00295CA1"/>
    <w:rsid w:val="002A0DA5"/>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3059"/>
    <w:rsid w:val="0030698D"/>
    <w:rsid w:val="0030778C"/>
    <w:rsid w:val="00311608"/>
    <w:rsid w:val="0031350A"/>
    <w:rsid w:val="00316815"/>
    <w:rsid w:val="003168CA"/>
    <w:rsid w:val="00321255"/>
    <w:rsid w:val="0032230D"/>
    <w:rsid w:val="00322A0B"/>
    <w:rsid w:val="0032546D"/>
    <w:rsid w:val="00333498"/>
    <w:rsid w:val="00335FC5"/>
    <w:rsid w:val="00340E9A"/>
    <w:rsid w:val="003516C0"/>
    <w:rsid w:val="00351B01"/>
    <w:rsid w:val="00352E59"/>
    <w:rsid w:val="00354DBE"/>
    <w:rsid w:val="00355210"/>
    <w:rsid w:val="00365DF9"/>
    <w:rsid w:val="00372DB4"/>
    <w:rsid w:val="0037490C"/>
    <w:rsid w:val="00375AF5"/>
    <w:rsid w:val="003761BD"/>
    <w:rsid w:val="003769F6"/>
    <w:rsid w:val="003825F1"/>
    <w:rsid w:val="00385414"/>
    <w:rsid w:val="00390074"/>
    <w:rsid w:val="0039762B"/>
    <w:rsid w:val="003A0C37"/>
    <w:rsid w:val="003A1B6B"/>
    <w:rsid w:val="003A2F82"/>
    <w:rsid w:val="003A46C0"/>
    <w:rsid w:val="003A600E"/>
    <w:rsid w:val="003A6513"/>
    <w:rsid w:val="003B16C7"/>
    <w:rsid w:val="003B619A"/>
    <w:rsid w:val="003C19F1"/>
    <w:rsid w:val="003C4186"/>
    <w:rsid w:val="003C458C"/>
    <w:rsid w:val="003C6185"/>
    <w:rsid w:val="003D0D2D"/>
    <w:rsid w:val="003D4710"/>
    <w:rsid w:val="003E16D7"/>
    <w:rsid w:val="003E197E"/>
    <w:rsid w:val="003F4D31"/>
    <w:rsid w:val="004046F0"/>
    <w:rsid w:val="0040668F"/>
    <w:rsid w:val="00412677"/>
    <w:rsid w:val="00417925"/>
    <w:rsid w:val="00423706"/>
    <w:rsid w:val="00423C46"/>
    <w:rsid w:val="00432D8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887"/>
    <w:rsid w:val="004911B4"/>
    <w:rsid w:val="0049196A"/>
    <w:rsid w:val="004923DA"/>
    <w:rsid w:val="00493434"/>
    <w:rsid w:val="00494B20"/>
    <w:rsid w:val="004962F9"/>
    <w:rsid w:val="004968E2"/>
    <w:rsid w:val="004A2A49"/>
    <w:rsid w:val="004B009A"/>
    <w:rsid w:val="004B600B"/>
    <w:rsid w:val="004B6822"/>
    <w:rsid w:val="004B69F6"/>
    <w:rsid w:val="004C2D3A"/>
    <w:rsid w:val="004D03C4"/>
    <w:rsid w:val="004D0BF1"/>
    <w:rsid w:val="004D24D2"/>
    <w:rsid w:val="004D35A4"/>
    <w:rsid w:val="004D445F"/>
    <w:rsid w:val="004D6869"/>
    <w:rsid w:val="004D7807"/>
    <w:rsid w:val="004E087B"/>
    <w:rsid w:val="004E44A4"/>
    <w:rsid w:val="004E7B8B"/>
    <w:rsid w:val="004E7BDD"/>
    <w:rsid w:val="004F1E21"/>
    <w:rsid w:val="004F740D"/>
    <w:rsid w:val="004F7B8F"/>
    <w:rsid w:val="00500748"/>
    <w:rsid w:val="005011D6"/>
    <w:rsid w:val="0050167A"/>
    <w:rsid w:val="0050194F"/>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48D1"/>
    <w:rsid w:val="00586D89"/>
    <w:rsid w:val="005916B8"/>
    <w:rsid w:val="005A1B4C"/>
    <w:rsid w:val="005A1BA3"/>
    <w:rsid w:val="005A545C"/>
    <w:rsid w:val="005B021E"/>
    <w:rsid w:val="005B4607"/>
    <w:rsid w:val="005B5839"/>
    <w:rsid w:val="005C1567"/>
    <w:rsid w:val="005C6CE5"/>
    <w:rsid w:val="005D3F07"/>
    <w:rsid w:val="005D583E"/>
    <w:rsid w:val="005E13EA"/>
    <w:rsid w:val="005E53BD"/>
    <w:rsid w:val="00601C05"/>
    <w:rsid w:val="00606850"/>
    <w:rsid w:val="00606E27"/>
    <w:rsid w:val="006108C9"/>
    <w:rsid w:val="00615C7E"/>
    <w:rsid w:val="0062158D"/>
    <w:rsid w:val="00622B2C"/>
    <w:rsid w:val="00630F39"/>
    <w:rsid w:val="006326D1"/>
    <w:rsid w:val="00632E0A"/>
    <w:rsid w:val="00633165"/>
    <w:rsid w:val="00636B6C"/>
    <w:rsid w:val="006447DE"/>
    <w:rsid w:val="00645EDF"/>
    <w:rsid w:val="0065276E"/>
    <w:rsid w:val="00654329"/>
    <w:rsid w:val="006545DE"/>
    <w:rsid w:val="00654CEC"/>
    <w:rsid w:val="00655507"/>
    <w:rsid w:val="006712A7"/>
    <w:rsid w:val="006733CC"/>
    <w:rsid w:val="00674FC2"/>
    <w:rsid w:val="00677E42"/>
    <w:rsid w:val="00682334"/>
    <w:rsid w:val="00684453"/>
    <w:rsid w:val="00684B16"/>
    <w:rsid w:val="00692F28"/>
    <w:rsid w:val="00696F65"/>
    <w:rsid w:val="006A7A6D"/>
    <w:rsid w:val="006B0EC5"/>
    <w:rsid w:val="006B2CC2"/>
    <w:rsid w:val="006B5E67"/>
    <w:rsid w:val="006C2EB5"/>
    <w:rsid w:val="006D18A3"/>
    <w:rsid w:val="006D5970"/>
    <w:rsid w:val="006E36D3"/>
    <w:rsid w:val="006E481E"/>
    <w:rsid w:val="006E795F"/>
    <w:rsid w:val="006F408E"/>
    <w:rsid w:val="006F48A3"/>
    <w:rsid w:val="00700249"/>
    <w:rsid w:val="0070604C"/>
    <w:rsid w:val="007069CD"/>
    <w:rsid w:val="007110E6"/>
    <w:rsid w:val="00711A70"/>
    <w:rsid w:val="00712E6F"/>
    <w:rsid w:val="00712E90"/>
    <w:rsid w:val="00713B7E"/>
    <w:rsid w:val="007175DB"/>
    <w:rsid w:val="007204AE"/>
    <w:rsid w:val="0072678F"/>
    <w:rsid w:val="0072749F"/>
    <w:rsid w:val="00727C4C"/>
    <w:rsid w:val="00734809"/>
    <w:rsid w:val="007406E1"/>
    <w:rsid w:val="00743E40"/>
    <w:rsid w:val="00751263"/>
    <w:rsid w:val="0075704F"/>
    <w:rsid w:val="007613FE"/>
    <w:rsid w:val="00763B2D"/>
    <w:rsid w:val="00772924"/>
    <w:rsid w:val="007730EC"/>
    <w:rsid w:val="00784EC4"/>
    <w:rsid w:val="007872F2"/>
    <w:rsid w:val="007874BC"/>
    <w:rsid w:val="00787DE7"/>
    <w:rsid w:val="007908E0"/>
    <w:rsid w:val="00793EB3"/>
    <w:rsid w:val="00794205"/>
    <w:rsid w:val="00797012"/>
    <w:rsid w:val="007A1F6A"/>
    <w:rsid w:val="007A5672"/>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637A"/>
    <w:rsid w:val="007D78CC"/>
    <w:rsid w:val="007D7D78"/>
    <w:rsid w:val="007E1757"/>
    <w:rsid w:val="007E32FA"/>
    <w:rsid w:val="007E4C5D"/>
    <w:rsid w:val="007F2B14"/>
    <w:rsid w:val="007F3F7E"/>
    <w:rsid w:val="007F5497"/>
    <w:rsid w:val="007F63AC"/>
    <w:rsid w:val="00807475"/>
    <w:rsid w:val="008134D1"/>
    <w:rsid w:val="00813CEC"/>
    <w:rsid w:val="0081534C"/>
    <w:rsid w:val="008171E4"/>
    <w:rsid w:val="0081788E"/>
    <w:rsid w:val="008208EA"/>
    <w:rsid w:val="00824E67"/>
    <w:rsid w:val="00825A64"/>
    <w:rsid w:val="00826F48"/>
    <w:rsid w:val="008272A2"/>
    <w:rsid w:val="008308AE"/>
    <w:rsid w:val="0083166E"/>
    <w:rsid w:val="00831DC3"/>
    <w:rsid w:val="008322C7"/>
    <w:rsid w:val="00834F1D"/>
    <w:rsid w:val="00836FEC"/>
    <w:rsid w:val="00841F9D"/>
    <w:rsid w:val="008420E1"/>
    <w:rsid w:val="00843D58"/>
    <w:rsid w:val="00843EBA"/>
    <w:rsid w:val="00844D98"/>
    <w:rsid w:val="0084579A"/>
    <w:rsid w:val="00846D84"/>
    <w:rsid w:val="008471E4"/>
    <w:rsid w:val="0085230E"/>
    <w:rsid w:val="0085355E"/>
    <w:rsid w:val="00854D4C"/>
    <w:rsid w:val="008550A1"/>
    <w:rsid w:val="00856A74"/>
    <w:rsid w:val="00861035"/>
    <w:rsid w:val="00861038"/>
    <w:rsid w:val="00865008"/>
    <w:rsid w:val="00866B50"/>
    <w:rsid w:val="008708F1"/>
    <w:rsid w:val="00880539"/>
    <w:rsid w:val="008859E8"/>
    <w:rsid w:val="0088737B"/>
    <w:rsid w:val="00887B41"/>
    <w:rsid w:val="00892716"/>
    <w:rsid w:val="00893067"/>
    <w:rsid w:val="008933DE"/>
    <w:rsid w:val="0089346F"/>
    <w:rsid w:val="00895FCE"/>
    <w:rsid w:val="00897F3E"/>
    <w:rsid w:val="008A1BA8"/>
    <w:rsid w:val="008A1FEA"/>
    <w:rsid w:val="008A21B4"/>
    <w:rsid w:val="008A4576"/>
    <w:rsid w:val="008B07DE"/>
    <w:rsid w:val="008B28E7"/>
    <w:rsid w:val="008B42E7"/>
    <w:rsid w:val="008C14C7"/>
    <w:rsid w:val="008C2FFB"/>
    <w:rsid w:val="008C6EEA"/>
    <w:rsid w:val="008D5813"/>
    <w:rsid w:val="008D634E"/>
    <w:rsid w:val="008D778A"/>
    <w:rsid w:val="008E01E5"/>
    <w:rsid w:val="008F22BD"/>
    <w:rsid w:val="008F2664"/>
    <w:rsid w:val="00904456"/>
    <w:rsid w:val="009079BD"/>
    <w:rsid w:val="00912BD9"/>
    <w:rsid w:val="009144FB"/>
    <w:rsid w:val="00920E5B"/>
    <w:rsid w:val="00924028"/>
    <w:rsid w:val="00926436"/>
    <w:rsid w:val="0093018C"/>
    <w:rsid w:val="00932CCA"/>
    <w:rsid w:val="00936512"/>
    <w:rsid w:val="00952726"/>
    <w:rsid w:val="009544C0"/>
    <w:rsid w:val="00954FA4"/>
    <w:rsid w:val="00956AE9"/>
    <w:rsid w:val="00963184"/>
    <w:rsid w:val="00964CC6"/>
    <w:rsid w:val="00991FDA"/>
    <w:rsid w:val="009927A1"/>
    <w:rsid w:val="0099774D"/>
    <w:rsid w:val="009A5F3B"/>
    <w:rsid w:val="009B0B61"/>
    <w:rsid w:val="009B1AEE"/>
    <w:rsid w:val="009B28C0"/>
    <w:rsid w:val="009B7136"/>
    <w:rsid w:val="009B7806"/>
    <w:rsid w:val="009C3AC2"/>
    <w:rsid w:val="009C3F6B"/>
    <w:rsid w:val="009D4365"/>
    <w:rsid w:val="009D4E3B"/>
    <w:rsid w:val="009D7BC9"/>
    <w:rsid w:val="009E1982"/>
    <w:rsid w:val="009E4D2C"/>
    <w:rsid w:val="009F0978"/>
    <w:rsid w:val="009F3075"/>
    <w:rsid w:val="009F3AEC"/>
    <w:rsid w:val="00A00081"/>
    <w:rsid w:val="00A015F7"/>
    <w:rsid w:val="00A0459F"/>
    <w:rsid w:val="00A10D56"/>
    <w:rsid w:val="00A12AAE"/>
    <w:rsid w:val="00A16DD1"/>
    <w:rsid w:val="00A20B95"/>
    <w:rsid w:val="00A22441"/>
    <w:rsid w:val="00A23F3B"/>
    <w:rsid w:val="00A24406"/>
    <w:rsid w:val="00A25F64"/>
    <w:rsid w:val="00A27CC2"/>
    <w:rsid w:val="00A30AC1"/>
    <w:rsid w:val="00A3273B"/>
    <w:rsid w:val="00A40ED6"/>
    <w:rsid w:val="00A4568F"/>
    <w:rsid w:val="00A46A68"/>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32F"/>
    <w:rsid w:val="00AB5518"/>
    <w:rsid w:val="00AC01D4"/>
    <w:rsid w:val="00AC4A04"/>
    <w:rsid w:val="00AD336F"/>
    <w:rsid w:val="00AD3550"/>
    <w:rsid w:val="00AD542B"/>
    <w:rsid w:val="00AE1438"/>
    <w:rsid w:val="00AE1639"/>
    <w:rsid w:val="00AE2564"/>
    <w:rsid w:val="00AE301F"/>
    <w:rsid w:val="00AE3302"/>
    <w:rsid w:val="00AE7077"/>
    <w:rsid w:val="00AF61C2"/>
    <w:rsid w:val="00AF6CC6"/>
    <w:rsid w:val="00B011CD"/>
    <w:rsid w:val="00B0296A"/>
    <w:rsid w:val="00B052FE"/>
    <w:rsid w:val="00B07679"/>
    <w:rsid w:val="00B12295"/>
    <w:rsid w:val="00B137BE"/>
    <w:rsid w:val="00B17FA0"/>
    <w:rsid w:val="00B24344"/>
    <w:rsid w:val="00B26769"/>
    <w:rsid w:val="00B27BAD"/>
    <w:rsid w:val="00B31C91"/>
    <w:rsid w:val="00B3747F"/>
    <w:rsid w:val="00B43194"/>
    <w:rsid w:val="00B46E9F"/>
    <w:rsid w:val="00B47734"/>
    <w:rsid w:val="00B50FBA"/>
    <w:rsid w:val="00B558EB"/>
    <w:rsid w:val="00B577D3"/>
    <w:rsid w:val="00B60466"/>
    <w:rsid w:val="00B62FDC"/>
    <w:rsid w:val="00B6548F"/>
    <w:rsid w:val="00B66369"/>
    <w:rsid w:val="00B71E7B"/>
    <w:rsid w:val="00B7502A"/>
    <w:rsid w:val="00B77305"/>
    <w:rsid w:val="00B82CC2"/>
    <w:rsid w:val="00B84A89"/>
    <w:rsid w:val="00B85409"/>
    <w:rsid w:val="00B92BEF"/>
    <w:rsid w:val="00B9689A"/>
    <w:rsid w:val="00BA1FFA"/>
    <w:rsid w:val="00BA7FF1"/>
    <w:rsid w:val="00BB06CB"/>
    <w:rsid w:val="00BB261F"/>
    <w:rsid w:val="00BB2887"/>
    <w:rsid w:val="00BB5EAA"/>
    <w:rsid w:val="00BB5F11"/>
    <w:rsid w:val="00BC0401"/>
    <w:rsid w:val="00BC04FA"/>
    <w:rsid w:val="00BC1C22"/>
    <w:rsid w:val="00BC460B"/>
    <w:rsid w:val="00BC49A8"/>
    <w:rsid w:val="00BC5725"/>
    <w:rsid w:val="00BD1D91"/>
    <w:rsid w:val="00BD1F45"/>
    <w:rsid w:val="00BD30B1"/>
    <w:rsid w:val="00BE0F7B"/>
    <w:rsid w:val="00BE10C2"/>
    <w:rsid w:val="00BF227E"/>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5B47"/>
    <w:rsid w:val="00C4664D"/>
    <w:rsid w:val="00C472AA"/>
    <w:rsid w:val="00C50A05"/>
    <w:rsid w:val="00C54AED"/>
    <w:rsid w:val="00C55B2F"/>
    <w:rsid w:val="00C63D00"/>
    <w:rsid w:val="00C6441B"/>
    <w:rsid w:val="00C65809"/>
    <w:rsid w:val="00C7108B"/>
    <w:rsid w:val="00C73F1F"/>
    <w:rsid w:val="00C8089F"/>
    <w:rsid w:val="00C836CC"/>
    <w:rsid w:val="00C862E1"/>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1661"/>
    <w:rsid w:val="00D052BC"/>
    <w:rsid w:val="00D07026"/>
    <w:rsid w:val="00D11C62"/>
    <w:rsid w:val="00D22C8F"/>
    <w:rsid w:val="00D33491"/>
    <w:rsid w:val="00D361FB"/>
    <w:rsid w:val="00D402B9"/>
    <w:rsid w:val="00D44F8E"/>
    <w:rsid w:val="00D44FD0"/>
    <w:rsid w:val="00D45E50"/>
    <w:rsid w:val="00D53C05"/>
    <w:rsid w:val="00D5733C"/>
    <w:rsid w:val="00D6037A"/>
    <w:rsid w:val="00D607EF"/>
    <w:rsid w:val="00D60F88"/>
    <w:rsid w:val="00D625E7"/>
    <w:rsid w:val="00D62858"/>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B2CD0"/>
    <w:rsid w:val="00DB3977"/>
    <w:rsid w:val="00DC418E"/>
    <w:rsid w:val="00DC4729"/>
    <w:rsid w:val="00DD233A"/>
    <w:rsid w:val="00DE556F"/>
    <w:rsid w:val="00E03B6D"/>
    <w:rsid w:val="00E15036"/>
    <w:rsid w:val="00E17160"/>
    <w:rsid w:val="00E17DCB"/>
    <w:rsid w:val="00E35BEC"/>
    <w:rsid w:val="00E42DC4"/>
    <w:rsid w:val="00E50821"/>
    <w:rsid w:val="00E50EF8"/>
    <w:rsid w:val="00E51F91"/>
    <w:rsid w:val="00E638AB"/>
    <w:rsid w:val="00E66D20"/>
    <w:rsid w:val="00E7086E"/>
    <w:rsid w:val="00E7374A"/>
    <w:rsid w:val="00E73C41"/>
    <w:rsid w:val="00E7598F"/>
    <w:rsid w:val="00E76F60"/>
    <w:rsid w:val="00E83D90"/>
    <w:rsid w:val="00E83F28"/>
    <w:rsid w:val="00E83F91"/>
    <w:rsid w:val="00E87E12"/>
    <w:rsid w:val="00E9107A"/>
    <w:rsid w:val="00E91F62"/>
    <w:rsid w:val="00E929FD"/>
    <w:rsid w:val="00E93240"/>
    <w:rsid w:val="00E9479B"/>
    <w:rsid w:val="00E965B8"/>
    <w:rsid w:val="00EA4D48"/>
    <w:rsid w:val="00EB2173"/>
    <w:rsid w:val="00EB62E6"/>
    <w:rsid w:val="00ED1B30"/>
    <w:rsid w:val="00ED250E"/>
    <w:rsid w:val="00ED528D"/>
    <w:rsid w:val="00EE1AC1"/>
    <w:rsid w:val="00EE39D6"/>
    <w:rsid w:val="00EE413C"/>
    <w:rsid w:val="00EE4892"/>
    <w:rsid w:val="00EE4A3F"/>
    <w:rsid w:val="00EE52AD"/>
    <w:rsid w:val="00EF2FE5"/>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551F8"/>
    <w:rsid w:val="00F61761"/>
    <w:rsid w:val="00F6513F"/>
    <w:rsid w:val="00F66272"/>
    <w:rsid w:val="00F66399"/>
    <w:rsid w:val="00F709C0"/>
    <w:rsid w:val="00F84D63"/>
    <w:rsid w:val="00F927A1"/>
    <w:rsid w:val="00F92E4D"/>
    <w:rsid w:val="00FA3764"/>
    <w:rsid w:val="00FA56ED"/>
    <w:rsid w:val="00FA5DB7"/>
    <w:rsid w:val="00FB5FA6"/>
    <w:rsid w:val="00FC1310"/>
    <w:rsid w:val="00FC2FF3"/>
    <w:rsid w:val="00FC3263"/>
    <w:rsid w:val="00FC51F9"/>
    <w:rsid w:val="00FC5B40"/>
    <w:rsid w:val="00FC5BE6"/>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254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6B0EC5"/>
    <w:rPr>
      <w:rFonts w:ascii="Arial" w:hAnsi="Arial" w:cs="Arial"/>
      <w:b/>
      <w:color w:val="000000"/>
      <w:kern w:val="28"/>
      <w:sz w:val="28"/>
      <w:lang w:eastAsia="en-GB"/>
    </w:rPr>
  </w:style>
  <w:style w:type="character" w:styleId="Strong">
    <w:name w:val="Strong"/>
    <w:basedOn w:val="DefaultParagraphFont"/>
    <w:uiPriority w:val="22"/>
    <w:qFormat/>
    <w:rsid w:val="00856A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3057122">
      <w:bodyDiv w:val="1"/>
      <w:marLeft w:val="0"/>
      <w:marRight w:val="0"/>
      <w:marTop w:val="0"/>
      <w:marBottom w:val="0"/>
      <w:divBdr>
        <w:top w:val="none" w:sz="0" w:space="0" w:color="auto"/>
        <w:left w:val="none" w:sz="0" w:space="0" w:color="auto"/>
        <w:bottom w:val="none" w:sz="0" w:space="0" w:color="auto"/>
        <w:right w:val="none" w:sz="0" w:space="0" w:color="auto"/>
      </w:divBdr>
    </w:div>
    <w:div w:id="381027679">
      <w:bodyDiv w:val="1"/>
      <w:marLeft w:val="0"/>
      <w:marRight w:val="0"/>
      <w:marTop w:val="0"/>
      <w:marBottom w:val="0"/>
      <w:divBdr>
        <w:top w:val="none" w:sz="0" w:space="0" w:color="auto"/>
        <w:left w:val="none" w:sz="0" w:space="0" w:color="auto"/>
        <w:bottom w:val="none" w:sz="0" w:space="0" w:color="auto"/>
        <w:right w:val="none" w:sz="0" w:space="0" w:color="auto"/>
      </w:divBdr>
    </w:div>
    <w:div w:id="792939096">
      <w:bodyDiv w:val="1"/>
      <w:marLeft w:val="0"/>
      <w:marRight w:val="0"/>
      <w:marTop w:val="0"/>
      <w:marBottom w:val="0"/>
      <w:divBdr>
        <w:top w:val="none" w:sz="0" w:space="0" w:color="auto"/>
        <w:left w:val="none" w:sz="0" w:space="0" w:color="auto"/>
        <w:bottom w:val="none" w:sz="0" w:space="0" w:color="auto"/>
        <w:right w:val="none" w:sz="0" w:space="0" w:color="auto"/>
      </w:divBdr>
    </w:div>
    <w:div w:id="896359954">
      <w:bodyDiv w:val="1"/>
      <w:marLeft w:val="0"/>
      <w:marRight w:val="0"/>
      <w:marTop w:val="0"/>
      <w:marBottom w:val="0"/>
      <w:divBdr>
        <w:top w:val="none" w:sz="0" w:space="0" w:color="auto"/>
        <w:left w:val="none" w:sz="0" w:space="0" w:color="auto"/>
        <w:bottom w:val="none" w:sz="0" w:space="0" w:color="auto"/>
        <w:right w:val="none" w:sz="0" w:space="0" w:color="auto"/>
      </w:divBdr>
    </w:div>
    <w:div w:id="93247266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2791431">
      <w:bodyDiv w:val="1"/>
      <w:marLeft w:val="0"/>
      <w:marRight w:val="0"/>
      <w:marTop w:val="0"/>
      <w:marBottom w:val="0"/>
      <w:divBdr>
        <w:top w:val="none" w:sz="0" w:space="0" w:color="auto"/>
        <w:left w:val="none" w:sz="0" w:space="0" w:color="auto"/>
        <w:bottom w:val="none" w:sz="0" w:space="0" w:color="auto"/>
        <w:right w:val="none" w:sz="0" w:space="0" w:color="auto"/>
      </w:divBdr>
    </w:div>
    <w:div w:id="1454400498">
      <w:bodyDiv w:val="1"/>
      <w:marLeft w:val="0"/>
      <w:marRight w:val="0"/>
      <w:marTop w:val="0"/>
      <w:marBottom w:val="0"/>
      <w:divBdr>
        <w:top w:val="none" w:sz="0" w:space="0" w:color="auto"/>
        <w:left w:val="none" w:sz="0" w:space="0" w:color="auto"/>
        <w:bottom w:val="none" w:sz="0" w:space="0" w:color="auto"/>
        <w:right w:val="none" w:sz="0" w:space="0" w:color="auto"/>
      </w:divBdr>
    </w:div>
    <w:div w:id="1509634351">
      <w:bodyDiv w:val="1"/>
      <w:marLeft w:val="0"/>
      <w:marRight w:val="0"/>
      <w:marTop w:val="0"/>
      <w:marBottom w:val="0"/>
      <w:divBdr>
        <w:top w:val="none" w:sz="0" w:space="0" w:color="auto"/>
        <w:left w:val="none" w:sz="0" w:space="0" w:color="auto"/>
        <w:bottom w:val="none" w:sz="0" w:space="0" w:color="auto"/>
        <w:right w:val="none" w:sz="0" w:space="0" w:color="auto"/>
      </w:divBdr>
    </w:div>
    <w:div w:id="1642155626">
      <w:bodyDiv w:val="1"/>
      <w:marLeft w:val="0"/>
      <w:marRight w:val="0"/>
      <w:marTop w:val="0"/>
      <w:marBottom w:val="0"/>
      <w:divBdr>
        <w:top w:val="none" w:sz="0" w:space="0" w:color="auto"/>
        <w:left w:val="none" w:sz="0" w:space="0" w:color="auto"/>
        <w:bottom w:val="none" w:sz="0" w:space="0" w:color="auto"/>
        <w:right w:val="none" w:sz="0" w:space="0" w:color="auto"/>
      </w:divBdr>
      <w:divsChild>
        <w:div w:id="123889582">
          <w:marLeft w:val="300"/>
          <w:marRight w:val="0"/>
          <w:marTop w:val="0"/>
          <w:marBottom w:val="300"/>
          <w:divBdr>
            <w:top w:val="none" w:sz="0" w:space="0" w:color="auto"/>
            <w:left w:val="none" w:sz="0" w:space="0" w:color="auto"/>
            <w:bottom w:val="none" w:sz="0" w:space="0" w:color="auto"/>
            <w:right w:val="none" w:sz="0" w:space="0" w:color="auto"/>
          </w:divBdr>
        </w:div>
        <w:div w:id="498038862">
          <w:marLeft w:val="0"/>
          <w:marRight w:val="0"/>
          <w:marTop w:val="0"/>
          <w:marBottom w:val="0"/>
          <w:divBdr>
            <w:top w:val="none" w:sz="0" w:space="0" w:color="auto"/>
            <w:left w:val="none" w:sz="0" w:space="0" w:color="auto"/>
            <w:bottom w:val="none" w:sz="0" w:space="0" w:color="auto"/>
            <w:right w:val="none" w:sz="0" w:space="0" w:color="auto"/>
          </w:divBdr>
        </w:div>
      </w:divsChild>
    </w:div>
    <w:div w:id="165826519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4608120">
      <w:bodyDiv w:val="1"/>
      <w:marLeft w:val="0"/>
      <w:marRight w:val="0"/>
      <w:marTop w:val="0"/>
      <w:marBottom w:val="0"/>
      <w:divBdr>
        <w:top w:val="none" w:sz="0" w:space="0" w:color="auto"/>
        <w:left w:val="none" w:sz="0" w:space="0" w:color="auto"/>
        <w:bottom w:val="none" w:sz="0" w:space="0" w:color="auto"/>
        <w:right w:val="none" w:sz="0" w:space="0" w:color="auto"/>
      </w:divBdr>
    </w:div>
    <w:div w:id="20090211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 TargetMode="Externa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bedfordshire.police.uk/information-and-services/Advice/Anti-social-behaviour/Repeat-victims#6aa43791"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www.ed.ac.uk/reflection/reflectors-toolkit/reflecting-on-experience/gibbs-reflective-cycle"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bbc.co.uk/news/uk-england-leicestershire-13504618"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police1.com/stress/articles/how-police-can-reduce-and-manage-stress-AThewNlseDwMYCcB/"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dementiafriends.org.uk/"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et.police.uk/plc/lesson_notes/095.pdf"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hatworks.college.police.uk/Research/Documents/Vulnerability_training_eval.pdf" TargetMode="External"/><Relationship Id="rId30" Type="http://schemas.openxmlformats.org/officeDocument/2006/relationships/hyperlink" Target="https://www.legislation.gov.uk/ukpga/1998/42/schedule/1/part/I/chapter/5" TargetMode="External"/><Relationship Id="rId35" Type="http://schemas.openxmlformats.org/officeDocument/2006/relationships/hyperlink" Target="https://www.south-wales.police.uk/advice/advice-and-information/asb/af/antisocial-behaviour/"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C4A6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2A9D8B1-0FFA-402E-9E2A-D909E84CB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3831</TotalTime>
  <Pages>22</Pages>
  <Words>6443</Words>
  <Characters>36579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Daniels,Tyler swp6799</cp:lastModifiedBy>
  <cp:revision>53</cp:revision>
  <cp:lastPrinted>2019-09-26T14:40:00Z</cp:lastPrinted>
  <dcterms:created xsi:type="dcterms:W3CDTF">2021-04-13T13:30:00Z</dcterms:created>
  <dcterms:modified xsi:type="dcterms:W3CDTF">2021-06-14T02:04:00Z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88c262b1-822f-458e-a892-5ef3268deb3b</vt:lpwstr>
  </property>
  <property fmtid="{D5CDD505-2E9C-101B-9397-08002B2CF9AE}" pid="4" name="Classification">
    <vt:lpwstr>OFFICIAL</vt:lpwstr>
  </property>
  <property fmtid="{D5CDD505-2E9C-101B-9397-08002B2CF9AE}" pid="5" name="Visibility">
    <vt:lpwstr>NOT VISIBLE</vt:lpwstr>
  </property>
</Properties>
</file>