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698731816"/>
        <w:docPartObj>
          <w:docPartGallery w:val="Cover Pages"/>
          <w:docPartUnique/>
        </w:docPartObj>
      </w:sdtPr>
      <w:sdtEndPr>
        <w:rPr>
          <w:rFonts w:eastAsiaTheme="minorHAnsi"/>
          <w:kern w:val="2"/>
          <w:lang w:val="en-GB"/>
          <w14:ligatures w14:val="standardContextual"/>
        </w:rPr>
      </w:sdtEndPr>
      <w:sdtContent>
        <w:p w14:paraId="4616DBDD" w14:textId="47C383B3" w:rsidR="00A25C8E" w:rsidRPr="00731A43" w:rsidRDefault="00A25C8E" w:rsidP="00731A43">
          <w:pPr>
            <w:pStyle w:val="NoSpacing"/>
            <w:spacing w:line="360" w:lineRule="auto"/>
            <w:jc w:val="both"/>
            <w:rPr>
              <w:rFonts w:ascii="Arial" w:hAnsi="Arial" w:cs="Arial"/>
              <w:sz w:val="24"/>
              <w:szCs w:val="24"/>
            </w:rPr>
          </w:pPr>
          <w:r w:rsidRPr="00731A43">
            <w:rPr>
              <w:rFonts w:ascii="Arial" w:hAnsi="Arial" w:cs="Arial"/>
              <w:noProof/>
              <w:sz w:val="24"/>
              <w:szCs w:val="24"/>
            </w:rPr>
            <mc:AlternateContent>
              <mc:Choice Requires="wpg">
                <w:drawing>
                  <wp:anchor distT="0" distB="0" distL="114300" distR="114300" simplePos="0" relativeHeight="251654656" behindDoc="1" locked="0" layoutInCell="1" allowOverlap="1" wp14:anchorId="75FD8313" wp14:editId="199A6F48">
                    <wp:simplePos x="0" y="0"/>
                    <wp:positionH relativeFrom="page">
                      <wp:posOffset>302260</wp:posOffset>
                    </wp:positionH>
                    <wp:positionV relativeFrom="page">
                      <wp:posOffset>267335</wp:posOffset>
                    </wp:positionV>
                    <wp:extent cx="2487930" cy="10149840"/>
                    <wp:effectExtent l="0" t="0" r="0" b="0"/>
                    <wp:wrapNone/>
                    <wp:docPr id="2" name="Group 1"/>
                    <wp:cNvGraphicFramePr/>
                    <a:graphic xmlns:a="http://schemas.openxmlformats.org/drawingml/2006/main">
                      <a:graphicData uri="http://schemas.microsoft.com/office/word/2010/wordprocessingGroup">
                        <wpg:wgp>
                          <wpg:cNvGrpSpPr/>
                          <wpg:grpSpPr>
                            <a:xfrm>
                              <a:off x="0" y="0"/>
                              <a:ext cx="2487930" cy="1014984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8T00:00:00Z">
                                      <w:dateFormat w:val="M/d/yyyy"/>
                                      <w:lid w:val="en-US"/>
                                      <w:storeMappedDataAs w:val="dateTime"/>
                                      <w:calendar w:val="gregorian"/>
                                    </w:date>
                                  </w:sdtPr>
                                  <w:sdtContent>
                                    <w:p w14:paraId="751A4D0C" w14:textId="5D02F456" w:rsidR="00A25C8E" w:rsidRDefault="00CA45CA">
                                      <w:pPr>
                                        <w:pStyle w:val="NoSpacing"/>
                                        <w:jc w:val="right"/>
                                        <w:rPr>
                                          <w:color w:val="FFFFFF" w:themeColor="background1"/>
                                          <w:sz w:val="28"/>
                                          <w:szCs w:val="28"/>
                                        </w:rPr>
                                      </w:pPr>
                                      <w:r>
                                        <w:rPr>
                                          <w:color w:val="FFFFFF" w:themeColor="background1"/>
                                          <w:sz w:val="28"/>
                                          <w:szCs w:val="28"/>
                                        </w:rPr>
                                        <w:t>12/8/2023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75FD8313" id="Group 1" o:spid="_x0000_s1026" style="position:absolute;left:0;text-align:left;margin-left:23.8pt;margin-top:21.05pt;width:195.9pt;height:799.2pt;z-index:-251661824;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8T00:00:00Z">
                                <w:dateFormat w:val="M/d/yyyy"/>
                                <w:lid w:val="en-US"/>
                                <w:storeMappedDataAs w:val="dateTime"/>
                                <w:calendar w:val="gregorian"/>
                              </w:date>
                            </w:sdtPr>
                            <w:sdtContent>
                              <w:p w14:paraId="751A4D0C" w14:textId="5D02F456" w:rsidR="00A25C8E" w:rsidRDefault="00CA45CA">
                                <w:pPr>
                                  <w:pStyle w:val="NoSpacing"/>
                                  <w:jc w:val="right"/>
                                  <w:rPr>
                                    <w:color w:val="FFFFFF" w:themeColor="background1"/>
                                    <w:sz w:val="28"/>
                                    <w:szCs w:val="28"/>
                                  </w:rPr>
                                </w:pPr>
                                <w:r>
                                  <w:rPr>
                                    <w:color w:val="FFFFFF" w:themeColor="background1"/>
                                    <w:sz w:val="28"/>
                                    <w:szCs w:val="28"/>
                                  </w:rPr>
                                  <w:t>12/8/2023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31A43">
            <w:rPr>
              <w:rFonts w:ascii="Arial" w:hAnsi="Arial" w:cs="Arial"/>
              <w:noProof/>
              <w:sz w:val="24"/>
              <w:szCs w:val="24"/>
            </w:rPr>
            <mc:AlternateContent>
              <mc:Choice Requires="wps">
                <w:drawing>
                  <wp:anchor distT="0" distB="0" distL="114300" distR="114300" simplePos="0" relativeHeight="251664896" behindDoc="0" locked="0" layoutInCell="1" allowOverlap="1" wp14:anchorId="54ABEEE7" wp14:editId="62F8F446">
                    <wp:simplePos x="0" y="0"/>
                    <wp:positionH relativeFrom="page">
                      <wp:posOffset>3175635</wp:posOffset>
                    </wp:positionH>
                    <wp:positionV relativeFrom="page">
                      <wp:posOffset>9408795</wp:posOffset>
                    </wp:positionV>
                    <wp:extent cx="3402330" cy="36322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40233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AAB1E" w14:textId="6652FF33" w:rsidR="00A25C8E" w:rsidRDefault="00A25C8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Iuliana Roxana Bocanet</w:t>
                                    </w:r>
                                  </w:sdtContent>
                                </w:sdt>
                              </w:p>
                              <w:p w14:paraId="6D5344C9" w14:textId="2F5AB7EC" w:rsidR="00A25C8E" w:rsidRDefault="00A25C8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2019733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4ABEEE7" id="_x0000_t202" coordsize="21600,21600" o:spt="202" path="m,l,21600r21600,l21600,xe">
                    <v:stroke joinstyle="miter"/>
                    <v:path gradientshapeok="t" o:connecttype="rect"/>
                  </v:shapetype>
                  <v:shape id="Text Box 2" o:spid="_x0000_s1055" type="#_x0000_t202" style="position:absolute;left:0;text-align:left;margin-left:250.05pt;margin-top:740.85pt;width:267.9pt;height:28.6pt;z-index:251664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" filled="f" stroked="f" strokeweight=".5pt">
                    <v:textbox style="mso-fit-shape-to-text:t" inset="0,0,0,0">
                      <w:txbxContent>
                        <w:p w14:paraId="0D0AAB1E" w14:textId="6652FF33" w:rsidR="00A25C8E" w:rsidRDefault="00A25C8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Iuliana Roxana Bocanet</w:t>
                              </w:r>
                            </w:sdtContent>
                          </w:sdt>
                        </w:p>
                        <w:p w14:paraId="6D5344C9" w14:textId="2F5AB7EC" w:rsidR="00A25C8E" w:rsidRDefault="00A25C8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2019733</w:t>
                              </w:r>
                            </w:sdtContent>
                          </w:sdt>
                        </w:p>
                      </w:txbxContent>
                    </v:textbox>
                    <w10:wrap anchorx="page" anchory="page"/>
                  </v:shape>
                </w:pict>
              </mc:Fallback>
            </mc:AlternateContent>
          </w:r>
          <w:r w:rsidRPr="00731A43">
            <w:rPr>
              <w:rFonts w:ascii="Arial" w:hAnsi="Arial" w:cs="Arial"/>
              <w:noProof/>
              <w:sz w:val="24"/>
              <w:szCs w:val="24"/>
            </w:rPr>
            <mc:AlternateContent>
              <mc:Choice Requires="wps">
                <w:drawing>
                  <wp:anchor distT="0" distB="0" distL="114300" distR="114300" simplePos="0" relativeHeight="251659776" behindDoc="0" locked="0" layoutInCell="1" allowOverlap="1" wp14:anchorId="03C011E7" wp14:editId="7A7B70AE">
                    <wp:simplePos x="0" y="0"/>
                    <wp:positionH relativeFrom="page">
                      <wp:posOffset>3175635</wp:posOffset>
                    </wp:positionH>
                    <wp:positionV relativeFrom="page">
                      <wp:posOffset>1871345</wp:posOffset>
                    </wp:positionV>
                    <wp:extent cx="3394710" cy="2386965"/>
                    <wp:effectExtent l="0" t="0" r="0" b="0"/>
                    <wp:wrapNone/>
                    <wp:docPr id="1" name="Text Box 3"/>
                    <wp:cNvGraphicFramePr/>
                    <a:graphic xmlns:a="http://schemas.openxmlformats.org/drawingml/2006/main">
                      <a:graphicData uri="http://schemas.microsoft.com/office/word/2010/wordprocessingShape">
                        <wps:wsp>
                          <wps:cNvSpPr txBox="1"/>
                          <wps:spPr>
                            <a:xfrm>
                              <a:off x="0" y="0"/>
                              <a:ext cx="3394710" cy="2386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82B746" w14:textId="55C26994" w:rsidR="00A25C8E" w:rsidRPr="00A25C8E" w:rsidRDefault="00A25C8E">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5C8E">
                                      <w:rPr>
                                        <w:rFonts w:ascii="Arial" w:eastAsiaTheme="majorEastAsia" w:hAnsi="Arial" w:cs="Arial"/>
                                        <w:color w:val="262626" w:themeColor="text1" w:themeTint="D9"/>
                                        <w:sz w:val="56"/>
                                        <w:szCs w:val="56"/>
                                      </w:rPr>
                                      <w:t>Coaching and Mentoring within an organisational context</w:t>
                                    </w:r>
                                  </w:sdtContent>
                                </w:sdt>
                              </w:p>
                              <w:p w14:paraId="67BDD3C4" w14:textId="58AF3CF5" w:rsidR="00A25C8E" w:rsidRPr="00A25C8E" w:rsidRDefault="00A25C8E">
                                <w:pPr>
                                  <w:spacing w:before="120"/>
                                  <w:rPr>
                                    <w:rFonts w:ascii="Arial" w:hAnsi="Arial" w:cs="Arial"/>
                                    <w:sz w:val="36"/>
                                    <w:szCs w:val="36"/>
                                  </w:rPr>
                                </w:pPr>
                                <w:sdt>
                                  <w:sdtPr>
                                    <w:rPr>
                                      <w:rFonts w:ascii="Arial" w:hAnsi="Arial" w:cs="Arial"/>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25C8E">
                                      <w:rPr>
                                        <w:rFonts w:ascii="Arial" w:hAnsi="Arial" w:cs="Arial"/>
                                        <w:sz w:val="36"/>
                                        <w:szCs w:val="36"/>
                                      </w:rPr>
                                      <w:t>Coaching and Mentoring (BMSW6007_SWAN)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3C011E7" id="Text Box 3" o:spid="_x0000_s1056" type="#_x0000_t202" style="position:absolute;left:0;text-align:left;margin-left:250.05pt;margin-top:147.35pt;width:267.3pt;height:187.9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" filled="f" stroked="f" strokeweight=".5pt">
                    <v:textbox style="mso-fit-shape-to-text:t" inset="0,0,0,0">
                      <w:txbxContent>
                        <w:p w14:paraId="2E82B746" w14:textId="55C26994" w:rsidR="00A25C8E" w:rsidRPr="00A25C8E" w:rsidRDefault="00A25C8E">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5C8E">
                                <w:rPr>
                                  <w:rFonts w:ascii="Arial" w:eastAsiaTheme="majorEastAsia" w:hAnsi="Arial" w:cs="Arial"/>
                                  <w:color w:val="262626" w:themeColor="text1" w:themeTint="D9"/>
                                  <w:sz w:val="56"/>
                                  <w:szCs w:val="56"/>
                                </w:rPr>
                                <w:t>Coaching and Mentoring within an organisational context</w:t>
                              </w:r>
                            </w:sdtContent>
                          </w:sdt>
                        </w:p>
                        <w:p w14:paraId="67BDD3C4" w14:textId="58AF3CF5" w:rsidR="00A25C8E" w:rsidRPr="00A25C8E" w:rsidRDefault="00A25C8E">
                          <w:pPr>
                            <w:spacing w:before="120"/>
                            <w:rPr>
                              <w:rFonts w:ascii="Arial" w:hAnsi="Arial" w:cs="Arial"/>
                              <w:sz w:val="36"/>
                              <w:szCs w:val="36"/>
                            </w:rPr>
                          </w:pPr>
                          <w:sdt>
                            <w:sdtPr>
                              <w:rPr>
                                <w:rFonts w:ascii="Arial" w:hAnsi="Arial" w:cs="Arial"/>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25C8E">
                                <w:rPr>
                                  <w:rFonts w:ascii="Arial" w:hAnsi="Arial" w:cs="Arial"/>
                                  <w:sz w:val="36"/>
                                  <w:szCs w:val="36"/>
                                </w:rPr>
                                <w:t>Coaching and Mentoring (BMSW6007_SWAN)</w:t>
                              </w:r>
                            </w:sdtContent>
                          </w:sdt>
                        </w:p>
                      </w:txbxContent>
                    </v:textbox>
                    <w10:wrap anchorx="page" anchory="page"/>
                  </v:shape>
                </w:pict>
              </mc:Fallback>
            </mc:AlternateContent>
          </w:r>
        </w:p>
        <w:p w14:paraId="55CB158D" w14:textId="6C9EB207" w:rsidR="00A25C8E" w:rsidRPr="00731A43" w:rsidRDefault="00A25C8E" w:rsidP="00731A43">
          <w:pPr>
            <w:spacing w:line="360" w:lineRule="auto"/>
            <w:jc w:val="both"/>
            <w:rPr>
              <w:rFonts w:ascii="Arial" w:hAnsi="Arial" w:cs="Arial"/>
              <w:sz w:val="24"/>
              <w:szCs w:val="24"/>
            </w:rPr>
          </w:pPr>
          <w:r w:rsidRPr="00731A43">
            <w:rPr>
              <w:rFonts w:ascii="Arial" w:hAnsi="Arial" w:cs="Arial"/>
              <w:sz w:val="24"/>
              <w:szCs w:val="24"/>
            </w:rPr>
            <w:br w:type="page"/>
          </w:r>
        </w:p>
      </w:sdtContent>
    </w:sdt>
    <w:p w14:paraId="54DFA0E1" w14:textId="11813166" w:rsidR="00A25C8E" w:rsidRPr="00DF7AA6" w:rsidRDefault="00A25C8E" w:rsidP="00DF7AA6">
      <w:pPr>
        <w:spacing w:line="360" w:lineRule="auto"/>
        <w:jc w:val="center"/>
        <w:rPr>
          <w:rFonts w:ascii="Arial" w:hAnsi="Arial" w:cs="Arial"/>
          <w:sz w:val="28"/>
          <w:szCs w:val="28"/>
        </w:rPr>
      </w:pPr>
      <w:r w:rsidRPr="00DF7AA6">
        <w:rPr>
          <w:rFonts w:ascii="Arial" w:hAnsi="Arial" w:cs="Arial"/>
          <w:sz w:val="28"/>
          <w:szCs w:val="28"/>
        </w:rPr>
        <w:lastRenderedPageBreak/>
        <w:t>Executive Summary</w:t>
      </w:r>
    </w:p>
    <w:p w14:paraId="16206525" w14:textId="222BC18A" w:rsidR="00A25C8E" w:rsidRPr="00731A43" w:rsidRDefault="00A25C8E" w:rsidP="00731A43">
      <w:pPr>
        <w:spacing w:line="360" w:lineRule="auto"/>
        <w:jc w:val="both"/>
        <w:rPr>
          <w:rFonts w:ascii="Arial" w:hAnsi="Arial" w:cs="Arial"/>
          <w:sz w:val="24"/>
          <w:szCs w:val="24"/>
        </w:rPr>
      </w:pPr>
      <w:r w:rsidRPr="00731A43">
        <w:rPr>
          <w:rFonts w:ascii="Arial" w:hAnsi="Arial" w:cs="Arial"/>
          <w:sz w:val="24"/>
          <w:szCs w:val="24"/>
        </w:rPr>
        <w:t xml:space="preserve"> </w:t>
      </w:r>
    </w:p>
    <w:p w14:paraId="1B32130E" w14:textId="77777777" w:rsidR="00DF7AA6" w:rsidRDefault="002E4A0D" w:rsidP="00731A43">
      <w:pPr>
        <w:spacing w:line="360" w:lineRule="auto"/>
        <w:jc w:val="both"/>
        <w:rPr>
          <w:rFonts w:ascii="Arial" w:hAnsi="Arial" w:cs="Arial"/>
          <w:sz w:val="24"/>
          <w:szCs w:val="24"/>
        </w:rPr>
      </w:pPr>
      <w:r>
        <w:rPr>
          <w:rFonts w:ascii="Arial" w:hAnsi="Arial" w:cs="Arial"/>
          <w:sz w:val="24"/>
          <w:szCs w:val="24"/>
        </w:rPr>
        <w:t xml:space="preserve">              </w:t>
      </w:r>
    </w:p>
    <w:p w14:paraId="4D29E357" w14:textId="3F4E84EE" w:rsidR="00A25C8E" w:rsidRPr="000311AA" w:rsidRDefault="002E4A0D" w:rsidP="00731A43">
      <w:pPr>
        <w:spacing w:line="360" w:lineRule="auto"/>
        <w:jc w:val="both"/>
        <w:rPr>
          <w:rFonts w:ascii="Arial" w:hAnsi="Arial" w:cs="Arial"/>
          <w:sz w:val="24"/>
          <w:szCs w:val="24"/>
        </w:rPr>
      </w:pPr>
      <w:r>
        <w:rPr>
          <w:rFonts w:ascii="Arial" w:hAnsi="Arial" w:cs="Arial"/>
          <w:sz w:val="24"/>
          <w:szCs w:val="24"/>
        </w:rPr>
        <w:t xml:space="preserve"> </w:t>
      </w:r>
      <w:r w:rsidR="00DF7AA6">
        <w:rPr>
          <w:rFonts w:ascii="Arial" w:hAnsi="Arial" w:cs="Arial"/>
          <w:sz w:val="24"/>
          <w:szCs w:val="24"/>
        </w:rPr>
        <w:t xml:space="preserve">                 </w:t>
      </w:r>
      <w:r>
        <w:rPr>
          <w:rFonts w:ascii="Arial" w:hAnsi="Arial" w:cs="Arial"/>
          <w:sz w:val="24"/>
          <w:szCs w:val="24"/>
        </w:rPr>
        <w:t xml:space="preserve"> </w:t>
      </w:r>
      <w:r w:rsidR="00E11D2C" w:rsidRPr="000311AA">
        <w:rPr>
          <w:rFonts w:ascii="Arial" w:hAnsi="Arial" w:cs="Arial"/>
          <w:sz w:val="24"/>
          <w:szCs w:val="24"/>
        </w:rPr>
        <w:t xml:space="preserve">Coaching and mentoring in the workplace provide valuable support and guidance to employees, enabling them to reach their full potential and enhance their performance. </w:t>
      </w:r>
      <w:r w:rsidR="00A876DC" w:rsidRPr="000311AA">
        <w:rPr>
          <w:rFonts w:ascii="Arial" w:hAnsi="Arial" w:cs="Arial"/>
          <w:sz w:val="24"/>
          <w:szCs w:val="24"/>
        </w:rPr>
        <w:t xml:space="preserve">This report will look at </w:t>
      </w:r>
      <w:r w:rsidR="00C309CF" w:rsidRPr="000311AA">
        <w:rPr>
          <w:rFonts w:ascii="Arial" w:hAnsi="Arial" w:cs="Arial"/>
          <w:sz w:val="24"/>
          <w:szCs w:val="24"/>
        </w:rPr>
        <w:t>the value and impact of coaching and mentoring within organisations.</w:t>
      </w:r>
      <w:r w:rsidR="000311AA" w:rsidRPr="000311AA">
        <w:rPr>
          <w:rFonts w:ascii="Arial" w:hAnsi="Arial" w:cs="Arial"/>
          <w:sz w:val="24"/>
          <w:szCs w:val="24"/>
        </w:rPr>
        <w:t xml:space="preserve"> It</w:t>
      </w:r>
      <w:r w:rsidR="000311AA" w:rsidRPr="000311AA">
        <w:rPr>
          <w:rFonts w:ascii="Arial" w:hAnsi="Arial" w:cs="Arial"/>
          <w:sz w:val="24"/>
          <w:szCs w:val="24"/>
        </w:rPr>
        <w:t xml:space="preserve"> dives into the different advantages that individuals and businesses can gain by applying these practices. </w:t>
      </w:r>
      <w:r w:rsidR="00EC3D50">
        <w:rPr>
          <w:rFonts w:ascii="Arial" w:hAnsi="Arial" w:cs="Arial"/>
          <w:sz w:val="24"/>
          <w:szCs w:val="24"/>
        </w:rPr>
        <w:t>S</w:t>
      </w:r>
      <w:r w:rsidR="00EC3D50" w:rsidRPr="00EC3D50">
        <w:rPr>
          <w:rFonts w:ascii="Arial" w:hAnsi="Arial" w:cs="Arial"/>
          <w:sz w:val="24"/>
          <w:szCs w:val="24"/>
        </w:rPr>
        <w:t>trategies necessary to ensure effective coaching and mentoring relationships, emphasizing the significance of clear communicatio</w:t>
      </w:r>
      <w:r w:rsidR="00287917">
        <w:rPr>
          <w:rFonts w:ascii="Arial" w:hAnsi="Arial" w:cs="Arial"/>
          <w:sz w:val="24"/>
          <w:szCs w:val="24"/>
        </w:rPr>
        <w:t xml:space="preserve">n, </w:t>
      </w:r>
      <w:r w:rsidR="00726CEF" w:rsidRPr="00EC3D50">
        <w:rPr>
          <w:rFonts w:ascii="Arial" w:hAnsi="Arial" w:cs="Arial"/>
          <w:sz w:val="24"/>
          <w:szCs w:val="24"/>
        </w:rPr>
        <w:t>goal setting</w:t>
      </w:r>
      <w:r w:rsidR="00287917">
        <w:rPr>
          <w:rFonts w:ascii="Arial" w:hAnsi="Arial" w:cs="Arial"/>
          <w:sz w:val="24"/>
          <w:szCs w:val="24"/>
        </w:rPr>
        <w:t xml:space="preserve"> and resilience to change</w:t>
      </w:r>
      <w:r w:rsidR="00DA1659">
        <w:rPr>
          <w:rFonts w:ascii="Arial" w:hAnsi="Arial" w:cs="Arial"/>
          <w:sz w:val="24"/>
          <w:szCs w:val="24"/>
        </w:rPr>
        <w:t xml:space="preserve"> will be discussed.</w:t>
      </w:r>
      <w:r w:rsidR="00D000A1" w:rsidRPr="00D000A1">
        <w:t xml:space="preserve"> </w:t>
      </w:r>
      <w:r w:rsidR="00D000A1" w:rsidRPr="00D000A1">
        <w:rPr>
          <w:rFonts w:ascii="Arial" w:hAnsi="Arial" w:cs="Arial"/>
          <w:sz w:val="24"/>
          <w:szCs w:val="24"/>
        </w:rPr>
        <w:t>Furthermore,</w:t>
      </w:r>
      <w:r w:rsidR="00780AC2" w:rsidRPr="00780AC2">
        <w:t xml:space="preserve"> </w:t>
      </w:r>
      <w:r w:rsidR="00780AC2" w:rsidRPr="00780AC2">
        <w:rPr>
          <w:rFonts w:ascii="Arial" w:hAnsi="Arial" w:cs="Arial"/>
          <w:sz w:val="24"/>
          <w:szCs w:val="24"/>
        </w:rPr>
        <w:t>it addresses the challenges that may arise in the process and provides solutions to overcome them.</w:t>
      </w:r>
      <w:r w:rsidR="00AD0B0C">
        <w:rPr>
          <w:rFonts w:ascii="Arial" w:hAnsi="Arial" w:cs="Arial"/>
          <w:sz w:val="24"/>
          <w:szCs w:val="24"/>
        </w:rPr>
        <w:t xml:space="preserve"> </w:t>
      </w:r>
      <w:r w:rsidR="00071752" w:rsidRPr="00071752">
        <w:rPr>
          <w:rFonts w:ascii="Arial" w:hAnsi="Arial" w:cs="Arial"/>
          <w:sz w:val="24"/>
          <w:szCs w:val="24"/>
        </w:rPr>
        <w:t>By examining the complexities of coaching and mentoring, the significance of these practices in fostering growth, development, and success in the workplace</w:t>
      </w:r>
      <w:r w:rsidR="00071752">
        <w:rPr>
          <w:rFonts w:ascii="Arial" w:hAnsi="Arial" w:cs="Arial"/>
          <w:sz w:val="24"/>
          <w:szCs w:val="24"/>
        </w:rPr>
        <w:t xml:space="preserve"> will be highlighted. Also, a personal development plan and </w:t>
      </w:r>
      <w:r w:rsidR="00DF7AA6">
        <w:rPr>
          <w:rFonts w:ascii="Arial" w:hAnsi="Arial" w:cs="Arial"/>
          <w:sz w:val="24"/>
          <w:szCs w:val="24"/>
        </w:rPr>
        <w:t>a critical evaluation will be provided, based on the peer coaching exercise in class.</w:t>
      </w:r>
    </w:p>
    <w:p w14:paraId="765CC030" w14:textId="77777777" w:rsidR="00DF7AA6" w:rsidRDefault="00DF7AA6" w:rsidP="00731A43">
      <w:pPr>
        <w:spacing w:line="360" w:lineRule="auto"/>
        <w:jc w:val="both"/>
        <w:rPr>
          <w:rFonts w:ascii="Arial" w:hAnsi="Arial" w:cs="Arial"/>
          <w:sz w:val="24"/>
          <w:szCs w:val="24"/>
        </w:rPr>
      </w:pPr>
    </w:p>
    <w:p w14:paraId="1799463E" w14:textId="77777777" w:rsidR="00DF7AA6" w:rsidRDefault="00DF7AA6" w:rsidP="00731A43">
      <w:pPr>
        <w:spacing w:line="360" w:lineRule="auto"/>
        <w:jc w:val="both"/>
        <w:rPr>
          <w:rFonts w:ascii="Arial" w:hAnsi="Arial" w:cs="Arial"/>
          <w:sz w:val="24"/>
          <w:szCs w:val="24"/>
        </w:rPr>
      </w:pPr>
    </w:p>
    <w:p w14:paraId="23DD3E78" w14:textId="77777777" w:rsidR="00DF7AA6" w:rsidRDefault="00DF7AA6" w:rsidP="00731A43">
      <w:pPr>
        <w:spacing w:line="360" w:lineRule="auto"/>
        <w:jc w:val="both"/>
        <w:rPr>
          <w:rFonts w:ascii="Arial" w:hAnsi="Arial" w:cs="Arial"/>
          <w:sz w:val="24"/>
          <w:szCs w:val="24"/>
        </w:rPr>
      </w:pPr>
    </w:p>
    <w:p w14:paraId="4928917B" w14:textId="77777777" w:rsidR="00DF7AA6" w:rsidRDefault="00DF7AA6" w:rsidP="00731A43">
      <w:pPr>
        <w:spacing w:line="360" w:lineRule="auto"/>
        <w:jc w:val="both"/>
        <w:rPr>
          <w:rFonts w:ascii="Arial" w:hAnsi="Arial" w:cs="Arial"/>
          <w:sz w:val="24"/>
          <w:szCs w:val="24"/>
        </w:rPr>
      </w:pPr>
    </w:p>
    <w:p w14:paraId="2D3765CD" w14:textId="77777777" w:rsidR="00DF7AA6" w:rsidRDefault="00DF7AA6" w:rsidP="00731A43">
      <w:pPr>
        <w:spacing w:line="360" w:lineRule="auto"/>
        <w:jc w:val="both"/>
        <w:rPr>
          <w:rFonts w:ascii="Arial" w:hAnsi="Arial" w:cs="Arial"/>
          <w:sz w:val="24"/>
          <w:szCs w:val="24"/>
        </w:rPr>
      </w:pPr>
    </w:p>
    <w:p w14:paraId="30ED79A7" w14:textId="77777777" w:rsidR="00DF7AA6" w:rsidRDefault="00DF7AA6" w:rsidP="00731A43">
      <w:pPr>
        <w:spacing w:line="360" w:lineRule="auto"/>
        <w:jc w:val="both"/>
        <w:rPr>
          <w:rFonts w:ascii="Arial" w:hAnsi="Arial" w:cs="Arial"/>
          <w:sz w:val="24"/>
          <w:szCs w:val="24"/>
        </w:rPr>
      </w:pPr>
    </w:p>
    <w:p w14:paraId="1839CCF0" w14:textId="77777777" w:rsidR="00DF7AA6" w:rsidRDefault="00DF7AA6" w:rsidP="00731A43">
      <w:pPr>
        <w:spacing w:line="360" w:lineRule="auto"/>
        <w:jc w:val="both"/>
        <w:rPr>
          <w:rFonts w:ascii="Arial" w:hAnsi="Arial" w:cs="Arial"/>
          <w:sz w:val="24"/>
          <w:szCs w:val="24"/>
        </w:rPr>
      </w:pPr>
    </w:p>
    <w:p w14:paraId="1E79C67A" w14:textId="77777777" w:rsidR="00DF7AA6" w:rsidRDefault="00DF7AA6" w:rsidP="00731A43">
      <w:pPr>
        <w:spacing w:line="360" w:lineRule="auto"/>
        <w:jc w:val="both"/>
        <w:rPr>
          <w:rFonts w:ascii="Arial" w:hAnsi="Arial" w:cs="Arial"/>
          <w:sz w:val="24"/>
          <w:szCs w:val="24"/>
        </w:rPr>
      </w:pPr>
    </w:p>
    <w:p w14:paraId="214A5CD0" w14:textId="77777777" w:rsidR="00DF7AA6" w:rsidRDefault="00DF7AA6" w:rsidP="00731A43">
      <w:pPr>
        <w:spacing w:line="360" w:lineRule="auto"/>
        <w:jc w:val="both"/>
        <w:rPr>
          <w:rFonts w:ascii="Arial" w:hAnsi="Arial" w:cs="Arial"/>
          <w:sz w:val="24"/>
          <w:szCs w:val="24"/>
        </w:rPr>
      </w:pPr>
    </w:p>
    <w:p w14:paraId="2D12B187" w14:textId="77777777" w:rsidR="00DF7AA6" w:rsidRDefault="00DF7AA6" w:rsidP="00731A43">
      <w:pPr>
        <w:spacing w:line="360" w:lineRule="auto"/>
        <w:jc w:val="both"/>
        <w:rPr>
          <w:rFonts w:ascii="Arial" w:hAnsi="Arial" w:cs="Arial"/>
          <w:sz w:val="24"/>
          <w:szCs w:val="24"/>
        </w:rPr>
      </w:pPr>
    </w:p>
    <w:p w14:paraId="71F9C0B1" w14:textId="77777777" w:rsidR="00DF7AA6" w:rsidRDefault="00DF7AA6" w:rsidP="00731A43">
      <w:pPr>
        <w:spacing w:line="360" w:lineRule="auto"/>
        <w:jc w:val="both"/>
        <w:rPr>
          <w:rFonts w:ascii="Arial" w:hAnsi="Arial" w:cs="Arial"/>
          <w:sz w:val="24"/>
          <w:szCs w:val="24"/>
        </w:rPr>
      </w:pPr>
    </w:p>
    <w:p w14:paraId="7346767E" w14:textId="77777777" w:rsidR="00DF7AA6" w:rsidRDefault="00DF7AA6" w:rsidP="00731A43">
      <w:pPr>
        <w:spacing w:line="360" w:lineRule="auto"/>
        <w:jc w:val="both"/>
        <w:rPr>
          <w:rFonts w:ascii="Arial" w:hAnsi="Arial" w:cs="Arial"/>
          <w:sz w:val="24"/>
          <w:szCs w:val="24"/>
        </w:rPr>
      </w:pPr>
    </w:p>
    <w:p w14:paraId="2D6939CA" w14:textId="156232E0" w:rsidR="00A25C8E" w:rsidRDefault="00A25C8E" w:rsidP="007900ED">
      <w:pPr>
        <w:spacing w:line="360" w:lineRule="auto"/>
        <w:jc w:val="both"/>
        <w:rPr>
          <w:rFonts w:ascii="Arial" w:hAnsi="Arial" w:cs="Arial"/>
          <w:sz w:val="28"/>
          <w:szCs w:val="28"/>
        </w:rPr>
      </w:pPr>
      <w:r w:rsidRPr="00DF7AA6">
        <w:rPr>
          <w:rFonts w:ascii="Arial" w:hAnsi="Arial" w:cs="Arial"/>
          <w:sz w:val="28"/>
          <w:szCs w:val="28"/>
        </w:rPr>
        <w:lastRenderedPageBreak/>
        <w:t>Table of contents</w:t>
      </w:r>
    </w:p>
    <w:p w14:paraId="6934048D" w14:textId="77777777" w:rsidR="007900ED" w:rsidRDefault="007900ED" w:rsidP="007900ED">
      <w:pPr>
        <w:spacing w:line="360" w:lineRule="auto"/>
        <w:jc w:val="both"/>
        <w:rPr>
          <w:rFonts w:ascii="Arial" w:hAnsi="Arial" w:cs="Arial"/>
          <w:sz w:val="28"/>
          <w:szCs w:val="28"/>
        </w:rPr>
      </w:pPr>
    </w:p>
    <w:p w14:paraId="6FAC0FE6" w14:textId="49EECCCF" w:rsidR="00D437F9" w:rsidRDefault="00D437F9" w:rsidP="007900ED">
      <w:pPr>
        <w:spacing w:line="360" w:lineRule="auto"/>
        <w:jc w:val="both"/>
        <w:rPr>
          <w:rFonts w:ascii="Arial" w:hAnsi="Arial" w:cs="Arial"/>
          <w:sz w:val="28"/>
          <w:szCs w:val="28"/>
        </w:rPr>
      </w:pPr>
      <w:r>
        <w:rPr>
          <w:rFonts w:ascii="Arial" w:hAnsi="Arial" w:cs="Arial"/>
          <w:sz w:val="28"/>
          <w:szCs w:val="28"/>
        </w:rPr>
        <w:t>Executive Summary ………………………………………………. Page 1</w:t>
      </w:r>
    </w:p>
    <w:p w14:paraId="4B6C84FD" w14:textId="4B9FBBA7" w:rsidR="00D437F9" w:rsidRDefault="000E0386" w:rsidP="007900ED">
      <w:pPr>
        <w:spacing w:line="360" w:lineRule="auto"/>
        <w:jc w:val="both"/>
        <w:rPr>
          <w:rFonts w:ascii="Arial" w:hAnsi="Arial" w:cs="Arial"/>
          <w:sz w:val="28"/>
          <w:szCs w:val="28"/>
        </w:rPr>
      </w:pPr>
      <w:r>
        <w:rPr>
          <w:rFonts w:ascii="Arial" w:hAnsi="Arial" w:cs="Arial"/>
          <w:sz w:val="28"/>
          <w:szCs w:val="28"/>
        </w:rPr>
        <w:t>Introduction…………………………………………………………</w:t>
      </w:r>
      <w:r w:rsidR="007900ED">
        <w:rPr>
          <w:rFonts w:ascii="Arial" w:hAnsi="Arial" w:cs="Arial"/>
          <w:sz w:val="28"/>
          <w:szCs w:val="28"/>
        </w:rPr>
        <w:t xml:space="preserve"> </w:t>
      </w:r>
      <w:r>
        <w:rPr>
          <w:rFonts w:ascii="Arial" w:hAnsi="Arial" w:cs="Arial"/>
          <w:sz w:val="28"/>
          <w:szCs w:val="28"/>
        </w:rPr>
        <w:t>Page 3</w:t>
      </w:r>
    </w:p>
    <w:p w14:paraId="5CD72B8D" w14:textId="0AEC81CB" w:rsidR="000E0386" w:rsidRDefault="000E0386" w:rsidP="007900ED">
      <w:pPr>
        <w:spacing w:line="360" w:lineRule="auto"/>
        <w:jc w:val="both"/>
        <w:rPr>
          <w:rFonts w:ascii="Arial" w:hAnsi="Arial" w:cs="Arial"/>
          <w:sz w:val="28"/>
          <w:szCs w:val="28"/>
        </w:rPr>
      </w:pPr>
      <w:r>
        <w:rPr>
          <w:rFonts w:ascii="Arial" w:hAnsi="Arial" w:cs="Arial"/>
          <w:sz w:val="28"/>
          <w:szCs w:val="28"/>
        </w:rPr>
        <w:t>Main findings……………………………………………………….Page 4</w:t>
      </w:r>
      <w:r w:rsidR="007900ED">
        <w:rPr>
          <w:rFonts w:ascii="Arial" w:hAnsi="Arial" w:cs="Arial"/>
          <w:sz w:val="28"/>
          <w:szCs w:val="28"/>
        </w:rPr>
        <w:t>-13</w:t>
      </w:r>
    </w:p>
    <w:p w14:paraId="518DD2AE" w14:textId="5D7CB80C" w:rsidR="007900ED" w:rsidRDefault="007900ED" w:rsidP="007900ED">
      <w:pPr>
        <w:spacing w:line="360" w:lineRule="auto"/>
        <w:jc w:val="both"/>
        <w:rPr>
          <w:rFonts w:ascii="Arial" w:hAnsi="Arial" w:cs="Arial"/>
          <w:sz w:val="28"/>
          <w:szCs w:val="28"/>
        </w:rPr>
      </w:pPr>
      <w:r>
        <w:rPr>
          <w:rFonts w:ascii="Arial" w:hAnsi="Arial" w:cs="Arial"/>
          <w:sz w:val="28"/>
          <w:szCs w:val="28"/>
        </w:rPr>
        <w:t>Conclusion………………………………………………………….Page 13</w:t>
      </w:r>
    </w:p>
    <w:p w14:paraId="638F257E" w14:textId="05962E59" w:rsidR="007900ED" w:rsidRDefault="007900ED" w:rsidP="007900ED">
      <w:pPr>
        <w:spacing w:line="360" w:lineRule="auto"/>
        <w:jc w:val="both"/>
        <w:rPr>
          <w:rFonts w:ascii="Arial" w:hAnsi="Arial" w:cs="Arial"/>
          <w:sz w:val="28"/>
          <w:szCs w:val="28"/>
        </w:rPr>
      </w:pPr>
      <w:r>
        <w:rPr>
          <w:rFonts w:ascii="Arial" w:hAnsi="Arial" w:cs="Arial"/>
          <w:sz w:val="28"/>
          <w:szCs w:val="28"/>
        </w:rPr>
        <w:t>References…………………………………………………………Page 14-15</w:t>
      </w:r>
    </w:p>
    <w:p w14:paraId="6863BC83" w14:textId="71F47E57" w:rsidR="007900ED" w:rsidRDefault="007900ED" w:rsidP="007900ED">
      <w:pPr>
        <w:spacing w:line="360" w:lineRule="auto"/>
        <w:jc w:val="both"/>
        <w:rPr>
          <w:rFonts w:ascii="Arial" w:hAnsi="Arial" w:cs="Arial"/>
          <w:sz w:val="28"/>
          <w:szCs w:val="28"/>
        </w:rPr>
      </w:pPr>
      <w:r>
        <w:rPr>
          <w:rFonts w:ascii="Arial" w:hAnsi="Arial" w:cs="Arial"/>
          <w:sz w:val="28"/>
          <w:szCs w:val="28"/>
        </w:rPr>
        <w:t>Appendix- Personal development plan………………………….Page 16</w:t>
      </w:r>
    </w:p>
    <w:p w14:paraId="1C1EAEEB" w14:textId="77777777" w:rsidR="007900ED" w:rsidRDefault="007900ED" w:rsidP="00731A43">
      <w:pPr>
        <w:spacing w:line="360" w:lineRule="auto"/>
        <w:jc w:val="both"/>
        <w:rPr>
          <w:rFonts w:ascii="Arial" w:hAnsi="Arial" w:cs="Arial"/>
          <w:sz w:val="28"/>
          <w:szCs w:val="28"/>
        </w:rPr>
      </w:pPr>
    </w:p>
    <w:p w14:paraId="0C95E407" w14:textId="77777777" w:rsidR="000E0386" w:rsidRDefault="000E0386" w:rsidP="00731A43">
      <w:pPr>
        <w:spacing w:line="360" w:lineRule="auto"/>
        <w:jc w:val="both"/>
        <w:rPr>
          <w:rFonts w:ascii="Arial" w:hAnsi="Arial" w:cs="Arial"/>
          <w:sz w:val="28"/>
          <w:szCs w:val="28"/>
        </w:rPr>
      </w:pPr>
    </w:p>
    <w:p w14:paraId="693FB29E" w14:textId="77777777" w:rsidR="000E0386" w:rsidRPr="00DF7AA6" w:rsidRDefault="000E0386" w:rsidP="00731A43">
      <w:pPr>
        <w:spacing w:line="360" w:lineRule="auto"/>
        <w:jc w:val="both"/>
        <w:rPr>
          <w:rFonts w:ascii="Arial" w:hAnsi="Arial" w:cs="Arial"/>
          <w:sz w:val="28"/>
          <w:szCs w:val="28"/>
        </w:rPr>
      </w:pPr>
    </w:p>
    <w:p w14:paraId="3E00E0E6" w14:textId="464BCCD5" w:rsidR="00A25C8E" w:rsidRDefault="00A25C8E" w:rsidP="00731A43">
      <w:pPr>
        <w:spacing w:line="360" w:lineRule="auto"/>
        <w:jc w:val="both"/>
        <w:rPr>
          <w:rFonts w:ascii="Arial" w:hAnsi="Arial" w:cs="Arial"/>
          <w:sz w:val="28"/>
          <w:szCs w:val="28"/>
        </w:rPr>
      </w:pPr>
      <w:r w:rsidRPr="00731A43">
        <w:rPr>
          <w:rFonts w:ascii="Arial" w:hAnsi="Arial" w:cs="Arial"/>
          <w:sz w:val="24"/>
          <w:szCs w:val="24"/>
        </w:rPr>
        <w:br w:type="page"/>
      </w:r>
      <w:r w:rsidRPr="00DF7AA6">
        <w:rPr>
          <w:rFonts w:ascii="Arial" w:hAnsi="Arial" w:cs="Arial"/>
          <w:sz w:val="28"/>
          <w:szCs w:val="28"/>
        </w:rPr>
        <w:lastRenderedPageBreak/>
        <w:t>Introduction</w:t>
      </w:r>
    </w:p>
    <w:p w14:paraId="1D96DB86" w14:textId="77777777" w:rsidR="00DF7AA6" w:rsidRPr="00DF7AA6" w:rsidRDefault="00DF7AA6" w:rsidP="00731A43">
      <w:pPr>
        <w:spacing w:line="360" w:lineRule="auto"/>
        <w:jc w:val="both"/>
        <w:rPr>
          <w:rFonts w:ascii="Arial" w:hAnsi="Arial" w:cs="Arial"/>
          <w:sz w:val="28"/>
          <w:szCs w:val="28"/>
        </w:rPr>
      </w:pPr>
    </w:p>
    <w:p w14:paraId="5B822047" w14:textId="1DAFA5CA" w:rsidR="00A25C8E" w:rsidRPr="00731A43" w:rsidRDefault="000C64A3" w:rsidP="00731A43">
      <w:pPr>
        <w:spacing w:line="360" w:lineRule="auto"/>
        <w:jc w:val="both"/>
        <w:rPr>
          <w:rFonts w:ascii="Arial" w:hAnsi="Arial" w:cs="Arial"/>
          <w:sz w:val="24"/>
          <w:szCs w:val="24"/>
        </w:rPr>
      </w:pPr>
      <w:r w:rsidRPr="000C64A3">
        <w:rPr>
          <w:rFonts w:ascii="Arial" w:hAnsi="Arial" w:cs="Arial"/>
          <w:sz w:val="24"/>
          <w:szCs w:val="24"/>
        </w:rPr>
        <w:t xml:space="preserve">The submission of this report, which was requested on November 13, 2023, is due on December 8, 2023. Using Clutterbuck's Four Styles of Helping as a framework, this report examines the parallels and distinctions between mentoring and coaching, </w:t>
      </w:r>
      <w:r w:rsidR="00873AD2" w:rsidRPr="000C64A3">
        <w:rPr>
          <w:rFonts w:ascii="Arial" w:hAnsi="Arial" w:cs="Arial"/>
          <w:sz w:val="24"/>
          <w:szCs w:val="24"/>
        </w:rPr>
        <w:t>counselling,</w:t>
      </w:r>
      <w:r w:rsidRPr="000C64A3">
        <w:rPr>
          <w:rFonts w:ascii="Arial" w:hAnsi="Arial" w:cs="Arial"/>
          <w:sz w:val="24"/>
          <w:szCs w:val="24"/>
        </w:rPr>
        <w:t xml:space="preserve"> and networking, and coaching and mentoring, all within the context of an organisation. In addition to discussing definitions and models, examples will be provided. The coaching models GROW, OSCAR, and The Instant Payoff model are described. Following this, an evaluation of the line manager will be conducted, which will include an appraisal of all essential skills and behaviours. In addition, the effectiveness of mentoring and coaching in fostering organisational resilience and facilitating the transition to change will be evaluated critically. In order to engage in reflective practice, the researcher will assess their own performance in the peer coaching exercise by referencing the coaching model employed and utilising Kolb's reflective cycle. A candid and forthright introspection will be employed, emphasising both merits and deficiencies. An appendix containing a personal development plan will also be provided.</w:t>
      </w:r>
    </w:p>
    <w:p w14:paraId="39E14335" w14:textId="77777777" w:rsidR="00A25C8E" w:rsidRPr="00731A43" w:rsidRDefault="00A25C8E" w:rsidP="00731A43">
      <w:pPr>
        <w:spacing w:line="360" w:lineRule="auto"/>
        <w:jc w:val="both"/>
        <w:rPr>
          <w:rFonts w:ascii="Arial" w:hAnsi="Arial" w:cs="Arial"/>
          <w:sz w:val="24"/>
          <w:szCs w:val="24"/>
        </w:rPr>
      </w:pPr>
    </w:p>
    <w:p w14:paraId="418B4D21" w14:textId="77777777" w:rsidR="00A25C8E" w:rsidRPr="00731A43" w:rsidRDefault="00A25C8E" w:rsidP="00731A43">
      <w:pPr>
        <w:spacing w:line="360" w:lineRule="auto"/>
        <w:jc w:val="both"/>
        <w:rPr>
          <w:rFonts w:ascii="Arial" w:hAnsi="Arial" w:cs="Arial"/>
          <w:sz w:val="24"/>
          <w:szCs w:val="24"/>
        </w:rPr>
      </w:pPr>
    </w:p>
    <w:p w14:paraId="54FDF632" w14:textId="77777777" w:rsidR="00A25C8E" w:rsidRPr="00731A43" w:rsidRDefault="00A25C8E" w:rsidP="00731A43">
      <w:pPr>
        <w:spacing w:line="360" w:lineRule="auto"/>
        <w:jc w:val="both"/>
        <w:rPr>
          <w:rFonts w:ascii="Arial" w:hAnsi="Arial" w:cs="Arial"/>
          <w:sz w:val="24"/>
          <w:szCs w:val="24"/>
        </w:rPr>
      </w:pPr>
    </w:p>
    <w:p w14:paraId="3DACD1B2" w14:textId="77777777" w:rsidR="00A25C8E" w:rsidRPr="00731A43" w:rsidRDefault="00A25C8E" w:rsidP="00731A43">
      <w:pPr>
        <w:spacing w:line="360" w:lineRule="auto"/>
        <w:jc w:val="both"/>
        <w:rPr>
          <w:rFonts w:ascii="Arial" w:hAnsi="Arial" w:cs="Arial"/>
          <w:sz w:val="24"/>
          <w:szCs w:val="24"/>
        </w:rPr>
      </w:pPr>
    </w:p>
    <w:p w14:paraId="473A9A99" w14:textId="77777777" w:rsidR="00A25C8E" w:rsidRPr="00731A43" w:rsidRDefault="00A25C8E" w:rsidP="00731A43">
      <w:pPr>
        <w:spacing w:line="360" w:lineRule="auto"/>
        <w:jc w:val="both"/>
        <w:rPr>
          <w:rFonts w:ascii="Arial" w:hAnsi="Arial" w:cs="Arial"/>
          <w:sz w:val="24"/>
          <w:szCs w:val="24"/>
        </w:rPr>
      </w:pPr>
    </w:p>
    <w:p w14:paraId="5C6CA0A4" w14:textId="77777777" w:rsidR="00A25C8E" w:rsidRPr="00731A43" w:rsidRDefault="00A25C8E" w:rsidP="00731A43">
      <w:pPr>
        <w:spacing w:line="360" w:lineRule="auto"/>
        <w:jc w:val="both"/>
        <w:rPr>
          <w:rFonts w:ascii="Arial" w:hAnsi="Arial" w:cs="Arial"/>
          <w:sz w:val="24"/>
          <w:szCs w:val="24"/>
        </w:rPr>
      </w:pPr>
    </w:p>
    <w:p w14:paraId="28C039E2" w14:textId="77777777" w:rsidR="00A25C8E" w:rsidRPr="00731A43" w:rsidRDefault="00A25C8E" w:rsidP="00731A43">
      <w:pPr>
        <w:spacing w:line="360" w:lineRule="auto"/>
        <w:jc w:val="both"/>
        <w:rPr>
          <w:rFonts w:ascii="Arial" w:hAnsi="Arial" w:cs="Arial"/>
          <w:sz w:val="24"/>
          <w:szCs w:val="24"/>
        </w:rPr>
      </w:pPr>
    </w:p>
    <w:p w14:paraId="56083CC1" w14:textId="77777777" w:rsidR="00A25C8E" w:rsidRPr="00731A43" w:rsidRDefault="00A25C8E" w:rsidP="00731A43">
      <w:pPr>
        <w:spacing w:line="360" w:lineRule="auto"/>
        <w:jc w:val="both"/>
        <w:rPr>
          <w:rFonts w:ascii="Arial" w:hAnsi="Arial" w:cs="Arial"/>
          <w:sz w:val="24"/>
          <w:szCs w:val="24"/>
        </w:rPr>
      </w:pPr>
    </w:p>
    <w:p w14:paraId="12228685" w14:textId="77777777" w:rsidR="00A25C8E" w:rsidRPr="00731A43" w:rsidRDefault="00A25C8E" w:rsidP="00731A43">
      <w:pPr>
        <w:spacing w:line="360" w:lineRule="auto"/>
        <w:jc w:val="both"/>
        <w:rPr>
          <w:rFonts w:ascii="Arial" w:hAnsi="Arial" w:cs="Arial"/>
          <w:sz w:val="24"/>
          <w:szCs w:val="24"/>
        </w:rPr>
      </w:pPr>
    </w:p>
    <w:p w14:paraId="05E30328" w14:textId="77777777" w:rsidR="00A25C8E" w:rsidRPr="00731A43" w:rsidRDefault="00A25C8E" w:rsidP="00731A43">
      <w:pPr>
        <w:spacing w:line="360" w:lineRule="auto"/>
        <w:jc w:val="both"/>
        <w:rPr>
          <w:rFonts w:ascii="Arial" w:hAnsi="Arial" w:cs="Arial"/>
          <w:sz w:val="24"/>
          <w:szCs w:val="24"/>
        </w:rPr>
      </w:pPr>
    </w:p>
    <w:p w14:paraId="08BE3C33" w14:textId="5C40026B" w:rsidR="00A25C8E" w:rsidRPr="00731A43" w:rsidRDefault="00A25C8E" w:rsidP="00731A43">
      <w:pPr>
        <w:spacing w:line="360" w:lineRule="auto"/>
        <w:jc w:val="both"/>
        <w:rPr>
          <w:rFonts w:ascii="Arial" w:hAnsi="Arial" w:cs="Arial"/>
          <w:sz w:val="24"/>
          <w:szCs w:val="24"/>
        </w:rPr>
      </w:pPr>
    </w:p>
    <w:p w14:paraId="30918798" w14:textId="72767458" w:rsidR="00A25C8E" w:rsidRPr="007041DE" w:rsidRDefault="00A25C8E" w:rsidP="00731A43">
      <w:pPr>
        <w:spacing w:line="360" w:lineRule="auto"/>
        <w:jc w:val="both"/>
        <w:rPr>
          <w:rFonts w:ascii="Arial" w:hAnsi="Arial" w:cs="Arial"/>
          <w:sz w:val="28"/>
          <w:szCs w:val="28"/>
        </w:rPr>
      </w:pPr>
      <w:r w:rsidRPr="007041DE">
        <w:rPr>
          <w:rFonts w:ascii="Arial" w:hAnsi="Arial" w:cs="Arial"/>
          <w:sz w:val="28"/>
          <w:szCs w:val="28"/>
        </w:rPr>
        <w:lastRenderedPageBreak/>
        <w:t>Main findings</w:t>
      </w:r>
    </w:p>
    <w:p w14:paraId="75F4D193" w14:textId="77777777" w:rsidR="00403F25" w:rsidRPr="00731A43" w:rsidRDefault="00403F25" w:rsidP="00731A43">
      <w:pPr>
        <w:spacing w:line="360" w:lineRule="auto"/>
        <w:jc w:val="both"/>
        <w:rPr>
          <w:rFonts w:ascii="Arial" w:hAnsi="Arial" w:cs="Arial"/>
          <w:sz w:val="24"/>
          <w:szCs w:val="24"/>
        </w:rPr>
      </w:pPr>
    </w:p>
    <w:p w14:paraId="25E202EE" w14:textId="692E0A7A" w:rsidR="00403F25" w:rsidRPr="00731A43" w:rsidRDefault="00403F25" w:rsidP="007A2D8F">
      <w:pPr>
        <w:pStyle w:val="Style1"/>
      </w:pPr>
      <w:r w:rsidRPr="00731A43">
        <w:t>Task 1</w:t>
      </w:r>
    </w:p>
    <w:p w14:paraId="7020FCDA" w14:textId="77777777" w:rsidR="00B66E52" w:rsidRPr="00731A43" w:rsidRDefault="00B66E52" w:rsidP="00731A43">
      <w:pPr>
        <w:spacing w:line="360" w:lineRule="auto"/>
        <w:jc w:val="both"/>
        <w:rPr>
          <w:rFonts w:ascii="Arial" w:hAnsi="Arial" w:cs="Arial"/>
          <w:sz w:val="24"/>
          <w:szCs w:val="24"/>
        </w:rPr>
      </w:pPr>
    </w:p>
    <w:p w14:paraId="7D30E6DB" w14:textId="270400CE" w:rsidR="00484E38" w:rsidRPr="00E502F1" w:rsidRDefault="007A2D8F" w:rsidP="00731A43">
      <w:pPr>
        <w:spacing w:line="360" w:lineRule="auto"/>
        <w:jc w:val="both"/>
        <w:rPr>
          <w:rFonts w:ascii="Arial" w:hAnsi="Arial" w:cs="Arial"/>
          <w:sz w:val="24"/>
          <w:szCs w:val="24"/>
        </w:rPr>
      </w:pPr>
      <w:r w:rsidRPr="007A2D8F">
        <w:rPr>
          <w:rFonts w:ascii="Arial" w:hAnsi="Arial" w:cs="Arial"/>
          <w:sz w:val="24"/>
          <w:szCs w:val="24"/>
        </w:rPr>
        <w:t xml:space="preserve">            </w:t>
      </w:r>
      <w:r w:rsidR="000A37A0" w:rsidRPr="007A2D8F">
        <w:rPr>
          <w:rFonts w:ascii="Arial" w:hAnsi="Arial" w:cs="Arial"/>
          <w:sz w:val="24"/>
          <w:szCs w:val="24"/>
        </w:rPr>
        <w:t xml:space="preserve">Coaching is a dynamic process </w:t>
      </w:r>
      <w:r w:rsidR="008F5B1B" w:rsidRPr="007A2D8F">
        <w:rPr>
          <w:rFonts w:ascii="Arial" w:hAnsi="Arial" w:cs="Arial"/>
          <w:sz w:val="24"/>
          <w:szCs w:val="24"/>
        </w:rPr>
        <w:t xml:space="preserve">focused on specific skills </w:t>
      </w:r>
      <w:r w:rsidR="000A37A0" w:rsidRPr="007A2D8F">
        <w:rPr>
          <w:rFonts w:ascii="Arial" w:hAnsi="Arial" w:cs="Arial"/>
          <w:sz w:val="24"/>
          <w:szCs w:val="24"/>
        </w:rPr>
        <w:t>in which a trained coach assists individuals or teams in realising their full potential and achieving their goals</w:t>
      </w:r>
      <w:r w:rsidR="008F5B1B" w:rsidRPr="007A2D8F">
        <w:rPr>
          <w:rFonts w:ascii="Arial" w:hAnsi="Arial" w:cs="Arial"/>
          <w:sz w:val="24"/>
          <w:szCs w:val="24"/>
        </w:rPr>
        <w:t xml:space="preserve">, through </w:t>
      </w:r>
      <w:r w:rsidR="00726CEF" w:rsidRPr="007A2D8F">
        <w:rPr>
          <w:rFonts w:ascii="Arial" w:hAnsi="Arial" w:cs="Arial"/>
          <w:sz w:val="24"/>
          <w:szCs w:val="24"/>
        </w:rPr>
        <w:t>one-to-one</w:t>
      </w:r>
      <w:r w:rsidR="008F5B1B" w:rsidRPr="007A2D8F">
        <w:rPr>
          <w:rFonts w:ascii="Arial" w:hAnsi="Arial" w:cs="Arial"/>
          <w:sz w:val="24"/>
          <w:szCs w:val="24"/>
        </w:rPr>
        <w:t xml:space="preserve"> conversations</w:t>
      </w:r>
      <w:r w:rsidR="00137D7A" w:rsidRPr="007A2D8F">
        <w:rPr>
          <w:rFonts w:ascii="Arial" w:hAnsi="Arial" w:cs="Arial"/>
          <w:sz w:val="24"/>
          <w:szCs w:val="24"/>
        </w:rPr>
        <w:t xml:space="preserve"> (CIPD, 2023).</w:t>
      </w:r>
      <w:r w:rsidR="000A37A0" w:rsidRPr="007A2D8F">
        <w:rPr>
          <w:rFonts w:ascii="Arial" w:hAnsi="Arial" w:cs="Arial"/>
          <w:sz w:val="24"/>
          <w:szCs w:val="24"/>
        </w:rPr>
        <w:t xml:space="preserve"> In this collaborative partnership, the coach </w:t>
      </w:r>
      <w:r w:rsidR="007547E9" w:rsidRPr="007A2D8F">
        <w:rPr>
          <w:rFonts w:ascii="Arial" w:hAnsi="Arial" w:cs="Arial"/>
          <w:sz w:val="24"/>
          <w:szCs w:val="24"/>
        </w:rPr>
        <w:t xml:space="preserve">provides </w:t>
      </w:r>
      <w:r w:rsidR="000A37A0" w:rsidRPr="007A2D8F">
        <w:rPr>
          <w:rFonts w:ascii="Arial" w:hAnsi="Arial" w:cs="Arial"/>
          <w:sz w:val="24"/>
          <w:szCs w:val="24"/>
        </w:rPr>
        <w:t>guidance, support, and feedback</w:t>
      </w:r>
      <w:r w:rsidR="007547E9" w:rsidRPr="007A2D8F">
        <w:rPr>
          <w:rFonts w:ascii="Arial" w:hAnsi="Arial" w:cs="Arial"/>
          <w:sz w:val="24"/>
          <w:szCs w:val="24"/>
        </w:rPr>
        <w:t xml:space="preserve"> to the coachee in order</w:t>
      </w:r>
      <w:r w:rsidR="000A37A0" w:rsidRPr="007A2D8F">
        <w:rPr>
          <w:rFonts w:ascii="Arial" w:hAnsi="Arial" w:cs="Arial"/>
          <w:sz w:val="24"/>
          <w:szCs w:val="24"/>
        </w:rPr>
        <w:t xml:space="preserve"> to improve performance and personal development</w:t>
      </w:r>
      <w:r w:rsidR="00FA4298" w:rsidRPr="007A2D8F">
        <w:rPr>
          <w:rFonts w:ascii="Arial" w:hAnsi="Arial" w:cs="Arial"/>
          <w:sz w:val="24"/>
          <w:szCs w:val="24"/>
        </w:rPr>
        <w:t xml:space="preserve">. </w:t>
      </w:r>
      <w:r w:rsidR="007547E9" w:rsidRPr="007A2D8F">
        <w:rPr>
          <w:rFonts w:ascii="Arial" w:hAnsi="Arial" w:cs="Arial"/>
          <w:sz w:val="24"/>
          <w:szCs w:val="24"/>
        </w:rPr>
        <w:t>Coaching is an effective approach that empowers individuals by using effective questioning, active listening, and goal-setting techniques to gain clarity, overcome obstacles, and make meaningful progress towards their desired outcomes</w:t>
      </w:r>
      <w:r w:rsidR="00B66E52" w:rsidRPr="007A2D8F">
        <w:rPr>
          <w:rFonts w:ascii="Arial" w:hAnsi="Arial" w:cs="Arial"/>
          <w:sz w:val="24"/>
          <w:szCs w:val="24"/>
        </w:rPr>
        <w:t xml:space="preserve"> </w:t>
      </w:r>
      <w:r w:rsidR="00B66E52" w:rsidRPr="007A2D8F">
        <w:rPr>
          <w:rFonts w:ascii="Arial" w:eastAsia="Times New Roman" w:hAnsi="Arial" w:cs="Arial"/>
          <w:kern w:val="0"/>
          <w:sz w:val="24"/>
          <w:szCs w:val="24"/>
          <w:lang w:eastAsia="en-GB"/>
          <w14:ligatures w14:val="none"/>
        </w:rPr>
        <w:t>(Clutterbuck, 2020).</w:t>
      </w:r>
      <w:r w:rsidR="007547E9" w:rsidRPr="007A2D8F">
        <w:rPr>
          <w:rFonts w:ascii="Arial" w:hAnsi="Arial" w:cs="Arial"/>
          <w:sz w:val="24"/>
          <w:szCs w:val="24"/>
        </w:rPr>
        <w:t xml:space="preserve"> </w:t>
      </w:r>
      <w:r w:rsidR="00D72463">
        <w:rPr>
          <w:rFonts w:ascii="Arial" w:eastAsia="Times New Roman" w:hAnsi="Arial" w:cs="Arial"/>
          <w:kern w:val="0"/>
          <w:sz w:val="24"/>
          <w:szCs w:val="24"/>
          <w:lang w:eastAsia="en-GB"/>
          <w14:ligatures w14:val="none"/>
        </w:rPr>
        <w:t>It</w:t>
      </w:r>
      <w:r w:rsidR="007D541F" w:rsidRPr="00731A43">
        <w:rPr>
          <w:rFonts w:ascii="Arial" w:eastAsia="Times New Roman" w:hAnsi="Arial" w:cs="Arial"/>
          <w:kern w:val="0"/>
          <w:sz w:val="24"/>
          <w:szCs w:val="24"/>
          <w:lang w:eastAsia="en-GB"/>
          <w14:ligatures w14:val="none"/>
        </w:rPr>
        <w:t xml:space="preserve"> is the predominant style of managing and working together, where a commitment to grow the organisation is </w:t>
      </w:r>
      <w:r w:rsidR="00A236AD" w:rsidRPr="00731A43">
        <w:rPr>
          <w:rFonts w:ascii="Arial" w:eastAsia="Times New Roman" w:hAnsi="Arial" w:cs="Arial"/>
          <w:kern w:val="0"/>
          <w:sz w:val="24"/>
          <w:szCs w:val="24"/>
          <w:lang w:eastAsia="en-GB"/>
          <w14:ligatures w14:val="none"/>
        </w:rPr>
        <w:t>implanted</w:t>
      </w:r>
      <w:r w:rsidR="007D541F" w:rsidRPr="00731A43">
        <w:rPr>
          <w:rFonts w:ascii="Arial" w:eastAsia="Times New Roman" w:hAnsi="Arial" w:cs="Arial"/>
          <w:kern w:val="0"/>
          <w:sz w:val="24"/>
          <w:szCs w:val="24"/>
          <w:lang w:eastAsia="en-GB"/>
          <w14:ligatures w14:val="none"/>
        </w:rPr>
        <w:t xml:space="preserve"> in a parallel commitment to grow the people in the organisation’, </w:t>
      </w:r>
      <w:r w:rsidR="00484E38" w:rsidRPr="00731A43">
        <w:rPr>
          <w:rFonts w:ascii="Arial" w:eastAsia="Times New Roman" w:hAnsi="Arial" w:cs="Arial"/>
          <w:kern w:val="0"/>
          <w:sz w:val="24"/>
          <w:szCs w:val="24"/>
          <w:lang w:eastAsia="en-GB"/>
          <w14:ligatures w14:val="none"/>
        </w:rPr>
        <w:t>explain Clutterbuck and Megginson (2005).</w:t>
      </w:r>
    </w:p>
    <w:p w14:paraId="40A48D8D" w14:textId="0C8CC3A2" w:rsidR="00486C1D" w:rsidRPr="00731A43" w:rsidRDefault="00486C1D"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Hawkins (2012) ‘A coaching culture exists in an organisation when a coaching approach is a key aspect of how the leaders, managers and staff engage and develop all their people and engage their stakeholders, in ways that create increased individual, team, and organisational performance and shared value for stakeholders’.</w:t>
      </w:r>
    </w:p>
    <w:p w14:paraId="7414630A" w14:textId="77777777" w:rsidR="00486C1D" w:rsidRPr="00731A43" w:rsidRDefault="00486C1D" w:rsidP="00731A43">
      <w:pPr>
        <w:spacing w:line="360" w:lineRule="auto"/>
        <w:jc w:val="both"/>
        <w:rPr>
          <w:rFonts w:ascii="Arial" w:eastAsia="Times New Roman" w:hAnsi="Arial" w:cs="Arial"/>
          <w:kern w:val="0"/>
          <w:sz w:val="24"/>
          <w:szCs w:val="24"/>
          <w:lang w:eastAsia="en-GB"/>
          <w14:ligatures w14:val="none"/>
        </w:rPr>
      </w:pPr>
    </w:p>
    <w:p w14:paraId="0CA40A6D" w14:textId="0C51A3F9" w:rsidR="002E2EA2" w:rsidRPr="00731A43" w:rsidRDefault="00E502F1" w:rsidP="00731A43">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47AF2" w:rsidRPr="00731A43">
        <w:rPr>
          <w:rFonts w:ascii="Arial" w:eastAsia="Times New Roman" w:hAnsi="Arial" w:cs="Arial"/>
          <w:kern w:val="0"/>
          <w:sz w:val="24"/>
          <w:szCs w:val="24"/>
          <w:lang w:eastAsia="en-GB"/>
          <w14:ligatures w14:val="none"/>
        </w:rPr>
        <w:t>Coaching can be applied within all aspects of life</w:t>
      </w:r>
      <w:r w:rsidR="0003540B" w:rsidRPr="00731A43">
        <w:rPr>
          <w:rFonts w:ascii="Arial" w:eastAsia="Times New Roman" w:hAnsi="Arial" w:cs="Arial"/>
          <w:kern w:val="0"/>
          <w:sz w:val="24"/>
          <w:szCs w:val="24"/>
          <w:lang w:eastAsia="en-GB"/>
          <w14:ligatures w14:val="none"/>
        </w:rPr>
        <w:t xml:space="preserve"> such as business, education, healthcare, performing arts, relationships</w:t>
      </w:r>
      <w:r w:rsidR="00147AF2" w:rsidRPr="00731A43">
        <w:rPr>
          <w:rFonts w:ascii="Arial" w:eastAsia="Times New Roman" w:hAnsi="Arial" w:cs="Arial"/>
          <w:kern w:val="0"/>
          <w:sz w:val="24"/>
          <w:szCs w:val="24"/>
          <w:lang w:eastAsia="en-GB"/>
          <w14:ligatures w14:val="none"/>
        </w:rPr>
        <w:t>.</w:t>
      </w:r>
      <w:r w:rsidR="002E2EA2" w:rsidRPr="00731A43">
        <w:rPr>
          <w:rFonts w:ascii="Arial" w:eastAsia="Times New Roman" w:hAnsi="Arial" w:cs="Arial"/>
          <w:kern w:val="0"/>
          <w:sz w:val="24"/>
          <w:szCs w:val="24"/>
          <w:lang w:eastAsia="en-GB"/>
          <w14:ligatures w14:val="none"/>
        </w:rPr>
        <w:t xml:space="preserve"> For example, in professional environments, executive coaching, a coach may work one-on-one with a high-level executive to assist them enhance their leadership abilities and overcome </w:t>
      </w:r>
      <w:r w:rsidR="005D0CD3" w:rsidRPr="00731A43">
        <w:rPr>
          <w:rFonts w:ascii="Arial" w:eastAsia="Times New Roman" w:hAnsi="Arial" w:cs="Arial"/>
          <w:kern w:val="0"/>
          <w:sz w:val="24"/>
          <w:szCs w:val="24"/>
          <w:lang w:eastAsia="en-GB"/>
          <w14:ligatures w14:val="none"/>
        </w:rPr>
        <w:t>potential</w:t>
      </w:r>
      <w:r w:rsidR="002E2EA2" w:rsidRPr="00731A43">
        <w:rPr>
          <w:rFonts w:ascii="Arial" w:eastAsia="Times New Roman" w:hAnsi="Arial" w:cs="Arial"/>
          <w:kern w:val="0"/>
          <w:sz w:val="24"/>
          <w:szCs w:val="24"/>
          <w:lang w:eastAsia="en-GB"/>
          <w14:ligatures w14:val="none"/>
        </w:rPr>
        <w:t xml:space="preserve"> problems in their career. To guide the executive towards reaching professional goals and becoming a more effective leader, the coach may employ a variety of tactics such as </w:t>
      </w:r>
      <w:r w:rsidR="00726CEF" w:rsidRPr="00731A43">
        <w:rPr>
          <w:rFonts w:ascii="Arial" w:eastAsia="Times New Roman" w:hAnsi="Arial" w:cs="Arial"/>
          <w:kern w:val="0"/>
          <w:sz w:val="24"/>
          <w:szCs w:val="24"/>
          <w:lang w:eastAsia="en-GB"/>
          <w14:ligatures w14:val="none"/>
        </w:rPr>
        <w:t>goal setting</w:t>
      </w:r>
      <w:r w:rsidR="002E2EA2" w:rsidRPr="00731A43">
        <w:rPr>
          <w:rFonts w:ascii="Arial" w:eastAsia="Times New Roman" w:hAnsi="Arial" w:cs="Arial"/>
          <w:kern w:val="0"/>
          <w:sz w:val="24"/>
          <w:szCs w:val="24"/>
          <w:lang w:eastAsia="en-GB"/>
          <w14:ligatures w14:val="none"/>
        </w:rPr>
        <w:t>, feedback sessions, and role-playing. This style of coaching can significantly improve an executive's performance, resulting in better decision-making, increased productivity, and overall organisational success</w:t>
      </w:r>
      <w:r w:rsidR="005F19B9">
        <w:rPr>
          <w:rFonts w:ascii="Arial" w:eastAsia="Times New Roman" w:hAnsi="Arial" w:cs="Arial"/>
          <w:kern w:val="0"/>
          <w:sz w:val="24"/>
          <w:szCs w:val="24"/>
          <w:lang w:eastAsia="en-GB"/>
          <w14:ligatures w14:val="none"/>
        </w:rPr>
        <w:t xml:space="preserve"> (Clutterbuck, 2</w:t>
      </w:r>
      <w:r>
        <w:rPr>
          <w:rFonts w:ascii="Arial" w:eastAsia="Times New Roman" w:hAnsi="Arial" w:cs="Arial"/>
          <w:kern w:val="0"/>
          <w:sz w:val="24"/>
          <w:szCs w:val="24"/>
          <w:lang w:eastAsia="en-GB"/>
          <w14:ligatures w14:val="none"/>
        </w:rPr>
        <w:t>010).</w:t>
      </w:r>
    </w:p>
    <w:p w14:paraId="66752971" w14:textId="318E7A1E" w:rsidR="00853E14" w:rsidRPr="00731A43" w:rsidRDefault="009F22E2"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lastRenderedPageBreak/>
        <w:t>Additionally, life coaching helps individuals define their values and establish personal goals</w:t>
      </w:r>
      <w:r w:rsidR="005D0CD3" w:rsidRPr="00731A43">
        <w:rPr>
          <w:rFonts w:ascii="Arial" w:eastAsia="Times New Roman" w:hAnsi="Arial" w:cs="Arial"/>
          <w:kern w:val="0"/>
          <w:sz w:val="24"/>
          <w:szCs w:val="24"/>
          <w:lang w:eastAsia="en-GB"/>
          <w14:ligatures w14:val="none"/>
        </w:rPr>
        <w:t xml:space="preserve"> and </w:t>
      </w:r>
      <w:r w:rsidRPr="00731A43">
        <w:rPr>
          <w:rFonts w:ascii="Arial" w:eastAsia="Times New Roman" w:hAnsi="Arial" w:cs="Arial"/>
          <w:kern w:val="0"/>
          <w:sz w:val="24"/>
          <w:szCs w:val="24"/>
          <w:lang w:eastAsia="en-GB"/>
          <w14:ligatures w14:val="none"/>
        </w:rPr>
        <w:t>.</w:t>
      </w:r>
      <w:r w:rsidR="00E502F1">
        <w:rPr>
          <w:rFonts w:ascii="Arial" w:hAnsi="Arial" w:cs="Arial"/>
          <w:sz w:val="24"/>
          <w:szCs w:val="24"/>
        </w:rPr>
        <w:t xml:space="preserve"> </w:t>
      </w:r>
      <w:r w:rsidR="00147AF2" w:rsidRPr="00731A43">
        <w:rPr>
          <w:rFonts w:ascii="Arial" w:eastAsia="Times New Roman" w:hAnsi="Arial" w:cs="Arial"/>
          <w:kern w:val="0"/>
          <w:sz w:val="24"/>
          <w:szCs w:val="24"/>
          <w:lang w:eastAsia="en-GB"/>
          <w14:ligatures w14:val="none"/>
        </w:rPr>
        <w:t>Sports coaching is yet another prevalent example, aiding athletes in enhancing their performance and reaching their full potential.</w:t>
      </w:r>
    </w:p>
    <w:p w14:paraId="2A7AD219" w14:textId="443F8D65" w:rsidR="002E2EA2" w:rsidRPr="00731A43" w:rsidRDefault="00553F27"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Coaching models provide frameworks and strategies that coaches can apply to structure their sessions and to achieve remarkable results. </w:t>
      </w:r>
      <w:r w:rsidR="001E3D05" w:rsidRPr="00731A43">
        <w:rPr>
          <w:rFonts w:ascii="Arial" w:eastAsia="Times New Roman" w:hAnsi="Arial" w:cs="Arial"/>
          <w:kern w:val="0"/>
          <w:sz w:val="24"/>
          <w:szCs w:val="24"/>
          <w:lang w:eastAsia="en-GB"/>
          <w14:ligatures w14:val="none"/>
        </w:rPr>
        <w:t>Some</w:t>
      </w:r>
      <w:r w:rsidRPr="00731A43">
        <w:rPr>
          <w:rFonts w:ascii="Arial" w:eastAsia="Times New Roman" w:hAnsi="Arial" w:cs="Arial"/>
          <w:kern w:val="0"/>
          <w:sz w:val="24"/>
          <w:szCs w:val="24"/>
          <w:lang w:eastAsia="en-GB"/>
          <w14:ligatures w14:val="none"/>
        </w:rPr>
        <w:t xml:space="preserve"> well</w:t>
      </w:r>
      <w:r w:rsidR="001E3D05" w:rsidRPr="00731A43">
        <w:rPr>
          <w:rFonts w:ascii="Arial" w:eastAsia="Times New Roman" w:hAnsi="Arial" w:cs="Arial"/>
          <w:kern w:val="0"/>
          <w:sz w:val="24"/>
          <w:szCs w:val="24"/>
          <w:lang w:eastAsia="en-GB"/>
          <w14:ligatures w14:val="none"/>
        </w:rPr>
        <w:t>-</w:t>
      </w:r>
      <w:r w:rsidRPr="00731A43">
        <w:rPr>
          <w:rFonts w:ascii="Arial" w:eastAsia="Times New Roman" w:hAnsi="Arial" w:cs="Arial"/>
          <w:kern w:val="0"/>
          <w:sz w:val="24"/>
          <w:szCs w:val="24"/>
          <w:lang w:eastAsia="en-GB"/>
          <w14:ligatures w14:val="none"/>
        </w:rPr>
        <w:t>known models</w:t>
      </w:r>
      <w:r w:rsidR="001E3D05" w:rsidRPr="00731A43">
        <w:rPr>
          <w:rFonts w:ascii="Arial" w:eastAsia="Times New Roman" w:hAnsi="Arial" w:cs="Arial"/>
          <w:kern w:val="0"/>
          <w:sz w:val="24"/>
          <w:szCs w:val="24"/>
          <w:lang w:eastAsia="en-GB"/>
          <w14:ligatures w14:val="none"/>
        </w:rPr>
        <w:t xml:space="preserve"> include GROW, OSCAR and </w:t>
      </w:r>
      <w:r w:rsidR="005D0CD3" w:rsidRPr="00731A43">
        <w:rPr>
          <w:rFonts w:ascii="Arial" w:eastAsia="Times New Roman" w:hAnsi="Arial" w:cs="Arial"/>
          <w:kern w:val="0"/>
          <w:sz w:val="24"/>
          <w:szCs w:val="24"/>
          <w:lang w:eastAsia="en-GB"/>
          <w14:ligatures w14:val="none"/>
        </w:rPr>
        <w:t xml:space="preserve">Instant </w:t>
      </w:r>
      <w:r w:rsidR="001E3D05" w:rsidRPr="00731A43">
        <w:rPr>
          <w:rFonts w:ascii="Arial" w:eastAsia="Times New Roman" w:hAnsi="Arial" w:cs="Arial"/>
          <w:kern w:val="0"/>
          <w:sz w:val="24"/>
          <w:szCs w:val="24"/>
          <w:lang w:eastAsia="en-GB"/>
          <w14:ligatures w14:val="none"/>
        </w:rPr>
        <w:t xml:space="preserve">Pay Off. </w:t>
      </w:r>
    </w:p>
    <w:p w14:paraId="3C45D748" w14:textId="782969E3" w:rsidR="002E2EA2" w:rsidRPr="00731A43" w:rsidRDefault="00553F27"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The </w:t>
      </w:r>
      <w:r w:rsidR="002E2EA2" w:rsidRPr="00731A43">
        <w:rPr>
          <w:rFonts w:ascii="Arial" w:eastAsia="Times New Roman" w:hAnsi="Arial" w:cs="Arial"/>
          <w:kern w:val="0"/>
          <w:sz w:val="24"/>
          <w:szCs w:val="24"/>
          <w:lang w:eastAsia="en-GB"/>
          <w14:ligatures w14:val="none"/>
        </w:rPr>
        <w:t>GROW</w:t>
      </w:r>
      <w:r w:rsidR="0003540B" w:rsidRPr="00731A43">
        <w:rPr>
          <w:rFonts w:ascii="Arial" w:eastAsia="Times New Roman" w:hAnsi="Arial" w:cs="Arial"/>
          <w:kern w:val="0"/>
          <w:sz w:val="24"/>
          <w:szCs w:val="24"/>
          <w:lang w:eastAsia="en-GB"/>
          <w14:ligatures w14:val="none"/>
        </w:rPr>
        <w:t xml:space="preserve"> (Parsloe, Jamieson, 2000)</w:t>
      </w:r>
      <w:r w:rsidR="001E3D05" w:rsidRPr="00731A43">
        <w:rPr>
          <w:rFonts w:ascii="Arial" w:eastAsia="Times New Roman" w:hAnsi="Arial" w:cs="Arial"/>
          <w:kern w:val="0"/>
          <w:sz w:val="24"/>
          <w:szCs w:val="24"/>
          <w:lang w:eastAsia="en-GB"/>
          <w14:ligatures w14:val="none"/>
        </w:rPr>
        <w:t xml:space="preserve"> model is an excellent way to combine coaching and positive psychology. </w:t>
      </w:r>
      <w:r w:rsidR="00265E33" w:rsidRPr="00731A43">
        <w:rPr>
          <w:rFonts w:ascii="Arial" w:eastAsia="Times New Roman" w:hAnsi="Arial" w:cs="Arial"/>
          <w:kern w:val="0"/>
          <w:sz w:val="24"/>
          <w:szCs w:val="24"/>
          <w:lang w:eastAsia="en-GB"/>
          <w14:ligatures w14:val="none"/>
        </w:rPr>
        <w:t>Successful</w:t>
      </w:r>
      <w:r w:rsidR="001E3D05" w:rsidRPr="00731A43">
        <w:rPr>
          <w:rFonts w:ascii="Arial" w:eastAsia="Times New Roman" w:hAnsi="Arial" w:cs="Arial"/>
          <w:kern w:val="0"/>
          <w:sz w:val="24"/>
          <w:szCs w:val="24"/>
          <w:lang w:eastAsia="en-GB"/>
          <w14:ligatures w14:val="none"/>
        </w:rPr>
        <w:t xml:space="preserve"> decision-making and </w:t>
      </w:r>
      <w:r w:rsidR="00726CEF" w:rsidRPr="00731A43">
        <w:rPr>
          <w:rFonts w:ascii="Arial" w:eastAsia="Times New Roman" w:hAnsi="Arial" w:cs="Arial"/>
          <w:kern w:val="0"/>
          <w:sz w:val="24"/>
          <w:szCs w:val="24"/>
          <w:lang w:eastAsia="en-GB"/>
          <w14:ligatures w14:val="none"/>
        </w:rPr>
        <w:t>goal setting</w:t>
      </w:r>
      <w:r w:rsidR="001E3D05" w:rsidRPr="00731A43">
        <w:rPr>
          <w:rFonts w:ascii="Arial" w:eastAsia="Times New Roman" w:hAnsi="Arial" w:cs="Arial"/>
          <w:kern w:val="0"/>
          <w:sz w:val="24"/>
          <w:szCs w:val="24"/>
          <w:lang w:eastAsia="en-GB"/>
          <w14:ligatures w14:val="none"/>
        </w:rPr>
        <w:t xml:space="preserve"> depend on intrinsic motivation</w:t>
      </w:r>
      <w:r w:rsidR="00CD4ED3" w:rsidRPr="00731A43">
        <w:rPr>
          <w:rFonts w:ascii="Arial" w:eastAsia="Times New Roman" w:hAnsi="Arial" w:cs="Arial"/>
          <w:kern w:val="0"/>
          <w:sz w:val="24"/>
          <w:szCs w:val="24"/>
          <w:lang w:eastAsia="en-GB"/>
          <w14:ligatures w14:val="none"/>
        </w:rPr>
        <w:t xml:space="preserve">, therefore having a specific objective may inspire an individual to establish a personal attachment to that objective, encouraging them to discover answers and visualise the necessary steps to accomplish it </w:t>
      </w:r>
      <w:r w:rsidR="001E3D05" w:rsidRPr="00731A43">
        <w:rPr>
          <w:rFonts w:ascii="Arial" w:eastAsia="Times New Roman" w:hAnsi="Arial" w:cs="Arial"/>
          <w:kern w:val="0"/>
          <w:sz w:val="24"/>
          <w:szCs w:val="24"/>
          <w:lang w:eastAsia="en-GB"/>
          <w14:ligatures w14:val="none"/>
        </w:rPr>
        <w:t>(Deci</w:t>
      </w:r>
      <w:r w:rsidR="00CD4ED3" w:rsidRPr="00731A43">
        <w:rPr>
          <w:rFonts w:ascii="Arial" w:eastAsia="Times New Roman" w:hAnsi="Arial" w:cs="Arial"/>
          <w:kern w:val="0"/>
          <w:sz w:val="24"/>
          <w:szCs w:val="24"/>
          <w:lang w:eastAsia="en-GB"/>
          <w14:ligatures w14:val="none"/>
        </w:rPr>
        <w:t xml:space="preserve">, </w:t>
      </w:r>
      <w:r w:rsidR="001E3D05" w:rsidRPr="00731A43">
        <w:rPr>
          <w:rFonts w:ascii="Arial" w:eastAsia="Times New Roman" w:hAnsi="Arial" w:cs="Arial"/>
          <w:kern w:val="0"/>
          <w:sz w:val="24"/>
          <w:szCs w:val="24"/>
          <w:lang w:eastAsia="en-GB"/>
          <w14:ligatures w14:val="none"/>
        </w:rPr>
        <w:t>Ryan, 2008</w:t>
      </w:r>
      <w:r w:rsidR="00CD4ED3" w:rsidRPr="00731A43">
        <w:rPr>
          <w:rFonts w:ascii="Arial" w:eastAsia="Times New Roman" w:hAnsi="Arial" w:cs="Arial"/>
          <w:kern w:val="0"/>
          <w:sz w:val="24"/>
          <w:szCs w:val="24"/>
          <w:lang w:eastAsia="en-GB"/>
          <w14:ligatures w14:val="none"/>
        </w:rPr>
        <w:t>). GROW represents four elements, Goal</w:t>
      </w:r>
      <w:r w:rsidR="004C2533" w:rsidRPr="00731A43">
        <w:rPr>
          <w:rFonts w:ascii="Arial" w:eastAsia="Times New Roman" w:hAnsi="Arial" w:cs="Arial"/>
          <w:kern w:val="0"/>
          <w:sz w:val="24"/>
          <w:szCs w:val="24"/>
          <w:lang w:eastAsia="en-GB"/>
          <w14:ligatures w14:val="none"/>
        </w:rPr>
        <w:t xml:space="preserve"> (employee’s desired outcome from the conversation</w:t>
      </w:r>
      <w:r w:rsidR="00DD2CC9" w:rsidRPr="00731A43">
        <w:rPr>
          <w:rFonts w:ascii="Arial" w:eastAsia="Times New Roman" w:hAnsi="Arial" w:cs="Arial"/>
          <w:kern w:val="0"/>
          <w:sz w:val="24"/>
          <w:szCs w:val="24"/>
          <w:lang w:eastAsia="en-GB"/>
          <w14:ligatures w14:val="none"/>
        </w:rPr>
        <w:t>)</w:t>
      </w:r>
      <w:r w:rsidR="00CD4ED3" w:rsidRPr="00731A43">
        <w:rPr>
          <w:rFonts w:ascii="Arial" w:eastAsia="Times New Roman" w:hAnsi="Arial" w:cs="Arial"/>
          <w:kern w:val="0"/>
          <w:sz w:val="24"/>
          <w:szCs w:val="24"/>
          <w:lang w:eastAsia="en-GB"/>
          <w14:ligatures w14:val="none"/>
        </w:rPr>
        <w:t>, Reality</w:t>
      </w:r>
      <w:r w:rsidR="00E57BA2" w:rsidRPr="00731A43">
        <w:rPr>
          <w:rFonts w:ascii="Arial" w:eastAsia="Times New Roman" w:hAnsi="Arial" w:cs="Arial"/>
          <w:kern w:val="0"/>
          <w:sz w:val="24"/>
          <w:szCs w:val="24"/>
          <w:lang w:eastAsia="en-GB"/>
          <w14:ligatures w14:val="none"/>
        </w:rPr>
        <w:t xml:space="preserve"> </w:t>
      </w:r>
      <w:r w:rsidR="00DD2CC9" w:rsidRPr="00731A43">
        <w:rPr>
          <w:rFonts w:ascii="Arial" w:eastAsia="Times New Roman" w:hAnsi="Arial" w:cs="Arial"/>
          <w:kern w:val="0"/>
          <w:sz w:val="24"/>
          <w:szCs w:val="24"/>
          <w:lang w:eastAsia="en-GB"/>
          <w14:ligatures w14:val="none"/>
        </w:rPr>
        <w:t>(actual events or circumstances)</w:t>
      </w:r>
      <w:r w:rsidR="00CD4ED3" w:rsidRPr="00731A43">
        <w:rPr>
          <w:rFonts w:ascii="Arial" w:eastAsia="Times New Roman" w:hAnsi="Arial" w:cs="Arial"/>
          <w:kern w:val="0"/>
          <w:sz w:val="24"/>
          <w:szCs w:val="24"/>
          <w:lang w:eastAsia="en-GB"/>
          <w14:ligatures w14:val="none"/>
        </w:rPr>
        <w:t>, Options</w:t>
      </w:r>
      <w:r w:rsidR="000A39D1" w:rsidRPr="00731A43">
        <w:rPr>
          <w:rFonts w:ascii="Arial" w:eastAsia="Times New Roman" w:hAnsi="Arial" w:cs="Arial"/>
          <w:kern w:val="0"/>
          <w:sz w:val="24"/>
          <w:szCs w:val="24"/>
          <w:lang w:eastAsia="en-GB"/>
          <w14:ligatures w14:val="none"/>
        </w:rPr>
        <w:t xml:space="preserve"> (Solutions</w:t>
      </w:r>
      <w:r w:rsidR="00E57BA2" w:rsidRPr="00731A43">
        <w:rPr>
          <w:rFonts w:ascii="Arial" w:eastAsia="Times New Roman" w:hAnsi="Arial" w:cs="Arial"/>
          <w:kern w:val="0"/>
          <w:sz w:val="24"/>
          <w:szCs w:val="24"/>
          <w:lang w:eastAsia="en-GB"/>
          <w14:ligatures w14:val="none"/>
        </w:rPr>
        <w:t xml:space="preserve"> that can be applied to address the current situation)</w:t>
      </w:r>
      <w:r w:rsidR="00CD4ED3" w:rsidRPr="00731A43">
        <w:rPr>
          <w:rFonts w:ascii="Arial" w:eastAsia="Times New Roman" w:hAnsi="Arial" w:cs="Arial"/>
          <w:kern w:val="0"/>
          <w:sz w:val="24"/>
          <w:szCs w:val="24"/>
          <w:lang w:eastAsia="en-GB"/>
          <w14:ligatures w14:val="none"/>
        </w:rPr>
        <w:t xml:space="preserve"> and Will</w:t>
      </w:r>
      <w:r w:rsidR="005F54F9" w:rsidRPr="00731A43">
        <w:rPr>
          <w:rFonts w:ascii="Arial" w:eastAsia="Times New Roman" w:hAnsi="Arial" w:cs="Arial"/>
          <w:kern w:val="0"/>
          <w:sz w:val="24"/>
          <w:szCs w:val="24"/>
          <w:lang w:eastAsia="en-GB"/>
          <w14:ligatures w14:val="none"/>
        </w:rPr>
        <w:t xml:space="preserve"> (</w:t>
      </w:r>
      <w:r w:rsidR="00F25097" w:rsidRPr="00731A43">
        <w:rPr>
          <w:rFonts w:ascii="Arial" w:eastAsia="Times New Roman" w:hAnsi="Arial" w:cs="Arial"/>
          <w:kern w:val="0"/>
          <w:sz w:val="24"/>
          <w:szCs w:val="24"/>
          <w:lang w:eastAsia="en-GB"/>
          <w14:ligatures w14:val="none"/>
        </w:rPr>
        <w:t>outlines an</w:t>
      </w:r>
      <w:r w:rsidR="005F54F9" w:rsidRPr="00731A43">
        <w:rPr>
          <w:rFonts w:ascii="Arial" w:eastAsia="Times New Roman" w:hAnsi="Arial" w:cs="Arial"/>
          <w:kern w:val="0"/>
          <w:sz w:val="24"/>
          <w:szCs w:val="24"/>
          <w:lang w:eastAsia="en-GB"/>
          <w14:ligatures w14:val="none"/>
        </w:rPr>
        <w:t xml:space="preserve"> intended course of action</w:t>
      </w:r>
      <w:r w:rsidR="005B165A" w:rsidRPr="00731A43">
        <w:rPr>
          <w:rFonts w:ascii="Arial" w:eastAsia="Times New Roman" w:hAnsi="Arial" w:cs="Arial"/>
          <w:kern w:val="0"/>
          <w:sz w:val="24"/>
          <w:szCs w:val="24"/>
          <w:lang w:eastAsia="en-GB"/>
          <w14:ligatures w14:val="none"/>
        </w:rPr>
        <w:t xml:space="preserve"> and ti</w:t>
      </w:r>
      <w:r w:rsidR="00957D31" w:rsidRPr="00731A43">
        <w:rPr>
          <w:rFonts w:ascii="Arial" w:eastAsia="Times New Roman" w:hAnsi="Arial" w:cs="Arial"/>
          <w:kern w:val="0"/>
          <w:sz w:val="24"/>
          <w:szCs w:val="24"/>
          <w:lang w:eastAsia="en-GB"/>
          <w14:ligatures w14:val="none"/>
        </w:rPr>
        <w:t>meline</w:t>
      </w:r>
      <w:r w:rsidR="005F54F9" w:rsidRPr="00731A43">
        <w:rPr>
          <w:rFonts w:ascii="Arial" w:eastAsia="Times New Roman" w:hAnsi="Arial" w:cs="Arial"/>
          <w:kern w:val="0"/>
          <w:sz w:val="24"/>
          <w:szCs w:val="24"/>
          <w:lang w:eastAsia="en-GB"/>
          <w14:ligatures w14:val="none"/>
        </w:rPr>
        <w:t>)</w:t>
      </w:r>
      <w:r w:rsidR="004C30EB" w:rsidRPr="00731A43">
        <w:rPr>
          <w:rFonts w:ascii="Arial" w:eastAsia="Times New Roman" w:hAnsi="Arial" w:cs="Arial"/>
          <w:kern w:val="0"/>
          <w:sz w:val="24"/>
          <w:szCs w:val="24"/>
          <w:lang w:eastAsia="en-GB"/>
          <w14:ligatures w14:val="none"/>
        </w:rPr>
        <w:t>.</w:t>
      </w:r>
    </w:p>
    <w:p w14:paraId="7046EF0E" w14:textId="77777777" w:rsidR="00553F27" w:rsidRPr="00731A43" w:rsidRDefault="00553F27" w:rsidP="00731A43">
      <w:pPr>
        <w:spacing w:line="360" w:lineRule="auto"/>
        <w:jc w:val="both"/>
        <w:rPr>
          <w:rFonts w:ascii="Arial" w:eastAsia="Times New Roman" w:hAnsi="Arial" w:cs="Arial"/>
          <w:kern w:val="0"/>
          <w:sz w:val="24"/>
          <w:szCs w:val="24"/>
          <w:lang w:eastAsia="en-GB"/>
          <w14:ligatures w14:val="none"/>
        </w:rPr>
      </w:pPr>
    </w:p>
    <w:p w14:paraId="45D7C160" w14:textId="2136F713" w:rsidR="0003540B" w:rsidRPr="00731A43" w:rsidRDefault="004C30EB"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The </w:t>
      </w:r>
      <w:r w:rsidR="0003540B" w:rsidRPr="00731A43">
        <w:rPr>
          <w:rFonts w:ascii="Arial" w:eastAsia="Times New Roman" w:hAnsi="Arial" w:cs="Arial"/>
          <w:kern w:val="0"/>
          <w:sz w:val="24"/>
          <w:szCs w:val="24"/>
          <w:lang w:eastAsia="en-GB"/>
          <w14:ligatures w14:val="none"/>
        </w:rPr>
        <w:t>OSCAR</w:t>
      </w:r>
      <w:r w:rsidRPr="00731A43">
        <w:rPr>
          <w:rFonts w:ascii="Arial" w:eastAsia="Times New Roman" w:hAnsi="Arial" w:cs="Arial"/>
          <w:kern w:val="0"/>
          <w:sz w:val="24"/>
          <w:szCs w:val="24"/>
          <w:lang w:eastAsia="en-GB"/>
          <w14:ligatures w14:val="none"/>
        </w:rPr>
        <w:t xml:space="preserve"> model</w:t>
      </w:r>
      <w:r w:rsidR="00252352" w:rsidRPr="00731A43">
        <w:rPr>
          <w:rFonts w:ascii="Arial" w:eastAsia="Times New Roman" w:hAnsi="Arial" w:cs="Arial"/>
          <w:kern w:val="0"/>
          <w:sz w:val="24"/>
          <w:szCs w:val="24"/>
          <w:lang w:eastAsia="en-GB"/>
          <w14:ligatures w14:val="none"/>
        </w:rPr>
        <w:t xml:space="preserve"> </w:t>
      </w:r>
      <w:r w:rsidR="00DF3269" w:rsidRPr="00731A43">
        <w:rPr>
          <w:rFonts w:ascii="Arial" w:eastAsia="Times New Roman" w:hAnsi="Arial" w:cs="Arial"/>
          <w:kern w:val="0"/>
          <w:sz w:val="24"/>
          <w:szCs w:val="24"/>
          <w:lang w:eastAsia="en-GB"/>
          <w14:ligatures w14:val="none"/>
        </w:rPr>
        <w:t>(</w:t>
      </w:r>
      <w:r w:rsidR="00DF3269" w:rsidRPr="00731A43">
        <w:rPr>
          <w:rFonts w:ascii="Arial" w:eastAsia="Times New Roman" w:hAnsi="Arial" w:cs="Arial"/>
          <w:kern w:val="0"/>
          <w:sz w:val="24"/>
          <w:szCs w:val="24"/>
          <w:lang w:eastAsia="en-GB"/>
          <w14:ligatures w14:val="none"/>
        </w:rPr>
        <w:t>Gilbert, Whittleworth, 2009)</w:t>
      </w:r>
      <w:r w:rsidR="00DF3269" w:rsidRPr="00731A43">
        <w:rPr>
          <w:rFonts w:ascii="Arial" w:eastAsia="Times New Roman" w:hAnsi="Arial" w:cs="Arial"/>
          <w:kern w:val="0"/>
          <w:sz w:val="24"/>
          <w:szCs w:val="24"/>
          <w:lang w:eastAsia="en-GB"/>
          <w14:ligatures w14:val="none"/>
        </w:rPr>
        <w:t xml:space="preserve"> </w:t>
      </w:r>
      <w:r w:rsidR="00252352" w:rsidRPr="00731A43">
        <w:rPr>
          <w:rFonts w:ascii="Arial" w:eastAsia="Times New Roman" w:hAnsi="Arial" w:cs="Arial"/>
          <w:kern w:val="0"/>
          <w:sz w:val="24"/>
          <w:szCs w:val="24"/>
          <w:lang w:eastAsia="en-GB"/>
          <w14:ligatures w14:val="none"/>
        </w:rPr>
        <w:t>focuses on finding solutions and is an acronym that stands for</w:t>
      </w:r>
      <w:r w:rsidR="005A4F50" w:rsidRPr="00731A43">
        <w:rPr>
          <w:rFonts w:ascii="Arial" w:eastAsia="Times New Roman" w:hAnsi="Arial" w:cs="Arial"/>
          <w:kern w:val="0"/>
          <w:sz w:val="24"/>
          <w:szCs w:val="24"/>
          <w:lang w:eastAsia="en-GB"/>
          <w14:ligatures w14:val="none"/>
        </w:rPr>
        <w:t xml:space="preserve"> </w:t>
      </w:r>
      <w:r w:rsidR="009A15F8" w:rsidRPr="00731A43">
        <w:rPr>
          <w:rFonts w:ascii="Arial" w:eastAsia="Times New Roman" w:hAnsi="Arial" w:cs="Arial"/>
          <w:kern w:val="0"/>
          <w:sz w:val="24"/>
          <w:szCs w:val="24"/>
          <w:lang w:eastAsia="en-GB"/>
          <w14:ligatures w14:val="none"/>
        </w:rPr>
        <w:t>Outcome</w:t>
      </w:r>
      <w:r w:rsidR="006453C7" w:rsidRPr="00731A43">
        <w:rPr>
          <w:rFonts w:ascii="Arial" w:eastAsia="Times New Roman" w:hAnsi="Arial" w:cs="Arial"/>
          <w:kern w:val="0"/>
          <w:sz w:val="24"/>
          <w:szCs w:val="24"/>
          <w:lang w:eastAsia="en-GB"/>
          <w14:ligatures w14:val="none"/>
        </w:rPr>
        <w:t xml:space="preserve"> ( </w:t>
      </w:r>
      <w:r w:rsidR="00F64352" w:rsidRPr="00731A43">
        <w:rPr>
          <w:rFonts w:ascii="Arial" w:eastAsia="Times New Roman" w:hAnsi="Arial" w:cs="Arial"/>
          <w:kern w:val="0"/>
          <w:sz w:val="24"/>
          <w:szCs w:val="24"/>
          <w:lang w:eastAsia="en-GB"/>
          <w14:ligatures w14:val="none"/>
        </w:rPr>
        <w:t>i</w:t>
      </w:r>
      <w:r w:rsidR="006453C7" w:rsidRPr="00731A43">
        <w:rPr>
          <w:rFonts w:ascii="Arial" w:eastAsia="Times New Roman" w:hAnsi="Arial" w:cs="Arial"/>
          <w:kern w:val="0"/>
          <w:sz w:val="24"/>
          <w:szCs w:val="24"/>
          <w:lang w:eastAsia="en-GB"/>
          <w14:ligatures w14:val="none"/>
        </w:rPr>
        <w:t xml:space="preserve">dentify </w:t>
      </w:r>
      <w:r w:rsidR="00DD765A" w:rsidRPr="00731A43">
        <w:rPr>
          <w:rFonts w:ascii="Arial" w:eastAsia="Times New Roman" w:hAnsi="Arial" w:cs="Arial"/>
          <w:kern w:val="0"/>
          <w:sz w:val="24"/>
          <w:szCs w:val="24"/>
          <w:lang w:eastAsia="en-GB"/>
          <w14:ligatures w14:val="none"/>
        </w:rPr>
        <w:t>the outcome and individual’s goals)</w:t>
      </w:r>
      <w:r w:rsidR="009A15F8" w:rsidRPr="00731A43">
        <w:rPr>
          <w:rFonts w:ascii="Arial" w:eastAsia="Times New Roman" w:hAnsi="Arial" w:cs="Arial"/>
          <w:kern w:val="0"/>
          <w:sz w:val="24"/>
          <w:szCs w:val="24"/>
          <w:lang w:eastAsia="en-GB"/>
          <w14:ligatures w14:val="none"/>
        </w:rPr>
        <w:t>, Situation</w:t>
      </w:r>
      <w:r w:rsidR="00D65268" w:rsidRPr="00731A43">
        <w:rPr>
          <w:rFonts w:ascii="Arial" w:eastAsia="Times New Roman" w:hAnsi="Arial" w:cs="Arial"/>
          <w:kern w:val="0"/>
          <w:sz w:val="24"/>
          <w:szCs w:val="24"/>
          <w:lang w:eastAsia="en-GB"/>
          <w14:ligatures w14:val="none"/>
        </w:rPr>
        <w:t xml:space="preserve"> ( </w:t>
      </w:r>
      <w:r w:rsidR="00252352" w:rsidRPr="00731A43">
        <w:rPr>
          <w:rFonts w:ascii="Arial" w:eastAsia="Times New Roman" w:hAnsi="Arial" w:cs="Arial"/>
          <w:kern w:val="0"/>
          <w:sz w:val="24"/>
          <w:szCs w:val="24"/>
          <w:lang w:eastAsia="en-GB"/>
          <w14:ligatures w14:val="none"/>
        </w:rPr>
        <w:t>c</w:t>
      </w:r>
      <w:r w:rsidR="00D65268" w:rsidRPr="00731A43">
        <w:rPr>
          <w:rFonts w:ascii="Arial" w:eastAsia="Times New Roman" w:hAnsi="Arial" w:cs="Arial"/>
          <w:kern w:val="0"/>
          <w:sz w:val="24"/>
          <w:szCs w:val="24"/>
          <w:lang w:eastAsia="en-GB"/>
          <w14:ligatures w14:val="none"/>
        </w:rPr>
        <w:t xml:space="preserve">larify </w:t>
      </w:r>
      <w:r w:rsidR="006461FA" w:rsidRPr="00731A43">
        <w:rPr>
          <w:rFonts w:ascii="Arial" w:eastAsia="Times New Roman" w:hAnsi="Arial" w:cs="Arial"/>
          <w:kern w:val="0"/>
          <w:sz w:val="24"/>
          <w:szCs w:val="24"/>
          <w:lang w:eastAsia="en-GB"/>
          <w14:ligatures w14:val="none"/>
        </w:rPr>
        <w:t xml:space="preserve">individual’s </w:t>
      </w:r>
      <w:r w:rsidR="00A81D81" w:rsidRPr="00731A43">
        <w:rPr>
          <w:rFonts w:ascii="Arial" w:eastAsia="Times New Roman" w:hAnsi="Arial" w:cs="Arial"/>
          <w:kern w:val="0"/>
          <w:sz w:val="24"/>
          <w:szCs w:val="24"/>
          <w:lang w:eastAsia="en-GB"/>
          <w14:ligatures w14:val="none"/>
        </w:rPr>
        <w:t xml:space="preserve">current </w:t>
      </w:r>
      <w:r w:rsidR="006461FA" w:rsidRPr="00731A43">
        <w:rPr>
          <w:rFonts w:ascii="Arial" w:eastAsia="Times New Roman" w:hAnsi="Arial" w:cs="Arial"/>
          <w:kern w:val="0"/>
          <w:sz w:val="24"/>
          <w:szCs w:val="24"/>
          <w:lang w:eastAsia="en-GB"/>
          <w14:ligatures w14:val="none"/>
        </w:rPr>
        <w:t>situation, feelings,</w:t>
      </w:r>
      <w:r w:rsidR="00A81D81" w:rsidRPr="00731A43">
        <w:rPr>
          <w:rFonts w:ascii="Arial" w:eastAsia="Times New Roman" w:hAnsi="Arial" w:cs="Arial"/>
          <w:kern w:val="0"/>
          <w:sz w:val="24"/>
          <w:szCs w:val="24"/>
          <w:lang w:eastAsia="en-GB"/>
          <w14:ligatures w14:val="none"/>
        </w:rPr>
        <w:t xml:space="preserve"> </w:t>
      </w:r>
      <w:r w:rsidR="00873AD2" w:rsidRPr="00731A43">
        <w:rPr>
          <w:rFonts w:ascii="Arial" w:eastAsia="Times New Roman" w:hAnsi="Arial" w:cs="Arial"/>
          <w:kern w:val="0"/>
          <w:sz w:val="24"/>
          <w:szCs w:val="24"/>
          <w:lang w:eastAsia="en-GB"/>
          <w14:ligatures w14:val="none"/>
        </w:rPr>
        <w:t>knowledge,</w:t>
      </w:r>
      <w:r w:rsidR="00A81D81" w:rsidRPr="00731A43">
        <w:rPr>
          <w:rFonts w:ascii="Arial" w:eastAsia="Times New Roman" w:hAnsi="Arial" w:cs="Arial"/>
          <w:kern w:val="0"/>
          <w:sz w:val="24"/>
          <w:szCs w:val="24"/>
          <w:lang w:eastAsia="en-GB"/>
          <w14:ligatures w14:val="none"/>
        </w:rPr>
        <w:t xml:space="preserve"> and skills)</w:t>
      </w:r>
      <w:r w:rsidR="006461FA" w:rsidRPr="00731A43">
        <w:rPr>
          <w:rFonts w:ascii="Arial" w:eastAsia="Times New Roman" w:hAnsi="Arial" w:cs="Arial"/>
          <w:kern w:val="0"/>
          <w:sz w:val="24"/>
          <w:szCs w:val="24"/>
          <w:lang w:eastAsia="en-GB"/>
          <w14:ligatures w14:val="none"/>
        </w:rPr>
        <w:t xml:space="preserve"> </w:t>
      </w:r>
      <w:r w:rsidR="009A15F8" w:rsidRPr="00731A43">
        <w:rPr>
          <w:rFonts w:ascii="Arial" w:eastAsia="Times New Roman" w:hAnsi="Arial" w:cs="Arial"/>
          <w:kern w:val="0"/>
          <w:sz w:val="24"/>
          <w:szCs w:val="24"/>
          <w:lang w:eastAsia="en-GB"/>
          <w14:ligatures w14:val="none"/>
        </w:rPr>
        <w:t>, Choices</w:t>
      </w:r>
      <w:r w:rsidR="00A81D81" w:rsidRPr="00731A43">
        <w:rPr>
          <w:rFonts w:ascii="Arial" w:eastAsia="Times New Roman" w:hAnsi="Arial" w:cs="Arial"/>
          <w:kern w:val="0"/>
          <w:sz w:val="24"/>
          <w:szCs w:val="24"/>
          <w:lang w:eastAsia="en-GB"/>
          <w14:ligatures w14:val="none"/>
        </w:rPr>
        <w:t xml:space="preserve"> (</w:t>
      </w:r>
      <w:r w:rsidR="00F64352" w:rsidRPr="00731A43">
        <w:rPr>
          <w:rFonts w:ascii="Arial" w:eastAsia="Times New Roman" w:hAnsi="Arial" w:cs="Arial"/>
          <w:kern w:val="0"/>
          <w:sz w:val="24"/>
          <w:szCs w:val="24"/>
          <w:lang w:eastAsia="en-GB"/>
          <w14:ligatures w14:val="none"/>
        </w:rPr>
        <w:t xml:space="preserve"> choices and their consequences)</w:t>
      </w:r>
      <w:r w:rsidR="009A15F8" w:rsidRPr="00731A43">
        <w:rPr>
          <w:rFonts w:ascii="Arial" w:eastAsia="Times New Roman" w:hAnsi="Arial" w:cs="Arial"/>
          <w:kern w:val="0"/>
          <w:sz w:val="24"/>
          <w:szCs w:val="24"/>
          <w:lang w:eastAsia="en-GB"/>
          <w14:ligatures w14:val="none"/>
        </w:rPr>
        <w:t>, Actions</w:t>
      </w:r>
      <w:r w:rsidR="00F64352" w:rsidRPr="00731A43">
        <w:rPr>
          <w:rFonts w:ascii="Arial" w:eastAsia="Times New Roman" w:hAnsi="Arial" w:cs="Arial"/>
          <w:kern w:val="0"/>
          <w:sz w:val="24"/>
          <w:szCs w:val="24"/>
          <w:lang w:eastAsia="en-GB"/>
          <w14:ligatures w14:val="none"/>
        </w:rPr>
        <w:t xml:space="preserve"> </w:t>
      </w:r>
      <w:r w:rsidR="002C7D3C" w:rsidRPr="00731A43">
        <w:rPr>
          <w:rFonts w:ascii="Arial" w:eastAsia="Times New Roman" w:hAnsi="Arial" w:cs="Arial"/>
          <w:kern w:val="0"/>
          <w:sz w:val="24"/>
          <w:szCs w:val="24"/>
          <w:lang w:eastAsia="en-GB"/>
          <w14:ligatures w14:val="none"/>
        </w:rPr>
        <w:t>(</w:t>
      </w:r>
      <w:r w:rsidR="00AC5A52" w:rsidRPr="00731A43">
        <w:rPr>
          <w:rFonts w:ascii="Arial" w:eastAsia="Times New Roman" w:hAnsi="Arial" w:cs="Arial"/>
          <w:kern w:val="0"/>
          <w:sz w:val="24"/>
          <w:szCs w:val="24"/>
          <w:lang w:eastAsia="en-GB"/>
          <w14:ligatures w14:val="none"/>
        </w:rPr>
        <w:t>determine and implement a  plan</w:t>
      </w:r>
      <w:r w:rsidR="008B70AE" w:rsidRPr="00731A43">
        <w:rPr>
          <w:rFonts w:ascii="Arial" w:eastAsia="Times New Roman" w:hAnsi="Arial" w:cs="Arial"/>
          <w:kern w:val="0"/>
          <w:sz w:val="24"/>
          <w:szCs w:val="24"/>
          <w:lang w:eastAsia="en-GB"/>
          <w14:ligatures w14:val="none"/>
        </w:rPr>
        <w:t>).</w:t>
      </w:r>
    </w:p>
    <w:p w14:paraId="04DB5BAF" w14:textId="77777777" w:rsidR="004C30EB" w:rsidRPr="00731A43" w:rsidRDefault="004C30EB" w:rsidP="00731A43">
      <w:pPr>
        <w:spacing w:line="360" w:lineRule="auto"/>
        <w:jc w:val="both"/>
        <w:rPr>
          <w:rFonts w:ascii="Arial" w:eastAsia="Times New Roman" w:hAnsi="Arial" w:cs="Arial"/>
          <w:kern w:val="0"/>
          <w:sz w:val="24"/>
          <w:szCs w:val="24"/>
          <w:lang w:eastAsia="en-GB"/>
          <w14:ligatures w14:val="none"/>
        </w:rPr>
      </w:pPr>
    </w:p>
    <w:p w14:paraId="3BC3A46C" w14:textId="42CF9182" w:rsidR="00907170" w:rsidRPr="00731A43" w:rsidRDefault="005341E5"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The Pay Off Coaching Model (</w:t>
      </w:r>
      <w:r w:rsidR="00553F27" w:rsidRPr="00731A43">
        <w:rPr>
          <w:rFonts w:ascii="Arial" w:eastAsia="Times New Roman" w:hAnsi="Arial" w:cs="Arial"/>
          <w:kern w:val="0"/>
          <w:sz w:val="24"/>
          <w:szCs w:val="24"/>
          <w:lang w:eastAsia="en-GB"/>
          <w14:ligatures w14:val="none"/>
        </w:rPr>
        <w:t>Landsberg, 201</w:t>
      </w:r>
      <w:r w:rsidR="00DF71F2">
        <w:rPr>
          <w:rFonts w:ascii="Arial" w:eastAsia="Times New Roman" w:hAnsi="Arial" w:cs="Arial"/>
          <w:kern w:val="0"/>
          <w:sz w:val="24"/>
          <w:szCs w:val="24"/>
          <w:lang w:eastAsia="en-GB"/>
          <w14:ligatures w14:val="none"/>
        </w:rPr>
        <w:t>5</w:t>
      </w:r>
      <w:r w:rsidR="00553F27" w:rsidRPr="00731A43">
        <w:rPr>
          <w:rFonts w:ascii="Arial" w:eastAsia="Times New Roman" w:hAnsi="Arial" w:cs="Arial"/>
          <w:kern w:val="0"/>
          <w:sz w:val="24"/>
          <w:szCs w:val="24"/>
          <w:lang w:eastAsia="en-GB"/>
          <w14:ligatures w14:val="none"/>
        </w:rPr>
        <w:t>)</w:t>
      </w:r>
      <w:r w:rsidR="00907170">
        <w:rPr>
          <w:rFonts w:ascii="Arial" w:eastAsia="Times New Roman" w:hAnsi="Arial" w:cs="Arial"/>
          <w:kern w:val="0"/>
          <w:sz w:val="24"/>
          <w:szCs w:val="24"/>
          <w:lang w:eastAsia="en-GB"/>
          <w14:ligatures w14:val="none"/>
        </w:rPr>
        <w:t xml:space="preserve"> </w:t>
      </w:r>
      <w:r w:rsidR="00907170" w:rsidRPr="00907170">
        <w:rPr>
          <w:rFonts w:ascii="Arial" w:hAnsi="Arial" w:cs="Arial"/>
          <w:sz w:val="24"/>
          <w:szCs w:val="24"/>
        </w:rPr>
        <w:t>is a comprehensive framework designed to support individuals in achieving immediate results and personal growth.</w:t>
      </w:r>
      <w:r w:rsidR="0020602D">
        <w:rPr>
          <w:rFonts w:ascii="Arial" w:hAnsi="Arial" w:cs="Arial"/>
          <w:sz w:val="24"/>
          <w:szCs w:val="24"/>
        </w:rPr>
        <w:t xml:space="preserve"> </w:t>
      </w:r>
      <w:r w:rsidR="007B1480">
        <w:rPr>
          <w:rFonts w:ascii="Arial" w:hAnsi="Arial" w:cs="Arial"/>
          <w:sz w:val="24"/>
          <w:szCs w:val="24"/>
        </w:rPr>
        <w:t>T</w:t>
      </w:r>
      <w:r w:rsidR="0028001A">
        <w:rPr>
          <w:rFonts w:ascii="Arial" w:hAnsi="Arial" w:cs="Arial"/>
          <w:sz w:val="24"/>
          <w:szCs w:val="24"/>
        </w:rPr>
        <w:t>he coach work</w:t>
      </w:r>
      <w:r w:rsidR="007B1480">
        <w:rPr>
          <w:rFonts w:ascii="Arial" w:hAnsi="Arial" w:cs="Arial"/>
          <w:sz w:val="24"/>
          <w:szCs w:val="24"/>
        </w:rPr>
        <w:t>s</w:t>
      </w:r>
      <w:r w:rsidR="0028001A">
        <w:rPr>
          <w:rFonts w:ascii="Arial" w:hAnsi="Arial" w:cs="Arial"/>
          <w:sz w:val="24"/>
          <w:szCs w:val="24"/>
        </w:rPr>
        <w:t xml:space="preserve"> with the coachee </w:t>
      </w:r>
      <w:r w:rsidR="00D73EF5">
        <w:rPr>
          <w:rFonts w:ascii="Arial" w:hAnsi="Arial" w:cs="Arial"/>
          <w:sz w:val="24"/>
          <w:szCs w:val="24"/>
        </w:rPr>
        <w:t xml:space="preserve">towards </w:t>
      </w:r>
      <w:r w:rsidR="0020602D">
        <w:rPr>
          <w:rFonts w:ascii="Arial" w:hAnsi="Arial" w:cs="Arial"/>
          <w:sz w:val="24"/>
          <w:szCs w:val="24"/>
        </w:rPr>
        <w:t xml:space="preserve">setting a clear goal. </w:t>
      </w:r>
      <w:r w:rsidR="00C61CBD" w:rsidRPr="00C61CBD">
        <w:rPr>
          <w:rFonts w:ascii="Arial" w:hAnsi="Arial" w:cs="Arial"/>
          <w:sz w:val="24"/>
          <w:szCs w:val="24"/>
        </w:rPr>
        <w:t>Next, the coach helps the client identify and solve any problems during the coaching process. Then, the coach uses excellent communication to encourage open and honest interaction with the client, building trust and support. To guarantee clients achieve their goals, coaches guide and hold them accountable. Finally, regular evaluation and feedback allow coaching plan tweaks and refinements, assuring continuity and success.</w:t>
      </w:r>
    </w:p>
    <w:p w14:paraId="65508EFF" w14:textId="77777777" w:rsidR="0003540B" w:rsidRPr="00731A43" w:rsidRDefault="0003540B" w:rsidP="00731A43">
      <w:pPr>
        <w:spacing w:line="360" w:lineRule="auto"/>
        <w:jc w:val="both"/>
        <w:rPr>
          <w:rFonts w:ascii="Arial" w:eastAsia="Times New Roman" w:hAnsi="Arial" w:cs="Arial"/>
          <w:kern w:val="0"/>
          <w:sz w:val="24"/>
          <w:szCs w:val="24"/>
          <w:lang w:eastAsia="en-GB"/>
          <w14:ligatures w14:val="none"/>
        </w:rPr>
      </w:pPr>
    </w:p>
    <w:p w14:paraId="05E63520" w14:textId="33D8A6E7" w:rsidR="00E51C1F" w:rsidRPr="00731A43" w:rsidRDefault="00E51C1F" w:rsidP="00731A43">
      <w:pPr>
        <w:spacing w:line="360" w:lineRule="auto"/>
        <w:jc w:val="both"/>
        <w:rPr>
          <w:rFonts w:ascii="Arial" w:eastAsia="Times New Roman" w:hAnsi="Arial" w:cs="Arial"/>
          <w:kern w:val="0"/>
          <w:sz w:val="24"/>
          <w:szCs w:val="24"/>
          <w:lang w:eastAsia="en-GB"/>
          <w14:ligatures w14:val="none"/>
        </w:rPr>
      </w:pPr>
      <w:r w:rsidRPr="00E727DC">
        <w:rPr>
          <w:rFonts w:ascii="Arial" w:eastAsia="Times New Roman" w:hAnsi="Arial" w:cs="Arial"/>
          <w:kern w:val="0"/>
          <w:sz w:val="24"/>
          <w:szCs w:val="24"/>
          <w:lang w:eastAsia="en-GB"/>
          <w14:ligatures w14:val="none"/>
        </w:rPr>
        <w:lastRenderedPageBreak/>
        <w:t>Mentoring</w:t>
      </w:r>
      <w:r w:rsidRPr="00731A43">
        <w:rPr>
          <w:rFonts w:ascii="Arial" w:eastAsia="Times New Roman" w:hAnsi="Arial" w:cs="Arial"/>
          <w:kern w:val="0"/>
          <w:sz w:val="24"/>
          <w:szCs w:val="24"/>
          <w:lang w:eastAsia="en-GB"/>
          <w14:ligatures w14:val="none"/>
        </w:rPr>
        <w:t xml:space="preserve"> </w:t>
      </w:r>
      <w:r w:rsidR="00EE31B8" w:rsidRPr="00731A43">
        <w:rPr>
          <w:rFonts w:ascii="Arial" w:eastAsia="Times New Roman" w:hAnsi="Arial" w:cs="Arial"/>
          <w:kern w:val="0"/>
          <w:sz w:val="24"/>
          <w:szCs w:val="24"/>
          <w:lang w:eastAsia="en-GB"/>
          <w14:ligatures w14:val="none"/>
        </w:rPr>
        <w:t xml:space="preserve">is a process that incorporates constructive </w:t>
      </w:r>
      <w:r w:rsidRPr="00731A43">
        <w:rPr>
          <w:rFonts w:ascii="Arial" w:eastAsia="Times New Roman" w:hAnsi="Arial" w:cs="Arial"/>
          <w:kern w:val="0"/>
          <w:sz w:val="24"/>
          <w:szCs w:val="24"/>
          <w:lang w:eastAsia="en-GB"/>
          <w14:ligatures w14:val="none"/>
        </w:rPr>
        <w:t>sharing and learning opportunities</w:t>
      </w:r>
      <w:r w:rsidR="00EE31B8" w:rsidRPr="00731A43">
        <w:rPr>
          <w:rFonts w:ascii="Arial" w:eastAsia="Times New Roman" w:hAnsi="Arial" w:cs="Arial"/>
          <w:kern w:val="0"/>
          <w:sz w:val="24"/>
          <w:szCs w:val="24"/>
          <w:lang w:eastAsia="en-GB"/>
          <w14:ligatures w14:val="none"/>
        </w:rPr>
        <w:t>.</w:t>
      </w:r>
      <w:r w:rsidRPr="00731A43">
        <w:rPr>
          <w:rFonts w:ascii="Arial" w:eastAsia="Times New Roman" w:hAnsi="Arial" w:cs="Arial"/>
          <w:kern w:val="0"/>
          <w:sz w:val="24"/>
          <w:szCs w:val="24"/>
          <w:lang w:eastAsia="en-GB"/>
          <w14:ligatures w14:val="none"/>
        </w:rPr>
        <w:t xml:space="preserve"> </w:t>
      </w:r>
      <w:r w:rsidR="00EE31B8" w:rsidRPr="00731A43">
        <w:rPr>
          <w:rFonts w:ascii="Arial" w:eastAsia="Times New Roman" w:hAnsi="Arial" w:cs="Arial"/>
          <w:kern w:val="0"/>
          <w:sz w:val="24"/>
          <w:szCs w:val="24"/>
          <w:lang w:eastAsia="en-GB"/>
          <w14:ligatures w14:val="none"/>
        </w:rPr>
        <w:t>I</w:t>
      </w:r>
      <w:r w:rsidRPr="00731A43">
        <w:rPr>
          <w:rFonts w:ascii="Arial" w:eastAsia="Times New Roman" w:hAnsi="Arial" w:cs="Arial"/>
          <w:kern w:val="0"/>
          <w:sz w:val="24"/>
          <w:szCs w:val="24"/>
          <w:lang w:eastAsia="en-GB"/>
          <w14:ligatures w14:val="none"/>
        </w:rPr>
        <w:t xml:space="preserve">n </w:t>
      </w:r>
      <w:r w:rsidR="00EE31B8" w:rsidRPr="00731A43">
        <w:rPr>
          <w:rFonts w:ascii="Arial" w:eastAsia="Times New Roman" w:hAnsi="Arial" w:cs="Arial"/>
          <w:kern w:val="0"/>
          <w:sz w:val="24"/>
          <w:szCs w:val="24"/>
          <w:lang w:eastAsia="en-GB"/>
          <w14:ligatures w14:val="none"/>
        </w:rPr>
        <w:t>this approach,</w:t>
      </w:r>
      <w:r w:rsidRPr="00731A43">
        <w:rPr>
          <w:rFonts w:ascii="Arial" w:eastAsia="Times New Roman" w:hAnsi="Arial" w:cs="Arial"/>
          <w:kern w:val="0"/>
          <w:sz w:val="24"/>
          <w:szCs w:val="24"/>
          <w:lang w:eastAsia="en-GB"/>
          <w14:ligatures w14:val="none"/>
        </w:rPr>
        <w:t xml:space="preserve"> a highly </w:t>
      </w:r>
      <w:r w:rsidR="00EE31B8" w:rsidRPr="00731A43">
        <w:rPr>
          <w:rFonts w:ascii="Arial" w:eastAsia="Times New Roman" w:hAnsi="Arial" w:cs="Arial"/>
          <w:kern w:val="0"/>
          <w:sz w:val="24"/>
          <w:szCs w:val="24"/>
          <w:lang w:eastAsia="en-GB"/>
          <w14:ligatures w14:val="none"/>
        </w:rPr>
        <w:t>trained</w:t>
      </w:r>
      <w:r w:rsidRPr="00731A43">
        <w:rPr>
          <w:rFonts w:ascii="Arial" w:eastAsia="Times New Roman" w:hAnsi="Arial" w:cs="Arial"/>
          <w:kern w:val="0"/>
          <w:sz w:val="24"/>
          <w:szCs w:val="24"/>
          <w:lang w:eastAsia="en-GB"/>
          <w14:ligatures w14:val="none"/>
        </w:rPr>
        <w:t xml:space="preserve"> professional is </w:t>
      </w:r>
      <w:r w:rsidR="00EE31B8" w:rsidRPr="00731A43">
        <w:rPr>
          <w:rFonts w:ascii="Arial" w:eastAsia="Times New Roman" w:hAnsi="Arial" w:cs="Arial"/>
          <w:kern w:val="0"/>
          <w:sz w:val="24"/>
          <w:szCs w:val="24"/>
          <w:lang w:eastAsia="en-GB"/>
          <w14:ligatures w14:val="none"/>
        </w:rPr>
        <w:t>assigned</w:t>
      </w:r>
      <w:r w:rsidRPr="00731A43">
        <w:rPr>
          <w:rFonts w:ascii="Arial" w:eastAsia="Times New Roman" w:hAnsi="Arial" w:cs="Arial"/>
          <w:kern w:val="0"/>
          <w:sz w:val="24"/>
          <w:szCs w:val="24"/>
          <w:lang w:eastAsia="en-GB"/>
          <w14:ligatures w14:val="none"/>
        </w:rPr>
        <w:t xml:space="preserve"> to assist a less experienced individual in </w:t>
      </w:r>
      <w:r w:rsidR="00EE31B8" w:rsidRPr="00731A43">
        <w:rPr>
          <w:rFonts w:ascii="Arial" w:eastAsia="Times New Roman" w:hAnsi="Arial" w:cs="Arial"/>
          <w:kern w:val="0"/>
          <w:sz w:val="24"/>
          <w:szCs w:val="24"/>
          <w:lang w:eastAsia="en-GB"/>
          <w14:ligatures w14:val="none"/>
        </w:rPr>
        <w:t>increasing</w:t>
      </w:r>
      <w:r w:rsidRPr="00731A43">
        <w:rPr>
          <w:rFonts w:ascii="Arial" w:eastAsia="Times New Roman" w:hAnsi="Arial" w:cs="Arial"/>
          <w:kern w:val="0"/>
          <w:sz w:val="24"/>
          <w:szCs w:val="24"/>
          <w:lang w:eastAsia="en-GB"/>
          <w14:ligatures w14:val="none"/>
        </w:rPr>
        <w:t xml:space="preserve"> their </w:t>
      </w:r>
      <w:r w:rsidR="00EE31B8" w:rsidRPr="00731A43">
        <w:rPr>
          <w:rFonts w:ascii="Arial" w:eastAsia="Times New Roman" w:hAnsi="Arial" w:cs="Arial"/>
          <w:kern w:val="0"/>
          <w:sz w:val="24"/>
          <w:szCs w:val="24"/>
          <w:lang w:eastAsia="en-GB"/>
          <w14:ligatures w14:val="none"/>
        </w:rPr>
        <w:t>abilities</w:t>
      </w:r>
      <w:r w:rsidRPr="00731A43">
        <w:rPr>
          <w:rFonts w:ascii="Arial" w:eastAsia="Times New Roman" w:hAnsi="Arial" w:cs="Arial"/>
          <w:kern w:val="0"/>
          <w:sz w:val="24"/>
          <w:szCs w:val="24"/>
          <w:lang w:eastAsia="en-GB"/>
          <w14:ligatures w14:val="none"/>
        </w:rPr>
        <w:t xml:space="preserve"> and expertise, </w:t>
      </w:r>
      <w:r w:rsidR="00EE31B8" w:rsidRPr="00731A43">
        <w:rPr>
          <w:rFonts w:ascii="Arial" w:eastAsia="Times New Roman" w:hAnsi="Arial" w:cs="Arial"/>
          <w:kern w:val="0"/>
          <w:sz w:val="24"/>
          <w:szCs w:val="24"/>
          <w:lang w:eastAsia="en-GB"/>
          <w14:ligatures w14:val="none"/>
        </w:rPr>
        <w:t>which ultimately enables them to carry out their responsibilities within an organisation in an effective manner</w:t>
      </w:r>
      <w:r w:rsidR="004829E4" w:rsidRPr="00731A43">
        <w:rPr>
          <w:rFonts w:ascii="Arial" w:eastAsia="Times New Roman" w:hAnsi="Arial" w:cs="Arial"/>
          <w:kern w:val="0"/>
          <w:sz w:val="24"/>
          <w:szCs w:val="24"/>
          <w:lang w:eastAsia="en-GB"/>
          <w14:ligatures w14:val="none"/>
        </w:rPr>
        <w:t xml:space="preserve"> (Parsloe, Wray, 2000)</w:t>
      </w:r>
      <w:r w:rsidR="00EE31B8" w:rsidRPr="00731A43">
        <w:rPr>
          <w:rFonts w:ascii="Arial" w:eastAsia="Times New Roman" w:hAnsi="Arial" w:cs="Arial"/>
          <w:kern w:val="0"/>
          <w:sz w:val="24"/>
          <w:szCs w:val="24"/>
          <w:lang w:eastAsia="en-GB"/>
          <w14:ligatures w14:val="none"/>
        </w:rPr>
        <w:t>.</w:t>
      </w:r>
      <w:r w:rsidR="004829E4" w:rsidRPr="00731A43">
        <w:rPr>
          <w:rFonts w:ascii="Arial" w:eastAsia="Times New Roman" w:hAnsi="Arial" w:cs="Arial"/>
          <w:kern w:val="0"/>
          <w:sz w:val="24"/>
          <w:szCs w:val="24"/>
          <w:lang w:eastAsia="en-GB"/>
          <w14:ligatures w14:val="none"/>
        </w:rPr>
        <w:t xml:space="preserve"> The mentor's objective is to aid mentees in developing their own opinions, growing as individuals, and working towards or achieving their goals,</w:t>
      </w:r>
      <w:r w:rsidR="00F24523" w:rsidRPr="00731A43">
        <w:rPr>
          <w:rFonts w:ascii="Arial" w:eastAsia="Times New Roman" w:hAnsi="Arial" w:cs="Arial"/>
          <w:kern w:val="0"/>
          <w:sz w:val="24"/>
          <w:szCs w:val="24"/>
          <w:lang w:eastAsia="en-GB"/>
          <w14:ligatures w14:val="none"/>
        </w:rPr>
        <w:t xml:space="preserve"> rather than </w:t>
      </w:r>
      <w:r w:rsidR="004829E4" w:rsidRPr="00731A43">
        <w:rPr>
          <w:rFonts w:ascii="Arial" w:eastAsia="Times New Roman" w:hAnsi="Arial" w:cs="Arial"/>
          <w:kern w:val="0"/>
          <w:sz w:val="24"/>
          <w:szCs w:val="24"/>
          <w:lang w:eastAsia="en-GB"/>
          <w14:ligatures w14:val="none"/>
        </w:rPr>
        <w:t>to instruct or tell them what to do</w:t>
      </w:r>
      <w:r w:rsidR="00C4740B" w:rsidRPr="00731A43">
        <w:rPr>
          <w:rFonts w:ascii="Arial" w:eastAsia="Times New Roman" w:hAnsi="Arial" w:cs="Arial"/>
          <w:kern w:val="0"/>
          <w:sz w:val="24"/>
          <w:szCs w:val="24"/>
          <w:lang w:eastAsia="en-GB"/>
          <w14:ligatures w14:val="none"/>
        </w:rPr>
        <w:t xml:space="preserve"> (Bozeman, Feeney, 2007)</w:t>
      </w:r>
      <w:r w:rsidR="004829E4" w:rsidRPr="00731A43">
        <w:rPr>
          <w:rFonts w:ascii="Arial" w:eastAsia="Times New Roman" w:hAnsi="Arial" w:cs="Arial"/>
          <w:kern w:val="0"/>
          <w:sz w:val="24"/>
          <w:szCs w:val="24"/>
          <w:lang w:eastAsia="en-GB"/>
          <w14:ligatures w14:val="none"/>
        </w:rPr>
        <w:t>.</w:t>
      </w:r>
    </w:p>
    <w:p w14:paraId="71E75B26" w14:textId="77777777" w:rsidR="00137D7A" w:rsidRPr="00731A43" w:rsidRDefault="00137D7A" w:rsidP="00731A43">
      <w:pPr>
        <w:spacing w:line="360" w:lineRule="auto"/>
        <w:jc w:val="both"/>
        <w:rPr>
          <w:rFonts w:ascii="Arial" w:eastAsia="Times New Roman" w:hAnsi="Arial" w:cs="Arial"/>
          <w:kern w:val="0"/>
          <w:sz w:val="24"/>
          <w:szCs w:val="24"/>
          <w:lang w:eastAsia="en-GB"/>
          <w14:ligatures w14:val="none"/>
        </w:rPr>
      </w:pPr>
    </w:p>
    <w:p w14:paraId="136B289F" w14:textId="649B1E46" w:rsidR="00FA4298" w:rsidRDefault="00EE31B8" w:rsidP="00731A43">
      <w:pPr>
        <w:spacing w:line="360" w:lineRule="auto"/>
        <w:jc w:val="both"/>
        <w:rPr>
          <w:rFonts w:ascii="Arial" w:eastAsia="Times New Roman" w:hAnsi="Arial" w:cs="Arial"/>
          <w:kern w:val="0"/>
          <w:sz w:val="24"/>
          <w:szCs w:val="24"/>
          <w:lang w:eastAsia="en-GB"/>
          <w14:ligatures w14:val="none"/>
        </w:rPr>
      </w:pPr>
      <w:r w:rsidRPr="00565A9A">
        <w:rPr>
          <w:rFonts w:ascii="Arial" w:eastAsia="Times New Roman" w:hAnsi="Arial" w:cs="Arial"/>
          <w:kern w:val="0"/>
          <w:sz w:val="24"/>
          <w:szCs w:val="24"/>
          <w:lang w:eastAsia="en-GB"/>
          <w14:ligatures w14:val="none"/>
        </w:rPr>
        <w:t>Similarities Coaching/Mentoring</w:t>
      </w:r>
    </w:p>
    <w:p w14:paraId="43559644" w14:textId="544482C6" w:rsidR="004A5A30" w:rsidRPr="00565A9A" w:rsidRDefault="004A5A30" w:rsidP="00731A43">
      <w:pPr>
        <w:spacing w:line="360" w:lineRule="auto"/>
        <w:jc w:val="both"/>
        <w:rPr>
          <w:rFonts w:ascii="Arial" w:eastAsia="Times New Roman" w:hAnsi="Arial" w:cs="Arial"/>
          <w:kern w:val="0"/>
          <w:sz w:val="24"/>
          <w:szCs w:val="24"/>
          <w:lang w:eastAsia="en-GB"/>
          <w14:ligatures w14:val="none"/>
        </w:rPr>
      </w:pPr>
      <w:r w:rsidRPr="004A5A30">
        <w:rPr>
          <w:rFonts w:ascii="Arial" w:eastAsia="Times New Roman" w:hAnsi="Arial" w:cs="Arial"/>
          <w:kern w:val="0"/>
          <w:sz w:val="24"/>
          <w:szCs w:val="24"/>
          <w:lang w:eastAsia="en-GB"/>
          <w14:ligatures w14:val="none"/>
        </w:rPr>
        <w:t>Coaching and mentoring both play important roles in assisting individuals in reaching their full potential, promoting self-confidence, and improving overall effectiveness. Furthermore, both techniques require developing a trusting and confidential connection in which the coach or mentor provides feedback and direction targeted to the individual's specific needs and goals. Finally, coaching and mentoring can have a substantial impact on an individual's personal and professional growth, leading to higher performance, increased job satisfaction, and improved career prospects</w:t>
      </w:r>
      <w:r w:rsidR="00BC3BEA">
        <w:rPr>
          <w:rFonts w:ascii="Arial" w:eastAsia="Times New Roman" w:hAnsi="Arial" w:cs="Arial"/>
          <w:kern w:val="0"/>
          <w:sz w:val="24"/>
          <w:szCs w:val="24"/>
          <w:lang w:eastAsia="en-GB"/>
          <w14:ligatures w14:val="none"/>
        </w:rPr>
        <w:t xml:space="preserve"> (Passmore, Lai, 2020).</w:t>
      </w:r>
    </w:p>
    <w:p w14:paraId="2DE61B55" w14:textId="77777777" w:rsidR="00A709BB" w:rsidRPr="00731A43" w:rsidRDefault="00A709BB" w:rsidP="00731A43">
      <w:pPr>
        <w:spacing w:line="360" w:lineRule="auto"/>
        <w:jc w:val="both"/>
        <w:rPr>
          <w:rFonts w:ascii="Arial" w:eastAsia="Times New Roman" w:hAnsi="Arial" w:cs="Arial"/>
          <w:b/>
          <w:bCs/>
          <w:kern w:val="0"/>
          <w:sz w:val="24"/>
          <w:szCs w:val="24"/>
          <w:lang w:eastAsia="en-GB"/>
          <w14:ligatures w14:val="none"/>
        </w:rPr>
      </w:pPr>
    </w:p>
    <w:p w14:paraId="4E8EC9D2" w14:textId="77777777" w:rsidR="00A709BB" w:rsidRPr="00E727DC" w:rsidRDefault="00A709BB" w:rsidP="00731A43">
      <w:pPr>
        <w:spacing w:line="360" w:lineRule="auto"/>
        <w:jc w:val="both"/>
        <w:rPr>
          <w:rFonts w:ascii="Arial" w:eastAsia="Times New Roman" w:hAnsi="Arial" w:cs="Arial"/>
          <w:kern w:val="0"/>
          <w:sz w:val="24"/>
          <w:szCs w:val="24"/>
          <w:lang w:eastAsia="en-GB"/>
          <w14:ligatures w14:val="none"/>
        </w:rPr>
      </w:pPr>
    </w:p>
    <w:p w14:paraId="1D03A83C" w14:textId="7E5971F7" w:rsidR="00A709BB" w:rsidRPr="00E727DC" w:rsidRDefault="00A709BB" w:rsidP="00731A43">
      <w:pPr>
        <w:spacing w:line="360" w:lineRule="auto"/>
        <w:jc w:val="both"/>
        <w:rPr>
          <w:rFonts w:ascii="Arial" w:eastAsia="Times New Roman" w:hAnsi="Arial" w:cs="Arial"/>
          <w:kern w:val="0"/>
          <w:sz w:val="24"/>
          <w:szCs w:val="24"/>
          <w:lang w:eastAsia="en-GB"/>
          <w14:ligatures w14:val="none"/>
        </w:rPr>
      </w:pPr>
      <w:r w:rsidRPr="00E727DC">
        <w:rPr>
          <w:rFonts w:ascii="Arial" w:eastAsia="Times New Roman" w:hAnsi="Arial" w:cs="Arial"/>
          <w:kern w:val="0"/>
          <w:sz w:val="24"/>
          <w:szCs w:val="24"/>
          <w:lang w:eastAsia="en-GB"/>
          <w14:ligatures w14:val="none"/>
        </w:rPr>
        <w:t>Differences Coaching/ Mentoring</w:t>
      </w:r>
    </w:p>
    <w:p w14:paraId="6EFBBFD4" w14:textId="0637F183" w:rsidR="008C1360" w:rsidRPr="00731A43" w:rsidRDefault="00607090"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Coaching is </w:t>
      </w:r>
      <w:r w:rsidR="00583A6D" w:rsidRPr="00731A43">
        <w:rPr>
          <w:rFonts w:ascii="Arial" w:eastAsia="Times New Roman" w:hAnsi="Arial" w:cs="Arial"/>
          <w:kern w:val="0"/>
          <w:sz w:val="24"/>
          <w:szCs w:val="24"/>
          <w:lang w:eastAsia="en-GB"/>
          <w14:ligatures w14:val="none"/>
        </w:rPr>
        <w:t xml:space="preserve">task-oriented, </w:t>
      </w:r>
      <w:r w:rsidRPr="00731A43">
        <w:rPr>
          <w:rFonts w:ascii="Arial" w:eastAsia="Times New Roman" w:hAnsi="Arial" w:cs="Arial"/>
          <w:kern w:val="0"/>
          <w:sz w:val="24"/>
          <w:szCs w:val="24"/>
          <w:lang w:eastAsia="en-GB"/>
          <w14:ligatures w14:val="none"/>
        </w:rPr>
        <w:t>s</w:t>
      </w:r>
      <w:r w:rsidRPr="00731A43">
        <w:rPr>
          <w:rFonts w:ascii="Arial" w:eastAsia="Times New Roman" w:hAnsi="Arial" w:cs="Arial"/>
          <w:kern w:val="0"/>
          <w:sz w:val="24"/>
          <w:szCs w:val="24"/>
          <w:lang w:eastAsia="en-GB"/>
          <w14:ligatures w14:val="none"/>
        </w:rPr>
        <w:t>hort term</w:t>
      </w:r>
      <w:r w:rsidRPr="00731A43">
        <w:rPr>
          <w:rFonts w:ascii="Arial" w:eastAsia="Times New Roman" w:hAnsi="Arial" w:cs="Arial"/>
          <w:kern w:val="0"/>
          <w:sz w:val="24"/>
          <w:szCs w:val="24"/>
          <w:lang w:eastAsia="en-GB"/>
          <w14:ligatures w14:val="none"/>
        </w:rPr>
        <w:t>, f</w:t>
      </w:r>
      <w:r w:rsidRPr="00731A43">
        <w:rPr>
          <w:rFonts w:ascii="Arial" w:eastAsia="Times New Roman" w:hAnsi="Arial" w:cs="Arial"/>
          <w:kern w:val="0"/>
          <w:sz w:val="24"/>
          <w:szCs w:val="24"/>
          <w:lang w:eastAsia="en-GB"/>
          <w14:ligatures w14:val="none"/>
        </w:rPr>
        <w:t>ormal and structured</w:t>
      </w:r>
      <w:r w:rsidRPr="00731A43">
        <w:rPr>
          <w:rFonts w:ascii="Arial" w:eastAsia="Times New Roman" w:hAnsi="Arial" w:cs="Arial"/>
          <w:kern w:val="0"/>
          <w:sz w:val="24"/>
          <w:szCs w:val="24"/>
          <w:lang w:eastAsia="en-GB"/>
          <w14:ligatures w14:val="none"/>
        </w:rPr>
        <w:t xml:space="preserve">, </w:t>
      </w:r>
      <w:r w:rsidR="00873AD2" w:rsidRPr="00731A43">
        <w:rPr>
          <w:rFonts w:ascii="Arial" w:eastAsia="Times New Roman" w:hAnsi="Arial" w:cs="Arial"/>
          <w:kern w:val="0"/>
          <w:sz w:val="24"/>
          <w:szCs w:val="24"/>
          <w:lang w:eastAsia="en-GB"/>
          <w14:ligatures w14:val="none"/>
        </w:rPr>
        <w:t>specific,</w:t>
      </w:r>
      <w:r w:rsidRPr="00731A43">
        <w:rPr>
          <w:rFonts w:ascii="Arial" w:eastAsia="Times New Roman" w:hAnsi="Arial" w:cs="Arial"/>
          <w:kern w:val="0"/>
          <w:sz w:val="24"/>
          <w:szCs w:val="24"/>
          <w:lang w:eastAsia="en-GB"/>
          <w14:ligatures w14:val="none"/>
        </w:rPr>
        <w:t xml:space="preserve"> and measurable</w:t>
      </w:r>
      <w:r w:rsidRPr="00731A43">
        <w:rPr>
          <w:rFonts w:ascii="Arial" w:eastAsia="Times New Roman" w:hAnsi="Arial" w:cs="Arial"/>
          <w:kern w:val="0"/>
          <w:sz w:val="24"/>
          <w:szCs w:val="24"/>
          <w:lang w:eastAsia="en-GB"/>
          <w14:ligatures w14:val="none"/>
        </w:rPr>
        <w:t>,</w:t>
      </w:r>
      <w:r w:rsidR="00583A6D" w:rsidRPr="00731A43">
        <w:rPr>
          <w:rFonts w:ascii="Arial" w:eastAsia="Times New Roman" w:hAnsi="Arial" w:cs="Arial"/>
          <w:kern w:val="0"/>
          <w:sz w:val="24"/>
          <w:szCs w:val="24"/>
          <w:lang w:eastAsia="en-GB"/>
          <w14:ligatures w14:val="none"/>
        </w:rPr>
        <w:t xml:space="preserve"> </w:t>
      </w:r>
      <w:r w:rsidR="00DF0DEA" w:rsidRPr="00731A43">
        <w:rPr>
          <w:rFonts w:ascii="Arial" w:eastAsia="Times New Roman" w:hAnsi="Arial" w:cs="Arial"/>
          <w:kern w:val="0"/>
          <w:sz w:val="24"/>
          <w:szCs w:val="24"/>
          <w:lang w:eastAsia="en-GB"/>
          <w14:ligatures w14:val="none"/>
        </w:rPr>
        <w:t>p</w:t>
      </w:r>
      <w:r w:rsidRPr="00731A43">
        <w:rPr>
          <w:rFonts w:ascii="Arial" w:eastAsia="Times New Roman" w:hAnsi="Arial" w:cs="Arial"/>
          <w:kern w:val="0"/>
          <w:sz w:val="24"/>
          <w:szCs w:val="24"/>
          <w:lang w:eastAsia="en-GB"/>
          <w14:ligatures w14:val="none"/>
        </w:rPr>
        <w:t>erformance driven</w:t>
      </w:r>
      <w:r w:rsidRPr="00731A43">
        <w:rPr>
          <w:rFonts w:ascii="Arial" w:eastAsia="Times New Roman" w:hAnsi="Arial" w:cs="Arial"/>
          <w:kern w:val="0"/>
          <w:sz w:val="24"/>
          <w:szCs w:val="24"/>
          <w:lang w:eastAsia="en-GB"/>
          <w14:ligatures w14:val="none"/>
        </w:rPr>
        <w:t>.</w:t>
      </w:r>
      <w:r w:rsidR="004F3854" w:rsidRPr="00731A43">
        <w:rPr>
          <w:rFonts w:ascii="Arial" w:eastAsia="Times New Roman" w:hAnsi="Arial" w:cs="Arial"/>
          <w:kern w:val="0"/>
          <w:sz w:val="24"/>
          <w:szCs w:val="24"/>
          <w:lang w:eastAsia="en-GB"/>
          <w14:ligatures w14:val="none"/>
        </w:rPr>
        <w:t xml:space="preserve"> </w:t>
      </w:r>
      <w:r w:rsidR="00FE1BEB" w:rsidRPr="00731A43">
        <w:rPr>
          <w:rFonts w:ascii="Arial" w:eastAsia="Times New Roman" w:hAnsi="Arial" w:cs="Arial"/>
          <w:kern w:val="0"/>
          <w:sz w:val="24"/>
          <w:szCs w:val="24"/>
          <w:lang w:eastAsia="en-GB"/>
          <w14:ligatures w14:val="none"/>
        </w:rPr>
        <w:t>Coaches gather knowledge rather than giving advice during the collaborative process of change. A coach's responsibility is to pose intriguing questions in a growth-oriented manner</w:t>
      </w:r>
      <w:r w:rsidR="00FE1BEB" w:rsidRPr="00731A43">
        <w:rPr>
          <w:rFonts w:ascii="Arial" w:eastAsia="Times New Roman" w:hAnsi="Arial" w:cs="Arial"/>
          <w:kern w:val="0"/>
          <w:sz w:val="24"/>
          <w:szCs w:val="24"/>
          <w:lang w:eastAsia="en-GB"/>
          <w14:ligatures w14:val="none"/>
        </w:rPr>
        <w:t xml:space="preserve"> to enable the coachee to find </w:t>
      </w:r>
      <w:r w:rsidR="00DE4348" w:rsidRPr="00731A43">
        <w:rPr>
          <w:rFonts w:ascii="Arial" w:eastAsia="Times New Roman" w:hAnsi="Arial" w:cs="Arial"/>
          <w:kern w:val="0"/>
          <w:sz w:val="24"/>
          <w:szCs w:val="24"/>
          <w:lang w:eastAsia="en-GB"/>
          <w14:ligatures w14:val="none"/>
        </w:rPr>
        <w:t>solutions within self</w:t>
      </w:r>
      <w:r w:rsidR="007F5564" w:rsidRPr="00731A43">
        <w:rPr>
          <w:rFonts w:ascii="Arial" w:eastAsia="Times New Roman" w:hAnsi="Arial" w:cs="Arial"/>
          <w:kern w:val="0"/>
          <w:sz w:val="24"/>
          <w:szCs w:val="24"/>
          <w:lang w:eastAsia="en-GB"/>
          <w14:ligatures w14:val="none"/>
        </w:rPr>
        <w:t xml:space="preserve"> (Clutterbuck, </w:t>
      </w:r>
      <w:r w:rsidR="006C2F87" w:rsidRPr="00731A43">
        <w:rPr>
          <w:rFonts w:ascii="Arial" w:eastAsia="Times New Roman" w:hAnsi="Arial" w:cs="Arial"/>
          <w:kern w:val="0"/>
          <w:sz w:val="24"/>
          <w:szCs w:val="24"/>
          <w:lang w:eastAsia="en-GB"/>
          <w14:ligatures w14:val="none"/>
        </w:rPr>
        <w:t>Schneider,</w:t>
      </w:r>
      <w:r w:rsidR="007F5564" w:rsidRPr="00731A43">
        <w:rPr>
          <w:rFonts w:ascii="Arial" w:eastAsia="Times New Roman" w:hAnsi="Arial" w:cs="Arial"/>
          <w:kern w:val="0"/>
          <w:sz w:val="24"/>
          <w:szCs w:val="24"/>
          <w:lang w:eastAsia="en-GB"/>
          <w14:ligatures w14:val="none"/>
        </w:rPr>
        <w:t>1998)</w:t>
      </w:r>
      <w:r w:rsidR="00DE4348" w:rsidRPr="00731A43">
        <w:rPr>
          <w:rFonts w:ascii="Arial" w:eastAsia="Times New Roman" w:hAnsi="Arial" w:cs="Arial"/>
          <w:kern w:val="0"/>
          <w:sz w:val="24"/>
          <w:szCs w:val="24"/>
          <w:lang w:eastAsia="en-GB"/>
          <w14:ligatures w14:val="none"/>
        </w:rPr>
        <w:t xml:space="preserve">. </w:t>
      </w:r>
      <w:r w:rsidR="0024351F" w:rsidRPr="00731A43">
        <w:rPr>
          <w:rFonts w:ascii="Arial" w:eastAsia="Times New Roman" w:hAnsi="Arial" w:cs="Arial"/>
          <w:kern w:val="0"/>
          <w:sz w:val="24"/>
          <w:szCs w:val="24"/>
          <w:lang w:eastAsia="en-GB"/>
          <w14:ligatures w14:val="none"/>
        </w:rPr>
        <w:t>In opposition, m</w:t>
      </w:r>
      <w:r w:rsidR="008C1360" w:rsidRPr="00731A43">
        <w:rPr>
          <w:rFonts w:ascii="Arial" w:eastAsia="Times New Roman" w:hAnsi="Arial" w:cs="Arial"/>
          <w:kern w:val="0"/>
          <w:sz w:val="24"/>
          <w:szCs w:val="24"/>
          <w:lang w:eastAsia="en-GB"/>
          <w14:ligatures w14:val="none"/>
        </w:rPr>
        <w:t xml:space="preserve">entoring is </w:t>
      </w:r>
      <w:r w:rsidR="00C410E2" w:rsidRPr="00731A43">
        <w:rPr>
          <w:rFonts w:ascii="Arial" w:eastAsia="Times New Roman" w:hAnsi="Arial" w:cs="Arial"/>
          <w:kern w:val="0"/>
          <w:sz w:val="24"/>
          <w:szCs w:val="24"/>
          <w:lang w:eastAsia="en-GB"/>
          <w14:ligatures w14:val="none"/>
        </w:rPr>
        <w:t xml:space="preserve">relationship based, </w:t>
      </w:r>
      <w:r w:rsidR="008C1360" w:rsidRPr="00731A43">
        <w:rPr>
          <w:rFonts w:ascii="Arial" w:eastAsia="Times New Roman" w:hAnsi="Arial" w:cs="Arial"/>
          <w:kern w:val="0"/>
          <w:sz w:val="24"/>
          <w:szCs w:val="24"/>
          <w:lang w:eastAsia="en-GB"/>
          <w14:ligatures w14:val="none"/>
        </w:rPr>
        <w:t>long term, informal, development- focused, using less criteria for growth</w:t>
      </w:r>
      <w:r w:rsidR="0024351F" w:rsidRPr="00731A43">
        <w:rPr>
          <w:rFonts w:ascii="Arial" w:eastAsia="Times New Roman" w:hAnsi="Arial" w:cs="Arial"/>
          <w:kern w:val="0"/>
          <w:sz w:val="24"/>
          <w:szCs w:val="24"/>
          <w:lang w:eastAsia="en-GB"/>
          <w14:ligatures w14:val="none"/>
        </w:rPr>
        <w:t>.</w:t>
      </w:r>
      <w:r w:rsidR="000F7189" w:rsidRPr="00731A43">
        <w:rPr>
          <w:rFonts w:ascii="Arial" w:eastAsia="Times New Roman" w:hAnsi="Arial" w:cs="Arial"/>
          <w:kern w:val="0"/>
          <w:sz w:val="24"/>
          <w:szCs w:val="24"/>
          <w:lang w:eastAsia="en-GB"/>
          <w14:ligatures w14:val="none"/>
        </w:rPr>
        <w:t xml:space="preserve"> </w:t>
      </w:r>
      <w:r w:rsidR="0024351F" w:rsidRPr="00731A43">
        <w:rPr>
          <w:rFonts w:ascii="Arial" w:hAnsi="Arial" w:cs="Arial"/>
          <w:sz w:val="24"/>
          <w:szCs w:val="24"/>
        </w:rPr>
        <w:t xml:space="preserve"> </w:t>
      </w:r>
      <w:r w:rsidR="0024351F" w:rsidRPr="00731A43">
        <w:rPr>
          <w:rFonts w:ascii="Arial" w:eastAsia="Times New Roman" w:hAnsi="Arial" w:cs="Arial"/>
          <w:kern w:val="0"/>
          <w:sz w:val="24"/>
          <w:szCs w:val="24"/>
          <w:lang w:eastAsia="en-GB"/>
          <w14:ligatures w14:val="none"/>
        </w:rPr>
        <w:t>Mentors offer guidance based on their extensive knowledge and experience in the field</w:t>
      </w:r>
    </w:p>
    <w:p w14:paraId="08CED4F1" w14:textId="77777777" w:rsidR="00A709BB" w:rsidRPr="00731A43" w:rsidRDefault="00A709BB" w:rsidP="00731A43">
      <w:pPr>
        <w:spacing w:line="360" w:lineRule="auto"/>
        <w:jc w:val="both"/>
        <w:rPr>
          <w:rFonts w:ascii="Arial" w:eastAsia="Times New Roman" w:hAnsi="Arial" w:cs="Arial"/>
          <w:b/>
          <w:bCs/>
          <w:kern w:val="0"/>
          <w:sz w:val="24"/>
          <w:szCs w:val="24"/>
          <w:lang w:eastAsia="en-GB"/>
          <w14:ligatures w14:val="none"/>
        </w:rPr>
      </w:pPr>
    </w:p>
    <w:p w14:paraId="053C4DC2" w14:textId="1770C9C2" w:rsidR="00A709BB" w:rsidRPr="00224034" w:rsidRDefault="00A709BB" w:rsidP="00731A43">
      <w:pPr>
        <w:spacing w:line="360" w:lineRule="auto"/>
        <w:jc w:val="both"/>
        <w:rPr>
          <w:rFonts w:ascii="Arial" w:eastAsia="Times New Roman" w:hAnsi="Arial" w:cs="Arial"/>
          <w:kern w:val="0"/>
          <w:sz w:val="24"/>
          <w:szCs w:val="24"/>
          <w:lang w:eastAsia="en-GB"/>
          <w14:ligatures w14:val="none"/>
        </w:rPr>
      </w:pPr>
      <w:r w:rsidRPr="00224034">
        <w:rPr>
          <w:rFonts w:ascii="Arial" w:eastAsia="Times New Roman" w:hAnsi="Arial" w:cs="Arial"/>
          <w:kern w:val="0"/>
          <w:sz w:val="24"/>
          <w:szCs w:val="24"/>
          <w:lang w:eastAsia="en-GB"/>
          <w14:ligatures w14:val="none"/>
        </w:rPr>
        <w:t>Comparison coaching, mentoring with counselling and networking</w:t>
      </w:r>
    </w:p>
    <w:p w14:paraId="35F15534" w14:textId="762FD0CE" w:rsidR="00A21AFA" w:rsidRPr="00731A43" w:rsidRDefault="00EE793E" w:rsidP="00731A43">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003B64CD" w:rsidRPr="00731A43">
        <w:rPr>
          <w:rFonts w:ascii="Arial" w:eastAsia="Times New Roman" w:hAnsi="Arial" w:cs="Arial"/>
          <w:kern w:val="0"/>
          <w:sz w:val="24"/>
          <w:szCs w:val="24"/>
          <w:lang w:eastAsia="en-GB"/>
          <w14:ligatures w14:val="none"/>
        </w:rPr>
        <w:t>Based on Clutterbuck’s</w:t>
      </w:r>
      <w:r w:rsidR="001E54F4" w:rsidRPr="00731A43">
        <w:rPr>
          <w:rFonts w:ascii="Arial" w:eastAsia="Times New Roman" w:hAnsi="Arial" w:cs="Arial"/>
          <w:kern w:val="0"/>
          <w:sz w:val="24"/>
          <w:szCs w:val="24"/>
          <w:lang w:eastAsia="en-GB"/>
          <w14:ligatures w14:val="none"/>
        </w:rPr>
        <w:t xml:space="preserve"> four styles of helping framework, </w:t>
      </w:r>
      <w:r w:rsidR="00873AD2" w:rsidRPr="00731A43">
        <w:rPr>
          <w:rFonts w:ascii="Arial" w:eastAsia="Times New Roman" w:hAnsi="Arial" w:cs="Arial"/>
          <w:kern w:val="0"/>
          <w:sz w:val="24"/>
          <w:szCs w:val="24"/>
          <w:lang w:eastAsia="en-GB"/>
          <w14:ligatures w14:val="none"/>
        </w:rPr>
        <w:t>coaching,</w:t>
      </w:r>
      <w:r w:rsidR="00C02E0F" w:rsidRPr="00731A43">
        <w:rPr>
          <w:rFonts w:ascii="Arial" w:eastAsia="Times New Roman" w:hAnsi="Arial" w:cs="Arial"/>
          <w:kern w:val="0"/>
          <w:sz w:val="24"/>
          <w:szCs w:val="24"/>
          <w:lang w:eastAsia="en-GB"/>
          <w14:ligatures w14:val="none"/>
        </w:rPr>
        <w:t xml:space="preserve"> and mentoring share similarities with both counselling and networking, but they also have distinct qualities. While counselling primarily focuses on addressing psychological and emotional issues, coaching and mentoring </w:t>
      </w:r>
      <w:r w:rsidR="00817719" w:rsidRPr="00731A43">
        <w:rPr>
          <w:rFonts w:ascii="Arial" w:eastAsia="Times New Roman" w:hAnsi="Arial" w:cs="Arial"/>
          <w:kern w:val="0"/>
          <w:sz w:val="24"/>
          <w:szCs w:val="24"/>
          <w:lang w:eastAsia="en-GB"/>
          <w14:ligatures w14:val="none"/>
        </w:rPr>
        <w:t>centre</w:t>
      </w:r>
      <w:r w:rsidR="00C02E0F" w:rsidRPr="00731A43">
        <w:rPr>
          <w:rFonts w:ascii="Arial" w:eastAsia="Times New Roman" w:hAnsi="Arial" w:cs="Arial"/>
          <w:kern w:val="0"/>
          <w:sz w:val="24"/>
          <w:szCs w:val="24"/>
          <w:lang w:eastAsia="en-GB"/>
          <w14:ligatures w14:val="none"/>
        </w:rPr>
        <w:t xml:space="preserve"> around personal and professional development. Coaching and mentoring involve the provision of objective support and guidance, similar to counselling, but they differ in their specific goals and techniques. Networking, on the other hand, focuses on building and utilizing professional connections to enhance one's career prospects</w:t>
      </w:r>
      <w:r w:rsidR="007A5B84" w:rsidRPr="00731A43">
        <w:rPr>
          <w:rFonts w:ascii="Arial" w:eastAsia="Times New Roman" w:hAnsi="Arial" w:cs="Arial"/>
          <w:kern w:val="0"/>
          <w:sz w:val="24"/>
          <w:szCs w:val="24"/>
          <w:lang w:eastAsia="en-GB"/>
          <w14:ligatures w14:val="none"/>
        </w:rPr>
        <w:t>.</w:t>
      </w:r>
      <w:r w:rsidR="007A5B84" w:rsidRPr="00731A43">
        <w:rPr>
          <w:rFonts w:ascii="Arial" w:hAnsi="Arial" w:cs="Arial"/>
          <w:sz w:val="24"/>
          <w:szCs w:val="24"/>
        </w:rPr>
        <w:t xml:space="preserve"> </w:t>
      </w:r>
      <w:r w:rsidR="007A5B84" w:rsidRPr="00731A43">
        <w:rPr>
          <w:rFonts w:ascii="Arial" w:eastAsia="Times New Roman" w:hAnsi="Arial" w:cs="Arial"/>
          <w:kern w:val="0"/>
          <w:sz w:val="24"/>
          <w:szCs w:val="24"/>
          <w:lang w:eastAsia="en-GB"/>
          <w14:ligatures w14:val="none"/>
        </w:rPr>
        <w:t xml:space="preserve">In an organisational setting, for example, a coach may assist an employee in developing efficient time management skills if they are constantly late and interfering with other people's work, whilst a mentor may </w:t>
      </w:r>
      <w:r w:rsidR="00873AD2" w:rsidRPr="00731A43">
        <w:rPr>
          <w:rFonts w:ascii="Arial" w:eastAsia="Times New Roman" w:hAnsi="Arial" w:cs="Arial"/>
          <w:kern w:val="0"/>
          <w:sz w:val="24"/>
          <w:szCs w:val="24"/>
          <w:lang w:eastAsia="en-GB"/>
          <w14:ligatures w14:val="none"/>
        </w:rPr>
        <w:t>help</w:t>
      </w:r>
      <w:r w:rsidR="007A5B84" w:rsidRPr="00731A43">
        <w:rPr>
          <w:rFonts w:ascii="Arial" w:eastAsia="Times New Roman" w:hAnsi="Arial" w:cs="Arial"/>
          <w:kern w:val="0"/>
          <w:sz w:val="24"/>
          <w:szCs w:val="24"/>
          <w:lang w:eastAsia="en-GB"/>
          <w14:ligatures w14:val="none"/>
        </w:rPr>
        <w:t xml:space="preserve"> </w:t>
      </w:r>
      <w:r w:rsidR="00873AD2">
        <w:rPr>
          <w:rFonts w:ascii="Arial" w:eastAsia="Times New Roman" w:hAnsi="Arial" w:cs="Arial"/>
          <w:kern w:val="0"/>
          <w:sz w:val="24"/>
          <w:szCs w:val="24"/>
          <w:lang w:eastAsia="en-GB"/>
          <w14:ligatures w14:val="none"/>
        </w:rPr>
        <w:t>with</w:t>
      </w:r>
      <w:r w:rsidR="007A5B84" w:rsidRPr="00731A43">
        <w:rPr>
          <w:rFonts w:ascii="Arial" w:eastAsia="Times New Roman" w:hAnsi="Arial" w:cs="Arial"/>
          <w:kern w:val="0"/>
          <w:sz w:val="24"/>
          <w:szCs w:val="24"/>
          <w:lang w:eastAsia="en-GB"/>
          <w14:ligatures w14:val="none"/>
        </w:rPr>
        <w:t xml:space="preserve"> changing careers by shadowing the person in the job that they are moving into</w:t>
      </w:r>
      <w:r w:rsidR="00DE56E8" w:rsidRPr="00731A43">
        <w:rPr>
          <w:rFonts w:ascii="Arial" w:eastAsia="Times New Roman" w:hAnsi="Arial" w:cs="Arial"/>
          <w:kern w:val="0"/>
          <w:sz w:val="24"/>
          <w:szCs w:val="24"/>
          <w:lang w:eastAsia="en-GB"/>
          <w14:ligatures w14:val="none"/>
        </w:rPr>
        <w:t xml:space="preserve"> </w:t>
      </w:r>
      <w:r w:rsidR="00DE56E8" w:rsidRPr="00731A43">
        <w:rPr>
          <w:rFonts w:ascii="Arial" w:eastAsia="Times New Roman" w:hAnsi="Arial" w:cs="Arial"/>
          <w:kern w:val="0"/>
          <w:sz w:val="24"/>
          <w:szCs w:val="24"/>
          <w:lang w:eastAsia="en-GB"/>
          <w14:ligatures w14:val="none"/>
        </w:rPr>
        <w:t>(Indeed,2022).</w:t>
      </w:r>
      <w:r w:rsidR="00DE56E8" w:rsidRPr="00731A43">
        <w:rPr>
          <w:rFonts w:ascii="Arial" w:eastAsia="Times New Roman" w:hAnsi="Arial" w:cs="Arial"/>
          <w:kern w:val="0"/>
          <w:sz w:val="24"/>
          <w:szCs w:val="24"/>
          <w:lang w:eastAsia="en-GB"/>
          <w14:ligatures w14:val="none"/>
        </w:rPr>
        <w:t xml:space="preserve"> </w:t>
      </w:r>
      <w:r w:rsidR="00974C10" w:rsidRPr="00731A43">
        <w:rPr>
          <w:rFonts w:ascii="Arial" w:eastAsia="Times New Roman" w:hAnsi="Arial" w:cs="Arial"/>
          <w:kern w:val="0"/>
          <w:sz w:val="24"/>
          <w:szCs w:val="24"/>
          <w:lang w:eastAsia="en-GB"/>
          <w14:ligatures w14:val="none"/>
        </w:rPr>
        <w:t xml:space="preserve">Employees may be </w:t>
      </w:r>
      <w:r w:rsidR="00726CEF" w:rsidRPr="00731A43">
        <w:rPr>
          <w:rFonts w:ascii="Arial" w:eastAsia="Times New Roman" w:hAnsi="Arial" w:cs="Arial"/>
          <w:kern w:val="0"/>
          <w:sz w:val="24"/>
          <w:szCs w:val="24"/>
          <w:lang w:eastAsia="en-GB"/>
          <w14:ligatures w14:val="none"/>
        </w:rPr>
        <w:t>receiving</w:t>
      </w:r>
      <w:r w:rsidR="00974C10" w:rsidRPr="00731A43">
        <w:rPr>
          <w:rFonts w:ascii="Arial" w:eastAsia="Times New Roman" w:hAnsi="Arial" w:cs="Arial"/>
          <w:kern w:val="0"/>
          <w:sz w:val="24"/>
          <w:szCs w:val="24"/>
          <w:lang w:eastAsia="en-GB"/>
          <w14:ligatures w14:val="none"/>
        </w:rPr>
        <w:t xml:space="preserve"> one-on-one training to </w:t>
      </w:r>
      <w:r w:rsidR="00A10591" w:rsidRPr="00731A43">
        <w:rPr>
          <w:rFonts w:ascii="Arial" w:eastAsia="Times New Roman" w:hAnsi="Arial" w:cs="Arial"/>
          <w:kern w:val="0"/>
          <w:sz w:val="24"/>
          <w:szCs w:val="24"/>
          <w:lang w:eastAsia="en-GB"/>
          <w14:ligatures w14:val="none"/>
        </w:rPr>
        <w:t>help</w:t>
      </w:r>
      <w:r w:rsidR="00974C10" w:rsidRPr="00731A43">
        <w:rPr>
          <w:rFonts w:ascii="Arial" w:eastAsia="Times New Roman" w:hAnsi="Arial" w:cs="Arial"/>
          <w:kern w:val="0"/>
          <w:sz w:val="24"/>
          <w:szCs w:val="24"/>
          <w:lang w:eastAsia="en-GB"/>
          <w14:ligatures w14:val="none"/>
        </w:rPr>
        <w:t xml:space="preserve"> them </w:t>
      </w:r>
      <w:r w:rsidR="00A10591" w:rsidRPr="00731A43">
        <w:rPr>
          <w:rFonts w:ascii="Arial" w:eastAsia="Times New Roman" w:hAnsi="Arial" w:cs="Arial"/>
          <w:kern w:val="0"/>
          <w:sz w:val="24"/>
          <w:szCs w:val="24"/>
          <w:lang w:eastAsia="en-GB"/>
          <w14:ligatures w14:val="none"/>
        </w:rPr>
        <w:t>to</w:t>
      </w:r>
      <w:r w:rsidR="00974C10" w:rsidRPr="00731A43">
        <w:rPr>
          <w:rFonts w:ascii="Arial" w:eastAsia="Times New Roman" w:hAnsi="Arial" w:cs="Arial"/>
          <w:kern w:val="0"/>
          <w:sz w:val="24"/>
          <w:szCs w:val="24"/>
          <w:lang w:eastAsia="en-GB"/>
          <w14:ligatures w14:val="none"/>
        </w:rPr>
        <w:t xml:space="preserve"> </w:t>
      </w:r>
      <w:r w:rsidR="00A10591" w:rsidRPr="00731A43">
        <w:rPr>
          <w:rFonts w:ascii="Arial" w:eastAsia="Times New Roman" w:hAnsi="Arial" w:cs="Arial"/>
          <w:kern w:val="0"/>
          <w:sz w:val="24"/>
          <w:szCs w:val="24"/>
          <w:lang w:eastAsia="en-GB"/>
          <w14:ligatures w14:val="none"/>
        </w:rPr>
        <w:t>adapt to</w:t>
      </w:r>
      <w:r w:rsidR="00974C10" w:rsidRPr="00731A43">
        <w:rPr>
          <w:rFonts w:ascii="Arial" w:eastAsia="Times New Roman" w:hAnsi="Arial" w:cs="Arial"/>
          <w:kern w:val="0"/>
          <w:sz w:val="24"/>
          <w:szCs w:val="24"/>
          <w:lang w:eastAsia="en-GB"/>
          <w14:ligatures w14:val="none"/>
        </w:rPr>
        <w:t xml:space="preserve"> new developments and changes.</w:t>
      </w:r>
      <w:r w:rsidR="00A21AFA" w:rsidRPr="00731A43">
        <w:rPr>
          <w:rFonts w:ascii="Arial" w:eastAsia="Times New Roman" w:hAnsi="Arial" w:cs="Arial"/>
          <w:kern w:val="0"/>
          <w:sz w:val="24"/>
          <w:szCs w:val="24"/>
          <w:lang w:eastAsia="en-GB"/>
          <w14:ligatures w14:val="none"/>
        </w:rPr>
        <w:t xml:space="preserve"> </w:t>
      </w:r>
      <w:r w:rsidR="008048DE" w:rsidRPr="00731A43">
        <w:rPr>
          <w:rFonts w:ascii="Arial" w:eastAsia="Times New Roman" w:hAnsi="Arial" w:cs="Arial"/>
          <w:kern w:val="0"/>
          <w:sz w:val="24"/>
          <w:szCs w:val="24"/>
          <w:lang w:eastAsia="en-GB"/>
          <w14:ligatures w14:val="none"/>
        </w:rPr>
        <w:t>Counselling, on the other hand, is a retrospective process that may involve collaborative medical treatment and therapy, a master's degree is required for licencing, and a diagnostic that may involve psychological factors such as traumas that require assistance and advice for someone to</w:t>
      </w:r>
      <w:r w:rsidR="00552797" w:rsidRPr="00731A43">
        <w:rPr>
          <w:rFonts w:ascii="Arial" w:eastAsia="Times New Roman" w:hAnsi="Arial" w:cs="Arial"/>
          <w:kern w:val="0"/>
          <w:sz w:val="24"/>
          <w:szCs w:val="24"/>
          <w:lang w:eastAsia="en-GB"/>
          <w14:ligatures w14:val="none"/>
        </w:rPr>
        <w:t xml:space="preserve"> </w:t>
      </w:r>
      <w:r w:rsidR="008048DE" w:rsidRPr="00731A43">
        <w:rPr>
          <w:rFonts w:ascii="Arial" w:eastAsia="Times New Roman" w:hAnsi="Arial" w:cs="Arial"/>
          <w:kern w:val="0"/>
          <w:sz w:val="24"/>
          <w:szCs w:val="24"/>
          <w:lang w:eastAsia="en-GB"/>
          <w14:ligatures w14:val="none"/>
        </w:rPr>
        <w:t>improve their wellbeing (Bluckert, 2005).</w:t>
      </w:r>
      <w:r w:rsidR="00D80423" w:rsidRPr="00731A43">
        <w:rPr>
          <w:rFonts w:ascii="Arial" w:eastAsia="Times New Roman" w:hAnsi="Arial" w:cs="Arial"/>
          <w:kern w:val="0"/>
          <w:sz w:val="24"/>
          <w:szCs w:val="24"/>
          <w:lang w:eastAsia="en-GB"/>
          <w14:ligatures w14:val="none"/>
        </w:rPr>
        <w:t xml:space="preserve"> </w:t>
      </w:r>
      <w:r w:rsidR="00216553" w:rsidRPr="00731A43">
        <w:rPr>
          <w:rFonts w:ascii="Arial" w:eastAsia="Times New Roman" w:hAnsi="Arial" w:cs="Arial"/>
          <w:kern w:val="0"/>
          <w:sz w:val="24"/>
          <w:szCs w:val="24"/>
          <w:lang w:eastAsia="en-GB"/>
          <w14:ligatures w14:val="none"/>
        </w:rPr>
        <w:t xml:space="preserve">Counselling and coaching require trainings and qualifications, whereas </w:t>
      </w:r>
      <w:r w:rsidR="006D20EF" w:rsidRPr="00731A43">
        <w:rPr>
          <w:rFonts w:ascii="Arial" w:eastAsia="Times New Roman" w:hAnsi="Arial" w:cs="Arial"/>
          <w:kern w:val="0"/>
          <w:sz w:val="24"/>
          <w:szCs w:val="24"/>
          <w:lang w:eastAsia="en-GB"/>
          <w14:ligatures w14:val="none"/>
        </w:rPr>
        <w:t>mentoring and networking require little to no training.</w:t>
      </w:r>
    </w:p>
    <w:p w14:paraId="4F9D23AA" w14:textId="31E5E4C8" w:rsidR="00A709BB" w:rsidRPr="00731A43" w:rsidRDefault="00C02E0F"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These examples highlight </w:t>
      </w:r>
      <w:r w:rsidR="007F28F7" w:rsidRPr="00731A43">
        <w:rPr>
          <w:rFonts w:ascii="Arial" w:eastAsia="Times New Roman" w:hAnsi="Arial" w:cs="Arial"/>
          <w:kern w:val="0"/>
          <w:sz w:val="24"/>
          <w:szCs w:val="24"/>
          <w:lang w:eastAsia="en-GB"/>
          <w14:ligatures w14:val="none"/>
        </w:rPr>
        <w:t>how</w:t>
      </w:r>
      <w:r w:rsidRPr="00731A43">
        <w:rPr>
          <w:rFonts w:ascii="Arial" w:eastAsia="Times New Roman" w:hAnsi="Arial" w:cs="Arial"/>
          <w:kern w:val="0"/>
          <w:sz w:val="24"/>
          <w:szCs w:val="24"/>
          <w:lang w:eastAsia="en-GB"/>
          <w14:ligatures w14:val="none"/>
        </w:rPr>
        <w:t xml:space="preserve"> coaching and mentoring </w:t>
      </w:r>
      <w:r w:rsidR="00E57BE4" w:rsidRPr="00731A43">
        <w:rPr>
          <w:rFonts w:ascii="Arial" w:eastAsia="Times New Roman" w:hAnsi="Arial" w:cs="Arial"/>
          <w:kern w:val="0"/>
          <w:sz w:val="24"/>
          <w:szCs w:val="24"/>
          <w:lang w:eastAsia="en-GB"/>
          <w14:ligatures w14:val="none"/>
        </w:rPr>
        <w:t>are</w:t>
      </w:r>
      <w:r w:rsidR="0079498B" w:rsidRPr="00731A43">
        <w:rPr>
          <w:rFonts w:ascii="Arial" w:eastAsia="Times New Roman" w:hAnsi="Arial" w:cs="Arial"/>
          <w:kern w:val="0"/>
          <w:sz w:val="24"/>
          <w:szCs w:val="24"/>
          <w:lang w:eastAsia="en-GB"/>
          <w14:ligatures w14:val="none"/>
        </w:rPr>
        <w:t xml:space="preserve"> distinct</w:t>
      </w:r>
      <w:r w:rsidRPr="00731A43">
        <w:rPr>
          <w:rFonts w:ascii="Arial" w:eastAsia="Times New Roman" w:hAnsi="Arial" w:cs="Arial"/>
          <w:kern w:val="0"/>
          <w:sz w:val="24"/>
          <w:szCs w:val="24"/>
          <w:lang w:eastAsia="en-GB"/>
          <w14:ligatures w14:val="none"/>
        </w:rPr>
        <w:t xml:space="preserve"> to counselling and networking</w:t>
      </w:r>
      <w:r w:rsidR="005C4C82" w:rsidRPr="00731A43">
        <w:rPr>
          <w:rFonts w:ascii="Arial" w:eastAsia="Times New Roman" w:hAnsi="Arial" w:cs="Arial"/>
          <w:kern w:val="0"/>
          <w:sz w:val="24"/>
          <w:szCs w:val="24"/>
          <w:lang w:eastAsia="en-GB"/>
          <w14:ligatures w14:val="none"/>
        </w:rPr>
        <w:t xml:space="preserve"> although they stay interrelated</w:t>
      </w:r>
      <w:r w:rsidR="000E60FF" w:rsidRPr="00731A43">
        <w:rPr>
          <w:rFonts w:ascii="Arial" w:eastAsia="Times New Roman" w:hAnsi="Arial" w:cs="Arial"/>
          <w:kern w:val="0"/>
          <w:sz w:val="24"/>
          <w:szCs w:val="24"/>
          <w:lang w:eastAsia="en-GB"/>
          <w14:ligatures w14:val="none"/>
        </w:rPr>
        <w:t>.</w:t>
      </w:r>
      <w:r w:rsidR="006E3DD9" w:rsidRPr="00731A43">
        <w:rPr>
          <w:rFonts w:ascii="Arial" w:eastAsia="Times New Roman" w:hAnsi="Arial" w:cs="Arial"/>
          <w:kern w:val="0"/>
          <w:sz w:val="24"/>
          <w:szCs w:val="24"/>
          <w:lang w:eastAsia="en-GB"/>
          <w14:ligatures w14:val="none"/>
        </w:rPr>
        <w:t xml:space="preserve"> </w:t>
      </w:r>
      <w:r w:rsidR="002346AF" w:rsidRPr="00731A43">
        <w:rPr>
          <w:rFonts w:ascii="Arial" w:eastAsia="Times New Roman" w:hAnsi="Arial" w:cs="Arial"/>
          <w:kern w:val="0"/>
          <w:sz w:val="24"/>
          <w:szCs w:val="24"/>
          <w:lang w:eastAsia="en-GB"/>
          <w14:ligatures w14:val="none"/>
        </w:rPr>
        <w:t>They are all very important, and understanding the disparities could help determining which strategy to use.</w:t>
      </w:r>
    </w:p>
    <w:p w14:paraId="4D316361" w14:textId="77777777" w:rsidR="00A709BB" w:rsidRPr="00731A43" w:rsidRDefault="00A709BB" w:rsidP="00731A43">
      <w:pPr>
        <w:spacing w:line="360" w:lineRule="auto"/>
        <w:jc w:val="both"/>
        <w:rPr>
          <w:rFonts w:ascii="Arial" w:eastAsia="Times New Roman" w:hAnsi="Arial" w:cs="Arial"/>
          <w:b/>
          <w:bCs/>
          <w:kern w:val="0"/>
          <w:sz w:val="24"/>
          <w:szCs w:val="24"/>
          <w:lang w:eastAsia="en-GB"/>
          <w14:ligatures w14:val="none"/>
        </w:rPr>
      </w:pPr>
    </w:p>
    <w:p w14:paraId="7492576D" w14:textId="77777777" w:rsidR="00A709BB" w:rsidRPr="00731A43" w:rsidRDefault="00A709BB" w:rsidP="00731A43">
      <w:pPr>
        <w:spacing w:line="360" w:lineRule="auto"/>
        <w:jc w:val="both"/>
        <w:rPr>
          <w:rFonts w:ascii="Arial" w:eastAsia="Times New Roman" w:hAnsi="Arial" w:cs="Arial"/>
          <w:b/>
          <w:bCs/>
          <w:kern w:val="0"/>
          <w:sz w:val="24"/>
          <w:szCs w:val="24"/>
          <w:lang w:eastAsia="en-GB"/>
          <w14:ligatures w14:val="none"/>
        </w:rPr>
      </w:pPr>
    </w:p>
    <w:p w14:paraId="464B5FFC" w14:textId="0D311772" w:rsidR="00A709BB" w:rsidRPr="009F56FD" w:rsidRDefault="00A709BB" w:rsidP="00731A43">
      <w:pPr>
        <w:spacing w:line="360" w:lineRule="auto"/>
        <w:jc w:val="both"/>
        <w:rPr>
          <w:rFonts w:ascii="Arial" w:eastAsia="Times New Roman" w:hAnsi="Arial" w:cs="Arial"/>
          <w:kern w:val="0"/>
          <w:sz w:val="24"/>
          <w:szCs w:val="24"/>
          <w:lang w:eastAsia="en-GB"/>
          <w14:ligatures w14:val="none"/>
        </w:rPr>
      </w:pPr>
      <w:r w:rsidRPr="009F56FD">
        <w:rPr>
          <w:rFonts w:ascii="Arial" w:eastAsia="Times New Roman" w:hAnsi="Arial" w:cs="Arial"/>
          <w:kern w:val="0"/>
          <w:sz w:val="24"/>
          <w:szCs w:val="24"/>
          <w:lang w:eastAsia="en-GB"/>
          <w14:ligatures w14:val="none"/>
        </w:rPr>
        <w:t>Benefits of coaching and mentoring to employer and employee</w:t>
      </w:r>
      <w:r w:rsidR="00496241" w:rsidRPr="009F56FD">
        <w:rPr>
          <w:rFonts w:ascii="Arial" w:eastAsia="Times New Roman" w:hAnsi="Arial" w:cs="Arial"/>
          <w:kern w:val="0"/>
          <w:sz w:val="24"/>
          <w:szCs w:val="24"/>
          <w:lang w:eastAsia="en-GB"/>
          <w14:ligatures w14:val="none"/>
        </w:rPr>
        <w:t xml:space="preserve"> (CMI, 2014)</w:t>
      </w:r>
    </w:p>
    <w:p w14:paraId="13D631A4" w14:textId="06741FE8" w:rsidR="00984AE8" w:rsidRPr="00731A43" w:rsidRDefault="00984AE8"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Mentoring provides numerous benefits to the mentor, including improving their own leadership and management talents while simultaneously guiding others in their professional development, learning from their mistakes, gaining respect, and enjoying higher job satisfaction.</w:t>
      </w:r>
    </w:p>
    <w:p w14:paraId="3BC38113" w14:textId="4C44B094" w:rsidR="00496241" w:rsidRPr="00731A43" w:rsidRDefault="00496241" w:rsidP="00731A43">
      <w:pPr>
        <w:spacing w:line="360" w:lineRule="auto"/>
        <w:jc w:val="both"/>
        <w:rPr>
          <w:rFonts w:ascii="Arial" w:hAnsi="Arial" w:cs="Arial"/>
          <w:sz w:val="24"/>
          <w:szCs w:val="24"/>
        </w:rPr>
      </w:pPr>
      <w:r w:rsidRPr="00731A43">
        <w:rPr>
          <w:rFonts w:ascii="Arial" w:eastAsia="Times New Roman" w:hAnsi="Arial" w:cs="Arial"/>
          <w:kern w:val="0"/>
          <w:sz w:val="24"/>
          <w:szCs w:val="24"/>
          <w:lang w:eastAsia="en-GB"/>
          <w14:ligatures w14:val="none"/>
        </w:rPr>
        <w:t xml:space="preserve">Mentoring offers the mentee an unbiased and secure resource to help them learn new skills and explore new opportunities. It allows individuals to connect with someone who is familiar with the culture and working techniques of their business or organisation. </w:t>
      </w:r>
      <w:r w:rsidRPr="00731A43">
        <w:rPr>
          <w:rFonts w:ascii="Arial" w:eastAsia="Times New Roman" w:hAnsi="Arial" w:cs="Arial"/>
          <w:kern w:val="0"/>
          <w:sz w:val="24"/>
          <w:szCs w:val="24"/>
          <w:lang w:eastAsia="en-GB"/>
          <w14:ligatures w14:val="none"/>
        </w:rPr>
        <w:lastRenderedPageBreak/>
        <w:t>They receive insights into other tactics and ideas they may not have considered previously, thereby increasing their confidence in achieving their goals.</w:t>
      </w:r>
      <w:r w:rsidR="00EB741F" w:rsidRPr="00731A43">
        <w:rPr>
          <w:rFonts w:ascii="Arial" w:hAnsi="Arial" w:cs="Arial"/>
          <w:sz w:val="24"/>
          <w:szCs w:val="24"/>
        </w:rPr>
        <w:t xml:space="preserve"> </w:t>
      </w:r>
      <w:r w:rsidR="00B004FE" w:rsidRPr="00731A43">
        <w:rPr>
          <w:rFonts w:ascii="Arial" w:hAnsi="Arial" w:cs="Arial"/>
          <w:sz w:val="24"/>
          <w:szCs w:val="24"/>
        </w:rPr>
        <w:t>Team performance and customer happiness were both enhanced as a result of increased staff retention brought about by an environment of trust, appreciation, and motivation to develop individual strengths.</w:t>
      </w:r>
    </w:p>
    <w:p w14:paraId="18B367FC" w14:textId="32C4B492" w:rsidR="00D659E2" w:rsidRPr="00731A43" w:rsidRDefault="00D659E2" w:rsidP="00731A43">
      <w:pPr>
        <w:spacing w:line="360" w:lineRule="auto"/>
        <w:jc w:val="both"/>
        <w:rPr>
          <w:rFonts w:ascii="Arial" w:hAnsi="Arial" w:cs="Arial"/>
          <w:sz w:val="24"/>
          <w:szCs w:val="24"/>
        </w:rPr>
      </w:pPr>
      <w:r w:rsidRPr="00731A43">
        <w:rPr>
          <w:rFonts w:ascii="Arial" w:hAnsi="Arial" w:cs="Arial"/>
          <w:sz w:val="24"/>
          <w:szCs w:val="24"/>
        </w:rPr>
        <w:t xml:space="preserve">Increases </w:t>
      </w:r>
      <w:r w:rsidR="00BF1293" w:rsidRPr="00731A43">
        <w:rPr>
          <w:rFonts w:ascii="Arial" w:hAnsi="Arial" w:cs="Arial"/>
          <w:sz w:val="24"/>
          <w:szCs w:val="24"/>
        </w:rPr>
        <w:t xml:space="preserve">professional </w:t>
      </w:r>
      <w:r w:rsidRPr="00731A43">
        <w:rPr>
          <w:rFonts w:ascii="Arial" w:hAnsi="Arial" w:cs="Arial"/>
          <w:sz w:val="24"/>
          <w:szCs w:val="24"/>
        </w:rPr>
        <w:t>performance, problem solving and decision making</w:t>
      </w:r>
      <w:r w:rsidR="00670386" w:rsidRPr="00731A43">
        <w:rPr>
          <w:rFonts w:ascii="Arial" w:hAnsi="Arial" w:cs="Arial"/>
          <w:sz w:val="24"/>
          <w:szCs w:val="24"/>
        </w:rPr>
        <w:t xml:space="preserve">, better team engagement and </w:t>
      </w:r>
      <w:r w:rsidR="00B76793" w:rsidRPr="00731A43">
        <w:rPr>
          <w:rFonts w:ascii="Arial" w:hAnsi="Arial" w:cs="Arial"/>
          <w:sz w:val="24"/>
          <w:szCs w:val="24"/>
        </w:rPr>
        <w:t>commitment.</w:t>
      </w:r>
    </w:p>
    <w:p w14:paraId="1EA97818" w14:textId="77777777" w:rsidR="009C745B" w:rsidRPr="00731A43" w:rsidRDefault="00B43D3B" w:rsidP="00731A43">
      <w:pPr>
        <w:spacing w:line="360" w:lineRule="auto"/>
        <w:jc w:val="both"/>
        <w:rPr>
          <w:rFonts w:ascii="Arial" w:hAnsi="Arial" w:cs="Arial"/>
          <w:sz w:val="24"/>
          <w:szCs w:val="24"/>
        </w:rPr>
      </w:pPr>
      <w:r w:rsidRPr="00731A43">
        <w:rPr>
          <w:rFonts w:ascii="Arial" w:hAnsi="Arial" w:cs="Arial"/>
          <w:sz w:val="24"/>
          <w:szCs w:val="24"/>
        </w:rPr>
        <w:t>Successful coaching often involves helping clients become more self-aware of their negative thought patterns in order to break the cycle and start thinking more positively.</w:t>
      </w:r>
      <w:r w:rsidR="00A04EB9" w:rsidRPr="00731A43">
        <w:rPr>
          <w:rFonts w:ascii="Arial" w:hAnsi="Arial" w:cs="Arial"/>
          <w:sz w:val="24"/>
          <w:szCs w:val="24"/>
        </w:rPr>
        <w:t xml:space="preserve"> </w:t>
      </w:r>
      <w:r w:rsidR="009C745B" w:rsidRPr="00731A43">
        <w:rPr>
          <w:rFonts w:ascii="Arial" w:hAnsi="Arial" w:cs="Arial"/>
          <w:sz w:val="24"/>
          <w:szCs w:val="24"/>
        </w:rPr>
        <w:t xml:space="preserve">Coaching is a profession that allows individuals to advance in the business or area they have chosen. Certified coaches work together with their clients to create channels that enhance their overall well-being, productivity, and ability to achieve their goals. </w:t>
      </w:r>
    </w:p>
    <w:p w14:paraId="6670E671" w14:textId="77777777" w:rsidR="009C745B" w:rsidRPr="00731A43" w:rsidRDefault="009C745B" w:rsidP="00731A43">
      <w:pPr>
        <w:spacing w:line="360" w:lineRule="auto"/>
        <w:jc w:val="both"/>
        <w:rPr>
          <w:rFonts w:ascii="Arial" w:hAnsi="Arial" w:cs="Arial"/>
          <w:sz w:val="24"/>
          <w:szCs w:val="24"/>
        </w:rPr>
      </w:pPr>
    </w:p>
    <w:p w14:paraId="14455FF6" w14:textId="77777777" w:rsidR="009C745B" w:rsidRPr="00731A43" w:rsidRDefault="009C745B" w:rsidP="00731A43">
      <w:pPr>
        <w:spacing w:line="360" w:lineRule="auto"/>
        <w:jc w:val="both"/>
        <w:rPr>
          <w:rFonts w:ascii="Arial" w:hAnsi="Arial" w:cs="Arial"/>
          <w:sz w:val="24"/>
          <w:szCs w:val="24"/>
        </w:rPr>
      </w:pPr>
      <w:r w:rsidRPr="00731A43">
        <w:rPr>
          <w:rFonts w:ascii="Arial" w:hAnsi="Arial" w:cs="Arial"/>
          <w:sz w:val="24"/>
          <w:szCs w:val="24"/>
        </w:rPr>
        <w:t>One of the key benefits of coaching is that it provides clients with clarity. Quality coaches assist their clients in gaining self-awareness and developing action plans to make progress in their chosen areas. This approach not only helps clients overcome past emotional and professional challenges but also enables them to adopt a new way of being in the world.</w:t>
      </w:r>
    </w:p>
    <w:p w14:paraId="447F0ADA" w14:textId="77777777" w:rsidR="009C745B" w:rsidRPr="00731A43" w:rsidRDefault="009C745B" w:rsidP="00731A43">
      <w:pPr>
        <w:spacing w:line="360" w:lineRule="auto"/>
        <w:jc w:val="both"/>
        <w:rPr>
          <w:rFonts w:ascii="Arial" w:hAnsi="Arial" w:cs="Arial"/>
          <w:sz w:val="24"/>
          <w:szCs w:val="24"/>
        </w:rPr>
      </w:pPr>
    </w:p>
    <w:p w14:paraId="731CE86F" w14:textId="12D56466" w:rsidR="008B2E36" w:rsidRPr="002B1AA1" w:rsidRDefault="009C745B" w:rsidP="00731A43">
      <w:pPr>
        <w:spacing w:line="360" w:lineRule="auto"/>
        <w:jc w:val="both"/>
        <w:rPr>
          <w:rFonts w:ascii="Arial" w:hAnsi="Arial" w:cs="Arial"/>
          <w:sz w:val="24"/>
          <w:szCs w:val="24"/>
        </w:rPr>
      </w:pPr>
      <w:r w:rsidRPr="00731A43">
        <w:rPr>
          <w:rFonts w:ascii="Arial" w:hAnsi="Arial" w:cs="Arial"/>
          <w:sz w:val="24"/>
          <w:szCs w:val="24"/>
        </w:rPr>
        <w:t>In addition, coaching also offers accountability. Clients are able to track their progress towards their targets and goals. Achievements along the way serve as motivation for clients to continue working towards their objectives. Furthermore, accountability encourages a more holistic thinking approach, as pointed out by Tetlock and Boettger in 1989.</w:t>
      </w:r>
    </w:p>
    <w:p w14:paraId="557DDB13"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37D69902" w14:textId="286C0D3C" w:rsidR="008B2E36" w:rsidRPr="00224034" w:rsidRDefault="008B2E36" w:rsidP="00731A43">
      <w:pPr>
        <w:spacing w:line="360" w:lineRule="auto"/>
        <w:jc w:val="both"/>
        <w:rPr>
          <w:rFonts w:ascii="Arial" w:eastAsia="Times New Roman" w:hAnsi="Arial" w:cs="Arial"/>
          <w:kern w:val="0"/>
          <w:sz w:val="24"/>
          <w:szCs w:val="24"/>
          <w:u w:val="single"/>
          <w:lang w:eastAsia="en-GB"/>
          <w14:ligatures w14:val="none"/>
        </w:rPr>
      </w:pPr>
      <w:r w:rsidRPr="00224034">
        <w:rPr>
          <w:rFonts w:ascii="Arial" w:eastAsia="Times New Roman" w:hAnsi="Arial" w:cs="Arial"/>
          <w:kern w:val="0"/>
          <w:sz w:val="24"/>
          <w:szCs w:val="24"/>
          <w:u w:val="single"/>
          <w:lang w:eastAsia="en-GB"/>
          <w14:ligatures w14:val="none"/>
        </w:rPr>
        <w:t>Task 2</w:t>
      </w:r>
    </w:p>
    <w:p w14:paraId="4E6C51BD" w14:textId="77777777" w:rsidR="00EE31B8" w:rsidRPr="00731A43" w:rsidRDefault="00EE31B8" w:rsidP="00731A43">
      <w:pPr>
        <w:spacing w:line="360" w:lineRule="auto"/>
        <w:jc w:val="both"/>
        <w:rPr>
          <w:rFonts w:ascii="Arial" w:eastAsia="Times New Roman" w:hAnsi="Arial" w:cs="Arial"/>
          <w:kern w:val="0"/>
          <w:sz w:val="24"/>
          <w:szCs w:val="24"/>
          <w:u w:val="single"/>
          <w:lang w:eastAsia="en-GB"/>
          <w14:ligatures w14:val="none"/>
        </w:rPr>
      </w:pPr>
    </w:p>
    <w:p w14:paraId="6F2A270A" w14:textId="40347431" w:rsidR="008B2E36" w:rsidRPr="002B1AA1" w:rsidRDefault="008B2E36" w:rsidP="00731A43">
      <w:pPr>
        <w:spacing w:line="360" w:lineRule="auto"/>
        <w:jc w:val="both"/>
        <w:rPr>
          <w:rFonts w:ascii="Arial" w:eastAsia="Times New Roman" w:hAnsi="Arial" w:cs="Arial"/>
          <w:kern w:val="0"/>
          <w:sz w:val="24"/>
          <w:szCs w:val="24"/>
          <w:lang w:eastAsia="en-GB"/>
          <w14:ligatures w14:val="none"/>
        </w:rPr>
      </w:pPr>
      <w:r w:rsidRPr="002B1AA1">
        <w:rPr>
          <w:rFonts w:ascii="Arial" w:eastAsia="Times New Roman" w:hAnsi="Arial" w:cs="Arial"/>
          <w:kern w:val="0"/>
          <w:sz w:val="24"/>
          <w:szCs w:val="24"/>
          <w:lang w:eastAsia="en-GB"/>
          <w14:ligatures w14:val="none"/>
        </w:rPr>
        <w:t>The multi-facing role of a line manager (leader/manager/coach/mentor)</w:t>
      </w:r>
    </w:p>
    <w:p w14:paraId="1F4897AC" w14:textId="00EE3846" w:rsidR="001C0F86" w:rsidRPr="00731A43" w:rsidRDefault="001F74CE" w:rsidP="00731A43">
      <w:pPr>
        <w:spacing w:line="360" w:lineRule="auto"/>
        <w:jc w:val="both"/>
        <w:rPr>
          <w:rFonts w:ascii="Arial" w:hAnsi="Arial" w:cs="Arial"/>
          <w:sz w:val="24"/>
          <w:szCs w:val="24"/>
        </w:rPr>
      </w:pPr>
      <w:r w:rsidRPr="00731A43">
        <w:rPr>
          <w:rFonts w:ascii="Arial" w:eastAsia="Times New Roman" w:hAnsi="Arial" w:cs="Arial"/>
          <w:kern w:val="0"/>
          <w:sz w:val="24"/>
          <w:szCs w:val="24"/>
          <w:lang w:eastAsia="en-GB"/>
          <w14:ligatures w14:val="none"/>
        </w:rPr>
        <w:lastRenderedPageBreak/>
        <w:t xml:space="preserve">Managerial success depends on </w:t>
      </w:r>
      <w:r w:rsidR="001F7503" w:rsidRPr="00731A43">
        <w:rPr>
          <w:rFonts w:ascii="Arial" w:eastAsia="Times New Roman" w:hAnsi="Arial" w:cs="Arial"/>
          <w:kern w:val="0"/>
          <w:sz w:val="24"/>
          <w:szCs w:val="24"/>
          <w:lang w:eastAsia="en-GB"/>
          <w14:ligatures w14:val="none"/>
        </w:rPr>
        <w:t>the</w:t>
      </w:r>
      <w:r w:rsidRPr="00731A43">
        <w:rPr>
          <w:rFonts w:ascii="Arial" w:eastAsia="Times New Roman" w:hAnsi="Arial" w:cs="Arial"/>
          <w:kern w:val="0"/>
          <w:sz w:val="24"/>
          <w:szCs w:val="24"/>
          <w:lang w:eastAsia="en-GB"/>
          <w14:ligatures w14:val="none"/>
        </w:rPr>
        <w:t xml:space="preserve"> ability to develop and retain employees. Most large companies are "delayering" their hierarchies to attract and retain the best employees.</w:t>
      </w:r>
      <w:r w:rsidR="001C0F86" w:rsidRPr="00731A43">
        <w:rPr>
          <w:rFonts w:ascii="Arial" w:hAnsi="Arial" w:cs="Arial"/>
          <w:sz w:val="24"/>
          <w:szCs w:val="24"/>
        </w:rPr>
        <w:t xml:space="preserve"> </w:t>
      </w:r>
      <w:r w:rsidR="001C0F86" w:rsidRPr="00731A43">
        <w:rPr>
          <w:rFonts w:ascii="Arial" w:hAnsi="Arial" w:cs="Arial"/>
          <w:sz w:val="24"/>
          <w:szCs w:val="24"/>
        </w:rPr>
        <w:t>Should concentrate on the unique needs and aims of the mentee and allow flexibility in their coaching or mentoring approach.</w:t>
      </w:r>
    </w:p>
    <w:p w14:paraId="41FECCD5" w14:textId="04F61585" w:rsidR="00F138D6" w:rsidRPr="002B1AA1" w:rsidRDefault="00F138D6" w:rsidP="00731A43">
      <w:pPr>
        <w:spacing w:line="360" w:lineRule="auto"/>
        <w:jc w:val="both"/>
        <w:rPr>
          <w:rFonts w:ascii="Arial" w:eastAsia="Times New Roman" w:hAnsi="Arial" w:cs="Arial"/>
          <w:kern w:val="0"/>
          <w:sz w:val="24"/>
          <w:szCs w:val="24"/>
          <w:lang w:eastAsia="en-GB"/>
          <w14:ligatures w14:val="none"/>
        </w:rPr>
      </w:pPr>
      <w:r w:rsidRPr="002B1AA1">
        <w:rPr>
          <w:rFonts w:ascii="Arial" w:hAnsi="Arial" w:cs="Arial"/>
          <w:sz w:val="24"/>
          <w:szCs w:val="24"/>
          <w:shd w:val="clear" w:color="auto" w:fill="FFFFFF"/>
        </w:rPr>
        <w:t>R</w:t>
      </w:r>
      <w:r w:rsidRPr="002B1AA1">
        <w:rPr>
          <w:rFonts w:ascii="Arial" w:hAnsi="Arial" w:cs="Arial"/>
          <w:sz w:val="24"/>
          <w:szCs w:val="24"/>
          <w:shd w:val="clear" w:color="auto" w:fill="FFFFFF"/>
        </w:rPr>
        <w:t xml:space="preserve">esearch has shown the importance of empathy, trust, working alliance, shared vision, </w:t>
      </w:r>
      <w:r w:rsidR="00873AD2" w:rsidRPr="002B1AA1">
        <w:rPr>
          <w:rFonts w:ascii="Arial" w:hAnsi="Arial" w:cs="Arial"/>
          <w:sz w:val="24"/>
          <w:szCs w:val="24"/>
          <w:shd w:val="clear" w:color="auto" w:fill="FFFFFF"/>
        </w:rPr>
        <w:t>compassion,</w:t>
      </w:r>
      <w:r w:rsidRPr="002B1AA1">
        <w:rPr>
          <w:rFonts w:ascii="Arial" w:hAnsi="Arial" w:cs="Arial"/>
          <w:sz w:val="24"/>
          <w:szCs w:val="24"/>
          <w:shd w:val="clear" w:color="auto" w:fill="FFFFFF"/>
        </w:rPr>
        <w:t xml:space="preserve"> and energy (Boyatzis &amp; Rochford, 2020</w:t>
      </w:r>
      <w:r w:rsidRPr="002B1AA1">
        <w:rPr>
          <w:rFonts w:ascii="Arial" w:hAnsi="Arial" w:cs="Arial"/>
          <w:sz w:val="24"/>
          <w:szCs w:val="24"/>
          <w:shd w:val="clear" w:color="auto" w:fill="FFFFFF"/>
        </w:rPr>
        <w:t>)</w:t>
      </w:r>
      <w:r w:rsidR="00195C5F">
        <w:rPr>
          <w:rFonts w:ascii="Arial" w:hAnsi="Arial" w:cs="Arial"/>
          <w:sz w:val="24"/>
          <w:szCs w:val="24"/>
          <w:shd w:val="clear" w:color="auto" w:fill="FFFFFF"/>
        </w:rPr>
        <w:t>.</w:t>
      </w:r>
    </w:p>
    <w:p w14:paraId="67EE9122"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09B8D4BD" w14:textId="360E2575" w:rsidR="008B2E36" w:rsidRPr="00195C5F" w:rsidRDefault="008B2E36" w:rsidP="00731A43">
      <w:pPr>
        <w:spacing w:line="360" w:lineRule="auto"/>
        <w:jc w:val="both"/>
        <w:rPr>
          <w:rFonts w:ascii="Arial" w:eastAsia="Times New Roman" w:hAnsi="Arial" w:cs="Arial"/>
          <w:kern w:val="0"/>
          <w:sz w:val="24"/>
          <w:szCs w:val="24"/>
          <w:lang w:eastAsia="en-GB"/>
          <w14:ligatures w14:val="none"/>
        </w:rPr>
      </w:pPr>
      <w:r w:rsidRPr="00195C5F">
        <w:rPr>
          <w:rFonts w:ascii="Arial" w:eastAsia="Times New Roman" w:hAnsi="Arial" w:cs="Arial"/>
          <w:kern w:val="0"/>
          <w:sz w:val="24"/>
          <w:szCs w:val="24"/>
          <w:lang w:eastAsia="en-GB"/>
          <w14:ligatures w14:val="none"/>
        </w:rPr>
        <w:t>Benefits/Drawbacks of line managers as coaches/mentors</w:t>
      </w:r>
    </w:p>
    <w:p w14:paraId="77703FD1" w14:textId="4DA7FCBB" w:rsidR="00FC7C59" w:rsidRPr="00195C5F" w:rsidRDefault="00FC7C59" w:rsidP="00731A43">
      <w:pPr>
        <w:spacing w:line="360" w:lineRule="auto"/>
        <w:jc w:val="both"/>
        <w:rPr>
          <w:rFonts w:ascii="Arial" w:eastAsia="Times New Roman" w:hAnsi="Arial" w:cs="Arial"/>
          <w:kern w:val="0"/>
          <w:sz w:val="24"/>
          <w:szCs w:val="24"/>
          <w:lang w:eastAsia="en-GB"/>
          <w14:ligatures w14:val="none"/>
        </w:rPr>
      </w:pPr>
      <w:r w:rsidRPr="00195C5F">
        <w:rPr>
          <w:rFonts w:ascii="Arial" w:eastAsia="Times New Roman" w:hAnsi="Arial" w:cs="Arial"/>
          <w:kern w:val="0"/>
          <w:sz w:val="24"/>
          <w:szCs w:val="24"/>
          <w:lang w:eastAsia="en-GB"/>
          <w14:ligatures w14:val="none"/>
        </w:rPr>
        <w:t>Benefits</w:t>
      </w:r>
    </w:p>
    <w:p w14:paraId="0DF426C0" w14:textId="6AC3A86B" w:rsidR="00FC7C59" w:rsidRPr="00731A43" w:rsidRDefault="008565BD"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They are responsible for </w:t>
      </w:r>
      <w:r w:rsidR="00881BE0" w:rsidRPr="00731A43">
        <w:rPr>
          <w:rFonts w:ascii="Arial" w:eastAsia="Times New Roman" w:hAnsi="Arial" w:cs="Arial"/>
          <w:kern w:val="0"/>
          <w:sz w:val="24"/>
          <w:szCs w:val="24"/>
          <w:lang w:eastAsia="en-GB"/>
          <w14:ligatures w14:val="none"/>
        </w:rPr>
        <w:t>balancing team needs</w:t>
      </w:r>
      <w:r w:rsidR="00570449" w:rsidRPr="00731A43">
        <w:rPr>
          <w:rFonts w:ascii="Arial" w:eastAsia="Times New Roman" w:hAnsi="Arial" w:cs="Arial"/>
          <w:kern w:val="0"/>
          <w:sz w:val="24"/>
          <w:szCs w:val="24"/>
          <w:lang w:eastAsia="en-GB"/>
          <w14:ligatures w14:val="none"/>
        </w:rPr>
        <w:t xml:space="preserve"> with organisational goals</w:t>
      </w:r>
      <w:r w:rsidR="00881BE0" w:rsidRPr="00731A43">
        <w:rPr>
          <w:rFonts w:ascii="Arial" w:eastAsia="Times New Roman" w:hAnsi="Arial" w:cs="Arial"/>
          <w:kern w:val="0"/>
          <w:sz w:val="24"/>
          <w:szCs w:val="24"/>
          <w:lang w:eastAsia="en-GB"/>
          <w14:ligatures w14:val="none"/>
        </w:rPr>
        <w:t>, handl</w:t>
      </w:r>
      <w:r w:rsidR="00B43625" w:rsidRPr="00731A43">
        <w:rPr>
          <w:rFonts w:ascii="Arial" w:eastAsia="Times New Roman" w:hAnsi="Arial" w:cs="Arial"/>
          <w:kern w:val="0"/>
          <w:sz w:val="24"/>
          <w:szCs w:val="24"/>
          <w:lang w:eastAsia="en-GB"/>
          <w14:ligatures w14:val="none"/>
        </w:rPr>
        <w:t>ing</w:t>
      </w:r>
      <w:r w:rsidR="00881BE0" w:rsidRPr="00731A43">
        <w:rPr>
          <w:rFonts w:ascii="Arial" w:eastAsia="Times New Roman" w:hAnsi="Arial" w:cs="Arial"/>
          <w:kern w:val="0"/>
          <w:sz w:val="24"/>
          <w:szCs w:val="24"/>
          <w:lang w:eastAsia="en-GB"/>
          <w14:ligatures w14:val="none"/>
        </w:rPr>
        <w:t xml:space="preserve"> conflicts and</w:t>
      </w:r>
      <w:r w:rsidR="000368F7" w:rsidRPr="00731A43">
        <w:rPr>
          <w:rFonts w:ascii="Arial" w:eastAsia="Times New Roman" w:hAnsi="Arial" w:cs="Arial"/>
          <w:kern w:val="0"/>
          <w:sz w:val="24"/>
          <w:szCs w:val="24"/>
          <w:lang w:eastAsia="en-GB"/>
          <w14:ligatures w14:val="none"/>
        </w:rPr>
        <w:t xml:space="preserve"> promoting productivity which </w:t>
      </w:r>
      <w:r w:rsidR="007C5CBF" w:rsidRPr="00731A43">
        <w:rPr>
          <w:rFonts w:ascii="Arial" w:eastAsia="Times New Roman" w:hAnsi="Arial" w:cs="Arial"/>
          <w:kern w:val="0"/>
          <w:sz w:val="24"/>
          <w:szCs w:val="24"/>
          <w:lang w:eastAsia="en-GB"/>
          <w14:ligatures w14:val="none"/>
        </w:rPr>
        <w:t xml:space="preserve">ultimately impact the success of the organisation. </w:t>
      </w:r>
      <w:r w:rsidR="00FC7C59" w:rsidRPr="00731A43">
        <w:rPr>
          <w:rFonts w:ascii="Arial" w:eastAsia="Times New Roman" w:hAnsi="Arial" w:cs="Arial"/>
          <w:kern w:val="0"/>
          <w:sz w:val="24"/>
          <w:szCs w:val="24"/>
          <w:lang w:eastAsia="en-GB"/>
          <w14:ligatures w14:val="none"/>
        </w:rPr>
        <w:t>A successful mentoring relationship requires a suitable mentor-mentee match.</w:t>
      </w:r>
    </w:p>
    <w:p w14:paraId="3C52E15C" w14:textId="2BE70C76" w:rsidR="00FC7C59" w:rsidRPr="00731A43" w:rsidRDefault="00FC7C59"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This guarantees that the mentee respects, trusts, and can open up to the mentor. It is also critical to create an environment in which either person can freely end the relationship without assigning blame. It is also critical to focus on the mentee's individual needs and goals while providing for flexibility in the approach. Furthermore, the mentor must play an important role in presenting the mentee to new experiences and learning possibilities. It is critical to begin each session with a review and end with a clearly defined action plan. Finally, the connection must be developed in a way that allows for modifications and gives the mentee increased responsibility.</w:t>
      </w:r>
    </w:p>
    <w:p w14:paraId="50037F75" w14:textId="77777777" w:rsidR="00FC7C59" w:rsidRPr="00731A43" w:rsidRDefault="00FC7C59" w:rsidP="00731A43">
      <w:pPr>
        <w:spacing w:line="360" w:lineRule="auto"/>
        <w:jc w:val="both"/>
        <w:rPr>
          <w:rFonts w:ascii="Arial" w:eastAsia="Times New Roman" w:hAnsi="Arial" w:cs="Arial"/>
          <w:kern w:val="0"/>
          <w:sz w:val="24"/>
          <w:szCs w:val="24"/>
          <w:lang w:eastAsia="en-GB"/>
          <w14:ligatures w14:val="none"/>
        </w:rPr>
      </w:pPr>
    </w:p>
    <w:p w14:paraId="2095EE1E" w14:textId="77777777" w:rsidR="00FC7C59" w:rsidRPr="00731A43" w:rsidRDefault="00FC7C59" w:rsidP="00731A43">
      <w:pPr>
        <w:spacing w:line="360" w:lineRule="auto"/>
        <w:jc w:val="both"/>
        <w:rPr>
          <w:rFonts w:ascii="Arial" w:eastAsia="Times New Roman" w:hAnsi="Arial" w:cs="Arial"/>
          <w:kern w:val="0"/>
          <w:sz w:val="24"/>
          <w:szCs w:val="24"/>
          <w:lang w:eastAsia="en-GB"/>
          <w14:ligatures w14:val="none"/>
        </w:rPr>
      </w:pPr>
    </w:p>
    <w:p w14:paraId="57848D6A" w14:textId="72870669" w:rsidR="00FC7C59" w:rsidRPr="00731A43" w:rsidRDefault="00FC7C59" w:rsidP="00731A43">
      <w:pPr>
        <w:spacing w:line="360" w:lineRule="auto"/>
        <w:jc w:val="both"/>
        <w:rPr>
          <w:rFonts w:ascii="Arial" w:eastAsia="Times New Roman" w:hAnsi="Arial" w:cs="Arial"/>
          <w:b/>
          <w:bCs/>
          <w:kern w:val="0"/>
          <w:sz w:val="24"/>
          <w:szCs w:val="24"/>
          <w:lang w:eastAsia="en-GB"/>
          <w14:ligatures w14:val="none"/>
        </w:rPr>
      </w:pPr>
      <w:r w:rsidRPr="00731A43">
        <w:rPr>
          <w:rFonts w:ascii="Arial" w:eastAsia="Times New Roman" w:hAnsi="Arial" w:cs="Arial"/>
          <w:b/>
          <w:bCs/>
          <w:kern w:val="0"/>
          <w:sz w:val="24"/>
          <w:szCs w:val="24"/>
          <w:lang w:eastAsia="en-GB"/>
          <w14:ligatures w14:val="none"/>
        </w:rPr>
        <w:t>Drawbacks</w:t>
      </w:r>
    </w:p>
    <w:p w14:paraId="616B0527" w14:textId="61B18D58" w:rsidR="0006154C" w:rsidRPr="00731A43" w:rsidRDefault="0006154C" w:rsidP="00731A43">
      <w:pPr>
        <w:spacing w:line="360" w:lineRule="auto"/>
        <w:jc w:val="both"/>
        <w:rPr>
          <w:rFonts w:ascii="Arial" w:eastAsia="Times New Roman" w:hAnsi="Arial" w:cs="Arial"/>
          <w:b/>
          <w:bCs/>
          <w:kern w:val="0"/>
          <w:sz w:val="24"/>
          <w:szCs w:val="24"/>
          <w:lang w:eastAsia="en-GB"/>
          <w14:ligatures w14:val="none"/>
        </w:rPr>
      </w:pPr>
      <w:r w:rsidRPr="00731A43">
        <w:rPr>
          <w:rFonts w:ascii="Arial" w:eastAsia="Times New Roman" w:hAnsi="Arial" w:cs="Arial"/>
          <w:kern w:val="0"/>
          <w:sz w:val="24"/>
          <w:szCs w:val="24"/>
          <w:lang w:eastAsia="en-GB"/>
          <w14:ligatures w14:val="none"/>
        </w:rPr>
        <w:t>Line managers confront several tasks, problems, and management demands. Line managers oversee teamwork and ensure goals are met, making them vital to organisations.</w:t>
      </w:r>
    </w:p>
    <w:p w14:paraId="31BAD33F" w14:textId="77777777" w:rsidR="00FC7C59" w:rsidRPr="00731A43" w:rsidRDefault="00FC7C59"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Managers should not presume that any line manager can serve as a mentor or that an employee's immediate supervisor is the best person to guide them in their career </w:t>
      </w:r>
      <w:r w:rsidRPr="00731A43">
        <w:rPr>
          <w:rFonts w:ascii="Arial" w:eastAsia="Times New Roman" w:hAnsi="Arial" w:cs="Arial"/>
          <w:kern w:val="0"/>
          <w:sz w:val="24"/>
          <w:szCs w:val="24"/>
          <w:lang w:eastAsia="en-GB"/>
          <w14:ligatures w14:val="none"/>
        </w:rPr>
        <w:lastRenderedPageBreak/>
        <w:t>development. Additionally, they should refrain from disclosing information obtained during mentoring sessions and from being afraid to be open and honest with their mentees. Instead, if managers don't know the answer to something, they should admit it and work with the mentee to find a way to move forward. Lastly, managers should avoid trying to tell the mentee what they need to know, as the mentoring journey is meant to be one of guided self-exploration.</w:t>
      </w:r>
    </w:p>
    <w:p w14:paraId="10300C04" w14:textId="085E2D09" w:rsidR="00C945D5" w:rsidRPr="00731A43" w:rsidRDefault="00C945D5"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Line managers are multifunctional because they have various responsibilities. They first manage and monitor a team to ensure productivity and goal attainment. Mentoring, coaching, and help, as well as performance monitoring and problem-solving, are all part of this. Second, line managers must uphold corporate policies and foster a healthy work environment. Employees and upper management use them to express goals, feedback, and concerns. Line managers also recruit, train, and develop employees to help them grow professionally. Finally, they are in charge of the department's budgets and resources. Line managers do numerous tasks that assist teams and the organisation in succeeding, making their multifaceted job critical to organisational success.</w:t>
      </w:r>
    </w:p>
    <w:p w14:paraId="01082D34" w14:textId="77777777" w:rsidR="00FC7C59" w:rsidRPr="00731A43" w:rsidRDefault="00FC7C59" w:rsidP="00731A43">
      <w:pPr>
        <w:spacing w:line="360" w:lineRule="auto"/>
        <w:jc w:val="both"/>
        <w:rPr>
          <w:rFonts w:ascii="Arial" w:eastAsia="Times New Roman" w:hAnsi="Arial" w:cs="Arial"/>
          <w:kern w:val="0"/>
          <w:sz w:val="24"/>
          <w:szCs w:val="24"/>
          <w:lang w:eastAsia="en-GB"/>
          <w14:ligatures w14:val="none"/>
        </w:rPr>
      </w:pPr>
    </w:p>
    <w:p w14:paraId="7FB6A1E6"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4108CB96" w14:textId="184CE0EF"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r w:rsidRPr="00731A43">
        <w:rPr>
          <w:rFonts w:ascii="Arial" w:eastAsia="Times New Roman" w:hAnsi="Arial" w:cs="Arial"/>
          <w:b/>
          <w:bCs/>
          <w:kern w:val="0"/>
          <w:sz w:val="24"/>
          <w:szCs w:val="24"/>
          <w:lang w:eastAsia="en-GB"/>
          <w14:ligatures w14:val="none"/>
        </w:rPr>
        <w:t>Assessment of skills and behaviours needed for success as a coach//mentor including the ability to understand and put into practice coach models</w:t>
      </w:r>
    </w:p>
    <w:p w14:paraId="58AC8718" w14:textId="1A03D675" w:rsidR="00906799" w:rsidRPr="00731A43" w:rsidRDefault="00906799"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Coaching and mentoring share many similarities when it comes to the skills and techniques they use. This includes active listening, which </w:t>
      </w:r>
      <w:r w:rsidR="00EF6383" w:rsidRPr="00731A43">
        <w:rPr>
          <w:rFonts w:ascii="Arial" w:eastAsia="Times New Roman" w:hAnsi="Arial" w:cs="Arial"/>
          <w:kern w:val="0"/>
          <w:sz w:val="24"/>
          <w:szCs w:val="24"/>
          <w:lang w:eastAsia="en-GB"/>
          <w14:ligatures w14:val="none"/>
        </w:rPr>
        <w:t xml:space="preserve">promotes trust and </w:t>
      </w:r>
      <w:r w:rsidRPr="00731A43">
        <w:rPr>
          <w:rFonts w:ascii="Arial" w:eastAsia="Times New Roman" w:hAnsi="Arial" w:cs="Arial"/>
          <w:kern w:val="0"/>
          <w:sz w:val="24"/>
          <w:szCs w:val="24"/>
          <w:lang w:eastAsia="en-GB"/>
          <w14:ligatures w14:val="none"/>
        </w:rPr>
        <w:t>allows coaches and mentors to truly understand the needs of their clients</w:t>
      </w:r>
      <w:r w:rsidR="00227185" w:rsidRPr="00731A43">
        <w:rPr>
          <w:rFonts w:ascii="Arial" w:eastAsia="Times New Roman" w:hAnsi="Arial" w:cs="Arial"/>
          <w:kern w:val="0"/>
          <w:sz w:val="24"/>
          <w:szCs w:val="24"/>
          <w:lang w:eastAsia="en-GB"/>
          <w14:ligatures w14:val="none"/>
        </w:rPr>
        <w:t xml:space="preserve"> and what challenges them</w:t>
      </w:r>
      <w:r w:rsidRPr="00731A43">
        <w:rPr>
          <w:rFonts w:ascii="Arial" w:eastAsia="Times New Roman" w:hAnsi="Arial" w:cs="Arial"/>
          <w:kern w:val="0"/>
          <w:sz w:val="24"/>
          <w:szCs w:val="24"/>
          <w:lang w:eastAsia="en-GB"/>
          <w14:ligatures w14:val="none"/>
        </w:rPr>
        <w:t xml:space="preserve">. Effective communication skills are also essential in both coaching and mentoring, as they enable the coach or mentor to provide guidance and feedback. Trust and rapport are emphasized in both practices, as building a supportive and open relationship with the client or mentee is </w:t>
      </w:r>
      <w:r w:rsidR="00183F40" w:rsidRPr="00731A43">
        <w:rPr>
          <w:rFonts w:ascii="Arial" w:eastAsia="Times New Roman" w:hAnsi="Arial" w:cs="Arial"/>
          <w:kern w:val="0"/>
          <w:sz w:val="24"/>
          <w:szCs w:val="24"/>
          <w:lang w:eastAsia="en-GB"/>
          <w14:ligatures w14:val="none"/>
        </w:rPr>
        <w:t>fundamental</w:t>
      </w:r>
      <w:r w:rsidRPr="00731A43">
        <w:rPr>
          <w:rFonts w:ascii="Arial" w:eastAsia="Times New Roman" w:hAnsi="Arial" w:cs="Arial"/>
          <w:kern w:val="0"/>
          <w:sz w:val="24"/>
          <w:szCs w:val="24"/>
          <w:lang w:eastAsia="en-GB"/>
          <w14:ligatures w14:val="none"/>
        </w:rPr>
        <w:t xml:space="preserve">. Asking questions is another technique used in both coaching and mentoring, as it encourages self-reflection and aids in the personal growth and development of the client or mentee. Lastly, </w:t>
      </w:r>
      <w:r w:rsidR="00726CEF" w:rsidRPr="00731A43">
        <w:rPr>
          <w:rFonts w:ascii="Arial" w:eastAsia="Times New Roman" w:hAnsi="Arial" w:cs="Arial"/>
          <w:kern w:val="0"/>
          <w:sz w:val="24"/>
          <w:szCs w:val="24"/>
          <w:lang w:eastAsia="en-GB"/>
          <w14:ligatures w14:val="none"/>
        </w:rPr>
        <w:t>goal setting</w:t>
      </w:r>
      <w:r w:rsidRPr="00731A43">
        <w:rPr>
          <w:rFonts w:ascii="Arial" w:eastAsia="Times New Roman" w:hAnsi="Arial" w:cs="Arial"/>
          <w:kern w:val="0"/>
          <w:sz w:val="24"/>
          <w:szCs w:val="24"/>
          <w:lang w:eastAsia="en-GB"/>
          <w14:ligatures w14:val="none"/>
        </w:rPr>
        <w:t xml:space="preserve"> and action planning are key components in both coaching and mentoring, as they help the client or mentee achieve the outcomes they desire.</w:t>
      </w:r>
    </w:p>
    <w:p w14:paraId="10FB0366" w14:textId="712D9C3D" w:rsidR="00906799" w:rsidRPr="00731A43" w:rsidRDefault="00906799"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lastRenderedPageBreak/>
        <w:t>Overall, the overlapping skills and techniques in coaching and mentoring contribute to their effectiveness in supporting individuals in their personal and professional journeys.</w:t>
      </w:r>
    </w:p>
    <w:p w14:paraId="70E6F160" w14:textId="6452CDC2" w:rsidR="00496241" w:rsidRPr="00731A43" w:rsidRDefault="00496241"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Establishing a connection, Inquiry, Listening, Excellent use of breaks, demonstrating empathy while 'assisting' another Not relying on our own life experiences, demonstrating patience</w:t>
      </w:r>
    </w:p>
    <w:p w14:paraId="28B8255B"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68504B68"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53E652B2"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6FA06C72" w14:textId="64978CB3" w:rsidR="008B2E36" w:rsidRPr="00727860" w:rsidRDefault="008B2E36" w:rsidP="00731A43">
      <w:pPr>
        <w:spacing w:line="360" w:lineRule="auto"/>
        <w:jc w:val="both"/>
        <w:rPr>
          <w:rFonts w:ascii="Arial" w:eastAsia="Times New Roman" w:hAnsi="Arial" w:cs="Arial"/>
          <w:kern w:val="0"/>
          <w:sz w:val="24"/>
          <w:szCs w:val="24"/>
          <w:u w:val="single"/>
          <w:lang w:eastAsia="en-GB"/>
          <w14:ligatures w14:val="none"/>
        </w:rPr>
      </w:pPr>
      <w:r w:rsidRPr="00727860">
        <w:rPr>
          <w:rFonts w:ascii="Arial" w:eastAsia="Times New Roman" w:hAnsi="Arial" w:cs="Arial"/>
          <w:kern w:val="0"/>
          <w:sz w:val="24"/>
          <w:szCs w:val="24"/>
          <w:u w:val="single"/>
          <w:lang w:eastAsia="en-GB"/>
          <w14:ligatures w14:val="none"/>
        </w:rPr>
        <w:t>Task 3</w:t>
      </w:r>
    </w:p>
    <w:p w14:paraId="31271A6F" w14:textId="21CF9818" w:rsidR="008B2E36" w:rsidRPr="00727860" w:rsidRDefault="00224034" w:rsidP="00731A43">
      <w:pPr>
        <w:spacing w:line="360" w:lineRule="auto"/>
        <w:jc w:val="both"/>
        <w:rPr>
          <w:rFonts w:ascii="Arial" w:eastAsia="Times New Roman" w:hAnsi="Arial" w:cs="Arial"/>
          <w:kern w:val="0"/>
          <w:sz w:val="24"/>
          <w:szCs w:val="24"/>
          <w:lang w:eastAsia="en-GB"/>
          <w14:ligatures w14:val="none"/>
        </w:rPr>
      </w:pPr>
      <w:r w:rsidRPr="00727860">
        <w:rPr>
          <w:rFonts w:ascii="Arial" w:eastAsia="Times New Roman" w:hAnsi="Arial" w:cs="Arial"/>
          <w:kern w:val="0"/>
          <w:sz w:val="24"/>
          <w:szCs w:val="24"/>
          <w:lang w:eastAsia="en-GB"/>
          <w14:ligatures w14:val="none"/>
        </w:rPr>
        <w:t>Resilience</w:t>
      </w:r>
    </w:p>
    <w:p w14:paraId="4514E589" w14:textId="712D1330" w:rsidR="004F66B8" w:rsidRPr="00731A43" w:rsidRDefault="004F66B8" w:rsidP="00731A43">
      <w:pPr>
        <w:pStyle w:val="NormalWeb"/>
        <w:spacing w:line="360" w:lineRule="auto"/>
        <w:jc w:val="both"/>
        <w:rPr>
          <w:rFonts w:ascii="Arial" w:hAnsi="Arial" w:cs="Arial"/>
        </w:rPr>
      </w:pPr>
      <w:r w:rsidRPr="00731A43">
        <w:rPr>
          <w:rFonts w:ascii="Arial" w:hAnsi="Arial" w:cs="Arial"/>
        </w:rPr>
        <w:t>Resilience refers to the ability of individuals or systems to adapt and bounce back from adversity or challenges. It encompasses the capacity to recover, learn, and grow stronger in the face of setbacks or difficult circumstances</w:t>
      </w:r>
      <w:r w:rsidRPr="00731A43">
        <w:rPr>
          <w:rFonts w:ascii="Arial" w:hAnsi="Arial" w:cs="Arial"/>
        </w:rPr>
        <w:t xml:space="preserve"> (</w:t>
      </w:r>
      <w:r w:rsidR="00172959" w:rsidRPr="00731A43">
        <w:rPr>
          <w:rFonts w:ascii="Arial" w:hAnsi="Arial" w:cs="Arial"/>
        </w:rPr>
        <w:t>Shepperd et.al, 2020)</w:t>
      </w:r>
      <w:r w:rsidRPr="00731A43">
        <w:rPr>
          <w:rFonts w:ascii="Arial" w:hAnsi="Arial" w:cs="Arial"/>
        </w:rPr>
        <w:t>.</w:t>
      </w:r>
    </w:p>
    <w:p w14:paraId="77BD4A6D" w14:textId="77777777" w:rsidR="00224034" w:rsidRDefault="00224034" w:rsidP="00731A43">
      <w:pPr>
        <w:spacing w:line="360" w:lineRule="auto"/>
        <w:jc w:val="both"/>
        <w:rPr>
          <w:rFonts w:ascii="Arial" w:eastAsia="Times New Roman" w:hAnsi="Arial" w:cs="Arial"/>
          <w:b/>
          <w:bCs/>
          <w:kern w:val="0"/>
          <w:sz w:val="24"/>
          <w:szCs w:val="24"/>
          <w:lang w:eastAsia="en-GB"/>
          <w14:ligatures w14:val="none"/>
        </w:rPr>
      </w:pPr>
    </w:p>
    <w:p w14:paraId="6F781CB2" w14:textId="243B864C" w:rsidR="008B2E36" w:rsidRPr="00727860" w:rsidRDefault="00224034" w:rsidP="00731A43">
      <w:pPr>
        <w:spacing w:line="360" w:lineRule="auto"/>
        <w:jc w:val="both"/>
        <w:rPr>
          <w:rFonts w:ascii="Arial" w:eastAsia="Times New Roman" w:hAnsi="Arial" w:cs="Arial"/>
          <w:kern w:val="0"/>
          <w:sz w:val="24"/>
          <w:szCs w:val="24"/>
          <w:lang w:eastAsia="en-GB"/>
          <w14:ligatures w14:val="none"/>
        </w:rPr>
      </w:pPr>
      <w:r w:rsidRPr="00727860">
        <w:rPr>
          <w:rFonts w:ascii="Arial" w:eastAsia="Times New Roman" w:hAnsi="Arial" w:cs="Arial"/>
          <w:kern w:val="0"/>
          <w:sz w:val="24"/>
          <w:szCs w:val="24"/>
          <w:lang w:eastAsia="en-GB"/>
          <w14:ligatures w14:val="none"/>
        </w:rPr>
        <w:t>C</w:t>
      </w:r>
      <w:r w:rsidR="008B2E36" w:rsidRPr="00727860">
        <w:rPr>
          <w:rFonts w:ascii="Arial" w:eastAsia="Times New Roman" w:hAnsi="Arial" w:cs="Arial"/>
          <w:kern w:val="0"/>
          <w:sz w:val="24"/>
          <w:szCs w:val="24"/>
          <w:lang w:eastAsia="en-GB"/>
          <w14:ligatures w14:val="none"/>
        </w:rPr>
        <w:t>hange management</w:t>
      </w:r>
    </w:p>
    <w:p w14:paraId="5BFCB359" w14:textId="0C5079E4" w:rsidR="007675F3" w:rsidRPr="00731A43" w:rsidRDefault="007675F3"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 xml:space="preserve">Change management refers to the methods and tactics used to successfully </w:t>
      </w:r>
      <w:r w:rsidR="009E2854" w:rsidRPr="00731A43">
        <w:rPr>
          <w:rFonts w:ascii="Arial" w:eastAsia="Times New Roman" w:hAnsi="Arial" w:cs="Arial"/>
          <w:kern w:val="0"/>
          <w:sz w:val="24"/>
          <w:szCs w:val="24"/>
          <w:lang w:eastAsia="en-GB"/>
          <w14:ligatures w14:val="none"/>
        </w:rPr>
        <w:t>shift</w:t>
      </w:r>
      <w:r w:rsidRPr="00731A43">
        <w:rPr>
          <w:rFonts w:ascii="Arial" w:eastAsia="Times New Roman" w:hAnsi="Arial" w:cs="Arial"/>
          <w:kern w:val="0"/>
          <w:sz w:val="24"/>
          <w:szCs w:val="24"/>
          <w:lang w:eastAsia="en-GB"/>
          <w14:ligatures w14:val="none"/>
        </w:rPr>
        <w:t xml:space="preserve"> individuals, teams, and organisations from one state to another. It entails planning, organising, and regulating the essential changes to reduce resistance and ensure smooth execution</w:t>
      </w:r>
      <w:r w:rsidR="009E2854" w:rsidRPr="00731A43">
        <w:rPr>
          <w:rFonts w:ascii="Arial" w:eastAsia="Times New Roman" w:hAnsi="Arial" w:cs="Arial"/>
          <w:kern w:val="0"/>
          <w:sz w:val="24"/>
          <w:szCs w:val="24"/>
          <w:lang w:eastAsia="en-GB"/>
          <w14:ligatures w14:val="none"/>
        </w:rPr>
        <w:t xml:space="preserve"> (Cameron, Green, 2019)</w:t>
      </w:r>
      <w:r w:rsidRPr="00731A43">
        <w:rPr>
          <w:rFonts w:ascii="Arial" w:eastAsia="Times New Roman" w:hAnsi="Arial" w:cs="Arial"/>
          <w:kern w:val="0"/>
          <w:sz w:val="24"/>
          <w:szCs w:val="24"/>
          <w:lang w:eastAsia="en-GB"/>
          <w14:ligatures w14:val="none"/>
        </w:rPr>
        <w:t>.</w:t>
      </w:r>
    </w:p>
    <w:p w14:paraId="40302AE1" w14:textId="77777777" w:rsidR="008B2E36" w:rsidRPr="00731A43" w:rsidRDefault="008B2E36" w:rsidP="00731A43">
      <w:pPr>
        <w:spacing w:line="360" w:lineRule="auto"/>
        <w:jc w:val="both"/>
        <w:rPr>
          <w:rFonts w:ascii="Arial" w:eastAsia="Times New Roman" w:hAnsi="Arial" w:cs="Arial"/>
          <w:b/>
          <w:bCs/>
          <w:kern w:val="0"/>
          <w:sz w:val="24"/>
          <w:szCs w:val="24"/>
          <w:lang w:eastAsia="en-GB"/>
          <w14:ligatures w14:val="none"/>
        </w:rPr>
      </w:pPr>
    </w:p>
    <w:p w14:paraId="317D4E62" w14:textId="77777777" w:rsidR="008B2E36" w:rsidRPr="00596A53" w:rsidRDefault="008B2E36" w:rsidP="00731A43">
      <w:pPr>
        <w:spacing w:line="360" w:lineRule="auto"/>
        <w:jc w:val="both"/>
        <w:rPr>
          <w:rFonts w:ascii="Arial" w:eastAsia="Times New Roman" w:hAnsi="Arial" w:cs="Arial"/>
          <w:kern w:val="0"/>
          <w:sz w:val="24"/>
          <w:szCs w:val="24"/>
          <w:lang w:eastAsia="en-GB"/>
          <w14:ligatures w14:val="none"/>
        </w:rPr>
      </w:pPr>
    </w:p>
    <w:p w14:paraId="1A784335" w14:textId="553BE4F6" w:rsidR="008B2E36" w:rsidRPr="00596A53" w:rsidRDefault="008B2E36" w:rsidP="00731A43">
      <w:pPr>
        <w:spacing w:line="360" w:lineRule="auto"/>
        <w:jc w:val="both"/>
        <w:rPr>
          <w:rFonts w:ascii="Arial" w:eastAsia="Times New Roman" w:hAnsi="Arial" w:cs="Arial"/>
          <w:kern w:val="0"/>
          <w:sz w:val="24"/>
          <w:szCs w:val="24"/>
          <w:lang w:eastAsia="en-GB"/>
          <w14:ligatures w14:val="none"/>
        </w:rPr>
      </w:pPr>
      <w:r w:rsidRPr="00596A53">
        <w:rPr>
          <w:rFonts w:ascii="Arial" w:eastAsia="Times New Roman" w:hAnsi="Arial" w:cs="Arial"/>
          <w:kern w:val="0"/>
          <w:sz w:val="24"/>
          <w:szCs w:val="24"/>
          <w:lang w:eastAsia="en-GB"/>
          <w14:ligatures w14:val="none"/>
        </w:rPr>
        <w:t xml:space="preserve">What are the existing/ </w:t>
      </w:r>
      <w:r w:rsidR="007D541F" w:rsidRPr="00596A53">
        <w:rPr>
          <w:rFonts w:ascii="Arial" w:eastAsia="Times New Roman" w:hAnsi="Arial" w:cs="Arial"/>
          <w:kern w:val="0"/>
          <w:sz w:val="24"/>
          <w:szCs w:val="24"/>
          <w:lang w:eastAsia="en-GB"/>
          <w14:ligatures w14:val="none"/>
        </w:rPr>
        <w:t>emerging drivers of change in the workplace</w:t>
      </w:r>
    </w:p>
    <w:p w14:paraId="1C54E5AE" w14:textId="6DC490A2" w:rsidR="007D541F" w:rsidRPr="00731A43" w:rsidRDefault="00647846"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Changes in the workplace are driven by technology, shifting demographics, and employee expectations.</w:t>
      </w:r>
      <w:r w:rsidR="00EE54C1" w:rsidRPr="00731A43">
        <w:rPr>
          <w:rFonts w:ascii="Arial" w:hAnsi="Arial" w:cs="Arial"/>
          <w:sz w:val="24"/>
          <w:szCs w:val="24"/>
        </w:rPr>
        <w:t xml:space="preserve"> </w:t>
      </w:r>
      <w:r w:rsidR="00EE54C1" w:rsidRPr="00731A43">
        <w:rPr>
          <w:rFonts w:ascii="Arial" w:eastAsia="Times New Roman" w:hAnsi="Arial" w:cs="Arial"/>
          <w:kern w:val="0"/>
          <w:sz w:val="24"/>
          <w:szCs w:val="24"/>
          <w:lang w:eastAsia="en-GB"/>
          <w14:ligatures w14:val="none"/>
        </w:rPr>
        <w:t>Technology is advancing at a quick pace, and as a result, businesses are adjusting to take advantage of new systems and tools that increase productivity.</w:t>
      </w:r>
      <w:r w:rsidR="00EF482B" w:rsidRPr="00731A43">
        <w:rPr>
          <w:rFonts w:ascii="Arial" w:hAnsi="Arial" w:cs="Arial"/>
          <w:sz w:val="24"/>
          <w:szCs w:val="24"/>
        </w:rPr>
        <w:t xml:space="preserve"> </w:t>
      </w:r>
      <w:r w:rsidR="00EF482B" w:rsidRPr="00731A43">
        <w:rPr>
          <w:rFonts w:ascii="Arial" w:eastAsia="Times New Roman" w:hAnsi="Arial" w:cs="Arial"/>
          <w:kern w:val="0"/>
          <w:sz w:val="24"/>
          <w:szCs w:val="24"/>
          <w:lang w:eastAsia="en-GB"/>
          <w14:ligatures w14:val="none"/>
        </w:rPr>
        <w:t>Diverse generations and cultures are adding new perspectives and abilities to the workforce</w:t>
      </w:r>
      <w:r w:rsidR="00274AE7" w:rsidRPr="00731A43">
        <w:rPr>
          <w:rFonts w:ascii="Arial" w:eastAsia="Times New Roman" w:hAnsi="Arial" w:cs="Arial"/>
          <w:kern w:val="0"/>
          <w:sz w:val="24"/>
          <w:szCs w:val="24"/>
          <w:lang w:eastAsia="en-GB"/>
          <w14:ligatures w14:val="none"/>
        </w:rPr>
        <w:t xml:space="preserve"> from different backgrounds.</w:t>
      </w:r>
      <w:r w:rsidR="001C349A" w:rsidRPr="00731A43">
        <w:rPr>
          <w:rFonts w:ascii="Arial" w:hAnsi="Arial" w:cs="Arial"/>
          <w:sz w:val="24"/>
          <w:szCs w:val="24"/>
        </w:rPr>
        <w:t xml:space="preserve"> </w:t>
      </w:r>
      <w:r w:rsidR="001C349A" w:rsidRPr="00731A43">
        <w:rPr>
          <w:rFonts w:ascii="Arial" w:eastAsia="Times New Roman" w:hAnsi="Arial" w:cs="Arial"/>
          <w:kern w:val="0"/>
          <w:sz w:val="24"/>
          <w:szCs w:val="24"/>
          <w:lang w:eastAsia="en-GB"/>
          <w14:ligatures w14:val="none"/>
        </w:rPr>
        <w:t xml:space="preserve">Organisations must implement </w:t>
      </w:r>
      <w:r w:rsidR="001C349A" w:rsidRPr="00731A43">
        <w:rPr>
          <w:rFonts w:ascii="Arial" w:eastAsia="Times New Roman" w:hAnsi="Arial" w:cs="Arial"/>
          <w:kern w:val="0"/>
          <w:sz w:val="24"/>
          <w:szCs w:val="24"/>
          <w:lang w:eastAsia="en-GB"/>
          <w14:ligatures w14:val="none"/>
        </w:rPr>
        <w:lastRenderedPageBreak/>
        <w:t>more inclusive and flexible policies to satisfy employee requirements and preferences due to diversity. Finally, workers expect more work-life balance, career development, and purpose-driven work. Organisations must prioritise these elements and create a rewarding workplace to recruit and retain great people.</w:t>
      </w:r>
    </w:p>
    <w:p w14:paraId="47C37CFD" w14:textId="77777777" w:rsidR="007D541F" w:rsidRPr="00731A43" w:rsidRDefault="007D541F" w:rsidP="00731A43">
      <w:pPr>
        <w:spacing w:line="360" w:lineRule="auto"/>
        <w:jc w:val="both"/>
        <w:rPr>
          <w:rFonts w:ascii="Arial" w:eastAsia="Times New Roman" w:hAnsi="Arial" w:cs="Arial"/>
          <w:b/>
          <w:bCs/>
          <w:kern w:val="0"/>
          <w:sz w:val="24"/>
          <w:szCs w:val="24"/>
          <w:lang w:eastAsia="en-GB"/>
          <w14:ligatures w14:val="none"/>
        </w:rPr>
      </w:pPr>
    </w:p>
    <w:p w14:paraId="346F6C1B" w14:textId="77777777" w:rsidR="007D541F" w:rsidRPr="00596A53" w:rsidRDefault="007D541F" w:rsidP="00731A43">
      <w:pPr>
        <w:spacing w:line="360" w:lineRule="auto"/>
        <w:jc w:val="both"/>
        <w:rPr>
          <w:rFonts w:ascii="Arial" w:eastAsia="Times New Roman" w:hAnsi="Arial" w:cs="Arial"/>
          <w:kern w:val="0"/>
          <w:sz w:val="24"/>
          <w:szCs w:val="24"/>
          <w:lang w:eastAsia="en-GB"/>
          <w14:ligatures w14:val="none"/>
        </w:rPr>
      </w:pPr>
    </w:p>
    <w:p w14:paraId="70F537B6" w14:textId="3742D024" w:rsidR="007D541F" w:rsidRPr="00596A53" w:rsidRDefault="007D541F" w:rsidP="00731A43">
      <w:pPr>
        <w:spacing w:line="360" w:lineRule="auto"/>
        <w:jc w:val="both"/>
        <w:rPr>
          <w:rFonts w:ascii="Arial" w:eastAsia="Times New Roman" w:hAnsi="Arial" w:cs="Arial"/>
          <w:kern w:val="0"/>
          <w:sz w:val="24"/>
          <w:szCs w:val="24"/>
          <w:lang w:eastAsia="en-GB"/>
          <w14:ligatures w14:val="none"/>
        </w:rPr>
      </w:pPr>
      <w:r w:rsidRPr="00596A53">
        <w:rPr>
          <w:rFonts w:ascii="Arial" w:eastAsia="Times New Roman" w:hAnsi="Arial" w:cs="Arial"/>
          <w:kern w:val="0"/>
          <w:sz w:val="24"/>
          <w:szCs w:val="24"/>
          <w:lang w:eastAsia="en-GB"/>
          <w14:ligatures w14:val="none"/>
        </w:rPr>
        <w:t>How can poorly managed change impact the workforce</w:t>
      </w:r>
    </w:p>
    <w:p w14:paraId="39EB5CE8" w14:textId="26AD30AF" w:rsidR="00804289" w:rsidRPr="00731A43" w:rsidRDefault="00804289" w:rsidP="00731A43">
      <w:pPr>
        <w:spacing w:line="360" w:lineRule="auto"/>
        <w:jc w:val="both"/>
        <w:rPr>
          <w:rFonts w:ascii="Arial" w:eastAsia="Times New Roman" w:hAnsi="Arial" w:cs="Arial"/>
          <w:b/>
          <w:bCs/>
          <w:kern w:val="0"/>
          <w:sz w:val="24"/>
          <w:szCs w:val="24"/>
          <w:lang w:eastAsia="en-GB"/>
          <w14:ligatures w14:val="none"/>
        </w:rPr>
      </w:pPr>
      <w:r w:rsidRPr="00731A43">
        <w:rPr>
          <w:rFonts w:ascii="Arial" w:hAnsi="Arial" w:cs="Arial"/>
          <w:sz w:val="24"/>
          <w:szCs w:val="24"/>
        </w:rPr>
        <w:t xml:space="preserve">Change may seriously affect the workforce if not handled properly. Poor change management lowers morale, productivity, and workforce turnover. </w:t>
      </w:r>
      <w:r w:rsidR="004F6628" w:rsidRPr="00731A43">
        <w:rPr>
          <w:rFonts w:ascii="Arial" w:hAnsi="Arial" w:cs="Arial"/>
          <w:sz w:val="24"/>
          <w:szCs w:val="24"/>
        </w:rPr>
        <w:t>W</w:t>
      </w:r>
      <w:r w:rsidRPr="00731A43">
        <w:rPr>
          <w:rFonts w:ascii="Arial" w:hAnsi="Arial" w:cs="Arial"/>
          <w:sz w:val="24"/>
          <w:szCs w:val="24"/>
        </w:rPr>
        <w:t xml:space="preserve">orkers </w:t>
      </w:r>
      <w:r w:rsidR="004F6628" w:rsidRPr="00731A43">
        <w:rPr>
          <w:rFonts w:ascii="Arial" w:hAnsi="Arial" w:cs="Arial"/>
          <w:sz w:val="24"/>
          <w:szCs w:val="24"/>
        </w:rPr>
        <w:t xml:space="preserve">may </w:t>
      </w:r>
      <w:r w:rsidRPr="00731A43">
        <w:rPr>
          <w:rFonts w:ascii="Arial" w:hAnsi="Arial" w:cs="Arial"/>
          <w:sz w:val="24"/>
          <w:szCs w:val="24"/>
        </w:rPr>
        <w:t>feel uneasy by introducing uncertainty and instability</w:t>
      </w:r>
      <w:r w:rsidR="004F6628" w:rsidRPr="00731A43">
        <w:rPr>
          <w:rFonts w:ascii="Arial" w:hAnsi="Arial" w:cs="Arial"/>
          <w:sz w:val="24"/>
          <w:szCs w:val="24"/>
        </w:rPr>
        <w:t xml:space="preserve">, </w:t>
      </w:r>
      <w:r w:rsidR="001B71DF" w:rsidRPr="00731A43">
        <w:rPr>
          <w:rFonts w:ascii="Arial" w:hAnsi="Arial" w:cs="Arial"/>
          <w:sz w:val="24"/>
          <w:szCs w:val="24"/>
        </w:rPr>
        <w:t>causing turmoil and hinder teamwork.</w:t>
      </w:r>
      <w:r w:rsidRPr="00731A43">
        <w:rPr>
          <w:rFonts w:ascii="Arial" w:hAnsi="Arial" w:cs="Arial"/>
          <w:sz w:val="24"/>
          <w:szCs w:val="24"/>
        </w:rPr>
        <w:t xml:space="preserve"> Lack of clear communication and advice during the change process might leave employees confused and disengaged, affecting their drive and dedication</w:t>
      </w:r>
      <w:r w:rsidR="00C10BBD" w:rsidRPr="00731A43">
        <w:rPr>
          <w:rFonts w:ascii="Arial" w:hAnsi="Arial" w:cs="Arial"/>
          <w:sz w:val="24"/>
          <w:szCs w:val="24"/>
        </w:rPr>
        <w:t>, resulting in labour turnover</w:t>
      </w:r>
      <w:r w:rsidRPr="00731A43">
        <w:rPr>
          <w:rFonts w:ascii="Arial" w:hAnsi="Arial" w:cs="Arial"/>
          <w:sz w:val="24"/>
          <w:szCs w:val="24"/>
        </w:rPr>
        <w:t>. Poorly managed change can have far-reaching effects on the workforce and an organization's performance.</w:t>
      </w:r>
      <w:r w:rsidRPr="00731A43">
        <w:rPr>
          <w:rStyle w:val="citation-link"/>
          <w:rFonts w:ascii="Arial" w:hAnsi="Arial" w:cs="Arial"/>
          <w:sz w:val="24"/>
          <w:szCs w:val="24"/>
        </w:rPr>
        <w:t>(Kennedy &amp; Garewal, 2020)</w:t>
      </w:r>
    </w:p>
    <w:p w14:paraId="0C4667D7" w14:textId="77777777" w:rsidR="007D541F" w:rsidRPr="00731A43" w:rsidRDefault="007D541F" w:rsidP="00731A43">
      <w:pPr>
        <w:spacing w:line="360" w:lineRule="auto"/>
        <w:jc w:val="both"/>
        <w:rPr>
          <w:rFonts w:ascii="Arial" w:eastAsia="Times New Roman" w:hAnsi="Arial" w:cs="Arial"/>
          <w:b/>
          <w:bCs/>
          <w:kern w:val="0"/>
          <w:sz w:val="24"/>
          <w:szCs w:val="24"/>
          <w:lang w:eastAsia="en-GB"/>
          <w14:ligatures w14:val="none"/>
        </w:rPr>
      </w:pPr>
    </w:p>
    <w:p w14:paraId="458B52ED" w14:textId="77777777" w:rsidR="007D541F" w:rsidRPr="00731A43" w:rsidRDefault="007D541F" w:rsidP="00731A43">
      <w:pPr>
        <w:spacing w:line="360" w:lineRule="auto"/>
        <w:jc w:val="both"/>
        <w:rPr>
          <w:rFonts w:ascii="Arial" w:eastAsia="Times New Roman" w:hAnsi="Arial" w:cs="Arial"/>
          <w:b/>
          <w:bCs/>
          <w:kern w:val="0"/>
          <w:sz w:val="24"/>
          <w:szCs w:val="24"/>
          <w:lang w:eastAsia="en-GB"/>
          <w14:ligatures w14:val="none"/>
        </w:rPr>
      </w:pPr>
    </w:p>
    <w:p w14:paraId="4CB4BCE9" w14:textId="3B1EA0D1" w:rsidR="007D541F" w:rsidRPr="00596A53" w:rsidRDefault="007D541F" w:rsidP="00731A43">
      <w:pPr>
        <w:spacing w:line="360" w:lineRule="auto"/>
        <w:jc w:val="both"/>
        <w:rPr>
          <w:rFonts w:ascii="Arial" w:eastAsia="Times New Roman" w:hAnsi="Arial" w:cs="Arial"/>
          <w:kern w:val="0"/>
          <w:sz w:val="24"/>
          <w:szCs w:val="24"/>
          <w:lang w:eastAsia="en-GB"/>
          <w14:ligatures w14:val="none"/>
        </w:rPr>
      </w:pPr>
      <w:r w:rsidRPr="00596A53">
        <w:rPr>
          <w:rFonts w:ascii="Arial" w:eastAsia="Times New Roman" w:hAnsi="Arial" w:cs="Arial"/>
          <w:kern w:val="0"/>
          <w:sz w:val="24"/>
          <w:szCs w:val="24"/>
          <w:lang w:eastAsia="en-GB"/>
          <w14:ligatures w14:val="none"/>
        </w:rPr>
        <w:t>How does building resilience through coaching and mentoring help the workforce deal with change</w:t>
      </w:r>
    </w:p>
    <w:p w14:paraId="18B32393" w14:textId="44AFB096" w:rsidR="00DA6A09" w:rsidRPr="00731A43" w:rsidRDefault="00612C69" w:rsidP="00731A43">
      <w:pPr>
        <w:spacing w:line="360" w:lineRule="auto"/>
        <w:jc w:val="both"/>
        <w:rPr>
          <w:rFonts w:ascii="Arial" w:eastAsia="Times New Roman" w:hAnsi="Arial" w:cs="Arial"/>
          <w:kern w:val="0"/>
          <w:sz w:val="24"/>
          <w:szCs w:val="24"/>
          <w:lang w:eastAsia="en-GB"/>
          <w14:ligatures w14:val="none"/>
        </w:rPr>
      </w:pPr>
      <w:r w:rsidRPr="00731A43">
        <w:rPr>
          <w:rFonts w:ascii="Arial" w:eastAsia="Times New Roman" w:hAnsi="Arial" w:cs="Arial"/>
          <w:kern w:val="0"/>
          <w:sz w:val="24"/>
          <w:szCs w:val="24"/>
          <w:lang w:eastAsia="en-GB"/>
          <w14:ligatures w14:val="none"/>
        </w:rPr>
        <w:t>Niels Christiansen, the CEO of Lego, astonished everyone with a strategy during the COVID-19 pandemic</w:t>
      </w:r>
      <w:r w:rsidR="00F3338B" w:rsidRPr="00731A43">
        <w:rPr>
          <w:rFonts w:ascii="Arial" w:eastAsia="Times New Roman" w:hAnsi="Arial" w:cs="Arial"/>
          <w:kern w:val="0"/>
          <w:sz w:val="24"/>
          <w:szCs w:val="24"/>
          <w:lang w:eastAsia="en-GB"/>
          <w14:ligatures w14:val="none"/>
        </w:rPr>
        <w:t>. Despite the social distancing re</w:t>
      </w:r>
      <w:r w:rsidR="009E77D1" w:rsidRPr="00731A43">
        <w:rPr>
          <w:rFonts w:ascii="Arial" w:eastAsia="Times New Roman" w:hAnsi="Arial" w:cs="Arial"/>
          <w:kern w:val="0"/>
          <w:sz w:val="24"/>
          <w:szCs w:val="24"/>
          <w:lang w:eastAsia="en-GB"/>
          <w14:ligatures w14:val="none"/>
        </w:rPr>
        <w:t>strictions</w:t>
      </w:r>
      <w:r w:rsidR="00F3338B" w:rsidRPr="00731A43">
        <w:rPr>
          <w:rFonts w:ascii="Arial" w:eastAsia="Times New Roman" w:hAnsi="Arial" w:cs="Arial"/>
          <w:kern w:val="0"/>
          <w:sz w:val="24"/>
          <w:szCs w:val="24"/>
          <w:lang w:eastAsia="en-GB"/>
          <w14:ligatures w14:val="none"/>
        </w:rPr>
        <w:t xml:space="preserve">, </w:t>
      </w:r>
      <w:r w:rsidR="00693905" w:rsidRPr="00731A43">
        <w:rPr>
          <w:rFonts w:ascii="Arial" w:eastAsia="Times New Roman" w:hAnsi="Arial" w:cs="Arial"/>
          <w:kern w:val="0"/>
          <w:sz w:val="24"/>
          <w:szCs w:val="24"/>
          <w:lang w:eastAsia="en-GB"/>
          <w14:ligatures w14:val="none"/>
        </w:rPr>
        <w:t>he decided</w:t>
      </w:r>
      <w:r w:rsidR="00F3338B" w:rsidRPr="00731A43">
        <w:rPr>
          <w:rFonts w:ascii="Arial" w:eastAsia="Times New Roman" w:hAnsi="Arial" w:cs="Arial"/>
          <w:kern w:val="0"/>
          <w:sz w:val="24"/>
          <w:szCs w:val="24"/>
          <w:lang w:eastAsia="en-GB"/>
          <w14:ligatures w14:val="none"/>
        </w:rPr>
        <w:t xml:space="preserve"> </w:t>
      </w:r>
      <w:r w:rsidR="00693905" w:rsidRPr="00731A43">
        <w:rPr>
          <w:rFonts w:ascii="Arial" w:eastAsia="Times New Roman" w:hAnsi="Arial" w:cs="Arial"/>
          <w:kern w:val="0"/>
          <w:sz w:val="24"/>
          <w:szCs w:val="24"/>
          <w:lang w:eastAsia="en-GB"/>
          <w14:ligatures w14:val="none"/>
        </w:rPr>
        <w:t xml:space="preserve">to open </w:t>
      </w:r>
      <w:r w:rsidR="00F3338B" w:rsidRPr="00731A43">
        <w:rPr>
          <w:rFonts w:ascii="Arial" w:eastAsia="Times New Roman" w:hAnsi="Arial" w:cs="Arial"/>
          <w:kern w:val="0"/>
          <w:sz w:val="24"/>
          <w:szCs w:val="24"/>
          <w:lang w:eastAsia="en-GB"/>
          <w14:ligatures w14:val="none"/>
        </w:rPr>
        <w:t>more</w:t>
      </w:r>
      <w:r w:rsidR="00315A99" w:rsidRPr="00731A43">
        <w:rPr>
          <w:rFonts w:ascii="Arial" w:eastAsia="Times New Roman" w:hAnsi="Arial" w:cs="Arial"/>
          <w:kern w:val="0"/>
          <w:sz w:val="24"/>
          <w:szCs w:val="24"/>
          <w:lang w:eastAsia="en-GB"/>
          <w14:ligatures w14:val="none"/>
        </w:rPr>
        <w:t xml:space="preserve"> physical</w:t>
      </w:r>
      <w:r w:rsidR="00F3338B" w:rsidRPr="00731A43">
        <w:rPr>
          <w:rFonts w:ascii="Arial" w:eastAsia="Times New Roman" w:hAnsi="Arial" w:cs="Arial"/>
          <w:kern w:val="0"/>
          <w:sz w:val="24"/>
          <w:szCs w:val="24"/>
          <w:lang w:eastAsia="en-GB"/>
          <w14:ligatures w14:val="none"/>
        </w:rPr>
        <w:t xml:space="preserve"> shops</w:t>
      </w:r>
      <w:r w:rsidR="00315A99" w:rsidRPr="00731A43">
        <w:rPr>
          <w:rFonts w:ascii="Arial" w:eastAsia="Times New Roman" w:hAnsi="Arial" w:cs="Arial"/>
          <w:kern w:val="0"/>
          <w:sz w:val="24"/>
          <w:szCs w:val="24"/>
          <w:lang w:eastAsia="en-GB"/>
          <w14:ligatures w14:val="none"/>
        </w:rPr>
        <w:t>.</w:t>
      </w:r>
      <w:r w:rsidRPr="00731A43">
        <w:rPr>
          <w:rFonts w:ascii="Arial" w:eastAsia="Times New Roman" w:hAnsi="Arial" w:cs="Arial"/>
          <w:kern w:val="0"/>
          <w:sz w:val="24"/>
          <w:szCs w:val="24"/>
          <w:lang w:eastAsia="en-GB"/>
          <w14:ligatures w14:val="none"/>
        </w:rPr>
        <w:t xml:space="preserve"> </w:t>
      </w:r>
      <w:r w:rsidR="00155AA1" w:rsidRPr="00731A43">
        <w:rPr>
          <w:rFonts w:ascii="Arial" w:eastAsia="Times New Roman" w:hAnsi="Arial" w:cs="Arial"/>
          <w:kern w:val="0"/>
          <w:sz w:val="24"/>
          <w:szCs w:val="24"/>
          <w:lang w:eastAsia="en-GB"/>
          <w14:ligatures w14:val="none"/>
        </w:rPr>
        <w:t>This demonstrated his growth mindset</w:t>
      </w:r>
      <w:r w:rsidR="008372F2" w:rsidRPr="00731A43">
        <w:rPr>
          <w:rFonts w:ascii="Arial" w:eastAsia="Times New Roman" w:hAnsi="Arial" w:cs="Arial"/>
          <w:kern w:val="0"/>
          <w:sz w:val="24"/>
          <w:szCs w:val="24"/>
          <w:lang w:eastAsia="en-GB"/>
          <w14:ligatures w14:val="none"/>
        </w:rPr>
        <w:t xml:space="preserve"> and</w:t>
      </w:r>
      <w:r w:rsidR="00155AA1" w:rsidRPr="00731A43">
        <w:rPr>
          <w:rFonts w:ascii="Arial" w:eastAsia="Times New Roman" w:hAnsi="Arial" w:cs="Arial"/>
          <w:kern w:val="0"/>
          <w:sz w:val="24"/>
          <w:szCs w:val="24"/>
          <w:lang w:eastAsia="en-GB"/>
          <w14:ligatures w14:val="none"/>
        </w:rPr>
        <w:t xml:space="preserve"> problem-solving abilities. Christiansen encouraged people to be resi</w:t>
      </w:r>
      <w:r w:rsidR="00995593" w:rsidRPr="00731A43">
        <w:rPr>
          <w:rFonts w:ascii="Arial" w:eastAsia="Times New Roman" w:hAnsi="Arial" w:cs="Arial"/>
          <w:kern w:val="0"/>
          <w:sz w:val="24"/>
          <w:szCs w:val="24"/>
          <w:lang w:eastAsia="en-GB"/>
          <w14:ligatures w14:val="none"/>
        </w:rPr>
        <w:t>lient</w:t>
      </w:r>
      <w:r w:rsidR="00155AA1" w:rsidRPr="00731A43">
        <w:rPr>
          <w:rFonts w:ascii="Arial" w:eastAsia="Times New Roman" w:hAnsi="Arial" w:cs="Arial"/>
          <w:kern w:val="0"/>
          <w:sz w:val="24"/>
          <w:szCs w:val="24"/>
          <w:lang w:eastAsia="en-GB"/>
          <w14:ligatures w14:val="none"/>
        </w:rPr>
        <w:t xml:space="preserve"> to overcome issues and navigate an unpredictable environment. His adaptable and</w:t>
      </w:r>
      <w:r w:rsidR="00583F1A" w:rsidRPr="00731A43">
        <w:rPr>
          <w:rFonts w:ascii="Arial" w:eastAsia="Times New Roman" w:hAnsi="Arial" w:cs="Arial"/>
          <w:kern w:val="0"/>
          <w:sz w:val="24"/>
          <w:szCs w:val="24"/>
          <w:lang w:eastAsia="en-GB"/>
          <w14:ligatures w14:val="none"/>
        </w:rPr>
        <w:t xml:space="preserve"> coaching</w:t>
      </w:r>
      <w:r w:rsidR="00155AA1" w:rsidRPr="00731A43">
        <w:rPr>
          <w:rFonts w:ascii="Arial" w:eastAsia="Times New Roman" w:hAnsi="Arial" w:cs="Arial"/>
          <w:kern w:val="0"/>
          <w:sz w:val="24"/>
          <w:szCs w:val="24"/>
          <w:lang w:eastAsia="en-GB"/>
          <w14:ligatures w14:val="none"/>
        </w:rPr>
        <w:t xml:space="preserve"> style </w:t>
      </w:r>
      <w:r w:rsidR="00985496" w:rsidRPr="00731A43">
        <w:rPr>
          <w:rFonts w:ascii="Arial" w:eastAsia="Times New Roman" w:hAnsi="Arial" w:cs="Arial"/>
          <w:kern w:val="0"/>
          <w:sz w:val="24"/>
          <w:szCs w:val="24"/>
          <w:lang w:eastAsia="en-GB"/>
          <w14:ligatures w14:val="none"/>
        </w:rPr>
        <w:t>encouraged</w:t>
      </w:r>
      <w:r w:rsidR="00155AA1" w:rsidRPr="00731A43">
        <w:rPr>
          <w:rFonts w:ascii="Arial" w:eastAsia="Times New Roman" w:hAnsi="Arial" w:cs="Arial"/>
          <w:kern w:val="0"/>
          <w:sz w:val="24"/>
          <w:szCs w:val="24"/>
          <w:lang w:eastAsia="en-GB"/>
          <w14:ligatures w14:val="none"/>
        </w:rPr>
        <w:t xml:space="preserve"> a welcoming environment, as well as strong relationships and networks, which improved the team's resilience. He guided individuals through uncertain and difficult times, sharing his expertise and experience to help them adapt. Christiansen shared his </w:t>
      </w:r>
      <w:r w:rsidR="008372F2" w:rsidRPr="00731A43">
        <w:rPr>
          <w:rFonts w:ascii="Arial" w:eastAsia="Times New Roman" w:hAnsi="Arial" w:cs="Arial"/>
          <w:kern w:val="0"/>
          <w:sz w:val="24"/>
          <w:szCs w:val="24"/>
          <w:lang w:eastAsia="en-GB"/>
          <w14:ligatures w14:val="none"/>
        </w:rPr>
        <w:t>expertise</w:t>
      </w:r>
      <w:r w:rsidR="00155AA1" w:rsidRPr="00731A43">
        <w:rPr>
          <w:rFonts w:ascii="Arial" w:eastAsia="Times New Roman" w:hAnsi="Arial" w:cs="Arial"/>
          <w:kern w:val="0"/>
          <w:sz w:val="24"/>
          <w:szCs w:val="24"/>
          <w:lang w:eastAsia="en-GB"/>
          <w14:ligatures w14:val="none"/>
        </w:rPr>
        <w:t>, encouraging problem-solving and establishing a growth mindset, which led to improved revenue and company success.</w:t>
      </w:r>
    </w:p>
    <w:p w14:paraId="6D482C74" w14:textId="77777777" w:rsidR="007D541F" w:rsidRPr="00731A43" w:rsidRDefault="007D541F" w:rsidP="00731A43">
      <w:pPr>
        <w:spacing w:line="360" w:lineRule="auto"/>
        <w:jc w:val="both"/>
        <w:rPr>
          <w:rFonts w:ascii="Arial" w:eastAsia="Times New Roman" w:hAnsi="Arial" w:cs="Arial"/>
          <w:b/>
          <w:bCs/>
          <w:kern w:val="0"/>
          <w:sz w:val="24"/>
          <w:szCs w:val="24"/>
          <w:lang w:eastAsia="en-GB"/>
          <w14:ligatures w14:val="none"/>
        </w:rPr>
      </w:pPr>
    </w:p>
    <w:p w14:paraId="6046999E" w14:textId="77777777" w:rsidR="007D541F" w:rsidRPr="00731A43" w:rsidRDefault="007D541F" w:rsidP="00731A43">
      <w:pPr>
        <w:spacing w:line="360" w:lineRule="auto"/>
        <w:jc w:val="both"/>
        <w:rPr>
          <w:rFonts w:ascii="Arial" w:eastAsia="Times New Roman" w:hAnsi="Arial" w:cs="Arial"/>
          <w:b/>
          <w:bCs/>
          <w:kern w:val="0"/>
          <w:sz w:val="24"/>
          <w:szCs w:val="24"/>
          <w:lang w:eastAsia="en-GB"/>
          <w14:ligatures w14:val="none"/>
        </w:rPr>
      </w:pPr>
    </w:p>
    <w:p w14:paraId="40524722" w14:textId="77777777" w:rsidR="007D541F" w:rsidRPr="00596A53" w:rsidRDefault="007D541F" w:rsidP="00731A43">
      <w:pPr>
        <w:spacing w:line="360" w:lineRule="auto"/>
        <w:jc w:val="both"/>
        <w:rPr>
          <w:rFonts w:ascii="Arial" w:eastAsia="Times New Roman" w:hAnsi="Arial" w:cs="Arial"/>
          <w:kern w:val="0"/>
          <w:sz w:val="24"/>
          <w:szCs w:val="24"/>
          <w:lang w:eastAsia="en-GB"/>
          <w14:ligatures w14:val="none"/>
        </w:rPr>
      </w:pPr>
    </w:p>
    <w:p w14:paraId="54CB987A" w14:textId="23C55A45" w:rsidR="007D541F" w:rsidRPr="00596A53" w:rsidRDefault="007D541F" w:rsidP="00731A43">
      <w:pPr>
        <w:spacing w:line="360" w:lineRule="auto"/>
        <w:jc w:val="both"/>
        <w:rPr>
          <w:rFonts w:ascii="Arial" w:eastAsia="Times New Roman" w:hAnsi="Arial" w:cs="Arial"/>
          <w:kern w:val="0"/>
          <w:sz w:val="24"/>
          <w:szCs w:val="24"/>
          <w:u w:val="single"/>
          <w:lang w:eastAsia="en-GB"/>
          <w14:ligatures w14:val="none"/>
        </w:rPr>
      </w:pPr>
      <w:r w:rsidRPr="00596A53">
        <w:rPr>
          <w:rFonts w:ascii="Arial" w:eastAsia="Times New Roman" w:hAnsi="Arial" w:cs="Arial"/>
          <w:kern w:val="0"/>
          <w:sz w:val="24"/>
          <w:szCs w:val="24"/>
          <w:u w:val="single"/>
          <w:lang w:eastAsia="en-GB"/>
          <w14:ligatures w14:val="none"/>
        </w:rPr>
        <w:t>Task 4</w:t>
      </w:r>
    </w:p>
    <w:p w14:paraId="77E5CF83" w14:textId="5EB45B0F" w:rsidR="006A5DE9" w:rsidRPr="00731A43" w:rsidRDefault="00F05F42" w:rsidP="00731A43">
      <w:pPr>
        <w:spacing w:line="360" w:lineRule="auto"/>
        <w:jc w:val="both"/>
        <w:rPr>
          <w:rFonts w:ascii="Arial" w:hAnsi="Arial" w:cs="Arial"/>
          <w:sz w:val="24"/>
          <w:szCs w:val="24"/>
        </w:rPr>
      </w:pPr>
      <w:r w:rsidRPr="00731A43">
        <w:rPr>
          <w:rFonts w:ascii="Arial" w:eastAsia="Times New Roman" w:hAnsi="Arial" w:cs="Arial"/>
          <w:kern w:val="0"/>
          <w:sz w:val="24"/>
          <w:szCs w:val="24"/>
          <w:lang w:eastAsia="en-GB"/>
          <w14:ligatures w14:val="none"/>
        </w:rPr>
        <w:t xml:space="preserve">Kolb’s </w:t>
      </w:r>
      <w:r w:rsidR="00797DFA" w:rsidRPr="00731A43">
        <w:rPr>
          <w:rFonts w:ascii="Arial" w:eastAsia="Times New Roman" w:hAnsi="Arial" w:cs="Arial"/>
          <w:kern w:val="0"/>
          <w:sz w:val="24"/>
          <w:szCs w:val="24"/>
          <w:lang w:eastAsia="en-GB"/>
          <w14:ligatures w14:val="none"/>
        </w:rPr>
        <w:t xml:space="preserve">reflective cycle </w:t>
      </w:r>
      <w:r w:rsidR="00795EBE" w:rsidRPr="00731A43">
        <w:rPr>
          <w:rFonts w:ascii="Arial" w:eastAsia="Times New Roman" w:hAnsi="Arial" w:cs="Arial"/>
          <w:kern w:val="0"/>
          <w:sz w:val="24"/>
          <w:szCs w:val="24"/>
          <w:lang w:eastAsia="en-GB"/>
          <w14:ligatures w14:val="none"/>
        </w:rPr>
        <w:t xml:space="preserve">is </w:t>
      </w:r>
      <w:r w:rsidR="00797DFA" w:rsidRPr="00731A43">
        <w:rPr>
          <w:rFonts w:ascii="Arial" w:eastAsia="Times New Roman" w:hAnsi="Arial" w:cs="Arial"/>
          <w:kern w:val="0"/>
          <w:sz w:val="24"/>
          <w:szCs w:val="24"/>
          <w:lang w:eastAsia="en-GB"/>
          <w14:ligatures w14:val="none"/>
        </w:rPr>
        <w:t>used as a framework</w:t>
      </w:r>
      <w:r w:rsidR="00795EBE" w:rsidRPr="00731A43">
        <w:rPr>
          <w:rFonts w:ascii="Arial" w:hAnsi="Arial" w:cs="Arial"/>
          <w:sz w:val="24"/>
          <w:szCs w:val="24"/>
        </w:rPr>
        <w:t xml:space="preserve"> </w:t>
      </w:r>
      <w:r w:rsidR="00236E21" w:rsidRPr="00731A43">
        <w:rPr>
          <w:rFonts w:ascii="Arial" w:hAnsi="Arial" w:cs="Arial"/>
          <w:sz w:val="24"/>
          <w:szCs w:val="24"/>
        </w:rPr>
        <w:t>The Kolb Reflective Cycle provides a structured approach to learning from experiences and increasing skills and knowledge</w:t>
      </w:r>
      <w:r w:rsidR="004650AD" w:rsidRPr="00731A43">
        <w:rPr>
          <w:rFonts w:ascii="Arial" w:hAnsi="Arial" w:cs="Arial"/>
          <w:sz w:val="24"/>
          <w:szCs w:val="24"/>
        </w:rPr>
        <w:t xml:space="preserve">. </w:t>
      </w:r>
      <w:r w:rsidR="002836C5" w:rsidRPr="00731A43">
        <w:rPr>
          <w:rFonts w:ascii="Arial" w:hAnsi="Arial" w:cs="Arial"/>
          <w:sz w:val="24"/>
          <w:szCs w:val="24"/>
        </w:rPr>
        <w:t>Applying</w:t>
      </w:r>
      <w:r w:rsidR="00236E21" w:rsidRPr="00731A43">
        <w:rPr>
          <w:rFonts w:ascii="Arial" w:hAnsi="Arial" w:cs="Arial"/>
          <w:sz w:val="24"/>
          <w:szCs w:val="24"/>
        </w:rPr>
        <w:t xml:space="preserve"> the Kolb Reflective Cycle helps improve</w:t>
      </w:r>
      <w:r w:rsidR="006D67AC" w:rsidRPr="00731A43">
        <w:rPr>
          <w:rFonts w:ascii="Arial" w:hAnsi="Arial" w:cs="Arial"/>
          <w:sz w:val="24"/>
          <w:szCs w:val="24"/>
        </w:rPr>
        <w:t xml:space="preserve"> creative thinking</w:t>
      </w:r>
      <w:r w:rsidR="00236E21" w:rsidRPr="00731A43">
        <w:rPr>
          <w:rFonts w:ascii="Arial" w:hAnsi="Arial" w:cs="Arial"/>
          <w:sz w:val="24"/>
          <w:szCs w:val="24"/>
        </w:rPr>
        <w:t xml:space="preserve">, </w:t>
      </w:r>
      <w:r w:rsidR="004650AD" w:rsidRPr="00731A43">
        <w:rPr>
          <w:rFonts w:ascii="Arial" w:hAnsi="Arial" w:cs="Arial"/>
          <w:sz w:val="24"/>
          <w:szCs w:val="24"/>
        </w:rPr>
        <w:t>problem solving</w:t>
      </w:r>
      <w:r w:rsidR="00236E21" w:rsidRPr="00731A43">
        <w:rPr>
          <w:rFonts w:ascii="Arial" w:hAnsi="Arial" w:cs="Arial"/>
          <w:sz w:val="24"/>
          <w:szCs w:val="24"/>
        </w:rPr>
        <w:t xml:space="preserve"> and decision-making</w:t>
      </w:r>
      <w:r w:rsidR="002836C5" w:rsidRPr="00731A43">
        <w:rPr>
          <w:rFonts w:ascii="Arial" w:hAnsi="Arial" w:cs="Arial"/>
          <w:sz w:val="24"/>
          <w:szCs w:val="24"/>
        </w:rPr>
        <w:t xml:space="preserve">. </w:t>
      </w:r>
      <w:r w:rsidR="006A5DE9" w:rsidRPr="00731A43">
        <w:rPr>
          <w:rFonts w:ascii="Arial" w:hAnsi="Arial" w:cs="Arial"/>
          <w:sz w:val="24"/>
          <w:szCs w:val="24"/>
        </w:rPr>
        <w:t xml:space="preserve">Through practice, peer </w:t>
      </w:r>
      <w:r w:rsidR="006A5DE9" w:rsidRPr="00731A43">
        <w:rPr>
          <w:rFonts w:ascii="Arial" w:hAnsi="Arial" w:cs="Arial"/>
          <w:sz w:val="24"/>
          <w:szCs w:val="24"/>
        </w:rPr>
        <w:t>coaching</w:t>
      </w:r>
      <w:r w:rsidR="006A5DE9" w:rsidRPr="00731A43">
        <w:rPr>
          <w:rFonts w:ascii="Arial" w:hAnsi="Arial" w:cs="Arial"/>
          <w:sz w:val="24"/>
          <w:szCs w:val="24"/>
        </w:rPr>
        <w:t xml:space="preserve"> was a great way to learn </w:t>
      </w:r>
      <w:r w:rsidR="00474AF0" w:rsidRPr="00731A43">
        <w:rPr>
          <w:rFonts w:ascii="Arial" w:hAnsi="Arial" w:cs="Arial"/>
          <w:sz w:val="24"/>
          <w:szCs w:val="24"/>
        </w:rPr>
        <w:t xml:space="preserve">the </w:t>
      </w:r>
      <w:r w:rsidR="006A5DE9" w:rsidRPr="00731A43">
        <w:rPr>
          <w:rFonts w:ascii="Arial" w:hAnsi="Arial" w:cs="Arial"/>
          <w:sz w:val="24"/>
          <w:szCs w:val="24"/>
        </w:rPr>
        <w:t xml:space="preserve">Instant Pay Off Model approaches. The tutor's input was realistic and insightful in revealing </w:t>
      </w:r>
      <w:r w:rsidR="00474AF0" w:rsidRPr="00731A43">
        <w:rPr>
          <w:rFonts w:ascii="Arial" w:hAnsi="Arial" w:cs="Arial"/>
          <w:sz w:val="24"/>
          <w:szCs w:val="24"/>
        </w:rPr>
        <w:t>areas of improvement</w:t>
      </w:r>
      <w:r w:rsidR="006A5DE9" w:rsidRPr="00731A43">
        <w:rPr>
          <w:rFonts w:ascii="Arial" w:hAnsi="Arial" w:cs="Arial"/>
          <w:sz w:val="24"/>
          <w:szCs w:val="24"/>
        </w:rPr>
        <w:t xml:space="preserve">. Creating the scenario was fun, but choosing a topic was challenging. From our tutor, positive feedback </w:t>
      </w:r>
      <w:r w:rsidR="00726CEF" w:rsidRPr="00731A43">
        <w:rPr>
          <w:rFonts w:ascii="Arial" w:hAnsi="Arial" w:cs="Arial"/>
          <w:sz w:val="24"/>
          <w:szCs w:val="24"/>
        </w:rPr>
        <w:t>includes</w:t>
      </w:r>
      <w:r w:rsidR="006A5DE9" w:rsidRPr="00731A43">
        <w:rPr>
          <w:rFonts w:ascii="Arial" w:hAnsi="Arial" w:cs="Arial"/>
          <w:sz w:val="24"/>
          <w:szCs w:val="24"/>
        </w:rPr>
        <w:t xml:space="preserve"> I used probing, closed, and open-ended questions and emotional inquiry well. Used pauses well and asked permission before suggesting solutions if the coachee was stuck. Eye contact and focus were maintained throughout the </w:t>
      </w:r>
      <w:r w:rsidR="000E1070" w:rsidRPr="00731A43">
        <w:rPr>
          <w:rFonts w:ascii="Arial" w:hAnsi="Arial" w:cs="Arial"/>
          <w:sz w:val="24"/>
          <w:szCs w:val="24"/>
        </w:rPr>
        <w:t>conversation</w:t>
      </w:r>
      <w:r w:rsidR="006A5DE9" w:rsidRPr="00731A43">
        <w:rPr>
          <w:rFonts w:ascii="Arial" w:hAnsi="Arial" w:cs="Arial"/>
          <w:sz w:val="24"/>
          <w:szCs w:val="24"/>
        </w:rPr>
        <w:t xml:space="preserve">. Reassuring words, open body language, head nods, encouraging murmurings, and energy levels that matched the coachee's showed rapport. Positive attitude, insightful inquiry, and time management. Strengths include effective conversation management, the coachee speaking most of the time and coming up with their own ideas, and a well-thought-out action plan.  </w:t>
      </w:r>
    </w:p>
    <w:p w14:paraId="72212831" w14:textId="1A645A51" w:rsidR="00590BC6" w:rsidRPr="00731A43" w:rsidRDefault="006A5DE9" w:rsidP="00731A43">
      <w:pPr>
        <w:spacing w:line="360" w:lineRule="auto"/>
        <w:jc w:val="both"/>
        <w:rPr>
          <w:rFonts w:ascii="Arial" w:hAnsi="Arial" w:cs="Arial"/>
          <w:sz w:val="24"/>
          <w:szCs w:val="24"/>
        </w:rPr>
      </w:pPr>
      <w:r w:rsidRPr="00731A43">
        <w:rPr>
          <w:rFonts w:ascii="Arial" w:hAnsi="Arial" w:cs="Arial"/>
          <w:sz w:val="24"/>
          <w:szCs w:val="24"/>
        </w:rPr>
        <w:t>This experience helped me understand procrastination and honesty, but Landsberg's Model could help me improve. The Landsberg Model worked, but I plan to use other models to develop new skills</w:t>
      </w:r>
      <w:r w:rsidR="00612823" w:rsidRPr="00731A43">
        <w:rPr>
          <w:rFonts w:ascii="Arial" w:hAnsi="Arial" w:cs="Arial"/>
          <w:sz w:val="24"/>
          <w:szCs w:val="24"/>
        </w:rPr>
        <w:t xml:space="preserve"> and knowledge.</w:t>
      </w:r>
    </w:p>
    <w:p w14:paraId="620288B5" w14:textId="77777777" w:rsidR="00816883" w:rsidRPr="00731A43" w:rsidRDefault="00816883" w:rsidP="00731A43">
      <w:pPr>
        <w:spacing w:line="360" w:lineRule="auto"/>
        <w:jc w:val="both"/>
        <w:rPr>
          <w:rFonts w:ascii="Arial" w:hAnsi="Arial" w:cs="Arial"/>
          <w:sz w:val="24"/>
          <w:szCs w:val="24"/>
        </w:rPr>
      </w:pPr>
    </w:p>
    <w:p w14:paraId="355C6F5A" w14:textId="6029292A" w:rsidR="00816883" w:rsidRDefault="00816883" w:rsidP="00731A43">
      <w:pPr>
        <w:spacing w:line="360" w:lineRule="auto"/>
        <w:jc w:val="both"/>
        <w:rPr>
          <w:rFonts w:ascii="Arial" w:hAnsi="Arial" w:cs="Arial"/>
          <w:sz w:val="24"/>
          <w:szCs w:val="24"/>
        </w:rPr>
      </w:pPr>
      <w:r w:rsidRPr="00731A43">
        <w:rPr>
          <w:rFonts w:ascii="Arial" w:hAnsi="Arial" w:cs="Arial"/>
          <w:sz w:val="24"/>
          <w:szCs w:val="24"/>
        </w:rPr>
        <w:t>Conclusion</w:t>
      </w:r>
    </w:p>
    <w:p w14:paraId="5EBE0508" w14:textId="122E71BF" w:rsidR="00044790" w:rsidRDefault="00411D2E" w:rsidP="00731A43">
      <w:pPr>
        <w:spacing w:line="360" w:lineRule="auto"/>
        <w:jc w:val="both"/>
        <w:rPr>
          <w:rFonts w:ascii="Arial" w:hAnsi="Arial" w:cs="Arial"/>
          <w:sz w:val="24"/>
          <w:szCs w:val="24"/>
        </w:rPr>
      </w:pPr>
      <w:r w:rsidRPr="00411D2E">
        <w:rPr>
          <w:rFonts w:ascii="Arial" w:hAnsi="Arial" w:cs="Arial"/>
          <w:sz w:val="24"/>
          <w:szCs w:val="24"/>
        </w:rPr>
        <w:t>In summary, coaching and mentoring are integral components of the professional environment. They offer a multitude of advantages, including the advancement of employees, heightened levels of productivity, and enhanced job satisfaction.</w:t>
      </w:r>
      <w:r w:rsidR="00BD0E1C">
        <w:rPr>
          <w:rFonts w:ascii="Arial" w:hAnsi="Arial" w:cs="Arial"/>
          <w:sz w:val="24"/>
          <w:szCs w:val="24"/>
        </w:rPr>
        <w:t xml:space="preserve"> Models enumerated above provide excellent frameworks which can be used for effective coaching and mentoring. </w:t>
      </w:r>
      <w:r w:rsidR="00F71440">
        <w:rPr>
          <w:rFonts w:ascii="Arial" w:hAnsi="Arial" w:cs="Arial"/>
          <w:sz w:val="24"/>
          <w:szCs w:val="24"/>
        </w:rPr>
        <w:t>D</w:t>
      </w:r>
      <w:r w:rsidR="00F71440" w:rsidRPr="00F71440">
        <w:rPr>
          <w:rFonts w:ascii="Arial" w:hAnsi="Arial" w:cs="Arial"/>
          <w:sz w:val="24"/>
          <w:szCs w:val="24"/>
        </w:rPr>
        <w:t>espite their advantages, coaching and mentoring also face challenges, including resistance to change and a lack of time and resources. However, these challenges can be overcome through proper planning, training, and communication.</w:t>
      </w:r>
    </w:p>
    <w:p w14:paraId="69B7CA47" w14:textId="77777777" w:rsidR="00224034" w:rsidRDefault="00224034" w:rsidP="00731A43">
      <w:pPr>
        <w:spacing w:line="360" w:lineRule="auto"/>
        <w:jc w:val="both"/>
        <w:rPr>
          <w:rFonts w:ascii="Arial" w:hAnsi="Arial" w:cs="Arial"/>
          <w:sz w:val="24"/>
          <w:szCs w:val="24"/>
        </w:rPr>
      </w:pPr>
    </w:p>
    <w:p w14:paraId="361115B0" w14:textId="77777777" w:rsidR="00260637" w:rsidRDefault="00260637" w:rsidP="00731A43">
      <w:pPr>
        <w:spacing w:line="360" w:lineRule="auto"/>
        <w:jc w:val="both"/>
        <w:rPr>
          <w:rFonts w:ascii="Arial" w:hAnsi="Arial" w:cs="Arial"/>
          <w:sz w:val="24"/>
          <w:szCs w:val="24"/>
        </w:rPr>
      </w:pPr>
    </w:p>
    <w:p w14:paraId="287B3465" w14:textId="14411580" w:rsidR="00224034" w:rsidRDefault="00224034" w:rsidP="00731A43">
      <w:pPr>
        <w:spacing w:line="360" w:lineRule="auto"/>
        <w:jc w:val="both"/>
        <w:rPr>
          <w:rFonts w:ascii="Arial" w:hAnsi="Arial" w:cs="Arial"/>
          <w:sz w:val="24"/>
          <w:szCs w:val="24"/>
        </w:rPr>
      </w:pPr>
      <w:r>
        <w:rPr>
          <w:rFonts w:ascii="Arial" w:hAnsi="Arial" w:cs="Arial"/>
          <w:sz w:val="24"/>
          <w:szCs w:val="24"/>
        </w:rPr>
        <w:t>References</w:t>
      </w:r>
      <w:r w:rsidR="00E149C6">
        <w:rPr>
          <w:rFonts w:ascii="Arial" w:hAnsi="Arial" w:cs="Arial"/>
          <w:sz w:val="24"/>
          <w:szCs w:val="24"/>
        </w:rPr>
        <w:t>:</w:t>
      </w:r>
    </w:p>
    <w:p w14:paraId="2304C34F"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Bluckert, P. ,2005, The similarities and differences between coaching and therapy. Industrial and Commercial Training, 37(2), 91-96. Accessed online via Google Scholar 7/12/2023</w:t>
      </w:r>
    </w:p>
    <w:p w14:paraId="08C56F44" w14:textId="77777777" w:rsidR="00E149C6" w:rsidRPr="00E149C6" w:rsidRDefault="00E149C6" w:rsidP="00E149C6">
      <w:pPr>
        <w:spacing w:line="276" w:lineRule="auto"/>
        <w:jc w:val="both"/>
        <w:rPr>
          <w:rFonts w:ascii="Arial" w:hAnsi="Arial" w:cs="Arial"/>
          <w:sz w:val="18"/>
          <w:szCs w:val="18"/>
        </w:rPr>
      </w:pPr>
    </w:p>
    <w:p w14:paraId="194A34B5" w14:textId="7861D53F"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Boyatzis R. E., Rochford K. ,2020, Relational climate in the workplace: Dimensions, </w:t>
      </w:r>
      <w:r w:rsidR="00873AD2" w:rsidRPr="00E149C6">
        <w:rPr>
          <w:rFonts w:ascii="Arial" w:hAnsi="Arial" w:cs="Arial"/>
          <w:sz w:val="18"/>
          <w:szCs w:val="18"/>
        </w:rPr>
        <w:t>measurement,</w:t>
      </w:r>
      <w:r w:rsidRPr="00E149C6">
        <w:rPr>
          <w:rFonts w:ascii="Arial" w:hAnsi="Arial" w:cs="Arial"/>
          <w:sz w:val="18"/>
          <w:szCs w:val="18"/>
        </w:rPr>
        <w:t xml:space="preserve"> and validation. Frontiers in Psychology, 11(article 85). https://doi.org/10.3389/fpsyg.2020.00085 Accessed via university online library 7/12/2023</w:t>
      </w:r>
    </w:p>
    <w:p w14:paraId="4ED4D5A6" w14:textId="77777777" w:rsidR="00E149C6" w:rsidRPr="00E149C6" w:rsidRDefault="00E149C6" w:rsidP="00E149C6">
      <w:pPr>
        <w:spacing w:line="276" w:lineRule="auto"/>
        <w:jc w:val="both"/>
        <w:rPr>
          <w:rFonts w:ascii="Arial" w:hAnsi="Arial" w:cs="Arial"/>
          <w:sz w:val="18"/>
          <w:szCs w:val="18"/>
        </w:rPr>
      </w:pPr>
    </w:p>
    <w:p w14:paraId="56152F99"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Bozeman, B.; Feeney, M. K.,  2007,  "Toward a useful theory of mentoring: A conceptual analysis and critique". Administration &amp; Society. 39 (6): 719–739. doi:10.1177/0095399707304119. S2CID 143989012, Accessed online via Google Scholar 7/12/2023</w:t>
      </w:r>
    </w:p>
    <w:p w14:paraId="05CFE8D0" w14:textId="77777777" w:rsidR="00E149C6" w:rsidRPr="00E149C6" w:rsidRDefault="00E149C6" w:rsidP="00E149C6">
      <w:pPr>
        <w:spacing w:line="276" w:lineRule="auto"/>
        <w:jc w:val="both"/>
        <w:rPr>
          <w:rFonts w:ascii="Arial" w:hAnsi="Arial" w:cs="Arial"/>
          <w:sz w:val="18"/>
          <w:szCs w:val="18"/>
        </w:rPr>
      </w:pPr>
    </w:p>
    <w:p w14:paraId="14231A14" w14:textId="47153E50"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Cameron, E. ; Green, M., 2019. Making sense of change management: A complete guide to the models, </w:t>
      </w:r>
      <w:r w:rsidR="00873AD2" w:rsidRPr="00E149C6">
        <w:rPr>
          <w:rFonts w:ascii="Arial" w:hAnsi="Arial" w:cs="Arial"/>
          <w:sz w:val="18"/>
          <w:szCs w:val="18"/>
        </w:rPr>
        <w:t>tools,</w:t>
      </w:r>
      <w:r w:rsidRPr="00E149C6">
        <w:rPr>
          <w:rFonts w:ascii="Arial" w:hAnsi="Arial" w:cs="Arial"/>
          <w:sz w:val="18"/>
          <w:szCs w:val="18"/>
        </w:rPr>
        <w:t xml:space="preserve"> and techniques of organizational change.booksfree.org Accessed online 7/12/2023</w:t>
      </w:r>
    </w:p>
    <w:p w14:paraId="21AC32AE" w14:textId="77777777" w:rsidR="00E149C6" w:rsidRPr="00E149C6" w:rsidRDefault="00E149C6" w:rsidP="00E149C6">
      <w:pPr>
        <w:spacing w:line="276" w:lineRule="auto"/>
        <w:jc w:val="both"/>
        <w:rPr>
          <w:rFonts w:ascii="Arial" w:hAnsi="Arial" w:cs="Arial"/>
          <w:sz w:val="18"/>
          <w:szCs w:val="18"/>
        </w:rPr>
      </w:pPr>
    </w:p>
    <w:p w14:paraId="662106A3"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Campbell-Meier J, Hussey L (2019) Exploring becoming, doing, and relating within the information professions. Journal of Librarianship and Information Science 51(4): 962–973. Accessed online 7/12/2023</w:t>
      </w:r>
    </w:p>
    <w:p w14:paraId="1C089BB8" w14:textId="77777777" w:rsidR="00E149C6" w:rsidRPr="00E149C6" w:rsidRDefault="00E149C6" w:rsidP="00E149C6">
      <w:pPr>
        <w:spacing w:line="276" w:lineRule="auto"/>
        <w:jc w:val="both"/>
        <w:rPr>
          <w:rFonts w:ascii="Arial" w:hAnsi="Arial" w:cs="Arial"/>
          <w:sz w:val="18"/>
          <w:szCs w:val="18"/>
        </w:rPr>
      </w:pPr>
    </w:p>
    <w:p w14:paraId="114AA907"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Carnevale, J. B.;  Hatak, I., 2020. Employee adjustment and well-being in the era of COVID-19: Implications for human resource management. Journal of business research.nih.gov, Accessed online 7/12/2023</w:t>
      </w:r>
    </w:p>
    <w:p w14:paraId="78433A72" w14:textId="77777777" w:rsidR="00E149C6" w:rsidRPr="00E149C6" w:rsidRDefault="00E149C6" w:rsidP="00E149C6">
      <w:pPr>
        <w:spacing w:line="276" w:lineRule="auto"/>
        <w:jc w:val="both"/>
        <w:rPr>
          <w:rFonts w:ascii="Arial" w:hAnsi="Arial" w:cs="Arial"/>
          <w:sz w:val="18"/>
          <w:szCs w:val="18"/>
        </w:rPr>
      </w:pPr>
    </w:p>
    <w:p w14:paraId="46261D80"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CIPD, 2023, Coaching and Mentoring | Factsheets | CIPD, Accessed online 07/12/2023</w:t>
      </w:r>
    </w:p>
    <w:p w14:paraId="3F469B88" w14:textId="77777777" w:rsidR="00E149C6" w:rsidRPr="00E149C6" w:rsidRDefault="00E149C6" w:rsidP="00E149C6">
      <w:pPr>
        <w:spacing w:line="276" w:lineRule="auto"/>
        <w:jc w:val="both"/>
        <w:rPr>
          <w:rFonts w:ascii="Arial" w:hAnsi="Arial" w:cs="Arial"/>
          <w:sz w:val="18"/>
          <w:szCs w:val="18"/>
        </w:rPr>
      </w:pPr>
    </w:p>
    <w:p w14:paraId="12C976B1"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Clutterbuck, D. , Megginson, D., Bajer, A. ,2016, Building and Sustaining a Coaching Culture. London: Chartered Institute of Personnel and Development. Accessed online on Moodle 7/12/2023  </w:t>
      </w:r>
    </w:p>
    <w:p w14:paraId="55DB2650" w14:textId="77777777" w:rsidR="00E149C6" w:rsidRPr="00E149C6" w:rsidRDefault="00E149C6" w:rsidP="00E149C6">
      <w:pPr>
        <w:spacing w:line="276" w:lineRule="auto"/>
        <w:jc w:val="both"/>
        <w:rPr>
          <w:rFonts w:ascii="Arial" w:hAnsi="Arial" w:cs="Arial"/>
          <w:sz w:val="18"/>
          <w:szCs w:val="18"/>
        </w:rPr>
      </w:pPr>
    </w:p>
    <w:p w14:paraId="5359A5E0" w14:textId="1902834B"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Clutterbuck, D. ,</w:t>
      </w:r>
      <w:r w:rsidR="00726CEF" w:rsidRPr="00E149C6">
        <w:rPr>
          <w:rFonts w:ascii="Arial" w:hAnsi="Arial" w:cs="Arial"/>
          <w:sz w:val="18"/>
          <w:szCs w:val="18"/>
        </w:rPr>
        <w:t>2020,</w:t>
      </w:r>
      <w:r w:rsidRPr="00E149C6">
        <w:rPr>
          <w:rFonts w:ascii="Arial" w:hAnsi="Arial" w:cs="Arial"/>
          <w:sz w:val="18"/>
          <w:szCs w:val="18"/>
        </w:rPr>
        <w:t xml:space="preserve"> Coaching the team at work 2: The definitive guide to team coaching. Nicholas Brealey., Accessed via Google Scholar 7/12/2023</w:t>
      </w:r>
    </w:p>
    <w:p w14:paraId="313D61E9" w14:textId="77777777" w:rsidR="00E149C6" w:rsidRPr="00E149C6" w:rsidRDefault="00E149C6" w:rsidP="00E149C6">
      <w:pPr>
        <w:spacing w:line="276" w:lineRule="auto"/>
        <w:jc w:val="both"/>
        <w:rPr>
          <w:rFonts w:ascii="Arial" w:hAnsi="Arial" w:cs="Arial"/>
          <w:sz w:val="18"/>
          <w:szCs w:val="18"/>
        </w:rPr>
      </w:pPr>
    </w:p>
    <w:p w14:paraId="1AE1F1D3"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Clutterbuck, D.,  Schneider, S., 1998,  Executive mentoring. Croner’s Executive Companion Bulletin, Accessed online via Google Scholar 7/12/2023</w:t>
      </w:r>
    </w:p>
    <w:p w14:paraId="6906FEBF" w14:textId="77777777" w:rsidR="00E149C6" w:rsidRPr="00E149C6" w:rsidRDefault="00E149C6" w:rsidP="00E149C6">
      <w:pPr>
        <w:spacing w:line="276" w:lineRule="auto"/>
        <w:jc w:val="both"/>
        <w:rPr>
          <w:rFonts w:ascii="Arial" w:hAnsi="Arial" w:cs="Arial"/>
          <w:sz w:val="18"/>
          <w:szCs w:val="18"/>
        </w:rPr>
      </w:pPr>
    </w:p>
    <w:p w14:paraId="4C67D016" w14:textId="3D697C04"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Clutterbuck, D., 2004. Everyone needs a mentor </w:t>
      </w:r>
      <w:r w:rsidR="00726CEF" w:rsidRPr="00E149C6">
        <w:rPr>
          <w:rFonts w:ascii="Arial" w:hAnsi="Arial" w:cs="Arial"/>
          <w:sz w:val="18"/>
          <w:szCs w:val="18"/>
        </w:rPr>
        <w:t>fostering</w:t>
      </w:r>
      <w:r w:rsidRPr="00E149C6">
        <w:rPr>
          <w:rFonts w:ascii="Arial" w:hAnsi="Arial" w:cs="Arial"/>
          <w:sz w:val="18"/>
          <w:szCs w:val="18"/>
        </w:rPr>
        <w:t xml:space="preserve"> talent in your organisation. CIPD Publishing.</w:t>
      </w:r>
    </w:p>
    <w:p w14:paraId="45A6A8A5" w14:textId="77777777" w:rsidR="00E149C6" w:rsidRPr="00E149C6" w:rsidRDefault="00E149C6" w:rsidP="00E149C6">
      <w:pPr>
        <w:spacing w:line="276" w:lineRule="auto"/>
        <w:jc w:val="both"/>
        <w:rPr>
          <w:rFonts w:ascii="Arial" w:hAnsi="Arial" w:cs="Arial"/>
          <w:sz w:val="18"/>
          <w:szCs w:val="18"/>
        </w:rPr>
      </w:pPr>
    </w:p>
    <w:p w14:paraId="25A094D0"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Clutterbuck, D., 2010, The Complete Handbook of Coaching (3rd ed.). Los Angeles; London: SAGE Publications. ISBN 9781473973046. OCLC 1023783439. Accessed online via Google Scholar 7/12/2023</w:t>
      </w:r>
    </w:p>
    <w:p w14:paraId="1C79C55C" w14:textId="77777777" w:rsidR="00E149C6" w:rsidRPr="00E149C6" w:rsidRDefault="00E149C6" w:rsidP="00E149C6">
      <w:pPr>
        <w:spacing w:line="276" w:lineRule="auto"/>
        <w:jc w:val="both"/>
        <w:rPr>
          <w:rFonts w:ascii="Arial" w:hAnsi="Arial" w:cs="Arial"/>
          <w:sz w:val="18"/>
          <w:szCs w:val="18"/>
        </w:rPr>
      </w:pPr>
    </w:p>
    <w:p w14:paraId="06950D14"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lastRenderedPageBreak/>
        <w:t>CMI, 2014, Mentoring in practice, CHK-083-Mentoring-in-practice.pdf (managers.org.uk) Accessed online 7/12/2023</w:t>
      </w:r>
    </w:p>
    <w:p w14:paraId="1F2363A7" w14:textId="77777777" w:rsidR="00E149C6" w:rsidRPr="00E149C6" w:rsidRDefault="00E149C6" w:rsidP="00E149C6">
      <w:pPr>
        <w:spacing w:line="276" w:lineRule="auto"/>
        <w:jc w:val="both"/>
        <w:rPr>
          <w:rFonts w:ascii="Arial" w:hAnsi="Arial" w:cs="Arial"/>
          <w:sz w:val="18"/>
          <w:szCs w:val="18"/>
        </w:rPr>
      </w:pPr>
    </w:p>
    <w:p w14:paraId="2BB2B7AA"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lang w:val="it-IT"/>
        </w:rPr>
        <w:t xml:space="preserve">Deci, E. L., &amp; Ryan, R. M. (2008). </w:t>
      </w:r>
      <w:r w:rsidRPr="00E149C6">
        <w:rPr>
          <w:rFonts w:ascii="Arial" w:hAnsi="Arial" w:cs="Arial"/>
          <w:sz w:val="18"/>
          <w:szCs w:val="18"/>
        </w:rPr>
        <w:t>Self-determination theory: A macro theory of human motivation, development, and health. Canadian Psychology/Psychologie Canadienne, 49(3), 182-185. Accessed online 7/12/2023</w:t>
      </w:r>
    </w:p>
    <w:p w14:paraId="023CBEDE" w14:textId="77777777" w:rsidR="00E149C6" w:rsidRPr="00E149C6" w:rsidRDefault="00E149C6" w:rsidP="00E149C6">
      <w:pPr>
        <w:spacing w:line="276" w:lineRule="auto"/>
        <w:jc w:val="both"/>
        <w:rPr>
          <w:rFonts w:ascii="Arial" w:hAnsi="Arial" w:cs="Arial"/>
          <w:sz w:val="18"/>
          <w:szCs w:val="18"/>
        </w:rPr>
      </w:pPr>
    </w:p>
    <w:p w14:paraId="6F72F069"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Gilbert, A., &amp; Whittleworth, K. (2009). The OSCAR coaching model – Simplifying workplace coaching. Monmouth: Worth Consulting., Accessed online 7/12/2023</w:t>
      </w:r>
    </w:p>
    <w:p w14:paraId="277DDAF8"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Gilbert, A., Whittleworth, K.,2009, The Oscar Coaching Model- Simplifying Workplace coaching, 9780956357601, Worth Consulted Ltd, https://books.google.co.uk/books?id=RvBCAgAAQBAJ Accessed online 7/12/2023</w:t>
      </w:r>
    </w:p>
    <w:p w14:paraId="22461903" w14:textId="77777777" w:rsidR="00E149C6" w:rsidRPr="00E149C6" w:rsidRDefault="00E149C6" w:rsidP="00E149C6">
      <w:pPr>
        <w:spacing w:line="276" w:lineRule="auto"/>
        <w:jc w:val="both"/>
        <w:rPr>
          <w:rFonts w:ascii="Arial" w:hAnsi="Arial" w:cs="Arial"/>
          <w:sz w:val="18"/>
          <w:szCs w:val="18"/>
        </w:rPr>
      </w:pPr>
    </w:p>
    <w:p w14:paraId="763A556A"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Hawkins, P. ,2012, Creating a coaching culture: Developing a coaching strategy for your organization. McGraw-Hill Education (UK). Accessed online via Google Scholar 7/12/2023</w:t>
      </w:r>
    </w:p>
    <w:p w14:paraId="36EBAEBB" w14:textId="77777777" w:rsidR="00E149C6" w:rsidRPr="00E149C6" w:rsidRDefault="00E149C6" w:rsidP="00E149C6">
      <w:pPr>
        <w:spacing w:line="276" w:lineRule="auto"/>
        <w:jc w:val="both"/>
        <w:rPr>
          <w:rFonts w:ascii="Arial" w:hAnsi="Arial" w:cs="Arial"/>
          <w:sz w:val="18"/>
          <w:szCs w:val="18"/>
        </w:rPr>
      </w:pPr>
    </w:p>
    <w:p w14:paraId="0A9B1314" w14:textId="6389CD88" w:rsidR="00E149C6" w:rsidRPr="00E149C6" w:rsidRDefault="00726CEF" w:rsidP="00E149C6">
      <w:pPr>
        <w:spacing w:line="276" w:lineRule="auto"/>
        <w:jc w:val="both"/>
        <w:rPr>
          <w:rFonts w:ascii="Arial" w:hAnsi="Arial" w:cs="Arial"/>
          <w:sz w:val="18"/>
          <w:szCs w:val="18"/>
        </w:rPr>
      </w:pPr>
      <w:r w:rsidRPr="00E149C6">
        <w:rPr>
          <w:rFonts w:ascii="Arial" w:hAnsi="Arial" w:cs="Arial"/>
          <w:sz w:val="18"/>
          <w:szCs w:val="18"/>
        </w:rPr>
        <w:t>Indeed,</w:t>
      </w:r>
      <w:r w:rsidR="00E149C6" w:rsidRPr="00E149C6">
        <w:rPr>
          <w:rFonts w:ascii="Arial" w:hAnsi="Arial" w:cs="Arial"/>
          <w:sz w:val="18"/>
          <w:szCs w:val="18"/>
        </w:rPr>
        <w:t xml:space="preserve"> Editorial Team, 2022, 11 Coaching in the Workplace Examples   11 Coaching in the Workplace Examples | Indeed.com Accessed online 7/12/2023</w:t>
      </w:r>
    </w:p>
    <w:p w14:paraId="7A37A341" w14:textId="77777777" w:rsidR="00E149C6" w:rsidRPr="00E149C6" w:rsidRDefault="00E149C6" w:rsidP="00E149C6">
      <w:pPr>
        <w:spacing w:line="276" w:lineRule="auto"/>
        <w:jc w:val="both"/>
        <w:rPr>
          <w:rFonts w:ascii="Arial" w:hAnsi="Arial" w:cs="Arial"/>
          <w:sz w:val="18"/>
          <w:szCs w:val="18"/>
        </w:rPr>
      </w:pPr>
    </w:p>
    <w:p w14:paraId="437EEF45" w14:textId="5786AF08"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lang w:val="de-DE"/>
        </w:rPr>
        <w:t xml:space="preserve">Kennedy, S. </w:t>
      </w:r>
      <w:r w:rsidR="00726CEF" w:rsidRPr="00E149C6">
        <w:rPr>
          <w:rFonts w:ascii="Arial" w:hAnsi="Arial" w:cs="Arial"/>
          <w:sz w:val="18"/>
          <w:szCs w:val="18"/>
          <w:lang w:val="de-DE"/>
        </w:rPr>
        <w:t>P.;</w:t>
      </w:r>
      <w:r w:rsidRPr="00E149C6">
        <w:rPr>
          <w:rFonts w:ascii="Arial" w:hAnsi="Arial" w:cs="Arial"/>
          <w:sz w:val="18"/>
          <w:szCs w:val="18"/>
          <w:lang w:val="de-DE"/>
        </w:rPr>
        <w:t xml:space="preserve"> Garewal, K. R., 2020. </w:t>
      </w:r>
      <w:r w:rsidRPr="00E149C6">
        <w:rPr>
          <w:rFonts w:ascii="Arial" w:hAnsi="Arial" w:cs="Arial"/>
          <w:sz w:val="18"/>
          <w:szCs w:val="18"/>
        </w:rPr>
        <w:t>Quantitative analysis of workplace morale in academic librarians and the impact of direct supervisors on workplace morale. The Journal of Academic Librarianship.nih.gov Accessed online 7/12/2023</w:t>
      </w:r>
    </w:p>
    <w:p w14:paraId="77AE113D" w14:textId="77777777" w:rsidR="00E149C6" w:rsidRPr="00E149C6" w:rsidRDefault="00E149C6" w:rsidP="00E149C6">
      <w:pPr>
        <w:spacing w:line="276" w:lineRule="auto"/>
        <w:jc w:val="both"/>
        <w:rPr>
          <w:rFonts w:ascii="Arial" w:hAnsi="Arial" w:cs="Arial"/>
          <w:sz w:val="18"/>
          <w:szCs w:val="18"/>
        </w:rPr>
      </w:pPr>
    </w:p>
    <w:p w14:paraId="6BD855EE"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Landsberg, M., 2015, The Tao of coaching Boost your effectiveness at work by inspiring and developing those around you, Profile Book eISBN 978 1782831 839, https://books.google.co.uk/books Accessed via Google Scholar 7/12/2023</w:t>
      </w:r>
    </w:p>
    <w:p w14:paraId="65658691" w14:textId="77777777" w:rsidR="00E149C6" w:rsidRPr="00E149C6" w:rsidRDefault="00E149C6" w:rsidP="00E149C6">
      <w:pPr>
        <w:spacing w:line="276" w:lineRule="auto"/>
        <w:jc w:val="both"/>
        <w:rPr>
          <w:rFonts w:ascii="Arial" w:hAnsi="Arial" w:cs="Arial"/>
          <w:sz w:val="18"/>
          <w:szCs w:val="18"/>
        </w:rPr>
      </w:pPr>
    </w:p>
    <w:p w14:paraId="02E8534E"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 Parsloe, E.; Wray, M. J. (2000). Coaching and mentoring: practical methods to improve learning. Kogan Page. ISBN 978-0-7494-3118-1. Accessed online 7/12/2023</w:t>
      </w:r>
    </w:p>
    <w:p w14:paraId="25D076A8" w14:textId="77777777" w:rsidR="00E149C6" w:rsidRPr="00E149C6" w:rsidRDefault="00E149C6" w:rsidP="00E149C6">
      <w:pPr>
        <w:spacing w:line="276" w:lineRule="auto"/>
        <w:jc w:val="both"/>
        <w:rPr>
          <w:rFonts w:ascii="Arial" w:hAnsi="Arial" w:cs="Arial"/>
          <w:sz w:val="18"/>
          <w:szCs w:val="18"/>
        </w:rPr>
      </w:pPr>
    </w:p>
    <w:p w14:paraId="4964E206"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Parsloe, Eric; Wray, Monika Jamieson, 2000,  Coaching and mentoring: practical methods to improve learning. London: Kogan Page. ISBN 9780749431181. OCLC 44058686. Accessed via Google Scholar 7/12/2023</w:t>
      </w:r>
    </w:p>
    <w:p w14:paraId="3E3FEC9A" w14:textId="77777777" w:rsidR="00E149C6" w:rsidRPr="00E149C6" w:rsidRDefault="00E149C6" w:rsidP="00E149C6">
      <w:pPr>
        <w:spacing w:line="276" w:lineRule="auto"/>
        <w:jc w:val="both"/>
        <w:rPr>
          <w:rFonts w:ascii="Arial" w:hAnsi="Arial" w:cs="Arial"/>
          <w:sz w:val="18"/>
          <w:szCs w:val="18"/>
        </w:rPr>
      </w:pPr>
    </w:p>
    <w:p w14:paraId="3564A36B" w14:textId="53E7E3F1"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 xml:space="preserve">Passmore, </w:t>
      </w:r>
      <w:r w:rsidR="00873AD2" w:rsidRPr="00E149C6">
        <w:rPr>
          <w:rFonts w:ascii="Arial" w:hAnsi="Arial" w:cs="Arial"/>
          <w:sz w:val="18"/>
          <w:szCs w:val="18"/>
        </w:rPr>
        <w:t>J.,</w:t>
      </w:r>
      <w:r w:rsidRPr="00E149C6">
        <w:rPr>
          <w:rFonts w:ascii="Arial" w:hAnsi="Arial" w:cs="Arial"/>
          <w:sz w:val="18"/>
          <w:szCs w:val="18"/>
        </w:rPr>
        <w:t xml:space="preserve"> and Lai, Y.L., 2020, Coaching psychology: Exploring definitions and research contribution to practice. Coaching Researched: A Coaching Psychology Reader, pp.3-22.bbk.ac.uk  Accessed online via Google Scholar 7/12/2023</w:t>
      </w:r>
    </w:p>
    <w:p w14:paraId="70DE00AE" w14:textId="77777777" w:rsidR="00E149C6" w:rsidRPr="00E149C6" w:rsidRDefault="00E149C6" w:rsidP="00E149C6">
      <w:pPr>
        <w:spacing w:line="276" w:lineRule="auto"/>
        <w:jc w:val="both"/>
        <w:rPr>
          <w:rFonts w:ascii="Arial" w:hAnsi="Arial" w:cs="Arial"/>
          <w:sz w:val="18"/>
          <w:szCs w:val="18"/>
        </w:rPr>
      </w:pPr>
    </w:p>
    <w:p w14:paraId="0FCD17FD" w14:textId="77777777"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Shepherd, D. A., Saade, F. P., &amp; Wincent, J., 2020. How to circumvent adversity? Refugee-entrepreneurs' resilience in the face of substantial and persistent adversity. Journal of Business Venturing.unisg.ch  Accessed online 7/12/2023</w:t>
      </w:r>
    </w:p>
    <w:p w14:paraId="4A1DF34A" w14:textId="77777777" w:rsidR="00E149C6" w:rsidRPr="00E149C6" w:rsidRDefault="00E149C6" w:rsidP="00E149C6">
      <w:pPr>
        <w:spacing w:line="276" w:lineRule="auto"/>
        <w:jc w:val="both"/>
        <w:rPr>
          <w:rFonts w:ascii="Arial" w:hAnsi="Arial" w:cs="Arial"/>
          <w:sz w:val="18"/>
          <w:szCs w:val="18"/>
        </w:rPr>
      </w:pPr>
    </w:p>
    <w:p w14:paraId="4F856577" w14:textId="7A0B486D" w:rsidR="00E149C6" w:rsidRPr="00E149C6" w:rsidRDefault="00E149C6" w:rsidP="00E149C6">
      <w:pPr>
        <w:spacing w:line="276" w:lineRule="auto"/>
        <w:jc w:val="both"/>
        <w:rPr>
          <w:rFonts w:ascii="Arial" w:hAnsi="Arial" w:cs="Arial"/>
          <w:sz w:val="18"/>
          <w:szCs w:val="18"/>
        </w:rPr>
      </w:pPr>
      <w:r w:rsidRPr="00E149C6">
        <w:rPr>
          <w:rFonts w:ascii="Arial" w:hAnsi="Arial" w:cs="Arial"/>
          <w:sz w:val="18"/>
          <w:szCs w:val="18"/>
        </w:rPr>
        <w:t>Tetlock, P. E., &amp; Boettger, R., 1989, Accountability: A social magnifier of the dilution effect. Journal of Personality and Social Psychology, 57(3), 388-398,  Accessed online 7/12/2023</w:t>
      </w:r>
    </w:p>
    <w:p w14:paraId="1B82CED4" w14:textId="77777777" w:rsidR="00F71440" w:rsidRPr="00E149C6" w:rsidRDefault="00F71440" w:rsidP="00731A43">
      <w:pPr>
        <w:spacing w:line="360" w:lineRule="auto"/>
        <w:jc w:val="both"/>
        <w:rPr>
          <w:rFonts w:ascii="Arial" w:hAnsi="Arial" w:cs="Arial"/>
          <w:sz w:val="20"/>
          <w:szCs w:val="20"/>
        </w:rPr>
      </w:pPr>
    </w:p>
    <w:p w14:paraId="5921B9E5" w14:textId="3F1E1588" w:rsidR="00816883" w:rsidRDefault="00873AD2" w:rsidP="006A5DE9">
      <w:pPr>
        <w:spacing w:line="360" w:lineRule="auto"/>
        <w:rPr>
          <w:rFonts w:ascii="Arial" w:hAnsi="Arial" w:cs="Arial"/>
          <w:sz w:val="20"/>
          <w:szCs w:val="20"/>
        </w:rPr>
      </w:pPr>
      <w:r>
        <w:rPr>
          <w:rFonts w:ascii="Arial" w:hAnsi="Arial" w:cs="Arial"/>
          <w:sz w:val="20"/>
          <w:szCs w:val="20"/>
        </w:rPr>
        <w:lastRenderedPageBreak/>
        <w:t>Appendix</w:t>
      </w:r>
    </w:p>
    <w:p w14:paraId="2A2DE169" w14:textId="77777777" w:rsidR="008C3C58" w:rsidRDefault="008C3C58" w:rsidP="006A5DE9">
      <w:pPr>
        <w:spacing w:line="360" w:lineRule="auto"/>
        <w:rPr>
          <w:rFonts w:ascii="Arial" w:hAnsi="Arial" w:cs="Arial"/>
          <w:sz w:val="20"/>
          <w:szCs w:val="20"/>
        </w:rPr>
      </w:pPr>
    </w:p>
    <w:p w14:paraId="4681E1DD" w14:textId="7F765C4D" w:rsidR="008C3C58" w:rsidRPr="008C3C58" w:rsidRDefault="008C3C58" w:rsidP="008C3C58">
      <w:pPr>
        <w:spacing w:line="360" w:lineRule="auto"/>
        <w:rPr>
          <w:rFonts w:ascii="Arial" w:hAnsi="Arial" w:cs="Arial"/>
          <w:sz w:val="20"/>
          <w:szCs w:val="20"/>
        </w:rPr>
      </w:pPr>
      <w:r>
        <w:rPr>
          <w:rFonts w:ascii="Arial" w:hAnsi="Arial" w:cs="Arial"/>
          <w:sz w:val="20"/>
          <w:szCs w:val="20"/>
        </w:rPr>
        <w:t>Personal development plan</w:t>
      </w:r>
    </w:p>
    <w:tbl>
      <w:tblPr>
        <w:tblW w:w="9706" w:type="dxa"/>
        <w:tblCellMar>
          <w:left w:w="10" w:type="dxa"/>
          <w:right w:w="10" w:type="dxa"/>
        </w:tblCellMar>
        <w:tblLook w:val="0000" w:firstRow="0" w:lastRow="0" w:firstColumn="0" w:lastColumn="0" w:noHBand="0" w:noVBand="0"/>
      </w:tblPr>
      <w:tblGrid>
        <w:gridCol w:w="1977"/>
        <w:gridCol w:w="2248"/>
        <w:gridCol w:w="1824"/>
        <w:gridCol w:w="2248"/>
        <w:gridCol w:w="1506"/>
      </w:tblGrid>
      <w:tr w:rsidR="008C3C58" w:rsidRPr="008C3C58" w14:paraId="327C731F" w14:textId="77777777" w:rsidTr="00105B17">
        <w:tblPrEx>
          <w:tblCellMar>
            <w:top w:w="0" w:type="dxa"/>
            <w:bottom w:w="0" w:type="dxa"/>
          </w:tblCellMar>
        </w:tblPrEx>
        <w:trPr>
          <w:trHeight w:val="1190"/>
        </w:trPr>
        <w:tc>
          <w:tcPr>
            <w:tcW w:w="1977" w:type="dxa"/>
            <w:tcBorders>
              <w:top w:val="single" w:sz="4" w:space="0" w:color="000000"/>
              <w:left w:val="single" w:sz="4" w:space="0" w:color="000000"/>
              <w:bottom w:val="single" w:sz="4" w:space="0" w:color="000000"/>
              <w:right w:val="single" w:sz="4" w:space="0" w:color="000000"/>
            </w:tcBorders>
            <w:shd w:val="clear" w:color="auto" w:fill="BDD6EE"/>
            <w:tcMar>
              <w:top w:w="0" w:type="dxa"/>
              <w:left w:w="108" w:type="dxa"/>
              <w:bottom w:w="0" w:type="dxa"/>
              <w:right w:w="108" w:type="dxa"/>
            </w:tcMar>
          </w:tcPr>
          <w:p w14:paraId="7FC2A5D6"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Development objectives</w:t>
            </w:r>
          </w:p>
        </w:tc>
        <w:tc>
          <w:tcPr>
            <w:tcW w:w="2248" w:type="dxa"/>
            <w:tcBorders>
              <w:top w:val="single" w:sz="4" w:space="0" w:color="000000"/>
              <w:left w:val="single" w:sz="4" w:space="0" w:color="000000"/>
              <w:bottom w:val="single" w:sz="4" w:space="0" w:color="000000"/>
              <w:right w:val="single" w:sz="4" w:space="0" w:color="000000"/>
            </w:tcBorders>
            <w:shd w:val="clear" w:color="auto" w:fill="FFD966"/>
            <w:tcMar>
              <w:top w:w="0" w:type="dxa"/>
              <w:left w:w="108" w:type="dxa"/>
              <w:bottom w:w="0" w:type="dxa"/>
              <w:right w:w="108" w:type="dxa"/>
            </w:tcMar>
          </w:tcPr>
          <w:p w14:paraId="6960F8AD"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Specific action</w:t>
            </w:r>
          </w:p>
        </w:tc>
        <w:tc>
          <w:tcPr>
            <w:tcW w:w="1824" w:type="dxa"/>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tcPr>
          <w:p w14:paraId="48310174"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Barriers and how to overcome them</w:t>
            </w:r>
          </w:p>
        </w:tc>
        <w:tc>
          <w:tcPr>
            <w:tcW w:w="2248"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1B119B9B"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Support required</w:t>
            </w:r>
          </w:p>
        </w:tc>
        <w:tc>
          <w:tcPr>
            <w:tcW w:w="1409"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0D8B4255"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How will I have achieved the objective</w:t>
            </w:r>
          </w:p>
        </w:tc>
      </w:tr>
      <w:tr w:rsidR="008C3C58" w:rsidRPr="008C3C58" w14:paraId="3CC48D6D" w14:textId="77777777" w:rsidTr="00105B17">
        <w:tblPrEx>
          <w:tblCellMar>
            <w:top w:w="0" w:type="dxa"/>
            <w:bottom w:w="0" w:type="dxa"/>
          </w:tblCellMar>
        </w:tblPrEx>
        <w:trPr>
          <w:trHeight w:val="3394"/>
        </w:trPr>
        <w:tc>
          <w:tcPr>
            <w:tcW w:w="1977" w:type="dxa"/>
            <w:tcBorders>
              <w:top w:val="single" w:sz="4" w:space="0" w:color="000000"/>
              <w:left w:val="single" w:sz="4" w:space="0" w:color="000000"/>
              <w:bottom w:val="single" w:sz="4" w:space="0" w:color="000000"/>
              <w:right w:val="single" w:sz="4" w:space="0" w:color="000000"/>
            </w:tcBorders>
            <w:shd w:val="clear" w:color="auto" w:fill="BDD6EE"/>
            <w:tcMar>
              <w:top w:w="0" w:type="dxa"/>
              <w:left w:w="108" w:type="dxa"/>
              <w:bottom w:w="0" w:type="dxa"/>
              <w:right w:w="108" w:type="dxa"/>
            </w:tcMar>
          </w:tcPr>
          <w:p w14:paraId="6B594799"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1.Improve adaptability</w:t>
            </w:r>
          </w:p>
        </w:tc>
        <w:tc>
          <w:tcPr>
            <w:tcW w:w="2248" w:type="dxa"/>
            <w:tcBorders>
              <w:top w:val="single" w:sz="4" w:space="0" w:color="000000"/>
              <w:left w:val="single" w:sz="4" w:space="0" w:color="000000"/>
              <w:bottom w:val="single" w:sz="4" w:space="0" w:color="000000"/>
              <w:right w:val="single" w:sz="4" w:space="0" w:color="000000"/>
            </w:tcBorders>
            <w:shd w:val="clear" w:color="auto" w:fill="FFD966"/>
            <w:tcMar>
              <w:top w:w="0" w:type="dxa"/>
              <w:left w:w="108" w:type="dxa"/>
              <w:bottom w:w="0" w:type="dxa"/>
              <w:right w:w="108" w:type="dxa"/>
            </w:tcMar>
          </w:tcPr>
          <w:p w14:paraId="5B1CA288"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By being receptive to more challenges, becoming more resilient and by learning from others</w:t>
            </w:r>
          </w:p>
        </w:tc>
        <w:tc>
          <w:tcPr>
            <w:tcW w:w="1824" w:type="dxa"/>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tcPr>
          <w:p w14:paraId="74940F40"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Overcome fear of challenge by encouraging myself to take risks</w:t>
            </w:r>
          </w:p>
        </w:tc>
        <w:tc>
          <w:tcPr>
            <w:tcW w:w="2248"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6F19EDE7"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Feedback from more experienced individuals</w:t>
            </w:r>
          </w:p>
        </w:tc>
        <w:tc>
          <w:tcPr>
            <w:tcW w:w="1409"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50C8A73C"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When I embrace change naturally and know what steps to follow</w:t>
            </w:r>
          </w:p>
        </w:tc>
      </w:tr>
      <w:tr w:rsidR="008C3C58" w:rsidRPr="008C3C58" w14:paraId="4383508E" w14:textId="77777777" w:rsidTr="00105B17">
        <w:tblPrEx>
          <w:tblCellMar>
            <w:top w:w="0" w:type="dxa"/>
            <w:bottom w:w="0" w:type="dxa"/>
          </w:tblCellMar>
        </w:tblPrEx>
        <w:trPr>
          <w:trHeight w:val="1429"/>
        </w:trPr>
        <w:tc>
          <w:tcPr>
            <w:tcW w:w="1977" w:type="dxa"/>
            <w:tcBorders>
              <w:top w:val="single" w:sz="4" w:space="0" w:color="000000"/>
              <w:left w:val="single" w:sz="4" w:space="0" w:color="000000"/>
              <w:bottom w:val="single" w:sz="4" w:space="0" w:color="000000"/>
              <w:right w:val="single" w:sz="4" w:space="0" w:color="000000"/>
            </w:tcBorders>
            <w:shd w:val="clear" w:color="auto" w:fill="BDD6EE"/>
            <w:tcMar>
              <w:top w:w="0" w:type="dxa"/>
              <w:left w:w="108" w:type="dxa"/>
              <w:bottom w:w="0" w:type="dxa"/>
              <w:right w:w="108" w:type="dxa"/>
            </w:tcMar>
          </w:tcPr>
          <w:p w14:paraId="5B726643"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2.Improve teamwork</w:t>
            </w:r>
          </w:p>
        </w:tc>
        <w:tc>
          <w:tcPr>
            <w:tcW w:w="2248" w:type="dxa"/>
            <w:tcBorders>
              <w:top w:val="single" w:sz="4" w:space="0" w:color="000000"/>
              <w:left w:val="single" w:sz="4" w:space="0" w:color="000000"/>
              <w:bottom w:val="single" w:sz="4" w:space="0" w:color="000000"/>
              <w:right w:val="single" w:sz="4" w:space="0" w:color="000000"/>
            </w:tcBorders>
            <w:shd w:val="clear" w:color="auto" w:fill="FFD966"/>
            <w:tcMar>
              <w:top w:w="0" w:type="dxa"/>
              <w:left w:w="108" w:type="dxa"/>
              <w:bottom w:w="0" w:type="dxa"/>
              <w:right w:w="108" w:type="dxa"/>
            </w:tcMar>
          </w:tcPr>
          <w:p w14:paraId="4ECA061C"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By developing communication skills, setting roles and responsibilities</w:t>
            </w:r>
          </w:p>
        </w:tc>
        <w:tc>
          <w:tcPr>
            <w:tcW w:w="1824" w:type="dxa"/>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tcPr>
          <w:p w14:paraId="37593DFC"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People who do not wish to cooperate</w:t>
            </w:r>
          </w:p>
        </w:tc>
        <w:tc>
          <w:tcPr>
            <w:tcW w:w="2248"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75ABAFE8"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Improve communication skills by reading, improve people skills</w:t>
            </w:r>
          </w:p>
        </w:tc>
        <w:tc>
          <w:tcPr>
            <w:tcW w:w="1409"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56883C6F" w14:textId="77777777" w:rsidR="008C3C58" w:rsidRPr="008C3C58" w:rsidRDefault="008C3C58" w:rsidP="008C3C58">
            <w:pPr>
              <w:autoSpaceDN w:val="0"/>
              <w:spacing w:after="0" w:line="240" w:lineRule="auto"/>
              <w:textAlignment w:val="baseline"/>
              <w:rPr>
                <w:rFonts w:ascii="Calibri" w:eastAsia="Times New Roman" w:hAnsi="Calibri" w:cs="Times New Roman"/>
                <w:kern w:val="0"/>
                <w:sz w:val="32"/>
                <w:szCs w:val="32"/>
                <w14:ligatures w14:val="none"/>
              </w:rPr>
            </w:pPr>
            <w:r w:rsidRPr="008C3C58">
              <w:rPr>
                <w:rFonts w:ascii="Calibri" w:eastAsia="Times New Roman" w:hAnsi="Calibri" w:cs="Times New Roman"/>
                <w:kern w:val="0"/>
                <w:sz w:val="32"/>
                <w:szCs w:val="32"/>
                <w14:ligatures w14:val="none"/>
              </w:rPr>
              <w:t>When I am able to manage a team efficiently</w:t>
            </w:r>
          </w:p>
        </w:tc>
      </w:tr>
    </w:tbl>
    <w:p w14:paraId="1FB63673" w14:textId="77777777" w:rsidR="008C3C58" w:rsidRPr="008C3C58" w:rsidRDefault="008C3C58" w:rsidP="008C3C58">
      <w:pPr>
        <w:autoSpaceDN w:val="0"/>
        <w:spacing w:line="300" w:lineRule="auto"/>
        <w:textAlignment w:val="baseline"/>
        <w:rPr>
          <w:rFonts w:ascii="Calibri" w:eastAsia="Times New Roman" w:hAnsi="Calibri" w:cs="Times New Roman"/>
          <w:kern w:val="0"/>
          <w:sz w:val="21"/>
          <w:szCs w:val="21"/>
          <w14:ligatures w14:val="none"/>
        </w:rPr>
      </w:pPr>
    </w:p>
    <w:p w14:paraId="38D69103" w14:textId="77777777" w:rsidR="008C3C58" w:rsidRDefault="008C3C58" w:rsidP="006A5DE9">
      <w:pPr>
        <w:spacing w:line="360" w:lineRule="auto"/>
        <w:rPr>
          <w:rFonts w:ascii="Arial" w:hAnsi="Arial" w:cs="Arial"/>
          <w:sz w:val="20"/>
          <w:szCs w:val="20"/>
        </w:rPr>
      </w:pPr>
    </w:p>
    <w:p w14:paraId="559F7C53" w14:textId="77777777" w:rsidR="00873AD2" w:rsidRPr="00E149C6" w:rsidRDefault="00873AD2" w:rsidP="006A5DE9">
      <w:pPr>
        <w:spacing w:line="360" w:lineRule="auto"/>
        <w:rPr>
          <w:rFonts w:ascii="Arial" w:hAnsi="Arial" w:cs="Arial"/>
          <w:sz w:val="20"/>
          <w:szCs w:val="20"/>
        </w:rPr>
      </w:pPr>
    </w:p>
    <w:p w14:paraId="013ED114" w14:textId="77777777" w:rsidR="00816883" w:rsidRDefault="00816883" w:rsidP="006A5DE9">
      <w:pPr>
        <w:spacing w:line="360" w:lineRule="auto"/>
        <w:rPr>
          <w:rFonts w:ascii="Arial" w:hAnsi="Arial" w:cs="Arial"/>
          <w:sz w:val="24"/>
          <w:szCs w:val="24"/>
        </w:rPr>
      </w:pPr>
    </w:p>
    <w:p w14:paraId="57416E5D" w14:textId="77777777" w:rsidR="006A5DE9" w:rsidRDefault="006A5DE9" w:rsidP="001B5C87">
      <w:pPr>
        <w:spacing w:line="360" w:lineRule="auto"/>
        <w:rPr>
          <w:rFonts w:ascii="Arial" w:hAnsi="Arial" w:cs="Arial"/>
          <w:sz w:val="24"/>
          <w:szCs w:val="24"/>
        </w:rPr>
      </w:pPr>
    </w:p>
    <w:p w14:paraId="0F6455F3" w14:textId="77777777" w:rsidR="00EE31B8" w:rsidRPr="00795EBE" w:rsidRDefault="00EE31B8" w:rsidP="00B66E52">
      <w:pPr>
        <w:spacing w:line="360" w:lineRule="auto"/>
        <w:rPr>
          <w:rFonts w:ascii="Arial" w:eastAsia="Times New Roman" w:hAnsi="Arial" w:cs="Arial"/>
          <w:kern w:val="0"/>
          <w:sz w:val="24"/>
          <w:szCs w:val="24"/>
          <w:lang w:eastAsia="en-GB"/>
          <w14:ligatures w14:val="none"/>
        </w:rPr>
      </w:pPr>
    </w:p>
    <w:p w14:paraId="5D7A59E2" w14:textId="77777777" w:rsidR="00EE31B8" w:rsidRDefault="00EE31B8" w:rsidP="00B66E52">
      <w:pPr>
        <w:spacing w:line="360" w:lineRule="auto"/>
        <w:rPr>
          <w:rFonts w:ascii="Arial" w:eastAsia="Times New Roman" w:hAnsi="Arial" w:cs="Arial"/>
          <w:b/>
          <w:bCs/>
          <w:kern w:val="0"/>
          <w:sz w:val="24"/>
          <w:szCs w:val="24"/>
          <w:lang w:eastAsia="en-GB"/>
          <w14:ligatures w14:val="none"/>
        </w:rPr>
      </w:pPr>
    </w:p>
    <w:p w14:paraId="0B267F12" w14:textId="77777777" w:rsidR="00EE31B8" w:rsidRDefault="00EE31B8" w:rsidP="00B66E52">
      <w:pPr>
        <w:spacing w:line="360" w:lineRule="auto"/>
        <w:rPr>
          <w:rFonts w:ascii="Arial" w:eastAsia="Times New Roman" w:hAnsi="Arial" w:cs="Arial"/>
          <w:b/>
          <w:bCs/>
          <w:kern w:val="0"/>
          <w:sz w:val="24"/>
          <w:szCs w:val="24"/>
          <w:lang w:eastAsia="en-GB"/>
          <w14:ligatures w14:val="none"/>
        </w:rPr>
      </w:pPr>
    </w:p>
    <w:p w14:paraId="2625375E" w14:textId="77777777" w:rsidR="00EE31B8" w:rsidRPr="00EE31B8" w:rsidRDefault="00EE31B8" w:rsidP="00B66E52">
      <w:pPr>
        <w:spacing w:line="360" w:lineRule="auto"/>
        <w:rPr>
          <w:rFonts w:ascii="Arial" w:eastAsia="Times New Roman" w:hAnsi="Arial" w:cs="Arial"/>
          <w:b/>
          <w:bCs/>
          <w:kern w:val="0"/>
          <w:sz w:val="24"/>
          <w:szCs w:val="24"/>
          <w:lang w:eastAsia="en-GB"/>
          <w14:ligatures w14:val="none"/>
        </w:rPr>
      </w:pPr>
    </w:p>
    <w:p w14:paraId="1AA45F94" w14:textId="634B6E53" w:rsidR="00FA4298" w:rsidRDefault="00FA4298" w:rsidP="00B66E52">
      <w:pPr>
        <w:spacing w:line="360" w:lineRule="auto"/>
        <w:rPr>
          <w:rFonts w:ascii="Arial" w:eastAsia="Times New Roman" w:hAnsi="Arial" w:cs="Arial"/>
          <w:kern w:val="0"/>
          <w:sz w:val="24"/>
          <w:szCs w:val="24"/>
          <w:lang w:eastAsia="en-GB"/>
          <w14:ligatures w14:val="none"/>
        </w:rPr>
      </w:pPr>
    </w:p>
    <w:p w14:paraId="69CC8F79" w14:textId="77777777" w:rsidR="00FA4298" w:rsidRDefault="00FA4298" w:rsidP="00B66E52">
      <w:pPr>
        <w:spacing w:line="360" w:lineRule="auto"/>
        <w:rPr>
          <w:rFonts w:ascii="Arial" w:eastAsia="Times New Roman" w:hAnsi="Arial" w:cs="Arial"/>
          <w:kern w:val="0"/>
          <w:sz w:val="24"/>
          <w:szCs w:val="24"/>
          <w:lang w:eastAsia="en-GB"/>
          <w14:ligatures w14:val="none"/>
        </w:rPr>
      </w:pPr>
    </w:p>
    <w:p w14:paraId="5A253404" w14:textId="77777777" w:rsidR="00FA4298" w:rsidRDefault="00FA4298" w:rsidP="00B66E52">
      <w:pPr>
        <w:spacing w:line="360" w:lineRule="auto"/>
        <w:rPr>
          <w:rFonts w:ascii="Arial" w:eastAsia="Times New Roman" w:hAnsi="Arial" w:cs="Arial"/>
          <w:kern w:val="0"/>
          <w:sz w:val="24"/>
          <w:szCs w:val="24"/>
          <w:lang w:eastAsia="en-GB"/>
          <w14:ligatures w14:val="none"/>
        </w:rPr>
      </w:pPr>
    </w:p>
    <w:p w14:paraId="7C38C0CA" w14:textId="77777777" w:rsidR="00FA4298" w:rsidRDefault="00FA4298" w:rsidP="00B66E52">
      <w:pPr>
        <w:spacing w:line="360" w:lineRule="auto"/>
        <w:rPr>
          <w:rFonts w:ascii="Arial" w:eastAsia="Times New Roman" w:hAnsi="Arial" w:cs="Arial"/>
          <w:kern w:val="0"/>
          <w:sz w:val="24"/>
          <w:szCs w:val="24"/>
          <w:lang w:eastAsia="en-GB"/>
          <w14:ligatures w14:val="none"/>
        </w:rPr>
      </w:pPr>
    </w:p>
    <w:p w14:paraId="23F15683" w14:textId="77777777" w:rsidR="00B66E52" w:rsidRDefault="00B66E52" w:rsidP="00B66E52">
      <w:pPr>
        <w:spacing w:line="360" w:lineRule="auto"/>
        <w:rPr>
          <w:rFonts w:ascii="Arial" w:eastAsia="Times New Roman" w:hAnsi="Arial" w:cs="Arial"/>
          <w:kern w:val="0"/>
          <w:sz w:val="24"/>
          <w:szCs w:val="24"/>
          <w:lang w:eastAsia="en-GB"/>
          <w14:ligatures w14:val="none"/>
        </w:rPr>
      </w:pPr>
    </w:p>
    <w:p w14:paraId="561E0E88" w14:textId="77777777" w:rsidR="00B66E52" w:rsidRDefault="00B66E52" w:rsidP="00B66E52">
      <w:pPr>
        <w:spacing w:line="360" w:lineRule="auto"/>
        <w:rPr>
          <w:rFonts w:ascii="Arial" w:eastAsia="Times New Roman" w:hAnsi="Arial" w:cs="Arial"/>
          <w:kern w:val="0"/>
          <w:sz w:val="24"/>
          <w:szCs w:val="24"/>
          <w:lang w:eastAsia="en-GB"/>
          <w14:ligatures w14:val="none"/>
        </w:rPr>
      </w:pPr>
    </w:p>
    <w:p w14:paraId="2421B7D6" w14:textId="77777777" w:rsidR="00B66E52" w:rsidRPr="00403F25" w:rsidRDefault="00B66E52" w:rsidP="00B66E52">
      <w:pPr>
        <w:spacing w:line="360" w:lineRule="auto"/>
        <w:rPr>
          <w:rFonts w:ascii="Arial" w:hAnsi="Arial" w:cs="Arial"/>
          <w:sz w:val="24"/>
          <w:szCs w:val="24"/>
        </w:rPr>
      </w:pPr>
    </w:p>
    <w:sectPr w:rsidR="00B66E52" w:rsidRPr="00403F25" w:rsidSect="00A25C8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AAFC1" w14:textId="77777777" w:rsidR="00D437F9" w:rsidRDefault="00D437F9" w:rsidP="00D437F9">
      <w:pPr>
        <w:spacing w:after="0" w:line="240" w:lineRule="auto"/>
      </w:pPr>
      <w:r>
        <w:separator/>
      </w:r>
    </w:p>
  </w:endnote>
  <w:endnote w:type="continuationSeparator" w:id="0">
    <w:p w14:paraId="64559900" w14:textId="77777777" w:rsidR="00D437F9" w:rsidRDefault="00D437F9" w:rsidP="00D43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391584"/>
      <w:docPartObj>
        <w:docPartGallery w:val="Page Numbers (Bottom of Page)"/>
        <w:docPartUnique/>
      </w:docPartObj>
    </w:sdtPr>
    <w:sdtEndPr>
      <w:rPr>
        <w:noProof/>
      </w:rPr>
    </w:sdtEndPr>
    <w:sdtContent>
      <w:p w14:paraId="28F38AC8" w14:textId="3E106807" w:rsidR="00D437F9" w:rsidRDefault="00D437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6274A" w14:textId="77777777" w:rsidR="00D437F9" w:rsidRDefault="00D43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235A8" w14:textId="77777777" w:rsidR="00D437F9" w:rsidRDefault="00D437F9" w:rsidP="00D437F9">
      <w:pPr>
        <w:spacing w:after="0" w:line="240" w:lineRule="auto"/>
      </w:pPr>
      <w:r>
        <w:separator/>
      </w:r>
    </w:p>
  </w:footnote>
  <w:footnote w:type="continuationSeparator" w:id="0">
    <w:p w14:paraId="3F175968" w14:textId="77777777" w:rsidR="00D437F9" w:rsidRDefault="00D437F9" w:rsidP="00D437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BDA"/>
    <w:rsid w:val="000152B5"/>
    <w:rsid w:val="00015759"/>
    <w:rsid w:val="000201F1"/>
    <w:rsid w:val="00025B47"/>
    <w:rsid w:val="000311AA"/>
    <w:rsid w:val="0003540B"/>
    <w:rsid w:val="000368F7"/>
    <w:rsid w:val="00042C74"/>
    <w:rsid w:val="00044790"/>
    <w:rsid w:val="000453B8"/>
    <w:rsid w:val="0006154C"/>
    <w:rsid w:val="00071752"/>
    <w:rsid w:val="00083430"/>
    <w:rsid w:val="00092874"/>
    <w:rsid w:val="000A37A0"/>
    <w:rsid w:val="000A39D1"/>
    <w:rsid w:val="000A54AC"/>
    <w:rsid w:val="000C0392"/>
    <w:rsid w:val="000C64A3"/>
    <w:rsid w:val="000D57EC"/>
    <w:rsid w:val="000E0386"/>
    <w:rsid w:val="000E1070"/>
    <w:rsid w:val="000E60FF"/>
    <w:rsid w:val="000F686F"/>
    <w:rsid w:val="000F7189"/>
    <w:rsid w:val="00107336"/>
    <w:rsid w:val="0011742B"/>
    <w:rsid w:val="00137D7A"/>
    <w:rsid w:val="0014750E"/>
    <w:rsid w:val="00147AF2"/>
    <w:rsid w:val="00154C75"/>
    <w:rsid w:val="00155AA1"/>
    <w:rsid w:val="00172959"/>
    <w:rsid w:val="00183F40"/>
    <w:rsid w:val="00194593"/>
    <w:rsid w:val="00195C5F"/>
    <w:rsid w:val="001A26AD"/>
    <w:rsid w:val="001B1221"/>
    <w:rsid w:val="001B5C87"/>
    <w:rsid w:val="001B71DF"/>
    <w:rsid w:val="001C0F86"/>
    <w:rsid w:val="001C349A"/>
    <w:rsid w:val="001D4994"/>
    <w:rsid w:val="001E3D05"/>
    <w:rsid w:val="001E54F4"/>
    <w:rsid w:val="001F2F2B"/>
    <w:rsid w:val="001F74CE"/>
    <w:rsid w:val="001F7503"/>
    <w:rsid w:val="00201466"/>
    <w:rsid w:val="0020602D"/>
    <w:rsid w:val="00216553"/>
    <w:rsid w:val="00224034"/>
    <w:rsid w:val="00227185"/>
    <w:rsid w:val="00227E0A"/>
    <w:rsid w:val="002346AF"/>
    <w:rsid w:val="00236E21"/>
    <w:rsid w:val="0024351F"/>
    <w:rsid w:val="0025213E"/>
    <w:rsid w:val="00252352"/>
    <w:rsid w:val="00260637"/>
    <w:rsid w:val="00265E33"/>
    <w:rsid w:val="00270BC3"/>
    <w:rsid w:val="00272D7B"/>
    <w:rsid w:val="00274AE7"/>
    <w:rsid w:val="0028001A"/>
    <w:rsid w:val="002836C5"/>
    <w:rsid w:val="00287917"/>
    <w:rsid w:val="002A42EA"/>
    <w:rsid w:val="002B1AA1"/>
    <w:rsid w:val="002C7364"/>
    <w:rsid w:val="002C7AF1"/>
    <w:rsid w:val="002C7D3C"/>
    <w:rsid w:val="002E2EA2"/>
    <w:rsid w:val="002E4A0D"/>
    <w:rsid w:val="00306D79"/>
    <w:rsid w:val="00311DBF"/>
    <w:rsid w:val="00315A99"/>
    <w:rsid w:val="00336D9A"/>
    <w:rsid w:val="0036397A"/>
    <w:rsid w:val="003770D0"/>
    <w:rsid w:val="00381D8B"/>
    <w:rsid w:val="003A266E"/>
    <w:rsid w:val="003B2E1C"/>
    <w:rsid w:val="003B64CD"/>
    <w:rsid w:val="003D00C8"/>
    <w:rsid w:val="00403F25"/>
    <w:rsid w:val="00411D2E"/>
    <w:rsid w:val="0042513F"/>
    <w:rsid w:val="004261A6"/>
    <w:rsid w:val="004459C6"/>
    <w:rsid w:val="0045587D"/>
    <w:rsid w:val="0045668A"/>
    <w:rsid w:val="004650AD"/>
    <w:rsid w:val="00474AF0"/>
    <w:rsid w:val="004829E4"/>
    <w:rsid w:val="00484E38"/>
    <w:rsid w:val="00486318"/>
    <w:rsid w:val="00486C1D"/>
    <w:rsid w:val="00496241"/>
    <w:rsid w:val="004A5A30"/>
    <w:rsid w:val="004C2533"/>
    <w:rsid w:val="004C30EB"/>
    <w:rsid w:val="004E119A"/>
    <w:rsid w:val="004E6F38"/>
    <w:rsid w:val="004E7E8F"/>
    <w:rsid w:val="004F3854"/>
    <w:rsid w:val="004F6628"/>
    <w:rsid w:val="004F66B8"/>
    <w:rsid w:val="005113BB"/>
    <w:rsid w:val="00513D05"/>
    <w:rsid w:val="00514104"/>
    <w:rsid w:val="005341E5"/>
    <w:rsid w:val="00552797"/>
    <w:rsid w:val="00553F27"/>
    <w:rsid w:val="00565A9A"/>
    <w:rsid w:val="00570449"/>
    <w:rsid w:val="00583A6D"/>
    <w:rsid w:val="00583F1A"/>
    <w:rsid w:val="00590BC6"/>
    <w:rsid w:val="00596A53"/>
    <w:rsid w:val="005A3E01"/>
    <w:rsid w:val="005A4F50"/>
    <w:rsid w:val="005B165A"/>
    <w:rsid w:val="005C4C82"/>
    <w:rsid w:val="005D0CD3"/>
    <w:rsid w:val="005D192A"/>
    <w:rsid w:val="005E55FF"/>
    <w:rsid w:val="005E5C2B"/>
    <w:rsid w:val="005F19B9"/>
    <w:rsid w:val="005F54F9"/>
    <w:rsid w:val="00607090"/>
    <w:rsid w:val="00612823"/>
    <w:rsid w:val="00612C69"/>
    <w:rsid w:val="00615C7E"/>
    <w:rsid w:val="0062640B"/>
    <w:rsid w:val="006453C7"/>
    <w:rsid w:val="006461FA"/>
    <w:rsid w:val="00647846"/>
    <w:rsid w:val="006509CC"/>
    <w:rsid w:val="00660A9B"/>
    <w:rsid w:val="00664DF1"/>
    <w:rsid w:val="0066504A"/>
    <w:rsid w:val="00670386"/>
    <w:rsid w:val="006757FA"/>
    <w:rsid w:val="0069197A"/>
    <w:rsid w:val="00693905"/>
    <w:rsid w:val="006A5DE9"/>
    <w:rsid w:val="006B2E1D"/>
    <w:rsid w:val="006C2F87"/>
    <w:rsid w:val="006D20EF"/>
    <w:rsid w:val="006D67AC"/>
    <w:rsid w:val="006E3DD9"/>
    <w:rsid w:val="006E5706"/>
    <w:rsid w:val="007041DE"/>
    <w:rsid w:val="00717A62"/>
    <w:rsid w:val="00724DBD"/>
    <w:rsid w:val="00726CEF"/>
    <w:rsid w:val="00727860"/>
    <w:rsid w:val="00731A43"/>
    <w:rsid w:val="00735B84"/>
    <w:rsid w:val="007547E9"/>
    <w:rsid w:val="00762B1D"/>
    <w:rsid w:val="007675F3"/>
    <w:rsid w:val="00776DC6"/>
    <w:rsid w:val="00780AC2"/>
    <w:rsid w:val="007900ED"/>
    <w:rsid w:val="0079498B"/>
    <w:rsid w:val="00795EBE"/>
    <w:rsid w:val="00797DFA"/>
    <w:rsid w:val="007A2D8F"/>
    <w:rsid w:val="007A5B84"/>
    <w:rsid w:val="007B1480"/>
    <w:rsid w:val="007B7BBB"/>
    <w:rsid w:val="007C5CBF"/>
    <w:rsid w:val="007C7489"/>
    <w:rsid w:val="007D541F"/>
    <w:rsid w:val="007E4C2C"/>
    <w:rsid w:val="007E7458"/>
    <w:rsid w:val="007F28F7"/>
    <w:rsid w:val="007F5564"/>
    <w:rsid w:val="007F6E3D"/>
    <w:rsid w:val="00801A73"/>
    <w:rsid w:val="008039B1"/>
    <w:rsid w:val="00804289"/>
    <w:rsid w:val="008048DE"/>
    <w:rsid w:val="008068CC"/>
    <w:rsid w:val="00812B2C"/>
    <w:rsid w:val="00816883"/>
    <w:rsid w:val="00817719"/>
    <w:rsid w:val="008372F2"/>
    <w:rsid w:val="00851CE9"/>
    <w:rsid w:val="00853E14"/>
    <w:rsid w:val="008565BD"/>
    <w:rsid w:val="00857DCD"/>
    <w:rsid w:val="00873AD2"/>
    <w:rsid w:val="00881BE0"/>
    <w:rsid w:val="00894C56"/>
    <w:rsid w:val="008A422E"/>
    <w:rsid w:val="008B2E36"/>
    <w:rsid w:val="008B70AE"/>
    <w:rsid w:val="008C1360"/>
    <w:rsid w:val="008C2BDC"/>
    <w:rsid w:val="008C3C58"/>
    <w:rsid w:val="008E7B32"/>
    <w:rsid w:val="008F004E"/>
    <w:rsid w:val="008F107D"/>
    <w:rsid w:val="008F5B1B"/>
    <w:rsid w:val="00906799"/>
    <w:rsid w:val="00907170"/>
    <w:rsid w:val="00935A4A"/>
    <w:rsid w:val="00957D31"/>
    <w:rsid w:val="00967E44"/>
    <w:rsid w:val="0097016E"/>
    <w:rsid w:val="00973733"/>
    <w:rsid w:val="00974C10"/>
    <w:rsid w:val="00984AE8"/>
    <w:rsid w:val="00985496"/>
    <w:rsid w:val="00995593"/>
    <w:rsid w:val="00995DE4"/>
    <w:rsid w:val="009979FE"/>
    <w:rsid w:val="009A15F8"/>
    <w:rsid w:val="009A427A"/>
    <w:rsid w:val="009C455E"/>
    <w:rsid w:val="009C745B"/>
    <w:rsid w:val="009E2854"/>
    <w:rsid w:val="009E77D1"/>
    <w:rsid w:val="009E7BDA"/>
    <w:rsid w:val="009F22E2"/>
    <w:rsid w:val="009F56FD"/>
    <w:rsid w:val="00A04EB9"/>
    <w:rsid w:val="00A10591"/>
    <w:rsid w:val="00A21AFA"/>
    <w:rsid w:val="00A236AD"/>
    <w:rsid w:val="00A25C8E"/>
    <w:rsid w:val="00A553BA"/>
    <w:rsid w:val="00A60C4E"/>
    <w:rsid w:val="00A63443"/>
    <w:rsid w:val="00A709BB"/>
    <w:rsid w:val="00A81D81"/>
    <w:rsid w:val="00A876DC"/>
    <w:rsid w:val="00AC5A52"/>
    <w:rsid w:val="00AD0B0C"/>
    <w:rsid w:val="00AE01B6"/>
    <w:rsid w:val="00B004FE"/>
    <w:rsid w:val="00B05B3C"/>
    <w:rsid w:val="00B21E4B"/>
    <w:rsid w:val="00B278B9"/>
    <w:rsid w:val="00B36D5C"/>
    <w:rsid w:val="00B43625"/>
    <w:rsid w:val="00B43D3B"/>
    <w:rsid w:val="00B460A2"/>
    <w:rsid w:val="00B53E52"/>
    <w:rsid w:val="00B556A0"/>
    <w:rsid w:val="00B66E52"/>
    <w:rsid w:val="00B70BA7"/>
    <w:rsid w:val="00B71925"/>
    <w:rsid w:val="00B76793"/>
    <w:rsid w:val="00B813D3"/>
    <w:rsid w:val="00BC3BEA"/>
    <w:rsid w:val="00BD0E1C"/>
    <w:rsid w:val="00BD306A"/>
    <w:rsid w:val="00BE00C5"/>
    <w:rsid w:val="00BF1293"/>
    <w:rsid w:val="00C02E0F"/>
    <w:rsid w:val="00C04C51"/>
    <w:rsid w:val="00C10BBD"/>
    <w:rsid w:val="00C309CF"/>
    <w:rsid w:val="00C410E2"/>
    <w:rsid w:val="00C4166D"/>
    <w:rsid w:val="00C41E3B"/>
    <w:rsid w:val="00C4740B"/>
    <w:rsid w:val="00C61CBD"/>
    <w:rsid w:val="00C81DCC"/>
    <w:rsid w:val="00C945D5"/>
    <w:rsid w:val="00C97278"/>
    <w:rsid w:val="00CA45CA"/>
    <w:rsid w:val="00CD4ED3"/>
    <w:rsid w:val="00CE352A"/>
    <w:rsid w:val="00D000A1"/>
    <w:rsid w:val="00D22C1C"/>
    <w:rsid w:val="00D31C3F"/>
    <w:rsid w:val="00D437F9"/>
    <w:rsid w:val="00D47F92"/>
    <w:rsid w:val="00D6296D"/>
    <w:rsid w:val="00D65268"/>
    <w:rsid w:val="00D659E2"/>
    <w:rsid w:val="00D72463"/>
    <w:rsid w:val="00D73EF5"/>
    <w:rsid w:val="00D80423"/>
    <w:rsid w:val="00D94A54"/>
    <w:rsid w:val="00DA1659"/>
    <w:rsid w:val="00DA6A09"/>
    <w:rsid w:val="00DD2CC9"/>
    <w:rsid w:val="00DD3CE7"/>
    <w:rsid w:val="00DD765A"/>
    <w:rsid w:val="00DE4348"/>
    <w:rsid w:val="00DE49F5"/>
    <w:rsid w:val="00DE56E8"/>
    <w:rsid w:val="00DF0DEA"/>
    <w:rsid w:val="00DF1702"/>
    <w:rsid w:val="00DF3269"/>
    <w:rsid w:val="00DF71F2"/>
    <w:rsid w:val="00DF7AA6"/>
    <w:rsid w:val="00E067E0"/>
    <w:rsid w:val="00E11D2C"/>
    <w:rsid w:val="00E149C6"/>
    <w:rsid w:val="00E20741"/>
    <w:rsid w:val="00E209E6"/>
    <w:rsid w:val="00E32CEF"/>
    <w:rsid w:val="00E40827"/>
    <w:rsid w:val="00E502F1"/>
    <w:rsid w:val="00E51C1F"/>
    <w:rsid w:val="00E57BA2"/>
    <w:rsid w:val="00E57BE4"/>
    <w:rsid w:val="00E727DC"/>
    <w:rsid w:val="00E84687"/>
    <w:rsid w:val="00EB741F"/>
    <w:rsid w:val="00EB7EDD"/>
    <w:rsid w:val="00EC2617"/>
    <w:rsid w:val="00EC2C4C"/>
    <w:rsid w:val="00EC3D50"/>
    <w:rsid w:val="00ED3A31"/>
    <w:rsid w:val="00EE31B8"/>
    <w:rsid w:val="00EE54C1"/>
    <w:rsid w:val="00EE7334"/>
    <w:rsid w:val="00EE793E"/>
    <w:rsid w:val="00EF482B"/>
    <w:rsid w:val="00EF6383"/>
    <w:rsid w:val="00F05F42"/>
    <w:rsid w:val="00F100F9"/>
    <w:rsid w:val="00F10881"/>
    <w:rsid w:val="00F138D6"/>
    <w:rsid w:val="00F24523"/>
    <w:rsid w:val="00F25097"/>
    <w:rsid w:val="00F2679A"/>
    <w:rsid w:val="00F3338B"/>
    <w:rsid w:val="00F64352"/>
    <w:rsid w:val="00F71440"/>
    <w:rsid w:val="00F747F2"/>
    <w:rsid w:val="00FA4298"/>
    <w:rsid w:val="00FB0866"/>
    <w:rsid w:val="00FC7C59"/>
    <w:rsid w:val="00FD075B"/>
    <w:rsid w:val="00FE1BEB"/>
    <w:rsid w:val="00FE373A"/>
    <w:rsid w:val="00FF3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10627"/>
  <w15:docId w15:val="{4E7F93B7-FE39-4552-9475-12BAD7880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5C8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5C8E"/>
    <w:rPr>
      <w:rFonts w:eastAsiaTheme="minorEastAsia"/>
      <w:kern w:val="0"/>
      <w:lang w:val="en-US"/>
      <w14:ligatures w14:val="none"/>
    </w:rPr>
  </w:style>
  <w:style w:type="paragraph" w:styleId="NormalWeb">
    <w:name w:val="Normal (Web)"/>
    <w:basedOn w:val="Normal"/>
    <w:uiPriority w:val="99"/>
    <w:semiHidden/>
    <w:unhideWhenUsed/>
    <w:rsid w:val="004F66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link">
    <w:name w:val="citation-link"/>
    <w:basedOn w:val="DefaultParagraphFont"/>
    <w:rsid w:val="00804289"/>
  </w:style>
  <w:style w:type="paragraph" w:customStyle="1" w:styleId="Style1">
    <w:name w:val="Style1"/>
    <w:basedOn w:val="Normal"/>
    <w:link w:val="Style1Char"/>
    <w:qFormat/>
    <w:rsid w:val="007A2D8F"/>
    <w:pPr>
      <w:spacing w:line="360" w:lineRule="auto"/>
      <w:jc w:val="both"/>
    </w:pPr>
    <w:rPr>
      <w:rFonts w:ascii="Arial" w:hAnsi="Arial" w:cs="Arial"/>
      <w:sz w:val="24"/>
      <w:szCs w:val="24"/>
      <w:u w:val="single"/>
    </w:rPr>
  </w:style>
  <w:style w:type="character" w:customStyle="1" w:styleId="Style1Char">
    <w:name w:val="Style1 Char"/>
    <w:basedOn w:val="DefaultParagraphFont"/>
    <w:link w:val="Style1"/>
    <w:rsid w:val="007A2D8F"/>
    <w:rPr>
      <w:rFonts w:ascii="Arial" w:hAnsi="Arial" w:cs="Arial"/>
      <w:sz w:val="24"/>
      <w:szCs w:val="24"/>
      <w:u w:val="single"/>
    </w:rPr>
  </w:style>
  <w:style w:type="paragraph" w:styleId="Header">
    <w:name w:val="header"/>
    <w:basedOn w:val="Normal"/>
    <w:link w:val="HeaderChar"/>
    <w:uiPriority w:val="99"/>
    <w:unhideWhenUsed/>
    <w:rsid w:val="00D43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7F9"/>
  </w:style>
  <w:style w:type="paragraph" w:styleId="Footer">
    <w:name w:val="footer"/>
    <w:basedOn w:val="Normal"/>
    <w:link w:val="FooterChar"/>
    <w:uiPriority w:val="99"/>
    <w:unhideWhenUsed/>
    <w:rsid w:val="00D43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12688">
      <w:bodyDiv w:val="1"/>
      <w:marLeft w:val="0"/>
      <w:marRight w:val="0"/>
      <w:marTop w:val="0"/>
      <w:marBottom w:val="0"/>
      <w:divBdr>
        <w:top w:val="none" w:sz="0" w:space="0" w:color="auto"/>
        <w:left w:val="none" w:sz="0" w:space="0" w:color="auto"/>
        <w:bottom w:val="none" w:sz="0" w:space="0" w:color="auto"/>
        <w:right w:val="none" w:sz="0" w:space="0" w:color="auto"/>
      </w:divBdr>
    </w:div>
    <w:div w:id="5111403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4044</Words>
  <Characters>23054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2019733</Company>
  <LinksUpToDate>false</LinksUpToDate>
  <CharactersWithSpaces>27044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Coaching and Mentoring (BMSW6007_SWAN)</dc:subject>
  <dc:creator>Iuliana Roxana Bocanet</dc:creator>
  <cp:keywords/>
  <dc:description/>
  <cp:lastModifiedBy>Iuliana Roxana Bocanet</cp:lastModifiedBy>
  <cp:revision>2</cp:revision>
  <dcterms:created xsi:type="dcterms:W3CDTF">2023-12-08T14:47:00Z</dcterms:created>
  <dcterms:modified xsi:type="dcterms:W3CDTF">2023-12-08T14:47:00Z</dcterms:modified>
</cp:coreProperties>
</file>