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9839B" w14:textId="77777777" w:rsidR="00C6554A" w:rsidRPr="006A668C" w:rsidRDefault="002554CD" w:rsidP="006A668C">
      <w:pPr>
        <w:pStyle w:val="Photo"/>
        <w:rPr>
          <w:rFonts w:cs="Times New Roman"/>
        </w:rPr>
      </w:pPr>
      <w:bookmarkStart w:id="0" w:name="_Toc321147149"/>
      <w:bookmarkStart w:id="1" w:name="_Toc318188227"/>
      <w:bookmarkStart w:id="2" w:name="_Toc318188327"/>
      <w:bookmarkStart w:id="3" w:name="_Toc318189312"/>
      <w:bookmarkStart w:id="4" w:name="_Toc321147011"/>
      <w:r w:rsidRPr="006A668C">
        <w:rPr>
          <w:rFonts w:cs="Times New Roman"/>
          <w:noProof/>
          <w:lang w:eastAsia="en-GB"/>
        </w:rPr>
        <w:drawing>
          <wp:inline distT="0" distB="0" distL="0" distR="0" wp14:anchorId="4916D4A4" wp14:editId="0BE87AB6">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51ACEE4" w14:textId="24FA19D7" w:rsidR="00C6554A" w:rsidRPr="006A668C" w:rsidRDefault="008F6E50" w:rsidP="006A668C">
      <w:pPr>
        <w:pStyle w:val="Title"/>
        <w:rPr>
          <w:rFonts w:ascii="Times New Roman" w:hAnsi="Times New Roman" w:cs="Times New Roman"/>
        </w:rPr>
      </w:pPr>
      <w:r w:rsidRPr="006A668C">
        <w:rPr>
          <w:rFonts w:ascii="Times New Roman" w:hAnsi="Times New Roman" w:cs="Times New Roman"/>
        </w:rPr>
        <w:t>CFD</w:t>
      </w:r>
    </w:p>
    <w:p w14:paraId="607FC4C9" w14:textId="2843DA1A" w:rsidR="00C6554A" w:rsidRPr="006A668C" w:rsidRDefault="008F6E50" w:rsidP="006A668C">
      <w:pPr>
        <w:pStyle w:val="Subtitle"/>
        <w:rPr>
          <w:rFonts w:ascii="Times New Roman" w:hAnsi="Times New Roman" w:cs="Times New Roman"/>
        </w:rPr>
      </w:pPr>
      <w:r w:rsidRPr="006A668C">
        <w:rPr>
          <w:rFonts w:ascii="Times New Roman" w:hAnsi="Times New Roman" w:cs="Times New Roman"/>
        </w:rPr>
        <w:t>AHMED BODY REPORT</w:t>
      </w:r>
    </w:p>
    <w:p w14:paraId="42DC2D7F" w14:textId="77777777" w:rsidR="0013672D" w:rsidRPr="006A668C" w:rsidRDefault="0013672D" w:rsidP="006A668C">
      <w:pPr>
        <w:pStyle w:val="ContactInfo"/>
        <w:ind w:right="-432" w:hanging="426"/>
        <w:rPr>
          <w:rFonts w:cs="Times New Roman"/>
        </w:rPr>
      </w:pPr>
      <w:sdt>
        <w:sdtPr>
          <w:rPr>
            <w:rFonts w:cs="Times New Roman"/>
          </w:rPr>
          <w:alias w:val="Name:"/>
          <w:tag w:val="Name:"/>
          <w:id w:val="-2071874759"/>
          <w:placeholder>
            <w:docPart w:val="149C887ACB28416493D1FE229C0B091E"/>
          </w:placeholder>
          <w:temporary/>
          <w:showingPlcHdr/>
          <w15:appearance w15:val="hidden"/>
        </w:sdtPr>
        <w:sdtContent>
          <w:r w:rsidR="00C6554A" w:rsidRPr="006A668C">
            <w:rPr>
              <w:rFonts w:cs="Times New Roman"/>
            </w:rPr>
            <w:t>Name</w:t>
          </w:r>
        </w:sdtContent>
      </w:sdt>
      <w:r w:rsidR="00D46F84" w:rsidRPr="006A668C">
        <w:rPr>
          <w:rFonts w:cs="Times New Roman"/>
        </w:rPr>
        <w:t>: Raoul Chappell (P151140)</w:t>
      </w:r>
      <w:r w:rsidR="00C6554A" w:rsidRPr="006A668C">
        <w:rPr>
          <w:rFonts w:cs="Times New Roman"/>
        </w:rPr>
        <w:t xml:space="preserve"> | </w:t>
      </w:r>
      <w:sdt>
        <w:sdtPr>
          <w:rPr>
            <w:rFonts w:cs="Times New Roman"/>
          </w:rPr>
          <w:alias w:val="Course Title:"/>
          <w:tag w:val="Course Title:"/>
          <w:id w:val="-1824112714"/>
          <w:placeholder>
            <w:docPart w:val="19520DA976744634B044661491A1BA41"/>
          </w:placeholder>
          <w:temporary/>
          <w:showingPlcHdr/>
          <w15:appearance w15:val="hidden"/>
        </w:sdtPr>
        <w:sdtContent>
          <w:r w:rsidR="00C6554A" w:rsidRPr="006A668C">
            <w:rPr>
              <w:rFonts w:cs="Times New Roman"/>
            </w:rPr>
            <w:t>Course Title</w:t>
          </w:r>
        </w:sdtContent>
      </w:sdt>
      <w:r w:rsidR="00D46F84" w:rsidRPr="006A668C">
        <w:rPr>
          <w:rFonts w:cs="Times New Roman"/>
        </w:rPr>
        <w:t>: BEng Extreme Sports Engineering</w:t>
      </w:r>
      <w:r w:rsidR="00C6554A" w:rsidRPr="006A668C">
        <w:rPr>
          <w:rFonts w:cs="Times New Roman"/>
        </w:rPr>
        <w:t xml:space="preserve"> | </w:t>
      </w:r>
      <w:sdt>
        <w:sdtPr>
          <w:rPr>
            <w:rFonts w:cs="Times New Roman"/>
          </w:rPr>
          <w:alias w:val="Date:"/>
          <w:tag w:val="Date:"/>
          <w:id w:val="-35980865"/>
          <w:placeholder>
            <w:docPart w:val="B11F22206D044ABB9D38570D67FC5225"/>
          </w:placeholder>
          <w:temporary/>
          <w:showingPlcHdr/>
          <w15:appearance w15:val="hidden"/>
        </w:sdtPr>
        <w:sdtContent>
          <w:r w:rsidR="00C6554A" w:rsidRPr="006A668C">
            <w:rPr>
              <w:rFonts w:cs="Times New Roman"/>
            </w:rPr>
            <w:t>Date</w:t>
          </w:r>
        </w:sdtContent>
      </w:sdt>
      <w:r w:rsidR="00D46F84" w:rsidRPr="006A668C">
        <w:rPr>
          <w:rFonts w:cs="Times New Roman"/>
        </w:rPr>
        <w:t>: 21/1/2020</w:t>
      </w:r>
    </w:p>
    <w:p w14:paraId="4DE6D5C8" w14:textId="77777777" w:rsidR="0013672D" w:rsidRPr="006A668C" w:rsidRDefault="0013672D" w:rsidP="006A668C">
      <w:pPr>
        <w:jc w:val="center"/>
        <w:rPr>
          <w:rFonts w:cs="Times New Roman"/>
        </w:rPr>
      </w:pPr>
      <w:r w:rsidRPr="006A668C">
        <w:rPr>
          <w:rFonts w:cs="Times New Roman"/>
        </w:rPr>
        <w:br w:type="page"/>
      </w:r>
    </w:p>
    <w:sdt>
      <w:sdtPr>
        <w:rPr>
          <w:rFonts w:ascii="Times New Roman" w:hAnsi="Times New Roman" w:cs="Times New Roman"/>
        </w:rPr>
        <w:id w:val="-1936509144"/>
        <w:docPartObj>
          <w:docPartGallery w:val="Table of Contents"/>
          <w:docPartUnique/>
        </w:docPartObj>
      </w:sdtPr>
      <w:sdtEndPr>
        <w:rPr>
          <w:rFonts w:eastAsiaTheme="minorHAnsi"/>
          <w:b/>
          <w:bCs/>
          <w:noProof/>
          <w:color w:val="auto"/>
          <w:sz w:val="22"/>
          <w:szCs w:val="22"/>
          <w:lang w:val="en-GB"/>
        </w:rPr>
      </w:sdtEndPr>
      <w:sdtContent>
        <w:bookmarkStart w:id="5" w:name="_GoBack" w:displacedByCustomXml="prev"/>
        <w:p w14:paraId="115409F9" w14:textId="0F87645C" w:rsidR="0013672D" w:rsidRPr="006A668C" w:rsidRDefault="0013672D" w:rsidP="006A668C">
          <w:pPr>
            <w:pStyle w:val="TOCHeading"/>
            <w:jc w:val="both"/>
            <w:rPr>
              <w:rFonts w:ascii="Times New Roman" w:hAnsi="Times New Roman" w:cs="Times New Roman"/>
            </w:rPr>
          </w:pPr>
          <w:r w:rsidRPr="006A668C">
            <w:rPr>
              <w:rFonts w:ascii="Times New Roman" w:hAnsi="Times New Roman" w:cs="Times New Roman"/>
            </w:rPr>
            <w:t>Table of Contents</w:t>
          </w:r>
        </w:p>
        <w:p w14:paraId="3B1B082C" w14:textId="288ECA8C" w:rsidR="0013672D" w:rsidRPr="006A668C" w:rsidRDefault="0013672D" w:rsidP="006A668C">
          <w:pPr>
            <w:pStyle w:val="TOC1"/>
            <w:tabs>
              <w:tab w:val="left" w:pos="440"/>
              <w:tab w:val="right" w:leader="dot" w:pos="8630"/>
            </w:tabs>
            <w:jc w:val="both"/>
            <w:rPr>
              <w:rFonts w:cs="Times New Roman"/>
              <w:noProof/>
            </w:rPr>
          </w:pPr>
          <w:r w:rsidRPr="006A668C">
            <w:rPr>
              <w:rFonts w:cs="Times New Roman"/>
            </w:rPr>
            <w:fldChar w:fldCharType="begin"/>
          </w:r>
          <w:r w:rsidRPr="006A668C">
            <w:rPr>
              <w:rFonts w:cs="Times New Roman"/>
            </w:rPr>
            <w:instrText xml:space="preserve"> TOC \o "1-3" \h \z \u </w:instrText>
          </w:r>
          <w:r w:rsidRPr="006A668C">
            <w:rPr>
              <w:rFonts w:cs="Times New Roman"/>
            </w:rPr>
            <w:fldChar w:fldCharType="separate"/>
          </w:r>
          <w:hyperlink w:anchor="_Toc31532567" w:history="1">
            <w:r w:rsidRPr="006A668C">
              <w:rPr>
                <w:rStyle w:val="Hyperlink"/>
                <w:rFonts w:cs="Times New Roman"/>
                <w:noProof/>
              </w:rPr>
              <w:t>1.</w:t>
            </w:r>
            <w:r w:rsidRPr="006A668C">
              <w:rPr>
                <w:rFonts w:cs="Times New Roman"/>
                <w:noProof/>
              </w:rPr>
              <w:tab/>
            </w:r>
            <w:r w:rsidRPr="006A668C">
              <w:rPr>
                <w:rStyle w:val="Hyperlink"/>
                <w:rFonts w:cs="Times New Roman"/>
                <w:noProof/>
              </w:rPr>
              <w:t>Introduction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_Toc31532567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2</w:t>
            </w:r>
            <w:r w:rsidRPr="006A668C">
              <w:rPr>
                <w:rFonts w:cs="Times New Roman"/>
                <w:noProof/>
                <w:webHidden/>
              </w:rPr>
              <w:fldChar w:fldCharType="end"/>
            </w:r>
          </w:hyperlink>
        </w:p>
        <w:p w14:paraId="171555EE" w14:textId="5832EBA9" w:rsidR="0013672D" w:rsidRPr="006A668C" w:rsidRDefault="0013672D" w:rsidP="006A668C">
          <w:pPr>
            <w:pStyle w:val="TOC1"/>
            <w:tabs>
              <w:tab w:val="left" w:pos="440"/>
              <w:tab w:val="right" w:leader="dot" w:pos="8630"/>
            </w:tabs>
            <w:jc w:val="both"/>
            <w:rPr>
              <w:rFonts w:cs="Times New Roman"/>
              <w:noProof/>
            </w:rPr>
          </w:pPr>
          <w:hyperlink w:anchor="_Toc31532568" w:history="1">
            <w:r w:rsidRPr="006A668C">
              <w:rPr>
                <w:rStyle w:val="Hyperlink"/>
                <w:rFonts w:cs="Times New Roman"/>
                <w:noProof/>
              </w:rPr>
              <w:t>2.</w:t>
            </w:r>
            <w:r w:rsidRPr="006A668C">
              <w:rPr>
                <w:rFonts w:cs="Times New Roman"/>
                <w:noProof/>
              </w:rPr>
              <w:tab/>
            </w:r>
            <w:r w:rsidRPr="006A668C">
              <w:rPr>
                <w:rStyle w:val="Hyperlink"/>
                <w:rFonts w:cs="Times New Roman"/>
                <w:noProof/>
              </w:rPr>
              <w:t>Literature review</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_Toc31532568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3</w:t>
            </w:r>
            <w:r w:rsidRPr="006A668C">
              <w:rPr>
                <w:rFonts w:cs="Times New Roman"/>
                <w:noProof/>
                <w:webHidden/>
              </w:rPr>
              <w:fldChar w:fldCharType="end"/>
            </w:r>
          </w:hyperlink>
        </w:p>
        <w:p w14:paraId="288E4C0D" w14:textId="7B015E19" w:rsidR="0013672D" w:rsidRPr="006A668C" w:rsidRDefault="0013672D" w:rsidP="006A668C">
          <w:pPr>
            <w:pStyle w:val="TOC2"/>
            <w:tabs>
              <w:tab w:val="left" w:pos="880"/>
              <w:tab w:val="right" w:leader="dot" w:pos="8630"/>
            </w:tabs>
            <w:jc w:val="both"/>
            <w:rPr>
              <w:rFonts w:cs="Times New Roman"/>
              <w:noProof/>
            </w:rPr>
          </w:pPr>
          <w:hyperlink w:anchor="_Toc31532569" w:history="1">
            <w:r w:rsidRPr="006A668C">
              <w:rPr>
                <w:rStyle w:val="Hyperlink"/>
                <w:rFonts w:cs="Times New Roman"/>
                <w:noProof/>
              </w:rPr>
              <w:t>2.1.</w:t>
            </w:r>
            <w:r w:rsidRPr="006A668C">
              <w:rPr>
                <w:rFonts w:cs="Times New Roman"/>
                <w:noProof/>
              </w:rPr>
              <w:tab/>
            </w:r>
            <w:r w:rsidRPr="006A668C">
              <w:rPr>
                <w:rStyle w:val="Hyperlink"/>
                <w:rFonts w:cs="Times New Roman"/>
                <w:noProof/>
              </w:rPr>
              <w:t>Computational Fluid Dynamics (CFD)</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_Toc31532569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3</w:t>
            </w:r>
            <w:r w:rsidRPr="006A668C">
              <w:rPr>
                <w:rFonts w:cs="Times New Roman"/>
                <w:noProof/>
                <w:webHidden/>
              </w:rPr>
              <w:fldChar w:fldCharType="end"/>
            </w:r>
          </w:hyperlink>
        </w:p>
        <w:p w14:paraId="76085839" w14:textId="0DE4C52A" w:rsidR="0013672D" w:rsidRPr="006A668C" w:rsidRDefault="0013672D" w:rsidP="006A668C">
          <w:pPr>
            <w:pStyle w:val="TOC2"/>
            <w:tabs>
              <w:tab w:val="left" w:pos="880"/>
              <w:tab w:val="right" w:leader="dot" w:pos="8630"/>
            </w:tabs>
            <w:jc w:val="both"/>
            <w:rPr>
              <w:rFonts w:cs="Times New Roman"/>
              <w:noProof/>
            </w:rPr>
          </w:pPr>
          <w:hyperlink w:anchor="_Toc31532570" w:history="1">
            <w:r w:rsidRPr="006A668C">
              <w:rPr>
                <w:rStyle w:val="Hyperlink"/>
                <w:rFonts w:cs="Times New Roman"/>
                <w:noProof/>
              </w:rPr>
              <w:t>2.2.</w:t>
            </w:r>
            <w:r w:rsidRPr="006A668C">
              <w:rPr>
                <w:rFonts w:cs="Times New Roman"/>
                <w:noProof/>
              </w:rPr>
              <w:tab/>
            </w:r>
            <w:r w:rsidRPr="006A668C">
              <w:rPr>
                <w:rStyle w:val="Hyperlink"/>
                <w:rFonts w:cs="Times New Roman"/>
                <w:noProof/>
              </w:rPr>
              <w:t>Ahmed body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_Toc31532570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3</w:t>
            </w:r>
            <w:r w:rsidRPr="006A668C">
              <w:rPr>
                <w:rFonts w:cs="Times New Roman"/>
                <w:noProof/>
                <w:webHidden/>
              </w:rPr>
              <w:fldChar w:fldCharType="end"/>
            </w:r>
          </w:hyperlink>
        </w:p>
        <w:p w14:paraId="392D8A2E" w14:textId="043997B8" w:rsidR="0013672D" w:rsidRPr="006A668C" w:rsidRDefault="0013672D" w:rsidP="006A668C">
          <w:pPr>
            <w:pStyle w:val="TOC2"/>
            <w:tabs>
              <w:tab w:val="left" w:pos="880"/>
              <w:tab w:val="right" w:leader="dot" w:pos="8630"/>
            </w:tabs>
            <w:jc w:val="both"/>
            <w:rPr>
              <w:rFonts w:cs="Times New Roman"/>
              <w:noProof/>
            </w:rPr>
          </w:pPr>
          <w:hyperlink w:anchor="_Toc31532571" w:history="1">
            <w:r w:rsidRPr="006A668C">
              <w:rPr>
                <w:rStyle w:val="Hyperlink"/>
                <w:rFonts w:cs="Times New Roman"/>
                <w:noProof/>
              </w:rPr>
              <w:t>2.3.</w:t>
            </w:r>
            <w:r w:rsidRPr="006A668C">
              <w:rPr>
                <w:rFonts w:cs="Times New Roman"/>
                <w:noProof/>
              </w:rPr>
              <w:tab/>
            </w:r>
            <w:r w:rsidRPr="006A668C">
              <w:rPr>
                <w:rStyle w:val="Hyperlink"/>
                <w:rFonts w:cs="Times New Roman"/>
                <w:noProof/>
              </w:rPr>
              <w:t>Governing equations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_Toc31532571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4</w:t>
            </w:r>
            <w:r w:rsidRPr="006A668C">
              <w:rPr>
                <w:rFonts w:cs="Times New Roman"/>
                <w:noProof/>
                <w:webHidden/>
              </w:rPr>
              <w:fldChar w:fldCharType="end"/>
            </w:r>
          </w:hyperlink>
        </w:p>
        <w:p w14:paraId="231AC9C6" w14:textId="42DEC1B4" w:rsidR="0013672D" w:rsidRPr="006A668C" w:rsidRDefault="0013672D" w:rsidP="006A668C">
          <w:pPr>
            <w:pStyle w:val="TOC1"/>
            <w:tabs>
              <w:tab w:val="left" w:pos="440"/>
              <w:tab w:val="right" w:leader="dot" w:pos="8630"/>
            </w:tabs>
            <w:jc w:val="both"/>
            <w:rPr>
              <w:rFonts w:cs="Times New Roman"/>
              <w:noProof/>
            </w:rPr>
          </w:pPr>
          <w:hyperlink w:anchor="_Toc31532572" w:history="1">
            <w:r w:rsidRPr="006A668C">
              <w:rPr>
                <w:rStyle w:val="Hyperlink"/>
                <w:rFonts w:cs="Times New Roman"/>
                <w:noProof/>
              </w:rPr>
              <w:t>3.</w:t>
            </w:r>
            <w:r w:rsidRPr="006A668C">
              <w:rPr>
                <w:rFonts w:cs="Times New Roman"/>
                <w:noProof/>
              </w:rPr>
              <w:tab/>
            </w:r>
            <w:r w:rsidRPr="006A668C">
              <w:rPr>
                <w:rStyle w:val="Hyperlink"/>
                <w:rFonts w:cs="Times New Roman"/>
                <w:noProof/>
              </w:rPr>
              <w:t>Methodology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_Toc31532572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5</w:t>
            </w:r>
            <w:r w:rsidRPr="006A668C">
              <w:rPr>
                <w:rFonts w:cs="Times New Roman"/>
                <w:noProof/>
                <w:webHidden/>
              </w:rPr>
              <w:fldChar w:fldCharType="end"/>
            </w:r>
          </w:hyperlink>
        </w:p>
        <w:p w14:paraId="55BB7A35" w14:textId="77F512F1" w:rsidR="0013672D" w:rsidRPr="006A668C" w:rsidRDefault="0013672D" w:rsidP="006A668C">
          <w:pPr>
            <w:pStyle w:val="TOC2"/>
            <w:tabs>
              <w:tab w:val="left" w:pos="880"/>
              <w:tab w:val="right" w:leader="dot" w:pos="8630"/>
            </w:tabs>
            <w:jc w:val="both"/>
            <w:rPr>
              <w:rFonts w:cs="Times New Roman"/>
              <w:noProof/>
            </w:rPr>
          </w:pPr>
          <w:hyperlink w:anchor="_Toc31532573" w:history="1">
            <w:r w:rsidRPr="006A668C">
              <w:rPr>
                <w:rStyle w:val="Hyperlink"/>
                <w:rFonts w:cs="Times New Roman"/>
                <w:noProof/>
              </w:rPr>
              <w:t>3.1.</w:t>
            </w:r>
            <w:r w:rsidRPr="006A668C">
              <w:rPr>
                <w:rFonts w:cs="Times New Roman"/>
                <w:noProof/>
              </w:rPr>
              <w:tab/>
            </w:r>
            <w:r w:rsidRPr="006A668C">
              <w:rPr>
                <w:rStyle w:val="Hyperlink"/>
                <w:rFonts w:cs="Times New Roman"/>
                <w:noProof/>
              </w:rPr>
              <w:t>Domain geometry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_Toc31532573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5</w:t>
            </w:r>
            <w:r w:rsidRPr="006A668C">
              <w:rPr>
                <w:rFonts w:cs="Times New Roman"/>
                <w:noProof/>
                <w:webHidden/>
              </w:rPr>
              <w:fldChar w:fldCharType="end"/>
            </w:r>
          </w:hyperlink>
        </w:p>
        <w:p w14:paraId="144C35D2" w14:textId="5AD86FE0" w:rsidR="0013672D" w:rsidRPr="006A668C" w:rsidRDefault="0013672D" w:rsidP="006A668C">
          <w:pPr>
            <w:pStyle w:val="TOC2"/>
            <w:tabs>
              <w:tab w:val="left" w:pos="880"/>
              <w:tab w:val="right" w:leader="dot" w:pos="8630"/>
            </w:tabs>
            <w:jc w:val="both"/>
            <w:rPr>
              <w:rFonts w:cs="Times New Roman"/>
              <w:noProof/>
            </w:rPr>
          </w:pPr>
          <w:hyperlink w:anchor="_Toc31532574" w:history="1">
            <w:r w:rsidRPr="006A668C">
              <w:rPr>
                <w:rStyle w:val="Hyperlink"/>
                <w:rFonts w:cs="Times New Roman"/>
                <w:noProof/>
              </w:rPr>
              <w:t>3.2.</w:t>
            </w:r>
            <w:r w:rsidRPr="006A668C">
              <w:rPr>
                <w:rFonts w:cs="Times New Roman"/>
                <w:noProof/>
              </w:rPr>
              <w:tab/>
            </w:r>
            <w:r w:rsidRPr="006A668C">
              <w:rPr>
                <w:rStyle w:val="Hyperlink"/>
                <w:rFonts w:cs="Times New Roman"/>
                <w:noProof/>
              </w:rPr>
              <w:t>Meshing</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_Toc31532574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5</w:t>
            </w:r>
            <w:r w:rsidRPr="006A668C">
              <w:rPr>
                <w:rFonts w:cs="Times New Roman"/>
                <w:noProof/>
                <w:webHidden/>
              </w:rPr>
              <w:fldChar w:fldCharType="end"/>
            </w:r>
          </w:hyperlink>
        </w:p>
        <w:p w14:paraId="4AB988B6" w14:textId="6D52C5C3" w:rsidR="0013672D" w:rsidRPr="006A668C" w:rsidRDefault="0013672D" w:rsidP="006A668C">
          <w:pPr>
            <w:pStyle w:val="TOC2"/>
            <w:tabs>
              <w:tab w:val="left" w:pos="880"/>
              <w:tab w:val="right" w:leader="dot" w:pos="8630"/>
            </w:tabs>
            <w:jc w:val="both"/>
            <w:rPr>
              <w:rFonts w:cs="Times New Roman"/>
              <w:noProof/>
            </w:rPr>
          </w:pPr>
          <w:hyperlink w:anchor="_Toc31532575" w:history="1">
            <w:r w:rsidRPr="006A668C">
              <w:rPr>
                <w:rStyle w:val="Hyperlink"/>
                <w:rFonts w:cs="Times New Roman"/>
                <w:noProof/>
              </w:rPr>
              <w:t>3.3.</w:t>
            </w:r>
            <w:r w:rsidRPr="006A668C">
              <w:rPr>
                <w:rFonts w:cs="Times New Roman"/>
                <w:noProof/>
              </w:rPr>
              <w:tab/>
            </w:r>
            <w:r w:rsidRPr="006A668C">
              <w:rPr>
                <w:rStyle w:val="Hyperlink"/>
                <w:rFonts w:cs="Times New Roman"/>
                <w:noProof/>
              </w:rPr>
              <w:t>Fluent (solver)</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_Toc31532575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5</w:t>
            </w:r>
            <w:r w:rsidRPr="006A668C">
              <w:rPr>
                <w:rFonts w:cs="Times New Roman"/>
                <w:noProof/>
                <w:webHidden/>
              </w:rPr>
              <w:fldChar w:fldCharType="end"/>
            </w:r>
          </w:hyperlink>
        </w:p>
        <w:p w14:paraId="4ABE9CA3" w14:textId="56AEDFEC" w:rsidR="0013672D" w:rsidRPr="006A668C" w:rsidRDefault="0013672D" w:rsidP="006A668C">
          <w:pPr>
            <w:pStyle w:val="TOC2"/>
            <w:tabs>
              <w:tab w:val="left" w:pos="880"/>
              <w:tab w:val="right" w:leader="dot" w:pos="8630"/>
            </w:tabs>
            <w:jc w:val="both"/>
            <w:rPr>
              <w:rFonts w:cs="Times New Roman"/>
              <w:noProof/>
            </w:rPr>
          </w:pPr>
          <w:hyperlink w:anchor="_Toc31532576" w:history="1">
            <w:r w:rsidRPr="006A668C">
              <w:rPr>
                <w:rStyle w:val="Hyperlink"/>
                <w:rFonts w:cs="Times New Roman"/>
                <w:noProof/>
              </w:rPr>
              <w:t>3.4.</w:t>
            </w:r>
            <w:r w:rsidRPr="006A668C">
              <w:rPr>
                <w:rFonts w:cs="Times New Roman"/>
                <w:noProof/>
              </w:rPr>
              <w:tab/>
            </w:r>
            <w:r w:rsidRPr="006A668C">
              <w:rPr>
                <w:rStyle w:val="Hyperlink"/>
                <w:rFonts w:cs="Times New Roman"/>
                <w:noProof/>
              </w:rPr>
              <w:t>Post-Processing</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_Toc31532576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6</w:t>
            </w:r>
            <w:r w:rsidRPr="006A668C">
              <w:rPr>
                <w:rFonts w:cs="Times New Roman"/>
                <w:noProof/>
                <w:webHidden/>
              </w:rPr>
              <w:fldChar w:fldCharType="end"/>
            </w:r>
          </w:hyperlink>
        </w:p>
        <w:p w14:paraId="0D8BEFFC" w14:textId="132D9438" w:rsidR="0013672D" w:rsidRPr="006A668C" w:rsidRDefault="0013672D" w:rsidP="006A668C">
          <w:pPr>
            <w:pStyle w:val="TOC1"/>
            <w:tabs>
              <w:tab w:val="left" w:pos="440"/>
              <w:tab w:val="right" w:leader="dot" w:pos="8630"/>
            </w:tabs>
            <w:jc w:val="both"/>
            <w:rPr>
              <w:rFonts w:cs="Times New Roman"/>
              <w:noProof/>
            </w:rPr>
          </w:pPr>
          <w:hyperlink w:anchor="_Toc31532577" w:history="1">
            <w:r w:rsidRPr="006A668C">
              <w:rPr>
                <w:rStyle w:val="Hyperlink"/>
                <w:rFonts w:cs="Times New Roman"/>
                <w:noProof/>
              </w:rPr>
              <w:t>4.</w:t>
            </w:r>
            <w:r w:rsidRPr="006A668C">
              <w:rPr>
                <w:rFonts w:cs="Times New Roman"/>
                <w:noProof/>
              </w:rPr>
              <w:tab/>
            </w:r>
            <w:r w:rsidRPr="006A668C">
              <w:rPr>
                <w:rStyle w:val="Hyperlink"/>
                <w:rFonts w:cs="Times New Roman"/>
                <w:noProof/>
              </w:rPr>
              <w:t>Base Case</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_Toc31532577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7</w:t>
            </w:r>
            <w:r w:rsidRPr="006A668C">
              <w:rPr>
                <w:rFonts w:cs="Times New Roman"/>
                <w:noProof/>
                <w:webHidden/>
              </w:rPr>
              <w:fldChar w:fldCharType="end"/>
            </w:r>
          </w:hyperlink>
        </w:p>
        <w:p w14:paraId="4C82570F" w14:textId="4B31928A" w:rsidR="0013672D" w:rsidRPr="006A668C" w:rsidRDefault="0013672D" w:rsidP="006A668C">
          <w:pPr>
            <w:pStyle w:val="TOC2"/>
            <w:tabs>
              <w:tab w:val="left" w:pos="880"/>
              <w:tab w:val="right" w:leader="dot" w:pos="8630"/>
            </w:tabs>
            <w:jc w:val="both"/>
            <w:rPr>
              <w:rFonts w:cs="Times New Roman"/>
              <w:noProof/>
            </w:rPr>
          </w:pPr>
          <w:hyperlink w:anchor="_Toc31532578" w:history="1">
            <w:r w:rsidRPr="006A668C">
              <w:rPr>
                <w:rStyle w:val="Hyperlink"/>
                <w:rFonts w:cs="Times New Roman"/>
                <w:noProof/>
              </w:rPr>
              <w:t>4.1.</w:t>
            </w:r>
            <w:r w:rsidRPr="006A668C">
              <w:rPr>
                <w:rFonts w:cs="Times New Roman"/>
                <w:noProof/>
              </w:rPr>
              <w:tab/>
            </w:r>
            <w:r w:rsidRPr="006A668C">
              <w:rPr>
                <w:rStyle w:val="Hyperlink"/>
                <w:rFonts w:cs="Times New Roman"/>
                <w:noProof/>
              </w:rPr>
              <w:t>Results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_Toc31532578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7</w:t>
            </w:r>
            <w:r w:rsidRPr="006A668C">
              <w:rPr>
                <w:rFonts w:cs="Times New Roman"/>
                <w:noProof/>
                <w:webHidden/>
              </w:rPr>
              <w:fldChar w:fldCharType="end"/>
            </w:r>
          </w:hyperlink>
        </w:p>
        <w:p w14:paraId="3F52C359" w14:textId="209E2B42" w:rsidR="0013672D" w:rsidRPr="006A668C" w:rsidRDefault="0013672D" w:rsidP="006A668C">
          <w:pPr>
            <w:pStyle w:val="TOC2"/>
            <w:tabs>
              <w:tab w:val="left" w:pos="880"/>
              <w:tab w:val="right" w:leader="dot" w:pos="8630"/>
            </w:tabs>
            <w:jc w:val="both"/>
            <w:rPr>
              <w:rFonts w:cs="Times New Roman"/>
              <w:noProof/>
            </w:rPr>
          </w:pPr>
          <w:hyperlink w:anchor="_Toc31532579" w:history="1">
            <w:r w:rsidRPr="006A668C">
              <w:rPr>
                <w:rStyle w:val="Hyperlink"/>
                <w:rFonts w:cs="Times New Roman"/>
                <w:noProof/>
              </w:rPr>
              <w:t>4.2.</w:t>
            </w:r>
            <w:r w:rsidRPr="006A668C">
              <w:rPr>
                <w:rFonts w:cs="Times New Roman"/>
                <w:noProof/>
              </w:rPr>
              <w:tab/>
            </w:r>
            <w:r w:rsidRPr="006A668C">
              <w:rPr>
                <w:rStyle w:val="Hyperlink"/>
                <w:rFonts w:cs="Times New Roman"/>
                <w:noProof/>
              </w:rPr>
              <w:t>Key features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_Toc31532579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7</w:t>
            </w:r>
            <w:r w:rsidRPr="006A668C">
              <w:rPr>
                <w:rFonts w:cs="Times New Roman"/>
                <w:noProof/>
                <w:webHidden/>
              </w:rPr>
              <w:fldChar w:fldCharType="end"/>
            </w:r>
          </w:hyperlink>
        </w:p>
        <w:p w14:paraId="651D128F" w14:textId="5D6DD54D" w:rsidR="0013672D" w:rsidRPr="006A668C" w:rsidRDefault="0013672D" w:rsidP="006A668C">
          <w:pPr>
            <w:pStyle w:val="TOC2"/>
            <w:tabs>
              <w:tab w:val="left" w:pos="880"/>
              <w:tab w:val="right" w:leader="dot" w:pos="8630"/>
            </w:tabs>
            <w:jc w:val="both"/>
            <w:rPr>
              <w:rFonts w:cs="Times New Roman"/>
              <w:noProof/>
            </w:rPr>
          </w:pPr>
          <w:hyperlink w:anchor="_Toc31532580" w:history="1">
            <w:r w:rsidRPr="006A668C">
              <w:rPr>
                <w:rStyle w:val="Hyperlink"/>
                <w:rFonts w:cs="Times New Roman"/>
                <w:noProof/>
              </w:rPr>
              <w:t>4.3.</w:t>
            </w:r>
            <w:r w:rsidRPr="006A668C">
              <w:rPr>
                <w:rFonts w:cs="Times New Roman"/>
                <w:noProof/>
              </w:rPr>
              <w:tab/>
            </w:r>
            <w:r w:rsidRPr="006A668C">
              <w:rPr>
                <w:rStyle w:val="Hyperlink"/>
                <w:rFonts w:cs="Times New Roman"/>
                <w:noProof/>
              </w:rPr>
              <w:t>Base case settings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_Toc31532580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7</w:t>
            </w:r>
            <w:r w:rsidRPr="006A668C">
              <w:rPr>
                <w:rFonts w:cs="Times New Roman"/>
                <w:noProof/>
                <w:webHidden/>
              </w:rPr>
              <w:fldChar w:fldCharType="end"/>
            </w:r>
          </w:hyperlink>
        </w:p>
        <w:p w14:paraId="275DE100" w14:textId="3F1FA546" w:rsidR="0013672D" w:rsidRPr="006A668C" w:rsidRDefault="0013672D" w:rsidP="006A668C">
          <w:pPr>
            <w:pStyle w:val="TOC1"/>
            <w:tabs>
              <w:tab w:val="left" w:pos="440"/>
              <w:tab w:val="right" w:leader="dot" w:pos="8630"/>
            </w:tabs>
            <w:jc w:val="both"/>
            <w:rPr>
              <w:rFonts w:cs="Times New Roman"/>
              <w:noProof/>
            </w:rPr>
          </w:pPr>
          <w:hyperlink w:anchor="_Toc31532581" w:history="1">
            <w:r w:rsidRPr="006A668C">
              <w:rPr>
                <w:rStyle w:val="Hyperlink"/>
                <w:rFonts w:cs="Times New Roman"/>
                <w:noProof/>
              </w:rPr>
              <w:t>5.</w:t>
            </w:r>
            <w:r w:rsidRPr="006A668C">
              <w:rPr>
                <w:rFonts w:cs="Times New Roman"/>
                <w:noProof/>
              </w:rPr>
              <w:tab/>
            </w:r>
            <w:r w:rsidRPr="006A668C">
              <w:rPr>
                <w:rStyle w:val="Hyperlink"/>
                <w:rFonts w:cs="Times New Roman"/>
                <w:noProof/>
              </w:rPr>
              <w:t>Domain independent study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_Toc31532581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9</w:t>
            </w:r>
            <w:r w:rsidRPr="006A668C">
              <w:rPr>
                <w:rFonts w:cs="Times New Roman"/>
                <w:noProof/>
                <w:webHidden/>
              </w:rPr>
              <w:fldChar w:fldCharType="end"/>
            </w:r>
          </w:hyperlink>
        </w:p>
        <w:p w14:paraId="578D89CD" w14:textId="3EA0CCC4" w:rsidR="0013672D" w:rsidRPr="006A668C" w:rsidRDefault="0013672D" w:rsidP="006A668C">
          <w:pPr>
            <w:pStyle w:val="TOC2"/>
            <w:tabs>
              <w:tab w:val="left" w:pos="880"/>
              <w:tab w:val="right" w:leader="dot" w:pos="8630"/>
            </w:tabs>
            <w:jc w:val="both"/>
            <w:rPr>
              <w:rFonts w:cs="Times New Roman"/>
              <w:noProof/>
            </w:rPr>
          </w:pPr>
          <w:hyperlink w:anchor="_Toc31532582" w:history="1">
            <w:r w:rsidRPr="006A668C">
              <w:rPr>
                <w:rStyle w:val="Hyperlink"/>
                <w:rFonts w:cs="Times New Roman"/>
                <w:noProof/>
              </w:rPr>
              <w:t>5.1.</w:t>
            </w:r>
            <w:r w:rsidRPr="006A668C">
              <w:rPr>
                <w:rFonts w:cs="Times New Roman"/>
                <w:noProof/>
              </w:rPr>
              <w:tab/>
            </w:r>
            <w:r w:rsidRPr="006A668C">
              <w:rPr>
                <w:rStyle w:val="Hyperlink"/>
                <w:rFonts w:cs="Times New Roman"/>
                <w:noProof/>
              </w:rPr>
              <w:t>1</w:t>
            </w:r>
            <w:r w:rsidRPr="006A668C">
              <w:rPr>
                <w:rStyle w:val="Hyperlink"/>
                <w:rFonts w:cs="Times New Roman"/>
                <w:noProof/>
                <w:vertAlign w:val="superscript"/>
              </w:rPr>
              <w:t>st</w:t>
            </w:r>
            <w:r w:rsidRPr="006A668C">
              <w:rPr>
                <w:rStyle w:val="Hyperlink"/>
                <w:rFonts w:cs="Times New Roman"/>
                <w:noProof/>
              </w:rPr>
              <w:t xml:space="preserve"> run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_Toc31532582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10</w:t>
            </w:r>
            <w:r w:rsidRPr="006A668C">
              <w:rPr>
                <w:rFonts w:cs="Times New Roman"/>
                <w:noProof/>
                <w:webHidden/>
              </w:rPr>
              <w:fldChar w:fldCharType="end"/>
            </w:r>
          </w:hyperlink>
        </w:p>
        <w:p w14:paraId="6BEC5E47" w14:textId="0A175211" w:rsidR="0013672D" w:rsidRPr="006A668C" w:rsidRDefault="0013672D" w:rsidP="006A668C">
          <w:pPr>
            <w:pStyle w:val="TOC2"/>
            <w:tabs>
              <w:tab w:val="left" w:pos="880"/>
              <w:tab w:val="right" w:leader="dot" w:pos="8630"/>
            </w:tabs>
            <w:jc w:val="both"/>
            <w:rPr>
              <w:rFonts w:cs="Times New Roman"/>
              <w:noProof/>
            </w:rPr>
          </w:pPr>
          <w:hyperlink w:anchor="_Toc31532583" w:history="1">
            <w:r w:rsidRPr="006A668C">
              <w:rPr>
                <w:rStyle w:val="Hyperlink"/>
                <w:rFonts w:cs="Times New Roman"/>
                <w:noProof/>
              </w:rPr>
              <w:t>5.2.</w:t>
            </w:r>
            <w:r w:rsidRPr="006A668C">
              <w:rPr>
                <w:rFonts w:cs="Times New Roman"/>
                <w:noProof/>
              </w:rPr>
              <w:tab/>
            </w:r>
            <w:r w:rsidRPr="006A668C">
              <w:rPr>
                <w:rStyle w:val="Hyperlink"/>
                <w:rFonts w:cs="Times New Roman"/>
                <w:noProof/>
              </w:rPr>
              <w:t>2</w:t>
            </w:r>
            <w:r w:rsidRPr="006A668C">
              <w:rPr>
                <w:rStyle w:val="Hyperlink"/>
                <w:rFonts w:cs="Times New Roman"/>
                <w:noProof/>
                <w:vertAlign w:val="superscript"/>
              </w:rPr>
              <w:t>nd</w:t>
            </w:r>
            <w:r w:rsidRPr="006A668C">
              <w:rPr>
                <w:rStyle w:val="Hyperlink"/>
                <w:rFonts w:cs="Times New Roman"/>
                <w:noProof/>
              </w:rPr>
              <w:t xml:space="preserve"> run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_Toc31532583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10</w:t>
            </w:r>
            <w:r w:rsidRPr="006A668C">
              <w:rPr>
                <w:rFonts w:cs="Times New Roman"/>
                <w:noProof/>
                <w:webHidden/>
              </w:rPr>
              <w:fldChar w:fldCharType="end"/>
            </w:r>
          </w:hyperlink>
        </w:p>
        <w:p w14:paraId="65E9BDB4" w14:textId="2CF8449F" w:rsidR="0013672D" w:rsidRPr="006A668C" w:rsidRDefault="0013672D" w:rsidP="006A668C">
          <w:pPr>
            <w:pStyle w:val="TOC2"/>
            <w:tabs>
              <w:tab w:val="left" w:pos="880"/>
              <w:tab w:val="right" w:leader="dot" w:pos="8630"/>
            </w:tabs>
            <w:jc w:val="both"/>
            <w:rPr>
              <w:rFonts w:cs="Times New Roman"/>
              <w:noProof/>
            </w:rPr>
          </w:pPr>
          <w:hyperlink w:anchor="_Toc31532584" w:history="1">
            <w:r w:rsidRPr="006A668C">
              <w:rPr>
                <w:rStyle w:val="Hyperlink"/>
                <w:rFonts w:cs="Times New Roman"/>
                <w:noProof/>
              </w:rPr>
              <w:t>5.3.</w:t>
            </w:r>
            <w:r w:rsidRPr="006A668C">
              <w:rPr>
                <w:rFonts w:cs="Times New Roman"/>
                <w:noProof/>
              </w:rPr>
              <w:tab/>
            </w:r>
            <w:r w:rsidRPr="006A668C">
              <w:rPr>
                <w:rStyle w:val="Hyperlink"/>
                <w:rFonts w:cs="Times New Roman"/>
                <w:noProof/>
              </w:rPr>
              <w:t>3</w:t>
            </w:r>
            <w:r w:rsidRPr="006A668C">
              <w:rPr>
                <w:rStyle w:val="Hyperlink"/>
                <w:rFonts w:cs="Times New Roman"/>
                <w:noProof/>
                <w:vertAlign w:val="superscript"/>
              </w:rPr>
              <w:t>rd</w:t>
            </w:r>
            <w:r w:rsidRPr="006A668C">
              <w:rPr>
                <w:rStyle w:val="Hyperlink"/>
                <w:rFonts w:cs="Times New Roman"/>
                <w:noProof/>
              </w:rPr>
              <w:t xml:space="preserve"> run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_Toc31532584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10</w:t>
            </w:r>
            <w:r w:rsidRPr="006A668C">
              <w:rPr>
                <w:rFonts w:cs="Times New Roman"/>
                <w:noProof/>
                <w:webHidden/>
              </w:rPr>
              <w:fldChar w:fldCharType="end"/>
            </w:r>
          </w:hyperlink>
        </w:p>
        <w:p w14:paraId="531FA298" w14:textId="0C31CAB3" w:rsidR="0013672D" w:rsidRPr="006A668C" w:rsidRDefault="0013672D" w:rsidP="006A668C">
          <w:pPr>
            <w:pStyle w:val="TOC2"/>
            <w:tabs>
              <w:tab w:val="left" w:pos="880"/>
              <w:tab w:val="right" w:leader="dot" w:pos="8630"/>
            </w:tabs>
            <w:jc w:val="both"/>
            <w:rPr>
              <w:rFonts w:cs="Times New Roman"/>
              <w:noProof/>
            </w:rPr>
          </w:pPr>
          <w:hyperlink w:anchor="_Toc31532585" w:history="1">
            <w:r w:rsidRPr="006A668C">
              <w:rPr>
                <w:rStyle w:val="Hyperlink"/>
                <w:rFonts w:cs="Times New Roman"/>
                <w:noProof/>
              </w:rPr>
              <w:t>5.4.</w:t>
            </w:r>
            <w:r w:rsidRPr="006A668C">
              <w:rPr>
                <w:rFonts w:cs="Times New Roman"/>
                <w:noProof/>
              </w:rPr>
              <w:tab/>
            </w:r>
            <w:r w:rsidRPr="006A668C">
              <w:rPr>
                <w:rStyle w:val="Hyperlink"/>
                <w:rFonts w:cs="Times New Roman"/>
                <w:noProof/>
              </w:rPr>
              <w:t>4</w:t>
            </w:r>
            <w:r w:rsidRPr="006A668C">
              <w:rPr>
                <w:rStyle w:val="Hyperlink"/>
                <w:rFonts w:cs="Times New Roman"/>
                <w:noProof/>
                <w:vertAlign w:val="superscript"/>
              </w:rPr>
              <w:t>th</w:t>
            </w:r>
            <w:r w:rsidRPr="006A668C">
              <w:rPr>
                <w:rStyle w:val="Hyperlink"/>
                <w:rFonts w:cs="Times New Roman"/>
                <w:noProof/>
              </w:rPr>
              <w:t xml:space="preserve"> run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_Toc31532585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10</w:t>
            </w:r>
            <w:r w:rsidRPr="006A668C">
              <w:rPr>
                <w:rFonts w:cs="Times New Roman"/>
                <w:noProof/>
                <w:webHidden/>
              </w:rPr>
              <w:fldChar w:fldCharType="end"/>
            </w:r>
          </w:hyperlink>
        </w:p>
        <w:p w14:paraId="7FAD72E3" w14:textId="736FD719" w:rsidR="0013672D" w:rsidRPr="006A668C" w:rsidRDefault="0013672D" w:rsidP="006A668C">
          <w:pPr>
            <w:pStyle w:val="TOC2"/>
            <w:tabs>
              <w:tab w:val="left" w:pos="880"/>
              <w:tab w:val="right" w:leader="dot" w:pos="8630"/>
            </w:tabs>
            <w:jc w:val="both"/>
            <w:rPr>
              <w:rFonts w:cs="Times New Roman"/>
              <w:noProof/>
            </w:rPr>
          </w:pPr>
          <w:hyperlink w:anchor="_Toc31532586" w:history="1">
            <w:r w:rsidRPr="006A668C">
              <w:rPr>
                <w:rStyle w:val="Hyperlink"/>
                <w:rFonts w:cs="Times New Roman"/>
                <w:noProof/>
              </w:rPr>
              <w:t>5.5.</w:t>
            </w:r>
            <w:r w:rsidRPr="006A668C">
              <w:rPr>
                <w:rFonts w:cs="Times New Roman"/>
                <w:noProof/>
              </w:rPr>
              <w:tab/>
            </w:r>
            <w:r w:rsidRPr="006A668C">
              <w:rPr>
                <w:rStyle w:val="Hyperlink"/>
                <w:rFonts w:cs="Times New Roman"/>
                <w:noProof/>
              </w:rPr>
              <w:t>5</w:t>
            </w:r>
            <w:r w:rsidRPr="006A668C">
              <w:rPr>
                <w:rStyle w:val="Hyperlink"/>
                <w:rFonts w:cs="Times New Roman"/>
                <w:noProof/>
                <w:vertAlign w:val="superscript"/>
              </w:rPr>
              <w:t>th</w:t>
            </w:r>
            <w:r w:rsidRPr="006A668C">
              <w:rPr>
                <w:rStyle w:val="Hyperlink"/>
                <w:rFonts w:cs="Times New Roman"/>
                <w:noProof/>
              </w:rPr>
              <w:t xml:space="preserve"> run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_Toc31532586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11</w:t>
            </w:r>
            <w:r w:rsidRPr="006A668C">
              <w:rPr>
                <w:rFonts w:cs="Times New Roman"/>
                <w:noProof/>
                <w:webHidden/>
              </w:rPr>
              <w:fldChar w:fldCharType="end"/>
            </w:r>
          </w:hyperlink>
        </w:p>
        <w:p w14:paraId="3C1D6E38" w14:textId="04798EAF" w:rsidR="0013672D" w:rsidRPr="006A668C" w:rsidRDefault="0013672D" w:rsidP="006A668C">
          <w:pPr>
            <w:pStyle w:val="TOC1"/>
            <w:tabs>
              <w:tab w:val="left" w:pos="440"/>
              <w:tab w:val="right" w:leader="dot" w:pos="8630"/>
            </w:tabs>
            <w:jc w:val="both"/>
            <w:rPr>
              <w:rFonts w:cs="Times New Roman"/>
              <w:noProof/>
            </w:rPr>
          </w:pPr>
          <w:hyperlink w:anchor="_Toc31532587" w:history="1">
            <w:r w:rsidRPr="006A668C">
              <w:rPr>
                <w:rStyle w:val="Hyperlink"/>
                <w:rFonts w:cs="Times New Roman"/>
                <w:noProof/>
              </w:rPr>
              <w:t>6.</w:t>
            </w:r>
            <w:r w:rsidRPr="006A668C">
              <w:rPr>
                <w:rFonts w:cs="Times New Roman"/>
                <w:noProof/>
              </w:rPr>
              <w:tab/>
            </w:r>
            <w:r w:rsidRPr="006A668C">
              <w:rPr>
                <w:rStyle w:val="Hyperlink"/>
                <w:rFonts w:cs="Times New Roman"/>
                <w:noProof/>
              </w:rPr>
              <w:t>Mesh independent study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_Toc31532587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11</w:t>
            </w:r>
            <w:r w:rsidRPr="006A668C">
              <w:rPr>
                <w:rFonts w:cs="Times New Roman"/>
                <w:noProof/>
                <w:webHidden/>
              </w:rPr>
              <w:fldChar w:fldCharType="end"/>
            </w:r>
          </w:hyperlink>
        </w:p>
        <w:p w14:paraId="501A28A5" w14:textId="59251EE2" w:rsidR="0013672D" w:rsidRPr="006A668C" w:rsidRDefault="0013672D" w:rsidP="006A668C">
          <w:pPr>
            <w:pStyle w:val="TOC2"/>
            <w:tabs>
              <w:tab w:val="right" w:leader="dot" w:pos="8630"/>
            </w:tabs>
            <w:jc w:val="both"/>
            <w:rPr>
              <w:rFonts w:cs="Times New Roman"/>
              <w:noProof/>
            </w:rPr>
          </w:pPr>
          <w:hyperlink w:anchor="_Toc31532588" w:history="1">
            <w:r w:rsidRPr="006A668C">
              <w:rPr>
                <w:rStyle w:val="Hyperlink"/>
                <w:rFonts w:cs="Times New Roman"/>
                <w:noProof/>
              </w:rPr>
              <w:t>6.2. Mesh strategy assessment</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_Toc31532588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11</w:t>
            </w:r>
            <w:r w:rsidRPr="006A668C">
              <w:rPr>
                <w:rFonts w:cs="Times New Roman"/>
                <w:noProof/>
                <w:webHidden/>
              </w:rPr>
              <w:fldChar w:fldCharType="end"/>
            </w:r>
          </w:hyperlink>
        </w:p>
        <w:p w14:paraId="169614AA" w14:textId="3185380A" w:rsidR="0013672D" w:rsidRPr="006A668C" w:rsidRDefault="0013672D" w:rsidP="006A668C">
          <w:pPr>
            <w:pStyle w:val="TOC3"/>
            <w:tabs>
              <w:tab w:val="right" w:leader="dot" w:pos="8630"/>
            </w:tabs>
            <w:jc w:val="both"/>
            <w:rPr>
              <w:rFonts w:cs="Times New Roman"/>
              <w:noProof/>
            </w:rPr>
          </w:pPr>
          <w:hyperlink w:anchor="_Toc31532589" w:history="1">
            <w:r w:rsidRPr="006A668C">
              <w:rPr>
                <w:rStyle w:val="Hyperlink"/>
                <w:rFonts w:cs="Times New Roman"/>
                <w:noProof/>
              </w:rPr>
              <w:t>6.2.1. Rear eddy Density box</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_Toc31532589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11</w:t>
            </w:r>
            <w:r w:rsidRPr="006A668C">
              <w:rPr>
                <w:rFonts w:cs="Times New Roman"/>
                <w:noProof/>
                <w:webHidden/>
              </w:rPr>
              <w:fldChar w:fldCharType="end"/>
            </w:r>
          </w:hyperlink>
        </w:p>
        <w:p w14:paraId="16A3859E" w14:textId="1C2E8685" w:rsidR="0013672D" w:rsidRPr="006A668C" w:rsidRDefault="0013672D" w:rsidP="006A668C">
          <w:pPr>
            <w:pStyle w:val="TOC3"/>
            <w:tabs>
              <w:tab w:val="right" w:leader="dot" w:pos="8630"/>
            </w:tabs>
            <w:jc w:val="both"/>
            <w:rPr>
              <w:rFonts w:cs="Times New Roman"/>
              <w:noProof/>
            </w:rPr>
          </w:pPr>
          <w:hyperlink w:anchor="_Toc31532590" w:history="1">
            <w:r w:rsidRPr="006A668C">
              <w:rPr>
                <w:rStyle w:val="Hyperlink"/>
                <w:rFonts w:cs="Times New Roman"/>
                <w:noProof/>
              </w:rPr>
              <w:t>6.2.2. Scale factor study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_Toc31532590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11</w:t>
            </w:r>
            <w:r w:rsidRPr="006A668C">
              <w:rPr>
                <w:rFonts w:cs="Times New Roman"/>
                <w:noProof/>
                <w:webHidden/>
              </w:rPr>
              <w:fldChar w:fldCharType="end"/>
            </w:r>
          </w:hyperlink>
        </w:p>
        <w:p w14:paraId="1A49B94B" w14:textId="25B38A1F" w:rsidR="0013672D" w:rsidRPr="006A668C" w:rsidRDefault="0013672D" w:rsidP="006A668C">
          <w:pPr>
            <w:pStyle w:val="TOC3"/>
            <w:tabs>
              <w:tab w:val="right" w:leader="dot" w:pos="8630"/>
            </w:tabs>
            <w:jc w:val="both"/>
            <w:rPr>
              <w:rFonts w:cs="Times New Roman"/>
              <w:noProof/>
            </w:rPr>
          </w:pPr>
          <w:hyperlink w:anchor="_Toc31532591" w:history="1">
            <w:r w:rsidRPr="006A668C">
              <w:rPr>
                <w:rStyle w:val="Hyperlink"/>
                <w:rFonts w:cs="Times New Roman"/>
                <w:noProof/>
              </w:rPr>
              <w:t>6.2.3.  Prism Layer assessment</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_Toc31532591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11</w:t>
            </w:r>
            <w:r w:rsidRPr="006A668C">
              <w:rPr>
                <w:rFonts w:cs="Times New Roman"/>
                <w:noProof/>
                <w:webHidden/>
              </w:rPr>
              <w:fldChar w:fldCharType="end"/>
            </w:r>
          </w:hyperlink>
        </w:p>
        <w:p w14:paraId="1956433F" w14:textId="693A3971" w:rsidR="0013672D" w:rsidRPr="006A668C" w:rsidRDefault="0013672D" w:rsidP="006A668C">
          <w:pPr>
            <w:pStyle w:val="TOC1"/>
            <w:tabs>
              <w:tab w:val="left" w:pos="440"/>
              <w:tab w:val="right" w:leader="dot" w:pos="8630"/>
            </w:tabs>
            <w:jc w:val="both"/>
            <w:rPr>
              <w:rFonts w:cs="Times New Roman"/>
              <w:noProof/>
            </w:rPr>
          </w:pPr>
          <w:hyperlink w:anchor="_Toc31532592" w:history="1">
            <w:r w:rsidRPr="006A668C">
              <w:rPr>
                <w:rStyle w:val="Hyperlink"/>
                <w:rFonts w:cs="Times New Roman"/>
                <w:noProof/>
              </w:rPr>
              <w:t>7.</w:t>
            </w:r>
            <w:r w:rsidRPr="006A668C">
              <w:rPr>
                <w:rFonts w:cs="Times New Roman"/>
                <w:noProof/>
              </w:rPr>
              <w:tab/>
            </w:r>
            <w:r w:rsidRPr="006A668C">
              <w:rPr>
                <w:rStyle w:val="Hyperlink"/>
                <w:rFonts w:cs="Times New Roman"/>
                <w:noProof/>
              </w:rPr>
              <w:t>Turbulence models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_Toc31532592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13</w:t>
            </w:r>
            <w:r w:rsidRPr="006A668C">
              <w:rPr>
                <w:rFonts w:cs="Times New Roman"/>
                <w:noProof/>
                <w:webHidden/>
              </w:rPr>
              <w:fldChar w:fldCharType="end"/>
            </w:r>
          </w:hyperlink>
        </w:p>
        <w:p w14:paraId="1D5E88ED" w14:textId="7A188362" w:rsidR="0013672D" w:rsidRPr="006A668C" w:rsidRDefault="0013672D" w:rsidP="006A668C">
          <w:pPr>
            <w:pStyle w:val="TOC1"/>
            <w:tabs>
              <w:tab w:val="left" w:pos="440"/>
              <w:tab w:val="right" w:leader="dot" w:pos="8630"/>
            </w:tabs>
            <w:jc w:val="both"/>
            <w:rPr>
              <w:rFonts w:cs="Times New Roman"/>
              <w:noProof/>
            </w:rPr>
          </w:pPr>
          <w:hyperlink w:anchor="_Toc31532593" w:history="1">
            <w:r w:rsidRPr="006A668C">
              <w:rPr>
                <w:rStyle w:val="Hyperlink"/>
                <w:rFonts w:cs="Times New Roman"/>
                <w:noProof/>
              </w:rPr>
              <w:t>8.</w:t>
            </w:r>
            <w:r w:rsidRPr="006A668C">
              <w:rPr>
                <w:rFonts w:cs="Times New Roman"/>
                <w:noProof/>
              </w:rPr>
              <w:tab/>
            </w:r>
            <w:r w:rsidRPr="006A668C">
              <w:rPr>
                <w:rStyle w:val="Hyperlink"/>
                <w:rFonts w:cs="Times New Roman"/>
                <w:noProof/>
              </w:rPr>
              <w:t>Conclusion</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_Toc31532593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14</w:t>
            </w:r>
            <w:r w:rsidRPr="006A668C">
              <w:rPr>
                <w:rFonts w:cs="Times New Roman"/>
                <w:noProof/>
                <w:webHidden/>
              </w:rPr>
              <w:fldChar w:fldCharType="end"/>
            </w:r>
          </w:hyperlink>
        </w:p>
        <w:p w14:paraId="4EB7B90C" w14:textId="09D8E1A7" w:rsidR="0013672D" w:rsidRPr="006A668C" w:rsidRDefault="0013672D" w:rsidP="006A668C">
          <w:pPr>
            <w:pStyle w:val="TOC1"/>
            <w:tabs>
              <w:tab w:val="left" w:pos="440"/>
              <w:tab w:val="right" w:leader="dot" w:pos="8630"/>
            </w:tabs>
            <w:jc w:val="both"/>
            <w:rPr>
              <w:rFonts w:cs="Times New Roman"/>
              <w:noProof/>
            </w:rPr>
          </w:pPr>
          <w:hyperlink w:anchor="_Toc31532594" w:history="1">
            <w:r w:rsidRPr="006A668C">
              <w:rPr>
                <w:rStyle w:val="Hyperlink"/>
                <w:rFonts w:cs="Times New Roman"/>
                <w:noProof/>
              </w:rPr>
              <w:t>9.</w:t>
            </w:r>
            <w:r w:rsidRPr="006A668C">
              <w:rPr>
                <w:rFonts w:cs="Times New Roman"/>
                <w:noProof/>
              </w:rPr>
              <w:tab/>
            </w:r>
            <w:r w:rsidRPr="006A668C">
              <w:rPr>
                <w:rStyle w:val="Hyperlink"/>
                <w:rFonts w:cs="Times New Roman"/>
                <w:noProof/>
              </w:rPr>
              <w:t>References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_Toc31532594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15</w:t>
            </w:r>
            <w:r w:rsidRPr="006A668C">
              <w:rPr>
                <w:rFonts w:cs="Times New Roman"/>
                <w:noProof/>
                <w:webHidden/>
              </w:rPr>
              <w:fldChar w:fldCharType="end"/>
            </w:r>
          </w:hyperlink>
        </w:p>
        <w:p w14:paraId="7942F01A" w14:textId="6FF49F49" w:rsidR="0013672D" w:rsidRPr="006A668C" w:rsidRDefault="0013672D" w:rsidP="006A668C">
          <w:pPr>
            <w:pStyle w:val="TOC1"/>
            <w:tabs>
              <w:tab w:val="left" w:pos="660"/>
              <w:tab w:val="right" w:leader="dot" w:pos="8630"/>
            </w:tabs>
            <w:jc w:val="both"/>
            <w:rPr>
              <w:rFonts w:cs="Times New Roman"/>
              <w:noProof/>
            </w:rPr>
          </w:pPr>
          <w:hyperlink w:anchor="_Toc31532595" w:history="1">
            <w:r w:rsidRPr="006A668C">
              <w:rPr>
                <w:rStyle w:val="Hyperlink"/>
                <w:rFonts w:cs="Times New Roman"/>
                <w:noProof/>
              </w:rPr>
              <w:t>10.</w:t>
            </w:r>
            <w:r w:rsidRPr="006A668C">
              <w:rPr>
                <w:rFonts w:cs="Times New Roman"/>
                <w:noProof/>
              </w:rPr>
              <w:tab/>
            </w:r>
            <w:r w:rsidRPr="006A668C">
              <w:rPr>
                <w:rStyle w:val="Hyperlink"/>
                <w:rFonts w:cs="Times New Roman"/>
                <w:noProof/>
              </w:rPr>
              <w:t>Appendicies</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_Toc31532595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16</w:t>
            </w:r>
            <w:r w:rsidRPr="006A668C">
              <w:rPr>
                <w:rFonts w:cs="Times New Roman"/>
                <w:noProof/>
                <w:webHidden/>
              </w:rPr>
              <w:fldChar w:fldCharType="end"/>
            </w:r>
          </w:hyperlink>
        </w:p>
        <w:p w14:paraId="1802011F" w14:textId="3D93FBB9" w:rsidR="0013672D" w:rsidRPr="006A668C" w:rsidRDefault="0013672D" w:rsidP="006A668C">
          <w:pPr>
            <w:pStyle w:val="TOC2"/>
            <w:tabs>
              <w:tab w:val="left" w:pos="1100"/>
              <w:tab w:val="right" w:leader="dot" w:pos="8630"/>
            </w:tabs>
            <w:jc w:val="both"/>
            <w:rPr>
              <w:rFonts w:cs="Times New Roman"/>
              <w:noProof/>
            </w:rPr>
          </w:pPr>
          <w:hyperlink w:anchor="_Toc31532596" w:history="1">
            <w:r w:rsidRPr="006A668C">
              <w:rPr>
                <w:rStyle w:val="Hyperlink"/>
                <w:rFonts w:cs="Times New Roman"/>
                <w:noProof/>
              </w:rPr>
              <w:t>10.1.</w:t>
            </w:r>
            <w:r w:rsidRPr="006A668C">
              <w:rPr>
                <w:rFonts w:cs="Times New Roman"/>
                <w:noProof/>
              </w:rPr>
              <w:tab/>
            </w:r>
            <w:r w:rsidRPr="006A668C">
              <w:rPr>
                <w:rStyle w:val="Hyperlink"/>
                <w:rFonts w:cs="Times New Roman"/>
                <w:noProof/>
              </w:rPr>
              <w:t>Geometry</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_Toc31532596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16</w:t>
            </w:r>
            <w:r w:rsidRPr="006A668C">
              <w:rPr>
                <w:rFonts w:cs="Times New Roman"/>
                <w:noProof/>
                <w:webHidden/>
              </w:rPr>
              <w:fldChar w:fldCharType="end"/>
            </w:r>
          </w:hyperlink>
        </w:p>
        <w:p w14:paraId="1FF1B67D" w14:textId="41FB24B7" w:rsidR="0013672D" w:rsidRPr="006A668C" w:rsidRDefault="0013672D" w:rsidP="006A668C">
          <w:pPr>
            <w:pStyle w:val="TOC2"/>
            <w:tabs>
              <w:tab w:val="left" w:pos="1100"/>
              <w:tab w:val="right" w:leader="dot" w:pos="8630"/>
            </w:tabs>
            <w:jc w:val="both"/>
            <w:rPr>
              <w:rFonts w:cs="Times New Roman"/>
              <w:noProof/>
            </w:rPr>
          </w:pPr>
          <w:hyperlink w:anchor="_Toc31532597" w:history="1">
            <w:r w:rsidRPr="006A668C">
              <w:rPr>
                <w:rStyle w:val="Hyperlink"/>
                <w:rFonts w:cs="Times New Roman"/>
                <w:noProof/>
              </w:rPr>
              <w:t>10.2.</w:t>
            </w:r>
            <w:r w:rsidRPr="006A668C">
              <w:rPr>
                <w:rFonts w:cs="Times New Roman"/>
                <w:noProof/>
              </w:rPr>
              <w:tab/>
            </w:r>
            <w:r w:rsidRPr="006A668C">
              <w:rPr>
                <w:rStyle w:val="Hyperlink"/>
                <w:rFonts w:cs="Times New Roman"/>
                <w:noProof/>
              </w:rPr>
              <w:t>ICEM Mesh</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_Toc31532597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16</w:t>
            </w:r>
            <w:r w:rsidRPr="006A668C">
              <w:rPr>
                <w:rFonts w:cs="Times New Roman"/>
                <w:noProof/>
                <w:webHidden/>
              </w:rPr>
              <w:fldChar w:fldCharType="end"/>
            </w:r>
          </w:hyperlink>
        </w:p>
        <w:p w14:paraId="16F2A40B" w14:textId="447EE33E" w:rsidR="0013672D" w:rsidRPr="006A668C" w:rsidRDefault="0013672D" w:rsidP="006A668C">
          <w:pPr>
            <w:pStyle w:val="TOC2"/>
            <w:tabs>
              <w:tab w:val="left" w:pos="1100"/>
              <w:tab w:val="right" w:leader="dot" w:pos="8630"/>
            </w:tabs>
            <w:jc w:val="both"/>
            <w:rPr>
              <w:rFonts w:cs="Times New Roman"/>
              <w:noProof/>
            </w:rPr>
          </w:pPr>
          <w:hyperlink w:anchor="_Toc31532598" w:history="1">
            <w:r w:rsidRPr="006A668C">
              <w:rPr>
                <w:rStyle w:val="Hyperlink"/>
                <w:rFonts w:cs="Times New Roman"/>
                <w:noProof/>
              </w:rPr>
              <w:t>10.3.</w:t>
            </w:r>
            <w:r w:rsidRPr="006A668C">
              <w:rPr>
                <w:rFonts w:cs="Times New Roman"/>
                <w:noProof/>
              </w:rPr>
              <w:tab/>
            </w:r>
            <w:r w:rsidRPr="006A668C">
              <w:rPr>
                <w:rStyle w:val="Hyperlink"/>
                <w:rFonts w:cs="Times New Roman"/>
                <w:noProof/>
              </w:rPr>
              <w:t>ANSYS fluent</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_Toc31532598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16</w:t>
            </w:r>
            <w:r w:rsidRPr="006A668C">
              <w:rPr>
                <w:rFonts w:cs="Times New Roman"/>
                <w:noProof/>
                <w:webHidden/>
              </w:rPr>
              <w:fldChar w:fldCharType="end"/>
            </w:r>
          </w:hyperlink>
        </w:p>
        <w:p w14:paraId="758BEA2C" w14:textId="1E476B3E" w:rsidR="0013672D" w:rsidRPr="006A668C" w:rsidRDefault="0013672D" w:rsidP="006A668C">
          <w:pPr>
            <w:pStyle w:val="TOC2"/>
            <w:tabs>
              <w:tab w:val="left" w:pos="1100"/>
              <w:tab w:val="right" w:leader="dot" w:pos="8630"/>
            </w:tabs>
            <w:jc w:val="both"/>
            <w:rPr>
              <w:rFonts w:cs="Times New Roman"/>
              <w:noProof/>
            </w:rPr>
          </w:pPr>
          <w:hyperlink w:anchor="_Toc31532599" w:history="1">
            <w:r w:rsidRPr="006A668C">
              <w:rPr>
                <w:rStyle w:val="Hyperlink"/>
                <w:rFonts w:cs="Times New Roman"/>
                <w:noProof/>
              </w:rPr>
              <w:t>10.4.</w:t>
            </w:r>
            <w:r w:rsidRPr="006A668C">
              <w:rPr>
                <w:rFonts w:cs="Times New Roman"/>
                <w:noProof/>
              </w:rPr>
              <w:tab/>
            </w:r>
            <w:r w:rsidRPr="006A668C">
              <w:rPr>
                <w:rStyle w:val="Hyperlink"/>
                <w:rFonts w:cs="Times New Roman"/>
                <w:noProof/>
              </w:rPr>
              <w:t>Results post-processing</w:t>
            </w:r>
            <w:r w:rsidRPr="006A668C">
              <w:rPr>
                <w:rFonts w:cs="Times New Roman"/>
                <w:noProof/>
                <w:webHidden/>
              </w:rPr>
              <w:tab/>
            </w:r>
            <w:r w:rsidRPr="006A668C">
              <w:rPr>
                <w:rFonts w:cs="Times New Roman"/>
                <w:noProof/>
                <w:webHidden/>
              </w:rPr>
              <w:fldChar w:fldCharType="begin"/>
            </w:r>
            <w:r w:rsidRPr="006A668C">
              <w:rPr>
                <w:rFonts w:cs="Times New Roman"/>
                <w:noProof/>
                <w:webHidden/>
              </w:rPr>
              <w:instrText xml:space="preserve"> PAGEREF _Toc31532599 \h </w:instrText>
            </w:r>
            <w:r w:rsidRPr="006A668C">
              <w:rPr>
                <w:rFonts w:cs="Times New Roman"/>
                <w:noProof/>
                <w:webHidden/>
              </w:rPr>
            </w:r>
            <w:r w:rsidRPr="006A668C">
              <w:rPr>
                <w:rFonts w:cs="Times New Roman"/>
                <w:noProof/>
                <w:webHidden/>
              </w:rPr>
              <w:fldChar w:fldCharType="separate"/>
            </w:r>
            <w:r w:rsidRPr="006A668C">
              <w:rPr>
                <w:rFonts w:cs="Times New Roman"/>
                <w:noProof/>
                <w:webHidden/>
              </w:rPr>
              <w:t>16</w:t>
            </w:r>
            <w:r w:rsidRPr="006A668C">
              <w:rPr>
                <w:rFonts w:cs="Times New Roman"/>
                <w:noProof/>
                <w:webHidden/>
              </w:rPr>
              <w:fldChar w:fldCharType="end"/>
            </w:r>
          </w:hyperlink>
        </w:p>
        <w:p w14:paraId="600F3F44" w14:textId="53739642" w:rsidR="00CF608F" w:rsidRPr="006A668C" w:rsidRDefault="0013672D" w:rsidP="006A668C">
          <w:pPr>
            <w:jc w:val="both"/>
            <w:rPr>
              <w:rFonts w:cs="Times New Roman"/>
              <w:b/>
              <w:bCs/>
              <w:noProof/>
            </w:rPr>
          </w:pPr>
          <w:r w:rsidRPr="006A668C">
            <w:rPr>
              <w:rFonts w:cs="Times New Roman"/>
              <w:b/>
              <w:bCs/>
              <w:noProof/>
            </w:rPr>
            <w:fldChar w:fldCharType="end"/>
          </w:r>
        </w:p>
      </w:sdtContent>
    </w:sdt>
    <w:p w14:paraId="0029EBB2" w14:textId="1092036D" w:rsidR="00E8410A" w:rsidRPr="006A668C" w:rsidRDefault="00E8410A" w:rsidP="006A668C">
      <w:pPr>
        <w:jc w:val="both"/>
        <w:rPr>
          <w:rFonts w:cs="Times New Roman"/>
          <w:b/>
          <w:bCs/>
          <w:noProof/>
        </w:rPr>
      </w:pPr>
    </w:p>
    <w:p w14:paraId="57D992BF" w14:textId="246DD972" w:rsidR="00E8410A" w:rsidRPr="006A668C" w:rsidRDefault="00E8410A" w:rsidP="006A668C">
      <w:pPr>
        <w:jc w:val="both"/>
        <w:rPr>
          <w:rFonts w:cs="Times New Roman"/>
        </w:rPr>
      </w:pPr>
      <w:r w:rsidRPr="006A668C">
        <w:rPr>
          <w:rFonts w:cs="Times New Roman"/>
        </w:rPr>
        <w:br w:type="page"/>
      </w:r>
    </w:p>
    <w:p w14:paraId="136948B4" w14:textId="5BDAC0AA" w:rsidR="001721F2" w:rsidRPr="006A668C" w:rsidRDefault="008F6E50" w:rsidP="006A668C">
      <w:pPr>
        <w:pStyle w:val="Heading1"/>
        <w:numPr>
          <w:ilvl w:val="0"/>
          <w:numId w:val="17"/>
        </w:numPr>
        <w:jc w:val="both"/>
        <w:rPr>
          <w:rFonts w:ascii="Times New Roman" w:hAnsi="Times New Roman" w:cs="Times New Roman"/>
        </w:rPr>
      </w:pPr>
      <w:bookmarkStart w:id="6" w:name="_Toc31532567"/>
      <w:r w:rsidRPr="006A668C">
        <w:rPr>
          <w:rFonts w:ascii="Times New Roman" w:hAnsi="Times New Roman" w:cs="Times New Roman"/>
        </w:rPr>
        <w:t>Introduction</w:t>
      </w:r>
      <w:bookmarkEnd w:id="6"/>
    </w:p>
    <w:p w14:paraId="6F3EBECA" w14:textId="7CBC7FA4" w:rsidR="004069DC" w:rsidRPr="006A668C" w:rsidRDefault="00523E9D" w:rsidP="006A668C">
      <w:pPr>
        <w:jc w:val="both"/>
        <w:rPr>
          <w:rFonts w:cs="Times New Roman"/>
        </w:rPr>
      </w:pPr>
      <w:r w:rsidRPr="006A668C">
        <w:rPr>
          <w:rFonts w:cs="Times New Roman"/>
        </w:rPr>
        <w:t xml:space="preserve">Research into </w:t>
      </w:r>
      <w:r w:rsidR="004A5965" w:rsidRPr="006A668C">
        <w:rPr>
          <w:rFonts w:cs="Times New Roman"/>
        </w:rPr>
        <w:t xml:space="preserve">fluid </w:t>
      </w:r>
      <w:r w:rsidR="00453DB4" w:rsidRPr="006A668C">
        <w:rPr>
          <w:rFonts w:cs="Times New Roman"/>
        </w:rPr>
        <w:t>dynamic</w:t>
      </w:r>
      <w:r w:rsidRPr="006A668C">
        <w:rPr>
          <w:rFonts w:cs="Times New Roman"/>
        </w:rPr>
        <w:t>s has been conducted for over two hundred years</w:t>
      </w:r>
      <w:r w:rsidR="004A5965" w:rsidRPr="006A668C">
        <w:rPr>
          <w:rFonts w:cs="Times New Roman"/>
        </w:rPr>
        <w:t xml:space="preserve"> leading to many engineering advancements such as flight</w:t>
      </w:r>
      <w:r w:rsidR="00A916D5" w:rsidRPr="006A668C">
        <w:rPr>
          <w:rFonts w:cs="Times New Roman"/>
        </w:rPr>
        <w:t xml:space="preserve"> and land speed records</w:t>
      </w:r>
      <w:r w:rsidR="00FF375E" w:rsidRPr="006A668C">
        <w:rPr>
          <w:rFonts w:cs="Times New Roman"/>
        </w:rPr>
        <w:t xml:space="preserve">. </w:t>
      </w:r>
      <w:r w:rsidR="00361645" w:rsidRPr="006A668C">
        <w:rPr>
          <w:rFonts w:cs="Times New Roman"/>
        </w:rPr>
        <w:t xml:space="preserve">This </w:t>
      </w:r>
      <w:r w:rsidR="00F079B2" w:rsidRPr="006A668C">
        <w:rPr>
          <w:rFonts w:cs="Times New Roman"/>
        </w:rPr>
        <w:t xml:space="preserve">report </w:t>
      </w:r>
      <w:r w:rsidR="005E6291" w:rsidRPr="006A668C">
        <w:rPr>
          <w:rFonts w:cs="Times New Roman"/>
        </w:rPr>
        <w:t>is on the simulation of airflow over the Ahmed body</w:t>
      </w:r>
      <w:r w:rsidR="00143AFD" w:rsidRPr="006A668C">
        <w:rPr>
          <w:rFonts w:cs="Times New Roman"/>
        </w:rPr>
        <w:t>. In order</w:t>
      </w:r>
      <w:r w:rsidR="00F079B2" w:rsidRPr="006A668C">
        <w:rPr>
          <w:rFonts w:cs="Times New Roman"/>
        </w:rPr>
        <w:t xml:space="preserve"> to validate the</w:t>
      </w:r>
      <w:r w:rsidR="00EB0C4F" w:rsidRPr="006A668C">
        <w:rPr>
          <w:rFonts w:cs="Times New Roman"/>
        </w:rPr>
        <w:t xml:space="preserve"> simulations completed</w:t>
      </w:r>
      <w:r w:rsidR="00143AFD" w:rsidRPr="006A668C">
        <w:rPr>
          <w:rFonts w:cs="Times New Roman"/>
        </w:rPr>
        <w:t>,</w:t>
      </w:r>
      <w:r w:rsidR="00EB0C4F" w:rsidRPr="006A668C">
        <w:rPr>
          <w:rFonts w:cs="Times New Roman"/>
        </w:rPr>
        <w:t xml:space="preserve"> </w:t>
      </w:r>
      <w:r w:rsidR="00F079B2" w:rsidRPr="006A668C">
        <w:rPr>
          <w:rFonts w:cs="Times New Roman"/>
        </w:rPr>
        <w:t xml:space="preserve">wind tunnel data given </w:t>
      </w:r>
      <w:r w:rsidR="00B31CAB" w:rsidRPr="006A668C">
        <w:rPr>
          <w:rFonts w:cs="Times New Roman"/>
        </w:rPr>
        <w:t>in the report</w:t>
      </w:r>
      <w:r w:rsidR="00F11FFC" w:rsidRPr="006A668C">
        <w:rPr>
          <w:rFonts w:cs="Times New Roman"/>
        </w:rPr>
        <w:t xml:space="preserve"> brief </w:t>
      </w:r>
      <w:r w:rsidR="004069DC" w:rsidRPr="006A668C">
        <w:rPr>
          <w:rFonts w:cs="Times New Roman"/>
        </w:rPr>
        <w:t xml:space="preserve">and, in the report, “Experiments and numerical simulations on the aerodynamics of the Ahmed body” </w:t>
      </w:r>
      <w:r w:rsidR="00361645" w:rsidRPr="006A668C">
        <w:rPr>
          <w:rFonts w:cs="Times New Roman"/>
        </w:rPr>
        <w:t xml:space="preserve"> </w:t>
      </w:r>
      <w:sdt>
        <w:sdtPr>
          <w:rPr>
            <w:rFonts w:cs="Times New Roman"/>
          </w:rPr>
          <w:id w:val="-13229600"/>
          <w:citation/>
        </w:sdtPr>
        <w:sdtContent>
          <w:r w:rsidR="00FA739B" w:rsidRPr="006A668C">
            <w:rPr>
              <w:rFonts w:cs="Times New Roman"/>
            </w:rPr>
            <w:fldChar w:fldCharType="begin"/>
          </w:r>
          <w:r w:rsidR="00FA739B" w:rsidRPr="006A668C">
            <w:rPr>
              <w:rFonts w:cs="Times New Roman"/>
            </w:rPr>
            <w:instrText xml:space="preserve">CITATION Exp10 \l 2057 </w:instrText>
          </w:r>
          <w:r w:rsidR="00FA739B" w:rsidRPr="006A668C">
            <w:rPr>
              <w:rFonts w:cs="Times New Roman"/>
            </w:rPr>
            <w:fldChar w:fldCharType="separate"/>
          </w:r>
          <w:r w:rsidR="00112C71" w:rsidRPr="006A668C">
            <w:rPr>
              <w:rFonts w:cs="Times New Roman"/>
              <w:noProof/>
            </w:rPr>
            <w:t>(Meile, et al., 2010)</w:t>
          </w:r>
          <w:r w:rsidR="00FA739B" w:rsidRPr="006A668C">
            <w:rPr>
              <w:rFonts w:cs="Times New Roman"/>
            </w:rPr>
            <w:fldChar w:fldCharType="end"/>
          </w:r>
        </w:sdtContent>
      </w:sdt>
      <w:r w:rsidR="005E6291" w:rsidRPr="006A668C">
        <w:rPr>
          <w:rFonts w:cs="Times New Roman"/>
        </w:rPr>
        <w:t xml:space="preserve"> was used.</w:t>
      </w:r>
      <w:r w:rsidR="004069DC" w:rsidRPr="006A668C">
        <w:rPr>
          <w:rFonts w:cs="Times New Roman"/>
        </w:rPr>
        <w:t xml:space="preserve"> </w:t>
      </w:r>
    </w:p>
    <w:p w14:paraId="085B3551" w14:textId="2E1914C2" w:rsidR="008F6E50" w:rsidRPr="006A668C" w:rsidRDefault="008F6E50" w:rsidP="006A668C">
      <w:pPr>
        <w:jc w:val="both"/>
        <w:rPr>
          <w:rFonts w:cs="Times New Roman"/>
        </w:rPr>
      </w:pPr>
    </w:p>
    <w:p w14:paraId="133E1006" w14:textId="4EF97CD6" w:rsidR="008F6E50" w:rsidRPr="006A668C" w:rsidRDefault="008F6E50" w:rsidP="006A668C">
      <w:pPr>
        <w:jc w:val="both"/>
        <w:rPr>
          <w:rFonts w:cs="Times New Roman"/>
        </w:rPr>
      </w:pPr>
      <w:r w:rsidRPr="006A668C">
        <w:rPr>
          <w:rFonts w:cs="Times New Roman"/>
        </w:rPr>
        <w:br w:type="page"/>
      </w:r>
    </w:p>
    <w:p w14:paraId="54370298" w14:textId="4594D50A" w:rsidR="008F6E50" w:rsidRPr="006A668C" w:rsidRDefault="004F67D3" w:rsidP="006A668C">
      <w:pPr>
        <w:pStyle w:val="Heading1"/>
        <w:numPr>
          <w:ilvl w:val="0"/>
          <w:numId w:val="17"/>
        </w:numPr>
        <w:jc w:val="both"/>
        <w:rPr>
          <w:rFonts w:ascii="Times New Roman" w:hAnsi="Times New Roman" w:cs="Times New Roman"/>
        </w:rPr>
      </w:pPr>
      <w:bookmarkStart w:id="7" w:name="_Toc31532568"/>
      <w:r w:rsidRPr="006A668C">
        <w:rPr>
          <w:rFonts w:ascii="Times New Roman" w:hAnsi="Times New Roman" w:cs="Times New Roman"/>
        </w:rPr>
        <w:lastRenderedPageBreak/>
        <w:t>Literature review</w:t>
      </w:r>
      <w:bookmarkEnd w:id="7"/>
    </w:p>
    <w:p w14:paraId="3ED78D48" w14:textId="4EA2C1F6" w:rsidR="00D46F84" w:rsidRPr="006A668C" w:rsidRDefault="001B6E61" w:rsidP="006A668C">
      <w:pPr>
        <w:pStyle w:val="Heading2"/>
        <w:numPr>
          <w:ilvl w:val="1"/>
          <w:numId w:val="17"/>
        </w:numPr>
        <w:jc w:val="both"/>
        <w:rPr>
          <w:rFonts w:cs="Times New Roman"/>
        </w:rPr>
      </w:pPr>
      <w:r w:rsidRPr="006A668C">
        <w:rPr>
          <w:rFonts w:cs="Times New Roman"/>
        </w:rPr>
        <w:t xml:space="preserve"> </w:t>
      </w:r>
      <w:bookmarkStart w:id="8" w:name="_Toc31532569"/>
      <w:r w:rsidR="00D46F84" w:rsidRPr="006A668C">
        <w:rPr>
          <w:rFonts w:cs="Times New Roman"/>
        </w:rPr>
        <w:t>Computational Fluid Dynamics (CFD)</w:t>
      </w:r>
      <w:bookmarkEnd w:id="8"/>
    </w:p>
    <w:p w14:paraId="5673854A" w14:textId="54AE50C4" w:rsidR="00406A3C" w:rsidRPr="006A668C" w:rsidRDefault="005F7B3F" w:rsidP="006A668C">
      <w:pPr>
        <w:jc w:val="both"/>
        <w:rPr>
          <w:rFonts w:cs="Times New Roman"/>
        </w:rPr>
      </w:pPr>
      <w:r w:rsidRPr="006A668C">
        <w:rPr>
          <w:rFonts w:cs="Times New Roman"/>
        </w:rPr>
        <w:t xml:space="preserve">Due to improvements in computational </w:t>
      </w:r>
      <w:r w:rsidR="00CD0CB1" w:rsidRPr="006A668C">
        <w:rPr>
          <w:rFonts w:cs="Times New Roman"/>
        </w:rPr>
        <w:t>technology</w:t>
      </w:r>
      <w:r w:rsidR="00D46F84" w:rsidRPr="006A668C">
        <w:rPr>
          <w:rFonts w:cs="Times New Roman"/>
        </w:rPr>
        <w:t xml:space="preserve"> </w:t>
      </w:r>
      <w:r w:rsidR="00B9278F" w:rsidRPr="006A668C">
        <w:rPr>
          <w:rFonts w:cs="Times New Roman"/>
        </w:rPr>
        <w:t>CFD began in the early 1970’</w:t>
      </w:r>
      <w:r w:rsidR="00114067" w:rsidRPr="006A668C">
        <w:rPr>
          <w:rFonts w:cs="Times New Roman"/>
        </w:rPr>
        <w:t>s</w:t>
      </w:r>
      <w:r w:rsidR="00CD0CB1" w:rsidRPr="006A668C">
        <w:rPr>
          <w:rFonts w:cs="Times New Roman"/>
        </w:rPr>
        <w:t xml:space="preserve">. initially it was only capable of one </w:t>
      </w:r>
      <w:r w:rsidR="00114067" w:rsidRPr="006A668C">
        <w:rPr>
          <w:rFonts w:cs="Times New Roman"/>
        </w:rPr>
        <w:t xml:space="preserve">dimensional fluid flow </w:t>
      </w:r>
      <w:r w:rsidRPr="006A668C">
        <w:rPr>
          <w:rFonts w:cs="Times New Roman"/>
        </w:rPr>
        <w:t>approaching the speed of sound (transonic)</w:t>
      </w:r>
      <w:r w:rsidR="00CD0CB1" w:rsidRPr="006A668C">
        <w:rPr>
          <w:rFonts w:cs="Times New Roman"/>
        </w:rPr>
        <w:t xml:space="preserve">, however by the early 1980’s further technological advances meant that two and three dimensional </w:t>
      </w:r>
      <w:r w:rsidR="008A6AAB" w:rsidRPr="006A668C">
        <w:rPr>
          <w:rFonts w:cs="Times New Roman"/>
        </w:rPr>
        <w:t xml:space="preserve">simulations were </w:t>
      </w:r>
      <w:r w:rsidR="008F2C89" w:rsidRPr="006A668C">
        <w:rPr>
          <w:rFonts w:cs="Times New Roman"/>
        </w:rPr>
        <w:t>possible using the Euler equations.</w:t>
      </w:r>
      <w:r w:rsidR="00323D56" w:rsidRPr="006A668C">
        <w:rPr>
          <w:rFonts w:cs="Times New Roman"/>
        </w:rPr>
        <w:t xml:space="preserve"> As computational technology continued to improve and a number of numerical acceleration techniques were </w:t>
      </w:r>
      <w:r w:rsidR="005E6016" w:rsidRPr="006A668C">
        <w:rPr>
          <w:rFonts w:cs="Times New Roman"/>
        </w:rPr>
        <w:t>developed allowing the simulation of fluid flow over whole aircraft and turbomachinery</w:t>
      </w:r>
      <w:r w:rsidR="001B6E61" w:rsidRPr="006A668C">
        <w:rPr>
          <w:rFonts w:cs="Times New Roman"/>
        </w:rPr>
        <w:t xml:space="preserve"> the mid 1980’s brought a shift in focus to the far more computationally demanding viscous simulations gover</w:t>
      </w:r>
      <w:r w:rsidR="00425E3D" w:rsidRPr="006A668C">
        <w:rPr>
          <w:rFonts w:cs="Times New Roman"/>
        </w:rPr>
        <w:t>ned by the Navier-</w:t>
      </w:r>
      <w:r w:rsidR="001B6E61" w:rsidRPr="006A668C">
        <w:rPr>
          <w:rFonts w:cs="Times New Roman"/>
        </w:rPr>
        <w:t>stokes equations. Combined with a variety of turbulence models this brought about a new level of both accuracy and complexity.</w:t>
      </w:r>
      <w:sdt>
        <w:sdtPr>
          <w:rPr>
            <w:rFonts w:cs="Times New Roman"/>
          </w:rPr>
          <w:id w:val="-1270080289"/>
          <w:citation/>
        </w:sdtPr>
        <w:sdtContent>
          <w:r w:rsidR="006E5868" w:rsidRPr="006A668C">
            <w:rPr>
              <w:rFonts w:cs="Times New Roman"/>
            </w:rPr>
            <w:fldChar w:fldCharType="begin"/>
          </w:r>
          <w:r w:rsidR="006E5868" w:rsidRPr="006A668C">
            <w:rPr>
              <w:rFonts w:cs="Times New Roman"/>
            </w:rPr>
            <w:instrText xml:space="preserve"> CITATION Jir15 \l 2057 </w:instrText>
          </w:r>
          <w:r w:rsidR="006E5868" w:rsidRPr="006A668C">
            <w:rPr>
              <w:rFonts w:cs="Times New Roman"/>
            </w:rPr>
            <w:fldChar w:fldCharType="separate"/>
          </w:r>
          <w:r w:rsidR="00112C71" w:rsidRPr="006A668C">
            <w:rPr>
              <w:rFonts w:cs="Times New Roman"/>
              <w:noProof/>
            </w:rPr>
            <w:t xml:space="preserve"> (Blazek, 2015)</w:t>
          </w:r>
          <w:r w:rsidR="006E5868" w:rsidRPr="006A668C">
            <w:rPr>
              <w:rFonts w:cs="Times New Roman"/>
            </w:rPr>
            <w:fldChar w:fldCharType="end"/>
          </w:r>
        </w:sdtContent>
      </w:sdt>
    </w:p>
    <w:p w14:paraId="4D8CBCC7" w14:textId="0C30CECA" w:rsidR="00AE69A6" w:rsidRPr="006A668C" w:rsidRDefault="00AE69A6" w:rsidP="006A668C">
      <w:pPr>
        <w:pStyle w:val="Heading2"/>
        <w:numPr>
          <w:ilvl w:val="1"/>
          <w:numId w:val="17"/>
        </w:numPr>
        <w:jc w:val="both"/>
        <w:rPr>
          <w:rFonts w:cs="Times New Roman"/>
        </w:rPr>
      </w:pPr>
      <w:bookmarkStart w:id="9" w:name="_Toc31532570"/>
      <w:r w:rsidRPr="006A668C">
        <w:rPr>
          <w:rFonts w:cs="Times New Roman"/>
        </w:rPr>
        <w:t>Ahmed body</w:t>
      </w:r>
      <w:bookmarkEnd w:id="9"/>
    </w:p>
    <w:p w14:paraId="4779CF75" w14:textId="03F7E204" w:rsidR="00AE69A6" w:rsidRPr="006A668C" w:rsidRDefault="00485B68" w:rsidP="006A668C">
      <w:pPr>
        <w:jc w:val="both"/>
        <w:rPr>
          <w:rFonts w:cs="Times New Roman"/>
        </w:rPr>
      </w:pPr>
      <w:r w:rsidRPr="006A668C">
        <w:rPr>
          <w:rFonts w:cs="Times New Roman"/>
        </w:rPr>
        <w:t>The Ahmed body is a simplified vehicle body known as a bluff body that is used to validate wind tunnel and simulation data for production vehicle bodies.</w:t>
      </w:r>
    </w:p>
    <w:p w14:paraId="095D4FCC" w14:textId="77777777" w:rsidR="002A646A" w:rsidRPr="006A668C" w:rsidRDefault="002A646A" w:rsidP="006A668C">
      <w:pPr>
        <w:keepNext/>
        <w:jc w:val="both"/>
        <w:rPr>
          <w:rFonts w:cs="Times New Roman"/>
        </w:rPr>
      </w:pPr>
      <w:r w:rsidRPr="006A668C">
        <w:rPr>
          <w:rFonts w:cs="Times New Roman"/>
          <w:noProof/>
        </w:rPr>
        <w:drawing>
          <wp:inline distT="0" distB="0" distL="0" distR="0" wp14:anchorId="7D8505D2" wp14:editId="0B2D3F8E">
            <wp:extent cx="5486400" cy="250571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505710"/>
                    </a:xfrm>
                    <a:prstGeom prst="rect">
                      <a:avLst/>
                    </a:prstGeom>
                  </pic:spPr>
                </pic:pic>
              </a:graphicData>
            </a:graphic>
          </wp:inline>
        </w:drawing>
      </w:r>
    </w:p>
    <w:p w14:paraId="4A4F543F" w14:textId="78D3FEBE" w:rsidR="002A646A" w:rsidRPr="006A668C" w:rsidRDefault="002A646A" w:rsidP="006A668C">
      <w:pPr>
        <w:pStyle w:val="Caption"/>
        <w:jc w:val="both"/>
        <w:rPr>
          <w:rFonts w:cs="Times New Roman"/>
        </w:rPr>
      </w:pPr>
      <w:bookmarkStart w:id="10" w:name="_Toc31537528"/>
      <w:bookmarkStart w:id="11" w:name="_Toc31538082"/>
      <w:bookmarkStart w:id="12" w:name="_Toc31609653"/>
      <w:r w:rsidRPr="006A668C">
        <w:rPr>
          <w:rFonts w:cs="Times New Roman"/>
        </w:rPr>
        <w:t xml:space="preserve">Figure </w:t>
      </w:r>
      <w:r w:rsidRPr="006A668C">
        <w:rPr>
          <w:rFonts w:cs="Times New Roman"/>
        </w:rPr>
        <w:fldChar w:fldCharType="begin"/>
      </w:r>
      <w:r w:rsidRPr="006A668C">
        <w:rPr>
          <w:rFonts w:cs="Times New Roman"/>
        </w:rPr>
        <w:instrText xml:space="preserve"> SEQ Figure \* ARABIC </w:instrText>
      </w:r>
      <w:r w:rsidRPr="006A668C">
        <w:rPr>
          <w:rFonts w:cs="Times New Roman"/>
        </w:rPr>
        <w:fldChar w:fldCharType="separate"/>
      </w:r>
      <w:r w:rsidR="00414B63" w:rsidRPr="006A668C">
        <w:rPr>
          <w:rFonts w:cs="Times New Roman"/>
          <w:noProof/>
        </w:rPr>
        <w:t>1</w:t>
      </w:r>
      <w:r w:rsidRPr="006A668C">
        <w:rPr>
          <w:rFonts w:cs="Times New Roman"/>
        </w:rPr>
        <w:fldChar w:fldCharType="end"/>
      </w:r>
      <w:r w:rsidR="006955A6" w:rsidRPr="006A668C">
        <w:rPr>
          <w:rFonts w:cs="Times New Roman"/>
        </w:rPr>
        <w:t xml:space="preserve"> Ahmed body dimensions</w:t>
      </w:r>
      <w:sdt>
        <w:sdtPr>
          <w:rPr>
            <w:rFonts w:cs="Times New Roman"/>
          </w:rPr>
          <w:id w:val="1304437860"/>
          <w:citation/>
        </w:sdtPr>
        <w:sdtContent>
          <w:r w:rsidRPr="006A668C">
            <w:rPr>
              <w:rFonts w:cs="Times New Roman"/>
            </w:rPr>
            <w:fldChar w:fldCharType="begin"/>
          </w:r>
          <w:r w:rsidRPr="006A668C">
            <w:rPr>
              <w:rFonts w:cs="Times New Roman"/>
            </w:rPr>
            <w:instrText xml:space="preserve"> CITATION Exp10 \l 2057 </w:instrText>
          </w:r>
          <w:r w:rsidRPr="006A668C">
            <w:rPr>
              <w:rFonts w:cs="Times New Roman"/>
            </w:rPr>
            <w:fldChar w:fldCharType="separate"/>
          </w:r>
          <w:r w:rsidR="00112C71" w:rsidRPr="006A668C">
            <w:rPr>
              <w:rFonts w:cs="Times New Roman"/>
              <w:noProof/>
            </w:rPr>
            <w:t xml:space="preserve"> (Meile, et al., 2010)</w:t>
          </w:r>
          <w:r w:rsidRPr="006A668C">
            <w:rPr>
              <w:rFonts w:cs="Times New Roman"/>
            </w:rPr>
            <w:fldChar w:fldCharType="end"/>
          </w:r>
        </w:sdtContent>
      </w:sdt>
      <w:bookmarkEnd w:id="10"/>
      <w:bookmarkEnd w:id="11"/>
      <w:bookmarkEnd w:id="12"/>
    </w:p>
    <w:p w14:paraId="28E3E66B" w14:textId="5A277E64" w:rsidR="00EB2FFB" w:rsidRPr="006A668C" w:rsidRDefault="00EB2FFB" w:rsidP="006A668C">
      <w:pPr>
        <w:jc w:val="both"/>
        <w:rPr>
          <w:rFonts w:cs="Times New Roman"/>
        </w:rPr>
      </w:pPr>
      <w:r w:rsidRPr="006A668C">
        <w:rPr>
          <w:rFonts w:cs="Times New Roman"/>
        </w:rPr>
        <w:t xml:space="preserve">As figure 1 displays the Ahmed body is symmetrical along its length </w:t>
      </w:r>
      <w:r w:rsidR="004A421A" w:rsidRPr="006A668C">
        <w:rPr>
          <w:rFonts w:cs="Times New Roman"/>
        </w:rPr>
        <w:t xml:space="preserve">therefore the body can be split along its length by a symmetry plane allowing the simulation to take place on half of the Ahmed body reducing computing time and computational resources required </w:t>
      </w:r>
      <w:sdt>
        <w:sdtPr>
          <w:rPr>
            <w:rFonts w:cs="Times New Roman"/>
          </w:rPr>
          <w:id w:val="-1771153039"/>
          <w:citation/>
        </w:sdtPr>
        <w:sdtContent>
          <w:r w:rsidR="00490CA4" w:rsidRPr="006A668C">
            <w:rPr>
              <w:rFonts w:cs="Times New Roman"/>
            </w:rPr>
            <w:fldChar w:fldCharType="begin"/>
          </w:r>
          <w:r w:rsidR="00490CA4" w:rsidRPr="006A668C">
            <w:rPr>
              <w:rFonts w:cs="Times New Roman"/>
            </w:rPr>
            <w:instrText xml:space="preserve"> CITATION Tim19 \l 2057 </w:instrText>
          </w:r>
          <w:r w:rsidR="00490CA4" w:rsidRPr="006A668C">
            <w:rPr>
              <w:rFonts w:cs="Times New Roman"/>
            </w:rPr>
            <w:fldChar w:fldCharType="separate"/>
          </w:r>
          <w:r w:rsidR="00112C71" w:rsidRPr="006A668C">
            <w:rPr>
              <w:rFonts w:cs="Times New Roman"/>
              <w:noProof/>
            </w:rPr>
            <w:t>(Tudor, 2019)</w:t>
          </w:r>
          <w:r w:rsidR="00490CA4" w:rsidRPr="006A668C">
            <w:rPr>
              <w:rFonts w:cs="Times New Roman"/>
            </w:rPr>
            <w:fldChar w:fldCharType="end"/>
          </w:r>
        </w:sdtContent>
      </w:sdt>
    </w:p>
    <w:p w14:paraId="739CADEA" w14:textId="3480ACF3" w:rsidR="006955A6" w:rsidRPr="006A668C" w:rsidRDefault="006955A6" w:rsidP="006A668C">
      <w:pPr>
        <w:jc w:val="both"/>
        <w:rPr>
          <w:rFonts w:cs="Times New Roman"/>
        </w:rPr>
      </w:pPr>
    </w:p>
    <w:p w14:paraId="4777A55E" w14:textId="540FDEBD" w:rsidR="004C6811" w:rsidRPr="006A668C" w:rsidRDefault="004C6811" w:rsidP="006A668C">
      <w:pPr>
        <w:jc w:val="both"/>
        <w:rPr>
          <w:rFonts w:cs="Times New Roman"/>
        </w:rPr>
      </w:pPr>
    </w:p>
    <w:p w14:paraId="7FE0DF75" w14:textId="77777777" w:rsidR="004C6811" w:rsidRPr="006A668C" w:rsidRDefault="004C6811" w:rsidP="006A668C">
      <w:pPr>
        <w:jc w:val="both"/>
        <w:rPr>
          <w:rFonts w:cs="Times New Roman"/>
        </w:rPr>
      </w:pPr>
    </w:p>
    <w:p w14:paraId="04559271" w14:textId="1A0E71C3" w:rsidR="001B6E61" w:rsidRPr="006A668C" w:rsidRDefault="001B6E61" w:rsidP="006A668C">
      <w:pPr>
        <w:pStyle w:val="Heading2"/>
        <w:numPr>
          <w:ilvl w:val="1"/>
          <w:numId w:val="17"/>
        </w:numPr>
        <w:jc w:val="both"/>
        <w:rPr>
          <w:rFonts w:cs="Times New Roman"/>
        </w:rPr>
      </w:pPr>
      <w:r w:rsidRPr="006A668C">
        <w:rPr>
          <w:rFonts w:cs="Times New Roman"/>
        </w:rPr>
        <w:lastRenderedPageBreak/>
        <w:t xml:space="preserve"> </w:t>
      </w:r>
      <w:bookmarkStart w:id="13" w:name="_Toc31532571"/>
      <w:r w:rsidRPr="006A668C">
        <w:rPr>
          <w:rFonts w:cs="Times New Roman"/>
        </w:rPr>
        <w:t>Governing equations</w:t>
      </w:r>
      <w:bookmarkEnd w:id="13"/>
      <w:r w:rsidRPr="006A668C">
        <w:rPr>
          <w:rFonts w:cs="Times New Roman"/>
        </w:rPr>
        <w:t xml:space="preserve"> </w:t>
      </w:r>
    </w:p>
    <w:p w14:paraId="372EF4D2" w14:textId="7237A5ED" w:rsidR="00425E3D" w:rsidRPr="006A668C" w:rsidRDefault="00425E3D" w:rsidP="006A668C">
      <w:pPr>
        <w:jc w:val="both"/>
        <w:rPr>
          <w:rFonts w:cs="Times New Roman"/>
        </w:rPr>
      </w:pPr>
      <w:r w:rsidRPr="006A668C">
        <w:rPr>
          <w:rFonts w:cs="Times New Roman"/>
        </w:rPr>
        <w:t xml:space="preserve">The CFD simulated during this assessment was governed by the </w:t>
      </w:r>
      <w:proofErr w:type="spellStart"/>
      <w:r w:rsidRPr="006A668C">
        <w:rPr>
          <w:rFonts w:cs="Times New Roman"/>
        </w:rPr>
        <w:t>Navier</w:t>
      </w:r>
      <w:proofErr w:type="spellEnd"/>
      <w:r w:rsidRPr="006A668C">
        <w:rPr>
          <w:rFonts w:cs="Times New Roman"/>
        </w:rPr>
        <w:t>-</w:t>
      </w:r>
      <w:r w:rsidR="005D5D4B" w:rsidRPr="006A668C">
        <w:rPr>
          <w:rFonts w:cs="Times New Roman"/>
        </w:rPr>
        <w:t>S</w:t>
      </w:r>
      <w:r w:rsidRPr="006A668C">
        <w:rPr>
          <w:rFonts w:cs="Times New Roman"/>
        </w:rPr>
        <w:t>tokes equations</w:t>
      </w:r>
      <w:r w:rsidR="006955A6" w:rsidRPr="006A668C">
        <w:rPr>
          <w:rFonts w:cs="Times New Roman"/>
        </w:rPr>
        <w:t xml:space="preserve"> </w:t>
      </w:r>
      <w:r w:rsidR="00E711B0" w:rsidRPr="006A668C">
        <w:rPr>
          <w:rFonts w:cs="Times New Roman"/>
        </w:rPr>
        <w:t xml:space="preserve">which are </w:t>
      </w:r>
      <w:r w:rsidR="006955A6" w:rsidRPr="006A668C">
        <w:rPr>
          <w:rFonts w:cs="Times New Roman"/>
        </w:rPr>
        <w:t>approximated by the finite difference method</w:t>
      </w:r>
      <w:r w:rsidR="004C6811" w:rsidRPr="006A668C">
        <w:rPr>
          <w:rFonts w:cs="Times New Roman"/>
        </w:rPr>
        <w:t>.</w:t>
      </w:r>
      <w:r w:rsidR="00E711B0" w:rsidRPr="006A668C">
        <w:rPr>
          <w:rFonts w:cs="Times New Roman"/>
        </w:rPr>
        <w:t xml:space="preserve"> (Blazek, 2015) </w:t>
      </w:r>
    </w:p>
    <w:p w14:paraId="1A0D734B" w14:textId="77777777" w:rsidR="006955A6" w:rsidRPr="006A668C" w:rsidRDefault="0022774D" w:rsidP="006A668C">
      <w:pPr>
        <w:keepNext/>
        <w:jc w:val="both"/>
        <w:rPr>
          <w:rFonts w:cs="Times New Roman"/>
        </w:rPr>
      </w:pPr>
      <w:r w:rsidRPr="006A668C">
        <w:rPr>
          <w:rFonts w:cs="Times New Roman"/>
          <w:noProof/>
        </w:rPr>
        <w:drawing>
          <wp:inline distT="0" distB="0" distL="0" distR="0" wp14:anchorId="6AA1B6BA" wp14:editId="5316C0C7">
            <wp:extent cx="5486400" cy="28111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2811145"/>
                    </a:xfrm>
                    <a:prstGeom prst="rect">
                      <a:avLst/>
                    </a:prstGeom>
                  </pic:spPr>
                </pic:pic>
              </a:graphicData>
            </a:graphic>
          </wp:inline>
        </w:drawing>
      </w:r>
    </w:p>
    <w:p w14:paraId="6AE65262" w14:textId="281AB5FB" w:rsidR="00F2359A" w:rsidRPr="006A668C" w:rsidRDefault="006955A6" w:rsidP="006A668C">
      <w:pPr>
        <w:pStyle w:val="Caption"/>
        <w:jc w:val="both"/>
        <w:rPr>
          <w:rFonts w:cs="Times New Roman"/>
        </w:rPr>
      </w:pPr>
      <w:bookmarkStart w:id="14" w:name="_Toc31537529"/>
      <w:bookmarkStart w:id="15" w:name="_Toc31538083"/>
      <w:bookmarkStart w:id="16" w:name="_Toc31609654"/>
      <w:r w:rsidRPr="006A668C">
        <w:rPr>
          <w:rFonts w:cs="Times New Roman"/>
        </w:rPr>
        <w:t xml:space="preserve">Figure </w:t>
      </w:r>
      <w:r w:rsidRPr="006A668C">
        <w:rPr>
          <w:rFonts w:cs="Times New Roman"/>
        </w:rPr>
        <w:fldChar w:fldCharType="begin"/>
      </w:r>
      <w:r w:rsidRPr="006A668C">
        <w:rPr>
          <w:rFonts w:cs="Times New Roman"/>
        </w:rPr>
        <w:instrText xml:space="preserve"> SEQ Figure \* ARABIC </w:instrText>
      </w:r>
      <w:r w:rsidRPr="006A668C">
        <w:rPr>
          <w:rFonts w:cs="Times New Roman"/>
        </w:rPr>
        <w:fldChar w:fldCharType="separate"/>
      </w:r>
      <w:r w:rsidR="00414B63" w:rsidRPr="006A668C">
        <w:rPr>
          <w:rFonts w:cs="Times New Roman"/>
          <w:noProof/>
        </w:rPr>
        <w:t>2</w:t>
      </w:r>
      <w:r w:rsidRPr="006A668C">
        <w:rPr>
          <w:rFonts w:cs="Times New Roman"/>
        </w:rPr>
        <w:fldChar w:fldCharType="end"/>
      </w:r>
      <w:r w:rsidRPr="006A668C">
        <w:rPr>
          <w:rFonts w:cs="Times New Roman"/>
        </w:rPr>
        <w:t xml:space="preserve"> </w:t>
      </w:r>
      <w:proofErr w:type="spellStart"/>
      <w:r w:rsidRPr="006A668C">
        <w:rPr>
          <w:rFonts w:cs="Times New Roman"/>
        </w:rPr>
        <w:t>Navier</w:t>
      </w:r>
      <w:proofErr w:type="spellEnd"/>
      <w:r w:rsidR="00423850" w:rsidRPr="006A668C">
        <w:rPr>
          <w:rFonts w:cs="Times New Roman"/>
        </w:rPr>
        <w:t>-</w:t>
      </w:r>
      <w:r w:rsidRPr="006A668C">
        <w:rPr>
          <w:rFonts w:cs="Times New Roman"/>
        </w:rPr>
        <w:t>Stokes equations</w:t>
      </w:r>
      <w:sdt>
        <w:sdtPr>
          <w:rPr>
            <w:rFonts w:cs="Times New Roman"/>
          </w:rPr>
          <w:id w:val="-1882698931"/>
          <w:citation/>
        </w:sdtPr>
        <w:sdtContent>
          <w:r w:rsidRPr="006A668C">
            <w:rPr>
              <w:rFonts w:cs="Times New Roman"/>
            </w:rPr>
            <w:fldChar w:fldCharType="begin"/>
          </w:r>
          <w:r w:rsidRPr="006A668C">
            <w:rPr>
              <w:rFonts w:cs="Times New Roman"/>
            </w:rPr>
            <w:instrText xml:space="preserve"> CITATION NAS151 \l 2057 </w:instrText>
          </w:r>
          <w:r w:rsidRPr="006A668C">
            <w:rPr>
              <w:rFonts w:cs="Times New Roman"/>
            </w:rPr>
            <w:fldChar w:fldCharType="separate"/>
          </w:r>
          <w:r w:rsidR="00112C71" w:rsidRPr="006A668C">
            <w:rPr>
              <w:rFonts w:cs="Times New Roman"/>
              <w:noProof/>
            </w:rPr>
            <w:t xml:space="preserve"> (NASA, 2015)</w:t>
          </w:r>
          <w:r w:rsidRPr="006A668C">
            <w:rPr>
              <w:rFonts w:cs="Times New Roman"/>
            </w:rPr>
            <w:fldChar w:fldCharType="end"/>
          </w:r>
        </w:sdtContent>
      </w:sdt>
      <w:bookmarkEnd w:id="14"/>
      <w:bookmarkEnd w:id="15"/>
      <w:bookmarkEnd w:id="16"/>
    </w:p>
    <w:p w14:paraId="224F6482" w14:textId="77777777" w:rsidR="008F2C89" w:rsidRPr="006A668C" w:rsidRDefault="008F2C89" w:rsidP="006A668C">
      <w:pPr>
        <w:jc w:val="both"/>
        <w:rPr>
          <w:rFonts w:cs="Times New Roman"/>
        </w:rPr>
      </w:pPr>
    </w:p>
    <w:p w14:paraId="68C060F3" w14:textId="37543D38" w:rsidR="00406A3C" w:rsidRPr="006A668C" w:rsidRDefault="00406A3C" w:rsidP="006A668C">
      <w:pPr>
        <w:jc w:val="both"/>
        <w:rPr>
          <w:rFonts w:cs="Times New Roman"/>
        </w:rPr>
      </w:pPr>
    </w:p>
    <w:p w14:paraId="35BD593F" w14:textId="77777777" w:rsidR="00406A3C" w:rsidRPr="006A668C" w:rsidRDefault="00406A3C" w:rsidP="006A668C">
      <w:pPr>
        <w:jc w:val="both"/>
        <w:rPr>
          <w:rFonts w:cs="Times New Roman"/>
        </w:rPr>
      </w:pPr>
    </w:p>
    <w:p w14:paraId="69A5EDC4" w14:textId="1D9F678D" w:rsidR="008F6E50" w:rsidRPr="006A668C" w:rsidRDefault="008F6E50" w:rsidP="006A668C">
      <w:pPr>
        <w:jc w:val="both"/>
        <w:rPr>
          <w:rFonts w:cs="Times New Roman"/>
        </w:rPr>
      </w:pPr>
      <w:r w:rsidRPr="006A668C">
        <w:rPr>
          <w:rFonts w:cs="Times New Roman"/>
        </w:rPr>
        <w:br w:type="page"/>
      </w:r>
    </w:p>
    <w:p w14:paraId="01987E57" w14:textId="69930CEC" w:rsidR="00361645" w:rsidRPr="006A668C" w:rsidRDefault="00F2359A" w:rsidP="006A668C">
      <w:pPr>
        <w:pStyle w:val="Heading1"/>
        <w:numPr>
          <w:ilvl w:val="0"/>
          <w:numId w:val="17"/>
        </w:numPr>
        <w:jc w:val="both"/>
        <w:rPr>
          <w:rFonts w:ascii="Times New Roman" w:hAnsi="Times New Roman" w:cs="Times New Roman"/>
        </w:rPr>
      </w:pPr>
      <w:bookmarkStart w:id="17" w:name="_Toc31532572"/>
      <w:r w:rsidRPr="006A668C">
        <w:rPr>
          <w:rFonts w:ascii="Times New Roman" w:hAnsi="Times New Roman" w:cs="Times New Roman"/>
        </w:rPr>
        <w:lastRenderedPageBreak/>
        <w:t>Methodology</w:t>
      </w:r>
      <w:bookmarkEnd w:id="17"/>
    </w:p>
    <w:p w14:paraId="4963A2EF" w14:textId="2D44CAFF" w:rsidR="0021566D" w:rsidRPr="006A668C" w:rsidRDefault="003C3921" w:rsidP="006A668C">
      <w:pPr>
        <w:pStyle w:val="Heading2"/>
        <w:numPr>
          <w:ilvl w:val="1"/>
          <w:numId w:val="17"/>
        </w:numPr>
        <w:jc w:val="both"/>
        <w:rPr>
          <w:rFonts w:cs="Times New Roman"/>
        </w:rPr>
      </w:pPr>
      <w:r w:rsidRPr="006A668C">
        <w:rPr>
          <w:rFonts w:cs="Times New Roman"/>
        </w:rPr>
        <w:t xml:space="preserve"> </w:t>
      </w:r>
      <w:bookmarkStart w:id="18" w:name="_Toc31532573"/>
      <w:r w:rsidR="00F755D9" w:rsidRPr="006A668C">
        <w:rPr>
          <w:rFonts w:cs="Times New Roman"/>
        </w:rPr>
        <w:t>Domain geometry</w:t>
      </w:r>
      <w:bookmarkEnd w:id="18"/>
      <w:r w:rsidR="00F755D9" w:rsidRPr="006A668C">
        <w:rPr>
          <w:rFonts w:cs="Times New Roman"/>
        </w:rPr>
        <w:t xml:space="preserve"> </w:t>
      </w:r>
    </w:p>
    <w:p w14:paraId="620DCA60" w14:textId="41007B7A" w:rsidR="00F755D9" w:rsidRPr="006A668C" w:rsidRDefault="00AA22F0" w:rsidP="006A668C">
      <w:pPr>
        <w:jc w:val="both"/>
        <w:rPr>
          <w:rFonts w:cs="Times New Roman"/>
        </w:rPr>
      </w:pPr>
      <w:r w:rsidRPr="006A668C">
        <w:rPr>
          <w:rFonts w:cs="Times New Roman"/>
          <w:noProof/>
        </w:rPr>
        <w:drawing>
          <wp:anchor distT="0" distB="0" distL="114300" distR="114300" simplePos="0" relativeHeight="251665408" behindDoc="0" locked="0" layoutInCell="1" allowOverlap="1" wp14:anchorId="1EA98575" wp14:editId="7129B118">
            <wp:simplePos x="0" y="0"/>
            <wp:positionH relativeFrom="margin">
              <wp:align>center</wp:align>
            </wp:positionH>
            <wp:positionV relativeFrom="paragraph">
              <wp:posOffset>628015</wp:posOffset>
            </wp:positionV>
            <wp:extent cx="2828925" cy="133350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8925" cy="1333500"/>
                    </a:xfrm>
                    <a:prstGeom prst="rect">
                      <a:avLst/>
                    </a:prstGeom>
                  </pic:spPr>
                </pic:pic>
              </a:graphicData>
            </a:graphic>
          </wp:anchor>
        </w:drawing>
      </w:r>
      <w:r w:rsidR="003C3921" w:rsidRPr="006A668C">
        <w:rPr>
          <w:rFonts w:cs="Times New Roman"/>
          <w:noProof/>
        </w:rPr>
        <mc:AlternateContent>
          <mc:Choice Requires="wps">
            <w:drawing>
              <wp:anchor distT="0" distB="0" distL="114300" distR="114300" simplePos="0" relativeHeight="251667456" behindDoc="0" locked="0" layoutInCell="1" allowOverlap="1" wp14:anchorId="6B66F2E6" wp14:editId="76BF69BE">
                <wp:simplePos x="0" y="0"/>
                <wp:positionH relativeFrom="column">
                  <wp:posOffset>1323975</wp:posOffset>
                </wp:positionH>
                <wp:positionV relativeFrom="paragraph">
                  <wp:posOffset>1971040</wp:posOffset>
                </wp:positionV>
                <wp:extent cx="2828925"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2828925" cy="635"/>
                        </a:xfrm>
                        <a:prstGeom prst="rect">
                          <a:avLst/>
                        </a:prstGeom>
                        <a:solidFill>
                          <a:prstClr val="white"/>
                        </a:solidFill>
                        <a:ln>
                          <a:noFill/>
                        </a:ln>
                      </wps:spPr>
                      <wps:txbx>
                        <w:txbxContent>
                          <w:p w14:paraId="0C598840" w14:textId="127B4380" w:rsidR="005C21A2" w:rsidRPr="000D639A" w:rsidRDefault="005C21A2" w:rsidP="003C3921">
                            <w:pPr>
                              <w:pStyle w:val="Caption"/>
                            </w:pPr>
                            <w:bookmarkStart w:id="19" w:name="_Toc31537530"/>
                            <w:bookmarkStart w:id="20" w:name="_Toc31538084"/>
                            <w:bookmarkStart w:id="21" w:name="_Toc31609655"/>
                            <w:r>
                              <w:t xml:space="preserve">Figure </w:t>
                            </w:r>
                            <w:r>
                              <w:fldChar w:fldCharType="begin"/>
                            </w:r>
                            <w:r>
                              <w:instrText xml:space="preserve"> SEQ Figure \* ARABIC </w:instrText>
                            </w:r>
                            <w:r>
                              <w:fldChar w:fldCharType="separate"/>
                            </w:r>
                            <w:r w:rsidR="00414B63">
                              <w:rPr>
                                <w:noProof/>
                              </w:rPr>
                              <w:t>3</w:t>
                            </w:r>
                            <w:r>
                              <w:fldChar w:fldCharType="end"/>
                            </w:r>
                            <w:r>
                              <w:t xml:space="preserve"> Ahmed Base case domain</w:t>
                            </w:r>
                            <w:bookmarkEnd w:id="19"/>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B66F2E6" id="_x0000_t202" coordsize="21600,21600" o:spt="202" path="m,l,21600r21600,l21600,xe">
                <v:stroke joinstyle="miter"/>
                <v:path gradientshapeok="t" o:connecttype="rect"/>
              </v:shapetype>
              <v:shape id="Text Box 11" o:spid="_x0000_s1026" type="#_x0000_t202" style="position:absolute;left:0;text-align:left;margin-left:104.25pt;margin-top:155.2pt;width:222.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" stroked="f">
                <v:textbox style="mso-fit-shape-to-text:t" inset="0,0,0,0">
                  <w:txbxContent>
                    <w:p w14:paraId="0C598840" w14:textId="127B4380" w:rsidR="005C21A2" w:rsidRPr="000D639A" w:rsidRDefault="005C21A2" w:rsidP="003C3921">
                      <w:pPr>
                        <w:pStyle w:val="Caption"/>
                      </w:pPr>
                      <w:bookmarkStart w:id="22" w:name="_Toc31537530"/>
                      <w:bookmarkStart w:id="23" w:name="_Toc31538084"/>
                      <w:bookmarkStart w:id="24" w:name="_Toc31609655"/>
                      <w:r>
                        <w:t xml:space="preserve">Figure </w:t>
                      </w:r>
                      <w:r>
                        <w:fldChar w:fldCharType="begin"/>
                      </w:r>
                      <w:r>
                        <w:instrText xml:space="preserve"> SEQ Figure \* ARABIC </w:instrText>
                      </w:r>
                      <w:r>
                        <w:fldChar w:fldCharType="separate"/>
                      </w:r>
                      <w:r w:rsidR="00414B63">
                        <w:rPr>
                          <w:noProof/>
                        </w:rPr>
                        <w:t>3</w:t>
                      </w:r>
                      <w:r>
                        <w:fldChar w:fldCharType="end"/>
                      </w:r>
                      <w:r>
                        <w:t xml:space="preserve"> Ahmed Base case domain</w:t>
                      </w:r>
                      <w:bookmarkEnd w:id="22"/>
                      <w:bookmarkEnd w:id="23"/>
                      <w:bookmarkEnd w:id="24"/>
                    </w:p>
                  </w:txbxContent>
                </v:textbox>
                <w10:wrap type="topAndBottom"/>
              </v:shape>
            </w:pict>
          </mc:Fallback>
        </mc:AlternateContent>
      </w:r>
      <w:r w:rsidR="00F755D9" w:rsidRPr="006A668C">
        <w:rPr>
          <w:rFonts w:cs="Times New Roman"/>
        </w:rPr>
        <w:t>The domain is the volumetric area that is analysed in the CFD process there are a number of different considerations that must be made when determining the geometry for a Simulation</w:t>
      </w:r>
      <w:r w:rsidR="00B94F79" w:rsidRPr="006A668C">
        <w:rPr>
          <w:rFonts w:cs="Times New Roman"/>
        </w:rPr>
        <w:t>, such as, the forward pressure wave, low pressure area above the Ahmed body and the rear vortex</w:t>
      </w:r>
      <w:r w:rsidR="003C3921" w:rsidRPr="006A668C">
        <w:rPr>
          <w:rFonts w:cs="Times New Roman"/>
        </w:rPr>
        <w:t xml:space="preserve">. </w:t>
      </w:r>
    </w:p>
    <w:p w14:paraId="41D04009" w14:textId="394A7C11" w:rsidR="003C3921" w:rsidRPr="006A668C" w:rsidRDefault="00AA22F0" w:rsidP="006A668C">
      <w:pPr>
        <w:pStyle w:val="Heading2"/>
        <w:numPr>
          <w:ilvl w:val="1"/>
          <w:numId w:val="17"/>
        </w:numPr>
        <w:jc w:val="both"/>
        <w:rPr>
          <w:rFonts w:cs="Times New Roman"/>
        </w:rPr>
      </w:pPr>
      <w:r w:rsidRPr="006A668C">
        <w:rPr>
          <w:rFonts w:cs="Times New Roman"/>
        </w:rPr>
        <w:t xml:space="preserve"> </w:t>
      </w:r>
      <w:bookmarkStart w:id="25" w:name="_Toc31532574"/>
      <w:r w:rsidRPr="006A668C">
        <w:rPr>
          <w:rFonts w:cs="Times New Roman"/>
        </w:rPr>
        <w:t>Meshing</w:t>
      </w:r>
      <w:bookmarkEnd w:id="25"/>
      <w:r w:rsidRPr="006A668C">
        <w:rPr>
          <w:rFonts w:cs="Times New Roman"/>
        </w:rPr>
        <w:t xml:space="preserve"> </w:t>
      </w:r>
    </w:p>
    <w:p w14:paraId="3306D2FB" w14:textId="59835377" w:rsidR="0014414B" w:rsidRPr="006A668C" w:rsidRDefault="0014414B" w:rsidP="006A668C">
      <w:pPr>
        <w:jc w:val="both"/>
        <w:rPr>
          <w:rFonts w:cs="Times New Roman"/>
        </w:rPr>
      </w:pPr>
      <w:r w:rsidRPr="006A668C">
        <w:rPr>
          <w:rFonts w:cs="Times New Roman"/>
          <w:noProof/>
        </w:rPr>
        <mc:AlternateContent>
          <mc:Choice Requires="wps">
            <w:drawing>
              <wp:anchor distT="0" distB="0" distL="114300" distR="114300" simplePos="0" relativeHeight="251670528" behindDoc="0" locked="0" layoutInCell="1" allowOverlap="1" wp14:anchorId="04491EAE" wp14:editId="6A9AC3AA">
                <wp:simplePos x="0" y="0"/>
                <wp:positionH relativeFrom="column">
                  <wp:posOffset>1343025</wp:posOffset>
                </wp:positionH>
                <wp:positionV relativeFrom="paragraph">
                  <wp:posOffset>2910205</wp:posOffset>
                </wp:positionV>
                <wp:extent cx="2933700"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7BC2486A" w14:textId="6472A1FE" w:rsidR="005C21A2" w:rsidRPr="00E57086" w:rsidRDefault="005C21A2" w:rsidP="0014414B">
                            <w:pPr>
                              <w:pStyle w:val="Caption"/>
                              <w:rPr>
                                <w:noProof/>
                              </w:rPr>
                            </w:pPr>
                            <w:bookmarkStart w:id="26" w:name="_Toc31537531"/>
                            <w:bookmarkStart w:id="27" w:name="_Toc31538085"/>
                            <w:bookmarkStart w:id="28" w:name="_Toc31609656"/>
                            <w:r>
                              <w:t xml:space="preserve">Figure </w:t>
                            </w:r>
                            <w:r>
                              <w:fldChar w:fldCharType="begin"/>
                            </w:r>
                            <w:r>
                              <w:instrText xml:space="preserve"> SEQ Figure \* ARABIC </w:instrText>
                            </w:r>
                            <w:r>
                              <w:fldChar w:fldCharType="separate"/>
                            </w:r>
                            <w:r w:rsidR="00414B63">
                              <w:rPr>
                                <w:noProof/>
                              </w:rPr>
                              <w:t>4</w:t>
                            </w:r>
                            <w:r>
                              <w:fldChar w:fldCharType="end"/>
                            </w:r>
                            <w:r>
                              <w:t xml:space="preserve"> Finished base case mesh</w:t>
                            </w:r>
                            <w:bookmarkEnd w:id="26"/>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91EAE" id="Text Box 13" o:spid="_x0000_s1027" type="#_x0000_t202" style="position:absolute;left:0;text-align:left;margin-left:105.75pt;margin-top:229.15pt;width:231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" stroked="f">
                <v:textbox style="mso-fit-shape-to-text:t" inset="0,0,0,0">
                  <w:txbxContent>
                    <w:p w14:paraId="7BC2486A" w14:textId="6472A1FE" w:rsidR="005C21A2" w:rsidRPr="00E57086" w:rsidRDefault="005C21A2" w:rsidP="0014414B">
                      <w:pPr>
                        <w:pStyle w:val="Caption"/>
                        <w:rPr>
                          <w:noProof/>
                        </w:rPr>
                      </w:pPr>
                      <w:bookmarkStart w:id="29" w:name="_Toc31537531"/>
                      <w:bookmarkStart w:id="30" w:name="_Toc31538085"/>
                      <w:bookmarkStart w:id="31" w:name="_Toc31609656"/>
                      <w:r>
                        <w:t xml:space="preserve">Figure </w:t>
                      </w:r>
                      <w:r>
                        <w:fldChar w:fldCharType="begin"/>
                      </w:r>
                      <w:r>
                        <w:instrText xml:space="preserve"> SEQ Figure \* ARABIC </w:instrText>
                      </w:r>
                      <w:r>
                        <w:fldChar w:fldCharType="separate"/>
                      </w:r>
                      <w:r w:rsidR="00414B63">
                        <w:rPr>
                          <w:noProof/>
                        </w:rPr>
                        <w:t>4</w:t>
                      </w:r>
                      <w:r>
                        <w:fldChar w:fldCharType="end"/>
                      </w:r>
                      <w:r>
                        <w:t xml:space="preserve"> Finished base case mesh</w:t>
                      </w:r>
                      <w:bookmarkEnd w:id="29"/>
                      <w:bookmarkEnd w:id="30"/>
                      <w:bookmarkEnd w:id="31"/>
                    </w:p>
                  </w:txbxContent>
                </v:textbox>
                <w10:wrap type="topAndBottom"/>
              </v:shape>
            </w:pict>
          </mc:Fallback>
        </mc:AlternateContent>
      </w:r>
      <w:r w:rsidRPr="006A668C">
        <w:rPr>
          <w:rFonts w:cs="Times New Roman"/>
          <w:noProof/>
        </w:rPr>
        <w:drawing>
          <wp:anchor distT="0" distB="0" distL="114300" distR="114300" simplePos="0" relativeHeight="251668480" behindDoc="0" locked="0" layoutInCell="1" allowOverlap="1" wp14:anchorId="78DB94FD" wp14:editId="658B5F15">
            <wp:simplePos x="0" y="0"/>
            <wp:positionH relativeFrom="margin">
              <wp:posOffset>1343025</wp:posOffset>
            </wp:positionH>
            <wp:positionV relativeFrom="paragraph">
              <wp:posOffset>1348105</wp:posOffset>
            </wp:positionV>
            <wp:extent cx="2933700" cy="150495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3700" cy="1504950"/>
                    </a:xfrm>
                    <a:prstGeom prst="rect">
                      <a:avLst/>
                    </a:prstGeom>
                  </pic:spPr>
                </pic:pic>
              </a:graphicData>
            </a:graphic>
            <wp14:sizeRelH relativeFrom="margin">
              <wp14:pctWidth>0</wp14:pctWidth>
            </wp14:sizeRelH>
            <wp14:sizeRelV relativeFrom="margin">
              <wp14:pctHeight>0</wp14:pctHeight>
            </wp14:sizeRelV>
          </wp:anchor>
        </w:drawing>
      </w:r>
      <w:r w:rsidR="00421048" w:rsidRPr="006A668C">
        <w:rPr>
          <w:rFonts w:cs="Times New Roman"/>
        </w:rPr>
        <w:t xml:space="preserve">The mesh is a term used to describe the result of splitting the domain into finite elements or cells that can be analysed </w:t>
      </w:r>
      <w:r w:rsidR="00C77171" w:rsidRPr="006A668C">
        <w:rPr>
          <w:rFonts w:cs="Times New Roman"/>
        </w:rPr>
        <w:t xml:space="preserve">individually and combined to form the full simulation. The more elements that are used the closer </w:t>
      </w:r>
      <w:r w:rsidR="00C34E7A" w:rsidRPr="006A668C">
        <w:rPr>
          <w:rFonts w:cs="Times New Roman"/>
        </w:rPr>
        <w:t xml:space="preserve">the </w:t>
      </w:r>
      <w:r w:rsidR="00AD0F97" w:rsidRPr="006A668C">
        <w:rPr>
          <w:rFonts w:cs="Times New Roman"/>
        </w:rPr>
        <w:t xml:space="preserve">simulation will represent the real world environment in the wind tunnel, However this is this is only the case up to a number of elements because of the way that the </w:t>
      </w:r>
      <w:r w:rsidR="000557F1" w:rsidRPr="006A668C">
        <w:rPr>
          <w:rFonts w:cs="Times New Roman"/>
        </w:rPr>
        <w:t>N</w:t>
      </w:r>
      <w:r w:rsidR="00AD0F97" w:rsidRPr="006A668C">
        <w:rPr>
          <w:rFonts w:cs="Times New Roman"/>
        </w:rPr>
        <w:t>avier</w:t>
      </w:r>
      <w:r w:rsidR="000557F1" w:rsidRPr="006A668C">
        <w:rPr>
          <w:rFonts w:cs="Times New Roman"/>
        </w:rPr>
        <w:t>-S</w:t>
      </w:r>
      <w:r w:rsidR="00AD0F97" w:rsidRPr="006A668C">
        <w:rPr>
          <w:rFonts w:cs="Times New Roman"/>
        </w:rPr>
        <w:t>tokes equations are calculated ther</w:t>
      </w:r>
      <w:r w:rsidR="000557F1" w:rsidRPr="006A668C">
        <w:rPr>
          <w:rFonts w:cs="Times New Roman"/>
        </w:rPr>
        <w:t>e</w:t>
      </w:r>
      <w:r w:rsidR="00AD0F97" w:rsidRPr="006A668C">
        <w:rPr>
          <w:rFonts w:cs="Times New Roman"/>
        </w:rPr>
        <w:t xml:space="preserve"> is an accepted error in each calculation therefore the more elements there are the larger that error will become and at a point</w:t>
      </w:r>
      <w:r w:rsidR="000557F1" w:rsidRPr="006A668C">
        <w:rPr>
          <w:rFonts w:cs="Times New Roman"/>
        </w:rPr>
        <w:t xml:space="preserve"> this will outweigh</w:t>
      </w:r>
      <w:r w:rsidR="00AD0F97" w:rsidRPr="006A668C">
        <w:rPr>
          <w:rFonts w:cs="Times New Roman"/>
        </w:rPr>
        <w:t xml:space="preserve"> the added accuracy of ha</w:t>
      </w:r>
      <w:r w:rsidR="000557F1" w:rsidRPr="006A668C">
        <w:rPr>
          <w:rFonts w:cs="Times New Roman"/>
        </w:rPr>
        <w:t>v</w:t>
      </w:r>
      <w:r w:rsidR="00AD0F97" w:rsidRPr="006A668C">
        <w:rPr>
          <w:rFonts w:cs="Times New Roman"/>
        </w:rPr>
        <w:t>ing more elements</w:t>
      </w:r>
      <w:r w:rsidR="000557F1" w:rsidRPr="006A668C">
        <w:rPr>
          <w:rFonts w:cs="Times New Roman"/>
        </w:rPr>
        <w:t>.</w:t>
      </w:r>
    </w:p>
    <w:p w14:paraId="4E3342DF" w14:textId="67CB9509" w:rsidR="007F0AE1" w:rsidRPr="006A668C" w:rsidRDefault="007F0AE1" w:rsidP="006A668C">
      <w:pPr>
        <w:pStyle w:val="Heading2"/>
        <w:numPr>
          <w:ilvl w:val="1"/>
          <w:numId w:val="17"/>
        </w:numPr>
        <w:jc w:val="both"/>
        <w:rPr>
          <w:rFonts w:cs="Times New Roman"/>
        </w:rPr>
      </w:pPr>
      <w:r w:rsidRPr="006A668C">
        <w:rPr>
          <w:rFonts w:cs="Times New Roman"/>
        </w:rPr>
        <w:t xml:space="preserve"> </w:t>
      </w:r>
      <w:bookmarkStart w:id="32" w:name="_Toc31532575"/>
      <w:r w:rsidRPr="006A668C">
        <w:rPr>
          <w:rFonts w:cs="Times New Roman"/>
        </w:rPr>
        <w:t>Fluent (solver)</w:t>
      </w:r>
      <w:bookmarkEnd w:id="32"/>
      <w:r w:rsidRPr="006A668C">
        <w:rPr>
          <w:rFonts w:cs="Times New Roman"/>
        </w:rPr>
        <w:t xml:space="preserve"> </w:t>
      </w:r>
    </w:p>
    <w:p w14:paraId="6179A0A2" w14:textId="5BE57BAB" w:rsidR="007F0AE1" w:rsidRPr="006A668C" w:rsidRDefault="007F0AE1" w:rsidP="006A668C">
      <w:pPr>
        <w:jc w:val="both"/>
        <w:rPr>
          <w:rFonts w:cs="Times New Roman"/>
        </w:rPr>
      </w:pPr>
      <w:r w:rsidRPr="006A668C">
        <w:rPr>
          <w:rFonts w:cs="Times New Roman"/>
        </w:rPr>
        <w:t xml:space="preserve">The solver is the sub program that uses your mesh and user inputted </w:t>
      </w:r>
      <w:r w:rsidR="0014414B" w:rsidRPr="006A668C">
        <w:rPr>
          <w:rFonts w:cs="Times New Roman"/>
        </w:rPr>
        <w:t xml:space="preserve">settings and a turbulence model to create the parameters for the simulation before using the Navier-Stokes equations to simulate the fluid flow within the domain </w:t>
      </w:r>
      <w:r w:rsidR="002D25C3" w:rsidRPr="006A668C">
        <w:rPr>
          <w:rFonts w:cs="Times New Roman"/>
        </w:rPr>
        <w:t xml:space="preserve">and provide the lift and drag values that form the basis of this report </w:t>
      </w:r>
    </w:p>
    <w:p w14:paraId="5F0B0449" w14:textId="7F77FBC4" w:rsidR="0014414B" w:rsidRPr="006A668C" w:rsidRDefault="0014414B" w:rsidP="006A668C">
      <w:pPr>
        <w:pStyle w:val="Heading2"/>
        <w:numPr>
          <w:ilvl w:val="1"/>
          <w:numId w:val="17"/>
        </w:numPr>
        <w:jc w:val="both"/>
        <w:rPr>
          <w:rFonts w:cs="Times New Roman"/>
        </w:rPr>
      </w:pPr>
      <w:r w:rsidRPr="006A668C">
        <w:rPr>
          <w:rFonts w:cs="Times New Roman"/>
        </w:rPr>
        <w:lastRenderedPageBreak/>
        <w:t xml:space="preserve"> </w:t>
      </w:r>
      <w:bookmarkStart w:id="33" w:name="_Toc31532576"/>
      <w:r w:rsidRPr="006A668C">
        <w:rPr>
          <w:rFonts w:cs="Times New Roman"/>
        </w:rPr>
        <w:t>Post-Processing</w:t>
      </w:r>
      <w:bookmarkEnd w:id="33"/>
    </w:p>
    <w:p w14:paraId="4E0AC086" w14:textId="73C17814" w:rsidR="00F2359A" w:rsidRPr="006A668C" w:rsidRDefault="002D25C3" w:rsidP="006A668C">
      <w:pPr>
        <w:jc w:val="both"/>
        <w:rPr>
          <w:rFonts w:cs="Times New Roman"/>
        </w:rPr>
      </w:pPr>
      <w:r w:rsidRPr="006A668C">
        <w:rPr>
          <w:rFonts w:cs="Times New Roman"/>
        </w:rPr>
        <w:t xml:space="preserve">The post processing </w:t>
      </w:r>
      <w:r w:rsidR="00B438E9" w:rsidRPr="006A668C">
        <w:rPr>
          <w:rFonts w:cs="Times New Roman"/>
        </w:rPr>
        <w:t xml:space="preserve">program is used to analyse the flow structures and key features of the simulation. </w:t>
      </w:r>
      <w:r w:rsidR="00A90C08" w:rsidRPr="006A668C">
        <w:rPr>
          <w:rFonts w:cs="Times New Roman"/>
        </w:rPr>
        <w:t xml:space="preserve">This is done using tools such ac pressure and velocity contours, vortex core region and streamlines. </w:t>
      </w:r>
      <w:r w:rsidR="00F2359A" w:rsidRPr="006A668C">
        <w:rPr>
          <w:rFonts w:cs="Times New Roman"/>
        </w:rPr>
        <w:br w:type="page"/>
      </w:r>
    </w:p>
    <w:p w14:paraId="5B84129D" w14:textId="3CCE5AFE" w:rsidR="00702849" w:rsidRPr="006A668C" w:rsidRDefault="00702849" w:rsidP="006A668C">
      <w:pPr>
        <w:pStyle w:val="Heading1"/>
        <w:numPr>
          <w:ilvl w:val="0"/>
          <w:numId w:val="17"/>
        </w:numPr>
        <w:jc w:val="both"/>
        <w:rPr>
          <w:rFonts w:ascii="Times New Roman" w:hAnsi="Times New Roman" w:cs="Times New Roman"/>
        </w:rPr>
      </w:pPr>
      <w:bookmarkStart w:id="34" w:name="_Toc31532577"/>
      <w:r w:rsidRPr="006A668C">
        <w:rPr>
          <w:rFonts w:ascii="Times New Roman" w:hAnsi="Times New Roman" w:cs="Times New Roman"/>
        </w:rPr>
        <w:lastRenderedPageBreak/>
        <w:t>Base Case</w:t>
      </w:r>
      <w:bookmarkEnd w:id="34"/>
      <w:r w:rsidRPr="006A668C">
        <w:rPr>
          <w:rFonts w:ascii="Times New Roman" w:hAnsi="Times New Roman" w:cs="Times New Roman"/>
        </w:rPr>
        <w:t xml:space="preserve"> </w:t>
      </w:r>
    </w:p>
    <w:p w14:paraId="23A76AB9" w14:textId="5A9B79CF" w:rsidR="0047093F" w:rsidRPr="006A668C" w:rsidRDefault="001166B7" w:rsidP="006A668C">
      <w:pPr>
        <w:jc w:val="both"/>
        <w:rPr>
          <w:rFonts w:cs="Times New Roman"/>
        </w:rPr>
      </w:pPr>
      <w:r w:rsidRPr="006A668C">
        <w:rPr>
          <w:rFonts w:cs="Times New Roman"/>
          <w:noProof/>
          <w:lang w:eastAsia="en-GB"/>
        </w:rPr>
        <mc:AlternateContent>
          <mc:Choice Requires="wps">
            <w:drawing>
              <wp:anchor distT="0" distB="0" distL="114300" distR="114300" simplePos="0" relativeHeight="251660288" behindDoc="0" locked="0" layoutInCell="1" allowOverlap="1" wp14:anchorId="5AB094DC" wp14:editId="7F469B30">
                <wp:simplePos x="0" y="0"/>
                <wp:positionH relativeFrom="column">
                  <wp:posOffset>388620</wp:posOffset>
                </wp:positionH>
                <wp:positionV relativeFrom="paragraph">
                  <wp:posOffset>2717800</wp:posOffset>
                </wp:positionV>
                <wp:extent cx="470916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709160" cy="635"/>
                        </a:xfrm>
                        <a:prstGeom prst="rect">
                          <a:avLst/>
                        </a:prstGeom>
                        <a:solidFill>
                          <a:prstClr val="white"/>
                        </a:solidFill>
                        <a:ln>
                          <a:noFill/>
                        </a:ln>
                      </wps:spPr>
                      <wps:txbx>
                        <w:txbxContent>
                          <w:p w14:paraId="556C42B7" w14:textId="47A36838" w:rsidR="005C21A2" w:rsidRPr="00A70293" w:rsidRDefault="005C21A2" w:rsidP="001166B7">
                            <w:pPr>
                              <w:pStyle w:val="Caption"/>
                              <w:rPr>
                                <w:color w:val="595959" w:themeColor="text1" w:themeTint="A6"/>
                              </w:rPr>
                            </w:pPr>
                            <w:bookmarkStart w:id="35" w:name="_Toc31537532"/>
                            <w:bookmarkStart w:id="36" w:name="_Toc31538086"/>
                            <w:bookmarkStart w:id="37" w:name="_Toc31609657"/>
                            <w:r>
                              <w:t xml:space="preserve">Figure </w:t>
                            </w:r>
                            <w:r>
                              <w:fldChar w:fldCharType="begin"/>
                            </w:r>
                            <w:r>
                              <w:instrText xml:space="preserve"> SEQ Figure \* ARABIC </w:instrText>
                            </w:r>
                            <w:r>
                              <w:fldChar w:fldCharType="separate"/>
                            </w:r>
                            <w:r w:rsidR="00414B63">
                              <w:rPr>
                                <w:noProof/>
                              </w:rPr>
                              <w:t>5</w:t>
                            </w:r>
                            <w:r>
                              <w:fldChar w:fldCharType="end"/>
                            </w:r>
                            <w:r>
                              <w:t xml:space="preserve"> base case domain model</w:t>
                            </w:r>
                            <w:sdt>
                              <w:sdtPr>
                                <w:id w:val="-1557698029"/>
                                <w:citation/>
                              </w:sdtPr>
                              <w:sdtContent>
                                <w:r>
                                  <w:fldChar w:fldCharType="begin"/>
                                </w:r>
                                <w:r>
                                  <w:instrText xml:space="preserve"> CITATION GFr09 \l 2057 </w:instrText>
                                </w:r>
                                <w:r>
                                  <w:fldChar w:fldCharType="separate"/>
                                </w:r>
                                <w:r w:rsidR="00112C71">
                                  <w:rPr>
                                    <w:noProof/>
                                  </w:rPr>
                                  <w:t xml:space="preserve"> </w:t>
                                </w:r>
                                <w:r w:rsidR="00112C71" w:rsidRPr="00112C71">
                                  <w:rPr>
                                    <w:noProof/>
                                  </w:rPr>
                                  <w:t>(Franck, et al., 2009)</w:t>
                                </w:r>
                                <w:r>
                                  <w:fldChar w:fldCharType="end"/>
                                </w:r>
                              </w:sdtContent>
                            </w:sdt>
                            <w:bookmarkEnd w:id="35"/>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094DC" id="Text Box 2" o:spid="_x0000_s1028" type="#_x0000_t202" style="position:absolute;left:0;text-align:left;margin-left:30.6pt;margin-top:214pt;width:370.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" stroked="f">
                <v:textbox style="mso-fit-shape-to-text:t" inset="0,0,0,0">
                  <w:txbxContent>
                    <w:p w14:paraId="556C42B7" w14:textId="47A36838" w:rsidR="005C21A2" w:rsidRPr="00A70293" w:rsidRDefault="005C21A2" w:rsidP="001166B7">
                      <w:pPr>
                        <w:pStyle w:val="Caption"/>
                        <w:rPr>
                          <w:color w:val="595959" w:themeColor="text1" w:themeTint="A6"/>
                        </w:rPr>
                      </w:pPr>
                      <w:bookmarkStart w:id="38" w:name="_Toc31537532"/>
                      <w:bookmarkStart w:id="39" w:name="_Toc31538086"/>
                      <w:bookmarkStart w:id="40" w:name="_Toc31609657"/>
                      <w:r>
                        <w:t xml:space="preserve">Figure </w:t>
                      </w:r>
                      <w:r>
                        <w:fldChar w:fldCharType="begin"/>
                      </w:r>
                      <w:r>
                        <w:instrText xml:space="preserve"> SEQ Figure \* ARABIC </w:instrText>
                      </w:r>
                      <w:r>
                        <w:fldChar w:fldCharType="separate"/>
                      </w:r>
                      <w:r w:rsidR="00414B63">
                        <w:rPr>
                          <w:noProof/>
                        </w:rPr>
                        <w:t>5</w:t>
                      </w:r>
                      <w:r>
                        <w:fldChar w:fldCharType="end"/>
                      </w:r>
                      <w:r>
                        <w:t xml:space="preserve"> base case domain model</w:t>
                      </w:r>
                      <w:sdt>
                        <w:sdtPr>
                          <w:id w:val="-1557698029"/>
                          <w:citation/>
                        </w:sdtPr>
                        <w:sdtContent>
                          <w:r>
                            <w:fldChar w:fldCharType="begin"/>
                          </w:r>
                          <w:r>
                            <w:instrText xml:space="preserve"> CITATION GFr09 \l 2057 </w:instrText>
                          </w:r>
                          <w:r>
                            <w:fldChar w:fldCharType="separate"/>
                          </w:r>
                          <w:r w:rsidR="00112C71">
                            <w:rPr>
                              <w:noProof/>
                            </w:rPr>
                            <w:t xml:space="preserve"> </w:t>
                          </w:r>
                          <w:r w:rsidR="00112C71" w:rsidRPr="00112C71">
                            <w:rPr>
                              <w:noProof/>
                            </w:rPr>
                            <w:t>(Franck, et al., 2009)</w:t>
                          </w:r>
                          <w:r>
                            <w:fldChar w:fldCharType="end"/>
                          </w:r>
                        </w:sdtContent>
                      </w:sdt>
                      <w:bookmarkEnd w:id="38"/>
                      <w:bookmarkEnd w:id="39"/>
                      <w:bookmarkEnd w:id="40"/>
                    </w:p>
                  </w:txbxContent>
                </v:textbox>
                <w10:wrap type="topAndBottom"/>
              </v:shape>
            </w:pict>
          </mc:Fallback>
        </mc:AlternateContent>
      </w:r>
      <w:r w:rsidRPr="006A668C">
        <w:rPr>
          <w:rFonts w:cs="Times New Roman"/>
          <w:noProof/>
          <w:lang w:eastAsia="en-GB"/>
        </w:rPr>
        <w:drawing>
          <wp:anchor distT="0" distB="0" distL="114300" distR="114300" simplePos="0" relativeHeight="251658240" behindDoc="0" locked="0" layoutInCell="1" allowOverlap="1" wp14:anchorId="3A220DB1" wp14:editId="4036E6E4">
            <wp:simplePos x="0" y="0"/>
            <wp:positionH relativeFrom="margin">
              <wp:align>center</wp:align>
            </wp:positionH>
            <wp:positionV relativeFrom="paragraph">
              <wp:posOffset>580390</wp:posOffset>
            </wp:positionV>
            <wp:extent cx="4709160" cy="208026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696" r="3472"/>
                    <a:stretch/>
                  </pic:blipFill>
                  <pic:spPr bwMode="auto">
                    <a:xfrm>
                      <a:off x="0" y="0"/>
                      <a:ext cx="4709160" cy="2080260"/>
                    </a:xfrm>
                    <a:prstGeom prst="rect">
                      <a:avLst/>
                    </a:prstGeom>
                    <a:ln>
                      <a:noFill/>
                    </a:ln>
                    <a:extLst>
                      <a:ext uri="{53640926-AAD7-44D8-BBD7-CCE9431645EC}">
                        <a14:shadowObscured xmlns:a14="http://schemas.microsoft.com/office/drawing/2010/main"/>
                      </a:ext>
                    </a:extLst>
                  </pic:spPr>
                </pic:pic>
              </a:graphicData>
            </a:graphic>
          </wp:anchor>
        </w:drawing>
      </w:r>
      <w:r w:rsidR="0047093F" w:rsidRPr="006A668C">
        <w:rPr>
          <w:rFonts w:cs="Times New Roman"/>
        </w:rPr>
        <w:t xml:space="preserve">The base case domain was based </w:t>
      </w:r>
      <w:r w:rsidR="00DC3393" w:rsidRPr="006A668C">
        <w:rPr>
          <w:rFonts w:cs="Times New Roman"/>
        </w:rPr>
        <w:t>on</w:t>
      </w:r>
      <w:r w:rsidR="0047093F" w:rsidRPr="006A668C">
        <w:rPr>
          <w:rFonts w:cs="Times New Roman"/>
        </w:rPr>
        <w:t xml:space="preserve"> a model from G. Franck et al.’ report “NUMERICAL SIMULATION OF THE FLOW AROUND THE AHMED VEHICLE MODEL”</w:t>
      </w:r>
      <w:sdt>
        <w:sdtPr>
          <w:rPr>
            <w:rFonts w:cs="Times New Roman"/>
          </w:rPr>
          <w:id w:val="1474947258"/>
          <w:citation/>
        </w:sdtPr>
        <w:sdtContent>
          <w:r w:rsidR="00A03734" w:rsidRPr="006A668C">
            <w:rPr>
              <w:rFonts w:cs="Times New Roman"/>
            </w:rPr>
            <w:fldChar w:fldCharType="begin"/>
          </w:r>
          <w:r w:rsidR="00A03734" w:rsidRPr="006A668C">
            <w:rPr>
              <w:rFonts w:cs="Times New Roman"/>
            </w:rPr>
            <w:instrText xml:space="preserve">CITATION GFr09 \l 2057 </w:instrText>
          </w:r>
          <w:r w:rsidR="00A03734" w:rsidRPr="006A668C">
            <w:rPr>
              <w:rFonts w:cs="Times New Roman"/>
            </w:rPr>
            <w:fldChar w:fldCharType="separate"/>
          </w:r>
          <w:r w:rsidR="00112C71" w:rsidRPr="006A668C">
            <w:rPr>
              <w:rFonts w:cs="Times New Roman"/>
              <w:noProof/>
            </w:rPr>
            <w:t xml:space="preserve"> (Franck, et al., 2009)</w:t>
          </w:r>
          <w:r w:rsidR="00A03734" w:rsidRPr="006A668C">
            <w:rPr>
              <w:rFonts w:cs="Times New Roman"/>
            </w:rPr>
            <w:fldChar w:fldCharType="end"/>
          </w:r>
        </w:sdtContent>
      </w:sdt>
      <w:r w:rsidRPr="006A668C">
        <w:rPr>
          <w:rFonts w:cs="Times New Roman"/>
        </w:rPr>
        <w:t xml:space="preserve"> the diagram of which can be found below.</w:t>
      </w:r>
    </w:p>
    <w:p w14:paraId="159A6C1D" w14:textId="1B3467E5" w:rsidR="00453DB4" w:rsidRPr="006A668C" w:rsidRDefault="004F4B85" w:rsidP="006A668C">
      <w:pPr>
        <w:jc w:val="both"/>
        <w:rPr>
          <w:rFonts w:cs="Times New Roman"/>
        </w:rPr>
      </w:pPr>
      <w:r w:rsidRPr="006A668C">
        <w:rPr>
          <w:rFonts w:cs="Times New Roman"/>
        </w:rPr>
        <w:t>The main difference between the model</w:t>
      </w:r>
      <w:r w:rsidR="00DC3393" w:rsidRPr="006A668C">
        <w:rPr>
          <w:rFonts w:cs="Times New Roman"/>
        </w:rPr>
        <w:t xml:space="preserve"> above and the base case run in this report</w:t>
      </w:r>
      <w:r w:rsidR="00EE5A98" w:rsidRPr="006A668C">
        <w:rPr>
          <w:rFonts w:cs="Times New Roman"/>
        </w:rPr>
        <w:t xml:space="preserve"> </w:t>
      </w:r>
      <w:r w:rsidRPr="006A668C">
        <w:rPr>
          <w:rFonts w:cs="Times New Roman"/>
        </w:rPr>
        <w:t>is that in the model the whole of the Ahmed body is being modelled and simulated. As the Ahmed body is a symmetrical body it is possible to shorten the solve t</w:t>
      </w:r>
      <w:r w:rsidR="00D159E8" w:rsidRPr="006A668C">
        <w:rPr>
          <w:rFonts w:cs="Times New Roman"/>
        </w:rPr>
        <w:t>i</w:t>
      </w:r>
      <w:r w:rsidRPr="006A668C">
        <w:rPr>
          <w:rFonts w:cs="Times New Roman"/>
        </w:rPr>
        <w:t>me and lower the amou</w:t>
      </w:r>
      <w:r w:rsidR="00453DB4" w:rsidRPr="006A668C">
        <w:rPr>
          <w:rFonts w:cs="Times New Roman"/>
        </w:rPr>
        <w:t xml:space="preserve">nt of processing power required during the simulation. This method was applied to the base case and all future simulations conducted as part of this report. The dimensions shown above however were used in the base case. </w:t>
      </w:r>
      <w:r w:rsidR="00EE5A98" w:rsidRPr="006A668C">
        <w:rPr>
          <w:rFonts w:cs="Times New Roman"/>
        </w:rPr>
        <w:t xml:space="preserve">The other difference is the base case used in this report uses two density boxes to modify mesh volumes to allow a more coarse or fine mesh. Based on prior learning the density boxes were placed to increase the mesh density around key features </w:t>
      </w:r>
      <w:r w:rsidR="00E711B0" w:rsidRPr="006A668C">
        <w:rPr>
          <w:rFonts w:cs="Times New Roman"/>
        </w:rPr>
        <w:t xml:space="preserve">described in section 4.2 </w:t>
      </w:r>
    </w:p>
    <w:p w14:paraId="62BC80C9" w14:textId="5C273839" w:rsidR="005479DA" w:rsidRPr="006A668C" w:rsidRDefault="005479DA" w:rsidP="006A668C">
      <w:pPr>
        <w:pStyle w:val="Heading2"/>
        <w:numPr>
          <w:ilvl w:val="1"/>
          <w:numId w:val="17"/>
        </w:numPr>
        <w:jc w:val="both"/>
        <w:rPr>
          <w:rFonts w:cs="Times New Roman"/>
        </w:rPr>
      </w:pPr>
      <w:bookmarkStart w:id="41" w:name="_Toc31532578"/>
      <w:r w:rsidRPr="006A668C">
        <w:rPr>
          <w:rFonts w:cs="Times New Roman"/>
        </w:rPr>
        <w:t>Results</w:t>
      </w:r>
      <w:bookmarkEnd w:id="41"/>
    </w:p>
    <w:p w14:paraId="35F637A0" w14:textId="77777777" w:rsidR="00684676" w:rsidRPr="006A668C" w:rsidRDefault="00684676" w:rsidP="006A668C">
      <w:pPr>
        <w:jc w:val="both"/>
        <w:rPr>
          <w:rFonts w:cs="Times New Roman"/>
        </w:rPr>
      </w:pPr>
      <w:r w:rsidRPr="006A668C">
        <w:rPr>
          <w:rFonts w:cs="Times New Roman"/>
        </w:rPr>
        <w:t>After analysing the results from the base case, it was decided that the domain did not need to be as long after the Ahmed body as the air flow had already returned to normal so the domain was shortened by one Ahmed body length. it was also decided that the domain did not need to be as tall so the height of the domain was reduced by half a body length.</w:t>
      </w:r>
    </w:p>
    <w:p w14:paraId="67A4BD12" w14:textId="77777777" w:rsidR="00684676" w:rsidRPr="006A668C" w:rsidRDefault="00684676" w:rsidP="006A668C">
      <w:pPr>
        <w:jc w:val="both"/>
        <w:rPr>
          <w:rFonts w:cs="Times New Roman"/>
        </w:rPr>
      </w:pPr>
    </w:p>
    <w:p w14:paraId="5201AC5A" w14:textId="605AF11E" w:rsidR="005479DA" w:rsidRPr="006A668C" w:rsidRDefault="00E7267B" w:rsidP="006A668C">
      <w:pPr>
        <w:pStyle w:val="Heading2"/>
        <w:numPr>
          <w:ilvl w:val="1"/>
          <w:numId w:val="17"/>
        </w:numPr>
        <w:jc w:val="both"/>
        <w:rPr>
          <w:rFonts w:cs="Times New Roman"/>
        </w:rPr>
      </w:pPr>
      <w:bookmarkStart w:id="42" w:name="_Toc31532579"/>
      <w:r w:rsidRPr="006A668C">
        <w:rPr>
          <w:rFonts w:cs="Times New Roman"/>
        </w:rPr>
        <w:t xml:space="preserve"> </w:t>
      </w:r>
      <w:r w:rsidR="005479DA" w:rsidRPr="006A668C">
        <w:rPr>
          <w:rFonts w:cs="Times New Roman"/>
        </w:rPr>
        <w:t>Key features</w:t>
      </w:r>
      <w:bookmarkEnd w:id="42"/>
      <w:r w:rsidR="005479DA" w:rsidRPr="006A668C">
        <w:rPr>
          <w:rFonts w:cs="Times New Roman"/>
        </w:rPr>
        <w:t xml:space="preserve"> </w:t>
      </w:r>
    </w:p>
    <w:p w14:paraId="2D079E30" w14:textId="32163E86" w:rsidR="005479DA" w:rsidRPr="006A668C" w:rsidRDefault="005479DA" w:rsidP="006A668C">
      <w:pPr>
        <w:jc w:val="both"/>
        <w:rPr>
          <w:rFonts w:cs="Times New Roman"/>
        </w:rPr>
      </w:pPr>
      <w:r w:rsidRPr="006A668C">
        <w:rPr>
          <w:rFonts w:cs="Times New Roman"/>
        </w:rPr>
        <w:t>During the base case</w:t>
      </w:r>
      <w:r w:rsidR="005F0C1E" w:rsidRPr="006A668C">
        <w:rPr>
          <w:rFonts w:cs="Times New Roman"/>
        </w:rPr>
        <w:t xml:space="preserve"> certain </w:t>
      </w:r>
      <w:r w:rsidR="00F260DA" w:rsidRPr="006A668C">
        <w:rPr>
          <w:rFonts w:cs="Times New Roman"/>
        </w:rPr>
        <w:t>key features were displayed such as the pressure wave in front of the Ahmed body, areas of acceleration between the front face and the top/bottom of the body and at the top of the rear slant. Other key features included the eddy current formed behind the Ahmed body and the vortex created b</w:t>
      </w:r>
      <w:r w:rsidR="00DC1264" w:rsidRPr="006A668C">
        <w:rPr>
          <w:rFonts w:cs="Times New Roman"/>
        </w:rPr>
        <w:t>y opposing air flows in the wake region.</w:t>
      </w:r>
    </w:p>
    <w:p w14:paraId="586159AE" w14:textId="77777777" w:rsidR="005479DA" w:rsidRPr="006A668C" w:rsidRDefault="005479DA" w:rsidP="006A668C">
      <w:pPr>
        <w:jc w:val="both"/>
        <w:rPr>
          <w:rFonts w:cs="Times New Roman"/>
        </w:rPr>
      </w:pPr>
    </w:p>
    <w:p w14:paraId="7514CD05" w14:textId="7A0D65B9" w:rsidR="00702849" w:rsidRPr="006A668C" w:rsidRDefault="00702849" w:rsidP="006A668C">
      <w:pPr>
        <w:pStyle w:val="Heading2"/>
        <w:numPr>
          <w:ilvl w:val="1"/>
          <w:numId w:val="17"/>
        </w:numPr>
        <w:jc w:val="both"/>
        <w:rPr>
          <w:rFonts w:cs="Times New Roman"/>
        </w:rPr>
      </w:pPr>
      <w:bookmarkStart w:id="43" w:name="_Toc31532580"/>
      <w:r w:rsidRPr="006A668C">
        <w:rPr>
          <w:rFonts w:cs="Times New Roman"/>
        </w:rPr>
        <w:t>Base case settings</w:t>
      </w:r>
      <w:bookmarkEnd w:id="43"/>
      <w:r w:rsidRPr="006A668C">
        <w:rPr>
          <w:rFonts w:cs="Times New Roman"/>
        </w:rPr>
        <w:t xml:space="preserve"> </w:t>
      </w:r>
    </w:p>
    <w:p w14:paraId="6F045128" w14:textId="5CACD035" w:rsidR="00702849" w:rsidRPr="006A668C" w:rsidRDefault="00702849" w:rsidP="006A668C">
      <w:pPr>
        <w:pStyle w:val="ListParagraph"/>
        <w:numPr>
          <w:ilvl w:val="0"/>
          <w:numId w:val="18"/>
        </w:numPr>
        <w:jc w:val="both"/>
        <w:rPr>
          <w:rFonts w:cs="Times New Roman"/>
        </w:rPr>
      </w:pPr>
      <w:r w:rsidRPr="006A668C">
        <w:rPr>
          <w:rFonts w:cs="Times New Roman"/>
        </w:rPr>
        <w:t xml:space="preserve">K epsilon, realizable, nonstandard wall functions </w:t>
      </w:r>
    </w:p>
    <w:p w14:paraId="6CBC64C2" w14:textId="4E76395D" w:rsidR="00702849" w:rsidRPr="006A668C" w:rsidRDefault="00702849" w:rsidP="006A668C">
      <w:pPr>
        <w:pStyle w:val="ListParagraph"/>
        <w:numPr>
          <w:ilvl w:val="0"/>
          <w:numId w:val="18"/>
        </w:numPr>
        <w:jc w:val="both"/>
        <w:rPr>
          <w:rFonts w:cs="Times New Roman"/>
        </w:rPr>
      </w:pPr>
      <w:r w:rsidRPr="006A668C">
        <w:rPr>
          <w:rFonts w:cs="Times New Roman"/>
        </w:rPr>
        <w:t>Symmetry = symmetry</w:t>
      </w:r>
    </w:p>
    <w:p w14:paraId="71125937" w14:textId="6E0D6C26" w:rsidR="00702849" w:rsidRPr="006A668C" w:rsidRDefault="00702849" w:rsidP="006A668C">
      <w:pPr>
        <w:pStyle w:val="ListParagraph"/>
        <w:numPr>
          <w:ilvl w:val="0"/>
          <w:numId w:val="18"/>
        </w:numPr>
        <w:jc w:val="both"/>
        <w:rPr>
          <w:rFonts w:cs="Times New Roman"/>
        </w:rPr>
      </w:pPr>
      <w:r w:rsidRPr="006A668C">
        <w:rPr>
          <w:rFonts w:cs="Times New Roman"/>
        </w:rPr>
        <w:t>Outlet = pressure outlet</w:t>
      </w:r>
    </w:p>
    <w:p w14:paraId="13FAEF35" w14:textId="6968B2F6" w:rsidR="00702849" w:rsidRPr="006A668C" w:rsidRDefault="00702849" w:rsidP="006A668C">
      <w:pPr>
        <w:pStyle w:val="ListParagraph"/>
        <w:numPr>
          <w:ilvl w:val="0"/>
          <w:numId w:val="18"/>
        </w:numPr>
        <w:jc w:val="both"/>
        <w:rPr>
          <w:rFonts w:cs="Times New Roman"/>
        </w:rPr>
      </w:pPr>
      <w:r w:rsidRPr="006A668C">
        <w:rPr>
          <w:rFonts w:cs="Times New Roman"/>
        </w:rPr>
        <w:lastRenderedPageBreak/>
        <w:t>Inlet = velocity inlet, components, x = 40</w:t>
      </w:r>
    </w:p>
    <w:p w14:paraId="70A6852B" w14:textId="1785E910" w:rsidR="00702849" w:rsidRPr="006A668C" w:rsidRDefault="00702849" w:rsidP="006A668C">
      <w:pPr>
        <w:pStyle w:val="ListParagraph"/>
        <w:numPr>
          <w:ilvl w:val="0"/>
          <w:numId w:val="18"/>
        </w:numPr>
        <w:jc w:val="both"/>
        <w:rPr>
          <w:rFonts w:cs="Times New Roman"/>
        </w:rPr>
      </w:pPr>
      <w:r w:rsidRPr="006A668C">
        <w:rPr>
          <w:rFonts w:cs="Times New Roman"/>
        </w:rPr>
        <w:t xml:space="preserve">Compute from inlet </w:t>
      </w:r>
    </w:p>
    <w:p w14:paraId="074AC7A8" w14:textId="152A3AC7" w:rsidR="00702849" w:rsidRPr="006A668C" w:rsidRDefault="00702849" w:rsidP="006A668C">
      <w:pPr>
        <w:pStyle w:val="ListParagraph"/>
        <w:numPr>
          <w:ilvl w:val="0"/>
          <w:numId w:val="18"/>
        </w:numPr>
        <w:jc w:val="both"/>
        <w:rPr>
          <w:rFonts w:cs="Times New Roman"/>
        </w:rPr>
      </w:pPr>
      <w:r w:rsidRPr="006A668C">
        <w:rPr>
          <w:rFonts w:cs="Times New Roman"/>
        </w:rPr>
        <w:t xml:space="preserve">Area = </w:t>
      </w:r>
      <w:proofErr w:type="spellStart"/>
      <w:r w:rsidRPr="006A668C">
        <w:rPr>
          <w:rFonts w:cs="Times New Roman"/>
        </w:rPr>
        <w:t>body+</w:t>
      </w:r>
      <w:proofErr w:type="gramStart"/>
      <w:r w:rsidRPr="006A668C">
        <w:rPr>
          <w:rFonts w:cs="Times New Roman"/>
        </w:rPr>
        <w:t>legs</w:t>
      </w:r>
      <w:proofErr w:type="spellEnd"/>
      <w:r w:rsidRPr="006A668C">
        <w:rPr>
          <w:rFonts w:cs="Times New Roman"/>
        </w:rPr>
        <w:t xml:space="preserve"> ,</w:t>
      </w:r>
      <w:proofErr w:type="gramEnd"/>
      <w:r w:rsidRPr="006A668C">
        <w:rPr>
          <w:rFonts w:cs="Times New Roman"/>
        </w:rPr>
        <w:t xml:space="preserve"> reference zone = body</w:t>
      </w:r>
    </w:p>
    <w:p w14:paraId="101DAB67" w14:textId="728A8CFF" w:rsidR="00702849" w:rsidRPr="006A668C" w:rsidRDefault="00702849" w:rsidP="006A668C">
      <w:pPr>
        <w:pStyle w:val="ListParagraph"/>
        <w:numPr>
          <w:ilvl w:val="0"/>
          <w:numId w:val="18"/>
        </w:numPr>
        <w:jc w:val="both"/>
        <w:rPr>
          <w:rFonts w:cs="Times New Roman"/>
        </w:rPr>
      </w:pPr>
      <w:r w:rsidRPr="006A668C">
        <w:rPr>
          <w:rFonts w:cs="Times New Roman"/>
        </w:rPr>
        <w:t>Solution scheme = coupled</w:t>
      </w:r>
      <w:r w:rsidR="0047093F" w:rsidRPr="006A668C">
        <w:rPr>
          <w:rFonts w:cs="Times New Roman"/>
        </w:rPr>
        <w:t>, 0.5-0.25, 0.8-0.5</w:t>
      </w:r>
    </w:p>
    <w:p w14:paraId="4850013B" w14:textId="0128BC13" w:rsidR="0047093F" w:rsidRPr="006A668C" w:rsidRDefault="0047093F" w:rsidP="006A668C">
      <w:pPr>
        <w:pStyle w:val="ListParagraph"/>
        <w:numPr>
          <w:ilvl w:val="0"/>
          <w:numId w:val="18"/>
        </w:numPr>
        <w:jc w:val="both"/>
        <w:rPr>
          <w:rFonts w:cs="Times New Roman"/>
        </w:rPr>
      </w:pPr>
      <w:r w:rsidRPr="006A668C">
        <w:rPr>
          <w:rFonts w:cs="Times New Roman"/>
        </w:rPr>
        <w:t>Hybrid initialization</w:t>
      </w:r>
    </w:p>
    <w:p w14:paraId="12C3DE13" w14:textId="010173C1" w:rsidR="0047093F" w:rsidRPr="006A668C" w:rsidRDefault="0047093F" w:rsidP="006A668C">
      <w:pPr>
        <w:pStyle w:val="ListParagraph"/>
        <w:numPr>
          <w:ilvl w:val="0"/>
          <w:numId w:val="18"/>
        </w:numPr>
        <w:jc w:val="both"/>
        <w:rPr>
          <w:rFonts w:cs="Times New Roman"/>
        </w:rPr>
      </w:pPr>
      <w:r w:rsidRPr="006A668C">
        <w:rPr>
          <w:rFonts w:cs="Times New Roman"/>
        </w:rPr>
        <w:t># of iterations = 600</w:t>
      </w:r>
    </w:p>
    <w:p w14:paraId="31073324" w14:textId="7C41B9C7" w:rsidR="00F048E9" w:rsidRPr="006A668C" w:rsidRDefault="00F048E9" w:rsidP="006A668C">
      <w:pPr>
        <w:jc w:val="both"/>
        <w:rPr>
          <w:rFonts w:cs="Times New Roman"/>
        </w:rPr>
      </w:pPr>
      <w:r w:rsidRPr="006A668C">
        <w:rPr>
          <w:rFonts w:cs="Times New Roman"/>
        </w:rPr>
        <w:br w:type="page"/>
      </w:r>
    </w:p>
    <w:p w14:paraId="7F28DFCE" w14:textId="792836BA" w:rsidR="004F67D3" w:rsidRPr="006A668C" w:rsidRDefault="008F6E50" w:rsidP="006A668C">
      <w:pPr>
        <w:pStyle w:val="Heading1"/>
        <w:numPr>
          <w:ilvl w:val="0"/>
          <w:numId w:val="17"/>
        </w:numPr>
        <w:jc w:val="both"/>
        <w:rPr>
          <w:rFonts w:ascii="Times New Roman" w:hAnsi="Times New Roman" w:cs="Times New Roman"/>
        </w:rPr>
      </w:pPr>
      <w:bookmarkStart w:id="44" w:name="_Toc31532581"/>
      <w:r w:rsidRPr="006A668C">
        <w:rPr>
          <w:rFonts w:ascii="Times New Roman" w:hAnsi="Times New Roman" w:cs="Times New Roman"/>
        </w:rPr>
        <w:lastRenderedPageBreak/>
        <w:t>Domain independent</w:t>
      </w:r>
      <w:r w:rsidR="004F67D3" w:rsidRPr="006A668C">
        <w:rPr>
          <w:rFonts w:ascii="Times New Roman" w:hAnsi="Times New Roman" w:cs="Times New Roman"/>
        </w:rPr>
        <w:t xml:space="preserve"> study</w:t>
      </w:r>
      <w:bookmarkEnd w:id="44"/>
    </w:p>
    <w:p w14:paraId="72E5A72C" w14:textId="776C0290" w:rsidR="00F06710" w:rsidRPr="006A668C" w:rsidRDefault="002D181E" w:rsidP="006A668C">
      <w:pPr>
        <w:jc w:val="both"/>
        <w:rPr>
          <w:rFonts w:cs="Times New Roman"/>
        </w:rPr>
      </w:pPr>
      <w:r w:rsidRPr="006A668C">
        <w:rPr>
          <w:rFonts w:cs="Times New Roman"/>
          <w:noProof/>
          <w:lang w:eastAsia="en-GB"/>
        </w:rPr>
        <w:drawing>
          <wp:anchor distT="0" distB="0" distL="114300" distR="114300" simplePos="0" relativeHeight="251662336" behindDoc="1" locked="0" layoutInCell="1" allowOverlap="1" wp14:anchorId="701865B0" wp14:editId="0DE4B634">
            <wp:simplePos x="0" y="0"/>
            <wp:positionH relativeFrom="margin">
              <wp:posOffset>10795</wp:posOffset>
            </wp:positionH>
            <wp:positionV relativeFrom="page">
              <wp:posOffset>3368675</wp:posOffset>
            </wp:positionV>
            <wp:extent cx="5486400" cy="2480945"/>
            <wp:effectExtent l="0" t="0" r="0" b="14605"/>
            <wp:wrapTight wrapText="bothSides">
              <wp:wrapPolygon edited="0">
                <wp:start x="0" y="0"/>
                <wp:lineTo x="0" y="21561"/>
                <wp:lineTo x="21525" y="21561"/>
                <wp:lineTo x="21525" y="0"/>
                <wp:lineTo x="0" y="0"/>
              </wp:wrapPolygon>
            </wp:wrapTight>
            <wp:docPr id="6" name="Chart 6">
              <a:extLst xmlns:a="http://schemas.openxmlformats.org/drawingml/2006/main">
                <a:ext uri="{FF2B5EF4-FFF2-40B4-BE49-F238E27FC236}">
                  <a16:creationId xmlns:a16="http://schemas.microsoft.com/office/drawing/2014/main" id="{3CDD4790-DF48-415E-A6CC-B8941F6AB2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V relativeFrom="margin">
              <wp14:pctHeight>0</wp14:pctHeight>
            </wp14:sizeRelV>
          </wp:anchor>
        </w:drawing>
      </w:r>
      <w:r w:rsidRPr="006A668C">
        <w:rPr>
          <w:rFonts w:cs="Times New Roman"/>
          <w:noProof/>
        </w:rPr>
        <mc:AlternateContent>
          <mc:Choice Requires="wps">
            <w:drawing>
              <wp:anchor distT="0" distB="0" distL="114300" distR="114300" simplePos="0" relativeHeight="251687936" behindDoc="1" locked="0" layoutInCell="1" allowOverlap="1" wp14:anchorId="75CF6AA7" wp14:editId="65F514D0">
                <wp:simplePos x="0" y="0"/>
                <wp:positionH relativeFrom="margin">
                  <wp:align>center</wp:align>
                </wp:positionH>
                <wp:positionV relativeFrom="paragraph">
                  <wp:posOffset>1783805</wp:posOffset>
                </wp:positionV>
                <wp:extent cx="7480935" cy="184785"/>
                <wp:effectExtent l="0" t="0" r="5715" b="5715"/>
                <wp:wrapTight wrapText="bothSides">
                  <wp:wrapPolygon edited="0">
                    <wp:start x="0" y="0"/>
                    <wp:lineTo x="0" y="20041"/>
                    <wp:lineTo x="21561" y="20041"/>
                    <wp:lineTo x="21561"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7480935" cy="184785"/>
                        </a:xfrm>
                        <a:prstGeom prst="rect">
                          <a:avLst/>
                        </a:prstGeom>
                        <a:solidFill>
                          <a:prstClr val="white"/>
                        </a:solidFill>
                        <a:ln>
                          <a:noFill/>
                        </a:ln>
                      </wps:spPr>
                      <wps:txbx>
                        <w:txbxContent>
                          <w:p w14:paraId="3CB42E68" w14:textId="37E84D34" w:rsidR="005C21A2" w:rsidRPr="009F1F2B" w:rsidRDefault="005C21A2" w:rsidP="00E8410A">
                            <w:pPr>
                              <w:pStyle w:val="Caption"/>
                              <w:rPr>
                                <w:rFonts w:cs="Times New Roman"/>
                                <w:noProof/>
                              </w:rPr>
                            </w:pPr>
                            <w:r>
                              <w:t xml:space="preserve">Table </w:t>
                            </w:r>
                            <w:r>
                              <w:fldChar w:fldCharType="begin"/>
                            </w:r>
                            <w:r>
                              <w:instrText xml:space="preserve"> SEQ Table \* ARABIC </w:instrText>
                            </w:r>
                            <w:r>
                              <w:fldChar w:fldCharType="separate"/>
                            </w:r>
                            <w:r w:rsidR="002530B7">
                              <w:rPr>
                                <w:noProof/>
                              </w:rPr>
                              <w:t>1</w:t>
                            </w:r>
                            <w:r>
                              <w:fldChar w:fldCharType="end"/>
                            </w:r>
                            <w:r>
                              <w:t xml:space="preserve"> Domain study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CF6AA7" id="Text Box 25" o:spid="_x0000_s1029" type="#_x0000_t202" style="position:absolute;left:0;text-align:left;margin-left:0;margin-top:140.45pt;width:589.05pt;height:14.55pt;z-index:-2516285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" stroked="f">
                <v:textbox inset="0,0,0,0">
                  <w:txbxContent>
                    <w:p w14:paraId="3CB42E68" w14:textId="37E84D34" w:rsidR="005C21A2" w:rsidRPr="009F1F2B" w:rsidRDefault="005C21A2" w:rsidP="00E8410A">
                      <w:pPr>
                        <w:pStyle w:val="Caption"/>
                        <w:rPr>
                          <w:rFonts w:cs="Times New Roman"/>
                          <w:noProof/>
                        </w:rPr>
                      </w:pPr>
                      <w:r>
                        <w:t xml:space="preserve">Table </w:t>
                      </w:r>
                      <w:r>
                        <w:fldChar w:fldCharType="begin"/>
                      </w:r>
                      <w:r>
                        <w:instrText xml:space="preserve"> SEQ Table \* ARABIC </w:instrText>
                      </w:r>
                      <w:r>
                        <w:fldChar w:fldCharType="separate"/>
                      </w:r>
                      <w:r w:rsidR="002530B7">
                        <w:rPr>
                          <w:noProof/>
                        </w:rPr>
                        <w:t>1</w:t>
                      </w:r>
                      <w:r>
                        <w:fldChar w:fldCharType="end"/>
                      </w:r>
                      <w:r>
                        <w:t xml:space="preserve"> Domain study results</w:t>
                      </w:r>
                    </w:p>
                  </w:txbxContent>
                </v:textbox>
                <w10:wrap type="tight" anchorx="margin"/>
              </v:shape>
            </w:pict>
          </mc:Fallback>
        </mc:AlternateContent>
      </w:r>
      <w:r w:rsidRPr="006A668C">
        <w:rPr>
          <w:rFonts w:cs="Times New Roman"/>
          <w:noProof/>
          <w:lang w:eastAsia="en-GB"/>
        </w:rPr>
        <w:drawing>
          <wp:anchor distT="0" distB="0" distL="114300" distR="114300" simplePos="0" relativeHeight="251661312" behindDoc="1" locked="0" layoutInCell="1" allowOverlap="1" wp14:anchorId="04DF6FBB" wp14:editId="738C5315">
            <wp:simplePos x="0" y="0"/>
            <wp:positionH relativeFrom="margin">
              <wp:align>center</wp:align>
            </wp:positionH>
            <wp:positionV relativeFrom="margin">
              <wp:posOffset>1212124</wp:posOffset>
            </wp:positionV>
            <wp:extent cx="7480935" cy="847725"/>
            <wp:effectExtent l="0" t="0" r="5715" b="9525"/>
            <wp:wrapTight wrapText="bothSides">
              <wp:wrapPolygon edited="0">
                <wp:start x="1265" y="0"/>
                <wp:lineTo x="0" y="1942"/>
                <wp:lineTo x="0" y="21357"/>
                <wp:lineTo x="21561" y="21357"/>
                <wp:lineTo x="21561" y="0"/>
                <wp:lineTo x="126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480935" cy="847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05FD" w:rsidRPr="006A668C">
        <w:rPr>
          <w:rFonts w:cs="Times New Roman"/>
          <w:noProof/>
        </w:rPr>
        <mc:AlternateContent>
          <mc:Choice Requires="wps">
            <w:drawing>
              <wp:anchor distT="0" distB="0" distL="114300" distR="114300" simplePos="0" relativeHeight="251699200" behindDoc="1" locked="0" layoutInCell="1" allowOverlap="1" wp14:anchorId="01BCDE01" wp14:editId="31A7AB34">
                <wp:simplePos x="0" y="0"/>
                <wp:positionH relativeFrom="margin">
                  <wp:align>right</wp:align>
                </wp:positionH>
                <wp:positionV relativeFrom="paragraph">
                  <wp:posOffset>6939280</wp:posOffset>
                </wp:positionV>
                <wp:extent cx="5486400" cy="635"/>
                <wp:effectExtent l="0" t="0" r="0" b="8890"/>
                <wp:wrapTight wrapText="bothSides">
                  <wp:wrapPolygon edited="0">
                    <wp:start x="0" y="0"/>
                    <wp:lineTo x="0" y="21110"/>
                    <wp:lineTo x="21525" y="21110"/>
                    <wp:lineTo x="21525"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22E57094" w14:textId="67F33D38" w:rsidR="005C21A2" w:rsidRPr="000E6E4C" w:rsidRDefault="005C21A2" w:rsidP="006705FD">
                            <w:pPr>
                              <w:pStyle w:val="Caption"/>
                              <w:rPr>
                                <w:noProof/>
                              </w:rPr>
                            </w:pPr>
                            <w:bookmarkStart w:id="45" w:name="_Toc31609658"/>
                            <w:r>
                              <w:t xml:space="preserve">Figure </w:t>
                            </w:r>
                            <w:r>
                              <w:fldChar w:fldCharType="begin"/>
                            </w:r>
                            <w:r>
                              <w:instrText xml:space="preserve"> SEQ Figure \* ARABIC </w:instrText>
                            </w:r>
                            <w:r>
                              <w:fldChar w:fldCharType="separate"/>
                            </w:r>
                            <w:r w:rsidR="00414B63">
                              <w:rPr>
                                <w:noProof/>
                              </w:rPr>
                              <w:t>6</w:t>
                            </w:r>
                            <w:r>
                              <w:fldChar w:fldCharType="end"/>
                            </w:r>
                            <w:r>
                              <w:t xml:space="preserve"> </w:t>
                            </w:r>
                            <w:r w:rsidRPr="00126731">
                              <w:t>Graph of the varying drag values per run of the domain study in comparison with the optimal Coefficient of drag</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BCDE01" id="Text Box 31" o:spid="_x0000_s1030" type="#_x0000_t202" style="position:absolute;left:0;text-align:left;margin-left:380.8pt;margin-top:546.4pt;width:6in;height:.05pt;z-index:-2516172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" stroked="f">
                <v:textbox style="mso-fit-shape-to-text:t" inset="0,0,0,0">
                  <w:txbxContent>
                    <w:p w14:paraId="22E57094" w14:textId="67F33D38" w:rsidR="005C21A2" w:rsidRPr="000E6E4C" w:rsidRDefault="005C21A2" w:rsidP="006705FD">
                      <w:pPr>
                        <w:pStyle w:val="Caption"/>
                        <w:rPr>
                          <w:noProof/>
                        </w:rPr>
                      </w:pPr>
                      <w:bookmarkStart w:id="46" w:name="_Toc31609658"/>
                      <w:r>
                        <w:t xml:space="preserve">Figure </w:t>
                      </w:r>
                      <w:r>
                        <w:fldChar w:fldCharType="begin"/>
                      </w:r>
                      <w:r>
                        <w:instrText xml:space="preserve"> SEQ Figure \* ARABIC </w:instrText>
                      </w:r>
                      <w:r>
                        <w:fldChar w:fldCharType="separate"/>
                      </w:r>
                      <w:r w:rsidR="00414B63">
                        <w:rPr>
                          <w:noProof/>
                        </w:rPr>
                        <w:t>6</w:t>
                      </w:r>
                      <w:r>
                        <w:fldChar w:fldCharType="end"/>
                      </w:r>
                      <w:r>
                        <w:t xml:space="preserve"> </w:t>
                      </w:r>
                      <w:r w:rsidRPr="00126731">
                        <w:t>Graph of the varying drag values per run of the domain study in comparison with the optimal Coefficient of drag</w:t>
                      </w:r>
                      <w:bookmarkEnd w:id="46"/>
                    </w:p>
                  </w:txbxContent>
                </v:textbox>
                <w10:wrap type="tight" anchorx="margin"/>
              </v:shape>
            </w:pict>
          </mc:Fallback>
        </mc:AlternateContent>
      </w:r>
      <w:r w:rsidR="006705FD" w:rsidRPr="006A668C">
        <w:rPr>
          <w:rFonts w:cs="Times New Roman"/>
          <w:noProof/>
        </w:rPr>
        <mc:AlternateContent>
          <mc:Choice Requires="wps">
            <w:drawing>
              <wp:anchor distT="0" distB="0" distL="114300" distR="114300" simplePos="0" relativeHeight="251697152" behindDoc="1" locked="0" layoutInCell="1" allowOverlap="1" wp14:anchorId="6A84FE20" wp14:editId="450F2A0E">
                <wp:simplePos x="0" y="0"/>
                <wp:positionH relativeFrom="margin">
                  <wp:align>right</wp:align>
                </wp:positionH>
                <wp:positionV relativeFrom="paragraph">
                  <wp:posOffset>4422321</wp:posOffset>
                </wp:positionV>
                <wp:extent cx="5486400" cy="635"/>
                <wp:effectExtent l="0" t="0" r="0" b="8890"/>
                <wp:wrapTight wrapText="bothSides">
                  <wp:wrapPolygon edited="0">
                    <wp:start x="0" y="0"/>
                    <wp:lineTo x="0" y="21110"/>
                    <wp:lineTo x="21525" y="21110"/>
                    <wp:lineTo x="21525"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74042288" w14:textId="0A54E28C" w:rsidR="005C21A2" w:rsidRPr="00E12B18" w:rsidRDefault="005C21A2" w:rsidP="006705FD">
                            <w:pPr>
                              <w:pStyle w:val="Caption"/>
                              <w:rPr>
                                <w:noProof/>
                              </w:rPr>
                            </w:pPr>
                            <w:bookmarkStart w:id="47" w:name="_Toc31609659"/>
                            <w:r>
                              <w:t xml:space="preserve">Figure </w:t>
                            </w:r>
                            <w:r>
                              <w:fldChar w:fldCharType="begin"/>
                            </w:r>
                            <w:r>
                              <w:instrText xml:space="preserve"> SEQ Figure \* ARABIC </w:instrText>
                            </w:r>
                            <w:r>
                              <w:fldChar w:fldCharType="separate"/>
                            </w:r>
                            <w:r w:rsidR="00414B63">
                              <w:rPr>
                                <w:noProof/>
                              </w:rPr>
                              <w:t>7</w:t>
                            </w:r>
                            <w:r>
                              <w:fldChar w:fldCharType="end"/>
                            </w:r>
                            <w:r>
                              <w:t xml:space="preserve"> </w:t>
                            </w:r>
                            <w:bookmarkStart w:id="48" w:name="_Hlk31590471"/>
                            <w:bookmarkStart w:id="49" w:name="_Hlk31590472"/>
                            <w:bookmarkStart w:id="50" w:name="_Hlk31590524"/>
                            <w:bookmarkStart w:id="51" w:name="_Hlk31590525"/>
                            <w:bookmarkStart w:id="52" w:name="_Hlk31591210"/>
                            <w:bookmarkStart w:id="53" w:name="_Hlk31591211"/>
                            <w:r w:rsidRPr="00477868">
                              <w:t>Graph of the varying lift values per run of the domain study in comparison with the optimal Coefficient of lift</w:t>
                            </w:r>
                            <w:bookmarkEnd w:id="48"/>
                            <w:bookmarkEnd w:id="49"/>
                            <w:bookmarkEnd w:id="50"/>
                            <w:bookmarkEnd w:id="51"/>
                            <w:bookmarkEnd w:id="52"/>
                            <w:bookmarkEnd w:id="53"/>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84FE20" id="Text Box 30" o:spid="_x0000_s1031" type="#_x0000_t202" style="position:absolute;left:0;text-align:left;margin-left:380.8pt;margin-top:348.2pt;width:6in;height:.05pt;z-index:-2516193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" stroked="f">
                <v:textbox style="mso-fit-shape-to-text:t" inset="0,0,0,0">
                  <w:txbxContent>
                    <w:p w14:paraId="74042288" w14:textId="0A54E28C" w:rsidR="005C21A2" w:rsidRPr="00E12B18" w:rsidRDefault="005C21A2" w:rsidP="006705FD">
                      <w:pPr>
                        <w:pStyle w:val="Caption"/>
                        <w:rPr>
                          <w:noProof/>
                        </w:rPr>
                      </w:pPr>
                      <w:bookmarkStart w:id="54" w:name="_Toc31609659"/>
                      <w:r>
                        <w:t xml:space="preserve">Figure </w:t>
                      </w:r>
                      <w:r>
                        <w:fldChar w:fldCharType="begin"/>
                      </w:r>
                      <w:r>
                        <w:instrText xml:space="preserve"> SEQ Figure \* ARABIC </w:instrText>
                      </w:r>
                      <w:r>
                        <w:fldChar w:fldCharType="separate"/>
                      </w:r>
                      <w:r w:rsidR="00414B63">
                        <w:rPr>
                          <w:noProof/>
                        </w:rPr>
                        <w:t>7</w:t>
                      </w:r>
                      <w:r>
                        <w:fldChar w:fldCharType="end"/>
                      </w:r>
                      <w:r>
                        <w:t xml:space="preserve"> </w:t>
                      </w:r>
                      <w:bookmarkStart w:id="55" w:name="_Hlk31590471"/>
                      <w:bookmarkStart w:id="56" w:name="_Hlk31590472"/>
                      <w:bookmarkStart w:id="57" w:name="_Hlk31590524"/>
                      <w:bookmarkStart w:id="58" w:name="_Hlk31590525"/>
                      <w:bookmarkStart w:id="59" w:name="_Hlk31591210"/>
                      <w:bookmarkStart w:id="60" w:name="_Hlk31591211"/>
                      <w:r w:rsidRPr="00477868">
                        <w:t>Graph of the varying lift values per run of the domain study in comparison with the optimal Coefficient of lift</w:t>
                      </w:r>
                      <w:bookmarkEnd w:id="55"/>
                      <w:bookmarkEnd w:id="56"/>
                      <w:bookmarkEnd w:id="57"/>
                      <w:bookmarkEnd w:id="58"/>
                      <w:bookmarkEnd w:id="59"/>
                      <w:bookmarkEnd w:id="60"/>
                      <w:bookmarkEnd w:id="54"/>
                    </w:p>
                  </w:txbxContent>
                </v:textbox>
                <w10:wrap type="tight" anchorx="margin"/>
              </v:shape>
            </w:pict>
          </mc:Fallback>
        </mc:AlternateContent>
      </w:r>
      <w:r w:rsidR="006705FD" w:rsidRPr="006A668C">
        <w:rPr>
          <w:rFonts w:cs="Times New Roman"/>
          <w:noProof/>
        </w:rPr>
        <w:drawing>
          <wp:anchor distT="0" distB="0" distL="114300" distR="114300" simplePos="0" relativeHeight="251688960" behindDoc="1" locked="0" layoutInCell="1" allowOverlap="1" wp14:anchorId="5B81F213" wp14:editId="10D125B1">
            <wp:simplePos x="0" y="0"/>
            <wp:positionH relativeFrom="margin">
              <wp:align>right</wp:align>
            </wp:positionH>
            <wp:positionV relativeFrom="paragraph">
              <wp:posOffset>4748983</wp:posOffset>
            </wp:positionV>
            <wp:extent cx="5486400" cy="2247900"/>
            <wp:effectExtent l="0" t="0" r="0" b="0"/>
            <wp:wrapTight wrapText="bothSides">
              <wp:wrapPolygon edited="0">
                <wp:start x="0" y="0"/>
                <wp:lineTo x="0" y="21417"/>
                <wp:lineTo x="21525" y="21417"/>
                <wp:lineTo x="21525" y="0"/>
                <wp:lineTo x="0" y="0"/>
              </wp:wrapPolygon>
            </wp:wrapTight>
            <wp:docPr id="26" name="Chart 26">
              <a:extLst xmlns:a="http://schemas.openxmlformats.org/drawingml/2006/main">
                <a:ext uri="{FF2B5EF4-FFF2-40B4-BE49-F238E27FC236}">
                  <a16:creationId xmlns:a16="http://schemas.microsoft.com/office/drawing/2014/main" id="{C1DAB47E-52A4-4240-BFB8-CAF912827A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V relativeFrom="margin">
              <wp14:pctHeight>0</wp14:pctHeight>
            </wp14:sizeRelV>
          </wp:anchor>
        </w:drawing>
      </w:r>
      <w:r w:rsidR="001721F2" w:rsidRPr="006A668C">
        <w:rPr>
          <w:rFonts w:cs="Times New Roman"/>
        </w:rPr>
        <w:t xml:space="preserve">For the domain independent </w:t>
      </w:r>
      <w:r w:rsidR="009A51E1" w:rsidRPr="006A668C">
        <w:rPr>
          <w:rFonts w:cs="Times New Roman"/>
        </w:rPr>
        <w:t>study,</w:t>
      </w:r>
      <w:r w:rsidR="001721F2" w:rsidRPr="006A668C">
        <w:rPr>
          <w:rFonts w:cs="Times New Roman"/>
        </w:rPr>
        <w:t xml:space="preserve"> a </w:t>
      </w:r>
      <w:r w:rsidR="00F217B1" w:rsidRPr="006A668C">
        <w:rPr>
          <w:rFonts w:cs="Times New Roman"/>
        </w:rPr>
        <w:t xml:space="preserve">number of simulations were completed and then evaluated to find changes that would </w:t>
      </w:r>
      <w:r w:rsidR="00D136F7" w:rsidRPr="006A668C">
        <w:rPr>
          <w:rFonts w:cs="Times New Roman"/>
        </w:rPr>
        <w:t>decrease the percentage difference (error) in</w:t>
      </w:r>
      <w:r w:rsidR="0095411C" w:rsidRPr="006A668C">
        <w:rPr>
          <w:rFonts w:cs="Times New Roman"/>
        </w:rPr>
        <w:t xml:space="preserve"> the lift and drag values of the</w:t>
      </w:r>
      <w:r w:rsidR="00330FD1" w:rsidRPr="006A668C">
        <w:rPr>
          <w:rFonts w:cs="Times New Roman"/>
        </w:rPr>
        <w:t xml:space="preserve"> </w:t>
      </w:r>
      <w:r w:rsidR="00F217B1" w:rsidRPr="006A668C">
        <w:rPr>
          <w:rFonts w:cs="Times New Roman"/>
        </w:rPr>
        <w:t>next simulation. In order to ensure that any improvements in the results were solely due to the domain changes all other aspects of the simulation</w:t>
      </w:r>
      <w:r w:rsidR="00025A5F" w:rsidRPr="006A668C">
        <w:rPr>
          <w:rFonts w:cs="Times New Roman"/>
        </w:rPr>
        <w:t xml:space="preserve"> such as the mesh and solve parameters</w:t>
      </w:r>
      <w:r w:rsidR="00F217B1" w:rsidRPr="006A668C">
        <w:rPr>
          <w:rFonts w:cs="Times New Roman"/>
        </w:rPr>
        <w:t xml:space="preserve"> were controlled</w:t>
      </w:r>
      <w:r w:rsidR="00273FBC" w:rsidRPr="006A668C">
        <w:rPr>
          <w:rFonts w:cs="Times New Roman"/>
        </w:rPr>
        <w:t xml:space="preserve">. </w:t>
      </w:r>
    </w:p>
    <w:p w14:paraId="6030D45F" w14:textId="4145FC08" w:rsidR="00E8410A" w:rsidRPr="006A668C" w:rsidRDefault="00E8410A" w:rsidP="006A668C">
      <w:pPr>
        <w:jc w:val="both"/>
        <w:rPr>
          <w:rFonts w:cs="Times New Roman"/>
        </w:rPr>
      </w:pPr>
    </w:p>
    <w:p w14:paraId="4CAC65E6" w14:textId="6E09BACB" w:rsidR="00E8410A" w:rsidRPr="006A668C" w:rsidRDefault="00E8410A" w:rsidP="006A668C">
      <w:pPr>
        <w:jc w:val="both"/>
        <w:rPr>
          <w:rFonts w:cs="Times New Roman"/>
        </w:rPr>
      </w:pPr>
    </w:p>
    <w:p w14:paraId="78B49E46" w14:textId="7554CB6C" w:rsidR="00465FDA" w:rsidRPr="006A668C" w:rsidRDefault="00393D15" w:rsidP="006A668C">
      <w:pPr>
        <w:pStyle w:val="Heading2"/>
        <w:numPr>
          <w:ilvl w:val="1"/>
          <w:numId w:val="17"/>
        </w:numPr>
        <w:jc w:val="both"/>
        <w:rPr>
          <w:rFonts w:cs="Times New Roman"/>
        </w:rPr>
      </w:pPr>
      <w:r w:rsidRPr="006A668C">
        <w:rPr>
          <w:rFonts w:cs="Times New Roman"/>
        </w:rPr>
        <w:t xml:space="preserve"> </w:t>
      </w:r>
      <w:bookmarkStart w:id="61" w:name="_Toc31532582"/>
      <w:r w:rsidRPr="006A668C">
        <w:rPr>
          <w:rFonts w:cs="Times New Roman"/>
        </w:rPr>
        <w:t>1</w:t>
      </w:r>
      <w:r w:rsidRPr="006A668C">
        <w:rPr>
          <w:rFonts w:cs="Times New Roman"/>
          <w:vertAlign w:val="superscript"/>
        </w:rPr>
        <w:t>st</w:t>
      </w:r>
      <w:r w:rsidRPr="006A668C">
        <w:rPr>
          <w:rFonts w:cs="Times New Roman"/>
        </w:rPr>
        <w:t xml:space="preserve"> run</w:t>
      </w:r>
      <w:bookmarkEnd w:id="61"/>
      <w:r w:rsidRPr="006A668C">
        <w:rPr>
          <w:rFonts w:cs="Times New Roman"/>
        </w:rPr>
        <w:t xml:space="preserve"> </w:t>
      </w:r>
    </w:p>
    <w:p w14:paraId="2D421C59" w14:textId="5C465C3F" w:rsidR="001650FF" w:rsidRPr="006A668C" w:rsidRDefault="0011205E" w:rsidP="006A668C">
      <w:pPr>
        <w:jc w:val="both"/>
        <w:rPr>
          <w:rFonts w:cs="Times New Roman"/>
        </w:rPr>
      </w:pPr>
      <w:r w:rsidRPr="006A668C">
        <w:rPr>
          <w:rFonts w:cs="Times New Roman"/>
          <w:noProof/>
        </w:rPr>
        <mc:AlternateContent>
          <mc:Choice Requires="wps">
            <w:drawing>
              <wp:anchor distT="0" distB="0" distL="114300" distR="114300" simplePos="0" relativeHeight="251706368" behindDoc="1" locked="0" layoutInCell="1" allowOverlap="1" wp14:anchorId="5DC2808E" wp14:editId="425C65E4">
                <wp:simplePos x="0" y="0"/>
                <wp:positionH relativeFrom="margin">
                  <wp:align>right</wp:align>
                </wp:positionH>
                <wp:positionV relativeFrom="paragraph">
                  <wp:posOffset>4862739</wp:posOffset>
                </wp:positionV>
                <wp:extent cx="2570480" cy="635"/>
                <wp:effectExtent l="0" t="0" r="1270" b="0"/>
                <wp:wrapTight wrapText="bothSides">
                  <wp:wrapPolygon edited="0">
                    <wp:start x="0" y="0"/>
                    <wp:lineTo x="0" y="20026"/>
                    <wp:lineTo x="21451" y="20026"/>
                    <wp:lineTo x="21451"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2570480" cy="635"/>
                        </a:xfrm>
                        <a:prstGeom prst="rect">
                          <a:avLst/>
                        </a:prstGeom>
                        <a:solidFill>
                          <a:prstClr val="white"/>
                        </a:solidFill>
                        <a:ln>
                          <a:noFill/>
                        </a:ln>
                      </wps:spPr>
                      <wps:txbx>
                        <w:txbxContent>
                          <w:p w14:paraId="2DB8F4B4" w14:textId="23DC5BCF" w:rsidR="005C21A2" w:rsidRPr="001A4B75" w:rsidRDefault="005C21A2" w:rsidP="0011205E">
                            <w:pPr>
                              <w:pStyle w:val="Caption"/>
                            </w:pPr>
                            <w:r>
                              <w:t>Figure 11 Velocity contours edge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C2808E" id="Text Box 37" o:spid="_x0000_s1032" type="#_x0000_t202" style="position:absolute;left:0;text-align:left;margin-left:151.2pt;margin-top:382.9pt;width:202.4pt;height:.05pt;z-index:-2516101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" stroked="f">
                <v:textbox style="mso-fit-shape-to-text:t" inset="0,0,0,0">
                  <w:txbxContent>
                    <w:p w14:paraId="2DB8F4B4" w14:textId="23DC5BCF" w:rsidR="005C21A2" w:rsidRPr="001A4B75" w:rsidRDefault="005C21A2" w:rsidP="0011205E">
                      <w:pPr>
                        <w:pStyle w:val="Caption"/>
                      </w:pPr>
                      <w:r>
                        <w:t>Figure 11 Velocity contours edge plane</w:t>
                      </w:r>
                    </w:p>
                  </w:txbxContent>
                </v:textbox>
                <w10:wrap type="tight" anchorx="margin"/>
              </v:shape>
            </w:pict>
          </mc:Fallback>
        </mc:AlternateContent>
      </w:r>
      <w:r w:rsidRPr="006A668C">
        <w:rPr>
          <w:rFonts w:cs="Times New Roman"/>
          <w:noProof/>
        </w:rPr>
        <mc:AlternateContent>
          <mc:Choice Requires="wps">
            <w:drawing>
              <wp:anchor distT="0" distB="0" distL="114300" distR="114300" simplePos="0" relativeHeight="251703296" behindDoc="0" locked="0" layoutInCell="1" allowOverlap="1" wp14:anchorId="0A455F46" wp14:editId="355D3287">
                <wp:simplePos x="0" y="0"/>
                <wp:positionH relativeFrom="margin">
                  <wp:align>left</wp:align>
                </wp:positionH>
                <wp:positionV relativeFrom="paragraph">
                  <wp:posOffset>4835526</wp:posOffset>
                </wp:positionV>
                <wp:extent cx="2486025" cy="635"/>
                <wp:effectExtent l="0" t="0" r="9525" b="0"/>
                <wp:wrapTopAndBottom/>
                <wp:docPr id="34" name="Text Box 34"/>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66B3FB55" w14:textId="48E65045" w:rsidR="005C21A2" w:rsidRPr="009010B0" w:rsidRDefault="005C21A2" w:rsidP="0011205E">
                            <w:pPr>
                              <w:pStyle w:val="Caption"/>
                            </w:pPr>
                            <w:r>
                              <w:t>Figure 10</w:t>
                            </w:r>
                            <w:r w:rsidRPr="0011205E">
                              <w:t xml:space="preserve"> </w:t>
                            </w:r>
                            <w:r>
                              <w:t>Velocity contours Symmetry plane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455F46" id="Text Box 34" o:spid="_x0000_s1033" type="#_x0000_t202" style="position:absolute;left:0;text-align:left;margin-left:0;margin-top:380.75pt;width:195.75pt;height:.05pt;z-index:2517032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" stroked="f">
                <v:textbox style="mso-fit-shape-to-text:t" inset="0,0,0,0">
                  <w:txbxContent>
                    <w:p w14:paraId="66B3FB55" w14:textId="48E65045" w:rsidR="005C21A2" w:rsidRPr="009010B0" w:rsidRDefault="005C21A2" w:rsidP="0011205E">
                      <w:pPr>
                        <w:pStyle w:val="Caption"/>
                      </w:pPr>
                      <w:r>
                        <w:t>Figure 10</w:t>
                      </w:r>
                      <w:r w:rsidRPr="0011205E">
                        <w:t xml:space="preserve"> </w:t>
                      </w:r>
                      <w:r>
                        <w:t>Velocity contours Symmetry plane</w:t>
                      </w:r>
                    </w:p>
                  </w:txbxContent>
                </v:textbox>
                <w10:wrap type="topAndBottom" anchorx="margin"/>
              </v:shape>
            </w:pict>
          </mc:Fallback>
        </mc:AlternateContent>
      </w:r>
      <w:r w:rsidRPr="006A668C">
        <w:rPr>
          <w:rFonts w:cs="Times New Roman"/>
        </w:rPr>
        <w:drawing>
          <wp:anchor distT="0" distB="0" distL="114300" distR="114300" simplePos="0" relativeHeight="251704320" behindDoc="1" locked="0" layoutInCell="1" allowOverlap="1" wp14:anchorId="7CC9AAEB" wp14:editId="1D800A84">
            <wp:simplePos x="0" y="0"/>
            <wp:positionH relativeFrom="margin">
              <wp:align>right</wp:align>
            </wp:positionH>
            <wp:positionV relativeFrom="paragraph">
              <wp:posOffset>3232785</wp:posOffset>
            </wp:positionV>
            <wp:extent cx="2570480" cy="1659890"/>
            <wp:effectExtent l="0" t="0" r="1270" b="0"/>
            <wp:wrapTight wrapText="bothSides">
              <wp:wrapPolygon edited="0">
                <wp:start x="0" y="0"/>
                <wp:lineTo x="0" y="21319"/>
                <wp:lineTo x="21451" y="21319"/>
                <wp:lineTo x="2145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70480" cy="1659890"/>
                    </a:xfrm>
                    <a:prstGeom prst="rect">
                      <a:avLst/>
                    </a:prstGeom>
                  </pic:spPr>
                </pic:pic>
              </a:graphicData>
            </a:graphic>
            <wp14:sizeRelH relativeFrom="margin">
              <wp14:pctWidth>0</wp14:pctWidth>
            </wp14:sizeRelH>
          </wp:anchor>
        </w:drawing>
      </w:r>
      <w:r w:rsidR="006705FD" w:rsidRPr="006A668C">
        <w:rPr>
          <w:rFonts w:cs="Times New Roman"/>
          <w:noProof/>
        </w:rPr>
        <mc:AlternateContent>
          <mc:Choice Requires="wps">
            <w:drawing>
              <wp:anchor distT="0" distB="0" distL="114300" distR="114300" simplePos="0" relativeHeight="251695104" behindDoc="1" locked="0" layoutInCell="1" allowOverlap="1" wp14:anchorId="2732AD33" wp14:editId="0772CEF6">
                <wp:simplePos x="0" y="0"/>
                <wp:positionH relativeFrom="margin">
                  <wp:align>left</wp:align>
                </wp:positionH>
                <wp:positionV relativeFrom="paragraph">
                  <wp:posOffset>2790190</wp:posOffset>
                </wp:positionV>
                <wp:extent cx="2514600" cy="635"/>
                <wp:effectExtent l="0" t="0" r="0" b="8890"/>
                <wp:wrapTight wrapText="bothSides">
                  <wp:wrapPolygon edited="0">
                    <wp:start x="0" y="0"/>
                    <wp:lineTo x="0" y="21110"/>
                    <wp:lineTo x="21436" y="21110"/>
                    <wp:lineTo x="21436"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6A877718" w14:textId="7672E4D0" w:rsidR="005C21A2" w:rsidRPr="00876AC2" w:rsidRDefault="005C21A2" w:rsidP="006705FD">
                            <w:pPr>
                              <w:pStyle w:val="Caption"/>
                              <w:rPr>
                                <w:noProof/>
                              </w:rPr>
                            </w:pPr>
                            <w:r>
                              <w:t>Figure 8 Pressure contour on the symmetry plane of the 1</w:t>
                            </w:r>
                            <w:r w:rsidRPr="006705FD">
                              <w:rPr>
                                <w:vertAlign w:val="superscript"/>
                              </w:rPr>
                              <w:t>st</w:t>
                            </w:r>
                            <w:r>
                              <w:t xml:space="preserve"> run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2AD33" id="Text Box 29" o:spid="_x0000_s1034" type="#_x0000_t202" style="position:absolute;left:0;text-align:left;margin-left:0;margin-top:219.7pt;width:198pt;height:.05pt;z-index:-2516213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" stroked="f">
                <v:textbox style="mso-fit-shape-to-text:t" inset="0,0,0,0">
                  <w:txbxContent>
                    <w:p w14:paraId="6A877718" w14:textId="7672E4D0" w:rsidR="005C21A2" w:rsidRPr="00876AC2" w:rsidRDefault="005C21A2" w:rsidP="006705FD">
                      <w:pPr>
                        <w:pStyle w:val="Caption"/>
                        <w:rPr>
                          <w:noProof/>
                        </w:rPr>
                      </w:pPr>
                      <w:r>
                        <w:t>Figure 8 Pressure contour on the symmetry plane of the 1</w:t>
                      </w:r>
                      <w:r w:rsidRPr="006705FD">
                        <w:rPr>
                          <w:vertAlign w:val="superscript"/>
                        </w:rPr>
                        <w:t>st</w:t>
                      </w:r>
                      <w:r>
                        <w:t xml:space="preserve"> run</w:t>
                      </w:r>
                    </w:p>
                  </w:txbxContent>
                </v:textbox>
                <w10:wrap type="tight" anchorx="margin"/>
              </v:shape>
            </w:pict>
          </mc:Fallback>
        </mc:AlternateContent>
      </w:r>
      <w:r w:rsidR="00352F5D" w:rsidRPr="006A668C">
        <w:rPr>
          <w:rFonts w:cs="Times New Roman"/>
          <w:noProof/>
        </w:rPr>
        <w:drawing>
          <wp:anchor distT="0" distB="0" distL="114300" distR="114300" simplePos="0" relativeHeight="251671552" behindDoc="1" locked="0" layoutInCell="1" allowOverlap="1" wp14:anchorId="3C1E973D" wp14:editId="4EA47E69">
            <wp:simplePos x="0" y="0"/>
            <wp:positionH relativeFrom="margin">
              <wp:align>left</wp:align>
            </wp:positionH>
            <wp:positionV relativeFrom="paragraph">
              <wp:posOffset>1179195</wp:posOffset>
            </wp:positionV>
            <wp:extent cx="2514600" cy="1621684"/>
            <wp:effectExtent l="0" t="0" r="0" b="0"/>
            <wp:wrapTight wrapText="bothSides">
              <wp:wrapPolygon edited="0">
                <wp:start x="0" y="0"/>
                <wp:lineTo x="0" y="21321"/>
                <wp:lineTo x="21436" y="21321"/>
                <wp:lineTo x="2143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14600" cy="1621684"/>
                    </a:xfrm>
                    <a:prstGeom prst="rect">
                      <a:avLst/>
                    </a:prstGeom>
                  </pic:spPr>
                </pic:pic>
              </a:graphicData>
            </a:graphic>
          </wp:anchor>
        </w:drawing>
      </w:r>
      <w:r w:rsidR="00352F5D" w:rsidRPr="006A668C">
        <w:rPr>
          <w:rFonts w:cs="Times New Roman"/>
        </w:rPr>
        <w:drawing>
          <wp:anchor distT="0" distB="0" distL="114300" distR="114300" simplePos="0" relativeHeight="251677696" behindDoc="1" locked="0" layoutInCell="1" allowOverlap="1" wp14:anchorId="4159488F" wp14:editId="1916C1CD">
            <wp:simplePos x="0" y="0"/>
            <wp:positionH relativeFrom="margin">
              <wp:align>left</wp:align>
            </wp:positionH>
            <wp:positionV relativeFrom="paragraph">
              <wp:posOffset>3228975</wp:posOffset>
            </wp:positionV>
            <wp:extent cx="2486025" cy="1602105"/>
            <wp:effectExtent l="0" t="0" r="952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86025" cy="1602105"/>
                    </a:xfrm>
                    <a:prstGeom prst="rect">
                      <a:avLst/>
                    </a:prstGeom>
                  </pic:spPr>
                </pic:pic>
              </a:graphicData>
            </a:graphic>
            <wp14:sizeRelH relativeFrom="margin">
              <wp14:pctWidth>0</wp14:pctWidth>
            </wp14:sizeRelH>
            <wp14:sizeRelV relativeFrom="margin">
              <wp14:pctHeight>0</wp14:pctHeight>
            </wp14:sizeRelV>
          </wp:anchor>
        </w:drawing>
      </w:r>
      <w:r w:rsidR="006705FD" w:rsidRPr="006A668C">
        <w:rPr>
          <w:rFonts w:cs="Times New Roman"/>
          <w:noProof/>
        </w:rPr>
        <mc:AlternateContent>
          <mc:Choice Requires="wps">
            <w:drawing>
              <wp:anchor distT="0" distB="0" distL="114300" distR="114300" simplePos="0" relativeHeight="251701248" behindDoc="1" locked="0" layoutInCell="1" allowOverlap="1" wp14:anchorId="00D26B1D" wp14:editId="63FC95D9">
                <wp:simplePos x="0" y="0"/>
                <wp:positionH relativeFrom="column">
                  <wp:posOffset>2895600</wp:posOffset>
                </wp:positionH>
                <wp:positionV relativeFrom="paragraph">
                  <wp:posOffset>2800350</wp:posOffset>
                </wp:positionV>
                <wp:extent cx="2581275"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wps:spPr>
                      <wps:txbx>
                        <w:txbxContent>
                          <w:p w14:paraId="6202E51F" w14:textId="0C7E89A7" w:rsidR="005C21A2" w:rsidRPr="00183385" w:rsidRDefault="005C21A2" w:rsidP="006705FD">
                            <w:pPr>
                              <w:pStyle w:val="Caption"/>
                              <w:rPr>
                                <w:noProof/>
                              </w:rPr>
                            </w:pPr>
                            <w:r>
                              <w:t>Figure 9 Streamlines and vortex core region of the 1</w:t>
                            </w:r>
                            <w:r w:rsidRPr="00736CA7">
                              <w:rPr>
                                <w:vertAlign w:val="superscript"/>
                              </w:rPr>
                              <w:t>st</w:t>
                            </w:r>
                            <w:r>
                              <w:t xml:space="preserve"> run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26B1D" id="Text Box 32" o:spid="_x0000_s1035" type="#_x0000_t202" style="position:absolute;left:0;text-align:left;margin-left:228pt;margin-top:220.5pt;width:203.2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9Y9MAIAAGYEAAAOAAAAZHJzL2Uyb0RvYy54bWysVMFu2zAMvQ/YPwi6L07SpS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" stroked="f">
                <v:textbox style="mso-fit-shape-to-text:t" inset="0,0,0,0">
                  <w:txbxContent>
                    <w:p w14:paraId="6202E51F" w14:textId="0C7E89A7" w:rsidR="005C21A2" w:rsidRPr="00183385" w:rsidRDefault="005C21A2" w:rsidP="006705FD">
                      <w:pPr>
                        <w:pStyle w:val="Caption"/>
                        <w:rPr>
                          <w:noProof/>
                        </w:rPr>
                      </w:pPr>
                      <w:r>
                        <w:t>Figure 9 Streamlines and vortex core region of the 1</w:t>
                      </w:r>
                      <w:r w:rsidRPr="00736CA7">
                        <w:rPr>
                          <w:vertAlign w:val="superscript"/>
                        </w:rPr>
                        <w:t>st</w:t>
                      </w:r>
                      <w:r>
                        <w:t xml:space="preserve"> run</w:t>
                      </w:r>
                    </w:p>
                  </w:txbxContent>
                </v:textbox>
                <w10:wrap type="tight"/>
              </v:shape>
            </w:pict>
          </mc:Fallback>
        </mc:AlternateContent>
      </w:r>
      <w:r w:rsidR="00736CA7" w:rsidRPr="006A668C">
        <w:rPr>
          <w:rFonts w:cs="Times New Roman"/>
        </w:rPr>
        <w:drawing>
          <wp:anchor distT="0" distB="0" distL="114300" distR="114300" simplePos="0" relativeHeight="251674624" behindDoc="1" locked="0" layoutInCell="1" allowOverlap="1" wp14:anchorId="1DED9039" wp14:editId="1532FC17">
            <wp:simplePos x="0" y="0"/>
            <wp:positionH relativeFrom="margin">
              <wp:align>right</wp:align>
            </wp:positionH>
            <wp:positionV relativeFrom="paragraph">
              <wp:posOffset>1171575</wp:posOffset>
            </wp:positionV>
            <wp:extent cx="2581275" cy="1571625"/>
            <wp:effectExtent l="0" t="0" r="9525" b="9525"/>
            <wp:wrapTight wrapText="bothSides">
              <wp:wrapPolygon edited="0">
                <wp:start x="0" y="0"/>
                <wp:lineTo x="0" y="21469"/>
                <wp:lineTo x="21520" y="21469"/>
                <wp:lineTo x="2152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81275" cy="1571625"/>
                    </a:xfrm>
                    <a:prstGeom prst="rect">
                      <a:avLst/>
                    </a:prstGeom>
                  </pic:spPr>
                </pic:pic>
              </a:graphicData>
            </a:graphic>
            <wp14:sizeRelH relativeFrom="margin">
              <wp14:pctWidth>0</wp14:pctWidth>
            </wp14:sizeRelH>
            <wp14:sizeRelV relativeFrom="margin">
              <wp14:pctHeight>0</wp14:pctHeight>
            </wp14:sizeRelV>
          </wp:anchor>
        </w:drawing>
      </w:r>
      <w:r w:rsidR="00684676" w:rsidRPr="006A668C">
        <w:rPr>
          <w:rFonts w:cs="Times New Roman"/>
        </w:rPr>
        <w:t xml:space="preserve">the results from the first run showed that the domain had become too small in the y axis as the pressure contour over the top of the Ahmed body had attached to the top of the simulated wind tunnel it was therefore decided that the domain size needed to be increased in the Y axis. Having analysed at the streamlines and velocity contours on the edge plane it was decided that the </w:t>
      </w:r>
      <w:r w:rsidR="00030FCC" w:rsidRPr="006A668C">
        <w:rPr>
          <w:rFonts w:cs="Times New Roman"/>
        </w:rPr>
        <w:t>length of domain behind the Ahmed body could be shortened further but not by a full body length so it was decided to be shortened by three quarters of a body length</w:t>
      </w:r>
    </w:p>
    <w:p w14:paraId="755746B6" w14:textId="5E01789A" w:rsidR="00393D15" w:rsidRPr="006A668C" w:rsidRDefault="00684676" w:rsidP="006A668C">
      <w:pPr>
        <w:pStyle w:val="Heading2"/>
        <w:numPr>
          <w:ilvl w:val="1"/>
          <w:numId w:val="17"/>
        </w:numPr>
        <w:jc w:val="both"/>
        <w:rPr>
          <w:rFonts w:cs="Times New Roman"/>
        </w:rPr>
      </w:pPr>
      <w:r w:rsidRPr="006A668C">
        <w:rPr>
          <w:rFonts w:cs="Times New Roman"/>
        </w:rPr>
        <w:t xml:space="preserve"> </w:t>
      </w:r>
      <w:bookmarkStart w:id="62" w:name="_Toc31532583"/>
      <w:r w:rsidR="00393D15" w:rsidRPr="006A668C">
        <w:rPr>
          <w:rFonts w:cs="Times New Roman"/>
        </w:rPr>
        <w:t>2</w:t>
      </w:r>
      <w:r w:rsidR="00393D15" w:rsidRPr="006A668C">
        <w:rPr>
          <w:rFonts w:cs="Times New Roman"/>
          <w:vertAlign w:val="superscript"/>
        </w:rPr>
        <w:t>nd</w:t>
      </w:r>
      <w:r w:rsidR="00393D15" w:rsidRPr="006A668C">
        <w:rPr>
          <w:rFonts w:cs="Times New Roman"/>
        </w:rPr>
        <w:t xml:space="preserve"> run</w:t>
      </w:r>
      <w:bookmarkEnd w:id="62"/>
      <w:r w:rsidR="00EE658B" w:rsidRPr="006A668C">
        <w:rPr>
          <w:rFonts w:cs="Times New Roman"/>
        </w:rPr>
        <w:t xml:space="preserve"> </w:t>
      </w:r>
    </w:p>
    <w:p w14:paraId="0F8805CF" w14:textId="6724F9C0" w:rsidR="00E7267B" w:rsidRPr="006A668C" w:rsidRDefault="00022A3A" w:rsidP="006A668C">
      <w:pPr>
        <w:jc w:val="both"/>
        <w:rPr>
          <w:rFonts w:cs="Times New Roman"/>
        </w:rPr>
      </w:pPr>
      <w:r w:rsidRPr="006A668C">
        <w:rPr>
          <w:rFonts w:cs="Times New Roman"/>
        </w:rPr>
        <w:t>The results of the second run show that the</w:t>
      </w:r>
      <w:r w:rsidR="00165814" w:rsidRPr="006A668C">
        <w:rPr>
          <w:rFonts w:cs="Times New Roman"/>
        </w:rPr>
        <w:t xml:space="preserve"> dom</w:t>
      </w:r>
      <w:r w:rsidR="006F2E6D" w:rsidRPr="006A668C">
        <w:rPr>
          <w:rFonts w:cs="Times New Roman"/>
        </w:rPr>
        <w:t>ain had become too short in the x-dimension behind the Ahmed body this is shown in the velocity contours</w:t>
      </w:r>
      <w:r w:rsidR="00AF0B16" w:rsidRPr="006A668C">
        <w:rPr>
          <w:rFonts w:cs="Times New Roman"/>
        </w:rPr>
        <w:t xml:space="preserve"> on the edge plane and in the streamlines</w:t>
      </w:r>
      <w:r w:rsidR="00D136F7" w:rsidRPr="006A668C">
        <w:rPr>
          <w:rFonts w:cs="Times New Roman"/>
        </w:rPr>
        <w:t xml:space="preserve"> as the airflow leaving the outlet of the domain was still turbulent</w:t>
      </w:r>
      <w:r w:rsidR="00AF0B16" w:rsidRPr="006A668C">
        <w:rPr>
          <w:rFonts w:cs="Times New Roman"/>
        </w:rPr>
        <w:t xml:space="preserve">. The </w:t>
      </w:r>
      <w:r w:rsidR="005F7267" w:rsidRPr="006A668C">
        <w:rPr>
          <w:rFonts w:cs="Times New Roman"/>
        </w:rPr>
        <w:t xml:space="preserve">pressure contour </w:t>
      </w:r>
      <w:r w:rsidR="005457F2" w:rsidRPr="006A668C">
        <w:rPr>
          <w:rFonts w:cs="Times New Roman"/>
        </w:rPr>
        <w:t>results also show the increase in height</w:t>
      </w:r>
      <w:r w:rsidR="00583176" w:rsidRPr="006A668C">
        <w:rPr>
          <w:rFonts w:cs="Times New Roman"/>
        </w:rPr>
        <w:t xml:space="preserve"> </w:t>
      </w:r>
      <w:r w:rsidR="005457F2" w:rsidRPr="006A668C">
        <w:rPr>
          <w:rFonts w:cs="Times New Roman"/>
        </w:rPr>
        <w:t xml:space="preserve">meant that the </w:t>
      </w:r>
      <w:proofErr w:type="gramStart"/>
      <w:r w:rsidR="005457F2" w:rsidRPr="006A668C">
        <w:rPr>
          <w:rFonts w:cs="Times New Roman"/>
        </w:rPr>
        <w:t>low pressure</w:t>
      </w:r>
      <w:proofErr w:type="gramEnd"/>
      <w:r w:rsidR="005457F2" w:rsidRPr="006A668C">
        <w:rPr>
          <w:rFonts w:cs="Times New Roman"/>
        </w:rPr>
        <w:t xml:space="preserve"> area above the b</w:t>
      </w:r>
      <w:r w:rsidR="00583176" w:rsidRPr="006A668C">
        <w:rPr>
          <w:rFonts w:cs="Times New Roman"/>
        </w:rPr>
        <w:t>ody was no longer in contact with the top of the simulated domain.</w:t>
      </w:r>
      <w:r w:rsidR="00B61D78" w:rsidRPr="006A668C">
        <w:rPr>
          <w:rFonts w:cs="Times New Roman"/>
        </w:rPr>
        <w:t xml:space="preserve"> </w:t>
      </w:r>
      <w:r w:rsidR="001E54CB" w:rsidRPr="006A668C">
        <w:rPr>
          <w:rFonts w:cs="Times New Roman"/>
        </w:rPr>
        <w:t>However,</w:t>
      </w:r>
      <w:r w:rsidR="00B61D78" w:rsidRPr="006A668C">
        <w:rPr>
          <w:rFonts w:cs="Times New Roman"/>
        </w:rPr>
        <w:t xml:space="preserve"> </w:t>
      </w:r>
      <w:r w:rsidR="00E55A52" w:rsidRPr="006A668C">
        <w:rPr>
          <w:rFonts w:cs="Times New Roman"/>
        </w:rPr>
        <w:t>the percentage error in the lift and drag values were much higher than in previous runs therefore it is logical that the domain size that would give the closest values to the experimental data</w:t>
      </w:r>
      <w:r w:rsidR="00A06E75" w:rsidRPr="006A668C">
        <w:rPr>
          <w:rFonts w:cs="Times New Roman"/>
        </w:rPr>
        <w:t xml:space="preserve"> lies in between the 1</w:t>
      </w:r>
      <w:r w:rsidR="00A06E75" w:rsidRPr="006A668C">
        <w:rPr>
          <w:rFonts w:cs="Times New Roman"/>
          <w:vertAlign w:val="superscript"/>
        </w:rPr>
        <w:t>st</w:t>
      </w:r>
      <w:r w:rsidR="00A06E75" w:rsidRPr="006A668C">
        <w:rPr>
          <w:rFonts w:cs="Times New Roman"/>
        </w:rPr>
        <w:t xml:space="preserve"> and 2</w:t>
      </w:r>
      <w:r w:rsidR="00A06E75" w:rsidRPr="006A668C">
        <w:rPr>
          <w:rFonts w:cs="Times New Roman"/>
          <w:vertAlign w:val="superscript"/>
        </w:rPr>
        <w:t>nd</w:t>
      </w:r>
      <w:r w:rsidR="00A06E75" w:rsidRPr="006A668C">
        <w:rPr>
          <w:rFonts w:cs="Times New Roman"/>
        </w:rPr>
        <w:t xml:space="preserve"> runs</w:t>
      </w:r>
      <w:r w:rsidR="001E54CB" w:rsidRPr="006A668C">
        <w:rPr>
          <w:rFonts w:cs="Times New Roman"/>
        </w:rPr>
        <w:t>.</w:t>
      </w:r>
      <w:r w:rsidR="00A06E75" w:rsidRPr="006A668C">
        <w:rPr>
          <w:rFonts w:cs="Times New Roman"/>
        </w:rPr>
        <w:t xml:space="preserve"> </w:t>
      </w:r>
    </w:p>
    <w:p w14:paraId="031F2960" w14:textId="6C39F4B8" w:rsidR="00D136F7" w:rsidRPr="006A668C" w:rsidRDefault="00706FB3" w:rsidP="006A668C">
      <w:pPr>
        <w:keepNext/>
        <w:jc w:val="both"/>
        <w:rPr>
          <w:rFonts w:cs="Times New Roman"/>
        </w:rPr>
      </w:pPr>
      <w:r w:rsidRPr="006A668C">
        <w:rPr>
          <w:rFonts w:cs="Times New Roman"/>
          <w:noProof/>
        </w:rPr>
        <mc:AlternateContent>
          <mc:Choice Requires="wps">
            <w:drawing>
              <wp:anchor distT="0" distB="0" distL="114300" distR="114300" simplePos="0" relativeHeight="251712512" behindDoc="1" locked="0" layoutInCell="1" allowOverlap="1" wp14:anchorId="7642FB91" wp14:editId="4B291137">
                <wp:simplePos x="0" y="0"/>
                <wp:positionH relativeFrom="column">
                  <wp:posOffset>0</wp:posOffset>
                </wp:positionH>
                <wp:positionV relativeFrom="paragraph">
                  <wp:posOffset>1402715</wp:posOffset>
                </wp:positionV>
                <wp:extent cx="247078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2470785" cy="635"/>
                        </a:xfrm>
                        <a:prstGeom prst="rect">
                          <a:avLst/>
                        </a:prstGeom>
                        <a:solidFill>
                          <a:prstClr val="white"/>
                        </a:solidFill>
                        <a:ln>
                          <a:noFill/>
                        </a:ln>
                      </wps:spPr>
                      <wps:txbx>
                        <w:txbxContent>
                          <w:p w14:paraId="6EED1415" w14:textId="21522568" w:rsidR="005C21A2" w:rsidRPr="00273B58" w:rsidRDefault="005C21A2" w:rsidP="00706FB3">
                            <w:pPr>
                              <w:pStyle w:val="Caption"/>
                              <w:rPr>
                                <w:noProof/>
                              </w:rPr>
                            </w:pPr>
                            <w:r>
                              <w:t xml:space="preserve">Figure 12 Velocity contours for the edge plane for domain run 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2FB91" id="Text Box 41" o:spid="_x0000_s1036" type="#_x0000_t202" style="position:absolute;left:0;text-align:left;margin-left:0;margin-top:110.45pt;width:194.5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" stroked="f">
                <v:textbox style="mso-fit-shape-to-text:t" inset="0,0,0,0">
                  <w:txbxContent>
                    <w:p w14:paraId="6EED1415" w14:textId="21522568" w:rsidR="005C21A2" w:rsidRPr="00273B58" w:rsidRDefault="005C21A2" w:rsidP="00706FB3">
                      <w:pPr>
                        <w:pStyle w:val="Caption"/>
                        <w:rPr>
                          <w:noProof/>
                        </w:rPr>
                      </w:pPr>
                      <w:r>
                        <w:t xml:space="preserve">Figure 12 Velocity contours for the edge plane for domain run 2 </w:t>
                      </w:r>
                    </w:p>
                  </w:txbxContent>
                </v:textbox>
                <w10:wrap type="tight"/>
              </v:shape>
            </w:pict>
          </mc:Fallback>
        </mc:AlternateContent>
      </w:r>
      <w:r w:rsidRPr="006A668C">
        <w:rPr>
          <w:rFonts w:cs="Times New Roman"/>
          <w:noProof/>
        </w:rPr>
        <w:drawing>
          <wp:anchor distT="0" distB="0" distL="114300" distR="114300" simplePos="0" relativeHeight="251710464" behindDoc="1" locked="0" layoutInCell="1" allowOverlap="1" wp14:anchorId="7E6F2F5A" wp14:editId="55A23514">
            <wp:simplePos x="0" y="0"/>
            <wp:positionH relativeFrom="column">
              <wp:posOffset>0</wp:posOffset>
            </wp:positionH>
            <wp:positionV relativeFrom="paragraph">
              <wp:posOffset>2177</wp:posOffset>
            </wp:positionV>
            <wp:extent cx="2471057" cy="1343660"/>
            <wp:effectExtent l="0" t="0" r="5715" b="8890"/>
            <wp:wrapTight wrapText="bothSides">
              <wp:wrapPolygon edited="0">
                <wp:start x="0" y="0"/>
                <wp:lineTo x="0" y="21437"/>
                <wp:lineTo x="21483" y="21437"/>
                <wp:lineTo x="21483"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71057" cy="1343660"/>
                    </a:xfrm>
                    <a:prstGeom prst="rect">
                      <a:avLst/>
                    </a:prstGeom>
                  </pic:spPr>
                </pic:pic>
              </a:graphicData>
            </a:graphic>
          </wp:anchor>
        </w:drawing>
      </w:r>
      <w:r w:rsidR="002F30C6" w:rsidRPr="006A668C">
        <w:rPr>
          <w:rFonts w:cs="Times New Roman"/>
          <w:noProof/>
        </w:rPr>
        <mc:AlternateContent>
          <mc:Choice Requires="wps">
            <w:drawing>
              <wp:anchor distT="0" distB="0" distL="114300" distR="114300" simplePos="0" relativeHeight="251657215" behindDoc="1" locked="0" layoutInCell="1" allowOverlap="1" wp14:anchorId="4746A45F" wp14:editId="75053D58">
                <wp:simplePos x="0" y="0"/>
                <wp:positionH relativeFrom="column">
                  <wp:posOffset>3009900</wp:posOffset>
                </wp:positionH>
                <wp:positionV relativeFrom="paragraph">
                  <wp:posOffset>1402080</wp:posOffset>
                </wp:positionV>
                <wp:extent cx="247459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2474595" cy="635"/>
                        </a:xfrm>
                        <a:prstGeom prst="rect">
                          <a:avLst/>
                        </a:prstGeom>
                        <a:solidFill>
                          <a:prstClr val="white"/>
                        </a:solidFill>
                        <a:ln>
                          <a:noFill/>
                        </a:ln>
                      </wps:spPr>
                      <wps:txbx>
                        <w:txbxContent>
                          <w:p w14:paraId="21115998" w14:textId="5D0D2662" w:rsidR="005C21A2" w:rsidRPr="00337C4D" w:rsidRDefault="005C21A2" w:rsidP="002F30C6">
                            <w:pPr>
                              <w:pStyle w:val="Caption"/>
                            </w:pPr>
                            <w:r>
                              <w:t xml:space="preserve">Figure 13 Pressure contours on the symmetry plane for domain run 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6A45F" id="Text Box 24" o:spid="_x0000_s1037" type="#_x0000_t202" style="position:absolute;left:0;text-align:left;margin-left:237pt;margin-top:110.4pt;width:194.85pt;height:.05pt;z-index:-251659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" stroked="f">
                <v:textbox style="mso-fit-shape-to-text:t" inset="0,0,0,0">
                  <w:txbxContent>
                    <w:p w14:paraId="21115998" w14:textId="5D0D2662" w:rsidR="005C21A2" w:rsidRPr="00337C4D" w:rsidRDefault="005C21A2" w:rsidP="002F30C6">
                      <w:pPr>
                        <w:pStyle w:val="Caption"/>
                      </w:pPr>
                      <w:r>
                        <w:t xml:space="preserve">Figure 13 Pressure contours on the symmetry plane for domain run 2 </w:t>
                      </w:r>
                    </w:p>
                  </w:txbxContent>
                </v:textbox>
                <w10:wrap type="tight"/>
              </v:shape>
            </w:pict>
          </mc:Fallback>
        </mc:AlternateContent>
      </w:r>
      <w:r w:rsidR="003427D3" w:rsidRPr="006A668C">
        <w:rPr>
          <w:rFonts w:cs="Times New Roman"/>
        </w:rPr>
        <w:drawing>
          <wp:anchor distT="0" distB="0" distL="114300" distR="114300" simplePos="0" relativeHeight="251683840" behindDoc="1" locked="0" layoutInCell="1" allowOverlap="1" wp14:anchorId="1A34C6CD" wp14:editId="46B752B6">
            <wp:simplePos x="0" y="0"/>
            <wp:positionH relativeFrom="margin">
              <wp:align>right</wp:align>
            </wp:positionH>
            <wp:positionV relativeFrom="paragraph">
              <wp:posOffset>6622</wp:posOffset>
            </wp:positionV>
            <wp:extent cx="2474595" cy="1338580"/>
            <wp:effectExtent l="0" t="0" r="1905" b="0"/>
            <wp:wrapTight wrapText="bothSides">
              <wp:wrapPolygon edited="0">
                <wp:start x="0" y="0"/>
                <wp:lineTo x="0" y="21211"/>
                <wp:lineTo x="21450" y="21211"/>
                <wp:lineTo x="2145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00613" cy="1352935"/>
                    </a:xfrm>
                    <a:prstGeom prst="rect">
                      <a:avLst/>
                    </a:prstGeom>
                  </pic:spPr>
                </pic:pic>
              </a:graphicData>
            </a:graphic>
            <wp14:sizeRelH relativeFrom="margin">
              <wp14:pctWidth>0</wp14:pctWidth>
            </wp14:sizeRelH>
            <wp14:sizeRelV relativeFrom="margin">
              <wp14:pctHeight>0</wp14:pctHeight>
            </wp14:sizeRelV>
          </wp:anchor>
        </w:drawing>
      </w:r>
    </w:p>
    <w:p w14:paraId="78685E8C" w14:textId="17F1B4E5" w:rsidR="00583176" w:rsidRPr="006A668C" w:rsidRDefault="00706FB3" w:rsidP="006A668C">
      <w:pPr>
        <w:jc w:val="both"/>
        <w:rPr>
          <w:rFonts w:cs="Times New Roman"/>
        </w:rPr>
      </w:pPr>
      <w:r w:rsidRPr="006A668C">
        <w:rPr>
          <w:rFonts w:cs="Times New Roman"/>
          <w:noProof/>
        </w:rPr>
        <mc:AlternateContent>
          <mc:Choice Requires="wps">
            <w:drawing>
              <wp:anchor distT="0" distB="0" distL="114300" distR="114300" simplePos="0" relativeHeight="251709440" behindDoc="0" locked="0" layoutInCell="1" allowOverlap="1" wp14:anchorId="27103FFC" wp14:editId="2EB56A3E">
                <wp:simplePos x="0" y="0"/>
                <wp:positionH relativeFrom="margin">
                  <wp:align>center</wp:align>
                </wp:positionH>
                <wp:positionV relativeFrom="paragraph">
                  <wp:posOffset>2833551</wp:posOffset>
                </wp:positionV>
                <wp:extent cx="2447925" cy="635"/>
                <wp:effectExtent l="0" t="0" r="9525" b="8890"/>
                <wp:wrapTopAndBottom/>
                <wp:docPr id="39" name="Text Box 39"/>
                <wp:cNvGraphicFramePr/>
                <a:graphic xmlns:a="http://schemas.openxmlformats.org/drawingml/2006/main">
                  <a:graphicData uri="http://schemas.microsoft.com/office/word/2010/wordprocessingShape">
                    <wps:wsp>
                      <wps:cNvSpPr txBox="1"/>
                      <wps:spPr>
                        <a:xfrm>
                          <a:off x="0" y="0"/>
                          <a:ext cx="2447925" cy="635"/>
                        </a:xfrm>
                        <a:prstGeom prst="rect">
                          <a:avLst/>
                        </a:prstGeom>
                        <a:solidFill>
                          <a:prstClr val="white"/>
                        </a:solidFill>
                        <a:ln>
                          <a:noFill/>
                        </a:ln>
                      </wps:spPr>
                      <wps:txbx>
                        <w:txbxContent>
                          <w:p w14:paraId="543F0FB5" w14:textId="27A4F3EB" w:rsidR="005C21A2" w:rsidRPr="00885E5E" w:rsidRDefault="005C21A2" w:rsidP="00D136F7">
                            <w:pPr>
                              <w:pStyle w:val="Caption"/>
                            </w:pPr>
                            <w:r>
                              <w:t xml:space="preserve">Figure 14 Streamlines and vortex core region for domain run 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103FFC" id="Text Box 39" o:spid="_x0000_s1038" type="#_x0000_t202" style="position:absolute;left:0;text-align:left;margin-left:0;margin-top:223.1pt;width:192.75pt;height:.05pt;z-index:2517094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" stroked="f">
                <v:textbox style="mso-fit-shape-to-text:t" inset="0,0,0,0">
                  <w:txbxContent>
                    <w:p w14:paraId="543F0FB5" w14:textId="27A4F3EB" w:rsidR="005C21A2" w:rsidRPr="00885E5E" w:rsidRDefault="005C21A2" w:rsidP="00D136F7">
                      <w:pPr>
                        <w:pStyle w:val="Caption"/>
                      </w:pPr>
                      <w:r>
                        <w:t xml:space="preserve">Figure 14 Streamlines and vortex core region for domain run 2 </w:t>
                      </w:r>
                    </w:p>
                  </w:txbxContent>
                </v:textbox>
                <w10:wrap type="topAndBottom" anchorx="margin"/>
              </v:shape>
            </w:pict>
          </mc:Fallback>
        </mc:AlternateContent>
      </w:r>
      <w:r w:rsidRPr="006A668C">
        <w:rPr>
          <w:rFonts w:cs="Times New Roman"/>
        </w:rPr>
        <w:drawing>
          <wp:anchor distT="0" distB="0" distL="114300" distR="114300" simplePos="0" relativeHeight="251713536" behindDoc="1" locked="0" layoutInCell="1" allowOverlap="1" wp14:anchorId="061BE3F4" wp14:editId="6AE5A9D6">
            <wp:simplePos x="0" y="0"/>
            <wp:positionH relativeFrom="margin">
              <wp:align>center</wp:align>
            </wp:positionH>
            <wp:positionV relativeFrom="paragraph">
              <wp:posOffset>1465761</wp:posOffset>
            </wp:positionV>
            <wp:extent cx="2447925" cy="1343660"/>
            <wp:effectExtent l="0" t="0" r="9525" b="889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47925" cy="1343660"/>
                    </a:xfrm>
                    <a:prstGeom prst="rect">
                      <a:avLst/>
                    </a:prstGeom>
                  </pic:spPr>
                </pic:pic>
              </a:graphicData>
            </a:graphic>
            <wp14:sizeRelV relativeFrom="margin">
              <wp14:pctHeight>0</wp14:pctHeight>
            </wp14:sizeRelV>
          </wp:anchor>
        </w:drawing>
      </w:r>
    </w:p>
    <w:p w14:paraId="4C1B515E" w14:textId="2C6EC009" w:rsidR="00B45AAF" w:rsidRPr="006A668C" w:rsidRDefault="00684676" w:rsidP="006A668C">
      <w:pPr>
        <w:pStyle w:val="Heading2"/>
        <w:numPr>
          <w:ilvl w:val="1"/>
          <w:numId w:val="17"/>
        </w:numPr>
        <w:jc w:val="both"/>
        <w:rPr>
          <w:rFonts w:cs="Times New Roman"/>
        </w:rPr>
      </w:pPr>
      <w:r w:rsidRPr="006A668C">
        <w:rPr>
          <w:rFonts w:cs="Times New Roman"/>
        </w:rPr>
        <w:t xml:space="preserve"> </w:t>
      </w:r>
      <w:bookmarkStart w:id="63" w:name="_Toc31532584"/>
      <w:r w:rsidR="005137D7" w:rsidRPr="006A668C">
        <w:rPr>
          <w:rFonts w:cs="Times New Roman"/>
        </w:rPr>
        <w:t>3</w:t>
      </w:r>
      <w:r w:rsidR="00C21E2E" w:rsidRPr="006A668C">
        <w:rPr>
          <w:rFonts w:cs="Times New Roman"/>
          <w:vertAlign w:val="superscript"/>
        </w:rPr>
        <w:t>rd</w:t>
      </w:r>
      <w:r w:rsidR="005137D7" w:rsidRPr="006A668C">
        <w:rPr>
          <w:rFonts w:cs="Times New Roman"/>
        </w:rPr>
        <w:t xml:space="preserve"> </w:t>
      </w:r>
      <w:r w:rsidR="00A77339" w:rsidRPr="006A668C">
        <w:rPr>
          <w:rFonts w:cs="Times New Roman"/>
        </w:rPr>
        <w:t>run</w:t>
      </w:r>
      <w:bookmarkEnd w:id="63"/>
    </w:p>
    <w:p w14:paraId="4F9598D1" w14:textId="101BB20F" w:rsidR="00750A96" w:rsidRPr="006A668C" w:rsidRDefault="006236C8" w:rsidP="006A668C">
      <w:pPr>
        <w:jc w:val="both"/>
        <w:rPr>
          <w:rFonts w:cs="Times New Roman"/>
        </w:rPr>
      </w:pPr>
      <w:r w:rsidRPr="006A668C">
        <w:rPr>
          <w:rFonts w:cs="Times New Roman"/>
          <w:noProof/>
        </w:rPr>
        <mc:AlternateContent>
          <mc:Choice Requires="wps">
            <w:drawing>
              <wp:anchor distT="0" distB="0" distL="114300" distR="114300" simplePos="0" relativeHeight="251716608" behindDoc="0" locked="0" layoutInCell="1" allowOverlap="1" wp14:anchorId="118A943D" wp14:editId="02E03063">
                <wp:simplePos x="0" y="0"/>
                <wp:positionH relativeFrom="column">
                  <wp:posOffset>1714500</wp:posOffset>
                </wp:positionH>
                <wp:positionV relativeFrom="paragraph">
                  <wp:posOffset>2618105</wp:posOffset>
                </wp:positionV>
                <wp:extent cx="2051685" cy="635"/>
                <wp:effectExtent l="0" t="0" r="0" b="0"/>
                <wp:wrapTopAndBottom/>
                <wp:docPr id="43" name="Text Box 43"/>
                <wp:cNvGraphicFramePr/>
                <a:graphic xmlns:a="http://schemas.openxmlformats.org/drawingml/2006/main">
                  <a:graphicData uri="http://schemas.microsoft.com/office/word/2010/wordprocessingShape">
                    <wps:wsp>
                      <wps:cNvSpPr txBox="1"/>
                      <wps:spPr>
                        <a:xfrm>
                          <a:off x="0" y="0"/>
                          <a:ext cx="2051685" cy="635"/>
                        </a:xfrm>
                        <a:prstGeom prst="rect">
                          <a:avLst/>
                        </a:prstGeom>
                        <a:solidFill>
                          <a:prstClr val="white"/>
                        </a:solidFill>
                        <a:ln>
                          <a:noFill/>
                        </a:ln>
                      </wps:spPr>
                      <wps:txbx>
                        <w:txbxContent>
                          <w:p w14:paraId="61BD87C1" w14:textId="53B1D34A" w:rsidR="005C21A2" w:rsidRPr="00110D88" w:rsidRDefault="005C21A2" w:rsidP="006236C8">
                            <w:pPr>
                              <w:pStyle w:val="Caption"/>
                            </w:pPr>
                            <w:r>
                              <w:t>Figure 15 Streamlines and vortex core region for domain run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A943D" id="Text Box 43" o:spid="_x0000_s1039" type="#_x0000_t202" style="position:absolute;left:0;text-align:left;margin-left:135pt;margin-top:206.15pt;width:161.55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ujMMAIAAGcEAAAOAAAAZHJzL2Uyb0RvYy54bWysVMFu2zAMvQ/YPwi6L07SpS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" stroked="f">
                <v:textbox style="mso-fit-shape-to-text:t" inset="0,0,0,0">
                  <w:txbxContent>
                    <w:p w14:paraId="61BD87C1" w14:textId="53B1D34A" w:rsidR="005C21A2" w:rsidRPr="00110D88" w:rsidRDefault="005C21A2" w:rsidP="006236C8">
                      <w:pPr>
                        <w:pStyle w:val="Caption"/>
                      </w:pPr>
                      <w:r>
                        <w:t>Figure 15 Streamlines and vortex core region for domain run 3</w:t>
                      </w:r>
                    </w:p>
                  </w:txbxContent>
                </v:textbox>
                <w10:wrap type="topAndBottom"/>
              </v:shape>
            </w:pict>
          </mc:Fallback>
        </mc:AlternateContent>
      </w:r>
      <w:r w:rsidRPr="006A668C">
        <w:rPr>
          <w:rFonts w:cs="Times New Roman"/>
        </w:rPr>
        <w:drawing>
          <wp:anchor distT="0" distB="0" distL="114300" distR="114300" simplePos="0" relativeHeight="251714560" behindDoc="0" locked="0" layoutInCell="1" allowOverlap="1" wp14:anchorId="2ABD3648" wp14:editId="48E566F9">
            <wp:simplePos x="0" y="0"/>
            <wp:positionH relativeFrom="margin">
              <wp:align>center</wp:align>
            </wp:positionH>
            <wp:positionV relativeFrom="paragraph">
              <wp:posOffset>1142365</wp:posOffset>
            </wp:positionV>
            <wp:extent cx="2051685" cy="1418590"/>
            <wp:effectExtent l="0" t="0" r="5715"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51685" cy="1418590"/>
                    </a:xfrm>
                    <a:prstGeom prst="rect">
                      <a:avLst/>
                    </a:prstGeom>
                  </pic:spPr>
                </pic:pic>
              </a:graphicData>
            </a:graphic>
          </wp:anchor>
        </w:drawing>
      </w:r>
      <w:r w:rsidR="00A06E75" w:rsidRPr="006A668C">
        <w:rPr>
          <w:rFonts w:cs="Times New Roman"/>
        </w:rPr>
        <w:t xml:space="preserve">It was decided that the best method to find the optimum domain between the first and second runs was to divide the difference into equal sections and simulate those to get closer to the optimum domain. The domain for the third run had therefore been extended by a quarter of a body length. </w:t>
      </w:r>
      <w:r w:rsidR="001E54CB" w:rsidRPr="006A668C">
        <w:rPr>
          <w:rFonts w:cs="Times New Roman"/>
        </w:rPr>
        <w:t xml:space="preserve">The results from the simulation were closer to the experimental data than either the first or second run. The </w:t>
      </w:r>
      <w:r w:rsidR="0020497C" w:rsidRPr="006A668C">
        <w:rPr>
          <w:rFonts w:cs="Times New Roman"/>
        </w:rPr>
        <w:t xml:space="preserve">stream lines show that the airflow is not completely laminar again before reaching the outlet. </w:t>
      </w:r>
    </w:p>
    <w:p w14:paraId="11980791" w14:textId="2E37CB63" w:rsidR="00B60AC2" w:rsidRPr="006A668C" w:rsidRDefault="00847581" w:rsidP="006A668C">
      <w:pPr>
        <w:jc w:val="both"/>
        <w:rPr>
          <w:rFonts w:cs="Times New Roman"/>
        </w:rPr>
      </w:pPr>
      <w:r w:rsidRPr="006A668C">
        <w:rPr>
          <w:rFonts w:cs="Times New Roman"/>
        </w:rPr>
        <w:t xml:space="preserve"> </w:t>
      </w:r>
    </w:p>
    <w:p w14:paraId="6FC8E462" w14:textId="08EE63D0" w:rsidR="006236C8" w:rsidRPr="006A668C" w:rsidRDefault="006236C8" w:rsidP="006A668C">
      <w:pPr>
        <w:jc w:val="both"/>
        <w:rPr>
          <w:rFonts w:cs="Times New Roman"/>
        </w:rPr>
      </w:pPr>
    </w:p>
    <w:p w14:paraId="3C77DEBB" w14:textId="77777777" w:rsidR="006236C8" w:rsidRPr="006A668C" w:rsidRDefault="006236C8" w:rsidP="006A668C">
      <w:pPr>
        <w:jc w:val="both"/>
        <w:rPr>
          <w:rFonts w:cs="Times New Roman"/>
        </w:rPr>
      </w:pPr>
    </w:p>
    <w:p w14:paraId="7487C656" w14:textId="6F8D58CF" w:rsidR="005137D7" w:rsidRPr="006A668C" w:rsidRDefault="00B45AAF" w:rsidP="006A668C">
      <w:pPr>
        <w:pStyle w:val="Heading2"/>
        <w:numPr>
          <w:ilvl w:val="1"/>
          <w:numId w:val="17"/>
        </w:numPr>
        <w:jc w:val="both"/>
        <w:rPr>
          <w:rFonts w:cs="Times New Roman"/>
        </w:rPr>
      </w:pPr>
      <w:r w:rsidRPr="006A668C">
        <w:rPr>
          <w:rFonts w:cs="Times New Roman"/>
        </w:rPr>
        <w:t xml:space="preserve"> </w:t>
      </w:r>
      <w:bookmarkStart w:id="64" w:name="_Toc31532585"/>
      <w:r w:rsidR="005137D7" w:rsidRPr="006A668C">
        <w:rPr>
          <w:rFonts w:cs="Times New Roman"/>
        </w:rPr>
        <w:t>4</w:t>
      </w:r>
      <w:r w:rsidR="00C21E2E" w:rsidRPr="006A668C">
        <w:rPr>
          <w:rFonts w:cs="Times New Roman"/>
          <w:vertAlign w:val="superscript"/>
        </w:rPr>
        <w:t>th</w:t>
      </w:r>
      <w:r w:rsidR="005137D7" w:rsidRPr="006A668C">
        <w:rPr>
          <w:rFonts w:cs="Times New Roman"/>
        </w:rPr>
        <w:t xml:space="preserve"> </w:t>
      </w:r>
      <w:r w:rsidR="00A77339" w:rsidRPr="006A668C">
        <w:rPr>
          <w:rFonts w:cs="Times New Roman"/>
        </w:rPr>
        <w:t>r</w:t>
      </w:r>
      <w:r w:rsidR="005137D7" w:rsidRPr="006A668C">
        <w:rPr>
          <w:rFonts w:cs="Times New Roman"/>
        </w:rPr>
        <w:t>un</w:t>
      </w:r>
      <w:bookmarkEnd w:id="64"/>
    </w:p>
    <w:p w14:paraId="2CAD3CD2" w14:textId="3C18AA9F" w:rsidR="004B424E" w:rsidRPr="006A668C" w:rsidRDefault="0037152D" w:rsidP="006A668C">
      <w:pPr>
        <w:jc w:val="both"/>
        <w:rPr>
          <w:rFonts w:cs="Times New Roman"/>
        </w:rPr>
      </w:pPr>
      <w:r w:rsidRPr="006A668C">
        <w:rPr>
          <w:rFonts w:cs="Times New Roman"/>
          <w:noProof/>
        </w:rPr>
        <mc:AlternateContent>
          <mc:Choice Requires="wps">
            <w:drawing>
              <wp:anchor distT="0" distB="0" distL="114300" distR="114300" simplePos="0" relativeHeight="251723776" behindDoc="0" locked="0" layoutInCell="1" allowOverlap="1" wp14:anchorId="6DBC205F" wp14:editId="367F3932">
                <wp:simplePos x="0" y="0"/>
                <wp:positionH relativeFrom="column">
                  <wp:posOffset>3059430</wp:posOffset>
                </wp:positionH>
                <wp:positionV relativeFrom="paragraph">
                  <wp:posOffset>2620010</wp:posOffset>
                </wp:positionV>
                <wp:extent cx="2426970" cy="635"/>
                <wp:effectExtent l="0" t="0" r="0" b="0"/>
                <wp:wrapTopAndBottom/>
                <wp:docPr id="47" name="Text Box 47"/>
                <wp:cNvGraphicFramePr/>
                <a:graphic xmlns:a="http://schemas.openxmlformats.org/drawingml/2006/main">
                  <a:graphicData uri="http://schemas.microsoft.com/office/word/2010/wordprocessingShape">
                    <wps:wsp>
                      <wps:cNvSpPr txBox="1"/>
                      <wps:spPr>
                        <a:xfrm>
                          <a:off x="0" y="0"/>
                          <a:ext cx="2426970" cy="635"/>
                        </a:xfrm>
                        <a:prstGeom prst="rect">
                          <a:avLst/>
                        </a:prstGeom>
                        <a:solidFill>
                          <a:prstClr val="white"/>
                        </a:solidFill>
                        <a:ln>
                          <a:noFill/>
                        </a:ln>
                      </wps:spPr>
                      <wps:txbx>
                        <w:txbxContent>
                          <w:p w14:paraId="48925A26" w14:textId="60EECB8C" w:rsidR="005C21A2" w:rsidRPr="001E167E" w:rsidRDefault="005C21A2" w:rsidP="0037152D">
                            <w:pPr>
                              <w:pStyle w:val="Caption"/>
                              <w:rPr>
                                <w:noProof/>
                              </w:rPr>
                            </w:pPr>
                            <w:r>
                              <w:t>Figure 17 streamlines and vortex core region showing the regained laminarity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C205F" id="Text Box 47" o:spid="_x0000_s1040" type="#_x0000_t202" style="position:absolute;left:0;text-align:left;margin-left:240.9pt;margin-top:206.3pt;width:191.1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" stroked="f">
                <v:textbox style="mso-fit-shape-to-text:t" inset="0,0,0,0">
                  <w:txbxContent>
                    <w:p w14:paraId="48925A26" w14:textId="60EECB8C" w:rsidR="005C21A2" w:rsidRPr="001E167E" w:rsidRDefault="005C21A2" w:rsidP="0037152D">
                      <w:pPr>
                        <w:pStyle w:val="Caption"/>
                        <w:rPr>
                          <w:noProof/>
                        </w:rPr>
                      </w:pPr>
                      <w:r>
                        <w:t>Figure 17 streamlines and vortex core region showing the regained laminarity</w:t>
                      </w:r>
                    </w:p>
                  </w:txbxContent>
                </v:textbox>
                <w10:wrap type="topAndBottom"/>
              </v:shape>
            </w:pict>
          </mc:Fallback>
        </mc:AlternateContent>
      </w:r>
      <w:r w:rsidR="004B424E" w:rsidRPr="006A668C">
        <w:rPr>
          <w:rFonts w:cs="Times New Roman"/>
          <w:noProof/>
        </w:rPr>
        <w:drawing>
          <wp:anchor distT="0" distB="0" distL="114300" distR="114300" simplePos="0" relativeHeight="251721728" behindDoc="1" locked="0" layoutInCell="1" allowOverlap="1" wp14:anchorId="05756361" wp14:editId="2FB716E6">
            <wp:simplePos x="0" y="0"/>
            <wp:positionH relativeFrom="margin">
              <wp:align>right</wp:align>
            </wp:positionH>
            <wp:positionV relativeFrom="paragraph">
              <wp:posOffset>1311275</wp:posOffset>
            </wp:positionV>
            <wp:extent cx="2426970" cy="1251585"/>
            <wp:effectExtent l="0" t="0" r="0" b="5715"/>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26970" cy="1251585"/>
                    </a:xfrm>
                    <a:prstGeom prst="rect">
                      <a:avLst/>
                    </a:prstGeom>
                  </pic:spPr>
                </pic:pic>
              </a:graphicData>
            </a:graphic>
            <wp14:sizeRelH relativeFrom="margin">
              <wp14:pctWidth>0</wp14:pctWidth>
            </wp14:sizeRelH>
            <wp14:sizeRelV relativeFrom="margin">
              <wp14:pctHeight>0</wp14:pctHeight>
            </wp14:sizeRelV>
          </wp:anchor>
        </w:drawing>
      </w:r>
      <w:r w:rsidR="004B424E" w:rsidRPr="006A668C">
        <w:rPr>
          <w:rFonts w:cs="Times New Roman"/>
          <w:noProof/>
        </w:rPr>
        <mc:AlternateContent>
          <mc:Choice Requires="wps">
            <w:drawing>
              <wp:anchor distT="0" distB="0" distL="114300" distR="114300" simplePos="0" relativeHeight="251719680" behindDoc="0" locked="0" layoutInCell="1" allowOverlap="1" wp14:anchorId="489A0D95" wp14:editId="262E2A1D">
                <wp:simplePos x="0" y="0"/>
                <wp:positionH relativeFrom="margin">
                  <wp:align>left</wp:align>
                </wp:positionH>
                <wp:positionV relativeFrom="paragraph">
                  <wp:posOffset>2567577</wp:posOffset>
                </wp:positionV>
                <wp:extent cx="2355850" cy="635"/>
                <wp:effectExtent l="0" t="0" r="6350" b="635"/>
                <wp:wrapTopAndBottom/>
                <wp:docPr id="45" name="Text Box 45"/>
                <wp:cNvGraphicFramePr/>
                <a:graphic xmlns:a="http://schemas.openxmlformats.org/drawingml/2006/main">
                  <a:graphicData uri="http://schemas.microsoft.com/office/word/2010/wordprocessingShape">
                    <wps:wsp>
                      <wps:cNvSpPr txBox="1"/>
                      <wps:spPr>
                        <a:xfrm>
                          <a:off x="0" y="0"/>
                          <a:ext cx="2355850" cy="635"/>
                        </a:xfrm>
                        <a:prstGeom prst="rect">
                          <a:avLst/>
                        </a:prstGeom>
                        <a:solidFill>
                          <a:prstClr val="white"/>
                        </a:solidFill>
                        <a:ln>
                          <a:noFill/>
                        </a:ln>
                      </wps:spPr>
                      <wps:txbx>
                        <w:txbxContent>
                          <w:p w14:paraId="32E755DD" w14:textId="797EC0D9" w:rsidR="005C21A2" w:rsidRPr="00D86880" w:rsidRDefault="005C21A2" w:rsidP="00423850">
                            <w:pPr>
                              <w:pStyle w:val="Caption"/>
                              <w:rPr>
                                <w:noProof/>
                              </w:rPr>
                            </w:pPr>
                            <w:r>
                              <w:t xml:space="preserve">Figure 16 Velocity contour showing the large rear eddy and the boundary interference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9A0D95" id="Text Box 45" o:spid="_x0000_s1041" type="#_x0000_t202" style="position:absolute;left:0;text-align:left;margin-left:0;margin-top:202.15pt;width:185.5pt;height:.05pt;z-index:2517196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" stroked="f">
                <v:textbox style="mso-fit-shape-to-text:t" inset="0,0,0,0">
                  <w:txbxContent>
                    <w:p w14:paraId="32E755DD" w14:textId="797EC0D9" w:rsidR="005C21A2" w:rsidRPr="00D86880" w:rsidRDefault="005C21A2" w:rsidP="00423850">
                      <w:pPr>
                        <w:pStyle w:val="Caption"/>
                        <w:rPr>
                          <w:noProof/>
                        </w:rPr>
                      </w:pPr>
                      <w:r>
                        <w:t xml:space="preserve">Figure 16 Velocity contour showing the large rear eddy and the boundary interference </w:t>
                      </w:r>
                    </w:p>
                  </w:txbxContent>
                </v:textbox>
                <w10:wrap type="topAndBottom" anchorx="margin"/>
              </v:shape>
            </w:pict>
          </mc:Fallback>
        </mc:AlternateContent>
      </w:r>
      <w:r w:rsidR="004B424E" w:rsidRPr="006A668C">
        <w:rPr>
          <w:rFonts w:cs="Times New Roman"/>
          <w:noProof/>
        </w:rPr>
        <w:drawing>
          <wp:anchor distT="0" distB="0" distL="114300" distR="114300" simplePos="0" relativeHeight="251720704" behindDoc="1" locked="0" layoutInCell="1" allowOverlap="1" wp14:anchorId="41DE2147" wp14:editId="3ED680A5">
            <wp:simplePos x="0" y="0"/>
            <wp:positionH relativeFrom="margin">
              <wp:align>left</wp:align>
            </wp:positionH>
            <wp:positionV relativeFrom="paragraph">
              <wp:posOffset>1316083</wp:posOffset>
            </wp:positionV>
            <wp:extent cx="2355850" cy="1257300"/>
            <wp:effectExtent l="0" t="0" r="6350" b="0"/>
            <wp:wrapTight wrapText="bothSides">
              <wp:wrapPolygon edited="0">
                <wp:start x="0" y="0"/>
                <wp:lineTo x="0" y="21273"/>
                <wp:lineTo x="21484" y="21273"/>
                <wp:lineTo x="21484"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55850" cy="1257300"/>
                    </a:xfrm>
                    <a:prstGeom prst="rect">
                      <a:avLst/>
                    </a:prstGeom>
                  </pic:spPr>
                </pic:pic>
              </a:graphicData>
            </a:graphic>
            <wp14:sizeRelH relativeFrom="margin">
              <wp14:pctWidth>0</wp14:pctWidth>
            </wp14:sizeRelH>
            <wp14:sizeRelV relativeFrom="margin">
              <wp14:pctHeight>0</wp14:pctHeight>
            </wp14:sizeRelV>
          </wp:anchor>
        </w:drawing>
      </w:r>
      <w:r w:rsidR="00D22C84" w:rsidRPr="006A668C">
        <w:rPr>
          <w:rFonts w:cs="Times New Roman"/>
        </w:rPr>
        <w:t xml:space="preserve">The </w:t>
      </w:r>
      <w:r w:rsidR="00A63EF5" w:rsidRPr="006A668C">
        <w:rPr>
          <w:rFonts w:cs="Times New Roman"/>
        </w:rPr>
        <w:t xml:space="preserve">fourth run was another </w:t>
      </w:r>
      <w:r w:rsidR="003A0EB2" w:rsidRPr="006A668C">
        <w:rPr>
          <w:rFonts w:cs="Times New Roman"/>
        </w:rPr>
        <w:t xml:space="preserve">quarter of a body length longer. </w:t>
      </w:r>
      <w:r w:rsidR="007B361A" w:rsidRPr="006A668C">
        <w:rPr>
          <w:rFonts w:cs="Times New Roman"/>
        </w:rPr>
        <w:t xml:space="preserve">The percentage errors were also much lower </w:t>
      </w:r>
      <w:r w:rsidR="00D2071F" w:rsidRPr="006A668C">
        <w:rPr>
          <w:rFonts w:cs="Times New Roman"/>
        </w:rPr>
        <w:t>than in any of the previous runs</w:t>
      </w:r>
      <w:r w:rsidR="00157B8C" w:rsidRPr="006A668C">
        <w:rPr>
          <w:rFonts w:cs="Times New Roman"/>
        </w:rPr>
        <w:t>. The post processing results also highlighted key features such as the large eddy at the rear of the Ahmed body. The velocity contour</w:t>
      </w:r>
      <w:r w:rsidR="00155268" w:rsidRPr="006A668C">
        <w:rPr>
          <w:rFonts w:cs="Times New Roman"/>
        </w:rPr>
        <w:t>s</w:t>
      </w:r>
      <w:r w:rsidR="00157B8C" w:rsidRPr="006A668C">
        <w:rPr>
          <w:rFonts w:cs="Times New Roman"/>
        </w:rPr>
        <w:t xml:space="preserve"> also highlighte</w:t>
      </w:r>
      <w:r w:rsidR="00155268" w:rsidRPr="006A668C">
        <w:rPr>
          <w:rFonts w:cs="Times New Roman"/>
        </w:rPr>
        <w:t>d</w:t>
      </w:r>
      <w:r w:rsidR="00157B8C" w:rsidRPr="006A668C">
        <w:rPr>
          <w:rFonts w:cs="Times New Roman"/>
        </w:rPr>
        <w:t xml:space="preserve"> the </w:t>
      </w:r>
      <w:r w:rsidR="00155268" w:rsidRPr="006A668C">
        <w:rPr>
          <w:rFonts w:cs="Times New Roman"/>
        </w:rPr>
        <w:t>interference o</w:t>
      </w:r>
      <w:r w:rsidR="00AE518E" w:rsidRPr="006A668C">
        <w:rPr>
          <w:rFonts w:cs="Times New Roman"/>
        </w:rPr>
        <w:t>f the boundaries of the domain especially between the Ahmed body and the domain floor. This</w:t>
      </w:r>
      <w:r w:rsidR="00423850" w:rsidRPr="006A668C">
        <w:rPr>
          <w:rFonts w:cs="Times New Roman"/>
        </w:rPr>
        <w:t xml:space="preserve"> was a concern to be brought forward into the mesh study and </w:t>
      </w:r>
      <w:r w:rsidR="00AD2D85" w:rsidRPr="006A668C">
        <w:rPr>
          <w:rFonts w:cs="Times New Roman"/>
        </w:rPr>
        <w:t>solved</w:t>
      </w:r>
      <w:r w:rsidR="00423850" w:rsidRPr="006A668C">
        <w:rPr>
          <w:rFonts w:cs="Times New Roman"/>
        </w:rPr>
        <w:t xml:space="preserve"> using different mesh techniques.</w:t>
      </w:r>
      <w:r w:rsidR="00613F64" w:rsidRPr="006A668C">
        <w:rPr>
          <w:rFonts w:cs="Times New Roman"/>
        </w:rPr>
        <w:t xml:space="preserve"> The streamlines and vortex core region also show that the airflow has </w:t>
      </w:r>
      <w:r w:rsidR="004B424E" w:rsidRPr="006A668C">
        <w:rPr>
          <w:rFonts w:cs="Times New Roman"/>
        </w:rPr>
        <w:t>regained laminarity</w:t>
      </w:r>
      <w:r w:rsidRPr="006A668C">
        <w:rPr>
          <w:rFonts w:cs="Times New Roman"/>
        </w:rPr>
        <w:t xml:space="preserve"> before the </w:t>
      </w:r>
      <w:proofErr w:type="spellStart"/>
      <w:r w:rsidRPr="006A668C">
        <w:rPr>
          <w:rFonts w:cs="Times New Roman"/>
        </w:rPr>
        <w:t>outlety</w:t>
      </w:r>
      <w:proofErr w:type="spellEnd"/>
      <w:r w:rsidR="004B424E" w:rsidRPr="006A668C">
        <w:rPr>
          <w:rFonts w:cs="Times New Roman"/>
        </w:rPr>
        <w:t>.</w:t>
      </w:r>
      <w:r w:rsidR="00613F64" w:rsidRPr="006A668C">
        <w:rPr>
          <w:rFonts w:cs="Times New Roman"/>
        </w:rPr>
        <w:t xml:space="preserve"> </w:t>
      </w:r>
    </w:p>
    <w:p w14:paraId="5E4CC77C" w14:textId="4E55D751" w:rsidR="00750A96" w:rsidRPr="006A668C" w:rsidRDefault="00750A96" w:rsidP="006A668C">
      <w:pPr>
        <w:pStyle w:val="Heading2"/>
        <w:numPr>
          <w:ilvl w:val="1"/>
          <w:numId w:val="17"/>
        </w:numPr>
        <w:jc w:val="both"/>
        <w:rPr>
          <w:rFonts w:cs="Times New Roman"/>
        </w:rPr>
      </w:pPr>
      <w:r w:rsidRPr="006A668C">
        <w:rPr>
          <w:rFonts w:cs="Times New Roman"/>
        </w:rPr>
        <w:lastRenderedPageBreak/>
        <w:t xml:space="preserve"> </w:t>
      </w:r>
      <w:bookmarkStart w:id="65" w:name="_Toc31532586"/>
      <w:r w:rsidRPr="006A668C">
        <w:rPr>
          <w:rFonts w:cs="Times New Roman"/>
        </w:rPr>
        <w:t>5</w:t>
      </w:r>
      <w:r w:rsidRPr="006A668C">
        <w:rPr>
          <w:rFonts w:cs="Times New Roman"/>
          <w:vertAlign w:val="superscript"/>
        </w:rPr>
        <w:t>th</w:t>
      </w:r>
      <w:r w:rsidRPr="006A668C">
        <w:rPr>
          <w:rFonts w:cs="Times New Roman"/>
        </w:rPr>
        <w:t xml:space="preserve"> run</w:t>
      </w:r>
      <w:bookmarkEnd w:id="65"/>
    </w:p>
    <w:p w14:paraId="58CB8E75" w14:textId="47CDE8E1" w:rsidR="001B2964" w:rsidRPr="006A668C" w:rsidRDefault="00803FE8" w:rsidP="006A668C">
      <w:pPr>
        <w:jc w:val="both"/>
        <w:rPr>
          <w:rFonts w:cs="Times New Roman"/>
        </w:rPr>
      </w:pPr>
      <w:r w:rsidRPr="006A668C">
        <w:rPr>
          <w:rFonts w:cs="Times New Roman"/>
        </w:rPr>
        <w:t xml:space="preserve">The </w:t>
      </w:r>
      <w:r w:rsidR="002D181E" w:rsidRPr="006A668C">
        <w:rPr>
          <w:rFonts w:cs="Times New Roman"/>
        </w:rPr>
        <w:t xml:space="preserve">fifth run was dimensioned to be halfway between the first and fourth run as the results were getting closer to the experimental values the closer the x back dimension got to that of the first run. </w:t>
      </w:r>
      <w:r w:rsidR="00750A96" w:rsidRPr="006A668C">
        <w:rPr>
          <w:rFonts w:cs="Times New Roman"/>
        </w:rPr>
        <w:t xml:space="preserve">As the </w:t>
      </w:r>
      <w:r w:rsidR="00157B8C" w:rsidRPr="006A668C">
        <w:rPr>
          <w:rFonts w:cs="Times New Roman"/>
        </w:rPr>
        <w:t>fifth</w:t>
      </w:r>
      <w:r w:rsidR="00750A96" w:rsidRPr="006A668C">
        <w:rPr>
          <w:rFonts w:cs="Times New Roman"/>
        </w:rPr>
        <w:t xml:space="preserve"> run of the domain study produced worse results than </w:t>
      </w:r>
      <w:r w:rsidR="007F3E26" w:rsidRPr="006A668C">
        <w:rPr>
          <w:rFonts w:cs="Times New Roman"/>
        </w:rPr>
        <w:t xml:space="preserve">the </w:t>
      </w:r>
      <w:r w:rsidR="001B2964" w:rsidRPr="006A668C">
        <w:rPr>
          <w:rFonts w:cs="Times New Roman"/>
        </w:rPr>
        <w:t>fourth</w:t>
      </w:r>
      <w:r w:rsidR="007F3E26" w:rsidRPr="006A668C">
        <w:rPr>
          <w:rFonts w:cs="Times New Roman"/>
        </w:rPr>
        <w:t xml:space="preserve"> run, </w:t>
      </w:r>
      <w:bookmarkStart w:id="66" w:name="_Toc31532587"/>
      <w:r w:rsidR="001B2964" w:rsidRPr="006A668C">
        <w:rPr>
          <w:rFonts w:cs="Times New Roman"/>
        </w:rPr>
        <w:t>and while not having the closest single value the fourth run had the closest pair of values therefore the fourth run will be the simulation taken forward.</w:t>
      </w:r>
      <w:r w:rsidR="00C44D7C" w:rsidRPr="006A668C">
        <w:rPr>
          <w:rFonts w:cs="Times New Roman"/>
        </w:rPr>
        <w:t xml:space="preserve"> </w:t>
      </w:r>
    </w:p>
    <w:p w14:paraId="67255055" w14:textId="0E6C3D4C" w:rsidR="00847581" w:rsidRPr="006A668C" w:rsidRDefault="00847581" w:rsidP="006A668C">
      <w:pPr>
        <w:jc w:val="both"/>
        <w:rPr>
          <w:rFonts w:cs="Times New Roman"/>
        </w:rPr>
      </w:pPr>
      <w:r w:rsidRPr="006A668C">
        <w:rPr>
          <w:rFonts w:cs="Times New Roman"/>
        </w:rPr>
        <w:br w:type="page"/>
      </w:r>
    </w:p>
    <w:p w14:paraId="55A8B335" w14:textId="4DA90A75" w:rsidR="004F67D3" w:rsidRPr="006A668C" w:rsidRDefault="004F67D3" w:rsidP="006A668C">
      <w:pPr>
        <w:pStyle w:val="Heading1"/>
        <w:numPr>
          <w:ilvl w:val="0"/>
          <w:numId w:val="17"/>
        </w:numPr>
        <w:jc w:val="both"/>
        <w:rPr>
          <w:rFonts w:ascii="Times New Roman" w:hAnsi="Times New Roman" w:cs="Times New Roman"/>
        </w:rPr>
      </w:pPr>
      <w:r w:rsidRPr="006A668C">
        <w:rPr>
          <w:rFonts w:ascii="Times New Roman" w:hAnsi="Times New Roman" w:cs="Times New Roman"/>
        </w:rPr>
        <w:t>Mesh independent study</w:t>
      </w:r>
      <w:bookmarkEnd w:id="66"/>
    </w:p>
    <w:p w14:paraId="3C548B22" w14:textId="78E26AE6" w:rsidR="00010348" w:rsidRPr="006A668C" w:rsidRDefault="00010348" w:rsidP="006A668C">
      <w:pPr>
        <w:jc w:val="both"/>
        <w:rPr>
          <w:rFonts w:cs="Times New Roman"/>
        </w:rPr>
      </w:pPr>
      <w:r w:rsidRPr="006A668C">
        <w:rPr>
          <w:rFonts w:cs="Times New Roman"/>
        </w:rPr>
        <w:t xml:space="preserve">The aim of the mesh </w:t>
      </w:r>
      <w:r w:rsidR="005B7318" w:rsidRPr="006A668C">
        <w:rPr>
          <w:rFonts w:cs="Times New Roman"/>
        </w:rPr>
        <w:t xml:space="preserve">independent study is to apply </w:t>
      </w:r>
      <w:r w:rsidR="00796239" w:rsidRPr="006A668C">
        <w:rPr>
          <w:rFonts w:cs="Times New Roman"/>
        </w:rPr>
        <w:t>a mesh that is going to give the most accurate results possible while still being able to simulate within a reasonable timescale. As part of the mesh independent study both a mesh strategy assessment</w:t>
      </w:r>
      <w:r w:rsidR="00D37FEE" w:rsidRPr="006A668C">
        <w:rPr>
          <w:rFonts w:cs="Times New Roman"/>
        </w:rPr>
        <w:t xml:space="preserve"> (MSA) and a </w:t>
      </w:r>
      <w:r w:rsidR="00613F64" w:rsidRPr="006A668C">
        <w:rPr>
          <w:rFonts w:cs="Times New Roman"/>
        </w:rPr>
        <w:t>mesh type study</w:t>
      </w:r>
      <w:r w:rsidR="00D37FEE" w:rsidRPr="006A668C">
        <w:rPr>
          <w:rFonts w:cs="Times New Roman"/>
        </w:rPr>
        <w:t xml:space="preserve"> will be conducted.</w:t>
      </w:r>
    </w:p>
    <w:p w14:paraId="45CF1733" w14:textId="77777777" w:rsidR="00847581" w:rsidRPr="006A668C" w:rsidRDefault="00361645" w:rsidP="006A668C">
      <w:pPr>
        <w:pStyle w:val="Heading2"/>
        <w:jc w:val="both"/>
        <w:rPr>
          <w:rFonts w:cs="Times New Roman"/>
        </w:rPr>
      </w:pPr>
      <w:bookmarkStart w:id="67" w:name="_Toc31532588"/>
      <w:r w:rsidRPr="006A668C">
        <w:rPr>
          <w:rFonts w:cs="Times New Roman"/>
        </w:rPr>
        <w:t>6</w:t>
      </w:r>
      <w:r w:rsidR="001168AD" w:rsidRPr="006A668C">
        <w:rPr>
          <w:rFonts w:cs="Times New Roman"/>
        </w:rPr>
        <w:t>.2.</w:t>
      </w:r>
      <w:r w:rsidR="00010348" w:rsidRPr="006A668C">
        <w:rPr>
          <w:rFonts w:cs="Times New Roman"/>
        </w:rPr>
        <w:t xml:space="preserve"> Mesh strategy assessment</w:t>
      </w:r>
      <w:bookmarkEnd w:id="67"/>
    </w:p>
    <w:p w14:paraId="7CE899D9" w14:textId="3EE42592" w:rsidR="004F67D3" w:rsidRPr="006A668C" w:rsidRDefault="00847581" w:rsidP="006A668C">
      <w:pPr>
        <w:jc w:val="both"/>
        <w:rPr>
          <w:rFonts w:cs="Times New Roman"/>
        </w:rPr>
      </w:pPr>
      <w:r w:rsidRPr="006A668C">
        <w:rPr>
          <w:rFonts w:cs="Times New Roman"/>
        </w:rPr>
        <w:t>The mesh strategy assessment is used to determine the placing and density of elements in a mesh</w:t>
      </w:r>
      <w:r w:rsidR="00006F36" w:rsidRPr="006A668C">
        <w:rPr>
          <w:rFonts w:cs="Times New Roman"/>
        </w:rPr>
        <w:t>ing order to achieve the highest level of accuracy in the time available. This is because the finer the mesh the more calculations are required to be completed therefore the longer the simulation will take to solve.</w:t>
      </w:r>
      <w:r w:rsidR="00AD2D85" w:rsidRPr="006A668C">
        <w:rPr>
          <w:rFonts w:cs="Times New Roman"/>
        </w:rPr>
        <w:t xml:space="preserve"> </w:t>
      </w:r>
    </w:p>
    <w:p w14:paraId="3D69ECDB" w14:textId="085A26C6" w:rsidR="007F3E26" w:rsidRPr="006A668C" w:rsidRDefault="00D37FEE" w:rsidP="006A668C">
      <w:pPr>
        <w:jc w:val="both"/>
        <w:rPr>
          <w:rFonts w:cs="Times New Roman"/>
        </w:rPr>
      </w:pPr>
      <w:r w:rsidRPr="006A668C">
        <w:rPr>
          <w:rFonts w:cs="Times New Roman"/>
        </w:rPr>
        <w:t xml:space="preserve">The MSA will cover both </w:t>
      </w:r>
      <w:r w:rsidR="00AD2D85" w:rsidRPr="006A668C">
        <w:rPr>
          <w:rFonts w:cs="Times New Roman"/>
        </w:rPr>
        <w:t>prism layers</w:t>
      </w:r>
      <w:r w:rsidRPr="006A668C">
        <w:rPr>
          <w:rFonts w:cs="Times New Roman"/>
        </w:rPr>
        <w:t xml:space="preserve"> and global mesh parameters</w:t>
      </w:r>
      <w:r w:rsidR="007F3E26" w:rsidRPr="006A668C">
        <w:rPr>
          <w:rFonts w:cs="Times New Roman"/>
        </w:rPr>
        <w:t>. The mesh and results brought forward from the domain independent study will become the initial run for the MSA and any further runs will aim to improve upon this.</w:t>
      </w:r>
    </w:p>
    <w:p w14:paraId="266C6674" w14:textId="2FBC4D1F" w:rsidR="00010348" w:rsidRPr="006A668C" w:rsidRDefault="006443F2" w:rsidP="006A668C">
      <w:pPr>
        <w:pStyle w:val="Heading3"/>
        <w:jc w:val="both"/>
        <w:rPr>
          <w:rFonts w:ascii="Times New Roman" w:hAnsi="Times New Roman" w:cs="Times New Roman"/>
        </w:rPr>
      </w:pPr>
      <w:bookmarkStart w:id="68" w:name="_Toc31532590"/>
      <w:r w:rsidRPr="006A668C">
        <w:rPr>
          <w:rFonts w:ascii="Times New Roman" w:hAnsi="Times New Roman" w:cs="Times New Roman"/>
          <w:noProof/>
        </w:rPr>
        <w:drawing>
          <wp:anchor distT="0" distB="0" distL="114300" distR="114300" simplePos="0" relativeHeight="251735040" behindDoc="0" locked="0" layoutInCell="1" allowOverlap="1" wp14:anchorId="048D1CC1" wp14:editId="7A22DB32">
            <wp:simplePos x="0" y="0"/>
            <wp:positionH relativeFrom="margin">
              <wp:align>center</wp:align>
            </wp:positionH>
            <wp:positionV relativeFrom="paragraph">
              <wp:posOffset>2155825</wp:posOffset>
            </wp:positionV>
            <wp:extent cx="4527550" cy="2543175"/>
            <wp:effectExtent l="0" t="0" r="6350" b="9525"/>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27550" cy="2543175"/>
                    </a:xfrm>
                    <a:prstGeom prst="rect">
                      <a:avLst/>
                    </a:prstGeom>
                    <a:noFill/>
                  </pic:spPr>
                </pic:pic>
              </a:graphicData>
            </a:graphic>
            <wp14:sizeRelH relativeFrom="margin">
              <wp14:pctWidth>0</wp14:pctWidth>
            </wp14:sizeRelH>
            <wp14:sizeRelV relativeFrom="margin">
              <wp14:pctHeight>0</wp14:pctHeight>
            </wp14:sizeRelV>
          </wp:anchor>
        </w:drawing>
      </w:r>
      <w:r w:rsidRPr="006A668C">
        <w:rPr>
          <w:rFonts w:ascii="Times New Roman" w:hAnsi="Times New Roman" w:cs="Times New Roman"/>
          <w:noProof/>
        </w:rPr>
        <mc:AlternateContent>
          <mc:Choice Requires="wps">
            <w:drawing>
              <wp:anchor distT="0" distB="0" distL="114300" distR="114300" simplePos="0" relativeHeight="251734016" behindDoc="1" locked="0" layoutInCell="1" allowOverlap="1" wp14:anchorId="374BEDA0" wp14:editId="2F382CA3">
                <wp:simplePos x="0" y="0"/>
                <wp:positionH relativeFrom="margin">
                  <wp:align>center</wp:align>
                </wp:positionH>
                <wp:positionV relativeFrom="paragraph">
                  <wp:posOffset>1946910</wp:posOffset>
                </wp:positionV>
                <wp:extent cx="7222490" cy="457200"/>
                <wp:effectExtent l="0" t="0" r="0" b="0"/>
                <wp:wrapTight wrapText="bothSides">
                  <wp:wrapPolygon edited="0">
                    <wp:start x="0" y="0"/>
                    <wp:lineTo x="0" y="20700"/>
                    <wp:lineTo x="21535" y="20700"/>
                    <wp:lineTo x="21535"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7222490" cy="457200"/>
                        </a:xfrm>
                        <a:prstGeom prst="rect">
                          <a:avLst/>
                        </a:prstGeom>
                        <a:solidFill>
                          <a:prstClr val="white"/>
                        </a:solidFill>
                        <a:ln>
                          <a:noFill/>
                        </a:ln>
                      </wps:spPr>
                      <wps:txbx>
                        <w:txbxContent>
                          <w:p w14:paraId="20F2A4E0" w14:textId="750D1C0C" w:rsidR="005C21A2" w:rsidRPr="00772D21" w:rsidRDefault="005C21A2" w:rsidP="006443F2">
                            <w:pPr>
                              <w:pStyle w:val="Caption"/>
                              <w:rPr>
                                <w:rFonts w:cs="Times New Roman"/>
                                <w:noProof/>
                              </w:rPr>
                            </w:pPr>
                            <w:r>
                              <w:t xml:space="preserve">Table </w:t>
                            </w:r>
                            <w:r>
                              <w:fldChar w:fldCharType="begin"/>
                            </w:r>
                            <w:r>
                              <w:instrText xml:space="preserve"> SEQ Table \* ARABIC </w:instrText>
                            </w:r>
                            <w:r>
                              <w:fldChar w:fldCharType="separate"/>
                            </w:r>
                            <w:r w:rsidR="002530B7">
                              <w:rPr>
                                <w:noProof/>
                              </w:rPr>
                              <w:t>2</w:t>
                            </w:r>
                            <w:r>
                              <w:fldChar w:fldCharType="end"/>
                            </w:r>
                            <w:r>
                              <w:t xml:space="preserve"> Scale factor study results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74BEDA0" id="Text Box 57" o:spid="_x0000_s1042" type="#_x0000_t202" style="position:absolute;left:0;text-align:left;margin-left:0;margin-top:153.3pt;width:568.7pt;height:36pt;z-index:-2515824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" stroked="f">
                <v:textbox inset="0,0,0,0">
                  <w:txbxContent>
                    <w:p w14:paraId="20F2A4E0" w14:textId="750D1C0C" w:rsidR="005C21A2" w:rsidRPr="00772D21" w:rsidRDefault="005C21A2" w:rsidP="006443F2">
                      <w:pPr>
                        <w:pStyle w:val="Caption"/>
                        <w:rPr>
                          <w:rFonts w:cs="Times New Roman"/>
                          <w:noProof/>
                        </w:rPr>
                      </w:pPr>
                      <w:r>
                        <w:t xml:space="preserve">Table </w:t>
                      </w:r>
                      <w:r>
                        <w:fldChar w:fldCharType="begin"/>
                      </w:r>
                      <w:r>
                        <w:instrText xml:space="preserve"> SEQ Table \* ARABIC </w:instrText>
                      </w:r>
                      <w:r>
                        <w:fldChar w:fldCharType="separate"/>
                      </w:r>
                      <w:r w:rsidR="002530B7">
                        <w:rPr>
                          <w:noProof/>
                        </w:rPr>
                        <w:t>2</w:t>
                      </w:r>
                      <w:r>
                        <w:fldChar w:fldCharType="end"/>
                      </w:r>
                      <w:r>
                        <w:t xml:space="preserve"> Scale factor study results </w:t>
                      </w:r>
                    </w:p>
                  </w:txbxContent>
                </v:textbox>
                <w10:wrap type="tight" anchorx="margin"/>
              </v:shape>
            </w:pict>
          </mc:Fallback>
        </mc:AlternateContent>
      </w:r>
      <w:r w:rsidR="00944732" w:rsidRPr="006A668C">
        <w:rPr>
          <w:rFonts w:ascii="Times New Roman" w:hAnsi="Times New Roman" w:cs="Times New Roman"/>
        </w:rPr>
        <w:drawing>
          <wp:anchor distT="0" distB="0" distL="114300" distR="114300" simplePos="0" relativeHeight="251726848" behindDoc="1" locked="0" layoutInCell="1" allowOverlap="1" wp14:anchorId="4A8FED85" wp14:editId="79658406">
            <wp:simplePos x="0" y="0"/>
            <wp:positionH relativeFrom="margin">
              <wp:align>center</wp:align>
            </wp:positionH>
            <wp:positionV relativeFrom="paragraph">
              <wp:posOffset>185420</wp:posOffset>
            </wp:positionV>
            <wp:extent cx="7222490" cy="1741805"/>
            <wp:effectExtent l="0" t="0" r="0" b="0"/>
            <wp:wrapTight wrapText="bothSides">
              <wp:wrapPolygon edited="0">
                <wp:start x="0" y="0"/>
                <wp:lineTo x="0" y="2599"/>
                <wp:lineTo x="1253" y="3780"/>
                <wp:lineTo x="0" y="4489"/>
                <wp:lineTo x="0" y="7323"/>
                <wp:lineTo x="1709" y="7560"/>
                <wp:lineTo x="0" y="9213"/>
                <wp:lineTo x="0" y="9686"/>
                <wp:lineTo x="1709" y="11339"/>
                <wp:lineTo x="0" y="11576"/>
                <wp:lineTo x="0" y="14174"/>
                <wp:lineTo x="1253" y="15119"/>
                <wp:lineTo x="0" y="16064"/>
                <wp:lineTo x="0" y="18899"/>
                <wp:lineTo x="1709" y="18899"/>
                <wp:lineTo x="0" y="20789"/>
                <wp:lineTo x="0" y="21261"/>
                <wp:lineTo x="21535" y="21261"/>
                <wp:lineTo x="21535"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222490" cy="1741805"/>
                    </a:xfrm>
                    <a:prstGeom prst="rect">
                      <a:avLst/>
                    </a:prstGeom>
                    <a:noFill/>
                    <a:ln>
                      <a:noFill/>
                    </a:ln>
                  </pic:spPr>
                </pic:pic>
              </a:graphicData>
            </a:graphic>
            <wp14:sizeRelH relativeFrom="margin">
              <wp14:pctWidth>0</wp14:pctWidth>
            </wp14:sizeRelH>
          </wp:anchor>
        </w:drawing>
      </w:r>
      <w:r w:rsidR="00944732" w:rsidRPr="006A668C">
        <w:rPr>
          <w:rFonts w:ascii="Times New Roman" w:hAnsi="Times New Roman" w:cs="Times New Roman"/>
        </w:rPr>
        <w:t xml:space="preserve"> </w:t>
      </w:r>
      <w:r w:rsidR="00361645" w:rsidRPr="006A668C">
        <w:rPr>
          <w:rFonts w:ascii="Times New Roman" w:hAnsi="Times New Roman" w:cs="Times New Roman"/>
        </w:rPr>
        <w:t>6</w:t>
      </w:r>
      <w:r w:rsidR="00B44A6B" w:rsidRPr="006A668C">
        <w:rPr>
          <w:rFonts w:ascii="Times New Roman" w:hAnsi="Times New Roman" w:cs="Times New Roman"/>
        </w:rPr>
        <w:t>.2.2. Scale factor study</w:t>
      </w:r>
      <w:bookmarkEnd w:id="68"/>
    </w:p>
    <w:p w14:paraId="2D812B97" w14:textId="601E1898" w:rsidR="00613F64" w:rsidRPr="006A668C" w:rsidRDefault="006443F2" w:rsidP="006A668C">
      <w:pPr>
        <w:jc w:val="both"/>
        <w:rPr>
          <w:rFonts w:cs="Times New Roman"/>
        </w:rPr>
      </w:pPr>
      <w:r w:rsidRPr="006A668C">
        <w:rPr>
          <w:rFonts w:cs="Times New Roman"/>
          <w:noProof/>
        </w:rPr>
        <mc:AlternateContent>
          <mc:Choice Requires="wps">
            <w:drawing>
              <wp:anchor distT="0" distB="0" distL="114300" distR="114300" simplePos="0" relativeHeight="251737088" behindDoc="1" locked="0" layoutInCell="1" allowOverlap="1" wp14:anchorId="6EDBF20B" wp14:editId="7DA27BBF">
                <wp:simplePos x="0" y="0"/>
                <wp:positionH relativeFrom="margin">
                  <wp:align>center</wp:align>
                </wp:positionH>
                <wp:positionV relativeFrom="paragraph">
                  <wp:posOffset>4441190</wp:posOffset>
                </wp:positionV>
                <wp:extent cx="4527550" cy="635"/>
                <wp:effectExtent l="0" t="0" r="6350" b="8890"/>
                <wp:wrapTight wrapText="bothSides">
                  <wp:wrapPolygon edited="0">
                    <wp:start x="0" y="0"/>
                    <wp:lineTo x="0" y="21110"/>
                    <wp:lineTo x="21539" y="21110"/>
                    <wp:lineTo x="21539" y="0"/>
                    <wp:lineTo x="0" y="0"/>
                  </wp:wrapPolygon>
                </wp:wrapTight>
                <wp:docPr id="58" name="Text Box 58"/>
                <wp:cNvGraphicFramePr/>
                <a:graphic xmlns:a="http://schemas.openxmlformats.org/drawingml/2006/main">
                  <a:graphicData uri="http://schemas.microsoft.com/office/word/2010/wordprocessingShape">
                    <wps:wsp>
                      <wps:cNvSpPr txBox="1"/>
                      <wps:spPr>
                        <a:xfrm>
                          <a:off x="0" y="0"/>
                          <a:ext cx="4527550" cy="635"/>
                        </a:xfrm>
                        <a:prstGeom prst="rect">
                          <a:avLst/>
                        </a:prstGeom>
                        <a:solidFill>
                          <a:prstClr val="white"/>
                        </a:solidFill>
                        <a:ln>
                          <a:noFill/>
                        </a:ln>
                      </wps:spPr>
                      <wps:txbx>
                        <w:txbxContent>
                          <w:p w14:paraId="50237901" w14:textId="0C7812D0" w:rsidR="005C21A2" w:rsidRPr="00B93359" w:rsidRDefault="005C21A2" w:rsidP="006443F2">
                            <w:pPr>
                              <w:pStyle w:val="Caption"/>
                              <w:rPr>
                                <w:rFonts w:cs="Times New Roman"/>
                                <w:noProof/>
                              </w:rPr>
                            </w:pPr>
                            <w:bookmarkStart w:id="69" w:name="_Toc31609660"/>
                            <w:r>
                              <w:t>Figure 1</w:t>
                            </w:r>
                            <w:r>
                              <w:fldChar w:fldCharType="begin"/>
                            </w:r>
                            <w:r>
                              <w:instrText xml:space="preserve"> SEQ Figure \* ARABIC </w:instrText>
                            </w:r>
                            <w:r>
                              <w:fldChar w:fldCharType="separate"/>
                            </w:r>
                            <w:r w:rsidR="00414B63">
                              <w:rPr>
                                <w:noProof/>
                              </w:rPr>
                              <w:t>8</w:t>
                            </w:r>
                            <w:r>
                              <w:fldChar w:fldCharType="end"/>
                            </w:r>
                            <w:r>
                              <w:t xml:space="preserve"> </w:t>
                            </w:r>
                            <w:r w:rsidRPr="006443F2">
                              <w:t xml:space="preserve">Graph of the varying lift values per run of the </w:t>
                            </w:r>
                            <w:r>
                              <w:t>scale factor</w:t>
                            </w:r>
                            <w:r w:rsidRPr="006443F2">
                              <w:t xml:space="preserve"> study in comparison with the optimal Coefficient of lift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DBF20B" id="Text Box 58" o:spid="_x0000_s1043" type="#_x0000_t202" style="position:absolute;left:0;text-align:left;margin-left:0;margin-top:349.7pt;width:356.5pt;height:.05pt;z-index:-2515793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" stroked="f">
                <v:textbox style="mso-fit-shape-to-text:t" inset="0,0,0,0">
                  <w:txbxContent>
                    <w:p w14:paraId="50237901" w14:textId="0C7812D0" w:rsidR="005C21A2" w:rsidRPr="00B93359" w:rsidRDefault="005C21A2" w:rsidP="006443F2">
                      <w:pPr>
                        <w:pStyle w:val="Caption"/>
                        <w:rPr>
                          <w:rFonts w:cs="Times New Roman"/>
                          <w:noProof/>
                        </w:rPr>
                      </w:pPr>
                      <w:bookmarkStart w:id="70" w:name="_Toc31609660"/>
                      <w:r>
                        <w:t>Figure 1</w:t>
                      </w:r>
                      <w:r>
                        <w:fldChar w:fldCharType="begin"/>
                      </w:r>
                      <w:r>
                        <w:instrText xml:space="preserve"> SEQ Figure \* ARABIC </w:instrText>
                      </w:r>
                      <w:r>
                        <w:fldChar w:fldCharType="separate"/>
                      </w:r>
                      <w:r w:rsidR="00414B63">
                        <w:rPr>
                          <w:noProof/>
                        </w:rPr>
                        <w:t>8</w:t>
                      </w:r>
                      <w:r>
                        <w:fldChar w:fldCharType="end"/>
                      </w:r>
                      <w:r>
                        <w:t xml:space="preserve"> </w:t>
                      </w:r>
                      <w:r w:rsidRPr="006443F2">
                        <w:t xml:space="preserve">Graph of the varying lift values per run of the </w:t>
                      </w:r>
                      <w:r>
                        <w:t>scale factor</w:t>
                      </w:r>
                      <w:r w:rsidRPr="006443F2">
                        <w:t xml:space="preserve"> study in comparison with the optimal Coefficient of lift</w:t>
                      </w:r>
                      <w:bookmarkEnd w:id="70"/>
                    </w:p>
                  </w:txbxContent>
                </v:textbox>
                <w10:wrap type="tight" anchorx="margin"/>
              </v:shape>
            </w:pict>
          </mc:Fallback>
        </mc:AlternateContent>
      </w:r>
    </w:p>
    <w:p w14:paraId="4CA105F6" w14:textId="29C4ACC6" w:rsidR="00944732" w:rsidRPr="006A668C" w:rsidRDefault="00944732" w:rsidP="006A668C">
      <w:pPr>
        <w:jc w:val="both"/>
        <w:rPr>
          <w:rFonts w:cs="Times New Roman"/>
        </w:rPr>
      </w:pPr>
    </w:p>
    <w:p w14:paraId="11CA6878" w14:textId="40AB497C" w:rsidR="006E160E" w:rsidRPr="006A668C" w:rsidRDefault="006443F2" w:rsidP="006A668C">
      <w:pPr>
        <w:jc w:val="both"/>
        <w:rPr>
          <w:rFonts w:cs="Times New Roman"/>
        </w:rPr>
      </w:pPr>
      <w:r w:rsidRPr="006A668C">
        <w:rPr>
          <w:rFonts w:cs="Times New Roman"/>
          <w:noProof/>
        </w:rPr>
        <mc:AlternateContent>
          <mc:Choice Requires="wps">
            <w:drawing>
              <wp:anchor distT="0" distB="0" distL="114300" distR="114300" simplePos="0" relativeHeight="251739136" behindDoc="0" locked="0" layoutInCell="1" allowOverlap="1" wp14:anchorId="36830CB6" wp14:editId="115973D1">
                <wp:simplePos x="0" y="0"/>
                <wp:positionH relativeFrom="column">
                  <wp:posOffset>656590</wp:posOffset>
                </wp:positionH>
                <wp:positionV relativeFrom="paragraph">
                  <wp:posOffset>2424430</wp:posOffset>
                </wp:positionV>
                <wp:extent cx="4173855" cy="635"/>
                <wp:effectExtent l="0" t="0" r="0" b="0"/>
                <wp:wrapTopAndBottom/>
                <wp:docPr id="59" name="Text Box 59"/>
                <wp:cNvGraphicFramePr/>
                <a:graphic xmlns:a="http://schemas.openxmlformats.org/drawingml/2006/main">
                  <a:graphicData uri="http://schemas.microsoft.com/office/word/2010/wordprocessingShape">
                    <wps:wsp>
                      <wps:cNvSpPr txBox="1"/>
                      <wps:spPr>
                        <a:xfrm>
                          <a:off x="0" y="0"/>
                          <a:ext cx="4173855" cy="635"/>
                        </a:xfrm>
                        <a:prstGeom prst="rect">
                          <a:avLst/>
                        </a:prstGeom>
                        <a:solidFill>
                          <a:prstClr val="white"/>
                        </a:solidFill>
                        <a:ln>
                          <a:noFill/>
                        </a:ln>
                      </wps:spPr>
                      <wps:txbx>
                        <w:txbxContent>
                          <w:p w14:paraId="0276FDA9" w14:textId="41295189" w:rsidR="005C21A2" w:rsidRPr="006443F2" w:rsidRDefault="005C21A2" w:rsidP="006443F2">
                            <w:pPr>
                              <w:pStyle w:val="Caption"/>
                              <w:rPr>
                                <w:noProof/>
                              </w:rPr>
                            </w:pPr>
                            <w:bookmarkStart w:id="71" w:name="_Toc31609661"/>
                            <w:r>
                              <w:t>Figure 1</w:t>
                            </w:r>
                            <w:r>
                              <w:fldChar w:fldCharType="begin"/>
                            </w:r>
                            <w:r>
                              <w:instrText xml:space="preserve"> SEQ Figure \* ARABIC </w:instrText>
                            </w:r>
                            <w:r>
                              <w:fldChar w:fldCharType="separate"/>
                            </w:r>
                            <w:r w:rsidR="00414B63">
                              <w:rPr>
                                <w:noProof/>
                              </w:rPr>
                              <w:t>9</w:t>
                            </w:r>
                            <w:r>
                              <w:fldChar w:fldCharType="end"/>
                            </w:r>
                            <w:r>
                              <w:t xml:space="preserve"> </w:t>
                            </w:r>
                            <w:r w:rsidRPr="00477868">
                              <w:t xml:space="preserve">Graph of the varying </w:t>
                            </w:r>
                            <w:r>
                              <w:t>drag</w:t>
                            </w:r>
                            <w:r w:rsidRPr="00477868">
                              <w:t xml:space="preserve"> values per run of the </w:t>
                            </w:r>
                            <w:r>
                              <w:t xml:space="preserve">scale </w:t>
                            </w:r>
                            <w:proofErr w:type="gramStart"/>
                            <w:r>
                              <w:t xml:space="preserve">factor </w:t>
                            </w:r>
                            <w:r w:rsidRPr="00477868">
                              <w:t xml:space="preserve"> study</w:t>
                            </w:r>
                            <w:proofErr w:type="gramEnd"/>
                            <w:r w:rsidRPr="00477868">
                              <w:t xml:space="preserve"> in comparison with the optimal Coefficient of </w:t>
                            </w:r>
                            <w:r>
                              <w:t>drag</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830CB6" id="Text Box 59" o:spid="_x0000_s1044" type="#_x0000_t202" style="position:absolute;left:0;text-align:left;margin-left:51.7pt;margin-top:190.9pt;width:328.6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" stroked="f">
                <v:textbox style="mso-fit-shape-to-text:t" inset="0,0,0,0">
                  <w:txbxContent>
                    <w:p w14:paraId="0276FDA9" w14:textId="41295189" w:rsidR="005C21A2" w:rsidRPr="006443F2" w:rsidRDefault="005C21A2" w:rsidP="006443F2">
                      <w:pPr>
                        <w:pStyle w:val="Caption"/>
                        <w:rPr>
                          <w:noProof/>
                        </w:rPr>
                      </w:pPr>
                      <w:bookmarkStart w:id="72" w:name="_Toc31609661"/>
                      <w:r>
                        <w:t>Figure 1</w:t>
                      </w:r>
                      <w:r>
                        <w:fldChar w:fldCharType="begin"/>
                      </w:r>
                      <w:r>
                        <w:instrText xml:space="preserve"> SEQ Figure \* ARABIC </w:instrText>
                      </w:r>
                      <w:r>
                        <w:fldChar w:fldCharType="separate"/>
                      </w:r>
                      <w:r w:rsidR="00414B63">
                        <w:rPr>
                          <w:noProof/>
                        </w:rPr>
                        <w:t>9</w:t>
                      </w:r>
                      <w:r>
                        <w:fldChar w:fldCharType="end"/>
                      </w:r>
                      <w:r>
                        <w:t xml:space="preserve"> </w:t>
                      </w:r>
                      <w:r w:rsidRPr="00477868">
                        <w:t xml:space="preserve">Graph of the varying </w:t>
                      </w:r>
                      <w:r>
                        <w:t>drag</w:t>
                      </w:r>
                      <w:r w:rsidRPr="00477868">
                        <w:t xml:space="preserve"> values per run of the </w:t>
                      </w:r>
                      <w:r>
                        <w:t xml:space="preserve">scale </w:t>
                      </w:r>
                      <w:proofErr w:type="gramStart"/>
                      <w:r>
                        <w:t xml:space="preserve">factor </w:t>
                      </w:r>
                      <w:r w:rsidRPr="00477868">
                        <w:t xml:space="preserve"> study</w:t>
                      </w:r>
                      <w:proofErr w:type="gramEnd"/>
                      <w:r w:rsidRPr="00477868">
                        <w:t xml:space="preserve"> in comparison with the optimal Coefficient of </w:t>
                      </w:r>
                      <w:r>
                        <w:t>drag</w:t>
                      </w:r>
                      <w:bookmarkEnd w:id="72"/>
                    </w:p>
                  </w:txbxContent>
                </v:textbox>
                <w10:wrap type="topAndBottom"/>
              </v:shape>
            </w:pict>
          </mc:Fallback>
        </mc:AlternateContent>
      </w:r>
      <w:r w:rsidR="00514FC6" w:rsidRPr="006A668C">
        <w:rPr>
          <w:rFonts w:cs="Times New Roman"/>
          <w:noProof/>
        </w:rPr>
        <w:drawing>
          <wp:anchor distT="0" distB="0" distL="114300" distR="114300" simplePos="0" relativeHeight="251731968" behindDoc="0" locked="0" layoutInCell="1" allowOverlap="1" wp14:anchorId="3F6A6F5B" wp14:editId="55014FC3">
            <wp:simplePos x="0" y="0"/>
            <wp:positionH relativeFrom="margin">
              <wp:align>center</wp:align>
            </wp:positionH>
            <wp:positionV relativeFrom="paragraph">
              <wp:posOffset>454</wp:posOffset>
            </wp:positionV>
            <wp:extent cx="4174127" cy="2367280"/>
            <wp:effectExtent l="0" t="0" r="0"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74127" cy="2367280"/>
                    </a:xfrm>
                    <a:prstGeom prst="rect">
                      <a:avLst/>
                    </a:prstGeom>
                    <a:noFill/>
                  </pic:spPr>
                </pic:pic>
              </a:graphicData>
            </a:graphic>
            <wp14:sizeRelH relativeFrom="margin">
              <wp14:pctWidth>0</wp14:pctWidth>
            </wp14:sizeRelH>
          </wp:anchor>
        </w:drawing>
      </w:r>
      <w:r w:rsidR="000417C7" w:rsidRPr="006A668C">
        <w:rPr>
          <w:rFonts w:cs="Times New Roman"/>
        </w:rPr>
        <w:t xml:space="preserve"> </w:t>
      </w:r>
      <w:r w:rsidR="00F223EF" w:rsidRPr="006A668C">
        <w:rPr>
          <w:rFonts w:cs="Times New Roman"/>
        </w:rPr>
        <w:t xml:space="preserve"> The scale factor assessment aims to assess </w:t>
      </w:r>
      <w:r w:rsidR="000B183E" w:rsidRPr="006A668C">
        <w:rPr>
          <w:rFonts w:cs="Times New Roman"/>
        </w:rPr>
        <w:t xml:space="preserve">the </w:t>
      </w:r>
      <w:proofErr w:type="spellStart"/>
      <w:r w:rsidR="000B183E" w:rsidRPr="006A668C">
        <w:rPr>
          <w:rFonts w:cs="Times New Roman"/>
        </w:rPr>
        <w:t>affect</w:t>
      </w:r>
      <w:proofErr w:type="spellEnd"/>
      <w:r w:rsidR="000B183E" w:rsidRPr="006A668C">
        <w:rPr>
          <w:rFonts w:cs="Times New Roman"/>
        </w:rPr>
        <w:t xml:space="preserve"> of scaling the </w:t>
      </w:r>
      <w:r w:rsidR="00FB4FAB" w:rsidRPr="006A668C">
        <w:rPr>
          <w:rFonts w:cs="Times New Roman"/>
        </w:rPr>
        <w:t>entire mesh</w:t>
      </w:r>
      <w:r w:rsidR="006E160E" w:rsidRPr="006A668C">
        <w:rPr>
          <w:rFonts w:cs="Times New Roman"/>
        </w:rPr>
        <w:t xml:space="preserve"> on the coefficient of lift and drag</w:t>
      </w:r>
      <w:r w:rsidR="002A18C1" w:rsidRPr="006A668C">
        <w:rPr>
          <w:rFonts w:cs="Times New Roman"/>
        </w:rPr>
        <w:t xml:space="preserve">. The scale factor study began by increasing the scale factor to two and a </w:t>
      </w:r>
      <w:proofErr w:type="gramStart"/>
      <w:r w:rsidR="002A18C1" w:rsidRPr="006A668C">
        <w:rPr>
          <w:rFonts w:cs="Times New Roman"/>
        </w:rPr>
        <w:t>half  and</w:t>
      </w:r>
      <w:proofErr w:type="gramEnd"/>
      <w:r w:rsidR="002A18C1" w:rsidRPr="006A668C">
        <w:rPr>
          <w:rFonts w:cs="Times New Roman"/>
        </w:rPr>
        <w:t xml:space="preserve"> decreased initially by </w:t>
      </w:r>
      <w:r w:rsidR="00C44D7C" w:rsidRPr="006A668C">
        <w:rPr>
          <w:rFonts w:cs="Times New Roman"/>
        </w:rPr>
        <w:t xml:space="preserve"> 0.5  per run, each run was scaled from the original to ensure that each scale factor was creating the intended mesh. </w:t>
      </w:r>
      <w:r w:rsidR="00D93604" w:rsidRPr="006A668C">
        <w:rPr>
          <w:rFonts w:cs="Times New Roman"/>
        </w:rPr>
        <w:t xml:space="preserve">From previous runs it was discovered that the optimum factor </w:t>
      </w:r>
      <w:r w:rsidR="00524984" w:rsidRPr="006A668C">
        <w:rPr>
          <w:rFonts w:cs="Times New Roman"/>
        </w:rPr>
        <w:t xml:space="preserve">was between 0.5 and 1 therefore as in the domain study the range was split into sections </w:t>
      </w:r>
      <w:r w:rsidR="00AB332A" w:rsidRPr="006A668C">
        <w:rPr>
          <w:rFonts w:cs="Times New Roman"/>
        </w:rPr>
        <w:t>until the optimum scale factor was found.</w:t>
      </w:r>
    </w:p>
    <w:p w14:paraId="6621F374" w14:textId="1ADAA767" w:rsidR="00AB332A" w:rsidRPr="006A668C" w:rsidRDefault="00AB332A" w:rsidP="006A668C">
      <w:pPr>
        <w:jc w:val="both"/>
        <w:rPr>
          <w:rFonts w:cs="Times New Roman"/>
        </w:rPr>
      </w:pPr>
      <w:r w:rsidRPr="006A668C">
        <w:rPr>
          <w:rFonts w:cs="Times New Roman"/>
        </w:rPr>
        <w:t>As the scale factor increases the number of elements also increases. this increase raises the accuracy of the simulation however as explained previously this will eventually cause a decrease in accuracy</w:t>
      </w:r>
      <w:sdt>
        <w:sdtPr>
          <w:rPr>
            <w:rFonts w:cs="Times New Roman"/>
          </w:rPr>
          <w:id w:val="334890571"/>
          <w:citation/>
        </w:sdtPr>
        <w:sdtContent>
          <w:r w:rsidR="001813B8" w:rsidRPr="006A668C">
            <w:rPr>
              <w:rFonts w:cs="Times New Roman"/>
            </w:rPr>
            <w:fldChar w:fldCharType="begin"/>
          </w:r>
          <w:r w:rsidR="001813B8" w:rsidRPr="006A668C">
            <w:rPr>
              <w:rFonts w:cs="Times New Roman"/>
            </w:rPr>
            <w:instrText xml:space="preserve"> CITATION Jir15 \l 2057 </w:instrText>
          </w:r>
          <w:r w:rsidR="001813B8" w:rsidRPr="006A668C">
            <w:rPr>
              <w:rFonts w:cs="Times New Roman"/>
            </w:rPr>
            <w:fldChar w:fldCharType="separate"/>
          </w:r>
          <w:r w:rsidR="00112C71" w:rsidRPr="006A668C">
            <w:rPr>
              <w:rFonts w:cs="Times New Roman"/>
              <w:noProof/>
            </w:rPr>
            <w:t xml:space="preserve"> (Blazek, 2015)</w:t>
          </w:r>
          <w:r w:rsidR="001813B8" w:rsidRPr="006A668C">
            <w:rPr>
              <w:rFonts w:cs="Times New Roman"/>
            </w:rPr>
            <w:fldChar w:fldCharType="end"/>
          </w:r>
        </w:sdtContent>
      </w:sdt>
      <w:r w:rsidR="001813B8" w:rsidRPr="006A668C">
        <w:rPr>
          <w:rFonts w:cs="Times New Roman"/>
        </w:rPr>
        <w:t>.</w:t>
      </w:r>
      <w:r w:rsidRPr="006A668C">
        <w:rPr>
          <w:rFonts w:cs="Times New Roman"/>
        </w:rPr>
        <w:t xml:space="preserve"> The increased element count also </w:t>
      </w:r>
      <w:r w:rsidR="00D81CF7" w:rsidRPr="006A668C">
        <w:rPr>
          <w:rFonts w:cs="Times New Roman"/>
        </w:rPr>
        <w:t>increases the computational time required to solve the simulation this can be a limiting factor in certain applications</w:t>
      </w:r>
      <w:r w:rsidR="00F0652E" w:rsidRPr="006A668C">
        <w:rPr>
          <w:rFonts w:cs="Times New Roman"/>
        </w:rPr>
        <w:t xml:space="preserve"> such as motorsport</w:t>
      </w:r>
      <w:r w:rsidR="00D81CF7" w:rsidRPr="006A668C">
        <w:rPr>
          <w:rFonts w:cs="Times New Roman"/>
        </w:rPr>
        <w:t xml:space="preserve"> </w:t>
      </w:r>
      <w:r w:rsidR="00F0652E" w:rsidRPr="006A668C">
        <w:rPr>
          <w:rFonts w:cs="Times New Roman"/>
        </w:rPr>
        <w:t xml:space="preserve">where developments need to be </w:t>
      </w:r>
      <w:r w:rsidR="001813B8" w:rsidRPr="006A668C">
        <w:rPr>
          <w:rFonts w:cs="Times New Roman"/>
        </w:rPr>
        <w:t>made quickly.</w:t>
      </w:r>
    </w:p>
    <w:p w14:paraId="6819E67E" w14:textId="2C0FB3C2" w:rsidR="00BA54D1" w:rsidRPr="006A668C" w:rsidRDefault="00AF3DC5" w:rsidP="006A668C">
      <w:pPr>
        <w:pStyle w:val="Heading4"/>
        <w:jc w:val="both"/>
        <w:rPr>
          <w:rFonts w:ascii="Times New Roman" w:hAnsi="Times New Roman" w:cs="Times New Roman"/>
        </w:rPr>
      </w:pPr>
      <w:r w:rsidRPr="006A668C">
        <w:rPr>
          <w:rFonts w:ascii="Times New Roman" w:hAnsi="Times New Roman" w:cs="Times New Roman"/>
          <w:noProof/>
        </w:rPr>
        <w:drawing>
          <wp:anchor distT="0" distB="0" distL="114300" distR="114300" simplePos="0" relativeHeight="251740160" behindDoc="1" locked="0" layoutInCell="1" allowOverlap="1" wp14:anchorId="08F28160" wp14:editId="62F97855">
            <wp:simplePos x="0" y="0"/>
            <wp:positionH relativeFrom="margin">
              <wp:align>left</wp:align>
            </wp:positionH>
            <wp:positionV relativeFrom="paragraph">
              <wp:posOffset>228600</wp:posOffset>
            </wp:positionV>
            <wp:extent cx="2662555" cy="1714500"/>
            <wp:effectExtent l="0" t="0" r="4445" b="0"/>
            <wp:wrapTight wrapText="bothSides">
              <wp:wrapPolygon edited="0">
                <wp:start x="0" y="0"/>
                <wp:lineTo x="0" y="21360"/>
                <wp:lineTo x="21482" y="21360"/>
                <wp:lineTo x="21482"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70939" cy="1719519"/>
                    </a:xfrm>
                    <a:prstGeom prst="rect">
                      <a:avLst/>
                    </a:prstGeom>
                  </pic:spPr>
                </pic:pic>
              </a:graphicData>
            </a:graphic>
            <wp14:sizeRelH relativeFrom="margin">
              <wp14:pctWidth>0</wp14:pctWidth>
            </wp14:sizeRelH>
            <wp14:sizeRelV relativeFrom="margin">
              <wp14:pctHeight>0</wp14:pctHeight>
            </wp14:sizeRelV>
          </wp:anchor>
        </w:drawing>
      </w:r>
      <w:r w:rsidR="00BA54D1" w:rsidRPr="006A668C">
        <w:rPr>
          <w:rFonts w:ascii="Times New Roman" w:hAnsi="Times New Roman" w:cs="Times New Roman"/>
        </w:rPr>
        <w:t>6.2.2.1. Best run</w:t>
      </w:r>
    </w:p>
    <w:p w14:paraId="36F02F3E" w14:textId="577D4CF1" w:rsidR="00004EAB" w:rsidRPr="006A668C" w:rsidRDefault="002276C7" w:rsidP="006A668C">
      <w:pPr>
        <w:keepNext/>
        <w:jc w:val="both"/>
        <w:rPr>
          <w:rFonts w:cs="Times New Roman"/>
        </w:rPr>
      </w:pPr>
      <w:r w:rsidRPr="006A668C">
        <w:rPr>
          <w:rFonts w:cs="Times New Roman"/>
          <w:noProof/>
        </w:rPr>
        <mc:AlternateContent>
          <mc:Choice Requires="wps">
            <w:drawing>
              <wp:anchor distT="45720" distB="45720" distL="114300" distR="114300" simplePos="0" relativeHeight="251744256" behindDoc="1" locked="0" layoutInCell="1" allowOverlap="1" wp14:anchorId="64FB6387" wp14:editId="384B4D9D">
                <wp:simplePos x="0" y="0"/>
                <wp:positionH relativeFrom="column">
                  <wp:posOffset>2771775</wp:posOffset>
                </wp:positionH>
                <wp:positionV relativeFrom="paragraph">
                  <wp:posOffset>1828800</wp:posOffset>
                </wp:positionV>
                <wp:extent cx="2352675" cy="4762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476250"/>
                        </a:xfrm>
                        <a:prstGeom prst="rect">
                          <a:avLst/>
                        </a:prstGeom>
                        <a:solidFill>
                          <a:srgbClr val="FFFFFF"/>
                        </a:solidFill>
                        <a:ln w="9525">
                          <a:noFill/>
                          <a:miter lim="800000"/>
                          <a:headEnd/>
                          <a:tailEnd/>
                        </a:ln>
                      </wps:spPr>
                      <wps:txbx>
                        <w:txbxContent>
                          <w:p w14:paraId="1DEB50D0" w14:textId="7EBAE6E4" w:rsidR="005C21A2" w:rsidRDefault="005C21A2" w:rsidP="002276C7">
                            <w:pPr>
                              <w:pStyle w:val="Caption"/>
                            </w:pPr>
                            <w:r>
                              <w:t>Figure 21 Symmetry plane velocity contour for scale factor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FB6387" id="_x0000_s1045" type="#_x0000_t202" style="position:absolute;left:0;text-align:left;margin-left:218.25pt;margin-top:2in;width:185.25pt;height:37.5pt;z-index:-251572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" stroked="f">
                <v:textbox>
                  <w:txbxContent>
                    <w:p w14:paraId="1DEB50D0" w14:textId="7EBAE6E4" w:rsidR="005C21A2" w:rsidRDefault="005C21A2" w:rsidP="002276C7">
                      <w:pPr>
                        <w:pStyle w:val="Caption"/>
                      </w:pPr>
                      <w:r>
                        <w:t>Figure 21 Symmetry plane velocity contour for scale factor study</w:t>
                      </w:r>
                    </w:p>
                  </w:txbxContent>
                </v:textbox>
                <w10:wrap type="square"/>
              </v:shape>
            </w:pict>
          </mc:Fallback>
        </mc:AlternateContent>
      </w:r>
      <w:r w:rsidR="00AF3DC5" w:rsidRPr="006A668C">
        <w:rPr>
          <w:rFonts w:cs="Times New Roman"/>
          <w:noProof/>
        </w:rPr>
        <w:drawing>
          <wp:inline distT="0" distB="0" distL="0" distR="0" wp14:anchorId="2E2F1CF5" wp14:editId="693F50D7">
            <wp:extent cx="2453005" cy="1657350"/>
            <wp:effectExtent l="0" t="0" r="444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53005" cy="1657350"/>
                    </a:xfrm>
                    <a:prstGeom prst="rect">
                      <a:avLst/>
                    </a:prstGeom>
                  </pic:spPr>
                </pic:pic>
              </a:graphicData>
            </a:graphic>
          </wp:inline>
        </w:drawing>
      </w:r>
      <w:r w:rsidR="00C56407" w:rsidRPr="006A668C">
        <w:rPr>
          <w:rFonts w:cs="Times New Roman"/>
          <w:noProof/>
        </w:rPr>
        <mc:AlternateContent>
          <mc:Choice Requires="wps">
            <w:drawing>
              <wp:anchor distT="0" distB="0" distL="114300" distR="114300" simplePos="0" relativeHeight="251742208" behindDoc="1" locked="0" layoutInCell="1" allowOverlap="1" wp14:anchorId="645617DB" wp14:editId="48CF798A">
                <wp:simplePos x="0" y="0"/>
                <wp:positionH relativeFrom="column">
                  <wp:posOffset>0</wp:posOffset>
                </wp:positionH>
                <wp:positionV relativeFrom="paragraph">
                  <wp:posOffset>1761490</wp:posOffset>
                </wp:positionV>
                <wp:extent cx="2514600" cy="635"/>
                <wp:effectExtent l="0" t="0" r="0" b="0"/>
                <wp:wrapTight wrapText="bothSides">
                  <wp:wrapPolygon edited="0">
                    <wp:start x="0" y="0"/>
                    <wp:lineTo x="0" y="21600"/>
                    <wp:lineTo x="21600" y="21600"/>
                    <wp:lineTo x="21600" y="0"/>
                  </wp:wrapPolygon>
                </wp:wrapTight>
                <wp:docPr id="60" name="Text Box 60"/>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80DE591" w14:textId="6B8949D8" w:rsidR="005C21A2" w:rsidRPr="00B86C55" w:rsidRDefault="005C21A2" w:rsidP="00C56407">
                            <w:pPr>
                              <w:pStyle w:val="Caption"/>
                              <w:rPr>
                                <w:noProof/>
                              </w:rPr>
                            </w:pPr>
                            <w:bookmarkStart w:id="73" w:name="_Toc31609662"/>
                            <w:r>
                              <w:t xml:space="preserve">Figure </w:t>
                            </w:r>
                            <w:r>
                              <w:fldChar w:fldCharType="begin"/>
                            </w:r>
                            <w:r>
                              <w:instrText xml:space="preserve"> SEQ Figure \* ARABIC </w:instrText>
                            </w:r>
                            <w:r>
                              <w:fldChar w:fldCharType="separate"/>
                            </w:r>
                            <w:r w:rsidR="00414B63">
                              <w:rPr>
                                <w:noProof/>
                              </w:rPr>
                              <w:t>10</w:t>
                            </w:r>
                            <w:r>
                              <w:fldChar w:fldCharType="end"/>
                            </w:r>
                            <w:r>
                              <w:t xml:space="preserve"> Streamlines and vortex core region</w:t>
                            </w:r>
                            <w:bookmarkEnd w:id="7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5617DB" id="Text Box 60" o:spid="_x0000_s1046" type="#_x0000_t202" style="position:absolute;left:0;text-align:left;margin-left:0;margin-top:138.7pt;width:198pt;height:.0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" stroked="f">
                <v:textbox style="mso-fit-shape-to-text:t" inset="0,0,0,0">
                  <w:txbxContent>
                    <w:p w14:paraId="580DE591" w14:textId="6B8949D8" w:rsidR="005C21A2" w:rsidRPr="00B86C55" w:rsidRDefault="005C21A2" w:rsidP="00C56407">
                      <w:pPr>
                        <w:pStyle w:val="Caption"/>
                        <w:rPr>
                          <w:noProof/>
                        </w:rPr>
                      </w:pPr>
                      <w:bookmarkStart w:id="74" w:name="_Toc31609662"/>
                      <w:r>
                        <w:t xml:space="preserve">Figure </w:t>
                      </w:r>
                      <w:r>
                        <w:fldChar w:fldCharType="begin"/>
                      </w:r>
                      <w:r>
                        <w:instrText xml:space="preserve"> SEQ Figure \* ARABIC </w:instrText>
                      </w:r>
                      <w:r>
                        <w:fldChar w:fldCharType="separate"/>
                      </w:r>
                      <w:r w:rsidR="00414B63">
                        <w:rPr>
                          <w:noProof/>
                        </w:rPr>
                        <w:t>10</w:t>
                      </w:r>
                      <w:r>
                        <w:fldChar w:fldCharType="end"/>
                      </w:r>
                      <w:r>
                        <w:t xml:space="preserve"> Streamlines and vortex core region</w:t>
                      </w:r>
                      <w:bookmarkEnd w:id="74"/>
                      <w:r>
                        <w:t xml:space="preserve"> </w:t>
                      </w:r>
                    </w:p>
                  </w:txbxContent>
                </v:textbox>
                <w10:wrap type="tight"/>
              </v:shape>
            </w:pict>
          </mc:Fallback>
        </mc:AlternateContent>
      </w:r>
    </w:p>
    <w:p w14:paraId="468D7211" w14:textId="1CBE46A3" w:rsidR="00AF3DC5" w:rsidRPr="006A668C" w:rsidRDefault="00AF3DC5" w:rsidP="006A668C">
      <w:pPr>
        <w:jc w:val="both"/>
        <w:rPr>
          <w:rFonts w:cs="Times New Roman"/>
        </w:rPr>
      </w:pPr>
      <w:bookmarkStart w:id="75" w:name="_Toc31532591"/>
    </w:p>
    <w:p w14:paraId="0F6B2EB3" w14:textId="30C37E00" w:rsidR="002276C7" w:rsidRPr="006A668C" w:rsidRDefault="00361645" w:rsidP="006A668C">
      <w:pPr>
        <w:pStyle w:val="Heading3"/>
        <w:jc w:val="both"/>
        <w:rPr>
          <w:rFonts w:ascii="Times New Roman" w:hAnsi="Times New Roman" w:cs="Times New Roman"/>
        </w:rPr>
      </w:pPr>
      <w:r w:rsidRPr="006A668C">
        <w:rPr>
          <w:rFonts w:ascii="Times New Roman" w:hAnsi="Times New Roman" w:cs="Times New Roman"/>
        </w:rPr>
        <w:t>6</w:t>
      </w:r>
      <w:r w:rsidR="00B44A6B" w:rsidRPr="006A668C">
        <w:rPr>
          <w:rFonts w:ascii="Times New Roman" w:hAnsi="Times New Roman" w:cs="Times New Roman"/>
        </w:rPr>
        <w:t>.2.3.</w:t>
      </w:r>
      <w:r w:rsidRPr="006A668C">
        <w:rPr>
          <w:rFonts w:ascii="Times New Roman" w:hAnsi="Times New Roman" w:cs="Times New Roman"/>
        </w:rPr>
        <w:t xml:space="preserve"> </w:t>
      </w:r>
      <w:r w:rsidR="00B44A6B" w:rsidRPr="006A668C">
        <w:rPr>
          <w:rFonts w:ascii="Times New Roman" w:hAnsi="Times New Roman" w:cs="Times New Roman"/>
        </w:rPr>
        <w:t xml:space="preserve"> Prism </w:t>
      </w:r>
      <w:r w:rsidR="00490CA4" w:rsidRPr="006A668C">
        <w:rPr>
          <w:rFonts w:ascii="Times New Roman" w:hAnsi="Times New Roman" w:cs="Times New Roman"/>
        </w:rPr>
        <w:t>l</w:t>
      </w:r>
      <w:r w:rsidR="00B44A6B" w:rsidRPr="006A668C">
        <w:rPr>
          <w:rFonts w:ascii="Times New Roman" w:hAnsi="Times New Roman" w:cs="Times New Roman"/>
        </w:rPr>
        <w:t>ayer assessment</w:t>
      </w:r>
      <w:bookmarkEnd w:id="75"/>
    </w:p>
    <w:p w14:paraId="2A7DC2B6" w14:textId="241EE7BE" w:rsidR="00E64A17" w:rsidRPr="006A668C" w:rsidRDefault="00AA1904" w:rsidP="006A668C">
      <w:pPr>
        <w:jc w:val="both"/>
        <w:rPr>
          <w:rFonts w:cs="Times New Roman"/>
        </w:rPr>
      </w:pPr>
      <w:r w:rsidRPr="006A668C">
        <w:rPr>
          <w:rFonts w:cs="Times New Roman"/>
          <w:noProof/>
        </w:rPr>
        <w:drawing>
          <wp:anchor distT="0" distB="0" distL="114300" distR="114300" simplePos="0" relativeHeight="251751424" behindDoc="0" locked="0" layoutInCell="1" allowOverlap="1" wp14:anchorId="560C8CA2" wp14:editId="4C4D2BFC">
            <wp:simplePos x="0" y="0"/>
            <wp:positionH relativeFrom="margin">
              <wp:align>center</wp:align>
            </wp:positionH>
            <wp:positionV relativeFrom="paragraph">
              <wp:posOffset>5078730</wp:posOffset>
            </wp:positionV>
            <wp:extent cx="4584700" cy="2533650"/>
            <wp:effectExtent l="0" t="0" r="6350" b="0"/>
            <wp:wrapTopAndBottom/>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533650"/>
                    </a:xfrm>
                    <a:prstGeom prst="rect">
                      <a:avLst/>
                    </a:prstGeom>
                    <a:noFill/>
                  </pic:spPr>
                </pic:pic>
              </a:graphicData>
            </a:graphic>
            <wp14:sizeRelV relativeFrom="margin">
              <wp14:pctHeight>0</wp14:pctHeight>
            </wp14:sizeRelV>
          </wp:anchor>
        </w:drawing>
      </w:r>
      <w:r w:rsidRPr="006A668C">
        <w:rPr>
          <w:rFonts w:cs="Times New Roman"/>
          <w:noProof/>
        </w:rPr>
        <mc:AlternateContent>
          <mc:Choice Requires="wps">
            <w:drawing>
              <wp:anchor distT="0" distB="0" distL="114300" distR="114300" simplePos="0" relativeHeight="251753472" behindDoc="0" locked="0" layoutInCell="1" allowOverlap="1" wp14:anchorId="3964AF9F" wp14:editId="68BB457B">
                <wp:simplePos x="0" y="0"/>
                <wp:positionH relativeFrom="column">
                  <wp:posOffset>447675</wp:posOffset>
                </wp:positionH>
                <wp:positionV relativeFrom="paragraph">
                  <wp:posOffset>7488555</wp:posOffset>
                </wp:positionV>
                <wp:extent cx="4584700" cy="353060"/>
                <wp:effectExtent l="0" t="0" r="6350" b="8890"/>
                <wp:wrapTopAndBottom/>
                <wp:docPr id="197" name="Text Box 197"/>
                <wp:cNvGraphicFramePr/>
                <a:graphic xmlns:a="http://schemas.openxmlformats.org/drawingml/2006/main">
                  <a:graphicData uri="http://schemas.microsoft.com/office/word/2010/wordprocessingShape">
                    <wps:wsp>
                      <wps:cNvSpPr txBox="1"/>
                      <wps:spPr>
                        <a:xfrm>
                          <a:off x="0" y="0"/>
                          <a:ext cx="4584700" cy="353060"/>
                        </a:xfrm>
                        <a:prstGeom prst="rect">
                          <a:avLst/>
                        </a:prstGeom>
                        <a:solidFill>
                          <a:prstClr val="white"/>
                        </a:solidFill>
                        <a:ln>
                          <a:noFill/>
                        </a:ln>
                      </wps:spPr>
                      <wps:txbx>
                        <w:txbxContent>
                          <w:p w14:paraId="48FA8002" w14:textId="3967FB32" w:rsidR="005C21A2" w:rsidRPr="00145D28" w:rsidRDefault="005C21A2" w:rsidP="00AA1904">
                            <w:pPr>
                              <w:pStyle w:val="Caption"/>
                              <w:rPr>
                                <w:noProof/>
                              </w:rPr>
                            </w:pPr>
                            <w:r>
                              <w:t xml:space="preserve">Figure 23 </w:t>
                            </w:r>
                            <w:r w:rsidRPr="00477868">
                              <w:t xml:space="preserve">Graph of the varying </w:t>
                            </w:r>
                            <w:r>
                              <w:t>drag</w:t>
                            </w:r>
                            <w:r w:rsidRPr="00477868">
                              <w:t xml:space="preserve"> values per run of the </w:t>
                            </w:r>
                            <w:r>
                              <w:t>prism layer study</w:t>
                            </w:r>
                            <w:r w:rsidRPr="00477868">
                              <w:t xml:space="preserve"> in comparison with the optimal Coefficient of </w:t>
                            </w:r>
                            <w:r>
                              <w:t>drag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64AF9F" id="Text Box 197" o:spid="_x0000_s1047" type="#_x0000_t202" style="position:absolute;left:0;text-align:left;margin-left:35.25pt;margin-top:589.65pt;width:361pt;height:27.8pt;z-index:251753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" stroked="f">
                <v:textbox inset="0,0,0,0">
                  <w:txbxContent>
                    <w:p w14:paraId="48FA8002" w14:textId="3967FB32" w:rsidR="005C21A2" w:rsidRPr="00145D28" w:rsidRDefault="005C21A2" w:rsidP="00AA1904">
                      <w:pPr>
                        <w:pStyle w:val="Caption"/>
                        <w:rPr>
                          <w:noProof/>
                        </w:rPr>
                      </w:pPr>
                      <w:r>
                        <w:t xml:space="preserve">Figure 23 </w:t>
                      </w:r>
                      <w:r w:rsidRPr="00477868">
                        <w:t xml:space="preserve">Graph of the varying </w:t>
                      </w:r>
                      <w:r>
                        <w:t>drag</w:t>
                      </w:r>
                      <w:r w:rsidRPr="00477868">
                        <w:t xml:space="preserve"> values per run of the </w:t>
                      </w:r>
                      <w:r>
                        <w:t>prism layer study</w:t>
                      </w:r>
                      <w:r w:rsidRPr="00477868">
                        <w:t xml:space="preserve"> in comparison with the optimal Coefficient of </w:t>
                      </w:r>
                      <w:r>
                        <w:t>drag</w:t>
                      </w:r>
                    </w:p>
                  </w:txbxContent>
                </v:textbox>
                <w10:wrap type="topAndBottom"/>
              </v:shape>
            </w:pict>
          </mc:Fallback>
        </mc:AlternateContent>
      </w:r>
      <w:r w:rsidRPr="006A668C">
        <w:rPr>
          <w:rFonts w:cs="Times New Roman"/>
          <w:noProof/>
        </w:rPr>
        <mc:AlternateContent>
          <mc:Choice Requires="wps">
            <w:drawing>
              <wp:anchor distT="0" distB="0" distL="114300" distR="114300" simplePos="0" relativeHeight="251750400" behindDoc="0" locked="0" layoutInCell="1" allowOverlap="1" wp14:anchorId="4A3956B8" wp14:editId="30F3CCB4">
                <wp:simplePos x="0" y="0"/>
                <wp:positionH relativeFrom="margin">
                  <wp:align>center</wp:align>
                </wp:positionH>
                <wp:positionV relativeFrom="paragraph">
                  <wp:posOffset>4739005</wp:posOffset>
                </wp:positionV>
                <wp:extent cx="4584700" cy="371475"/>
                <wp:effectExtent l="0" t="0" r="6350" b="9525"/>
                <wp:wrapTopAndBottom/>
                <wp:docPr id="195" name="Text Box 195"/>
                <wp:cNvGraphicFramePr/>
                <a:graphic xmlns:a="http://schemas.openxmlformats.org/drawingml/2006/main">
                  <a:graphicData uri="http://schemas.microsoft.com/office/word/2010/wordprocessingShape">
                    <wps:wsp>
                      <wps:cNvSpPr txBox="1"/>
                      <wps:spPr>
                        <a:xfrm>
                          <a:off x="0" y="0"/>
                          <a:ext cx="4584700" cy="371475"/>
                        </a:xfrm>
                        <a:prstGeom prst="rect">
                          <a:avLst/>
                        </a:prstGeom>
                        <a:solidFill>
                          <a:prstClr val="white"/>
                        </a:solidFill>
                        <a:ln>
                          <a:noFill/>
                        </a:ln>
                      </wps:spPr>
                      <wps:txbx>
                        <w:txbxContent>
                          <w:p w14:paraId="6B74D3C0" w14:textId="0F2C50C3" w:rsidR="005C21A2" w:rsidRPr="006443F2" w:rsidRDefault="005C21A2" w:rsidP="00AA1904">
                            <w:pPr>
                              <w:pStyle w:val="Caption"/>
                              <w:rPr>
                                <w:noProof/>
                              </w:rPr>
                            </w:pPr>
                            <w:r>
                              <w:t xml:space="preserve">Figure 22 </w:t>
                            </w:r>
                            <w:r w:rsidRPr="00477868">
                              <w:t xml:space="preserve">Graph of the varying lift values per run of the </w:t>
                            </w:r>
                            <w:r>
                              <w:t>prism layer study</w:t>
                            </w:r>
                            <w:r w:rsidRPr="00477868">
                              <w:t xml:space="preserve"> in comparison with the optimal Coefficient of lif</w:t>
                            </w:r>
                            <w:r>
                              <w:t>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3956B8" id="Text Box 195" o:spid="_x0000_s1048" type="#_x0000_t202" style="position:absolute;left:0;text-align:left;margin-left:0;margin-top:373.15pt;width:361pt;height:29.25pt;z-index:2517504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" stroked="f">
                <v:textbox inset="0,0,0,0">
                  <w:txbxContent>
                    <w:p w14:paraId="6B74D3C0" w14:textId="0F2C50C3" w:rsidR="005C21A2" w:rsidRPr="006443F2" w:rsidRDefault="005C21A2" w:rsidP="00AA1904">
                      <w:pPr>
                        <w:pStyle w:val="Caption"/>
                        <w:rPr>
                          <w:noProof/>
                        </w:rPr>
                      </w:pPr>
                      <w:r>
                        <w:t xml:space="preserve">Figure 22 </w:t>
                      </w:r>
                      <w:r w:rsidRPr="00477868">
                        <w:t xml:space="preserve">Graph of the varying lift values per run of the </w:t>
                      </w:r>
                      <w:r>
                        <w:t>prism layer study</w:t>
                      </w:r>
                      <w:r w:rsidRPr="00477868">
                        <w:t xml:space="preserve"> in comparison with the optimal Coefficient of lif</w:t>
                      </w:r>
                      <w:r>
                        <w:t>t</w:t>
                      </w:r>
                    </w:p>
                  </w:txbxContent>
                </v:textbox>
                <w10:wrap type="topAndBottom" anchorx="margin"/>
              </v:shape>
            </w:pict>
          </mc:Fallback>
        </mc:AlternateContent>
      </w:r>
      <w:r w:rsidRPr="006A668C">
        <w:rPr>
          <w:rFonts w:cs="Times New Roman"/>
          <w:noProof/>
        </w:rPr>
        <w:drawing>
          <wp:anchor distT="0" distB="0" distL="114300" distR="114300" simplePos="0" relativeHeight="251748352" behindDoc="0" locked="0" layoutInCell="1" allowOverlap="1" wp14:anchorId="3D7746B6" wp14:editId="4AD6F830">
            <wp:simplePos x="0" y="0"/>
            <wp:positionH relativeFrom="margin">
              <wp:align>center</wp:align>
            </wp:positionH>
            <wp:positionV relativeFrom="paragraph">
              <wp:posOffset>2243455</wp:posOffset>
            </wp:positionV>
            <wp:extent cx="4584700" cy="2514600"/>
            <wp:effectExtent l="0" t="0" r="6350" b="0"/>
            <wp:wrapTopAndBottom/>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84700" cy="2514600"/>
                    </a:xfrm>
                    <a:prstGeom prst="rect">
                      <a:avLst/>
                    </a:prstGeom>
                    <a:noFill/>
                  </pic:spPr>
                </pic:pic>
              </a:graphicData>
            </a:graphic>
            <wp14:sizeRelV relativeFrom="margin">
              <wp14:pctHeight>0</wp14:pctHeight>
            </wp14:sizeRelV>
          </wp:anchor>
        </w:drawing>
      </w:r>
      <w:r w:rsidR="008C0B6C" w:rsidRPr="006A668C">
        <w:rPr>
          <w:rFonts w:cs="Times New Roman"/>
        </w:rPr>
        <w:drawing>
          <wp:anchor distT="0" distB="0" distL="114300" distR="114300" simplePos="0" relativeHeight="251745280" behindDoc="1" locked="0" layoutInCell="1" allowOverlap="1" wp14:anchorId="3F1FACF1" wp14:editId="2C69A87D">
            <wp:simplePos x="0" y="0"/>
            <wp:positionH relativeFrom="margin">
              <wp:align>center</wp:align>
            </wp:positionH>
            <wp:positionV relativeFrom="paragraph">
              <wp:posOffset>814705</wp:posOffset>
            </wp:positionV>
            <wp:extent cx="7210425" cy="1209675"/>
            <wp:effectExtent l="0" t="0" r="9525" b="9525"/>
            <wp:wrapTight wrapText="bothSides">
              <wp:wrapPolygon edited="0">
                <wp:start x="1826" y="0"/>
                <wp:lineTo x="0" y="340"/>
                <wp:lineTo x="0" y="9524"/>
                <wp:lineTo x="799" y="10885"/>
                <wp:lineTo x="0" y="11906"/>
                <wp:lineTo x="0" y="15307"/>
                <wp:lineTo x="799" y="16328"/>
                <wp:lineTo x="0" y="17688"/>
                <wp:lineTo x="0" y="21430"/>
                <wp:lineTo x="21571" y="21430"/>
                <wp:lineTo x="21571" y="0"/>
                <wp:lineTo x="1826"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210425" cy="1209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7E5D" w:rsidRPr="006A668C">
        <w:rPr>
          <w:rFonts w:cs="Times New Roman"/>
          <w:noProof/>
        </w:rPr>
        <mc:AlternateContent>
          <mc:Choice Requires="wps">
            <w:drawing>
              <wp:anchor distT="0" distB="0" distL="114300" distR="114300" simplePos="0" relativeHeight="251747328" behindDoc="1" locked="0" layoutInCell="1" allowOverlap="1" wp14:anchorId="5AF07459" wp14:editId="51FF8494">
                <wp:simplePos x="0" y="0"/>
                <wp:positionH relativeFrom="margin">
                  <wp:align>center</wp:align>
                </wp:positionH>
                <wp:positionV relativeFrom="paragraph">
                  <wp:posOffset>2024380</wp:posOffset>
                </wp:positionV>
                <wp:extent cx="7210425" cy="190500"/>
                <wp:effectExtent l="0" t="0" r="9525" b="0"/>
                <wp:wrapTight wrapText="bothSides">
                  <wp:wrapPolygon edited="0">
                    <wp:start x="0" y="0"/>
                    <wp:lineTo x="0" y="19440"/>
                    <wp:lineTo x="21571" y="19440"/>
                    <wp:lineTo x="21571" y="0"/>
                    <wp:lineTo x="0" y="0"/>
                  </wp:wrapPolygon>
                </wp:wrapTight>
                <wp:docPr id="192" name="Text Box 192"/>
                <wp:cNvGraphicFramePr/>
                <a:graphic xmlns:a="http://schemas.openxmlformats.org/drawingml/2006/main">
                  <a:graphicData uri="http://schemas.microsoft.com/office/word/2010/wordprocessingShape">
                    <wps:wsp>
                      <wps:cNvSpPr txBox="1"/>
                      <wps:spPr>
                        <a:xfrm>
                          <a:off x="0" y="0"/>
                          <a:ext cx="7210425" cy="190500"/>
                        </a:xfrm>
                        <a:prstGeom prst="rect">
                          <a:avLst/>
                        </a:prstGeom>
                        <a:solidFill>
                          <a:prstClr val="white"/>
                        </a:solidFill>
                        <a:ln>
                          <a:noFill/>
                        </a:ln>
                      </wps:spPr>
                      <wps:txbx>
                        <w:txbxContent>
                          <w:p w14:paraId="75C289E8" w14:textId="33F4FB67" w:rsidR="005C21A2" w:rsidRPr="005D316A" w:rsidRDefault="005C21A2" w:rsidP="00617E5D">
                            <w:pPr>
                              <w:pStyle w:val="Caption"/>
                            </w:pPr>
                            <w:r>
                              <w:t xml:space="preserve">Table </w:t>
                            </w:r>
                            <w:r>
                              <w:fldChar w:fldCharType="begin"/>
                            </w:r>
                            <w:r>
                              <w:instrText xml:space="preserve"> SEQ Table \* ARABIC </w:instrText>
                            </w:r>
                            <w:r>
                              <w:fldChar w:fldCharType="separate"/>
                            </w:r>
                            <w:r w:rsidR="002530B7">
                              <w:rPr>
                                <w:noProof/>
                              </w:rPr>
                              <w:t>3</w:t>
                            </w:r>
                            <w:r>
                              <w:fldChar w:fldCharType="end"/>
                            </w:r>
                            <w:r>
                              <w:t xml:space="preserve"> Prism layer study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F07459" id="Text Box 192" o:spid="_x0000_s1049" type="#_x0000_t202" style="position:absolute;left:0;text-align:left;margin-left:0;margin-top:159.4pt;width:567.75pt;height:15pt;z-index:-2515691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" stroked="f">
                <v:textbox inset="0,0,0,0">
                  <w:txbxContent>
                    <w:p w14:paraId="75C289E8" w14:textId="33F4FB67" w:rsidR="005C21A2" w:rsidRPr="005D316A" w:rsidRDefault="005C21A2" w:rsidP="00617E5D">
                      <w:pPr>
                        <w:pStyle w:val="Caption"/>
                      </w:pPr>
                      <w:r>
                        <w:t xml:space="preserve">Table </w:t>
                      </w:r>
                      <w:r>
                        <w:fldChar w:fldCharType="begin"/>
                      </w:r>
                      <w:r>
                        <w:instrText xml:space="preserve"> SEQ Table \* ARABIC </w:instrText>
                      </w:r>
                      <w:r>
                        <w:fldChar w:fldCharType="separate"/>
                      </w:r>
                      <w:r w:rsidR="002530B7">
                        <w:rPr>
                          <w:noProof/>
                        </w:rPr>
                        <w:t>3</w:t>
                      </w:r>
                      <w:r>
                        <w:fldChar w:fldCharType="end"/>
                      </w:r>
                      <w:r>
                        <w:t xml:space="preserve"> Prism layer study results</w:t>
                      </w:r>
                    </w:p>
                  </w:txbxContent>
                </v:textbox>
                <w10:wrap type="tight" anchorx="margin"/>
              </v:shape>
            </w:pict>
          </mc:Fallback>
        </mc:AlternateContent>
      </w:r>
      <w:r w:rsidR="00BA54D1" w:rsidRPr="006A668C">
        <w:rPr>
          <w:rFonts w:cs="Times New Roman"/>
        </w:rPr>
        <w:t xml:space="preserve">Prism layers are used to better simulate the </w:t>
      </w:r>
      <w:r w:rsidR="002D1C61" w:rsidRPr="006A668C">
        <w:rPr>
          <w:rFonts w:cs="Times New Roman"/>
        </w:rPr>
        <w:t xml:space="preserve">turbulent </w:t>
      </w:r>
      <w:r w:rsidR="00BA54D1" w:rsidRPr="006A668C">
        <w:rPr>
          <w:rFonts w:cs="Times New Roman"/>
        </w:rPr>
        <w:t>airflow close to boundary layers</w:t>
      </w:r>
      <w:r w:rsidR="002E5891" w:rsidRPr="006A668C">
        <w:rPr>
          <w:rFonts w:cs="Times New Roman"/>
        </w:rPr>
        <w:t xml:space="preserve"> created by the </w:t>
      </w:r>
      <w:r w:rsidR="00C0268D" w:rsidRPr="006A668C">
        <w:rPr>
          <w:rFonts w:cs="Times New Roman"/>
        </w:rPr>
        <w:t xml:space="preserve">skin </w:t>
      </w:r>
      <w:r w:rsidR="002E5891" w:rsidRPr="006A668C">
        <w:rPr>
          <w:rFonts w:cs="Times New Roman"/>
        </w:rPr>
        <w:t>friction between the airflow and the boundary itself</w:t>
      </w:r>
      <w:r w:rsidR="00BA54D1" w:rsidRPr="006A668C">
        <w:rPr>
          <w:rFonts w:cs="Times New Roman"/>
        </w:rPr>
        <w:t>.</w:t>
      </w:r>
      <w:r w:rsidR="002E5891" w:rsidRPr="006A668C">
        <w:rPr>
          <w:rFonts w:cs="Times New Roman"/>
        </w:rPr>
        <w:t xml:space="preserve"> This is </w:t>
      </w:r>
      <w:r w:rsidR="00783E1A" w:rsidRPr="006A668C">
        <w:rPr>
          <w:rFonts w:cs="Times New Roman"/>
        </w:rPr>
        <w:t>especially important around the Ahmed body itself as th</w:t>
      </w:r>
      <w:r w:rsidR="00C0268D" w:rsidRPr="006A668C">
        <w:rPr>
          <w:rFonts w:cs="Times New Roman"/>
        </w:rPr>
        <w:t>is can have a large affect on the drag coefficient especially.</w:t>
      </w:r>
      <w:sdt>
        <w:sdtPr>
          <w:rPr>
            <w:rFonts w:cs="Times New Roman"/>
          </w:rPr>
          <w:id w:val="75404304"/>
          <w:citation/>
        </w:sdtPr>
        <w:sdtContent>
          <w:r w:rsidR="008C0B6C" w:rsidRPr="006A668C">
            <w:rPr>
              <w:rFonts w:cs="Times New Roman"/>
            </w:rPr>
            <w:fldChar w:fldCharType="begin"/>
          </w:r>
          <w:r w:rsidR="008C0B6C" w:rsidRPr="006A668C">
            <w:rPr>
              <w:rFonts w:cs="Times New Roman"/>
            </w:rPr>
            <w:instrText xml:space="preserve"> CITATION NAS152 \l 2057 </w:instrText>
          </w:r>
          <w:r w:rsidR="008C0B6C" w:rsidRPr="006A668C">
            <w:rPr>
              <w:rFonts w:cs="Times New Roman"/>
            </w:rPr>
            <w:fldChar w:fldCharType="separate"/>
          </w:r>
          <w:r w:rsidR="00112C71" w:rsidRPr="006A668C">
            <w:rPr>
              <w:rFonts w:cs="Times New Roman"/>
              <w:noProof/>
            </w:rPr>
            <w:t xml:space="preserve"> (NASA, 2015)</w:t>
          </w:r>
          <w:r w:rsidR="008C0B6C" w:rsidRPr="006A668C">
            <w:rPr>
              <w:rFonts w:cs="Times New Roman"/>
            </w:rPr>
            <w:fldChar w:fldCharType="end"/>
          </w:r>
        </w:sdtContent>
      </w:sdt>
    </w:p>
    <w:p w14:paraId="107CE9E3" w14:textId="49BB5BA7" w:rsidR="00B44A6B" w:rsidRPr="006A668C" w:rsidRDefault="00152F01" w:rsidP="006A668C">
      <w:pPr>
        <w:jc w:val="both"/>
        <w:rPr>
          <w:rFonts w:cs="Times New Roman"/>
        </w:rPr>
      </w:pPr>
      <w:r w:rsidRPr="006A668C">
        <w:rPr>
          <w:rFonts w:cs="Times New Roman"/>
        </w:rPr>
        <w:t xml:space="preserve">As shown in the results </w:t>
      </w:r>
      <w:r w:rsidR="0054587D" w:rsidRPr="006A668C">
        <w:rPr>
          <w:rFonts w:cs="Times New Roman"/>
        </w:rPr>
        <w:t>the first prism layer sees a large increase in the percentage error when compared with no prism layers</w:t>
      </w:r>
      <w:r w:rsidR="009C5E75" w:rsidRPr="006A668C">
        <w:rPr>
          <w:rFonts w:cs="Times New Roman"/>
        </w:rPr>
        <w:t xml:space="preserve">, however both the lift and drag values then got closer to the optimal value with each additional layer up to four layers. The fifth layer </w:t>
      </w:r>
      <w:r w:rsidR="00332ECF" w:rsidRPr="006A668C">
        <w:rPr>
          <w:rFonts w:cs="Times New Roman"/>
        </w:rPr>
        <w:t>produced worse results, this is likely due to</w:t>
      </w:r>
      <w:r w:rsidR="00EA083E" w:rsidRPr="006A668C">
        <w:rPr>
          <w:rFonts w:cs="Times New Roman"/>
        </w:rPr>
        <w:t xml:space="preserve"> interference between the prism layers on the floor of the domain and those on the bottom of the Ahmed base. The best result was the run with zero prism layers </w:t>
      </w:r>
      <w:r w:rsidR="006E5868" w:rsidRPr="006A668C">
        <w:rPr>
          <w:rFonts w:cs="Times New Roman"/>
        </w:rPr>
        <w:t>meaning that this would be the result carried forward</w:t>
      </w:r>
      <w:r w:rsidR="00490CA4" w:rsidRPr="006A668C">
        <w:rPr>
          <w:rFonts w:cs="Times New Roman"/>
        </w:rPr>
        <w:t>, the post processing therefore remained the same.</w:t>
      </w:r>
    </w:p>
    <w:p w14:paraId="72FA6E03" w14:textId="33B7E757" w:rsidR="004F67D3" w:rsidRPr="006A668C" w:rsidRDefault="00272661" w:rsidP="006A668C">
      <w:pPr>
        <w:pStyle w:val="Heading3"/>
        <w:jc w:val="both"/>
        <w:rPr>
          <w:rFonts w:ascii="Times New Roman" w:hAnsi="Times New Roman" w:cs="Times New Roman"/>
        </w:rPr>
      </w:pPr>
      <w:r w:rsidRPr="006A668C">
        <w:rPr>
          <w:rFonts w:ascii="Times New Roman" w:hAnsi="Times New Roman" w:cs="Times New Roman"/>
          <w:noProof/>
        </w:rPr>
        <w:lastRenderedPageBreak/>
        <mc:AlternateContent>
          <mc:Choice Requires="wps">
            <w:drawing>
              <wp:anchor distT="0" distB="0" distL="114300" distR="114300" simplePos="0" relativeHeight="251757568" behindDoc="0" locked="0" layoutInCell="1" allowOverlap="1" wp14:anchorId="77A8B8C9" wp14:editId="7D86E270">
                <wp:simplePos x="0" y="0"/>
                <wp:positionH relativeFrom="margin">
                  <wp:align>center</wp:align>
                </wp:positionH>
                <wp:positionV relativeFrom="paragraph">
                  <wp:posOffset>725170</wp:posOffset>
                </wp:positionV>
                <wp:extent cx="7381875" cy="209550"/>
                <wp:effectExtent l="0" t="0" r="9525" b="0"/>
                <wp:wrapTopAndBottom/>
                <wp:docPr id="201" name="Text Box 201"/>
                <wp:cNvGraphicFramePr/>
                <a:graphic xmlns:a="http://schemas.openxmlformats.org/drawingml/2006/main">
                  <a:graphicData uri="http://schemas.microsoft.com/office/word/2010/wordprocessingShape">
                    <wps:wsp>
                      <wps:cNvSpPr txBox="1"/>
                      <wps:spPr>
                        <a:xfrm>
                          <a:off x="0" y="0"/>
                          <a:ext cx="7381875" cy="209550"/>
                        </a:xfrm>
                        <a:prstGeom prst="rect">
                          <a:avLst/>
                        </a:prstGeom>
                        <a:solidFill>
                          <a:prstClr val="white"/>
                        </a:solidFill>
                        <a:ln>
                          <a:noFill/>
                        </a:ln>
                      </wps:spPr>
                      <wps:txbx>
                        <w:txbxContent>
                          <w:p w14:paraId="4FB54B5A" w14:textId="0215D15F" w:rsidR="00272661" w:rsidRDefault="00272661" w:rsidP="00272661">
                            <w:pPr>
                              <w:pStyle w:val="Caption"/>
                            </w:pPr>
                            <w:r>
                              <w:t xml:space="preserve">Table </w:t>
                            </w:r>
                            <w:r>
                              <w:fldChar w:fldCharType="begin"/>
                            </w:r>
                            <w:r>
                              <w:instrText xml:space="preserve"> SEQ Table \* ARABIC </w:instrText>
                            </w:r>
                            <w:r>
                              <w:fldChar w:fldCharType="separate"/>
                            </w:r>
                            <w:r w:rsidR="002530B7">
                              <w:rPr>
                                <w:noProof/>
                              </w:rPr>
                              <w:t>4</w:t>
                            </w:r>
                            <w:r>
                              <w:fldChar w:fldCharType="end"/>
                            </w:r>
                            <w:r>
                              <w:t xml:space="preserve"> Mesh type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A8B8C9" id="Text Box 201" o:spid="_x0000_s1050" type="#_x0000_t202" style="position:absolute;left:0;text-align:left;margin-left:0;margin-top:57.1pt;width:581.25pt;height:16.5pt;z-index:2517575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" stroked="f">
                <v:textbox inset="0,0,0,0">
                  <w:txbxContent>
                    <w:p w14:paraId="4FB54B5A" w14:textId="0215D15F" w:rsidR="00272661" w:rsidRDefault="00272661" w:rsidP="00272661">
                      <w:pPr>
                        <w:pStyle w:val="Caption"/>
                      </w:pPr>
                      <w:r>
                        <w:t xml:space="preserve">Table </w:t>
                      </w:r>
                      <w:r>
                        <w:fldChar w:fldCharType="begin"/>
                      </w:r>
                      <w:r>
                        <w:instrText xml:space="preserve"> SEQ Table \* ARABIC </w:instrText>
                      </w:r>
                      <w:r>
                        <w:fldChar w:fldCharType="separate"/>
                      </w:r>
                      <w:r w:rsidR="002530B7">
                        <w:rPr>
                          <w:noProof/>
                        </w:rPr>
                        <w:t>4</w:t>
                      </w:r>
                      <w:r>
                        <w:fldChar w:fldCharType="end"/>
                      </w:r>
                      <w:r>
                        <w:t xml:space="preserve"> Mesh type results</w:t>
                      </w:r>
                    </w:p>
                  </w:txbxContent>
                </v:textbox>
                <w10:wrap type="topAndBottom" anchorx="margin"/>
              </v:shape>
            </w:pict>
          </mc:Fallback>
        </mc:AlternateContent>
      </w:r>
      <w:r w:rsidR="00A770E8" w:rsidRPr="006A668C">
        <w:rPr>
          <w:rFonts w:ascii="Times New Roman" w:hAnsi="Times New Roman" w:cs="Times New Roman"/>
        </w:rPr>
        <w:drawing>
          <wp:anchor distT="0" distB="0" distL="114300" distR="114300" simplePos="0" relativeHeight="251754496" behindDoc="0" locked="0" layoutInCell="1" allowOverlap="1" wp14:anchorId="3E772B2A" wp14:editId="1C77A5C1">
            <wp:simplePos x="0" y="0"/>
            <wp:positionH relativeFrom="margin">
              <wp:align>center</wp:align>
            </wp:positionH>
            <wp:positionV relativeFrom="paragraph">
              <wp:posOffset>210820</wp:posOffset>
            </wp:positionV>
            <wp:extent cx="7381875" cy="504825"/>
            <wp:effectExtent l="0" t="0" r="9525" b="9525"/>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381875" cy="504825"/>
                    </a:xfrm>
                    <a:prstGeom prst="rect">
                      <a:avLst/>
                    </a:prstGeom>
                    <a:noFill/>
                    <a:ln>
                      <a:noFill/>
                    </a:ln>
                  </pic:spPr>
                </pic:pic>
              </a:graphicData>
            </a:graphic>
            <wp14:sizeRelH relativeFrom="margin">
              <wp14:pctWidth>0</wp14:pctWidth>
            </wp14:sizeRelH>
          </wp:anchor>
        </w:drawing>
      </w:r>
      <w:r w:rsidR="00D81CF7" w:rsidRPr="006A668C">
        <w:rPr>
          <w:rFonts w:ascii="Times New Roman" w:hAnsi="Times New Roman" w:cs="Times New Roman"/>
        </w:rPr>
        <w:t xml:space="preserve">6.2.4. Mesh types </w:t>
      </w:r>
    </w:p>
    <w:p w14:paraId="78F6F9AE" w14:textId="77B8FBC6" w:rsidR="00495B3E" w:rsidRPr="006A668C" w:rsidRDefault="00A770E8" w:rsidP="006A668C">
      <w:pPr>
        <w:jc w:val="both"/>
        <w:rPr>
          <w:rFonts w:cs="Times New Roman"/>
        </w:rPr>
      </w:pPr>
      <w:r w:rsidRPr="006A668C">
        <w:rPr>
          <w:rFonts w:cs="Times New Roman"/>
        </w:rPr>
        <w:t>Three different mesh types were compared during the study</w:t>
      </w:r>
      <w:r w:rsidR="005C21A2" w:rsidRPr="006A668C">
        <w:rPr>
          <w:rFonts w:cs="Times New Roman"/>
        </w:rPr>
        <w:t xml:space="preserve"> the Octree method is the method used for all other studies and is an example of a grid overlay process. The Octree method benefits from all mesh geometries being completed at once however provides the user with less ability to control the mesh quality and element placement. </w:t>
      </w:r>
      <w:sdt>
        <w:sdtPr>
          <w:rPr>
            <w:rFonts w:cs="Times New Roman"/>
          </w:rPr>
          <w:id w:val="-1078357537"/>
          <w:citation/>
        </w:sdtPr>
        <w:sdtContent>
          <w:r w:rsidR="00914E97" w:rsidRPr="006A668C">
            <w:rPr>
              <w:rFonts w:cs="Times New Roman"/>
            </w:rPr>
            <w:fldChar w:fldCharType="begin"/>
          </w:r>
          <w:r w:rsidR="00914E97" w:rsidRPr="006A668C">
            <w:rPr>
              <w:rFonts w:cs="Times New Roman"/>
            </w:rPr>
            <w:instrText xml:space="preserve"> CITATION Ste16 \l 2057 </w:instrText>
          </w:r>
          <w:r w:rsidR="00914E97" w:rsidRPr="006A668C">
            <w:rPr>
              <w:rFonts w:cs="Times New Roman"/>
            </w:rPr>
            <w:fldChar w:fldCharType="separate"/>
          </w:r>
          <w:r w:rsidR="00112C71" w:rsidRPr="006A668C">
            <w:rPr>
              <w:rFonts w:cs="Times New Roman"/>
              <w:noProof/>
            </w:rPr>
            <w:t>(Steven Owen-Sandia National Laboratories , 2016)</w:t>
          </w:r>
          <w:r w:rsidR="00914E97" w:rsidRPr="006A668C">
            <w:rPr>
              <w:rFonts w:cs="Times New Roman"/>
            </w:rPr>
            <w:fldChar w:fldCharType="end"/>
          </w:r>
        </w:sdtContent>
      </w:sdt>
    </w:p>
    <w:p w14:paraId="6547BA5F" w14:textId="10C65F02" w:rsidR="00495B3E" w:rsidRPr="006A668C" w:rsidRDefault="005C21A2" w:rsidP="006A668C">
      <w:pPr>
        <w:jc w:val="both"/>
        <w:rPr>
          <w:rFonts w:cs="Times New Roman"/>
        </w:rPr>
      </w:pPr>
      <w:r w:rsidRPr="006A668C">
        <w:rPr>
          <w:rFonts w:cs="Times New Roman"/>
        </w:rPr>
        <w:t xml:space="preserve">The </w:t>
      </w:r>
      <w:r w:rsidR="00495B3E" w:rsidRPr="006A668C">
        <w:rPr>
          <w:rFonts w:cs="Times New Roman"/>
        </w:rPr>
        <w:t>Delaunay method is an example of a bottom up mesh that benefits from enabling more control over the mesh quality and element placement however structured meshing requires special case topologies.</w:t>
      </w:r>
      <w:sdt>
        <w:sdtPr>
          <w:rPr>
            <w:rFonts w:cs="Times New Roman"/>
          </w:rPr>
          <w:id w:val="1149942827"/>
          <w:citation/>
        </w:sdtPr>
        <w:sdtContent>
          <w:r w:rsidR="00914E97" w:rsidRPr="006A668C">
            <w:rPr>
              <w:rFonts w:cs="Times New Roman"/>
            </w:rPr>
            <w:fldChar w:fldCharType="begin"/>
          </w:r>
          <w:r w:rsidR="00914E97" w:rsidRPr="006A668C">
            <w:rPr>
              <w:rFonts w:cs="Times New Roman"/>
            </w:rPr>
            <w:instrText xml:space="preserve"> CITATION Ste16 \l 2057 </w:instrText>
          </w:r>
          <w:r w:rsidR="00914E97" w:rsidRPr="006A668C">
            <w:rPr>
              <w:rFonts w:cs="Times New Roman"/>
            </w:rPr>
            <w:fldChar w:fldCharType="separate"/>
          </w:r>
          <w:r w:rsidR="00112C71" w:rsidRPr="006A668C">
            <w:rPr>
              <w:rFonts w:cs="Times New Roman"/>
              <w:noProof/>
            </w:rPr>
            <w:t xml:space="preserve"> (Steven Owen-Sandia National Laboratories , 2016)</w:t>
          </w:r>
          <w:r w:rsidR="00914E97" w:rsidRPr="006A668C">
            <w:rPr>
              <w:rFonts w:cs="Times New Roman"/>
            </w:rPr>
            <w:fldChar w:fldCharType="end"/>
          </w:r>
        </w:sdtContent>
      </w:sdt>
    </w:p>
    <w:p w14:paraId="490BB4AA" w14:textId="1E8549C2" w:rsidR="007445C6" w:rsidRPr="006A668C" w:rsidRDefault="00495B3E" w:rsidP="006A668C">
      <w:pPr>
        <w:jc w:val="both"/>
        <w:rPr>
          <w:rFonts w:cs="Times New Roman"/>
        </w:rPr>
      </w:pPr>
      <w:r w:rsidRPr="006A668C">
        <w:rPr>
          <w:rFonts w:cs="Times New Roman"/>
        </w:rPr>
        <w:t xml:space="preserve"> The polyhedral mesh can be used in conjunction with either the Octree or Delaunay mesh type and enables the acceleration </w:t>
      </w:r>
      <w:r w:rsidR="00EC160D" w:rsidRPr="006A668C">
        <w:rPr>
          <w:rFonts w:cs="Times New Roman"/>
        </w:rPr>
        <w:t>of</w:t>
      </w:r>
      <w:r w:rsidRPr="006A668C">
        <w:rPr>
          <w:rFonts w:cs="Times New Roman"/>
        </w:rPr>
        <w:t xml:space="preserve"> simulation solve times at the expense of accuracy. This happens because the polyhedral mesh tool combines a number of elements together to form polyhedral elements instead of tetrahedral elements. This reduces the overall max element count</w:t>
      </w:r>
      <w:r w:rsidR="00EC160D" w:rsidRPr="006A668C">
        <w:rPr>
          <w:rFonts w:cs="Times New Roman"/>
        </w:rPr>
        <w:t xml:space="preserve"> therefore decreasing the number of iterations that need to be solved in the simulation. However, the larger elements may not be able to fully simulate finer flow structures, decreasing the accuracy of the of the overall simulation</w:t>
      </w:r>
      <w:r w:rsidR="007445C6" w:rsidRPr="006A668C">
        <w:rPr>
          <w:rFonts w:cs="Times New Roman"/>
        </w:rPr>
        <w:t xml:space="preserve">. </w:t>
      </w:r>
      <w:sdt>
        <w:sdtPr>
          <w:rPr>
            <w:rFonts w:cs="Times New Roman"/>
          </w:rPr>
          <w:id w:val="146637621"/>
          <w:citation/>
        </w:sdtPr>
        <w:sdtContent>
          <w:r w:rsidR="00914E97" w:rsidRPr="006A668C">
            <w:rPr>
              <w:rFonts w:cs="Times New Roman"/>
            </w:rPr>
            <w:fldChar w:fldCharType="begin"/>
          </w:r>
          <w:r w:rsidR="00914E97" w:rsidRPr="006A668C">
            <w:rPr>
              <w:rFonts w:cs="Times New Roman"/>
            </w:rPr>
            <w:instrText xml:space="preserve"> CITATION Ste16 \l 2057 </w:instrText>
          </w:r>
          <w:r w:rsidR="00914E97" w:rsidRPr="006A668C">
            <w:rPr>
              <w:rFonts w:cs="Times New Roman"/>
            </w:rPr>
            <w:fldChar w:fldCharType="separate"/>
          </w:r>
          <w:r w:rsidR="00112C71" w:rsidRPr="006A668C">
            <w:rPr>
              <w:rFonts w:cs="Times New Roman"/>
              <w:noProof/>
            </w:rPr>
            <w:t>(Steven Owen-Sandia National Laboratories , 2016)</w:t>
          </w:r>
          <w:r w:rsidR="00914E97" w:rsidRPr="006A668C">
            <w:rPr>
              <w:rFonts w:cs="Times New Roman"/>
            </w:rPr>
            <w:fldChar w:fldCharType="end"/>
          </w:r>
        </w:sdtContent>
      </w:sdt>
    </w:p>
    <w:p w14:paraId="2934983B" w14:textId="3B835812" w:rsidR="00361645" w:rsidRPr="006A668C" w:rsidRDefault="007445C6" w:rsidP="006A668C">
      <w:pPr>
        <w:jc w:val="both"/>
        <w:rPr>
          <w:rFonts w:cs="Times New Roman"/>
        </w:rPr>
      </w:pPr>
      <w:r w:rsidRPr="006A668C">
        <w:rPr>
          <w:rFonts w:cs="Times New Roman"/>
        </w:rPr>
        <w:t xml:space="preserve">Both the Delaunay and polyhedral mesh types produced significantly worse results than the Octree mesh type </w:t>
      </w:r>
      <w:r w:rsidR="00914E97" w:rsidRPr="006A668C">
        <w:rPr>
          <w:rFonts w:cs="Times New Roman"/>
        </w:rPr>
        <w:t xml:space="preserve">which is likely because all of the other elements of the simulation had been set up using the Octree mesh type. </w:t>
      </w:r>
      <w:proofErr w:type="gramStart"/>
      <w:r w:rsidR="00914E97" w:rsidRPr="006A668C">
        <w:rPr>
          <w:rFonts w:cs="Times New Roman"/>
        </w:rPr>
        <w:t>Therefore</w:t>
      </w:r>
      <w:proofErr w:type="gramEnd"/>
      <w:r w:rsidR="00914E97" w:rsidRPr="006A668C">
        <w:rPr>
          <w:rFonts w:cs="Times New Roman"/>
        </w:rPr>
        <w:t xml:space="preserve"> it was decided that the mesh type would remain as Octree </w:t>
      </w:r>
      <w:r w:rsidR="00361645" w:rsidRPr="006A668C">
        <w:rPr>
          <w:rFonts w:cs="Times New Roman"/>
        </w:rPr>
        <w:br w:type="page"/>
      </w:r>
    </w:p>
    <w:p w14:paraId="217B4C4E" w14:textId="719E7493" w:rsidR="004F67D3" w:rsidRPr="006A668C" w:rsidRDefault="002530B7" w:rsidP="006A668C">
      <w:pPr>
        <w:pStyle w:val="Heading1"/>
        <w:numPr>
          <w:ilvl w:val="0"/>
          <w:numId w:val="17"/>
        </w:numPr>
        <w:jc w:val="both"/>
        <w:rPr>
          <w:rFonts w:ascii="Times New Roman" w:hAnsi="Times New Roman" w:cs="Times New Roman"/>
        </w:rPr>
      </w:pPr>
      <w:bookmarkStart w:id="76" w:name="_Toc31532592"/>
      <w:r w:rsidRPr="006A668C">
        <w:rPr>
          <w:rFonts w:ascii="Times New Roman" w:hAnsi="Times New Roman" w:cs="Times New Roman"/>
          <w:noProof/>
        </w:rPr>
        <w:lastRenderedPageBreak/>
        <mc:AlternateContent>
          <mc:Choice Requires="wps">
            <w:drawing>
              <wp:anchor distT="0" distB="0" distL="114300" distR="114300" simplePos="0" relativeHeight="251759616" behindDoc="0" locked="0" layoutInCell="1" allowOverlap="1" wp14:anchorId="15FFC3F9" wp14:editId="66DDAC17">
                <wp:simplePos x="0" y="0"/>
                <wp:positionH relativeFrom="margin">
                  <wp:align>center</wp:align>
                </wp:positionH>
                <wp:positionV relativeFrom="paragraph">
                  <wp:posOffset>2000250</wp:posOffset>
                </wp:positionV>
                <wp:extent cx="6350635" cy="190500"/>
                <wp:effectExtent l="0" t="0" r="0" b="0"/>
                <wp:wrapTopAndBottom/>
                <wp:docPr id="202" name="Text Box 202"/>
                <wp:cNvGraphicFramePr/>
                <a:graphic xmlns:a="http://schemas.openxmlformats.org/drawingml/2006/main">
                  <a:graphicData uri="http://schemas.microsoft.com/office/word/2010/wordprocessingShape">
                    <wps:wsp>
                      <wps:cNvSpPr txBox="1"/>
                      <wps:spPr>
                        <a:xfrm>
                          <a:off x="0" y="0"/>
                          <a:ext cx="6350635" cy="190500"/>
                        </a:xfrm>
                        <a:prstGeom prst="rect">
                          <a:avLst/>
                        </a:prstGeom>
                        <a:solidFill>
                          <a:prstClr val="white"/>
                        </a:solidFill>
                        <a:ln>
                          <a:noFill/>
                        </a:ln>
                      </wps:spPr>
                      <wps:txbx>
                        <w:txbxContent>
                          <w:p w14:paraId="3EF8414B" w14:textId="04C5F1BA" w:rsidR="002530B7" w:rsidRPr="0057790A" w:rsidRDefault="002530B7" w:rsidP="002530B7">
                            <w:pPr>
                              <w:pStyle w:val="Caption"/>
                              <w:rPr>
                                <w:szCs w:val="22"/>
                              </w:rPr>
                            </w:pPr>
                            <w:r>
                              <w:t xml:space="preserve">Table </w:t>
                            </w:r>
                            <w:r>
                              <w:fldChar w:fldCharType="begin"/>
                            </w:r>
                            <w:r>
                              <w:instrText xml:space="preserve"> SEQ Table \* ARABIC </w:instrText>
                            </w:r>
                            <w:r>
                              <w:fldChar w:fldCharType="separate"/>
                            </w:r>
                            <w:r>
                              <w:rPr>
                                <w:noProof/>
                              </w:rPr>
                              <w:t>5</w:t>
                            </w:r>
                            <w:r>
                              <w:fldChar w:fldCharType="end"/>
                            </w:r>
                            <w:r>
                              <w:t xml:space="preserve"> Turbulence model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FFC3F9" id="Text Box 202" o:spid="_x0000_s1051" type="#_x0000_t202" style="position:absolute;left:0;text-align:left;margin-left:0;margin-top:157.5pt;width:500.05pt;height:15pt;z-index:2517596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" stroked="f">
                <v:textbox inset="0,0,0,0">
                  <w:txbxContent>
                    <w:p w14:paraId="3EF8414B" w14:textId="04C5F1BA" w:rsidR="002530B7" w:rsidRPr="0057790A" w:rsidRDefault="002530B7" w:rsidP="002530B7">
                      <w:pPr>
                        <w:pStyle w:val="Caption"/>
                        <w:rPr>
                          <w:szCs w:val="22"/>
                        </w:rPr>
                      </w:pPr>
                      <w:r>
                        <w:t xml:space="preserve">Table </w:t>
                      </w:r>
                      <w:r>
                        <w:fldChar w:fldCharType="begin"/>
                      </w:r>
                      <w:r>
                        <w:instrText xml:space="preserve"> SEQ Table \* ARABIC </w:instrText>
                      </w:r>
                      <w:r>
                        <w:fldChar w:fldCharType="separate"/>
                      </w:r>
                      <w:r>
                        <w:rPr>
                          <w:noProof/>
                        </w:rPr>
                        <w:t>5</w:t>
                      </w:r>
                      <w:r>
                        <w:fldChar w:fldCharType="end"/>
                      </w:r>
                      <w:r>
                        <w:t xml:space="preserve"> Turbulence model results</w:t>
                      </w:r>
                    </w:p>
                  </w:txbxContent>
                </v:textbox>
                <w10:wrap type="topAndBottom" anchorx="margin"/>
              </v:shape>
            </w:pict>
          </mc:Fallback>
        </mc:AlternateContent>
      </w:r>
      <w:r w:rsidR="00914E97" w:rsidRPr="006A668C">
        <w:rPr>
          <w:rFonts w:ascii="Times New Roman" w:hAnsi="Times New Roman" w:cs="Times New Roman"/>
        </w:rPr>
        <w:drawing>
          <wp:anchor distT="0" distB="0" distL="114300" distR="114300" simplePos="0" relativeHeight="251755520" behindDoc="0" locked="0" layoutInCell="1" allowOverlap="1" wp14:anchorId="2FE734F7" wp14:editId="20107BDC">
            <wp:simplePos x="0" y="0"/>
            <wp:positionH relativeFrom="margin">
              <wp:align>center</wp:align>
            </wp:positionH>
            <wp:positionV relativeFrom="paragraph">
              <wp:posOffset>283845</wp:posOffset>
            </wp:positionV>
            <wp:extent cx="6350635" cy="1724025"/>
            <wp:effectExtent l="0" t="0" r="0" b="9525"/>
            <wp:wrapTopAndBottom/>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350815" cy="1724074"/>
                    </a:xfrm>
                    <a:prstGeom prst="rect">
                      <a:avLst/>
                    </a:prstGeom>
                    <a:noFill/>
                    <a:ln>
                      <a:noFill/>
                    </a:ln>
                  </pic:spPr>
                </pic:pic>
              </a:graphicData>
            </a:graphic>
            <wp14:sizeRelV relativeFrom="margin">
              <wp14:pctHeight>0</wp14:pctHeight>
            </wp14:sizeRelV>
          </wp:anchor>
        </w:drawing>
      </w:r>
      <w:r w:rsidR="00361645" w:rsidRPr="006A668C">
        <w:rPr>
          <w:rFonts w:ascii="Times New Roman" w:hAnsi="Times New Roman" w:cs="Times New Roman"/>
        </w:rPr>
        <w:t>Turbulence models</w:t>
      </w:r>
      <w:bookmarkEnd w:id="76"/>
      <w:r w:rsidR="00361645" w:rsidRPr="006A668C">
        <w:rPr>
          <w:rFonts w:ascii="Times New Roman" w:hAnsi="Times New Roman" w:cs="Times New Roman"/>
        </w:rPr>
        <w:t xml:space="preserve"> </w:t>
      </w:r>
    </w:p>
    <w:p w14:paraId="332B0EBD" w14:textId="7B68A645" w:rsidR="007445C6" w:rsidRPr="006A668C" w:rsidRDefault="00414B63" w:rsidP="006A668C">
      <w:pPr>
        <w:jc w:val="both"/>
        <w:rPr>
          <w:rFonts w:cs="Times New Roman"/>
        </w:rPr>
      </w:pPr>
      <w:r w:rsidRPr="006A668C">
        <w:rPr>
          <w:rFonts w:cs="Times New Roman"/>
        </w:rPr>
        <w:drawing>
          <wp:anchor distT="0" distB="0" distL="114300" distR="114300" simplePos="0" relativeHeight="251761664" behindDoc="0" locked="0" layoutInCell="1" allowOverlap="1" wp14:anchorId="24D7F7B4" wp14:editId="6C0BB030">
            <wp:simplePos x="0" y="0"/>
            <wp:positionH relativeFrom="margin">
              <wp:align>right</wp:align>
            </wp:positionH>
            <wp:positionV relativeFrom="paragraph">
              <wp:posOffset>2798445</wp:posOffset>
            </wp:positionV>
            <wp:extent cx="2628900" cy="1647825"/>
            <wp:effectExtent l="0" t="0" r="0" b="9525"/>
            <wp:wrapSquare wrapText="bothSides"/>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628900" cy="1647825"/>
                    </a:xfrm>
                    <a:prstGeom prst="rect">
                      <a:avLst/>
                    </a:prstGeom>
                  </pic:spPr>
                </pic:pic>
              </a:graphicData>
            </a:graphic>
            <wp14:sizeRelH relativeFrom="margin">
              <wp14:pctWidth>0</wp14:pctWidth>
            </wp14:sizeRelH>
            <wp14:sizeRelV relativeFrom="margin">
              <wp14:pctHeight>0</wp14:pctHeight>
            </wp14:sizeRelV>
          </wp:anchor>
        </w:drawing>
      </w:r>
      <w:r w:rsidRPr="006A668C">
        <w:rPr>
          <w:rFonts w:cs="Times New Roman"/>
          <w:noProof/>
        </w:rPr>
        <w:drawing>
          <wp:anchor distT="0" distB="0" distL="114300" distR="114300" simplePos="0" relativeHeight="251760640" behindDoc="1" locked="0" layoutInCell="1" allowOverlap="1" wp14:anchorId="6DF4EDAB" wp14:editId="41DEE304">
            <wp:simplePos x="0" y="0"/>
            <wp:positionH relativeFrom="margin">
              <wp:align>left</wp:align>
            </wp:positionH>
            <wp:positionV relativeFrom="paragraph">
              <wp:posOffset>2769870</wp:posOffset>
            </wp:positionV>
            <wp:extent cx="2705100" cy="1588135"/>
            <wp:effectExtent l="0" t="0" r="0" b="0"/>
            <wp:wrapTight wrapText="bothSides">
              <wp:wrapPolygon edited="0">
                <wp:start x="0" y="0"/>
                <wp:lineTo x="0" y="21246"/>
                <wp:lineTo x="21448" y="21246"/>
                <wp:lineTo x="21448"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05100" cy="1588135"/>
                    </a:xfrm>
                    <a:prstGeom prst="rect">
                      <a:avLst/>
                    </a:prstGeom>
                  </pic:spPr>
                </pic:pic>
              </a:graphicData>
            </a:graphic>
            <wp14:sizeRelV relativeFrom="margin">
              <wp14:pctHeight>0</wp14:pctHeight>
            </wp14:sizeRelV>
          </wp:anchor>
        </w:drawing>
      </w:r>
      <w:r w:rsidR="00484969" w:rsidRPr="006A668C">
        <w:rPr>
          <w:rFonts w:cs="Times New Roman"/>
        </w:rPr>
        <w:t xml:space="preserve">The turbulence models compared are both </w:t>
      </w:r>
      <w:r w:rsidR="00766D4D" w:rsidRPr="006A668C">
        <w:rPr>
          <w:rFonts w:cs="Times New Roman"/>
        </w:rPr>
        <w:t xml:space="preserve">two equation models both of which are based on the </w:t>
      </w:r>
      <w:proofErr w:type="spellStart"/>
      <w:r w:rsidR="00766D4D" w:rsidRPr="006A668C">
        <w:rPr>
          <w:rFonts w:cs="Times New Roman"/>
        </w:rPr>
        <w:t>the</w:t>
      </w:r>
      <w:proofErr w:type="spellEnd"/>
      <w:r w:rsidR="00766D4D" w:rsidRPr="006A668C">
        <w:rPr>
          <w:rFonts w:cs="Times New Roman"/>
        </w:rPr>
        <w:t xml:space="preserve"> turbulence kinetic energ</w:t>
      </w:r>
      <w:r w:rsidR="00272661" w:rsidRPr="006A668C">
        <w:rPr>
          <w:rFonts w:cs="Times New Roman"/>
        </w:rPr>
        <w:t xml:space="preserve">y. K-epsilon uses </w:t>
      </w:r>
      <w:bookmarkStart w:id="77" w:name="_Hlk31608115"/>
      <w:r w:rsidR="00272661" w:rsidRPr="006A668C">
        <w:rPr>
          <w:rFonts w:cs="Times New Roman"/>
        </w:rPr>
        <w:t xml:space="preserve">the dissipation rate of the turbulence energy </w:t>
      </w:r>
      <w:bookmarkEnd w:id="77"/>
      <w:r w:rsidR="00272661" w:rsidRPr="006A668C">
        <w:rPr>
          <w:rFonts w:cs="Times New Roman"/>
        </w:rPr>
        <w:t>whereas K-omega uses the ratio of the dissipation rate of the turbulence energy over the turbulence kinetic energy.</w:t>
      </w:r>
      <w:r w:rsidRPr="006A668C">
        <w:rPr>
          <w:rFonts w:cs="Times New Roman"/>
          <w:noProof/>
        </w:rPr>
        <w:t xml:space="preserve"> </w:t>
      </w:r>
    </w:p>
    <w:p w14:paraId="50BB960E" w14:textId="425FD9CA" w:rsidR="00CF608F" w:rsidRPr="006A668C" w:rsidRDefault="00414B63" w:rsidP="006A668C">
      <w:pPr>
        <w:keepNext/>
        <w:jc w:val="both"/>
        <w:rPr>
          <w:rFonts w:cs="Times New Roman"/>
        </w:rPr>
      </w:pPr>
      <w:r w:rsidRPr="006A668C">
        <w:rPr>
          <w:rFonts w:cs="Times New Roman"/>
          <w:noProof/>
        </w:rPr>
        <mc:AlternateContent>
          <mc:Choice Requires="wps">
            <w:drawing>
              <wp:anchor distT="0" distB="0" distL="114300" distR="114300" simplePos="0" relativeHeight="251763712" behindDoc="0" locked="0" layoutInCell="1" allowOverlap="1" wp14:anchorId="7E1AEA2D" wp14:editId="28A796AE">
                <wp:simplePos x="0" y="0"/>
                <wp:positionH relativeFrom="margin">
                  <wp:align>right</wp:align>
                </wp:positionH>
                <wp:positionV relativeFrom="paragraph">
                  <wp:posOffset>1736090</wp:posOffset>
                </wp:positionV>
                <wp:extent cx="2628900" cy="635"/>
                <wp:effectExtent l="0" t="0" r="0" b="0"/>
                <wp:wrapSquare wrapText="bothSides"/>
                <wp:docPr id="206" name="Text Box 206"/>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08987FA2" w14:textId="77777777" w:rsidR="00414B63" w:rsidRDefault="00414B63" w:rsidP="00414B63">
                            <w:pPr>
                              <w:pStyle w:val="Caption"/>
                            </w:pPr>
                            <w:r>
                              <w:t xml:space="preserve">Figure 25 K-epsilon </w:t>
                            </w:r>
                            <w:r>
                              <w:t>streamlines and vortex</w:t>
                            </w:r>
                          </w:p>
                          <w:p w14:paraId="5D652425" w14:textId="77777777" w:rsidR="00414B63" w:rsidRDefault="00414B63" w:rsidP="00414B63">
                            <w:pPr>
                              <w:pStyle w:val="Caption"/>
                            </w:pPr>
                            <w:r>
                              <w:t>region</w:t>
                            </w:r>
                          </w:p>
                          <w:p w14:paraId="2C62C586" w14:textId="12134707" w:rsidR="00414B63" w:rsidRPr="00365B48" w:rsidRDefault="00414B63" w:rsidP="00414B63">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AEA2D" id="Text Box 206" o:spid="_x0000_s1052" type="#_x0000_t202" style="position:absolute;left:0;text-align:left;margin-left:155.8pt;margin-top:136.7pt;width:207pt;height:.05pt;z-index:2517637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" stroked="f">
                <v:textbox style="mso-fit-shape-to-text:t" inset="0,0,0,0">
                  <w:txbxContent>
                    <w:p w14:paraId="08987FA2" w14:textId="77777777" w:rsidR="00414B63" w:rsidRDefault="00414B63" w:rsidP="00414B63">
                      <w:pPr>
                        <w:pStyle w:val="Caption"/>
                      </w:pPr>
                      <w:r>
                        <w:t xml:space="preserve">Figure 25 K-epsilon </w:t>
                      </w:r>
                      <w:r>
                        <w:t>streamlines and vortex</w:t>
                      </w:r>
                    </w:p>
                    <w:p w14:paraId="5D652425" w14:textId="77777777" w:rsidR="00414B63" w:rsidRDefault="00414B63" w:rsidP="00414B63">
                      <w:pPr>
                        <w:pStyle w:val="Caption"/>
                      </w:pPr>
                      <w:r>
                        <w:t>region</w:t>
                      </w:r>
                    </w:p>
                    <w:p w14:paraId="2C62C586" w14:textId="12134707" w:rsidR="00414B63" w:rsidRPr="00365B48" w:rsidRDefault="00414B63" w:rsidP="00414B63">
                      <w:pPr>
                        <w:pStyle w:val="Caption"/>
                      </w:pPr>
                    </w:p>
                  </w:txbxContent>
                </v:textbox>
                <w10:wrap type="square" anchorx="margin"/>
              </v:shape>
            </w:pict>
          </mc:Fallback>
        </mc:AlternateContent>
      </w:r>
    </w:p>
    <w:p w14:paraId="34A57067" w14:textId="561547CE" w:rsidR="00A160CB" w:rsidRPr="006A668C" w:rsidRDefault="00CF608F" w:rsidP="006A668C">
      <w:pPr>
        <w:pStyle w:val="Caption"/>
        <w:jc w:val="both"/>
        <w:rPr>
          <w:rFonts w:cs="Times New Roman"/>
        </w:rPr>
      </w:pPr>
      <w:r w:rsidRPr="006A668C">
        <w:rPr>
          <w:rFonts w:cs="Times New Roman"/>
        </w:rPr>
        <w:t xml:space="preserve">Figure 24 K-omega streamlines and </w:t>
      </w:r>
      <w:r w:rsidR="00414B63" w:rsidRPr="006A668C">
        <w:rPr>
          <w:rFonts w:cs="Times New Roman"/>
        </w:rPr>
        <w:t>vortex</w:t>
      </w:r>
    </w:p>
    <w:p w14:paraId="38803A4E" w14:textId="5DD4D547" w:rsidR="00CF608F" w:rsidRPr="006A668C" w:rsidRDefault="00414B63" w:rsidP="006A668C">
      <w:pPr>
        <w:pStyle w:val="Caption"/>
        <w:jc w:val="both"/>
        <w:rPr>
          <w:rFonts w:cs="Times New Roman"/>
        </w:rPr>
      </w:pPr>
      <w:r w:rsidRPr="006A668C">
        <w:rPr>
          <w:rFonts w:cs="Times New Roman"/>
        </w:rPr>
        <w:t>region</w:t>
      </w:r>
    </w:p>
    <w:p w14:paraId="1686D88A" w14:textId="20C9DCE8" w:rsidR="00A160CB" w:rsidRPr="006A668C" w:rsidRDefault="00414B63" w:rsidP="006A668C">
      <w:pPr>
        <w:keepNext/>
        <w:jc w:val="both"/>
        <w:rPr>
          <w:rFonts w:cs="Times New Roman"/>
        </w:rPr>
      </w:pPr>
      <w:r w:rsidRPr="006A668C">
        <w:rPr>
          <w:rFonts w:cs="Times New Roman"/>
          <w:noProof/>
        </w:rPr>
        <w:drawing>
          <wp:anchor distT="0" distB="0" distL="114300" distR="114300" simplePos="0" relativeHeight="251764736" behindDoc="1" locked="0" layoutInCell="1" allowOverlap="1" wp14:anchorId="5B76948B" wp14:editId="700016E5">
            <wp:simplePos x="0" y="0"/>
            <wp:positionH relativeFrom="margin">
              <wp:align>right</wp:align>
            </wp:positionH>
            <wp:positionV relativeFrom="paragraph">
              <wp:posOffset>127000</wp:posOffset>
            </wp:positionV>
            <wp:extent cx="2609850" cy="1619250"/>
            <wp:effectExtent l="0" t="0" r="0" b="0"/>
            <wp:wrapTight wrapText="bothSides">
              <wp:wrapPolygon edited="0">
                <wp:start x="0" y="0"/>
                <wp:lineTo x="0" y="21346"/>
                <wp:lineTo x="21442" y="21346"/>
                <wp:lineTo x="21442"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609850" cy="1619250"/>
                    </a:xfrm>
                    <a:prstGeom prst="rect">
                      <a:avLst/>
                    </a:prstGeom>
                  </pic:spPr>
                </pic:pic>
              </a:graphicData>
            </a:graphic>
            <wp14:sizeRelH relativeFrom="margin">
              <wp14:pctWidth>0</wp14:pctWidth>
            </wp14:sizeRelH>
            <wp14:sizeRelV relativeFrom="margin">
              <wp14:pctHeight>0</wp14:pctHeight>
            </wp14:sizeRelV>
          </wp:anchor>
        </w:drawing>
      </w:r>
      <w:r w:rsidR="00A160CB" w:rsidRPr="006A668C">
        <w:rPr>
          <w:rFonts w:cs="Times New Roman"/>
        </w:rPr>
        <w:drawing>
          <wp:inline distT="0" distB="0" distL="0" distR="0" wp14:anchorId="02D5C80E" wp14:editId="3E55268D">
            <wp:extent cx="2752725" cy="166687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770274" cy="1677502"/>
                    </a:xfrm>
                    <a:prstGeom prst="rect">
                      <a:avLst/>
                    </a:prstGeom>
                  </pic:spPr>
                </pic:pic>
              </a:graphicData>
            </a:graphic>
          </wp:inline>
        </w:drawing>
      </w:r>
      <w:r w:rsidRPr="006A668C">
        <w:rPr>
          <w:rFonts w:cs="Times New Roman"/>
          <w:noProof/>
        </w:rPr>
        <w:t xml:space="preserve"> </w:t>
      </w:r>
    </w:p>
    <w:p w14:paraId="0E676C7B" w14:textId="7B2C75A9" w:rsidR="00A160CB" w:rsidRPr="006A668C" w:rsidRDefault="00414B63" w:rsidP="006A668C">
      <w:pPr>
        <w:pStyle w:val="Caption"/>
        <w:jc w:val="both"/>
        <w:rPr>
          <w:rFonts w:cs="Times New Roman"/>
        </w:rPr>
      </w:pPr>
      <w:r w:rsidRPr="006A668C">
        <w:rPr>
          <w:rFonts w:cs="Times New Roman"/>
          <w:noProof/>
        </w:rPr>
        <mc:AlternateContent>
          <mc:Choice Requires="wps">
            <w:drawing>
              <wp:anchor distT="0" distB="0" distL="114300" distR="114300" simplePos="0" relativeHeight="251766784" behindDoc="1" locked="0" layoutInCell="1" allowOverlap="1" wp14:anchorId="10CE3306" wp14:editId="3F47D1EE">
                <wp:simplePos x="0" y="0"/>
                <wp:positionH relativeFrom="margin">
                  <wp:align>right</wp:align>
                </wp:positionH>
                <wp:positionV relativeFrom="paragraph">
                  <wp:posOffset>17145</wp:posOffset>
                </wp:positionV>
                <wp:extent cx="2609850" cy="371475"/>
                <wp:effectExtent l="0" t="0" r="0" b="9525"/>
                <wp:wrapTight wrapText="bothSides">
                  <wp:wrapPolygon edited="0">
                    <wp:start x="0" y="0"/>
                    <wp:lineTo x="0" y="21046"/>
                    <wp:lineTo x="21442" y="21046"/>
                    <wp:lineTo x="21442" y="0"/>
                    <wp:lineTo x="0" y="0"/>
                  </wp:wrapPolygon>
                </wp:wrapTight>
                <wp:docPr id="208" name="Text Box 208"/>
                <wp:cNvGraphicFramePr/>
                <a:graphic xmlns:a="http://schemas.openxmlformats.org/drawingml/2006/main">
                  <a:graphicData uri="http://schemas.microsoft.com/office/word/2010/wordprocessingShape">
                    <wps:wsp>
                      <wps:cNvSpPr txBox="1"/>
                      <wps:spPr>
                        <a:xfrm>
                          <a:off x="0" y="0"/>
                          <a:ext cx="2609850" cy="371475"/>
                        </a:xfrm>
                        <a:prstGeom prst="rect">
                          <a:avLst/>
                        </a:prstGeom>
                        <a:solidFill>
                          <a:prstClr val="white"/>
                        </a:solidFill>
                        <a:ln>
                          <a:noFill/>
                        </a:ln>
                      </wps:spPr>
                      <wps:txbx>
                        <w:txbxContent>
                          <w:p w14:paraId="211D9CCE" w14:textId="7CCFF622" w:rsidR="00414B63" w:rsidRPr="00A160CB" w:rsidRDefault="00414B63" w:rsidP="00414B63">
                            <w:pPr>
                              <w:pStyle w:val="Caption"/>
                            </w:pPr>
                            <w:r>
                              <w:t xml:space="preserve">Figure 27 K-epsilon </w:t>
                            </w:r>
                            <w:r>
                              <w:t>velocity contour Symmetry plane</w:t>
                            </w:r>
                          </w:p>
                          <w:p w14:paraId="2F910085" w14:textId="7A561821" w:rsidR="00414B63" w:rsidRPr="00A95060" w:rsidRDefault="00414B63" w:rsidP="00414B6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E3306" id="Text Box 208" o:spid="_x0000_s1053" type="#_x0000_t202" style="position:absolute;left:0;text-align:left;margin-left:154.3pt;margin-top:1.35pt;width:205.5pt;height:29.25pt;z-index:-2515496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" stroked="f">
                <v:textbox inset="0,0,0,0">
                  <w:txbxContent>
                    <w:p w14:paraId="211D9CCE" w14:textId="7CCFF622" w:rsidR="00414B63" w:rsidRPr="00A160CB" w:rsidRDefault="00414B63" w:rsidP="00414B63">
                      <w:pPr>
                        <w:pStyle w:val="Caption"/>
                      </w:pPr>
                      <w:r>
                        <w:t xml:space="preserve">Figure 27 K-epsilon </w:t>
                      </w:r>
                      <w:r>
                        <w:t>velocity contour Symmetry plane</w:t>
                      </w:r>
                    </w:p>
                    <w:p w14:paraId="2F910085" w14:textId="7A561821" w:rsidR="00414B63" w:rsidRPr="00A95060" w:rsidRDefault="00414B63" w:rsidP="00414B63">
                      <w:pPr>
                        <w:pStyle w:val="Caption"/>
                        <w:rPr>
                          <w:noProof/>
                        </w:rPr>
                      </w:pPr>
                    </w:p>
                  </w:txbxContent>
                </v:textbox>
                <w10:wrap type="tight" anchorx="margin"/>
              </v:shape>
            </w:pict>
          </mc:Fallback>
        </mc:AlternateContent>
      </w:r>
      <w:r w:rsidR="00A160CB" w:rsidRPr="006A668C">
        <w:rPr>
          <w:rFonts w:cs="Times New Roman"/>
        </w:rPr>
        <w:t xml:space="preserve">Figure 26 K-Omega velocity contour Symmetry </w:t>
      </w:r>
    </w:p>
    <w:p w14:paraId="3BC7E804" w14:textId="0D018567" w:rsidR="00A160CB" w:rsidRPr="006A668C" w:rsidRDefault="00A160CB" w:rsidP="006A668C">
      <w:pPr>
        <w:pStyle w:val="Caption"/>
        <w:jc w:val="both"/>
        <w:rPr>
          <w:rFonts w:cs="Times New Roman"/>
        </w:rPr>
      </w:pPr>
      <w:r w:rsidRPr="006A668C">
        <w:rPr>
          <w:rFonts w:cs="Times New Roman"/>
        </w:rPr>
        <w:t>plane</w:t>
      </w:r>
    </w:p>
    <w:p w14:paraId="2E27D340" w14:textId="3B49E474" w:rsidR="00272661" w:rsidRPr="006A668C" w:rsidRDefault="00272661" w:rsidP="006A668C">
      <w:pPr>
        <w:jc w:val="both"/>
        <w:rPr>
          <w:rFonts w:cs="Times New Roman"/>
        </w:rPr>
      </w:pPr>
      <w:r w:rsidRPr="006A668C">
        <w:rPr>
          <w:rFonts w:cs="Times New Roman"/>
        </w:rPr>
        <w:t xml:space="preserve">K-epsilon </w:t>
      </w:r>
      <w:r w:rsidR="002530B7" w:rsidRPr="006A668C">
        <w:rPr>
          <w:rFonts w:cs="Times New Roman"/>
        </w:rPr>
        <w:t>is superior in simulating the wake region and free shear flows</w:t>
      </w:r>
      <w:r w:rsidR="00CF608F" w:rsidRPr="006A668C">
        <w:rPr>
          <w:rFonts w:cs="Times New Roman"/>
        </w:rPr>
        <w:t xml:space="preserve"> this is corroborated by</w:t>
      </w:r>
      <w:r w:rsidR="002530B7" w:rsidRPr="006A668C">
        <w:rPr>
          <w:rFonts w:cs="Times New Roman"/>
        </w:rPr>
        <w:t xml:space="preserve"> </w:t>
      </w:r>
      <w:sdt>
        <w:sdtPr>
          <w:rPr>
            <w:rFonts w:cs="Times New Roman"/>
          </w:rPr>
          <w:id w:val="1376206106"/>
          <w:citation/>
        </w:sdtPr>
        <w:sdtContent>
          <w:r w:rsidR="002530B7" w:rsidRPr="006A668C">
            <w:rPr>
              <w:rFonts w:cs="Times New Roman"/>
            </w:rPr>
            <w:fldChar w:fldCharType="begin"/>
          </w:r>
          <w:r w:rsidR="002530B7" w:rsidRPr="006A668C">
            <w:rPr>
              <w:rFonts w:cs="Times New Roman"/>
            </w:rPr>
            <w:instrText xml:space="preserve"> CITATION Zha07 \l 2057 </w:instrText>
          </w:r>
          <w:r w:rsidR="002530B7" w:rsidRPr="006A668C">
            <w:rPr>
              <w:rFonts w:cs="Times New Roman"/>
            </w:rPr>
            <w:fldChar w:fldCharType="separate"/>
          </w:r>
          <w:r w:rsidR="00112C71" w:rsidRPr="006A668C">
            <w:rPr>
              <w:rFonts w:cs="Times New Roman"/>
              <w:noProof/>
            </w:rPr>
            <w:t>(Zhai, et al., 2007)</w:t>
          </w:r>
          <w:r w:rsidR="002530B7" w:rsidRPr="006A668C">
            <w:rPr>
              <w:rFonts w:cs="Times New Roman"/>
            </w:rPr>
            <w:fldChar w:fldCharType="end"/>
          </w:r>
        </w:sdtContent>
      </w:sdt>
      <w:sdt>
        <w:sdtPr>
          <w:rPr>
            <w:rFonts w:cs="Times New Roman"/>
          </w:rPr>
          <w:id w:val="1964608933"/>
          <w:citation/>
        </w:sdtPr>
        <w:sdtContent>
          <w:r w:rsidR="002530B7" w:rsidRPr="006A668C">
            <w:rPr>
              <w:rFonts w:cs="Times New Roman"/>
            </w:rPr>
            <w:fldChar w:fldCharType="begin"/>
          </w:r>
          <w:r w:rsidR="002530B7" w:rsidRPr="006A668C">
            <w:rPr>
              <w:rFonts w:cs="Times New Roman"/>
            </w:rPr>
            <w:instrText xml:space="preserve"> CITATION FRM92 \l 2057 </w:instrText>
          </w:r>
          <w:r w:rsidR="002530B7" w:rsidRPr="006A668C">
            <w:rPr>
              <w:rFonts w:cs="Times New Roman"/>
            </w:rPr>
            <w:fldChar w:fldCharType="separate"/>
          </w:r>
          <w:r w:rsidR="00112C71" w:rsidRPr="006A668C">
            <w:rPr>
              <w:rFonts w:cs="Times New Roman"/>
              <w:noProof/>
            </w:rPr>
            <w:t xml:space="preserve"> (Menter, 1992)</w:t>
          </w:r>
          <w:r w:rsidR="002530B7" w:rsidRPr="006A668C">
            <w:rPr>
              <w:rFonts w:cs="Times New Roman"/>
            </w:rPr>
            <w:fldChar w:fldCharType="end"/>
          </w:r>
        </w:sdtContent>
      </w:sdt>
      <w:r w:rsidR="00CF608F" w:rsidRPr="006A668C">
        <w:rPr>
          <w:rFonts w:cs="Times New Roman"/>
        </w:rPr>
        <w:t xml:space="preserve"> however K-omega is superior at predicting equilibrium adverse pressure flows </w:t>
      </w:r>
      <w:sdt>
        <w:sdtPr>
          <w:rPr>
            <w:rFonts w:cs="Times New Roman"/>
          </w:rPr>
          <w:id w:val="317455011"/>
          <w:citation/>
        </w:sdtPr>
        <w:sdtContent>
          <w:r w:rsidR="00CF608F" w:rsidRPr="006A668C">
            <w:rPr>
              <w:rFonts w:cs="Times New Roman"/>
            </w:rPr>
            <w:fldChar w:fldCharType="begin"/>
          </w:r>
          <w:r w:rsidR="00CF608F" w:rsidRPr="006A668C">
            <w:rPr>
              <w:rFonts w:cs="Times New Roman"/>
            </w:rPr>
            <w:instrText xml:space="preserve"> CITATION Zha07 \l 2057 </w:instrText>
          </w:r>
          <w:r w:rsidR="00CF608F" w:rsidRPr="006A668C">
            <w:rPr>
              <w:rFonts w:cs="Times New Roman"/>
            </w:rPr>
            <w:fldChar w:fldCharType="separate"/>
          </w:r>
          <w:r w:rsidR="00112C71" w:rsidRPr="006A668C">
            <w:rPr>
              <w:rFonts w:cs="Times New Roman"/>
              <w:noProof/>
            </w:rPr>
            <w:t>(Zhai, et al., 2007)</w:t>
          </w:r>
          <w:r w:rsidR="00CF608F" w:rsidRPr="006A668C">
            <w:rPr>
              <w:rFonts w:cs="Times New Roman"/>
            </w:rPr>
            <w:fldChar w:fldCharType="end"/>
          </w:r>
        </w:sdtContent>
      </w:sdt>
    </w:p>
    <w:p w14:paraId="6248FC00" w14:textId="24F875F3" w:rsidR="00361645" w:rsidRPr="006A668C" w:rsidRDefault="00361645" w:rsidP="006A668C">
      <w:pPr>
        <w:jc w:val="both"/>
        <w:rPr>
          <w:rFonts w:cs="Times New Roman"/>
        </w:rPr>
      </w:pPr>
    </w:p>
    <w:p w14:paraId="6AD1BEF8" w14:textId="0B982C2E" w:rsidR="00361645" w:rsidRPr="006A668C" w:rsidRDefault="00361645" w:rsidP="006A668C">
      <w:pPr>
        <w:jc w:val="both"/>
        <w:rPr>
          <w:rFonts w:cs="Times New Roman"/>
        </w:rPr>
      </w:pPr>
    </w:p>
    <w:p w14:paraId="67E38C64" w14:textId="1F8DD490" w:rsidR="00361645" w:rsidRPr="006A668C" w:rsidRDefault="00361645" w:rsidP="006A668C">
      <w:pPr>
        <w:jc w:val="both"/>
        <w:rPr>
          <w:rFonts w:cs="Times New Roman"/>
        </w:rPr>
      </w:pPr>
    </w:p>
    <w:p w14:paraId="1F2051EF" w14:textId="35F40B73" w:rsidR="00361645" w:rsidRPr="006A668C" w:rsidRDefault="00361645" w:rsidP="006A668C">
      <w:pPr>
        <w:jc w:val="both"/>
        <w:rPr>
          <w:rFonts w:cs="Times New Roman"/>
        </w:rPr>
      </w:pPr>
      <w:r w:rsidRPr="006A668C">
        <w:rPr>
          <w:rFonts w:cs="Times New Roman"/>
        </w:rPr>
        <w:br w:type="page"/>
      </w:r>
    </w:p>
    <w:p w14:paraId="6E681B82" w14:textId="494DB4DC" w:rsidR="00361645" w:rsidRPr="006A668C" w:rsidRDefault="00361645" w:rsidP="006A668C">
      <w:pPr>
        <w:pStyle w:val="Heading1"/>
        <w:numPr>
          <w:ilvl w:val="0"/>
          <w:numId w:val="17"/>
        </w:numPr>
        <w:jc w:val="both"/>
        <w:rPr>
          <w:rFonts w:ascii="Times New Roman" w:hAnsi="Times New Roman" w:cs="Times New Roman"/>
        </w:rPr>
      </w:pPr>
      <w:bookmarkStart w:id="78" w:name="_Toc31532593"/>
      <w:r w:rsidRPr="006A668C">
        <w:rPr>
          <w:rFonts w:ascii="Times New Roman" w:hAnsi="Times New Roman" w:cs="Times New Roman"/>
        </w:rPr>
        <w:lastRenderedPageBreak/>
        <w:t>Conclusion</w:t>
      </w:r>
      <w:bookmarkEnd w:id="78"/>
    </w:p>
    <w:p w14:paraId="452030D1" w14:textId="3C3651C1" w:rsidR="00534794" w:rsidRPr="006A668C" w:rsidRDefault="007445C6" w:rsidP="006A668C">
      <w:pPr>
        <w:jc w:val="both"/>
        <w:rPr>
          <w:rFonts w:cs="Times New Roman"/>
        </w:rPr>
      </w:pPr>
      <w:r w:rsidRPr="006A668C">
        <w:rPr>
          <w:rFonts w:cs="Times New Roman"/>
        </w:rPr>
        <w:t xml:space="preserve">In conclusion this report aimed to find the best individual elements of a CFD simulation and combine them and compare with the experimental data values given. </w:t>
      </w:r>
      <w:r w:rsidR="00414B63" w:rsidRPr="006A668C">
        <w:rPr>
          <w:rFonts w:cs="Times New Roman"/>
        </w:rPr>
        <w:t xml:space="preserve"> After combining the best result of each of the studies the final simulation </w:t>
      </w:r>
      <w:r w:rsidR="00112C71" w:rsidRPr="006A668C">
        <w:rPr>
          <w:rFonts w:cs="Times New Roman"/>
        </w:rPr>
        <w:t>had a total percentage difference of just over 1.7%. which is smaller than the percentage difference of the results in the paper by</w:t>
      </w:r>
      <w:sdt>
        <w:sdtPr>
          <w:rPr>
            <w:rFonts w:cs="Times New Roman"/>
          </w:rPr>
          <w:id w:val="-526873243"/>
          <w:citation/>
        </w:sdtPr>
        <w:sdtContent>
          <w:r w:rsidR="00112C71" w:rsidRPr="006A668C">
            <w:rPr>
              <w:rFonts w:cs="Times New Roman"/>
            </w:rPr>
            <w:fldChar w:fldCharType="begin"/>
          </w:r>
          <w:r w:rsidR="00112C71" w:rsidRPr="006A668C">
            <w:rPr>
              <w:rFonts w:cs="Times New Roman"/>
            </w:rPr>
            <w:instrText xml:space="preserve"> CITATION Exp10 \l 2057 </w:instrText>
          </w:r>
          <w:r w:rsidR="00112C71" w:rsidRPr="006A668C">
            <w:rPr>
              <w:rFonts w:cs="Times New Roman"/>
            </w:rPr>
            <w:fldChar w:fldCharType="separate"/>
          </w:r>
          <w:r w:rsidR="00112C71" w:rsidRPr="006A668C">
            <w:rPr>
              <w:rFonts w:cs="Times New Roman"/>
              <w:noProof/>
            </w:rPr>
            <w:t xml:space="preserve"> (Meile, et al., 2010)</w:t>
          </w:r>
          <w:r w:rsidR="00112C71" w:rsidRPr="006A668C">
            <w:rPr>
              <w:rFonts w:cs="Times New Roman"/>
            </w:rPr>
            <w:fldChar w:fldCharType="end"/>
          </w:r>
        </w:sdtContent>
      </w:sdt>
    </w:p>
    <w:p w14:paraId="61256D32" w14:textId="73DAF319" w:rsidR="00534794" w:rsidRPr="006A668C" w:rsidRDefault="00534794" w:rsidP="006A668C">
      <w:pPr>
        <w:jc w:val="both"/>
        <w:rPr>
          <w:rFonts w:cs="Times New Roman"/>
        </w:rPr>
      </w:pPr>
    </w:p>
    <w:p w14:paraId="31AD016A" w14:textId="551C18BF" w:rsidR="00534794" w:rsidRPr="006A668C" w:rsidRDefault="00534794" w:rsidP="006A668C">
      <w:pPr>
        <w:jc w:val="both"/>
        <w:rPr>
          <w:rFonts w:cs="Times New Roman"/>
        </w:rPr>
      </w:pPr>
      <w:r w:rsidRPr="006A668C">
        <w:rPr>
          <w:rFonts w:cs="Times New Roman"/>
        </w:rPr>
        <w:br w:type="page"/>
      </w:r>
    </w:p>
    <w:p w14:paraId="77A7FD5C" w14:textId="56D81824" w:rsidR="00361645" w:rsidRPr="006A668C" w:rsidRDefault="00FE6956" w:rsidP="006A668C">
      <w:pPr>
        <w:pStyle w:val="Heading1"/>
        <w:numPr>
          <w:ilvl w:val="0"/>
          <w:numId w:val="17"/>
        </w:numPr>
        <w:jc w:val="both"/>
        <w:rPr>
          <w:rFonts w:ascii="Times New Roman" w:hAnsi="Times New Roman" w:cs="Times New Roman"/>
        </w:rPr>
      </w:pPr>
      <w:r w:rsidRPr="006A668C">
        <w:rPr>
          <w:rFonts w:ascii="Times New Roman" w:hAnsi="Times New Roman" w:cs="Times New Roman"/>
        </w:rPr>
        <w:t>Suggestions for further work</w:t>
      </w:r>
    </w:p>
    <w:p w14:paraId="26289B1F" w14:textId="16982F51" w:rsidR="00361645" w:rsidRPr="006A668C" w:rsidRDefault="00FE6956" w:rsidP="006A668C">
      <w:pPr>
        <w:pStyle w:val="ListParagraph"/>
        <w:numPr>
          <w:ilvl w:val="0"/>
          <w:numId w:val="23"/>
        </w:numPr>
        <w:jc w:val="both"/>
        <w:rPr>
          <w:rFonts w:cs="Times New Roman"/>
        </w:rPr>
      </w:pPr>
      <w:r w:rsidRPr="006A668C">
        <w:rPr>
          <w:rFonts w:cs="Times New Roman"/>
        </w:rPr>
        <w:t>Analysis of the effects of varying slope angle on the lift and drag coefficients</w:t>
      </w:r>
    </w:p>
    <w:p w14:paraId="675BED6C" w14:textId="032CAC02" w:rsidR="00FE6956" w:rsidRPr="006A668C" w:rsidRDefault="00FE6956" w:rsidP="006A668C">
      <w:pPr>
        <w:pStyle w:val="ListParagraph"/>
        <w:numPr>
          <w:ilvl w:val="0"/>
          <w:numId w:val="23"/>
        </w:numPr>
        <w:jc w:val="both"/>
        <w:rPr>
          <w:rFonts w:cs="Times New Roman"/>
        </w:rPr>
      </w:pPr>
      <w:r w:rsidRPr="006A668C">
        <w:rPr>
          <w:rFonts w:cs="Times New Roman"/>
        </w:rPr>
        <w:t xml:space="preserve">Analysis of turbulent kinetic energy on </w:t>
      </w:r>
    </w:p>
    <w:p w14:paraId="1974FF3A" w14:textId="3870018D" w:rsidR="00361645" w:rsidRPr="006A668C" w:rsidRDefault="00361645" w:rsidP="006A668C">
      <w:pPr>
        <w:jc w:val="both"/>
        <w:rPr>
          <w:rFonts w:cs="Times New Roman"/>
        </w:rPr>
      </w:pPr>
    </w:p>
    <w:p w14:paraId="3BF861E1" w14:textId="3A257890" w:rsidR="00361645" w:rsidRPr="006A668C" w:rsidRDefault="00361645" w:rsidP="006A668C">
      <w:pPr>
        <w:jc w:val="both"/>
        <w:rPr>
          <w:rFonts w:cs="Times New Roman"/>
        </w:rPr>
      </w:pPr>
      <w:r w:rsidRPr="006A668C">
        <w:rPr>
          <w:rFonts w:cs="Times New Roman"/>
        </w:rPr>
        <w:br w:type="page"/>
      </w:r>
    </w:p>
    <w:p w14:paraId="4A8EF61E" w14:textId="1DAB6785" w:rsidR="00361645" w:rsidRPr="006A668C" w:rsidRDefault="00361645" w:rsidP="006A668C">
      <w:pPr>
        <w:pStyle w:val="Heading1"/>
        <w:numPr>
          <w:ilvl w:val="0"/>
          <w:numId w:val="17"/>
        </w:numPr>
        <w:jc w:val="both"/>
        <w:rPr>
          <w:rFonts w:ascii="Times New Roman" w:hAnsi="Times New Roman" w:cs="Times New Roman"/>
        </w:rPr>
      </w:pPr>
      <w:bookmarkStart w:id="79" w:name="_Toc31532594"/>
      <w:r w:rsidRPr="006A668C">
        <w:rPr>
          <w:rFonts w:ascii="Times New Roman" w:hAnsi="Times New Roman" w:cs="Times New Roman"/>
        </w:rPr>
        <w:lastRenderedPageBreak/>
        <w:t>References</w:t>
      </w:r>
      <w:bookmarkEnd w:id="79"/>
    </w:p>
    <w:sdt>
      <w:sdtPr>
        <w:rPr>
          <w:rFonts w:ascii="Times New Roman" w:hAnsi="Times New Roman" w:cs="Times New Roman"/>
        </w:rPr>
        <w:id w:val="422223306"/>
        <w:docPartObj>
          <w:docPartGallery w:val="Bibliographies"/>
          <w:docPartUnique/>
        </w:docPartObj>
      </w:sdtPr>
      <w:sdtEndPr>
        <w:rPr>
          <w:rFonts w:eastAsiaTheme="minorHAnsi"/>
          <w:color w:val="auto"/>
          <w:sz w:val="22"/>
        </w:rPr>
      </w:sdtEndPr>
      <w:sdtContent>
        <w:p w14:paraId="5BF56117" w14:textId="5C9A815E" w:rsidR="00E91C8E" w:rsidRPr="006A668C" w:rsidRDefault="00E91C8E" w:rsidP="006A668C">
          <w:pPr>
            <w:pStyle w:val="Heading1"/>
            <w:jc w:val="both"/>
            <w:rPr>
              <w:rFonts w:ascii="Times New Roman" w:hAnsi="Times New Roman" w:cs="Times New Roman"/>
            </w:rPr>
          </w:pPr>
        </w:p>
        <w:sdt>
          <w:sdtPr>
            <w:rPr>
              <w:rFonts w:cs="Times New Roman"/>
            </w:rPr>
            <w:id w:val="-573587230"/>
            <w:bibliography/>
          </w:sdtPr>
          <w:sdtContent>
            <w:p w14:paraId="29E82144" w14:textId="77777777" w:rsidR="00112C71" w:rsidRPr="006A668C" w:rsidRDefault="00E91C8E" w:rsidP="006A668C">
              <w:pPr>
                <w:pStyle w:val="Bibliography"/>
                <w:jc w:val="both"/>
                <w:rPr>
                  <w:rFonts w:cs="Times New Roman"/>
                  <w:noProof/>
                  <w:sz w:val="24"/>
                  <w:szCs w:val="24"/>
                </w:rPr>
              </w:pPr>
              <w:r w:rsidRPr="006A668C">
                <w:rPr>
                  <w:rFonts w:cs="Times New Roman"/>
                </w:rPr>
                <w:fldChar w:fldCharType="begin"/>
              </w:r>
              <w:r w:rsidRPr="006A668C">
                <w:rPr>
                  <w:rFonts w:cs="Times New Roman"/>
                </w:rPr>
                <w:instrText xml:space="preserve"> BIBLIOGRAPHY </w:instrText>
              </w:r>
              <w:r w:rsidRPr="006A668C">
                <w:rPr>
                  <w:rFonts w:cs="Times New Roman"/>
                </w:rPr>
                <w:fldChar w:fldCharType="separate"/>
              </w:r>
              <w:r w:rsidR="00112C71" w:rsidRPr="006A668C">
                <w:rPr>
                  <w:rFonts w:cs="Times New Roman"/>
                  <w:noProof/>
                </w:rPr>
                <w:t xml:space="preserve">Blazek, J., 2015. </w:t>
              </w:r>
              <w:r w:rsidR="00112C71" w:rsidRPr="006A668C">
                <w:rPr>
                  <w:rFonts w:cs="Times New Roman"/>
                  <w:i/>
                  <w:iCs/>
                  <w:noProof/>
                </w:rPr>
                <w:t xml:space="preserve">Computational Fluid Dynamics: Principles and Applications. </w:t>
              </w:r>
              <w:r w:rsidR="00112C71" w:rsidRPr="006A668C">
                <w:rPr>
                  <w:rFonts w:cs="Times New Roman"/>
                  <w:noProof/>
                </w:rPr>
                <w:t>1 ed. s.l.:Butterworth-Heinemann.</w:t>
              </w:r>
            </w:p>
            <w:p w14:paraId="4950EC6B" w14:textId="77777777" w:rsidR="00112C71" w:rsidRPr="006A668C" w:rsidRDefault="00112C71" w:rsidP="006A668C">
              <w:pPr>
                <w:pStyle w:val="Bibliography"/>
                <w:jc w:val="both"/>
                <w:rPr>
                  <w:rFonts w:cs="Times New Roman"/>
                  <w:noProof/>
                </w:rPr>
              </w:pPr>
              <w:r w:rsidRPr="006A668C">
                <w:rPr>
                  <w:rFonts w:cs="Times New Roman"/>
                  <w:noProof/>
                </w:rPr>
                <w:t xml:space="preserve">Franck, G., Nigro, N., Storti, M. &amp; D'elia, J., 2009. </w:t>
              </w:r>
              <w:r w:rsidRPr="006A668C">
                <w:rPr>
                  <w:rFonts w:cs="Times New Roman"/>
                  <w:i/>
                  <w:iCs/>
                  <w:noProof/>
                </w:rPr>
                <w:t xml:space="preserve">NUMERICAL SIMULATION OF THE FLOW AROUND THE AHMED VEHICLE MODEL, </w:t>
              </w:r>
              <w:r w:rsidRPr="006A668C">
                <w:rPr>
                  <w:rFonts w:cs="Times New Roman"/>
                  <w:noProof/>
                </w:rPr>
                <w:t>Santa Fe: Research Gate.</w:t>
              </w:r>
            </w:p>
            <w:p w14:paraId="408A9FFC" w14:textId="77777777" w:rsidR="00112C71" w:rsidRPr="006A668C" w:rsidRDefault="00112C71" w:rsidP="006A668C">
              <w:pPr>
                <w:pStyle w:val="Bibliography"/>
                <w:jc w:val="both"/>
                <w:rPr>
                  <w:rFonts w:cs="Times New Roman"/>
                  <w:noProof/>
                </w:rPr>
              </w:pPr>
              <w:r w:rsidRPr="006A668C">
                <w:rPr>
                  <w:rFonts w:cs="Times New Roman"/>
                  <w:noProof/>
                </w:rPr>
                <w:t xml:space="preserve">Meile, W. et al., 2010. </w:t>
              </w:r>
              <w:r w:rsidRPr="006A668C">
                <w:rPr>
                  <w:rFonts w:cs="Times New Roman"/>
                  <w:i/>
                  <w:iCs/>
                  <w:noProof/>
                </w:rPr>
                <w:t xml:space="preserve">Experiments and numerical simulations on the, </w:t>
              </w:r>
              <w:r w:rsidRPr="006A668C">
                <w:rPr>
                  <w:rFonts w:cs="Times New Roman"/>
                  <w:noProof/>
                </w:rPr>
                <w:t>Graz: Graz University of Technology.</w:t>
              </w:r>
            </w:p>
            <w:p w14:paraId="21285B98" w14:textId="77777777" w:rsidR="00112C71" w:rsidRPr="006A668C" w:rsidRDefault="00112C71" w:rsidP="006A668C">
              <w:pPr>
                <w:pStyle w:val="Bibliography"/>
                <w:jc w:val="both"/>
                <w:rPr>
                  <w:rFonts w:cs="Times New Roman"/>
                  <w:noProof/>
                </w:rPr>
              </w:pPr>
              <w:r w:rsidRPr="006A668C">
                <w:rPr>
                  <w:rFonts w:cs="Times New Roman"/>
                  <w:noProof/>
                </w:rPr>
                <w:t xml:space="preserve">Menter, F., 1992. </w:t>
              </w:r>
              <w:r w:rsidRPr="006A668C">
                <w:rPr>
                  <w:rFonts w:cs="Times New Roman"/>
                  <w:i/>
                  <w:iCs/>
                  <w:noProof/>
                </w:rPr>
                <w:t xml:space="preserve">Improved two-equation turbulence model for aerodynamic flows, </w:t>
              </w:r>
              <w:r w:rsidRPr="006A668C">
                <w:rPr>
                  <w:rFonts w:cs="Times New Roman"/>
                  <w:noProof/>
                </w:rPr>
                <w:t>Moffet Field: NASA.</w:t>
              </w:r>
            </w:p>
            <w:p w14:paraId="244E8FEA" w14:textId="77777777" w:rsidR="00112C71" w:rsidRPr="006A668C" w:rsidRDefault="00112C71" w:rsidP="006A668C">
              <w:pPr>
                <w:pStyle w:val="Bibliography"/>
                <w:jc w:val="both"/>
                <w:rPr>
                  <w:rFonts w:cs="Times New Roman"/>
                  <w:noProof/>
                </w:rPr>
              </w:pPr>
              <w:r w:rsidRPr="006A668C">
                <w:rPr>
                  <w:rFonts w:cs="Times New Roman"/>
                  <w:noProof/>
                </w:rPr>
                <w:t xml:space="preserve">NASA, 2015. </w:t>
              </w:r>
              <w:r w:rsidRPr="006A668C">
                <w:rPr>
                  <w:rFonts w:cs="Times New Roman"/>
                  <w:i/>
                  <w:iCs/>
                  <w:noProof/>
                </w:rPr>
                <w:t xml:space="preserve">Factors that affect Drag. </w:t>
              </w:r>
              <w:r w:rsidRPr="006A668C">
                <w:rPr>
                  <w:rFonts w:cs="Times New Roman"/>
                  <w:noProof/>
                </w:rPr>
                <w:t xml:space="preserve">[Online] </w:t>
              </w:r>
              <w:r w:rsidRPr="006A668C">
                <w:rPr>
                  <w:rFonts w:cs="Times New Roman"/>
                  <w:noProof/>
                </w:rPr>
                <w:br/>
                <w:t xml:space="preserve">Available at: </w:t>
              </w:r>
              <w:r w:rsidRPr="006A668C">
                <w:rPr>
                  <w:rFonts w:cs="Times New Roman"/>
                  <w:noProof/>
                  <w:u w:val="single"/>
                </w:rPr>
                <w:t>https://www.grc.nasa.gov/WWW/K-12/airplane/factord.html</w:t>
              </w:r>
              <w:r w:rsidRPr="006A668C">
                <w:rPr>
                  <w:rFonts w:cs="Times New Roman"/>
                  <w:noProof/>
                </w:rPr>
                <w:br/>
                <w:t>[Accessed 28th January 2019].</w:t>
              </w:r>
            </w:p>
            <w:p w14:paraId="74F3D899" w14:textId="77777777" w:rsidR="00112C71" w:rsidRPr="006A668C" w:rsidRDefault="00112C71" w:rsidP="006A668C">
              <w:pPr>
                <w:pStyle w:val="Bibliography"/>
                <w:jc w:val="both"/>
                <w:rPr>
                  <w:rFonts w:cs="Times New Roman"/>
                  <w:noProof/>
                </w:rPr>
              </w:pPr>
              <w:r w:rsidRPr="006A668C">
                <w:rPr>
                  <w:rFonts w:cs="Times New Roman"/>
                  <w:noProof/>
                </w:rPr>
                <w:t xml:space="preserve">NASA, 2015. </w:t>
              </w:r>
              <w:r w:rsidRPr="006A668C">
                <w:rPr>
                  <w:rFonts w:cs="Times New Roman"/>
                  <w:i/>
                  <w:iCs/>
                  <w:noProof/>
                </w:rPr>
                <w:t xml:space="preserve">Navier-Stokes Equations. </w:t>
              </w:r>
              <w:r w:rsidRPr="006A668C">
                <w:rPr>
                  <w:rFonts w:cs="Times New Roman"/>
                  <w:noProof/>
                </w:rPr>
                <w:t xml:space="preserve">[Online] </w:t>
              </w:r>
              <w:r w:rsidRPr="006A668C">
                <w:rPr>
                  <w:rFonts w:cs="Times New Roman"/>
                  <w:noProof/>
                </w:rPr>
                <w:br/>
                <w:t xml:space="preserve">Available at: </w:t>
              </w:r>
              <w:r w:rsidRPr="006A668C">
                <w:rPr>
                  <w:rFonts w:cs="Times New Roman"/>
                  <w:noProof/>
                  <w:u w:val="single"/>
                </w:rPr>
                <w:t>https://www.grc.nasa.gov/WWW/k-12/airplane/nseqs.html</w:t>
              </w:r>
              <w:r w:rsidRPr="006A668C">
                <w:rPr>
                  <w:rFonts w:cs="Times New Roman"/>
                  <w:noProof/>
                </w:rPr>
                <w:br/>
                <w:t>[Accessed 30 January 2019].</w:t>
              </w:r>
            </w:p>
            <w:p w14:paraId="49C9688E" w14:textId="77777777" w:rsidR="00112C71" w:rsidRPr="006A668C" w:rsidRDefault="00112C71" w:rsidP="006A668C">
              <w:pPr>
                <w:pStyle w:val="Bibliography"/>
                <w:jc w:val="both"/>
                <w:rPr>
                  <w:rFonts w:cs="Times New Roman"/>
                  <w:noProof/>
                </w:rPr>
              </w:pPr>
              <w:r w:rsidRPr="006A668C">
                <w:rPr>
                  <w:rFonts w:cs="Times New Roman"/>
                  <w:noProof/>
                </w:rPr>
                <w:t xml:space="preserve">Steven Owen-Sandia National Laboratories , 2016. </w:t>
              </w:r>
              <w:r w:rsidRPr="006A668C">
                <w:rPr>
                  <w:rFonts w:cs="Times New Roman"/>
                  <w:i/>
                  <w:iCs/>
                  <w:noProof/>
                </w:rPr>
                <w:t xml:space="preserve">An Introduction to Automatic Mesh Generation Algorithms, </w:t>
              </w:r>
              <w:r w:rsidRPr="006A668C">
                <w:rPr>
                  <w:rFonts w:cs="Times New Roman"/>
                  <w:noProof/>
                </w:rPr>
                <w:t>Washington DC: Sandia National Laboratories.</w:t>
              </w:r>
            </w:p>
            <w:p w14:paraId="4EBCFCE8" w14:textId="77777777" w:rsidR="00112C71" w:rsidRPr="006A668C" w:rsidRDefault="00112C71" w:rsidP="006A668C">
              <w:pPr>
                <w:pStyle w:val="Bibliography"/>
                <w:jc w:val="both"/>
                <w:rPr>
                  <w:rFonts w:cs="Times New Roman"/>
                  <w:noProof/>
                </w:rPr>
              </w:pPr>
              <w:r w:rsidRPr="006A668C">
                <w:rPr>
                  <w:rFonts w:cs="Times New Roman"/>
                  <w:noProof/>
                </w:rPr>
                <w:t xml:space="preserve">Tudor, T., 2019. </w:t>
              </w:r>
              <w:r w:rsidRPr="006A668C">
                <w:rPr>
                  <w:rFonts w:cs="Times New Roman"/>
                  <w:i/>
                  <w:iCs/>
                  <w:noProof/>
                </w:rPr>
                <w:t xml:space="preserve">CFD Lectures </w:t>
              </w:r>
              <w:r w:rsidRPr="006A668C">
                <w:rPr>
                  <w:rFonts w:cs="Times New Roman"/>
                  <w:noProof/>
                </w:rPr>
                <w:t>[Interview] (21 October 2019).</w:t>
              </w:r>
            </w:p>
            <w:p w14:paraId="433F2AA5" w14:textId="77777777" w:rsidR="00112C71" w:rsidRPr="006A668C" w:rsidRDefault="00112C71" w:rsidP="006A668C">
              <w:pPr>
                <w:pStyle w:val="Bibliography"/>
                <w:jc w:val="both"/>
                <w:rPr>
                  <w:rFonts w:cs="Times New Roman"/>
                  <w:noProof/>
                </w:rPr>
              </w:pPr>
              <w:r w:rsidRPr="006A668C">
                <w:rPr>
                  <w:rFonts w:cs="Times New Roman"/>
                  <w:noProof/>
                </w:rPr>
                <w:t xml:space="preserve">Zhai, Z. J., Zhang, Z., Zhang, W. &amp; Chen, Q. y., 2007. </w:t>
              </w:r>
              <w:r w:rsidRPr="006A668C">
                <w:rPr>
                  <w:rFonts w:cs="Times New Roman"/>
                  <w:i/>
                  <w:iCs/>
                  <w:noProof/>
                </w:rPr>
                <w:t xml:space="preserve">Evaluation of Various Turbulence Models in Predicting Airflow and Turbulence in Enclosed Environments by CFD: Part 1— Summary of Prevalent Turbulence Models, </w:t>
              </w:r>
              <w:r w:rsidRPr="006A668C">
                <w:rPr>
                  <w:rFonts w:cs="Times New Roman"/>
                  <w:noProof/>
                </w:rPr>
                <w:t>s.l.: HVAC&amp;R RESEARCH.</w:t>
              </w:r>
            </w:p>
            <w:p w14:paraId="6F9A83F2" w14:textId="46AA93E4" w:rsidR="00E91C8E" w:rsidRPr="006A668C" w:rsidRDefault="00E91C8E" w:rsidP="006A668C">
              <w:pPr>
                <w:jc w:val="both"/>
                <w:rPr>
                  <w:rFonts w:cs="Times New Roman"/>
                </w:rPr>
              </w:pPr>
              <w:r w:rsidRPr="006A668C">
                <w:rPr>
                  <w:rFonts w:cs="Times New Roman"/>
                  <w:b/>
                  <w:bCs/>
                  <w:noProof/>
                </w:rPr>
                <w:fldChar w:fldCharType="end"/>
              </w:r>
            </w:p>
          </w:sdtContent>
        </w:sdt>
      </w:sdtContent>
    </w:sdt>
    <w:p w14:paraId="227F44C4" w14:textId="077DC8B5" w:rsidR="00361645" w:rsidRPr="006A668C" w:rsidRDefault="00361645" w:rsidP="006A668C">
      <w:pPr>
        <w:jc w:val="both"/>
        <w:rPr>
          <w:rFonts w:cs="Times New Roman"/>
        </w:rPr>
      </w:pPr>
    </w:p>
    <w:bookmarkEnd w:id="5"/>
    <w:p w14:paraId="7F896F63" w14:textId="56832C8A" w:rsidR="00361645" w:rsidRPr="006A668C" w:rsidRDefault="00361645" w:rsidP="00847581">
      <w:pPr>
        <w:jc w:val="both"/>
        <w:rPr>
          <w:rFonts w:cs="Times New Roman"/>
        </w:rPr>
      </w:pPr>
    </w:p>
    <w:p w14:paraId="0150827A" w14:textId="08AA3BB8" w:rsidR="00361645" w:rsidRPr="006A668C" w:rsidRDefault="00361645" w:rsidP="00847581">
      <w:pPr>
        <w:jc w:val="both"/>
        <w:rPr>
          <w:rFonts w:cs="Times New Roman"/>
        </w:rPr>
      </w:pPr>
    </w:p>
    <w:p w14:paraId="26F30E6A" w14:textId="44432635" w:rsidR="00DC3393" w:rsidRPr="006A668C" w:rsidRDefault="00DC3393" w:rsidP="00847581">
      <w:pPr>
        <w:jc w:val="both"/>
        <w:rPr>
          <w:rFonts w:cs="Times New Roman"/>
        </w:rPr>
      </w:pPr>
    </w:p>
    <w:sectPr w:rsidR="00DC3393" w:rsidRPr="006A668C">
      <w:footerReference w:type="default" r:id="rId4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B553FC" w14:textId="77777777" w:rsidR="005C21A2" w:rsidRDefault="005C21A2" w:rsidP="00C6554A">
      <w:pPr>
        <w:spacing w:before="0" w:after="0" w:line="240" w:lineRule="auto"/>
      </w:pPr>
      <w:r>
        <w:separator/>
      </w:r>
    </w:p>
  </w:endnote>
  <w:endnote w:type="continuationSeparator" w:id="0">
    <w:p w14:paraId="2B199933" w14:textId="77777777" w:rsidR="005C21A2" w:rsidRDefault="005C21A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C60BAC" w14:textId="3C902000" w:rsidR="005C21A2" w:rsidRDefault="005C21A2">
    <w:pPr>
      <w:pStyle w:val="Footer"/>
    </w:pPr>
    <w:r>
      <w:t xml:space="preserve">Page </w:t>
    </w:r>
    <w:r>
      <w:fldChar w:fldCharType="begin"/>
    </w:r>
    <w:r>
      <w:instrText xml:space="preserve"> PAGE  \* Arabic  \* MERGEFORMAT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05B954" w14:textId="77777777" w:rsidR="005C21A2" w:rsidRDefault="005C21A2" w:rsidP="00C6554A">
      <w:pPr>
        <w:spacing w:before="0" w:after="0" w:line="240" w:lineRule="auto"/>
      </w:pPr>
      <w:r>
        <w:separator/>
      </w:r>
    </w:p>
  </w:footnote>
  <w:footnote w:type="continuationSeparator" w:id="0">
    <w:p w14:paraId="0ACF8AFB" w14:textId="77777777" w:rsidR="005C21A2" w:rsidRDefault="005C21A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682E6C"/>
    <w:multiLevelType w:val="hybridMultilevel"/>
    <w:tmpl w:val="25E40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E51F5F"/>
    <w:multiLevelType w:val="hybridMultilevel"/>
    <w:tmpl w:val="8D1E5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81C1A"/>
    <w:multiLevelType w:val="hybridMultilevel"/>
    <w:tmpl w:val="A0243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D35841"/>
    <w:multiLevelType w:val="hybridMultilevel"/>
    <w:tmpl w:val="9724C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4D5436A"/>
    <w:multiLevelType w:val="multilevel"/>
    <w:tmpl w:val="147A14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9816378"/>
    <w:multiLevelType w:val="hybridMultilevel"/>
    <w:tmpl w:val="A3907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6343CF"/>
    <w:multiLevelType w:val="hybridMultilevel"/>
    <w:tmpl w:val="51D49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DB6A8A"/>
    <w:multiLevelType w:val="hybridMultilevel"/>
    <w:tmpl w:val="21365E5E"/>
    <w:lvl w:ilvl="0" w:tplc="96722BE4">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7"/>
  </w:num>
  <w:num w:numId="18">
    <w:abstractNumId w:val="13"/>
  </w:num>
  <w:num w:numId="19">
    <w:abstractNumId w:val="14"/>
  </w:num>
  <w:num w:numId="20">
    <w:abstractNumId w:val="18"/>
  </w:num>
  <w:num w:numId="21">
    <w:abstractNumId w:val="19"/>
  </w:num>
  <w:num w:numId="22">
    <w:abstractNumId w:val="20"/>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TYyMzUwNLAwNjFX0lEKTi0uzszPAykwrAUA08YIqSwAAAA="/>
  </w:docVars>
  <w:rsids>
    <w:rsidRoot w:val="008F6E50"/>
    <w:rsid w:val="00004EAB"/>
    <w:rsid w:val="00006F36"/>
    <w:rsid w:val="00010348"/>
    <w:rsid w:val="00022A3A"/>
    <w:rsid w:val="000230D2"/>
    <w:rsid w:val="00025A5F"/>
    <w:rsid w:val="00030FCC"/>
    <w:rsid w:val="000417C7"/>
    <w:rsid w:val="00043948"/>
    <w:rsid w:val="000557F1"/>
    <w:rsid w:val="0007006F"/>
    <w:rsid w:val="000B183E"/>
    <w:rsid w:val="0011205E"/>
    <w:rsid w:val="00112C71"/>
    <w:rsid w:val="00114067"/>
    <w:rsid w:val="0011611E"/>
    <w:rsid w:val="001166B7"/>
    <w:rsid w:val="001168AD"/>
    <w:rsid w:val="0013672D"/>
    <w:rsid w:val="00143AFD"/>
    <w:rsid w:val="0014414B"/>
    <w:rsid w:val="00152F01"/>
    <w:rsid w:val="00155268"/>
    <w:rsid w:val="00157B8C"/>
    <w:rsid w:val="001650FF"/>
    <w:rsid w:val="00165814"/>
    <w:rsid w:val="001721F2"/>
    <w:rsid w:val="001813B8"/>
    <w:rsid w:val="001855B7"/>
    <w:rsid w:val="001B0C13"/>
    <w:rsid w:val="001B2964"/>
    <w:rsid w:val="001B6E61"/>
    <w:rsid w:val="001E54CB"/>
    <w:rsid w:val="001F261F"/>
    <w:rsid w:val="0020497C"/>
    <w:rsid w:val="0021566D"/>
    <w:rsid w:val="002276C7"/>
    <w:rsid w:val="0022774D"/>
    <w:rsid w:val="00252EE1"/>
    <w:rsid w:val="002530B7"/>
    <w:rsid w:val="002554CD"/>
    <w:rsid w:val="00270AE0"/>
    <w:rsid w:val="00272661"/>
    <w:rsid w:val="00273FBC"/>
    <w:rsid w:val="00293B83"/>
    <w:rsid w:val="00296276"/>
    <w:rsid w:val="002A18C1"/>
    <w:rsid w:val="002A646A"/>
    <w:rsid w:val="002B4294"/>
    <w:rsid w:val="002D181E"/>
    <w:rsid w:val="002D1C61"/>
    <w:rsid w:val="002D25C3"/>
    <w:rsid w:val="002E5891"/>
    <w:rsid w:val="002F30C6"/>
    <w:rsid w:val="00323D56"/>
    <w:rsid w:val="00325FBC"/>
    <w:rsid w:val="00330FD1"/>
    <w:rsid w:val="00332ECF"/>
    <w:rsid w:val="00333D0D"/>
    <w:rsid w:val="003427D3"/>
    <w:rsid w:val="00352F5D"/>
    <w:rsid w:val="00361645"/>
    <w:rsid w:val="003700E0"/>
    <w:rsid w:val="0037152D"/>
    <w:rsid w:val="00393D15"/>
    <w:rsid w:val="003A0EB2"/>
    <w:rsid w:val="003A208A"/>
    <w:rsid w:val="003A68D8"/>
    <w:rsid w:val="003C3155"/>
    <w:rsid w:val="003C3921"/>
    <w:rsid w:val="003D7E64"/>
    <w:rsid w:val="003E535E"/>
    <w:rsid w:val="003F0898"/>
    <w:rsid w:val="004069DC"/>
    <w:rsid w:val="00406A3C"/>
    <w:rsid w:val="00414B63"/>
    <w:rsid w:val="00421048"/>
    <w:rsid w:val="00423850"/>
    <w:rsid w:val="00425E3D"/>
    <w:rsid w:val="00442B65"/>
    <w:rsid w:val="0044384A"/>
    <w:rsid w:val="00443AAE"/>
    <w:rsid w:val="00453DB4"/>
    <w:rsid w:val="00465FDA"/>
    <w:rsid w:val="0047093F"/>
    <w:rsid w:val="004812F4"/>
    <w:rsid w:val="00484969"/>
    <w:rsid w:val="00484BA9"/>
    <w:rsid w:val="00485B68"/>
    <w:rsid w:val="00485BA5"/>
    <w:rsid w:val="00490CA4"/>
    <w:rsid w:val="00495B3E"/>
    <w:rsid w:val="00495CA1"/>
    <w:rsid w:val="004A05B6"/>
    <w:rsid w:val="004A421A"/>
    <w:rsid w:val="004A5965"/>
    <w:rsid w:val="004B04A2"/>
    <w:rsid w:val="004B424E"/>
    <w:rsid w:val="004C049F"/>
    <w:rsid w:val="004C6811"/>
    <w:rsid w:val="004E64C0"/>
    <w:rsid w:val="004F4B85"/>
    <w:rsid w:val="004F67D3"/>
    <w:rsid w:val="005000E2"/>
    <w:rsid w:val="005137D7"/>
    <w:rsid w:val="00514FC6"/>
    <w:rsid w:val="00523E9D"/>
    <w:rsid w:val="00524984"/>
    <w:rsid w:val="00534794"/>
    <w:rsid w:val="005457F2"/>
    <w:rsid w:val="0054587D"/>
    <w:rsid w:val="005479DA"/>
    <w:rsid w:val="00583176"/>
    <w:rsid w:val="005B7318"/>
    <w:rsid w:val="005C21A2"/>
    <w:rsid w:val="005D5D4B"/>
    <w:rsid w:val="005D5E35"/>
    <w:rsid w:val="005E6016"/>
    <w:rsid w:val="005E6291"/>
    <w:rsid w:val="005F0C1E"/>
    <w:rsid w:val="005F7267"/>
    <w:rsid w:val="005F7B3F"/>
    <w:rsid w:val="00613F64"/>
    <w:rsid w:val="00617E5D"/>
    <w:rsid w:val="006236C8"/>
    <w:rsid w:val="006443F2"/>
    <w:rsid w:val="00654C8F"/>
    <w:rsid w:val="00670275"/>
    <w:rsid w:val="006705FD"/>
    <w:rsid w:val="00684676"/>
    <w:rsid w:val="006955A6"/>
    <w:rsid w:val="006A3CE7"/>
    <w:rsid w:val="006A668C"/>
    <w:rsid w:val="006E160E"/>
    <w:rsid w:val="006E5868"/>
    <w:rsid w:val="006F2E6D"/>
    <w:rsid w:val="006F4238"/>
    <w:rsid w:val="00702849"/>
    <w:rsid w:val="00706FB3"/>
    <w:rsid w:val="00726E8B"/>
    <w:rsid w:val="00736CA7"/>
    <w:rsid w:val="007445C6"/>
    <w:rsid w:val="00750A96"/>
    <w:rsid w:val="00765AB7"/>
    <w:rsid w:val="00766D4D"/>
    <w:rsid w:val="00774C62"/>
    <w:rsid w:val="00783E1A"/>
    <w:rsid w:val="007867DC"/>
    <w:rsid w:val="0079306F"/>
    <w:rsid w:val="00796239"/>
    <w:rsid w:val="007A1E24"/>
    <w:rsid w:val="007B361A"/>
    <w:rsid w:val="007F0AE1"/>
    <w:rsid w:val="007F3E26"/>
    <w:rsid w:val="00803FE8"/>
    <w:rsid w:val="00805599"/>
    <w:rsid w:val="0080692C"/>
    <w:rsid w:val="00847581"/>
    <w:rsid w:val="008A42BA"/>
    <w:rsid w:val="008A6AAB"/>
    <w:rsid w:val="008C0B6C"/>
    <w:rsid w:val="008C4A2A"/>
    <w:rsid w:val="008D2909"/>
    <w:rsid w:val="008E5432"/>
    <w:rsid w:val="008F2C89"/>
    <w:rsid w:val="008F6E50"/>
    <w:rsid w:val="009030F0"/>
    <w:rsid w:val="00914E97"/>
    <w:rsid w:val="00944732"/>
    <w:rsid w:val="0095411C"/>
    <w:rsid w:val="009A51E1"/>
    <w:rsid w:val="009C5E75"/>
    <w:rsid w:val="009D1FE6"/>
    <w:rsid w:val="00A03734"/>
    <w:rsid w:val="00A06E75"/>
    <w:rsid w:val="00A160CB"/>
    <w:rsid w:val="00A456BC"/>
    <w:rsid w:val="00A63EF5"/>
    <w:rsid w:val="00A770E8"/>
    <w:rsid w:val="00A77339"/>
    <w:rsid w:val="00A90C08"/>
    <w:rsid w:val="00A916D5"/>
    <w:rsid w:val="00AA1904"/>
    <w:rsid w:val="00AA22F0"/>
    <w:rsid w:val="00AB332A"/>
    <w:rsid w:val="00AC3633"/>
    <w:rsid w:val="00AD0F97"/>
    <w:rsid w:val="00AD2D85"/>
    <w:rsid w:val="00AE518E"/>
    <w:rsid w:val="00AE69A6"/>
    <w:rsid w:val="00AF0B16"/>
    <w:rsid w:val="00AF3DC5"/>
    <w:rsid w:val="00B148DC"/>
    <w:rsid w:val="00B26E99"/>
    <w:rsid w:val="00B31CAB"/>
    <w:rsid w:val="00B363D1"/>
    <w:rsid w:val="00B438E9"/>
    <w:rsid w:val="00B44A6B"/>
    <w:rsid w:val="00B45AAF"/>
    <w:rsid w:val="00B60AC2"/>
    <w:rsid w:val="00B61D78"/>
    <w:rsid w:val="00B9278F"/>
    <w:rsid w:val="00B94F79"/>
    <w:rsid w:val="00BA54D1"/>
    <w:rsid w:val="00BD1938"/>
    <w:rsid w:val="00BE3071"/>
    <w:rsid w:val="00C0268D"/>
    <w:rsid w:val="00C21E2E"/>
    <w:rsid w:val="00C25906"/>
    <w:rsid w:val="00C267CB"/>
    <w:rsid w:val="00C333FC"/>
    <w:rsid w:val="00C34E7A"/>
    <w:rsid w:val="00C44D7C"/>
    <w:rsid w:val="00C56407"/>
    <w:rsid w:val="00C6554A"/>
    <w:rsid w:val="00C77171"/>
    <w:rsid w:val="00CB2FD0"/>
    <w:rsid w:val="00CB40FE"/>
    <w:rsid w:val="00CC2442"/>
    <w:rsid w:val="00CD0CB1"/>
    <w:rsid w:val="00CF2B48"/>
    <w:rsid w:val="00CF608F"/>
    <w:rsid w:val="00CF65FB"/>
    <w:rsid w:val="00D136F7"/>
    <w:rsid w:val="00D159E8"/>
    <w:rsid w:val="00D2071F"/>
    <w:rsid w:val="00D22C84"/>
    <w:rsid w:val="00D37FEE"/>
    <w:rsid w:val="00D46F84"/>
    <w:rsid w:val="00D81CF7"/>
    <w:rsid w:val="00D93604"/>
    <w:rsid w:val="00DC1264"/>
    <w:rsid w:val="00DC3393"/>
    <w:rsid w:val="00DE10B3"/>
    <w:rsid w:val="00DE3175"/>
    <w:rsid w:val="00E275C2"/>
    <w:rsid w:val="00E42659"/>
    <w:rsid w:val="00E52720"/>
    <w:rsid w:val="00E55A52"/>
    <w:rsid w:val="00E61DAC"/>
    <w:rsid w:val="00E64A17"/>
    <w:rsid w:val="00E711B0"/>
    <w:rsid w:val="00E7267B"/>
    <w:rsid w:val="00E743B3"/>
    <w:rsid w:val="00E8410A"/>
    <w:rsid w:val="00E91C8E"/>
    <w:rsid w:val="00EA083E"/>
    <w:rsid w:val="00EB0C4F"/>
    <w:rsid w:val="00EB2059"/>
    <w:rsid w:val="00EB2FFB"/>
    <w:rsid w:val="00EC160D"/>
    <w:rsid w:val="00ED7C44"/>
    <w:rsid w:val="00EE5A98"/>
    <w:rsid w:val="00EE658B"/>
    <w:rsid w:val="00EE736D"/>
    <w:rsid w:val="00F048E9"/>
    <w:rsid w:val="00F0652E"/>
    <w:rsid w:val="00F06710"/>
    <w:rsid w:val="00F079B2"/>
    <w:rsid w:val="00F11FFC"/>
    <w:rsid w:val="00F217B1"/>
    <w:rsid w:val="00F223EF"/>
    <w:rsid w:val="00F2359A"/>
    <w:rsid w:val="00F260DA"/>
    <w:rsid w:val="00F755D9"/>
    <w:rsid w:val="00F8336C"/>
    <w:rsid w:val="00FA32C3"/>
    <w:rsid w:val="00FA739B"/>
    <w:rsid w:val="00FB4FAB"/>
    <w:rsid w:val="00FE6956"/>
    <w:rsid w:val="00FF37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F1DE42A"/>
  <w15:chartTrackingRefBased/>
  <w15:docId w15:val="{CC0CCEED-01C3-41F0-9C58-C7092C746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5E3D"/>
    <w:rPr>
      <w:rFonts w:ascii="Times New Roman" w:hAnsi="Times New Roman"/>
      <w:color w:val="auto"/>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autoRedefine/>
    <w:uiPriority w:val="9"/>
    <w:unhideWhenUsed/>
    <w:qFormat/>
    <w:rsid w:val="008F6E50"/>
    <w:pPr>
      <w:keepNext/>
      <w:keepLines/>
      <w:spacing w:before="240" w:after="0"/>
      <w:contextualSpacing/>
      <w:outlineLvl w:val="1"/>
    </w:pPr>
    <w:rPr>
      <w:rFonts w:eastAsiaTheme="majorEastAsia" w:cstheme="majorBidi"/>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44384A"/>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8F6E50"/>
    <w:rPr>
      <w:rFonts w:ascii="Times New Roman" w:eastAsiaTheme="majorEastAsia" w:hAnsi="Times New Roman" w:cstheme="majorBidi"/>
      <w:color w:val="007789" w:themeColor="accent1" w:themeShade="BF"/>
      <w:sz w:val="24"/>
      <w:lang w:val="en-GB"/>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02849"/>
    <w:pPr>
      <w:ind w:left="720"/>
      <w:contextualSpacing/>
    </w:pPr>
  </w:style>
  <w:style w:type="table" w:styleId="TableGrid">
    <w:name w:val="Table Grid"/>
    <w:basedOn w:val="TableNormal"/>
    <w:uiPriority w:val="39"/>
    <w:rsid w:val="00465FD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4384A"/>
    <w:rPr>
      <w:rFonts w:asciiTheme="majorHAnsi" w:eastAsiaTheme="majorEastAsia" w:hAnsiTheme="majorHAnsi" w:cstheme="majorBidi"/>
      <w:i/>
      <w:iCs/>
      <w:color w:val="007789" w:themeColor="accent1" w:themeShade="BF"/>
      <w:lang w:val="en-GB"/>
    </w:rPr>
  </w:style>
  <w:style w:type="paragraph" w:styleId="TOCHeading">
    <w:name w:val="TOC Heading"/>
    <w:basedOn w:val="Heading1"/>
    <w:next w:val="Normal"/>
    <w:uiPriority w:val="39"/>
    <w:unhideWhenUsed/>
    <w:qFormat/>
    <w:rsid w:val="0013672D"/>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13672D"/>
    <w:pPr>
      <w:spacing w:after="100"/>
    </w:pPr>
  </w:style>
  <w:style w:type="paragraph" w:styleId="TOC2">
    <w:name w:val="toc 2"/>
    <w:basedOn w:val="Normal"/>
    <w:next w:val="Normal"/>
    <w:autoRedefine/>
    <w:uiPriority w:val="39"/>
    <w:unhideWhenUsed/>
    <w:rsid w:val="0013672D"/>
    <w:pPr>
      <w:spacing w:after="100"/>
      <w:ind w:left="220"/>
    </w:pPr>
  </w:style>
  <w:style w:type="paragraph" w:styleId="TOC3">
    <w:name w:val="toc 3"/>
    <w:basedOn w:val="Normal"/>
    <w:next w:val="Normal"/>
    <w:autoRedefine/>
    <w:uiPriority w:val="39"/>
    <w:unhideWhenUsed/>
    <w:rsid w:val="0013672D"/>
    <w:pPr>
      <w:spacing w:after="100"/>
      <w:ind w:left="440"/>
    </w:pPr>
  </w:style>
  <w:style w:type="paragraph" w:styleId="TableofFigures">
    <w:name w:val="table of figures"/>
    <w:basedOn w:val="Normal"/>
    <w:next w:val="Normal"/>
    <w:uiPriority w:val="99"/>
    <w:unhideWhenUsed/>
    <w:rsid w:val="00E8410A"/>
    <w:pPr>
      <w:spacing w:after="0"/>
    </w:pPr>
  </w:style>
  <w:style w:type="paragraph" w:styleId="Bibliography">
    <w:name w:val="Bibliography"/>
    <w:basedOn w:val="Normal"/>
    <w:next w:val="Normal"/>
    <w:uiPriority w:val="37"/>
    <w:unhideWhenUsed/>
    <w:rsid w:val="00E91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4776">
      <w:bodyDiv w:val="1"/>
      <w:marLeft w:val="0"/>
      <w:marRight w:val="0"/>
      <w:marTop w:val="0"/>
      <w:marBottom w:val="0"/>
      <w:divBdr>
        <w:top w:val="none" w:sz="0" w:space="0" w:color="auto"/>
        <w:left w:val="none" w:sz="0" w:space="0" w:color="auto"/>
        <w:bottom w:val="none" w:sz="0" w:space="0" w:color="auto"/>
        <w:right w:val="none" w:sz="0" w:space="0" w:color="auto"/>
      </w:divBdr>
    </w:div>
    <w:div w:id="41944503">
      <w:bodyDiv w:val="1"/>
      <w:marLeft w:val="0"/>
      <w:marRight w:val="0"/>
      <w:marTop w:val="0"/>
      <w:marBottom w:val="0"/>
      <w:divBdr>
        <w:top w:val="none" w:sz="0" w:space="0" w:color="auto"/>
        <w:left w:val="none" w:sz="0" w:space="0" w:color="auto"/>
        <w:bottom w:val="none" w:sz="0" w:space="0" w:color="auto"/>
        <w:right w:val="none" w:sz="0" w:space="0" w:color="auto"/>
      </w:divBdr>
    </w:div>
    <w:div w:id="53745035">
      <w:bodyDiv w:val="1"/>
      <w:marLeft w:val="0"/>
      <w:marRight w:val="0"/>
      <w:marTop w:val="0"/>
      <w:marBottom w:val="0"/>
      <w:divBdr>
        <w:top w:val="none" w:sz="0" w:space="0" w:color="auto"/>
        <w:left w:val="none" w:sz="0" w:space="0" w:color="auto"/>
        <w:bottom w:val="none" w:sz="0" w:space="0" w:color="auto"/>
        <w:right w:val="none" w:sz="0" w:space="0" w:color="auto"/>
      </w:divBdr>
    </w:div>
    <w:div w:id="94714519">
      <w:bodyDiv w:val="1"/>
      <w:marLeft w:val="0"/>
      <w:marRight w:val="0"/>
      <w:marTop w:val="0"/>
      <w:marBottom w:val="0"/>
      <w:divBdr>
        <w:top w:val="none" w:sz="0" w:space="0" w:color="auto"/>
        <w:left w:val="none" w:sz="0" w:space="0" w:color="auto"/>
        <w:bottom w:val="none" w:sz="0" w:space="0" w:color="auto"/>
        <w:right w:val="none" w:sz="0" w:space="0" w:color="auto"/>
      </w:divBdr>
    </w:div>
    <w:div w:id="206064858">
      <w:bodyDiv w:val="1"/>
      <w:marLeft w:val="0"/>
      <w:marRight w:val="0"/>
      <w:marTop w:val="0"/>
      <w:marBottom w:val="0"/>
      <w:divBdr>
        <w:top w:val="none" w:sz="0" w:space="0" w:color="auto"/>
        <w:left w:val="none" w:sz="0" w:space="0" w:color="auto"/>
        <w:bottom w:val="none" w:sz="0" w:space="0" w:color="auto"/>
        <w:right w:val="none" w:sz="0" w:space="0" w:color="auto"/>
      </w:divBdr>
    </w:div>
    <w:div w:id="237204829">
      <w:bodyDiv w:val="1"/>
      <w:marLeft w:val="0"/>
      <w:marRight w:val="0"/>
      <w:marTop w:val="0"/>
      <w:marBottom w:val="0"/>
      <w:divBdr>
        <w:top w:val="none" w:sz="0" w:space="0" w:color="auto"/>
        <w:left w:val="none" w:sz="0" w:space="0" w:color="auto"/>
        <w:bottom w:val="none" w:sz="0" w:space="0" w:color="auto"/>
        <w:right w:val="none" w:sz="0" w:space="0" w:color="auto"/>
      </w:divBdr>
    </w:div>
    <w:div w:id="268700260">
      <w:bodyDiv w:val="1"/>
      <w:marLeft w:val="0"/>
      <w:marRight w:val="0"/>
      <w:marTop w:val="0"/>
      <w:marBottom w:val="0"/>
      <w:divBdr>
        <w:top w:val="none" w:sz="0" w:space="0" w:color="auto"/>
        <w:left w:val="none" w:sz="0" w:space="0" w:color="auto"/>
        <w:bottom w:val="none" w:sz="0" w:space="0" w:color="auto"/>
        <w:right w:val="none" w:sz="0" w:space="0" w:color="auto"/>
      </w:divBdr>
    </w:div>
    <w:div w:id="271666059">
      <w:bodyDiv w:val="1"/>
      <w:marLeft w:val="0"/>
      <w:marRight w:val="0"/>
      <w:marTop w:val="0"/>
      <w:marBottom w:val="0"/>
      <w:divBdr>
        <w:top w:val="none" w:sz="0" w:space="0" w:color="auto"/>
        <w:left w:val="none" w:sz="0" w:space="0" w:color="auto"/>
        <w:bottom w:val="none" w:sz="0" w:space="0" w:color="auto"/>
        <w:right w:val="none" w:sz="0" w:space="0" w:color="auto"/>
      </w:divBdr>
    </w:div>
    <w:div w:id="291516908">
      <w:bodyDiv w:val="1"/>
      <w:marLeft w:val="0"/>
      <w:marRight w:val="0"/>
      <w:marTop w:val="0"/>
      <w:marBottom w:val="0"/>
      <w:divBdr>
        <w:top w:val="none" w:sz="0" w:space="0" w:color="auto"/>
        <w:left w:val="none" w:sz="0" w:space="0" w:color="auto"/>
        <w:bottom w:val="none" w:sz="0" w:space="0" w:color="auto"/>
        <w:right w:val="none" w:sz="0" w:space="0" w:color="auto"/>
      </w:divBdr>
    </w:div>
    <w:div w:id="346173437">
      <w:bodyDiv w:val="1"/>
      <w:marLeft w:val="0"/>
      <w:marRight w:val="0"/>
      <w:marTop w:val="0"/>
      <w:marBottom w:val="0"/>
      <w:divBdr>
        <w:top w:val="none" w:sz="0" w:space="0" w:color="auto"/>
        <w:left w:val="none" w:sz="0" w:space="0" w:color="auto"/>
        <w:bottom w:val="none" w:sz="0" w:space="0" w:color="auto"/>
        <w:right w:val="none" w:sz="0" w:space="0" w:color="auto"/>
      </w:divBdr>
    </w:div>
    <w:div w:id="365182081">
      <w:bodyDiv w:val="1"/>
      <w:marLeft w:val="0"/>
      <w:marRight w:val="0"/>
      <w:marTop w:val="0"/>
      <w:marBottom w:val="0"/>
      <w:divBdr>
        <w:top w:val="none" w:sz="0" w:space="0" w:color="auto"/>
        <w:left w:val="none" w:sz="0" w:space="0" w:color="auto"/>
        <w:bottom w:val="none" w:sz="0" w:space="0" w:color="auto"/>
        <w:right w:val="none" w:sz="0" w:space="0" w:color="auto"/>
      </w:divBdr>
    </w:div>
    <w:div w:id="397093600">
      <w:bodyDiv w:val="1"/>
      <w:marLeft w:val="0"/>
      <w:marRight w:val="0"/>
      <w:marTop w:val="0"/>
      <w:marBottom w:val="0"/>
      <w:divBdr>
        <w:top w:val="none" w:sz="0" w:space="0" w:color="auto"/>
        <w:left w:val="none" w:sz="0" w:space="0" w:color="auto"/>
        <w:bottom w:val="none" w:sz="0" w:space="0" w:color="auto"/>
        <w:right w:val="none" w:sz="0" w:space="0" w:color="auto"/>
      </w:divBdr>
    </w:div>
    <w:div w:id="418018700">
      <w:bodyDiv w:val="1"/>
      <w:marLeft w:val="0"/>
      <w:marRight w:val="0"/>
      <w:marTop w:val="0"/>
      <w:marBottom w:val="0"/>
      <w:divBdr>
        <w:top w:val="none" w:sz="0" w:space="0" w:color="auto"/>
        <w:left w:val="none" w:sz="0" w:space="0" w:color="auto"/>
        <w:bottom w:val="none" w:sz="0" w:space="0" w:color="auto"/>
        <w:right w:val="none" w:sz="0" w:space="0" w:color="auto"/>
      </w:divBdr>
    </w:div>
    <w:div w:id="456990313">
      <w:bodyDiv w:val="1"/>
      <w:marLeft w:val="0"/>
      <w:marRight w:val="0"/>
      <w:marTop w:val="0"/>
      <w:marBottom w:val="0"/>
      <w:divBdr>
        <w:top w:val="none" w:sz="0" w:space="0" w:color="auto"/>
        <w:left w:val="none" w:sz="0" w:space="0" w:color="auto"/>
        <w:bottom w:val="none" w:sz="0" w:space="0" w:color="auto"/>
        <w:right w:val="none" w:sz="0" w:space="0" w:color="auto"/>
      </w:divBdr>
    </w:div>
    <w:div w:id="489833535">
      <w:bodyDiv w:val="1"/>
      <w:marLeft w:val="0"/>
      <w:marRight w:val="0"/>
      <w:marTop w:val="0"/>
      <w:marBottom w:val="0"/>
      <w:divBdr>
        <w:top w:val="none" w:sz="0" w:space="0" w:color="auto"/>
        <w:left w:val="none" w:sz="0" w:space="0" w:color="auto"/>
        <w:bottom w:val="none" w:sz="0" w:space="0" w:color="auto"/>
        <w:right w:val="none" w:sz="0" w:space="0" w:color="auto"/>
      </w:divBdr>
    </w:div>
    <w:div w:id="536546840">
      <w:bodyDiv w:val="1"/>
      <w:marLeft w:val="0"/>
      <w:marRight w:val="0"/>
      <w:marTop w:val="0"/>
      <w:marBottom w:val="0"/>
      <w:divBdr>
        <w:top w:val="none" w:sz="0" w:space="0" w:color="auto"/>
        <w:left w:val="none" w:sz="0" w:space="0" w:color="auto"/>
        <w:bottom w:val="none" w:sz="0" w:space="0" w:color="auto"/>
        <w:right w:val="none" w:sz="0" w:space="0" w:color="auto"/>
      </w:divBdr>
    </w:div>
    <w:div w:id="560211459">
      <w:bodyDiv w:val="1"/>
      <w:marLeft w:val="0"/>
      <w:marRight w:val="0"/>
      <w:marTop w:val="0"/>
      <w:marBottom w:val="0"/>
      <w:divBdr>
        <w:top w:val="none" w:sz="0" w:space="0" w:color="auto"/>
        <w:left w:val="none" w:sz="0" w:space="0" w:color="auto"/>
        <w:bottom w:val="none" w:sz="0" w:space="0" w:color="auto"/>
        <w:right w:val="none" w:sz="0" w:space="0" w:color="auto"/>
      </w:divBdr>
    </w:div>
    <w:div w:id="568854223">
      <w:bodyDiv w:val="1"/>
      <w:marLeft w:val="0"/>
      <w:marRight w:val="0"/>
      <w:marTop w:val="0"/>
      <w:marBottom w:val="0"/>
      <w:divBdr>
        <w:top w:val="none" w:sz="0" w:space="0" w:color="auto"/>
        <w:left w:val="none" w:sz="0" w:space="0" w:color="auto"/>
        <w:bottom w:val="none" w:sz="0" w:space="0" w:color="auto"/>
        <w:right w:val="none" w:sz="0" w:space="0" w:color="auto"/>
      </w:divBdr>
    </w:div>
    <w:div w:id="568923045">
      <w:bodyDiv w:val="1"/>
      <w:marLeft w:val="0"/>
      <w:marRight w:val="0"/>
      <w:marTop w:val="0"/>
      <w:marBottom w:val="0"/>
      <w:divBdr>
        <w:top w:val="none" w:sz="0" w:space="0" w:color="auto"/>
        <w:left w:val="none" w:sz="0" w:space="0" w:color="auto"/>
        <w:bottom w:val="none" w:sz="0" w:space="0" w:color="auto"/>
        <w:right w:val="none" w:sz="0" w:space="0" w:color="auto"/>
      </w:divBdr>
    </w:div>
    <w:div w:id="574971293">
      <w:bodyDiv w:val="1"/>
      <w:marLeft w:val="0"/>
      <w:marRight w:val="0"/>
      <w:marTop w:val="0"/>
      <w:marBottom w:val="0"/>
      <w:divBdr>
        <w:top w:val="none" w:sz="0" w:space="0" w:color="auto"/>
        <w:left w:val="none" w:sz="0" w:space="0" w:color="auto"/>
        <w:bottom w:val="none" w:sz="0" w:space="0" w:color="auto"/>
        <w:right w:val="none" w:sz="0" w:space="0" w:color="auto"/>
      </w:divBdr>
    </w:div>
    <w:div w:id="613487877">
      <w:bodyDiv w:val="1"/>
      <w:marLeft w:val="0"/>
      <w:marRight w:val="0"/>
      <w:marTop w:val="0"/>
      <w:marBottom w:val="0"/>
      <w:divBdr>
        <w:top w:val="none" w:sz="0" w:space="0" w:color="auto"/>
        <w:left w:val="none" w:sz="0" w:space="0" w:color="auto"/>
        <w:bottom w:val="none" w:sz="0" w:space="0" w:color="auto"/>
        <w:right w:val="none" w:sz="0" w:space="0" w:color="auto"/>
      </w:divBdr>
    </w:div>
    <w:div w:id="706032896">
      <w:bodyDiv w:val="1"/>
      <w:marLeft w:val="0"/>
      <w:marRight w:val="0"/>
      <w:marTop w:val="0"/>
      <w:marBottom w:val="0"/>
      <w:divBdr>
        <w:top w:val="none" w:sz="0" w:space="0" w:color="auto"/>
        <w:left w:val="none" w:sz="0" w:space="0" w:color="auto"/>
        <w:bottom w:val="none" w:sz="0" w:space="0" w:color="auto"/>
        <w:right w:val="none" w:sz="0" w:space="0" w:color="auto"/>
      </w:divBdr>
    </w:div>
    <w:div w:id="740176295">
      <w:bodyDiv w:val="1"/>
      <w:marLeft w:val="0"/>
      <w:marRight w:val="0"/>
      <w:marTop w:val="0"/>
      <w:marBottom w:val="0"/>
      <w:divBdr>
        <w:top w:val="none" w:sz="0" w:space="0" w:color="auto"/>
        <w:left w:val="none" w:sz="0" w:space="0" w:color="auto"/>
        <w:bottom w:val="none" w:sz="0" w:space="0" w:color="auto"/>
        <w:right w:val="none" w:sz="0" w:space="0" w:color="auto"/>
      </w:divBdr>
    </w:div>
    <w:div w:id="771634828">
      <w:bodyDiv w:val="1"/>
      <w:marLeft w:val="0"/>
      <w:marRight w:val="0"/>
      <w:marTop w:val="0"/>
      <w:marBottom w:val="0"/>
      <w:divBdr>
        <w:top w:val="none" w:sz="0" w:space="0" w:color="auto"/>
        <w:left w:val="none" w:sz="0" w:space="0" w:color="auto"/>
        <w:bottom w:val="none" w:sz="0" w:space="0" w:color="auto"/>
        <w:right w:val="none" w:sz="0" w:space="0" w:color="auto"/>
      </w:divBdr>
    </w:div>
    <w:div w:id="822161711">
      <w:bodyDiv w:val="1"/>
      <w:marLeft w:val="0"/>
      <w:marRight w:val="0"/>
      <w:marTop w:val="0"/>
      <w:marBottom w:val="0"/>
      <w:divBdr>
        <w:top w:val="none" w:sz="0" w:space="0" w:color="auto"/>
        <w:left w:val="none" w:sz="0" w:space="0" w:color="auto"/>
        <w:bottom w:val="none" w:sz="0" w:space="0" w:color="auto"/>
        <w:right w:val="none" w:sz="0" w:space="0" w:color="auto"/>
      </w:divBdr>
    </w:div>
    <w:div w:id="826899808">
      <w:bodyDiv w:val="1"/>
      <w:marLeft w:val="0"/>
      <w:marRight w:val="0"/>
      <w:marTop w:val="0"/>
      <w:marBottom w:val="0"/>
      <w:divBdr>
        <w:top w:val="none" w:sz="0" w:space="0" w:color="auto"/>
        <w:left w:val="none" w:sz="0" w:space="0" w:color="auto"/>
        <w:bottom w:val="none" w:sz="0" w:space="0" w:color="auto"/>
        <w:right w:val="none" w:sz="0" w:space="0" w:color="auto"/>
      </w:divBdr>
    </w:div>
    <w:div w:id="830873285">
      <w:bodyDiv w:val="1"/>
      <w:marLeft w:val="0"/>
      <w:marRight w:val="0"/>
      <w:marTop w:val="0"/>
      <w:marBottom w:val="0"/>
      <w:divBdr>
        <w:top w:val="none" w:sz="0" w:space="0" w:color="auto"/>
        <w:left w:val="none" w:sz="0" w:space="0" w:color="auto"/>
        <w:bottom w:val="none" w:sz="0" w:space="0" w:color="auto"/>
        <w:right w:val="none" w:sz="0" w:space="0" w:color="auto"/>
      </w:divBdr>
    </w:div>
    <w:div w:id="834760214">
      <w:bodyDiv w:val="1"/>
      <w:marLeft w:val="0"/>
      <w:marRight w:val="0"/>
      <w:marTop w:val="0"/>
      <w:marBottom w:val="0"/>
      <w:divBdr>
        <w:top w:val="none" w:sz="0" w:space="0" w:color="auto"/>
        <w:left w:val="none" w:sz="0" w:space="0" w:color="auto"/>
        <w:bottom w:val="none" w:sz="0" w:space="0" w:color="auto"/>
        <w:right w:val="none" w:sz="0" w:space="0" w:color="auto"/>
      </w:divBdr>
    </w:div>
    <w:div w:id="861892210">
      <w:bodyDiv w:val="1"/>
      <w:marLeft w:val="0"/>
      <w:marRight w:val="0"/>
      <w:marTop w:val="0"/>
      <w:marBottom w:val="0"/>
      <w:divBdr>
        <w:top w:val="none" w:sz="0" w:space="0" w:color="auto"/>
        <w:left w:val="none" w:sz="0" w:space="0" w:color="auto"/>
        <w:bottom w:val="none" w:sz="0" w:space="0" w:color="auto"/>
        <w:right w:val="none" w:sz="0" w:space="0" w:color="auto"/>
      </w:divBdr>
    </w:div>
    <w:div w:id="873812427">
      <w:bodyDiv w:val="1"/>
      <w:marLeft w:val="0"/>
      <w:marRight w:val="0"/>
      <w:marTop w:val="0"/>
      <w:marBottom w:val="0"/>
      <w:divBdr>
        <w:top w:val="none" w:sz="0" w:space="0" w:color="auto"/>
        <w:left w:val="none" w:sz="0" w:space="0" w:color="auto"/>
        <w:bottom w:val="none" w:sz="0" w:space="0" w:color="auto"/>
        <w:right w:val="none" w:sz="0" w:space="0" w:color="auto"/>
      </w:divBdr>
    </w:div>
    <w:div w:id="887958998">
      <w:bodyDiv w:val="1"/>
      <w:marLeft w:val="0"/>
      <w:marRight w:val="0"/>
      <w:marTop w:val="0"/>
      <w:marBottom w:val="0"/>
      <w:divBdr>
        <w:top w:val="none" w:sz="0" w:space="0" w:color="auto"/>
        <w:left w:val="none" w:sz="0" w:space="0" w:color="auto"/>
        <w:bottom w:val="none" w:sz="0" w:space="0" w:color="auto"/>
        <w:right w:val="none" w:sz="0" w:space="0" w:color="auto"/>
      </w:divBdr>
    </w:div>
    <w:div w:id="958954647">
      <w:bodyDiv w:val="1"/>
      <w:marLeft w:val="0"/>
      <w:marRight w:val="0"/>
      <w:marTop w:val="0"/>
      <w:marBottom w:val="0"/>
      <w:divBdr>
        <w:top w:val="none" w:sz="0" w:space="0" w:color="auto"/>
        <w:left w:val="none" w:sz="0" w:space="0" w:color="auto"/>
        <w:bottom w:val="none" w:sz="0" w:space="0" w:color="auto"/>
        <w:right w:val="none" w:sz="0" w:space="0" w:color="auto"/>
      </w:divBdr>
    </w:div>
    <w:div w:id="991373909">
      <w:bodyDiv w:val="1"/>
      <w:marLeft w:val="0"/>
      <w:marRight w:val="0"/>
      <w:marTop w:val="0"/>
      <w:marBottom w:val="0"/>
      <w:divBdr>
        <w:top w:val="none" w:sz="0" w:space="0" w:color="auto"/>
        <w:left w:val="none" w:sz="0" w:space="0" w:color="auto"/>
        <w:bottom w:val="none" w:sz="0" w:space="0" w:color="auto"/>
        <w:right w:val="none" w:sz="0" w:space="0" w:color="auto"/>
      </w:divBdr>
    </w:div>
    <w:div w:id="1006131237">
      <w:bodyDiv w:val="1"/>
      <w:marLeft w:val="0"/>
      <w:marRight w:val="0"/>
      <w:marTop w:val="0"/>
      <w:marBottom w:val="0"/>
      <w:divBdr>
        <w:top w:val="none" w:sz="0" w:space="0" w:color="auto"/>
        <w:left w:val="none" w:sz="0" w:space="0" w:color="auto"/>
        <w:bottom w:val="none" w:sz="0" w:space="0" w:color="auto"/>
        <w:right w:val="none" w:sz="0" w:space="0" w:color="auto"/>
      </w:divBdr>
    </w:div>
    <w:div w:id="1016612363">
      <w:bodyDiv w:val="1"/>
      <w:marLeft w:val="0"/>
      <w:marRight w:val="0"/>
      <w:marTop w:val="0"/>
      <w:marBottom w:val="0"/>
      <w:divBdr>
        <w:top w:val="none" w:sz="0" w:space="0" w:color="auto"/>
        <w:left w:val="none" w:sz="0" w:space="0" w:color="auto"/>
        <w:bottom w:val="none" w:sz="0" w:space="0" w:color="auto"/>
        <w:right w:val="none" w:sz="0" w:space="0" w:color="auto"/>
      </w:divBdr>
    </w:div>
    <w:div w:id="1059979962">
      <w:bodyDiv w:val="1"/>
      <w:marLeft w:val="0"/>
      <w:marRight w:val="0"/>
      <w:marTop w:val="0"/>
      <w:marBottom w:val="0"/>
      <w:divBdr>
        <w:top w:val="none" w:sz="0" w:space="0" w:color="auto"/>
        <w:left w:val="none" w:sz="0" w:space="0" w:color="auto"/>
        <w:bottom w:val="none" w:sz="0" w:space="0" w:color="auto"/>
        <w:right w:val="none" w:sz="0" w:space="0" w:color="auto"/>
      </w:divBdr>
    </w:div>
    <w:div w:id="1063136942">
      <w:bodyDiv w:val="1"/>
      <w:marLeft w:val="0"/>
      <w:marRight w:val="0"/>
      <w:marTop w:val="0"/>
      <w:marBottom w:val="0"/>
      <w:divBdr>
        <w:top w:val="none" w:sz="0" w:space="0" w:color="auto"/>
        <w:left w:val="none" w:sz="0" w:space="0" w:color="auto"/>
        <w:bottom w:val="none" w:sz="0" w:space="0" w:color="auto"/>
        <w:right w:val="none" w:sz="0" w:space="0" w:color="auto"/>
      </w:divBdr>
    </w:div>
    <w:div w:id="1094132950">
      <w:bodyDiv w:val="1"/>
      <w:marLeft w:val="0"/>
      <w:marRight w:val="0"/>
      <w:marTop w:val="0"/>
      <w:marBottom w:val="0"/>
      <w:divBdr>
        <w:top w:val="none" w:sz="0" w:space="0" w:color="auto"/>
        <w:left w:val="none" w:sz="0" w:space="0" w:color="auto"/>
        <w:bottom w:val="none" w:sz="0" w:space="0" w:color="auto"/>
        <w:right w:val="none" w:sz="0" w:space="0" w:color="auto"/>
      </w:divBdr>
    </w:div>
    <w:div w:id="1106536674">
      <w:bodyDiv w:val="1"/>
      <w:marLeft w:val="0"/>
      <w:marRight w:val="0"/>
      <w:marTop w:val="0"/>
      <w:marBottom w:val="0"/>
      <w:divBdr>
        <w:top w:val="none" w:sz="0" w:space="0" w:color="auto"/>
        <w:left w:val="none" w:sz="0" w:space="0" w:color="auto"/>
        <w:bottom w:val="none" w:sz="0" w:space="0" w:color="auto"/>
        <w:right w:val="none" w:sz="0" w:space="0" w:color="auto"/>
      </w:divBdr>
    </w:div>
    <w:div w:id="1117024276">
      <w:bodyDiv w:val="1"/>
      <w:marLeft w:val="0"/>
      <w:marRight w:val="0"/>
      <w:marTop w:val="0"/>
      <w:marBottom w:val="0"/>
      <w:divBdr>
        <w:top w:val="none" w:sz="0" w:space="0" w:color="auto"/>
        <w:left w:val="none" w:sz="0" w:space="0" w:color="auto"/>
        <w:bottom w:val="none" w:sz="0" w:space="0" w:color="auto"/>
        <w:right w:val="none" w:sz="0" w:space="0" w:color="auto"/>
      </w:divBdr>
    </w:div>
    <w:div w:id="1145704403">
      <w:bodyDiv w:val="1"/>
      <w:marLeft w:val="0"/>
      <w:marRight w:val="0"/>
      <w:marTop w:val="0"/>
      <w:marBottom w:val="0"/>
      <w:divBdr>
        <w:top w:val="none" w:sz="0" w:space="0" w:color="auto"/>
        <w:left w:val="none" w:sz="0" w:space="0" w:color="auto"/>
        <w:bottom w:val="none" w:sz="0" w:space="0" w:color="auto"/>
        <w:right w:val="none" w:sz="0" w:space="0" w:color="auto"/>
      </w:divBdr>
    </w:div>
    <w:div w:id="1174225376">
      <w:bodyDiv w:val="1"/>
      <w:marLeft w:val="0"/>
      <w:marRight w:val="0"/>
      <w:marTop w:val="0"/>
      <w:marBottom w:val="0"/>
      <w:divBdr>
        <w:top w:val="none" w:sz="0" w:space="0" w:color="auto"/>
        <w:left w:val="none" w:sz="0" w:space="0" w:color="auto"/>
        <w:bottom w:val="none" w:sz="0" w:space="0" w:color="auto"/>
        <w:right w:val="none" w:sz="0" w:space="0" w:color="auto"/>
      </w:divBdr>
    </w:div>
    <w:div w:id="1176921284">
      <w:bodyDiv w:val="1"/>
      <w:marLeft w:val="0"/>
      <w:marRight w:val="0"/>
      <w:marTop w:val="0"/>
      <w:marBottom w:val="0"/>
      <w:divBdr>
        <w:top w:val="none" w:sz="0" w:space="0" w:color="auto"/>
        <w:left w:val="none" w:sz="0" w:space="0" w:color="auto"/>
        <w:bottom w:val="none" w:sz="0" w:space="0" w:color="auto"/>
        <w:right w:val="none" w:sz="0" w:space="0" w:color="auto"/>
      </w:divBdr>
    </w:div>
    <w:div w:id="1206597766">
      <w:bodyDiv w:val="1"/>
      <w:marLeft w:val="0"/>
      <w:marRight w:val="0"/>
      <w:marTop w:val="0"/>
      <w:marBottom w:val="0"/>
      <w:divBdr>
        <w:top w:val="none" w:sz="0" w:space="0" w:color="auto"/>
        <w:left w:val="none" w:sz="0" w:space="0" w:color="auto"/>
        <w:bottom w:val="none" w:sz="0" w:space="0" w:color="auto"/>
        <w:right w:val="none" w:sz="0" w:space="0" w:color="auto"/>
      </w:divBdr>
    </w:div>
    <w:div w:id="1254971227">
      <w:bodyDiv w:val="1"/>
      <w:marLeft w:val="0"/>
      <w:marRight w:val="0"/>
      <w:marTop w:val="0"/>
      <w:marBottom w:val="0"/>
      <w:divBdr>
        <w:top w:val="none" w:sz="0" w:space="0" w:color="auto"/>
        <w:left w:val="none" w:sz="0" w:space="0" w:color="auto"/>
        <w:bottom w:val="none" w:sz="0" w:space="0" w:color="auto"/>
        <w:right w:val="none" w:sz="0" w:space="0" w:color="auto"/>
      </w:divBdr>
    </w:div>
    <w:div w:id="1280455241">
      <w:bodyDiv w:val="1"/>
      <w:marLeft w:val="0"/>
      <w:marRight w:val="0"/>
      <w:marTop w:val="0"/>
      <w:marBottom w:val="0"/>
      <w:divBdr>
        <w:top w:val="none" w:sz="0" w:space="0" w:color="auto"/>
        <w:left w:val="none" w:sz="0" w:space="0" w:color="auto"/>
        <w:bottom w:val="none" w:sz="0" w:space="0" w:color="auto"/>
        <w:right w:val="none" w:sz="0" w:space="0" w:color="auto"/>
      </w:divBdr>
    </w:div>
    <w:div w:id="1322152981">
      <w:bodyDiv w:val="1"/>
      <w:marLeft w:val="0"/>
      <w:marRight w:val="0"/>
      <w:marTop w:val="0"/>
      <w:marBottom w:val="0"/>
      <w:divBdr>
        <w:top w:val="none" w:sz="0" w:space="0" w:color="auto"/>
        <w:left w:val="none" w:sz="0" w:space="0" w:color="auto"/>
        <w:bottom w:val="none" w:sz="0" w:space="0" w:color="auto"/>
        <w:right w:val="none" w:sz="0" w:space="0" w:color="auto"/>
      </w:divBdr>
    </w:div>
    <w:div w:id="1340234317">
      <w:bodyDiv w:val="1"/>
      <w:marLeft w:val="0"/>
      <w:marRight w:val="0"/>
      <w:marTop w:val="0"/>
      <w:marBottom w:val="0"/>
      <w:divBdr>
        <w:top w:val="none" w:sz="0" w:space="0" w:color="auto"/>
        <w:left w:val="none" w:sz="0" w:space="0" w:color="auto"/>
        <w:bottom w:val="none" w:sz="0" w:space="0" w:color="auto"/>
        <w:right w:val="none" w:sz="0" w:space="0" w:color="auto"/>
      </w:divBdr>
    </w:div>
    <w:div w:id="1382561010">
      <w:bodyDiv w:val="1"/>
      <w:marLeft w:val="0"/>
      <w:marRight w:val="0"/>
      <w:marTop w:val="0"/>
      <w:marBottom w:val="0"/>
      <w:divBdr>
        <w:top w:val="none" w:sz="0" w:space="0" w:color="auto"/>
        <w:left w:val="none" w:sz="0" w:space="0" w:color="auto"/>
        <w:bottom w:val="none" w:sz="0" w:space="0" w:color="auto"/>
        <w:right w:val="none" w:sz="0" w:space="0" w:color="auto"/>
      </w:divBdr>
    </w:div>
    <w:div w:id="1391347131">
      <w:bodyDiv w:val="1"/>
      <w:marLeft w:val="0"/>
      <w:marRight w:val="0"/>
      <w:marTop w:val="0"/>
      <w:marBottom w:val="0"/>
      <w:divBdr>
        <w:top w:val="none" w:sz="0" w:space="0" w:color="auto"/>
        <w:left w:val="none" w:sz="0" w:space="0" w:color="auto"/>
        <w:bottom w:val="none" w:sz="0" w:space="0" w:color="auto"/>
        <w:right w:val="none" w:sz="0" w:space="0" w:color="auto"/>
      </w:divBdr>
    </w:div>
    <w:div w:id="1410886539">
      <w:bodyDiv w:val="1"/>
      <w:marLeft w:val="0"/>
      <w:marRight w:val="0"/>
      <w:marTop w:val="0"/>
      <w:marBottom w:val="0"/>
      <w:divBdr>
        <w:top w:val="none" w:sz="0" w:space="0" w:color="auto"/>
        <w:left w:val="none" w:sz="0" w:space="0" w:color="auto"/>
        <w:bottom w:val="none" w:sz="0" w:space="0" w:color="auto"/>
        <w:right w:val="none" w:sz="0" w:space="0" w:color="auto"/>
      </w:divBdr>
    </w:div>
    <w:div w:id="1579048937">
      <w:bodyDiv w:val="1"/>
      <w:marLeft w:val="0"/>
      <w:marRight w:val="0"/>
      <w:marTop w:val="0"/>
      <w:marBottom w:val="0"/>
      <w:divBdr>
        <w:top w:val="none" w:sz="0" w:space="0" w:color="auto"/>
        <w:left w:val="none" w:sz="0" w:space="0" w:color="auto"/>
        <w:bottom w:val="none" w:sz="0" w:space="0" w:color="auto"/>
        <w:right w:val="none" w:sz="0" w:space="0" w:color="auto"/>
      </w:divBdr>
    </w:div>
    <w:div w:id="1582717154">
      <w:bodyDiv w:val="1"/>
      <w:marLeft w:val="0"/>
      <w:marRight w:val="0"/>
      <w:marTop w:val="0"/>
      <w:marBottom w:val="0"/>
      <w:divBdr>
        <w:top w:val="none" w:sz="0" w:space="0" w:color="auto"/>
        <w:left w:val="none" w:sz="0" w:space="0" w:color="auto"/>
        <w:bottom w:val="none" w:sz="0" w:space="0" w:color="auto"/>
        <w:right w:val="none" w:sz="0" w:space="0" w:color="auto"/>
      </w:divBdr>
    </w:div>
    <w:div w:id="1582720687">
      <w:bodyDiv w:val="1"/>
      <w:marLeft w:val="0"/>
      <w:marRight w:val="0"/>
      <w:marTop w:val="0"/>
      <w:marBottom w:val="0"/>
      <w:divBdr>
        <w:top w:val="none" w:sz="0" w:space="0" w:color="auto"/>
        <w:left w:val="none" w:sz="0" w:space="0" w:color="auto"/>
        <w:bottom w:val="none" w:sz="0" w:space="0" w:color="auto"/>
        <w:right w:val="none" w:sz="0" w:space="0" w:color="auto"/>
      </w:divBdr>
    </w:div>
    <w:div w:id="1589998896">
      <w:bodyDiv w:val="1"/>
      <w:marLeft w:val="0"/>
      <w:marRight w:val="0"/>
      <w:marTop w:val="0"/>
      <w:marBottom w:val="0"/>
      <w:divBdr>
        <w:top w:val="none" w:sz="0" w:space="0" w:color="auto"/>
        <w:left w:val="none" w:sz="0" w:space="0" w:color="auto"/>
        <w:bottom w:val="none" w:sz="0" w:space="0" w:color="auto"/>
        <w:right w:val="none" w:sz="0" w:space="0" w:color="auto"/>
      </w:divBdr>
    </w:div>
    <w:div w:id="1605722590">
      <w:bodyDiv w:val="1"/>
      <w:marLeft w:val="0"/>
      <w:marRight w:val="0"/>
      <w:marTop w:val="0"/>
      <w:marBottom w:val="0"/>
      <w:divBdr>
        <w:top w:val="none" w:sz="0" w:space="0" w:color="auto"/>
        <w:left w:val="none" w:sz="0" w:space="0" w:color="auto"/>
        <w:bottom w:val="none" w:sz="0" w:space="0" w:color="auto"/>
        <w:right w:val="none" w:sz="0" w:space="0" w:color="auto"/>
      </w:divBdr>
    </w:div>
    <w:div w:id="1616405045">
      <w:bodyDiv w:val="1"/>
      <w:marLeft w:val="0"/>
      <w:marRight w:val="0"/>
      <w:marTop w:val="0"/>
      <w:marBottom w:val="0"/>
      <w:divBdr>
        <w:top w:val="none" w:sz="0" w:space="0" w:color="auto"/>
        <w:left w:val="none" w:sz="0" w:space="0" w:color="auto"/>
        <w:bottom w:val="none" w:sz="0" w:space="0" w:color="auto"/>
        <w:right w:val="none" w:sz="0" w:space="0" w:color="auto"/>
      </w:divBdr>
    </w:div>
    <w:div w:id="1643651903">
      <w:bodyDiv w:val="1"/>
      <w:marLeft w:val="0"/>
      <w:marRight w:val="0"/>
      <w:marTop w:val="0"/>
      <w:marBottom w:val="0"/>
      <w:divBdr>
        <w:top w:val="none" w:sz="0" w:space="0" w:color="auto"/>
        <w:left w:val="none" w:sz="0" w:space="0" w:color="auto"/>
        <w:bottom w:val="none" w:sz="0" w:space="0" w:color="auto"/>
        <w:right w:val="none" w:sz="0" w:space="0" w:color="auto"/>
      </w:divBdr>
    </w:div>
    <w:div w:id="1672563227">
      <w:bodyDiv w:val="1"/>
      <w:marLeft w:val="0"/>
      <w:marRight w:val="0"/>
      <w:marTop w:val="0"/>
      <w:marBottom w:val="0"/>
      <w:divBdr>
        <w:top w:val="none" w:sz="0" w:space="0" w:color="auto"/>
        <w:left w:val="none" w:sz="0" w:space="0" w:color="auto"/>
        <w:bottom w:val="none" w:sz="0" w:space="0" w:color="auto"/>
        <w:right w:val="none" w:sz="0" w:space="0" w:color="auto"/>
      </w:divBdr>
    </w:div>
    <w:div w:id="1690332902">
      <w:bodyDiv w:val="1"/>
      <w:marLeft w:val="0"/>
      <w:marRight w:val="0"/>
      <w:marTop w:val="0"/>
      <w:marBottom w:val="0"/>
      <w:divBdr>
        <w:top w:val="none" w:sz="0" w:space="0" w:color="auto"/>
        <w:left w:val="none" w:sz="0" w:space="0" w:color="auto"/>
        <w:bottom w:val="none" w:sz="0" w:space="0" w:color="auto"/>
        <w:right w:val="none" w:sz="0" w:space="0" w:color="auto"/>
      </w:divBdr>
    </w:div>
    <w:div w:id="1725251546">
      <w:bodyDiv w:val="1"/>
      <w:marLeft w:val="0"/>
      <w:marRight w:val="0"/>
      <w:marTop w:val="0"/>
      <w:marBottom w:val="0"/>
      <w:divBdr>
        <w:top w:val="none" w:sz="0" w:space="0" w:color="auto"/>
        <w:left w:val="none" w:sz="0" w:space="0" w:color="auto"/>
        <w:bottom w:val="none" w:sz="0" w:space="0" w:color="auto"/>
        <w:right w:val="none" w:sz="0" w:space="0" w:color="auto"/>
      </w:divBdr>
    </w:div>
    <w:div w:id="1826121823">
      <w:bodyDiv w:val="1"/>
      <w:marLeft w:val="0"/>
      <w:marRight w:val="0"/>
      <w:marTop w:val="0"/>
      <w:marBottom w:val="0"/>
      <w:divBdr>
        <w:top w:val="none" w:sz="0" w:space="0" w:color="auto"/>
        <w:left w:val="none" w:sz="0" w:space="0" w:color="auto"/>
        <w:bottom w:val="none" w:sz="0" w:space="0" w:color="auto"/>
        <w:right w:val="none" w:sz="0" w:space="0" w:color="auto"/>
      </w:divBdr>
    </w:div>
    <w:div w:id="1839803860">
      <w:bodyDiv w:val="1"/>
      <w:marLeft w:val="0"/>
      <w:marRight w:val="0"/>
      <w:marTop w:val="0"/>
      <w:marBottom w:val="0"/>
      <w:divBdr>
        <w:top w:val="none" w:sz="0" w:space="0" w:color="auto"/>
        <w:left w:val="none" w:sz="0" w:space="0" w:color="auto"/>
        <w:bottom w:val="none" w:sz="0" w:space="0" w:color="auto"/>
        <w:right w:val="none" w:sz="0" w:space="0" w:color="auto"/>
      </w:divBdr>
    </w:div>
    <w:div w:id="1892960324">
      <w:bodyDiv w:val="1"/>
      <w:marLeft w:val="0"/>
      <w:marRight w:val="0"/>
      <w:marTop w:val="0"/>
      <w:marBottom w:val="0"/>
      <w:divBdr>
        <w:top w:val="none" w:sz="0" w:space="0" w:color="auto"/>
        <w:left w:val="none" w:sz="0" w:space="0" w:color="auto"/>
        <w:bottom w:val="none" w:sz="0" w:space="0" w:color="auto"/>
        <w:right w:val="none" w:sz="0" w:space="0" w:color="auto"/>
      </w:divBdr>
    </w:div>
    <w:div w:id="1908570264">
      <w:bodyDiv w:val="1"/>
      <w:marLeft w:val="0"/>
      <w:marRight w:val="0"/>
      <w:marTop w:val="0"/>
      <w:marBottom w:val="0"/>
      <w:divBdr>
        <w:top w:val="none" w:sz="0" w:space="0" w:color="auto"/>
        <w:left w:val="none" w:sz="0" w:space="0" w:color="auto"/>
        <w:bottom w:val="none" w:sz="0" w:space="0" w:color="auto"/>
        <w:right w:val="none" w:sz="0" w:space="0" w:color="auto"/>
      </w:divBdr>
    </w:div>
    <w:div w:id="1981374964">
      <w:bodyDiv w:val="1"/>
      <w:marLeft w:val="0"/>
      <w:marRight w:val="0"/>
      <w:marTop w:val="0"/>
      <w:marBottom w:val="0"/>
      <w:divBdr>
        <w:top w:val="none" w:sz="0" w:space="0" w:color="auto"/>
        <w:left w:val="none" w:sz="0" w:space="0" w:color="auto"/>
        <w:bottom w:val="none" w:sz="0" w:space="0" w:color="auto"/>
        <w:right w:val="none" w:sz="0" w:space="0" w:color="auto"/>
      </w:divBdr>
    </w:div>
    <w:div w:id="1985356927">
      <w:bodyDiv w:val="1"/>
      <w:marLeft w:val="0"/>
      <w:marRight w:val="0"/>
      <w:marTop w:val="0"/>
      <w:marBottom w:val="0"/>
      <w:divBdr>
        <w:top w:val="none" w:sz="0" w:space="0" w:color="auto"/>
        <w:left w:val="none" w:sz="0" w:space="0" w:color="auto"/>
        <w:bottom w:val="none" w:sz="0" w:space="0" w:color="auto"/>
        <w:right w:val="none" w:sz="0" w:space="0" w:color="auto"/>
      </w:divBdr>
    </w:div>
    <w:div w:id="1993948008">
      <w:bodyDiv w:val="1"/>
      <w:marLeft w:val="0"/>
      <w:marRight w:val="0"/>
      <w:marTop w:val="0"/>
      <w:marBottom w:val="0"/>
      <w:divBdr>
        <w:top w:val="none" w:sz="0" w:space="0" w:color="auto"/>
        <w:left w:val="none" w:sz="0" w:space="0" w:color="auto"/>
        <w:bottom w:val="none" w:sz="0" w:space="0" w:color="auto"/>
        <w:right w:val="none" w:sz="0" w:space="0" w:color="auto"/>
      </w:divBdr>
    </w:div>
    <w:div w:id="2033145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5.emf"/><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jpe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1.jpe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4.jpeg"/><Relationship Id="rId28" Type="http://schemas.openxmlformats.org/officeDocument/2006/relationships/image" Target="media/image19.emf"/><Relationship Id="rId36" Type="http://schemas.openxmlformats.org/officeDocument/2006/relationships/image" Target="media/image27.emf"/><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image" Target="media/image26.emf"/><Relationship Id="rId43"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oul\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Year%203\ACM\CFD\ACTUAL%20WORK\CW\D.%20INDEPENDANT%20STUDY\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Domain</a:t>
            </a:r>
            <a:r>
              <a:rPr lang="en-GB" baseline="0"/>
              <a:t> study </a:t>
            </a:r>
            <a:r>
              <a:rPr lang="en-GB"/>
              <a:t>coefficient of lift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Sheet1!$H$3</c:f>
              <c:strCache>
                <c:ptCount val="1"/>
                <c:pt idx="0">
                  <c:v>cL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Sheet1!$B$4:$B$9</c:f>
              <c:numCache>
                <c:formatCode>General</c:formatCode>
                <c:ptCount val="6"/>
                <c:pt idx="0">
                  <c:v>0</c:v>
                </c:pt>
                <c:pt idx="1">
                  <c:v>1</c:v>
                </c:pt>
                <c:pt idx="2">
                  <c:v>2</c:v>
                </c:pt>
                <c:pt idx="3">
                  <c:v>3</c:v>
                </c:pt>
                <c:pt idx="4">
                  <c:v>4</c:v>
                </c:pt>
                <c:pt idx="5">
                  <c:v>5</c:v>
                </c:pt>
              </c:numCache>
            </c:numRef>
          </c:xVal>
          <c:yVal>
            <c:numRef>
              <c:f>Sheet1!$H$4:$H$9</c:f>
              <c:numCache>
                <c:formatCode>General</c:formatCode>
                <c:ptCount val="6"/>
                <c:pt idx="0">
                  <c:v>0.32300000000000001</c:v>
                </c:pt>
                <c:pt idx="1">
                  <c:v>0.34699999999999998</c:v>
                </c:pt>
                <c:pt idx="2">
                  <c:v>0.29399999999999998</c:v>
                </c:pt>
                <c:pt idx="3">
                  <c:v>0.33700000000000002</c:v>
                </c:pt>
                <c:pt idx="4">
                  <c:v>0.33900000000000002</c:v>
                </c:pt>
                <c:pt idx="5">
                  <c:v>0.33100000000000002</c:v>
                </c:pt>
              </c:numCache>
            </c:numRef>
          </c:yVal>
          <c:smooth val="0"/>
          <c:extLst>
            <c:ext xmlns:c16="http://schemas.microsoft.com/office/drawing/2014/chart" uri="{C3380CC4-5D6E-409C-BE32-E72D297353CC}">
              <c16:uniqueId val="{00000000-A94B-4C6D-8847-C904CF17E3AB}"/>
            </c:ext>
          </c:extLst>
        </c:ser>
        <c:ser>
          <c:idx val="1"/>
          <c:order val="1"/>
          <c:tx>
            <c:strRef>
              <c:f>Sheet1!$I$3</c:f>
              <c:strCache>
                <c:ptCount val="1"/>
                <c:pt idx="0">
                  <c:v>Optimal cL</c:v>
                </c:pt>
              </c:strCache>
            </c:strRef>
          </c:tx>
          <c:spPr>
            <a:ln w="19050" cap="rnd">
              <a:solidFill>
                <a:schemeClr val="accent2"/>
              </a:solidFill>
              <a:prstDash val="sysDash"/>
              <a:round/>
            </a:ln>
            <a:effectLst/>
          </c:spPr>
          <c:marker>
            <c:symbol val="circle"/>
            <c:size val="5"/>
            <c:spPr>
              <a:solidFill>
                <a:schemeClr val="accent2"/>
              </a:solidFill>
              <a:ln w="9525">
                <a:solidFill>
                  <a:schemeClr val="accent2"/>
                </a:solidFill>
                <a:prstDash val="sysDash"/>
              </a:ln>
              <a:effectLst/>
            </c:spPr>
          </c:marker>
          <c:xVal>
            <c:numRef>
              <c:f>Sheet1!$B$4:$B$9</c:f>
              <c:numCache>
                <c:formatCode>General</c:formatCode>
                <c:ptCount val="6"/>
                <c:pt idx="0">
                  <c:v>0</c:v>
                </c:pt>
                <c:pt idx="1">
                  <c:v>1</c:v>
                </c:pt>
                <c:pt idx="2">
                  <c:v>2</c:v>
                </c:pt>
                <c:pt idx="3">
                  <c:v>3</c:v>
                </c:pt>
                <c:pt idx="4">
                  <c:v>4</c:v>
                </c:pt>
                <c:pt idx="5">
                  <c:v>5</c:v>
                </c:pt>
              </c:numCache>
            </c:numRef>
          </c:xVal>
          <c:yVal>
            <c:numRef>
              <c:f>Sheet1!$I$4:$I$9</c:f>
              <c:numCache>
                <c:formatCode>General</c:formatCode>
                <c:ptCount val="6"/>
                <c:pt idx="0">
                  <c:v>0.34499999999999997</c:v>
                </c:pt>
                <c:pt idx="1">
                  <c:v>0.34499999999999997</c:v>
                </c:pt>
                <c:pt idx="2">
                  <c:v>0.34499999999999997</c:v>
                </c:pt>
                <c:pt idx="3">
                  <c:v>0.34499999999999997</c:v>
                </c:pt>
                <c:pt idx="4">
                  <c:v>0.34499999999999997</c:v>
                </c:pt>
                <c:pt idx="5">
                  <c:v>0.34499999999999997</c:v>
                </c:pt>
              </c:numCache>
            </c:numRef>
          </c:yVal>
          <c:smooth val="0"/>
          <c:extLst>
            <c:ext xmlns:c16="http://schemas.microsoft.com/office/drawing/2014/chart" uri="{C3380CC4-5D6E-409C-BE32-E72D297353CC}">
              <c16:uniqueId val="{00000001-A94B-4C6D-8847-C904CF17E3AB}"/>
            </c:ext>
          </c:extLst>
        </c:ser>
        <c:dLbls>
          <c:showLegendKey val="0"/>
          <c:showVal val="0"/>
          <c:showCatName val="0"/>
          <c:showSerName val="0"/>
          <c:showPercent val="0"/>
          <c:showBubbleSize val="0"/>
        </c:dLbls>
        <c:axId val="488725992"/>
        <c:axId val="488723696"/>
      </c:scatterChart>
      <c:valAx>
        <c:axId val="488725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Run number </a:t>
                </a:r>
              </a:p>
            </c:rich>
          </c:tx>
          <c:layout>
            <c:manualLayout>
              <c:xMode val="edge"/>
              <c:yMode val="edge"/>
              <c:x val="0.37358686934966467"/>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723696"/>
        <c:crosses val="autoZero"/>
        <c:crossBetween val="midCat"/>
      </c:valAx>
      <c:valAx>
        <c:axId val="488723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72599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Domain</a:t>
            </a:r>
            <a:r>
              <a:rPr lang="en-GB" baseline="0"/>
              <a:t> study c</a:t>
            </a:r>
            <a:r>
              <a:rPr lang="en-GB"/>
              <a:t>oefficient</a:t>
            </a:r>
            <a:r>
              <a:rPr lang="en-GB" baseline="0"/>
              <a:t> of drag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DOMAIN!$L$3</c:f>
              <c:strCache>
                <c:ptCount val="1"/>
                <c:pt idx="0">
                  <c:v>cD</c:v>
                </c:pt>
              </c:strCache>
            </c:strRef>
          </c:tx>
          <c:spPr>
            <a:ln w="19050" cap="rnd">
              <a:solidFill>
                <a:schemeClr val="accent1"/>
              </a:solidFill>
              <a:round/>
            </a:ln>
            <a:effectLst/>
          </c:spPr>
          <c:marker>
            <c:symbol val="none"/>
          </c:marker>
          <c:cat>
            <c:numRef>
              <c:f>DOMAIN!$B$4:$B$9</c:f>
              <c:numCache>
                <c:formatCode>General</c:formatCode>
                <c:ptCount val="6"/>
                <c:pt idx="0">
                  <c:v>0</c:v>
                </c:pt>
                <c:pt idx="1">
                  <c:v>1</c:v>
                </c:pt>
                <c:pt idx="2">
                  <c:v>2</c:v>
                </c:pt>
                <c:pt idx="3">
                  <c:v>3</c:v>
                </c:pt>
                <c:pt idx="4">
                  <c:v>4</c:v>
                </c:pt>
                <c:pt idx="5">
                  <c:v>5</c:v>
                </c:pt>
              </c:numCache>
            </c:numRef>
          </c:cat>
          <c:val>
            <c:numRef>
              <c:f>DOMAIN!$L$4:$L$9</c:f>
              <c:numCache>
                <c:formatCode>General</c:formatCode>
                <c:ptCount val="6"/>
                <c:pt idx="0">
                  <c:v>0.313</c:v>
                </c:pt>
                <c:pt idx="1">
                  <c:v>0.32200000000000001</c:v>
                </c:pt>
                <c:pt idx="2">
                  <c:v>0.314</c:v>
                </c:pt>
                <c:pt idx="3">
                  <c:v>0.316</c:v>
                </c:pt>
                <c:pt idx="4">
                  <c:v>0.309</c:v>
                </c:pt>
                <c:pt idx="5">
                  <c:v>0.313</c:v>
                </c:pt>
              </c:numCache>
            </c:numRef>
          </c:val>
          <c:smooth val="0"/>
          <c:extLst>
            <c:ext xmlns:c16="http://schemas.microsoft.com/office/drawing/2014/chart" uri="{C3380CC4-5D6E-409C-BE32-E72D297353CC}">
              <c16:uniqueId val="{00000000-293A-4507-9CB4-E2C0A8712511}"/>
            </c:ext>
          </c:extLst>
        </c:ser>
        <c:ser>
          <c:idx val="1"/>
          <c:order val="1"/>
          <c:tx>
            <c:strRef>
              <c:f>DOMAIN!$M$3</c:f>
              <c:strCache>
                <c:ptCount val="1"/>
                <c:pt idx="0">
                  <c:v>Optimal cD</c:v>
                </c:pt>
              </c:strCache>
            </c:strRef>
          </c:tx>
          <c:spPr>
            <a:ln w="19050" cap="rnd">
              <a:solidFill>
                <a:schemeClr val="accent2"/>
              </a:solidFill>
              <a:prstDash val="sysDash"/>
              <a:round/>
            </a:ln>
            <a:effectLst/>
          </c:spPr>
          <c:marker>
            <c:symbol val="none"/>
          </c:marker>
          <c:cat>
            <c:numRef>
              <c:f>DOMAIN!$B$4:$B$9</c:f>
              <c:numCache>
                <c:formatCode>General</c:formatCode>
                <c:ptCount val="6"/>
                <c:pt idx="0">
                  <c:v>0</c:v>
                </c:pt>
                <c:pt idx="1">
                  <c:v>1</c:v>
                </c:pt>
                <c:pt idx="2">
                  <c:v>2</c:v>
                </c:pt>
                <c:pt idx="3">
                  <c:v>3</c:v>
                </c:pt>
                <c:pt idx="4">
                  <c:v>4</c:v>
                </c:pt>
                <c:pt idx="5">
                  <c:v>5</c:v>
                </c:pt>
              </c:numCache>
            </c:numRef>
          </c:cat>
          <c:val>
            <c:numRef>
              <c:f>DOMAIN!$M$4:$M$9</c:f>
              <c:numCache>
                <c:formatCode>General</c:formatCode>
                <c:ptCount val="6"/>
                <c:pt idx="0">
                  <c:v>0.29899999999999999</c:v>
                </c:pt>
                <c:pt idx="1">
                  <c:v>0.29899999999999999</c:v>
                </c:pt>
                <c:pt idx="2">
                  <c:v>0.29899999999999999</c:v>
                </c:pt>
                <c:pt idx="3">
                  <c:v>0.29899999999999999</c:v>
                </c:pt>
                <c:pt idx="4">
                  <c:v>0.29899999999999999</c:v>
                </c:pt>
                <c:pt idx="5">
                  <c:v>0.29899999999999999</c:v>
                </c:pt>
              </c:numCache>
            </c:numRef>
          </c:val>
          <c:smooth val="0"/>
          <c:extLst>
            <c:ext xmlns:c16="http://schemas.microsoft.com/office/drawing/2014/chart" uri="{C3380CC4-5D6E-409C-BE32-E72D297353CC}">
              <c16:uniqueId val="{00000001-293A-4507-9CB4-E2C0A8712511}"/>
            </c:ext>
          </c:extLst>
        </c:ser>
        <c:dLbls>
          <c:showLegendKey val="0"/>
          <c:showVal val="0"/>
          <c:showCatName val="0"/>
          <c:showSerName val="0"/>
          <c:showPercent val="0"/>
          <c:showBubbleSize val="0"/>
        </c:dLbls>
        <c:smooth val="0"/>
        <c:axId val="477159920"/>
        <c:axId val="477160248"/>
      </c:lineChart>
      <c:catAx>
        <c:axId val="477159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run</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160248"/>
        <c:crosses val="autoZero"/>
        <c:auto val="1"/>
        <c:lblAlgn val="ctr"/>
        <c:lblOffset val="100"/>
        <c:noMultiLvlLbl val="1"/>
      </c:catAx>
      <c:valAx>
        <c:axId val="477160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1599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49C887ACB28416493D1FE229C0B091E"/>
        <w:category>
          <w:name w:val="General"/>
          <w:gallery w:val="placeholder"/>
        </w:category>
        <w:types>
          <w:type w:val="bbPlcHdr"/>
        </w:types>
        <w:behaviors>
          <w:behavior w:val="content"/>
        </w:behaviors>
        <w:guid w:val="{DEE5E2B3-E651-4447-9CD3-7CC866F27566}"/>
      </w:docPartPr>
      <w:docPartBody>
        <w:p w:rsidR="00327C90" w:rsidRDefault="0014018A">
          <w:pPr>
            <w:pStyle w:val="149C887ACB28416493D1FE229C0B091E"/>
          </w:pPr>
          <w:r>
            <w:t>Name</w:t>
          </w:r>
        </w:p>
      </w:docPartBody>
    </w:docPart>
    <w:docPart>
      <w:docPartPr>
        <w:name w:val="19520DA976744634B044661491A1BA41"/>
        <w:category>
          <w:name w:val="General"/>
          <w:gallery w:val="placeholder"/>
        </w:category>
        <w:types>
          <w:type w:val="bbPlcHdr"/>
        </w:types>
        <w:behaviors>
          <w:behavior w:val="content"/>
        </w:behaviors>
        <w:guid w:val="{4DAF6B02-7257-448E-B175-71F92F54D3DC}"/>
      </w:docPartPr>
      <w:docPartBody>
        <w:p w:rsidR="00327C90" w:rsidRDefault="0014018A">
          <w:pPr>
            <w:pStyle w:val="19520DA976744634B044661491A1BA41"/>
          </w:pPr>
          <w:r>
            <w:t>Course Title</w:t>
          </w:r>
        </w:p>
      </w:docPartBody>
    </w:docPart>
    <w:docPart>
      <w:docPartPr>
        <w:name w:val="B11F22206D044ABB9D38570D67FC5225"/>
        <w:category>
          <w:name w:val="General"/>
          <w:gallery w:val="placeholder"/>
        </w:category>
        <w:types>
          <w:type w:val="bbPlcHdr"/>
        </w:types>
        <w:behaviors>
          <w:behavior w:val="content"/>
        </w:behaviors>
        <w:guid w:val="{4BE8476F-16B5-4604-8F72-449C3D9FFF7F}"/>
      </w:docPartPr>
      <w:docPartBody>
        <w:p w:rsidR="00327C90" w:rsidRDefault="0014018A">
          <w:pPr>
            <w:pStyle w:val="B11F22206D044ABB9D38570D67FC5225"/>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018A"/>
    <w:rsid w:val="0003105E"/>
    <w:rsid w:val="0014018A"/>
    <w:rsid w:val="001A3F47"/>
    <w:rsid w:val="00327C90"/>
    <w:rsid w:val="00425329"/>
    <w:rsid w:val="009A4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485E9B6745480DBB9FD3292BB6EC51">
    <w:name w:val="95485E9B6745480DBB9FD3292BB6EC51"/>
  </w:style>
  <w:style w:type="paragraph" w:customStyle="1" w:styleId="990345DDF630420C8806A64511304FC7">
    <w:name w:val="990345DDF630420C8806A64511304FC7"/>
  </w:style>
  <w:style w:type="paragraph" w:customStyle="1" w:styleId="149C887ACB28416493D1FE229C0B091E">
    <w:name w:val="149C887ACB28416493D1FE229C0B091E"/>
  </w:style>
  <w:style w:type="paragraph" w:customStyle="1" w:styleId="19520DA976744634B044661491A1BA41">
    <w:name w:val="19520DA976744634B044661491A1BA41"/>
  </w:style>
  <w:style w:type="paragraph" w:customStyle="1" w:styleId="B11F22206D044ABB9D38570D67FC5225">
    <w:name w:val="B11F22206D044ABB9D38570D67FC5225"/>
  </w:style>
  <w:style w:type="paragraph" w:customStyle="1" w:styleId="32F0A7B608584069B9E40ECC1F1A3B5A">
    <w:name w:val="32F0A7B608584069B9E40ECC1F1A3B5A"/>
  </w:style>
  <w:style w:type="paragraph" w:customStyle="1" w:styleId="6997FA96E13D47509E960E49305D97E8">
    <w:name w:val="6997FA96E13D47509E960E49305D97E8"/>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87554565D2C94612BC4452A9D26F28DD">
    <w:name w:val="87554565D2C94612BC4452A9D26F28DD"/>
  </w:style>
  <w:style w:type="paragraph" w:customStyle="1" w:styleId="8CE72FFF89CE4E9B9C1FCE1A2A343B00">
    <w:name w:val="8CE72FFF89CE4E9B9C1FCE1A2A343B00"/>
  </w:style>
  <w:style w:type="paragraph" w:customStyle="1" w:styleId="1CF8DEFF97B7401DA3A6AE2E962B457E">
    <w:name w:val="1CF8DEFF97B7401DA3A6AE2E962B45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GFr09</b:Tag>
    <b:SourceType>Report</b:SourceType>
    <b:Guid>{9E296C95-A115-4FE5-AB15-215BAF1E2F98}</b:Guid>
    <b:Title>NUMERICAL SIMULATION OF THE FLOW AROUND THE AHMED VEHICLE MODEL</b:Title>
    <b:Year>2009</b:Year>
    <b:City>Santa Fe</b:City>
    <b:Publisher>Research Gate</b:Publisher>
    <b:Author>
      <b:Author>
        <b:NameList>
          <b:Person>
            <b:Last>Franck</b:Last>
            <b:First>G.</b:First>
          </b:Person>
          <b:Person>
            <b:Last>Nigro</b:Last>
            <b:First>N.</b:First>
          </b:Person>
          <b:Person>
            <b:Last>Storti</b:Last>
            <b:First>M.</b:First>
          </b:Person>
          <b:Person>
            <b:Last>D'elia</b:Last>
            <b:First>J.</b:First>
          </b:Person>
        </b:NameList>
      </b:Author>
    </b:Author>
    <b:RefOrder>5</b:RefOrder>
  </b:Source>
  <b:Source>
    <b:Tag>Exp10</b:Tag>
    <b:SourceType>Report</b:SourceType>
    <b:Guid>{C29C897F-40C5-490C-B5B4-D5BDDB48F188}</b:Guid>
    <b:Title>Experiments and numerical simulations on the</b:Title>
    <b:Year>2010</b:Year>
    <b:Publisher>Graz University of Technology</b:Publisher>
    <b:City>Graz</b:City>
    <b:Author>
      <b:Author>
        <b:NameList>
          <b:Person>
            <b:Last>Meile</b:Last>
            <b:First>W.</b:First>
          </b:Person>
          <b:Person>
            <b:Last>Brenn</b:Last>
            <b:First>G.</b:First>
          </b:Person>
          <b:Person>
            <b:Last>Reppenhagen</b:Last>
            <b:First> A.</b:First>
          </b:Person>
          <b:Person>
            <b:Last>Lechner</b:Last>
            <b:First>B.</b:First>
          </b:Person>
          <b:Person>
            <b:Last>Fuchs</b:Last>
            <b:First>A.</b:First>
          </b:Person>
        </b:NameList>
      </b:Author>
    </b:Author>
    <b:RefOrder>1</b:RefOrder>
  </b:Source>
  <b:Source>
    <b:Tag>NAS151</b:Tag>
    <b:SourceType>InternetSite</b:SourceType>
    <b:Guid>{2EDFB1A3-DD49-4484-A1B3-DDC40F39EC84}</b:Guid>
    <b:Title>Navier-Stokes Equations </b:Title>
    <b:Year>2015</b:Year>
    <b:Author>
      <b:Author>
        <b:Corporate>NASA</b:Corporate>
      </b:Author>
    </b:Author>
    <b:YearAccessed>2019</b:YearAccessed>
    <b:MonthAccessed>January</b:MonthAccessed>
    <b:DayAccessed>30</b:DayAccessed>
    <b:URL>https://www.grc.nasa.gov/WWW/k-12/airplane/nseqs.html</b:URL>
    <b:RefOrder>4</b:RefOrder>
  </b:Source>
  <b:Source>
    <b:Tag>Jir15</b:Tag>
    <b:SourceType>Book</b:SourceType>
    <b:Guid>{550A6351-8519-4611-A260-2B16689EACF2}</b:Guid>
    <b:Title>Computational Fluid Dynamics: Principles and Applications</b:Title>
    <b:Year>2015</b:Year>
    <b:Author>
      <b:Author>
        <b:NameList>
          <b:Person>
            <b:Last>Blazek</b:Last>
            <b:First>Jiri</b:First>
          </b:Person>
        </b:NameList>
      </b:Author>
    </b:Author>
    <b:Publisher>Butterworth-Heinemann</b:Publisher>
    <b:Edition>1</b:Edition>
    <b:RefOrder>2</b:RefOrder>
  </b:Source>
  <b:Source>
    <b:Tag>NAS152</b:Tag>
    <b:SourceType>InternetSite</b:SourceType>
    <b:Guid>{79DB4E27-3271-4E19-9271-2C69D6171E67}</b:Guid>
    <b:Title>Factors that affect Drag</b:Title>
    <b:Year>2015</b:Year>
    <b:Author>
      <b:Author>
        <b:Corporate>NASA</b:Corporate>
      </b:Author>
    </b:Author>
    <b:YearAccessed>2019</b:YearAccessed>
    <b:MonthAccessed>January</b:MonthAccessed>
    <b:DayAccessed>28th</b:DayAccessed>
    <b:URL>https://www.grc.nasa.gov/WWW/K-12/airplane/factord.html</b:URL>
    <b:RefOrder>6</b:RefOrder>
  </b:Source>
  <b:Source>
    <b:Tag>Tim19</b:Tag>
    <b:SourceType>Interview</b:SourceType>
    <b:Guid>{EFC957DC-D81D-4A72-B17B-261E315E1486}</b:Guid>
    <b:Title>CFD Lectures </b:Title>
    <b:Year>2019</b:Year>
    <b:Author>
      <b:Interviewee>
        <b:NameList>
          <b:Person>
            <b:Last>Tudor</b:Last>
            <b:First>Tim</b:First>
          </b:Person>
        </b:NameList>
      </b:Interviewee>
    </b:Author>
    <b:Month>October </b:Month>
    <b:Day>21</b:Day>
    <b:RefOrder>3</b:RefOrder>
  </b:Source>
  <b:Source>
    <b:Tag>Ste16</b:Tag>
    <b:SourceType>ElectronicSource</b:SourceType>
    <b:Guid>{AD9F8233-AE21-429D-8BDB-44E4385DA0E1}</b:Guid>
    <b:Title>An Introduction to Automatic Mesh Generation Algorithms</b:Title>
    <b:Year>2016</b:Year>
    <b:Author>
      <b:Author>
        <b:Corporate>Steven Owen-Sandia National Laboratories </b:Corporate>
      </b:Author>
    </b:Author>
    <b:City>Washington DC</b:City>
    <b:Publisher>Sandia National Laboratories</b:Publisher>
    <b:RefOrder>7</b:RefOrder>
  </b:Source>
  <b:Source>
    <b:Tag>Zha07</b:Tag>
    <b:SourceType>ElectronicSource</b:SourceType>
    <b:Guid>{8B16D4E1-DD85-473F-BFC9-B3F75F98985D}</b:Guid>
    <b:Title>Evaluation of Various Turbulence Models in Predicting Airflow and Turbulence in Enclosed Environments by CFD: Part 1— Summary of Prevalent Turbulence Models</b:Title>
    <b:Publisher>HVAC&amp;R RESEARCH</b:Publisher>
    <b:Year>2007</b:Year>
    <b:Author>
      <b:Author>
        <b:NameList>
          <b:Person>
            <b:Last>Zhai</b:Last>
            <b:Middle>John</b:Middle>
            <b:First>Zhiqiang</b:First>
          </b:Person>
          <b:Person>
            <b:Last>Zhang</b:Last>
            <b:First>Zhao </b:First>
          </b:Person>
          <b:Person>
            <b:Last>Zhang</b:Last>
            <b:First>Wei</b:First>
          </b:Person>
          <b:Person>
            <b:Last>Chen</b:Last>
            <b:Middle>yan</b:Middle>
            <b:First>Qingyan</b:First>
          </b:Person>
        </b:NameList>
      </b:Author>
    </b:Author>
    <b:RefOrder>8</b:RefOrder>
  </b:Source>
  <b:Source>
    <b:Tag>FRM92</b:Tag>
    <b:SourceType>ElectronicSource</b:SourceType>
    <b:Guid>{05083EAF-B109-41EC-B634-76E4F46BB555}</b:Guid>
    <b:Author>
      <b:Author>
        <b:NameList>
          <b:Person>
            <b:Last>Menter</b:Last>
            <b:First>F.R.</b:First>
          </b:Person>
        </b:NameList>
      </b:Author>
    </b:Author>
    <b:Title>Improved two-equation turbulence model for aerodynamic flows</b:Title>
    <b:City>Moffet Field</b:City>
    <b:Publisher>NASA</b:Publisher>
    <b:Year>1992</b:Year>
    <b:RefOrder>9</b:RefOrder>
  </b:Source>
</b:Sources>
</file>

<file path=customXml/itemProps1.xml><?xml version="1.0" encoding="utf-8"?>
<ds:datastoreItem xmlns:ds="http://schemas.openxmlformats.org/officeDocument/2006/customXml" ds:itemID="{0C9CAD06-C3C4-4F61-8ED3-DAE9B6561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22</Pages>
  <Words>3268</Words>
  <Characters>15883</Characters>
  <Application>Microsoft Office Word</Application>
  <DocSecurity>0</DocSecurity>
  <Lines>387</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dc:creator>
  <cp:keywords/>
  <dc:description/>
  <cp:lastModifiedBy>Raoul Chappell (P151140)</cp:lastModifiedBy>
  <cp:revision>2</cp:revision>
  <dcterms:created xsi:type="dcterms:W3CDTF">2020-02-03T08:37:00Z</dcterms:created>
  <dcterms:modified xsi:type="dcterms:W3CDTF">2020-02-03T08:37:00Z</dcterms:modified>
</cp:coreProperties>
</file>