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2"/>
          <w:szCs w:val="22"/>
        </w:rPr>
        <w:id w:val="-1811315842"/>
        <w:docPartObj>
          <w:docPartGallery w:val="Cover Pages"/>
          <w:docPartUnique/>
        </w:docPartObj>
      </w:sdtPr>
      <w:sdtEndPr>
        <w:rPr>
          <w:vertAlign w:val="superscript"/>
        </w:rPr>
      </w:sdtEndPr>
      <w:sdtContent>
        <w:p w14:paraId="52DC320C" w14:textId="4E90D6AB" w:rsidR="00224AC7" w:rsidRPr="00DA27C7" w:rsidRDefault="00224AC7" w:rsidP="00450C6A">
          <w:pPr>
            <w:rPr>
              <w:rFonts w:ascii="Arial" w:hAnsi="Arial" w:cs="Arial"/>
              <w:sz w:val="22"/>
              <w:szCs w:val="22"/>
              <w:vertAlign w:val="superscript"/>
            </w:rPr>
          </w:pPr>
          <w:r w:rsidRPr="00DA27C7">
            <w:rPr>
              <w:rFonts w:ascii="Arial" w:hAnsi="Arial" w:cs="Arial"/>
              <w:noProof/>
              <w:sz w:val="22"/>
              <w:szCs w:val="22"/>
            </w:rPr>
            <mc:AlternateContent>
              <mc:Choice Requires="wps">
                <w:drawing>
                  <wp:anchor distT="0" distB="0" distL="114300" distR="114300" simplePos="0" relativeHeight="251658240" behindDoc="0" locked="0" layoutInCell="1" allowOverlap="1" wp14:anchorId="50CCF4C1" wp14:editId="323D2483">
                    <wp:simplePos x="0" y="0"/>
                    <wp:positionH relativeFrom="page">
                      <wp:posOffset>0</wp:posOffset>
                    </wp:positionH>
                    <wp:positionV relativeFrom="page">
                      <wp:posOffset>0</wp:posOffset>
                    </wp:positionV>
                    <wp:extent cx="2875915" cy="118800"/>
                    <wp:effectExtent l="0" t="0" r="3175" b="0"/>
                    <wp:wrapNone/>
                    <wp:docPr id="469" name="Rectangle 263"/>
                    <wp:cNvGraphicFramePr/>
                    <a:graphic xmlns:a="http://schemas.openxmlformats.org/drawingml/2006/main">
                      <a:graphicData uri="http://schemas.microsoft.com/office/word/2010/wordprocessingShape">
                        <wps:wsp>
                          <wps:cNvSpPr/>
                          <wps:spPr>
                            <a:xfrm>
                              <a:off x="0" y="0"/>
                              <a:ext cx="2875915" cy="1188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arto="http://schemas.microsoft.com/office/word/2006/arto">
                <w:pict>
                  <v:rect w14:anchorId="661A419D" id="Rectangle 263" o:spid="_x0000_s1026" style="position:absolute;margin-left:0;margin-top:0;width:226.45pt;height:9.35pt;z-index:251658240;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" fillcolor="#156082 [3204]" stroked="f" strokeweight="1.5pt">
                    <w10:wrap anchorx="page" anchory="page"/>
                  </v:rect>
                </w:pict>
              </mc:Fallback>
            </mc:AlternateContent>
          </w:r>
        </w:p>
      </w:sdtContent>
    </w:sdt>
    <w:p w14:paraId="4111737D" w14:textId="0DC15660" w:rsidR="00371FA7" w:rsidRPr="00DA27C7" w:rsidRDefault="005D1F1B" w:rsidP="00E6462E">
      <w:pPr>
        <w:rPr>
          <w:rFonts w:ascii="Arial" w:hAnsi="Arial" w:cs="Arial"/>
          <w:sz w:val="22"/>
          <w:szCs w:val="22"/>
        </w:rPr>
      </w:pPr>
      <w:r w:rsidRPr="00DA27C7">
        <w:rPr>
          <w:rFonts w:ascii="Arial" w:hAnsi="Arial" w:cs="Arial"/>
          <w:sz w:val="22"/>
          <w:szCs w:val="22"/>
        </w:rPr>
        <w:t>Name</w:t>
      </w:r>
      <w:r w:rsidR="00C010E5" w:rsidRPr="00DA27C7">
        <w:rPr>
          <w:rFonts w:ascii="Arial" w:hAnsi="Arial" w:cs="Arial"/>
          <w:sz w:val="22"/>
          <w:szCs w:val="22"/>
        </w:rPr>
        <w:t xml:space="preserve">. Asma khan </w:t>
      </w:r>
      <w:r w:rsidR="00C010E5" w:rsidRPr="00DA27C7">
        <w:rPr>
          <w:rFonts w:ascii="Arial" w:hAnsi="Arial" w:cs="Arial"/>
          <w:sz w:val="22"/>
          <w:szCs w:val="22"/>
        </w:rPr>
        <w:br/>
        <w:t>Student Number</w:t>
      </w:r>
      <w:r w:rsidR="007601C2" w:rsidRPr="00DA27C7">
        <w:rPr>
          <w:rFonts w:ascii="Arial" w:hAnsi="Arial" w:cs="Arial"/>
          <w:sz w:val="22"/>
          <w:szCs w:val="22"/>
        </w:rPr>
        <w:t xml:space="preserve">.2530901 </w:t>
      </w:r>
      <w:r w:rsidR="007601C2" w:rsidRPr="00DA27C7">
        <w:rPr>
          <w:rFonts w:ascii="Arial" w:hAnsi="Arial" w:cs="Arial"/>
          <w:sz w:val="22"/>
          <w:szCs w:val="22"/>
        </w:rPr>
        <w:br/>
      </w:r>
      <w:r w:rsidR="00BA3ABF" w:rsidRPr="00DA27C7">
        <w:rPr>
          <w:rFonts w:ascii="Arial" w:hAnsi="Arial" w:cs="Arial"/>
          <w:sz w:val="22"/>
          <w:szCs w:val="22"/>
        </w:rPr>
        <w:t>Module.</w:t>
      </w:r>
      <w:r w:rsidR="00361836" w:rsidRPr="00DA27C7">
        <w:rPr>
          <w:rFonts w:ascii="Arial" w:hAnsi="Arial" w:cs="Arial"/>
          <w:sz w:val="22"/>
          <w:szCs w:val="22"/>
        </w:rPr>
        <w:t xml:space="preserve"> </w:t>
      </w:r>
      <w:r w:rsidR="00BA3ABF" w:rsidRPr="00DA27C7">
        <w:rPr>
          <w:rFonts w:ascii="Arial" w:hAnsi="Arial" w:cs="Arial"/>
          <w:sz w:val="22"/>
          <w:szCs w:val="22"/>
        </w:rPr>
        <w:t>Introduction to</w:t>
      </w:r>
      <w:r w:rsidR="00361836" w:rsidRPr="00DA27C7">
        <w:rPr>
          <w:rFonts w:ascii="Arial" w:hAnsi="Arial" w:cs="Arial"/>
          <w:sz w:val="22"/>
          <w:szCs w:val="22"/>
        </w:rPr>
        <w:t xml:space="preserve"> Health and social</w:t>
      </w:r>
      <w:r w:rsidR="00BA3ABF" w:rsidRPr="00DA27C7">
        <w:rPr>
          <w:rFonts w:ascii="Arial" w:hAnsi="Arial" w:cs="Arial"/>
          <w:sz w:val="22"/>
          <w:szCs w:val="22"/>
        </w:rPr>
        <w:t xml:space="preserve"> </w:t>
      </w:r>
      <w:r w:rsidR="000D31FB" w:rsidRPr="00DA27C7">
        <w:rPr>
          <w:rFonts w:ascii="Arial" w:hAnsi="Arial" w:cs="Arial"/>
          <w:sz w:val="22"/>
          <w:szCs w:val="22"/>
        </w:rPr>
        <w:t xml:space="preserve">Care </w:t>
      </w:r>
      <w:r w:rsidR="000D31FB" w:rsidRPr="00DA27C7">
        <w:rPr>
          <w:rFonts w:ascii="Arial" w:hAnsi="Arial" w:cs="Arial"/>
          <w:sz w:val="22"/>
          <w:szCs w:val="22"/>
        </w:rPr>
        <w:br/>
        <w:t xml:space="preserve"> Module</w:t>
      </w:r>
      <w:r w:rsidR="002A6029" w:rsidRPr="00DA27C7">
        <w:rPr>
          <w:rFonts w:ascii="Arial" w:hAnsi="Arial" w:cs="Arial"/>
          <w:sz w:val="22"/>
          <w:szCs w:val="22"/>
        </w:rPr>
        <w:t xml:space="preserve"> </w:t>
      </w:r>
      <w:r w:rsidR="00D353E3" w:rsidRPr="00DA27C7">
        <w:rPr>
          <w:rFonts w:ascii="Arial" w:hAnsi="Arial" w:cs="Arial"/>
          <w:sz w:val="22"/>
          <w:szCs w:val="22"/>
        </w:rPr>
        <w:t xml:space="preserve">code. </w:t>
      </w:r>
      <w:r w:rsidR="00217CC1" w:rsidRPr="00DA27C7">
        <w:rPr>
          <w:rFonts w:ascii="Arial" w:hAnsi="Arial" w:cs="Arial"/>
          <w:sz w:val="22"/>
          <w:szCs w:val="22"/>
        </w:rPr>
        <w:t>(LCHS</w:t>
      </w:r>
      <w:r w:rsidR="002A6029" w:rsidRPr="00DA27C7">
        <w:rPr>
          <w:rFonts w:ascii="Arial" w:hAnsi="Arial" w:cs="Arial"/>
          <w:sz w:val="22"/>
          <w:szCs w:val="22"/>
        </w:rPr>
        <w:t>400</w:t>
      </w:r>
      <w:r w:rsidR="002A5666" w:rsidRPr="00DA27C7">
        <w:rPr>
          <w:rFonts w:ascii="Arial" w:hAnsi="Arial" w:cs="Arial"/>
          <w:sz w:val="22"/>
          <w:szCs w:val="22"/>
        </w:rPr>
        <w:t>3- BIRM)</w:t>
      </w:r>
      <w:r w:rsidR="00411DC4" w:rsidRPr="00DA27C7">
        <w:rPr>
          <w:rFonts w:ascii="Arial" w:hAnsi="Arial" w:cs="Arial"/>
          <w:sz w:val="22"/>
          <w:szCs w:val="22"/>
        </w:rPr>
        <w:br/>
      </w:r>
      <w:r w:rsidR="00870E0C" w:rsidRPr="00DA27C7">
        <w:rPr>
          <w:rFonts w:ascii="Arial" w:hAnsi="Arial" w:cs="Arial"/>
          <w:sz w:val="22"/>
          <w:szCs w:val="22"/>
        </w:rPr>
        <w:t>Lecture</w:t>
      </w:r>
      <w:r w:rsidR="0068225A" w:rsidRPr="00DA27C7">
        <w:rPr>
          <w:rFonts w:ascii="Arial" w:hAnsi="Arial" w:cs="Arial"/>
          <w:sz w:val="22"/>
          <w:szCs w:val="22"/>
        </w:rPr>
        <w:t>r</w:t>
      </w:r>
      <w:r w:rsidR="00411DC4" w:rsidRPr="00DA27C7">
        <w:rPr>
          <w:rFonts w:ascii="Arial" w:hAnsi="Arial" w:cs="Arial"/>
          <w:sz w:val="22"/>
          <w:szCs w:val="22"/>
        </w:rPr>
        <w:t xml:space="preserve"> N</w:t>
      </w:r>
      <w:r w:rsidR="00D353E3" w:rsidRPr="00DA27C7">
        <w:rPr>
          <w:rFonts w:ascii="Arial" w:hAnsi="Arial" w:cs="Arial"/>
          <w:sz w:val="22"/>
          <w:szCs w:val="22"/>
        </w:rPr>
        <w:t>ame</w:t>
      </w:r>
      <w:r w:rsidR="0068225A" w:rsidRPr="00DA27C7">
        <w:rPr>
          <w:rFonts w:ascii="Arial" w:hAnsi="Arial" w:cs="Arial"/>
          <w:sz w:val="22"/>
          <w:szCs w:val="22"/>
        </w:rPr>
        <w:t xml:space="preserve">. Helen Parson </w:t>
      </w:r>
      <w:r w:rsidR="0068225A" w:rsidRPr="00DA27C7">
        <w:rPr>
          <w:rFonts w:ascii="Arial" w:hAnsi="Arial" w:cs="Arial"/>
          <w:sz w:val="22"/>
          <w:szCs w:val="22"/>
        </w:rPr>
        <w:br/>
        <w:t>S</w:t>
      </w:r>
      <w:r w:rsidR="008F0C35" w:rsidRPr="00DA27C7">
        <w:rPr>
          <w:rFonts w:ascii="Arial" w:hAnsi="Arial" w:cs="Arial"/>
          <w:sz w:val="22"/>
          <w:szCs w:val="22"/>
        </w:rPr>
        <w:t>ubmi</w:t>
      </w:r>
      <w:r w:rsidR="00B40B99" w:rsidRPr="00DA27C7">
        <w:rPr>
          <w:rFonts w:ascii="Arial" w:hAnsi="Arial" w:cs="Arial"/>
          <w:sz w:val="22"/>
          <w:szCs w:val="22"/>
        </w:rPr>
        <w:t>ssion</w:t>
      </w:r>
      <w:r w:rsidR="008F0C35" w:rsidRPr="00DA27C7">
        <w:rPr>
          <w:rFonts w:ascii="Arial" w:hAnsi="Arial" w:cs="Arial"/>
          <w:sz w:val="22"/>
          <w:szCs w:val="22"/>
        </w:rPr>
        <w:t xml:space="preserve"> date.</w:t>
      </w:r>
    </w:p>
    <w:p w14:paraId="1CCCE4D9" w14:textId="77777777" w:rsidR="00371FA7" w:rsidRPr="00DA27C7" w:rsidRDefault="00371FA7" w:rsidP="00E6462E">
      <w:pPr>
        <w:rPr>
          <w:rFonts w:ascii="Arial" w:hAnsi="Arial" w:cs="Arial"/>
          <w:sz w:val="22"/>
          <w:szCs w:val="22"/>
          <w:vertAlign w:val="superscript"/>
        </w:rPr>
      </w:pPr>
    </w:p>
    <w:p w14:paraId="4AF9AC63" w14:textId="4548CF00" w:rsidR="002D4C73" w:rsidRPr="00DA27C7" w:rsidRDefault="00D52938" w:rsidP="001F7D62">
      <w:pPr>
        <w:pStyle w:val="Heading1"/>
        <w:rPr>
          <w:sz w:val="22"/>
          <w:szCs w:val="22"/>
        </w:rPr>
      </w:pPr>
      <w:r w:rsidRPr="00DA27C7">
        <w:rPr>
          <w:sz w:val="22"/>
          <w:szCs w:val="22"/>
        </w:rPr>
        <w:t>TASK 1 M</w:t>
      </w:r>
      <w:r w:rsidR="00633421" w:rsidRPr="00DA27C7">
        <w:rPr>
          <w:sz w:val="22"/>
          <w:szCs w:val="22"/>
        </w:rPr>
        <w:t>ini Report to Local cou</w:t>
      </w:r>
      <w:r w:rsidR="005768CA" w:rsidRPr="00DA27C7">
        <w:rPr>
          <w:sz w:val="22"/>
          <w:szCs w:val="22"/>
        </w:rPr>
        <w:t>ncillor for</w:t>
      </w:r>
      <w:r w:rsidR="00D76C9C" w:rsidRPr="00DA27C7">
        <w:rPr>
          <w:sz w:val="22"/>
          <w:szCs w:val="22"/>
        </w:rPr>
        <w:t xml:space="preserve"> Domi</w:t>
      </w:r>
      <w:r w:rsidR="00C033A6" w:rsidRPr="00DA27C7">
        <w:rPr>
          <w:sz w:val="22"/>
          <w:szCs w:val="22"/>
        </w:rPr>
        <w:t>ciliary Care Services</w:t>
      </w:r>
      <w:r w:rsidR="00DA2EF1" w:rsidRPr="00DA27C7">
        <w:rPr>
          <w:sz w:val="22"/>
          <w:szCs w:val="22"/>
        </w:rPr>
        <w:t xml:space="preserve"> in The Community </w:t>
      </w:r>
      <w:r w:rsidR="00B64369" w:rsidRPr="00DA27C7">
        <w:rPr>
          <w:sz w:val="22"/>
          <w:szCs w:val="22"/>
        </w:rPr>
        <w:t xml:space="preserve"> </w:t>
      </w:r>
    </w:p>
    <w:p w14:paraId="70617663" w14:textId="11DE5B51" w:rsidR="00B64369" w:rsidRPr="00DA27C7" w:rsidRDefault="00C20066" w:rsidP="00B64369">
      <w:pPr>
        <w:rPr>
          <w:rFonts w:ascii="Arial" w:eastAsiaTheme="majorEastAsia" w:hAnsi="Arial" w:cs="Arial"/>
          <w:color w:val="0F4761" w:themeColor="accent1" w:themeShade="BF"/>
          <w:sz w:val="22"/>
          <w:szCs w:val="22"/>
          <w:vertAlign w:val="superscript"/>
        </w:rPr>
      </w:pPr>
      <w:r w:rsidRPr="00DA27C7">
        <w:rPr>
          <w:rFonts w:ascii="Arial" w:hAnsi="Arial" w:cs="Arial"/>
          <w:sz w:val="22"/>
          <w:szCs w:val="22"/>
        </w:rPr>
        <w:t>To</w:t>
      </w:r>
      <w:r w:rsidR="00B84DA5" w:rsidRPr="00DA27C7">
        <w:rPr>
          <w:rFonts w:ascii="Arial" w:hAnsi="Arial" w:cs="Arial"/>
          <w:sz w:val="22"/>
          <w:szCs w:val="22"/>
        </w:rPr>
        <w:t xml:space="preserve">: </w:t>
      </w:r>
      <w:r w:rsidRPr="00DA27C7">
        <w:rPr>
          <w:rFonts w:ascii="Arial" w:hAnsi="Arial" w:cs="Arial"/>
          <w:sz w:val="22"/>
          <w:szCs w:val="22"/>
        </w:rPr>
        <w:t>Councillor</w:t>
      </w:r>
      <w:r w:rsidR="000F7CC5" w:rsidRPr="00DA27C7">
        <w:rPr>
          <w:rFonts w:ascii="Arial" w:hAnsi="Arial" w:cs="Arial"/>
          <w:sz w:val="22"/>
          <w:szCs w:val="22"/>
        </w:rPr>
        <w:t xml:space="preserve"> Rashad </w:t>
      </w:r>
      <w:r w:rsidRPr="00DA27C7">
        <w:rPr>
          <w:rFonts w:ascii="Arial" w:hAnsi="Arial" w:cs="Arial"/>
          <w:sz w:val="22"/>
          <w:szCs w:val="22"/>
        </w:rPr>
        <w:t>Mahmood</w:t>
      </w:r>
      <w:r w:rsidR="009F4EC0" w:rsidRPr="00DA27C7">
        <w:rPr>
          <w:rFonts w:ascii="Arial" w:hAnsi="Arial" w:cs="Arial"/>
          <w:sz w:val="22"/>
          <w:szCs w:val="22"/>
        </w:rPr>
        <w:t>, (</w:t>
      </w:r>
      <w:r w:rsidR="00D15AAD" w:rsidRPr="00DA27C7">
        <w:rPr>
          <w:rFonts w:ascii="Arial" w:hAnsi="Arial" w:cs="Arial"/>
          <w:sz w:val="22"/>
          <w:szCs w:val="22"/>
        </w:rPr>
        <w:t>Spark hill</w:t>
      </w:r>
      <w:r w:rsidR="004769E9" w:rsidRPr="00DA27C7">
        <w:rPr>
          <w:rFonts w:ascii="Arial" w:hAnsi="Arial" w:cs="Arial"/>
          <w:sz w:val="22"/>
          <w:szCs w:val="22"/>
        </w:rPr>
        <w:t>, Birmingham</w:t>
      </w:r>
      <w:r w:rsidR="007A59DE" w:rsidRPr="00DA27C7">
        <w:rPr>
          <w:rFonts w:ascii="Arial" w:hAnsi="Arial" w:cs="Arial"/>
          <w:sz w:val="22"/>
          <w:szCs w:val="22"/>
        </w:rPr>
        <w:t>)</w:t>
      </w:r>
      <w:r w:rsidR="00316DBC" w:rsidRPr="00DA27C7">
        <w:rPr>
          <w:rFonts w:ascii="Arial" w:hAnsi="Arial" w:cs="Arial"/>
          <w:sz w:val="22"/>
          <w:szCs w:val="22"/>
        </w:rPr>
        <w:br/>
      </w:r>
      <w:r w:rsidR="00B84DA5" w:rsidRPr="00DA27C7">
        <w:rPr>
          <w:rFonts w:ascii="Arial" w:hAnsi="Arial" w:cs="Arial"/>
          <w:sz w:val="22"/>
          <w:szCs w:val="22"/>
        </w:rPr>
        <w:t>Address: Council</w:t>
      </w:r>
      <w:r w:rsidR="003B12D8" w:rsidRPr="00DA27C7">
        <w:rPr>
          <w:rFonts w:ascii="Arial" w:hAnsi="Arial" w:cs="Arial"/>
          <w:sz w:val="22"/>
          <w:szCs w:val="22"/>
        </w:rPr>
        <w:t xml:space="preserve"> House, Victoria S</w:t>
      </w:r>
      <w:r w:rsidR="003F2B8C" w:rsidRPr="00DA27C7">
        <w:rPr>
          <w:rFonts w:ascii="Arial" w:hAnsi="Arial" w:cs="Arial"/>
          <w:sz w:val="22"/>
          <w:szCs w:val="22"/>
        </w:rPr>
        <w:t>quare Birmingham B1 1B</w:t>
      </w:r>
      <w:r w:rsidR="00B1373B" w:rsidRPr="00DA27C7">
        <w:rPr>
          <w:rFonts w:ascii="Arial" w:hAnsi="Arial" w:cs="Arial"/>
          <w:sz w:val="22"/>
          <w:szCs w:val="22"/>
        </w:rPr>
        <w:t xml:space="preserve">B </w:t>
      </w:r>
      <w:r w:rsidR="00B84DA5" w:rsidRPr="00DA27C7">
        <w:rPr>
          <w:rFonts w:ascii="Arial" w:hAnsi="Arial" w:cs="Arial"/>
          <w:sz w:val="22"/>
          <w:szCs w:val="22"/>
        </w:rPr>
        <w:br/>
      </w:r>
      <w:r w:rsidR="00B217FB" w:rsidRPr="00DA27C7">
        <w:rPr>
          <w:rFonts w:ascii="Arial" w:hAnsi="Arial" w:cs="Arial"/>
          <w:sz w:val="22"/>
          <w:szCs w:val="22"/>
        </w:rPr>
        <w:t>From: Asma K</w:t>
      </w:r>
      <w:r w:rsidR="002C23FC" w:rsidRPr="00DA27C7">
        <w:rPr>
          <w:rFonts w:ascii="Arial" w:hAnsi="Arial" w:cs="Arial"/>
          <w:sz w:val="22"/>
          <w:szCs w:val="22"/>
        </w:rPr>
        <w:t xml:space="preserve">han </w:t>
      </w:r>
      <w:r w:rsidR="002C23FC" w:rsidRPr="00DA27C7">
        <w:rPr>
          <w:rFonts w:ascii="Arial" w:hAnsi="Arial" w:cs="Arial"/>
          <w:sz w:val="22"/>
          <w:szCs w:val="22"/>
        </w:rPr>
        <w:br/>
      </w:r>
      <w:r w:rsidR="00217CC1" w:rsidRPr="00DA27C7">
        <w:rPr>
          <w:rFonts w:ascii="Arial" w:hAnsi="Arial" w:cs="Arial"/>
          <w:sz w:val="22"/>
          <w:szCs w:val="22"/>
        </w:rPr>
        <w:t>Su</w:t>
      </w:r>
      <w:r w:rsidR="002209D0" w:rsidRPr="00DA27C7">
        <w:rPr>
          <w:rFonts w:ascii="Arial" w:hAnsi="Arial" w:cs="Arial"/>
          <w:sz w:val="22"/>
          <w:szCs w:val="22"/>
        </w:rPr>
        <w:t>bmission.</w:t>
      </w:r>
      <w:r w:rsidR="009555BC" w:rsidRPr="00DA27C7">
        <w:rPr>
          <w:rFonts w:ascii="Arial" w:hAnsi="Arial" w:cs="Arial"/>
          <w:sz w:val="22"/>
          <w:szCs w:val="22"/>
        </w:rPr>
        <w:t>Date:1</w:t>
      </w:r>
      <w:r w:rsidR="00B05FD3">
        <w:rPr>
          <w:rFonts w:ascii="Arial" w:hAnsi="Arial" w:cs="Arial"/>
          <w:sz w:val="22"/>
          <w:szCs w:val="22"/>
        </w:rPr>
        <w:t>5</w:t>
      </w:r>
      <w:r w:rsidR="009555BC" w:rsidRPr="00DA27C7">
        <w:rPr>
          <w:rFonts w:ascii="Arial" w:hAnsi="Arial" w:cs="Arial"/>
          <w:sz w:val="22"/>
          <w:szCs w:val="22"/>
        </w:rPr>
        <w:t>.</w:t>
      </w:r>
      <w:r w:rsidR="00B05FD3">
        <w:rPr>
          <w:rFonts w:ascii="Arial" w:hAnsi="Arial" w:cs="Arial"/>
          <w:sz w:val="22"/>
          <w:szCs w:val="22"/>
        </w:rPr>
        <w:t>10</w:t>
      </w:r>
      <w:r w:rsidR="009555BC" w:rsidRPr="00DA27C7">
        <w:rPr>
          <w:rFonts w:ascii="Arial" w:hAnsi="Arial" w:cs="Arial"/>
          <w:sz w:val="22"/>
          <w:szCs w:val="22"/>
        </w:rPr>
        <w:t>.</w:t>
      </w:r>
      <w:r w:rsidR="00210EC1" w:rsidRPr="00DA27C7">
        <w:rPr>
          <w:rFonts w:ascii="Arial" w:hAnsi="Arial" w:cs="Arial"/>
          <w:sz w:val="22"/>
          <w:szCs w:val="22"/>
        </w:rPr>
        <w:t xml:space="preserve">2026 </w:t>
      </w:r>
      <w:r w:rsidR="00210EC1" w:rsidRPr="00DA27C7">
        <w:rPr>
          <w:rFonts w:ascii="Arial" w:hAnsi="Arial" w:cs="Arial"/>
          <w:sz w:val="22"/>
          <w:szCs w:val="22"/>
        </w:rPr>
        <w:br/>
        <w:t>Subject: Domiciliary</w:t>
      </w:r>
      <w:r w:rsidR="00D74250" w:rsidRPr="00DA27C7">
        <w:rPr>
          <w:rFonts w:ascii="Arial" w:hAnsi="Arial" w:cs="Arial"/>
          <w:sz w:val="22"/>
          <w:szCs w:val="22"/>
        </w:rPr>
        <w:t xml:space="preserve"> Care-Provision</w:t>
      </w:r>
      <w:r w:rsidR="0057665A" w:rsidRPr="00DA27C7">
        <w:rPr>
          <w:rFonts w:ascii="Arial" w:hAnsi="Arial" w:cs="Arial"/>
          <w:sz w:val="22"/>
          <w:szCs w:val="22"/>
        </w:rPr>
        <w:t>, Shortages and Stat</w:t>
      </w:r>
      <w:r w:rsidR="003E611F" w:rsidRPr="00DA27C7">
        <w:rPr>
          <w:rFonts w:ascii="Arial" w:hAnsi="Arial" w:cs="Arial"/>
          <w:sz w:val="22"/>
          <w:szCs w:val="22"/>
        </w:rPr>
        <w:t>utory Improvement</w:t>
      </w:r>
      <w:r w:rsidR="00B1373B" w:rsidRPr="00DA27C7">
        <w:rPr>
          <w:rFonts w:ascii="Arial" w:eastAsiaTheme="majorEastAsia" w:hAnsi="Arial" w:cs="Arial"/>
          <w:color w:val="0F4761" w:themeColor="accent1" w:themeShade="BF"/>
          <w:sz w:val="22"/>
          <w:szCs w:val="22"/>
          <w:vertAlign w:val="superscript"/>
        </w:rPr>
        <w:br/>
      </w:r>
    </w:p>
    <w:p w14:paraId="1A667BF4" w14:textId="77777777" w:rsidR="002D4C73" w:rsidRPr="00DA27C7" w:rsidRDefault="002D4C73" w:rsidP="008346E3">
      <w:pPr>
        <w:pStyle w:val="Heading1"/>
        <w:rPr>
          <w:rFonts w:ascii="Arial" w:hAnsi="Arial" w:cs="Arial"/>
          <w:sz w:val="22"/>
          <w:szCs w:val="22"/>
          <w:vertAlign w:val="superscript"/>
        </w:rPr>
      </w:pPr>
      <w:r w:rsidRPr="00DA27C7">
        <w:rPr>
          <w:rFonts w:ascii="Arial" w:hAnsi="Arial" w:cs="Arial"/>
          <w:sz w:val="22"/>
          <w:szCs w:val="22"/>
          <w:vertAlign w:val="superscript"/>
        </w:rPr>
        <w:br w:type="page"/>
      </w:r>
    </w:p>
    <w:p w14:paraId="694B02DD" w14:textId="77777777" w:rsidR="00F837DF" w:rsidRPr="00DA27C7" w:rsidRDefault="005406C9" w:rsidP="001F7D62">
      <w:pPr>
        <w:pStyle w:val="Heading1"/>
        <w:rPr>
          <w:sz w:val="22"/>
          <w:szCs w:val="22"/>
        </w:rPr>
      </w:pPr>
      <w:r w:rsidRPr="00DA27C7">
        <w:rPr>
          <w:rStyle w:val="Heading1Char"/>
          <w:sz w:val="22"/>
          <w:szCs w:val="22"/>
        </w:rPr>
        <w:lastRenderedPageBreak/>
        <w:t>Introduction</w:t>
      </w:r>
      <w:r w:rsidR="0013535C" w:rsidRPr="00DA27C7">
        <w:rPr>
          <w:sz w:val="22"/>
          <w:szCs w:val="22"/>
        </w:rPr>
        <w:t xml:space="preserve"> </w:t>
      </w:r>
    </w:p>
    <w:p w14:paraId="56E4F55E" w14:textId="4DD6E6D6" w:rsidR="00F837DF" w:rsidRPr="004E3254" w:rsidRDefault="0013535C" w:rsidP="00523FEA">
      <w:pPr>
        <w:rPr>
          <w:rStyle w:val="Heading1Char"/>
          <w:rFonts w:ascii="Arial" w:eastAsiaTheme="minorHAnsi" w:hAnsi="Arial" w:cs="Arial"/>
          <w:color w:val="auto"/>
          <w:sz w:val="22"/>
          <w:szCs w:val="22"/>
        </w:rPr>
      </w:pPr>
      <w:r w:rsidRPr="004E3254">
        <w:rPr>
          <w:rFonts w:ascii="Arial" w:hAnsi="Arial" w:cs="Arial"/>
          <w:sz w:val="22"/>
          <w:szCs w:val="22"/>
          <w:vertAlign w:val="superscript"/>
        </w:rPr>
        <w:t>Domiciliary</w:t>
      </w:r>
      <w:r w:rsidR="005F7443" w:rsidRPr="004E3254">
        <w:rPr>
          <w:rFonts w:ascii="Arial" w:hAnsi="Arial" w:cs="Arial"/>
          <w:sz w:val="22"/>
          <w:szCs w:val="22"/>
          <w:vertAlign w:val="superscript"/>
        </w:rPr>
        <w:t xml:space="preserve"> care</w:t>
      </w:r>
      <w:r w:rsidR="00256D51" w:rsidRPr="004E3254">
        <w:rPr>
          <w:rFonts w:ascii="Arial" w:hAnsi="Arial" w:cs="Arial"/>
          <w:sz w:val="22"/>
          <w:szCs w:val="22"/>
          <w:vertAlign w:val="superscript"/>
        </w:rPr>
        <w:t xml:space="preserve"> delivers </w:t>
      </w:r>
      <w:r w:rsidR="00D42C52" w:rsidRPr="004E3254">
        <w:rPr>
          <w:rFonts w:ascii="Arial" w:hAnsi="Arial" w:cs="Arial"/>
          <w:sz w:val="22"/>
          <w:szCs w:val="22"/>
          <w:vertAlign w:val="superscript"/>
        </w:rPr>
        <w:t>personalised</w:t>
      </w:r>
      <w:r w:rsidR="00075B96" w:rsidRPr="004E3254">
        <w:rPr>
          <w:rFonts w:ascii="Arial" w:hAnsi="Arial" w:cs="Arial"/>
          <w:sz w:val="22"/>
          <w:szCs w:val="22"/>
          <w:vertAlign w:val="superscript"/>
        </w:rPr>
        <w:t xml:space="preserve"> suppo</w:t>
      </w:r>
      <w:r w:rsidR="008D2377" w:rsidRPr="004E3254">
        <w:rPr>
          <w:rFonts w:ascii="Arial" w:hAnsi="Arial" w:cs="Arial"/>
          <w:sz w:val="22"/>
          <w:szCs w:val="22"/>
          <w:vertAlign w:val="superscript"/>
        </w:rPr>
        <w:t xml:space="preserve">rt within </w:t>
      </w:r>
      <w:r w:rsidR="0092488D" w:rsidRPr="004E3254">
        <w:rPr>
          <w:rFonts w:ascii="Arial" w:hAnsi="Arial" w:cs="Arial"/>
          <w:sz w:val="22"/>
          <w:szCs w:val="22"/>
          <w:vertAlign w:val="superscript"/>
        </w:rPr>
        <w:t xml:space="preserve">a </w:t>
      </w:r>
      <w:r w:rsidRPr="004E3254">
        <w:rPr>
          <w:rFonts w:ascii="Arial" w:hAnsi="Arial" w:cs="Arial"/>
          <w:sz w:val="22"/>
          <w:szCs w:val="22"/>
          <w:vertAlign w:val="superscript"/>
        </w:rPr>
        <w:t>person, s</w:t>
      </w:r>
      <w:r w:rsidR="0092488D" w:rsidRPr="004E3254">
        <w:rPr>
          <w:rFonts w:ascii="Arial" w:hAnsi="Arial" w:cs="Arial"/>
          <w:sz w:val="22"/>
          <w:szCs w:val="22"/>
          <w:vertAlign w:val="superscript"/>
        </w:rPr>
        <w:t xml:space="preserve"> o</w:t>
      </w:r>
      <w:r w:rsidR="00B8776C" w:rsidRPr="004E3254">
        <w:rPr>
          <w:rFonts w:ascii="Arial" w:hAnsi="Arial" w:cs="Arial"/>
          <w:sz w:val="22"/>
          <w:szCs w:val="22"/>
          <w:vertAlign w:val="superscript"/>
        </w:rPr>
        <w:t>w</w:t>
      </w:r>
      <w:r w:rsidR="0092488D" w:rsidRPr="004E3254">
        <w:rPr>
          <w:rFonts w:ascii="Arial" w:hAnsi="Arial" w:cs="Arial"/>
          <w:sz w:val="22"/>
          <w:szCs w:val="22"/>
          <w:vertAlign w:val="superscript"/>
        </w:rPr>
        <w:t>n home and local community, including</w:t>
      </w:r>
      <w:r w:rsidR="00E545CA" w:rsidRPr="004E3254">
        <w:rPr>
          <w:rFonts w:ascii="Arial" w:hAnsi="Arial" w:cs="Arial"/>
          <w:sz w:val="22"/>
          <w:szCs w:val="22"/>
          <w:vertAlign w:val="superscript"/>
        </w:rPr>
        <w:t xml:space="preserve"> personal care, </w:t>
      </w:r>
      <w:r w:rsidR="00B8776C" w:rsidRPr="004E3254">
        <w:rPr>
          <w:rFonts w:ascii="Arial" w:hAnsi="Arial" w:cs="Arial"/>
          <w:sz w:val="22"/>
          <w:szCs w:val="22"/>
          <w:vertAlign w:val="superscript"/>
        </w:rPr>
        <w:t xml:space="preserve">medication </w:t>
      </w:r>
      <w:r w:rsidR="00C937BC" w:rsidRPr="004E3254">
        <w:rPr>
          <w:rFonts w:ascii="Arial" w:hAnsi="Arial" w:cs="Arial"/>
          <w:sz w:val="22"/>
          <w:szCs w:val="22"/>
          <w:vertAlign w:val="superscript"/>
        </w:rPr>
        <w:t xml:space="preserve">prompting, meal preparation, </w:t>
      </w:r>
      <w:r w:rsidR="00481619" w:rsidRPr="004E3254">
        <w:rPr>
          <w:rFonts w:ascii="Arial" w:hAnsi="Arial" w:cs="Arial"/>
          <w:sz w:val="22"/>
          <w:szCs w:val="22"/>
          <w:vertAlign w:val="superscript"/>
        </w:rPr>
        <w:t>enabling</w:t>
      </w:r>
      <w:r w:rsidR="008619C4" w:rsidRPr="004E3254">
        <w:rPr>
          <w:rFonts w:ascii="Arial" w:hAnsi="Arial" w:cs="Arial"/>
          <w:sz w:val="22"/>
          <w:szCs w:val="22"/>
          <w:vertAlign w:val="superscript"/>
        </w:rPr>
        <w:t xml:space="preserve"> individuals</w:t>
      </w:r>
      <w:r w:rsidR="00AA4422" w:rsidRPr="004E3254">
        <w:rPr>
          <w:rFonts w:ascii="Arial" w:hAnsi="Arial" w:cs="Arial"/>
          <w:sz w:val="22"/>
          <w:szCs w:val="22"/>
          <w:vertAlign w:val="superscript"/>
        </w:rPr>
        <w:t xml:space="preserve"> to retain</w:t>
      </w:r>
      <w:r w:rsidR="004612C4" w:rsidRPr="004E3254">
        <w:rPr>
          <w:rFonts w:ascii="Arial" w:hAnsi="Arial" w:cs="Arial"/>
          <w:sz w:val="22"/>
          <w:szCs w:val="22"/>
          <w:vertAlign w:val="superscript"/>
        </w:rPr>
        <w:t xml:space="preserve"> independence and stay in familiar </w:t>
      </w:r>
      <w:r w:rsidR="00BD06F0" w:rsidRPr="004E3254">
        <w:rPr>
          <w:rFonts w:ascii="Arial" w:hAnsi="Arial" w:cs="Arial"/>
          <w:sz w:val="22"/>
          <w:szCs w:val="22"/>
          <w:vertAlign w:val="superscript"/>
        </w:rPr>
        <w:t xml:space="preserve">surroundings. This service </w:t>
      </w:r>
      <w:r w:rsidR="002F6737" w:rsidRPr="004E3254">
        <w:rPr>
          <w:rFonts w:ascii="Arial" w:hAnsi="Arial" w:cs="Arial"/>
          <w:sz w:val="22"/>
          <w:szCs w:val="22"/>
          <w:vertAlign w:val="superscript"/>
        </w:rPr>
        <w:t>is essential for older people, those with long</w:t>
      </w:r>
      <w:r w:rsidR="00D16344" w:rsidRPr="004E3254">
        <w:rPr>
          <w:rFonts w:ascii="Arial" w:hAnsi="Arial" w:cs="Arial"/>
          <w:sz w:val="22"/>
          <w:szCs w:val="22"/>
          <w:vertAlign w:val="superscript"/>
        </w:rPr>
        <w:t xml:space="preserve">-term health conditions, and </w:t>
      </w:r>
      <w:r w:rsidR="00C64A4B" w:rsidRPr="004E3254">
        <w:rPr>
          <w:rFonts w:ascii="Arial" w:hAnsi="Arial" w:cs="Arial"/>
          <w:sz w:val="22"/>
          <w:szCs w:val="22"/>
          <w:vertAlign w:val="superscript"/>
        </w:rPr>
        <w:t>individuals with disability who require</w:t>
      </w:r>
      <w:r w:rsidR="001C471F" w:rsidRPr="004E3254">
        <w:rPr>
          <w:rFonts w:ascii="Arial" w:hAnsi="Arial" w:cs="Arial"/>
          <w:sz w:val="22"/>
          <w:szCs w:val="22"/>
          <w:vertAlign w:val="superscript"/>
        </w:rPr>
        <w:t xml:space="preserve"> assistance with daily living task such </w:t>
      </w:r>
      <w:r w:rsidR="00CA0282" w:rsidRPr="004E3254">
        <w:rPr>
          <w:rFonts w:ascii="Arial" w:hAnsi="Arial" w:cs="Arial"/>
          <w:sz w:val="22"/>
          <w:szCs w:val="22"/>
          <w:vertAlign w:val="superscript"/>
        </w:rPr>
        <w:t>as personal care, medication</w:t>
      </w:r>
      <w:r w:rsidR="00174C27" w:rsidRPr="004E3254">
        <w:rPr>
          <w:rFonts w:ascii="Arial" w:hAnsi="Arial" w:cs="Arial"/>
          <w:sz w:val="22"/>
          <w:szCs w:val="22"/>
          <w:vertAlign w:val="superscript"/>
        </w:rPr>
        <w:t xml:space="preserve"> management, and meal prep</w:t>
      </w:r>
      <w:r w:rsidR="00874FD4" w:rsidRPr="004E3254">
        <w:rPr>
          <w:rFonts w:ascii="Arial" w:hAnsi="Arial" w:cs="Arial"/>
          <w:sz w:val="22"/>
          <w:szCs w:val="22"/>
          <w:vertAlign w:val="superscript"/>
        </w:rPr>
        <w:t>aration.</w:t>
      </w:r>
      <w:r w:rsidRPr="004E3254">
        <w:rPr>
          <w:rFonts w:ascii="Arial" w:hAnsi="Arial" w:cs="Arial"/>
          <w:sz w:val="22"/>
          <w:szCs w:val="22"/>
          <w:vertAlign w:val="superscript"/>
        </w:rPr>
        <w:t xml:space="preserve"> </w:t>
      </w:r>
      <w:r w:rsidR="007F4A17" w:rsidRPr="004E3254">
        <w:rPr>
          <w:rFonts w:ascii="Arial" w:hAnsi="Arial" w:cs="Arial"/>
          <w:sz w:val="22"/>
          <w:szCs w:val="22"/>
          <w:vertAlign w:val="superscript"/>
        </w:rPr>
        <w:t>.</w:t>
      </w:r>
      <w:r w:rsidR="00910854" w:rsidRPr="004E3254">
        <w:rPr>
          <w:rFonts w:ascii="Arial" w:hAnsi="Arial" w:cs="Arial"/>
          <w:sz w:val="22"/>
          <w:szCs w:val="22"/>
          <w:vertAlign w:val="superscript"/>
        </w:rPr>
        <w:t xml:space="preserve">The Care </w:t>
      </w:r>
      <w:r w:rsidR="00654F8F" w:rsidRPr="004E3254">
        <w:rPr>
          <w:rFonts w:ascii="Arial" w:hAnsi="Arial" w:cs="Arial"/>
          <w:sz w:val="22"/>
          <w:szCs w:val="22"/>
          <w:vertAlign w:val="superscript"/>
        </w:rPr>
        <w:t>A</w:t>
      </w:r>
      <w:r w:rsidR="00910854" w:rsidRPr="004E3254">
        <w:rPr>
          <w:rFonts w:ascii="Arial" w:hAnsi="Arial" w:cs="Arial"/>
          <w:sz w:val="22"/>
          <w:szCs w:val="22"/>
          <w:vertAlign w:val="superscript"/>
        </w:rPr>
        <w:t>ct</w:t>
      </w:r>
      <w:r w:rsidR="00654F8F" w:rsidRPr="004E3254">
        <w:rPr>
          <w:rFonts w:ascii="Arial" w:hAnsi="Arial" w:cs="Arial"/>
          <w:sz w:val="22"/>
          <w:szCs w:val="22"/>
          <w:vertAlign w:val="superscript"/>
        </w:rPr>
        <w:t xml:space="preserve"> </w:t>
      </w:r>
      <w:r w:rsidR="00910854" w:rsidRPr="004E3254">
        <w:rPr>
          <w:rFonts w:ascii="Arial" w:hAnsi="Arial" w:cs="Arial"/>
          <w:sz w:val="22"/>
          <w:szCs w:val="22"/>
          <w:vertAlign w:val="superscript"/>
        </w:rPr>
        <w:t xml:space="preserve">2014 </w:t>
      </w:r>
      <w:r w:rsidR="007F4A17" w:rsidRPr="004E3254">
        <w:rPr>
          <w:rFonts w:ascii="Arial" w:hAnsi="Arial" w:cs="Arial"/>
          <w:sz w:val="22"/>
          <w:szCs w:val="22"/>
          <w:vertAlign w:val="superscript"/>
        </w:rPr>
        <w:t>section</w:t>
      </w:r>
      <w:r w:rsidR="00DA1D15" w:rsidRPr="004E3254">
        <w:rPr>
          <w:rFonts w:ascii="Arial" w:hAnsi="Arial" w:cs="Arial"/>
          <w:sz w:val="22"/>
          <w:szCs w:val="22"/>
          <w:vertAlign w:val="superscript"/>
        </w:rPr>
        <w:t xml:space="preserve"> 1</w:t>
      </w:r>
      <w:r w:rsidR="006B3285" w:rsidRPr="004E3254">
        <w:rPr>
          <w:rFonts w:ascii="Arial" w:hAnsi="Arial" w:cs="Arial"/>
          <w:sz w:val="22"/>
          <w:szCs w:val="22"/>
          <w:vertAlign w:val="superscript"/>
        </w:rPr>
        <w:t xml:space="preserve"> </w:t>
      </w:r>
      <w:r w:rsidR="00FF163D" w:rsidRPr="004E3254">
        <w:rPr>
          <w:rFonts w:ascii="Arial" w:hAnsi="Arial" w:cs="Arial"/>
          <w:sz w:val="22"/>
          <w:szCs w:val="22"/>
          <w:vertAlign w:val="superscript"/>
        </w:rPr>
        <w:t>places a clear legal duty on local aut</w:t>
      </w:r>
      <w:r w:rsidR="002204A6" w:rsidRPr="004E3254">
        <w:rPr>
          <w:rFonts w:ascii="Arial" w:hAnsi="Arial" w:cs="Arial"/>
          <w:sz w:val="22"/>
          <w:szCs w:val="22"/>
          <w:vertAlign w:val="superscript"/>
        </w:rPr>
        <w:t xml:space="preserve">horities to </w:t>
      </w:r>
      <w:r w:rsidR="00447F75" w:rsidRPr="004E3254">
        <w:rPr>
          <w:rFonts w:ascii="Arial" w:hAnsi="Arial" w:cs="Arial"/>
          <w:sz w:val="22"/>
          <w:szCs w:val="22"/>
          <w:vertAlign w:val="superscript"/>
        </w:rPr>
        <w:t>promote</w:t>
      </w:r>
      <w:r w:rsidR="002204A6" w:rsidRPr="004E3254">
        <w:rPr>
          <w:rFonts w:ascii="Arial" w:hAnsi="Arial" w:cs="Arial"/>
          <w:sz w:val="22"/>
          <w:szCs w:val="22"/>
          <w:vertAlign w:val="superscript"/>
        </w:rPr>
        <w:t xml:space="preserve"> indivi</w:t>
      </w:r>
      <w:r w:rsidR="00447F75" w:rsidRPr="004E3254">
        <w:rPr>
          <w:rFonts w:ascii="Arial" w:hAnsi="Arial" w:cs="Arial"/>
          <w:sz w:val="22"/>
          <w:szCs w:val="22"/>
          <w:vertAlign w:val="superscript"/>
        </w:rPr>
        <w:t>dual  well</w:t>
      </w:r>
      <w:r w:rsidR="00770E26" w:rsidRPr="004E3254">
        <w:rPr>
          <w:rFonts w:ascii="Arial" w:hAnsi="Arial" w:cs="Arial"/>
          <w:sz w:val="22"/>
          <w:szCs w:val="22"/>
          <w:vertAlign w:val="superscript"/>
        </w:rPr>
        <w:t>-being-prioriti</w:t>
      </w:r>
      <w:r w:rsidR="00085A4A" w:rsidRPr="004E3254">
        <w:rPr>
          <w:rFonts w:ascii="Arial" w:hAnsi="Arial" w:cs="Arial"/>
          <w:sz w:val="22"/>
          <w:szCs w:val="22"/>
          <w:vertAlign w:val="superscript"/>
        </w:rPr>
        <w:t>sing choice, dignity and control</w:t>
      </w:r>
      <w:r w:rsidR="00EC60C2" w:rsidRPr="004E3254">
        <w:rPr>
          <w:rFonts w:ascii="Arial" w:hAnsi="Arial" w:cs="Arial"/>
          <w:sz w:val="22"/>
          <w:szCs w:val="22"/>
          <w:vertAlign w:val="superscript"/>
        </w:rPr>
        <w:t xml:space="preserve"> as the primary</w:t>
      </w:r>
      <w:r w:rsidR="0090767A" w:rsidRPr="004E3254">
        <w:rPr>
          <w:rFonts w:ascii="Arial" w:hAnsi="Arial" w:cs="Arial"/>
          <w:sz w:val="22"/>
          <w:szCs w:val="22"/>
          <w:vertAlign w:val="superscript"/>
        </w:rPr>
        <w:t xml:space="preserve"> objective of all care de</w:t>
      </w:r>
      <w:r w:rsidR="00AE28F3" w:rsidRPr="004E3254">
        <w:rPr>
          <w:rFonts w:ascii="Arial" w:hAnsi="Arial" w:cs="Arial"/>
          <w:sz w:val="22"/>
          <w:szCs w:val="22"/>
          <w:vertAlign w:val="superscript"/>
        </w:rPr>
        <w:t>cisions (</w:t>
      </w:r>
      <w:r w:rsidR="003818C9" w:rsidRPr="004E3254">
        <w:rPr>
          <w:rFonts w:ascii="Arial" w:hAnsi="Arial" w:cs="Arial"/>
          <w:sz w:val="22"/>
          <w:szCs w:val="22"/>
          <w:vertAlign w:val="superscript"/>
        </w:rPr>
        <w:t>Care Act 2014,s 1)</w:t>
      </w:r>
      <w:r w:rsidR="007C2AB9" w:rsidRPr="004E3254">
        <w:rPr>
          <w:rFonts w:ascii="Arial" w:hAnsi="Arial" w:cs="Arial"/>
          <w:sz w:val="22"/>
          <w:szCs w:val="22"/>
          <w:vertAlign w:val="superscript"/>
        </w:rPr>
        <w:t>.</w:t>
      </w:r>
      <w:r w:rsidR="00CB79FD" w:rsidRPr="004E3254">
        <w:rPr>
          <w:rFonts w:ascii="Arial" w:hAnsi="Arial" w:cs="Arial"/>
          <w:sz w:val="22"/>
          <w:szCs w:val="22"/>
          <w:vertAlign w:val="superscript"/>
        </w:rPr>
        <w:t>The Ac</w:t>
      </w:r>
      <w:r w:rsidR="0095150D" w:rsidRPr="004E3254">
        <w:rPr>
          <w:rFonts w:ascii="Arial" w:hAnsi="Arial" w:cs="Arial"/>
          <w:sz w:val="22"/>
          <w:szCs w:val="22"/>
          <w:vertAlign w:val="superscript"/>
        </w:rPr>
        <w:t xml:space="preserve">t also requires council to prevent </w:t>
      </w:r>
      <w:r w:rsidR="008726DD" w:rsidRPr="004E3254">
        <w:rPr>
          <w:rFonts w:ascii="Arial" w:hAnsi="Arial" w:cs="Arial"/>
          <w:sz w:val="22"/>
          <w:szCs w:val="22"/>
          <w:vertAlign w:val="superscript"/>
        </w:rPr>
        <w:t>, delay or reduce care needs through timely</w:t>
      </w:r>
      <w:r w:rsidR="00D826DA" w:rsidRPr="004E3254">
        <w:rPr>
          <w:rFonts w:ascii="Arial" w:hAnsi="Arial" w:cs="Arial"/>
          <w:sz w:val="22"/>
          <w:szCs w:val="22"/>
          <w:vertAlign w:val="superscript"/>
        </w:rPr>
        <w:t xml:space="preserve"> support and information</w:t>
      </w:r>
      <w:r w:rsidR="00457080" w:rsidRPr="004E3254">
        <w:rPr>
          <w:rFonts w:ascii="Arial" w:hAnsi="Arial" w:cs="Arial"/>
          <w:sz w:val="22"/>
          <w:szCs w:val="22"/>
          <w:vertAlign w:val="superscript"/>
        </w:rPr>
        <w:t>(Care Act 2014, s. 2).</w:t>
      </w:r>
      <w:r w:rsidR="006B36D3" w:rsidRPr="004E3254">
        <w:rPr>
          <w:rFonts w:ascii="Arial" w:hAnsi="Arial" w:cs="Arial"/>
          <w:sz w:val="22"/>
          <w:szCs w:val="22"/>
          <w:vertAlign w:val="superscript"/>
        </w:rPr>
        <w:t>C</w:t>
      </w:r>
      <w:r w:rsidR="00C76CB0" w:rsidRPr="004E3254">
        <w:rPr>
          <w:rFonts w:ascii="Arial" w:hAnsi="Arial" w:cs="Arial"/>
          <w:sz w:val="22"/>
          <w:szCs w:val="22"/>
          <w:vertAlign w:val="superscript"/>
        </w:rPr>
        <w:t>urrently h</w:t>
      </w:r>
      <w:r w:rsidR="00120D64" w:rsidRPr="004E3254">
        <w:rPr>
          <w:rFonts w:ascii="Arial" w:hAnsi="Arial" w:cs="Arial"/>
          <w:sz w:val="22"/>
          <w:szCs w:val="22"/>
          <w:vertAlign w:val="superscript"/>
        </w:rPr>
        <w:t>owever, severe</w:t>
      </w:r>
      <w:r w:rsidR="00891247" w:rsidRPr="004E3254">
        <w:rPr>
          <w:rFonts w:ascii="Arial" w:hAnsi="Arial" w:cs="Arial"/>
          <w:sz w:val="22"/>
          <w:szCs w:val="22"/>
          <w:vertAlign w:val="superscript"/>
        </w:rPr>
        <w:t xml:space="preserve"> </w:t>
      </w:r>
      <w:r w:rsidR="00464EA9" w:rsidRPr="004E3254">
        <w:rPr>
          <w:rFonts w:ascii="Arial" w:hAnsi="Arial" w:cs="Arial"/>
          <w:sz w:val="22"/>
          <w:szCs w:val="22"/>
          <w:vertAlign w:val="superscript"/>
        </w:rPr>
        <w:t>workforce shortages</w:t>
      </w:r>
      <w:r w:rsidR="00122092" w:rsidRPr="004E3254">
        <w:rPr>
          <w:rFonts w:ascii="Arial" w:hAnsi="Arial" w:cs="Arial"/>
          <w:sz w:val="22"/>
          <w:szCs w:val="22"/>
          <w:vertAlign w:val="superscript"/>
        </w:rPr>
        <w:t xml:space="preserve"> in domiciliary care provision</w:t>
      </w:r>
      <w:r w:rsidR="00CC72DD" w:rsidRPr="004E3254">
        <w:rPr>
          <w:rFonts w:ascii="Arial" w:hAnsi="Arial" w:cs="Arial"/>
          <w:sz w:val="22"/>
          <w:szCs w:val="22"/>
          <w:vertAlign w:val="superscript"/>
        </w:rPr>
        <w:t xml:space="preserve"> across the area are undermining</w:t>
      </w:r>
      <w:r w:rsidR="008145A3" w:rsidRPr="004E3254">
        <w:rPr>
          <w:rFonts w:ascii="Arial" w:hAnsi="Arial" w:cs="Arial"/>
          <w:sz w:val="22"/>
          <w:szCs w:val="22"/>
          <w:vertAlign w:val="superscript"/>
        </w:rPr>
        <w:t xml:space="preserve"> these statutory </w:t>
      </w:r>
      <w:r w:rsidR="00ED68E4" w:rsidRPr="004E3254">
        <w:rPr>
          <w:rFonts w:ascii="Arial" w:hAnsi="Arial" w:cs="Arial"/>
          <w:sz w:val="22"/>
          <w:szCs w:val="22"/>
          <w:vertAlign w:val="superscript"/>
        </w:rPr>
        <w:t xml:space="preserve">obligations, leaving </w:t>
      </w:r>
      <w:r w:rsidR="00E34A1E" w:rsidRPr="004E3254">
        <w:rPr>
          <w:rFonts w:ascii="Arial" w:hAnsi="Arial" w:cs="Arial"/>
          <w:sz w:val="22"/>
          <w:szCs w:val="22"/>
          <w:vertAlign w:val="superscript"/>
        </w:rPr>
        <w:t xml:space="preserve"> vulnerable residents </w:t>
      </w:r>
      <w:r w:rsidR="00D83981" w:rsidRPr="004E3254">
        <w:rPr>
          <w:rFonts w:ascii="Arial" w:hAnsi="Arial" w:cs="Arial"/>
          <w:sz w:val="22"/>
          <w:szCs w:val="22"/>
          <w:vertAlign w:val="superscript"/>
        </w:rPr>
        <w:t xml:space="preserve"> with</w:t>
      </w:r>
      <w:r w:rsidR="00166BB9" w:rsidRPr="004E3254">
        <w:rPr>
          <w:rFonts w:ascii="Arial" w:hAnsi="Arial" w:cs="Arial"/>
          <w:sz w:val="22"/>
          <w:szCs w:val="22"/>
          <w:vertAlign w:val="superscript"/>
        </w:rPr>
        <w:t>out reliable care</w:t>
      </w:r>
      <w:r w:rsidR="00EE72E2" w:rsidRPr="004E3254">
        <w:rPr>
          <w:rFonts w:ascii="Arial" w:hAnsi="Arial" w:cs="Arial"/>
          <w:sz w:val="22"/>
          <w:szCs w:val="22"/>
          <w:vertAlign w:val="superscript"/>
        </w:rPr>
        <w:t xml:space="preserve">. This </w:t>
      </w:r>
      <w:r w:rsidR="00FA32E7" w:rsidRPr="004E3254">
        <w:rPr>
          <w:rFonts w:ascii="Arial" w:hAnsi="Arial" w:cs="Arial"/>
          <w:sz w:val="22"/>
          <w:szCs w:val="22"/>
          <w:vertAlign w:val="superscript"/>
        </w:rPr>
        <w:t>report examines</w:t>
      </w:r>
      <w:r w:rsidR="002E6C95" w:rsidRPr="004E3254">
        <w:rPr>
          <w:rFonts w:ascii="Arial" w:hAnsi="Arial" w:cs="Arial"/>
          <w:sz w:val="22"/>
          <w:szCs w:val="22"/>
          <w:vertAlign w:val="superscript"/>
        </w:rPr>
        <w:t xml:space="preserve"> the impact of these </w:t>
      </w:r>
      <w:r w:rsidR="009B31B1" w:rsidRPr="004E3254">
        <w:rPr>
          <w:rFonts w:ascii="Arial" w:hAnsi="Arial" w:cs="Arial"/>
          <w:sz w:val="22"/>
          <w:szCs w:val="22"/>
          <w:vertAlign w:val="superscript"/>
        </w:rPr>
        <w:t xml:space="preserve">shortages </w:t>
      </w:r>
      <w:r w:rsidR="002E6C95" w:rsidRPr="004E3254">
        <w:rPr>
          <w:rFonts w:ascii="Arial" w:hAnsi="Arial" w:cs="Arial"/>
          <w:sz w:val="22"/>
          <w:szCs w:val="22"/>
          <w:vertAlign w:val="superscript"/>
        </w:rPr>
        <w:t>and recommends</w:t>
      </w:r>
      <w:r w:rsidR="00493AFE" w:rsidRPr="004E3254">
        <w:rPr>
          <w:rFonts w:ascii="Arial" w:hAnsi="Arial" w:cs="Arial"/>
          <w:sz w:val="22"/>
          <w:szCs w:val="22"/>
          <w:vertAlign w:val="superscript"/>
        </w:rPr>
        <w:t xml:space="preserve"> actions to address the situation</w:t>
      </w:r>
      <w:r w:rsidR="00230C54" w:rsidRPr="004E3254">
        <w:rPr>
          <w:rFonts w:ascii="Arial" w:hAnsi="Arial" w:cs="Arial"/>
          <w:sz w:val="22"/>
          <w:szCs w:val="22"/>
          <w:vertAlign w:val="superscript"/>
        </w:rPr>
        <w:t xml:space="preserve"> </w:t>
      </w:r>
      <w:r w:rsidR="00493AFE" w:rsidRPr="004E3254">
        <w:rPr>
          <w:rFonts w:ascii="Arial" w:hAnsi="Arial" w:cs="Arial"/>
          <w:sz w:val="22"/>
          <w:szCs w:val="22"/>
          <w:vertAlign w:val="superscript"/>
        </w:rPr>
        <w:t>.</w:t>
      </w:r>
      <w:r w:rsidR="00B83878" w:rsidRPr="004E3254">
        <w:rPr>
          <w:rFonts w:ascii="Arial" w:hAnsi="Arial" w:cs="Arial"/>
          <w:sz w:val="22"/>
          <w:szCs w:val="22"/>
          <w:vertAlign w:val="superscript"/>
        </w:rPr>
        <w:br/>
      </w:r>
      <w:r w:rsidR="00016907" w:rsidRPr="004E3254">
        <w:rPr>
          <w:rFonts w:ascii="Arial" w:hAnsi="Arial" w:cs="Arial"/>
          <w:sz w:val="22"/>
          <w:szCs w:val="22"/>
          <w:vertAlign w:val="superscript"/>
        </w:rPr>
        <w:br/>
      </w:r>
      <w:r w:rsidR="00584B4B" w:rsidRPr="004E3254">
        <w:rPr>
          <w:rStyle w:val="Heading1Char"/>
          <w:rFonts w:ascii="Arial" w:hAnsi="Arial" w:cs="Arial"/>
          <w:sz w:val="22"/>
          <w:szCs w:val="22"/>
        </w:rPr>
        <w:t>I</w:t>
      </w:r>
      <w:r w:rsidR="00827C52" w:rsidRPr="004E3254">
        <w:rPr>
          <w:rStyle w:val="Heading1Char"/>
          <w:rFonts w:ascii="Arial" w:hAnsi="Arial" w:cs="Arial"/>
          <w:sz w:val="22"/>
          <w:szCs w:val="22"/>
        </w:rPr>
        <w:t xml:space="preserve">mpact </w:t>
      </w:r>
      <w:r w:rsidR="00B87452" w:rsidRPr="004E3254">
        <w:rPr>
          <w:rStyle w:val="Heading1Char"/>
          <w:rFonts w:ascii="Arial" w:hAnsi="Arial" w:cs="Arial"/>
          <w:sz w:val="22"/>
          <w:szCs w:val="22"/>
        </w:rPr>
        <w:t xml:space="preserve">on </w:t>
      </w:r>
      <w:r w:rsidR="00A716CE" w:rsidRPr="004E3254">
        <w:rPr>
          <w:rStyle w:val="Heading1Char"/>
          <w:rFonts w:ascii="Arial" w:hAnsi="Arial" w:cs="Arial"/>
          <w:sz w:val="22"/>
          <w:szCs w:val="22"/>
        </w:rPr>
        <w:t>community</w:t>
      </w:r>
    </w:p>
    <w:p w14:paraId="5E09128B" w14:textId="7D0B8A73" w:rsidR="00523FEA" w:rsidRPr="00DA27C7" w:rsidRDefault="00AE48E8" w:rsidP="00523FEA">
      <w:pPr>
        <w:rPr>
          <w:rFonts w:ascii="Arial" w:eastAsiaTheme="majorEastAsia" w:hAnsi="Arial" w:cs="Arial"/>
          <w:color w:val="0F4761" w:themeColor="accent1" w:themeShade="BF"/>
          <w:sz w:val="22"/>
          <w:szCs w:val="22"/>
        </w:rPr>
      </w:pPr>
      <w:r w:rsidRPr="00DA27C7">
        <w:rPr>
          <w:rFonts w:ascii="Arial" w:hAnsi="Arial" w:cs="Arial"/>
          <w:sz w:val="22"/>
          <w:szCs w:val="22"/>
          <w:vertAlign w:val="superscript"/>
        </w:rPr>
        <w:t xml:space="preserve"> </w:t>
      </w:r>
      <w:r w:rsidR="0069156B">
        <w:rPr>
          <w:rFonts w:ascii="Arial" w:hAnsi="Arial" w:cs="Arial"/>
          <w:sz w:val="22"/>
          <w:szCs w:val="22"/>
          <w:vertAlign w:val="superscript"/>
        </w:rPr>
        <w:t>D</w:t>
      </w:r>
      <w:r w:rsidR="000E1D52" w:rsidRPr="00DA27C7">
        <w:rPr>
          <w:rFonts w:ascii="Arial" w:hAnsi="Arial" w:cs="Arial"/>
          <w:sz w:val="22"/>
          <w:szCs w:val="22"/>
          <w:vertAlign w:val="superscript"/>
        </w:rPr>
        <w:t>omiciliary care shortages</w:t>
      </w:r>
      <w:r w:rsidR="0032059B" w:rsidRPr="00DA27C7">
        <w:rPr>
          <w:rFonts w:ascii="Arial" w:hAnsi="Arial" w:cs="Arial"/>
          <w:sz w:val="22"/>
          <w:szCs w:val="22"/>
          <w:vertAlign w:val="superscript"/>
        </w:rPr>
        <w:t xml:space="preserve"> with a </w:t>
      </w:r>
      <w:r w:rsidR="002A4871" w:rsidRPr="00DA27C7">
        <w:rPr>
          <w:rFonts w:ascii="Arial" w:hAnsi="Arial" w:cs="Arial"/>
          <w:sz w:val="22"/>
          <w:szCs w:val="22"/>
          <w:vertAlign w:val="superscript"/>
        </w:rPr>
        <w:t>national</w:t>
      </w:r>
      <w:r w:rsidR="007D107D" w:rsidRPr="00DA27C7">
        <w:rPr>
          <w:rFonts w:ascii="Arial" w:hAnsi="Arial" w:cs="Arial"/>
          <w:sz w:val="22"/>
          <w:szCs w:val="22"/>
          <w:vertAlign w:val="superscript"/>
        </w:rPr>
        <w:t xml:space="preserve"> vacancy rate of 9.1% </w:t>
      </w:r>
      <w:r w:rsidR="00561A5F" w:rsidRPr="00DA27C7">
        <w:rPr>
          <w:rFonts w:ascii="Arial" w:hAnsi="Arial" w:cs="Arial"/>
          <w:sz w:val="22"/>
          <w:szCs w:val="22"/>
          <w:vertAlign w:val="superscript"/>
        </w:rPr>
        <w:t xml:space="preserve">of </w:t>
      </w:r>
      <w:r w:rsidR="007D107D" w:rsidRPr="00DA27C7">
        <w:rPr>
          <w:rFonts w:ascii="Arial" w:hAnsi="Arial" w:cs="Arial"/>
          <w:sz w:val="22"/>
          <w:szCs w:val="22"/>
          <w:vertAlign w:val="superscript"/>
        </w:rPr>
        <w:t xml:space="preserve">and </w:t>
      </w:r>
      <w:r w:rsidR="006A53AD" w:rsidRPr="00DA27C7">
        <w:rPr>
          <w:rFonts w:ascii="Arial" w:hAnsi="Arial" w:cs="Arial"/>
          <w:sz w:val="22"/>
          <w:szCs w:val="22"/>
          <w:vertAlign w:val="superscript"/>
        </w:rPr>
        <w:t>nearly half providers reporting</w:t>
      </w:r>
      <w:r w:rsidR="00947071" w:rsidRPr="00DA27C7">
        <w:rPr>
          <w:rFonts w:ascii="Arial" w:hAnsi="Arial" w:cs="Arial"/>
          <w:sz w:val="22"/>
          <w:szCs w:val="22"/>
          <w:vertAlign w:val="superscript"/>
        </w:rPr>
        <w:t xml:space="preserve"> unmet </w:t>
      </w:r>
      <w:r w:rsidR="00C916AC" w:rsidRPr="00DA27C7">
        <w:rPr>
          <w:rFonts w:ascii="Arial" w:hAnsi="Arial" w:cs="Arial"/>
          <w:sz w:val="22"/>
          <w:szCs w:val="22"/>
          <w:vertAlign w:val="superscript"/>
        </w:rPr>
        <w:t>demand</w:t>
      </w:r>
      <w:r w:rsidR="00EC2F0C" w:rsidRPr="00DA27C7">
        <w:rPr>
          <w:rFonts w:ascii="Arial" w:hAnsi="Arial" w:cs="Arial"/>
          <w:sz w:val="22"/>
          <w:szCs w:val="22"/>
          <w:vertAlign w:val="superscript"/>
        </w:rPr>
        <w:t xml:space="preserve"> </w:t>
      </w:r>
      <w:r w:rsidR="00C916AC" w:rsidRPr="00DA27C7">
        <w:rPr>
          <w:rFonts w:ascii="Arial" w:hAnsi="Arial" w:cs="Arial"/>
          <w:sz w:val="22"/>
          <w:szCs w:val="22"/>
          <w:vertAlign w:val="superscript"/>
        </w:rPr>
        <w:t>directly</w:t>
      </w:r>
      <w:r w:rsidR="00B762D5" w:rsidRPr="00DA27C7">
        <w:rPr>
          <w:rFonts w:ascii="Arial" w:hAnsi="Arial" w:cs="Arial"/>
          <w:sz w:val="22"/>
          <w:szCs w:val="22"/>
          <w:vertAlign w:val="superscript"/>
        </w:rPr>
        <w:t xml:space="preserve"> to harm service </w:t>
      </w:r>
      <w:r w:rsidR="00551302" w:rsidRPr="00DA27C7">
        <w:rPr>
          <w:rFonts w:ascii="Arial" w:hAnsi="Arial" w:cs="Arial"/>
          <w:sz w:val="22"/>
          <w:szCs w:val="22"/>
          <w:vertAlign w:val="superscript"/>
        </w:rPr>
        <w:t>users, families</w:t>
      </w:r>
      <w:r w:rsidR="00B762D5" w:rsidRPr="00DA27C7">
        <w:rPr>
          <w:rFonts w:ascii="Arial" w:hAnsi="Arial" w:cs="Arial"/>
          <w:sz w:val="22"/>
          <w:szCs w:val="22"/>
          <w:vertAlign w:val="superscript"/>
        </w:rPr>
        <w:t>,</w:t>
      </w:r>
      <w:r w:rsidR="00551302" w:rsidRPr="00DA27C7">
        <w:rPr>
          <w:rFonts w:ascii="Arial" w:hAnsi="Arial" w:cs="Arial"/>
          <w:sz w:val="22"/>
          <w:szCs w:val="22"/>
          <w:vertAlign w:val="superscript"/>
        </w:rPr>
        <w:t xml:space="preserve"> and public </w:t>
      </w:r>
      <w:r w:rsidR="00F13ECF" w:rsidRPr="00DA27C7">
        <w:rPr>
          <w:rFonts w:ascii="Arial" w:hAnsi="Arial" w:cs="Arial"/>
          <w:sz w:val="22"/>
          <w:szCs w:val="22"/>
          <w:vertAlign w:val="superscript"/>
        </w:rPr>
        <w:t xml:space="preserve">service </w:t>
      </w:r>
      <w:r w:rsidR="00DC7065">
        <w:rPr>
          <w:rFonts w:ascii="Arial" w:hAnsi="Arial" w:cs="Arial"/>
          <w:sz w:val="22"/>
          <w:szCs w:val="22"/>
          <w:vertAlign w:val="superscript"/>
        </w:rPr>
        <w:t xml:space="preserve">according </w:t>
      </w:r>
      <w:r w:rsidR="00212144">
        <w:rPr>
          <w:rFonts w:ascii="Arial" w:hAnsi="Arial" w:cs="Arial"/>
          <w:sz w:val="22"/>
          <w:szCs w:val="22"/>
          <w:vertAlign w:val="superscript"/>
        </w:rPr>
        <w:t>to  Care Act 2014</w:t>
      </w:r>
      <w:r w:rsidR="001B6B02">
        <w:rPr>
          <w:rFonts w:ascii="Arial" w:hAnsi="Arial" w:cs="Arial"/>
          <w:sz w:val="22"/>
          <w:szCs w:val="22"/>
          <w:vertAlign w:val="superscript"/>
        </w:rPr>
        <w:t xml:space="preserve"> Section1 </w:t>
      </w:r>
      <w:r w:rsidR="00751AB9">
        <w:rPr>
          <w:rFonts w:ascii="Arial" w:hAnsi="Arial" w:cs="Arial"/>
          <w:sz w:val="22"/>
          <w:szCs w:val="22"/>
          <w:vertAlign w:val="superscript"/>
        </w:rPr>
        <w:t xml:space="preserve"> m</w:t>
      </w:r>
      <w:r w:rsidR="00124010" w:rsidRPr="00DA27C7">
        <w:rPr>
          <w:rFonts w:ascii="Arial" w:hAnsi="Arial" w:cs="Arial"/>
          <w:sz w:val="22"/>
          <w:szCs w:val="22"/>
          <w:vertAlign w:val="superscript"/>
        </w:rPr>
        <w:t>issed or shor</w:t>
      </w:r>
      <w:r w:rsidR="00C96AE3" w:rsidRPr="00DA27C7">
        <w:rPr>
          <w:rFonts w:ascii="Arial" w:hAnsi="Arial" w:cs="Arial"/>
          <w:sz w:val="22"/>
          <w:szCs w:val="22"/>
          <w:vertAlign w:val="superscript"/>
        </w:rPr>
        <w:t>tened visits leave person care</w:t>
      </w:r>
      <w:r w:rsidR="001342D6" w:rsidRPr="00DA27C7">
        <w:rPr>
          <w:rFonts w:ascii="Arial" w:hAnsi="Arial" w:cs="Arial"/>
          <w:sz w:val="22"/>
          <w:szCs w:val="22"/>
          <w:vertAlign w:val="superscript"/>
        </w:rPr>
        <w:t>, nutrition, and</w:t>
      </w:r>
      <w:r w:rsidR="00C916AC" w:rsidRPr="00DA27C7">
        <w:rPr>
          <w:rFonts w:ascii="Arial" w:hAnsi="Arial" w:cs="Arial"/>
          <w:sz w:val="22"/>
          <w:szCs w:val="22"/>
          <w:vertAlign w:val="superscript"/>
        </w:rPr>
        <w:t xml:space="preserve"> </w:t>
      </w:r>
      <w:r w:rsidR="001342D6" w:rsidRPr="00DA27C7">
        <w:rPr>
          <w:rFonts w:ascii="Arial" w:hAnsi="Arial" w:cs="Arial"/>
          <w:sz w:val="22"/>
          <w:szCs w:val="22"/>
          <w:vertAlign w:val="superscript"/>
        </w:rPr>
        <w:t xml:space="preserve"> </w:t>
      </w:r>
      <w:r w:rsidR="007D6BB0" w:rsidRPr="00DA27C7">
        <w:rPr>
          <w:rFonts w:ascii="Arial" w:hAnsi="Arial" w:cs="Arial"/>
          <w:sz w:val="22"/>
          <w:szCs w:val="22"/>
          <w:vertAlign w:val="superscript"/>
        </w:rPr>
        <w:t>medication</w:t>
      </w:r>
      <w:r w:rsidR="00506C76" w:rsidRPr="00DA27C7">
        <w:rPr>
          <w:rFonts w:ascii="Arial" w:hAnsi="Arial" w:cs="Arial"/>
          <w:sz w:val="22"/>
          <w:szCs w:val="22"/>
          <w:vertAlign w:val="superscript"/>
        </w:rPr>
        <w:t xml:space="preserve"> needs unaddressed, increasing risk of </w:t>
      </w:r>
      <w:r w:rsidR="003C493E" w:rsidRPr="00DA27C7">
        <w:rPr>
          <w:rFonts w:ascii="Arial" w:hAnsi="Arial" w:cs="Arial"/>
          <w:sz w:val="22"/>
          <w:szCs w:val="22"/>
          <w:vertAlign w:val="superscript"/>
        </w:rPr>
        <w:t xml:space="preserve">falls, illness, and hospital </w:t>
      </w:r>
      <w:r w:rsidR="003E3D4F" w:rsidRPr="00DA27C7">
        <w:rPr>
          <w:rFonts w:ascii="Arial" w:hAnsi="Arial" w:cs="Arial"/>
          <w:sz w:val="22"/>
          <w:szCs w:val="22"/>
          <w:vertAlign w:val="superscript"/>
        </w:rPr>
        <w:t>admission,</w:t>
      </w:r>
      <w:r w:rsidR="00CA4A22" w:rsidRPr="00DA27C7">
        <w:rPr>
          <w:rFonts w:ascii="Arial" w:hAnsi="Arial" w:cs="Arial"/>
          <w:sz w:val="22"/>
          <w:szCs w:val="22"/>
          <w:vertAlign w:val="superscript"/>
        </w:rPr>
        <w:t xml:space="preserve"> </w:t>
      </w:r>
      <w:r w:rsidR="00627A92" w:rsidRPr="00DA27C7">
        <w:rPr>
          <w:rFonts w:ascii="Arial" w:hAnsi="Arial" w:cs="Arial"/>
          <w:sz w:val="22"/>
          <w:szCs w:val="22"/>
          <w:vertAlign w:val="superscript"/>
        </w:rPr>
        <w:t xml:space="preserve">contrary to the </w:t>
      </w:r>
      <w:r w:rsidR="00E87FC4" w:rsidRPr="00DA27C7">
        <w:rPr>
          <w:rFonts w:ascii="Arial" w:hAnsi="Arial" w:cs="Arial"/>
          <w:sz w:val="22"/>
          <w:szCs w:val="22"/>
          <w:vertAlign w:val="superscript"/>
        </w:rPr>
        <w:t>well-being</w:t>
      </w:r>
      <w:r w:rsidR="00F7007B" w:rsidRPr="00DA27C7">
        <w:rPr>
          <w:rFonts w:ascii="Arial" w:hAnsi="Arial" w:cs="Arial"/>
          <w:sz w:val="22"/>
          <w:szCs w:val="22"/>
          <w:vertAlign w:val="superscript"/>
        </w:rPr>
        <w:t xml:space="preserve"> </w:t>
      </w:r>
      <w:r w:rsidR="007D6EB5">
        <w:rPr>
          <w:rFonts w:ascii="Arial" w:hAnsi="Arial" w:cs="Arial"/>
          <w:sz w:val="22"/>
          <w:szCs w:val="22"/>
          <w:vertAlign w:val="superscript"/>
        </w:rPr>
        <w:t>duty</w:t>
      </w:r>
      <w:r w:rsidR="00F7007B" w:rsidRPr="00DA27C7">
        <w:rPr>
          <w:rFonts w:ascii="Arial" w:hAnsi="Arial" w:cs="Arial"/>
          <w:sz w:val="22"/>
          <w:szCs w:val="22"/>
          <w:vertAlign w:val="superscript"/>
        </w:rPr>
        <w:t xml:space="preserve"> </w:t>
      </w:r>
      <w:r w:rsidR="00B944E5" w:rsidRPr="00DA27C7">
        <w:rPr>
          <w:rFonts w:ascii="Arial" w:hAnsi="Arial" w:cs="Arial"/>
          <w:sz w:val="22"/>
          <w:szCs w:val="22"/>
          <w:vertAlign w:val="superscript"/>
        </w:rPr>
        <w:t>.Social isolation</w:t>
      </w:r>
      <w:r w:rsidR="008C5C7B" w:rsidRPr="00DA27C7">
        <w:rPr>
          <w:rFonts w:ascii="Arial" w:hAnsi="Arial" w:cs="Arial"/>
          <w:sz w:val="22"/>
          <w:szCs w:val="22"/>
          <w:vertAlign w:val="superscript"/>
        </w:rPr>
        <w:t xml:space="preserve"> deepens when community partici</w:t>
      </w:r>
      <w:r w:rsidR="00565658" w:rsidRPr="00DA27C7">
        <w:rPr>
          <w:rFonts w:ascii="Arial" w:hAnsi="Arial" w:cs="Arial"/>
          <w:sz w:val="22"/>
          <w:szCs w:val="22"/>
          <w:vertAlign w:val="superscript"/>
        </w:rPr>
        <w:t>pation declines,</w:t>
      </w:r>
      <w:r w:rsidR="00032449" w:rsidRPr="00DA27C7">
        <w:rPr>
          <w:rFonts w:ascii="Arial" w:hAnsi="Arial" w:cs="Arial"/>
          <w:sz w:val="22"/>
          <w:szCs w:val="22"/>
          <w:vertAlign w:val="superscript"/>
        </w:rPr>
        <w:t xml:space="preserve"> and reduce quality of life</w:t>
      </w:r>
      <w:r w:rsidR="004B5FBD" w:rsidRPr="00DA27C7">
        <w:rPr>
          <w:rFonts w:ascii="Arial" w:hAnsi="Arial" w:cs="Arial"/>
          <w:sz w:val="22"/>
          <w:szCs w:val="22"/>
          <w:vertAlign w:val="superscript"/>
        </w:rPr>
        <w:t xml:space="preserve"> and mental health(CQC</w:t>
      </w:r>
      <w:r w:rsidR="00C07317" w:rsidRPr="00DA27C7">
        <w:rPr>
          <w:rFonts w:ascii="Arial" w:hAnsi="Arial" w:cs="Arial"/>
          <w:sz w:val="22"/>
          <w:szCs w:val="22"/>
          <w:vertAlign w:val="superscript"/>
        </w:rPr>
        <w:t>,2026).</w:t>
      </w:r>
      <w:r w:rsidR="00DA3F74" w:rsidRPr="00DA27C7">
        <w:rPr>
          <w:rFonts w:ascii="Arial" w:hAnsi="Arial" w:cs="Arial"/>
          <w:sz w:val="22"/>
          <w:szCs w:val="22"/>
          <w:vertAlign w:val="superscript"/>
        </w:rPr>
        <w:t>Insufficient homecare capacity</w:t>
      </w:r>
      <w:r w:rsidR="00D57870" w:rsidRPr="00DA27C7">
        <w:rPr>
          <w:rFonts w:ascii="Arial" w:hAnsi="Arial" w:cs="Arial"/>
          <w:sz w:val="22"/>
          <w:szCs w:val="22"/>
          <w:vertAlign w:val="superscript"/>
        </w:rPr>
        <w:t xml:space="preserve"> is a leading cause of delayed h</w:t>
      </w:r>
      <w:r w:rsidR="00A17F1D" w:rsidRPr="00DA27C7">
        <w:rPr>
          <w:rFonts w:ascii="Arial" w:hAnsi="Arial" w:cs="Arial"/>
          <w:sz w:val="22"/>
          <w:szCs w:val="22"/>
          <w:vertAlign w:val="superscript"/>
        </w:rPr>
        <w:t xml:space="preserve">ospital </w:t>
      </w:r>
      <w:r w:rsidR="00054556" w:rsidRPr="00DA27C7">
        <w:rPr>
          <w:rFonts w:ascii="Arial" w:hAnsi="Arial" w:cs="Arial"/>
          <w:sz w:val="22"/>
          <w:szCs w:val="22"/>
          <w:vertAlign w:val="superscript"/>
        </w:rPr>
        <w:t>discharge, keeping people in beds</w:t>
      </w:r>
      <w:r w:rsidR="00BE7FBF" w:rsidRPr="00DA27C7">
        <w:rPr>
          <w:rFonts w:ascii="Arial" w:hAnsi="Arial" w:cs="Arial"/>
          <w:sz w:val="22"/>
          <w:szCs w:val="22"/>
          <w:vertAlign w:val="superscript"/>
        </w:rPr>
        <w:t xml:space="preserve"> when </w:t>
      </w:r>
      <w:r w:rsidR="00F8010F" w:rsidRPr="00DA27C7">
        <w:rPr>
          <w:rFonts w:ascii="Arial" w:hAnsi="Arial" w:cs="Arial"/>
          <w:sz w:val="22"/>
          <w:szCs w:val="22"/>
          <w:vertAlign w:val="superscript"/>
        </w:rPr>
        <w:t>they are medically fit</w:t>
      </w:r>
      <w:r w:rsidR="00FC5C36" w:rsidRPr="00DA27C7">
        <w:rPr>
          <w:rFonts w:ascii="Arial" w:hAnsi="Arial" w:cs="Arial"/>
          <w:sz w:val="22"/>
          <w:szCs w:val="22"/>
          <w:vertAlign w:val="superscript"/>
        </w:rPr>
        <w:t xml:space="preserve"> and block access</w:t>
      </w:r>
      <w:r w:rsidR="00905888" w:rsidRPr="00DA27C7">
        <w:rPr>
          <w:rFonts w:ascii="Arial" w:hAnsi="Arial" w:cs="Arial"/>
          <w:sz w:val="22"/>
          <w:szCs w:val="22"/>
          <w:vertAlign w:val="superscript"/>
        </w:rPr>
        <w:t xml:space="preserve"> for others(UKHCA, 2</w:t>
      </w:r>
      <w:r w:rsidR="00F27932" w:rsidRPr="00DA27C7">
        <w:rPr>
          <w:rFonts w:ascii="Arial" w:hAnsi="Arial" w:cs="Arial"/>
          <w:sz w:val="22"/>
          <w:szCs w:val="22"/>
          <w:vertAlign w:val="superscript"/>
        </w:rPr>
        <w:t xml:space="preserve">025).  </w:t>
      </w:r>
      <w:r w:rsidR="00F27932" w:rsidRPr="00DA27C7">
        <w:rPr>
          <w:rFonts w:ascii="Arial" w:hAnsi="Arial" w:cs="Arial"/>
          <w:sz w:val="22"/>
          <w:szCs w:val="22"/>
          <w:vertAlign w:val="superscript"/>
        </w:rPr>
        <w:br/>
      </w:r>
      <w:r w:rsidR="00166AF0">
        <w:rPr>
          <w:rFonts w:ascii="Arial" w:hAnsi="Arial" w:cs="Arial"/>
          <w:sz w:val="22"/>
          <w:szCs w:val="22"/>
          <w:vertAlign w:val="superscript"/>
        </w:rPr>
        <w:t xml:space="preserve"> f</w:t>
      </w:r>
      <w:r w:rsidR="00380085" w:rsidRPr="00DA27C7">
        <w:rPr>
          <w:rFonts w:ascii="Arial" w:hAnsi="Arial" w:cs="Arial"/>
          <w:sz w:val="22"/>
          <w:szCs w:val="22"/>
          <w:vertAlign w:val="superscript"/>
        </w:rPr>
        <w:t>amily carers often reduce working hours</w:t>
      </w:r>
      <w:r w:rsidR="00BC4A90" w:rsidRPr="00DA27C7">
        <w:rPr>
          <w:rFonts w:ascii="Arial" w:hAnsi="Arial" w:cs="Arial"/>
          <w:sz w:val="22"/>
          <w:szCs w:val="22"/>
          <w:vertAlign w:val="superscript"/>
        </w:rPr>
        <w:t xml:space="preserve"> or leave</w:t>
      </w:r>
      <w:r w:rsidR="000E10E8" w:rsidRPr="00DA27C7">
        <w:rPr>
          <w:rFonts w:ascii="Arial" w:hAnsi="Arial" w:cs="Arial"/>
          <w:sz w:val="22"/>
          <w:szCs w:val="22"/>
          <w:vertAlign w:val="superscript"/>
        </w:rPr>
        <w:t xml:space="preserve"> employment</w:t>
      </w:r>
      <w:r w:rsidR="00507665" w:rsidRPr="00DA27C7">
        <w:rPr>
          <w:rFonts w:ascii="Arial" w:hAnsi="Arial" w:cs="Arial"/>
          <w:sz w:val="22"/>
          <w:szCs w:val="22"/>
          <w:vertAlign w:val="superscript"/>
        </w:rPr>
        <w:t xml:space="preserve"> entirely, lowering household</w:t>
      </w:r>
      <w:r w:rsidR="00453839" w:rsidRPr="00DA27C7">
        <w:rPr>
          <w:rFonts w:ascii="Arial" w:hAnsi="Arial" w:cs="Arial"/>
          <w:sz w:val="22"/>
          <w:szCs w:val="22"/>
          <w:vertAlign w:val="superscript"/>
        </w:rPr>
        <w:t xml:space="preserve"> income</w:t>
      </w:r>
      <w:r w:rsidR="00D9373B" w:rsidRPr="00DA27C7">
        <w:rPr>
          <w:rFonts w:ascii="Arial" w:hAnsi="Arial" w:cs="Arial"/>
          <w:sz w:val="22"/>
          <w:szCs w:val="22"/>
          <w:vertAlign w:val="superscript"/>
        </w:rPr>
        <w:t xml:space="preserve"> and reducing</w:t>
      </w:r>
      <w:r w:rsidR="002A32F3" w:rsidRPr="00DA27C7">
        <w:rPr>
          <w:rFonts w:ascii="Arial" w:hAnsi="Arial" w:cs="Arial"/>
          <w:sz w:val="22"/>
          <w:szCs w:val="22"/>
          <w:vertAlign w:val="superscript"/>
        </w:rPr>
        <w:t xml:space="preserve"> local ec</w:t>
      </w:r>
      <w:r w:rsidR="00134044" w:rsidRPr="00DA27C7">
        <w:rPr>
          <w:rFonts w:ascii="Arial" w:hAnsi="Arial" w:cs="Arial"/>
          <w:sz w:val="22"/>
          <w:szCs w:val="22"/>
          <w:vertAlign w:val="superscript"/>
        </w:rPr>
        <w:t xml:space="preserve">onomic </w:t>
      </w:r>
      <w:r w:rsidR="007A1261" w:rsidRPr="00DA27C7">
        <w:rPr>
          <w:rFonts w:ascii="Arial" w:hAnsi="Arial" w:cs="Arial"/>
          <w:sz w:val="22"/>
          <w:szCs w:val="22"/>
          <w:vertAlign w:val="superscript"/>
        </w:rPr>
        <w:t xml:space="preserve">activity.  </w:t>
      </w:r>
      <w:r w:rsidR="005F475E">
        <w:rPr>
          <w:rFonts w:ascii="Arial" w:hAnsi="Arial" w:cs="Arial"/>
          <w:sz w:val="22"/>
          <w:szCs w:val="22"/>
          <w:vertAlign w:val="superscript"/>
        </w:rPr>
        <w:t>w</w:t>
      </w:r>
      <w:r w:rsidR="007A1261" w:rsidRPr="00DA27C7">
        <w:rPr>
          <w:rFonts w:ascii="Arial" w:hAnsi="Arial" w:cs="Arial"/>
          <w:sz w:val="22"/>
          <w:szCs w:val="22"/>
          <w:vertAlign w:val="superscript"/>
        </w:rPr>
        <w:t>hen</w:t>
      </w:r>
      <w:r w:rsidR="00134044" w:rsidRPr="00DA27C7">
        <w:rPr>
          <w:rFonts w:ascii="Arial" w:hAnsi="Arial" w:cs="Arial"/>
          <w:sz w:val="22"/>
          <w:szCs w:val="22"/>
          <w:vertAlign w:val="superscript"/>
        </w:rPr>
        <w:t xml:space="preserve"> community</w:t>
      </w:r>
      <w:r w:rsidR="00E93F26" w:rsidRPr="00DA27C7">
        <w:rPr>
          <w:rFonts w:ascii="Arial" w:hAnsi="Arial" w:cs="Arial"/>
          <w:sz w:val="22"/>
          <w:szCs w:val="22"/>
          <w:vertAlign w:val="superscript"/>
        </w:rPr>
        <w:t xml:space="preserve"> cannot be susta</w:t>
      </w:r>
      <w:r w:rsidR="007A1261" w:rsidRPr="00DA27C7">
        <w:rPr>
          <w:rFonts w:ascii="Arial" w:hAnsi="Arial" w:cs="Arial"/>
          <w:sz w:val="22"/>
          <w:szCs w:val="22"/>
          <w:vertAlign w:val="superscript"/>
        </w:rPr>
        <w:t xml:space="preserve">ined, </w:t>
      </w:r>
      <w:r w:rsidR="00AE790C" w:rsidRPr="00DA27C7">
        <w:rPr>
          <w:rFonts w:ascii="Arial" w:hAnsi="Arial" w:cs="Arial"/>
          <w:sz w:val="22"/>
          <w:szCs w:val="22"/>
          <w:vertAlign w:val="superscript"/>
        </w:rPr>
        <w:t>people,</w:t>
      </w:r>
      <w:r w:rsidR="00376305" w:rsidRPr="00DA27C7">
        <w:rPr>
          <w:rFonts w:ascii="Arial" w:hAnsi="Arial" w:cs="Arial"/>
          <w:sz w:val="22"/>
          <w:szCs w:val="22"/>
          <w:vertAlign w:val="superscript"/>
        </w:rPr>
        <w:t xml:space="preserve"> people face premature </w:t>
      </w:r>
      <w:r w:rsidR="008D7F71" w:rsidRPr="00DA27C7">
        <w:rPr>
          <w:rFonts w:ascii="Arial" w:hAnsi="Arial" w:cs="Arial"/>
          <w:sz w:val="22"/>
          <w:szCs w:val="22"/>
          <w:vertAlign w:val="superscript"/>
        </w:rPr>
        <w:t>admission to residential settings- a</w:t>
      </w:r>
      <w:r w:rsidR="003740F2" w:rsidRPr="00DA27C7">
        <w:rPr>
          <w:rFonts w:ascii="Arial" w:hAnsi="Arial" w:cs="Arial"/>
          <w:sz w:val="22"/>
          <w:szCs w:val="22"/>
          <w:vertAlign w:val="superscript"/>
        </w:rPr>
        <w:t xml:space="preserve"> costlier outcome that </w:t>
      </w:r>
      <w:r w:rsidR="00CA7A2B" w:rsidRPr="00DA27C7">
        <w:rPr>
          <w:rFonts w:ascii="Arial" w:hAnsi="Arial" w:cs="Arial"/>
          <w:sz w:val="22"/>
          <w:szCs w:val="22"/>
          <w:vertAlign w:val="superscript"/>
        </w:rPr>
        <w:t>contra</w:t>
      </w:r>
      <w:r w:rsidR="006C7BE9" w:rsidRPr="00DA27C7">
        <w:rPr>
          <w:rFonts w:ascii="Arial" w:hAnsi="Arial" w:cs="Arial"/>
          <w:sz w:val="22"/>
          <w:szCs w:val="22"/>
          <w:vertAlign w:val="superscript"/>
        </w:rPr>
        <w:t>dicts the preventative inte</w:t>
      </w:r>
      <w:r w:rsidR="00F554DE" w:rsidRPr="00DA27C7">
        <w:rPr>
          <w:rFonts w:ascii="Arial" w:hAnsi="Arial" w:cs="Arial"/>
          <w:sz w:val="22"/>
          <w:szCs w:val="22"/>
          <w:vertAlign w:val="superscript"/>
        </w:rPr>
        <w:t>nt of Section2 (Care Act</w:t>
      </w:r>
      <w:r w:rsidR="008744F2" w:rsidRPr="00DA27C7">
        <w:rPr>
          <w:rFonts w:ascii="Arial" w:hAnsi="Arial" w:cs="Arial"/>
          <w:sz w:val="22"/>
          <w:szCs w:val="22"/>
          <w:vertAlign w:val="superscript"/>
        </w:rPr>
        <w:t xml:space="preserve"> 2014, s.2</w:t>
      </w:r>
      <w:r w:rsidR="00AE790C" w:rsidRPr="00DA27C7">
        <w:rPr>
          <w:rFonts w:ascii="Arial" w:hAnsi="Arial" w:cs="Arial"/>
          <w:sz w:val="22"/>
          <w:szCs w:val="22"/>
          <w:vertAlign w:val="superscript"/>
        </w:rPr>
        <w:t>).</w:t>
      </w:r>
      <w:r w:rsidR="00AE790C">
        <w:rPr>
          <w:rFonts w:ascii="Arial" w:hAnsi="Arial" w:cs="Arial"/>
          <w:sz w:val="22"/>
          <w:szCs w:val="22"/>
          <w:vertAlign w:val="superscript"/>
        </w:rPr>
        <w:t xml:space="preserve"> The</w:t>
      </w:r>
      <w:r w:rsidR="00817BA8">
        <w:rPr>
          <w:rFonts w:ascii="Arial" w:hAnsi="Arial" w:cs="Arial"/>
          <w:sz w:val="22"/>
          <w:szCs w:val="22"/>
          <w:vertAlign w:val="superscript"/>
        </w:rPr>
        <w:t xml:space="preserve"> Homecare </w:t>
      </w:r>
      <w:r w:rsidR="00A350D5">
        <w:rPr>
          <w:rFonts w:ascii="Arial" w:hAnsi="Arial" w:cs="Arial"/>
          <w:sz w:val="22"/>
          <w:szCs w:val="22"/>
          <w:vertAlign w:val="superscript"/>
        </w:rPr>
        <w:t>Association (2023)</w:t>
      </w:r>
      <w:r w:rsidR="00796F43">
        <w:rPr>
          <w:rFonts w:ascii="Arial" w:hAnsi="Arial" w:cs="Arial"/>
          <w:sz w:val="22"/>
          <w:szCs w:val="22"/>
          <w:vertAlign w:val="superscript"/>
        </w:rPr>
        <w:t xml:space="preserve"> found the around half of providers cannot</w:t>
      </w:r>
      <w:r w:rsidR="00E96706">
        <w:rPr>
          <w:rFonts w:ascii="Arial" w:hAnsi="Arial" w:cs="Arial"/>
          <w:sz w:val="22"/>
          <w:szCs w:val="22"/>
          <w:vertAlign w:val="superscript"/>
        </w:rPr>
        <w:t xml:space="preserve"> accept new referrals, creating</w:t>
      </w:r>
      <w:r w:rsidR="00C322AA">
        <w:rPr>
          <w:rFonts w:ascii="Arial" w:hAnsi="Arial" w:cs="Arial"/>
          <w:sz w:val="22"/>
          <w:szCs w:val="22"/>
          <w:vertAlign w:val="superscript"/>
        </w:rPr>
        <w:t xml:space="preserve"> care deserts where people wait </w:t>
      </w:r>
      <w:r w:rsidR="00D55271">
        <w:rPr>
          <w:rFonts w:ascii="Arial" w:hAnsi="Arial" w:cs="Arial"/>
          <w:sz w:val="22"/>
          <w:szCs w:val="22"/>
          <w:vertAlign w:val="superscript"/>
        </w:rPr>
        <w:t xml:space="preserve">weeks </w:t>
      </w:r>
      <w:r w:rsidR="00AE790C">
        <w:rPr>
          <w:rFonts w:ascii="Arial" w:hAnsi="Arial" w:cs="Arial"/>
          <w:sz w:val="22"/>
          <w:szCs w:val="22"/>
          <w:vertAlign w:val="superscript"/>
        </w:rPr>
        <w:t>for support.</w:t>
      </w:r>
      <w:r w:rsidR="00AE790C" w:rsidRPr="00DA27C7">
        <w:rPr>
          <w:rFonts w:ascii="Arial" w:hAnsi="Arial" w:cs="Arial"/>
          <w:sz w:val="22"/>
          <w:szCs w:val="22"/>
          <w:vertAlign w:val="superscript"/>
        </w:rPr>
        <w:t xml:space="preserve"> Low</w:t>
      </w:r>
      <w:r w:rsidR="00C200D0" w:rsidRPr="00DA27C7">
        <w:rPr>
          <w:rFonts w:ascii="Arial" w:hAnsi="Arial" w:cs="Arial"/>
          <w:sz w:val="22"/>
          <w:szCs w:val="22"/>
          <w:vertAlign w:val="superscript"/>
        </w:rPr>
        <w:t xml:space="preserve"> commissioning rates drive</w:t>
      </w:r>
      <w:r w:rsidR="006058BD" w:rsidRPr="00DA27C7">
        <w:rPr>
          <w:rFonts w:ascii="Arial" w:hAnsi="Arial" w:cs="Arial"/>
          <w:sz w:val="22"/>
          <w:szCs w:val="22"/>
          <w:vertAlign w:val="superscript"/>
        </w:rPr>
        <w:t xml:space="preserve"> high staff turnover; 71</w:t>
      </w:r>
      <w:r w:rsidR="00AE790C" w:rsidRPr="00DA27C7">
        <w:rPr>
          <w:rFonts w:ascii="Arial" w:hAnsi="Arial" w:cs="Arial"/>
          <w:sz w:val="22"/>
          <w:szCs w:val="22"/>
          <w:vertAlign w:val="superscript"/>
        </w:rPr>
        <w:t>% of</w:t>
      </w:r>
      <w:r w:rsidR="002B201A" w:rsidRPr="00DA27C7">
        <w:rPr>
          <w:rFonts w:ascii="Arial" w:hAnsi="Arial" w:cs="Arial"/>
          <w:sz w:val="22"/>
          <w:szCs w:val="22"/>
          <w:vertAlign w:val="superscript"/>
        </w:rPr>
        <w:t xml:space="preserve"> providers</w:t>
      </w:r>
      <w:r w:rsidR="009B3A1E" w:rsidRPr="00DA27C7">
        <w:rPr>
          <w:rFonts w:ascii="Arial" w:hAnsi="Arial" w:cs="Arial"/>
          <w:sz w:val="22"/>
          <w:szCs w:val="22"/>
          <w:vertAlign w:val="superscript"/>
        </w:rPr>
        <w:t xml:space="preserve"> identify inadequate</w:t>
      </w:r>
      <w:r w:rsidR="001648B1" w:rsidRPr="00DA27C7">
        <w:rPr>
          <w:rFonts w:ascii="Arial" w:hAnsi="Arial" w:cs="Arial"/>
          <w:sz w:val="22"/>
          <w:szCs w:val="22"/>
          <w:vertAlign w:val="superscript"/>
        </w:rPr>
        <w:t xml:space="preserve"> pay as the primary recruitment</w:t>
      </w:r>
      <w:r w:rsidR="00DF3846" w:rsidRPr="00DA27C7">
        <w:rPr>
          <w:rFonts w:ascii="Arial" w:hAnsi="Arial" w:cs="Arial"/>
          <w:sz w:val="22"/>
          <w:szCs w:val="22"/>
          <w:vertAlign w:val="superscript"/>
        </w:rPr>
        <w:t xml:space="preserve"> </w:t>
      </w:r>
      <w:r w:rsidR="00AE790C" w:rsidRPr="00DA27C7">
        <w:rPr>
          <w:rFonts w:ascii="Arial" w:hAnsi="Arial" w:cs="Arial"/>
          <w:sz w:val="22"/>
          <w:szCs w:val="22"/>
          <w:vertAlign w:val="superscript"/>
        </w:rPr>
        <w:t>barrier (</w:t>
      </w:r>
      <w:r w:rsidR="00DF3846" w:rsidRPr="00DA27C7">
        <w:rPr>
          <w:rFonts w:ascii="Arial" w:hAnsi="Arial" w:cs="Arial"/>
          <w:sz w:val="22"/>
          <w:szCs w:val="22"/>
          <w:vertAlign w:val="superscript"/>
        </w:rPr>
        <w:t>UKHCA,2025</w:t>
      </w:r>
      <w:r w:rsidR="00A350D5" w:rsidRPr="00DA27C7">
        <w:rPr>
          <w:rFonts w:ascii="Arial" w:hAnsi="Arial" w:cs="Arial"/>
          <w:sz w:val="22"/>
          <w:szCs w:val="22"/>
          <w:vertAlign w:val="superscript"/>
        </w:rPr>
        <w:t>). Inequalities</w:t>
      </w:r>
      <w:r w:rsidR="00C8314A" w:rsidRPr="00DA27C7">
        <w:rPr>
          <w:rFonts w:ascii="Arial" w:hAnsi="Arial" w:cs="Arial"/>
          <w:sz w:val="22"/>
          <w:szCs w:val="22"/>
          <w:vertAlign w:val="superscript"/>
        </w:rPr>
        <w:t xml:space="preserve"> </w:t>
      </w:r>
      <w:proofErr w:type="gramStart"/>
      <w:r w:rsidR="00C750E8" w:rsidRPr="00DA27C7">
        <w:rPr>
          <w:rFonts w:ascii="Arial" w:hAnsi="Arial" w:cs="Arial"/>
          <w:sz w:val="22"/>
          <w:szCs w:val="22"/>
          <w:vertAlign w:val="superscript"/>
        </w:rPr>
        <w:t>widen:</w:t>
      </w:r>
      <w:proofErr w:type="gramEnd"/>
      <w:r w:rsidR="00C750E8" w:rsidRPr="00DA27C7">
        <w:rPr>
          <w:rFonts w:ascii="Arial" w:hAnsi="Arial" w:cs="Arial"/>
          <w:sz w:val="22"/>
          <w:szCs w:val="22"/>
          <w:vertAlign w:val="superscript"/>
        </w:rPr>
        <w:t xml:space="preserve"> those with private funds</w:t>
      </w:r>
      <w:r w:rsidR="00F96577" w:rsidRPr="00DA27C7">
        <w:rPr>
          <w:rFonts w:ascii="Arial" w:hAnsi="Arial" w:cs="Arial"/>
          <w:sz w:val="22"/>
          <w:szCs w:val="22"/>
          <w:vertAlign w:val="superscript"/>
        </w:rPr>
        <w:t xml:space="preserve"> secure consistent provision while other face </w:t>
      </w:r>
      <w:r w:rsidR="006C5A83" w:rsidRPr="00DA27C7">
        <w:rPr>
          <w:rFonts w:ascii="Arial" w:hAnsi="Arial" w:cs="Arial"/>
          <w:sz w:val="22"/>
          <w:szCs w:val="22"/>
          <w:vertAlign w:val="superscript"/>
        </w:rPr>
        <w:t>irregular or reduce support</w:t>
      </w:r>
      <w:r w:rsidR="003A42EA" w:rsidRPr="00DA27C7">
        <w:rPr>
          <w:rFonts w:ascii="Arial" w:hAnsi="Arial" w:cs="Arial"/>
          <w:sz w:val="22"/>
          <w:szCs w:val="22"/>
          <w:vertAlign w:val="superscript"/>
        </w:rPr>
        <w:t>, undermining the market-shaping</w:t>
      </w:r>
      <w:r w:rsidR="007E03F2" w:rsidRPr="00DA27C7">
        <w:rPr>
          <w:rFonts w:ascii="Arial" w:hAnsi="Arial" w:cs="Arial"/>
          <w:sz w:val="22"/>
          <w:szCs w:val="22"/>
          <w:vertAlign w:val="superscript"/>
        </w:rPr>
        <w:t xml:space="preserve"> duty in Section 5 to ensure </w:t>
      </w:r>
      <w:r w:rsidR="002A534E" w:rsidRPr="00DA27C7">
        <w:rPr>
          <w:rFonts w:ascii="Arial" w:hAnsi="Arial" w:cs="Arial"/>
          <w:sz w:val="22"/>
          <w:szCs w:val="22"/>
          <w:vertAlign w:val="superscript"/>
        </w:rPr>
        <w:t xml:space="preserve">accessible, diverse </w:t>
      </w:r>
      <w:r w:rsidR="00A350D5" w:rsidRPr="00DA27C7">
        <w:rPr>
          <w:rFonts w:ascii="Arial" w:hAnsi="Arial" w:cs="Arial"/>
          <w:sz w:val="22"/>
          <w:szCs w:val="22"/>
          <w:vertAlign w:val="superscript"/>
        </w:rPr>
        <w:t>services (</w:t>
      </w:r>
      <w:r w:rsidR="002A534E" w:rsidRPr="00DA27C7">
        <w:rPr>
          <w:rFonts w:ascii="Arial" w:hAnsi="Arial" w:cs="Arial"/>
          <w:sz w:val="22"/>
          <w:szCs w:val="22"/>
          <w:vertAlign w:val="superscript"/>
        </w:rPr>
        <w:t xml:space="preserve">Care Act </w:t>
      </w:r>
      <w:r w:rsidR="004A08E1" w:rsidRPr="00DA27C7">
        <w:rPr>
          <w:rFonts w:ascii="Arial" w:hAnsi="Arial" w:cs="Arial"/>
          <w:sz w:val="22"/>
          <w:szCs w:val="22"/>
          <w:vertAlign w:val="superscript"/>
        </w:rPr>
        <w:t>2014, s.</w:t>
      </w:r>
      <w:r w:rsidR="00523FEA" w:rsidRPr="00DA27C7">
        <w:rPr>
          <w:rFonts w:ascii="Arial" w:hAnsi="Arial" w:cs="Arial"/>
          <w:sz w:val="22"/>
          <w:szCs w:val="22"/>
          <w:vertAlign w:val="superscript"/>
        </w:rPr>
        <w:t>5</w:t>
      </w:r>
      <w:proofErr w:type="gramStart"/>
      <w:r w:rsidR="00523FEA" w:rsidRPr="00DA27C7">
        <w:rPr>
          <w:rFonts w:ascii="Arial" w:hAnsi="Arial" w:cs="Arial"/>
          <w:sz w:val="22"/>
          <w:szCs w:val="22"/>
          <w:vertAlign w:val="superscript"/>
        </w:rPr>
        <w:t>).</w:t>
      </w:r>
      <w:r w:rsidR="003E5F69">
        <w:rPr>
          <w:rFonts w:ascii="Arial" w:hAnsi="Arial" w:cs="Arial"/>
          <w:sz w:val="22"/>
          <w:szCs w:val="22"/>
          <w:vertAlign w:val="superscript"/>
        </w:rPr>
        <w:t>As</w:t>
      </w:r>
      <w:proofErr w:type="gramEnd"/>
      <w:r w:rsidR="003E5F69">
        <w:rPr>
          <w:rFonts w:ascii="Arial" w:hAnsi="Arial" w:cs="Arial"/>
          <w:sz w:val="22"/>
          <w:szCs w:val="22"/>
          <w:vertAlign w:val="superscript"/>
        </w:rPr>
        <w:t xml:space="preserve"> </w:t>
      </w:r>
      <w:r w:rsidR="001823FD">
        <w:rPr>
          <w:rFonts w:ascii="Arial" w:hAnsi="Arial" w:cs="Arial"/>
          <w:sz w:val="22"/>
          <w:szCs w:val="22"/>
          <w:vertAlign w:val="superscript"/>
        </w:rPr>
        <w:t>Glend</w:t>
      </w:r>
      <w:r w:rsidR="00774AC7">
        <w:rPr>
          <w:rFonts w:ascii="Arial" w:hAnsi="Arial" w:cs="Arial"/>
          <w:sz w:val="22"/>
          <w:szCs w:val="22"/>
          <w:vertAlign w:val="superscript"/>
        </w:rPr>
        <w:t>i</w:t>
      </w:r>
      <w:r w:rsidR="001823FD">
        <w:rPr>
          <w:rFonts w:ascii="Arial" w:hAnsi="Arial" w:cs="Arial"/>
          <w:sz w:val="22"/>
          <w:szCs w:val="22"/>
          <w:vertAlign w:val="superscript"/>
        </w:rPr>
        <w:t>nning</w:t>
      </w:r>
      <w:r w:rsidR="0010177B">
        <w:rPr>
          <w:rFonts w:ascii="Arial" w:hAnsi="Arial" w:cs="Arial"/>
          <w:sz w:val="22"/>
          <w:szCs w:val="22"/>
          <w:vertAlign w:val="superscript"/>
        </w:rPr>
        <w:t xml:space="preserve"> and </w:t>
      </w:r>
      <w:proofErr w:type="gramStart"/>
      <w:r w:rsidR="0010177B">
        <w:rPr>
          <w:rFonts w:ascii="Arial" w:hAnsi="Arial" w:cs="Arial"/>
          <w:sz w:val="22"/>
          <w:szCs w:val="22"/>
          <w:vertAlign w:val="superscript"/>
        </w:rPr>
        <w:t>Hudson</w:t>
      </w:r>
      <w:r w:rsidR="00636D9C">
        <w:rPr>
          <w:rFonts w:ascii="Arial" w:hAnsi="Arial" w:cs="Arial"/>
          <w:sz w:val="22"/>
          <w:szCs w:val="22"/>
          <w:vertAlign w:val="superscript"/>
        </w:rPr>
        <w:t>(</w:t>
      </w:r>
      <w:proofErr w:type="gramEnd"/>
      <w:r w:rsidR="00636D9C">
        <w:rPr>
          <w:rFonts w:ascii="Arial" w:hAnsi="Arial" w:cs="Arial"/>
          <w:sz w:val="22"/>
          <w:szCs w:val="22"/>
          <w:vertAlign w:val="superscript"/>
        </w:rPr>
        <w:t>2019)</w:t>
      </w:r>
      <w:r w:rsidR="001620E5">
        <w:rPr>
          <w:rFonts w:ascii="Arial" w:hAnsi="Arial" w:cs="Arial"/>
          <w:sz w:val="22"/>
          <w:szCs w:val="22"/>
          <w:vertAlign w:val="superscript"/>
        </w:rPr>
        <w:t xml:space="preserve"> note, ch</w:t>
      </w:r>
      <w:r w:rsidR="00A56897">
        <w:rPr>
          <w:rFonts w:ascii="Arial" w:hAnsi="Arial" w:cs="Arial"/>
          <w:sz w:val="22"/>
          <w:szCs w:val="22"/>
          <w:vertAlign w:val="superscript"/>
        </w:rPr>
        <w:t>ronic under-</w:t>
      </w:r>
      <w:r w:rsidR="00DD2C47">
        <w:rPr>
          <w:rFonts w:ascii="Arial" w:hAnsi="Arial" w:cs="Arial"/>
          <w:sz w:val="22"/>
          <w:szCs w:val="22"/>
          <w:vertAlign w:val="superscript"/>
        </w:rPr>
        <w:t>provision</w:t>
      </w:r>
      <w:r w:rsidR="00EE3C69">
        <w:rPr>
          <w:rFonts w:ascii="Arial" w:hAnsi="Arial" w:cs="Arial"/>
          <w:sz w:val="22"/>
          <w:szCs w:val="22"/>
          <w:vertAlign w:val="superscript"/>
        </w:rPr>
        <w:t xml:space="preserve"> erodes</w:t>
      </w:r>
      <w:r w:rsidR="00982C48">
        <w:rPr>
          <w:rFonts w:ascii="Arial" w:hAnsi="Arial" w:cs="Arial"/>
          <w:sz w:val="22"/>
          <w:szCs w:val="22"/>
          <w:vertAlign w:val="superscript"/>
        </w:rPr>
        <w:t xml:space="preserve"> community</w:t>
      </w:r>
      <w:r w:rsidR="00B14428">
        <w:rPr>
          <w:rFonts w:ascii="Arial" w:hAnsi="Arial" w:cs="Arial"/>
          <w:sz w:val="22"/>
          <w:szCs w:val="22"/>
          <w:vertAlign w:val="superscript"/>
        </w:rPr>
        <w:t xml:space="preserve"> res</w:t>
      </w:r>
      <w:r w:rsidR="009664BC">
        <w:rPr>
          <w:rFonts w:ascii="Arial" w:hAnsi="Arial" w:cs="Arial"/>
          <w:sz w:val="22"/>
          <w:szCs w:val="22"/>
          <w:vertAlign w:val="superscript"/>
        </w:rPr>
        <w:t>ilience and deepens</w:t>
      </w:r>
      <w:r w:rsidR="00900618">
        <w:rPr>
          <w:rFonts w:ascii="Arial" w:hAnsi="Arial" w:cs="Arial"/>
          <w:sz w:val="22"/>
          <w:szCs w:val="22"/>
          <w:vertAlign w:val="superscript"/>
        </w:rPr>
        <w:t xml:space="preserve"> health</w:t>
      </w:r>
      <w:r w:rsidR="00817D98">
        <w:rPr>
          <w:rFonts w:ascii="Arial" w:hAnsi="Arial" w:cs="Arial"/>
          <w:sz w:val="22"/>
          <w:szCs w:val="22"/>
          <w:vertAlign w:val="superscript"/>
        </w:rPr>
        <w:t xml:space="preserve"> i</w:t>
      </w:r>
      <w:r w:rsidR="00E042DC">
        <w:rPr>
          <w:rFonts w:ascii="Arial" w:hAnsi="Arial" w:cs="Arial"/>
          <w:sz w:val="22"/>
          <w:szCs w:val="22"/>
          <w:vertAlign w:val="superscript"/>
        </w:rPr>
        <w:t>nequalities</w:t>
      </w:r>
      <w:r w:rsidR="00BF22E6">
        <w:rPr>
          <w:rFonts w:ascii="Arial" w:hAnsi="Arial" w:cs="Arial"/>
          <w:sz w:val="22"/>
          <w:szCs w:val="22"/>
          <w:vertAlign w:val="superscript"/>
        </w:rPr>
        <w:t>.</w:t>
      </w:r>
      <w:r w:rsidR="00523FEA" w:rsidRPr="00DA27C7">
        <w:rPr>
          <w:rFonts w:ascii="Arial" w:hAnsi="Arial" w:cs="Arial"/>
          <w:sz w:val="22"/>
          <w:szCs w:val="22"/>
          <w:vertAlign w:val="superscript"/>
        </w:rPr>
        <w:t xml:space="preserve">   </w:t>
      </w:r>
    </w:p>
    <w:p w14:paraId="58748BD0" w14:textId="506C3296" w:rsidR="0064259E" w:rsidRPr="00DA27C7" w:rsidRDefault="007335B7" w:rsidP="001E1998">
      <w:pPr>
        <w:rPr>
          <w:rFonts w:ascii="Arial" w:eastAsiaTheme="majorEastAsia" w:hAnsi="Arial" w:cs="Arial"/>
          <w:color w:val="0F4761" w:themeColor="accent1" w:themeShade="BF"/>
          <w:sz w:val="22"/>
          <w:szCs w:val="22"/>
        </w:rPr>
      </w:pPr>
      <w:r w:rsidRPr="00DA27C7">
        <w:rPr>
          <w:rStyle w:val="Heading1Char"/>
          <w:sz w:val="22"/>
          <w:szCs w:val="22"/>
        </w:rPr>
        <w:t>Recommend</w:t>
      </w:r>
      <w:r w:rsidR="00853649" w:rsidRPr="00DA27C7">
        <w:rPr>
          <w:rStyle w:val="Heading1Char"/>
          <w:sz w:val="22"/>
          <w:szCs w:val="22"/>
        </w:rPr>
        <w:t>a</w:t>
      </w:r>
      <w:r w:rsidR="00676F1D" w:rsidRPr="00DA27C7">
        <w:rPr>
          <w:rStyle w:val="Heading1Char"/>
          <w:sz w:val="22"/>
          <w:szCs w:val="22"/>
        </w:rPr>
        <w:t>tion</w:t>
      </w:r>
      <w:r w:rsidR="00AD399B" w:rsidRPr="00DA27C7">
        <w:rPr>
          <w:rStyle w:val="Heading1Char"/>
          <w:sz w:val="22"/>
          <w:szCs w:val="22"/>
        </w:rPr>
        <w:t>s</w:t>
      </w:r>
      <w:r w:rsidR="0054055A" w:rsidRPr="00DA27C7">
        <w:rPr>
          <w:rStyle w:val="Heading1Char"/>
          <w:sz w:val="22"/>
          <w:szCs w:val="22"/>
        </w:rPr>
        <w:br/>
      </w:r>
      <w:r w:rsidR="00087B51" w:rsidRPr="00DA27C7">
        <w:rPr>
          <w:rFonts w:ascii="Arial" w:hAnsi="Arial" w:cs="Arial"/>
          <w:sz w:val="22"/>
          <w:szCs w:val="22"/>
          <w:vertAlign w:val="superscript"/>
        </w:rPr>
        <w:t xml:space="preserve">  </w:t>
      </w:r>
      <w:r w:rsidR="0071106C">
        <w:rPr>
          <w:rFonts w:ascii="Arial" w:hAnsi="Arial" w:cs="Arial"/>
          <w:sz w:val="22"/>
          <w:szCs w:val="22"/>
          <w:vertAlign w:val="superscript"/>
        </w:rPr>
        <w:t>The</w:t>
      </w:r>
      <w:r w:rsidR="00CE0D50" w:rsidRPr="00DA27C7">
        <w:rPr>
          <w:rFonts w:ascii="Arial" w:hAnsi="Arial" w:cs="Arial"/>
          <w:sz w:val="22"/>
          <w:szCs w:val="22"/>
          <w:vertAlign w:val="superscript"/>
        </w:rPr>
        <w:t xml:space="preserve"> local </w:t>
      </w:r>
      <w:r w:rsidR="00D35FBC" w:rsidRPr="00DA27C7">
        <w:rPr>
          <w:rFonts w:ascii="Arial" w:hAnsi="Arial" w:cs="Arial"/>
          <w:sz w:val="22"/>
          <w:szCs w:val="22"/>
          <w:vertAlign w:val="superscript"/>
        </w:rPr>
        <w:t>authority must</w:t>
      </w:r>
      <w:r w:rsidR="005A2C75" w:rsidRPr="00DA27C7">
        <w:rPr>
          <w:rFonts w:ascii="Arial" w:hAnsi="Arial" w:cs="Arial"/>
          <w:sz w:val="22"/>
          <w:szCs w:val="22"/>
          <w:vertAlign w:val="superscript"/>
        </w:rPr>
        <w:t xml:space="preserve"> take urgent action to fulfil</w:t>
      </w:r>
      <w:r w:rsidR="00E87BD5" w:rsidRPr="00DA27C7">
        <w:rPr>
          <w:rFonts w:ascii="Arial" w:hAnsi="Arial" w:cs="Arial"/>
          <w:sz w:val="22"/>
          <w:szCs w:val="22"/>
          <w:vertAlign w:val="superscript"/>
        </w:rPr>
        <w:t xml:space="preserve"> statuto</w:t>
      </w:r>
      <w:r w:rsidR="002D6CA1" w:rsidRPr="00DA27C7">
        <w:rPr>
          <w:rFonts w:ascii="Arial" w:hAnsi="Arial" w:cs="Arial"/>
          <w:sz w:val="22"/>
          <w:szCs w:val="22"/>
          <w:vertAlign w:val="superscript"/>
        </w:rPr>
        <w:t>ry duties under the Care Act</w:t>
      </w:r>
      <w:r w:rsidR="0071181C" w:rsidRPr="00DA27C7">
        <w:rPr>
          <w:rFonts w:ascii="Arial" w:hAnsi="Arial" w:cs="Arial"/>
          <w:sz w:val="22"/>
          <w:szCs w:val="22"/>
          <w:vertAlign w:val="superscript"/>
        </w:rPr>
        <w:t xml:space="preserve"> 2014.First, strengthen market</w:t>
      </w:r>
      <w:r w:rsidR="00242C32" w:rsidRPr="00DA27C7">
        <w:rPr>
          <w:rFonts w:ascii="Arial" w:hAnsi="Arial" w:cs="Arial"/>
          <w:sz w:val="22"/>
          <w:szCs w:val="22"/>
          <w:vertAlign w:val="superscript"/>
        </w:rPr>
        <w:t>-shaping under section 5 by reviewing</w:t>
      </w:r>
      <w:r w:rsidR="00E644AD" w:rsidRPr="00DA27C7">
        <w:rPr>
          <w:rFonts w:ascii="Arial" w:hAnsi="Arial" w:cs="Arial"/>
          <w:sz w:val="22"/>
          <w:szCs w:val="22"/>
          <w:vertAlign w:val="superscript"/>
        </w:rPr>
        <w:t xml:space="preserve"> commission</w:t>
      </w:r>
      <w:r w:rsidR="00306E39" w:rsidRPr="00DA27C7">
        <w:rPr>
          <w:rFonts w:ascii="Arial" w:hAnsi="Arial" w:cs="Arial"/>
          <w:sz w:val="22"/>
          <w:szCs w:val="22"/>
          <w:vertAlign w:val="superscript"/>
        </w:rPr>
        <w:t xml:space="preserve">ing </w:t>
      </w:r>
      <w:r w:rsidR="00070B1E" w:rsidRPr="00DA27C7">
        <w:rPr>
          <w:rFonts w:ascii="Arial" w:hAnsi="Arial" w:cs="Arial"/>
          <w:sz w:val="22"/>
          <w:szCs w:val="22"/>
          <w:vertAlign w:val="superscript"/>
        </w:rPr>
        <w:t xml:space="preserve"> </w:t>
      </w:r>
      <w:r w:rsidR="00E644AD" w:rsidRPr="00DA27C7">
        <w:rPr>
          <w:rFonts w:ascii="Arial" w:hAnsi="Arial" w:cs="Arial"/>
          <w:sz w:val="22"/>
          <w:szCs w:val="22"/>
          <w:vertAlign w:val="superscript"/>
        </w:rPr>
        <w:t xml:space="preserve"> rates to reflect the true cost of sustainable care</w:t>
      </w:r>
      <w:r w:rsidR="00D35FBC" w:rsidRPr="00DA27C7">
        <w:rPr>
          <w:rFonts w:ascii="Arial" w:hAnsi="Arial" w:cs="Arial"/>
          <w:sz w:val="22"/>
          <w:szCs w:val="22"/>
          <w:vertAlign w:val="superscript"/>
        </w:rPr>
        <w:t xml:space="preserve">-including fair </w:t>
      </w:r>
      <w:r w:rsidR="00996D76" w:rsidRPr="00DA27C7">
        <w:rPr>
          <w:rFonts w:ascii="Arial" w:hAnsi="Arial" w:cs="Arial"/>
          <w:sz w:val="22"/>
          <w:szCs w:val="22"/>
          <w:vertAlign w:val="superscript"/>
        </w:rPr>
        <w:t>pay, travel</w:t>
      </w:r>
      <w:r w:rsidR="00AF36B9" w:rsidRPr="00DA27C7">
        <w:rPr>
          <w:rFonts w:ascii="Arial" w:hAnsi="Arial" w:cs="Arial"/>
          <w:sz w:val="22"/>
          <w:szCs w:val="22"/>
          <w:vertAlign w:val="superscript"/>
        </w:rPr>
        <w:t xml:space="preserve"> time between</w:t>
      </w:r>
      <w:r w:rsidR="009C7F83" w:rsidRPr="00DA27C7">
        <w:rPr>
          <w:rFonts w:ascii="Arial" w:hAnsi="Arial" w:cs="Arial"/>
          <w:sz w:val="22"/>
          <w:szCs w:val="22"/>
          <w:vertAlign w:val="superscript"/>
        </w:rPr>
        <w:t xml:space="preserve"> visits, and training-as explic</w:t>
      </w:r>
      <w:r w:rsidR="00670298" w:rsidRPr="00DA27C7">
        <w:rPr>
          <w:rFonts w:ascii="Arial" w:hAnsi="Arial" w:cs="Arial"/>
          <w:sz w:val="22"/>
          <w:szCs w:val="22"/>
          <w:vertAlign w:val="superscript"/>
        </w:rPr>
        <w:t xml:space="preserve">itly required in statutory </w:t>
      </w:r>
      <w:r w:rsidR="00084E9A" w:rsidRPr="00DA27C7">
        <w:rPr>
          <w:rFonts w:ascii="Arial" w:hAnsi="Arial" w:cs="Arial"/>
          <w:sz w:val="22"/>
          <w:szCs w:val="22"/>
          <w:vertAlign w:val="superscript"/>
        </w:rPr>
        <w:t>guidance (</w:t>
      </w:r>
      <w:r w:rsidR="00350474" w:rsidRPr="00DA27C7">
        <w:rPr>
          <w:rFonts w:ascii="Arial" w:hAnsi="Arial" w:cs="Arial"/>
          <w:sz w:val="22"/>
          <w:szCs w:val="22"/>
          <w:vertAlign w:val="superscript"/>
        </w:rPr>
        <w:t>DHSC,</w:t>
      </w:r>
      <w:r w:rsidR="00B11B04" w:rsidRPr="00DA27C7">
        <w:rPr>
          <w:rFonts w:ascii="Arial" w:hAnsi="Arial" w:cs="Arial"/>
          <w:sz w:val="22"/>
          <w:szCs w:val="22"/>
          <w:vertAlign w:val="superscript"/>
        </w:rPr>
        <w:t xml:space="preserve">2014; </w:t>
      </w:r>
    </w:p>
    <w:p w14:paraId="394B0ECF" w14:textId="77777777" w:rsidR="0064259E" w:rsidRPr="00DA27C7" w:rsidRDefault="0064259E">
      <w:pPr>
        <w:rPr>
          <w:rFonts w:ascii="Arial" w:hAnsi="Arial" w:cs="Arial"/>
          <w:sz w:val="22"/>
          <w:szCs w:val="22"/>
          <w:vertAlign w:val="superscript"/>
        </w:rPr>
      </w:pPr>
      <w:r w:rsidRPr="00DA27C7">
        <w:rPr>
          <w:rFonts w:ascii="Arial" w:hAnsi="Arial" w:cs="Arial"/>
          <w:sz w:val="22"/>
          <w:szCs w:val="22"/>
          <w:vertAlign w:val="superscript"/>
        </w:rPr>
        <w:br w:type="page"/>
      </w:r>
    </w:p>
    <w:p w14:paraId="0A47ED6B" w14:textId="0B1D9D67" w:rsidR="00B56538" w:rsidRDefault="002E5EA4" w:rsidP="001E1998">
      <w:pPr>
        <w:rPr>
          <w:rStyle w:val="Heading1Char"/>
          <w:sz w:val="22"/>
          <w:szCs w:val="22"/>
        </w:rPr>
      </w:pPr>
      <w:r>
        <w:rPr>
          <w:rFonts w:ascii="Arial" w:hAnsi="Arial" w:cs="Arial"/>
          <w:sz w:val="22"/>
          <w:szCs w:val="22"/>
          <w:vertAlign w:val="superscript"/>
        </w:rPr>
        <w:lastRenderedPageBreak/>
        <w:t>C</w:t>
      </w:r>
      <w:r w:rsidR="001B4179" w:rsidRPr="00DA27C7">
        <w:rPr>
          <w:rFonts w:ascii="Arial" w:hAnsi="Arial" w:cs="Arial"/>
          <w:sz w:val="22"/>
          <w:szCs w:val="22"/>
          <w:vertAlign w:val="superscript"/>
        </w:rPr>
        <w:t>are Act</w:t>
      </w:r>
      <w:r w:rsidR="00350474" w:rsidRPr="00DA27C7">
        <w:rPr>
          <w:rFonts w:ascii="Arial" w:hAnsi="Arial" w:cs="Arial"/>
          <w:sz w:val="22"/>
          <w:szCs w:val="22"/>
          <w:vertAlign w:val="superscript"/>
        </w:rPr>
        <w:t xml:space="preserve"> 201</w:t>
      </w:r>
      <w:r w:rsidR="00D35702" w:rsidRPr="00DA27C7">
        <w:rPr>
          <w:rFonts w:ascii="Arial" w:hAnsi="Arial" w:cs="Arial"/>
          <w:sz w:val="22"/>
          <w:szCs w:val="22"/>
          <w:vertAlign w:val="superscript"/>
        </w:rPr>
        <w:t>4, s.5).</w:t>
      </w:r>
      <w:r w:rsidR="00951BFC" w:rsidRPr="00DA27C7">
        <w:rPr>
          <w:rFonts w:ascii="Arial" w:hAnsi="Arial" w:cs="Arial"/>
          <w:sz w:val="22"/>
          <w:szCs w:val="22"/>
          <w:vertAlign w:val="superscript"/>
        </w:rPr>
        <w:t xml:space="preserve"> Second</w:t>
      </w:r>
      <w:r w:rsidR="00D35702" w:rsidRPr="00DA27C7">
        <w:rPr>
          <w:rFonts w:ascii="Arial" w:hAnsi="Arial" w:cs="Arial"/>
          <w:sz w:val="22"/>
          <w:szCs w:val="22"/>
          <w:vertAlign w:val="superscript"/>
        </w:rPr>
        <w:t>, expand pre</w:t>
      </w:r>
      <w:r w:rsidR="00136D7D" w:rsidRPr="00DA27C7">
        <w:rPr>
          <w:rFonts w:ascii="Arial" w:hAnsi="Arial" w:cs="Arial"/>
          <w:sz w:val="22"/>
          <w:szCs w:val="22"/>
          <w:vertAlign w:val="superscript"/>
        </w:rPr>
        <w:t>ventative services under</w:t>
      </w:r>
      <w:r w:rsidR="00AE0AA3" w:rsidRPr="00DA27C7">
        <w:rPr>
          <w:rFonts w:ascii="Arial" w:hAnsi="Arial" w:cs="Arial"/>
          <w:sz w:val="22"/>
          <w:szCs w:val="22"/>
          <w:vertAlign w:val="superscript"/>
        </w:rPr>
        <w:t xml:space="preserve"> </w:t>
      </w:r>
      <w:r w:rsidR="00951BFC" w:rsidRPr="00DA27C7">
        <w:rPr>
          <w:rFonts w:ascii="Arial" w:hAnsi="Arial" w:cs="Arial"/>
          <w:sz w:val="22"/>
          <w:szCs w:val="22"/>
          <w:vertAlign w:val="superscript"/>
        </w:rPr>
        <w:t>Section 2</w:t>
      </w:r>
      <w:r w:rsidR="00AE0AA3" w:rsidRPr="00DA27C7">
        <w:rPr>
          <w:rFonts w:ascii="Arial" w:hAnsi="Arial" w:cs="Arial"/>
          <w:sz w:val="22"/>
          <w:szCs w:val="22"/>
          <w:vertAlign w:val="superscript"/>
        </w:rPr>
        <w:t xml:space="preserve"> by increasing</w:t>
      </w:r>
      <w:r w:rsidR="0068206D" w:rsidRPr="00DA27C7">
        <w:rPr>
          <w:rFonts w:ascii="Arial" w:hAnsi="Arial" w:cs="Arial"/>
          <w:sz w:val="22"/>
          <w:szCs w:val="22"/>
          <w:vertAlign w:val="superscript"/>
        </w:rPr>
        <w:t xml:space="preserve"> investment in reablement and community</w:t>
      </w:r>
      <w:r w:rsidR="00223B02" w:rsidRPr="00DA27C7">
        <w:rPr>
          <w:rFonts w:ascii="Arial" w:hAnsi="Arial" w:cs="Arial"/>
          <w:sz w:val="22"/>
          <w:szCs w:val="22"/>
          <w:vertAlign w:val="superscript"/>
        </w:rPr>
        <w:t xml:space="preserve"> support </w:t>
      </w:r>
      <w:r w:rsidR="00877D81" w:rsidRPr="00DA27C7">
        <w:rPr>
          <w:rFonts w:ascii="Arial" w:hAnsi="Arial" w:cs="Arial"/>
          <w:sz w:val="22"/>
          <w:szCs w:val="22"/>
          <w:vertAlign w:val="superscript"/>
        </w:rPr>
        <w:t xml:space="preserve">teams, intervening early to reduce need </w:t>
      </w:r>
      <w:r w:rsidR="00951BFC" w:rsidRPr="00DA27C7">
        <w:rPr>
          <w:rFonts w:ascii="Arial" w:hAnsi="Arial" w:cs="Arial"/>
          <w:sz w:val="22"/>
          <w:szCs w:val="22"/>
          <w:vertAlign w:val="superscript"/>
        </w:rPr>
        <w:t>escalation (</w:t>
      </w:r>
      <w:r w:rsidR="00EF0488" w:rsidRPr="00DA27C7">
        <w:rPr>
          <w:rFonts w:ascii="Arial" w:hAnsi="Arial" w:cs="Arial"/>
          <w:sz w:val="22"/>
          <w:szCs w:val="22"/>
          <w:vertAlign w:val="superscript"/>
        </w:rPr>
        <w:t xml:space="preserve">Care Act </w:t>
      </w:r>
      <w:r w:rsidR="00951BFC" w:rsidRPr="00DA27C7">
        <w:rPr>
          <w:rFonts w:ascii="Arial" w:hAnsi="Arial" w:cs="Arial"/>
          <w:sz w:val="22"/>
          <w:szCs w:val="22"/>
          <w:vertAlign w:val="superscript"/>
        </w:rPr>
        <w:t>2014, s.</w:t>
      </w:r>
      <w:r w:rsidR="008B5994" w:rsidRPr="00DA27C7">
        <w:rPr>
          <w:rFonts w:ascii="Arial" w:hAnsi="Arial" w:cs="Arial"/>
          <w:sz w:val="22"/>
          <w:szCs w:val="22"/>
          <w:vertAlign w:val="superscript"/>
        </w:rPr>
        <w:t xml:space="preserve"> 2</w:t>
      </w:r>
      <w:r w:rsidR="00951BFC" w:rsidRPr="00DA27C7">
        <w:rPr>
          <w:rFonts w:ascii="Arial" w:hAnsi="Arial" w:cs="Arial"/>
          <w:sz w:val="22"/>
          <w:szCs w:val="22"/>
          <w:vertAlign w:val="superscript"/>
        </w:rPr>
        <w:t>). Every</w:t>
      </w:r>
      <w:r w:rsidR="008B5994" w:rsidRPr="00DA27C7">
        <w:rPr>
          <w:rFonts w:ascii="Arial" w:hAnsi="Arial" w:cs="Arial"/>
          <w:sz w:val="22"/>
          <w:szCs w:val="22"/>
          <w:vertAlign w:val="superscript"/>
        </w:rPr>
        <w:t xml:space="preserve"> person</w:t>
      </w:r>
      <w:r w:rsidR="00917E8E" w:rsidRPr="00DA27C7">
        <w:rPr>
          <w:rFonts w:ascii="Arial" w:hAnsi="Arial" w:cs="Arial"/>
          <w:sz w:val="22"/>
          <w:szCs w:val="22"/>
          <w:vertAlign w:val="superscript"/>
        </w:rPr>
        <w:t xml:space="preserve"> appearing to have care needs is entitled</w:t>
      </w:r>
      <w:r w:rsidR="00D257C1" w:rsidRPr="00DA27C7">
        <w:rPr>
          <w:rFonts w:ascii="Arial" w:hAnsi="Arial" w:cs="Arial"/>
          <w:sz w:val="22"/>
          <w:szCs w:val="22"/>
          <w:vertAlign w:val="superscript"/>
        </w:rPr>
        <w:t xml:space="preserve"> to a timely assessment under Section 9 without delay (Care Act 2014</w:t>
      </w:r>
      <w:r w:rsidR="005C0BB6" w:rsidRPr="00DA27C7">
        <w:rPr>
          <w:rFonts w:ascii="Arial" w:hAnsi="Arial" w:cs="Arial"/>
          <w:sz w:val="22"/>
          <w:szCs w:val="22"/>
          <w:vertAlign w:val="superscript"/>
        </w:rPr>
        <w:t xml:space="preserve">, s.9). </w:t>
      </w:r>
      <w:r w:rsidR="00070B1E" w:rsidRPr="00DA27C7">
        <w:rPr>
          <w:rFonts w:ascii="Arial" w:hAnsi="Arial" w:cs="Arial"/>
          <w:sz w:val="22"/>
          <w:szCs w:val="22"/>
          <w:vertAlign w:val="superscript"/>
        </w:rPr>
        <w:t xml:space="preserve">    </w:t>
      </w:r>
      <w:r w:rsidR="00070B1E" w:rsidRPr="00DA27C7">
        <w:rPr>
          <w:rFonts w:ascii="Arial" w:hAnsi="Arial" w:cs="Arial"/>
          <w:sz w:val="22"/>
          <w:szCs w:val="22"/>
          <w:vertAlign w:val="superscript"/>
        </w:rPr>
        <w:br/>
      </w:r>
      <w:r w:rsidR="0024601C" w:rsidRPr="00DA27C7">
        <w:rPr>
          <w:rFonts w:ascii="Arial" w:hAnsi="Arial" w:cs="Arial"/>
          <w:sz w:val="22"/>
          <w:szCs w:val="22"/>
          <w:vertAlign w:val="superscript"/>
        </w:rPr>
        <w:t>Third integrated planning with N</w:t>
      </w:r>
      <w:r w:rsidR="00042D7E" w:rsidRPr="00DA27C7">
        <w:rPr>
          <w:rFonts w:ascii="Arial" w:hAnsi="Arial" w:cs="Arial"/>
          <w:sz w:val="22"/>
          <w:szCs w:val="22"/>
          <w:vertAlign w:val="superscript"/>
        </w:rPr>
        <w:t xml:space="preserve">HS partners under Section </w:t>
      </w:r>
      <w:r w:rsidR="00394E72" w:rsidRPr="00DA27C7">
        <w:rPr>
          <w:rFonts w:ascii="Arial" w:hAnsi="Arial" w:cs="Arial"/>
          <w:sz w:val="22"/>
          <w:szCs w:val="22"/>
          <w:vertAlign w:val="superscript"/>
        </w:rPr>
        <w:t>3 to align hospital discharge protocol</w:t>
      </w:r>
      <w:r w:rsidR="00D9398C" w:rsidRPr="00DA27C7">
        <w:rPr>
          <w:rFonts w:ascii="Arial" w:hAnsi="Arial" w:cs="Arial"/>
          <w:sz w:val="22"/>
          <w:szCs w:val="22"/>
          <w:vertAlign w:val="superscript"/>
        </w:rPr>
        <w:t>s with domiciliary care capacity,</w:t>
      </w:r>
      <w:r w:rsidR="00E84F9F" w:rsidRPr="00DA27C7">
        <w:rPr>
          <w:rFonts w:ascii="Arial" w:hAnsi="Arial" w:cs="Arial"/>
          <w:sz w:val="22"/>
          <w:szCs w:val="22"/>
          <w:vertAlign w:val="superscript"/>
        </w:rPr>
        <w:t xml:space="preserve"> preventing delayed transfers(Care Act </w:t>
      </w:r>
      <w:r w:rsidR="007138E3">
        <w:rPr>
          <w:rFonts w:ascii="Arial" w:hAnsi="Arial" w:cs="Arial"/>
          <w:sz w:val="22"/>
          <w:szCs w:val="22"/>
          <w:vertAlign w:val="superscript"/>
        </w:rPr>
        <w:t>2014</w:t>
      </w:r>
      <w:r w:rsidR="0071598E" w:rsidRPr="00DA27C7">
        <w:rPr>
          <w:rFonts w:ascii="Arial" w:hAnsi="Arial" w:cs="Arial"/>
          <w:sz w:val="22"/>
          <w:szCs w:val="22"/>
          <w:vertAlign w:val="superscript"/>
        </w:rPr>
        <w:t>, s.3).Fourth, launch a target</w:t>
      </w:r>
      <w:r w:rsidR="003128A1" w:rsidRPr="00DA27C7">
        <w:rPr>
          <w:rFonts w:ascii="Arial" w:hAnsi="Arial" w:cs="Arial"/>
          <w:sz w:val="22"/>
          <w:szCs w:val="22"/>
          <w:vertAlign w:val="superscript"/>
        </w:rPr>
        <w:t xml:space="preserve">ed workforce strategy including </w:t>
      </w:r>
      <w:r w:rsidR="005E07C9" w:rsidRPr="00DA27C7">
        <w:rPr>
          <w:rFonts w:ascii="Arial" w:hAnsi="Arial" w:cs="Arial"/>
          <w:sz w:val="22"/>
          <w:szCs w:val="22"/>
          <w:vertAlign w:val="superscript"/>
        </w:rPr>
        <w:t xml:space="preserve">apprenticeships, improved </w:t>
      </w:r>
      <w:r w:rsidR="006B047B" w:rsidRPr="00DA27C7">
        <w:rPr>
          <w:rFonts w:ascii="Arial" w:hAnsi="Arial" w:cs="Arial"/>
          <w:sz w:val="22"/>
          <w:szCs w:val="22"/>
          <w:vertAlign w:val="superscript"/>
        </w:rPr>
        <w:t>terms, and</w:t>
      </w:r>
      <w:r w:rsidR="00FB103E" w:rsidRPr="00DA27C7">
        <w:rPr>
          <w:rFonts w:ascii="Arial" w:hAnsi="Arial" w:cs="Arial"/>
          <w:sz w:val="22"/>
          <w:szCs w:val="22"/>
          <w:vertAlign w:val="superscript"/>
        </w:rPr>
        <w:t xml:space="preserve"> re</w:t>
      </w:r>
      <w:r w:rsidR="006B047B" w:rsidRPr="00DA27C7">
        <w:rPr>
          <w:rFonts w:ascii="Arial" w:hAnsi="Arial" w:cs="Arial"/>
          <w:sz w:val="22"/>
          <w:szCs w:val="22"/>
          <w:vertAlign w:val="superscript"/>
        </w:rPr>
        <w:t>tention incentives to address the staffing shortfall</w:t>
      </w:r>
      <w:r w:rsidR="000B0099" w:rsidRPr="00DA27C7">
        <w:rPr>
          <w:rFonts w:ascii="Arial" w:hAnsi="Arial" w:cs="Arial"/>
          <w:sz w:val="22"/>
          <w:szCs w:val="22"/>
          <w:vertAlign w:val="superscript"/>
        </w:rPr>
        <w:t xml:space="preserve"> (Skills for Care, 2026</w:t>
      </w:r>
      <w:r w:rsidR="002E1561" w:rsidRPr="00DA27C7">
        <w:rPr>
          <w:rFonts w:ascii="Arial" w:hAnsi="Arial" w:cs="Arial"/>
          <w:sz w:val="22"/>
          <w:szCs w:val="22"/>
          <w:vertAlign w:val="superscript"/>
        </w:rPr>
        <w:t>).Fifth, expand direct payments under</w:t>
      </w:r>
      <w:r w:rsidR="00D44491" w:rsidRPr="00DA27C7">
        <w:rPr>
          <w:rFonts w:ascii="Arial" w:hAnsi="Arial" w:cs="Arial"/>
          <w:sz w:val="22"/>
          <w:szCs w:val="22"/>
          <w:vertAlign w:val="superscript"/>
        </w:rPr>
        <w:t xml:space="preserve"> Section 31, enabling indi</w:t>
      </w:r>
      <w:r w:rsidR="00BB194D" w:rsidRPr="00DA27C7">
        <w:rPr>
          <w:rFonts w:ascii="Arial" w:hAnsi="Arial" w:cs="Arial"/>
          <w:sz w:val="22"/>
          <w:szCs w:val="22"/>
          <w:vertAlign w:val="superscript"/>
        </w:rPr>
        <w:t>viduals to employ trusted care workers direct</w:t>
      </w:r>
      <w:r w:rsidR="00B05CD4" w:rsidRPr="00DA27C7">
        <w:rPr>
          <w:rFonts w:ascii="Arial" w:hAnsi="Arial" w:cs="Arial"/>
          <w:sz w:val="22"/>
          <w:szCs w:val="22"/>
          <w:vertAlign w:val="superscript"/>
        </w:rPr>
        <w:t>ly and stabilise continu</w:t>
      </w:r>
      <w:r w:rsidR="006F11ED" w:rsidRPr="00DA27C7">
        <w:rPr>
          <w:rFonts w:ascii="Arial" w:hAnsi="Arial" w:cs="Arial"/>
          <w:sz w:val="22"/>
          <w:szCs w:val="22"/>
          <w:vertAlign w:val="superscript"/>
        </w:rPr>
        <w:t>ity (Care Act 2014, s.31).Fin</w:t>
      </w:r>
      <w:r w:rsidR="001708EB" w:rsidRPr="00DA27C7">
        <w:rPr>
          <w:rFonts w:ascii="Arial" w:hAnsi="Arial" w:cs="Arial"/>
          <w:sz w:val="22"/>
          <w:szCs w:val="22"/>
          <w:vertAlign w:val="superscript"/>
        </w:rPr>
        <w:t xml:space="preserve">ally ,establish robust provider services risk </w:t>
      </w:r>
      <w:r w:rsidR="002751C0" w:rsidRPr="00DA27C7">
        <w:rPr>
          <w:rFonts w:ascii="Arial" w:hAnsi="Arial" w:cs="Arial"/>
          <w:sz w:val="22"/>
          <w:szCs w:val="22"/>
          <w:vertAlign w:val="superscript"/>
        </w:rPr>
        <w:t>failure</w:t>
      </w:r>
      <w:r w:rsidR="00B16013">
        <w:rPr>
          <w:rFonts w:ascii="Arial" w:hAnsi="Arial" w:cs="Arial"/>
          <w:sz w:val="22"/>
          <w:szCs w:val="22"/>
          <w:vertAlign w:val="superscript"/>
        </w:rPr>
        <w:t>.</w:t>
      </w:r>
      <w:r w:rsidR="000F260B" w:rsidRPr="00DA27C7">
        <w:rPr>
          <w:rFonts w:ascii="Arial" w:hAnsi="Arial" w:cs="Arial"/>
          <w:sz w:val="22"/>
          <w:szCs w:val="22"/>
          <w:vertAlign w:val="superscript"/>
        </w:rPr>
        <w:t xml:space="preserve"> </w:t>
      </w:r>
      <w:r w:rsidR="00B16013">
        <w:rPr>
          <w:rFonts w:ascii="Arial" w:hAnsi="Arial" w:cs="Arial"/>
          <w:sz w:val="22"/>
          <w:szCs w:val="22"/>
          <w:vertAlign w:val="superscript"/>
        </w:rPr>
        <w:t>T</w:t>
      </w:r>
      <w:r w:rsidR="000F260B" w:rsidRPr="00DA27C7">
        <w:rPr>
          <w:rFonts w:ascii="Arial" w:hAnsi="Arial" w:cs="Arial"/>
          <w:sz w:val="22"/>
          <w:szCs w:val="22"/>
          <w:vertAlign w:val="superscript"/>
        </w:rPr>
        <w:t>hese</w:t>
      </w:r>
      <w:r w:rsidR="001708EB" w:rsidRPr="00DA27C7">
        <w:rPr>
          <w:rFonts w:ascii="Arial" w:hAnsi="Arial" w:cs="Arial"/>
          <w:sz w:val="22"/>
          <w:szCs w:val="22"/>
          <w:vertAlign w:val="superscript"/>
        </w:rPr>
        <w:t xml:space="preserve"> steps are not </w:t>
      </w:r>
      <w:r w:rsidR="002751C0" w:rsidRPr="00DA27C7">
        <w:rPr>
          <w:rFonts w:ascii="Arial" w:hAnsi="Arial" w:cs="Arial"/>
          <w:sz w:val="22"/>
          <w:szCs w:val="22"/>
          <w:vertAlign w:val="superscript"/>
        </w:rPr>
        <w:t>discretionary; they are</w:t>
      </w:r>
      <w:r w:rsidR="00AA3AEF" w:rsidRPr="00DA27C7">
        <w:rPr>
          <w:rFonts w:ascii="Arial" w:hAnsi="Arial" w:cs="Arial"/>
          <w:sz w:val="22"/>
          <w:szCs w:val="22"/>
          <w:vertAlign w:val="superscript"/>
        </w:rPr>
        <w:t xml:space="preserve"> necessary to uphold legal responsibilities and protect</w:t>
      </w:r>
      <w:r w:rsidR="003E37DC" w:rsidRPr="00DA27C7">
        <w:rPr>
          <w:rFonts w:ascii="Arial" w:hAnsi="Arial" w:cs="Arial"/>
          <w:sz w:val="22"/>
          <w:szCs w:val="22"/>
          <w:vertAlign w:val="superscript"/>
        </w:rPr>
        <w:t xml:space="preserve"> vulnerable residents</w:t>
      </w:r>
      <w:r w:rsidR="00C41861" w:rsidRPr="00DA27C7">
        <w:rPr>
          <w:rFonts w:ascii="Arial" w:hAnsi="Arial" w:cs="Arial"/>
          <w:sz w:val="22"/>
          <w:szCs w:val="22"/>
          <w:vertAlign w:val="superscript"/>
        </w:rPr>
        <w:t>.</w:t>
      </w:r>
      <w:r w:rsidR="003E37DC" w:rsidRPr="00DA27C7">
        <w:rPr>
          <w:rFonts w:ascii="Arial" w:hAnsi="Arial" w:cs="Arial"/>
          <w:sz w:val="22"/>
          <w:szCs w:val="22"/>
          <w:vertAlign w:val="superscript"/>
        </w:rPr>
        <w:br/>
      </w:r>
      <w:r w:rsidR="003E37DC" w:rsidRPr="00DA27C7">
        <w:rPr>
          <w:rStyle w:val="Heading1Char"/>
          <w:sz w:val="22"/>
          <w:szCs w:val="22"/>
        </w:rPr>
        <w:t xml:space="preserve"> con</w:t>
      </w:r>
      <w:r w:rsidR="00B43735">
        <w:rPr>
          <w:rStyle w:val="Heading1Char"/>
          <w:sz w:val="22"/>
          <w:szCs w:val="22"/>
        </w:rPr>
        <w:t>clusion</w:t>
      </w:r>
    </w:p>
    <w:p w14:paraId="3B1E0BDE" w14:textId="12FA82B4" w:rsidR="00B16013" w:rsidRDefault="00B43735" w:rsidP="001E1998">
      <w:pPr>
        <w:rPr>
          <w:rStyle w:val="Heading1Char"/>
          <w:sz w:val="22"/>
          <w:szCs w:val="22"/>
        </w:rPr>
      </w:pPr>
      <w:r>
        <w:rPr>
          <w:rStyle w:val="Heading1Char"/>
          <w:sz w:val="22"/>
          <w:szCs w:val="22"/>
        </w:rPr>
        <w:t xml:space="preserve"> </w:t>
      </w:r>
      <w:r w:rsidR="00B16013">
        <w:rPr>
          <w:rStyle w:val="Heading1Char"/>
          <w:sz w:val="22"/>
          <w:szCs w:val="22"/>
        </w:rPr>
        <w:t xml:space="preserve"> </w:t>
      </w:r>
    </w:p>
    <w:p w14:paraId="24AB64AA" w14:textId="1C58CCE9" w:rsidR="00671AD2" w:rsidRPr="00DA27C7" w:rsidRDefault="007D3273" w:rsidP="001E1998">
      <w:pPr>
        <w:rPr>
          <w:rFonts w:ascii="Arial" w:hAnsi="Arial" w:cs="Arial"/>
          <w:sz w:val="22"/>
          <w:szCs w:val="22"/>
          <w:vertAlign w:val="superscript"/>
        </w:rPr>
      </w:pPr>
      <w:r w:rsidRPr="00DA27C7">
        <w:rPr>
          <w:rFonts w:ascii="Arial" w:hAnsi="Arial" w:cs="Arial"/>
          <w:sz w:val="22"/>
          <w:szCs w:val="22"/>
          <w:vertAlign w:val="superscript"/>
        </w:rPr>
        <w:t xml:space="preserve"> </w:t>
      </w:r>
      <w:r w:rsidR="00181056" w:rsidRPr="00DA27C7">
        <w:rPr>
          <w:rFonts w:ascii="Arial" w:hAnsi="Arial" w:cs="Arial"/>
          <w:sz w:val="22"/>
          <w:szCs w:val="22"/>
          <w:vertAlign w:val="superscript"/>
        </w:rPr>
        <w:t>Domicil</w:t>
      </w:r>
      <w:r w:rsidR="001851A3" w:rsidRPr="00DA27C7">
        <w:rPr>
          <w:rFonts w:ascii="Arial" w:hAnsi="Arial" w:cs="Arial"/>
          <w:sz w:val="22"/>
          <w:szCs w:val="22"/>
          <w:vertAlign w:val="superscript"/>
        </w:rPr>
        <w:t>i</w:t>
      </w:r>
      <w:r w:rsidR="00181056" w:rsidRPr="00DA27C7">
        <w:rPr>
          <w:rFonts w:ascii="Arial" w:hAnsi="Arial" w:cs="Arial"/>
          <w:sz w:val="22"/>
          <w:szCs w:val="22"/>
          <w:vertAlign w:val="superscript"/>
        </w:rPr>
        <w:t>ary</w:t>
      </w:r>
      <w:r w:rsidR="001851A3" w:rsidRPr="00DA27C7">
        <w:rPr>
          <w:rFonts w:ascii="Arial" w:hAnsi="Arial" w:cs="Arial"/>
          <w:sz w:val="22"/>
          <w:szCs w:val="22"/>
          <w:vertAlign w:val="superscript"/>
        </w:rPr>
        <w:t xml:space="preserve"> car</w:t>
      </w:r>
      <w:r w:rsidR="00264668" w:rsidRPr="00DA27C7">
        <w:rPr>
          <w:rFonts w:ascii="Arial" w:hAnsi="Arial" w:cs="Arial"/>
          <w:sz w:val="22"/>
          <w:szCs w:val="22"/>
          <w:vertAlign w:val="superscript"/>
        </w:rPr>
        <w:t xml:space="preserve">e is </w:t>
      </w:r>
      <w:r w:rsidR="00F0345E" w:rsidRPr="00DA27C7">
        <w:rPr>
          <w:rFonts w:ascii="Arial" w:hAnsi="Arial" w:cs="Arial"/>
          <w:sz w:val="22"/>
          <w:szCs w:val="22"/>
          <w:vertAlign w:val="superscript"/>
        </w:rPr>
        <w:t>not a</w:t>
      </w:r>
      <w:r w:rsidR="008F1A3C" w:rsidRPr="00DA27C7">
        <w:rPr>
          <w:rFonts w:ascii="Arial" w:hAnsi="Arial" w:cs="Arial"/>
          <w:sz w:val="22"/>
          <w:szCs w:val="22"/>
          <w:vertAlign w:val="superscript"/>
        </w:rPr>
        <w:t xml:space="preserve"> discretionary</w:t>
      </w:r>
      <w:r w:rsidR="007271F3" w:rsidRPr="00DA27C7">
        <w:rPr>
          <w:rFonts w:ascii="Arial" w:hAnsi="Arial" w:cs="Arial"/>
          <w:sz w:val="22"/>
          <w:szCs w:val="22"/>
          <w:vertAlign w:val="superscript"/>
        </w:rPr>
        <w:t xml:space="preserve"> service- </w:t>
      </w:r>
      <w:r w:rsidR="00EA0C5B" w:rsidRPr="00DA27C7">
        <w:rPr>
          <w:rFonts w:ascii="Arial" w:hAnsi="Arial" w:cs="Arial"/>
          <w:sz w:val="22"/>
          <w:szCs w:val="22"/>
          <w:vertAlign w:val="superscript"/>
        </w:rPr>
        <w:t>it is</w:t>
      </w:r>
      <w:r w:rsidR="007271F3" w:rsidRPr="00DA27C7">
        <w:rPr>
          <w:rFonts w:ascii="Arial" w:hAnsi="Arial" w:cs="Arial"/>
          <w:sz w:val="22"/>
          <w:szCs w:val="22"/>
          <w:vertAlign w:val="superscript"/>
        </w:rPr>
        <w:t xml:space="preserve"> a lifeline that</w:t>
      </w:r>
      <w:r w:rsidR="0064547E" w:rsidRPr="00DA27C7">
        <w:rPr>
          <w:rFonts w:ascii="Arial" w:hAnsi="Arial" w:cs="Arial"/>
          <w:sz w:val="22"/>
          <w:szCs w:val="22"/>
          <w:vertAlign w:val="superscript"/>
        </w:rPr>
        <w:t xml:space="preserve"> </w:t>
      </w:r>
      <w:r w:rsidR="00F0345E" w:rsidRPr="00DA27C7">
        <w:rPr>
          <w:rFonts w:ascii="Arial" w:hAnsi="Arial" w:cs="Arial"/>
          <w:sz w:val="22"/>
          <w:szCs w:val="22"/>
          <w:vertAlign w:val="superscript"/>
        </w:rPr>
        <w:t>protect health</w:t>
      </w:r>
      <w:r w:rsidR="0064547E" w:rsidRPr="00DA27C7">
        <w:rPr>
          <w:rFonts w:ascii="Arial" w:hAnsi="Arial" w:cs="Arial"/>
          <w:sz w:val="22"/>
          <w:szCs w:val="22"/>
          <w:vertAlign w:val="superscript"/>
        </w:rPr>
        <w:t>, sustains independence</w:t>
      </w:r>
      <w:r w:rsidR="007E646A" w:rsidRPr="00DA27C7">
        <w:rPr>
          <w:rFonts w:ascii="Arial" w:hAnsi="Arial" w:cs="Arial"/>
          <w:sz w:val="22"/>
          <w:szCs w:val="22"/>
          <w:vertAlign w:val="superscript"/>
        </w:rPr>
        <w:t xml:space="preserve">, and fulfil legal duties under </w:t>
      </w:r>
      <w:r w:rsidR="00F0345E" w:rsidRPr="00DA27C7">
        <w:rPr>
          <w:rFonts w:ascii="Arial" w:hAnsi="Arial" w:cs="Arial"/>
          <w:sz w:val="22"/>
          <w:szCs w:val="22"/>
          <w:vertAlign w:val="superscript"/>
        </w:rPr>
        <w:t>the Care</w:t>
      </w:r>
      <w:r w:rsidR="007E646A" w:rsidRPr="00DA27C7">
        <w:rPr>
          <w:rFonts w:ascii="Arial" w:hAnsi="Arial" w:cs="Arial"/>
          <w:sz w:val="22"/>
          <w:szCs w:val="22"/>
          <w:vertAlign w:val="superscript"/>
        </w:rPr>
        <w:t xml:space="preserve"> </w:t>
      </w:r>
      <w:r w:rsidR="00A23714" w:rsidRPr="00DA27C7">
        <w:rPr>
          <w:rFonts w:ascii="Arial" w:hAnsi="Arial" w:cs="Arial"/>
          <w:sz w:val="22"/>
          <w:szCs w:val="22"/>
          <w:vertAlign w:val="superscript"/>
        </w:rPr>
        <w:t>Act 2014</w:t>
      </w:r>
      <w:r w:rsidR="00635DD7" w:rsidRPr="00DA27C7">
        <w:rPr>
          <w:rFonts w:ascii="Arial" w:hAnsi="Arial" w:cs="Arial"/>
          <w:sz w:val="22"/>
          <w:szCs w:val="22"/>
          <w:vertAlign w:val="superscript"/>
        </w:rPr>
        <w:t>.</w:t>
      </w:r>
      <w:r w:rsidR="00B43735">
        <w:rPr>
          <w:rFonts w:ascii="Arial" w:hAnsi="Arial" w:cs="Arial"/>
          <w:sz w:val="22"/>
          <w:szCs w:val="22"/>
          <w:vertAlign w:val="superscript"/>
        </w:rPr>
        <w:t>C</w:t>
      </w:r>
      <w:r w:rsidR="00635DD7" w:rsidRPr="00DA27C7">
        <w:rPr>
          <w:rFonts w:ascii="Arial" w:hAnsi="Arial" w:cs="Arial"/>
          <w:sz w:val="22"/>
          <w:szCs w:val="22"/>
          <w:vertAlign w:val="superscript"/>
        </w:rPr>
        <w:t>urrent</w:t>
      </w:r>
      <w:r w:rsidR="00A23714" w:rsidRPr="00DA27C7">
        <w:rPr>
          <w:rFonts w:ascii="Arial" w:hAnsi="Arial" w:cs="Arial"/>
          <w:sz w:val="22"/>
          <w:szCs w:val="22"/>
          <w:vertAlign w:val="superscript"/>
        </w:rPr>
        <w:t xml:space="preserve"> </w:t>
      </w:r>
      <w:r w:rsidR="00F0345E" w:rsidRPr="00DA27C7">
        <w:rPr>
          <w:rFonts w:ascii="Arial" w:hAnsi="Arial" w:cs="Arial"/>
          <w:sz w:val="22"/>
          <w:szCs w:val="22"/>
          <w:vertAlign w:val="superscript"/>
        </w:rPr>
        <w:t>shortages</w:t>
      </w:r>
      <w:r w:rsidR="00465624" w:rsidRPr="00DA27C7">
        <w:rPr>
          <w:rFonts w:ascii="Arial" w:hAnsi="Arial" w:cs="Arial"/>
          <w:sz w:val="22"/>
          <w:szCs w:val="22"/>
          <w:vertAlign w:val="superscript"/>
        </w:rPr>
        <w:t xml:space="preserve"> are causing harm</w:t>
      </w:r>
      <w:r w:rsidR="00D97947" w:rsidRPr="00DA27C7">
        <w:rPr>
          <w:rFonts w:ascii="Arial" w:hAnsi="Arial" w:cs="Arial"/>
          <w:sz w:val="22"/>
          <w:szCs w:val="22"/>
          <w:vertAlign w:val="superscript"/>
        </w:rPr>
        <w:t xml:space="preserve">, </w:t>
      </w:r>
      <w:r w:rsidR="00EA0C5B" w:rsidRPr="00DA27C7">
        <w:rPr>
          <w:rFonts w:ascii="Arial" w:hAnsi="Arial" w:cs="Arial"/>
          <w:sz w:val="22"/>
          <w:szCs w:val="22"/>
          <w:vertAlign w:val="superscript"/>
        </w:rPr>
        <w:t>inequality,</w:t>
      </w:r>
      <w:r w:rsidR="00F0345E" w:rsidRPr="00DA27C7">
        <w:rPr>
          <w:rFonts w:ascii="Arial" w:hAnsi="Arial" w:cs="Arial"/>
          <w:sz w:val="22"/>
          <w:szCs w:val="22"/>
          <w:vertAlign w:val="superscript"/>
        </w:rPr>
        <w:t xml:space="preserve"> and system-wide pressure that </w:t>
      </w:r>
      <w:r w:rsidR="00AF7D8C">
        <w:rPr>
          <w:rFonts w:ascii="Arial" w:hAnsi="Arial" w:cs="Arial"/>
          <w:sz w:val="22"/>
          <w:szCs w:val="22"/>
          <w:vertAlign w:val="superscript"/>
        </w:rPr>
        <w:t>Birmingham</w:t>
      </w:r>
      <w:r w:rsidR="00F0345E" w:rsidRPr="00DA27C7">
        <w:rPr>
          <w:rFonts w:ascii="Arial" w:hAnsi="Arial" w:cs="Arial"/>
          <w:sz w:val="22"/>
          <w:szCs w:val="22"/>
          <w:vertAlign w:val="superscript"/>
        </w:rPr>
        <w:t xml:space="preserve"> council can</w:t>
      </w:r>
      <w:r w:rsidR="00883094" w:rsidRPr="00DA27C7">
        <w:rPr>
          <w:rFonts w:ascii="Arial" w:hAnsi="Arial" w:cs="Arial"/>
          <w:sz w:val="22"/>
          <w:szCs w:val="22"/>
          <w:vertAlign w:val="superscript"/>
        </w:rPr>
        <w:t>not</w:t>
      </w:r>
      <w:r w:rsidR="00F0345E" w:rsidRPr="00DA27C7">
        <w:rPr>
          <w:rFonts w:ascii="Arial" w:hAnsi="Arial" w:cs="Arial"/>
          <w:sz w:val="22"/>
          <w:szCs w:val="22"/>
          <w:vertAlign w:val="superscript"/>
        </w:rPr>
        <w:t xml:space="preserve"> </w:t>
      </w:r>
      <w:r w:rsidR="001C3A84" w:rsidRPr="00DA27C7">
        <w:rPr>
          <w:rFonts w:ascii="Arial" w:hAnsi="Arial" w:cs="Arial"/>
          <w:sz w:val="22"/>
          <w:szCs w:val="22"/>
          <w:vertAlign w:val="superscript"/>
        </w:rPr>
        <w:t>ignore.</w:t>
      </w:r>
      <w:r w:rsidR="001C3A84">
        <w:rPr>
          <w:rFonts w:ascii="Arial" w:hAnsi="Arial" w:cs="Arial"/>
          <w:sz w:val="22"/>
          <w:szCs w:val="22"/>
          <w:vertAlign w:val="superscript"/>
        </w:rPr>
        <w:t xml:space="preserve"> </w:t>
      </w:r>
      <w:r w:rsidR="00091902">
        <w:rPr>
          <w:rFonts w:ascii="Arial" w:hAnsi="Arial" w:cs="Arial"/>
          <w:sz w:val="22"/>
          <w:szCs w:val="22"/>
          <w:vertAlign w:val="superscript"/>
        </w:rPr>
        <w:t>B</w:t>
      </w:r>
      <w:r w:rsidR="00FF7DB2" w:rsidRPr="00DA27C7">
        <w:rPr>
          <w:rFonts w:ascii="Arial" w:hAnsi="Arial" w:cs="Arial"/>
          <w:sz w:val="22"/>
          <w:szCs w:val="22"/>
          <w:vertAlign w:val="superscript"/>
        </w:rPr>
        <w:t xml:space="preserve">y investing in fair pay, </w:t>
      </w:r>
      <w:r w:rsidR="00E13952" w:rsidRPr="00DA27C7">
        <w:rPr>
          <w:rFonts w:ascii="Arial" w:hAnsi="Arial" w:cs="Arial"/>
          <w:sz w:val="22"/>
          <w:szCs w:val="22"/>
          <w:vertAlign w:val="superscript"/>
        </w:rPr>
        <w:t xml:space="preserve">strengthening the </w:t>
      </w:r>
      <w:r w:rsidR="000F2310" w:rsidRPr="00DA27C7">
        <w:rPr>
          <w:rFonts w:ascii="Arial" w:hAnsi="Arial" w:cs="Arial"/>
          <w:sz w:val="22"/>
          <w:szCs w:val="22"/>
          <w:vertAlign w:val="superscript"/>
        </w:rPr>
        <w:t>workforce, delivery</w:t>
      </w:r>
      <w:r w:rsidR="00E56723" w:rsidRPr="00DA27C7">
        <w:rPr>
          <w:rFonts w:ascii="Arial" w:hAnsi="Arial" w:cs="Arial"/>
          <w:sz w:val="22"/>
          <w:szCs w:val="22"/>
          <w:vertAlign w:val="superscript"/>
        </w:rPr>
        <w:t xml:space="preserve"> rig</w:t>
      </w:r>
      <w:r w:rsidR="00AD570C" w:rsidRPr="00DA27C7">
        <w:rPr>
          <w:rFonts w:ascii="Arial" w:hAnsi="Arial" w:cs="Arial"/>
          <w:sz w:val="22"/>
          <w:szCs w:val="22"/>
          <w:vertAlign w:val="superscript"/>
        </w:rPr>
        <w:t>orously, and empowering service users</w:t>
      </w:r>
      <w:r w:rsidR="00FC44A0" w:rsidRPr="00DA27C7">
        <w:rPr>
          <w:rFonts w:ascii="Arial" w:hAnsi="Arial" w:cs="Arial"/>
          <w:sz w:val="22"/>
          <w:szCs w:val="22"/>
          <w:vertAlign w:val="superscript"/>
        </w:rPr>
        <w:t>, the local authority can rebuild</w:t>
      </w:r>
      <w:r w:rsidR="00567B5B" w:rsidRPr="00DA27C7">
        <w:rPr>
          <w:rFonts w:ascii="Arial" w:hAnsi="Arial" w:cs="Arial"/>
          <w:sz w:val="22"/>
          <w:szCs w:val="22"/>
          <w:vertAlign w:val="superscript"/>
        </w:rPr>
        <w:t xml:space="preserve"> a resilient service that honours the </w:t>
      </w:r>
      <w:r w:rsidR="00D279A7" w:rsidRPr="00DA27C7">
        <w:rPr>
          <w:rFonts w:ascii="Arial" w:hAnsi="Arial" w:cs="Arial"/>
          <w:sz w:val="22"/>
          <w:szCs w:val="22"/>
          <w:vertAlign w:val="superscript"/>
        </w:rPr>
        <w:t>Act’s</w:t>
      </w:r>
      <w:r w:rsidR="00DE156D" w:rsidRPr="00DA27C7">
        <w:rPr>
          <w:rFonts w:ascii="Arial" w:hAnsi="Arial" w:cs="Arial"/>
          <w:sz w:val="22"/>
          <w:szCs w:val="22"/>
          <w:vertAlign w:val="superscript"/>
        </w:rPr>
        <w:t xml:space="preserve"> founding principles</w:t>
      </w:r>
      <w:r w:rsidR="00024F26" w:rsidRPr="00DA27C7">
        <w:rPr>
          <w:rFonts w:ascii="Arial" w:hAnsi="Arial" w:cs="Arial"/>
          <w:sz w:val="22"/>
          <w:szCs w:val="22"/>
          <w:vertAlign w:val="superscript"/>
        </w:rPr>
        <w:t xml:space="preserve">: to promote the well-being of all </w:t>
      </w:r>
      <w:r w:rsidR="00B16013" w:rsidRPr="00DA27C7">
        <w:rPr>
          <w:rFonts w:ascii="Arial" w:hAnsi="Arial" w:cs="Arial"/>
          <w:sz w:val="22"/>
          <w:szCs w:val="22"/>
          <w:vertAlign w:val="superscript"/>
        </w:rPr>
        <w:t>citizens.</w:t>
      </w:r>
      <w:r w:rsidR="00B16013">
        <w:rPr>
          <w:rFonts w:ascii="Arial" w:hAnsi="Arial" w:cs="Arial"/>
          <w:sz w:val="22"/>
          <w:szCs w:val="22"/>
          <w:vertAlign w:val="superscript"/>
        </w:rPr>
        <w:t xml:space="preserve"> </w:t>
      </w:r>
      <w:r w:rsidR="00B16013" w:rsidRPr="00DA27C7">
        <w:rPr>
          <w:rFonts w:ascii="Arial" w:hAnsi="Arial" w:cs="Arial"/>
          <w:sz w:val="22"/>
          <w:szCs w:val="22"/>
          <w:vertAlign w:val="superscript"/>
        </w:rPr>
        <w:t>The</w:t>
      </w:r>
      <w:r w:rsidR="00497DD3" w:rsidRPr="00DA27C7">
        <w:rPr>
          <w:rFonts w:ascii="Arial" w:hAnsi="Arial" w:cs="Arial"/>
          <w:sz w:val="22"/>
          <w:szCs w:val="22"/>
          <w:vertAlign w:val="superscript"/>
        </w:rPr>
        <w:t xml:space="preserve"> local </w:t>
      </w:r>
      <w:r w:rsidR="00E44F53" w:rsidRPr="00DA27C7">
        <w:rPr>
          <w:rFonts w:ascii="Arial" w:hAnsi="Arial" w:cs="Arial"/>
          <w:sz w:val="22"/>
          <w:szCs w:val="22"/>
          <w:vertAlign w:val="superscript"/>
        </w:rPr>
        <w:t>authority has</w:t>
      </w:r>
      <w:r w:rsidR="00E87822" w:rsidRPr="00DA27C7">
        <w:rPr>
          <w:rFonts w:ascii="Arial" w:hAnsi="Arial" w:cs="Arial"/>
          <w:sz w:val="22"/>
          <w:szCs w:val="22"/>
          <w:vertAlign w:val="superscript"/>
        </w:rPr>
        <w:t xml:space="preserve"> clear legal duties to address</w:t>
      </w:r>
      <w:r w:rsidR="00AE4C0E" w:rsidRPr="00DA27C7">
        <w:rPr>
          <w:rFonts w:ascii="Arial" w:hAnsi="Arial" w:cs="Arial"/>
          <w:sz w:val="22"/>
          <w:szCs w:val="22"/>
          <w:vertAlign w:val="superscript"/>
        </w:rPr>
        <w:t xml:space="preserve"> capacity, sustainability, and quality throu</w:t>
      </w:r>
      <w:r w:rsidR="00DE3FBC" w:rsidRPr="00DA27C7">
        <w:rPr>
          <w:rFonts w:ascii="Arial" w:hAnsi="Arial" w:cs="Arial"/>
          <w:sz w:val="22"/>
          <w:szCs w:val="22"/>
          <w:vertAlign w:val="superscript"/>
        </w:rPr>
        <w:t xml:space="preserve">gh fair funding, prevention, and </w:t>
      </w:r>
      <w:r w:rsidR="00D55890" w:rsidRPr="00DA27C7">
        <w:rPr>
          <w:rFonts w:ascii="Arial" w:hAnsi="Arial" w:cs="Arial"/>
          <w:sz w:val="22"/>
          <w:szCs w:val="22"/>
          <w:vertAlign w:val="superscript"/>
        </w:rPr>
        <w:t>partnership</w:t>
      </w:r>
      <w:r w:rsidR="005E4AB5">
        <w:rPr>
          <w:rFonts w:ascii="Arial" w:hAnsi="Arial" w:cs="Arial"/>
          <w:sz w:val="22"/>
          <w:szCs w:val="22"/>
          <w:vertAlign w:val="superscript"/>
        </w:rPr>
        <w:t>.</w:t>
      </w:r>
      <w:r w:rsidR="00594263">
        <w:rPr>
          <w:rFonts w:ascii="Arial" w:hAnsi="Arial" w:cs="Arial"/>
          <w:sz w:val="22"/>
          <w:szCs w:val="22"/>
          <w:vertAlign w:val="superscript"/>
        </w:rPr>
        <w:t xml:space="preserve"> </w:t>
      </w:r>
      <w:r w:rsidR="005E4AB5">
        <w:rPr>
          <w:rFonts w:ascii="Arial" w:hAnsi="Arial" w:cs="Arial"/>
          <w:sz w:val="22"/>
          <w:szCs w:val="22"/>
          <w:vertAlign w:val="superscript"/>
        </w:rPr>
        <w:t>I</w:t>
      </w:r>
      <w:r w:rsidR="00492579" w:rsidRPr="00DA27C7">
        <w:rPr>
          <w:rFonts w:ascii="Arial" w:hAnsi="Arial" w:cs="Arial"/>
          <w:sz w:val="22"/>
          <w:szCs w:val="22"/>
          <w:vertAlign w:val="superscript"/>
        </w:rPr>
        <w:t>mmediate</w:t>
      </w:r>
      <w:r w:rsidR="00D55890" w:rsidRPr="00DA27C7">
        <w:rPr>
          <w:rFonts w:ascii="Arial" w:hAnsi="Arial" w:cs="Arial"/>
          <w:sz w:val="22"/>
          <w:szCs w:val="22"/>
          <w:vertAlign w:val="superscript"/>
        </w:rPr>
        <w:t xml:space="preserve"> action is essential to </w:t>
      </w:r>
      <w:r w:rsidR="00635DD7" w:rsidRPr="00DA27C7">
        <w:rPr>
          <w:rFonts w:ascii="Arial" w:hAnsi="Arial" w:cs="Arial"/>
          <w:sz w:val="22"/>
          <w:szCs w:val="22"/>
          <w:vertAlign w:val="superscript"/>
        </w:rPr>
        <w:t>deliver what</w:t>
      </w:r>
      <w:r w:rsidR="005B63E0" w:rsidRPr="00DA27C7">
        <w:rPr>
          <w:rFonts w:ascii="Arial" w:hAnsi="Arial" w:cs="Arial"/>
          <w:sz w:val="22"/>
          <w:szCs w:val="22"/>
          <w:vertAlign w:val="superscript"/>
        </w:rPr>
        <w:t xml:space="preserve"> the law </w:t>
      </w:r>
      <w:r w:rsidR="00461DC3" w:rsidRPr="00DA27C7">
        <w:rPr>
          <w:rFonts w:ascii="Arial" w:hAnsi="Arial" w:cs="Arial"/>
          <w:sz w:val="22"/>
          <w:szCs w:val="22"/>
          <w:vertAlign w:val="superscript"/>
        </w:rPr>
        <w:t>requires,</w:t>
      </w:r>
      <w:r w:rsidR="005B63E0" w:rsidRPr="00DA27C7">
        <w:rPr>
          <w:rFonts w:ascii="Arial" w:hAnsi="Arial" w:cs="Arial"/>
          <w:sz w:val="22"/>
          <w:szCs w:val="22"/>
          <w:vertAlign w:val="superscript"/>
        </w:rPr>
        <w:t xml:space="preserve"> and residents </w:t>
      </w:r>
      <w:r w:rsidR="00BB2EDF" w:rsidRPr="00DA27C7">
        <w:rPr>
          <w:rFonts w:ascii="Arial" w:hAnsi="Arial" w:cs="Arial"/>
          <w:sz w:val="22"/>
          <w:szCs w:val="22"/>
          <w:vertAlign w:val="superscript"/>
        </w:rPr>
        <w:t xml:space="preserve"> </w:t>
      </w:r>
      <w:r w:rsidR="00492579" w:rsidRPr="00DA27C7">
        <w:rPr>
          <w:rFonts w:ascii="Arial" w:hAnsi="Arial" w:cs="Arial"/>
          <w:sz w:val="22"/>
          <w:szCs w:val="22"/>
          <w:vertAlign w:val="superscript"/>
        </w:rPr>
        <w:t>deserve.</w:t>
      </w:r>
      <w:r w:rsidR="005E4AB5">
        <w:rPr>
          <w:rFonts w:ascii="Arial" w:hAnsi="Arial" w:cs="Arial"/>
          <w:sz w:val="22"/>
          <w:szCs w:val="22"/>
          <w:vertAlign w:val="superscript"/>
        </w:rPr>
        <w:t>R</w:t>
      </w:r>
      <w:r w:rsidR="00BE3FBB">
        <w:rPr>
          <w:rFonts w:ascii="Arial" w:hAnsi="Arial" w:cs="Arial"/>
          <w:sz w:val="22"/>
          <w:szCs w:val="22"/>
          <w:vertAlign w:val="superscript"/>
        </w:rPr>
        <w:t>e</w:t>
      </w:r>
      <w:r w:rsidR="00635DD7" w:rsidRPr="00DA27C7">
        <w:rPr>
          <w:rFonts w:ascii="Arial" w:hAnsi="Arial" w:cs="Arial"/>
          <w:sz w:val="22"/>
          <w:szCs w:val="22"/>
          <w:vertAlign w:val="superscript"/>
        </w:rPr>
        <w:t>liable</w:t>
      </w:r>
      <w:r w:rsidR="00071CAD" w:rsidRPr="00DA27C7">
        <w:rPr>
          <w:rFonts w:ascii="Arial" w:hAnsi="Arial" w:cs="Arial"/>
          <w:sz w:val="22"/>
          <w:szCs w:val="22"/>
          <w:vertAlign w:val="superscript"/>
        </w:rPr>
        <w:t xml:space="preserve"> home care sustains lives and </w:t>
      </w:r>
      <w:r w:rsidR="00C40ACD" w:rsidRPr="00DA27C7">
        <w:rPr>
          <w:rFonts w:ascii="Arial" w:hAnsi="Arial" w:cs="Arial"/>
          <w:sz w:val="22"/>
          <w:szCs w:val="22"/>
          <w:vertAlign w:val="superscript"/>
        </w:rPr>
        <w:t xml:space="preserve">strengthens communities; its improvement must be an </w:t>
      </w:r>
      <w:r w:rsidR="00635DD7" w:rsidRPr="00DA27C7">
        <w:rPr>
          <w:rFonts w:ascii="Arial" w:hAnsi="Arial" w:cs="Arial"/>
          <w:sz w:val="22"/>
          <w:szCs w:val="22"/>
          <w:vertAlign w:val="superscript"/>
        </w:rPr>
        <w:t>urgent priority.</w:t>
      </w:r>
      <w:r w:rsidR="003F455F" w:rsidRPr="00DA27C7">
        <w:rPr>
          <w:rFonts w:ascii="Arial" w:hAnsi="Arial" w:cs="Arial"/>
          <w:sz w:val="22"/>
          <w:szCs w:val="22"/>
          <w:vertAlign w:val="superscript"/>
        </w:rPr>
        <w:br/>
      </w:r>
      <w:r w:rsidR="00671AD2" w:rsidRPr="00DA27C7">
        <w:rPr>
          <w:rFonts w:ascii="Arial" w:hAnsi="Arial" w:cs="Arial"/>
          <w:sz w:val="22"/>
          <w:szCs w:val="22"/>
          <w:vertAlign w:val="superscript"/>
        </w:rPr>
        <w:t xml:space="preserve">     </w:t>
      </w:r>
      <w:r w:rsidR="003F455F" w:rsidRPr="00DA27C7">
        <w:rPr>
          <w:rFonts w:ascii="Arial" w:hAnsi="Arial" w:cs="Arial"/>
          <w:sz w:val="22"/>
          <w:szCs w:val="22"/>
          <w:vertAlign w:val="superscript"/>
        </w:rPr>
        <w:t xml:space="preserve"> </w:t>
      </w:r>
      <w:r w:rsidR="00671AD2" w:rsidRPr="00DA27C7">
        <w:rPr>
          <w:rFonts w:ascii="Arial" w:hAnsi="Arial" w:cs="Arial"/>
          <w:sz w:val="22"/>
          <w:szCs w:val="22"/>
          <w:vertAlign w:val="superscript"/>
        </w:rPr>
        <w:t xml:space="preserve">  </w:t>
      </w:r>
      <w:r w:rsidR="00671AD2" w:rsidRPr="00DA27C7">
        <w:rPr>
          <w:rFonts w:ascii="Arial" w:hAnsi="Arial" w:cs="Arial"/>
          <w:sz w:val="22"/>
          <w:szCs w:val="22"/>
          <w:vertAlign w:val="superscript"/>
        </w:rPr>
        <w:br/>
      </w:r>
    </w:p>
    <w:p w14:paraId="47AAD505" w14:textId="0412204D" w:rsidR="00523FEA" w:rsidRPr="00DA27C7" w:rsidRDefault="00671AD2" w:rsidP="00E9075C">
      <w:pPr>
        <w:rPr>
          <w:rFonts w:ascii="Arial" w:hAnsi="Arial" w:cs="Arial"/>
          <w:sz w:val="22"/>
          <w:szCs w:val="22"/>
          <w:vertAlign w:val="superscript"/>
        </w:rPr>
      </w:pPr>
      <w:r w:rsidRPr="00DA27C7">
        <w:rPr>
          <w:rFonts w:ascii="Arial" w:hAnsi="Arial" w:cs="Arial"/>
          <w:sz w:val="22"/>
          <w:szCs w:val="22"/>
          <w:vertAlign w:val="superscript"/>
        </w:rPr>
        <w:t xml:space="preserve">      </w:t>
      </w:r>
      <w:r w:rsidR="004173FB" w:rsidRPr="00DA27C7">
        <w:rPr>
          <w:rFonts w:ascii="Arial" w:hAnsi="Arial" w:cs="Arial"/>
          <w:sz w:val="22"/>
          <w:szCs w:val="22"/>
          <w:vertAlign w:val="superscript"/>
        </w:rPr>
        <w:br/>
      </w:r>
      <w:r w:rsidR="000623D1" w:rsidRPr="00DA27C7">
        <w:rPr>
          <w:rFonts w:ascii="Arial" w:hAnsi="Arial" w:cs="Arial"/>
          <w:sz w:val="22"/>
          <w:szCs w:val="22"/>
          <w:vertAlign w:val="superscript"/>
        </w:rPr>
        <w:br/>
      </w:r>
    </w:p>
    <w:p w14:paraId="0A7D50DB" w14:textId="4BD863E4" w:rsidR="005C4123" w:rsidRPr="00DA27C7" w:rsidRDefault="00523FEA" w:rsidP="00515D5E">
      <w:pPr>
        <w:rPr>
          <w:rFonts w:ascii="Arial" w:hAnsi="Arial" w:cs="Arial"/>
          <w:sz w:val="22"/>
          <w:szCs w:val="22"/>
          <w:vertAlign w:val="superscript"/>
        </w:rPr>
      </w:pPr>
      <w:r w:rsidRPr="00DA27C7">
        <w:rPr>
          <w:rFonts w:ascii="Arial" w:hAnsi="Arial" w:cs="Arial"/>
          <w:sz w:val="22"/>
          <w:szCs w:val="22"/>
          <w:vertAlign w:val="superscript"/>
        </w:rPr>
        <w:br/>
        <w:t xml:space="preserve"> </w:t>
      </w:r>
      <w:r w:rsidRPr="00DA27C7">
        <w:rPr>
          <w:rFonts w:ascii="Arial" w:hAnsi="Arial" w:cs="Arial"/>
          <w:sz w:val="22"/>
          <w:szCs w:val="22"/>
          <w:vertAlign w:val="superscript"/>
        </w:rPr>
        <w:br/>
      </w:r>
      <w:r w:rsidR="003F7700" w:rsidRPr="00DA27C7">
        <w:rPr>
          <w:rFonts w:ascii="Arial" w:hAnsi="Arial" w:cs="Arial"/>
          <w:sz w:val="22"/>
          <w:szCs w:val="22"/>
          <w:vertAlign w:val="superscript"/>
        </w:rPr>
        <w:br/>
      </w:r>
      <w:r w:rsidR="003F7700" w:rsidRPr="00DA27C7">
        <w:rPr>
          <w:rFonts w:ascii="Arial" w:hAnsi="Arial" w:cs="Arial"/>
          <w:sz w:val="22"/>
          <w:szCs w:val="22"/>
          <w:vertAlign w:val="superscript"/>
        </w:rPr>
        <w:br/>
      </w:r>
      <w:r w:rsidR="007A6B2F" w:rsidRPr="00DA27C7">
        <w:rPr>
          <w:rFonts w:ascii="Arial" w:hAnsi="Arial" w:cs="Arial"/>
          <w:sz w:val="22"/>
          <w:szCs w:val="22"/>
          <w:vertAlign w:val="superscript"/>
        </w:rPr>
        <w:br/>
      </w:r>
      <w:r w:rsidR="007A6B2F" w:rsidRPr="00DA27C7">
        <w:rPr>
          <w:rFonts w:ascii="Arial" w:hAnsi="Arial" w:cs="Arial"/>
          <w:sz w:val="22"/>
          <w:szCs w:val="22"/>
          <w:vertAlign w:val="superscript"/>
        </w:rPr>
        <w:br/>
      </w:r>
      <w:r w:rsidR="007A6B2F" w:rsidRPr="00DA27C7">
        <w:rPr>
          <w:rFonts w:ascii="Arial" w:hAnsi="Arial" w:cs="Arial"/>
          <w:sz w:val="22"/>
          <w:szCs w:val="22"/>
          <w:vertAlign w:val="superscript"/>
        </w:rPr>
        <w:br/>
      </w:r>
      <w:r w:rsidR="00701B67" w:rsidRPr="00DA27C7">
        <w:rPr>
          <w:rFonts w:ascii="Arial" w:hAnsi="Arial" w:cs="Arial"/>
          <w:sz w:val="22"/>
          <w:szCs w:val="22"/>
          <w:vertAlign w:val="superscript"/>
        </w:rPr>
        <w:br/>
      </w:r>
      <w:r w:rsidR="00892A33" w:rsidRPr="00DA27C7">
        <w:rPr>
          <w:rFonts w:ascii="Arial" w:hAnsi="Arial" w:cs="Arial"/>
          <w:sz w:val="22"/>
          <w:szCs w:val="22"/>
          <w:vertAlign w:val="superscript"/>
        </w:rPr>
        <w:br/>
      </w:r>
      <w:r w:rsidR="00892A33" w:rsidRPr="00DA27C7">
        <w:rPr>
          <w:rFonts w:ascii="Arial" w:hAnsi="Arial" w:cs="Arial"/>
          <w:sz w:val="22"/>
          <w:szCs w:val="22"/>
          <w:vertAlign w:val="superscript"/>
        </w:rPr>
        <w:br/>
      </w:r>
      <w:r w:rsidR="00892A33" w:rsidRPr="00DA27C7">
        <w:rPr>
          <w:rFonts w:ascii="Arial" w:hAnsi="Arial" w:cs="Arial"/>
          <w:sz w:val="22"/>
          <w:szCs w:val="22"/>
          <w:vertAlign w:val="superscript"/>
        </w:rPr>
        <w:br/>
      </w:r>
    </w:p>
    <w:p w14:paraId="2DF7D126" w14:textId="77777777" w:rsidR="003F39F9" w:rsidRPr="00DA27C7" w:rsidRDefault="003F39F9" w:rsidP="00515D5E">
      <w:pPr>
        <w:rPr>
          <w:rFonts w:ascii="Arial" w:hAnsi="Arial" w:cs="Arial"/>
          <w:sz w:val="22"/>
          <w:szCs w:val="22"/>
          <w:vertAlign w:val="superscript"/>
        </w:rPr>
      </w:pPr>
    </w:p>
    <w:p w14:paraId="29C68D42" w14:textId="77777777" w:rsidR="003F39F9" w:rsidRPr="00DA27C7" w:rsidRDefault="003F39F9" w:rsidP="00515D5E">
      <w:pPr>
        <w:rPr>
          <w:rFonts w:ascii="Arial" w:hAnsi="Arial" w:cs="Arial"/>
          <w:sz w:val="22"/>
          <w:szCs w:val="22"/>
          <w:vertAlign w:val="superscript"/>
        </w:rPr>
      </w:pPr>
    </w:p>
    <w:p w14:paraId="74861DE2" w14:textId="282824B5" w:rsidR="000062C6" w:rsidRPr="00DA27C7" w:rsidRDefault="003F39F9" w:rsidP="00A716CE">
      <w:pPr>
        <w:rPr>
          <w:rFonts w:ascii="Arial" w:hAnsi="Arial" w:cs="Arial"/>
          <w:sz w:val="22"/>
          <w:szCs w:val="22"/>
        </w:rPr>
      </w:pPr>
      <w:r w:rsidRPr="00DA27C7">
        <w:rPr>
          <w:rStyle w:val="Heading1Char"/>
          <w:rFonts w:ascii="Arial" w:hAnsi="Arial" w:cs="Arial"/>
          <w:sz w:val="22"/>
          <w:szCs w:val="22"/>
        </w:rPr>
        <w:t xml:space="preserve">    </w:t>
      </w:r>
      <w:r w:rsidR="00761BE1" w:rsidRPr="00DA27C7">
        <w:rPr>
          <w:rFonts w:ascii="Arial" w:hAnsi="Arial" w:cs="Arial"/>
          <w:sz w:val="22"/>
          <w:szCs w:val="22"/>
          <w:vertAlign w:val="superscript"/>
        </w:rPr>
        <w:t xml:space="preserve">   </w:t>
      </w:r>
      <w:r w:rsidR="00761BE1" w:rsidRPr="00DA27C7">
        <w:rPr>
          <w:rFonts w:ascii="Arial" w:hAnsi="Arial" w:cs="Arial"/>
          <w:sz w:val="22"/>
          <w:szCs w:val="22"/>
          <w:vertAlign w:val="superscript"/>
        </w:rPr>
        <w:br/>
      </w:r>
    </w:p>
    <w:p w14:paraId="49A20774" w14:textId="1F3724BE" w:rsidR="002D4C73" w:rsidRPr="00DA27C7" w:rsidRDefault="004769E9" w:rsidP="00E56F11">
      <w:pPr>
        <w:rPr>
          <w:rFonts w:ascii="Arial" w:hAnsi="Arial" w:cs="Arial"/>
          <w:sz w:val="22"/>
          <w:szCs w:val="22"/>
          <w:vertAlign w:val="superscript"/>
        </w:rPr>
      </w:pPr>
      <w:r w:rsidRPr="00DA27C7">
        <w:rPr>
          <w:rFonts w:ascii="Arial" w:hAnsi="Arial" w:cs="Arial"/>
          <w:sz w:val="22"/>
          <w:szCs w:val="22"/>
          <w:vertAlign w:val="superscript"/>
        </w:rPr>
        <w:br/>
        <w:t xml:space="preserve">          </w:t>
      </w:r>
      <w:r w:rsidRPr="00DA27C7">
        <w:rPr>
          <w:rFonts w:ascii="Arial" w:hAnsi="Arial" w:cs="Arial"/>
          <w:sz w:val="22"/>
          <w:szCs w:val="22"/>
          <w:vertAlign w:val="superscript"/>
        </w:rPr>
        <w:br/>
      </w:r>
      <w:r w:rsidRPr="00DA27C7">
        <w:rPr>
          <w:rFonts w:ascii="Arial" w:hAnsi="Arial" w:cs="Arial"/>
          <w:sz w:val="22"/>
          <w:szCs w:val="22"/>
          <w:vertAlign w:val="superscript"/>
        </w:rPr>
        <w:br/>
      </w:r>
      <w:r w:rsidRPr="00DA27C7">
        <w:rPr>
          <w:rFonts w:ascii="Arial" w:hAnsi="Arial" w:cs="Arial"/>
          <w:sz w:val="22"/>
          <w:szCs w:val="22"/>
          <w:vertAlign w:val="superscript"/>
        </w:rPr>
        <w:br/>
      </w:r>
      <w:r w:rsidRPr="00DA27C7">
        <w:rPr>
          <w:rFonts w:ascii="Arial" w:hAnsi="Arial" w:cs="Arial"/>
          <w:sz w:val="22"/>
          <w:szCs w:val="22"/>
          <w:vertAlign w:val="superscript"/>
        </w:rPr>
        <w:br/>
      </w:r>
    </w:p>
    <w:p w14:paraId="76DACED5" w14:textId="2D696BB2" w:rsidR="00182589" w:rsidRPr="00DA27C7" w:rsidRDefault="002D4C73" w:rsidP="00E6462E">
      <w:pPr>
        <w:rPr>
          <w:rFonts w:ascii="Arial" w:hAnsi="Arial" w:cs="Arial"/>
          <w:sz w:val="22"/>
          <w:szCs w:val="22"/>
          <w:vertAlign w:val="superscript"/>
        </w:rPr>
      </w:pPr>
      <w:r w:rsidRPr="00DA27C7">
        <w:rPr>
          <w:rFonts w:ascii="Arial" w:hAnsi="Arial" w:cs="Arial"/>
          <w:sz w:val="22"/>
          <w:szCs w:val="22"/>
          <w:vertAlign w:val="superscript"/>
        </w:rPr>
        <w:br w:type="page"/>
      </w:r>
    </w:p>
    <w:p w14:paraId="09C65D37" w14:textId="489E1382" w:rsidR="00320D04" w:rsidRPr="00B31F6B" w:rsidRDefault="002D748A" w:rsidP="00B31F6B">
      <w:pPr>
        <w:pStyle w:val="Heading1"/>
      </w:pPr>
      <w:r w:rsidRPr="00B31F6B">
        <w:lastRenderedPageBreak/>
        <w:t>T</w:t>
      </w:r>
      <w:r w:rsidR="00320D04" w:rsidRPr="00B31F6B">
        <w:t xml:space="preserve">ASK 2: A 750-Word Essay. Ambulance Service </w:t>
      </w:r>
    </w:p>
    <w:p w14:paraId="19F2B4D7" w14:textId="77777777" w:rsidR="00320D04" w:rsidRPr="00DA27C7" w:rsidRDefault="00320D04" w:rsidP="00517F78">
      <w:pPr>
        <w:pStyle w:val="Heading1"/>
        <w:rPr>
          <w:vertAlign w:val="superscript"/>
        </w:rPr>
      </w:pPr>
      <w:r w:rsidRPr="00DA27C7">
        <w:rPr>
          <w:vertAlign w:val="superscript"/>
        </w:rPr>
        <w:t xml:space="preserve"> Introduction</w:t>
      </w:r>
    </w:p>
    <w:p w14:paraId="0F1055E1" w14:textId="5BFB74F0" w:rsidR="00320D04" w:rsidRPr="00DA27C7" w:rsidRDefault="00320D04" w:rsidP="00320D04">
      <w:pPr>
        <w:rPr>
          <w:rFonts w:ascii="Arial" w:hAnsi="Arial" w:cs="Arial"/>
          <w:sz w:val="22"/>
          <w:szCs w:val="22"/>
          <w:vertAlign w:val="superscript"/>
        </w:rPr>
      </w:pPr>
      <w:r w:rsidRPr="00DA27C7">
        <w:rPr>
          <w:rFonts w:ascii="Arial" w:hAnsi="Arial" w:cs="Arial"/>
          <w:sz w:val="22"/>
          <w:szCs w:val="22"/>
          <w:vertAlign w:val="superscript"/>
        </w:rPr>
        <w:t xml:space="preserve">The UK Ambulance Service forms a critical pilar of National Health Service, providing free emergency and urgent care at the point of access to all residents. Its origins stretch back to late 19th century, when voluntary organisations such as St john Ambulance and the British Red Cross delivered fragmented, locally varied provision, with no universal standard or legal duty (NHS England, 2023). The National Health </w:t>
      </w:r>
      <w:r w:rsidR="00744ED6">
        <w:rPr>
          <w:rFonts w:ascii="Arial" w:hAnsi="Arial" w:cs="Arial"/>
          <w:sz w:val="22"/>
          <w:szCs w:val="22"/>
          <w:vertAlign w:val="superscript"/>
        </w:rPr>
        <w:t>service</w:t>
      </w:r>
      <w:r w:rsidRPr="00DA27C7">
        <w:rPr>
          <w:rFonts w:ascii="Arial" w:hAnsi="Arial" w:cs="Arial"/>
          <w:sz w:val="22"/>
          <w:szCs w:val="22"/>
          <w:vertAlign w:val="superscript"/>
        </w:rPr>
        <w:t xml:space="preserve"> Act 1946 placed a statutory</w:t>
      </w:r>
      <w:r w:rsidR="001D2F1C">
        <w:rPr>
          <w:rFonts w:ascii="Arial" w:hAnsi="Arial" w:cs="Arial"/>
          <w:sz w:val="22"/>
          <w:szCs w:val="22"/>
          <w:vertAlign w:val="superscript"/>
        </w:rPr>
        <w:t xml:space="preserve"> duty</w:t>
      </w:r>
      <w:r w:rsidRPr="00DA27C7">
        <w:rPr>
          <w:rFonts w:ascii="Arial" w:hAnsi="Arial" w:cs="Arial"/>
          <w:sz w:val="22"/>
          <w:szCs w:val="22"/>
          <w:vertAlign w:val="superscript"/>
        </w:rPr>
        <w:t xml:space="preserve"> on county and borough councils to deliver emergency ambulance services, established the foundation for universal access (HM Government,1946). Major reorganisation followed in 1974, transferring control to the NHS and consolidating over 140 separate services into regional trusts. Over subsequent decades, the service has been reorganised, professionalised, and expanded to meet evolving medical, demographic, and technological demands. </w:t>
      </w:r>
      <w:r w:rsidR="00046881">
        <w:rPr>
          <w:rFonts w:ascii="Arial" w:hAnsi="Arial" w:cs="Arial"/>
          <w:sz w:val="22"/>
          <w:szCs w:val="22"/>
          <w:vertAlign w:val="superscript"/>
        </w:rPr>
        <w:t>Today fourteen au</w:t>
      </w:r>
      <w:r w:rsidR="00F506AF">
        <w:rPr>
          <w:rFonts w:ascii="Arial" w:hAnsi="Arial" w:cs="Arial"/>
          <w:sz w:val="22"/>
          <w:szCs w:val="22"/>
          <w:vertAlign w:val="superscript"/>
        </w:rPr>
        <w:t xml:space="preserve">tonomous NHS ambulance </w:t>
      </w:r>
      <w:r w:rsidR="003948E2">
        <w:rPr>
          <w:rFonts w:ascii="Arial" w:hAnsi="Arial" w:cs="Arial"/>
          <w:sz w:val="22"/>
          <w:szCs w:val="22"/>
          <w:vertAlign w:val="superscript"/>
        </w:rPr>
        <w:t>Organisation operate</w:t>
      </w:r>
      <w:r w:rsidR="007D7457">
        <w:rPr>
          <w:rFonts w:ascii="Arial" w:hAnsi="Arial" w:cs="Arial"/>
          <w:sz w:val="22"/>
          <w:szCs w:val="22"/>
          <w:vertAlign w:val="superscript"/>
        </w:rPr>
        <w:t xml:space="preserve"> across four nations, responding </w:t>
      </w:r>
      <w:r w:rsidR="00D506CB">
        <w:rPr>
          <w:rFonts w:ascii="Arial" w:hAnsi="Arial" w:cs="Arial"/>
          <w:sz w:val="22"/>
          <w:szCs w:val="22"/>
          <w:vertAlign w:val="superscript"/>
        </w:rPr>
        <w:t xml:space="preserve">to over 10.5 </w:t>
      </w:r>
      <w:r w:rsidR="00F114CB">
        <w:rPr>
          <w:rFonts w:ascii="Arial" w:hAnsi="Arial" w:cs="Arial"/>
          <w:sz w:val="22"/>
          <w:szCs w:val="22"/>
          <w:vertAlign w:val="superscript"/>
        </w:rPr>
        <w:t>million</w:t>
      </w:r>
      <w:r w:rsidR="00D506CB">
        <w:rPr>
          <w:rFonts w:ascii="Arial" w:hAnsi="Arial" w:cs="Arial"/>
          <w:sz w:val="22"/>
          <w:szCs w:val="22"/>
          <w:vertAlign w:val="superscript"/>
        </w:rPr>
        <w:t xml:space="preserve"> </w:t>
      </w:r>
      <w:r w:rsidR="00C451DA">
        <w:rPr>
          <w:rFonts w:ascii="Arial" w:hAnsi="Arial" w:cs="Arial"/>
          <w:sz w:val="22"/>
          <w:szCs w:val="22"/>
          <w:vertAlign w:val="superscript"/>
        </w:rPr>
        <w:t>calls annuall</w:t>
      </w:r>
      <w:r w:rsidR="00F025EB">
        <w:rPr>
          <w:rFonts w:ascii="Arial" w:hAnsi="Arial" w:cs="Arial"/>
          <w:sz w:val="22"/>
          <w:szCs w:val="22"/>
          <w:vertAlign w:val="superscript"/>
        </w:rPr>
        <w:t xml:space="preserve">y </w:t>
      </w:r>
      <w:r w:rsidR="00F114CB">
        <w:rPr>
          <w:rFonts w:ascii="Arial" w:hAnsi="Arial" w:cs="Arial"/>
          <w:sz w:val="22"/>
          <w:szCs w:val="22"/>
          <w:vertAlign w:val="superscript"/>
        </w:rPr>
        <w:t>(NHS England,2024</w:t>
      </w:r>
      <w:r w:rsidR="00C451DA">
        <w:rPr>
          <w:rFonts w:ascii="Arial" w:hAnsi="Arial" w:cs="Arial"/>
          <w:sz w:val="22"/>
          <w:szCs w:val="22"/>
          <w:vertAlign w:val="superscript"/>
        </w:rPr>
        <w:t>)</w:t>
      </w:r>
      <w:r w:rsidR="00C451DA" w:rsidRPr="00DA27C7">
        <w:rPr>
          <w:rFonts w:ascii="Arial" w:hAnsi="Arial" w:cs="Arial"/>
          <w:sz w:val="22"/>
          <w:szCs w:val="22"/>
          <w:vertAlign w:val="superscript"/>
        </w:rPr>
        <w:t xml:space="preserve">. </w:t>
      </w:r>
      <w:r w:rsidRPr="00DA27C7">
        <w:rPr>
          <w:rFonts w:ascii="Arial" w:hAnsi="Arial" w:cs="Arial"/>
          <w:sz w:val="22"/>
          <w:szCs w:val="22"/>
          <w:vertAlign w:val="superscript"/>
        </w:rPr>
        <w:t xml:space="preserve">This essay traces that history, describes current operations, evaluates strengths and limitations, and considers ongoing challenges facing the service. </w:t>
      </w:r>
    </w:p>
    <w:p w14:paraId="00BB4DF1" w14:textId="77777777" w:rsidR="00320D04" w:rsidRPr="00B31F6B" w:rsidRDefault="00320D04" w:rsidP="00B31F6B">
      <w:pPr>
        <w:pStyle w:val="Heading1"/>
      </w:pPr>
      <w:r w:rsidRPr="00B31F6B">
        <w:t xml:space="preserve">Historical Context and Current Function  </w:t>
      </w:r>
    </w:p>
    <w:p w14:paraId="2CA9C8AE" w14:textId="6E051626" w:rsidR="00320D04" w:rsidRPr="00DA27C7" w:rsidRDefault="00320D04" w:rsidP="00320D04">
      <w:pPr>
        <w:rPr>
          <w:rFonts w:ascii="Arial" w:hAnsi="Arial" w:cs="Arial"/>
          <w:sz w:val="22"/>
          <w:szCs w:val="22"/>
          <w:vertAlign w:val="superscript"/>
        </w:rPr>
      </w:pPr>
      <w:r w:rsidRPr="00DA27C7">
        <w:rPr>
          <w:rFonts w:ascii="Arial" w:hAnsi="Arial" w:cs="Arial"/>
          <w:sz w:val="22"/>
          <w:szCs w:val="22"/>
          <w:vertAlign w:val="superscript"/>
        </w:rPr>
        <w:t xml:space="preserve">Early ambulance provision was piecemeal before the NHS, many areas had no dedicated service, and availability depended on local charity or municipal capacity. The 1946 Act formalised responsibility but permitted outsourcing to voluntary providers, perpetuating uneven standards. The Millar Report (1964) was pivotal, recommending standardised training and clinical roles, transforming staff from drivers into trained attendants capable of on </w:t>
      </w:r>
      <w:r w:rsidR="00F14E8C">
        <w:rPr>
          <w:rFonts w:ascii="Arial" w:hAnsi="Arial" w:cs="Arial"/>
          <w:sz w:val="22"/>
          <w:szCs w:val="22"/>
          <w:vertAlign w:val="superscript"/>
        </w:rPr>
        <w:t>-</w:t>
      </w:r>
      <w:r w:rsidRPr="00DA27C7">
        <w:rPr>
          <w:rFonts w:ascii="Arial" w:hAnsi="Arial" w:cs="Arial"/>
          <w:sz w:val="22"/>
          <w:szCs w:val="22"/>
          <w:vertAlign w:val="superscript"/>
        </w:rPr>
        <w:t xml:space="preserve">scene care (Millar, 1964; cited in Brown, 2018). The NHS Reorganisation Act 1973 transferred services from local authorities to NHS in 1974, consolidating 142 separate providers into </w:t>
      </w:r>
      <w:r w:rsidR="00052433" w:rsidRPr="00DA27C7">
        <w:rPr>
          <w:rFonts w:ascii="Arial" w:hAnsi="Arial" w:cs="Arial"/>
          <w:sz w:val="22"/>
          <w:szCs w:val="22"/>
          <w:vertAlign w:val="superscript"/>
        </w:rPr>
        <w:t>fifty-three</w:t>
      </w:r>
      <w:r w:rsidRPr="00DA27C7">
        <w:rPr>
          <w:rFonts w:ascii="Arial" w:hAnsi="Arial" w:cs="Arial"/>
          <w:sz w:val="22"/>
          <w:szCs w:val="22"/>
          <w:vertAlign w:val="superscript"/>
        </w:rPr>
        <w:t xml:space="preserve"> regional services under health authorities. a major step toward national consistency (HM Government, 1973). Further mergers reduced this to </w:t>
      </w:r>
      <w:r w:rsidR="00052433" w:rsidRPr="00DA27C7">
        <w:rPr>
          <w:rFonts w:ascii="Arial" w:hAnsi="Arial" w:cs="Arial"/>
          <w:sz w:val="22"/>
          <w:szCs w:val="22"/>
          <w:vertAlign w:val="superscript"/>
        </w:rPr>
        <w:t>thirty-one</w:t>
      </w:r>
      <w:r w:rsidRPr="00DA27C7">
        <w:rPr>
          <w:rFonts w:ascii="Arial" w:hAnsi="Arial" w:cs="Arial"/>
          <w:sz w:val="22"/>
          <w:szCs w:val="22"/>
          <w:vertAlign w:val="superscript"/>
        </w:rPr>
        <w:t xml:space="preserve"> trusts by 2006, then to today, s 10 ambulance trusts in England, with separate services for Scotland, Wales, and Northern Ireland (AACE</w:t>
      </w:r>
      <w:r w:rsidR="00280B97">
        <w:rPr>
          <w:rFonts w:ascii="Arial" w:hAnsi="Arial" w:cs="Arial"/>
          <w:sz w:val="22"/>
          <w:szCs w:val="22"/>
          <w:vertAlign w:val="superscript"/>
        </w:rPr>
        <w:t xml:space="preserve"> </w:t>
      </w:r>
      <w:r w:rsidRPr="00DA27C7">
        <w:rPr>
          <w:rFonts w:ascii="Arial" w:hAnsi="Arial" w:cs="Arial"/>
          <w:sz w:val="22"/>
          <w:szCs w:val="22"/>
          <w:vertAlign w:val="superscript"/>
        </w:rPr>
        <w:t xml:space="preserve">,2026). </w:t>
      </w:r>
    </w:p>
    <w:p w14:paraId="0884828C" w14:textId="648659EC" w:rsidR="00320D04" w:rsidRPr="00DA27C7" w:rsidRDefault="00320D04" w:rsidP="00320D04">
      <w:pPr>
        <w:rPr>
          <w:rFonts w:ascii="Arial" w:hAnsi="Arial" w:cs="Arial"/>
          <w:sz w:val="22"/>
          <w:szCs w:val="22"/>
          <w:vertAlign w:val="superscript"/>
        </w:rPr>
      </w:pPr>
      <w:r w:rsidRPr="00DA27C7">
        <w:rPr>
          <w:rFonts w:ascii="Arial" w:hAnsi="Arial" w:cs="Arial"/>
          <w:sz w:val="22"/>
          <w:szCs w:val="22"/>
          <w:vertAlign w:val="superscript"/>
        </w:rPr>
        <w:t>Today , the service operates through 999/112 call centres, where calls are triaged into four response categories: Category 1(life-threatening, 7- minute  mean target),Category 2 (emergency, 18 minute mean),Category 3 (urgent, 2- hour),and Category 4(less urgent, 3-hour)(NHS England, 2023).Paramedics and extended clinical teams deliver care, with options including telephone advice(Hear and Treat), on -scene assessment without hospital transfer(See and Treat), and conveyance to emergency departments. Integrated Care Boards n</w:t>
      </w:r>
      <w:r w:rsidR="000174FB">
        <w:rPr>
          <w:rFonts w:ascii="Arial" w:hAnsi="Arial" w:cs="Arial"/>
          <w:sz w:val="22"/>
          <w:szCs w:val="22"/>
          <w:vertAlign w:val="superscript"/>
        </w:rPr>
        <w:t>o</w:t>
      </w:r>
      <w:r w:rsidRPr="00DA27C7">
        <w:rPr>
          <w:rFonts w:ascii="Arial" w:hAnsi="Arial" w:cs="Arial"/>
          <w:sz w:val="22"/>
          <w:szCs w:val="22"/>
          <w:vertAlign w:val="superscript"/>
        </w:rPr>
        <w:t>w commission services, while the Care Quality Commission regulates quality</w:t>
      </w:r>
      <w:r w:rsidR="00B84EDD">
        <w:rPr>
          <w:rFonts w:ascii="Arial" w:hAnsi="Arial" w:cs="Arial"/>
          <w:sz w:val="22"/>
          <w:szCs w:val="22"/>
          <w:vertAlign w:val="superscript"/>
        </w:rPr>
        <w:t xml:space="preserve"> (CQC, 2025).</w:t>
      </w:r>
    </w:p>
    <w:p w14:paraId="30F0BD0E" w14:textId="4736F83A" w:rsidR="00E8055E" w:rsidRPr="00B31F6B" w:rsidRDefault="00320D04" w:rsidP="00B31F6B">
      <w:pPr>
        <w:pStyle w:val="Heading2"/>
      </w:pPr>
      <w:r w:rsidRPr="00B31F6B">
        <w:t>Critical Evaluation and Significance for Service User</w:t>
      </w:r>
      <w:r w:rsidR="00C55067" w:rsidRPr="00B31F6B">
        <w:t xml:space="preserve"> </w:t>
      </w:r>
      <w:r w:rsidR="006B231F" w:rsidRPr="00B31F6B">
        <w:t xml:space="preserve">                    </w:t>
      </w:r>
    </w:p>
    <w:p w14:paraId="1002EB44" w14:textId="2C1B9985" w:rsidR="00B859F3" w:rsidRDefault="001A7993">
      <w:pPr>
        <w:rPr>
          <w:rFonts w:ascii="Arial" w:hAnsi="Arial" w:cs="Arial"/>
          <w:sz w:val="22"/>
          <w:szCs w:val="22"/>
          <w:vertAlign w:val="superscript"/>
        </w:rPr>
      </w:pPr>
      <w:r>
        <w:rPr>
          <w:rFonts w:ascii="Arial" w:hAnsi="Arial" w:cs="Arial"/>
          <w:sz w:val="22"/>
          <w:szCs w:val="22"/>
          <w:vertAlign w:val="superscript"/>
        </w:rPr>
        <w:t xml:space="preserve">The </w:t>
      </w:r>
      <w:r w:rsidR="002F3AC2">
        <w:rPr>
          <w:rFonts w:ascii="Arial" w:hAnsi="Arial" w:cs="Arial"/>
          <w:sz w:val="22"/>
          <w:szCs w:val="22"/>
          <w:vertAlign w:val="superscript"/>
        </w:rPr>
        <w:t>ambulance service has major strengths:</w:t>
      </w:r>
      <w:r w:rsidR="00E541EA">
        <w:rPr>
          <w:rFonts w:ascii="Arial" w:hAnsi="Arial" w:cs="Arial"/>
          <w:sz w:val="22"/>
          <w:szCs w:val="22"/>
          <w:vertAlign w:val="superscript"/>
        </w:rPr>
        <w:t xml:space="preserve"> </w:t>
      </w:r>
      <w:r w:rsidR="002F3AC2">
        <w:rPr>
          <w:rFonts w:ascii="Arial" w:hAnsi="Arial" w:cs="Arial"/>
          <w:sz w:val="22"/>
          <w:szCs w:val="22"/>
          <w:vertAlign w:val="superscript"/>
        </w:rPr>
        <w:t>universal</w:t>
      </w:r>
      <w:r w:rsidR="00E541EA">
        <w:rPr>
          <w:rFonts w:ascii="Arial" w:hAnsi="Arial" w:cs="Arial"/>
          <w:sz w:val="22"/>
          <w:szCs w:val="22"/>
          <w:vertAlign w:val="superscript"/>
        </w:rPr>
        <w:t xml:space="preserve"> free access at the point of </w:t>
      </w:r>
      <w:r w:rsidR="00633C41">
        <w:rPr>
          <w:rFonts w:ascii="Arial" w:hAnsi="Arial" w:cs="Arial"/>
          <w:sz w:val="22"/>
          <w:szCs w:val="22"/>
          <w:vertAlign w:val="superscript"/>
        </w:rPr>
        <w:t>use,</w:t>
      </w:r>
      <w:r w:rsidR="00E541EA">
        <w:rPr>
          <w:rFonts w:ascii="Arial" w:hAnsi="Arial" w:cs="Arial"/>
          <w:sz w:val="22"/>
          <w:szCs w:val="22"/>
          <w:vertAlign w:val="superscript"/>
        </w:rPr>
        <w:t xml:space="preserve"> a highly </w:t>
      </w:r>
      <w:r w:rsidR="006D7DF2">
        <w:rPr>
          <w:rFonts w:ascii="Arial" w:hAnsi="Arial" w:cs="Arial"/>
          <w:sz w:val="22"/>
          <w:szCs w:val="22"/>
          <w:vertAlign w:val="superscript"/>
        </w:rPr>
        <w:t>skilled</w:t>
      </w:r>
      <w:r w:rsidR="00E541EA">
        <w:rPr>
          <w:rFonts w:ascii="Arial" w:hAnsi="Arial" w:cs="Arial"/>
          <w:sz w:val="22"/>
          <w:szCs w:val="22"/>
          <w:vertAlign w:val="superscript"/>
        </w:rPr>
        <w:t xml:space="preserve"> </w:t>
      </w:r>
      <w:r w:rsidR="006D7DF2">
        <w:rPr>
          <w:rFonts w:ascii="Arial" w:hAnsi="Arial" w:cs="Arial"/>
          <w:sz w:val="22"/>
          <w:szCs w:val="22"/>
          <w:vertAlign w:val="superscript"/>
        </w:rPr>
        <w:t>professional</w:t>
      </w:r>
      <w:r w:rsidR="00E541EA">
        <w:rPr>
          <w:rFonts w:ascii="Arial" w:hAnsi="Arial" w:cs="Arial"/>
          <w:sz w:val="22"/>
          <w:szCs w:val="22"/>
          <w:vertAlign w:val="superscript"/>
        </w:rPr>
        <w:t xml:space="preserve"> </w:t>
      </w:r>
      <w:r w:rsidR="00DF770C">
        <w:rPr>
          <w:rFonts w:ascii="Arial" w:hAnsi="Arial" w:cs="Arial"/>
          <w:sz w:val="22"/>
          <w:szCs w:val="22"/>
          <w:vertAlign w:val="superscript"/>
        </w:rPr>
        <w:t>workforce,</w:t>
      </w:r>
      <w:r w:rsidR="00E541EA">
        <w:rPr>
          <w:rFonts w:ascii="Arial" w:hAnsi="Arial" w:cs="Arial"/>
          <w:sz w:val="22"/>
          <w:szCs w:val="22"/>
          <w:vertAlign w:val="superscript"/>
        </w:rPr>
        <w:t xml:space="preserve"> </w:t>
      </w:r>
      <w:r w:rsidR="00E02FA1">
        <w:rPr>
          <w:rFonts w:ascii="Arial" w:hAnsi="Arial" w:cs="Arial"/>
          <w:sz w:val="22"/>
          <w:szCs w:val="22"/>
          <w:vertAlign w:val="superscript"/>
        </w:rPr>
        <w:t>and nationally recognised triage</w:t>
      </w:r>
      <w:r w:rsidR="00710B5B">
        <w:rPr>
          <w:rFonts w:ascii="Arial" w:hAnsi="Arial" w:cs="Arial"/>
          <w:sz w:val="22"/>
          <w:szCs w:val="22"/>
          <w:vertAlign w:val="superscript"/>
        </w:rPr>
        <w:t xml:space="preserve"> system that prior</w:t>
      </w:r>
      <w:r w:rsidR="00634529">
        <w:rPr>
          <w:rFonts w:ascii="Arial" w:hAnsi="Arial" w:cs="Arial"/>
          <w:sz w:val="22"/>
          <w:szCs w:val="22"/>
          <w:vertAlign w:val="superscript"/>
        </w:rPr>
        <w:t xml:space="preserve">ities </w:t>
      </w:r>
      <w:r w:rsidR="00640F76">
        <w:rPr>
          <w:rFonts w:ascii="Arial" w:hAnsi="Arial" w:cs="Arial"/>
          <w:sz w:val="22"/>
          <w:szCs w:val="22"/>
          <w:vertAlign w:val="superscript"/>
        </w:rPr>
        <w:t>life-threatening</w:t>
      </w:r>
      <w:r w:rsidR="00634529">
        <w:rPr>
          <w:rFonts w:ascii="Arial" w:hAnsi="Arial" w:cs="Arial"/>
          <w:sz w:val="22"/>
          <w:szCs w:val="22"/>
          <w:vertAlign w:val="superscript"/>
        </w:rPr>
        <w:t xml:space="preserve"> </w:t>
      </w:r>
      <w:r w:rsidR="00D30F44">
        <w:rPr>
          <w:rFonts w:ascii="Arial" w:hAnsi="Arial" w:cs="Arial"/>
          <w:sz w:val="22"/>
          <w:szCs w:val="22"/>
          <w:vertAlign w:val="superscript"/>
        </w:rPr>
        <w:t>cases (</w:t>
      </w:r>
      <w:r w:rsidR="0064572B">
        <w:rPr>
          <w:rFonts w:ascii="Arial" w:hAnsi="Arial" w:cs="Arial"/>
          <w:sz w:val="22"/>
          <w:szCs w:val="22"/>
          <w:vertAlign w:val="superscript"/>
        </w:rPr>
        <w:t>NHS Constitution ,2023</w:t>
      </w:r>
      <w:r w:rsidR="00DF770C">
        <w:rPr>
          <w:rFonts w:ascii="Arial" w:hAnsi="Arial" w:cs="Arial"/>
          <w:sz w:val="22"/>
          <w:szCs w:val="22"/>
          <w:vertAlign w:val="superscript"/>
        </w:rPr>
        <w:t>). It</w:t>
      </w:r>
      <w:r w:rsidR="00057146">
        <w:rPr>
          <w:rFonts w:ascii="Arial" w:hAnsi="Arial" w:cs="Arial"/>
          <w:sz w:val="22"/>
          <w:szCs w:val="22"/>
          <w:vertAlign w:val="superscript"/>
        </w:rPr>
        <w:t xml:space="preserve"> integrates with NHS </w:t>
      </w:r>
      <w:r w:rsidR="00DF770C">
        <w:rPr>
          <w:rFonts w:ascii="Arial" w:hAnsi="Arial" w:cs="Arial"/>
          <w:sz w:val="22"/>
          <w:szCs w:val="22"/>
          <w:vertAlign w:val="superscript"/>
        </w:rPr>
        <w:t>111,</w:t>
      </w:r>
      <w:r w:rsidR="00334021">
        <w:rPr>
          <w:rFonts w:ascii="Arial" w:hAnsi="Arial" w:cs="Arial"/>
          <w:sz w:val="22"/>
          <w:szCs w:val="22"/>
          <w:vertAlign w:val="superscript"/>
        </w:rPr>
        <w:t xml:space="preserve"> community first responders, </w:t>
      </w:r>
      <w:r w:rsidR="00ED12A8">
        <w:rPr>
          <w:rFonts w:ascii="Arial" w:hAnsi="Arial" w:cs="Arial"/>
          <w:sz w:val="22"/>
          <w:szCs w:val="22"/>
          <w:vertAlign w:val="superscript"/>
        </w:rPr>
        <w:t>and voluntary and charity partners including</w:t>
      </w:r>
      <w:r w:rsidR="00BA07B4">
        <w:rPr>
          <w:rFonts w:ascii="Arial" w:hAnsi="Arial" w:cs="Arial"/>
          <w:sz w:val="22"/>
          <w:szCs w:val="22"/>
          <w:vertAlign w:val="superscript"/>
        </w:rPr>
        <w:t xml:space="preserve"> air ambulance service, creating a board safety </w:t>
      </w:r>
      <w:r w:rsidR="00DF770C">
        <w:rPr>
          <w:rFonts w:ascii="Arial" w:hAnsi="Arial" w:cs="Arial"/>
          <w:sz w:val="22"/>
          <w:szCs w:val="22"/>
          <w:vertAlign w:val="superscript"/>
        </w:rPr>
        <w:t>net.</w:t>
      </w:r>
      <w:r w:rsidR="00676315">
        <w:rPr>
          <w:rFonts w:ascii="Arial" w:hAnsi="Arial" w:cs="Arial"/>
          <w:sz w:val="22"/>
          <w:szCs w:val="22"/>
          <w:vertAlign w:val="superscript"/>
        </w:rPr>
        <w:t xml:space="preserve"> However significant limitations persist. D</w:t>
      </w:r>
      <w:r w:rsidR="005C586B">
        <w:rPr>
          <w:rFonts w:ascii="Arial" w:hAnsi="Arial" w:cs="Arial"/>
          <w:sz w:val="22"/>
          <w:szCs w:val="22"/>
          <w:vertAlign w:val="superscript"/>
        </w:rPr>
        <w:t>emand has risen sharply ambulance contacts</w:t>
      </w:r>
      <w:r w:rsidR="00EB7FF1">
        <w:rPr>
          <w:rFonts w:ascii="Arial" w:hAnsi="Arial" w:cs="Arial"/>
          <w:sz w:val="22"/>
          <w:szCs w:val="22"/>
          <w:vertAlign w:val="superscript"/>
        </w:rPr>
        <w:t xml:space="preserve"> reached 13.38 mill</w:t>
      </w:r>
      <w:r w:rsidR="00EF09EA">
        <w:rPr>
          <w:rFonts w:ascii="Arial" w:hAnsi="Arial" w:cs="Arial"/>
          <w:sz w:val="22"/>
          <w:szCs w:val="22"/>
          <w:vertAlign w:val="superscript"/>
        </w:rPr>
        <w:t>i</w:t>
      </w:r>
      <w:r w:rsidR="00EB7FF1">
        <w:rPr>
          <w:rFonts w:ascii="Arial" w:hAnsi="Arial" w:cs="Arial"/>
          <w:sz w:val="22"/>
          <w:szCs w:val="22"/>
          <w:vertAlign w:val="superscript"/>
        </w:rPr>
        <w:t>on in 2024</w:t>
      </w:r>
      <w:r w:rsidR="00EF09EA">
        <w:rPr>
          <w:rFonts w:ascii="Arial" w:hAnsi="Arial" w:cs="Arial"/>
          <w:sz w:val="22"/>
          <w:szCs w:val="22"/>
          <w:vertAlign w:val="superscript"/>
        </w:rPr>
        <w:t>/25, up 2.2% year _on_</w:t>
      </w:r>
      <w:r w:rsidR="00F864CF">
        <w:rPr>
          <w:rFonts w:ascii="Arial" w:hAnsi="Arial" w:cs="Arial"/>
          <w:sz w:val="22"/>
          <w:szCs w:val="22"/>
          <w:vertAlign w:val="superscript"/>
        </w:rPr>
        <w:t xml:space="preserve"> </w:t>
      </w:r>
      <w:r w:rsidR="00DF770C">
        <w:rPr>
          <w:rFonts w:ascii="Arial" w:hAnsi="Arial" w:cs="Arial"/>
          <w:sz w:val="22"/>
          <w:szCs w:val="22"/>
          <w:vertAlign w:val="superscript"/>
        </w:rPr>
        <w:t>year driven</w:t>
      </w:r>
      <w:r w:rsidR="00CF5B76">
        <w:rPr>
          <w:rFonts w:ascii="Arial" w:hAnsi="Arial" w:cs="Arial"/>
          <w:sz w:val="22"/>
          <w:szCs w:val="22"/>
          <w:vertAlign w:val="superscript"/>
        </w:rPr>
        <w:t xml:space="preserve"> by an ageing popul</w:t>
      </w:r>
      <w:r w:rsidR="00ED6E47">
        <w:rPr>
          <w:rFonts w:ascii="Arial" w:hAnsi="Arial" w:cs="Arial"/>
          <w:sz w:val="22"/>
          <w:szCs w:val="22"/>
          <w:vertAlign w:val="superscript"/>
        </w:rPr>
        <w:t xml:space="preserve">ation, complex health needs, and gaps in primary care </w:t>
      </w:r>
      <w:r w:rsidR="00DF770C">
        <w:rPr>
          <w:rFonts w:ascii="Arial" w:hAnsi="Arial" w:cs="Arial"/>
          <w:sz w:val="22"/>
          <w:szCs w:val="22"/>
          <w:vertAlign w:val="superscript"/>
        </w:rPr>
        <w:t>provision (</w:t>
      </w:r>
      <w:r w:rsidR="0020609B">
        <w:rPr>
          <w:rFonts w:ascii="Arial" w:hAnsi="Arial" w:cs="Arial"/>
          <w:sz w:val="22"/>
          <w:szCs w:val="22"/>
          <w:vertAlign w:val="superscript"/>
        </w:rPr>
        <w:t>CQC, 2025). Response time targets are frequently</w:t>
      </w:r>
      <w:r w:rsidR="00E01364">
        <w:rPr>
          <w:rFonts w:ascii="Arial" w:hAnsi="Arial" w:cs="Arial"/>
          <w:sz w:val="22"/>
          <w:szCs w:val="22"/>
          <w:vertAlign w:val="superscript"/>
        </w:rPr>
        <w:t xml:space="preserve"> missed: in 2024/25, Category 1 averaged 8 </w:t>
      </w:r>
      <w:r w:rsidR="00E01364">
        <w:rPr>
          <w:rFonts w:ascii="Arial" w:hAnsi="Arial" w:cs="Arial"/>
          <w:sz w:val="22"/>
          <w:szCs w:val="22"/>
          <w:vertAlign w:val="superscript"/>
        </w:rPr>
        <w:lastRenderedPageBreak/>
        <w:t>minutes</w:t>
      </w:r>
      <w:r w:rsidR="002E78A6">
        <w:rPr>
          <w:rFonts w:ascii="Arial" w:hAnsi="Arial" w:cs="Arial"/>
          <w:sz w:val="22"/>
          <w:szCs w:val="22"/>
          <w:vertAlign w:val="superscript"/>
        </w:rPr>
        <w:t xml:space="preserve"> 19 seconds ag</w:t>
      </w:r>
      <w:r w:rsidR="009B747B">
        <w:rPr>
          <w:rFonts w:ascii="Arial" w:hAnsi="Arial" w:cs="Arial"/>
          <w:sz w:val="22"/>
          <w:szCs w:val="22"/>
          <w:vertAlign w:val="superscript"/>
        </w:rPr>
        <w:t xml:space="preserve">ainst a </w:t>
      </w:r>
      <w:r w:rsidR="00611818">
        <w:rPr>
          <w:rFonts w:ascii="Arial" w:hAnsi="Arial" w:cs="Arial"/>
          <w:sz w:val="22"/>
          <w:szCs w:val="22"/>
          <w:vertAlign w:val="superscript"/>
        </w:rPr>
        <w:t>7-minute</w:t>
      </w:r>
      <w:r w:rsidR="009B747B">
        <w:rPr>
          <w:rFonts w:ascii="Arial" w:hAnsi="Arial" w:cs="Arial"/>
          <w:sz w:val="22"/>
          <w:szCs w:val="22"/>
          <w:vertAlign w:val="superscript"/>
        </w:rPr>
        <w:t xml:space="preserve"> goal,</w:t>
      </w:r>
      <w:r w:rsidR="00320329">
        <w:rPr>
          <w:rFonts w:ascii="Arial" w:hAnsi="Arial" w:cs="Arial"/>
          <w:sz w:val="22"/>
          <w:szCs w:val="22"/>
          <w:vertAlign w:val="superscript"/>
        </w:rPr>
        <w:t xml:space="preserve"> with only on trust meeting the </w:t>
      </w:r>
      <w:r w:rsidR="00DF770C">
        <w:rPr>
          <w:rFonts w:ascii="Arial" w:hAnsi="Arial" w:cs="Arial"/>
          <w:sz w:val="22"/>
          <w:szCs w:val="22"/>
          <w:vertAlign w:val="superscript"/>
        </w:rPr>
        <w:t>standard (</w:t>
      </w:r>
      <w:r w:rsidR="00320329">
        <w:rPr>
          <w:rFonts w:ascii="Arial" w:hAnsi="Arial" w:cs="Arial"/>
          <w:sz w:val="22"/>
          <w:szCs w:val="22"/>
          <w:vertAlign w:val="superscript"/>
        </w:rPr>
        <w:t>CQC</w:t>
      </w:r>
      <w:r w:rsidR="0055415E">
        <w:rPr>
          <w:rFonts w:ascii="Arial" w:hAnsi="Arial" w:cs="Arial"/>
          <w:sz w:val="22"/>
          <w:szCs w:val="22"/>
          <w:vertAlign w:val="superscript"/>
        </w:rPr>
        <w:t>,2025). Delays in transfer</w:t>
      </w:r>
      <w:r w:rsidR="006C731C">
        <w:rPr>
          <w:rFonts w:ascii="Arial" w:hAnsi="Arial" w:cs="Arial"/>
          <w:sz w:val="22"/>
          <w:szCs w:val="22"/>
          <w:vertAlign w:val="superscript"/>
        </w:rPr>
        <w:t>ring patients from ambulance to A&amp;E</w:t>
      </w:r>
      <w:r w:rsidR="00267A77">
        <w:rPr>
          <w:rFonts w:ascii="Arial" w:hAnsi="Arial" w:cs="Arial"/>
          <w:sz w:val="22"/>
          <w:szCs w:val="22"/>
          <w:vertAlign w:val="superscript"/>
        </w:rPr>
        <w:t>_ “handover delays”</w:t>
      </w:r>
      <w:r w:rsidR="00DF1120">
        <w:rPr>
          <w:rFonts w:ascii="Arial" w:hAnsi="Arial" w:cs="Arial"/>
          <w:sz w:val="22"/>
          <w:szCs w:val="22"/>
          <w:vertAlign w:val="superscript"/>
        </w:rPr>
        <w:t>-</w:t>
      </w:r>
      <w:r w:rsidR="002813B2">
        <w:rPr>
          <w:rFonts w:ascii="Arial" w:hAnsi="Arial" w:cs="Arial"/>
          <w:sz w:val="22"/>
          <w:szCs w:val="22"/>
          <w:vertAlign w:val="superscript"/>
        </w:rPr>
        <w:t xml:space="preserve"> immobilise fleets and exacer</w:t>
      </w:r>
      <w:r w:rsidR="00801B71">
        <w:rPr>
          <w:rFonts w:ascii="Arial" w:hAnsi="Arial" w:cs="Arial"/>
          <w:sz w:val="22"/>
          <w:szCs w:val="22"/>
          <w:vertAlign w:val="superscript"/>
        </w:rPr>
        <w:t xml:space="preserve">bate response gaps, creating a </w:t>
      </w:r>
      <w:r w:rsidR="00DF1120">
        <w:rPr>
          <w:rFonts w:ascii="Arial" w:hAnsi="Arial" w:cs="Arial"/>
          <w:sz w:val="22"/>
          <w:szCs w:val="22"/>
          <w:vertAlign w:val="superscript"/>
        </w:rPr>
        <w:t>system- level</w:t>
      </w:r>
      <w:r w:rsidR="00801B71">
        <w:rPr>
          <w:rFonts w:ascii="Arial" w:hAnsi="Arial" w:cs="Arial"/>
          <w:sz w:val="22"/>
          <w:szCs w:val="22"/>
          <w:vertAlign w:val="superscript"/>
        </w:rPr>
        <w:t xml:space="preserve"> </w:t>
      </w:r>
      <w:r w:rsidR="006D4A1A">
        <w:rPr>
          <w:rFonts w:ascii="Arial" w:hAnsi="Arial" w:cs="Arial"/>
          <w:sz w:val="22"/>
          <w:szCs w:val="22"/>
          <w:vertAlign w:val="superscript"/>
        </w:rPr>
        <w:t>bottleneck (</w:t>
      </w:r>
      <w:r w:rsidR="00611818">
        <w:rPr>
          <w:rFonts w:ascii="Arial" w:hAnsi="Arial" w:cs="Arial"/>
          <w:sz w:val="22"/>
          <w:szCs w:val="22"/>
          <w:vertAlign w:val="superscript"/>
        </w:rPr>
        <w:t>House</w:t>
      </w:r>
      <w:r w:rsidR="00821E12">
        <w:rPr>
          <w:rFonts w:ascii="Arial" w:hAnsi="Arial" w:cs="Arial"/>
          <w:sz w:val="22"/>
          <w:szCs w:val="22"/>
          <w:vertAlign w:val="superscript"/>
        </w:rPr>
        <w:t xml:space="preserve"> of Commons Health and Social Care</w:t>
      </w:r>
      <w:r w:rsidR="00B157B0">
        <w:rPr>
          <w:rFonts w:ascii="Arial" w:hAnsi="Arial" w:cs="Arial"/>
          <w:sz w:val="22"/>
          <w:szCs w:val="22"/>
          <w:vertAlign w:val="superscript"/>
        </w:rPr>
        <w:t xml:space="preserve"> </w:t>
      </w:r>
      <w:r w:rsidR="001C637D">
        <w:rPr>
          <w:rFonts w:ascii="Arial" w:hAnsi="Arial" w:cs="Arial"/>
          <w:sz w:val="22"/>
          <w:szCs w:val="22"/>
          <w:vertAlign w:val="superscript"/>
        </w:rPr>
        <w:t>Committee,</w:t>
      </w:r>
      <w:r w:rsidR="00821E12">
        <w:rPr>
          <w:rFonts w:ascii="Arial" w:hAnsi="Arial" w:cs="Arial"/>
          <w:sz w:val="22"/>
          <w:szCs w:val="22"/>
          <w:vertAlign w:val="superscript"/>
        </w:rPr>
        <w:t xml:space="preserve"> 2023).</w:t>
      </w:r>
      <w:r w:rsidR="00532F98">
        <w:rPr>
          <w:rFonts w:ascii="Arial" w:hAnsi="Arial" w:cs="Arial"/>
          <w:sz w:val="22"/>
          <w:szCs w:val="22"/>
          <w:vertAlign w:val="superscript"/>
        </w:rPr>
        <w:t xml:space="preserve"> </w:t>
      </w:r>
      <w:r w:rsidR="001C5873">
        <w:rPr>
          <w:rFonts w:ascii="Arial" w:hAnsi="Arial" w:cs="Arial"/>
          <w:sz w:val="22"/>
          <w:szCs w:val="22"/>
          <w:vertAlign w:val="superscript"/>
        </w:rPr>
        <w:t>Workforce pressures compound</w:t>
      </w:r>
      <w:r w:rsidR="00583B36">
        <w:rPr>
          <w:rFonts w:ascii="Arial" w:hAnsi="Arial" w:cs="Arial"/>
          <w:sz w:val="22"/>
          <w:szCs w:val="22"/>
          <w:vertAlign w:val="superscript"/>
        </w:rPr>
        <w:t xml:space="preserve"> these issues: staff burnout, low rete</w:t>
      </w:r>
      <w:r w:rsidR="00EF1ECE">
        <w:rPr>
          <w:rFonts w:ascii="Arial" w:hAnsi="Arial" w:cs="Arial"/>
          <w:sz w:val="22"/>
          <w:szCs w:val="22"/>
          <w:vertAlign w:val="superscript"/>
        </w:rPr>
        <w:t xml:space="preserve">ntion, and recruitment </w:t>
      </w:r>
      <w:r w:rsidR="0060181B">
        <w:rPr>
          <w:rFonts w:ascii="Arial" w:hAnsi="Arial" w:cs="Arial"/>
          <w:sz w:val="22"/>
          <w:szCs w:val="22"/>
          <w:vertAlign w:val="superscript"/>
        </w:rPr>
        <w:t xml:space="preserve">difficulties limit capacity, while the </w:t>
      </w:r>
      <w:r w:rsidR="00C204C8">
        <w:rPr>
          <w:rFonts w:ascii="Arial" w:hAnsi="Arial" w:cs="Arial"/>
          <w:sz w:val="22"/>
          <w:szCs w:val="22"/>
          <w:vertAlign w:val="superscript"/>
        </w:rPr>
        <w:t>CQC (</w:t>
      </w:r>
      <w:r w:rsidR="007807DC">
        <w:rPr>
          <w:rFonts w:ascii="Arial" w:hAnsi="Arial" w:cs="Arial"/>
          <w:sz w:val="22"/>
          <w:szCs w:val="22"/>
          <w:vertAlign w:val="superscript"/>
        </w:rPr>
        <w:t>2024) has noted incon</w:t>
      </w:r>
      <w:r w:rsidR="00F47370">
        <w:rPr>
          <w:rFonts w:ascii="Arial" w:hAnsi="Arial" w:cs="Arial"/>
          <w:sz w:val="22"/>
          <w:szCs w:val="22"/>
          <w:vertAlign w:val="superscript"/>
        </w:rPr>
        <w:t>sistent leadership and speaking</w:t>
      </w:r>
      <w:r w:rsidR="00C204C8">
        <w:rPr>
          <w:rFonts w:ascii="Arial" w:hAnsi="Arial" w:cs="Arial"/>
          <w:sz w:val="22"/>
          <w:szCs w:val="22"/>
          <w:vertAlign w:val="superscript"/>
        </w:rPr>
        <w:t xml:space="preserve">-up cultures across trusts. </w:t>
      </w:r>
      <w:r w:rsidR="00257B1F">
        <w:rPr>
          <w:rFonts w:ascii="Arial" w:hAnsi="Arial" w:cs="Arial"/>
          <w:sz w:val="22"/>
          <w:szCs w:val="22"/>
          <w:vertAlign w:val="superscript"/>
        </w:rPr>
        <w:t>As</w:t>
      </w:r>
      <w:r w:rsidR="00173F00">
        <w:rPr>
          <w:rFonts w:ascii="Arial" w:hAnsi="Arial" w:cs="Arial"/>
          <w:sz w:val="22"/>
          <w:szCs w:val="22"/>
          <w:vertAlign w:val="superscript"/>
        </w:rPr>
        <w:t xml:space="preserve"> </w:t>
      </w:r>
      <w:r w:rsidR="00E907C2">
        <w:rPr>
          <w:rFonts w:ascii="Arial" w:hAnsi="Arial" w:cs="Arial"/>
          <w:sz w:val="22"/>
          <w:szCs w:val="22"/>
          <w:vertAlign w:val="superscript"/>
        </w:rPr>
        <w:t>O</w:t>
      </w:r>
      <w:r w:rsidR="00BA4BA9">
        <w:rPr>
          <w:rFonts w:ascii="Arial" w:hAnsi="Arial" w:cs="Arial"/>
          <w:sz w:val="22"/>
          <w:szCs w:val="22"/>
          <w:vertAlign w:val="superscript"/>
        </w:rPr>
        <w:t xml:space="preserve">, </w:t>
      </w:r>
      <w:r w:rsidR="007E3C06">
        <w:rPr>
          <w:rFonts w:ascii="Arial" w:hAnsi="Arial" w:cs="Arial"/>
          <w:sz w:val="22"/>
          <w:szCs w:val="22"/>
          <w:vertAlign w:val="superscript"/>
        </w:rPr>
        <w:t>Ha</w:t>
      </w:r>
      <w:r w:rsidR="001275A8">
        <w:rPr>
          <w:rFonts w:ascii="Arial" w:hAnsi="Arial" w:cs="Arial"/>
          <w:sz w:val="22"/>
          <w:szCs w:val="22"/>
          <w:vertAlign w:val="superscript"/>
        </w:rPr>
        <w:t>ra et</w:t>
      </w:r>
      <w:r w:rsidR="004B0C75">
        <w:rPr>
          <w:rFonts w:ascii="Arial" w:hAnsi="Arial" w:cs="Arial"/>
          <w:sz w:val="22"/>
          <w:szCs w:val="22"/>
          <w:vertAlign w:val="superscript"/>
        </w:rPr>
        <w:t xml:space="preserve"> </w:t>
      </w:r>
      <w:r w:rsidR="00354721">
        <w:rPr>
          <w:rFonts w:ascii="Arial" w:hAnsi="Arial" w:cs="Arial"/>
          <w:sz w:val="22"/>
          <w:szCs w:val="22"/>
          <w:vertAlign w:val="superscript"/>
        </w:rPr>
        <w:t>al (</w:t>
      </w:r>
      <w:r w:rsidR="00437978">
        <w:rPr>
          <w:rFonts w:ascii="Arial" w:hAnsi="Arial" w:cs="Arial"/>
          <w:sz w:val="22"/>
          <w:szCs w:val="22"/>
          <w:vertAlign w:val="superscript"/>
        </w:rPr>
        <w:t>20</w:t>
      </w:r>
      <w:r w:rsidR="001C2C7F">
        <w:rPr>
          <w:rFonts w:ascii="Arial" w:hAnsi="Arial" w:cs="Arial"/>
          <w:sz w:val="22"/>
          <w:szCs w:val="22"/>
          <w:vertAlign w:val="superscript"/>
        </w:rPr>
        <w:t>1</w:t>
      </w:r>
      <w:r w:rsidR="00437978">
        <w:rPr>
          <w:rFonts w:ascii="Arial" w:hAnsi="Arial" w:cs="Arial"/>
          <w:sz w:val="22"/>
          <w:szCs w:val="22"/>
          <w:vertAlign w:val="superscript"/>
        </w:rPr>
        <w:t>4)</w:t>
      </w:r>
      <w:r w:rsidR="00554DB1">
        <w:rPr>
          <w:rFonts w:ascii="Arial" w:hAnsi="Arial" w:cs="Arial"/>
          <w:sz w:val="22"/>
          <w:szCs w:val="22"/>
          <w:vertAlign w:val="superscript"/>
        </w:rPr>
        <w:t xml:space="preserve"> note, fragmentation</w:t>
      </w:r>
      <w:r w:rsidR="00CD7F42">
        <w:rPr>
          <w:rFonts w:ascii="Arial" w:hAnsi="Arial" w:cs="Arial"/>
          <w:sz w:val="22"/>
          <w:szCs w:val="22"/>
          <w:vertAlign w:val="superscript"/>
        </w:rPr>
        <w:t xml:space="preserve"> between</w:t>
      </w:r>
      <w:r w:rsidR="005367E6">
        <w:rPr>
          <w:rFonts w:ascii="Arial" w:hAnsi="Arial" w:cs="Arial"/>
          <w:sz w:val="22"/>
          <w:szCs w:val="22"/>
          <w:vertAlign w:val="superscript"/>
        </w:rPr>
        <w:t xml:space="preserve"> services leads</w:t>
      </w:r>
      <w:r w:rsidR="00F62589">
        <w:rPr>
          <w:rFonts w:ascii="Arial" w:hAnsi="Arial" w:cs="Arial"/>
          <w:sz w:val="22"/>
          <w:szCs w:val="22"/>
          <w:vertAlign w:val="superscript"/>
        </w:rPr>
        <w:t xml:space="preserve"> to inapp</w:t>
      </w:r>
      <w:r w:rsidR="00FA17B2">
        <w:rPr>
          <w:rFonts w:ascii="Arial" w:hAnsi="Arial" w:cs="Arial"/>
          <w:sz w:val="22"/>
          <w:szCs w:val="22"/>
          <w:vertAlign w:val="superscript"/>
        </w:rPr>
        <w:t>rop</w:t>
      </w:r>
      <w:r w:rsidR="00913E66">
        <w:rPr>
          <w:rFonts w:ascii="Arial" w:hAnsi="Arial" w:cs="Arial"/>
          <w:sz w:val="22"/>
          <w:szCs w:val="22"/>
          <w:vertAlign w:val="superscript"/>
        </w:rPr>
        <w:t>riate</w:t>
      </w:r>
      <w:r w:rsidR="00DB0567">
        <w:rPr>
          <w:rFonts w:ascii="Arial" w:hAnsi="Arial" w:cs="Arial"/>
          <w:sz w:val="22"/>
          <w:szCs w:val="22"/>
          <w:vertAlign w:val="superscript"/>
        </w:rPr>
        <w:t xml:space="preserve"> ambulance</w:t>
      </w:r>
      <w:r w:rsidR="0015190A">
        <w:rPr>
          <w:rFonts w:ascii="Arial" w:hAnsi="Arial" w:cs="Arial"/>
          <w:sz w:val="22"/>
          <w:szCs w:val="22"/>
          <w:vertAlign w:val="superscript"/>
        </w:rPr>
        <w:t xml:space="preserve"> use and </w:t>
      </w:r>
      <w:r w:rsidR="00C650DB">
        <w:rPr>
          <w:rFonts w:ascii="Arial" w:hAnsi="Arial" w:cs="Arial"/>
          <w:sz w:val="22"/>
          <w:szCs w:val="22"/>
          <w:vertAlign w:val="superscript"/>
        </w:rPr>
        <w:t xml:space="preserve">inefficiency. </w:t>
      </w:r>
      <w:r w:rsidR="00C204C8">
        <w:rPr>
          <w:rFonts w:ascii="Arial" w:hAnsi="Arial" w:cs="Arial"/>
          <w:sz w:val="22"/>
          <w:szCs w:val="22"/>
          <w:vertAlign w:val="superscript"/>
        </w:rPr>
        <w:t>For service users, delays</w:t>
      </w:r>
      <w:r w:rsidR="009609CD">
        <w:rPr>
          <w:rFonts w:ascii="Arial" w:hAnsi="Arial" w:cs="Arial"/>
          <w:sz w:val="22"/>
          <w:szCs w:val="22"/>
          <w:vertAlign w:val="superscript"/>
        </w:rPr>
        <w:t xml:space="preserve"> mean avoidable deterioration</w:t>
      </w:r>
      <w:r w:rsidR="00531A38">
        <w:rPr>
          <w:rFonts w:ascii="Arial" w:hAnsi="Arial" w:cs="Arial"/>
          <w:sz w:val="22"/>
          <w:szCs w:val="22"/>
          <w:vertAlign w:val="superscript"/>
        </w:rPr>
        <w:t>, increased anxiety, and in extreme</w:t>
      </w:r>
      <w:r w:rsidR="00034D8A">
        <w:rPr>
          <w:rFonts w:ascii="Arial" w:hAnsi="Arial" w:cs="Arial"/>
          <w:sz w:val="22"/>
          <w:szCs w:val="22"/>
          <w:vertAlign w:val="superscript"/>
        </w:rPr>
        <w:t xml:space="preserve"> cases preventable harm</w:t>
      </w:r>
      <w:r w:rsidR="00565230">
        <w:rPr>
          <w:rFonts w:ascii="Arial" w:hAnsi="Arial" w:cs="Arial"/>
          <w:sz w:val="22"/>
          <w:szCs w:val="22"/>
          <w:vertAlign w:val="superscript"/>
        </w:rPr>
        <w:t xml:space="preserve"> or death.</w:t>
      </w:r>
      <w:r w:rsidR="00E26ED0">
        <w:rPr>
          <w:rFonts w:ascii="Arial" w:hAnsi="Arial" w:cs="Arial"/>
          <w:sz w:val="22"/>
          <w:szCs w:val="22"/>
          <w:vertAlign w:val="superscript"/>
        </w:rPr>
        <w:t xml:space="preserve"> </w:t>
      </w:r>
      <w:r w:rsidR="00CD37AB">
        <w:rPr>
          <w:rFonts w:ascii="Arial" w:hAnsi="Arial" w:cs="Arial"/>
          <w:sz w:val="22"/>
          <w:szCs w:val="22"/>
          <w:vertAlign w:val="superscript"/>
        </w:rPr>
        <w:t>Vulnerable groups including older people, those</w:t>
      </w:r>
      <w:r w:rsidR="00463A9A">
        <w:rPr>
          <w:rFonts w:ascii="Arial" w:hAnsi="Arial" w:cs="Arial"/>
          <w:sz w:val="22"/>
          <w:szCs w:val="22"/>
          <w:vertAlign w:val="superscript"/>
        </w:rPr>
        <w:t xml:space="preserve"> in mental health crisis, and patients</w:t>
      </w:r>
      <w:r w:rsidR="00D84FCF">
        <w:rPr>
          <w:rFonts w:ascii="Arial" w:hAnsi="Arial" w:cs="Arial"/>
          <w:sz w:val="22"/>
          <w:szCs w:val="22"/>
          <w:vertAlign w:val="superscript"/>
        </w:rPr>
        <w:t xml:space="preserve"> with long-term conditions are dis</w:t>
      </w:r>
      <w:r w:rsidR="00DA6FE2">
        <w:rPr>
          <w:rFonts w:ascii="Arial" w:hAnsi="Arial" w:cs="Arial"/>
          <w:sz w:val="22"/>
          <w:szCs w:val="22"/>
          <w:vertAlign w:val="superscript"/>
        </w:rPr>
        <w:t xml:space="preserve">proportionately </w:t>
      </w:r>
      <w:r w:rsidR="000524CB">
        <w:rPr>
          <w:rFonts w:ascii="Arial" w:hAnsi="Arial" w:cs="Arial"/>
          <w:sz w:val="22"/>
          <w:szCs w:val="22"/>
          <w:vertAlign w:val="superscript"/>
        </w:rPr>
        <w:t>impacted</w:t>
      </w:r>
      <w:r w:rsidR="00DA6FE2">
        <w:rPr>
          <w:rFonts w:ascii="Arial" w:hAnsi="Arial" w:cs="Arial"/>
          <w:sz w:val="22"/>
          <w:szCs w:val="22"/>
          <w:vertAlign w:val="superscript"/>
        </w:rPr>
        <w:t>, wid</w:t>
      </w:r>
      <w:r w:rsidR="002771BB">
        <w:rPr>
          <w:rFonts w:ascii="Arial" w:hAnsi="Arial" w:cs="Arial"/>
          <w:sz w:val="22"/>
          <w:szCs w:val="22"/>
          <w:vertAlign w:val="superscript"/>
        </w:rPr>
        <w:t xml:space="preserve">ening health </w:t>
      </w:r>
      <w:r w:rsidR="003176DC">
        <w:rPr>
          <w:rFonts w:ascii="Arial" w:hAnsi="Arial" w:cs="Arial"/>
          <w:sz w:val="22"/>
          <w:szCs w:val="22"/>
          <w:vertAlign w:val="superscript"/>
        </w:rPr>
        <w:t>inequalitie</w:t>
      </w:r>
      <w:r w:rsidR="0028232B">
        <w:rPr>
          <w:rFonts w:ascii="Arial" w:hAnsi="Arial" w:cs="Arial"/>
          <w:sz w:val="22"/>
          <w:szCs w:val="22"/>
          <w:vertAlign w:val="superscript"/>
        </w:rPr>
        <w:t>s</w:t>
      </w:r>
      <w:r w:rsidR="00B66E23">
        <w:rPr>
          <w:rFonts w:ascii="Arial" w:hAnsi="Arial" w:cs="Arial"/>
          <w:sz w:val="22"/>
          <w:szCs w:val="22"/>
          <w:vertAlign w:val="superscript"/>
        </w:rPr>
        <w:t xml:space="preserve"> </w:t>
      </w:r>
      <w:r w:rsidR="00DB3BB4">
        <w:rPr>
          <w:rFonts w:ascii="Arial" w:hAnsi="Arial" w:cs="Arial"/>
          <w:sz w:val="22"/>
          <w:szCs w:val="22"/>
          <w:vertAlign w:val="superscript"/>
        </w:rPr>
        <w:t>(</w:t>
      </w:r>
      <w:r w:rsidR="00F07E89">
        <w:rPr>
          <w:rFonts w:ascii="Arial" w:hAnsi="Arial" w:cs="Arial"/>
          <w:sz w:val="22"/>
          <w:szCs w:val="22"/>
          <w:vertAlign w:val="superscript"/>
        </w:rPr>
        <w:t>NHS England, 2024).</w:t>
      </w:r>
      <w:r w:rsidR="006023CA">
        <w:rPr>
          <w:rFonts w:ascii="Arial" w:hAnsi="Arial" w:cs="Arial"/>
          <w:sz w:val="22"/>
          <w:szCs w:val="22"/>
          <w:vertAlign w:val="superscript"/>
        </w:rPr>
        <w:t xml:space="preserve"> While the Ambulance Response</w:t>
      </w:r>
      <w:r w:rsidR="003176DC">
        <w:rPr>
          <w:rFonts w:ascii="Arial" w:hAnsi="Arial" w:cs="Arial"/>
          <w:sz w:val="22"/>
          <w:szCs w:val="22"/>
          <w:vertAlign w:val="superscript"/>
        </w:rPr>
        <w:t xml:space="preserve"> </w:t>
      </w:r>
      <w:r w:rsidR="00FB4BC3">
        <w:rPr>
          <w:rFonts w:ascii="Arial" w:hAnsi="Arial" w:cs="Arial"/>
          <w:sz w:val="22"/>
          <w:szCs w:val="22"/>
          <w:vertAlign w:val="superscript"/>
        </w:rPr>
        <w:t>Programme has</w:t>
      </w:r>
      <w:r w:rsidR="003176DC">
        <w:rPr>
          <w:rFonts w:ascii="Arial" w:hAnsi="Arial" w:cs="Arial"/>
          <w:sz w:val="22"/>
          <w:szCs w:val="22"/>
          <w:vertAlign w:val="superscript"/>
        </w:rPr>
        <w:t xml:space="preserve"> improved triage</w:t>
      </w:r>
      <w:r w:rsidR="00DA02A0">
        <w:rPr>
          <w:rFonts w:ascii="Arial" w:hAnsi="Arial" w:cs="Arial"/>
          <w:sz w:val="22"/>
          <w:szCs w:val="22"/>
          <w:vertAlign w:val="superscript"/>
        </w:rPr>
        <w:t xml:space="preserve"> precision, structural under</w:t>
      </w:r>
      <w:r w:rsidR="00DD190B">
        <w:rPr>
          <w:rFonts w:ascii="Arial" w:hAnsi="Arial" w:cs="Arial"/>
          <w:sz w:val="22"/>
          <w:szCs w:val="22"/>
          <w:vertAlign w:val="superscript"/>
        </w:rPr>
        <w:t>funding and system-wide pressures prevent full delivery</w:t>
      </w:r>
      <w:r w:rsidR="00CD297B">
        <w:rPr>
          <w:rFonts w:ascii="Arial" w:hAnsi="Arial" w:cs="Arial"/>
          <w:sz w:val="22"/>
          <w:szCs w:val="22"/>
          <w:vertAlign w:val="superscript"/>
        </w:rPr>
        <w:t xml:space="preserve"> of safe, timely care.</w:t>
      </w:r>
      <w:r w:rsidR="005925D0">
        <w:rPr>
          <w:rFonts w:ascii="Arial" w:hAnsi="Arial" w:cs="Arial"/>
          <w:sz w:val="22"/>
          <w:szCs w:val="22"/>
          <w:vertAlign w:val="superscript"/>
        </w:rPr>
        <w:br/>
      </w:r>
      <w:r w:rsidR="005925D0" w:rsidRPr="00DA27C7">
        <w:rPr>
          <w:rFonts w:ascii="Arial" w:hAnsi="Arial" w:cs="Arial"/>
          <w:sz w:val="22"/>
          <w:szCs w:val="22"/>
          <w:vertAlign w:val="superscript"/>
        </w:rPr>
        <w:br w:type="page"/>
      </w:r>
    </w:p>
    <w:p w14:paraId="689262C8" w14:textId="77777777" w:rsidR="00513F33" w:rsidRDefault="00696385" w:rsidP="00E6462E">
      <w:pPr>
        <w:rPr>
          <w:rFonts w:ascii="Arial" w:hAnsi="Arial" w:cs="Arial"/>
          <w:sz w:val="22"/>
          <w:szCs w:val="22"/>
          <w:vertAlign w:val="superscript"/>
        </w:rPr>
      </w:pPr>
      <w:r w:rsidRPr="00B31F6B">
        <w:rPr>
          <w:rStyle w:val="Heading1Char"/>
        </w:rPr>
        <w:lastRenderedPageBreak/>
        <w:t>Conclusion</w:t>
      </w:r>
      <w:r>
        <w:rPr>
          <w:rFonts w:ascii="Arial" w:hAnsi="Arial" w:cs="Arial"/>
          <w:sz w:val="22"/>
          <w:szCs w:val="22"/>
          <w:vertAlign w:val="superscript"/>
        </w:rPr>
        <w:t xml:space="preserve">     </w:t>
      </w:r>
      <w:r w:rsidR="00B5357F">
        <w:rPr>
          <w:rFonts w:ascii="Arial" w:hAnsi="Arial" w:cs="Arial"/>
          <w:sz w:val="22"/>
          <w:szCs w:val="22"/>
          <w:vertAlign w:val="superscript"/>
        </w:rPr>
        <w:t xml:space="preserve">         </w:t>
      </w:r>
      <w:r>
        <w:rPr>
          <w:rFonts w:ascii="Arial" w:hAnsi="Arial" w:cs="Arial"/>
          <w:sz w:val="22"/>
          <w:szCs w:val="22"/>
          <w:vertAlign w:val="superscript"/>
        </w:rPr>
        <w:t xml:space="preserve">     </w:t>
      </w:r>
      <w:r w:rsidR="00B5357F">
        <w:rPr>
          <w:rFonts w:ascii="Arial" w:hAnsi="Arial" w:cs="Arial"/>
          <w:sz w:val="22"/>
          <w:szCs w:val="22"/>
          <w:vertAlign w:val="superscript"/>
        </w:rPr>
        <w:t xml:space="preserve">    </w:t>
      </w:r>
      <w:r>
        <w:rPr>
          <w:rFonts w:ascii="Arial" w:hAnsi="Arial" w:cs="Arial"/>
          <w:sz w:val="22"/>
          <w:szCs w:val="22"/>
          <w:vertAlign w:val="superscript"/>
        </w:rPr>
        <w:t xml:space="preserve">                            </w:t>
      </w:r>
    </w:p>
    <w:p w14:paraId="3E6B5348" w14:textId="73D9F622" w:rsidR="005D0EA9" w:rsidRDefault="00696385" w:rsidP="00E6462E">
      <w:pPr>
        <w:rPr>
          <w:rFonts w:ascii="Arial" w:hAnsi="Arial" w:cs="Arial"/>
          <w:sz w:val="22"/>
          <w:szCs w:val="22"/>
          <w:vertAlign w:val="superscript"/>
        </w:rPr>
      </w:pPr>
      <w:r>
        <w:rPr>
          <w:rFonts w:ascii="Arial" w:hAnsi="Arial" w:cs="Arial"/>
          <w:sz w:val="22"/>
          <w:szCs w:val="22"/>
          <w:vertAlign w:val="superscript"/>
        </w:rPr>
        <w:t xml:space="preserve">  </w:t>
      </w:r>
      <w:r w:rsidR="00B5357F">
        <w:rPr>
          <w:rFonts w:ascii="Arial" w:hAnsi="Arial" w:cs="Arial"/>
          <w:sz w:val="22"/>
          <w:szCs w:val="22"/>
          <w:vertAlign w:val="superscript"/>
        </w:rPr>
        <w:t xml:space="preserve">The UK </w:t>
      </w:r>
      <w:r w:rsidR="00513F33">
        <w:rPr>
          <w:rFonts w:ascii="Arial" w:hAnsi="Arial" w:cs="Arial"/>
          <w:sz w:val="22"/>
          <w:szCs w:val="22"/>
          <w:vertAlign w:val="superscript"/>
        </w:rPr>
        <w:t>ambulance service</w:t>
      </w:r>
      <w:r w:rsidR="00B5357F">
        <w:rPr>
          <w:rFonts w:ascii="Arial" w:hAnsi="Arial" w:cs="Arial"/>
          <w:sz w:val="22"/>
          <w:szCs w:val="22"/>
          <w:vertAlign w:val="superscript"/>
        </w:rPr>
        <w:t xml:space="preserve"> has evolved dr</w:t>
      </w:r>
      <w:r w:rsidR="000A10F0">
        <w:rPr>
          <w:rFonts w:ascii="Arial" w:hAnsi="Arial" w:cs="Arial"/>
          <w:sz w:val="22"/>
          <w:szCs w:val="22"/>
          <w:vertAlign w:val="superscript"/>
        </w:rPr>
        <w:t>amatically from fragmented o</w:t>
      </w:r>
      <w:r w:rsidR="00204BEC">
        <w:rPr>
          <w:rFonts w:ascii="Arial" w:hAnsi="Arial" w:cs="Arial"/>
          <w:sz w:val="22"/>
          <w:szCs w:val="22"/>
          <w:vertAlign w:val="superscript"/>
        </w:rPr>
        <w:t>rigins to a vital national emergency system</w:t>
      </w:r>
      <w:r w:rsidR="008E7AB5">
        <w:rPr>
          <w:rFonts w:ascii="Arial" w:hAnsi="Arial" w:cs="Arial"/>
          <w:sz w:val="22"/>
          <w:szCs w:val="22"/>
          <w:vertAlign w:val="superscript"/>
        </w:rPr>
        <w:t xml:space="preserve">, </w:t>
      </w:r>
      <w:r w:rsidR="00D30F44">
        <w:rPr>
          <w:rFonts w:ascii="Arial" w:hAnsi="Arial" w:cs="Arial"/>
          <w:sz w:val="22"/>
          <w:szCs w:val="22"/>
          <w:vertAlign w:val="superscript"/>
        </w:rPr>
        <w:t>underpinned by</w:t>
      </w:r>
      <w:r w:rsidR="008E7AB5">
        <w:rPr>
          <w:rFonts w:ascii="Arial" w:hAnsi="Arial" w:cs="Arial"/>
          <w:sz w:val="22"/>
          <w:szCs w:val="22"/>
          <w:vertAlign w:val="superscript"/>
        </w:rPr>
        <w:t xml:space="preserve"> </w:t>
      </w:r>
      <w:r w:rsidR="00FB4031">
        <w:rPr>
          <w:rFonts w:ascii="Arial" w:hAnsi="Arial" w:cs="Arial"/>
          <w:sz w:val="22"/>
          <w:szCs w:val="22"/>
          <w:vertAlign w:val="superscript"/>
        </w:rPr>
        <w:t>statutory</w:t>
      </w:r>
      <w:r w:rsidR="008E7AB5">
        <w:rPr>
          <w:rFonts w:ascii="Arial" w:hAnsi="Arial" w:cs="Arial"/>
          <w:sz w:val="22"/>
          <w:szCs w:val="22"/>
          <w:vertAlign w:val="superscript"/>
        </w:rPr>
        <w:t xml:space="preserve"> duty </w:t>
      </w:r>
      <w:r w:rsidR="00FB4031">
        <w:rPr>
          <w:rFonts w:ascii="Arial" w:hAnsi="Arial" w:cs="Arial"/>
          <w:sz w:val="22"/>
          <w:szCs w:val="22"/>
          <w:vertAlign w:val="superscript"/>
        </w:rPr>
        <w:t>and</w:t>
      </w:r>
      <w:r w:rsidR="008E7AB5">
        <w:rPr>
          <w:rFonts w:ascii="Arial" w:hAnsi="Arial" w:cs="Arial"/>
          <w:sz w:val="22"/>
          <w:szCs w:val="22"/>
          <w:vertAlign w:val="superscript"/>
        </w:rPr>
        <w:t xml:space="preserve"> </w:t>
      </w:r>
      <w:r w:rsidR="00FB4031">
        <w:rPr>
          <w:rFonts w:ascii="Arial" w:hAnsi="Arial" w:cs="Arial"/>
          <w:sz w:val="22"/>
          <w:szCs w:val="22"/>
          <w:vertAlign w:val="superscript"/>
        </w:rPr>
        <w:t>professional</w:t>
      </w:r>
      <w:r w:rsidR="008E7AB5">
        <w:rPr>
          <w:rFonts w:ascii="Arial" w:hAnsi="Arial" w:cs="Arial"/>
          <w:sz w:val="22"/>
          <w:szCs w:val="22"/>
          <w:vertAlign w:val="superscript"/>
        </w:rPr>
        <w:t xml:space="preserve"> advance</w:t>
      </w:r>
      <w:r w:rsidR="00587AAC">
        <w:rPr>
          <w:rFonts w:ascii="Arial" w:hAnsi="Arial" w:cs="Arial"/>
          <w:sz w:val="22"/>
          <w:szCs w:val="22"/>
          <w:vertAlign w:val="superscript"/>
        </w:rPr>
        <w:t>ment</w:t>
      </w:r>
      <w:r>
        <w:rPr>
          <w:rFonts w:ascii="Arial" w:hAnsi="Arial" w:cs="Arial"/>
          <w:sz w:val="22"/>
          <w:szCs w:val="22"/>
          <w:vertAlign w:val="superscript"/>
        </w:rPr>
        <w:t>.</w:t>
      </w:r>
      <w:r w:rsidR="00587AAC">
        <w:rPr>
          <w:rFonts w:ascii="Arial" w:hAnsi="Arial" w:cs="Arial"/>
          <w:sz w:val="22"/>
          <w:szCs w:val="22"/>
          <w:vertAlign w:val="superscript"/>
        </w:rPr>
        <w:t xml:space="preserve"> </w:t>
      </w:r>
      <w:r w:rsidR="007B24FF">
        <w:rPr>
          <w:rFonts w:ascii="Arial" w:hAnsi="Arial" w:cs="Arial"/>
          <w:sz w:val="22"/>
          <w:szCs w:val="22"/>
          <w:vertAlign w:val="superscript"/>
        </w:rPr>
        <w:t>The UK Ambulance service has</w:t>
      </w:r>
      <w:r w:rsidR="00587AAC">
        <w:rPr>
          <w:rFonts w:ascii="Arial" w:hAnsi="Arial" w:cs="Arial"/>
          <w:sz w:val="22"/>
          <w:szCs w:val="22"/>
          <w:vertAlign w:val="superscript"/>
        </w:rPr>
        <w:t xml:space="preserve"> strengths universal coverage</w:t>
      </w:r>
      <w:r w:rsidR="005D0EA9">
        <w:rPr>
          <w:rFonts w:ascii="Arial" w:hAnsi="Arial" w:cs="Arial"/>
          <w:sz w:val="22"/>
          <w:szCs w:val="22"/>
          <w:vertAlign w:val="superscript"/>
        </w:rPr>
        <w:t>, skilled staff, and coordinated triage</w:t>
      </w:r>
      <w:r w:rsidR="00171CE0">
        <w:rPr>
          <w:rFonts w:ascii="Arial" w:hAnsi="Arial" w:cs="Arial"/>
          <w:sz w:val="22"/>
          <w:szCs w:val="22"/>
          <w:vertAlign w:val="superscript"/>
        </w:rPr>
        <w:t xml:space="preserve">. However, this service </w:t>
      </w:r>
      <w:r w:rsidR="005D0EA9">
        <w:rPr>
          <w:rFonts w:ascii="Arial" w:hAnsi="Arial" w:cs="Arial"/>
          <w:sz w:val="22"/>
          <w:szCs w:val="22"/>
          <w:vertAlign w:val="superscript"/>
        </w:rPr>
        <w:t>increasingly</w:t>
      </w:r>
      <w:r w:rsidR="00E248CE">
        <w:rPr>
          <w:rFonts w:ascii="Arial" w:hAnsi="Arial" w:cs="Arial"/>
          <w:sz w:val="22"/>
          <w:szCs w:val="22"/>
          <w:vertAlign w:val="superscript"/>
        </w:rPr>
        <w:t xml:space="preserve"> strained by rising demand, hospital handover delays</w:t>
      </w:r>
      <w:r w:rsidR="0033157F">
        <w:rPr>
          <w:rFonts w:ascii="Arial" w:hAnsi="Arial" w:cs="Arial"/>
          <w:sz w:val="22"/>
          <w:szCs w:val="22"/>
          <w:vertAlign w:val="superscript"/>
        </w:rPr>
        <w:t>, workforce instability</w:t>
      </w:r>
      <w:r w:rsidR="003C3381">
        <w:rPr>
          <w:rFonts w:ascii="Arial" w:hAnsi="Arial" w:cs="Arial"/>
          <w:sz w:val="22"/>
          <w:szCs w:val="22"/>
          <w:vertAlign w:val="superscript"/>
        </w:rPr>
        <w:t>. Sustained investment, integrated system reform, and robust</w:t>
      </w:r>
      <w:r w:rsidR="00F16709">
        <w:rPr>
          <w:rFonts w:ascii="Arial" w:hAnsi="Arial" w:cs="Arial"/>
          <w:sz w:val="22"/>
          <w:szCs w:val="22"/>
          <w:vertAlign w:val="superscript"/>
        </w:rPr>
        <w:t xml:space="preserve"> workforce planning are essential to ensure </w:t>
      </w:r>
      <w:r w:rsidR="00A13753">
        <w:rPr>
          <w:rFonts w:ascii="Arial" w:hAnsi="Arial" w:cs="Arial"/>
          <w:sz w:val="22"/>
          <w:szCs w:val="22"/>
          <w:vertAlign w:val="superscript"/>
        </w:rPr>
        <w:t xml:space="preserve">the service can meet modern needs. The ambulance service </w:t>
      </w:r>
      <w:r w:rsidR="00E6658F">
        <w:rPr>
          <w:rFonts w:ascii="Arial" w:hAnsi="Arial" w:cs="Arial"/>
          <w:sz w:val="22"/>
          <w:szCs w:val="22"/>
          <w:vertAlign w:val="superscript"/>
        </w:rPr>
        <w:t xml:space="preserve">remains an emblem of collective care; </w:t>
      </w:r>
      <w:r w:rsidR="00803E6F">
        <w:rPr>
          <w:rFonts w:ascii="Arial" w:hAnsi="Arial" w:cs="Arial"/>
          <w:sz w:val="22"/>
          <w:szCs w:val="22"/>
          <w:vertAlign w:val="superscript"/>
        </w:rPr>
        <w:t>protecting and strengthening it is essential to th</w:t>
      </w:r>
      <w:r w:rsidR="0075436C">
        <w:rPr>
          <w:rFonts w:ascii="Arial" w:hAnsi="Arial" w:cs="Arial"/>
          <w:sz w:val="22"/>
          <w:szCs w:val="22"/>
          <w:vertAlign w:val="superscript"/>
        </w:rPr>
        <w:t>e health and safety of every community across the UK.</w:t>
      </w:r>
    </w:p>
    <w:p w14:paraId="5D341BE2" w14:textId="0792F559" w:rsidR="00E8055E" w:rsidRPr="00DA27C7" w:rsidRDefault="00696385" w:rsidP="00E6462E">
      <w:pPr>
        <w:rPr>
          <w:rFonts w:ascii="Arial" w:hAnsi="Arial" w:cs="Arial"/>
          <w:sz w:val="22"/>
          <w:szCs w:val="22"/>
          <w:vertAlign w:val="superscript"/>
        </w:rPr>
      </w:pPr>
      <w:r>
        <w:rPr>
          <w:rFonts w:ascii="Arial" w:hAnsi="Arial" w:cs="Arial"/>
          <w:sz w:val="22"/>
          <w:szCs w:val="22"/>
          <w:vertAlign w:val="superscript"/>
        </w:rPr>
        <w:t xml:space="preserve">       </w:t>
      </w:r>
    </w:p>
    <w:p w14:paraId="1E169822" w14:textId="77777777" w:rsidR="00E8055E" w:rsidRPr="00DA27C7" w:rsidRDefault="00E8055E">
      <w:pPr>
        <w:rPr>
          <w:rFonts w:ascii="Arial" w:hAnsi="Arial" w:cs="Arial"/>
          <w:sz w:val="22"/>
          <w:szCs w:val="22"/>
          <w:vertAlign w:val="superscript"/>
        </w:rPr>
      </w:pPr>
      <w:r w:rsidRPr="00DA27C7">
        <w:rPr>
          <w:rFonts w:ascii="Arial" w:hAnsi="Arial" w:cs="Arial"/>
          <w:sz w:val="22"/>
          <w:szCs w:val="22"/>
          <w:vertAlign w:val="superscript"/>
        </w:rPr>
        <w:br w:type="page"/>
      </w:r>
    </w:p>
    <w:p w14:paraId="04ADF482" w14:textId="2816E793" w:rsidR="004C0016" w:rsidRPr="00DA27C7" w:rsidRDefault="004C0016" w:rsidP="00B501D0">
      <w:pPr>
        <w:rPr>
          <w:rFonts w:ascii="Arial" w:hAnsi="Arial" w:cs="Arial"/>
          <w:sz w:val="22"/>
          <w:szCs w:val="22"/>
          <w:vertAlign w:val="superscript"/>
        </w:rPr>
      </w:pPr>
    </w:p>
    <w:p w14:paraId="61DB1B45" w14:textId="77777777" w:rsidR="004C0016" w:rsidRPr="00DA27C7" w:rsidRDefault="004C0016">
      <w:pPr>
        <w:rPr>
          <w:rFonts w:ascii="Arial" w:hAnsi="Arial" w:cs="Arial"/>
          <w:sz w:val="22"/>
          <w:szCs w:val="22"/>
          <w:vertAlign w:val="superscript"/>
        </w:rPr>
      </w:pPr>
      <w:r w:rsidRPr="00DA27C7">
        <w:rPr>
          <w:rFonts w:ascii="Arial" w:hAnsi="Arial" w:cs="Arial"/>
          <w:sz w:val="22"/>
          <w:szCs w:val="22"/>
          <w:vertAlign w:val="superscript"/>
        </w:rPr>
        <w:br w:type="page"/>
      </w:r>
    </w:p>
    <w:p w14:paraId="00337BB8" w14:textId="6B90AFFD" w:rsidR="004A1FCA" w:rsidRPr="00DA27C7" w:rsidRDefault="004A1FCA" w:rsidP="004A1FCA">
      <w:pPr>
        <w:ind w:left="360"/>
        <w:rPr>
          <w:rFonts w:ascii="Arial" w:hAnsi="Arial" w:cs="Arial"/>
          <w:sz w:val="22"/>
          <w:szCs w:val="22"/>
        </w:rPr>
      </w:pPr>
      <w:r w:rsidRPr="00DA27C7">
        <w:rPr>
          <w:rStyle w:val="Heading1Char"/>
          <w:sz w:val="22"/>
          <w:szCs w:val="22"/>
        </w:rPr>
        <w:lastRenderedPageBreak/>
        <w:t xml:space="preserve">References  </w:t>
      </w:r>
      <w:r w:rsidRPr="00DA27C7">
        <w:rPr>
          <w:rFonts w:ascii="Arial" w:hAnsi="Arial" w:cs="Arial"/>
          <w:sz w:val="22"/>
          <w:szCs w:val="22"/>
          <w:vertAlign w:val="superscript"/>
        </w:rPr>
        <w:br/>
        <w:t>.</w:t>
      </w:r>
    </w:p>
    <w:p w14:paraId="6BC42101" w14:textId="50331B5F" w:rsidR="009C294D" w:rsidRDefault="0020582B" w:rsidP="004A1FCA">
      <w:r w:rsidRPr="00DA27C7">
        <w:rPr>
          <w:rFonts w:ascii="Arial" w:hAnsi="Arial" w:cs="Arial"/>
          <w:sz w:val="22"/>
          <w:szCs w:val="22"/>
          <w:vertAlign w:val="superscript"/>
        </w:rPr>
        <w:t>Association of Ambulance Chief Executives (AACE</w:t>
      </w:r>
      <w:r w:rsidR="00513F33" w:rsidRPr="00DA27C7">
        <w:rPr>
          <w:rFonts w:ascii="Arial" w:hAnsi="Arial" w:cs="Arial"/>
          <w:sz w:val="22"/>
          <w:szCs w:val="22"/>
          <w:vertAlign w:val="superscript"/>
        </w:rPr>
        <w:t>) (</w:t>
      </w:r>
      <w:r w:rsidRPr="00DA27C7">
        <w:rPr>
          <w:rFonts w:ascii="Arial" w:hAnsi="Arial" w:cs="Arial"/>
          <w:sz w:val="22"/>
          <w:szCs w:val="22"/>
          <w:vertAlign w:val="superscript"/>
        </w:rPr>
        <w:t xml:space="preserve">2026). Five-Years Strategy 2026-2030.London: AACE. Available at: </w:t>
      </w:r>
      <w:hyperlink r:id="rId8" w:history="1">
        <w:r w:rsidRPr="00DA27C7">
          <w:rPr>
            <w:rStyle w:val="Hyperlink"/>
            <w:rFonts w:ascii="Arial" w:hAnsi="Arial" w:cs="Arial"/>
            <w:sz w:val="22"/>
            <w:szCs w:val="22"/>
            <w:vertAlign w:val="superscript"/>
          </w:rPr>
          <w:t>https://aace.org.uk</w:t>
        </w:r>
      </w:hyperlink>
      <w:r w:rsidR="00AD242B">
        <w:t>.</w:t>
      </w:r>
    </w:p>
    <w:p w14:paraId="5E401C2C" w14:textId="77777777" w:rsidR="00AD242B" w:rsidRDefault="0020582B" w:rsidP="004A1FCA">
      <w:pPr>
        <w:rPr>
          <w:rFonts w:ascii="Arial" w:hAnsi="Arial" w:cs="Arial"/>
          <w:sz w:val="22"/>
          <w:szCs w:val="22"/>
          <w:vertAlign w:val="superscript"/>
        </w:rPr>
      </w:pPr>
      <w:r w:rsidRPr="00DA27C7">
        <w:rPr>
          <w:rFonts w:ascii="Arial" w:hAnsi="Arial" w:cs="Arial"/>
          <w:sz w:val="22"/>
          <w:szCs w:val="22"/>
          <w:vertAlign w:val="superscript"/>
        </w:rPr>
        <w:t xml:space="preserve"> Brown, M. (2018). The development of the ambulance service in Britain: from 1948 to the present day. London: Routledge.</w:t>
      </w:r>
      <w:r w:rsidR="00225ED5">
        <w:rPr>
          <w:rFonts w:ascii="Arial" w:hAnsi="Arial" w:cs="Arial"/>
          <w:sz w:val="22"/>
          <w:szCs w:val="22"/>
          <w:vertAlign w:val="superscript"/>
        </w:rPr>
        <w:br/>
      </w:r>
      <w:r w:rsidRPr="00DA27C7">
        <w:rPr>
          <w:rFonts w:ascii="Arial" w:hAnsi="Arial" w:cs="Arial"/>
          <w:sz w:val="22"/>
          <w:szCs w:val="22"/>
          <w:vertAlign w:val="superscript"/>
        </w:rPr>
        <w:br/>
        <w:t>Care Quality commission (CQC</w:t>
      </w:r>
      <w:r w:rsidR="00513F33" w:rsidRPr="00DA27C7">
        <w:rPr>
          <w:rFonts w:ascii="Arial" w:hAnsi="Arial" w:cs="Arial"/>
          <w:sz w:val="22"/>
          <w:szCs w:val="22"/>
          <w:vertAlign w:val="superscript"/>
        </w:rPr>
        <w:t>) (</w:t>
      </w:r>
      <w:r w:rsidRPr="00DA27C7">
        <w:rPr>
          <w:rFonts w:ascii="Arial" w:hAnsi="Arial" w:cs="Arial"/>
          <w:sz w:val="22"/>
          <w:szCs w:val="22"/>
          <w:vertAlign w:val="superscript"/>
        </w:rPr>
        <w:t>2025</w:t>
      </w:r>
      <w:r w:rsidR="0055755A" w:rsidRPr="00DA27C7">
        <w:rPr>
          <w:rFonts w:ascii="Arial" w:hAnsi="Arial" w:cs="Arial"/>
          <w:sz w:val="22"/>
          <w:szCs w:val="22"/>
          <w:vertAlign w:val="superscript"/>
        </w:rPr>
        <w:t>). The</w:t>
      </w:r>
      <w:r w:rsidRPr="00DA27C7">
        <w:rPr>
          <w:rFonts w:ascii="Arial" w:hAnsi="Arial" w:cs="Arial"/>
          <w:sz w:val="22"/>
          <w:szCs w:val="22"/>
          <w:vertAlign w:val="superscript"/>
        </w:rPr>
        <w:t xml:space="preserve"> state Health Care and Adult Social Care in England 2024/25. London: CQC. Available at: https: </w:t>
      </w:r>
      <w:hyperlink r:id="rId9" w:history="1">
        <w:r w:rsidRPr="00DA27C7">
          <w:rPr>
            <w:rStyle w:val="Hyperlink"/>
            <w:rFonts w:ascii="Arial" w:hAnsi="Arial" w:cs="Arial"/>
            <w:sz w:val="22"/>
            <w:szCs w:val="22"/>
            <w:vertAlign w:val="superscript"/>
          </w:rPr>
          <w:t>www.cqc.org.uk</w:t>
        </w:r>
      </w:hyperlink>
      <w:r w:rsidR="0055755A" w:rsidRPr="00DA27C7">
        <w:rPr>
          <w:sz w:val="22"/>
          <w:szCs w:val="22"/>
        </w:rPr>
        <w:t>.</w:t>
      </w:r>
      <w:r w:rsidR="00F26B26" w:rsidRPr="00DA27C7">
        <w:rPr>
          <w:sz w:val="22"/>
          <w:szCs w:val="22"/>
        </w:rPr>
        <w:t xml:space="preserve"> </w:t>
      </w:r>
      <w:r w:rsidR="00225ED5">
        <w:rPr>
          <w:sz w:val="22"/>
          <w:szCs w:val="22"/>
        </w:rPr>
        <w:br/>
      </w:r>
    </w:p>
    <w:p w14:paraId="521DEFB3" w14:textId="07DDACF0" w:rsidR="004A1FCA" w:rsidRPr="00DA27C7" w:rsidRDefault="004A1FCA" w:rsidP="004A1FCA">
      <w:pPr>
        <w:rPr>
          <w:rFonts w:ascii="Arial" w:hAnsi="Arial" w:cs="Arial"/>
          <w:sz w:val="22"/>
          <w:szCs w:val="22"/>
          <w:vertAlign w:val="superscript"/>
        </w:rPr>
      </w:pPr>
      <w:r w:rsidRPr="00DA27C7">
        <w:rPr>
          <w:rFonts w:ascii="Arial" w:hAnsi="Arial" w:cs="Arial"/>
          <w:sz w:val="22"/>
          <w:szCs w:val="22"/>
          <w:vertAlign w:val="superscript"/>
        </w:rPr>
        <w:t xml:space="preserve">Care Act 2014, c.23.Available at: </w:t>
      </w:r>
      <w:hyperlink r:id="rId10" w:history="1">
        <w:r w:rsidRPr="00DA27C7">
          <w:rPr>
            <w:rStyle w:val="Hyperlink"/>
            <w:rFonts w:ascii="Arial" w:hAnsi="Arial" w:cs="Arial"/>
            <w:sz w:val="22"/>
            <w:szCs w:val="22"/>
            <w:vertAlign w:val="superscript"/>
          </w:rPr>
          <w:t>https://www.legislation.gov.uk/ukpga/2014</w:t>
        </w:r>
      </w:hyperlink>
      <w:r w:rsidRPr="00DA27C7">
        <w:rPr>
          <w:rFonts w:ascii="Arial" w:hAnsi="Arial" w:cs="Arial"/>
          <w:sz w:val="22"/>
          <w:szCs w:val="22"/>
          <w:vertAlign w:val="superscript"/>
        </w:rPr>
        <w:t xml:space="preserve">  </w:t>
      </w:r>
      <w:r w:rsidR="00D30F44">
        <w:rPr>
          <w:rFonts w:ascii="Arial" w:hAnsi="Arial" w:cs="Arial"/>
          <w:sz w:val="22"/>
          <w:szCs w:val="22"/>
          <w:vertAlign w:val="superscript"/>
        </w:rPr>
        <w:t>.</w:t>
      </w:r>
    </w:p>
    <w:p w14:paraId="0F1281A9" w14:textId="77777777" w:rsidR="00AD242B" w:rsidRDefault="00AD242B" w:rsidP="004A1FCA">
      <w:pPr>
        <w:rPr>
          <w:rFonts w:ascii="Arial" w:hAnsi="Arial" w:cs="Arial"/>
          <w:sz w:val="22"/>
          <w:szCs w:val="22"/>
          <w:vertAlign w:val="superscript"/>
        </w:rPr>
      </w:pPr>
    </w:p>
    <w:p w14:paraId="61818629" w14:textId="5205BB18" w:rsidR="004A1FCA" w:rsidRPr="00DA27C7" w:rsidRDefault="004A1FCA" w:rsidP="004A1FCA">
      <w:pPr>
        <w:rPr>
          <w:rFonts w:ascii="Arial" w:hAnsi="Arial" w:cs="Arial"/>
          <w:sz w:val="22"/>
          <w:szCs w:val="22"/>
          <w:vertAlign w:val="superscript"/>
        </w:rPr>
      </w:pPr>
      <w:r w:rsidRPr="00DA27C7">
        <w:rPr>
          <w:rFonts w:ascii="Arial" w:hAnsi="Arial" w:cs="Arial"/>
          <w:sz w:val="22"/>
          <w:szCs w:val="22"/>
          <w:vertAlign w:val="superscript"/>
        </w:rPr>
        <w:t xml:space="preserve">Care Quality Commission (2026) Market oversight of domiciliary care provision. Newcastle upon Tyne: CQC. Available at: </w:t>
      </w:r>
      <w:hyperlink r:id="rId11" w:history="1">
        <w:r w:rsidRPr="00DA27C7">
          <w:rPr>
            <w:rStyle w:val="Hyperlink"/>
            <w:rFonts w:ascii="Arial" w:hAnsi="Arial" w:cs="Arial"/>
            <w:sz w:val="22"/>
            <w:szCs w:val="22"/>
            <w:vertAlign w:val="superscript"/>
          </w:rPr>
          <w:t>https://www.cqc.org.uk</w:t>
        </w:r>
      </w:hyperlink>
      <w:r w:rsidRPr="00DA27C7">
        <w:rPr>
          <w:rFonts w:ascii="Arial" w:hAnsi="Arial" w:cs="Arial"/>
          <w:sz w:val="22"/>
          <w:szCs w:val="22"/>
          <w:vertAlign w:val="superscript"/>
        </w:rPr>
        <w:t xml:space="preserve"> .</w:t>
      </w:r>
      <w:r w:rsidRPr="00DA27C7">
        <w:rPr>
          <w:rFonts w:ascii="Arial" w:hAnsi="Arial" w:cs="Arial"/>
          <w:sz w:val="22"/>
          <w:szCs w:val="22"/>
          <w:vertAlign w:val="superscript"/>
        </w:rPr>
        <w:br/>
      </w:r>
      <w:r w:rsidRPr="00DA27C7">
        <w:rPr>
          <w:rFonts w:ascii="Arial" w:hAnsi="Arial" w:cs="Arial"/>
          <w:sz w:val="22"/>
          <w:szCs w:val="22"/>
          <w:vertAlign w:val="superscript"/>
        </w:rPr>
        <w:br/>
        <w:t xml:space="preserve">Department of Health and Social Care (2014) Care and Support Statutory Guidance: issued under Care Act 2014.London: DHSC. Available at: </w:t>
      </w:r>
      <w:hyperlink r:id="rId12" w:history="1">
        <w:r w:rsidRPr="00DA27C7">
          <w:rPr>
            <w:rStyle w:val="Hyperlink"/>
            <w:rFonts w:ascii="Arial" w:hAnsi="Arial" w:cs="Arial"/>
            <w:sz w:val="22"/>
            <w:szCs w:val="22"/>
            <w:vertAlign w:val="superscript"/>
          </w:rPr>
          <w:t>https://assets.published.service.gov.uk/government/uploads/system/uploads/attachment_data/file/315993/Care-Act-Guidence.pdf</w:t>
        </w:r>
      </w:hyperlink>
      <w:r w:rsidRPr="00DA27C7">
        <w:rPr>
          <w:rFonts w:ascii="Arial" w:hAnsi="Arial" w:cs="Arial"/>
          <w:sz w:val="22"/>
          <w:szCs w:val="22"/>
          <w:vertAlign w:val="superscript"/>
        </w:rPr>
        <w:t xml:space="preserve"> .</w:t>
      </w:r>
      <w:r w:rsidRPr="00DA27C7">
        <w:rPr>
          <w:rFonts w:ascii="Arial" w:hAnsi="Arial" w:cs="Arial"/>
          <w:sz w:val="22"/>
          <w:szCs w:val="22"/>
          <w:vertAlign w:val="superscript"/>
        </w:rPr>
        <w:br/>
      </w:r>
      <w:r w:rsidRPr="00DA27C7">
        <w:rPr>
          <w:rFonts w:ascii="Arial" w:hAnsi="Arial" w:cs="Arial"/>
          <w:sz w:val="22"/>
          <w:szCs w:val="22"/>
          <w:vertAlign w:val="superscript"/>
        </w:rPr>
        <w:br/>
      </w:r>
      <w:r w:rsidR="002E2B91">
        <w:rPr>
          <w:rFonts w:ascii="Arial" w:hAnsi="Arial" w:cs="Arial"/>
          <w:sz w:val="22"/>
          <w:szCs w:val="22"/>
          <w:vertAlign w:val="superscript"/>
        </w:rPr>
        <w:t>Glend</w:t>
      </w:r>
      <w:r w:rsidR="00512D2E">
        <w:rPr>
          <w:rFonts w:ascii="Arial" w:hAnsi="Arial" w:cs="Arial"/>
          <w:sz w:val="22"/>
          <w:szCs w:val="22"/>
          <w:vertAlign w:val="superscript"/>
        </w:rPr>
        <w:t>i</w:t>
      </w:r>
      <w:r w:rsidR="002E2B91">
        <w:rPr>
          <w:rFonts w:ascii="Arial" w:hAnsi="Arial" w:cs="Arial"/>
          <w:sz w:val="22"/>
          <w:szCs w:val="22"/>
          <w:vertAlign w:val="superscript"/>
        </w:rPr>
        <w:t>nning</w:t>
      </w:r>
      <w:r w:rsidR="005F6B69">
        <w:rPr>
          <w:rFonts w:ascii="Arial" w:hAnsi="Arial" w:cs="Arial"/>
          <w:sz w:val="22"/>
          <w:szCs w:val="22"/>
          <w:vertAlign w:val="superscript"/>
        </w:rPr>
        <w:t>, C</w:t>
      </w:r>
      <w:r w:rsidR="00234E67">
        <w:rPr>
          <w:rFonts w:ascii="Arial" w:hAnsi="Arial" w:cs="Arial"/>
          <w:sz w:val="22"/>
          <w:szCs w:val="22"/>
          <w:vertAlign w:val="superscript"/>
        </w:rPr>
        <w:t>. and</w:t>
      </w:r>
      <w:r w:rsidR="00CA7C5E">
        <w:rPr>
          <w:rFonts w:ascii="Arial" w:hAnsi="Arial" w:cs="Arial"/>
          <w:sz w:val="22"/>
          <w:szCs w:val="22"/>
          <w:vertAlign w:val="superscript"/>
        </w:rPr>
        <w:t xml:space="preserve"> Hudson</w:t>
      </w:r>
      <w:r w:rsidR="00A218D6">
        <w:rPr>
          <w:rFonts w:ascii="Arial" w:hAnsi="Arial" w:cs="Arial"/>
          <w:sz w:val="22"/>
          <w:szCs w:val="22"/>
          <w:vertAlign w:val="superscript"/>
        </w:rPr>
        <w:t xml:space="preserve">, </w:t>
      </w:r>
      <w:r w:rsidR="00ED74C8">
        <w:rPr>
          <w:rFonts w:ascii="Arial" w:hAnsi="Arial" w:cs="Arial"/>
          <w:sz w:val="22"/>
          <w:szCs w:val="22"/>
          <w:vertAlign w:val="superscript"/>
        </w:rPr>
        <w:t>J. (</w:t>
      </w:r>
      <w:r w:rsidR="00A218D6">
        <w:rPr>
          <w:rFonts w:ascii="Arial" w:hAnsi="Arial" w:cs="Arial"/>
          <w:sz w:val="22"/>
          <w:szCs w:val="22"/>
          <w:vertAlign w:val="superscript"/>
        </w:rPr>
        <w:t>2019</w:t>
      </w:r>
      <w:r w:rsidR="00ED74C8">
        <w:rPr>
          <w:rFonts w:ascii="Arial" w:hAnsi="Arial" w:cs="Arial"/>
          <w:sz w:val="22"/>
          <w:szCs w:val="22"/>
          <w:vertAlign w:val="superscript"/>
        </w:rPr>
        <w:t>)</w:t>
      </w:r>
      <w:r w:rsidR="000A3A58">
        <w:rPr>
          <w:rFonts w:ascii="Arial" w:hAnsi="Arial" w:cs="Arial"/>
          <w:sz w:val="22"/>
          <w:szCs w:val="22"/>
          <w:vertAlign w:val="superscript"/>
        </w:rPr>
        <w:t xml:space="preserve"> The</w:t>
      </w:r>
      <w:r w:rsidR="00A04D12">
        <w:rPr>
          <w:rFonts w:ascii="Arial" w:hAnsi="Arial" w:cs="Arial"/>
          <w:sz w:val="22"/>
          <w:szCs w:val="22"/>
          <w:vertAlign w:val="superscript"/>
        </w:rPr>
        <w:t xml:space="preserve"> </w:t>
      </w:r>
      <w:r w:rsidR="00643242">
        <w:rPr>
          <w:rFonts w:ascii="Arial" w:hAnsi="Arial" w:cs="Arial"/>
          <w:sz w:val="22"/>
          <w:szCs w:val="22"/>
          <w:vertAlign w:val="superscript"/>
        </w:rPr>
        <w:t xml:space="preserve">Future of Home </w:t>
      </w:r>
      <w:r w:rsidR="00604A48">
        <w:rPr>
          <w:rFonts w:ascii="Arial" w:hAnsi="Arial" w:cs="Arial"/>
          <w:sz w:val="22"/>
          <w:szCs w:val="22"/>
          <w:vertAlign w:val="superscript"/>
        </w:rPr>
        <w:t>Care: Policy, Practice</w:t>
      </w:r>
      <w:r w:rsidR="00060FA0">
        <w:rPr>
          <w:rFonts w:ascii="Arial" w:hAnsi="Arial" w:cs="Arial"/>
          <w:sz w:val="22"/>
          <w:szCs w:val="22"/>
          <w:vertAlign w:val="superscript"/>
        </w:rPr>
        <w:t xml:space="preserve"> and Emerging </w:t>
      </w:r>
      <w:r w:rsidR="001D442E">
        <w:rPr>
          <w:rFonts w:ascii="Arial" w:hAnsi="Arial" w:cs="Arial"/>
          <w:sz w:val="22"/>
          <w:szCs w:val="22"/>
          <w:vertAlign w:val="superscript"/>
        </w:rPr>
        <w:t>Evidence. Bristol</w:t>
      </w:r>
      <w:r w:rsidR="00763EE8">
        <w:rPr>
          <w:rFonts w:ascii="Arial" w:hAnsi="Arial" w:cs="Arial"/>
          <w:sz w:val="22"/>
          <w:szCs w:val="22"/>
          <w:vertAlign w:val="superscript"/>
        </w:rPr>
        <w:t>: Policy</w:t>
      </w:r>
      <w:r w:rsidR="001D442E">
        <w:rPr>
          <w:rFonts w:ascii="Arial" w:hAnsi="Arial" w:cs="Arial"/>
          <w:sz w:val="22"/>
          <w:szCs w:val="22"/>
          <w:vertAlign w:val="superscript"/>
        </w:rPr>
        <w:t xml:space="preserve"> Press.</w:t>
      </w:r>
      <w:r w:rsidR="00257AFF">
        <w:rPr>
          <w:rFonts w:ascii="Arial" w:hAnsi="Arial" w:cs="Arial"/>
          <w:sz w:val="22"/>
          <w:szCs w:val="22"/>
          <w:vertAlign w:val="superscript"/>
        </w:rPr>
        <w:br/>
      </w:r>
      <w:r w:rsidRPr="00DA27C7">
        <w:rPr>
          <w:rFonts w:ascii="Arial" w:hAnsi="Arial" w:cs="Arial"/>
          <w:sz w:val="22"/>
          <w:szCs w:val="22"/>
          <w:vertAlign w:val="superscript"/>
        </w:rPr>
        <w:br/>
      </w:r>
      <w:r w:rsidR="00B82D1D">
        <w:rPr>
          <w:rFonts w:ascii="Arial" w:hAnsi="Arial" w:cs="Arial"/>
          <w:sz w:val="22"/>
          <w:szCs w:val="22"/>
          <w:vertAlign w:val="superscript"/>
        </w:rPr>
        <w:t xml:space="preserve">Homecare </w:t>
      </w:r>
      <w:r w:rsidR="00F21350">
        <w:rPr>
          <w:rFonts w:ascii="Arial" w:hAnsi="Arial" w:cs="Arial"/>
          <w:sz w:val="22"/>
          <w:szCs w:val="22"/>
          <w:vertAlign w:val="superscript"/>
        </w:rPr>
        <w:t>Association (</w:t>
      </w:r>
      <w:r w:rsidR="004F56A7">
        <w:rPr>
          <w:rFonts w:ascii="Arial" w:hAnsi="Arial" w:cs="Arial"/>
          <w:sz w:val="22"/>
          <w:szCs w:val="22"/>
          <w:vertAlign w:val="superscript"/>
        </w:rPr>
        <w:t>2023)</w:t>
      </w:r>
      <w:r w:rsidR="00B35EE5">
        <w:rPr>
          <w:rFonts w:ascii="Arial" w:hAnsi="Arial" w:cs="Arial"/>
          <w:sz w:val="22"/>
          <w:szCs w:val="22"/>
          <w:vertAlign w:val="superscript"/>
        </w:rPr>
        <w:t xml:space="preserve"> Homecare Workforce and Capacity</w:t>
      </w:r>
      <w:r w:rsidR="008354AD">
        <w:rPr>
          <w:rFonts w:ascii="Arial" w:hAnsi="Arial" w:cs="Arial"/>
          <w:sz w:val="22"/>
          <w:szCs w:val="22"/>
          <w:vertAlign w:val="superscript"/>
        </w:rPr>
        <w:t xml:space="preserve"> Survey 2023. London: Homecare</w:t>
      </w:r>
      <w:r w:rsidR="005B5DE0">
        <w:rPr>
          <w:rFonts w:ascii="Arial" w:hAnsi="Arial" w:cs="Arial"/>
          <w:sz w:val="22"/>
          <w:szCs w:val="22"/>
          <w:vertAlign w:val="superscript"/>
        </w:rPr>
        <w:t xml:space="preserve"> </w:t>
      </w:r>
      <w:r w:rsidR="00F21350">
        <w:rPr>
          <w:rFonts w:ascii="Arial" w:hAnsi="Arial" w:cs="Arial"/>
          <w:sz w:val="22"/>
          <w:szCs w:val="22"/>
          <w:vertAlign w:val="superscript"/>
        </w:rPr>
        <w:t>Association</w:t>
      </w:r>
      <w:r w:rsidR="005B5DE0">
        <w:rPr>
          <w:rFonts w:ascii="Arial" w:hAnsi="Arial" w:cs="Arial"/>
          <w:sz w:val="22"/>
          <w:szCs w:val="22"/>
          <w:vertAlign w:val="superscript"/>
        </w:rPr>
        <w:t xml:space="preserve">. Available </w:t>
      </w:r>
      <w:r w:rsidR="00F21350">
        <w:rPr>
          <w:rFonts w:ascii="Arial" w:hAnsi="Arial" w:cs="Arial"/>
          <w:sz w:val="22"/>
          <w:szCs w:val="22"/>
          <w:vertAlign w:val="superscript"/>
        </w:rPr>
        <w:t>at: https</w:t>
      </w:r>
      <w:r w:rsidR="007864F7">
        <w:rPr>
          <w:rFonts w:ascii="Arial" w:hAnsi="Arial" w:cs="Arial"/>
          <w:sz w:val="22"/>
          <w:szCs w:val="22"/>
          <w:vertAlign w:val="superscript"/>
        </w:rPr>
        <w:t>://www.homcare</w:t>
      </w:r>
      <w:r w:rsidR="00F21350">
        <w:rPr>
          <w:rFonts w:ascii="Arial" w:hAnsi="Arial" w:cs="Arial"/>
          <w:sz w:val="22"/>
          <w:szCs w:val="22"/>
          <w:vertAlign w:val="superscript"/>
        </w:rPr>
        <w:t>assosciation.org.uk.</w:t>
      </w:r>
      <w:r w:rsidR="00F21350">
        <w:rPr>
          <w:rFonts w:ascii="Arial" w:hAnsi="Arial" w:cs="Arial"/>
          <w:sz w:val="22"/>
          <w:szCs w:val="22"/>
          <w:vertAlign w:val="superscript"/>
        </w:rPr>
        <w:br/>
      </w:r>
      <w:r w:rsidRPr="00DA27C7">
        <w:rPr>
          <w:rFonts w:ascii="Arial" w:hAnsi="Arial" w:cs="Arial"/>
          <w:sz w:val="22"/>
          <w:szCs w:val="22"/>
          <w:vertAlign w:val="superscript"/>
        </w:rPr>
        <w:br/>
        <w:t>HM Government (1946). National Health Service Act 1946(9 &amp; 10 Geo.6 c.81). London: The Stationery office. Available at: https://www.legislation.gov.uk/ukpga/1946/81.</w:t>
      </w:r>
      <w:r w:rsidRPr="00DA27C7">
        <w:rPr>
          <w:rFonts w:ascii="Arial" w:hAnsi="Arial" w:cs="Arial"/>
          <w:sz w:val="22"/>
          <w:szCs w:val="22"/>
          <w:vertAlign w:val="superscript"/>
        </w:rPr>
        <w:br/>
      </w:r>
      <w:r w:rsidRPr="00DA27C7">
        <w:rPr>
          <w:rFonts w:ascii="Arial" w:hAnsi="Arial" w:cs="Arial"/>
          <w:sz w:val="22"/>
          <w:szCs w:val="22"/>
          <w:vertAlign w:val="superscript"/>
        </w:rPr>
        <w:br/>
        <w:t xml:space="preserve">HM Government (1973). National Health Service Reorganisation Act 1973(c.32). London: The Stationery Office. Available </w:t>
      </w:r>
      <w:hyperlink r:id="rId13" w:history="1">
        <w:r w:rsidRPr="00DA27C7">
          <w:rPr>
            <w:rStyle w:val="Hyperlink"/>
            <w:rFonts w:ascii="Arial" w:hAnsi="Arial" w:cs="Arial"/>
            <w:sz w:val="22"/>
            <w:szCs w:val="22"/>
            <w:vertAlign w:val="superscript"/>
          </w:rPr>
          <w:t>https://www.legislation.gov.uk/ukpga/1973/32</w:t>
        </w:r>
      </w:hyperlink>
      <w:r w:rsidRPr="00DA27C7">
        <w:rPr>
          <w:rFonts w:ascii="Arial" w:hAnsi="Arial" w:cs="Arial"/>
          <w:sz w:val="22"/>
          <w:szCs w:val="22"/>
          <w:vertAlign w:val="superscript"/>
        </w:rPr>
        <w:t>.</w:t>
      </w:r>
      <w:r w:rsidR="00225ED5">
        <w:rPr>
          <w:rFonts w:ascii="Arial" w:hAnsi="Arial" w:cs="Arial"/>
          <w:sz w:val="22"/>
          <w:szCs w:val="22"/>
          <w:vertAlign w:val="superscript"/>
        </w:rPr>
        <w:br/>
      </w:r>
    </w:p>
    <w:p w14:paraId="2187EF63" w14:textId="050068D1" w:rsidR="004C0016" w:rsidRPr="00DA27C7" w:rsidRDefault="004A1FCA" w:rsidP="004A1FCA">
      <w:pPr>
        <w:rPr>
          <w:rFonts w:ascii="Arial" w:hAnsi="Arial" w:cs="Arial"/>
          <w:sz w:val="22"/>
          <w:szCs w:val="22"/>
          <w:vertAlign w:val="superscript"/>
        </w:rPr>
      </w:pPr>
      <w:r w:rsidRPr="00DA27C7">
        <w:rPr>
          <w:rFonts w:ascii="Arial" w:hAnsi="Arial" w:cs="Arial"/>
          <w:sz w:val="22"/>
          <w:szCs w:val="22"/>
          <w:vertAlign w:val="superscript"/>
        </w:rPr>
        <w:t>House of commons Health and Social care Committee (2023). Emergency Healthcare: A National Emergency. London: The Stationery Office. Available at: https://publications.parliment.uk.</w:t>
      </w:r>
      <w:r w:rsidRPr="00DA27C7">
        <w:rPr>
          <w:rFonts w:ascii="Arial" w:hAnsi="Arial" w:cs="Arial"/>
          <w:sz w:val="22"/>
          <w:szCs w:val="22"/>
          <w:vertAlign w:val="superscript"/>
        </w:rPr>
        <w:br/>
      </w:r>
      <w:r w:rsidRPr="00DA27C7">
        <w:rPr>
          <w:rFonts w:ascii="Arial" w:hAnsi="Arial" w:cs="Arial"/>
          <w:sz w:val="22"/>
          <w:szCs w:val="22"/>
          <w:vertAlign w:val="superscript"/>
        </w:rPr>
        <w:br/>
      </w:r>
      <w:r w:rsidR="00954F68">
        <w:rPr>
          <w:rFonts w:ascii="Arial" w:hAnsi="Arial" w:cs="Arial"/>
          <w:sz w:val="22"/>
          <w:szCs w:val="22"/>
          <w:vertAlign w:val="superscript"/>
        </w:rPr>
        <w:t xml:space="preserve">NHS </w:t>
      </w:r>
      <w:r w:rsidR="00D30F44">
        <w:rPr>
          <w:rFonts w:ascii="Arial" w:hAnsi="Arial" w:cs="Arial"/>
          <w:sz w:val="22"/>
          <w:szCs w:val="22"/>
          <w:vertAlign w:val="superscript"/>
        </w:rPr>
        <w:t>England (</w:t>
      </w:r>
      <w:r w:rsidR="008D5999">
        <w:rPr>
          <w:rFonts w:ascii="Arial" w:hAnsi="Arial" w:cs="Arial"/>
          <w:sz w:val="22"/>
          <w:szCs w:val="22"/>
          <w:vertAlign w:val="superscript"/>
        </w:rPr>
        <w:t>2023).</w:t>
      </w:r>
      <w:r w:rsidR="00A155D2">
        <w:rPr>
          <w:rFonts w:ascii="Arial" w:hAnsi="Arial" w:cs="Arial"/>
          <w:sz w:val="22"/>
          <w:szCs w:val="22"/>
          <w:vertAlign w:val="superscript"/>
        </w:rPr>
        <w:t xml:space="preserve"> </w:t>
      </w:r>
      <w:r w:rsidR="008D5999">
        <w:rPr>
          <w:rFonts w:ascii="Arial" w:hAnsi="Arial" w:cs="Arial"/>
          <w:sz w:val="22"/>
          <w:szCs w:val="22"/>
          <w:vertAlign w:val="superscript"/>
        </w:rPr>
        <w:t>Ambulance</w:t>
      </w:r>
      <w:r w:rsidR="008A63C9">
        <w:rPr>
          <w:rFonts w:ascii="Arial" w:hAnsi="Arial" w:cs="Arial"/>
          <w:sz w:val="22"/>
          <w:szCs w:val="22"/>
          <w:vertAlign w:val="superscript"/>
        </w:rPr>
        <w:t xml:space="preserve"> Response P</w:t>
      </w:r>
      <w:r w:rsidR="00CD7714">
        <w:rPr>
          <w:rFonts w:ascii="Arial" w:hAnsi="Arial" w:cs="Arial"/>
          <w:sz w:val="22"/>
          <w:szCs w:val="22"/>
          <w:vertAlign w:val="superscript"/>
        </w:rPr>
        <w:t>rogramme: Summary Report</w:t>
      </w:r>
      <w:r w:rsidR="00953D4E">
        <w:rPr>
          <w:rFonts w:ascii="Arial" w:hAnsi="Arial" w:cs="Arial"/>
          <w:sz w:val="22"/>
          <w:szCs w:val="22"/>
          <w:vertAlign w:val="superscript"/>
        </w:rPr>
        <w:t xml:space="preserve">. </w:t>
      </w:r>
      <w:r w:rsidR="00CD7714">
        <w:rPr>
          <w:rFonts w:ascii="Arial" w:hAnsi="Arial" w:cs="Arial"/>
          <w:sz w:val="22"/>
          <w:szCs w:val="22"/>
          <w:vertAlign w:val="superscript"/>
        </w:rPr>
        <w:t>London</w:t>
      </w:r>
      <w:r w:rsidR="00EC71D7">
        <w:rPr>
          <w:rFonts w:ascii="Arial" w:hAnsi="Arial" w:cs="Arial"/>
          <w:sz w:val="22"/>
          <w:szCs w:val="22"/>
          <w:vertAlign w:val="superscript"/>
        </w:rPr>
        <w:t xml:space="preserve">: NHS England. Available at: </w:t>
      </w:r>
      <w:hyperlink r:id="rId14" w:history="1">
        <w:r w:rsidR="00FC0A6C" w:rsidRPr="00631860">
          <w:rPr>
            <w:rStyle w:val="Hyperlink"/>
            <w:rFonts w:ascii="Arial" w:hAnsi="Arial" w:cs="Arial"/>
            <w:sz w:val="22"/>
            <w:szCs w:val="22"/>
            <w:vertAlign w:val="superscript"/>
          </w:rPr>
          <w:t>https://www.england.nhs.uk</w:t>
        </w:r>
      </w:hyperlink>
      <w:r w:rsidR="00FC0A6C">
        <w:rPr>
          <w:rFonts w:ascii="Arial" w:hAnsi="Arial" w:cs="Arial"/>
          <w:sz w:val="22"/>
          <w:szCs w:val="22"/>
          <w:vertAlign w:val="superscript"/>
        </w:rPr>
        <w:t xml:space="preserve">. </w:t>
      </w:r>
      <w:r w:rsidR="00225ED5">
        <w:rPr>
          <w:rFonts w:ascii="Arial" w:hAnsi="Arial" w:cs="Arial"/>
          <w:sz w:val="22"/>
          <w:szCs w:val="22"/>
          <w:vertAlign w:val="superscript"/>
        </w:rPr>
        <w:br/>
      </w:r>
    </w:p>
    <w:p w14:paraId="0ADBAA24" w14:textId="2AF6492D" w:rsidR="004C0016" w:rsidRPr="00DA27C7" w:rsidRDefault="00E0680B">
      <w:pPr>
        <w:rPr>
          <w:rFonts w:ascii="Arial" w:hAnsi="Arial" w:cs="Arial"/>
          <w:sz w:val="22"/>
          <w:szCs w:val="22"/>
          <w:vertAlign w:val="superscript"/>
        </w:rPr>
      </w:pPr>
      <w:r>
        <w:rPr>
          <w:rFonts w:ascii="Arial" w:hAnsi="Arial" w:cs="Arial"/>
          <w:sz w:val="22"/>
          <w:szCs w:val="22"/>
          <w:vertAlign w:val="superscript"/>
        </w:rPr>
        <w:t>NHS</w:t>
      </w:r>
      <w:r w:rsidR="00F95619">
        <w:rPr>
          <w:rFonts w:ascii="Arial" w:hAnsi="Arial" w:cs="Arial"/>
          <w:sz w:val="22"/>
          <w:szCs w:val="22"/>
          <w:vertAlign w:val="superscript"/>
        </w:rPr>
        <w:t xml:space="preserve"> England (2024). Ambulance Quality</w:t>
      </w:r>
      <w:r w:rsidR="00302847">
        <w:rPr>
          <w:rFonts w:ascii="Arial" w:hAnsi="Arial" w:cs="Arial"/>
          <w:sz w:val="22"/>
          <w:szCs w:val="22"/>
          <w:vertAlign w:val="superscript"/>
        </w:rPr>
        <w:t xml:space="preserve"> Indicators: Annual Report 2023/24. London</w:t>
      </w:r>
      <w:r w:rsidR="00D736CF">
        <w:rPr>
          <w:rFonts w:ascii="Arial" w:hAnsi="Arial" w:cs="Arial"/>
          <w:sz w:val="22"/>
          <w:szCs w:val="22"/>
          <w:vertAlign w:val="superscript"/>
        </w:rPr>
        <w:t xml:space="preserve">: NHS England. Available at: </w:t>
      </w:r>
      <w:r w:rsidR="003B46F9">
        <w:rPr>
          <w:rFonts w:ascii="Arial" w:hAnsi="Arial" w:cs="Arial"/>
          <w:sz w:val="22"/>
          <w:szCs w:val="22"/>
          <w:vertAlign w:val="superscript"/>
        </w:rPr>
        <w:t>https://www.england.nhs.uk/stat</w:t>
      </w:r>
      <w:r w:rsidR="00DA473E">
        <w:rPr>
          <w:rFonts w:ascii="Arial" w:hAnsi="Arial" w:cs="Arial"/>
          <w:sz w:val="22"/>
          <w:szCs w:val="22"/>
          <w:vertAlign w:val="superscript"/>
        </w:rPr>
        <w:t>istics.</w:t>
      </w:r>
      <w:r w:rsidR="004C0016" w:rsidRPr="00DA27C7">
        <w:rPr>
          <w:rFonts w:ascii="Arial" w:hAnsi="Arial" w:cs="Arial"/>
          <w:sz w:val="22"/>
          <w:szCs w:val="22"/>
          <w:vertAlign w:val="superscript"/>
        </w:rPr>
        <w:br w:type="page"/>
      </w:r>
    </w:p>
    <w:p w14:paraId="6085E7C1" w14:textId="2DEE6FC7" w:rsidR="00B501D0" w:rsidRPr="00DA27C7" w:rsidRDefault="00016657" w:rsidP="00B501D0">
      <w:pPr>
        <w:rPr>
          <w:rFonts w:ascii="Arial" w:hAnsi="Arial" w:cs="Arial"/>
          <w:sz w:val="22"/>
          <w:szCs w:val="22"/>
          <w:vertAlign w:val="superscript"/>
        </w:rPr>
      </w:pPr>
      <w:r>
        <w:rPr>
          <w:rFonts w:ascii="Arial" w:hAnsi="Arial" w:cs="Arial"/>
          <w:sz w:val="22"/>
          <w:szCs w:val="22"/>
          <w:vertAlign w:val="superscript"/>
        </w:rPr>
        <w:lastRenderedPageBreak/>
        <w:t xml:space="preserve"> </w:t>
      </w:r>
      <w:r>
        <w:rPr>
          <w:rFonts w:ascii="Arial" w:hAnsi="Arial" w:cs="Arial"/>
          <w:sz w:val="22"/>
          <w:szCs w:val="22"/>
          <w:vertAlign w:val="superscript"/>
        </w:rPr>
        <w:br/>
      </w:r>
      <w:r w:rsidR="006135B4">
        <w:rPr>
          <w:rFonts w:ascii="Arial" w:hAnsi="Arial" w:cs="Arial"/>
          <w:sz w:val="22"/>
          <w:szCs w:val="22"/>
          <w:vertAlign w:val="superscript"/>
        </w:rPr>
        <w:t>O</w:t>
      </w:r>
      <w:r w:rsidR="00973163">
        <w:rPr>
          <w:rFonts w:ascii="Arial" w:hAnsi="Arial" w:cs="Arial"/>
          <w:sz w:val="22"/>
          <w:szCs w:val="22"/>
          <w:vertAlign w:val="superscript"/>
        </w:rPr>
        <w:t>, H</w:t>
      </w:r>
      <w:r w:rsidR="000979EC">
        <w:rPr>
          <w:rFonts w:ascii="Arial" w:hAnsi="Arial" w:cs="Arial"/>
          <w:sz w:val="22"/>
          <w:szCs w:val="22"/>
          <w:vertAlign w:val="superscript"/>
        </w:rPr>
        <w:t>ara</w:t>
      </w:r>
      <w:r w:rsidR="00B72F2D">
        <w:rPr>
          <w:rFonts w:ascii="Arial" w:hAnsi="Arial" w:cs="Arial"/>
          <w:sz w:val="22"/>
          <w:szCs w:val="22"/>
          <w:vertAlign w:val="superscript"/>
        </w:rPr>
        <w:t>, R</w:t>
      </w:r>
      <w:r w:rsidR="002E5E14">
        <w:rPr>
          <w:rFonts w:ascii="Arial" w:hAnsi="Arial" w:cs="Arial"/>
          <w:sz w:val="22"/>
          <w:szCs w:val="22"/>
          <w:vertAlign w:val="superscript"/>
        </w:rPr>
        <w:t>;</w:t>
      </w:r>
      <w:r w:rsidR="0013681C">
        <w:rPr>
          <w:rFonts w:ascii="Arial" w:hAnsi="Arial" w:cs="Arial"/>
          <w:sz w:val="22"/>
          <w:szCs w:val="22"/>
          <w:vertAlign w:val="superscript"/>
        </w:rPr>
        <w:t xml:space="preserve"> </w:t>
      </w:r>
      <w:r w:rsidR="00CD7109">
        <w:rPr>
          <w:rFonts w:ascii="Arial" w:hAnsi="Arial" w:cs="Arial"/>
          <w:sz w:val="22"/>
          <w:szCs w:val="22"/>
          <w:vertAlign w:val="superscript"/>
        </w:rPr>
        <w:t>et al. (</w:t>
      </w:r>
      <w:r w:rsidR="007E0A4B">
        <w:rPr>
          <w:rFonts w:ascii="Arial" w:hAnsi="Arial" w:cs="Arial"/>
          <w:sz w:val="22"/>
          <w:szCs w:val="22"/>
          <w:vertAlign w:val="superscript"/>
        </w:rPr>
        <w:t>2014) Service</w:t>
      </w:r>
      <w:r w:rsidR="00E95AFC">
        <w:rPr>
          <w:rFonts w:ascii="Arial" w:hAnsi="Arial" w:cs="Arial"/>
          <w:sz w:val="22"/>
          <w:szCs w:val="22"/>
          <w:vertAlign w:val="superscript"/>
        </w:rPr>
        <w:t xml:space="preserve"> frag</w:t>
      </w:r>
      <w:r w:rsidR="00381786">
        <w:rPr>
          <w:rFonts w:ascii="Arial" w:hAnsi="Arial" w:cs="Arial"/>
          <w:sz w:val="22"/>
          <w:szCs w:val="22"/>
          <w:vertAlign w:val="superscript"/>
        </w:rPr>
        <w:t>mentation in emer</w:t>
      </w:r>
      <w:r w:rsidR="00F74401">
        <w:rPr>
          <w:rFonts w:ascii="Arial" w:hAnsi="Arial" w:cs="Arial"/>
          <w:sz w:val="22"/>
          <w:szCs w:val="22"/>
          <w:vertAlign w:val="superscript"/>
        </w:rPr>
        <w:t>gency ambulance</w:t>
      </w:r>
      <w:r w:rsidR="00636DD4">
        <w:rPr>
          <w:rFonts w:ascii="Arial" w:hAnsi="Arial" w:cs="Arial"/>
          <w:sz w:val="22"/>
          <w:szCs w:val="22"/>
          <w:vertAlign w:val="superscript"/>
        </w:rPr>
        <w:t xml:space="preserve"> care</w:t>
      </w:r>
      <w:r w:rsidR="006C67C7">
        <w:rPr>
          <w:rFonts w:ascii="Arial" w:hAnsi="Arial" w:cs="Arial"/>
          <w:sz w:val="22"/>
          <w:szCs w:val="22"/>
          <w:vertAlign w:val="superscript"/>
        </w:rPr>
        <w:t>:</w:t>
      </w:r>
      <w:r w:rsidR="00881E46">
        <w:rPr>
          <w:rFonts w:ascii="Arial" w:hAnsi="Arial" w:cs="Arial"/>
          <w:sz w:val="22"/>
          <w:szCs w:val="22"/>
          <w:vertAlign w:val="superscript"/>
        </w:rPr>
        <w:t xml:space="preserve"> a revi</w:t>
      </w:r>
      <w:r w:rsidR="00610787">
        <w:rPr>
          <w:rFonts w:ascii="Arial" w:hAnsi="Arial" w:cs="Arial"/>
          <w:sz w:val="22"/>
          <w:szCs w:val="22"/>
          <w:vertAlign w:val="superscript"/>
        </w:rPr>
        <w:t>ew of the evidence</w:t>
      </w:r>
      <w:r w:rsidR="007E088B">
        <w:rPr>
          <w:rFonts w:ascii="Arial" w:hAnsi="Arial" w:cs="Arial"/>
          <w:sz w:val="22"/>
          <w:szCs w:val="22"/>
          <w:vertAlign w:val="superscript"/>
        </w:rPr>
        <w:t>;</w:t>
      </w:r>
      <w:r w:rsidR="00AB0DE0">
        <w:rPr>
          <w:rFonts w:ascii="Arial" w:hAnsi="Arial" w:cs="Arial"/>
          <w:sz w:val="22"/>
          <w:szCs w:val="22"/>
          <w:vertAlign w:val="superscript"/>
        </w:rPr>
        <w:t xml:space="preserve"> B</w:t>
      </w:r>
      <w:r w:rsidR="00145B80">
        <w:rPr>
          <w:rFonts w:ascii="Arial" w:hAnsi="Arial" w:cs="Arial"/>
          <w:sz w:val="22"/>
          <w:szCs w:val="22"/>
          <w:vertAlign w:val="superscript"/>
        </w:rPr>
        <w:t>ri</w:t>
      </w:r>
      <w:r w:rsidR="006C3429">
        <w:rPr>
          <w:rFonts w:ascii="Arial" w:hAnsi="Arial" w:cs="Arial"/>
          <w:sz w:val="22"/>
          <w:szCs w:val="22"/>
          <w:vertAlign w:val="superscript"/>
        </w:rPr>
        <w:t>gh</w:t>
      </w:r>
      <w:r w:rsidR="00C55C95">
        <w:rPr>
          <w:rFonts w:ascii="Arial" w:hAnsi="Arial" w:cs="Arial"/>
          <w:sz w:val="22"/>
          <w:szCs w:val="22"/>
          <w:vertAlign w:val="superscript"/>
        </w:rPr>
        <w:t>ton Journal</w:t>
      </w:r>
      <w:r w:rsidR="002E4DC5">
        <w:rPr>
          <w:rFonts w:ascii="Arial" w:hAnsi="Arial" w:cs="Arial"/>
          <w:sz w:val="22"/>
          <w:szCs w:val="22"/>
          <w:vertAlign w:val="superscript"/>
        </w:rPr>
        <w:t xml:space="preserve"> of Research</w:t>
      </w:r>
      <w:r w:rsidR="004876CA">
        <w:rPr>
          <w:rFonts w:ascii="Arial" w:hAnsi="Arial" w:cs="Arial"/>
          <w:sz w:val="22"/>
          <w:szCs w:val="22"/>
          <w:vertAlign w:val="superscript"/>
        </w:rPr>
        <w:t xml:space="preserve"> in Health</w:t>
      </w:r>
      <w:r w:rsidR="00E72421">
        <w:rPr>
          <w:rFonts w:ascii="Arial" w:hAnsi="Arial" w:cs="Arial"/>
          <w:sz w:val="22"/>
          <w:szCs w:val="22"/>
          <w:vertAlign w:val="superscript"/>
        </w:rPr>
        <w:t xml:space="preserve"> Sc</w:t>
      </w:r>
      <w:r w:rsidR="00A136D5">
        <w:rPr>
          <w:rFonts w:ascii="Arial" w:hAnsi="Arial" w:cs="Arial"/>
          <w:sz w:val="22"/>
          <w:szCs w:val="22"/>
          <w:vertAlign w:val="superscript"/>
        </w:rPr>
        <w:t>ience</w:t>
      </w:r>
      <w:r w:rsidR="007E0A4B">
        <w:rPr>
          <w:rFonts w:ascii="Arial" w:hAnsi="Arial" w:cs="Arial"/>
          <w:sz w:val="22"/>
          <w:szCs w:val="22"/>
          <w:vertAlign w:val="superscript"/>
        </w:rPr>
        <w:t>s</w:t>
      </w:r>
      <w:r w:rsidR="00FF1012">
        <w:rPr>
          <w:rFonts w:ascii="Arial" w:hAnsi="Arial" w:cs="Arial"/>
          <w:sz w:val="22"/>
          <w:szCs w:val="22"/>
          <w:vertAlign w:val="superscript"/>
        </w:rPr>
        <w:t>, pp</w:t>
      </w:r>
      <w:r w:rsidR="00343419">
        <w:rPr>
          <w:rFonts w:ascii="Arial" w:hAnsi="Arial" w:cs="Arial"/>
          <w:sz w:val="22"/>
          <w:szCs w:val="22"/>
          <w:vertAlign w:val="superscript"/>
        </w:rPr>
        <w:t>.45</w:t>
      </w:r>
      <w:r w:rsidR="003D4980">
        <w:rPr>
          <w:rFonts w:ascii="Arial" w:hAnsi="Arial" w:cs="Arial"/>
          <w:sz w:val="22"/>
          <w:szCs w:val="22"/>
          <w:vertAlign w:val="superscript"/>
        </w:rPr>
        <w:t>-</w:t>
      </w:r>
      <w:r w:rsidR="00257B1F">
        <w:rPr>
          <w:rFonts w:ascii="Arial" w:hAnsi="Arial" w:cs="Arial"/>
          <w:sz w:val="22"/>
          <w:szCs w:val="22"/>
          <w:vertAlign w:val="superscript"/>
        </w:rPr>
        <w:t xml:space="preserve">58. </w:t>
      </w:r>
      <w:r w:rsidR="00B501D0" w:rsidRPr="00DA27C7">
        <w:rPr>
          <w:rFonts w:ascii="Arial" w:hAnsi="Arial" w:cs="Arial"/>
          <w:sz w:val="22"/>
          <w:szCs w:val="22"/>
          <w:vertAlign w:val="superscript"/>
        </w:rPr>
        <w:br/>
        <w:t>Skills for Care (2026) The Size and Structure of adult social care sector and workforce in England-2025/26.Leeds:  Skills for Care. Available at: https:</w:t>
      </w:r>
      <w:r w:rsidR="00BD7397">
        <w:rPr>
          <w:rFonts w:ascii="Arial" w:hAnsi="Arial" w:cs="Arial"/>
          <w:sz w:val="22"/>
          <w:szCs w:val="22"/>
          <w:vertAlign w:val="superscript"/>
        </w:rPr>
        <w:t>//</w:t>
      </w:r>
      <w:r w:rsidR="00B501D0" w:rsidRPr="00DA27C7">
        <w:rPr>
          <w:rFonts w:ascii="Arial" w:hAnsi="Arial" w:cs="Arial"/>
          <w:sz w:val="22"/>
          <w:szCs w:val="22"/>
          <w:vertAlign w:val="superscript"/>
        </w:rPr>
        <w:t xml:space="preserve"> </w:t>
      </w:r>
      <w:hyperlink r:id="rId15" w:history="1">
        <w:r w:rsidR="00747EE6" w:rsidRPr="008C7D65">
          <w:rPr>
            <w:rStyle w:val="Hyperlink"/>
            <w:rFonts w:ascii="Arial" w:hAnsi="Arial" w:cs="Arial"/>
            <w:sz w:val="22"/>
            <w:szCs w:val="22"/>
            <w:vertAlign w:val="superscript"/>
          </w:rPr>
          <w:t>www.skillsforcare.org.uk</w:t>
        </w:r>
      </w:hyperlink>
      <w:r w:rsidR="001E20C3">
        <w:rPr>
          <w:rFonts w:ascii="Arial" w:hAnsi="Arial" w:cs="Arial"/>
          <w:sz w:val="22"/>
          <w:szCs w:val="22"/>
          <w:vertAlign w:val="superscript"/>
        </w:rPr>
        <w:t xml:space="preserve"> </w:t>
      </w:r>
      <w:r w:rsidR="007A09A0">
        <w:rPr>
          <w:rFonts w:ascii="Arial" w:hAnsi="Arial" w:cs="Arial"/>
          <w:sz w:val="22"/>
          <w:szCs w:val="22"/>
          <w:vertAlign w:val="superscript"/>
        </w:rPr>
        <w:t>.</w:t>
      </w:r>
      <w:r w:rsidR="00770CE5">
        <w:rPr>
          <w:rFonts w:ascii="Arial" w:hAnsi="Arial" w:cs="Arial"/>
          <w:sz w:val="22"/>
          <w:szCs w:val="22"/>
          <w:vertAlign w:val="superscript"/>
        </w:rPr>
        <w:br/>
      </w:r>
      <w:r w:rsidR="001E20C3">
        <w:rPr>
          <w:rFonts w:ascii="Arial" w:hAnsi="Arial" w:cs="Arial"/>
          <w:sz w:val="22"/>
          <w:szCs w:val="22"/>
          <w:vertAlign w:val="superscript"/>
        </w:rPr>
        <w:br/>
      </w:r>
      <w:r w:rsidR="00082B64">
        <w:rPr>
          <w:rFonts w:ascii="Arial" w:hAnsi="Arial" w:cs="Arial"/>
          <w:sz w:val="22"/>
          <w:szCs w:val="22"/>
          <w:vertAlign w:val="superscript"/>
        </w:rPr>
        <w:t>UK</w:t>
      </w:r>
      <w:r w:rsidR="008C5012">
        <w:rPr>
          <w:rFonts w:ascii="Arial" w:hAnsi="Arial" w:cs="Arial"/>
          <w:sz w:val="22"/>
          <w:szCs w:val="22"/>
          <w:vertAlign w:val="superscript"/>
        </w:rPr>
        <w:t xml:space="preserve"> Home care Association</w:t>
      </w:r>
      <w:r w:rsidR="00EA78CB">
        <w:rPr>
          <w:rFonts w:ascii="Arial" w:hAnsi="Arial" w:cs="Arial"/>
          <w:sz w:val="22"/>
          <w:szCs w:val="22"/>
          <w:vertAlign w:val="superscript"/>
        </w:rPr>
        <w:t xml:space="preserve"> </w:t>
      </w:r>
      <w:r w:rsidR="00304FA5">
        <w:rPr>
          <w:rFonts w:ascii="Arial" w:hAnsi="Arial" w:cs="Arial"/>
          <w:sz w:val="22"/>
          <w:szCs w:val="22"/>
          <w:vertAlign w:val="superscript"/>
        </w:rPr>
        <w:t>(</w:t>
      </w:r>
      <w:r w:rsidR="00EA78CB">
        <w:rPr>
          <w:rFonts w:ascii="Arial" w:hAnsi="Arial" w:cs="Arial"/>
          <w:sz w:val="22"/>
          <w:szCs w:val="22"/>
          <w:vertAlign w:val="superscript"/>
        </w:rPr>
        <w:t>2025) Workforce</w:t>
      </w:r>
      <w:r w:rsidR="00BA2788">
        <w:rPr>
          <w:rFonts w:ascii="Arial" w:hAnsi="Arial" w:cs="Arial"/>
          <w:sz w:val="22"/>
          <w:szCs w:val="22"/>
          <w:vertAlign w:val="superscript"/>
        </w:rPr>
        <w:t xml:space="preserve"> and comm</w:t>
      </w:r>
      <w:r w:rsidR="00611BF3">
        <w:rPr>
          <w:rFonts w:ascii="Arial" w:hAnsi="Arial" w:cs="Arial"/>
          <w:sz w:val="22"/>
          <w:szCs w:val="22"/>
          <w:vertAlign w:val="superscript"/>
        </w:rPr>
        <w:t>issioning</w:t>
      </w:r>
      <w:r w:rsidR="00876ACA">
        <w:rPr>
          <w:rFonts w:ascii="Arial" w:hAnsi="Arial" w:cs="Arial"/>
          <w:sz w:val="22"/>
          <w:szCs w:val="22"/>
          <w:vertAlign w:val="superscript"/>
        </w:rPr>
        <w:t xml:space="preserve"> survey findings 2025</w:t>
      </w:r>
      <w:r w:rsidR="008A1F5A">
        <w:rPr>
          <w:rFonts w:ascii="Arial" w:hAnsi="Arial" w:cs="Arial"/>
          <w:sz w:val="22"/>
          <w:szCs w:val="22"/>
          <w:vertAlign w:val="superscript"/>
        </w:rPr>
        <w:t>.L</w:t>
      </w:r>
      <w:r w:rsidR="00A01D89">
        <w:rPr>
          <w:rFonts w:ascii="Arial" w:hAnsi="Arial" w:cs="Arial"/>
          <w:sz w:val="22"/>
          <w:szCs w:val="22"/>
          <w:vertAlign w:val="superscript"/>
        </w:rPr>
        <w:t>ondon</w:t>
      </w:r>
      <w:r w:rsidR="00FA370A">
        <w:rPr>
          <w:rFonts w:ascii="Arial" w:hAnsi="Arial" w:cs="Arial"/>
          <w:sz w:val="22"/>
          <w:szCs w:val="22"/>
          <w:vertAlign w:val="superscript"/>
        </w:rPr>
        <w:t xml:space="preserve">: </w:t>
      </w:r>
      <w:r w:rsidR="00F122D5">
        <w:rPr>
          <w:rFonts w:ascii="Arial" w:hAnsi="Arial" w:cs="Arial"/>
          <w:sz w:val="22"/>
          <w:szCs w:val="22"/>
          <w:vertAlign w:val="superscript"/>
        </w:rPr>
        <w:t>UKHCA. Available</w:t>
      </w:r>
      <w:r w:rsidR="00185C13">
        <w:rPr>
          <w:rFonts w:ascii="Arial" w:hAnsi="Arial" w:cs="Arial"/>
          <w:sz w:val="22"/>
          <w:szCs w:val="22"/>
          <w:vertAlign w:val="superscript"/>
        </w:rPr>
        <w:t xml:space="preserve"> at:</w:t>
      </w:r>
      <w:r w:rsidR="00AF102C">
        <w:rPr>
          <w:rFonts w:ascii="Arial" w:hAnsi="Arial" w:cs="Arial"/>
          <w:sz w:val="22"/>
          <w:szCs w:val="22"/>
          <w:vertAlign w:val="superscript"/>
        </w:rPr>
        <w:t xml:space="preserve"> h</w:t>
      </w:r>
      <w:r w:rsidR="008F231D">
        <w:rPr>
          <w:rFonts w:ascii="Arial" w:hAnsi="Arial" w:cs="Arial"/>
          <w:sz w:val="22"/>
          <w:szCs w:val="22"/>
          <w:vertAlign w:val="superscript"/>
        </w:rPr>
        <w:t>tt</w:t>
      </w:r>
      <w:r w:rsidR="00BF56B9">
        <w:rPr>
          <w:rFonts w:ascii="Arial" w:hAnsi="Arial" w:cs="Arial"/>
          <w:sz w:val="22"/>
          <w:szCs w:val="22"/>
          <w:vertAlign w:val="superscript"/>
        </w:rPr>
        <w:t>ps</w:t>
      </w:r>
      <w:r w:rsidR="00266FEC">
        <w:rPr>
          <w:rFonts w:ascii="Arial" w:hAnsi="Arial" w:cs="Arial"/>
          <w:sz w:val="22"/>
          <w:szCs w:val="22"/>
          <w:vertAlign w:val="superscript"/>
        </w:rPr>
        <w:t>:</w:t>
      </w:r>
      <w:r w:rsidR="00DB0287">
        <w:rPr>
          <w:rFonts w:ascii="Arial" w:hAnsi="Arial" w:cs="Arial"/>
          <w:sz w:val="22"/>
          <w:szCs w:val="22"/>
          <w:vertAlign w:val="superscript"/>
        </w:rPr>
        <w:t>//www</w:t>
      </w:r>
      <w:r w:rsidR="00B7335C">
        <w:rPr>
          <w:rFonts w:ascii="Arial" w:hAnsi="Arial" w:cs="Arial"/>
          <w:sz w:val="22"/>
          <w:szCs w:val="22"/>
          <w:vertAlign w:val="superscript"/>
        </w:rPr>
        <w:t>.home</w:t>
      </w:r>
      <w:r w:rsidR="00A5151E">
        <w:rPr>
          <w:rFonts w:ascii="Arial" w:hAnsi="Arial" w:cs="Arial"/>
          <w:sz w:val="22"/>
          <w:szCs w:val="22"/>
          <w:vertAlign w:val="superscript"/>
        </w:rPr>
        <w:t>care</w:t>
      </w:r>
      <w:r w:rsidR="00F122D5">
        <w:rPr>
          <w:rFonts w:ascii="Arial" w:hAnsi="Arial" w:cs="Arial"/>
          <w:sz w:val="22"/>
          <w:szCs w:val="22"/>
          <w:vertAlign w:val="superscript"/>
        </w:rPr>
        <w:t>assosciation.org.uk.</w:t>
      </w:r>
      <w:r w:rsidR="00747EE6">
        <w:rPr>
          <w:rFonts w:ascii="Arial" w:hAnsi="Arial" w:cs="Arial"/>
          <w:sz w:val="22"/>
          <w:szCs w:val="22"/>
          <w:vertAlign w:val="superscript"/>
        </w:rPr>
        <w:br/>
      </w:r>
    </w:p>
    <w:p w14:paraId="51E9D259" w14:textId="77777777" w:rsidR="00182589" w:rsidRPr="00DA27C7" w:rsidRDefault="00182589" w:rsidP="00E6462E">
      <w:pPr>
        <w:rPr>
          <w:rFonts w:ascii="Arial" w:hAnsi="Arial" w:cs="Arial"/>
          <w:sz w:val="22"/>
          <w:szCs w:val="22"/>
          <w:vertAlign w:val="superscript"/>
        </w:rPr>
      </w:pPr>
    </w:p>
    <w:p w14:paraId="76E089EF" w14:textId="77777777" w:rsidR="00182589" w:rsidRPr="00DA27C7" w:rsidRDefault="00182589" w:rsidP="00E6462E">
      <w:pPr>
        <w:rPr>
          <w:rFonts w:ascii="Arial" w:hAnsi="Arial" w:cs="Arial"/>
          <w:sz w:val="22"/>
          <w:szCs w:val="22"/>
          <w:vertAlign w:val="superscript"/>
        </w:rPr>
      </w:pPr>
    </w:p>
    <w:p w14:paraId="0ECFEA64" w14:textId="77777777" w:rsidR="00182589" w:rsidRPr="00DA27C7" w:rsidRDefault="00182589" w:rsidP="00E6462E">
      <w:pPr>
        <w:rPr>
          <w:rFonts w:ascii="Arial" w:hAnsi="Arial" w:cs="Arial"/>
          <w:sz w:val="22"/>
          <w:szCs w:val="22"/>
          <w:vertAlign w:val="superscript"/>
        </w:rPr>
      </w:pPr>
    </w:p>
    <w:sectPr w:rsidR="00182589" w:rsidRPr="00DA27C7" w:rsidSect="005277E0">
      <w:footerReference w:type="default" r:id="rId16"/>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E1A5E" w14:textId="77777777" w:rsidR="00FD16A3" w:rsidRDefault="00FD16A3" w:rsidP="003E2EE9">
      <w:pPr>
        <w:spacing w:after="0" w:line="240" w:lineRule="auto"/>
      </w:pPr>
      <w:r>
        <w:separator/>
      </w:r>
    </w:p>
  </w:endnote>
  <w:endnote w:type="continuationSeparator" w:id="0">
    <w:p w14:paraId="21A97C35" w14:textId="77777777" w:rsidR="00FD16A3" w:rsidRDefault="00FD16A3" w:rsidP="003E2E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0813985"/>
      <w:docPartObj>
        <w:docPartGallery w:val="Page Numbers (Bottom of Page)"/>
        <w:docPartUnique/>
      </w:docPartObj>
    </w:sdtPr>
    <w:sdtContent>
      <w:p w14:paraId="09FBB510" w14:textId="320E8AF2" w:rsidR="003E2EE9" w:rsidRDefault="003E2EE9">
        <w:pPr>
          <w:pStyle w:val="Footer"/>
          <w:jc w:val="center"/>
        </w:pPr>
        <w:r>
          <w:fldChar w:fldCharType="begin"/>
        </w:r>
        <w:r>
          <w:instrText>PAGE   \* MERGEFORMAT</w:instrText>
        </w:r>
        <w:r>
          <w:fldChar w:fldCharType="separate"/>
        </w:r>
        <w:r>
          <w:t>2</w:t>
        </w:r>
        <w:r>
          <w:fldChar w:fldCharType="end"/>
        </w:r>
      </w:p>
    </w:sdtContent>
  </w:sdt>
  <w:p w14:paraId="702314E2" w14:textId="77777777" w:rsidR="003E2EE9" w:rsidRDefault="003E2E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19B21" w14:textId="77777777" w:rsidR="00FD16A3" w:rsidRDefault="00FD16A3" w:rsidP="003E2EE9">
      <w:pPr>
        <w:spacing w:after="0" w:line="240" w:lineRule="auto"/>
      </w:pPr>
      <w:r>
        <w:separator/>
      </w:r>
    </w:p>
  </w:footnote>
  <w:footnote w:type="continuationSeparator" w:id="0">
    <w:p w14:paraId="4E133636" w14:textId="77777777" w:rsidR="00FD16A3" w:rsidRDefault="00FD16A3" w:rsidP="003E2E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07248B"/>
    <w:multiLevelType w:val="hybridMultilevel"/>
    <w:tmpl w:val="A14EAC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40391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62E"/>
    <w:rsid w:val="00005571"/>
    <w:rsid w:val="000062C6"/>
    <w:rsid w:val="000068AC"/>
    <w:rsid w:val="000074F8"/>
    <w:rsid w:val="00007A97"/>
    <w:rsid w:val="00007C4C"/>
    <w:rsid w:val="000105E6"/>
    <w:rsid w:val="00010AAE"/>
    <w:rsid w:val="00012093"/>
    <w:rsid w:val="000136B2"/>
    <w:rsid w:val="00016657"/>
    <w:rsid w:val="00016907"/>
    <w:rsid w:val="000171CD"/>
    <w:rsid w:val="000174FB"/>
    <w:rsid w:val="00024F26"/>
    <w:rsid w:val="00030C49"/>
    <w:rsid w:val="00032449"/>
    <w:rsid w:val="00033870"/>
    <w:rsid w:val="00033957"/>
    <w:rsid w:val="00034BB6"/>
    <w:rsid w:val="00034D8A"/>
    <w:rsid w:val="0003568B"/>
    <w:rsid w:val="00036D60"/>
    <w:rsid w:val="000371F0"/>
    <w:rsid w:val="00042D7E"/>
    <w:rsid w:val="00043843"/>
    <w:rsid w:val="00044643"/>
    <w:rsid w:val="00044697"/>
    <w:rsid w:val="00044D41"/>
    <w:rsid w:val="00046881"/>
    <w:rsid w:val="00047BA1"/>
    <w:rsid w:val="00052433"/>
    <w:rsid w:val="000524CB"/>
    <w:rsid w:val="00054556"/>
    <w:rsid w:val="00055002"/>
    <w:rsid w:val="000559D8"/>
    <w:rsid w:val="00056443"/>
    <w:rsid w:val="00057146"/>
    <w:rsid w:val="0005772E"/>
    <w:rsid w:val="00060F7C"/>
    <w:rsid w:val="00060FA0"/>
    <w:rsid w:val="000623D1"/>
    <w:rsid w:val="00062BD4"/>
    <w:rsid w:val="00064914"/>
    <w:rsid w:val="0006701D"/>
    <w:rsid w:val="00070B1E"/>
    <w:rsid w:val="00071C47"/>
    <w:rsid w:val="00071CAD"/>
    <w:rsid w:val="00073FC2"/>
    <w:rsid w:val="000758DE"/>
    <w:rsid w:val="00075B96"/>
    <w:rsid w:val="00080C9C"/>
    <w:rsid w:val="00082B64"/>
    <w:rsid w:val="00082D1B"/>
    <w:rsid w:val="00083D65"/>
    <w:rsid w:val="00084E9A"/>
    <w:rsid w:val="00085A4A"/>
    <w:rsid w:val="0008664D"/>
    <w:rsid w:val="00087B51"/>
    <w:rsid w:val="00090322"/>
    <w:rsid w:val="000913BC"/>
    <w:rsid w:val="0009184F"/>
    <w:rsid w:val="00091902"/>
    <w:rsid w:val="00092170"/>
    <w:rsid w:val="00094E01"/>
    <w:rsid w:val="000953DB"/>
    <w:rsid w:val="000979EC"/>
    <w:rsid w:val="000A10F0"/>
    <w:rsid w:val="000A19CD"/>
    <w:rsid w:val="000A37B1"/>
    <w:rsid w:val="000A3A58"/>
    <w:rsid w:val="000B0099"/>
    <w:rsid w:val="000B0B81"/>
    <w:rsid w:val="000B420F"/>
    <w:rsid w:val="000B55F3"/>
    <w:rsid w:val="000B60B0"/>
    <w:rsid w:val="000C046F"/>
    <w:rsid w:val="000C2580"/>
    <w:rsid w:val="000C3408"/>
    <w:rsid w:val="000C4C6B"/>
    <w:rsid w:val="000D13DA"/>
    <w:rsid w:val="000D31FB"/>
    <w:rsid w:val="000D375C"/>
    <w:rsid w:val="000D672C"/>
    <w:rsid w:val="000D7FCA"/>
    <w:rsid w:val="000E10E8"/>
    <w:rsid w:val="000E1D52"/>
    <w:rsid w:val="000E33A1"/>
    <w:rsid w:val="000E64A2"/>
    <w:rsid w:val="000E64B3"/>
    <w:rsid w:val="000F0864"/>
    <w:rsid w:val="000F17CB"/>
    <w:rsid w:val="000F2310"/>
    <w:rsid w:val="000F260B"/>
    <w:rsid w:val="000F41BB"/>
    <w:rsid w:val="000F4A8A"/>
    <w:rsid w:val="000F7CC5"/>
    <w:rsid w:val="0010025F"/>
    <w:rsid w:val="00100F8C"/>
    <w:rsid w:val="0010177B"/>
    <w:rsid w:val="001020D3"/>
    <w:rsid w:val="00102971"/>
    <w:rsid w:val="00106078"/>
    <w:rsid w:val="00106A80"/>
    <w:rsid w:val="001103A8"/>
    <w:rsid w:val="001105A8"/>
    <w:rsid w:val="00110E11"/>
    <w:rsid w:val="00110EE6"/>
    <w:rsid w:val="00120D64"/>
    <w:rsid w:val="00122092"/>
    <w:rsid w:val="0012294B"/>
    <w:rsid w:val="00124010"/>
    <w:rsid w:val="001275A8"/>
    <w:rsid w:val="001304B6"/>
    <w:rsid w:val="00131B03"/>
    <w:rsid w:val="00131E00"/>
    <w:rsid w:val="00134044"/>
    <w:rsid w:val="001342D6"/>
    <w:rsid w:val="0013535C"/>
    <w:rsid w:val="0013681C"/>
    <w:rsid w:val="00136D7D"/>
    <w:rsid w:val="001370FB"/>
    <w:rsid w:val="001406D3"/>
    <w:rsid w:val="00145B80"/>
    <w:rsid w:val="00147D90"/>
    <w:rsid w:val="0015190A"/>
    <w:rsid w:val="00154A79"/>
    <w:rsid w:val="00155EAC"/>
    <w:rsid w:val="00157405"/>
    <w:rsid w:val="00160C94"/>
    <w:rsid w:val="001620E5"/>
    <w:rsid w:val="00163C3E"/>
    <w:rsid w:val="001648B1"/>
    <w:rsid w:val="0016550A"/>
    <w:rsid w:val="00166AF0"/>
    <w:rsid w:val="00166BB9"/>
    <w:rsid w:val="001708EB"/>
    <w:rsid w:val="001718B6"/>
    <w:rsid w:val="00171CE0"/>
    <w:rsid w:val="00173F00"/>
    <w:rsid w:val="00174C27"/>
    <w:rsid w:val="00176469"/>
    <w:rsid w:val="00181056"/>
    <w:rsid w:val="001811CE"/>
    <w:rsid w:val="001823FD"/>
    <w:rsid w:val="00182589"/>
    <w:rsid w:val="00182EF5"/>
    <w:rsid w:val="00182EFD"/>
    <w:rsid w:val="001837DE"/>
    <w:rsid w:val="001851A3"/>
    <w:rsid w:val="00185C13"/>
    <w:rsid w:val="001862DC"/>
    <w:rsid w:val="00190643"/>
    <w:rsid w:val="0019164F"/>
    <w:rsid w:val="00192EF5"/>
    <w:rsid w:val="00196957"/>
    <w:rsid w:val="0019709B"/>
    <w:rsid w:val="001A2D71"/>
    <w:rsid w:val="001A3320"/>
    <w:rsid w:val="001A7993"/>
    <w:rsid w:val="001A7C49"/>
    <w:rsid w:val="001A7E9B"/>
    <w:rsid w:val="001B1CD0"/>
    <w:rsid w:val="001B3F9D"/>
    <w:rsid w:val="001B4179"/>
    <w:rsid w:val="001B6B02"/>
    <w:rsid w:val="001B6DAD"/>
    <w:rsid w:val="001B6E24"/>
    <w:rsid w:val="001C079F"/>
    <w:rsid w:val="001C2C7F"/>
    <w:rsid w:val="001C3957"/>
    <w:rsid w:val="001C3A84"/>
    <w:rsid w:val="001C471F"/>
    <w:rsid w:val="001C5873"/>
    <w:rsid w:val="001C637D"/>
    <w:rsid w:val="001D0700"/>
    <w:rsid w:val="001D2F1C"/>
    <w:rsid w:val="001D3CD2"/>
    <w:rsid w:val="001D3E99"/>
    <w:rsid w:val="001D442E"/>
    <w:rsid w:val="001E1998"/>
    <w:rsid w:val="001E20C3"/>
    <w:rsid w:val="001E3687"/>
    <w:rsid w:val="001E492A"/>
    <w:rsid w:val="001E7232"/>
    <w:rsid w:val="001F3D8E"/>
    <w:rsid w:val="001F746C"/>
    <w:rsid w:val="001F7D62"/>
    <w:rsid w:val="001F7D98"/>
    <w:rsid w:val="00204BEC"/>
    <w:rsid w:val="00204EBD"/>
    <w:rsid w:val="0020582B"/>
    <w:rsid w:val="0020609B"/>
    <w:rsid w:val="00210EC1"/>
    <w:rsid w:val="00212144"/>
    <w:rsid w:val="00212390"/>
    <w:rsid w:val="00212E1A"/>
    <w:rsid w:val="00213852"/>
    <w:rsid w:val="002159FA"/>
    <w:rsid w:val="00216AE4"/>
    <w:rsid w:val="00217CC1"/>
    <w:rsid w:val="002204A6"/>
    <w:rsid w:val="002209D0"/>
    <w:rsid w:val="0022297F"/>
    <w:rsid w:val="00223041"/>
    <w:rsid w:val="00223B02"/>
    <w:rsid w:val="00224AC7"/>
    <w:rsid w:val="00225ED5"/>
    <w:rsid w:val="00230C54"/>
    <w:rsid w:val="00232DB3"/>
    <w:rsid w:val="0023379E"/>
    <w:rsid w:val="00233D91"/>
    <w:rsid w:val="002342D9"/>
    <w:rsid w:val="00234E67"/>
    <w:rsid w:val="00240F16"/>
    <w:rsid w:val="00241341"/>
    <w:rsid w:val="00242C32"/>
    <w:rsid w:val="0024601C"/>
    <w:rsid w:val="00247FBA"/>
    <w:rsid w:val="00256D51"/>
    <w:rsid w:val="00257AFF"/>
    <w:rsid w:val="00257B1F"/>
    <w:rsid w:val="00262D98"/>
    <w:rsid w:val="002644DE"/>
    <w:rsid w:val="00264668"/>
    <w:rsid w:val="00266810"/>
    <w:rsid w:val="00266FEC"/>
    <w:rsid w:val="00267A77"/>
    <w:rsid w:val="002710E1"/>
    <w:rsid w:val="00274D18"/>
    <w:rsid w:val="002751C0"/>
    <w:rsid w:val="002771BB"/>
    <w:rsid w:val="00280B97"/>
    <w:rsid w:val="002813B2"/>
    <w:rsid w:val="00281C10"/>
    <w:rsid w:val="0028232B"/>
    <w:rsid w:val="00284574"/>
    <w:rsid w:val="0028640D"/>
    <w:rsid w:val="00290ECF"/>
    <w:rsid w:val="00291F09"/>
    <w:rsid w:val="00292C4E"/>
    <w:rsid w:val="00292D51"/>
    <w:rsid w:val="00294F4B"/>
    <w:rsid w:val="00296327"/>
    <w:rsid w:val="00296E7F"/>
    <w:rsid w:val="002A32F3"/>
    <w:rsid w:val="002A36D5"/>
    <w:rsid w:val="002A481D"/>
    <w:rsid w:val="002A4871"/>
    <w:rsid w:val="002A534E"/>
    <w:rsid w:val="002A5666"/>
    <w:rsid w:val="002A6029"/>
    <w:rsid w:val="002A62E1"/>
    <w:rsid w:val="002B201A"/>
    <w:rsid w:val="002B3E3B"/>
    <w:rsid w:val="002B5BFF"/>
    <w:rsid w:val="002B6FA1"/>
    <w:rsid w:val="002C23FC"/>
    <w:rsid w:val="002C56E3"/>
    <w:rsid w:val="002C6E59"/>
    <w:rsid w:val="002D1934"/>
    <w:rsid w:val="002D2D2D"/>
    <w:rsid w:val="002D4C73"/>
    <w:rsid w:val="002D4EFF"/>
    <w:rsid w:val="002D54D3"/>
    <w:rsid w:val="002D6846"/>
    <w:rsid w:val="002D6CA1"/>
    <w:rsid w:val="002D748A"/>
    <w:rsid w:val="002E12C0"/>
    <w:rsid w:val="002E1561"/>
    <w:rsid w:val="002E2B91"/>
    <w:rsid w:val="002E44E0"/>
    <w:rsid w:val="002E4DC5"/>
    <w:rsid w:val="002E504A"/>
    <w:rsid w:val="002E5E14"/>
    <w:rsid w:val="002E5EA4"/>
    <w:rsid w:val="002E611E"/>
    <w:rsid w:val="002E6C95"/>
    <w:rsid w:val="002E78A6"/>
    <w:rsid w:val="002F3AC2"/>
    <w:rsid w:val="002F6737"/>
    <w:rsid w:val="002F7F3F"/>
    <w:rsid w:val="0030057D"/>
    <w:rsid w:val="00300D6A"/>
    <w:rsid w:val="00300E4B"/>
    <w:rsid w:val="00301EA9"/>
    <w:rsid w:val="00302847"/>
    <w:rsid w:val="003042FC"/>
    <w:rsid w:val="00304FA5"/>
    <w:rsid w:val="003053CF"/>
    <w:rsid w:val="003066F9"/>
    <w:rsid w:val="00306E39"/>
    <w:rsid w:val="00307551"/>
    <w:rsid w:val="00311C1F"/>
    <w:rsid w:val="003128A1"/>
    <w:rsid w:val="00314CCE"/>
    <w:rsid w:val="003160F1"/>
    <w:rsid w:val="00316DBC"/>
    <w:rsid w:val="003176DC"/>
    <w:rsid w:val="00320329"/>
    <w:rsid w:val="0032059B"/>
    <w:rsid w:val="00320D04"/>
    <w:rsid w:val="00321C50"/>
    <w:rsid w:val="0032591C"/>
    <w:rsid w:val="00327D96"/>
    <w:rsid w:val="0033157F"/>
    <w:rsid w:val="00331752"/>
    <w:rsid w:val="00334021"/>
    <w:rsid w:val="00340BEA"/>
    <w:rsid w:val="00342ADE"/>
    <w:rsid w:val="00342E1A"/>
    <w:rsid w:val="00343419"/>
    <w:rsid w:val="00350474"/>
    <w:rsid w:val="00350F3E"/>
    <w:rsid w:val="00352A19"/>
    <w:rsid w:val="00353412"/>
    <w:rsid w:val="00354721"/>
    <w:rsid w:val="003561C5"/>
    <w:rsid w:val="00356D94"/>
    <w:rsid w:val="00361836"/>
    <w:rsid w:val="00361EDC"/>
    <w:rsid w:val="00363B0C"/>
    <w:rsid w:val="00367A55"/>
    <w:rsid w:val="00367B26"/>
    <w:rsid w:val="00367C2A"/>
    <w:rsid w:val="00371FA7"/>
    <w:rsid w:val="00373C86"/>
    <w:rsid w:val="003740F2"/>
    <w:rsid w:val="0037575B"/>
    <w:rsid w:val="00376267"/>
    <w:rsid w:val="00376305"/>
    <w:rsid w:val="00380085"/>
    <w:rsid w:val="00380B57"/>
    <w:rsid w:val="00381384"/>
    <w:rsid w:val="00381786"/>
    <w:rsid w:val="003818C9"/>
    <w:rsid w:val="00385A2F"/>
    <w:rsid w:val="0038708D"/>
    <w:rsid w:val="00390FBE"/>
    <w:rsid w:val="0039447B"/>
    <w:rsid w:val="003948E2"/>
    <w:rsid w:val="00394E72"/>
    <w:rsid w:val="003968D6"/>
    <w:rsid w:val="003A07C7"/>
    <w:rsid w:val="003A25C2"/>
    <w:rsid w:val="003A3AC6"/>
    <w:rsid w:val="003A405D"/>
    <w:rsid w:val="003A42EA"/>
    <w:rsid w:val="003A4913"/>
    <w:rsid w:val="003A52B0"/>
    <w:rsid w:val="003A55FD"/>
    <w:rsid w:val="003A5EC4"/>
    <w:rsid w:val="003A6F99"/>
    <w:rsid w:val="003B0A6D"/>
    <w:rsid w:val="003B12D8"/>
    <w:rsid w:val="003B46F9"/>
    <w:rsid w:val="003B68F7"/>
    <w:rsid w:val="003B69BB"/>
    <w:rsid w:val="003B7426"/>
    <w:rsid w:val="003C2DC0"/>
    <w:rsid w:val="003C3381"/>
    <w:rsid w:val="003C3CE8"/>
    <w:rsid w:val="003C493E"/>
    <w:rsid w:val="003D4980"/>
    <w:rsid w:val="003E22B8"/>
    <w:rsid w:val="003E2EE9"/>
    <w:rsid w:val="003E37DC"/>
    <w:rsid w:val="003E3D4F"/>
    <w:rsid w:val="003E49B9"/>
    <w:rsid w:val="003E5F69"/>
    <w:rsid w:val="003E611F"/>
    <w:rsid w:val="003E6C9D"/>
    <w:rsid w:val="003E6CBE"/>
    <w:rsid w:val="003E6D38"/>
    <w:rsid w:val="003E7313"/>
    <w:rsid w:val="003F16D5"/>
    <w:rsid w:val="003F2B8C"/>
    <w:rsid w:val="003F3456"/>
    <w:rsid w:val="003F39F9"/>
    <w:rsid w:val="003F455F"/>
    <w:rsid w:val="003F5BBA"/>
    <w:rsid w:val="003F5D2F"/>
    <w:rsid w:val="003F7700"/>
    <w:rsid w:val="004001B3"/>
    <w:rsid w:val="00405C89"/>
    <w:rsid w:val="00411CB7"/>
    <w:rsid w:val="00411DC4"/>
    <w:rsid w:val="004157D9"/>
    <w:rsid w:val="004173FB"/>
    <w:rsid w:val="00421684"/>
    <w:rsid w:val="00423666"/>
    <w:rsid w:val="00425712"/>
    <w:rsid w:val="00425739"/>
    <w:rsid w:val="004264FB"/>
    <w:rsid w:val="004266D8"/>
    <w:rsid w:val="0043080A"/>
    <w:rsid w:val="00432DC2"/>
    <w:rsid w:val="00433718"/>
    <w:rsid w:val="004369AF"/>
    <w:rsid w:val="00437978"/>
    <w:rsid w:val="00443CA8"/>
    <w:rsid w:val="00444523"/>
    <w:rsid w:val="004462C3"/>
    <w:rsid w:val="00447F75"/>
    <w:rsid w:val="00450443"/>
    <w:rsid w:val="00450C6A"/>
    <w:rsid w:val="004515EE"/>
    <w:rsid w:val="00452E07"/>
    <w:rsid w:val="00453839"/>
    <w:rsid w:val="004538D3"/>
    <w:rsid w:val="00457080"/>
    <w:rsid w:val="00460168"/>
    <w:rsid w:val="004612B8"/>
    <w:rsid w:val="004612C4"/>
    <w:rsid w:val="004618D4"/>
    <w:rsid w:val="00461DC3"/>
    <w:rsid w:val="00462E73"/>
    <w:rsid w:val="00463A9A"/>
    <w:rsid w:val="00464EA9"/>
    <w:rsid w:val="00465624"/>
    <w:rsid w:val="00467925"/>
    <w:rsid w:val="0046796C"/>
    <w:rsid w:val="00471255"/>
    <w:rsid w:val="004717B9"/>
    <w:rsid w:val="00473113"/>
    <w:rsid w:val="00475964"/>
    <w:rsid w:val="00475D7E"/>
    <w:rsid w:val="004769E9"/>
    <w:rsid w:val="00481145"/>
    <w:rsid w:val="00481619"/>
    <w:rsid w:val="00485820"/>
    <w:rsid w:val="00486183"/>
    <w:rsid w:val="00486193"/>
    <w:rsid w:val="00486E45"/>
    <w:rsid w:val="004876CA"/>
    <w:rsid w:val="00487BB4"/>
    <w:rsid w:val="004907E1"/>
    <w:rsid w:val="00491965"/>
    <w:rsid w:val="00491C73"/>
    <w:rsid w:val="00492579"/>
    <w:rsid w:val="00493436"/>
    <w:rsid w:val="00493AFE"/>
    <w:rsid w:val="00494B78"/>
    <w:rsid w:val="00497DD3"/>
    <w:rsid w:val="004A02EC"/>
    <w:rsid w:val="004A08E1"/>
    <w:rsid w:val="004A1FCA"/>
    <w:rsid w:val="004A2C14"/>
    <w:rsid w:val="004A2D4A"/>
    <w:rsid w:val="004A2FCF"/>
    <w:rsid w:val="004A3D3A"/>
    <w:rsid w:val="004A3F27"/>
    <w:rsid w:val="004A42C8"/>
    <w:rsid w:val="004A5721"/>
    <w:rsid w:val="004B0C75"/>
    <w:rsid w:val="004B23FB"/>
    <w:rsid w:val="004B3F38"/>
    <w:rsid w:val="004B5FBD"/>
    <w:rsid w:val="004C0016"/>
    <w:rsid w:val="004C0848"/>
    <w:rsid w:val="004C1398"/>
    <w:rsid w:val="004C444C"/>
    <w:rsid w:val="004D0964"/>
    <w:rsid w:val="004D3548"/>
    <w:rsid w:val="004D378D"/>
    <w:rsid w:val="004D4B42"/>
    <w:rsid w:val="004E0994"/>
    <w:rsid w:val="004E0CDA"/>
    <w:rsid w:val="004E14C2"/>
    <w:rsid w:val="004E3254"/>
    <w:rsid w:val="004E7C07"/>
    <w:rsid w:val="004F2CC0"/>
    <w:rsid w:val="004F56A7"/>
    <w:rsid w:val="004F7CF6"/>
    <w:rsid w:val="005001BB"/>
    <w:rsid w:val="00506069"/>
    <w:rsid w:val="00506C76"/>
    <w:rsid w:val="00507665"/>
    <w:rsid w:val="00507E1D"/>
    <w:rsid w:val="0051161F"/>
    <w:rsid w:val="00511D21"/>
    <w:rsid w:val="00512400"/>
    <w:rsid w:val="00512D2E"/>
    <w:rsid w:val="00513F33"/>
    <w:rsid w:val="00515D5E"/>
    <w:rsid w:val="00516653"/>
    <w:rsid w:val="00517F78"/>
    <w:rsid w:val="00522514"/>
    <w:rsid w:val="0052293F"/>
    <w:rsid w:val="00523FEA"/>
    <w:rsid w:val="00526D04"/>
    <w:rsid w:val="005277E0"/>
    <w:rsid w:val="00531A38"/>
    <w:rsid w:val="00532B1B"/>
    <w:rsid w:val="00532F98"/>
    <w:rsid w:val="005347E7"/>
    <w:rsid w:val="005358DD"/>
    <w:rsid w:val="005367E6"/>
    <w:rsid w:val="0054055A"/>
    <w:rsid w:val="005406C9"/>
    <w:rsid w:val="00541D5C"/>
    <w:rsid w:val="00543561"/>
    <w:rsid w:val="00550403"/>
    <w:rsid w:val="005511E7"/>
    <w:rsid w:val="00551302"/>
    <w:rsid w:val="0055415E"/>
    <w:rsid w:val="005542B2"/>
    <w:rsid w:val="00554DB1"/>
    <w:rsid w:val="00556616"/>
    <w:rsid w:val="0055755A"/>
    <w:rsid w:val="00561A5F"/>
    <w:rsid w:val="00564C0F"/>
    <w:rsid w:val="00565230"/>
    <w:rsid w:val="00565658"/>
    <w:rsid w:val="005660A3"/>
    <w:rsid w:val="0056778D"/>
    <w:rsid w:val="00567B5B"/>
    <w:rsid w:val="00570F2C"/>
    <w:rsid w:val="00575A74"/>
    <w:rsid w:val="00575B33"/>
    <w:rsid w:val="00575CD7"/>
    <w:rsid w:val="0057665A"/>
    <w:rsid w:val="005768CA"/>
    <w:rsid w:val="0058222F"/>
    <w:rsid w:val="00582662"/>
    <w:rsid w:val="00583B36"/>
    <w:rsid w:val="00584B4B"/>
    <w:rsid w:val="00587AAC"/>
    <w:rsid w:val="00590563"/>
    <w:rsid w:val="005925D0"/>
    <w:rsid w:val="005932A7"/>
    <w:rsid w:val="00593B78"/>
    <w:rsid w:val="00594263"/>
    <w:rsid w:val="00595BEC"/>
    <w:rsid w:val="005A13FE"/>
    <w:rsid w:val="005A1646"/>
    <w:rsid w:val="005A2C75"/>
    <w:rsid w:val="005A3085"/>
    <w:rsid w:val="005B1113"/>
    <w:rsid w:val="005B21B1"/>
    <w:rsid w:val="005B28A7"/>
    <w:rsid w:val="005B3B3A"/>
    <w:rsid w:val="005B448E"/>
    <w:rsid w:val="005B5DE0"/>
    <w:rsid w:val="005B63E0"/>
    <w:rsid w:val="005B664B"/>
    <w:rsid w:val="005C0BB6"/>
    <w:rsid w:val="005C4123"/>
    <w:rsid w:val="005C529D"/>
    <w:rsid w:val="005C586B"/>
    <w:rsid w:val="005C5FCC"/>
    <w:rsid w:val="005D0588"/>
    <w:rsid w:val="005D0BE8"/>
    <w:rsid w:val="005D0EA9"/>
    <w:rsid w:val="005D1731"/>
    <w:rsid w:val="005D1EF8"/>
    <w:rsid w:val="005D1F1B"/>
    <w:rsid w:val="005D4FD1"/>
    <w:rsid w:val="005D62E8"/>
    <w:rsid w:val="005D666E"/>
    <w:rsid w:val="005E07C9"/>
    <w:rsid w:val="005E25A2"/>
    <w:rsid w:val="005E2F00"/>
    <w:rsid w:val="005E4AB5"/>
    <w:rsid w:val="005E5F0C"/>
    <w:rsid w:val="005E6812"/>
    <w:rsid w:val="005E6B97"/>
    <w:rsid w:val="005F2A90"/>
    <w:rsid w:val="005F475E"/>
    <w:rsid w:val="005F6B69"/>
    <w:rsid w:val="005F7443"/>
    <w:rsid w:val="0060181B"/>
    <w:rsid w:val="006023CA"/>
    <w:rsid w:val="00603A71"/>
    <w:rsid w:val="0060448F"/>
    <w:rsid w:val="006045C1"/>
    <w:rsid w:val="0060461E"/>
    <w:rsid w:val="00604A48"/>
    <w:rsid w:val="00605563"/>
    <w:rsid w:val="006058BD"/>
    <w:rsid w:val="00606C29"/>
    <w:rsid w:val="0060735C"/>
    <w:rsid w:val="006105F0"/>
    <w:rsid w:val="00610787"/>
    <w:rsid w:val="00610E74"/>
    <w:rsid w:val="00611818"/>
    <w:rsid w:val="00611BF3"/>
    <w:rsid w:val="006135B4"/>
    <w:rsid w:val="00614399"/>
    <w:rsid w:val="00617AF9"/>
    <w:rsid w:val="006222DC"/>
    <w:rsid w:val="00626028"/>
    <w:rsid w:val="00627A92"/>
    <w:rsid w:val="006326D7"/>
    <w:rsid w:val="00633421"/>
    <w:rsid w:val="00633C41"/>
    <w:rsid w:val="00634529"/>
    <w:rsid w:val="00635B8F"/>
    <w:rsid w:val="00635DD7"/>
    <w:rsid w:val="00636D9C"/>
    <w:rsid w:val="00636DD4"/>
    <w:rsid w:val="00640F76"/>
    <w:rsid w:val="006414B0"/>
    <w:rsid w:val="0064259E"/>
    <w:rsid w:val="00643242"/>
    <w:rsid w:val="0064547E"/>
    <w:rsid w:val="0064572B"/>
    <w:rsid w:val="00645B7A"/>
    <w:rsid w:val="00646C39"/>
    <w:rsid w:val="006531B9"/>
    <w:rsid w:val="00654F8F"/>
    <w:rsid w:val="0065599B"/>
    <w:rsid w:val="0066275B"/>
    <w:rsid w:val="0066617B"/>
    <w:rsid w:val="00670298"/>
    <w:rsid w:val="006706F3"/>
    <w:rsid w:val="00670C40"/>
    <w:rsid w:val="00671AD2"/>
    <w:rsid w:val="00676315"/>
    <w:rsid w:val="00676F1D"/>
    <w:rsid w:val="00680B4B"/>
    <w:rsid w:val="0068206D"/>
    <w:rsid w:val="0068225A"/>
    <w:rsid w:val="00682523"/>
    <w:rsid w:val="0068550A"/>
    <w:rsid w:val="0068672C"/>
    <w:rsid w:val="00686FAC"/>
    <w:rsid w:val="006906FD"/>
    <w:rsid w:val="006907C8"/>
    <w:rsid w:val="0069156B"/>
    <w:rsid w:val="0069576E"/>
    <w:rsid w:val="006961B9"/>
    <w:rsid w:val="00696385"/>
    <w:rsid w:val="006A1982"/>
    <w:rsid w:val="006A53AD"/>
    <w:rsid w:val="006A5BAD"/>
    <w:rsid w:val="006B018D"/>
    <w:rsid w:val="006B0363"/>
    <w:rsid w:val="006B047B"/>
    <w:rsid w:val="006B231F"/>
    <w:rsid w:val="006B3285"/>
    <w:rsid w:val="006B36D3"/>
    <w:rsid w:val="006B49D3"/>
    <w:rsid w:val="006C29C3"/>
    <w:rsid w:val="006C304A"/>
    <w:rsid w:val="006C3429"/>
    <w:rsid w:val="006C5A83"/>
    <w:rsid w:val="006C5C8B"/>
    <w:rsid w:val="006C67C7"/>
    <w:rsid w:val="006C731C"/>
    <w:rsid w:val="006C7BE9"/>
    <w:rsid w:val="006D0989"/>
    <w:rsid w:val="006D3721"/>
    <w:rsid w:val="006D39C5"/>
    <w:rsid w:val="006D3B7B"/>
    <w:rsid w:val="006D4A1A"/>
    <w:rsid w:val="006D5E8E"/>
    <w:rsid w:val="006D5F52"/>
    <w:rsid w:val="006D6195"/>
    <w:rsid w:val="006D7DF2"/>
    <w:rsid w:val="006E116C"/>
    <w:rsid w:val="006E3770"/>
    <w:rsid w:val="006E629E"/>
    <w:rsid w:val="006E77EF"/>
    <w:rsid w:val="006F0074"/>
    <w:rsid w:val="006F1196"/>
    <w:rsid w:val="006F11ED"/>
    <w:rsid w:val="006F7103"/>
    <w:rsid w:val="006F7A1D"/>
    <w:rsid w:val="00701B3D"/>
    <w:rsid w:val="00701B67"/>
    <w:rsid w:val="00701DB6"/>
    <w:rsid w:val="00704019"/>
    <w:rsid w:val="0070663D"/>
    <w:rsid w:val="0070794B"/>
    <w:rsid w:val="00710B5B"/>
    <w:rsid w:val="0071106C"/>
    <w:rsid w:val="0071181C"/>
    <w:rsid w:val="007138E3"/>
    <w:rsid w:val="00715377"/>
    <w:rsid w:val="0071543E"/>
    <w:rsid w:val="0071598E"/>
    <w:rsid w:val="007160B7"/>
    <w:rsid w:val="00717164"/>
    <w:rsid w:val="00722D24"/>
    <w:rsid w:val="007271F3"/>
    <w:rsid w:val="00727707"/>
    <w:rsid w:val="00727A96"/>
    <w:rsid w:val="007304F1"/>
    <w:rsid w:val="00731B17"/>
    <w:rsid w:val="007335B7"/>
    <w:rsid w:val="007346BC"/>
    <w:rsid w:val="00735E4B"/>
    <w:rsid w:val="0073756E"/>
    <w:rsid w:val="00737A94"/>
    <w:rsid w:val="00737BD1"/>
    <w:rsid w:val="00740196"/>
    <w:rsid w:val="00740430"/>
    <w:rsid w:val="00743E9C"/>
    <w:rsid w:val="00744ED6"/>
    <w:rsid w:val="0074769A"/>
    <w:rsid w:val="00747EE6"/>
    <w:rsid w:val="00751AB9"/>
    <w:rsid w:val="0075277C"/>
    <w:rsid w:val="00753624"/>
    <w:rsid w:val="00753EC0"/>
    <w:rsid w:val="0075436C"/>
    <w:rsid w:val="007601C2"/>
    <w:rsid w:val="0076160F"/>
    <w:rsid w:val="00761BE1"/>
    <w:rsid w:val="00763EE8"/>
    <w:rsid w:val="007643FB"/>
    <w:rsid w:val="00770CE5"/>
    <w:rsid w:val="00770E26"/>
    <w:rsid w:val="00772275"/>
    <w:rsid w:val="00774AC7"/>
    <w:rsid w:val="0077527B"/>
    <w:rsid w:val="00775A85"/>
    <w:rsid w:val="007807DC"/>
    <w:rsid w:val="00783128"/>
    <w:rsid w:val="007864F7"/>
    <w:rsid w:val="00792D55"/>
    <w:rsid w:val="00792EDF"/>
    <w:rsid w:val="00796F43"/>
    <w:rsid w:val="00797B81"/>
    <w:rsid w:val="007A09A0"/>
    <w:rsid w:val="007A1261"/>
    <w:rsid w:val="007A59DE"/>
    <w:rsid w:val="007A5BDE"/>
    <w:rsid w:val="007A6B2F"/>
    <w:rsid w:val="007B1340"/>
    <w:rsid w:val="007B24FF"/>
    <w:rsid w:val="007B29F5"/>
    <w:rsid w:val="007B52A1"/>
    <w:rsid w:val="007B654D"/>
    <w:rsid w:val="007B680E"/>
    <w:rsid w:val="007B6FF2"/>
    <w:rsid w:val="007C1BD9"/>
    <w:rsid w:val="007C2AB9"/>
    <w:rsid w:val="007C3A39"/>
    <w:rsid w:val="007C5671"/>
    <w:rsid w:val="007D0E54"/>
    <w:rsid w:val="007D107D"/>
    <w:rsid w:val="007D256D"/>
    <w:rsid w:val="007D3273"/>
    <w:rsid w:val="007D6BB0"/>
    <w:rsid w:val="007D6D3F"/>
    <w:rsid w:val="007D6DB2"/>
    <w:rsid w:val="007D6EB5"/>
    <w:rsid w:val="007D713C"/>
    <w:rsid w:val="007D724D"/>
    <w:rsid w:val="007D7457"/>
    <w:rsid w:val="007E03F2"/>
    <w:rsid w:val="007E088B"/>
    <w:rsid w:val="007E0A4B"/>
    <w:rsid w:val="007E1DEE"/>
    <w:rsid w:val="007E28E7"/>
    <w:rsid w:val="007E3041"/>
    <w:rsid w:val="007E3244"/>
    <w:rsid w:val="007E3C06"/>
    <w:rsid w:val="007E646A"/>
    <w:rsid w:val="007F0D11"/>
    <w:rsid w:val="007F14CE"/>
    <w:rsid w:val="007F15C1"/>
    <w:rsid w:val="007F1F42"/>
    <w:rsid w:val="007F26C4"/>
    <w:rsid w:val="007F309E"/>
    <w:rsid w:val="007F4A17"/>
    <w:rsid w:val="007F6444"/>
    <w:rsid w:val="007F69A4"/>
    <w:rsid w:val="007F69E7"/>
    <w:rsid w:val="007F78FC"/>
    <w:rsid w:val="00801B71"/>
    <w:rsid w:val="00802D8D"/>
    <w:rsid w:val="00803BE2"/>
    <w:rsid w:val="00803E6F"/>
    <w:rsid w:val="00806C80"/>
    <w:rsid w:val="00807364"/>
    <w:rsid w:val="008102BB"/>
    <w:rsid w:val="00810DA7"/>
    <w:rsid w:val="00813978"/>
    <w:rsid w:val="008145A3"/>
    <w:rsid w:val="0081634C"/>
    <w:rsid w:val="00817BA8"/>
    <w:rsid w:val="00817D98"/>
    <w:rsid w:val="0082058B"/>
    <w:rsid w:val="00821E12"/>
    <w:rsid w:val="008221D8"/>
    <w:rsid w:val="00827852"/>
    <w:rsid w:val="00827BC4"/>
    <w:rsid w:val="00827C52"/>
    <w:rsid w:val="0083090B"/>
    <w:rsid w:val="0083118D"/>
    <w:rsid w:val="008346E3"/>
    <w:rsid w:val="00834EDA"/>
    <w:rsid w:val="008354AD"/>
    <w:rsid w:val="0083709D"/>
    <w:rsid w:val="00837486"/>
    <w:rsid w:val="00840CCE"/>
    <w:rsid w:val="00843281"/>
    <w:rsid w:val="0084616B"/>
    <w:rsid w:val="00850A3F"/>
    <w:rsid w:val="00851728"/>
    <w:rsid w:val="00851EDA"/>
    <w:rsid w:val="00853649"/>
    <w:rsid w:val="00856767"/>
    <w:rsid w:val="00857709"/>
    <w:rsid w:val="00857F70"/>
    <w:rsid w:val="0086010E"/>
    <w:rsid w:val="008619C4"/>
    <w:rsid w:val="00864CC6"/>
    <w:rsid w:val="008653A7"/>
    <w:rsid w:val="00870ABB"/>
    <w:rsid w:val="00870B01"/>
    <w:rsid w:val="00870E0C"/>
    <w:rsid w:val="00871521"/>
    <w:rsid w:val="008726DD"/>
    <w:rsid w:val="00872824"/>
    <w:rsid w:val="0087292B"/>
    <w:rsid w:val="008744F2"/>
    <w:rsid w:val="00874FD4"/>
    <w:rsid w:val="00875EE4"/>
    <w:rsid w:val="00876464"/>
    <w:rsid w:val="00876ACA"/>
    <w:rsid w:val="00877605"/>
    <w:rsid w:val="00877D81"/>
    <w:rsid w:val="00881E46"/>
    <w:rsid w:val="00883094"/>
    <w:rsid w:val="00884696"/>
    <w:rsid w:val="0088561E"/>
    <w:rsid w:val="008862B1"/>
    <w:rsid w:val="008865F6"/>
    <w:rsid w:val="008901F5"/>
    <w:rsid w:val="00891247"/>
    <w:rsid w:val="00892A33"/>
    <w:rsid w:val="00892CBF"/>
    <w:rsid w:val="00892E6F"/>
    <w:rsid w:val="008935E0"/>
    <w:rsid w:val="00894857"/>
    <w:rsid w:val="00894C0E"/>
    <w:rsid w:val="008A0998"/>
    <w:rsid w:val="008A1F5A"/>
    <w:rsid w:val="008A430C"/>
    <w:rsid w:val="008A63C9"/>
    <w:rsid w:val="008A7A95"/>
    <w:rsid w:val="008A7EFD"/>
    <w:rsid w:val="008B1481"/>
    <w:rsid w:val="008B188F"/>
    <w:rsid w:val="008B5994"/>
    <w:rsid w:val="008C0CD3"/>
    <w:rsid w:val="008C311A"/>
    <w:rsid w:val="008C40A3"/>
    <w:rsid w:val="008C4576"/>
    <w:rsid w:val="008C5012"/>
    <w:rsid w:val="008C5C7B"/>
    <w:rsid w:val="008D0024"/>
    <w:rsid w:val="008D2377"/>
    <w:rsid w:val="008D5159"/>
    <w:rsid w:val="008D5999"/>
    <w:rsid w:val="008D7F71"/>
    <w:rsid w:val="008E09F9"/>
    <w:rsid w:val="008E569F"/>
    <w:rsid w:val="008E7969"/>
    <w:rsid w:val="008E7AB5"/>
    <w:rsid w:val="008F0C35"/>
    <w:rsid w:val="008F1A3C"/>
    <w:rsid w:val="008F231D"/>
    <w:rsid w:val="008F25CE"/>
    <w:rsid w:val="008F33A3"/>
    <w:rsid w:val="00900618"/>
    <w:rsid w:val="009044CD"/>
    <w:rsid w:val="00905888"/>
    <w:rsid w:val="00907635"/>
    <w:rsid w:val="0090767A"/>
    <w:rsid w:val="00910854"/>
    <w:rsid w:val="009118D4"/>
    <w:rsid w:val="00911E7C"/>
    <w:rsid w:val="00913792"/>
    <w:rsid w:val="00913E66"/>
    <w:rsid w:val="00917E8E"/>
    <w:rsid w:val="00921553"/>
    <w:rsid w:val="00921788"/>
    <w:rsid w:val="00921B9C"/>
    <w:rsid w:val="0092488D"/>
    <w:rsid w:val="00927235"/>
    <w:rsid w:val="00930A5C"/>
    <w:rsid w:val="00946D71"/>
    <w:rsid w:val="00947071"/>
    <w:rsid w:val="009479BB"/>
    <w:rsid w:val="00950EBC"/>
    <w:rsid w:val="00951387"/>
    <w:rsid w:val="0095150D"/>
    <w:rsid w:val="00951BFC"/>
    <w:rsid w:val="009529BA"/>
    <w:rsid w:val="00953D4E"/>
    <w:rsid w:val="00954F68"/>
    <w:rsid w:val="009553B4"/>
    <w:rsid w:val="009555BC"/>
    <w:rsid w:val="009609CD"/>
    <w:rsid w:val="009612EC"/>
    <w:rsid w:val="00961D56"/>
    <w:rsid w:val="009664BC"/>
    <w:rsid w:val="00973163"/>
    <w:rsid w:val="0097324A"/>
    <w:rsid w:val="00973A21"/>
    <w:rsid w:val="00981170"/>
    <w:rsid w:val="00982C48"/>
    <w:rsid w:val="00990EE0"/>
    <w:rsid w:val="00990F3E"/>
    <w:rsid w:val="00995338"/>
    <w:rsid w:val="0099588F"/>
    <w:rsid w:val="00996242"/>
    <w:rsid w:val="00996D76"/>
    <w:rsid w:val="00996DD0"/>
    <w:rsid w:val="00997631"/>
    <w:rsid w:val="009A342B"/>
    <w:rsid w:val="009A6B64"/>
    <w:rsid w:val="009B31B1"/>
    <w:rsid w:val="009B3A1E"/>
    <w:rsid w:val="009B3BA7"/>
    <w:rsid w:val="009B3DF6"/>
    <w:rsid w:val="009B5EEF"/>
    <w:rsid w:val="009B747B"/>
    <w:rsid w:val="009C185B"/>
    <w:rsid w:val="009C294D"/>
    <w:rsid w:val="009C40A3"/>
    <w:rsid w:val="009C5513"/>
    <w:rsid w:val="009C7A0A"/>
    <w:rsid w:val="009C7F83"/>
    <w:rsid w:val="009D1330"/>
    <w:rsid w:val="009D5D61"/>
    <w:rsid w:val="009D681F"/>
    <w:rsid w:val="009D7A07"/>
    <w:rsid w:val="009F4EC0"/>
    <w:rsid w:val="009F5C9E"/>
    <w:rsid w:val="009F7E85"/>
    <w:rsid w:val="00A01D89"/>
    <w:rsid w:val="00A021DE"/>
    <w:rsid w:val="00A02357"/>
    <w:rsid w:val="00A0379B"/>
    <w:rsid w:val="00A046B1"/>
    <w:rsid w:val="00A04D12"/>
    <w:rsid w:val="00A059D6"/>
    <w:rsid w:val="00A06BA8"/>
    <w:rsid w:val="00A079A0"/>
    <w:rsid w:val="00A136D5"/>
    <w:rsid w:val="00A13753"/>
    <w:rsid w:val="00A155D2"/>
    <w:rsid w:val="00A15994"/>
    <w:rsid w:val="00A17F1D"/>
    <w:rsid w:val="00A218D6"/>
    <w:rsid w:val="00A23714"/>
    <w:rsid w:val="00A2728B"/>
    <w:rsid w:val="00A276BC"/>
    <w:rsid w:val="00A30BA7"/>
    <w:rsid w:val="00A310FF"/>
    <w:rsid w:val="00A32A87"/>
    <w:rsid w:val="00A33C25"/>
    <w:rsid w:val="00A350D5"/>
    <w:rsid w:val="00A35F89"/>
    <w:rsid w:val="00A37165"/>
    <w:rsid w:val="00A42C06"/>
    <w:rsid w:val="00A437F8"/>
    <w:rsid w:val="00A448B0"/>
    <w:rsid w:val="00A453D7"/>
    <w:rsid w:val="00A45C5C"/>
    <w:rsid w:val="00A5012D"/>
    <w:rsid w:val="00A5108E"/>
    <w:rsid w:val="00A51318"/>
    <w:rsid w:val="00A5151E"/>
    <w:rsid w:val="00A56897"/>
    <w:rsid w:val="00A569BD"/>
    <w:rsid w:val="00A5747C"/>
    <w:rsid w:val="00A654B8"/>
    <w:rsid w:val="00A67BF7"/>
    <w:rsid w:val="00A71307"/>
    <w:rsid w:val="00A716CE"/>
    <w:rsid w:val="00A718C8"/>
    <w:rsid w:val="00A729C0"/>
    <w:rsid w:val="00A74FBB"/>
    <w:rsid w:val="00A75F3C"/>
    <w:rsid w:val="00A8360A"/>
    <w:rsid w:val="00A85001"/>
    <w:rsid w:val="00A92213"/>
    <w:rsid w:val="00AA3024"/>
    <w:rsid w:val="00AA3AEF"/>
    <w:rsid w:val="00AA4422"/>
    <w:rsid w:val="00AA54AA"/>
    <w:rsid w:val="00AA618A"/>
    <w:rsid w:val="00AB0DE0"/>
    <w:rsid w:val="00AB0FF6"/>
    <w:rsid w:val="00AB4D84"/>
    <w:rsid w:val="00AB6F07"/>
    <w:rsid w:val="00AC413B"/>
    <w:rsid w:val="00AC5103"/>
    <w:rsid w:val="00AC5B47"/>
    <w:rsid w:val="00AD242B"/>
    <w:rsid w:val="00AD399B"/>
    <w:rsid w:val="00AD570C"/>
    <w:rsid w:val="00AD6153"/>
    <w:rsid w:val="00AE0AA3"/>
    <w:rsid w:val="00AE11B5"/>
    <w:rsid w:val="00AE28F3"/>
    <w:rsid w:val="00AE4283"/>
    <w:rsid w:val="00AE48E8"/>
    <w:rsid w:val="00AE4C0E"/>
    <w:rsid w:val="00AE790C"/>
    <w:rsid w:val="00AF102C"/>
    <w:rsid w:val="00AF1D26"/>
    <w:rsid w:val="00AF36B9"/>
    <w:rsid w:val="00AF3E4B"/>
    <w:rsid w:val="00AF474C"/>
    <w:rsid w:val="00AF65A0"/>
    <w:rsid w:val="00AF7D8C"/>
    <w:rsid w:val="00B029B5"/>
    <w:rsid w:val="00B02EB0"/>
    <w:rsid w:val="00B05CAD"/>
    <w:rsid w:val="00B05CD4"/>
    <w:rsid w:val="00B05FD3"/>
    <w:rsid w:val="00B0639D"/>
    <w:rsid w:val="00B0652F"/>
    <w:rsid w:val="00B11B04"/>
    <w:rsid w:val="00B1373B"/>
    <w:rsid w:val="00B137D2"/>
    <w:rsid w:val="00B14428"/>
    <w:rsid w:val="00B157B0"/>
    <w:rsid w:val="00B157E1"/>
    <w:rsid w:val="00B16013"/>
    <w:rsid w:val="00B1737F"/>
    <w:rsid w:val="00B17C19"/>
    <w:rsid w:val="00B20B8E"/>
    <w:rsid w:val="00B217FB"/>
    <w:rsid w:val="00B2200A"/>
    <w:rsid w:val="00B265FD"/>
    <w:rsid w:val="00B26D03"/>
    <w:rsid w:val="00B26D2E"/>
    <w:rsid w:val="00B31F6B"/>
    <w:rsid w:val="00B32B80"/>
    <w:rsid w:val="00B35AB9"/>
    <w:rsid w:val="00B35D13"/>
    <w:rsid w:val="00B35EE5"/>
    <w:rsid w:val="00B3661B"/>
    <w:rsid w:val="00B36A82"/>
    <w:rsid w:val="00B37FB7"/>
    <w:rsid w:val="00B406AA"/>
    <w:rsid w:val="00B40B99"/>
    <w:rsid w:val="00B42475"/>
    <w:rsid w:val="00B42FBC"/>
    <w:rsid w:val="00B43735"/>
    <w:rsid w:val="00B44974"/>
    <w:rsid w:val="00B44E0B"/>
    <w:rsid w:val="00B45571"/>
    <w:rsid w:val="00B501D0"/>
    <w:rsid w:val="00B5357F"/>
    <w:rsid w:val="00B54CBC"/>
    <w:rsid w:val="00B555CF"/>
    <w:rsid w:val="00B56538"/>
    <w:rsid w:val="00B56DB6"/>
    <w:rsid w:val="00B60B9F"/>
    <w:rsid w:val="00B64369"/>
    <w:rsid w:val="00B66E23"/>
    <w:rsid w:val="00B67ECA"/>
    <w:rsid w:val="00B71B86"/>
    <w:rsid w:val="00B72F2D"/>
    <w:rsid w:val="00B7335C"/>
    <w:rsid w:val="00B74E5F"/>
    <w:rsid w:val="00B760F3"/>
    <w:rsid w:val="00B762D5"/>
    <w:rsid w:val="00B76CB3"/>
    <w:rsid w:val="00B77BBF"/>
    <w:rsid w:val="00B808F7"/>
    <w:rsid w:val="00B81EA8"/>
    <w:rsid w:val="00B82D1D"/>
    <w:rsid w:val="00B82E00"/>
    <w:rsid w:val="00B83878"/>
    <w:rsid w:val="00B84055"/>
    <w:rsid w:val="00B84188"/>
    <w:rsid w:val="00B84DA5"/>
    <w:rsid w:val="00B84EDD"/>
    <w:rsid w:val="00B859F3"/>
    <w:rsid w:val="00B8611E"/>
    <w:rsid w:val="00B87452"/>
    <w:rsid w:val="00B87524"/>
    <w:rsid w:val="00B8776C"/>
    <w:rsid w:val="00B87C0C"/>
    <w:rsid w:val="00B944E5"/>
    <w:rsid w:val="00B94682"/>
    <w:rsid w:val="00B9707B"/>
    <w:rsid w:val="00BA07B4"/>
    <w:rsid w:val="00BA1B3C"/>
    <w:rsid w:val="00BA2788"/>
    <w:rsid w:val="00BA2B17"/>
    <w:rsid w:val="00BA3ABF"/>
    <w:rsid w:val="00BA4BA9"/>
    <w:rsid w:val="00BA5E32"/>
    <w:rsid w:val="00BA79A4"/>
    <w:rsid w:val="00BB194D"/>
    <w:rsid w:val="00BB1C7C"/>
    <w:rsid w:val="00BB2EDF"/>
    <w:rsid w:val="00BB6AB7"/>
    <w:rsid w:val="00BB7B2F"/>
    <w:rsid w:val="00BC3187"/>
    <w:rsid w:val="00BC4A90"/>
    <w:rsid w:val="00BC62A7"/>
    <w:rsid w:val="00BD04C6"/>
    <w:rsid w:val="00BD06F0"/>
    <w:rsid w:val="00BD072D"/>
    <w:rsid w:val="00BD2A32"/>
    <w:rsid w:val="00BD4A68"/>
    <w:rsid w:val="00BD551E"/>
    <w:rsid w:val="00BD7397"/>
    <w:rsid w:val="00BE0626"/>
    <w:rsid w:val="00BE0AD0"/>
    <w:rsid w:val="00BE0CD4"/>
    <w:rsid w:val="00BE1F7A"/>
    <w:rsid w:val="00BE21DB"/>
    <w:rsid w:val="00BE3FBB"/>
    <w:rsid w:val="00BE6529"/>
    <w:rsid w:val="00BE660D"/>
    <w:rsid w:val="00BE6FC2"/>
    <w:rsid w:val="00BE7DCD"/>
    <w:rsid w:val="00BE7FBF"/>
    <w:rsid w:val="00BF0B1C"/>
    <w:rsid w:val="00BF1DF6"/>
    <w:rsid w:val="00BF22E6"/>
    <w:rsid w:val="00BF4C21"/>
    <w:rsid w:val="00BF56B9"/>
    <w:rsid w:val="00BF62DE"/>
    <w:rsid w:val="00BF65C1"/>
    <w:rsid w:val="00C010E5"/>
    <w:rsid w:val="00C033A6"/>
    <w:rsid w:val="00C038E1"/>
    <w:rsid w:val="00C03C31"/>
    <w:rsid w:val="00C07317"/>
    <w:rsid w:val="00C12056"/>
    <w:rsid w:val="00C123CA"/>
    <w:rsid w:val="00C1401D"/>
    <w:rsid w:val="00C14046"/>
    <w:rsid w:val="00C156F8"/>
    <w:rsid w:val="00C15D64"/>
    <w:rsid w:val="00C1623A"/>
    <w:rsid w:val="00C17613"/>
    <w:rsid w:val="00C20066"/>
    <w:rsid w:val="00C200D0"/>
    <w:rsid w:val="00C204C8"/>
    <w:rsid w:val="00C21B0E"/>
    <w:rsid w:val="00C22700"/>
    <w:rsid w:val="00C23504"/>
    <w:rsid w:val="00C23ACB"/>
    <w:rsid w:val="00C251B5"/>
    <w:rsid w:val="00C25DFA"/>
    <w:rsid w:val="00C30E25"/>
    <w:rsid w:val="00C32039"/>
    <w:rsid w:val="00C322AA"/>
    <w:rsid w:val="00C326BA"/>
    <w:rsid w:val="00C32DC0"/>
    <w:rsid w:val="00C37B1B"/>
    <w:rsid w:val="00C40ACD"/>
    <w:rsid w:val="00C41861"/>
    <w:rsid w:val="00C446F4"/>
    <w:rsid w:val="00C451DA"/>
    <w:rsid w:val="00C47DA7"/>
    <w:rsid w:val="00C528AB"/>
    <w:rsid w:val="00C5394B"/>
    <w:rsid w:val="00C53FD4"/>
    <w:rsid w:val="00C54363"/>
    <w:rsid w:val="00C55067"/>
    <w:rsid w:val="00C55692"/>
    <w:rsid w:val="00C55C95"/>
    <w:rsid w:val="00C55CBA"/>
    <w:rsid w:val="00C5787F"/>
    <w:rsid w:val="00C61E09"/>
    <w:rsid w:val="00C64A4B"/>
    <w:rsid w:val="00C650DB"/>
    <w:rsid w:val="00C65952"/>
    <w:rsid w:val="00C67E05"/>
    <w:rsid w:val="00C7071E"/>
    <w:rsid w:val="00C73A83"/>
    <w:rsid w:val="00C7460F"/>
    <w:rsid w:val="00C750E8"/>
    <w:rsid w:val="00C76CB0"/>
    <w:rsid w:val="00C81002"/>
    <w:rsid w:val="00C8314A"/>
    <w:rsid w:val="00C835FD"/>
    <w:rsid w:val="00C83811"/>
    <w:rsid w:val="00C84F3E"/>
    <w:rsid w:val="00C87C42"/>
    <w:rsid w:val="00C916AC"/>
    <w:rsid w:val="00C9225A"/>
    <w:rsid w:val="00C930AE"/>
    <w:rsid w:val="00C937BC"/>
    <w:rsid w:val="00C93E3D"/>
    <w:rsid w:val="00C949D4"/>
    <w:rsid w:val="00C96AE3"/>
    <w:rsid w:val="00CA0282"/>
    <w:rsid w:val="00CA2418"/>
    <w:rsid w:val="00CA4A22"/>
    <w:rsid w:val="00CA7A2B"/>
    <w:rsid w:val="00CA7C5E"/>
    <w:rsid w:val="00CB0DA8"/>
    <w:rsid w:val="00CB1FF7"/>
    <w:rsid w:val="00CB79FD"/>
    <w:rsid w:val="00CC0909"/>
    <w:rsid w:val="00CC5141"/>
    <w:rsid w:val="00CC6EBD"/>
    <w:rsid w:val="00CC72DD"/>
    <w:rsid w:val="00CD0251"/>
    <w:rsid w:val="00CD18A0"/>
    <w:rsid w:val="00CD1C27"/>
    <w:rsid w:val="00CD297B"/>
    <w:rsid w:val="00CD37AB"/>
    <w:rsid w:val="00CD4C2B"/>
    <w:rsid w:val="00CD6380"/>
    <w:rsid w:val="00CD6FE5"/>
    <w:rsid w:val="00CD7109"/>
    <w:rsid w:val="00CD7714"/>
    <w:rsid w:val="00CD7F42"/>
    <w:rsid w:val="00CE0D50"/>
    <w:rsid w:val="00CE1301"/>
    <w:rsid w:val="00CE1FB3"/>
    <w:rsid w:val="00CE4A59"/>
    <w:rsid w:val="00CE525A"/>
    <w:rsid w:val="00CE666B"/>
    <w:rsid w:val="00CE75F6"/>
    <w:rsid w:val="00CF2E2C"/>
    <w:rsid w:val="00CF33F1"/>
    <w:rsid w:val="00CF41CA"/>
    <w:rsid w:val="00CF4BFD"/>
    <w:rsid w:val="00CF5B76"/>
    <w:rsid w:val="00D00F49"/>
    <w:rsid w:val="00D02BFA"/>
    <w:rsid w:val="00D02D83"/>
    <w:rsid w:val="00D03380"/>
    <w:rsid w:val="00D059F4"/>
    <w:rsid w:val="00D06C3D"/>
    <w:rsid w:val="00D06EB5"/>
    <w:rsid w:val="00D105F3"/>
    <w:rsid w:val="00D120A2"/>
    <w:rsid w:val="00D15AAD"/>
    <w:rsid w:val="00D16344"/>
    <w:rsid w:val="00D21FCE"/>
    <w:rsid w:val="00D257C1"/>
    <w:rsid w:val="00D26112"/>
    <w:rsid w:val="00D279A7"/>
    <w:rsid w:val="00D30F44"/>
    <w:rsid w:val="00D31BA0"/>
    <w:rsid w:val="00D328D8"/>
    <w:rsid w:val="00D351FC"/>
    <w:rsid w:val="00D353E3"/>
    <w:rsid w:val="00D35702"/>
    <w:rsid w:val="00D35FBC"/>
    <w:rsid w:val="00D36D7F"/>
    <w:rsid w:val="00D42C52"/>
    <w:rsid w:val="00D44491"/>
    <w:rsid w:val="00D4584F"/>
    <w:rsid w:val="00D45934"/>
    <w:rsid w:val="00D50392"/>
    <w:rsid w:val="00D506CB"/>
    <w:rsid w:val="00D509E4"/>
    <w:rsid w:val="00D5110E"/>
    <w:rsid w:val="00D52938"/>
    <w:rsid w:val="00D52EAB"/>
    <w:rsid w:val="00D55271"/>
    <w:rsid w:val="00D55890"/>
    <w:rsid w:val="00D56EE5"/>
    <w:rsid w:val="00D57870"/>
    <w:rsid w:val="00D6433C"/>
    <w:rsid w:val="00D70C47"/>
    <w:rsid w:val="00D722DF"/>
    <w:rsid w:val="00D736CF"/>
    <w:rsid w:val="00D74250"/>
    <w:rsid w:val="00D76C9C"/>
    <w:rsid w:val="00D772DE"/>
    <w:rsid w:val="00D776FE"/>
    <w:rsid w:val="00D80712"/>
    <w:rsid w:val="00D808FB"/>
    <w:rsid w:val="00D8258C"/>
    <w:rsid w:val="00D826DA"/>
    <w:rsid w:val="00D82A92"/>
    <w:rsid w:val="00D82F2B"/>
    <w:rsid w:val="00D83981"/>
    <w:rsid w:val="00D84899"/>
    <w:rsid w:val="00D84EA6"/>
    <w:rsid w:val="00D84FCF"/>
    <w:rsid w:val="00D8594D"/>
    <w:rsid w:val="00D91F72"/>
    <w:rsid w:val="00D9260D"/>
    <w:rsid w:val="00D9373B"/>
    <w:rsid w:val="00D93875"/>
    <w:rsid w:val="00D9398C"/>
    <w:rsid w:val="00D97947"/>
    <w:rsid w:val="00DA02A0"/>
    <w:rsid w:val="00DA1737"/>
    <w:rsid w:val="00DA1D15"/>
    <w:rsid w:val="00DA27C7"/>
    <w:rsid w:val="00DA2EF1"/>
    <w:rsid w:val="00DA3564"/>
    <w:rsid w:val="00DA3F74"/>
    <w:rsid w:val="00DA473E"/>
    <w:rsid w:val="00DA6E03"/>
    <w:rsid w:val="00DA6FE2"/>
    <w:rsid w:val="00DB0287"/>
    <w:rsid w:val="00DB0567"/>
    <w:rsid w:val="00DB3BB4"/>
    <w:rsid w:val="00DB5B5C"/>
    <w:rsid w:val="00DB6A6C"/>
    <w:rsid w:val="00DC0D54"/>
    <w:rsid w:val="00DC62ED"/>
    <w:rsid w:val="00DC7065"/>
    <w:rsid w:val="00DD087D"/>
    <w:rsid w:val="00DD190B"/>
    <w:rsid w:val="00DD2837"/>
    <w:rsid w:val="00DD2C47"/>
    <w:rsid w:val="00DD50E5"/>
    <w:rsid w:val="00DD58B9"/>
    <w:rsid w:val="00DD63AB"/>
    <w:rsid w:val="00DE0FB2"/>
    <w:rsid w:val="00DE156D"/>
    <w:rsid w:val="00DE2886"/>
    <w:rsid w:val="00DE3D68"/>
    <w:rsid w:val="00DE3FBC"/>
    <w:rsid w:val="00DF1120"/>
    <w:rsid w:val="00DF25B7"/>
    <w:rsid w:val="00DF27FA"/>
    <w:rsid w:val="00DF3353"/>
    <w:rsid w:val="00DF3846"/>
    <w:rsid w:val="00DF387D"/>
    <w:rsid w:val="00DF4483"/>
    <w:rsid w:val="00DF770C"/>
    <w:rsid w:val="00E00C4B"/>
    <w:rsid w:val="00E01364"/>
    <w:rsid w:val="00E02FA1"/>
    <w:rsid w:val="00E03B8F"/>
    <w:rsid w:val="00E0428E"/>
    <w:rsid w:val="00E042DC"/>
    <w:rsid w:val="00E0680B"/>
    <w:rsid w:val="00E07B9E"/>
    <w:rsid w:val="00E10A24"/>
    <w:rsid w:val="00E113D4"/>
    <w:rsid w:val="00E12D1D"/>
    <w:rsid w:val="00E135E9"/>
    <w:rsid w:val="00E13952"/>
    <w:rsid w:val="00E15D1E"/>
    <w:rsid w:val="00E16661"/>
    <w:rsid w:val="00E23F34"/>
    <w:rsid w:val="00E248CE"/>
    <w:rsid w:val="00E26ED0"/>
    <w:rsid w:val="00E30D01"/>
    <w:rsid w:val="00E30FE1"/>
    <w:rsid w:val="00E327FB"/>
    <w:rsid w:val="00E32E62"/>
    <w:rsid w:val="00E34A1E"/>
    <w:rsid w:val="00E44F53"/>
    <w:rsid w:val="00E45E42"/>
    <w:rsid w:val="00E514A7"/>
    <w:rsid w:val="00E52368"/>
    <w:rsid w:val="00E528EB"/>
    <w:rsid w:val="00E52C10"/>
    <w:rsid w:val="00E541EA"/>
    <w:rsid w:val="00E545C6"/>
    <w:rsid w:val="00E545CA"/>
    <w:rsid w:val="00E54E4B"/>
    <w:rsid w:val="00E56723"/>
    <w:rsid w:val="00E56E3D"/>
    <w:rsid w:val="00E56F11"/>
    <w:rsid w:val="00E57084"/>
    <w:rsid w:val="00E63888"/>
    <w:rsid w:val="00E63F2A"/>
    <w:rsid w:val="00E64386"/>
    <w:rsid w:val="00E644AD"/>
    <w:rsid w:val="00E6462E"/>
    <w:rsid w:val="00E64937"/>
    <w:rsid w:val="00E6658F"/>
    <w:rsid w:val="00E67343"/>
    <w:rsid w:val="00E67B36"/>
    <w:rsid w:val="00E7032F"/>
    <w:rsid w:val="00E72421"/>
    <w:rsid w:val="00E72F5A"/>
    <w:rsid w:val="00E73B29"/>
    <w:rsid w:val="00E75A59"/>
    <w:rsid w:val="00E76319"/>
    <w:rsid w:val="00E8055E"/>
    <w:rsid w:val="00E806DC"/>
    <w:rsid w:val="00E82345"/>
    <w:rsid w:val="00E82539"/>
    <w:rsid w:val="00E83134"/>
    <w:rsid w:val="00E84947"/>
    <w:rsid w:val="00E84F9F"/>
    <w:rsid w:val="00E86086"/>
    <w:rsid w:val="00E87001"/>
    <w:rsid w:val="00E87822"/>
    <w:rsid w:val="00E87BD5"/>
    <w:rsid w:val="00E87FC4"/>
    <w:rsid w:val="00E9075C"/>
    <w:rsid w:val="00E907C2"/>
    <w:rsid w:val="00E93F26"/>
    <w:rsid w:val="00E95AFC"/>
    <w:rsid w:val="00E96706"/>
    <w:rsid w:val="00EA0C5B"/>
    <w:rsid w:val="00EA78CB"/>
    <w:rsid w:val="00EA7C73"/>
    <w:rsid w:val="00EA7F27"/>
    <w:rsid w:val="00EB41E5"/>
    <w:rsid w:val="00EB4CC3"/>
    <w:rsid w:val="00EB50CA"/>
    <w:rsid w:val="00EB7FF1"/>
    <w:rsid w:val="00EC2F0C"/>
    <w:rsid w:val="00EC60C2"/>
    <w:rsid w:val="00EC71D7"/>
    <w:rsid w:val="00ED12A8"/>
    <w:rsid w:val="00ED2749"/>
    <w:rsid w:val="00ED3580"/>
    <w:rsid w:val="00ED68E4"/>
    <w:rsid w:val="00ED6E47"/>
    <w:rsid w:val="00ED74C8"/>
    <w:rsid w:val="00EE1FAC"/>
    <w:rsid w:val="00EE2833"/>
    <w:rsid w:val="00EE3C69"/>
    <w:rsid w:val="00EE4B49"/>
    <w:rsid w:val="00EE669E"/>
    <w:rsid w:val="00EE72E2"/>
    <w:rsid w:val="00EE7C97"/>
    <w:rsid w:val="00EF0488"/>
    <w:rsid w:val="00EF09EA"/>
    <w:rsid w:val="00EF0B55"/>
    <w:rsid w:val="00EF17B4"/>
    <w:rsid w:val="00EF1ECE"/>
    <w:rsid w:val="00F00306"/>
    <w:rsid w:val="00F025EB"/>
    <w:rsid w:val="00F02CC1"/>
    <w:rsid w:val="00F02F5E"/>
    <w:rsid w:val="00F0345E"/>
    <w:rsid w:val="00F07E89"/>
    <w:rsid w:val="00F1001E"/>
    <w:rsid w:val="00F114CB"/>
    <w:rsid w:val="00F12056"/>
    <w:rsid w:val="00F122D5"/>
    <w:rsid w:val="00F13ECF"/>
    <w:rsid w:val="00F14E8C"/>
    <w:rsid w:val="00F155CD"/>
    <w:rsid w:val="00F16709"/>
    <w:rsid w:val="00F206CB"/>
    <w:rsid w:val="00F21350"/>
    <w:rsid w:val="00F215DD"/>
    <w:rsid w:val="00F23919"/>
    <w:rsid w:val="00F26B26"/>
    <w:rsid w:val="00F27932"/>
    <w:rsid w:val="00F31E79"/>
    <w:rsid w:val="00F32FE8"/>
    <w:rsid w:val="00F35A4B"/>
    <w:rsid w:val="00F408CA"/>
    <w:rsid w:val="00F41466"/>
    <w:rsid w:val="00F41EE2"/>
    <w:rsid w:val="00F42D26"/>
    <w:rsid w:val="00F47370"/>
    <w:rsid w:val="00F506AF"/>
    <w:rsid w:val="00F554DE"/>
    <w:rsid w:val="00F62589"/>
    <w:rsid w:val="00F7007B"/>
    <w:rsid w:val="00F70E6F"/>
    <w:rsid w:val="00F7191F"/>
    <w:rsid w:val="00F74401"/>
    <w:rsid w:val="00F76135"/>
    <w:rsid w:val="00F8010F"/>
    <w:rsid w:val="00F8040F"/>
    <w:rsid w:val="00F837DF"/>
    <w:rsid w:val="00F864CF"/>
    <w:rsid w:val="00F9247D"/>
    <w:rsid w:val="00F94E20"/>
    <w:rsid w:val="00F95619"/>
    <w:rsid w:val="00F96577"/>
    <w:rsid w:val="00F9793B"/>
    <w:rsid w:val="00FA00EF"/>
    <w:rsid w:val="00FA0B1F"/>
    <w:rsid w:val="00FA1310"/>
    <w:rsid w:val="00FA17B2"/>
    <w:rsid w:val="00FA2BF2"/>
    <w:rsid w:val="00FA32E7"/>
    <w:rsid w:val="00FA370A"/>
    <w:rsid w:val="00FA3C65"/>
    <w:rsid w:val="00FA5570"/>
    <w:rsid w:val="00FB053C"/>
    <w:rsid w:val="00FB103E"/>
    <w:rsid w:val="00FB2F03"/>
    <w:rsid w:val="00FB4031"/>
    <w:rsid w:val="00FB4BC3"/>
    <w:rsid w:val="00FB5AB5"/>
    <w:rsid w:val="00FB7195"/>
    <w:rsid w:val="00FC0A6C"/>
    <w:rsid w:val="00FC1D1C"/>
    <w:rsid w:val="00FC42CE"/>
    <w:rsid w:val="00FC44A0"/>
    <w:rsid w:val="00FC5C36"/>
    <w:rsid w:val="00FC5C4E"/>
    <w:rsid w:val="00FD031E"/>
    <w:rsid w:val="00FD16A3"/>
    <w:rsid w:val="00FD34F8"/>
    <w:rsid w:val="00FD364C"/>
    <w:rsid w:val="00FD59B8"/>
    <w:rsid w:val="00FD59DA"/>
    <w:rsid w:val="00FE0A3B"/>
    <w:rsid w:val="00FE117D"/>
    <w:rsid w:val="00FE3BFB"/>
    <w:rsid w:val="00FE43F4"/>
    <w:rsid w:val="00FE5176"/>
    <w:rsid w:val="00FE5A5F"/>
    <w:rsid w:val="00FE5C82"/>
    <w:rsid w:val="00FE646C"/>
    <w:rsid w:val="00FF1012"/>
    <w:rsid w:val="00FF163D"/>
    <w:rsid w:val="00FF21BB"/>
    <w:rsid w:val="00FF415A"/>
    <w:rsid w:val="00FF4CF4"/>
    <w:rsid w:val="00FF5672"/>
    <w:rsid w:val="00FF5D2C"/>
    <w:rsid w:val="00FF7DB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DDA4A4"/>
  <w15:chartTrackingRefBased/>
  <w15:docId w15:val="{560EF259-8651-CB4C-9644-719E5D0AA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46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46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46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46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46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46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46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46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46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46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46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46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46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46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46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46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46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462E"/>
    <w:rPr>
      <w:rFonts w:eastAsiaTheme="majorEastAsia" w:cstheme="majorBidi"/>
      <w:color w:val="272727" w:themeColor="text1" w:themeTint="D8"/>
    </w:rPr>
  </w:style>
  <w:style w:type="paragraph" w:styleId="Title">
    <w:name w:val="Title"/>
    <w:basedOn w:val="Normal"/>
    <w:next w:val="Normal"/>
    <w:link w:val="TitleChar"/>
    <w:uiPriority w:val="10"/>
    <w:qFormat/>
    <w:rsid w:val="00E646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46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46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46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462E"/>
    <w:pPr>
      <w:spacing w:before="160"/>
      <w:jc w:val="center"/>
    </w:pPr>
    <w:rPr>
      <w:i/>
      <w:iCs/>
      <w:color w:val="404040" w:themeColor="text1" w:themeTint="BF"/>
    </w:rPr>
  </w:style>
  <w:style w:type="character" w:customStyle="1" w:styleId="QuoteChar">
    <w:name w:val="Quote Char"/>
    <w:basedOn w:val="DefaultParagraphFont"/>
    <w:link w:val="Quote"/>
    <w:uiPriority w:val="29"/>
    <w:rsid w:val="00E6462E"/>
    <w:rPr>
      <w:i/>
      <w:iCs/>
      <w:color w:val="404040" w:themeColor="text1" w:themeTint="BF"/>
    </w:rPr>
  </w:style>
  <w:style w:type="paragraph" w:styleId="ListParagraph">
    <w:name w:val="List Paragraph"/>
    <w:basedOn w:val="Normal"/>
    <w:uiPriority w:val="34"/>
    <w:qFormat/>
    <w:rsid w:val="00E6462E"/>
    <w:pPr>
      <w:ind w:left="720"/>
      <w:contextualSpacing/>
    </w:pPr>
  </w:style>
  <w:style w:type="character" w:styleId="IntenseEmphasis">
    <w:name w:val="Intense Emphasis"/>
    <w:basedOn w:val="DefaultParagraphFont"/>
    <w:uiPriority w:val="21"/>
    <w:qFormat/>
    <w:rsid w:val="00E6462E"/>
    <w:rPr>
      <w:i/>
      <w:iCs/>
      <w:color w:val="0F4761" w:themeColor="accent1" w:themeShade="BF"/>
    </w:rPr>
  </w:style>
  <w:style w:type="paragraph" w:styleId="IntenseQuote">
    <w:name w:val="Intense Quote"/>
    <w:basedOn w:val="Normal"/>
    <w:next w:val="Normal"/>
    <w:link w:val="IntenseQuoteChar"/>
    <w:uiPriority w:val="30"/>
    <w:qFormat/>
    <w:rsid w:val="00E646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462E"/>
    <w:rPr>
      <w:i/>
      <w:iCs/>
      <w:color w:val="0F4761" w:themeColor="accent1" w:themeShade="BF"/>
    </w:rPr>
  </w:style>
  <w:style w:type="character" w:styleId="IntenseReference">
    <w:name w:val="Intense Reference"/>
    <w:basedOn w:val="DefaultParagraphFont"/>
    <w:uiPriority w:val="32"/>
    <w:qFormat/>
    <w:rsid w:val="00E6462E"/>
    <w:rPr>
      <w:b/>
      <w:bCs/>
      <w:smallCaps/>
      <w:color w:val="0F4761" w:themeColor="accent1" w:themeShade="BF"/>
      <w:spacing w:val="5"/>
    </w:rPr>
  </w:style>
  <w:style w:type="paragraph" w:styleId="Header">
    <w:name w:val="header"/>
    <w:basedOn w:val="Normal"/>
    <w:link w:val="HeaderChar"/>
    <w:uiPriority w:val="99"/>
    <w:unhideWhenUsed/>
    <w:rsid w:val="003E2E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2EE9"/>
  </w:style>
  <w:style w:type="paragraph" w:styleId="Footer">
    <w:name w:val="footer"/>
    <w:basedOn w:val="Normal"/>
    <w:link w:val="FooterChar"/>
    <w:uiPriority w:val="99"/>
    <w:unhideWhenUsed/>
    <w:rsid w:val="003E2E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2EE9"/>
  </w:style>
  <w:style w:type="paragraph" w:styleId="NoSpacing">
    <w:name w:val="No Spacing"/>
    <w:link w:val="NoSpacingChar"/>
    <w:uiPriority w:val="1"/>
    <w:qFormat/>
    <w:rsid w:val="00224AC7"/>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224AC7"/>
    <w:rPr>
      <w:rFonts w:eastAsiaTheme="minorEastAsia"/>
      <w:kern w:val="0"/>
      <w:sz w:val="22"/>
      <w:szCs w:val="22"/>
      <w:lang w:eastAsia="en-GB"/>
      <w14:ligatures w14:val="none"/>
    </w:rPr>
  </w:style>
  <w:style w:type="character" w:styleId="Hyperlink">
    <w:name w:val="Hyperlink"/>
    <w:basedOn w:val="DefaultParagraphFont"/>
    <w:uiPriority w:val="99"/>
    <w:unhideWhenUsed/>
    <w:rsid w:val="0019709B"/>
    <w:rPr>
      <w:color w:val="467886" w:themeColor="hyperlink"/>
      <w:u w:val="single"/>
    </w:rPr>
  </w:style>
  <w:style w:type="character" w:styleId="UnresolvedMention">
    <w:name w:val="Unresolved Mention"/>
    <w:basedOn w:val="DefaultParagraphFont"/>
    <w:uiPriority w:val="99"/>
    <w:semiHidden/>
    <w:unhideWhenUsed/>
    <w:rsid w:val="0019709B"/>
    <w:rPr>
      <w:color w:val="605E5C"/>
      <w:shd w:val="clear" w:color="auto" w:fill="E1DFDD"/>
    </w:rPr>
  </w:style>
  <w:style w:type="paragraph" w:styleId="Revision">
    <w:name w:val="Revision"/>
    <w:hidden/>
    <w:uiPriority w:val="99"/>
    <w:semiHidden/>
    <w:rsid w:val="004E7C0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ace.org.uk" TargetMode="External"/><Relationship Id="rId13" Type="http://schemas.openxmlformats.org/officeDocument/2006/relationships/hyperlink" Target="https://www.legislation.gov.uk/ukpga/1973/3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sets.published.service.gov.uk/government/uploads/system/uploads/attachment_data/file/315993/Care-Act-Guidence.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qc.org.uk" TargetMode="External"/><Relationship Id="rId5" Type="http://schemas.openxmlformats.org/officeDocument/2006/relationships/webSettings" Target="webSettings.xml"/><Relationship Id="rId15" Type="http://schemas.openxmlformats.org/officeDocument/2006/relationships/hyperlink" Target="http://www.skillsforcare.org.uk" TargetMode="External"/><Relationship Id="rId10" Type="http://schemas.openxmlformats.org/officeDocument/2006/relationships/hyperlink" Target="https://www.legislation.gov.uk/ukpga/2014" TargetMode="External"/><Relationship Id="rId4" Type="http://schemas.openxmlformats.org/officeDocument/2006/relationships/settings" Target="settings.xml"/><Relationship Id="rId9" Type="http://schemas.openxmlformats.org/officeDocument/2006/relationships/hyperlink" Target="http://www.cqc.org.uk" TargetMode="External"/><Relationship Id="rId14" Type="http://schemas.openxmlformats.org/officeDocument/2006/relationships/hyperlink" Target="https://www.england.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206A5A-594C-475D-A109-59360B872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702</TotalTime>
  <Pages>10</Pages>
  <Words>2105</Words>
  <Characters>11999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14076</CharactersWithSpaces>
  <SharedDoc>false</SharedDoc>
  <HLinks>
    <vt:vector size="48" baseType="variant">
      <vt:variant>
        <vt:i4>2555951</vt:i4>
      </vt:variant>
      <vt:variant>
        <vt:i4>21</vt:i4>
      </vt:variant>
      <vt:variant>
        <vt:i4>0</vt:i4>
      </vt:variant>
      <vt:variant>
        <vt:i4>5</vt:i4>
      </vt:variant>
      <vt:variant>
        <vt:lpwstr>https://www.england.nhs.uk/</vt:lpwstr>
      </vt:variant>
      <vt:variant>
        <vt:lpwstr/>
      </vt:variant>
      <vt:variant>
        <vt:i4>4718607</vt:i4>
      </vt:variant>
      <vt:variant>
        <vt:i4>18</vt:i4>
      </vt:variant>
      <vt:variant>
        <vt:i4>0</vt:i4>
      </vt:variant>
      <vt:variant>
        <vt:i4>5</vt:i4>
      </vt:variant>
      <vt:variant>
        <vt:lpwstr>https://www.legislation.gov.uk/ukpga/1973/32</vt:lpwstr>
      </vt:variant>
      <vt:variant>
        <vt:lpwstr/>
      </vt:variant>
      <vt:variant>
        <vt:i4>852062</vt:i4>
      </vt:variant>
      <vt:variant>
        <vt:i4>15</vt:i4>
      </vt:variant>
      <vt:variant>
        <vt:i4>0</vt:i4>
      </vt:variant>
      <vt:variant>
        <vt:i4>5</vt:i4>
      </vt:variant>
      <vt:variant>
        <vt:lpwstr>https://www.homecareassosciation.org.uk/</vt:lpwstr>
      </vt:variant>
      <vt:variant>
        <vt:lpwstr/>
      </vt:variant>
      <vt:variant>
        <vt:i4>3735553</vt:i4>
      </vt:variant>
      <vt:variant>
        <vt:i4>12</vt:i4>
      </vt:variant>
      <vt:variant>
        <vt:i4>0</vt:i4>
      </vt:variant>
      <vt:variant>
        <vt:i4>5</vt:i4>
      </vt:variant>
      <vt:variant>
        <vt:lpwstr>https://assets.published.service.gov.uk/government/uploads/system/uploads/attachment_data/file/315993/Care-Act-Guidence.pdf</vt:lpwstr>
      </vt:variant>
      <vt:variant>
        <vt:lpwstr/>
      </vt:variant>
      <vt:variant>
        <vt:i4>2097213</vt:i4>
      </vt:variant>
      <vt:variant>
        <vt:i4>9</vt:i4>
      </vt:variant>
      <vt:variant>
        <vt:i4>0</vt:i4>
      </vt:variant>
      <vt:variant>
        <vt:i4>5</vt:i4>
      </vt:variant>
      <vt:variant>
        <vt:lpwstr>https://www.cqc.org.uk/</vt:lpwstr>
      </vt:variant>
      <vt:variant>
        <vt:lpwstr/>
      </vt:variant>
      <vt:variant>
        <vt:i4>5242886</vt:i4>
      </vt:variant>
      <vt:variant>
        <vt:i4>6</vt:i4>
      </vt:variant>
      <vt:variant>
        <vt:i4>0</vt:i4>
      </vt:variant>
      <vt:variant>
        <vt:i4>5</vt:i4>
      </vt:variant>
      <vt:variant>
        <vt:lpwstr>https://www.legislation.gov.uk/ukpga/2014</vt:lpwstr>
      </vt:variant>
      <vt:variant>
        <vt:lpwstr/>
      </vt:variant>
      <vt:variant>
        <vt:i4>7929912</vt:i4>
      </vt:variant>
      <vt:variant>
        <vt:i4>3</vt:i4>
      </vt:variant>
      <vt:variant>
        <vt:i4>0</vt:i4>
      </vt:variant>
      <vt:variant>
        <vt:i4>5</vt:i4>
      </vt:variant>
      <vt:variant>
        <vt:lpwstr>http://www.cqc.org.uk/</vt:lpwstr>
      </vt:variant>
      <vt:variant>
        <vt:lpwstr/>
      </vt:variant>
      <vt:variant>
        <vt:i4>4653147</vt:i4>
      </vt:variant>
      <vt:variant>
        <vt:i4>0</vt:i4>
      </vt:variant>
      <vt:variant>
        <vt:i4>0</vt:i4>
      </vt:variant>
      <vt:variant>
        <vt:i4>5</vt:i4>
      </vt:variant>
      <vt:variant>
        <vt:lpwstr>https://aace.org.uk/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 Khan (2530901)</dc:creator>
  <cp:keywords/>
  <dc:description/>
  <cp:lastModifiedBy>Asma Khan (2530901)</cp:lastModifiedBy>
  <cp:revision>841</cp:revision>
  <dcterms:created xsi:type="dcterms:W3CDTF">2026-09-17T03:20:00Z</dcterms:created>
  <dcterms:modified xsi:type="dcterms:W3CDTF">2026-10-15T13:24:00Z</dcterms:modified>
</cp:coreProperties>
</file>