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654CB" w14:textId="77777777" w:rsidR="0069731E" w:rsidRPr="0069731E" w:rsidRDefault="0069731E" w:rsidP="0069731E">
      <w:pPr>
        <w:jc w:val="center"/>
        <w:rPr>
          <w:rFonts w:ascii="Times New Roman" w:hAnsi="Times New Roman" w:cs="Times New Roman"/>
          <w:b/>
          <w:bCs/>
          <w:sz w:val="24"/>
          <w:szCs w:val="24"/>
          <w:lang w:val="en-SG"/>
        </w:rPr>
      </w:pPr>
      <w:r w:rsidRPr="0069731E">
        <w:rPr>
          <w:rFonts w:ascii="Times New Roman" w:hAnsi="Times New Roman" w:cs="Times New Roman"/>
          <w:b/>
          <w:bCs/>
          <w:sz w:val="24"/>
          <w:szCs w:val="24"/>
          <w:lang w:val="bg-BG"/>
        </w:rPr>
        <w:t>I</w:t>
      </w:r>
      <w:r w:rsidRPr="0069731E">
        <w:rPr>
          <w:rFonts w:ascii="Times New Roman" w:hAnsi="Times New Roman" w:cs="Times New Roman"/>
          <w:b/>
          <w:bCs/>
          <w:sz w:val="24"/>
          <w:szCs w:val="24"/>
          <w:lang w:val="en-SG"/>
        </w:rPr>
        <w:t>nternational Business Communications</w:t>
      </w:r>
    </w:p>
    <w:p w14:paraId="403233A4" w14:textId="77777777" w:rsidR="001059CB" w:rsidRDefault="0069731E" w:rsidP="001059CB">
      <w:pPr>
        <w:jc w:val="center"/>
        <w:rPr>
          <w:rFonts w:ascii="Times New Roman" w:hAnsi="Times New Roman" w:cs="Times New Roman"/>
          <w:sz w:val="28"/>
          <w:szCs w:val="28"/>
          <w:lang w:val="en-SG"/>
        </w:rPr>
      </w:pPr>
      <w:r w:rsidRPr="002F777E">
        <w:rPr>
          <w:rFonts w:ascii="Times New Roman" w:hAnsi="Times New Roman" w:cs="Times New Roman"/>
          <w:sz w:val="24"/>
          <w:szCs w:val="24"/>
          <w:lang w:val="en-SG"/>
        </w:rPr>
        <w:t>Word Count:</w:t>
      </w:r>
      <w:r w:rsidRPr="002F777E">
        <w:rPr>
          <w:rFonts w:ascii="Times New Roman" w:hAnsi="Times New Roman" w:cs="Times New Roman"/>
          <w:lang w:val="en-SG"/>
        </w:rPr>
        <w:t xml:space="preserve"> </w:t>
      </w:r>
      <w:r w:rsidR="001059CB">
        <w:rPr>
          <w:rFonts w:ascii="Times New Roman" w:hAnsi="Times New Roman" w:cs="Times New Roman"/>
          <w:sz w:val="28"/>
          <w:szCs w:val="28"/>
          <w:lang w:val="bg-BG"/>
        </w:rPr>
        <w:t>232</w:t>
      </w:r>
    </w:p>
    <w:p w14:paraId="0A450664" w14:textId="77777777" w:rsidR="001059CB" w:rsidRDefault="001059CB" w:rsidP="001059CB">
      <w:pPr>
        <w:jc w:val="center"/>
        <w:rPr>
          <w:rFonts w:ascii="Times New Roman" w:hAnsi="Times New Roman" w:cs="Times New Roman"/>
          <w:sz w:val="28"/>
          <w:szCs w:val="28"/>
          <w:lang w:val="en-SG"/>
        </w:rPr>
      </w:pPr>
    </w:p>
    <w:p w14:paraId="0E83A8A4" w14:textId="77777777" w:rsidR="001059CB" w:rsidRDefault="001059CB" w:rsidP="001059CB">
      <w:pPr>
        <w:jc w:val="center"/>
        <w:rPr>
          <w:rFonts w:ascii="Times New Roman" w:hAnsi="Times New Roman" w:cs="Times New Roman"/>
          <w:sz w:val="28"/>
          <w:szCs w:val="28"/>
          <w:lang w:val="en-SG"/>
        </w:rPr>
      </w:pPr>
    </w:p>
    <w:p w14:paraId="31A697AF" w14:textId="76D8E587" w:rsidR="00444FEE" w:rsidRDefault="001059CB" w:rsidP="001059CB">
      <w:pPr>
        <w:jc w:val="center"/>
        <w:rPr>
          <w:rFonts w:ascii="Times New Roman" w:hAnsi="Times New Roman" w:cs="Times New Roman"/>
          <w:sz w:val="28"/>
          <w:szCs w:val="28"/>
          <w:lang w:val="bg-BG"/>
        </w:rPr>
      </w:pPr>
      <w:proofErr w:type="spellStart"/>
      <w:r>
        <w:rPr>
          <w:rFonts w:ascii="Times New Roman" w:hAnsi="Times New Roman" w:cs="Times New Roman"/>
          <w:sz w:val="28"/>
          <w:szCs w:val="28"/>
          <w:lang w:val="bg-BG"/>
        </w:rPr>
        <w:t>Name:Veronika</w:t>
      </w:r>
      <w:proofErr w:type="spellEnd"/>
      <w:r>
        <w:rPr>
          <w:rFonts w:ascii="Times New Roman" w:hAnsi="Times New Roman" w:cs="Times New Roman"/>
          <w:sz w:val="28"/>
          <w:szCs w:val="28"/>
          <w:lang w:val="bg-BG"/>
        </w:rPr>
        <w:t xml:space="preserve"> </w:t>
      </w:r>
      <w:proofErr w:type="spellStart"/>
      <w:r w:rsidR="00F1210A">
        <w:rPr>
          <w:rFonts w:ascii="Times New Roman" w:hAnsi="Times New Roman" w:cs="Times New Roman"/>
          <w:sz w:val="28"/>
          <w:szCs w:val="28"/>
          <w:lang w:val="bg-BG"/>
        </w:rPr>
        <w:t>Zheleva</w:t>
      </w:r>
      <w:proofErr w:type="spellEnd"/>
    </w:p>
    <w:p w14:paraId="2D8D2992" w14:textId="2BF62531" w:rsidR="00F1210A" w:rsidRDefault="00F1210A" w:rsidP="001059CB">
      <w:pPr>
        <w:jc w:val="center"/>
        <w:rPr>
          <w:rFonts w:ascii="Times New Roman" w:hAnsi="Times New Roman" w:cs="Times New Roman"/>
          <w:sz w:val="28"/>
          <w:szCs w:val="28"/>
          <w:lang w:val="bg-BG"/>
        </w:rPr>
      </w:pPr>
      <w:proofErr w:type="spellStart"/>
      <w:r>
        <w:rPr>
          <w:rFonts w:ascii="Times New Roman" w:hAnsi="Times New Roman" w:cs="Times New Roman"/>
          <w:sz w:val="28"/>
          <w:szCs w:val="28"/>
          <w:lang w:val="bg-BG"/>
        </w:rPr>
        <w:t>Student</w:t>
      </w:r>
      <w:proofErr w:type="spellEnd"/>
      <w:r>
        <w:rPr>
          <w:rFonts w:ascii="Times New Roman" w:hAnsi="Times New Roman" w:cs="Times New Roman"/>
          <w:sz w:val="28"/>
          <w:szCs w:val="28"/>
          <w:lang w:val="bg-BG"/>
        </w:rPr>
        <w:t xml:space="preserve"> </w:t>
      </w:r>
      <w:r w:rsidR="00050E1E">
        <w:rPr>
          <w:rFonts w:ascii="Times New Roman" w:hAnsi="Times New Roman" w:cs="Times New Roman"/>
          <w:sz w:val="28"/>
          <w:szCs w:val="28"/>
          <w:lang w:val="bg-BG"/>
        </w:rPr>
        <w:t xml:space="preserve">Number:2009819 </w:t>
      </w:r>
    </w:p>
    <w:p w14:paraId="4904C2DF" w14:textId="1E669915" w:rsidR="00050E1E" w:rsidRPr="002F777E" w:rsidRDefault="00050E1E" w:rsidP="001059CB">
      <w:pPr>
        <w:jc w:val="center"/>
        <w:rPr>
          <w:rFonts w:ascii="Times New Roman" w:hAnsi="Times New Roman" w:cs="Times New Roman"/>
          <w:sz w:val="28"/>
          <w:szCs w:val="28"/>
          <w:lang w:val="bg-BG"/>
        </w:rPr>
      </w:pPr>
      <w:proofErr w:type="spellStart"/>
      <w:r>
        <w:rPr>
          <w:rFonts w:ascii="Times New Roman" w:hAnsi="Times New Roman" w:cs="Times New Roman"/>
          <w:sz w:val="28"/>
          <w:szCs w:val="28"/>
          <w:lang w:val="bg-BG"/>
        </w:rPr>
        <w:t>Business</w:t>
      </w:r>
      <w:proofErr w:type="spellEnd"/>
      <w:r>
        <w:rPr>
          <w:rFonts w:ascii="Times New Roman" w:hAnsi="Times New Roman" w:cs="Times New Roman"/>
          <w:sz w:val="28"/>
          <w:szCs w:val="28"/>
          <w:lang w:val="bg-BG"/>
        </w:rPr>
        <w:t xml:space="preserve"> </w:t>
      </w:r>
      <w:proofErr w:type="spellStart"/>
      <w:r>
        <w:rPr>
          <w:rFonts w:ascii="Times New Roman" w:hAnsi="Times New Roman" w:cs="Times New Roman"/>
          <w:sz w:val="28"/>
          <w:szCs w:val="28"/>
          <w:lang w:val="bg-BG"/>
        </w:rPr>
        <w:t>ManagementManagement</w:t>
      </w:r>
      <w:proofErr w:type="spellEnd"/>
    </w:p>
    <w:sdt>
      <w:sdtPr>
        <w:rPr>
          <w:rFonts w:asciiTheme="minorHAnsi" w:eastAsiaTheme="minorHAnsi" w:hAnsiTheme="minorHAnsi" w:cstheme="minorBidi"/>
          <w:color w:val="auto"/>
          <w:sz w:val="22"/>
          <w:szCs w:val="22"/>
          <w:lang w:val="en-GB"/>
        </w:rPr>
        <w:id w:val="501247312"/>
        <w:docPartObj>
          <w:docPartGallery w:val="Table of Contents"/>
          <w:docPartUnique/>
        </w:docPartObj>
      </w:sdtPr>
      <w:sdtEndPr>
        <w:rPr>
          <w:b/>
          <w:bCs/>
          <w:noProof/>
        </w:rPr>
      </w:sdtEndPr>
      <w:sdtContent>
        <w:p w14:paraId="110CD6A5" w14:textId="77777777" w:rsidR="00050E1E" w:rsidRDefault="00050E1E">
          <w:pPr>
            <w:pStyle w:val="a5"/>
            <w:rPr>
              <w:rFonts w:asciiTheme="minorHAnsi" w:eastAsiaTheme="minorHAnsi" w:hAnsiTheme="minorHAnsi" w:cstheme="minorBidi"/>
              <w:color w:val="auto"/>
              <w:sz w:val="22"/>
              <w:szCs w:val="22"/>
              <w:lang w:val="en-GB"/>
            </w:rPr>
          </w:pPr>
        </w:p>
        <w:p w14:paraId="0D265759" w14:textId="77777777" w:rsidR="00050E1E" w:rsidRDefault="00050E1E">
          <w:pPr>
            <w:pStyle w:val="a5"/>
            <w:rPr>
              <w:rFonts w:asciiTheme="minorHAnsi" w:eastAsiaTheme="minorHAnsi" w:hAnsiTheme="minorHAnsi" w:cstheme="minorBidi"/>
              <w:color w:val="auto"/>
              <w:sz w:val="22"/>
              <w:szCs w:val="22"/>
              <w:lang w:val="en-GB"/>
            </w:rPr>
          </w:pPr>
        </w:p>
        <w:p w14:paraId="5C3B0023" w14:textId="77777777" w:rsidR="00050E1E" w:rsidRDefault="00050E1E">
          <w:pPr>
            <w:pStyle w:val="a5"/>
            <w:rPr>
              <w:rFonts w:asciiTheme="minorHAnsi" w:eastAsiaTheme="minorHAnsi" w:hAnsiTheme="minorHAnsi" w:cstheme="minorBidi"/>
              <w:color w:val="auto"/>
              <w:sz w:val="22"/>
              <w:szCs w:val="22"/>
              <w:lang w:val="en-GB"/>
            </w:rPr>
          </w:pPr>
        </w:p>
        <w:p w14:paraId="1A022C7A" w14:textId="77777777" w:rsidR="00050E1E" w:rsidRDefault="00050E1E">
          <w:pPr>
            <w:pStyle w:val="a5"/>
            <w:rPr>
              <w:rFonts w:asciiTheme="minorHAnsi" w:eastAsiaTheme="minorHAnsi" w:hAnsiTheme="minorHAnsi" w:cstheme="minorBidi"/>
              <w:color w:val="auto"/>
              <w:sz w:val="22"/>
              <w:szCs w:val="22"/>
              <w:lang w:val="en-GB"/>
            </w:rPr>
          </w:pPr>
        </w:p>
        <w:p w14:paraId="68F33DE0" w14:textId="77777777" w:rsidR="00050E1E" w:rsidRDefault="00050E1E">
          <w:pPr>
            <w:pStyle w:val="a5"/>
            <w:rPr>
              <w:rFonts w:asciiTheme="minorHAnsi" w:eastAsiaTheme="minorHAnsi" w:hAnsiTheme="minorHAnsi" w:cstheme="minorBidi"/>
              <w:color w:val="auto"/>
              <w:sz w:val="22"/>
              <w:szCs w:val="22"/>
              <w:lang w:val="en-GB"/>
            </w:rPr>
          </w:pPr>
        </w:p>
        <w:p w14:paraId="6EC1D412" w14:textId="6070F852" w:rsidR="0069731E" w:rsidRDefault="0069731E">
          <w:pPr>
            <w:pStyle w:val="a5"/>
          </w:pPr>
          <w:r>
            <w:t>Table of Contents</w:t>
          </w:r>
        </w:p>
        <w:p w14:paraId="70F90644" w14:textId="4864FBF2" w:rsidR="0069731E" w:rsidRDefault="0069731E">
          <w:pPr>
            <w:pStyle w:val="11"/>
            <w:tabs>
              <w:tab w:val="right" w:leader="dot" w:pos="9016"/>
            </w:tabs>
            <w:rPr>
              <w:noProof/>
            </w:rPr>
          </w:pPr>
          <w:r>
            <w:fldChar w:fldCharType="begin"/>
          </w:r>
          <w:r>
            <w:instrText xml:space="preserve"> TOC \o "1-3" \h \z \u </w:instrText>
          </w:r>
          <w:r>
            <w:fldChar w:fldCharType="separate"/>
          </w:r>
          <w:hyperlink w:anchor="_Toc121866341" w:history="1">
            <w:r w:rsidRPr="003336BF">
              <w:rPr>
                <w:rStyle w:val="a6"/>
                <w:noProof/>
                <w:lang w:val="en-SG"/>
              </w:rPr>
              <w:t>Introduction</w:t>
            </w:r>
            <w:r>
              <w:rPr>
                <w:noProof/>
                <w:webHidden/>
              </w:rPr>
              <w:tab/>
            </w:r>
            <w:r>
              <w:rPr>
                <w:noProof/>
                <w:webHidden/>
              </w:rPr>
              <w:fldChar w:fldCharType="begin"/>
            </w:r>
            <w:r>
              <w:rPr>
                <w:noProof/>
                <w:webHidden/>
              </w:rPr>
              <w:instrText xml:space="preserve"> PAGEREF _Toc121866341 \h </w:instrText>
            </w:r>
            <w:r>
              <w:rPr>
                <w:noProof/>
                <w:webHidden/>
              </w:rPr>
            </w:r>
            <w:r>
              <w:rPr>
                <w:noProof/>
                <w:webHidden/>
              </w:rPr>
              <w:fldChar w:fldCharType="separate"/>
            </w:r>
            <w:r>
              <w:rPr>
                <w:noProof/>
                <w:webHidden/>
              </w:rPr>
              <w:t>2</w:t>
            </w:r>
            <w:r>
              <w:rPr>
                <w:noProof/>
                <w:webHidden/>
              </w:rPr>
              <w:fldChar w:fldCharType="end"/>
            </w:r>
          </w:hyperlink>
        </w:p>
        <w:p w14:paraId="1C725338" w14:textId="7C495EEA" w:rsidR="0069731E" w:rsidRDefault="009B45CF">
          <w:pPr>
            <w:pStyle w:val="11"/>
            <w:tabs>
              <w:tab w:val="right" w:leader="dot" w:pos="9016"/>
            </w:tabs>
            <w:rPr>
              <w:noProof/>
            </w:rPr>
          </w:pPr>
          <w:hyperlink w:anchor="_Toc121866342" w:history="1">
            <w:r w:rsidR="0069731E" w:rsidRPr="003336BF">
              <w:rPr>
                <w:rStyle w:val="a6"/>
                <w:noProof/>
                <w:lang w:val="en-SG"/>
              </w:rPr>
              <w:t>Brief Introduction to Bangladesh</w:t>
            </w:r>
            <w:r w:rsidR="0069731E">
              <w:rPr>
                <w:noProof/>
                <w:webHidden/>
              </w:rPr>
              <w:tab/>
            </w:r>
            <w:r w:rsidR="0069731E">
              <w:rPr>
                <w:noProof/>
                <w:webHidden/>
              </w:rPr>
              <w:fldChar w:fldCharType="begin"/>
            </w:r>
            <w:r w:rsidR="0069731E">
              <w:rPr>
                <w:noProof/>
                <w:webHidden/>
              </w:rPr>
              <w:instrText xml:space="preserve"> PAGEREF _Toc121866342 \h </w:instrText>
            </w:r>
            <w:r w:rsidR="0069731E">
              <w:rPr>
                <w:noProof/>
                <w:webHidden/>
              </w:rPr>
            </w:r>
            <w:r w:rsidR="0069731E">
              <w:rPr>
                <w:noProof/>
                <w:webHidden/>
              </w:rPr>
              <w:fldChar w:fldCharType="separate"/>
            </w:r>
            <w:r w:rsidR="0069731E">
              <w:rPr>
                <w:noProof/>
                <w:webHidden/>
              </w:rPr>
              <w:t>3</w:t>
            </w:r>
            <w:r w:rsidR="0069731E">
              <w:rPr>
                <w:noProof/>
                <w:webHidden/>
              </w:rPr>
              <w:fldChar w:fldCharType="end"/>
            </w:r>
          </w:hyperlink>
        </w:p>
        <w:p w14:paraId="68EF5033" w14:textId="69564272" w:rsidR="0069731E" w:rsidRDefault="009B45CF">
          <w:pPr>
            <w:pStyle w:val="11"/>
            <w:tabs>
              <w:tab w:val="right" w:leader="dot" w:pos="9016"/>
            </w:tabs>
            <w:rPr>
              <w:noProof/>
            </w:rPr>
          </w:pPr>
          <w:hyperlink w:anchor="_Toc121866343" w:history="1">
            <w:r w:rsidR="0069731E" w:rsidRPr="003336BF">
              <w:rPr>
                <w:rStyle w:val="a6"/>
                <w:noProof/>
                <w:lang w:val="en-SG"/>
              </w:rPr>
              <w:t>Hofstede’s cultural Dimensions model</w:t>
            </w:r>
            <w:r w:rsidR="0069731E">
              <w:rPr>
                <w:noProof/>
                <w:webHidden/>
              </w:rPr>
              <w:tab/>
            </w:r>
            <w:r w:rsidR="0069731E">
              <w:rPr>
                <w:noProof/>
                <w:webHidden/>
              </w:rPr>
              <w:fldChar w:fldCharType="begin"/>
            </w:r>
            <w:r w:rsidR="0069731E">
              <w:rPr>
                <w:noProof/>
                <w:webHidden/>
              </w:rPr>
              <w:instrText xml:space="preserve"> PAGEREF _Toc121866343 \h </w:instrText>
            </w:r>
            <w:r w:rsidR="0069731E">
              <w:rPr>
                <w:noProof/>
                <w:webHidden/>
              </w:rPr>
            </w:r>
            <w:r w:rsidR="0069731E">
              <w:rPr>
                <w:noProof/>
                <w:webHidden/>
              </w:rPr>
              <w:fldChar w:fldCharType="separate"/>
            </w:r>
            <w:r w:rsidR="0069731E">
              <w:rPr>
                <w:noProof/>
                <w:webHidden/>
              </w:rPr>
              <w:t>3</w:t>
            </w:r>
            <w:r w:rsidR="0069731E">
              <w:rPr>
                <w:noProof/>
                <w:webHidden/>
              </w:rPr>
              <w:fldChar w:fldCharType="end"/>
            </w:r>
          </w:hyperlink>
        </w:p>
        <w:p w14:paraId="3FE4B1F5" w14:textId="056E143D" w:rsidR="0069731E" w:rsidRDefault="009B45CF">
          <w:pPr>
            <w:pStyle w:val="11"/>
            <w:tabs>
              <w:tab w:val="right" w:leader="dot" w:pos="9016"/>
            </w:tabs>
            <w:rPr>
              <w:noProof/>
            </w:rPr>
          </w:pPr>
          <w:hyperlink w:anchor="_Toc121866344" w:history="1">
            <w:r w:rsidR="0069731E" w:rsidRPr="003336BF">
              <w:rPr>
                <w:rStyle w:val="a6"/>
                <w:noProof/>
                <w:lang w:val="en-SG"/>
              </w:rPr>
              <w:t>Cultural Sensitivity</w:t>
            </w:r>
            <w:r w:rsidR="0069731E">
              <w:rPr>
                <w:noProof/>
                <w:webHidden/>
              </w:rPr>
              <w:tab/>
            </w:r>
            <w:r w:rsidR="0069731E">
              <w:rPr>
                <w:noProof/>
                <w:webHidden/>
              </w:rPr>
              <w:fldChar w:fldCharType="begin"/>
            </w:r>
            <w:r w:rsidR="0069731E">
              <w:rPr>
                <w:noProof/>
                <w:webHidden/>
              </w:rPr>
              <w:instrText xml:space="preserve"> PAGEREF _Toc121866344 \h </w:instrText>
            </w:r>
            <w:r w:rsidR="0069731E">
              <w:rPr>
                <w:noProof/>
                <w:webHidden/>
              </w:rPr>
            </w:r>
            <w:r w:rsidR="0069731E">
              <w:rPr>
                <w:noProof/>
                <w:webHidden/>
              </w:rPr>
              <w:fldChar w:fldCharType="separate"/>
            </w:r>
            <w:r w:rsidR="0069731E">
              <w:rPr>
                <w:noProof/>
                <w:webHidden/>
              </w:rPr>
              <w:t>5</w:t>
            </w:r>
            <w:r w:rsidR="0069731E">
              <w:rPr>
                <w:noProof/>
                <w:webHidden/>
              </w:rPr>
              <w:fldChar w:fldCharType="end"/>
            </w:r>
          </w:hyperlink>
        </w:p>
        <w:p w14:paraId="438BE064" w14:textId="57092170" w:rsidR="0069731E" w:rsidRDefault="009B45CF">
          <w:pPr>
            <w:pStyle w:val="11"/>
            <w:tabs>
              <w:tab w:val="right" w:leader="dot" w:pos="9016"/>
            </w:tabs>
            <w:rPr>
              <w:noProof/>
            </w:rPr>
          </w:pPr>
          <w:hyperlink w:anchor="_Toc121866345" w:history="1">
            <w:r w:rsidR="0069731E" w:rsidRPr="003336BF">
              <w:rPr>
                <w:rStyle w:val="a6"/>
                <w:noProof/>
                <w:lang w:val="en-SG"/>
              </w:rPr>
              <w:t>Importance of Networking</w:t>
            </w:r>
            <w:r w:rsidR="0069731E">
              <w:rPr>
                <w:noProof/>
                <w:webHidden/>
              </w:rPr>
              <w:tab/>
            </w:r>
            <w:r w:rsidR="0069731E">
              <w:rPr>
                <w:noProof/>
                <w:webHidden/>
              </w:rPr>
              <w:fldChar w:fldCharType="begin"/>
            </w:r>
            <w:r w:rsidR="0069731E">
              <w:rPr>
                <w:noProof/>
                <w:webHidden/>
              </w:rPr>
              <w:instrText xml:space="preserve"> PAGEREF _Toc121866345 \h </w:instrText>
            </w:r>
            <w:r w:rsidR="0069731E">
              <w:rPr>
                <w:noProof/>
                <w:webHidden/>
              </w:rPr>
            </w:r>
            <w:r w:rsidR="0069731E">
              <w:rPr>
                <w:noProof/>
                <w:webHidden/>
              </w:rPr>
              <w:fldChar w:fldCharType="separate"/>
            </w:r>
            <w:r w:rsidR="0069731E">
              <w:rPr>
                <w:noProof/>
                <w:webHidden/>
              </w:rPr>
              <w:t>6</w:t>
            </w:r>
            <w:r w:rsidR="0069731E">
              <w:rPr>
                <w:noProof/>
                <w:webHidden/>
              </w:rPr>
              <w:fldChar w:fldCharType="end"/>
            </w:r>
          </w:hyperlink>
        </w:p>
        <w:p w14:paraId="682C34BE" w14:textId="19B5183D" w:rsidR="0069731E" w:rsidRDefault="009B45CF">
          <w:pPr>
            <w:pStyle w:val="11"/>
            <w:tabs>
              <w:tab w:val="right" w:leader="dot" w:pos="9016"/>
            </w:tabs>
            <w:rPr>
              <w:noProof/>
            </w:rPr>
          </w:pPr>
          <w:hyperlink w:anchor="_Toc121866346" w:history="1">
            <w:r w:rsidR="0069731E" w:rsidRPr="003336BF">
              <w:rPr>
                <w:rStyle w:val="a6"/>
                <w:noProof/>
                <w:lang w:val="en-SG"/>
              </w:rPr>
              <w:t>Communication Barriers</w:t>
            </w:r>
            <w:r w:rsidR="0069731E">
              <w:rPr>
                <w:noProof/>
                <w:webHidden/>
              </w:rPr>
              <w:tab/>
            </w:r>
            <w:r w:rsidR="0069731E">
              <w:rPr>
                <w:noProof/>
                <w:webHidden/>
              </w:rPr>
              <w:fldChar w:fldCharType="begin"/>
            </w:r>
            <w:r w:rsidR="0069731E">
              <w:rPr>
                <w:noProof/>
                <w:webHidden/>
              </w:rPr>
              <w:instrText xml:space="preserve"> PAGEREF _Toc121866346 \h </w:instrText>
            </w:r>
            <w:r w:rsidR="0069731E">
              <w:rPr>
                <w:noProof/>
                <w:webHidden/>
              </w:rPr>
            </w:r>
            <w:r w:rsidR="0069731E">
              <w:rPr>
                <w:noProof/>
                <w:webHidden/>
              </w:rPr>
              <w:fldChar w:fldCharType="separate"/>
            </w:r>
            <w:r w:rsidR="0069731E">
              <w:rPr>
                <w:noProof/>
                <w:webHidden/>
              </w:rPr>
              <w:t>6</w:t>
            </w:r>
            <w:r w:rsidR="0069731E">
              <w:rPr>
                <w:noProof/>
                <w:webHidden/>
              </w:rPr>
              <w:fldChar w:fldCharType="end"/>
            </w:r>
          </w:hyperlink>
        </w:p>
        <w:p w14:paraId="02F043C1" w14:textId="144CE29F" w:rsidR="0069731E" w:rsidRDefault="009B45CF">
          <w:pPr>
            <w:pStyle w:val="11"/>
            <w:tabs>
              <w:tab w:val="right" w:leader="dot" w:pos="9016"/>
            </w:tabs>
            <w:rPr>
              <w:noProof/>
            </w:rPr>
          </w:pPr>
          <w:hyperlink w:anchor="_Toc121866347" w:history="1">
            <w:r w:rsidR="0069731E" w:rsidRPr="003336BF">
              <w:rPr>
                <w:rStyle w:val="a6"/>
                <w:noProof/>
                <w:lang w:val="en-SG"/>
              </w:rPr>
              <w:t>Appropriate Communication Strategies</w:t>
            </w:r>
            <w:r w:rsidR="0069731E">
              <w:rPr>
                <w:noProof/>
                <w:webHidden/>
              </w:rPr>
              <w:tab/>
            </w:r>
            <w:r w:rsidR="0069731E">
              <w:rPr>
                <w:noProof/>
                <w:webHidden/>
              </w:rPr>
              <w:fldChar w:fldCharType="begin"/>
            </w:r>
            <w:r w:rsidR="0069731E">
              <w:rPr>
                <w:noProof/>
                <w:webHidden/>
              </w:rPr>
              <w:instrText xml:space="preserve"> PAGEREF _Toc121866347 \h </w:instrText>
            </w:r>
            <w:r w:rsidR="0069731E">
              <w:rPr>
                <w:noProof/>
                <w:webHidden/>
              </w:rPr>
            </w:r>
            <w:r w:rsidR="0069731E">
              <w:rPr>
                <w:noProof/>
                <w:webHidden/>
              </w:rPr>
              <w:fldChar w:fldCharType="separate"/>
            </w:r>
            <w:r w:rsidR="0069731E">
              <w:rPr>
                <w:noProof/>
                <w:webHidden/>
              </w:rPr>
              <w:t>8</w:t>
            </w:r>
            <w:r w:rsidR="0069731E">
              <w:rPr>
                <w:noProof/>
                <w:webHidden/>
              </w:rPr>
              <w:fldChar w:fldCharType="end"/>
            </w:r>
          </w:hyperlink>
        </w:p>
        <w:p w14:paraId="5663F7B6" w14:textId="0E303A5F" w:rsidR="0069731E" w:rsidRDefault="009B45CF">
          <w:pPr>
            <w:pStyle w:val="11"/>
            <w:tabs>
              <w:tab w:val="right" w:leader="dot" w:pos="9016"/>
            </w:tabs>
            <w:rPr>
              <w:noProof/>
            </w:rPr>
          </w:pPr>
          <w:hyperlink w:anchor="_Toc121866348" w:history="1">
            <w:r w:rsidR="0069731E" w:rsidRPr="003336BF">
              <w:rPr>
                <w:rStyle w:val="a6"/>
                <w:noProof/>
                <w:lang w:val="en-SG"/>
              </w:rPr>
              <w:t>Conclusion</w:t>
            </w:r>
            <w:r w:rsidR="0069731E">
              <w:rPr>
                <w:noProof/>
                <w:webHidden/>
              </w:rPr>
              <w:tab/>
            </w:r>
            <w:r w:rsidR="0069731E">
              <w:rPr>
                <w:noProof/>
                <w:webHidden/>
              </w:rPr>
              <w:fldChar w:fldCharType="begin"/>
            </w:r>
            <w:r w:rsidR="0069731E">
              <w:rPr>
                <w:noProof/>
                <w:webHidden/>
              </w:rPr>
              <w:instrText xml:space="preserve"> PAGEREF _Toc121866348 \h </w:instrText>
            </w:r>
            <w:r w:rsidR="0069731E">
              <w:rPr>
                <w:noProof/>
                <w:webHidden/>
              </w:rPr>
            </w:r>
            <w:r w:rsidR="0069731E">
              <w:rPr>
                <w:noProof/>
                <w:webHidden/>
              </w:rPr>
              <w:fldChar w:fldCharType="separate"/>
            </w:r>
            <w:r w:rsidR="0069731E">
              <w:rPr>
                <w:noProof/>
                <w:webHidden/>
              </w:rPr>
              <w:t>9</w:t>
            </w:r>
            <w:r w:rsidR="0069731E">
              <w:rPr>
                <w:noProof/>
                <w:webHidden/>
              </w:rPr>
              <w:fldChar w:fldCharType="end"/>
            </w:r>
          </w:hyperlink>
        </w:p>
        <w:p w14:paraId="1CF19BB2" w14:textId="6B3C0834" w:rsidR="0069731E" w:rsidRDefault="0069731E">
          <w:r>
            <w:rPr>
              <w:b/>
              <w:bCs/>
              <w:noProof/>
            </w:rPr>
            <w:fldChar w:fldCharType="end"/>
          </w:r>
        </w:p>
      </w:sdtContent>
    </w:sdt>
    <w:p w14:paraId="5A4B58F4" w14:textId="77777777" w:rsidR="0069731E" w:rsidRDefault="0069731E">
      <w:pPr>
        <w:rPr>
          <w:rFonts w:asciiTheme="majorHAnsi" w:eastAsiaTheme="majorEastAsia" w:hAnsiTheme="majorHAnsi" w:cstheme="majorBidi"/>
          <w:color w:val="2F5496" w:themeColor="accent1" w:themeShade="BF"/>
          <w:sz w:val="32"/>
          <w:szCs w:val="32"/>
          <w:lang w:val="en-SG"/>
        </w:rPr>
      </w:pPr>
      <w:bookmarkStart w:id="0" w:name="_Toc121866341"/>
      <w:r>
        <w:rPr>
          <w:lang w:val="en-SG"/>
        </w:rPr>
        <w:br w:type="page"/>
      </w:r>
    </w:p>
    <w:p w14:paraId="7A193761" w14:textId="77777777" w:rsidR="004F752C" w:rsidRDefault="004F752C" w:rsidP="0069731E">
      <w:pPr>
        <w:pStyle w:val="1"/>
        <w:rPr>
          <w:lang w:val="en-SG"/>
        </w:rPr>
      </w:pPr>
    </w:p>
    <w:p w14:paraId="0CCACC99" w14:textId="77777777" w:rsidR="004F752C" w:rsidRDefault="004F752C" w:rsidP="0069731E">
      <w:pPr>
        <w:pStyle w:val="1"/>
        <w:rPr>
          <w:lang w:val="en-SG"/>
        </w:rPr>
      </w:pPr>
    </w:p>
    <w:p w14:paraId="3C2C4062" w14:textId="346E76A8" w:rsidR="002555FD" w:rsidRPr="00C00DD3" w:rsidRDefault="00653466" w:rsidP="0069731E">
      <w:pPr>
        <w:pStyle w:val="1"/>
        <w:rPr>
          <w:lang w:val="en-SG"/>
        </w:rPr>
      </w:pPr>
      <w:r w:rsidRPr="00C00DD3">
        <w:rPr>
          <w:lang w:val="en-SG"/>
        </w:rPr>
        <w:t>Introduction</w:t>
      </w:r>
      <w:bookmarkEnd w:id="0"/>
      <w:r w:rsidRPr="00C00DD3">
        <w:rPr>
          <w:lang w:val="en-SG"/>
        </w:rPr>
        <w:t xml:space="preserve"> </w:t>
      </w:r>
    </w:p>
    <w:p w14:paraId="08AEB5AA" w14:textId="19D286CF" w:rsidR="00FF609B" w:rsidRDefault="00027AC2" w:rsidP="00A9532B">
      <w:pPr>
        <w:pStyle w:val="a3"/>
        <w:rPr>
          <w:lang w:val="en-SG"/>
        </w:rPr>
      </w:pPr>
      <w:r>
        <w:rPr>
          <w:lang w:val="en-SG"/>
        </w:rPr>
        <w:t xml:space="preserve">Business the act of producing and selling goods and services for money is the oldest profession of people. It is the main medium of economic development </w:t>
      </w:r>
      <w:r w:rsidR="006144D4">
        <w:rPr>
          <w:lang w:val="en-SG"/>
        </w:rPr>
        <w:t>in</w:t>
      </w:r>
      <w:r>
        <w:rPr>
          <w:lang w:val="en-SG"/>
        </w:rPr>
        <w:t xml:space="preserve"> the world. People used to purchase and sell their necessary elements from their nearest location before the innovation of </w:t>
      </w:r>
      <w:r w:rsidR="006144D4">
        <w:rPr>
          <w:lang w:val="en-SG"/>
        </w:rPr>
        <w:t xml:space="preserve">the </w:t>
      </w:r>
      <w:r>
        <w:rPr>
          <w:lang w:val="en-SG"/>
        </w:rPr>
        <w:t>Internet lading world. With the progress of digital innovation and international access</w:t>
      </w:r>
      <w:r w:rsidR="006144D4">
        <w:rPr>
          <w:lang w:val="en-SG"/>
        </w:rPr>
        <w:t>,</w:t>
      </w:r>
      <w:r>
        <w:rPr>
          <w:lang w:val="en-SG"/>
        </w:rPr>
        <w:t xml:space="preserve"> communication and transportation cost declined rapidly. It</w:t>
      </w:r>
      <w:r w:rsidR="006144D4">
        <w:rPr>
          <w:lang w:val="en-SG"/>
        </w:rPr>
        <w:t xml:space="preserve"> i</w:t>
      </w:r>
      <w:r>
        <w:rPr>
          <w:lang w:val="en-SG"/>
        </w:rPr>
        <w:t xml:space="preserve">s now </w:t>
      </w:r>
      <w:r w:rsidR="006144D4">
        <w:rPr>
          <w:lang w:val="en-SG"/>
        </w:rPr>
        <w:t xml:space="preserve">a </w:t>
      </w:r>
      <w:r>
        <w:rPr>
          <w:lang w:val="en-SG"/>
        </w:rPr>
        <w:t>lot easier to communicate with people from</w:t>
      </w:r>
      <w:r w:rsidR="00695CD1">
        <w:rPr>
          <w:lang w:val="en-SG"/>
        </w:rPr>
        <w:t xml:space="preserve"> every corner of the wor</w:t>
      </w:r>
      <w:r w:rsidR="006144D4">
        <w:rPr>
          <w:lang w:val="en-SG"/>
        </w:rPr>
        <w:t>l</w:t>
      </w:r>
      <w:r w:rsidR="00695CD1">
        <w:rPr>
          <w:lang w:val="en-SG"/>
        </w:rPr>
        <w:t xml:space="preserve">d. </w:t>
      </w:r>
      <w:r w:rsidR="00DF398D">
        <w:rPr>
          <w:lang w:val="en-SG"/>
        </w:rPr>
        <w:t>These chan</w:t>
      </w:r>
      <w:r w:rsidR="006144D4">
        <w:rPr>
          <w:lang w:val="en-SG"/>
        </w:rPr>
        <w:t>g</w:t>
      </w:r>
      <w:r w:rsidR="00DF398D">
        <w:rPr>
          <w:lang w:val="en-SG"/>
        </w:rPr>
        <w:t>es</w:t>
      </w:r>
      <w:r w:rsidR="00695CD1">
        <w:rPr>
          <w:lang w:val="en-SG"/>
        </w:rPr>
        <w:t xml:space="preserve"> lead the world of business to a new dimension called </w:t>
      </w:r>
      <w:r w:rsidR="00DF398D">
        <w:rPr>
          <w:lang w:val="en-SG"/>
        </w:rPr>
        <w:t>international</w:t>
      </w:r>
      <w:r w:rsidR="00695CD1">
        <w:rPr>
          <w:lang w:val="en-SG"/>
        </w:rPr>
        <w:t xml:space="preserve"> business where the business operations go beyond its geographical border to the global market</w:t>
      </w:r>
      <w:r w:rsidR="00BE34ED">
        <w:rPr>
          <w:lang w:val="en-SG"/>
        </w:rPr>
        <w:t xml:space="preserve"> </w:t>
      </w:r>
      <w:r w:rsidR="00BE34ED" w:rsidRPr="00BE34ED">
        <w:rPr>
          <w:lang w:val="en-SG"/>
        </w:rPr>
        <w:t>(Bennett, 2019)</w:t>
      </w:r>
      <w:r w:rsidR="00695CD1">
        <w:rPr>
          <w:lang w:val="en-SG"/>
        </w:rPr>
        <w:t xml:space="preserve">. Nowadays most businesses are moving to conduct </w:t>
      </w:r>
      <w:r w:rsidR="006144D4">
        <w:rPr>
          <w:lang w:val="en-SG"/>
        </w:rPr>
        <w:t>their</w:t>
      </w:r>
      <w:r w:rsidR="00695CD1">
        <w:rPr>
          <w:lang w:val="en-SG"/>
        </w:rPr>
        <w:t xml:space="preserve"> operations in </w:t>
      </w:r>
      <w:r w:rsidR="006144D4">
        <w:rPr>
          <w:lang w:val="en-SG"/>
        </w:rPr>
        <w:t xml:space="preserve">the </w:t>
      </w:r>
      <w:r w:rsidR="00695CD1">
        <w:rPr>
          <w:lang w:val="en-SG"/>
        </w:rPr>
        <w:t>international market because of the</w:t>
      </w:r>
      <w:r w:rsidR="00DF398D">
        <w:rPr>
          <w:lang w:val="en-SG"/>
        </w:rPr>
        <w:t xml:space="preserve"> large market and so many benefits. But international business also poses some risks for businesses. Communication disruption is one of them. There are cultural and language differences across geographical locations. It made </w:t>
      </w:r>
      <w:r w:rsidR="006144D4">
        <w:rPr>
          <w:lang w:val="en-SG"/>
        </w:rPr>
        <w:t xml:space="preserve">it </w:t>
      </w:r>
      <w:r w:rsidR="00DF398D">
        <w:rPr>
          <w:lang w:val="en-SG"/>
        </w:rPr>
        <w:t xml:space="preserve">harder to communicate and interact with customers from different geographical locations. International Business Communication </w:t>
      </w:r>
      <w:r w:rsidR="000C7B0B">
        <w:rPr>
          <w:lang w:val="en-SG"/>
        </w:rPr>
        <w:t>considers this problem</w:t>
      </w:r>
      <w:r w:rsidR="00DF398D">
        <w:rPr>
          <w:lang w:val="en-SG"/>
        </w:rPr>
        <w:t xml:space="preserve"> and provides the guidelines for the business to successfully communicate with customers from diverse locations. </w:t>
      </w:r>
      <w:r w:rsidR="00543850">
        <w:rPr>
          <w:lang w:val="en-SG"/>
        </w:rPr>
        <w:t xml:space="preserve">Here in this </w:t>
      </w:r>
      <w:r w:rsidR="00011746">
        <w:rPr>
          <w:lang w:val="en-SG"/>
        </w:rPr>
        <w:t>report,</w:t>
      </w:r>
      <w:r w:rsidR="00543850">
        <w:rPr>
          <w:lang w:val="en-SG"/>
        </w:rPr>
        <w:t xml:space="preserve"> we have </w:t>
      </w:r>
      <w:r w:rsidR="00FF609B">
        <w:rPr>
          <w:lang w:val="en-SG"/>
        </w:rPr>
        <w:t>analysed</w:t>
      </w:r>
      <w:r w:rsidR="00543850">
        <w:rPr>
          <w:lang w:val="en-SG"/>
        </w:rPr>
        <w:t xml:space="preserve"> the cultural </w:t>
      </w:r>
      <w:r w:rsidR="00FF609B">
        <w:rPr>
          <w:lang w:val="en-SG"/>
        </w:rPr>
        <w:t xml:space="preserve">differences and cultural sensitivity of </w:t>
      </w:r>
      <w:r w:rsidR="00590358">
        <w:rPr>
          <w:lang w:val="en-SG"/>
        </w:rPr>
        <w:t>Levi’s</w:t>
      </w:r>
      <w:r w:rsidR="00FF609B">
        <w:rPr>
          <w:lang w:val="en-SG"/>
        </w:rPr>
        <w:t xml:space="preserve"> for doing business in Bangladesh one of the rapidly developing </w:t>
      </w:r>
      <w:r w:rsidR="00011746">
        <w:rPr>
          <w:lang w:val="en-SG"/>
        </w:rPr>
        <w:t>countries</w:t>
      </w:r>
      <w:r w:rsidR="00FF609B">
        <w:rPr>
          <w:lang w:val="en-SG"/>
        </w:rPr>
        <w:t xml:space="preserve">. </w:t>
      </w:r>
    </w:p>
    <w:p w14:paraId="317BE7DE" w14:textId="77777777" w:rsidR="00FF609B" w:rsidRDefault="00FF609B" w:rsidP="00A9532B">
      <w:pPr>
        <w:pStyle w:val="a3"/>
        <w:rPr>
          <w:lang w:val="en-SG"/>
        </w:rPr>
      </w:pPr>
    </w:p>
    <w:p w14:paraId="3B7939E3" w14:textId="77777777" w:rsidR="00DC0E27" w:rsidRDefault="00DC0E27">
      <w:pPr>
        <w:rPr>
          <w:rFonts w:ascii="Times New Roman" w:hAnsi="Times New Roman"/>
          <w:b/>
          <w:bCs/>
          <w:sz w:val="28"/>
          <w:szCs w:val="28"/>
          <w:lang w:val="en-SG"/>
        </w:rPr>
      </w:pPr>
      <w:r>
        <w:rPr>
          <w:b/>
          <w:bCs/>
          <w:sz w:val="28"/>
          <w:szCs w:val="28"/>
          <w:lang w:val="en-SG"/>
        </w:rPr>
        <w:br w:type="page"/>
      </w:r>
    </w:p>
    <w:p w14:paraId="797AF075" w14:textId="25E774D1" w:rsidR="00FF609B" w:rsidRPr="00C00DD3" w:rsidRDefault="00D27CAE" w:rsidP="0069731E">
      <w:pPr>
        <w:pStyle w:val="1"/>
        <w:rPr>
          <w:lang w:val="en-SG"/>
        </w:rPr>
      </w:pPr>
      <w:bookmarkStart w:id="1" w:name="_Toc121866342"/>
      <w:r w:rsidRPr="00C00DD3">
        <w:rPr>
          <w:lang w:val="en-SG"/>
        </w:rPr>
        <w:t xml:space="preserve">Brief Introduction </w:t>
      </w:r>
      <w:r w:rsidR="000C7B0B" w:rsidRPr="00C00DD3">
        <w:rPr>
          <w:lang w:val="en-SG"/>
        </w:rPr>
        <w:t>to</w:t>
      </w:r>
      <w:r w:rsidRPr="00C00DD3">
        <w:rPr>
          <w:lang w:val="en-SG"/>
        </w:rPr>
        <w:t xml:space="preserve"> Bangladesh</w:t>
      </w:r>
      <w:bookmarkEnd w:id="1"/>
      <w:r w:rsidRPr="00C00DD3">
        <w:rPr>
          <w:lang w:val="en-SG"/>
        </w:rPr>
        <w:t xml:space="preserve">  </w:t>
      </w:r>
    </w:p>
    <w:p w14:paraId="7C67BD46" w14:textId="754203F9" w:rsidR="00DF398D" w:rsidRDefault="00FF609B" w:rsidP="00A9532B">
      <w:pPr>
        <w:pStyle w:val="a3"/>
        <w:rPr>
          <w:lang w:val="en-SG"/>
        </w:rPr>
      </w:pPr>
      <w:r>
        <w:rPr>
          <w:lang w:val="en-SG"/>
        </w:rPr>
        <w:t xml:space="preserve">Bangladesh one of the </w:t>
      </w:r>
      <w:r w:rsidR="000C7B0B">
        <w:rPr>
          <w:lang w:val="en-SG"/>
        </w:rPr>
        <w:t xml:space="preserve">most </w:t>
      </w:r>
      <w:r>
        <w:rPr>
          <w:lang w:val="en-SG"/>
        </w:rPr>
        <w:t>densely populated countries with more than 1</w:t>
      </w:r>
      <w:r w:rsidR="00011746">
        <w:rPr>
          <w:lang w:val="en-SG"/>
        </w:rPr>
        <w:t>71</w:t>
      </w:r>
      <w:r>
        <w:rPr>
          <w:lang w:val="en-SG"/>
        </w:rPr>
        <w:t xml:space="preserve"> million people is located in </w:t>
      </w:r>
      <w:r w:rsidR="00011746">
        <w:rPr>
          <w:lang w:val="en-SG"/>
        </w:rPr>
        <w:t>S</w:t>
      </w:r>
      <w:r>
        <w:rPr>
          <w:lang w:val="en-SG"/>
        </w:rPr>
        <w:t>outh Asia</w:t>
      </w:r>
      <w:r w:rsidR="00A7279F">
        <w:rPr>
          <w:lang w:val="en-SG"/>
        </w:rPr>
        <w:t xml:space="preserve"> </w:t>
      </w:r>
      <w:r w:rsidR="00A7279F" w:rsidRPr="00A7279F">
        <w:rPr>
          <w:lang w:val="en-SG"/>
        </w:rPr>
        <w:t>(Riaz, 2019)</w:t>
      </w:r>
      <w:r>
        <w:rPr>
          <w:lang w:val="en-SG"/>
        </w:rPr>
        <w:t xml:space="preserve">. This country is surrounded </w:t>
      </w:r>
      <w:r w:rsidR="000C7B0B">
        <w:rPr>
          <w:lang w:val="en-SG"/>
        </w:rPr>
        <w:t>by</w:t>
      </w:r>
      <w:r>
        <w:rPr>
          <w:lang w:val="en-SG"/>
        </w:rPr>
        <w:t xml:space="preserve"> </w:t>
      </w:r>
      <w:r w:rsidR="000C7B0B">
        <w:rPr>
          <w:lang w:val="en-SG"/>
        </w:rPr>
        <w:t xml:space="preserve">the </w:t>
      </w:r>
      <w:r>
        <w:rPr>
          <w:lang w:val="en-SG"/>
        </w:rPr>
        <w:t xml:space="preserve">river and agriculture is </w:t>
      </w:r>
      <w:r w:rsidR="00011746">
        <w:rPr>
          <w:lang w:val="en-SG"/>
        </w:rPr>
        <w:t>the main source of livelihood for most of the people. In 1971 this country got its ultimate freedom from Pakistan. Dhaka is the city and the major business hub of this country. Almost 21 million people live there to earn their livelihood. The present per capita income of this country is 2,824 USD</w:t>
      </w:r>
      <w:r w:rsidR="00A25C2B">
        <w:rPr>
          <w:lang w:val="en-SG"/>
        </w:rPr>
        <w:t xml:space="preserve"> </w:t>
      </w:r>
      <w:r w:rsidR="00A25C2B" w:rsidRPr="00A25C2B">
        <w:rPr>
          <w:lang w:val="en-SG"/>
        </w:rPr>
        <w:t>(Abdin, 2021)</w:t>
      </w:r>
      <w:r w:rsidR="00011746">
        <w:rPr>
          <w:lang w:val="en-SG"/>
        </w:rPr>
        <w:t xml:space="preserve">. This country is advancing rapidly in education, infrastructure, business, and </w:t>
      </w:r>
      <w:r w:rsidR="003D3553">
        <w:rPr>
          <w:lang w:val="en-SG"/>
        </w:rPr>
        <w:t xml:space="preserve">technological sector. The disposable income of people is also growing gradually. This makes Bangladesh the </w:t>
      </w:r>
      <w:r w:rsidR="00283621">
        <w:rPr>
          <w:lang w:val="en-SG"/>
        </w:rPr>
        <w:t>centre</w:t>
      </w:r>
      <w:r w:rsidR="003D3553">
        <w:rPr>
          <w:lang w:val="en-SG"/>
        </w:rPr>
        <w:t xml:space="preserve"> of attraction for foreign companies from different locations. The business policies of this country and the government is also very supportive </w:t>
      </w:r>
      <w:r w:rsidR="000C7B0B">
        <w:rPr>
          <w:lang w:val="en-SG"/>
        </w:rPr>
        <w:t>of</w:t>
      </w:r>
      <w:r w:rsidR="003D3553">
        <w:rPr>
          <w:lang w:val="en-SG"/>
        </w:rPr>
        <w:t xml:space="preserve"> doing business here. However, this country has </w:t>
      </w:r>
      <w:r w:rsidR="000C7B0B">
        <w:rPr>
          <w:lang w:val="en-SG"/>
        </w:rPr>
        <w:t>a</w:t>
      </w:r>
      <w:r w:rsidR="003D3553">
        <w:rPr>
          <w:lang w:val="en-SG"/>
        </w:rPr>
        <w:t xml:space="preserve"> heritage and culture which is unique. About 91% of the people living here are Muslim and all the people from different religion</w:t>
      </w:r>
      <w:r w:rsidR="000C7B0B">
        <w:rPr>
          <w:lang w:val="en-SG"/>
        </w:rPr>
        <w:t>s</w:t>
      </w:r>
      <w:r w:rsidR="003D3553">
        <w:rPr>
          <w:lang w:val="en-SG"/>
        </w:rPr>
        <w:t xml:space="preserve"> lin</w:t>
      </w:r>
      <w:r w:rsidR="000C7B0B">
        <w:rPr>
          <w:lang w:val="en-SG"/>
        </w:rPr>
        <w:t>e</w:t>
      </w:r>
      <w:r w:rsidR="003D3553">
        <w:rPr>
          <w:lang w:val="en-SG"/>
        </w:rPr>
        <w:t xml:space="preserve"> here with harmony and peace</w:t>
      </w:r>
      <w:r w:rsidR="003C79F4">
        <w:rPr>
          <w:lang w:val="en-SG"/>
        </w:rPr>
        <w:t xml:space="preserve"> </w:t>
      </w:r>
      <w:r w:rsidR="003C79F4" w:rsidRPr="003C79F4">
        <w:rPr>
          <w:lang w:val="en-SG"/>
        </w:rPr>
        <w:t>(Riaz, 2019)</w:t>
      </w:r>
      <w:r w:rsidR="003D3553">
        <w:rPr>
          <w:lang w:val="en-SG"/>
        </w:rPr>
        <w:t xml:space="preserve">. People here are family oriented and </w:t>
      </w:r>
      <w:r w:rsidR="00BF1174">
        <w:rPr>
          <w:lang w:val="en-SG"/>
        </w:rPr>
        <w:t>friendly</w:t>
      </w:r>
      <w:r w:rsidR="003D3553">
        <w:rPr>
          <w:lang w:val="en-SG"/>
        </w:rPr>
        <w:t>. This country has so many beautiful places which</w:t>
      </w:r>
      <w:r w:rsidR="00BF1174">
        <w:rPr>
          <w:lang w:val="en-SG"/>
        </w:rPr>
        <w:t xml:space="preserve"> attract visitors from different countr</w:t>
      </w:r>
      <w:r w:rsidR="000C7B0B">
        <w:rPr>
          <w:lang w:val="en-SG"/>
        </w:rPr>
        <w:t>ies</w:t>
      </w:r>
      <w:r w:rsidR="00BF1174">
        <w:rPr>
          <w:lang w:val="en-SG"/>
        </w:rPr>
        <w:t xml:space="preserve">. Cox’s Bazar is the largest sea beach in the world. Similarly, Sundarbans, Rangamati, Kuakata, Sonargaon, </w:t>
      </w:r>
      <w:r w:rsidR="000C7B0B">
        <w:rPr>
          <w:lang w:val="en-SG"/>
        </w:rPr>
        <w:t xml:space="preserve">and </w:t>
      </w:r>
      <w:r w:rsidR="00BF1174">
        <w:rPr>
          <w:lang w:val="en-SG"/>
        </w:rPr>
        <w:t xml:space="preserve">Bandarban are the major tourist spots of the country. </w:t>
      </w:r>
    </w:p>
    <w:p w14:paraId="7A781D94" w14:textId="7584B1BC" w:rsidR="00D27CAE" w:rsidRPr="003458A4" w:rsidRDefault="00E23886" w:rsidP="0069731E">
      <w:pPr>
        <w:pStyle w:val="1"/>
        <w:rPr>
          <w:lang w:val="en-SG"/>
        </w:rPr>
      </w:pPr>
      <w:bookmarkStart w:id="2" w:name="_Toc121866343"/>
      <w:r w:rsidRPr="003458A4">
        <w:rPr>
          <w:lang w:val="en-SG"/>
        </w:rPr>
        <w:t>Hofstede’s cultural Dimensions model</w:t>
      </w:r>
      <w:bookmarkEnd w:id="2"/>
    </w:p>
    <w:p w14:paraId="32D5218A" w14:textId="4AD99212" w:rsidR="00653466" w:rsidRDefault="00824E0A" w:rsidP="00A9532B">
      <w:pPr>
        <w:pStyle w:val="a3"/>
        <w:rPr>
          <w:lang w:val="en-SG"/>
        </w:rPr>
      </w:pPr>
      <w:r>
        <w:rPr>
          <w:lang w:val="en-SG"/>
        </w:rPr>
        <w:t xml:space="preserve">Culture is the social foundation, values, perspective, and customs of the people. It develops over time from their ancestors. This also can view as </w:t>
      </w:r>
      <w:r w:rsidR="000C7B0B">
        <w:rPr>
          <w:lang w:val="en-SG"/>
        </w:rPr>
        <w:t>a</w:t>
      </w:r>
      <w:r>
        <w:rPr>
          <w:lang w:val="en-SG"/>
        </w:rPr>
        <w:t xml:space="preserve"> way of solving </w:t>
      </w:r>
      <w:r w:rsidR="000C7B0B">
        <w:rPr>
          <w:lang w:val="en-SG"/>
        </w:rPr>
        <w:t xml:space="preserve">the </w:t>
      </w:r>
      <w:r>
        <w:rPr>
          <w:lang w:val="en-SG"/>
        </w:rPr>
        <w:t xml:space="preserve">life problems of people. This cultural dimension is not universal for all it varies over geographical locations. It causes </w:t>
      </w:r>
      <w:r w:rsidR="000C7B0B">
        <w:rPr>
          <w:lang w:val="en-SG"/>
        </w:rPr>
        <w:t>a</w:t>
      </w:r>
      <w:r>
        <w:rPr>
          <w:lang w:val="en-SG"/>
        </w:rPr>
        <w:t xml:space="preserve"> barrier </w:t>
      </w:r>
      <w:r w:rsidR="000C7B0B">
        <w:rPr>
          <w:lang w:val="en-SG"/>
        </w:rPr>
        <w:t>to</w:t>
      </w:r>
      <w:r>
        <w:rPr>
          <w:lang w:val="en-SG"/>
        </w:rPr>
        <w:t xml:space="preserve"> communicating with people from </w:t>
      </w:r>
      <w:r w:rsidR="000C7B0B">
        <w:rPr>
          <w:lang w:val="en-SG"/>
        </w:rPr>
        <w:t xml:space="preserve">a </w:t>
      </w:r>
      <w:r>
        <w:rPr>
          <w:lang w:val="en-SG"/>
        </w:rPr>
        <w:t xml:space="preserve">different culture. As businesses are becoming more global in their operation. They have </w:t>
      </w:r>
      <w:r w:rsidR="006A0E4F">
        <w:rPr>
          <w:lang w:val="en-SG"/>
        </w:rPr>
        <w:t>t</w:t>
      </w:r>
      <w:r>
        <w:rPr>
          <w:lang w:val="en-SG"/>
        </w:rPr>
        <w:t xml:space="preserve">o meet and sell their offerings to </w:t>
      </w:r>
      <w:r w:rsidR="006A0E4F">
        <w:rPr>
          <w:lang w:val="en-SG"/>
        </w:rPr>
        <w:t xml:space="preserve">people having different cultural values. Language difference causes the main barrier hare. Because it is difficult to interact </w:t>
      </w:r>
      <w:r w:rsidR="000C7B0B">
        <w:rPr>
          <w:lang w:val="en-SG"/>
        </w:rPr>
        <w:t xml:space="preserve">with </w:t>
      </w:r>
      <w:r w:rsidR="006A0E4F">
        <w:rPr>
          <w:lang w:val="en-SG"/>
        </w:rPr>
        <w:t xml:space="preserve">and understand the need of people having </w:t>
      </w:r>
      <w:r w:rsidR="000C7B0B">
        <w:rPr>
          <w:lang w:val="en-SG"/>
        </w:rPr>
        <w:t xml:space="preserve">a </w:t>
      </w:r>
      <w:r w:rsidR="006A0E4F">
        <w:rPr>
          <w:lang w:val="en-SG"/>
        </w:rPr>
        <w:t>different language. Also</w:t>
      </w:r>
      <w:r w:rsidR="000C7B0B">
        <w:rPr>
          <w:lang w:val="en-SG"/>
        </w:rPr>
        <w:t>,</w:t>
      </w:r>
      <w:r w:rsidR="006A0E4F">
        <w:rPr>
          <w:lang w:val="en-SG"/>
        </w:rPr>
        <w:t xml:space="preserve"> the cultural practices are not similar everywhere and sometimes it becomes </w:t>
      </w:r>
      <w:r w:rsidR="000C7B0B">
        <w:rPr>
          <w:lang w:val="en-SG"/>
        </w:rPr>
        <w:t>a</w:t>
      </w:r>
      <w:r w:rsidR="006A0E4F">
        <w:rPr>
          <w:lang w:val="en-SG"/>
        </w:rPr>
        <w:t xml:space="preserve"> problematic issue. </w:t>
      </w:r>
      <w:r w:rsidR="00C108F4">
        <w:rPr>
          <w:lang w:val="en-SG"/>
        </w:rPr>
        <w:t xml:space="preserve">For </w:t>
      </w:r>
      <w:r w:rsidR="0002628D">
        <w:rPr>
          <w:lang w:val="en-SG"/>
        </w:rPr>
        <w:t>example,</w:t>
      </w:r>
      <w:r w:rsidR="00C108F4">
        <w:rPr>
          <w:lang w:val="en-SG"/>
        </w:rPr>
        <w:t xml:space="preserve"> showing </w:t>
      </w:r>
      <w:r w:rsidR="00283621">
        <w:rPr>
          <w:lang w:val="en-SG"/>
        </w:rPr>
        <w:t>thumbs</w:t>
      </w:r>
      <w:r w:rsidR="000C7B0B">
        <w:rPr>
          <w:lang w:val="en-SG"/>
        </w:rPr>
        <w:t xml:space="preserve"> </w:t>
      </w:r>
      <w:r w:rsidR="00C108F4">
        <w:rPr>
          <w:lang w:val="en-SG"/>
        </w:rPr>
        <w:t xml:space="preserve">sign in the UK </w:t>
      </w:r>
      <w:r w:rsidR="000C7B0B">
        <w:rPr>
          <w:lang w:val="en-SG"/>
        </w:rPr>
        <w:t xml:space="preserve">is </w:t>
      </w:r>
      <w:r w:rsidR="00C108F4">
        <w:rPr>
          <w:lang w:val="en-SG"/>
        </w:rPr>
        <w:t xml:space="preserve">considered </w:t>
      </w:r>
      <w:r w:rsidR="000C7B0B">
        <w:rPr>
          <w:lang w:val="en-SG"/>
        </w:rPr>
        <w:t>a</w:t>
      </w:r>
      <w:r w:rsidR="00C108F4">
        <w:rPr>
          <w:lang w:val="en-SG"/>
        </w:rPr>
        <w:t xml:space="preserve"> sign of approval on the other side this same sign in Iraq or Iran </w:t>
      </w:r>
      <w:r w:rsidR="000C7B0B">
        <w:rPr>
          <w:lang w:val="en-SG"/>
        </w:rPr>
        <w:t xml:space="preserve">is </w:t>
      </w:r>
      <w:r w:rsidR="00C108F4">
        <w:rPr>
          <w:lang w:val="en-SG"/>
        </w:rPr>
        <w:t xml:space="preserve">considered something insulting </w:t>
      </w:r>
      <w:r w:rsidR="000C7B0B">
        <w:rPr>
          <w:lang w:val="en-SG"/>
        </w:rPr>
        <w:t>to</w:t>
      </w:r>
      <w:r w:rsidR="00C108F4">
        <w:rPr>
          <w:lang w:val="en-SG"/>
        </w:rPr>
        <w:t xml:space="preserve"> the person. So, these cultural problems must be taken into consideration while doing international business. Here to understand the cultural communication differences </w:t>
      </w:r>
      <w:r w:rsidR="000C7B0B">
        <w:rPr>
          <w:lang w:val="en-SG"/>
        </w:rPr>
        <w:t>in</w:t>
      </w:r>
      <w:r w:rsidR="00C108F4">
        <w:rPr>
          <w:lang w:val="en-SG"/>
        </w:rPr>
        <w:t xml:space="preserve"> Bangladesh we will </w:t>
      </w:r>
      <w:r w:rsidR="00257197">
        <w:rPr>
          <w:lang w:val="en-SG"/>
        </w:rPr>
        <w:t>conduct Hofstede’s</w:t>
      </w:r>
      <w:r w:rsidR="00C108F4" w:rsidRPr="00C108F4">
        <w:rPr>
          <w:lang w:val="en-SG"/>
        </w:rPr>
        <w:t xml:space="preserve"> </w:t>
      </w:r>
      <w:r w:rsidR="00257197">
        <w:rPr>
          <w:lang w:val="en-SG"/>
        </w:rPr>
        <w:t xml:space="preserve">cultural </w:t>
      </w:r>
      <w:r w:rsidR="00C108F4" w:rsidRPr="00C108F4">
        <w:rPr>
          <w:lang w:val="en-SG"/>
        </w:rPr>
        <w:t xml:space="preserve">Dimensions </w:t>
      </w:r>
      <w:r w:rsidR="00257197">
        <w:rPr>
          <w:lang w:val="en-SG"/>
        </w:rPr>
        <w:t>model.</w:t>
      </w:r>
      <w:r w:rsidR="00C108F4">
        <w:rPr>
          <w:lang w:val="en-SG"/>
        </w:rPr>
        <w:t xml:space="preserve"> </w:t>
      </w:r>
      <w:r w:rsidR="00257197" w:rsidRPr="00257197">
        <w:rPr>
          <w:lang w:val="en-SG"/>
        </w:rPr>
        <w:t>Psychologist Dr. Geert Hofstede</w:t>
      </w:r>
      <w:r w:rsidR="00257197">
        <w:rPr>
          <w:lang w:val="en-SG"/>
        </w:rPr>
        <w:t xml:space="preserve"> developed this model back in 1970 </w:t>
      </w:r>
      <w:r w:rsidR="000C7B0B">
        <w:rPr>
          <w:lang w:val="en-SG"/>
        </w:rPr>
        <w:t>based on</w:t>
      </w:r>
      <w:r w:rsidR="00257197">
        <w:rPr>
          <w:lang w:val="en-SG"/>
        </w:rPr>
        <w:t xml:space="preserve"> how people from different country works </w:t>
      </w:r>
      <w:r w:rsidR="000C7B0B">
        <w:rPr>
          <w:lang w:val="en-SG"/>
        </w:rPr>
        <w:t>at</w:t>
      </w:r>
      <w:r w:rsidR="00257197">
        <w:rPr>
          <w:lang w:val="en-SG"/>
        </w:rPr>
        <w:t xml:space="preserve"> IBM</w:t>
      </w:r>
      <w:r w:rsidR="001C2885">
        <w:rPr>
          <w:lang w:val="en-SG"/>
        </w:rPr>
        <w:t xml:space="preserve"> </w:t>
      </w:r>
      <w:r w:rsidR="001C2885" w:rsidRPr="001C2885">
        <w:rPr>
          <w:lang w:val="en-SG"/>
        </w:rPr>
        <w:t>(Hofstede, Hofstede and Minkov, 2010)</w:t>
      </w:r>
      <w:r w:rsidR="00257197">
        <w:rPr>
          <w:lang w:val="en-SG"/>
        </w:rPr>
        <w:t xml:space="preserve">. He found a notable difference in the communication pattern among people from different geographical locations. This model has six different dimensions. These are </w:t>
      </w:r>
      <w:r w:rsidR="000C7B0B">
        <w:rPr>
          <w:lang w:val="en-SG"/>
        </w:rPr>
        <w:t xml:space="preserve">the </w:t>
      </w:r>
      <w:r w:rsidR="00257197">
        <w:rPr>
          <w:lang w:val="en-SG"/>
        </w:rPr>
        <w:t>followings.</w:t>
      </w:r>
    </w:p>
    <w:p w14:paraId="35746F65" w14:textId="77777777" w:rsidR="00257197" w:rsidRPr="003458A4" w:rsidRDefault="00625376" w:rsidP="00A9532B">
      <w:pPr>
        <w:pStyle w:val="a3"/>
        <w:rPr>
          <w:b/>
          <w:bCs/>
          <w:lang w:val="en-SG"/>
        </w:rPr>
      </w:pPr>
      <w:r w:rsidRPr="003458A4">
        <w:rPr>
          <w:b/>
          <w:bCs/>
          <w:lang w:val="en-SG"/>
        </w:rPr>
        <w:t xml:space="preserve">Power Distance </w:t>
      </w:r>
    </w:p>
    <w:p w14:paraId="4EE23B60" w14:textId="40D6546F" w:rsidR="00625376" w:rsidRDefault="00625376" w:rsidP="00A9532B">
      <w:pPr>
        <w:pStyle w:val="a3"/>
        <w:rPr>
          <w:lang w:val="en-SG"/>
        </w:rPr>
      </w:pPr>
      <w:r>
        <w:rPr>
          <w:lang w:val="en-SG"/>
        </w:rPr>
        <w:t xml:space="preserve">This dimension expresses how the society distributes its power among its citizen. There are social and economical differences among the people in every country. Which makes the difference between </w:t>
      </w:r>
      <w:r w:rsidR="000C7B0B">
        <w:rPr>
          <w:lang w:val="en-SG"/>
        </w:rPr>
        <w:t xml:space="preserve">the </w:t>
      </w:r>
      <w:r>
        <w:rPr>
          <w:lang w:val="en-SG"/>
        </w:rPr>
        <w:t>high</w:t>
      </w:r>
      <w:r w:rsidR="000C7B0B">
        <w:rPr>
          <w:lang w:val="en-SG"/>
        </w:rPr>
        <w:t>-</w:t>
      </w:r>
      <w:r>
        <w:rPr>
          <w:lang w:val="en-SG"/>
        </w:rPr>
        <w:t>status and low</w:t>
      </w:r>
      <w:r w:rsidR="000C7B0B">
        <w:rPr>
          <w:lang w:val="en-SG"/>
        </w:rPr>
        <w:t>-</w:t>
      </w:r>
      <w:r>
        <w:rPr>
          <w:lang w:val="en-SG"/>
        </w:rPr>
        <w:t>status group</w:t>
      </w:r>
      <w:r w:rsidR="000C7B0B">
        <w:rPr>
          <w:lang w:val="en-SG"/>
        </w:rPr>
        <w:t>s</w:t>
      </w:r>
      <w:r>
        <w:rPr>
          <w:lang w:val="en-SG"/>
        </w:rPr>
        <w:t>. People having high status tries to control the most power and the policy</w:t>
      </w:r>
      <w:r w:rsidR="000C7B0B">
        <w:rPr>
          <w:lang w:val="en-SG"/>
        </w:rPr>
        <w:t>-</w:t>
      </w:r>
      <w:r>
        <w:rPr>
          <w:lang w:val="en-SG"/>
        </w:rPr>
        <w:t>making ability to them. Whereas the low</w:t>
      </w:r>
      <w:r w:rsidR="000C7B0B">
        <w:rPr>
          <w:lang w:val="en-SG"/>
        </w:rPr>
        <w:t>-</w:t>
      </w:r>
      <w:r>
        <w:rPr>
          <w:lang w:val="en-SG"/>
        </w:rPr>
        <w:t xml:space="preserve">status people look for the equal distribution of power among the citizen. Bangladesh is such a country where the power distance is quite big among its </w:t>
      </w:r>
      <w:r w:rsidR="002A7C4D">
        <w:rPr>
          <w:lang w:val="en-SG"/>
        </w:rPr>
        <w:t>citizen. There the high-status people capture all the power practices within the country and the low</w:t>
      </w:r>
      <w:r w:rsidR="000C7B0B">
        <w:rPr>
          <w:lang w:val="en-SG"/>
        </w:rPr>
        <w:t>-</w:t>
      </w:r>
      <w:r w:rsidR="002A7C4D">
        <w:rPr>
          <w:lang w:val="en-SG"/>
        </w:rPr>
        <w:t xml:space="preserve">status people are considered to be followed the policies created by the high-status people. This makes </w:t>
      </w:r>
      <w:r w:rsidR="007F0246">
        <w:rPr>
          <w:lang w:val="en-SG"/>
        </w:rPr>
        <w:t>inst</w:t>
      </w:r>
      <w:r w:rsidR="002A7C4D">
        <w:rPr>
          <w:lang w:val="en-SG"/>
        </w:rPr>
        <w:t>ability in terms of wealth distribution among the population of this country.</w:t>
      </w:r>
    </w:p>
    <w:p w14:paraId="580CA8DE" w14:textId="77777777" w:rsidR="002A7C4D" w:rsidRPr="003458A4" w:rsidRDefault="002A7C4D" w:rsidP="00A9532B">
      <w:pPr>
        <w:pStyle w:val="a3"/>
        <w:rPr>
          <w:b/>
          <w:bCs/>
          <w:lang w:val="en-SG"/>
        </w:rPr>
      </w:pPr>
      <w:r w:rsidRPr="003458A4">
        <w:rPr>
          <w:b/>
          <w:bCs/>
          <w:lang w:val="en-SG"/>
        </w:rPr>
        <w:t>Individualism/Collectivism</w:t>
      </w:r>
    </w:p>
    <w:p w14:paraId="78B72210" w14:textId="1D477FC9" w:rsidR="002A7C4D" w:rsidRDefault="002A7C4D" w:rsidP="00A9532B">
      <w:pPr>
        <w:pStyle w:val="a3"/>
        <w:rPr>
          <w:lang w:val="en-SG"/>
        </w:rPr>
      </w:pPr>
      <w:r>
        <w:rPr>
          <w:lang w:val="en-SG"/>
        </w:rPr>
        <w:t xml:space="preserve">Individualism is the context when a person is more focused </w:t>
      </w:r>
      <w:r w:rsidR="007F0246">
        <w:rPr>
          <w:lang w:val="en-SG"/>
        </w:rPr>
        <w:t>o</w:t>
      </w:r>
      <w:r>
        <w:rPr>
          <w:lang w:val="en-SG"/>
        </w:rPr>
        <w:t xml:space="preserve">n his interest, benefits, and choice rather than society. The concept of Collectivism is the opposite </w:t>
      </w:r>
      <w:r w:rsidR="007F0246">
        <w:rPr>
          <w:lang w:val="en-SG"/>
        </w:rPr>
        <w:t>of</w:t>
      </w:r>
      <w:r>
        <w:rPr>
          <w:lang w:val="en-SG"/>
        </w:rPr>
        <w:t xml:space="preserve"> this. In that context</w:t>
      </w:r>
      <w:r w:rsidR="007F0246">
        <w:rPr>
          <w:lang w:val="en-SG"/>
        </w:rPr>
        <w:t>,</w:t>
      </w:r>
      <w:r>
        <w:rPr>
          <w:lang w:val="en-SG"/>
        </w:rPr>
        <w:t xml:space="preserve"> a person exerts more importance and significance to the interest of the community and his family.  Most people in Bangladesh </w:t>
      </w:r>
      <w:r w:rsidR="00C03558">
        <w:rPr>
          <w:lang w:val="en-SG"/>
        </w:rPr>
        <w:t>believe in collectivism as they are loyal to their famil</w:t>
      </w:r>
      <w:r w:rsidR="007F0246">
        <w:rPr>
          <w:lang w:val="en-SG"/>
        </w:rPr>
        <w:t>ies</w:t>
      </w:r>
      <w:r w:rsidR="00C03558">
        <w:rPr>
          <w:lang w:val="en-SG"/>
        </w:rPr>
        <w:t xml:space="preserve">. They put more importance </w:t>
      </w:r>
      <w:r w:rsidR="007F0246">
        <w:rPr>
          <w:lang w:val="en-SG"/>
        </w:rPr>
        <w:t>on</w:t>
      </w:r>
      <w:r w:rsidR="00C03558">
        <w:rPr>
          <w:lang w:val="en-SG"/>
        </w:rPr>
        <w:t xml:space="preserve"> the need of the family members than their self-need. </w:t>
      </w:r>
      <w:r w:rsidR="00111714">
        <w:rPr>
          <w:lang w:val="en-SG"/>
        </w:rPr>
        <w:t>So,</w:t>
      </w:r>
      <w:r w:rsidR="00C03558">
        <w:rPr>
          <w:lang w:val="en-SG"/>
        </w:rPr>
        <w:t xml:space="preserve"> they will prefer to buy a refrigerator for the family over the need of buying a</w:t>
      </w:r>
      <w:r w:rsidR="007F0246">
        <w:rPr>
          <w:lang w:val="en-SG"/>
        </w:rPr>
        <w:t>n</w:t>
      </w:r>
      <w:r w:rsidR="00C03558">
        <w:rPr>
          <w:lang w:val="en-SG"/>
        </w:rPr>
        <w:t xml:space="preserve"> expensive smartphone for themselves. Furthermore, some people </w:t>
      </w:r>
      <w:r w:rsidR="00111714">
        <w:rPr>
          <w:lang w:val="en-SG"/>
        </w:rPr>
        <w:t>feel</w:t>
      </w:r>
      <w:r w:rsidR="00C03558">
        <w:rPr>
          <w:lang w:val="en-SG"/>
        </w:rPr>
        <w:t xml:space="preserve"> comfortable </w:t>
      </w:r>
      <w:r w:rsidR="007F0246">
        <w:rPr>
          <w:lang w:val="en-SG"/>
        </w:rPr>
        <w:t>following</w:t>
      </w:r>
      <w:r w:rsidR="00C03558">
        <w:rPr>
          <w:lang w:val="en-SG"/>
        </w:rPr>
        <w:t xml:space="preserve"> individualism. They are mainly self-oriented but this number is quite small compared to the overall population.</w:t>
      </w:r>
    </w:p>
    <w:p w14:paraId="24A2C2B7" w14:textId="5FA50EBF" w:rsidR="00C03558" w:rsidRPr="003458A4" w:rsidRDefault="003A3D54" w:rsidP="00A9532B">
      <w:pPr>
        <w:pStyle w:val="a3"/>
        <w:rPr>
          <w:b/>
          <w:bCs/>
          <w:lang w:val="en-SG"/>
        </w:rPr>
      </w:pPr>
      <w:r w:rsidRPr="003458A4">
        <w:rPr>
          <w:b/>
          <w:bCs/>
          <w:lang w:val="en-SG"/>
        </w:rPr>
        <w:t>Masculinity/Femininity</w:t>
      </w:r>
    </w:p>
    <w:p w14:paraId="49DD7BD8" w14:textId="5F2284CF" w:rsidR="007F22DF" w:rsidRDefault="00117F14" w:rsidP="00A9532B">
      <w:pPr>
        <w:pStyle w:val="a3"/>
        <w:rPr>
          <w:lang w:val="en-SG"/>
        </w:rPr>
      </w:pPr>
      <w:r>
        <w:rPr>
          <w:lang w:val="en-SG"/>
        </w:rPr>
        <w:t xml:space="preserve">The extent of Masculinity describes more about </w:t>
      </w:r>
      <w:r w:rsidR="00111714">
        <w:rPr>
          <w:lang w:val="en-SG"/>
        </w:rPr>
        <w:t>success, risk</w:t>
      </w:r>
      <w:r w:rsidR="00515CD5">
        <w:rPr>
          <w:lang w:val="en-SG"/>
        </w:rPr>
        <w:t>-</w:t>
      </w:r>
      <w:r w:rsidR="00111714">
        <w:rPr>
          <w:lang w:val="en-SG"/>
        </w:rPr>
        <w:t>taking, determin</w:t>
      </w:r>
      <w:r w:rsidR="00515CD5">
        <w:rPr>
          <w:lang w:val="en-SG"/>
        </w:rPr>
        <w:t>ation</w:t>
      </w:r>
      <w:r w:rsidR="00111714">
        <w:rPr>
          <w:lang w:val="en-SG"/>
        </w:rPr>
        <w:t>, leading</w:t>
      </w:r>
      <w:r w:rsidR="00515CD5">
        <w:rPr>
          <w:lang w:val="en-SG"/>
        </w:rPr>
        <w:t>,</w:t>
      </w:r>
      <w:r w:rsidR="00111714">
        <w:rPr>
          <w:lang w:val="en-SG"/>
        </w:rPr>
        <w:t xml:space="preserve"> and </w:t>
      </w:r>
      <w:r w:rsidR="00746A48">
        <w:rPr>
          <w:lang w:val="en-SG"/>
        </w:rPr>
        <w:t>tough</w:t>
      </w:r>
      <w:r w:rsidR="00515CD5">
        <w:rPr>
          <w:lang w:val="en-SG"/>
        </w:rPr>
        <w:t>ness</w:t>
      </w:r>
      <w:r w:rsidR="00746A48">
        <w:rPr>
          <w:lang w:val="en-SG"/>
        </w:rPr>
        <w:t xml:space="preserve">. Which </w:t>
      </w:r>
      <w:r w:rsidR="00515CD5">
        <w:rPr>
          <w:lang w:val="en-SG"/>
        </w:rPr>
        <w:t>are</w:t>
      </w:r>
      <w:r w:rsidR="00746A48">
        <w:rPr>
          <w:lang w:val="en-SG"/>
        </w:rPr>
        <w:t xml:space="preserve"> supposed to be the characteristics of the male. On the other side</w:t>
      </w:r>
      <w:r w:rsidR="00515CD5">
        <w:rPr>
          <w:lang w:val="en-SG"/>
        </w:rPr>
        <w:t>,</w:t>
      </w:r>
      <w:r w:rsidR="00746A48">
        <w:rPr>
          <w:lang w:val="en-SG"/>
        </w:rPr>
        <w:t xml:space="preserve"> femininity describes the extent of caring, loving</w:t>
      </w:r>
      <w:r w:rsidR="000E7825">
        <w:rPr>
          <w:lang w:val="en-SG"/>
        </w:rPr>
        <w:t xml:space="preserve">, modest, </w:t>
      </w:r>
      <w:r w:rsidR="00E22EC1">
        <w:rPr>
          <w:lang w:val="en-SG"/>
        </w:rPr>
        <w:t xml:space="preserve">and </w:t>
      </w:r>
      <w:r w:rsidR="000E7825">
        <w:rPr>
          <w:lang w:val="en-SG"/>
        </w:rPr>
        <w:t>helping</w:t>
      </w:r>
      <w:r w:rsidR="00E22EC1">
        <w:rPr>
          <w:lang w:val="en-SG"/>
        </w:rPr>
        <w:t xml:space="preserve">. This </w:t>
      </w:r>
      <w:r w:rsidR="00515CD5">
        <w:rPr>
          <w:lang w:val="en-SG"/>
        </w:rPr>
        <w:t xml:space="preserve">is </w:t>
      </w:r>
      <w:r w:rsidR="00E22EC1">
        <w:rPr>
          <w:lang w:val="en-SG"/>
        </w:rPr>
        <w:t xml:space="preserve">considered the characteristic of women. But this mentality varies </w:t>
      </w:r>
      <w:r w:rsidR="00DC554B">
        <w:rPr>
          <w:lang w:val="en-SG"/>
        </w:rPr>
        <w:t>over geographical location. In Bangladesh</w:t>
      </w:r>
      <w:r w:rsidR="00515CD5">
        <w:rPr>
          <w:lang w:val="en-SG"/>
        </w:rPr>
        <w:t>,</w:t>
      </w:r>
      <w:r w:rsidR="00DC554B">
        <w:rPr>
          <w:lang w:val="en-SG"/>
        </w:rPr>
        <w:t xml:space="preserve"> there is a good balance between this fac</w:t>
      </w:r>
      <w:r w:rsidR="00AF3D46">
        <w:rPr>
          <w:lang w:val="en-SG"/>
        </w:rPr>
        <w:t>t. Man, here considered the breadwinner for the family and mak</w:t>
      </w:r>
      <w:r w:rsidR="00515CD5">
        <w:rPr>
          <w:lang w:val="en-SG"/>
        </w:rPr>
        <w:t>es</w:t>
      </w:r>
      <w:r w:rsidR="00AF3D46">
        <w:rPr>
          <w:lang w:val="en-SG"/>
        </w:rPr>
        <w:t xml:space="preserve"> the planning decisions of the family. On the other side</w:t>
      </w:r>
      <w:r w:rsidR="00515CD5">
        <w:rPr>
          <w:lang w:val="en-SG"/>
        </w:rPr>
        <w:t>,</w:t>
      </w:r>
      <w:r w:rsidR="00AF3D46">
        <w:rPr>
          <w:lang w:val="en-SG"/>
        </w:rPr>
        <w:t xml:space="preserve"> female considers here to </w:t>
      </w:r>
      <w:r w:rsidR="00C96141">
        <w:rPr>
          <w:lang w:val="en-SG"/>
        </w:rPr>
        <w:t xml:space="preserve">look after the family, do household chores, and </w:t>
      </w:r>
      <w:r w:rsidR="00453451">
        <w:rPr>
          <w:lang w:val="en-SG"/>
        </w:rPr>
        <w:t xml:space="preserve">bring up the children. </w:t>
      </w:r>
    </w:p>
    <w:p w14:paraId="575F84AB" w14:textId="31924EF5" w:rsidR="00453451" w:rsidRPr="003458A4" w:rsidRDefault="00361122" w:rsidP="00A9532B">
      <w:pPr>
        <w:pStyle w:val="a3"/>
        <w:rPr>
          <w:b/>
          <w:bCs/>
          <w:lang w:val="en-SG"/>
        </w:rPr>
      </w:pPr>
      <w:r w:rsidRPr="003458A4">
        <w:rPr>
          <w:b/>
          <w:bCs/>
          <w:lang w:val="en-SG"/>
        </w:rPr>
        <w:t>Uncertainty Avoidance</w:t>
      </w:r>
    </w:p>
    <w:p w14:paraId="78F27EEA" w14:textId="75CCB1EB" w:rsidR="00361122" w:rsidRDefault="009B7052" w:rsidP="00A9532B">
      <w:pPr>
        <w:pStyle w:val="a3"/>
        <w:rPr>
          <w:lang w:val="en-SG"/>
        </w:rPr>
      </w:pPr>
      <w:r>
        <w:rPr>
          <w:lang w:val="en-SG"/>
        </w:rPr>
        <w:t>The main religion in Bangladesh is Is</w:t>
      </w:r>
      <w:r w:rsidR="005C75E4">
        <w:rPr>
          <w:lang w:val="en-SG"/>
        </w:rPr>
        <w:t xml:space="preserve">lam. The Bengali culture is also unique. </w:t>
      </w:r>
      <w:r w:rsidR="007B7A52">
        <w:rPr>
          <w:lang w:val="en-SG"/>
        </w:rPr>
        <w:t xml:space="preserve">This combination makes the </w:t>
      </w:r>
      <w:r w:rsidR="004861F1">
        <w:rPr>
          <w:lang w:val="en-SG"/>
        </w:rPr>
        <w:t xml:space="preserve">culture more conservative. </w:t>
      </w:r>
      <w:r w:rsidR="006D62BC">
        <w:rPr>
          <w:lang w:val="en-SG"/>
        </w:rPr>
        <w:t xml:space="preserve">People here are expected to follow a certain level of </w:t>
      </w:r>
      <w:r w:rsidR="004A48C4">
        <w:rPr>
          <w:lang w:val="en-SG"/>
        </w:rPr>
        <w:t xml:space="preserve">social norms to go with society. </w:t>
      </w:r>
      <w:r w:rsidR="0022062D">
        <w:rPr>
          <w:lang w:val="en-SG"/>
        </w:rPr>
        <w:t xml:space="preserve">Uncertainty Avoidance is </w:t>
      </w:r>
      <w:r w:rsidR="00993494">
        <w:rPr>
          <w:lang w:val="en-SG"/>
        </w:rPr>
        <w:t>a</w:t>
      </w:r>
      <w:r w:rsidR="0022062D">
        <w:rPr>
          <w:lang w:val="en-SG"/>
        </w:rPr>
        <w:t xml:space="preserve"> cultural phenomenon </w:t>
      </w:r>
      <w:r w:rsidR="00993494">
        <w:rPr>
          <w:lang w:val="en-SG"/>
        </w:rPr>
        <w:t>that</w:t>
      </w:r>
      <w:r w:rsidR="0022062D">
        <w:rPr>
          <w:lang w:val="en-SG"/>
        </w:rPr>
        <w:t xml:space="preserve"> shows the level of tolerance </w:t>
      </w:r>
      <w:r w:rsidR="00993494">
        <w:rPr>
          <w:lang w:val="en-SG"/>
        </w:rPr>
        <w:t>for</w:t>
      </w:r>
      <w:r w:rsidR="0022062D">
        <w:rPr>
          <w:lang w:val="en-SG"/>
        </w:rPr>
        <w:t xml:space="preserve"> people from </w:t>
      </w:r>
      <w:r w:rsidR="00993494">
        <w:rPr>
          <w:lang w:val="en-SG"/>
        </w:rPr>
        <w:t xml:space="preserve">a </w:t>
      </w:r>
      <w:r w:rsidR="0022062D">
        <w:rPr>
          <w:lang w:val="en-SG"/>
        </w:rPr>
        <w:t>different culture. Such as kissing in public is normal in the UK but this is considered a social degression here in Bangladesh. So, this cultural view shapes the life pattern of people and their practices of solving life problems.</w:t>
      </w:r>
    </w:p>
    <w:p w14:paraId="0748F5B2" w14:textId="68317C1F" w:rsidR="0022062D" w:rsidRPr="003458A4" w:rsidRDefault="003555B4" w:rsidP="00A9532B">
      <w:pPr>
        <w:pStyle w:val="a3"/>
        <w:rPr>
          <w:b/>
          <w:bCs/>
          <w:lang w:val="en-SG"/>
        </w:rPr>
      </w:pPr>
      <w:r w:rsidRPr="003458A4">
        <w:rPr>
          <w:b/>
          <w:bCs/>
          <w:lang w:val="en-SG"/>
        </w:rPr>
        <w:t>Time Orientation</w:t>
      </w:r>
    </w:p>
    <w:p w14:paraId="33A0C20D" w14:textId="1BF48450" w:rsidR="0022062D" w:rsidRDefault="00E83DD4" w:rsidP="00A9532B">
      <w:pPr>
        <w:pStyle w:val="a3"/>
        <w:rPr>
          <w:lang w:val="en-SG"/>
        </w:rPr>
      </w:pPr>
      <w:r w:rsidRPr="00E83DD4">
        <w:rPr>
          <w:lang w:val="en-SG"/>
        </w:rPr>
        <w:t xml:space="preserve">When facing the issues of today as well as the coming days, all civilization needs to keep meaningful ties to their heritage. Those two fundamental needs are given differing weight by respective cultures. Rank poorly on this criterion and you may expect your country to </w:t>
      </w:r>
      <w:r w:rsidR="00993494">
        <w:rPr>
          <w:lang w:val="en-SG"/>
        </w:rPr>
        <w:t>value</w:t>
      </w:r>
      <w:r w:rsidRPr="00E83DD4">
        <w:rPr>
          <w:lang w:val="en-SG"/>
        </w:rPr>
        <w:t xml:space="preserve"> the status quo and views new ideas with </w:t>
      </w:r>
      <w:r w:rsidR="00256881" w:rsidRPr="00E83DD4">
        <w:rPr>
          <w:lang w:val="en-SG"/>
        </w:rPr>
        <w:t>s</w:t>
      </w:r>
      <w:r w:rsidR="00256881">
        <w:rPr>
          <w:lang w:val="en-SG"/>
        </w:rPr>
        <w:t>c</w:t>
      </w:r>
      <w:r w:rsidR="00256881" w:rsidRPr="00E83DD4">
        <w:rPr>
          <w:lang w:val="en-SG"/>
        </w:rPr>
        <w:t>epticism</w:t>
      </w:r>
      <w:r w:rsidRPr="00E83DD4">
        <w:rPr>
          <w:lang w:val="en-SG"/>
        </w:rPr>
        <w:t xml:space="preserve">. They place a high priority on </w:t>
      </w:r>
      <w:r w:rsidR="00256881" w:rsidRPr="00E83DD4">
        <w:rPr>
          <w:lang w:val="en-SG"/>
        </w:rPr>
        <w:t>honouring</w:t>
      </w:r>
      <w:r w:rsidRPr="00E83DD4">
        <w:rPr>
          <w:lang w:val="en-SG"/>
        </w:rPr>
        <w:t xml:space="preserve"> one's duties and respecting one's background. The civilizations of nations that do well on this metric are much more future-focused and practical; they value frugality and contemporary learning as means of ensuring a better future.</w:t>
      </w:r>
      <w:r>
        <w:rPr>
          <w:lang w:val="en-SG"/>
        </w:rPr>
        <w:t xml:space="preserve"> Bangladesh is a </w:t>
      </w:r>
      <w:r w:rsidR="00993F1B">
        <w:rPr>
          <w:lang w:val="en-SG"/>
        </w:rPr>
        <w:t>short-term</w:t>
      </w:r>
      <w:r w:rsidR="00993494">
        <w:rPr>
          <w:lang w:val="en-SG"/>
        </w:rPr>
        <w:t>-</w:t>
      </w:r>
      <w:r w:rsidR="00993F1B">
        <w:rPr>
          <w:lang w:val="en-SG"/>
        </w:rPr>
        <w:t>oriented country.</w:t>
      </w:r>
    </w:p>
    <w:p w14:paraId="79283FD9" w14:textId="0C3091AF" w:rsidR="00993F1B" w:rsidRPr="003458A4" w:rsidRDefault="00522626" w:rsidP="00A9532B">
      <w:pPr>
        <w:pStyle w:val="a3"/>
        <w:rPr>
          <w:b/>
          <w:bCs/>
          <w:lang w:val="en-SG"/>
        </w:rPr>
      </w:pPr>
      <w:r w:rsidRPr="003458A4">
        <w:rPr>
          <w:b/>
          <w:bCs/>
          <w:lang w:val="en-SG"/>
        </w:rPr>
        <w:t>Indulgence</w:t>
      </w:r>
      <w:r w:rsidR="008A2E9E" w:rsidRPr="003458A4">
        <w:rPr>
          <w:b/>
          <w:bCs/>
          <w:lang w:val="en-SG"/>
        </w:rPr>
        <w:t>/Restraint</w:t>
      </w:r>
    </w:p>
    <w:p w14:paraId="4EAD09F6" w14:textId="28A8D1C6" w:rsidR="00593A5D" w:rsidRDefault="00593A5D" w:rsidP="00A9532B">
      <w:pPr>
        <w:pStyle w:val="a3"/>
        <w:rPr>
          <w:lang w:val="en-SG"/>
        </w:rPr>
      </w:pPr>
      <w:r w:rsidRPr="00593A5D">
        <w:rPr>
          <w:lang w:val="en-SG"/>
        </w:rPr>
        <w:t>A restrained culture finds real worth in limiting one's demands and restraining delights to conform much with moral expectations, whereas an indulgent community views the significance in a civilization that prioritizes gratification for individual wishes and wants. </w:t>
      </w:r>
      <w:r w:rsidR="00AE4215">
        <w:rPr>
          <w:lang w:val="en-SG"/>
        </w:rPr>
        <w:t xml:space="preserve">Bangladesh is mainly </w:t>
      </w:r>
      <w:r w:rsidR="008A2E9E">
        <w:rPr>
          <w:lang w:val="en-SG"/>
        </w:rPr>
        <w:t>a restrain</w:t>
      </w:r>
      <w:r w:rsidR="00993494">
        <w:rPr>
          <w:lang w:val="en-SG"/>
        </w:rPr>
        <w:t>ed</w:t>
      </w:r>
      <w:r w:rsidR="008A2E9E">
        <w:rPr>
          <w:lang w:val="en-SG"/>
        </w:rPr>
        <w:t xml:space="preserve"> society </w:t>
      </w:r>
      <w:r w:rsidR="00993494">
        <w:rPr>
          <w:lang w:val="en-SG"/>
        </w:rPr>
        <w:t>w</w:t>
      </w:r>
      <w:r w:rsidR="008A2E9E">
        <w:rPr>
          <w:lang w:val="en-SG"/>
        </w:rPr>
        <w:t xml:space="preserve">here people </w:t>
      </w:r>
      <w:r w:rsidR="00993494">
        <w:rPr>
          <w:lang w:val="en-SG"/>
        </w:rPr>
        <w:t xml:space="preserve">are </w:t>
      </w:r>
      <w:r w:rsidR="008A2E9E">
        <w:rPr>
          <w:lang w:val="en-SG"/>
        </w:rPr>
        <w:t>worth personal happiness and desire over everything.</w:t>
      </w:r>
    </w:p>
    <w:p w14:paraId="758D9280" w14:textId="70A58E9D" w:rsidR="004A0BAF" w:rsidRPr="003458A4" w:rsidRDefault="004A0BAF" w:rsidP="0069731E">
      <w:pPr>
        <w:pStyle w:val="1"/>
        <w:rPr>
          <w:lang w:val="en-SG"/>
        </w:rPr>
      </w:pPr>
      <w:bookmarkStart w:id="3" w:name="_Toc121866344"/>
      <w:r w:rsidRPr="003458A4">
        <w:rPr>
          <w:lang w:val="en-SG"/>
        </w:rPr>
        <w:t>Cultural Sensitivity</w:t>
      </w:r>
      <w:bookmarkEnd w:id="3"/>
    </w:p>
    <w:p w14:paraId="49490776" w14:textId="0E3B9C2A" w:rsidR="005D4CCA" w:rsidRDefault="00AE028A" w:rsidP="00A9532B">
      <w:pPr>
        <w:pStyle w:val="a3"/>
        <w:rPr>
          <w:lang w:val="en-SG"/>
        </w:rPr>
      </w:pPr>
      <w:r>
        <w:rPr>
          <w:lang w:val="en-SG"/>
        </w:rPr>
        <w:t xml:space="preserve">Culture is the </w:t>
      </w:r>
      <w:r w:rsidR="005F708B">
        <w:rPr>
          <w:lang w:val="en-SG"/>
        </w:rPr>
        <w:t xml:space="preserve">element that makes the difference between people. Culture bears the identity </w:t>
      </w:r>
      <w:r w:rsidR="009B3AB8">
        <w:rPr>
          <w:lang w:val="en-SG"/>
        </w:rPr>
        <w:t>of</w:t>
      </w:r>
      <w:r w:rsidR="005F708B">
        <w:rPr>
          <w:lang w:val="en-SG"/>
        </w:rPr>
        <w:t xml:space="preserve"> a person. It gives the person the roadmap </w:t>
      </w:r>
      <w:r w:rsidR="009B3AB8">
        <w:rPr>
          <w:lang w:val="en-SG"/>
        </w:rPr>
        <w:t>to</w:t>
      </w:r>
      <w:r w:rsidR="005F708B">
        <w:rPr>
          <w:lang w:val="en-SG"/>
        </w:rPr>
        <w:t xml:space="preserve"> solving life problems. </w:t>
      </w:r>
      <w:r w:rsidR="00A51D5F">
        <w:rPr>
          <w:lang w:val="en-SG"/>
        </w:rPr>
        <w:t>So,</w:t>
      </w:r>
      <w:r w:rsidR="005F708B">
        <w:rPr>
          <w:lang w:val="en-SG"/>
        </w:rPr>
        <w:t xml:space="preserve"> culture is very sensitive for any person</w:t>
      </w:r>
      <w:r w:rsidR="00964715">
        <w:rPr>
          <w:lang w:val="en-SG"/>
        </w:rPr>
        <w:t xml:space="preserve">. Hamulating the culture of any person causes dissatisfaction </w:t>
      </w:r>
      <w:r w:rsidR="009B3AB8">
        <w:rPr>
          <w:lang w:val="en-SG"/>
        </w:rPr>
        <w:t>in</w:t>
      </w:r>
      <w:r w:rsidR="00964715">
        <w:rPr>
          <w:lang w:val="en-SG"/>
        </w:rPr>
        <w:t xml:space="preserve"> the person.</w:t>
      </w:r>
      <w:r w:rsidR="00A51D5F">
        <w:rPr>
          <w:lang w:val="en-SG"/>
        </w:rPr>
        <w:t xml:space="preserve"> </w:t>
      </w:r>
      <w:r w:rsidR="00912385">
        <w:rPr>
          <w:lang w:val="en-SG"/>
        </w:rPr>
        <w:t>Bangladeshi culture i</w:t>
      </w:r>
      <w:r w:rsidR="009B3AB8">
        <w:rPr>
          <w:lang w:val="en-SG"/>
        </w:rPr>
        <w:t>s</w:t>
      </w:r>
      <w:r w:rsidR="00912385">
        <w:rPr>
          <w:lang w:val="en-SG"/>
        </w:rPr>
        <w:t xml:space="preserve"> predominately shaped by the Muslim </w:t>
      </w:r>
      <w:r w:rsidR="00013D3C">
        <w:rPr>
          <w:lang w:val="en-SG"/>
        </w:rPr>
        <w:t xml:space="preserve">orientation. </w:t>
      </w:r>
      <w:r w:rsidR="0069731E" w:rsidRPr="0069731E">
        <w:rPr>
          <w:lang w:val="en-SG"/>
        </w:rPr>
        <w:t>Therefore, any action that runs counter to the routines they normally engage in has the potential to cause them to lose loyalty to the brand. Before deciding on any strategy, a company needs to take into account the standard procedures in place in this location in order to avoid any cash of belief. One of the most well-known clothing brands in the United Kingdom is Levi's. It is known for the high quality of its denim and jeans, which are available for both men and women. As people's discretionary incomes continue to rise in Bangladesh, they are beginning to place a greater emphasis on their personal sense of style. The cultural practices of Bangladesh's fashion industry can be broadly classified into two groups: one culture focused on urban fashion, and another culture focused on rural fashion. Boys and girls living in rural areas are more likely to adhere to more conventional styles of dress, in contrast to those who live in urban areas, where they are more likely to follow western fashion culture. The ways in which women in urban and rural areas express their sense of style are also very different from one another.</w:t>
      </w:r>
      <w:r w:rsidR="0069731E">
        <w:rPr>
          <w:lang w:val="en-SG"/>
        </w:rPr>
        <w:t xml:space="preserve"> </w:t>
      </w:r>
      <w:r w:rsidR="0001544B">
        <w:rPr>
          <w:lang w:val="en-SG"/>
        </w:rPr>
        <w:t>In the urban areas</w:t>
      </w:r>
      <w:r w:rsidR="00F37189">
        <w:rPr>
          <w:lang w:val="en-SG"/>
        </w:rPr>
        <w:t>,</w:t>
      </w:r>
      <w:r w:rsidR="0001544B">
        <w:rPr>
          <w:lang w:val="en-SG"/>
        </w:rPr>
        <w:t xml:space="preserve"> women wearing jeans is common but in the rural areas</w:t>
      </w:r>
      <w:r w:rsidR="00F37189">
        <w:rPr>
          <w:lang w:val="en-SG"/>
        </w:rPr>
        <w:t>,</w:t>
      </w:r>
      <w:r w:rsidR="0001544B">
        <w:rPr>
          <w:lang w:val="en-SG"/>
        </w:rPr>
        <w:t xml:space="preserve"> a woman wearing jeans and denim is not something expected in society. </w:t>
      </w:r>
      <w:r w:rsidR="00256881">
        <w:rPr>
          <w:lang w:val="en-SG"/>
        </w:rPr>
        <w:t>So,</w:t>
      </w:r>
      <w:r w:rsidR="0001544B">
        <w:rPr>
          <w:lang w:val="en-SG"/>
        </w:rPr>
        <w:t xml:space="preserve"> while </w:t>
      </w:r>
      <w:r w:rsidR="000F68C9">
        <w:rPr>
          <w:lang w:val="en-SG"/>
        </w:rPr>
        <w:t>creating the operating strategy Levi’s must take this into consideration.</w:t>
      </w:r>
    </w:p>
    <w:p w14:paraId="6A83FFEF" w14:textId="217CBC1A" w:rsidR="00777F20" w:rsidRPr="003458A4" w:rsidRDefault="00FF46B6" w:rsidP="0069731E">
      <w:pPr>
        <w:pStyle w:val="1"/>
        <w:rPr>
          <w:lang w:val="en-SG"/>
        </w:rPr>
      </w:pPr>
      <w:bookmarkStart w:id="4" w:name="_Toc121866345"/>
      <w:r w:rsidRPr="003458A4">
        <w:rPr>
          <w:lang w:val="en-SG"/>
        </w:rPr>
        <w:t>Importance of Networking</w:t>
      </w:r>
      <w:bookmarkEnd w:id="4"/>
    </w:p>
    <w:p w14:paraId="30EB2A93" w14:textId="10FE8B47" w:rsidR="005D4CCA" w:rsidRDefault="004E1E95" w:rsidP="00A9532B">
      <w:pPr>
        <w:pStyle w:val="a3"/>
        <w:rPr>
          <w:lang w:val="en-SG"/>
        </w:rPr>
      </w:pPr>
      <w:r>
        <w:rPr>
          <w:lang w:val="en-SG"/>
        </w:rPr>
        <w:t xml:space="preserve">In international business </w:t>
      </w:r>
      <w:r w:rsidR="00256881">
        <w:rPr>
          <w:lang w:val="en-SG"/>
        </w:rPr>
        <w:t>their</w:t>
      </w:r>
      <w:r>
        <w:rPr>
          <w:lang w:val="en-SG"/>
        </w:rPr>
        <w:t xml:space="preserve"> </w:t>
      </w:r>
      <w:r w:rsidR="0060457A">
        <w:rPr>
          <w:lang w:val="en-SG"/>
        </w:rPr>
        <w:t>work employees from multiple countr</w:t>
      </w:r>
      <w:r w:rsidR="00F37189">
        <w:rPr>
          <w:lang w:val="en-SG"/>
        </w:rPr>
        <w:t>ies</w:t>
      </w:r>
      <w:r w:rsidR="0060457A">
        <w:rPr>
          <w:lang w:val="en-SG"/>
        </w:rPr>
        <w:t xml:space="preserve"> and they all have their language. But they need to maintain a common language for everyone to communicate and interact with the different parties connected in the organisation. </w:t>
      </w:r>
      <w:r w:rsidR="0069731E" w:rsidRPr="0069731E">
        <w:rPr>
          <w:lang w:val="en-SG"/>
        </w:rPr>
        <w:t>Because of these linguistic differences, there is a language barrier, which means that there will be difficulties in understanding the language that the person speaks. This results in significant breakdowns in the organization's employees' ability to communicate with one another. These communication issues need to be resolved, and it is imperative that every organization involved in international business do so. Therefore, organizing activities within the organization that focus on networking could be a step toward resolving this issue. The business communication network serves as the organizational conduit through which various stakeholders, including employees, managers, and investors, can communicate and interact with one another (Haneda, 2016). The application of this practice helps to improve the language comprehension abilities of the people who are connected. The employees become more aware of the need to respect the language of others and gain an understanding of their points of view as a result of this. This practice helps to improve the employees' professional connections, which is another benefit of the practice.</w:t>
      </w:r>
      <w:r w:rsidR="00AC5C60">
        <w:rPr>
          <w:lang w:val="en-SG"/>
        </w:rPr>
        <w:t xml:space="preserve"> Which creates better scope and opportunity for the employee. </w:t>
      </w:r>
      <w:r w:rsidR="00256881">
        <w:rPr>
          <w:lang w:val="en-SG"/>
        </w:rPr>
        <w:t>So,</w:t>
      </w:r>
      <w:r w:rsidR="00AC5C60">
        <w:rPr>
          <w:lang w:val="en-SG"/>
        </w:rPr>
        <w:t xml:space="preserve"> this business communication network within the organisation will help to build a sound workplace environment for the employees.</w:t>
      </w:r>
    </w:p>
    <w:p w14:paraId="64E83D05" w14:textId="2283AF5C" w:rsidR="007779EB" w:rsidRPr="003458A4" w:rsidRDefault="00C17F0E" w:rsidP="0069731E">
      <w:pPr>
        <w:pStyle w:val="1"/>
        <w:rPr>
          <w:lang w:val="en-SG"/>
        </w:rPr>
      </w:pPr>
      <w:bookmarkStart w:id="5" w:name="_Toc121866346"/>
      <w:r w:rsidRPr="003458A4">
        <w:rPr>
          <w:lang w:val="en-SG"/>
        </w:rPr>
        <w:t>Communication Barrier</w:t>
      </w:r>
      <w:r w:rsidR="007779EB" w:rsidRPr="003458A4">
        <w:rPr>
          <w:lang w:val="en-SG"/>
        </w:rPr>
        <w:t>s</w:t>
      </w:r>
      <w:bookmarkEnd w:id="5"/>
      <w:r w:rsidR="007779EB" w:rsidRPr="003458A4">
        <w:rPr>
          <w:lang w:val="en-SG"/>
        </w:rPr>
        <w:t xml:space="preserve"> </w:t>
      </w:r>
    </w:p>
    <w:p w14:paraId="74FA2C30" w14:textId="191E6B92" w:rsidR="00993F1B" w:rsidRDefault="00B10E86" w:rsidP="00A9532B">
      <w:pPr>
        <w:pStyle w:val="a3"/>
        <w:rPr>
          <w:lang w:val="en-SG"/>
        </w:rPr>
      </w:pPr>
      <w:r>
        <w:rPr>
          <w:lang w:val="en-SG"/>
        </w:rPr>
        <w:t>Business practices all over the country var</w:t>
      </w:r>
      <w:r w:rsidR="00F37189">
        <w:rPr>
          <w:lang w:val="en-SG"/>
        </w:rPr>
        <w:t>y</w:t>
      </w:r>
      <w:r>
        <w:rPr>
          <w:lang w:val="en-SG"/>
        </w:rPr>
        <w:t xml:space="preserve"> based on geographical locations. </w:t>
      </w:r>
      <w:r w:rsidR="007D4FB6">
        <w:rPr>
          <w:lang w:val="en-SG"/>
        </w:rPr>
        <w:t xml:space="preserve">A standard practice in one country might be avoided in one country. </w:t>
      </w:r>
      <w:r w:rsidR="00A60216">
        <w:rPr>
          <w:lang w:val="en-SG"/>
        </w:rPr>
        <w:t>Also,</w:t>
      </w:r>
      <w:r w:rsidR="007D4FB6">
        <w:rPr>
          <w:lang w:val="en-SG"/>
        </w:rPr>
        <w:t xml:space="preserve"> the culture of the country shapes </w:t>
      </w:r>
      <w:r w:rsidR="002370D5">
        <w:rPr>
          <w:lang w:val="en-SG"/>
        </w:rPr>
        <w:t>business practice</w:t>
      </w:r>
      <w:r w:rsidR="00F37189">
        <w:rPr>
          <w:lang w:val="en-SG"/>
        </w:rPr>
        <w:t>s</w:t>
      </w:r>
      <w:r w:rsidR="002370D5">
        <w:rPr>
          <w:lang w:val="en-SG"/>
        </w:rPr>
        <w:t xml:space="preserve">. The diverse </w:t>
      </w:r>
      <w:r w:rsidR="00CC052E">
        <w:rPr>
          <w:lang w:val="en-SG"/>
        </w:rPr>
        <w:t>business culture creates communication barriers for foreign companies</w:t>
      </w:r>
      <w:r w:rsidR="00464FEA">
        <w:rPr>
          <w:lang w:val="en-SG"/>
        </w:rPr>
        <w:t xml:space="preserve"> </w:t>
      </w:r>
      <w:r w:rsidR="00464FEA" w:rsidRPr="00464FEA">
        <w:rPr>
          <w:lang w:val="en-SG"/>
        </w:rPr>
        <w:t>(Hofstede, 2018)</w:t>
      </w:r>
      <w:r w:rsidR="00CC052E">
        <w:rPr>
          <w:lang w:val="en-SG"/>
        </w:rPr>
        <w:t>. In Bangladesh</w:t>
      </w:r>
      <w:r w:rsidR="00F37189">
        <w:rPr>
          <w:lang w:val="en-SG"/>
        </w:rPr>
        <w:t>,</w:t>
      </w:r>
      <w:r w:rsidR="00CC052E">
        <w:rPr>
          <w:lang w:val="en-SG"/>
        </w:rPr>
        <w:t xml:space="preserve"> </w:t>
      </w:r>
      <w:r w:rsidR="00F37189">
        <w:rPr>
          <w:lang w:val="en-SG"/>
        </w:rPr>
        <w:t>t</w:t>
      </w:r>
      <w:r w:rsidR="00CC052E">
        <w:rPr>
          <w:lang w:val="en-SG"/>
        </w:rPr>
        <w:t>here are also some regular business prac</w:t>
      </w:r>
      <w:r w:rsidR="00390BA7">
        <w:rPr>
          <w:lang w:val="en-SG"/>
        </w:rPr>
        <w:t xml:space="preserve">tices that can cause communication barriers for Levi’s. </w:t>
      </w:r>
      <w:r w:rsidR="00C0697B">
        <w:rPr>
          <w:lang w:val="en-SG"/>
        </w:rPr>
        <w:t xml:space="preserve">First of </w:t>
      </w:r>
      <w:r w:rsidR="005C1B6B">
        <w:rPr>
          <w:lang w:val="en-SG"/>
        </w:rPr>
        <w:t>all,</w:t>
      </w:r>
      <w:r w:rsidR="00C0697B">
        <w:rPr>
          <w:lang w:val="en-SG"/>
        </w:rPr>
        <w:t xml:space="preserve"> linguistic differences will cr</w:t>
      </w:r>
      <w:r w:rsidR="00CB04D0">
        <w:rPr>
          <w:lang w:val="en-SG"/>
        </w:rPr>
        <w:t>e</w:t>
      </w:r>
      <w:r w:rsidR="00C0697B">
        <w:rPr>
          <w:lang w:val="en-SG"/>
        </w:rPr>
        <w:t>ate a major problem to interact with employees and customers.</w:t>
      </w:r>
      <w:r w:rsidR="005C1B6B">
        <w:rPr>
          <w:lang w:val="en-SG"/>
        </w:rPr>
        <w:t xml:space="preserve"> Only a few percent of the people here understand and can speak English. </w:t>
      </w:r>
      <w:r w:rsidR="00D57F4A">
        <w:rPr>
          <w:lang w:val="en-SG"/>
        </w:rPr>
        <w:t xml:space="preserve">The workforce here </w:t>
      </w:r>
      <w:r w:rsidR="00541B2B">
        <w:rPr>
          <w:lang w:val="en-SG"/>
        </w:rPr>
        <w:t xml:space="preserve">is </w:t>
      </w:r>
      <w:r w:rsidR="00D57F4A">
        <w:rPr>
          <w:lang w:val="en-SG"/>
        </w:rPr>
        <w:t>not that compet</w:t>
      </w:r>
      <w:r w:rsidR="00541B2B">
        <w:rPr>
          <w:lang w:val="en-SG"/>
        </w:rPr>
        <w:t>itive</w:t>
      </w:r>
      <w:r w:rsidR="00D57F4A">
        <w:rPr>
          <w:lang w:val="en-SG"/>
        </w:rPr>
        <w:t xml:space="preserve"> compare</w:t>
      </w:r>
      <w:r w:rsidR="00541B2B">
        <w:rPr>
          <w:lang w:val="en-SG"/>
        </w:rPr>
        <w:t>d</w:t>
      </w:r>
      <w:r w:rsidR="00D57F4A">
        <w:rPr>
          <w:lang w:val="en-SG"/>
        </w:rPr>
        <w:t xml:space="preserve"> to international standers. They lack practical experiences</w:t>
      </w:r>
      <w:r w:rsidR="00BA701A">
        <w:rPr>
          <w:lang w:val="en-SG"/>
        </w:rPr>
        <w:t xml:space="preserve"> that impact their networking problem</w:t>
      </w:r>
      <w:r w:rsidR="00D57F4A">
        <w:rPr>
          <w:lang w:val="en-SG"/>
        </w:rPr>
        <w:t xml:space="preserve">. Here the </w:t>
      </w:r>
      <w:r w:rsidR="00256881">
        <w:rPr>
          <w:lang w:val="en-SG"/>
        </w:rPr>
        <w:t>labour</w:t>
      </w:r>
      <w:r w:rsidR="00541B2B">
        <w:rPr>
          <w:lang w:val="en-SG"/>
        </w:rPr>
        <w:t>-</w:t>
      </w:r>
      <w:r w:rsidR="002645A1">
        <w:rPr>
          <w:lang w:val="en-SG"/>
        </w:rPr>
        <w:t>manager relation</w:t>
      </w:r>
      <w:r w:rsidR="00541B2B">
        <w:rPr>
          <w:lang w:val="en-SG"/>
        </w:rPr>
        <w:t>ship</w:t>
      </w:r>
      <w:r w:rsidR="002645A1">
        <w:rPr>
          <w:lang w:val="en-SG"/>
        </w:rPr>
        <w:t xml:space="preserve"> is not that satisfying. Because of the higher organisational hierarchy and </w:t>
      </w:r>
      <w:r w:rsidR="00DA47E2">
        <w:rPr>
          <w:lang w:val="en-SG"/>
        </w:rPr>
        <w:t xml:space="preserve">high practice power of the managers sometimes it causes miscommunication among them. </w:t>
      </w:r>
      <w:r w:rsidR="00F82F01">
        <w:rPr>
          <w:lang w:val="en-SG"/>
        </w:rPr>
        <w:t xml:space="preserve">A large percentage of the population of this country is not used to advanced communication technologies like </w:t>
      </w:r>
      <w:r w:rsidR="00F3446E">
        <w:rPr>
          <w:lang w:val="en-SG"/>
        </w:rPr>
        <w:t xml:space="preserve">the </w:t>
      </w:r>
      <w:r w:rsidR="00F82F01">
        <w:rPr>
          <w:lang w:val="en-SG"/>
        </w:rPr>
        <w:t xml:space="preserve">internet, social media, and website. Thus, it creates a digital communication gap with the customers. </w:t>
      </w:r>
      <w:r w:rsidR="00403FAA">
        <w:rPr>
          <w:lang w:val="en-SG"/>
        </w:rPr>
        <w:t xml:space="preserve">Here the formality of the communication is way large. Which causes to </w:t>
      </w:r>
      <w:r w:rsidR="00A60216">
        <w:rPr>
          <w:lang w:val="en-SG"/>
        </w:rPr>
        <w:t xml:space="preserve">lessen the emergency of the communication need and kills valuable time. </w:t>
      </w:r>
      <w:r w:rsidR="00FC54D3">
        <w:rPr>
          <w:lang w:val="en-SG"/>
        </w:rPr>
        <w:t>These factors will create communication barriers for Levi’s</w:t>
      </w:r>
      <w:r w:rsidR="00BB6AD2">
        <w:rPr>
          <w:lang w:val="en-SG"/>
        </w:rPr>
        <w:t>.</w:t>
      </w:r>
    </w:p>
    <w:p w14:paraId="42339455" w14:textId="78E7F41A" w:rsidR="00FC54D3" w:rsidRPr="004260E4" w:rsidRDefault="00DC0E27" w:rsidP="0069731E">
      <w:pPr>
        <w:pStyle w:val="1"/>
        <w:rPr>
          <w:lang w:val="en-SG"/>
        </w:rPr>
      </w:pPr>
      <w:r>
        <w:rPr>
          <w:lang w:val="en-SG"/>
        </w:rPr>
        <w:br w:type="page"/>
      </w:r>
      <w:bookmarkStart w:id="6" w:name="_Toc121866347"/>
      <w:r w:rsidR="007F419C" w:rsidRPr="004260E4">
        <w:rPr>
          <w:lang w:val="en-SG"/>
        </w:rPr>
        <w:t>A</w:t>
      </w:r>
      <w:r w:rsidR="00AF6BBA" w:rsidRPr="004260E4">
        <w:rPr>
          <w:lang w:val="en-SG"/>
        </w:rPr>
        <w:t xml:space="preserve">ppropriate </w:t>
      </w:r>
      <w:r w:rsidR="007F419C" w:rsidRPr="004260E4">
        <w:rPr>
          <w:lang w:val="en-SG"/>
        </w:rPr>
        <w:t>C</w:t>
      </w:r>
      <w:r w:rsidR="00AF6BBA" w:rsidRPr="004260E4">
        <w:rPr>
          <w:lang w:val="en-SG"/>
        </w:rPr>
        <w:t xml:space="preserve">ommunication </w:t>
      </w:r>
      <w:r w:rsidR="007F419C" w:rsidRPr="004260E4">
        <w:rPr>
          <w:lang w:val="en-SG"/>
        </w:rPr>
        <w:t>S</w:t>
      </w:r>
      <w:r w:rsidR="00AF6BBA" w:rsidRPr="004260E4">
        <w:rPr>
          <w:lang w:val="en-SG"/>
        </w:rPr>
        <w:t>trategies</w:t>
      </w:r>
      <w:bookmarkEnd w:id="6"/>
    </w:p>
    <w:p w14:paraId="7427C939" w14:textId="22A24A5F" w:rsidR="0034085B" w:rsidRDefault="007F419C" w:rsidP="00A9532B">
      <w:pPr>
        <w:pStyle w:val="a3"/>
        <w:rPr>
          <w:lang w:val="en-SG"/>
        </w:rPr>
      </w:pPr>
      <w:r>
        <w:rPr>
          <w:lang w:val="en-SG"/>
        </w:rPr>
        <w:t>The emergence of Information technology is creating new opportunities</w:t>
      </w:r>
      <w:r w:rsidR="0011337A">
        <w:rPr>
          <w:lang w:val="en-SG"/>
        </w:rPr>
        <w:t xml:space="preserve"> for the business to go into global operations</w:t>
      </w:r>
      <w:r w:rsidR="005038F3">
        <w:rPr>
          <w:lang w:val="en-SG"/>
        </w:rPr>
        <w:t xml:space="preserve"> </w:t>
      </w:r>
      <w:r w:rsidR="005038F3" w:rsidRPr="005038F3">
        <w:rPr>
          <w:lang w:val="en-SG"/>
        </w:rPr>
        <w:t>(Ivergard, 2021)</w:t>
      </w:r>
      <w:r w:rsidR="0011337A">
        <w:rPr>
          <w:lang w:val="en-SG"/>
        </w:rPr>
        <w:t xml:space="preserve">. </w:t>
      </w:r>
      <w:r w:rsidR="00FA04DD">
        <w:rPr>
          <w:lang w:val="en-SG"/>
        </w:rPr>
        <w:t xml:space="preserve">This is very lucrative for any organisation to capture the global market. But </w:t>
      </w:r>
      <w:r w:rsidR="001E4DE1">
        <w:rPr>
          <w:lang w:val="en-SG"/>
        </w:rPr>
        <w:t>global operations also create major communication problem</w:t>
      </w:r>
      <w:r w:rsidR="00F3446E">
        <w:rPr>
          <w:lang w:val="en-SG"/>
        </w:rPr>
        <w:t>s</w:t>
      </w:r>
      <w:r w:rsidR="001E4DE1">
        <w:rPr>
          <w:lang w:val="en-SG"/>
        </w:rPr>
        <w:t>. As in international business</w:t>
      </w:r>
      <w:r w:rsidR="00F3446E">
        <w:rPr>
          <w:lang w:val="en-SG"/>
        </w:rPr>
        <w:t>,</w:t>
      </w:r>
      <w:r w:rsidR="001E4DE1">
        <w:rPr>
          <w:lang w:val="en-SG"/>
        </w:rPr>
        <w:t xml:space="preserve"> there needs to </w:t>
      </w:r>
      <w:r w:rsidR="00F3446E">
        <w:rPr>
          <w:lang w:val="en-SG"/>
        </w:rPr>
        <w:t xml:space="preserve">be </w:t>
      </w:r>
      <w:r w:rsidR="001E4DE1">
        <w:rPr>
          <w:lang w:val="en-SG"/>
        </w:rPr>
        <w:t>interact</w:t>
      </w:r>
      <w:r w:rsidR="00F3446E">
        <w:rPr>
          <w:lang w:val="en-SG"/>
        </w:rPr>
        <w:t>ion</w:t>
      </w:r>
      <w:r w:rsidR="001E4DE1">
        <w:rPr>
          <w:lang w:val="en-SG"/>
        </w:rPr>
        <w:t xml:space="preserve"> with </w:t>
      </w:r>
      <w:r w:rsidR="00C67B7D">
        <w:rPr>
          <w:lang w:val="en-SG"/>
        </w:rPr>
        <w:t>international suppliers, customers</w:t>
      </w:r>
      <w:r w:rsidR="00F3446E">
        <w:rPr>
          <w:lang w:val="en-SG"/>
        </w:rPr>
        <w:t>,</w:t>
      </w:r>
      <w:r w:rsidR="00C67B7D">
        <w:rPr>
          <w:lang w:val="en-SG"/>
        </w:rPr>
        <w:t xml:space="preserve"> and employees. </w:t>
      </w:r>
      <w:r w:rsidR="00DA3B79">
        <w:rPr>
          <w:lang w:val="en-SG"/>
        </w:rPr>
        <w:t>So,</w:t>
      </w:r>
      <w:r w:rsidR="00C67B7D">
        <w:rPr>
          <w:lang w:val="en-SG"/>
        </w:rPr>
        <w:t xml:space="preserve"> </w:t>
      </w:r>
      <w:r w:rsidR="00F3446E">
        <w:rPr>
          <w:lang w:val="en-SG"/>
        </w:rPr>
        <w:t>to achieve</w:t>
      </w:r>
      <w:r w:rsidR="00C67B7D">
        <w:rPr>
          <w:lang w:val="en-SG"/>
        </w:rPr>
        <w:t xml:space="preserve"> success in the international market good communication strategy is </w:t>
      </w:r>
      <w:r w:rsidR="00F3446E">
        <w:rPr>
          <w:lang w:val="en-SG"/>
        </w:rPr>
        <w:t xml:space="preserve">a </w:t>
      </w:r>
      <w:r w:rsidR="00C67B7D">
        <w:rPr>
          <w:lang w:val="en-SG"/>
        </w:rPr>
        <w:t xml:space="preserve">must. </w:t>
      </w:r>
      <w:r w:rsidR="00B209CD">
        <w:rPr>
          <w:lang w:val="en-SG"/>
        </w:rPr>
        <w:t xml:space="preserve">Here is some </w:t>
      </w:r>
      <w:r w:rsidR="004E18ED">
        <w:rPr>
          <w:lang w:val="en-SG"/>
        </w:rPr>
        <w:t xml:space="preserve">communication strategy for Levi’s to </w:t>
      </w:r>
      <w:r w:rsidR="00B92894">
        <w:rPr>
          <w:lang w:val="en-SG"/>
        </w:rPr>
        <w:t xml:space="preserve">conduct business in Bangladesh. </w:t>
      </w:r>
      <w:r w:rsidR="00FF2F7C">
        <w:rPr>
          <w:lang w:val="en-SG"/>
        </w:rPr>
        <w:t xml:space="preserve">First of </w:t>
      </w:r>
      <w:r w:rsidR="00DA3B79">
        <w:rPr>
          <w:lang w:val="en-SG"/>
        </w:rPr>
        <w:t>all,</w:t>
      </w:r>
      <w:r w:rsidR="00FF2F7C">
        <w:rPr>
          <w:lang w:val="en-SG"/>
        </w:rPr>
        <w:t xml:space="preserve"> Levi’s must </w:t>
      </w:r>
      <w:r w:rsidR="00DA3B79">
        <w:rPr>
          <w:lang w:val="en-SG"/>
        </w:rPr>
        <w:t xml:space="preserve">consider the cultural, linguistic, values, </w:t>
      </w:r>
      <w:r w:rsidR="00F3446E">
        <w:rPr>
          <w:lang w:val="en-SG"/>
        </w:rPr>
        <w:t xml:space="preserve">and </w:t>
      </w:r>
      <w:r w:rsidR="00DA3B79">
        <w:rPr>
          <w:lang w:val="en-SG"/>
        </w:rPr>
        <w:t>practices differences in Bangladesh.</w:t>
      </w:r>
      <w:r w:rsidR="00206991">
        <w:rPr>
          <w:lang w:val="en-SG"/>
        </w:rPr>
        <w:t xml:space="preserve"> It should properly recognise the </w:t>
      </w:r>
      <w:r w:rsidR="006E5CEA">
        <w:rPr>
          <w:lang w:val="en-SG"/>
        </w:rPr>
        <w:t xml:space="preserve">elements so that the main distinction of Bangladesh stands out. </w:t>
      </w:r>
      <w:r w:rsidR="00DA3B79">
        <w:rPr>
          <w:lang w:val="en-SG"/>
        </w:rPr>
        <w:t xml:space="preserve"> </w:t>
      </w:r>
      <w:r w:rsidR="007C4C86">
        <w:rPr>
          <w:lang w:val="en-SG"/>
        </w:rPr>
        <w:t xml:space="preserve">Then it should try to create a common culture by mixing the own culture of the company and the </w:t>
      </w:r>
      <w:r w:rsidR="0034085B">
        <w:rPr>
          <w:lang w:val="en-SG"/>
        </w:rPr>
        <w:t>indigenous culture of Bangladesh. It will help to create a comfortable culture for all.</w:t>
      </w:r>
      <w:r w:rsidR="00102D38">
        <w:rPr>
          <w:lang w:val="en-SG"/>
        </w:rPr>
        <w:t xml:space="preserve"> It should also maintain its overall activities simple for the international employees. </w:t>
      </w:r>
      <w:r w:rsidR="004369E7">
        <w:rPr>
          <w:lang w:val="en-SG"/>
        </w:rPr>
        <w:t xml:space="preserve">The language practices also must be </w:t>
      </w:r>
      <w:r w:rsidR="00832A2C">
        <w:rPr>
          <w:lang w:val="en-SG"/>
        </w:rPr>
        <w:t xml:space="preserve">multilingual for the common interest of </w:t>
      </w:r>
      <w:r w:rsidR="00A968ED">
        <w:rPr>
          <w:lang w:val="en-SG"/>
        </w:rPr>
        <w:t xml:space="preserve">the employees. The company also should hire </w:t>
      </w:r>
      <w:r w:rsidR="00831496">
        <w:rPr>
          <w:lang w:val="en-SG"/>
        </w:rPr>
        <w:t xml:space="preserve">a </w:t>
      </w:r>
      <w:r w:rsidR="00A968ED">
        <w:rPr>
          <w:lang w:val="en-SG"/>
        </w:rPr>
        <w:t xml:space="preserve">professional expert from this country. That will help other employees to communicate clearly to understand the organisation’s goal.  </w:t>
      </w:r>
    </w:p>
    <w:p w14:paraId="2880A1F8" w14:textId="77777777" w:rsidR="00DC0E27" w:rsidRDefault="00DC0E27">
      <w:pPr>
        <w:rPr>
          <w:rFonts w:ascii="Times New Roman" w:hAnsi="Times New Roman"/>
          <w:b/>
          <w:bCs/>
          <w:sz w:val="28"/>
          <w:szCs w:val="24"/>
          <w:lang w:val="en-SG"/>
        </w:rPr>
      </w:pPr>
      <w:r>
        <w:rPr>
          <w:b/>
          <w:bCs/>
          <w:sz w:val="28"/>
          <w:szCs w:val="24"/>
          <w:lang w:val="en-SG"/>
        </w:rPr>
        <w:br w:type="page"/>
      </w:r>
    </w:p>
    <w:p w14:paraId="14AA1F43" w14:textId="715D6F38" w:rsidR="00AC5C60" w:rsidRPr="003458A4" w:rsidRDefault="00AC5C60" w:rsidP="0069731E">
      <w:pPr>
        <w:pStyle w:val="1"/>
        <w:rPr>
          <w:lang w:val="en-SG"/>
        </w:rPr>
      </w:pPr>
      <w:bookmarkStart w:id="7" w:name="_Toc121866348"/>
      <w:r w:rsidRPr="003458A4">
        <w:rPr>
          <w:lang w:val="en-SG"/>
        </w:rPr>
        <w:t>Conclusion</w:t>
      </w:r>
      <w:bookmarkEnd w:id="7"/>
      <w:r w:rsidRPr="003458A4">
        <w:rPr>
          <w:lang w:val="en-SG"/>
        </w:rPr>
        <w:t xml:space="preserve"> </w:t>
      </w:r>
    </w:p>
    <w:p w14:paraId="40E660D4" w14:textId="77777777" w:rsidR="00DC0E27" w:rsidRDefault="00FD684F" w:rsidP="00A9532B">
      <w:pPr>
        <w:pStyle w:val="a3"/>
        <w:rPr>
          <w:lang w:val="en-SG"/>
        </w:rPr>
      </w:pPr>
      <w:r>
        <w:rPr>
          <w:lang w:val="en-SG"/>
        </w:rPr>
        <w:t xml:space="preserve">Business communication gets </w:t>
      </w:r>
      <w:r w:rsidR="00BD1435">
        <w:rPr>
          <w:lang w:val="en-SG"/>
        </w:rPr>
        <w:t>importan</w:t>
      </w:r>
      <w:r w:rsidR="00831496">
        <w:rPr>
          <w:lang w:val="en-SG"/>
        </w:rPr>
        <w:t>t</w:t>
      </w:r>
      <w:r w:rsidR="00BD1435">
        <w:rPr>
          <w:lang w:val="en-SG"/>
        </w:rPr>
        <w:t xml:space="preserve"> for its contribution to the organisation. In international business</w:t>
      </w:r>
      <w:r w:rsidR="00831496">
        <w:rPr>
          <w:lang w:val="en-SG"/>
        </w:rPr>
        <w:t>,</w:t>
      </w:r>
      <w:r w:rsidR="00BD1435">
        <w:rPr>
          <w:lang w:val="en-SG"/>
        </w:rPr>
        <w:t xml:space="preserve"> this becomes the key factor </w:t>
      </w:r>
      <w:r w:rsidR="00831496">
        <w:rPr>
          <w:lang w:val="en-SG"/>
        </w:rPr>
        <w:t>in</w:t>
      </w:r>
      <w:r w:rsidR="00BD1435">
        <w:rPr>
          <w:lang w:val="en-SG"/>
        </w:rPr>
        <w:t xml:space="preserve"> surviving</w:t>
      </w:r>
      <w:r w:rsidR="00834824">
        <w:rPr>
          <w:lang w:val="en-SG"/>
        </w:rPr>
        <w:t xml:space="preserve"> the competition. </w:t>
      </w:r>
      <w:r w:rsidR="00BD56B8">
        <w:rPr>
          <w:lang w:val="en-SG"/>
        </w:rPr>
        <w:t>By p</w:t>
      </w:r>
      <w:r w:rsidR="00834824">
        <w:rPr>
          <w:lang w:val="en-SG"/>
        </w:rPr>
        <w:t xml:space="preserve">roperly utilising </w:t>
      </w:r>
      <w:r w:rsidR="00BD56B8">
        <w:rPr>
          <w:lang w:val="en-SG"/>
        </w:rPr>
        <w:t xml:space="preserve">this field an organisation can successfully meet its goal and can satisfy its customer. Here in that repost we have analysed and studied the important factors </w:t>
      </w:r>
      <w:r w:rsidR="001C046E">
        <w:rPr>
          <w:lang w:val="en-SG"/>
        </w:rPr>
        <w:t xml:space="preserve">of </w:t>
      </w:r>
      <w:r w:rsidR="00636C84">
        <w:rPr>
          <w:lang w:val="en-SG"/>
        </w:rPr>
        <w:t>cross-cultural</w:t>
      </w:r>
      <w:r w:rsidR="001C046E">
        <w:rPr>
          <w:lang w:val="en-SG"/>
        </w:rPr>
        <w:t xml:space="preserve"> </w:t>
      </w:r>
      <w:r w:rsidR="00703F85">
        <w:rPr>
          <w:lang w:val="en-SG"/>
        </w:rPr>
        <w:t xml:space="preserve">communication </w:t>
      </w:r>
      <w:r w:rsidR="001C046E">
        <w:rPr>
          <w:lang w:val="en-SG"/>
        </w:rPr>
        <w:t xml:space="preserve">for Levi’s </w:t>
      </w:r>
      <w:r w:rsidR="00703F85">
        <w:rPr>
          <w:lang w:val="en-SG"/>
        </w:rPr>
        <w:t>for doing business in Bangladesh</w:t>
      </w:r>
      <w:r w:rsidR="00636C84">
        <w:rPr>
          <w:lang w:val="en-SG"/>
        </w:rPr>
        <w:t>. From this study</w:t>
      </w:r>
      <w:r w:rsidR="00831496">
        <w:rPr>
          <w:lang w:val="en-SG"/>
        </w:rPr>
        <w:t>,</w:t>
      </w:r>
      <w:r w:rsidR="00636C84">
        <w:rPr>
          <w:lang w:val="en-SG"/>
        </w:rPr>
        <w:t xml:space="preserve"> a reader is expected to learn about the importan</w:t>
      </w:r>
      <w:r w:rsidR="00831496">
        <w:rPr>
          <w:lang w:val="en-SG"/>
        </w:rPr>
        <w:t>ce</w:t>
      </w:r>
      <w:r w:rsidR="00636C84">
        <w:rPr>
          <w:lang w:val="en-SG"/>
        </w:rPr>
        <w:t xml:space="preserve"> of international business communications. </w:t>
      </w:r>
      <w:r w:rsidR="00D2739F">
        <w:rPr>
          <w:lang w:val="en-SG"/>
        </w:rPr>
        <w:t xml:space="preserve">A brief overview of the culture of Bangladesh. </w:t>
      </w:r>
      <w:r w:rsidR="00D55478">
        <w:rPr>
          <w:lang w:val="en-SG"/>
        </w:rPr>
        <w:t>This study also tried to ana</w:t>
      </w:r>
      <w:r w:rsidR="006542FB">
        <w:rPr>
          <w:lang w:val="en-SG"/>
        </w:rPr>
        <w:t xml:space="preserve">lyse the cultural dimension of Bangladesh through </w:t>
      </w:r>
      <w:r w:rsidR="00BB6AD2">
        <w:rPr>
          <w:lang w:val="en-SG"/>
        </w:rPr>
        <w:t>Hofstede’s</w:t>
      </w:r>
      <w:r w:rsidR="00BB6AD2" w:rsidRPr="00C108F4">
        <w:rPr>
          <w:lang w:val="en-SG"/>
        </w:rPr>
        <w:t xml:space="preserve"> </w:t>
      </w:r>
      <w:r w:rsidR="00BB6AD2">
        <w:rPr>
          <w:lang w:val="en-SG"/>
        </w:rPr>
        <w:t xml:space="preserve">cultural </w:t>
      </w:r>
      <w:r w:rsidR="00BB6AD2" w:rsidRPr="00C108F4">
        <w:rPr>
          <w:lang w:val="en-SG"/>
        </w:rPr>
        <w:t xml:space="preserve">Dimensions </w:t>
      </w:r>
      <w:r w:rsidR="00BB6AD2">
        <w:rPr>
          <w:lang w:val="en-SG"/>
        </w:rPr>
        <w:t xml:space="preserve">model. </w:t>
      </w:r>
      <w:r w:rsidR="008A3092">
        <w:rPr>
          <w:lang w:val="en-SG"/>
        </w:rPr>
        <w:t xml:space="preserve">Here the cultural sensitivity of doing business in Bangladesh is also discussed. </w:t>
      </w:r>
      <w:r w:rsidR="00831496">
        <w:rPr>
          <w:lang w:val="en-SG"/>
        </w:rPr>
        <w:t>The r</w:t>
      </w:r>
      <w:r w:rsidR="002A554A">
        <w:rPr>
          <w:lang w:val="en-SG"/>
        </w:rPr>
        <w:t xml:space="preserve">eader will also learn about the </w:t>
      </w:r>
      <w:r w:rsidR="00F555D0">
        <w:rPr>
          <w:lang w:val="en-SG"/>
        </w:rPr>
        <w:t xml:space="preserve">challenges of doing foreign business and how to overcome this barrier with </w:t>
      </w:r>
      <w:r w:rsidR="00831496">
        <w:rPr>
          <w:lang w:val="en-SG"/>
        </w:rPr>
        <w:t xml:space="preserve">an </w:t>
      </w:r>
      <w:r w:rsidR="00F555D0">
        <w:rPr>
          <w:lang w:val="en-SG"/>
        </w:rPr>
        <w:t>appropriate communication strategy.</w:t>
      </w:r>
      <w:r w:rsidR="00DC0E27">
        <w:rPr>
          <w:lang w:val="en-SG"/>
        </w:rPr>
        <w:t xml:space="preserve"> </w:t>
      </w:r>
    </w:p>
    <w:p w14:paraId="440E43EE" w14:textId="77777777" w:rsidR="00DC0E27" w:rsidRDefault="00DC0E27">
      <w:pPr>
        <w:rPr>
          <w:rFonts w:ascii="Times New Roman" w:hAnsi="Times New Roman"/>
          <w:sz w:val="24"/>
          <w:lang w:val="en-SG"/>
        </w:rPr>
      </w:pPr>
      <w:r>
        <w:rPr>
          <w:lang w:val="en-SG"/>
        </w:rPr>
        <w:br w:type="page"/>
      </w:r>
    </w:p>
    <w:p w14:paraId="0A5A790B" w14:textId="47632943" w:rsidR="00AC5C60" w:rsidRDefault="00155B10" w:rsidP="00A9532B">
      <w:pPr>
        <w:pStyle w:val="a3"/>
        <w:rPr>
          <w:b/>
          <w:bCs/>
          <w:sz w:val="28"/>
          <w:szCs w:val="24"/>
          <w:lang w:val="en-SG"/>
        </w:rPr>
      </w:pPr>
      <w:r w:rsidRPr="00155B10">
        <w:rPr>
          <w:b/>
          <w:bCs/>
          <w:sz w:val="28"/>
          <w:szCs w:val="24"/>
          <w:lang w:val="en-SG"/>
        </w:rPr>
        <w:t xml:space="preserve">References </w:t>
      </w:r>
      <w:r w:rsidR="00F555D0" w:rsidRPr="00155B10">
        <w:rPr>
          <w:b/>
          <w:bCs/>
          <w:sz w:val="28"/>
          <w:szCs w:val="24"/>
          <w:lang w:val="en-SG"/>
        </w:rPr>
        <w:t xml:space="preserve"> </w:t>
      </w:r>
      <w:r w:rsidR="008A3092" w:rsidRPr="00155B10">
        <w:rPr>
          <w:b/>
          <w:bCs/>
          <w:sz w:val="28"/>
          <w:szCs w:val="24"/>
          <w:lang w:val="en-SG"/>
        </w:rPr>
        <w:t xml:space="preserve"> </w:t>
      </w:r>
      <w:r w:rsidR="006542FB" w:rsidRPr="00155B10">
        <w:rPr>
          <w:b/>
          <w:bCs/>
          <w:sz w:val="28"/>
          <w:szCs w:val="24"/>
          <w:lang w:val="en-SG"/>
        </w:rPr>
        <w:t xml:space="preserve"> </w:t>
      </w:r>
    </w:p>
    <w:p w14:paraId="09428B40" w14:textId="77777777" w:rsidR="00F96CF0" w:rsidRDefault="00F96CF0" w:rsidP="00F96CF0">
      <w:pPr>
        <w:pStyle w:val="a4"/>
        <w:spacing w:before="0" w:beforeAutospacing="0" w:after="240" w:afterAutospacing="0" w:line="360" w:lineRule="auto"/>
      </w:pPr>
      <w:r>
        <w:t xml:space="preserve">Abdin, Md.J. (2021). Concurrent Challenges Before Bangladesh Economy. </w:t>
      </w:r>
      <w:r>
        <w:rPr>
          <w:i/>
          <w:iCs/>
        </w:rPr>
        <w:t>SSRN Electronic Journal</w:t>
      </w:r>
      <w:r>
        <w:t>, 21(5). doi:10.2139/ssrn.3042421.</w:t>
      </w:r>
    </w:p>
    <w:p w14:paraId="58E4CBBF" w14:textId="77777777" w:rsidR="00F96CF0" w:rsidRDefault="00F96CF0" w:rsidP="00F96CF0">
      <w:pPr>
        <w:pStyle w:val="a4"/>
        <w:spacing w:before="0" w:beforeAutospacing="0" w:after="240" w:afterAutospacing="0" w:line="360" w:lineRule="auto"/>
      </w:pPr>
      <w:r>
        <w:t xml:space="preserve">Bennett, R. (2019). </w:t>
      </w:r>
      <w:r>
        <w:rPr>
          <w:i/>
          <w:iCs/>
        </w:rPr>
        <w:t>International business</w:t>
      </w:r>
      <w:r>
        <w:t>. London: Financial Times Management.</w:t>
      </w:r>
    </w:p>
    <w:p w14:paraId="5C6952C0" w14:textId="77777777" w:rsidR="00F96CF0" w:rsidRDefault="00F96CF0" w:rsidP="00F96CF0">
      <w:pPr>
        <w:pStyle w:val="a4"/>
        <w:spacing w:before="0" w:beforeAutospacing="0" w:after="240" w:afterAutospacing="0" w:line="360" w:lineRule="auto"/>
      </w:pPr>
      <w:r>
        <w:t xml:space="preserve">Haneda, S. (2016). Toward International Business Communication. </w:t>
      </w:r>
      <w:r>
        <w:rPr>
          <w:i/>
          <w:iCs/>
        </w:rPr>
        <w:t>The ABCA Journal of Business Communication</w:t>
      </w:r>
      <w:r>
        <w:t>, 10(4), pp.33–42. doi:10.1177/002194367301000405.</w:t>
      </w:r>
    </w:p>
    <w:p w14:paraId="4F986CF6" w14:textId="77777777" w:rsidR="00F96CF0" w:rsidRDefault="00F96CF0" w:rsidP="00F96CF0">
      <w:pPr>
        <w:pStyle w:val="a4"/>
        <w:spacing w:before="0" w:beforeAutospacing="0" w:after="240" w:afterAutospacing="0" w:line="360" w:lineRule="auto"/>
      </w:pPr>
      <w:r>
        <w:t xml:space="preserve">Hofstede, G. (2018). The Business of International Business Is Culture. </w:t>
      </w:r>
      <w:r>
        <w:rPr>
          <w:i/>
          <w:iCs/>
        </w:rPr>
        <w:t>International Business Review</w:t>
      </w:r>
      <w:r>
        <w:t>, 3(1), pp.1–14. doi:10.1016/0969-5931(94)90011-6.</w:t>
      </w:r>
    </w:p>
    <w:p w14:paraId="2598F1B6" w14:textId="77777777" w:rsidR="00F96CF0" w:rsidRDefault="00F96CF0" w:rsidP="00F96CF0">
      <w:pPr>
        <w:pStyle w:val="a4"/>
        <w:spacing w:before="0" w:beforeAutospacing="0" w:after="240" w:afterAutospacing="0" w:line="360" w:lineRule="auto"/>
      </w:pPr>
      <w:r>
        <w:t xml:space="preserve">Hofstede, G., Hofstede, G.J. and Minkov, M. (2010). </w:t>
      </w:r>
      <w:r>
        <w:rPr>
          <w:i/>
          <w:iCs/>
        </w:rPr>
        <w:t>Cultures and Organizations: Software of the Mind: Intercultural Cooperation and Its Importance for Survival</w:t>
      </w:r>
      <w:r>
        <w:t>. 3rd ed. Maidenhead: McGraw-Hill.</w:t>
      </w:r>
    </w:p>
    <w:p w14:paraId="777D8C82" w14:textId="77777777" w:rsidR="00F96CF0" w:rsidRDefault="00F96CF0" w:rsidP="00F96CF0">
      <w:pPr>
        <w:pStyle w:val="a4"/>
        <w:spacing w:before="0" w:beforeAutospacing="0" w:after="240" w:afterAutospacing="0" w:line="360" w:lineRule="auto"/>
      </w:pPr>
      <w:r>
        <w:t xml:space="preserve">Ivergard, T. (2021). Information technology and knowledge-based business development. </w:t>
      </w:r>
      <w:r>
        <w:rPr>
          <w:i/>
          <w:iCs/>
        </w:rPr>
        <w:t>Behaviour &amp; Information Technology</w:t>
      </w:r>
      <w:r>
        <w:t>, 19(3), pp.163–169. doi:10.1080/014492900406155.</w:t>
      </w:r>
    </w:p>
    <w:p w14:paraId="26845CAD" w14:textId="02021176" w:rsidR="00F96CF0" w:rsidRDefault="00F96CF0" w:rsidP="00F96CF0">
      <w:pPr>
        <w:pStyle w:val="a4"/>
        <w:spacing w:before="0" w:beforeAutospacing="0" w:after="240" w:afterAutospacing="0" w:line="360" w:lineRule="auto"/>
      </w:pPr>
      <w:r>
        <w:t xml:space="preserve">Riaz, A. (2019). </w:t>
      </w:r>
      <w:r>
        <w:rPr>
          <w:i/>
          <w:iCs/>
        </w:rPr>
        <w:t>Bangladesh: a political history since independence</w:t>
      </w:r>
      <w:r>
        <w:t>. New Delhi: Bloomsbury.</w:t>
      </w:r>
    </w:p>
    <w:p w14:paraId="5F3F1264" w14:textId="77777777" w:rsidR="004260E4" w:rsidRPr="00155B10" w:rsidRDefault="004260E4" w:rsidP="00A9532B">
      <w:pPr>
        <w:pStyle w:val="a3"/>
        <w:rPr>
          <w:b/>
          <w:bCs/>
          <w:sz w:val="28"/>
          <w:szCs w:val="24"/>
          <w:lang w:val="en-SG"/>
        </w:rPr>
      </w:pPr>
    </w:p>
    <w:sectPr w:rsidR="004260E4" w:rsidRPr="00155B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FCD90" w14:textId="77777777" w:rsidR="008229F6" w:rsidRDefault="008229F6" w:rsidP="002F777E">
      <w:pPr>
        <w:spacing w:after="0" w:line="240" w:lineRule="auto"/>
      </w:pPr>
      <w:r>
        <w:separator/>
      </w:r>
    </w:p>
  </w:endnote>
  <w:endnote w:type="continuationSeparator" w:id="0">
    <w:p w14:paraId="7237FA57" w14:textId="77777777" w:rsidR="008229F6" w:rsidRDefault="008229F6" w:rsidP="002F777E">
      <w:pPr>
        <w:spacing w:after="0" w:line="240" w:lineRule="auto"/>
      </w:pPr>
      <w:r>
        <w:continuationSeparator/>
      </w:r>
    </w:p>
  </w:endnote>
  <w:endnote w:type="continuationNotice" w:id="1">
    <w:p w14:paraId="7E854916" w14:textId="77777777" w:rsidR="00444FEE" w:rsidRDefault="00444F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197D1" w14:textId="77777777" w:rsidR="008229F6" w:rsidRDefault="008229F6" w:rsidP="002F777E">
      <w:pPr>
        <w:spacing w:after="0" w:line="240" w:lineRule="auto"/>
      </w:pPr>
      <w:r>
        <w:separator/>
      </w:r>
    </w:p>
  </w:footnote>
  <w:footnote w:type="continuationSeparator" w:id="0">
    <w:p w14:paraId="4AD439D6" w14:textId="77777777" w:rsidR="008229F6" w:rsidRDefault="008229F6" w:rsidP="002F777E">
      <w:pPr>
        <w:spacing w:after="0" w:line="240" w:lineRule="auto"/>
      </w:pPr>
      <w:r>
        <w:continuationSeparator/>
      </w:r>
    </w:p>
  </w:footnote>
  <w:footnote w:type="continuationNotice" w:id="1">
    <w:p w14:paraId="03BD4866" w14:textId="77777777" w:rsidR="00444FEE" w:rsidRDefault="00444FE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W2NLI0MTEwMDO2MLBU0lEKTi0uzszPAykwrAUA7X2bnCwAAAA="/>
  </w:docVars>
  <w:rsids>
    <w:rsidRoot w:val="00653466"/>
    <w:rsid w:val="00011746"/>
    <w:rsid w:val="00013D3C"/>
    <w:rsid w:val="0001544B"/>
    <w:rsid w:val="0002628D"/>
    <w:rsid w:val="00027AC2"/>
    <w:rsid w:val="00050E1E"/>
    <w:rsid w:val="00072491"/>
    <w:rsid w:val="000A33F7"/>
    <w:rsid w:val="000C7B0B"/>
    <w:rsid w:val="000E7825"/>
    <w:rsid w:val="000F68C9"/>
    <w:rsid w:val="00102D38"/>
    <w:rsid w:val="001059CB"/>
    <w:rsid w:val="00111714"/>
    <w:rsid w:val="0011337A"/>
    <w:rsid w:val="00117F14"/>
    <w:rsid w:val="00155B10"/>
    <w:rsid w:val="001C046E"/>
    <w:rsid w:val="001C2885"/>
    <w:rsid w:val="001C7F76"/>
    <w:rsid w:val="001E4DE1"/>
    <w:rsid w:val="00206991"/>
    <w:rsid w:val="0022062D"/>
    <w:rsid w:val="002370D5"/>
    <w:rsid w:val="00245F8C"/>
    <w:rsid w:val="00251340"/>
    <w:rsid w:val="002555FD"/>
    <w:rsid w:val="00256881"/>
    <w:rsid w:val="00257197"/>
    <w:rsid w:val="002645A1"/>
    <w:rsid w:val="00283621"/>
    <w:rsid w:val="00290327"/>
    <w:rsid w:val="002A554A"/>
    <w:rsid w:val="002A7C4D"/>
    <w:rsid w:val="002F777E"/>
    <w:rsid w:val="00303015"/>
    <w:rsid w:val="0031406D"/>
    <w:rsid w:val="0034085B"/>
    <w:rsid w:val="003458A4"/>
    <w:rsid w:val="00352AF2"/>
    <w:rsid w:val="003555B4"/>
    <w:rsid w:val="00361122"/>
    <w:rsid w:val="00390BA7"/>
    <w:rsid w:val="003A3D54"/>
    <w:rsid w:val="003B6F29"/>
    <w:rsid w:val="003C79F4"/>
    <w:rsid w:val="003D3553"/>
    <w:rsid w:val="00403FAA"/>
    <w:rsid w:val="004260E4"/>
    <w:rsid w:val="004369E7"/>
    <w:rsid w:val="00444FEE"/>
    <w:rsid w:val="00453451"/>
    <w:rsid w:val="00464FEA"/>
    <w:rsid w:val="004861F1"/>
    <w:rsid w:val="004A0BAF"/>
    <w:rsid w:val="004A48C4"/>
    <w:rsid w:val="004C7601"/>
    <w:rsid w:val="004E18ED"/>
    <w:rsid w:val="004E1E95"/>
    <w:rsid w:val="004F0DDD"/>
    <w:rsid w:val="004F752C"/>
    <w:rsid w:val="005038F3"/>
    <w:rsid w:val="00515CD5"/>
    <w:rsid w:val="00522626"/>
    <w:rsid w:val="00541B2B"/>
    <w:rsid w:val="00543850"/>
    <w:rsid w:val="00562BF7"/>
    <w:rsid w:val="00590358"/>
    <w:rsid w:val="00593A5D"/>
    <w:rsid w:val="005C1B6B"/>
    <w:rsid w:val="005C75E4"/>
    <w:rsid w:val="005D4CCA"/>
    <w:rsid w:val="005F708B"/>
    <w:rsid w:val="0060198A"/>
    <w:rsid w:val="0060457A"/>
    <w:rsid w:val="006144D4"/>
    <w:rsid w:val="00625376"/>
    <w:rsid w:val="00636C84"/>
    <w:rsid w:val="006532B5"/>
    <w:rsid w:val="00653466"/>
    <w:rsid w:val="006542FB"/>
    <w:rsid w:val="00695CD1"/>
    <w:rsid w:val="0069731E"/>
    <w:rsid w:val="006A0E4F"/>
    <w:rsid w:val="006D62BC"/>
    <w:rsid w:val="006E5CEA"/>
    <w:rsid w:val="00703F85"/>
    <w:rsid w:val="00743FDF"/>
    <w:rsid w:val="00746A48"/>
    <w:rsid w:val="007779EB"/>
    <w:rsid w:val="00777F20"/>
    <w:rsid w:val="007B7A52"/>
    <w:rsid w:val="007C4C86"/>
    <w:rsid w:val="007D4FB6"/>
    <w:rsid w:val="007E3EAF"/>
    <w:rsid w:val="007F0246"/>
    <w:rsid w:val="007F22DF"/>
    <w:rsid w:val="007F419C"/>
    <w:rsid w:val="008229F6"/>
    <w:rsid w:val="00824E0A"/>
    <w:rsid w:val="00831496"/>
    <w:rsid w:val="00832A2C"/>
    <w:rsid w:val="00834824"/>
    <w:rsid w:val="008A2E9E"/>
    <w:rsid w:val="008A3092"/>
    <w:rsid w:val="00912385"/>
    <w:rsid w:val="00915DEB"/>
    <w:rsid w:val="009614B7"/>
    <w:rsid w:val="00964715"/>
    <w:rsid w:val="00993494"/>
    <w:rsid w:val="00993F1B"/>
    <w:rsid w:val="009B15C0"/>
    <w:rsid w:val="009B3AB8"/>
    <w:rsid w:val="009B45CF"/>
    <w:rsid w:val="009B7052"/>
    <w:rsid w:val="00A25C2B"/>
    <w:rsid w:val="00A51D5F"/>
    <w:rsid w:val="00A60216"/>
    <w:rsid w:val="00A7279F"/>
    <w:rsid w:val="00A9532B"/>
    <w:rsid w:val="00A968ED"/>
    <w:rsid w:val="00AC5C60"/>
    <w:rsid w:val="00AE028A"/>
    <w:rsid w:val="00AE4215"/>
    <w:rsid w:val="00AF3D46"/>
    <w:rsid w:val="00AF6BBA"/>
    <w:rsid w:val="00B10E86"/>
    <w:rsid w:val="00B209CD"/>
    <w:rsid w:val="00B37E83"/>
    <w:rsid w:val="00B72DA9"/>
    <w:rsid w:val="00B92894"/>
    <w:rsid w:val="00BA701A"/>
    <w:rsid w:val="00BB6AD2"/>
    <w:rsid w:val="00BD1435"/>
    <w:rsid w:val="00BD56B8"/>
    <w:rsid w:val="00BE34ED"/>
    <w:rsid w:val="00BF1174"/>
    <w:rsid w:val="00C00DD3"/>
    <w:rsid w:val="00C03558"/>
    <w:rsid w:val="00C0697B"/>
    <w:rsid w:val="00C108F4"/>
    <w:rsid w:val="00C17F0E"/>
    <w:rsid w:val="00C67B7D"/>
    <w:rsid w:val="00C96141"/>
    <w:rsid w:val="00CB04D0"/>
    <w:rsid w:val="00CC052E"/>
    <w:rsid w:val="00CF4167"/>
    <w:rsid w:val="00D13191"/>
    <w:rsid w:val="00D2382D"/>
    <w:rsid w:val="00D2739F"/>
    <w:rsid w:val="00D27CAE"/>
    <w:rsid w:val="00D55478"/>
    <w:rsid w:val="00D57F4A"/>
    <w:rsid w:val="00D65882"/>
    <w:rsid w:val="00D67582"/>
    <w:rsid w:val="00DA3B79"/>
    <w:rsid w:val="00DA47E2"/>
    <w:rsid w:val="00DC0E27"/>
    <w:rsid w:val="00DC554B"/>
    <w:rsid w:val="00DF398D"/>
    <w:rsid w:val="00E01DDE"/>
    <w:rsid w:val="00E05BD3"/>
    <w:rsid w:val="00E22EC1"/>
    <w:rsid w:val="00E23886"/>
    <w:rsid w:val="00E34DAF"/>
    <w:rsid w:val="00E83DD4"/>
    <w:rsid w:val="00ED01F6"/>
    <w:rsid w:val="00F1210A"/>
    <w:rsid w:val="00F3446E"/>
    <w:rsid w:val="00F37189"/>
    <w:rsid w:val="00F555D0"/>
    <w:rsid w:val="00F82F01"/>
    <w:rsid w:val="00F96CF0"/>
    <w:rsid w:val="00FA04DD"/>
    <w:rsid w:val="00FC54D3"/>
    <w:rsid w:val="00FC5ACD"/>
    <w:rsid w:val="00FD684F"/>
    <w:rsid w:val="00FF2F7C"/>
    <w:rsid w:val="00FF46B6"/>
    <w:rsid w:val="00FF609B"/>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6468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A953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256881"/>
    <w:pPr>
      <w:spacing w:after="0" w:line="360" w:lineRule="auto"/>
      <w:jc w:val="both"/>
    </w:pPr>
    <w:rPr>
      <w:rFonts w:ascii="Times New Roman" w:hAnsi="Times New Roman"/>
      <w:sz w:val="24"/>
      <w:lang w:val="en-GB"/>
    </w:rPr>
  </w:style>
  <w:style w:type="character" w:customStyle="1" w:styleId="10">
    <w:name w:val="Заглавие 1 Знак"/>
    <w:basedOn w:val="a0"/>
    <w:link w:val="1"/>
    <w:uiPriority w:val="9"/>
    <w:rsid w:val="00A9532B"/>
    <w:rPr>
      <w:rFonts w:asciiTheme="majorHAnsi" w:eastAsiaTheme="majorEastAsia" w:hAnsiTheme="majorHAnsi" w:cstheme="majorBidi"/>
      <w:color w:val="2F5496" w:themeColor="accent1" w:themeShade="BF"/>
      <w:sz w:val="32"/>
      <w:szCs w:val="32"/>
      <w:lang w:val="en-GB"/>
    </w:rPr>
  </w:style>
  <w:style w:type="paragraph" w:styleId="a4">
    <w:name w:val="Normal (Web)"/>
    <w:basedOn w:val="a"/>
    <w:uiPriority w:val="99"/>
    <w:semiHidden/>
    <w:unhideWhenUsed/>
    <w:rsid w:val="00F96CF0"/>
    <w:pPr>
      <w:spacing w:before="100" w:beforeAutospacing="1" w:after="100" w:afterAutospacing="1" w:line="240" w:lineRule="auto"/>
    </w:pPr>
    <w:rPr>
      <w:rFonts w:ascii="Times New Roman" w:eastAsia="Times New Roman" w:hAnsi="Times New Roman" w:cs="Times New Roman"/>
      <w:sz w:val="24"/>
      <w:szCs w:val="24"/>
      <w:lang w:val="en-SG" w:eastAsia="en-SG"/>
    </w:rPr>
  </w:style>
  <w:style w:type="paragraph" w:styleId="a5">
    <w:name w:val="TOC Heading"/>
    <w:basedOn w:val="1"/>
    <w:next w:val="a"/>
    <w:uiPriority w:val="39"/>
    <w:unhideWhenUsed/>
    <w:qFormat/>
    <w:rsid w:val="0069731E"/>
    <w:pPr>
      <w:outlineLvl w:val="9"/>
    </w:pPr>
    <w:rPr>
      <w:lang w:val="en-US"/>
    </w:rPr>
  </w:style>
  <w:style w:type="paragraph" w:styleId="11">
    <w:name w:val="toc 1"/>
    <w:basedOn w:val="a"/>
    <w:next w:val="a"/>
    <w:autoRedefine/>
    <w:uiPriority w:val="39"/>
    <w:unhideWhenUsed/>
    <w:rsid w:val="0069731E"/>
    <w:pPr>
      <w:spacing w:after="100"/>
    </w:pPr>
  </w:style>
  <w:style w:type="character" w:styleId="a6">
    <w:name w:val="Hyperlink"/>
    <w:basedOn w:val="a0"/>
    <w:uiPriority w:val="99"/>
    <w:unhideWhenUsed/>
    <w:rsid w:val="0069731E"/>
    <w:rPr>
      <w:color w:val="0563C1" w:themeColor="hyperlink"/>
      <w:u w:val="single"/>
    </w:rPr>
  </w:style>
  <w:style w:type="paragraph" w:styleId="a7">
    <w:name w:val="header"/>
    <w:basedOn w:val="a"/>
    <w:link w:val="a8"/>
    <w:uiPriority w:val="99"/>
    <w:unhideWhenUsed/>
    <w:rsid w:val="002F777E"/>
    <w:pPr>
      <w:tabs>
        <w:tab w:val="center" w:pos="4680"/>
        <w:tab w:val="right" w:pos="9360"/>
      </w:tabs>
      <w:spacing w:after="0" w:line="240" w:lineRule="auto"/>
    </w:pPr>
  </w:style>
  <w:style w:type="character" w:customStyle="1" w:styleId="a8">
    <w:name w:val="Горен колонтитул Знак"/>
    <w:basedOn w:val="a0"/>
    <w:link w:val="a7"/>
    <w:uiPriority w:val="99"/>
    <w:rsid w:val="002F777E"/>
    <w:rPr>
      <w:lang w:val="en-GB"/>
    </w:rPr>
  </w:style>
  <w:style w:type="paragraph" w:styleId="a9">
    <w:name w:val="footer"/>
    <w:basedOn w:val="a"/>
    <w:link w:val="aa"/>
    <w:uiPriority w:val="99"/>
    <w:unhideWhenUsed/>
    <w:rsid w:val="002F777E"/>
    <w:pPr>
      <w:tabs>
        <w:tab w:val="center" w:pos="4680"/>
        <w:tab w:val="right" w:pos="9360"/>
      </w:tabs>
      <w:spacing w:after="0" w:line="240" w:lineRule="auto"/>
    </w:pPr>
  </w:style>
  <w:style w:type="character" w:customStyle="1" w:styleId="aa">
    <w:name w:val="Долен колонтитул Знак"/>
    <w:basedOn w:val="a0"/>
    <w:link w:val="a9"/>
    <w:uiPriority w:val="99"/>
    <w:rsid w:val="002F777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523667">
      <w:bodyDiv w:val="1"/>
      <w:marLeft w:val="0"/>
      <w:marRight w:val="0"/>
      <w:marTop w:val="0"/>
      <w:marBottom w:val="0"/>
      <w:divBdr>
        <w:top w:val="none" w:sz="0" w:space="0" w:color="auto"/>
        <w:left w:val="none" w:sz="0" w:space="0" w:color="auto"/>
        <w:bottom w:val="none" w:sz="0" w:space="0" w:color="auto"/>
        <w:right w:val="none" w:sz="0" w:space="0" w:color="auto"/>
      </w:divBdr>
    </w:div>
    <w:div w:id="2141071361">
      <w:bodyDiv w:val="1"/>
      <w:marLeft w:val="0"/>
      <w:marRight w:val="0"/>
      <w:marTop w:val="0"/>
      <w:marBottom w:val="0"/>
      <w:divBdr>
        <w:top w:val="none" w:sz="0" w:space="0" w:color="auto"/>
        <w:left w:val="none" w:sz="0" w:space="0" w:color="auto"/>
        <w:bottom w:val="none" w:sz="0" w:space="0" w:color="auto"/>
        <w:right w:val="none" w:sz="0" w:space="0" w:color="auto"/>
      </w:divBdr>
      <w:divsChild>
        <w:div w:id="627131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5BE40-4AA0-4A86-A4AD-E7B0367244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2563</Words>
  <Characters>14610</Characters>
  <Application>Microsoft Office Word</Application>
  <DocSecurity>0</DocSecurity>
  <Lines>121</Lines>
  <Paragraphs>34</Paragraphs>
  <ScaleCrop>false</ScaleCrop>
  <Company/>
  <LinksUpToDate>false</LinksUpToDate>
  <CharactersWithSpaces>17139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2023-01-05T18:49:00Z</dcterms:created>
  <dcterms:modified xsi:type="dcterms:W3CDTF">2023-01-05T18:49:00Z</dcterms:modified>
</cp:coreProperties>
</file>