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21645469"/>
        <w:docPartObj>
          <w:docPartGallery w:val="Cover Pages"/>
          <w:docPartUnique/>
        </w:docPartObj>
      </w:sdtPr>
      <w:sdtEndPr>
        <w:rPr>
          <w:rFonts w:ascii="Arial" w:hAnsi="Arial" w:cs="Arial"/>
          <w:b/>
        </w:rPr>
      </w:sdtEndPr>
      <w:sdtContent>
        <w:p w14:paraId="21859F6D" w14:textId="769CAB96" w:rsidR="000E29F9" w:rsidRDefault="000E29F9">
          <w:r>
            <w:rPr>
              <w:noProof/>
            </w:rPr>
            <mc:AlternateContent>
              <mc:Choice Requires="wpg">
                <w:drawing>
                  <wp:anchor distT="0" distB="0" distL="114300" distR="114300" simplePos="0" relativeHeight="251659264" behindDoc="1" locked="0" layoutInCell="1" allowOverlap="1" wp14:anchorId="1E41D54B" wp14:editId="36884C9C">
                    <wp:simplePos x="0" y="0"/>
                    <wp:positionH relativeFrom="page">
                      <wp:posOffset>351155</wp:posOffset>
                    </wp:positionH>
                    <wp:positionV relativeFrom="page">
                      <wp:posOffset>269875</wp:posOffset>
                    </wp:positionV>
                    <wp:extent cx="6864824" cy="9727377"/>
                    <wp:effectExtent l="0" t="0" r="6350" b="1270"/>
                    <wp:wrapNone/>
                    <wp:docPr id="193" name="Group 193"/>
                    <wp:cNvGraphicFramePr/>
                    <a:graphic xmlns:a="http://schemas.openxmlformats.org/drawingml/2006/main">
                      <a:graphicData uri="http://schemas.microsoft.com/office/word/2010/wordprocessingGroup">
                        <wpg:wgp>
                          <wpg:cNvGrpSpPr/>
                          <wpg:grpSpPr>
                            <a:xfrm>
                              <a:off x="0" y="0"/>
                              <a:ext cx="6864824" cy="9727377"/>
                              <a:chOff x="0" y="-500332"/>
                              <a:chExt cx="6864824" cy="9727377"/>
                            </a:xfrm>
                          </wpg:grpSpPr>
                          <wps:wsp>
                            <wps:cNvPr id="194" name="Rectangle 194"/>
                            <wps:cNvSpPr/>
                            <wps:spPr>
                              <a:xfrm>
                                <a:off x="0" y="-500332"/>
                                <a:ext cx="6858000" cy="1871858"/>
                              </a:xfrm>
                              <a:prstGeom prst="rect">
                                <a:avLst/>
                              </a:prstGeom>
                              <a:solidFill>
                                <a:srgbClr val="D38C6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197845"/>
                                <a:ext cx="6858000" cy="5029200"/>
                              </a:xfrm>
                              <a:prstGeom prst="rect">
                                <a:avLst/>
                              </a:prstGeom>
                              <a:solidFill>
                                <a:srgbClr val="D38C6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723EF2" w14:textId="5011526D" w:rsidR="000E29F9" w:rsidRPr="00E57070" w:rsidRDefault="00E57070">
                                      <w:pPr>
                                        <w:pStyle w:val="NoSpacing"/>
                                        <w:spacing w:before="120"/>
                                        <w:jc w:val="center"/>
                                        <w:rPr>
                                          <w:rFonts w:ascii="Arial" w:hAnsi="Arial" w:cs="Arial"/>
                                          <w:b/>
                                          <w:bCs/>
                                          <w:color w:val="FFFFFF" w:themeColor="background1"/>
                                          <w:sz w:val="32"/>
                                          <w:szCs w:val="32"/>
                                        </w:rPr>
                                      </w:pPr>
                                      <w:r w:rsidRPr="00E57070">
                                        <w:rPr>
                                          <w:rFonts w:ascii="Arial" w:hAnsi="Arial" w:cs="Arial"/>
                                          <w:b/>
                                          <w:bCs/>
                                          <w:color w:val="FFFFFF" w:themeColor="background1"/>
                                          <w:sz w:val="32"/>
                                          <w:szCs w:val="32"/>
                                        </w:rPr>
                                        <w:t xml:space="preserve">1906135          </w:t>
                                      </w:r>
                                      <w:r w:rsidR="002B6169" w:rsidRPr="00E57070">
                                        <w:rPr>
                                          <w:rFonts w:ascii="Arial" w:hAnsi="Arial" w:cs="Arial"/>
                                          <w:b/>
                                          <w:bCs/>
                                          <w:color w:val="FFFFFF" w:themeColor="background1"/>
                                          <w:sz w:val="32"/>
                                          <w:szCs w:val="32"/>
                                        </w:rPr>
                                        <w:t>Gabrielle Edwards</w:t>
                                      </w:r>
                                    </w:p>
                                  </w:sdtContent>
                                </w:sdt>
                                <w:p w14:paraId="0EE5B97C" w14:textId="31F84CFE" w:rsidR="000E29F9" w:rsidRPr="00E57070" w:rsidRDefault="001D222B">
                                  <w:pPr>
                                    <w:pStyle w:val="NoSpacing"/>
                                    <w:spacing w:before="120"/>
                                    <w:jc w:val="center"/>
                                    <w:rPr>
                                      <w:rFonts w:ascii="Arial" w:hAnsi="Arial" w:cs="Arial"/>
                                      <w:b/>
                                      <w:bCs/>
                                      <w:color w:val="FFFFFF" w:themeColor="background1"/>
                                      <w:sz w:val="32"/>
                                      <w:szCs w:val="32"/>
                                    </w:rPr>
                                  </w:pPr>
                                  <w:sdt>
                                    <w:sdtPr>
                                      <w:rPr>
                                        <w:rFonts w:ascii="Arial" w:hAnsi="Arial" w:cs="Arial"/>
                                        <w:b/>
                                        <w:bCs/>
                                        <w:caps/>
                                        <w:color w:val="FFFFFF" w:themeColor="background1"/>
                                        <w:sz w:val="32"/>
                                        <w:szCs w:val="32"/>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06D52">
                                        <w:rPr>
                                          <w:rFonts w:ascii="Arial" w:hAnsi="Arial" w:cs="Arial"/>
                                          <w:b/>
                                          <w:bCs/>
                                          <w:caps/>
                                          <w:color w:val="FFFFFF" w:themeColor="background1"/>
                                          <w:sz w:val="32"/>
                                          <w:szCs w:val="32"/>
                                        </w:rPr>
                                        <w:t xml:space="preserve">     </w:t>
                                      </w:r>
                                    </w:sdtContent>
                                  </w:sdt>
                                  <w:r w:rsidR="000E29F9" w:rsidRPr="00E57070">
                                    <w:rPr>
                                      <w:rFonts w:ascii="Arial" w:hAnsi="Arial" w:cs="Arial"/>
                                      <w:b/>
                                      <w:bCs/>
                                      <w:color w:val="FFFFFF" w:themeColor="background1"/>
                                      <w:sz w:val="32"/>
                                      <w:szCs w:val="32"/>
                                    </w:rPr>
                                    <w:t> </w:t>
                                  </w:r>
                                </w:p>
                                <w:p w14:paraId="151AC9D3" w14:textId="5E700181" w:rsidR="00E57070" w:rsidRPr="00E57070" w:rsidRDefault="00E57070">
                                  <w:pPr>
                                    <w:pStyle w:val="NoSpacing"/>
                                    <w:spacing w:before="120"/>
                                    <w:jc w:val="center"/>
                                    <w:rPr>
                                      <w:rFonts w:ascii="Arial" w:hAnsi="Arial" w:cs="Arial"/>
                                      <w:b/>
                                      <w:bCs/>
                                      <w:color w:val="FFFFFF" w:themeColor="background1"/>
                                      <w:sz w:val="32"/>
                                      <w:szCs w:val="32"/>
                                    </w:rPr>
                                  </w:pPr>
                                  <w:r w:rsidRPr="00E57070">
                                    <w:rPr>
                                      <w:rFonts w:ascii="Arial" w:hAnsi="Arial" w:cs="Arial"/>
                                      <w:b/>
                                      <w:bCs/>
                                      <w:color w:val="FFFFFF" w:themeColor="background1"/>
                                      <w:sz w:val="32"/>
                                      <w:szCs w:val="32"/>
                                    </w:rPr>
                                    <w:t xml:space="preserve">Final Word Count: </w:t>
                                  </w:r>
                                  <w:r w:rsidR="001D222B">
                                    <w:rPr>
                                      <w:rFonts w:ascii="Arial" w:hAnsi="Arial" w:cs="Arial"/>
                                      <w:b/>
                                      <w:bCs/>
                                      <w:color w:val="FFFFFF" w:themeColor="background1"/>
                                      <w:sz w:val="32"/>
                                      <w:szCs w:val="32"/>
                                    </w:rPr>
                                    <w:t>4471</w:t>
                                  </w:r>
                                  <w:bookmarkStart w:id="0" w:name="_GoBack"/>
                                  <w:bookmarkEnd w:id="0"/>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Cs/>
                                      <w:color w:val="F7CAAC" w:themeColor="accent2" w:themeTint="66"/>
                                      <w:sz w:val="84"/>
                                      <w:szCs w:val="84"/>
                                      <w14:textOutline w14:w="11112" w14:cap="flat" w14:cmpd="sng" w14:algn="ctr">
                                        <w14:solidFill>
                                          <w14:schemeClr w14:val="accent2"/>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FCA90B3" w14:textId="0CB9D9AE" w:rsidR="000E29F9" w:rsidRPr="00E57070" w:rsidRDefault="00CA0B66">
                                      <w:pPr>
                                        <w:pStyle w:val="NoSpacing"/>
                                        <w:jc w:val="center"/>
                                        <w:rPr>
                                          <w:rFonts w:asciiTheme="majorHAnsi" w:eastAsiaTheme="majorEastAsia" w:hAnsiTheme="majorHAnsi" w:cstheme="majorBidi"/>
                                          <w:b/>
                                          <w:color w:val="F7CAAC" w:themeColor="accent2" w:themeTint="66"/>
                                          <w:sz w:val="72"/>
                                          <w:szCs w:val="72"/>
                                          <w14:textOutline w14:w="11112" w14:cap="flat" w14:cmpd="sng" w14:algn="ctr">
                                            <w14:solidFill>
                                              <w14:schemeClr w14:val="accent2"/>
                                            </w14:solidFill>
                                            <w14:prstDash w14:val="solid"/>
                                            <w14:round/>
                                          </w14:textOutline>
                                        </w:rPr>
                                      </w:pPr>
                                      <w:r>
                                        <w:rPr>
                                          <w:rFonts w:ascii="Arial" w:eastAsiaTheme="majorEastAsia" w:hAnsi="Arial" w:cs="Arial"/>
                                          <w:bCs/>
                                          <w:color w:val="F7CAAC" w:themeColor="accent2" w:themeTint="66"/>
                                          <w:sz w:val="84"/>
                                          <w:szCs w:val="84"/>
                                          <w14:textOutline w14:w="11112" w14:cap="flat" w14:cmpd="sng" w14:algn="ctr">
                                            <w14:solidFill>
                                              <w14:schemeClr w14:val="accent2"/>
                                            </w14:solidFill>
                                            <w14:prstDash w14:val="solid"/>
                                            <w14:round/>
                                          </w14:textOutline>
                                        </w:rPr>
                                        <w:t>Reflections and Reflective Practice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E41D54B" id="Group 193" o:spid="_x0000_s1026" style="position:absolute;margin-left:27.65pt;margin-top:21.25pt;width:540.55pt;height:765.95pt;z-index:-251657216;mso-position-horizontal-relative:page;mso-position-vertical-relative:page" coordorigin=",-5003" coordsize="68648,9727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">
                    <v:rect id="Rectangle 194" o:spid="_x0000_s1027" style="position:absolute;top:-5003;width:68580;height:18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" fillcolor="#d38c6e" stroked="f" strokeweight="1pt"/>
                    <v:rect id="Rectangle 195" o:spid="_x0000_s1028" style="position:absolute;top:41978;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" fillcolor="#d38c6e" stroked="f" strokeweight="1pt">
                      <v:textbox inset="36pt,57.6pt,36pt,36pt">
                        <w:txbxContent>
                          <w:sdt>
                            <w:sdtPr>
                              <w:rPr>
                                <w:rFonts w:ascii="Arial" w:hAnsi="Arial" w:cs="Arial"/>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9723EF2" w14:textId="5011526D" w:rsidR="000E29F9" w:rsidRPr="00E57070" w:rsidRDefault="00E57070">
                                <w:pPr>
                                  <w:pStyle w:val="NoSpacing"/>
                                  <w:spacing w:before="120"/>
                                  <w:jc w:val="center"/>
                                  <w:rPr>
                                    <w:rFonts w:ascii="Arial" w:hAnsi="Arial" w:cs="Arial"/>
                                    <w:b/>
                                    <w:bCs/>
                                    <w:color w:val="FFFFFF" w:themeColor="background1"/>
                                    <w:sz w:val="32"/>
                                    <w:szCs w:val="32"/>
                                  </w:rPr>
                                </w:pPr>
                                <w:r w:rsidRPr="00E57070">
                                  <w:rPr>
                                    <w:rFonts w:ascii="Arial" w:hAnsi="Arial" w:cs="Arial"/>
                                    <w:b/>
                                    <w:bCs/>
                                    <w:color w:val="FFFFFF" w:themeColor="background1"/>
                                    <w:sz w:val="32"/>
                                    <w:szCs w:val="32"/>
                                  </w:rPr>
                                  <w:t xml:space="preserve">1906135          </w:t>
                                </w:r>
                                <w:r w:rsidR="002B6169" w:rsidRPr="00E57070">
                                  <w:rPr>
                                    <w:rFonts w:ascii="Arial" w:hAnsi="Arial" w:cs="Arial"/>
                                    <w:b/>
                                    <w:bCs/>
                                    <w:color w:val="FFFFFF" w:themeColor="background1"/>
                                    <w:sz w:val="32"/>
                                    <w:szCs w:val="32"/>
                                  </w:rPr>
                                  <w:t>Gabrielle Edwards</w:t>
                                </w:r>
                              </w:p>
                            </w:sdtContent>
                          </w:sdt>
                          <w:p w14:paraId="0EE5B97C" w14:textId="31F84CFE" w:rsidR="000E29F9" w:rsidRPr="00E57070" w:rsidRDefault="001D222B">
                            <w:pPr>
                              <w:pStyle w:val="NoSpacing"/>
                              <w:spacing w:before="120"/>
                              <w:jc w:val="center"/>
                              <w:rPr>
                                <w:rFonts w:ascii="Arial" w:hAnsi="Arial" w:cs="Arial"/>
                                <w:b/>
                                <w:bCs/>
                                <w:color w:val="FFFFFF" w:themeColor="background1"/>
                                <w:sz w:val="32"/>
                                <w:szCs w:val="32"/>
                              </w:rPr>
                            </w:pPr>
                            <w:sdt>
                              <w:sdtPr>
                                <w:rPr>
                                  <w:rFonts w:ascii="Arial" w:hAnsi="Arial" w:cs="Arial"/>
                                  <w:b/>
                                  <w:bCs/>
                                  <w:caps/>
                                  <w:color w:val="FFFFFF" w:themeColor="background1"/>
                                  <w:sz w:val="32"/>
                                  <w:szCs w:val="32"/>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06D52">
                                  <w:rPr>
                                    <w:rFonts w:ascii="Arial" w:hAnsi="Arial" w:cs="Arial"/>
                                    <w:b/>
                                    <w:bCs/>
                                    <w:caps/>
                                    <w:color w:val="FFFFFF" w:themeColor="background1"/>
                                    <w:sz w:val="32"/>
                                    <w:szCs w:val="32"/>
                                  </w:rPr>
                                  <w:t xml:space="preserve">     </w:t>
                                </w:r>
                              </w:sdtContent>
                            </w:sdt>
                            <w:r w:rsidR="000E29F9" w:rsidRPr="00E57070">
                              <w:rPr>
                                <w:rFonts w:ascii="Arial" w:hAnsi="Arial" w:cs="Arial"/>
                                <w:b/>
                                <w:bCs/>
                                <w:color w:val="FFFFFF" w:themeColor="background1"/>
                                <w:sz w:val="32"/>
                                <w:szCs w:val="32"/>
                              </w:rPr>
                              <w:t> </w:t>
                            </w:r>
                          </w:p>
                          <w:p w14:paraId="151AC9D3" w14:textId="5E700181" w:rsidR="00E57070" w:rsidRPr="00E57070" w:rsidRDefault="00E57070">
                            <w:pPr>
                              <w:pStyle w:val="NoSpacing"/>
                              <w:spacing w:before="120"/>
                              <w:jc w:val="center"/>
                              <w:rPr>
                                <w:rFonts w:ascii="Arial" w:hAnsi="Arial" w:cs="Arial"/>
                                <w:b/>
                                <w:bCs/>
                                <w:color w:val="FFFFFF" w:themeColor="background1"/>
                                <w:sz w:val="32"/>
                                <w:szCs w:val="32"/>
                              </w:rPr>
                            </w:pPr>
                            <w:r w:rsidRPr="00E57070">
                              <w:rPr>
                                <w:rFonts w:ascii="Arial" w:hAnsi="Arial" w:cs="Arial"/>
                                <w:b/>
                                <w:bCs/>
                                <w:color w:val="FFFFFF" w:themeColor="background1"/>
                                <w:sz w:val="32"/>
                                <w:szCs w:val="32"/>
                              </w:rPr>
                              <w:t xml:space="preserve">Final Word Count: </w:t>
                            </w:r>
                            <w:r w:rsidR="001D222B">
                              <w:rPr>
                                <w:rFonts w:ascii="Arial" w:hAnsi="Arial" w:cs="Arial"/>
                                <w:b/>
                                <w:bCs/>
                                <w:color w:val="FFFFFF" w:themeColor="background1"/>
                                <w:sz w:val="32"/>
                                <w:szCs w:val="32"/>
                              </w:rPr>
                              <w:t>4471</w:t>
                            </w:r>
                            <w:bookmarkStart w:id="1" w:name="_GoBack"/>
                            <w:bookmarkEnd w:id="1"/>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eastAsiaTheme="majorEastAsia" w:hAnsi="Arial" w:cs="Arial"/>
                                <w:bCs/>
                                <w:color w:val="F7CAAC" w:themeColor="accent2" w:themeTint="66"/>
                                <w:sz w:val="84"/>
                                <w:szCs w:val="84"/>
                                <w14:textOutline w14:w="11112" w14:cap="flat" w14:cmpd="sng" w14:algn="ctr">
                                  <w14:solidFill>
                                    <w14:schemeClr w14:val="accent2"/>
                                  </w14:solid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FCA90B3" w14:textId="0CB9D9AE" w:rsidR="000E29F9" w:rsidRPr="00E57070" w:rsidRDefault="00CA0B66">
                                <w:pPr>
                                  <w:pStyle w:val="NoSpacing"/>
                                  <w:jc w:val="center"/>
                                  <w:rPr>
                                    <w:rFonts w:asciiTheme="majorHAnsi" w:eastAsiaTheme="majorEastAsia" w:hAnsiTheme="majorHAnsi" w:cstheme="majorBidi"/>
                                    <w:b/>
                                    <w:color w:val="F7CAAC" w:themeColor="accent2" w:themeTint="66"/>
                                    <w:sz w:val="72"/>
                                    <w:szCs w:val="72"/>
                                    <w14:textOutline w14:w="11112" w14:cap="flat" w14:cmpd="sng" w14:algn="ctr">
                                      <w14:solidFill>
                                        <w14:schemeClr w14:val="accent2"/>
                                      </w14:solidFill>
                                      <w14:prstDash w14:val="solid"/>
                                      <w14:round/>
                                    </w14:textOutline>
                                  </w:rPr>
                                </w:pPr>
                                <w:r>
                                  <w:rPr>
                                    <w:rFonts w:ascii="Arial" w:eastAsiaTheme="majorEastAsia" w:hAnsi="Arial" w:cs="Arial"/>
                                    <w:bCs/>
                                    <w:color w:val="F7CAAC" w:themeColor="accent2" w:themeTint="66"/>
                                    <w:sz w:val="84"/>
                                    <w:szCs w:val="84"/>
                                    <w14:textOutline w14:w="11112" w14:cap="flat" w14:cmpd="sng" w14:algn="ctr">
                                      <w14:solidFill>
                                        <w14:schemeClr w14:val="accent2"/>
                                      </w14:solidFill>
                                      <w14:prstDash w14:val="solid"/>
                                      <w14:round/>
                                    </w14:textOutline>
                                  </w:rPr>
                                  <w:t>Reflections and Reflective Practice</w:t>
                                </w:r>
                              </w:p>
                            </w:sdtContent>
                          </w:sdt>
                        </w:txbxContent>
                      </v:textbox>
                    </v:shape>
                    <w10:wrap anchorx="page" anchory="page"/>
                  </v:group>
                </w:pict>
              </mc:Fallback>
            </mc:AlternateContent>
          </w:r>
        </w:p>
        <w:p w14:paraId="05A54CF2" w14:textId="77777777" w:rsidR="007A0D2D" w:rsidRDefault="007A0D2D">
          <w:pPr>
            <w:rPr>
              <w:rFonts w:ascii="Arial" w:hAnsi="Arial" w:cs="Arial"/>
              <w:b/>
            </w:rPr>
          </w:pPr>
        </w:p>
        <w:p w14:paraId="0E92A90A" w14:textId="6C4CB20A" w:rsidR="000E29F9" w:rsidRDefault="007A0D2D">
          <w:pPr>
            <w:rPr>
              <w:rFonts w:ascii="Arial" w:hAnsi="Arial" w:cs="Arial"/>
              <w:b/>
            </w:rPr>
          </w:pPr>
          <w:r>
            <w:rPr>
              <w:rFonts w:ascii="Arial" w:hAnsi="Arial" w:cs="Arial"/>
              <w:b/>
            </w:rPr>
            <w:br w:type="page"/>
          </w:r>
        </w:p>
      </w:sdtContent>
    </w:sdt>
    <w:p w14:paraId="0C378521" w14:textId="3F6AB0DF" w:rsidR="00E57070" w:rsidRPr="00E57070" w:rsidRDefault="00E57070" w:rsidP="00E57070">
      <w:pPr>
        <w:spacing w:line="360" w:lineRule="auto"/>
        <w:jc w:val="center"/>
        <w:rPr>
          <w:rFonts w:ascii="Arial" w:hAnsi="Arial" w:cs="Arial"/>
          <w:b/>
          <w:sz w:val="32"/>
          <w:szCs w:val="32"/>
          <w:u w:val="single"/>
        </w:rPr>
      </w:pPr>
      <w:r w:rsidRPr="00E57070">
        <w:rPr>
          <w:rFonts w:ascii="Arial" w:hAnsi="Arial" w:cs="Arial"/>
          <w:b/>
          <w:sz w:val="32"/>
          <w:szCs w:val="32"/>
          <w:u w:val="single"/>
        </w:rPr>
        <w:lastRenderedPageBreak/>
        <w:t>Contents Page</w:t>
      </w:r>
    </w:p>
    <w:p w14:paraId="1AF4C2BB" w14:textId="72193B54" w:rsidR="00E57070" w:rsidRDefault="00E57070" w:rsidP="00E57070">
      <w:pPr>
        <w:spacing w:line="360" w:lineRule="auto"/>
        <w:jc w:val="center"/>
        <w:rPr>
          <w:rFonts w:ascii="Arial" w:hAnsi="Arial" w:cs="Arial"/>
          <w:b/>
          <w:sz w:val="28"/>
          <w:szCs w:val="28"/>
          <w:u w:val="single"/>
        </w:rPr>
      </w:pPr>
    </w:p>
    <w:p w14:paraId="60F8CBF1" w14:textId="77777777" w:rsidR="00E57070" w:rsidRPr="00E57070" w:rsidRDefault="00E57070" w:rsidP="00E57070">
      <w:pPr>
        <w:spacing w:line="360" w:lineRule="auto"/>
        <w:rPr>
          <w:rFonts w:ascii="Arial" w:hAnsi="Arial" w:cs="Arial"/>
          <w:b/>
          <w:sz w:val="28"/>
          <w:szCs w:val="28"/>
        </w:rPr>
      </w:pPr>
    </w:p>
    <w:p w14:paraId="083E7B10" w14:textId="69EA9AB3" w:rsidR="00E57070" w:rsidRPr="00E57070" w:rsidRDefault="00E57070" w:rsidP="0053653E">
      <w:pPr>
        <w:pStyle w:val="ListParagraph"/>
        <w:numPr>
          <w:ilvl w:val="0"/>
          <w:numId w:val="13"/>
        </w:numPr>
        <w:spacing w:line="360" w:lineRule="auto"/>
        <w:rPr>
          <w:rFonts w:ascii="Arial" w:hAnsi="Arial" w:cs="Arial"/>
          <w:b/>
          <w:sz w:val="32"/>
          <w:szCs w:val="32"/>
        </w:rPr>
      </w:pPr>
      <w:r w:rsidRPr="00E57070">
        <w:rPr>
          <w:rFonts w:ascii="Arial" w:hAnsi="Arial" w:cs="Arial"/>
          <w:b/>
          <w:sz w:val="32"/>
          <w:szCs w:val="32"/>
        </w:rPr>
        <w:t xml:space="preserve">Element 1 – Evaluation of 2 models of Reflection        </w:t>
      </w:r>
      <w:r>
        <w:rPr>
          <w:rFonts w:ascii="Arial" w:hAnsi="Arial" w:cs="Arial"/>
          <w:b/>
          <w:sz w:val="32"/>
          <w:szCs w:val="32"/>
        </w:rPr>
        <w:t xml:space="preserve"> </w:t>
      </w:r>
      <w:r w:rsidR="00EB4042">
        <w:rPr>
          <w:rFonts w:ascii="Arial" w:hAnsi="Arial" w:cs="Arial"/>
          <w:b/>
          <w:sz w:val="32"/>
          <w:szCs w:val="32"/>
        </w:rPr>
        <w:t xml:space="preserve"> </w:t>
      </w:r>
      <w:r>
        <w:rPr>
          <w:rFonts w:ascii="Arial" w:hAnsi="Arial" w:cs="Arial"/>
          <w:b/>
          <w:sz w:val="32"/>
          <w:szCs w:val="32"/>
        </w:rPr>
        <w:t xml:space="preserve"> </w:t>
      </w:r>
      <w:r w:rsidR="00A06D52">
        <w:rPr>
          <w:rFonts w:ascii="Arial" w:hAnsi="Arial" w:cs="Arial"/>
          <w:b/>
          <w:sz w:val="32"/>
          <w:szCs w:val="32"/>
        </w:rPr>
        <w:t xml:space="preserve"> 2</w:t>
      </w:r>
      <w:r w:rsidRPr="00E57070">
        <w:rPr>
          <w:rFonts w:ascii="Arial" w:hAnsi="Arial" w:cs="Arial"/>
          <w:b/>
          <w:sz w:val="32"/>
          <w:szCs w:val="32"/>
        </w:rPr>
        <w:t xml:space="preserve">                                                         </w:t>
      </w:r>
    </w:p>
    <w:p w14:paraId="79516397" w14:textId="77777777" w:rsidR="00E57070" w:rsidRPr="00E57070" w:rsidRDefault="00E57070" w:rsidP="00E57070">
      <w:pPr>
        <w:spacing w:line="360" w:lineRule="auto"/>
        <w:rPr>
          <w:rFonts w:ascii="Arial" w:hAnsi="Arial" w:cs="Arial"/>
          <w:b/>
          <w:sz w:val="32"/>
          <w:szCs w:val="32"/>
        </w:rPr>
      </w:pPr>
    </w:p>
    <w:p w14:paraId="2FA48131" w14:textId="54FCFD08" w:rsidR="00E57070" w:rsidRPr="00E57070" w:rsidRDefault="00E57070" w:rsidP="00E57070">
      <w:pPr>
        <w:spacing w:line="360" w:lineRule="auto"/>
        <w:rPr>
          <w:rFonts w:ascii="Arial" w:hAnsi="Arial" w:cs="Arial"/>
          <w:b/>
          <w:sz w:val="32"/>
          <w:szCs w:val="32"/>
        </w:rPr>
      </w:pPr>
    </w:p>
    <w:p w14:paraId="0883F9A5" w14:textId="016308FF" w:rsidR="00E57070" w:rsidRPr="00E57070" w:rsidRDefault="00E57070" w:rsidP="0053653E">
      <w:pPr>
        <w:pStyle w:val="ListParagraph"/>
        <w:numPr>
          <w:ilvl w:val="0"/>
          <w:numId w:val="13"/>
        </w:numPr>
        <w:spacing w:line="360" w:lineRule="auto"/>
        <w:rPr>
          <w:rFonts w:ascii="Arial" w:hAnsi="Arial" w:cs="Arial"/>
          <w:b/>
          <w:sz w:val="32"/>
          <w:szCs w:val="32"/>
        </w:rPr>
      </w:pPr>
      <w:r w:rsidRPr="00E57070">
        <w:rPr>
          <w:rFonts w:ascii="Arial" w:hAnsi="Arial" w:cs="Arial"/>
          <w:b/>
          <w:sz w:val="32"/>
          <w:szCs w:val="32"/>
        </w:rPr>
        <w:t>Element 2 – Briefing Paper</w:t>
      </w:r>
      <w:r w:rsidR="002B70CF">
        <w:rPr>
          <w:rFonts w:ascii="Arial" w:hAnsi="Arial" w:cs="Arial"/>
          <w:b/>
          <w:sz w:val="32"/>
          <w:szCs w:val="32"/>
        </w:rPr>
        <w:t xml:space="preserve">                                                 5</w:t>
      </w:r>
    </w:p>
    <w:p w14:paraId="7603BC43" w14:textId="77777777" w:rsidR="00E57070" w:rsidRPr="00E57070" w:rsidRDefault="00E57070" w:rsidP="00E57070">
      <w:pPr>
        <w:spacing w:line="360" w:lineRule="auto"/>
        <w:rPr>
          <w:rFonts w:ascii="Arial" w:hAnsi="Arial" w:cs="Arial"/>
          <w:b/>
          <w:sz w:val="32"/>
          <w:szCs w:val="32"/>
        </w:rPr>
      </w:pPr>
    </w:p>
    <w:p w14:paraId="039D5596" w14:textId="45E91051" w:rsidR="00E57070" w:rsidRPr="00E57070" w:rsidRDefault="00E57070" w:rsidP="00E57070">
      <w:pPr>
        <w:spacing w:line="360" w:lineRule="auto"/>
        <w:rPr>
          <w:rFonts w:ascii="Arial" w:hAnsi="Arial" w:cs="Arial"/>
          <w:b/>
          <w:sz w:val="32"/>
          <w:szCs w:val="32"/>
        </w:rPr>
      </w:pPr>
    </w:p>
    <w:p w14:paraId="1923CF71" w14:textId="2170D9DF" w:rsidR="00E57070" w:rsidRPr="00E57070" w:rsidRDefault="00E57070" w:rsidP="0053653E">
      <w:pPr>
        <w:pStyle w:val="ListParagraph"/>
        <w:numPr>
          <w:ilvl w:val="0"/>
          <w:numId w:val="13"/>
        </w:numPr>
        <w:spacing w:line="360" w:lineRule="auto"/>
        <w:rPr>
          <w:rFonts w:ascii="Arial" w:hAnsi="Arial" w:cs="Arial"/>
          <w:b/>
          <w:sz w:val="32"/>
          <w:szCs w:val="32"/>
        </w:rPr>
      </w:pPr>
      <w:r w:rsidRPr="00E57070">
        <w:rPr>
          <w:rFonts w:ascii="Arial" w:hAnsi="Arial" w:cs="Arial"/>
          <w:b/>
          <w:sz w:val="32"/>
          <w:szCs w:val="32"/>
        </w:rPr>
        <w:t>Element 3 – Reflective Log</w:t>
      </w:r>
      <w:r w:rsidR="002B70CF">
        <w:rPr>
          <w:rFonts w:ascii="Arial" w:hAnsi="Arial" w:cs="Arial"/>
          <w:b/>
          <w:sz w:val="32"/>
          <w:szCs w:val="32"/>
        </w:rPr>
        <w:t xml:space="preserve">                                                 7</w:t>
      </w:r>
    </w:p>
    <w:p w14:paraId="096CAA37" w14:textId="77777777" w:rsidR="00E57070" w:rsidRPr="00E57070" w:rsidRDefault="00E57070" w:rsidP="00E57070">
      <w:pPr>
        <w:spacing w:line="360" w:lineRule="auto"/>
        <w:rPr>
          <w:rFonts w:ascii="Arial" w:hAnsi="Arial" w:cs="Arial"/>
          <w:b/>
          <w:sz w:val="32"/>
          <w:szCs w:val="32"/>
        </w:rPr>
      </w:pPr>
    </w:p>
    <w:p w14:paraId="1F1F83B3" w14:textId="170C32B6" w:rsidR="00E57070" w:rsidRPr="00E57070" w:rsidRDefault="00E57070" w:rsidP="00E57070">
      <w:pPr>
        <w:spacing w:line="360" w:lineRule="auto"/>
        <w:rPr>
          <w:rFonts w:ascii="Arial" w:hAnsi="Arial" w:cs="Arial"/>
          <w:b/>
          <w:sz w:val="32"/>
          <w:szCs w:val="32"/>
        </w:rPr>
      </w:pPr>
    </w:p>
    <w:p w14:paraId="4A022AF0" w14:textId="21C1C35F" w:rsidR="00E57070" w:rsidRPr="00E57070" w:rsidRDefault="00E57070" w:rsidP="0053653E">
      <w:pPr>
        <w:pStyle w:val="ListParagraph"/>
        <w:numPr>
          <w:ilvl w:val="0"/>
          <w:numId w:val="13"/>
        </w:numPr>
        <w:spacing w:line="360" w:lineRule="auto"/>
        <w:rPr>
          <w:rFonts w:ascii="Arial" w:hAnsi="Arial" w:cs="Arial"/>
          <w:b/>
          <w:sz w:val="32"/>
          <w:szCs w:val="32"/>
        </w:rPr>
      </w:pPr>
      <w:r w:rsidRPr="00E57070">
        <w:rPr>
          <w:rFonts w:ascii="Arial" w:hAnsi="Arial" w:cs="Arial"/>
          <w:b/>
          <w:sz w:val="32"/>
          <w:szCs w:val="32"/>
        </w:rPr>
        <w:t>Element 4 - Personal Development Plan</w:t>
      </w:r>
      <w:r w:rsidR="002B70CF">
        <w:rPr>
          <w:rFonts w:ascii="Arial" w:hAnsi="Arial" w:cs="Arial"/>
          <w:b/>
          <w:sz w:val="32"/>
          <w:szCs w:val="32"/>
        </w:rPr>
        <w:t xml:space="preserve">                </w:t>
      </w:r>
      <w:r w:rsidR="00EB4042">
        <w:rPr>
          <w:rFonts w:ascii="Arial" w:hAnsi="Arial" w:cs="Arial"/>
          <w:b/>
          <w:sz w:val="32"/>
          <w:szCs w:val="32"/>
        </w:rPr>
        <w:t xml:space="preserve">          10</w:t>
      </w:r>
    </w:p>
    <w:p w14:paraId="4B4A14BB" w14:textId="30D376D2" w:rsidR="00E57070" w:rsidRPr="00E57070" w:rsidRDefault="00E57070" w:rsidP="00E57070">
      <w:pPr>
        <w:spacing w:line="360" w:lineRule="auto"/>
        <w:rPr>
          <w:rFonts w:ascii="Arial" w:hAnsi="Arial" w:cs="Arial"/>
          <w:b/>
          <w:sz w:val="32"/>
          <w:szCs w:val="32"/>
        </w:rPr>
      </w:pPr>
    </w:p>
    <w:p w14:paraId="02538CB1" w14:textId="78890338" w:rsidR="00E57070" w:rsidRPr="00E57070" w:rsidRDefault="00EB4042" w:rsidP="00E57070">
      <w:pPr>
        <w:spacing w:line="360" w:lineRule="auto"/>
        <w:rPr>
          <w:rFonts w:ascii="Arial" w:hAnsi="Arial" w:cs="Arial"/>
          <w:b/>
          <w:sz w:val="32"/>
          <w:szCs w:val="32"/>
        </w:rPr>
      </w:pPr>
      <w:r>
        <w:rPr>
          <w:rFonts w:ascii="Arial" w:hAnsi="Arial" w:cs="Arial"/>
          <w:b/>
          <w:sz w:val="32"/>
          <w:szCs w:val="32"/>
        </w:rPr>
        <w:t xml:space="preserve"> </w:t>
      </w:r>
    </w:p>
    <w:p w14:paraId="40E148D5" w14:textId="3388CA33" w:rsidR="00E57070" w:rsidRPr="00E57070" w:rsidRDefault="00E57070" w:rsidP="0053653E">
      <w:pPr>
        <w:pStyle w:val="ListParagraph"/>
        <w:numPr>
          <w:ilvl w:val="0"/>
          <w:numId w:val="13"/>
        </w:numPr>
        <w:spacing w:line="360" w:lineRule="auto"/>
        <w:rPr>
          <w:rFonts w:ascii="Arial" w:hAnsi="Arial" w:cs="Arial"/>
          <w:b/>
          <w:sz w:val="32"/>
          <w:szCs w:val="32"/>
        </w:rPr>
      </w:pPr>
      <w:r w:rsidRPr="00E57070">
        <w:rPr>
          <w:rFonts w:ascii="Arial" w:hAnsi="Arial" w:cs="Arial"/>
          <w:b/>
          <w:sz w:val="32"/>
          <w:szCs w:val="32"/>
        </w:rPr>
        <w:t xml:space="preserve">Reference List </w:t>
      </w:r>
      <w:r w:rsidR="00EB4042">
        <w:rPr>
          <w:rFonts w:ascii="Arial" w:hAnsi="Arial" w:cs="Arial"/>
          <w:b/>
          <w:sz w:val="32"/>
          <w:szCs w:val="32"/>
        </w:rPr>
        <w:t xml:space="preserve">                                                                    15</w:t>
      </w:r>
    </w:p>
    <w:p w14:paraId="0BABF61F" w14:textId="77777777" w:rsidR="00E57070" w:rsidRPr="00E57070" w:rsidRDefault="00E57070" w:rsidP="00704130">
      <w:pPr>
        <w:spacing w:line="360" w:lineRule="auto"/>
        <w:jc w:val="center"/>
        <w:rPr>
          <w:rFonts w:ascii="Arial" w:hAnsi="Arial" w:cs="Arial"/>
          <w:b/>
          <w:sz w:val="21"/>
          <w:szCs w:val="21"/>
        </w:rPr>
      </w:pPr>
    </w:p>
    <w:p w14:paraId="29E67C54" w14:textId="77777777" w:rsidR="00E57070" w:rsidRPr="00E57070" w:rsidRDefault="00E57070" w:rsidP="00704130">
      <w:pPr>
        <w:spacing w:line="360" w:lineRule="auto"/>
        <w:jc w:val="center"/>
        <w:rPr>
          <w:rFonts w:ascii="Arial" w:hAnsi="Arial" w:cs="Arial"/>
          <w:b/>
          <w:sz w:val="21"/>
          <w:szCs w:val="21"/>
        </w:rPr>
      </w:pPr>
    </w:p>
    <w:p w14:paraId="4B117C89" w14:textId="77777777" w:rsidR="00E57070" w:rsidRPr="00E57070" w:rsidRDefault="00E57070" w:rsidP="00704130">
      <w:pPr>
        <w:spacing w:line="360" w:lineRule="auto"/>
        <w:jc w:val="center"/>
        <w:rPr>
          <w:rFonts w:ascii="Arial" w:hAnsi="Arial" w:cs="Arial"/>
          <w:b/>
          <w:sz w:val="21"/>
          <w:szCs w:val="21"/>
        </w:rPr>
      </w:pPr>
    </w:p>
    <w:p w14:paraId="486C65C8" w14:textId="70DBDBDA" w:rsidR="00E57070" w:rsidRDefault="00E57070" w:rsidP="00704130">
      <w:pPr>
        <w:spacing w:line="360" w:lineRule="auto"/>
        <w:jc w:val="center"/>
        <w:rPr>
          <w:rFonts w:ascii="Arial" w:hAnsi="Arial" w:cs="Arial"/>
          <w:b/>
          <w:sz w:val="21"/>
          <w:szCs w:val="21"/>
        </w:rPr>
      </w:pPr>
    </w:p>
    <w:p w14:paraId="3D8E34EE" w14:textId="13915652" w:rsidR="004A22C9" w:rsidRDefault="004A22C9" w:rsidP="00704130">
      <w:pPr>
        <w:spacing w:line="360" w:lineRule="auto"/>
        <w:jc w:val="center"/>
        <w:rPr>
          <w:rFonts w:ascii="Arial" w:hAnsi="Arial" w:cs="Arial"/>
          <w:b/>
          <w:sz w:val="21"/>
          <w:szCs w:val="21"/>
        </w:rPr>
      </w:pPr>
    </w:p>
    <w:p w14:paraId="49A942AF" w14:textId="7D700491" w:rsidR="004A22C9" w:rsidRDefault="004A22C9" w:rsidP="00704130">
      <w:pPr>
        <w:spacing w:line="360" w:lineRule="auto"/>
        <w:jc w:val="center"/>
        <w:rPr>
          <w:rFonts w:ascii="Arial" w:hAnsi="Arial" w:cs="Arial"/>
          <w:b/>
          <w:sz w:val="21"/>
          <w:szCs w:val="21"/>
        </w:rPr>
      </w:pPr>
    </w:p>
    <w:p w14:paraId="4D6C3C71" w14:textId="4C578800" w:rsidR="004A22C9" w:rsidRDefault="004A22C9" w:rsidP="00704130">
      <w:pPr>
        <w:spacing w:line="360" w:lineRule="auto"/>
        <w:jc w:val="center"/>
        <w:rPr>
          <w:rFonts w:ascii="Arial" w:hAnsi="Arial" w:cs="Arial"/>
          <w:b/>
          <w:sz w:val="21"/>
          <w:szCs w:val="21"/>
        </w:rPr>
      </w:pPr>
    </w:p>
    <w:p w14:paraId="550956BE" w14:textId="6251A2B2" w:rsidR="004A22C9" w:rsidRDefault="004A22C9" w:rsidP="00704130">
      <w:pPr>
        <w:spacing w:line="360" w:lineRule="auto"/>
        <w:jc w:val="center"/>
        <w:rPr>
          <w:rFonts w:ascii="Arial" w:hAnsi="Arial" w:cs="Arial"/>
          <w:b/>
          <w:sz w:val="21"/>
          <w:szCs w:val="21"/>
        </w:rPr>
      </w:pPr>
    </w:p>
    <w:p w14:paraId="70DB612D" w14:textId="2B2BE55F" w:rsidR="004A22C9" w:rsidRDefault="004A22C9" w:rsidP="00704130">
      <w:pPr>
        <w:spacing w:line="360" w:lineRule="auto"/>
        <w:jc w:val="center"/>
        <w:rPr>
          <w:rFonts w:ascii="Arial" w:hAnsi="Arial" w:cs="Arial"/>
          <w:b/>
          <w:sz w:val="21"/>
          <w:szCs w:val="21"/>
        </w:rPr>
      </w:pPr>
    </w:p>
    <w:p w14:paraId="4E0B4840" w14:textId="21DF97D1" w:rsidR="004A22C9" w:rsidRDefault="004A22C9" w:rsidP="00704130">
      <w:pPr>
        <w:spacing w:line="360" w:lineRule="auto"/>
        <w:jc w:val="center"/>
        <w:rPr>
          <w:rFonts w:ascii="Arial" w:hAnsi="Arial" w:cs="Arial"/>
          <w:b/>
          <w:sz w:val="21"/>
          <w:szCs w:val="21"/>
        </w:rPr>
      </w:pPr>
    </w:p>
    <w:p w14:paraId="19CFFB3A" w14:textId="5AE5B2CA" w:rsidR="004A22C9" w:rsidRDefault="004A22C9" w:rsidP="00704130">
      <w:pPr>
        <w:spacing w:line="360" w:lineRule="auto"/>
        <w:jc w:val="center"/>
        <w:rPr>
          <w:rFonts w:ascii="Arial" w:hAnsi="Arial" w:cs="Arial"/>
          <w:b/>
          <w:sz w:val="21"/>
          <w:szCs w:val="21"/>
        </w:rPr>
      </w:pPr>
    </w:p>
    <w:p w14:paraId="3908DD9A" w14:textId="242A3E34" w:rsidR="004A22C9" w:rsidRDefault="004A22C9" w:rsidP="00704130">
      <w:pPr>
        <w:spacing w:line="360" w:lineRule="auto"/>
        <w:jc w:val="center"/>
        <w:rPr>
          <w:rFonts w:ascii="Arial" w:hAnsi="Arial" w:cs="Arial"/>
          <w:b/>
          <w:sz w:val="21"/>
          <w:szCs w:val="21"/>
        </w:rPr>
      </w:pPr>
    </w:p>
    <w:p w14:paraId="03A121E4" w14:textId="579DE8DD" w:rsidR="004A22C9" w:rsidRDefault="004A22C9" w:rsidP="00704130">
      <w:pPr>
        <w:spacing w:line="360" w:lineRule="auto"/>
        <w:jc w:val="center"/>
        <w:rPr>
          <w:rFonts w:ascii="Arial" w:hAnsi="Arial" w:cs="Arial"/>
          <w:b/>
          <w:sz w:val="21"/>
          <w:szCs w:val="21"/>
        </w:rPr>
      </w:pPr>
    </w:p>
    <w:p w14:paraId="5FFB5999" w14:textId="48A93153" w:rsidR="004A22C9" w:rsidRDefault="004A22C9" w:rsidP="00704130">
      <w:pPr>
        <w:spacing w:line="360" w:lineRule="auto"/>
        <w:jc w:val="center"/>
        <w:rPr>
          <w:rFonts w:ascii="Arial" w:hAnsi="Arial" w:cs="Arial"/>
          <w:b/>
          <w:sz w:val="21"/>
          <w:szCs w:val="21"/>
        </w:rPr>
      </w:pPr>
    </w:p>
    <w:p w14:paraId="1DD628D4" w14:textId="3BE9012B" w:rsidR="004A22C9" w:rsidRDefault="004A22C9" w:rsidP="00704130">
      <w:pPr>
        <w:spacing w:line="360" w:lineRule="auto"/>
        <w:jc w:val="center"/>
        <w:rPr>
          <w:rFonts w:ascii="Arial" w:hAnsi="Arial" w:cs="Arial"/>
          <w:b/>
          <w:sz w:val="21"/>
          <w:szCs w:val="21"/>
        </w:rPr>
      </w:pPr>
    </w:p>
    <w:p w14:paraId="14E8971C" w14:textId="77777777" w:rsidR="00E57070" w:rsidRPr="00E57070" w:rsidRDefault="00E57070" w:rsidP="004A22C9">
      <w:pPr>
        <w:spacing w:line="360" w:lineRule="auto"/>
        <w:rPr>
          <w:rFonts w:ascii="Arial" w:hAnsi="Arial" w:cs="Arial"/>
          <w:b/>
          <w:sz w:val="21"/>
          <w:szCs w:val="21"/>
        </w:rPr>
      </w:pPr>
    </w:p>
    <w:p w14:paraId="723D1E35" w14:textId="7B1F4DEE" w:rsidR="0030219D" w:rsidRDefault="0030219D" w:rsidP="0030219D">
      <w:pPr>
        <w:jc w:val="center"/>
        <w:rPr>
          <w:rFonts w:ascii="Arial" w:hAnsi="Arial" w:cs="Arial"/>
          <w:b/>
        </w:rPr>
      </w:pPr>
      <w:bookmarkStart w:id="2" w:name="cysill"/>
      <w:bookmarkEnd w:id="2"/>
      <w:r w:rsidRPr="00AA347D">
        <w:rPr>
          <w:rFonts w:ascii="Arial" w:hAnsi="Arial" w:cs="Arial"/>
          <w:b/>
        </w:rPr>
        <w:lastRenderedPageBreak/>
        <w:t>Element 1</w:t>
      </w:r>
    </w:p>
    <w:p w14:paraId="7AFD902E" w14:textId="1A96EE34" w:rsidR="00AA347D" w:rsidRDefault="00AA347D" w:rsidP="0030219D">
      <w:pPr>
        <w:jc w:val="center"/>
        <w:rPr>
          <w:rFonts w:ascii="Arial" w:hAnsi="Arial" w:cs="Arial"/>
          <w:b/>
          <w:u w:val="single"/>
        </w:rPr>
      </w:pPr>
      <w:r w:rsidRPr="00BA2421">
        <w:rPr>
          <w:rFonts w:ascii="Arial" w:hAnsi="Arial" w:cs="Arial"/>
          <w:b/>
          <w:u w:val="single"/>
        </w:rPr>
        <w:t>Evaluate two models of refection</w:t>
      </w:r>
      <w:r w:rsidR="003674E5" w:rsidRPr="00BA2421">
        <w:rPr>
          <w:rFonts w:ascii="Arial" w:hAnsi="Arial" w:cs="Arial"/>
          <w:b/>
          <w:u w:val="single"/>
        </w:rPr>
        <w:t xml:space="preserve"> considering the advantages and disadvantages of each as a tool for effective Reflective Practice. </w:t>
      </w:r>
    </w:p>
    <w:p w14:paraId="2B3D0959" w14:textId="5F9C679C" w:rsidR="007F4269" w:rsidRDefault="007F4269" w:rsidP="00D63DB6">
      <w:pPr>
        <w:jc w:val="both"/>
        <w:rPr>
          <w:rFonts w:ascii="Arial" w:hAnsi="Arial" w:cs="Arial"/>
          <w:b/>
          <w:u w:val="single"/>
        </w:rPr>
      </w:pPr>
    </w:p>
    <w:p w14:paraId="68C63E41" w14:textId="77777777" w:rsidR="00C95D2C" w:rsidRDefault="007F4269" w:rsidP="00D63DB6">
      <w:pPr>
        <w:pStyle w:val="NormalWeb"/>
        <w:spacing w:line="360" w:lineRule="auto"/>
        <w:jc w:val="both"/>
        <w:rPr>
          <w:rFonts w:ascii="Arial" w:hAnsi="Arial" w:cs="Arial"/>
          <w:color w:val="000000" w:themeColor="text1"/>
        </w:rPr>
      </w:pPr>
      <w:r w:rsidRPr="00C3264C">
        <w:rPr>
          <w:rFonts w:ascii="Arial" w:hAnsi="Arial" w:cs="Arial"/>
          <w:color w:val="000000" w:themeColor="text1"/>
        </w:rPr>
        <w:t xml:space="preserve">Educational researchers have promoted the importance of reflective practice over many years, this is to support staff development and a positive learning environment for children. Furthermore, there are significant models of reflective practice that aim to provide the best learning outcomes for both the practitioner and the child. </w:t>
      </w:r>
      <w:r w:rsidR="0012555C" w:rsidRPr="00C3264C">
        <w:rPr>
          <w:rFonts w:ascii="Arial" w:hAnsi="Arial" w:cs="Arial"/>
          <w:color w:val="000000" w:themeColor="text1"/>
        </w:rPr>
        <w:t xml:space="preserve">For the purpose of this portfolio, the </w:t>
      </w:r>
      <w:r w:rsidR="006E3441" w:rsidRPr="00C3264C">
        <w:rPr>
          <w:rFonts w:ascii="Arial" w:hAnsi="Arial" w:cs="Arial"/>
          <w:color w:val="000000" w:themeColor="text1"/>
        </w:rPr>
        <w:t>focus will be upon Gibbs and Rolfe Reflective Models</w:t>
      </w:r>
      <w:r w:rsidR="00696F15">
        <w:rPr>
          <w:rFonts w:ascii="Arial" w:hAnsi="Arial" w:cs="Arial"/>
          <w:color w:val="000000" w:themeColor="text1"/>
        </w:rPr>
        <w:t xml:space="preserve">, with particular focus on </w:t>
      </w:r>
      <w:r w:rsidR="002B42A8">
        <w:rPr>
          <w:rFonts w:ascii="Arial" w:hAnsi="Arial" w:cs="Arial"/>
          <w:color w:val="000000" w:themeColor="text1"/>
        </w:rPr>
        <w:t xml:space="preserve">aspects such as structure, feelings and time. </w:t>
      </w:r>
      <w:r w:rsidR="006E3441" w:rsidRPr="00C3264C">
        <w:rPr>
          <w:rFonts w:ascii="Arial" w:hAnsi="Arial" w:cs="Arial"/>
          <w:color w:val="000000" w:themeColor="text1"/>
        </w:rPr>
        <w:t xml:space="preserve"> </w:t>
      </w:r>
      <w:r w:rsidRPr="00C3264C">
        <w:rPr>
          <w:rFonts w:ascii="Arial" w:hAnsi="Arial" w:cs="Arial"/>
          <w:color w:val="000000" w:themeColor="text1"/>
        </w:rPr>
        <w:t>Reflection is a beneficial process of identifying what went well and what could be improved upon. The process focuses on thinking about and evaluating situations then learning from them. Reflection</w:t>
      </w:r>
      <w:r w:rsidR="00141281" w:rsidRPr="00C3264C">
        <w:rPr>
          <w:rFonts w:ascii="Arial" w:hAnsi="Arial" w:cs="Arial"/>
          <w:color w:val="000000" w:themeColor="text1"/>
        </w:rPr>
        <w:t xml:space="preserve"> deepens learning and</w:t>
      </w:r>
      <w:r w:rsidRPr="00C3264C">
        <w:rPr>
          <w:rFonts w:ascii="Arial" w:hAnsi="Arial" w:cs="Arial"/>
          <w:color w:val="000000" w:themeColor="text1"/>
        </w:rPr>
        <w:t xml:space="preserve"> encourages self-awareness in-regards to own development, emotions, thoughts and feelings</w:t>
      </w:r>
      <w:r w:rsidR="00C3264C" w:rsidRPr="00C3264C">
        <w:rPr>
          <w:rFonts w:ascii="Arial" w:hAnsi="Arial" w:cs="Arial"/>
          <w:color w:val="000000" w:themeColor="text1"/>
        </w:rPr>
        <w:t xml:space="preserve"> </w:t>
      </w:r>
      <w:r w:rsidRPr="00C3264C">
        <w:rPr>
          <w:rFonts w:ascii="Arial" w:hAnsi="Arial" w:cs="Arial"/>
          <w:color w:val="000000" w:themeColor="text1"/>
        </w:rPr>
        <w:t>(Cambridge International Education, no date)</w:t>
      </w:r>
      <w:r w:rsidR="00C3264C" w:rsidRPr="00C3264C">
        <w:rPr>
          <w:rFonts w:ascii="Arial" w:hAnsi="Arial" w:cs="Arial"/>
          <w:color w:val="000000" w:themeColor="text1"/>
        </w:rPr>
        <w:t xml:space="preserve">. </w:t>
      </w:r>
    </w:p>
    <w:p w14:paraId="20496B95" w14:textId="755FC34D" w:rsidR="007C1C9B" w:rsidRPr="00A70290" w:rsidRDefault="00E8335B" w:rsidP="00D63DB6">
      <w:pPr>
        <w:spacing w:line="360" w:lineRule="auto"/>
        <w:jc w:val="both"/>
      </w:pPr>
      <w:r w:rsidRPr="00C3264C">
        <w:rPr>
          <w:rFonts w:ascii="Arial" w:hAnsi="Arial" w:cs="Arial"/>
          <w:color w:val="000000" w:themeColor="text1"/>
        </w:rPr>
        <w:t>Unlike the Ro</w:t>
      </w:r>
      <w:r w:rsidR="00BE6A68">
        <w:rPr>
          <w:rFonts w:ascii="Arial" w:hAnsi="Arial" w:cs="Arial"/>
          <w:color w:val="000000" w:themeColor="text1"/>
        </w:rPr>
        <w:t>lf</w:t>
      </w:r>
      <w:r w:rsidRPr="00C3264C">
        <w:rPr>
          <w:rFonts w:ascii="Arial" w:hAnsi="Arial" w:cs="Arial"/>
          <w:color w:val="000000" w:themeColor="text1"/>
        </w:rPr>
        <w:t>e Reflective model, Gibbs</w:t>
      </w:r>
      <w:r w:rsidR="00AE6958" w:rsidRPr="00C3264C">
        <w:rPr>
          <w:rFonts w:ascii="Arial" w:hAnsi="Arial" w:cs="Arial"/>
          <w:color w:val="000000" w:themeColor="text1"/>
        </w:rPr>
        <w:t xml:space="preserve"> </w:t>
      </w:r>
      <w:r w:rsidR="00C81094" w:rsidRPr="00C3264C">
        <w:rPr>
          <w:rFonts w:ascii="Arial" w:hAnsi="Arial" w:cs="Arial"/>
          <w:color w:val="000000" w:themeColor="text1"/>
        </w:rPr>
        <w:t>has six</w:t>
      </w:r>
      <w:r w:rsidR="00782682" w:rsidRPr="00C3264C">
        <w:rPr>
          <w:rFonts w:ascii="Arial" w:hAnsi="Arial" w:cs="Arial"/>
          <w:color w:val="000000" w:themeColor="text1"/>
        </w:rPr>
        <w:t xml:space="preserve"> </w:t>
      </w:r>
      <w:r w:rsidR="00C81094" w:rsidRPr="00C3264C">
        <w:rPr>
          <w:rFonts w:ascii="Arial" w:hAnsi="Arial" w:cs="Arial"/>
          <w:color w:val="000000" w:themeColor="text1"/>
        </w:rPr>
        <w:t xml:space="preserve">stages whereas Rolfe has only three. </w:t>
      </w:r>
      <w:r w:rsidR="00786C14" w:rsidRPr="00C3264C">
        <w:rPr>
          <w:rFonts w:ascii="Arial" w:hAnsi="Arial" w:cs="Arial"/>
          <w:color w:val="000000" w:themeColor="text1"/>
        </w:rPr>
        <w:t>Although, Gibbs</w:t>
      </w:r>
      <w:r w:rsidR="009A097A" w:rsidRPr="00C3264C">
        <w:rPr>
          <w:rFonts w:ascii="Arial" w:hAnsi="Arial" w:cs="Arial"/>
          <w:color w:val="000000" w:themeColor="text1"/>
        </w:rPr>
        <w:t xml:space="preserve">’ model has more stages, they are </w:t>
      </w:r>
      <w:r w:rsidR="00786C14" w:rsidRPr="00C3264C">
        <w:rPr>
          <w:rFonts w:ascii="Arial" w:hAnsi="Arial" w:cs="Arial"/>
          <w:color w:val="000000" w:themeColor="text1"/>
        </w:rPr>
        <w:t>distinctive</w:t>
      </w:r>
      <w:r w:rsidR="009A097A" w:rsidRPr="00C3264C">
        <w:rPr>
          <w:rFonts w:ascii="Arial" w:hAnsi="Arial" w:cs="Arial"/>
          <w:color w:val="000000" w:themeColor="text1"/>
        </w:rPr>
        <w:t>ly labelled and outlined</w:t>
      </w:r>
      <w:r w:rsidR="00786C14" w:rsidRPr="00C3264C">
        <w:rPr>
          <w:rFonts w:ascii="Arial" w:hAnsi="Arial" w:cs="Arial"/>
          <w:color w:val="000000" w:themeColor="text1"/>
        </w:rPr>
        <w:t xml:space="preserve"> </w:t>
      </w:r>
      <w:r w:rsidR="0076044E" w:rsidRPr="00C3264C">
        <w:rPr>
          <w:rFonts w:ascii="Arial" w:hAnsi="Arial" w:cs="Arial"/>
          <w:color w:val="000000" w:themeColor="text1"/>
        </w:rPr>
        <w:t xml:space="preserve">in an </w:t>
      </w:r>
      <w:r w:rsidR="0076044E" w:rsidRPr="00C62D2A">
        <w:rPr>
          <w:rFonts w:ascii="Arial" w:hAnsi="Arial" w:cs="Arial"/>
          <w:color w:val="000000" w:themeColor="text1"/>
        </w:rPr>
        <w:t>easy to understand and easy to use</w:t>
      </w:r>
      <w:r w:rsidR="0076044E" w:rsidRPr="00C3264C">
        <w:rPr>
          <w:rFonts w:ascii="Arial" w:hAnsi="Arial" w:cs="Arial"/>
          <w:color w:val="000000" w:themeColor="text1"/>
        </w:rPr>
        <w:t xml:space="preserve"> manner. Furthermore, having multiple stages that are clearly defined </w:t>
      </w:r>
      <w:r w:rsidR="004D059F" w:rsidRPr="00C3264C">
        <w:rPr>
          <w:rFonts w:ascii="Arial" w:hAnsi="Arial" w:cs="Arial"/>
          <w:color w:val="000000" w:themeColor="text1"/>
        </w:rPr>
        <w:t>enables the practitioner to learn over time</w:t>
      </w:r>
      <w:r w:rsidR="0076044E" w:rsidRPr="00C3264C">
        <w:rPr>
          <w:rFonts w:ascii="Arial" w:hAnsi="Arial" w:cs="Arial"/>
          <w:color w:val="000000" w:themeColor="text1"/>
        </w:rPr>
        <w:t xml:space="preserve"> </w:t>
      </w:r>
      <w:r w:rsidR="007E7AEB" w:rsidRPr="00C3264C">
        <w:rPr>
          <w:rFonts w:ascii="Arial" w:hAnsi="Arial" w:cs="Arial"/>
          <w:color w:val="000000" w:themeColor="text1"/>
        </w:rPr>
        <w:t>based on their identified experience. The model encourages the practitioner to</w:t>
      </w:r>
      <w:r w:rsidR="00A249D0" w:rsidRPr="00C3264C">
        <w:rPr>
          <w:rFonts w:ascii="Arial" w:hAnsi="Arial" w:cs="Arial"/>
          <w:color w:val="000000" w:themeColor="text1"/>
        </w:rPr>
        <w:t xml:space="preserve"> think methodically throughout each stage and </w:t>
      </w:r>
      <w:r w:rsidR="0054013F" w:rsidRPr="00C3264C">
        <w:rPr>
          <w:rFonts w:ascii="Arial" w:hAnsi="Arial" w:cs="Arial"/>
          <w:color w:val="000000" w:themeColor="text1"/>
        </w:rPr>
        <w:t xml:space="preserve">to consolidate better judgement and </w:t>
      </w:r>
      <w:r w:rsidR="00C80865" w:rsidRPr="00C3264C">
        <w:rPr>
          <w:rFonts w:ascii="Arial" w:hAnsi="Arial" w:cs="Arial"/>
          <w:color w:val="000000" w:themeColor="text1"/>
        </w:rPr>
        <w:t>positive learning experiences</w:t>
      </w:r>
      <w:r w:rsidR="007C1C9B">
        <w:rPr>
          <w:rFonts w:ascii="Arial" w:hAnsi="Arial" w:cs="Arial"/>
          <w:color w:val="000000" w:themeColor="text1"/>
        </w:rPr>
        <w:t>.</w:t>
      </w:r>
      <w:r w:rsidR="00C80865" w:rsidRPr="00C3264C">
        <w:rPr>
          <w:rFonts w:ascii="Arial" w:hAnsi="Arial" w:cs="Arial"/>
          <w:color w:val="000000" w:themeColor="text1"/>
        </w:rPr>
        <w:t xml:space="preserve"> </w:t>
      </w:r>
      <w:r w:rsidR="00AB5814" w:rsidRPr="00C3264C">
        <w:rPr>
          <w:rFonts w:ascii="Arial" w:hAnsi="Arial" w:cs="Arial"/>
          <w:color w:val="000000" w:themeColor="text1"/>
        </w:rPr>
        <w:t>(Expert Program Management, 2018)</w:t>
      </w:r>
      <w:r w:rsidR="007C1C9B">
        <w:rPr>
          <w:rFonts w:ascii="Arial" w:hAnsi="Arial" w:cs="Arial"/>
          <w:color w:val="000000" w:themeColor="text1"/>
        </w:rPr>
        <w:t>.</w:t>
      </w:r>
      <w:r w:rsidR="00BE6A68">
        <w:rPr>
          <w:rFonts w:ascii="Arial" w:hAnsi="Arial" w:cs="Arial"/>
          <w:color w:val="000000" w:themeColor="text1"/>
        </w:rPr>
        <w:t xml:space="preserve"> </w:t>
      </w:r>
      <w:r w:rsidR="007C1C9B">
        <w:rPr>
          <w:rFonts w:ascii="Arial" w:hAnsi="Arial" w:cs="Arial"/>
          <w:color w:val="000000" w:themeColor="text1"/>
        </w:rPr>
        <w:t xml:space="preserve">Gibbs (1988) creates a precise, clear model where practitioners can be descriptive and analytical when evaluating an experience. This will help them better understand and learn from mistakes to improve their practice. Additionally, </w:t>
      </w:r>
      <w:r w:rsidR="007C1C9B" w:rsidRPr="00A70290">
        <w:rPr>
          <w:rFonts w:ascii="Arial" w:hAnsi="Arial" w:cs="Arial"/>
          <w:shd w:val="clear" w:color="auto" w:fill="FFFFFF"/>
        </w:rPr>
        <w:t>Association for Perioperative Practice</w:t>
      </w:r>
      <w:r w:rsidR="007C1C9B">
        <w:rPr>
          <w:rFonts w:ascii="Arial" w:hAnsi="Arial" w:cs="Arial"/>
          <w:shd w:val="clear" w:color="auto" w:fill="FFFFFF"/>
        </w:rPr>
        <w:t xml:space="preserve"> (2017) argues that to reflect alone is not enough, it is necessary to put the learning and new understanding to practice within everyday life. This is reinforced by Gibbs’ model as it has a stage dedicated to ‘taking action,’ here prompts the practitioner to formulate an action plan. This allows the practitioner to review their practice and identify changes to be made in the future, in order for them to further develop and improve their practice.</w:t>
      </w:r>
    </w:p>
    <w:p w14:paraId="0DB57BB0" w14:textId="77777777" w:rsidR="003744EE" w:rsidRDefault="002E3CA1" w:rsidP="00D63DB6">
      <w:pPr>
        <w:pStyle w:val="NormalWeb"/>
        <w:spacing w:line="360" w:lineRule="auto"/>
        <w:jc w:val="both"/>
        <w:rPr>
          <w:rFonts w:ascii="Arial" w:hAnsi="Arial" w:cs="Arial"/>
          <w:color w:val="000000" w:themeColor="text1"/>
        </w:rPr>
      </w:pPr>
      <w:r>
        <w:rPr>
          <w:rFonts w:ascii="Arial" w:hAnsi="Arial" w:cs="Arial"/>
          <w:color w:val="000000" w:themeColor="text1"/>
        </w:rPr>
        <w:t>In c</w:t>
      </w:r>
      <w:r w:rsidR="005D6695">
        <w:rPr>
          <w:rFonts w:ascii="Arial" w:hAnsi="Arial" w:cs="Arial"/>
          <w:color w:val="000000" w:themeColor="text1"/>
        </w:rPr>
        <w:t>ontras</w:t>
      </w:r>
      <w:r>
        <w:rPr>
          <w:rFonts w:ascii="Arial" w:hAnsi="Arial" w:cs="Arial"/>
          <w:color w:val="000000" w:themeColor="text1"/>
        </w:rPr>
        <w:t xml:space="preserve">t, </w:t>
      </w:r>
      <w:r w:rsidR="00A5490C">
        <w:rPr>
          <w:rFonts w:ascii="Arial" w:hAnsi="Arial" w:cs="Arial"/>
          <w:color w:val="000000" w:themeColor="text1"/>
        </w:rPr>
        <w:t>Rolfe</w:t>
      </w:r>
      <w:r w:rsidR="005666B9">
        <w:rPr>
          <w:rFonts w:ascii="Arial" w:hAnsi="Arial" w:cs="Arial"/>
          <w:color w:val="000000" w:themeColor="text1"/>
        </w:rPr>
        <w:t xml:space="preserve">’s reflective model consists of three stages based on questions. According to </w:t>
      </w:r>
      <w:r w:rsidR="00E52EB0">
        <w:rPr>
          <w:rFonts w:ascii="Arial" w:hAnsi="Arial" w:cs="Arial"/>
          <w:color w:val="000000" w:themeColor="text1"/>
        </w:rPr>
        <w:t xml:space="preserve">University of Cumbria (2016) </w:t>
      </w:r>
      <w:r w:rsidR="00991C2B">
        <w:rPr>
          <w:rFonts w:ascii="Arial" w:hAnsi="Arial" w:cs="Arial"/>
          <w:color w:val="000000" w:themeColor="text1"/>
        </w:rPr>
        <w:t>although Rolfe’s model is simplistic and straightforward</w:t>
      </w:r>
      <w:r w:rsidR="00D83BA8">
        <w:rPr>
          <w:rFonts w:ascii="Arial" w:hAnsi="Arial" w:cs="Arial"/>
          <w:color w:val="000000" w:themeColor="text1"/>
        </w:rPr>
        <w:t xml:space="preserve"> this can potentially have a negative impact on the reflective process</w:t>
      </w:r>
      <w:r w:rsidR="00663976">
        <w:rPr>
          <w:rFonts w:ascii="Arial" w:hAnsi="Arial" w:cs="Arial"/>
          <w:color w:val="000000" w:themeColor="text1"/>
        </w:rPr>
        <w:t>, this is because</w:t>
      </w:r>
      <w:r w:rsidR="00D83BA8">
        <w:rPr>
          <w:rFonts w:ascii="Arial" w:hAnsi="Arial" w:cs="Arial"/>
          <w:color w:val="000000" w:themeColor="text1"/>
        </w:rPr>
        <w:t xml:space="preserve"> it does not require in depth thought and evaluation</w:t>
      </w:r>
      <w:r w:rsidR="00F7078A">
        <w:rPr>
          <w:rFonts w:ascii="Arial" w:hAnsi="Arial" w:cs="Arial"/>
          <w:color w:val="000000" w:themeColor="text1"/>
        </w:rPr>
        <w:t>. T</w:t>
      </w:r>
      <w:r w:rsidR="00637E61">
        <w:rPr>
          <w:rFonts w:ascii="Arial" w:hAnsi="Arial" w:cs="Arial"/>
          <w:color w:val="000000" w:themeColor="text1"/>
        </w:rPr>
        <w:t>herefore</w:t>
      </w:r>
      <w:r w:rsidR="00C95D2C">
        <w:rPr>
          <w:rFonts w:ascii="Arial" w:hAnsi="Arial" w:cs="Arial"/>
          <w:color w:val="000000" w:themeColor="text1"/>
        </w:rPr>
        <w:t>,</w:t>
      </w:r>
      <w:r w:rsidR="00637E61">
        <w:rPr>
          <w:rFonts w:ascii="Arial" w:hAnsi="Arial" w:cs="Arial"/>
          <w:color w:val="000000" w:themeColor="text1"/>
        </w:rPr>
        <w:t xml:space="preserve"> the situation</w:t>
      </w:r>
      <w:r w:rsidR="00F7078A">
        <w:rPr>
          <w:rFonts w:ascii="Arial" w:hAnsi="Arial" w:cs="Arial"/>
          <w:color w:val="000000" w:themeColor="text1"/>
        </w:rPr>
        <w:t xml:space="preserve"> could</w:t>
      </w:r>
      <w:r w:rsidR="00637E61">
        <w:rPr>
          <w:rFonts w:ascii="Arial" w:hAnsi="Arial" w:cs="Arial"/>
          <w:color w:val="000000" w:themeColor="text1"/>
        </w:rPr>
        <w:t xml:space="preserve"> not be described </w:t>
      </w:r>
      <w:r w:rsidR="00F7078A">
        <w:rPr>
          <w:rFonts w:ascii="Arial" w:hAnsi="Arial" w:cs="Arial"/>
          <w:color w:val="000000" w:themeColor="text1"/>
        </w:rPr>
        <w:t xml:space="preserve">fully, </w:t>
      </w:r>
      <w:r w:rsidR="00BE0902">
        <w:rPr>
          <w:rFonts w:ascii="Arial" w:hAnsi="Arial" w:cs="Arial"/>
          <w:color w:val="000000" w:themeColor="text1"/>
        </w:rPr>
        <w:t xml:space="preserve">meaning the overall development and learning process may not be as beneficial in </w:t>
      </w:r>
      <w:r w:rsidR="00F7078A">
        <w:rPr>
          <w:rFonts w:ascii="Arial" w:hAnsi="Arial" w:cs="Arial"/>
          <w:color w:val="000000" w:themeColor="text1"/>
        </w:rPr>
        <w:t xml:space="preserve">the </w:t>
      </w:r>
    </w:p>
    <w:p w14:paraId="7ACF97D8" w14:textId="77777777" w:rsidR="00BA148F" w:rsidRDefault="00BA148F" w:rsidP="00D63DB6">
      <w:pPr>
        <w:pStyle w:val="NormalWeb"/>
        <w:spacing w:line="360" w:lineRule="auto"/>
        <w:jc w:val="both"/>
        <w:rPr>
          <w:rFonts w:ascii="Arial" w:hAnsi="Arial" w:cs="Arial"/>
          <w:color w:val="000000" w:themeColor="text1"/>
        </w:rPr>
      </w:pPr>
    </w:p>
    <w:p w14:paraId="09F93246" w14:textId="704DFC29" w:rsidR="00EB4769" w:rsidRDefault="00F7078A" w:rsidP="00D63DB6">
      <w:pPr>
        <w:pStyle w:val="NormalWeb"/>
        <w:spacing w:line="360" w:lineRule="auto"/>
        <w:jc w:val="both"/>
        <w:rPr>
          <w:rFonts w:ascii="Arial" w:hAnsi="Arial" w:cs="Arial"/>
          <w:color w:val="000000" w:themeColor="text1"/>
        </w:rPr>
      </w:pPr>
      <w:r>
        <w:rPr>
          <w:rFonts w:ascii="Arial" w:hAnsi="Arial" w:cs="Arial"/>
          <w:color w:val="000000" w:themeColor="text1"/>
        </w:rPr>
        <w:t>future.</w:t>
      </w:r>
      <w:r w:rsidR="00D87627">
        <w:rPr>
          <w:rFonts w:ascii="Arial" w:hAnsi="Arial" w:cs="Arial"/>
          <w:color w:val="000000" w:themeColor="text1"/>
        </w:rPr>
        <w:t xml:space="preserve"> However</w:t>
      </w:r>
      <w:r w:rsidR="00DC2B53">
        <w:rPr>
          <w:rFonts w:ascii="Arial" w:hAnsi="Arial" w:cs="Arial"/>
          <w:color w:val="000000" w:themeColor="text1"/>
        </w:rPr>
        <w:t xml:space="preserve">, Brown (2017) </w:t>
      </w:r>
      <w:r w:rsidR="00C455D4">
        <w:rPr>
          <w:rFonts w:ascii="Arial" w:hAnsi="Arial" w:cs="Arial"/>
          <w:color w:val="000000" w:themeColor="text1"/>
        </w:rPr>
        <w:t xml:space="preserve">notes that </w:t>
      </w:r>
      <w:r w:rsidR="00CE70A4">
        <w:rPr>
          <w:rFonts w:ascii="Arial" w:hAnsi="Arial" w:cs="Arial"/>
          <w:color w:val="000000" w:themeColor="text1"/>
        </w:rPr>
        <w:t>even though</w:t>
      </w:r>
      <w:r w:rsidR="00886C47">
        <w:rPr>
          <w:rFonts w:ascii="Arial" w:hAnsi="Arial" w:cs="Arial"/>
          <w:color w:val="000000" w:themeColor="text1"/>
        </w:rPr>
        <w:t xml:space="preserve"> Rolfe’s model is simple, it still requires comprehensive </w:t>
      </w:r>
      <w:r w:rsidR="000B4AA9">
        <w:rPr>
          <w:rFonts w:ascii="Arial" w:hAnsi="Arial" w:cs="Arial"/>
          <w:color w:val="000000" w:themeColor="text1"/>
        </w:rPr>
        <w:t xml:space="preserve">detail to prevent the reflections being superficial. </w:t>
      </w:r>
      <w:r w:rsidR="00644DF0">
        <w:rPr>
          <w:rFonts w:ascii="Arial" w:hAnsi="Arial" w:cs="Arial"/>
          <w:color w:val="000000" w:themeColor="text1"/>
        </w:rPr>
        <w:t xml:space="preserve">Despite this, </w:t>
      </w:r>
      <w:r w:rsidR="00F329DD">
        <w:rPr>
          <w:rFonts w:ascii="Arial" w:hAnsi="Arial" w:cs="Arial"/>
          <w:color w:val="000000" w:themeColor="text1"/>
        </w:rPr>
        <w:t xml:space="preserve">University of Cambridge (2019) </w:t>
      </w:r>
      <w:r w:rsidR="00502CD7">
        <w:rPr>
          <w:rFonts w:ascii="Arial" w:hAnsi="Arial" w:cs="Arial"/>
          <w:color w:val="000000" w:themeColor="text1"/>
        </w:rPr>
        <w:t xml:space="preserve">notes that such simple </w:t>
      </w:r>
      <w:r w:rsidR="00865650">
        <w:rPr>
          <w:rFonts w:ascii="Arial" w:hAnsi="Arial" w:cs="Arial"/>
          <w:color w:val="000000" w:themeColor="text1"/>
        </w:rPr>
        <w:t>stages,</w:t>
      </w:r>
      <w:r w:rsidR="00502CD7">
        <w:rPr>
          <w:rFonts w:ascii="Arial" w:hAnsi="Arial" w:cs="Arial"/>
          <w:color w:val="000000" w:themeColor="text1"/>
        </w:rPr>
        <w:t xml:space="preserve"> </w:t>
      </w:r>
      <w:r w:rsidR="003E28E0">
        <w:rPr>
          <w:rFonts w:ascii="Arial" w:hAnsi="Arial" w:cs="Arial"/>
          <w:color w:val="000000" w:themeColor="text1"/>
        </w:rPr>
        <w:t xml:space="preserve">could </w:t>
      </w:r>
      <w:r w:rsidR="00502CD7">
        <w:rPr>
          <w:rFonts w:ascii="Arial" w:hAnsi="Arial" w:cs="Arial"/>
          <w:color w:val="000000" w:themeColor="text1"/>
        </w:rPr>
        <w:t xml:space="preserve">have negative </w:t>
      </w:r>
      <w:r w:rsidR="003E28E0">
        <w:rPr>
          <w:rFonts w:ascii="Arial" w:hAnsi="Arial" w:cs="Arial"/>
          <w:color w:val="000000" w:themeColor="text1"/>
        </w:rPr>
        <w:t>implications for new staff, as they may be</w:t>
      </w:r>
      <w:r w:rsidR="00CC2187">
        <w:rPr>
          <w:rFonts w:ascii="Arial" w:hAnsi="Arial" w:cs="Arial"/>
          <w:color w:val="000000" w:themeColor="text1"/>
        </w:rPr>
        <w:t xml:space="preserve"> unaware and have no understanding of the reflective process</w:t>
      </w:r>
      <w:r w:rsidR="00925CC1">
        <w:rPr>
          <w:rFonts w:ascii="Arial" w:hAnsi="Arial" w:cs="Arial"/>
          <w:color w:val="000000" w:themeColor="text1"/>
        </w:rPr>
        <w:t>,</w:t>
      </w:r>
      <w:r w:rsidR="00CC2187">
        <w:rPr>
          <w:rFonts w:ascii="Arial" w:hAnsi="Arial" w:cs="Arial"/>
          <w:color w:val="000000" w:themeColor="text1"/>
        </w:rPr>
        <w:t xml:space="preserve"> with little </w:t>
      </w:r>
      <w:r w:rsidR="00AD4977">
        <w:rPr>
          <w:rFonts w:ascii="Arial" w:hAnsi="Arial" w:cs="Arial"/>
          <w:color w:val="000000" w:themeColor="text1"/>
        </w:rPr>
        <w:t xml:space="preserve">support from more expert staff. </w:t>
      </w:r>
      <w:r w:rsidR="00925CC1">
        <w:rPr>
          <w:rFonts w:ascii="Arial" w:hAnsi="Arial" w:cs="Arial"/>
          <w:color w:val="000000" w:themeColor="text1"/>
        </w:rPr>
        <w:t>This could lead to de-motivation for new staff</w:t>
      </w:r>
      <w:r w:rsidR="00C3644E">
        <w:rPr>
          <w:rFonts w:ascii="Arial" w:hAnsi="Arial" w:cs="Arial"/>
          <w:color w:val="000000" w:themeColor="text1"/>
        </w:rPr>
        <w:t>, meaning the reflective process is lost amongst them</w:t>
      </w:r>
      <w:r w:rsidR="00B8215D">
        <w:rPr>
          <w:rFonts w:ascii="Arial" w:hAnsi="Arial" w:cs="Arial"/>
          <w:color w:val="000000" w:themeColor="text1"/>
        </w:rPr>
        <w:t xml:space="preserve">. </w:t>
      </w:r>
    </w:p>
    <w:p w14:paraId="18951945" w14:textId="5E8ED1D0" w:rsidR="00DF086C" w:rsidRPr="009D17BD" w:rsidRDefault="0012555C" w:rsidP="00D63DB6">
      <w:pPr>
        <w:spacing w:line="360" w:lineRule="auto"/>
        <w:jc w:val="both"/>
        <w:rPr>
          <w:rFonts w:ascii="Arial" w:hAnsi="Arial" w:cs="Arial"/>
          <w:color w:val="000000" w:themeColor="text1"/>
        </w:rPr>
      </w:pPr>
      <w:r w:rsidRPr="009D17BD">
        <w:rPr>
          <w:rFonts w:ascii="Arial" w:hAnsi="Arial" w:cs="Arial"/>
          <w:color w:val="000000" w:themeColor="text1"/>
          <w:shd w:val="clear" w:color="auto" w:fill="FFFFFF"/>
        </w:rPr>
        <w:t>Gibbs’ model acknowledges that personal feelings influence</w:t>
      </w:r>
      <w:r w:rsidR="00EA3DAF" w:rsidRPr="009D17BD">
        <w:rPr>
          <w:rFonts w:ascii="Arial" w:hAnsi="Arial" w:cs="Arial"/>
          <w:color w:val="000000" w:themeColor="text1"/>
          <w:shd w:val="clear" w:color="auto" w:fill="FFFFFF"/>
        </w:rPr>
        <w:t xml:space="preserve"> si</w:t>
      </w:r>
      <w:r w:rsidRPr="009D17BD">
        <w:rPr>
          <w:rFonts w:ascii="Arial" w:hAnsi="Arial" w:cs="Arial"/>
          <w:color w:val="000000" w:themeColor="text1"/>
          <w:shd w:val="clear" w:color="auto" w:fill="FFFFFF"/>
        </w:rPr>
        <w:t>tuation</w:t>
      </w:r>
      <w:r w:rsidR="00EA3DAF" w:rsidRPr="009D17BD">
        <w:rPr>
          <w:rFonts w:ascii="Arial" w:hAnsi="Arial" w:cs="Arial"/>
          <w:color w:val="000000" w:themeColor="text1"/>
          <w:shd w:val="clear" w:color="auto" w:fill="FFFFFF"/>
        </w:rPr>
        <w:t>s</w:t>
      </w:r>
      <w:r w:rsidR="00474346" w:rsidRPr="009D17BD">
        <w:rPr>
          <w:rFonts w:ascii="Arial" w:hAnsi="Arial" w:cs="Arial"/>
          <w:color w:val="000000" w:themeColor="text1"/>
          <w:shd w:val="clear" w:color="auto" w:fill="FFFFFF"/>
        </w:rPr>
        <w:t xml:space="preserve">. </w:t>
      </w:r>
      <w:r w:rsidR="00FA6970" w:rsidRPr="009D17BD">
        <w:rPr>
          <w:rFonts w:ascii="Arial" w:hAnsi="Arial" w:cs="Arial"/>
          <w:color w:val="000000" w:themeColor="text1"/>
        </w:rPr>
        <w:t xml:space="preserve">Zembylas (2002, cited by </w:t>
      </w:r>
      <w:r w:rsidR="00271E7D" w:rsidRPr="009D17BD">
        <w:rPr>
          <w:rFonts w:ascii="Arial" w:hAnsi="Arial" w:cs="Arial"/>
          <w:color w:val="000000" w:themeColor="text1"/>
          <w:shd w:val="clear" w:color="auto" w:fill="FFFFFF"/>
        </w:rPr>
        <w:t>Demetriou and Wilson</w:t>
      </w:r>
      <w:r w:rsidR="00FA6970" w:rsidRPr="009D17BD">
        <w:rPr>
          <w:rFonts w:ascii="Arial" w:hAnsi="Arial" w:cs="Arial"/>
          <w:color w:val="000000" w:themeColor="text1"/>
          <w:shd w:val="clear" w:color="auto" w:fill="FFFFFF"/>
        </w:rPr>
        <w:t xml:space="preserve">, </w:t>
      </w:r>
      <w:r w:rsidR="00271E7D" w:rsidRPr="009D17BD">
        <w:rPr>
          <w:rFonts w:ascii="Arial" w:hAnsi="Arial" w:cs="Arial"/>
          <w:color w:val="000000" w:themeColor="text1"/>
          <w:shd w:val="clear" w:color="auto" w:fill="FFFFFF"/>
        </w:rPr>
        <w:t>2008)</w:t>
      </w:r>
      <w:r w:rsidR="00FA6970" w:rsidRPr="009D17BD">
        <w:rPr>
          <w:rFonts w:ascii="Arial" w:hAnsi="Arial" w:cs="Arial"/>
          <w:color w:val="000000" w:themeColor="text1"/>
          <w:shd w:val="clear" w:color="auto" w:fill="FFFFFF"/>
        </w:rPr>
        <w:t xml:space="preserve"> </w:t>
      </w:r>
      <w:r w:rsidR="008A423A" w:rsidRPr="009D17BD">
        <w:rPr>
          <w:rFonts w:ascii="Arial" w:hAnsi="Arial" w:cs="Arial"/>
          <w:color w:val="000000" w:themeColor="text1"/>
          <w:shd w:val="clear" w:color="auto" w:fill="FFFFFF"/>
        </w:rPr>
        <w:t>discovered that emotions or practitioners influence how they</w:t>
      </w:r>
      <w:r w:rsidR="00395E28" w:rsidRPr="009D17BD">
        <w:rPr>
          <w:rFonts w:ascii="Arial" w:hAnsi="Arial" w:cs="Arial"/>
          <w:color w:val="000000" w:themeColor="text1"/>
          <w:shd w:val="clear" w:color="auto" w:fill="FFFFFF"/>
        </w:rPr>
        <w:t xml:space="preserve"> organise and deliver their curriculum. </w:t>
      </w:r>
      <w:r w:rsidR="000E3520" w:rsidRPr="009D17BD">
        <w:rPr>
          <w:rFonts w:ascii="Arial" w:hAnsi="Arial" w:cs="Arial"/>
          <w:color w:val="000000" w:themeColor="text1"/>
          <w:shd w:val="clear" w:color="auto" w:fill="FFFFFF"/>
        </w:rPr>
        <w:t>Therefore, having an emotions stage on a reflective model</w:t>
      </w:r>
      <w:r w:rsidR="000E7952" w:rsidRPr="009D17BD">
        <w:rPr>
          <w:rFonts w:ascii="Arial" w:hAnsi="Arial" w:cs="Arial"/>
          <w:color w:val="000000" w:themeColor="text1"/>
          <w:shd w:val="clear" w:color="auto" w:fill="FFFFFF"/>
        </w:rPr>
        <w:t xml:space="preserve"> </w:t>
      </w:r>
      <w:r w:rsidR="000E3520" w:rsidRPr="009D17BD">
        <w:rPr>
          <w:rFonts w:ascii="Arial" w:hAnsi="Arial" w:cs="Arial"/>
          <w:color w:val="000000" w:themeColor="text1"/>
          <w:shd w:val="clear" w:color="auto" w:fill="FFFFFF"/>
        </w:rPr>
        <w:t>will be useful to practitioner</w:t>
      </w:r>
      <w:r w:rsidR="007C35DD" w:rsidRPr="009D17BD">
        <w:rPr>
          <w:rFonts w:ascii="Arial" w:hAnsi="Arial" w:cs="Arial"/>
          <w:color w:val="000000" w:themeColor="text1"/>
          <w:shd w:val="clear" w:color="auto" w:fill="FFFFFF"/>
        </w:rPr>
        <w:t>s</w:t>
      </w:r>
      <w:r w:rsidR="000E7952" w:rsidRPr="009D17BD">
        <w:rPr>
          <w:rFonts w:ascii="Arial" w:hAnsi="Arial" w:cs="Arial"/>
          <w:color w:val="000000" w:themeColor="text1"/>
          <w:shd w:val="clear" w:color="auto" w:fill="FFFFFF"/>
        </w:rPr>
        <w:t>,</w:t>
      </w:r>
      <w:r w:rsidR="007C35DD" w:rsidRPr="009D17BD">
        <w:rPr>
          <w:rFonts w:ascii="Arial" w:hAnsi="Arial" w:cs="Arial"/>
          <w:color w:val="000000" w:themeColor="text1"/>
          <w:shd w:val="clear" w:color="auto" w:fill="FFFFFF"/>
        </w:rPr>
        <w:t xml:space="preserve"> as </w:t>
      </w:r>
      <w:r w:rsidR="00395E28" w:rsidRPr="009D17BD">
        <w:rPr>
          <w:rFonts w:ascii="Arial" w:hAnsi="Arial" w:cs="Arial"/>
          <w:color w:val="000000" w:themeColor="text1"/>
          <w:shd w:val="clear" w:color="auto" w:fill="FFFFFF"/>
        </w:rPr>
        <w:t>emotional exper</w:t>
      </w:r>
      <w:r w:rsidR="007C35DD" w:rsidRPr="009D17BD">
        <w:rPr>
          <w:rFonts w:ascii="Arial" w:hAnsi="Arial" w:cs="Arial"/>
          <w:color w:val="000000" w:themeColor="text1"/>
          <w:shd w:val="clear" w:color="auto" w:fill="FFFFFF"/>
        </w:rPr>
        <w:t>i</w:t>
      </w:r>
      <w:r w:rsidR="00395E28" w:rsidRPr="009D17BD">
        <w:rPr>
          <w:rFonts w:ascii="Arial" w:hAnsi="Arial" w:cs="Arial"/>
          <w:color w:val="000000" w:themeColor="text1"/>
          <w:shd w:val="clear" w:color="auto" w:fill="FFFFFF"/>
        </w:rPr>
        <w:t xml:space="preserve">ences </w:t>
      </w:r>
      <w:r w:rsidR="000E7952" w:rsidRPr="009D17BD">
        <w:rPr>
          <w:rFonts w:ascii="Arial" w:hAnsi="Arial" w:cs="Arial"/>
          <w:color w:val="000000" w:themeColor="text1"/>
          <w:shd w:val="clear" w:color="auto" w:fill="FFFFFF"/>
        </w:rPr>
        <w:t xml:space="preserve">and reflection about emotions is definitely linked to their pedagogy and can improve their approach to practice. </w:t>
      </w:r>
      <w:r w:rsidR="00993AFE" w:rsidRPr="009D17BD">
        <w:rPr>
          <w:rFonts w:ascii="Arial" w:hAnsi="Arial" w:cs="Arial"/>
          <w:color w:val="000000" w:themeColor="text1"/>
          <w:shd w:val="clear" w:color="auto" w:fill="FFFFFF"/>
        </w:rPr>
        <w:t xml:space="preserve">Similarly, </w:t>
      </w:r>
      <w:r w:rsidR="00993AFE" w:rsidRPr="009D17BD">
        <w:rPr>
          <w:rFonts w:ascii="Arial" w:hAnsi="Arial" w:cs="Arial"/>
          <w:color w:val="000000" w:themeColor="text1"/>
        </w:rPr>
        <w:t>Baird et al. (2007</w:t>
      </w:r>
      <w:r w:rsidR="007B155F" w:rsidRPr="009D17BD">
        <w:rPr>
          <w:rFonts w:ascii="Arial" w:hAnsi="Arial" w:cs="Arial"/>
          <w:color w:val="000000" w:themeColor="text1"/>
        </w:rPr>
        <w:t xml:space="preserve">, cited by </w:t>
      </w:r>
      <w:r w:rsidR="007B155F" w:rsidRPr="009D17BD">
        <w:rPr>
          <w:rFonts w:ascii="Arial" w:hAnsi="Arial" w:cs="Arial"/>
          <w:color w:val="000000" w:themeColor="text1"/>
          <w:shd w:val="clear" w:color="auto" w:fill="FFFFFF"/>
        </w:rPr>
        <w:t>Demetriou and Wilson, 2008) suggests that practitioners who</w:t>
      </w:r>
      <w:r w:rsidR="00B52EF3" w:rsidRPr="009D17BD">
        <w:rPr>
          <w:rFonts w:ascii="Arial" w:hAnsi="Arial" w:cs="Arial"/>
          <w:color w:val="000000" w:themeColor="text1"/>
          <w:shd w:val="clear" w:color="auto" w:fill="FFFFFF"/>
        </w:rPr>
        <w:t xml:space="preserve"> incorporate feelings to their reflections</w:t>
      </w:r>
      <w:r w:rsidR="00DF086C" w:rsidRPr="009D17BD">
        <w:rPr>
          <w:rFonts w:ascii="Arial" w:hAnsi="Arial" w:cs="Arial"/>
          <w:color w:val="000000" w:themeColor="text1"/>
          <w:shd w:val="clear" w:color="auto" w:fill="FFFFFF"/>
        </w:rPr>
        <w:t xml:space="preserve"> </w:t>
      </w:r>
      <w:r w:rsidR="00DF086C" w:rsidRPr="009D17BD">
        <w:rPr>
          <w:rFonts w:ascii="Arial" w:hAnsi="Arial" w:cs="Arial"/>
          <w:color w:val="000000" w:themeColor="text1"/>
        </w:rPr>
        <w:t>were more successful when</w:t>
      </w:r>
    </w:p>
    <w:p w14:paraId="7B6751A8" w14:textId="77777777" w:rsidR="00660C69" w:rsidRDefault="00DF086C" w:rsidP="00D63DB6">
      <w:pPr>
        <w:spacing w:line="360" w:lineRule="auto"/>
        <w:jc w:val="both"/>
        <w:rPr>
          <w:rFonts w:ascii="Arial" w:hAnsi="Arial" w:cs="Arial"/>
          <w:color w:val="000000" w:themeColor="text1"/>
        </w:rPr>
      </w:pPr>
      <w:r w:rsidRPr="00D63DB6">
        <w:rPr>
          <w:rFonts w:ascii="Arial" w:hAnsi="Arial" w:cs="Arial"/>
          <w:color w:val="000000" w:themeColor="text1"/>
        </w:rPr>
        <w:t xml:space="preserve">communicating with and keeping children engaged with learning. </w:t>
      </w:r>
      <w:r w:rsidR="009D17BD" w:rsidRPr="00D63DB6">
        <w:rPr>
          <w:rFonts w:ascii="Arial" w:hAnsi="Arial" w:cs="Arial"/>
          <w:color w:val="000000" w:themeColor="text1"/>
        </w:rPr>
        <w:t>However, Expert Program Management, 2018</w:t>
      </w:r>
      <w:r w:rsidR="00473E11" w:rsidRPr="00D63DB6">
        <w:rPr>
          <w:rFonts w:ascii="Arial" w:hAnsi="Arial" w:cs="Arial"/>
          <w:color w:val="000000" w:themeColor="text1"/>
        </w:rPr>
        <w:t xml:space="preserve"> highlights that many practitioners may feel nervous or uncomfortable when talking about their feelings. This could be especially difficult for new practitioners</w:t>
      </w:r>
      <w:r w:rsidR="00AE2CA9" w:rsidRPr="00D63DB6">
        <w:rPr>
          <w:rFonts w:ascii="Arial" w:hAnsi="Arial" w:cs="Arial"/>
          <w:color w:val="000000" w:themeColor="text1"/>
        </w:rPr>
        <w:t>. I</w:t>
      </w:r>
      <w:r w:rsidR="00B8352C" w:rsidRPr="00D63DB6">
        <w:rPr>
          <w:rFonts w:ascii="Arial" w:hAnsi="Arial" w:cs="Arial"/>
          <w:color w:val="000000" w:themeColor="text1"/>
        </w:rPr>
        <w:t xml:space="preserve">t is </w:t>
      </w:r>
      <w:r w:rsidR="005A6BE8" w:rsidRPr="00D63DB6">
        <w:rPr>
          <w:rFonts w:ascii="Arial" w:hAnsi="Arial" w:cs="Arial"/>
          <w:color w:val="000000" w:themeColor="text1"/>
        </w:rPr>
        <w:t>believe</w:t>
      </w:r>
      <w:r w:rsidR="00B8352C" w:rsidRPr="00D63DB6">
        <w:rPr>
          <w:rFonts w:ascii="Arial" w:hAnsi="Arial" w:cs="Arial"/>
          <w:color w:val="000000" w:themeColor="text1"/>
        </w:rPr>
        <w:t>d that</w:t>
      </w:r>
      <w:r w:rsidR="005A6BE8" w:rsidRPr="00D63DB6">
        <w:rPr>
          <w:rFonts w:ascii="Arial" w:hAnsi="Arial" w:cs="Arial"/>
          <w:color w:val="000000" w:themeColor="text1"/>
        </w:rPr>
        <w:t xml:space="preserve"> the model works best with expert practitioners</w:t>
      </w:r>
      <w:r w:rsidR="00AE2CA9" w:rsidRPr="00D63DB6">
        <w:rPr>
          <w:rFonts w:ascii="Arial" w:hAnsi="Arial" w:cs="Arial"/>
          <w:color w:val="000000" w:themeColor="text1"/>
        </w:rPr>
        <w:t xml:space="preserve"> </w:t>
      </w:r>
      <w:r w:rsidR="00B8352C" w:rsidRPr="00D63DB6">
        <w:rPr>
          <w:rFonts w:ascii="Arial" w:hAnsi="Arial" w:cs="Arial"/>
          <w:color w:val="000000" w:themeColor="text1"/>
        </w:rPr>
        <w:t xml:space="preserve">or having a coach to guide </w:t>
      </w:r>
      <w:r w:rsidR="00AE2CA9" w:rsidRPr="00D63DB6">
        <w:rPr>
          <w:rFonts w:ascii="Arial" w:hAnsi="Arial" w:cs="Arial"/>
          <w:color w:val="000000" w:themeColor="text1"/>
        </w:rPr>
        <w:t xml:space="preserve">through the process. </w:t>
      </w:r>
      <w:r w:rsidR="000A54FF" w:rsidRPr="00D63DB6">
        <w:rPr>
          <w:rFonts w:ascii="Arial" w:hAnsi="Arial" w:cs="Arial"/>
          <w:color w:val="000000" w:themeColor="text1"/>
        </w:rPr>
        <w:t>Comparably</w:t>
      </w:r>
      <w:r w:rsidR="00AC6128" w:rsidRPr="00D63DB6">
        <w:rPr>
          <w:rFonts w:ascii="Arial" w:hAnsi="Arial" w:cs="Arial"/>
          <w:color w:val="000000" w:themeColor="text1"/>
        </w:rPr>
        <w:t>,</w:t>
      </w:r>
      <w:r w:rsidR="000A54FF" w:rsidRPr="00D63DB6">
        <w:rPr>
          <w:rFonts w:ascii="Arial" w:hAnsi="Arial" w:cs="Arial"/>
          <w:color w:val="000000" w:themeColor="text1"/>
        </w:rPr>
        <w:t xml:space="preserve"> </w:t>
      </w:r>
      <w:r w:rsidR="00E52EDE" w:rsidRPr="00D63DB6">
        <w:rPr>
          <w:rFonts w:ascii="Arial" w:hAnsi="Arial" w:cs="Arial"/>
          <w:color w:val="000000" w:themeColor="text1"/>
        </w:rPr>
        <w:t>the six thinking hats</w:t>
      </w:r>
      <w:r w:rsidR="0002024B" w:rsidRPr="00D63DB6">
        <w:rPr>
          <w:rFonts w:ascii="Arial" w:hAnsi="Arial" w:cs="Arial"/>
          <w:color w:val="000000" w:themeColor="text1"/>
        </w:rPr>
        <w:t xml:space="preserve"> technique </w:t>
      </w:r>
      <w:r w:rsidR="00E52EDE" w:rsidRPr="00D63DB6">
        <w:rPr>
          <w:rFonts w:ascii="Arial" w:hAnsi="Arial" w:cs="Arial"/>
          <w:color w:val="000000" w:themeColor="text1"/>
        </w:rPr>
        <w:t xml:space="preserve">by </w:t>
      </w:r>
      <w:r w:rsidR="006A1776" w:rsidRPr="00D63DB6">
        <w:rPr>
          <w:rFonts w:ascii="Arial" w:hAnsi="Arial" w:cs="Arial"/>
          <w:color w:val="000000" w:themeColor="text1"/>
        </w:rPr>
        <w:t xml:space="preserve">De Bono </w:t>
      </w:r>
      <w:r w:rsidR="006755C1" w:rsidRPr="00D63DB6">
        <w:rPr>
          <w:rFonts w:ascii="Arial" w:hAnsi="Arial" w:cs="Arial"/>
          <w:color w:val="000000" w:themeColor="text1"/>
        </w:rPr>
        <w:t xml:space="preserve">(1967, cited </w:t>
      </w:r>
      <w:r w:rsidR="006755C1" w:rsidRPr="00660C69">
        <w:rPr>
          <w:rFonts w:ascii="Arial" w:hAnsi="Arial" w:cs="Arial"/>
          <w:color w:val="000000" w:themeColor="text1"/>
        </w:rPr>
        <w:t xml:space="preserve">by </w:t>
      </w:r>
      <w:r w:rsidR="006704B7" w:rsidRPr="00660C69">
        <w:rPr>
          <w:rFonts w:ascii="Arial" w:hAnsi="Arial" w:cs="Arial"/>
          <w:color w:val="000000" w:themeColor="text1"/>
        </w:rPr>
        <w:t xml:space="preserve">Dr. Edward De Bono, 2016) </w:t>
      </w:r>
      <w:r w:rsidR="00C56471" w:rsidRPr="00660C69">
        <w:rPr>
          <w:rFonts w:ascii="Arial" w:hAnsi="Arial" w:cs="Arial"/>
          <w:color w:val="000000" w:themeColor="text1"/>
        </w:rPr>
        <w:t>also focuses on</w:t>
      </w:r>
      <w:r w:rsidR="0061334C" w:rsidRPr="00660C69">
        <w:rPr>
          <w:rFonts w:ascii="Arial" w:hAnsi="Arial" w:cs="Arial"/>
          <w:color w:val="000000" w:themeColor="text1"/>
        </w:rPr>
        <w:t xml:space="preserve"> feelings. During reflection the practitioner wearing the feelings ‘hat’ can express their emotions regarding a situation</w:t>
      </w:r>
      <w:r w:rsidR="00603A77" w:rsidRPr="00660C69">
        <w:rPr>
          <w:rFonts w:ascii="Arial" w:hAnsi="Arial" w:cs="Arial"/>
          <w:color w:val="000000" w:themeColor="text1"/>
        </w:rPr>
        <w:t xml:space="preserve">, this may be easier for some practitioners to share their </w:t>
      </w:r>
      <w:r w:rsidR="000E72A5" w:rsidRPr="00660C69">
        <w:rPr>
          <w:rFonts w:ascii="Arial" w:hAnsi="Arial" w:cs="Arial"/>
          <w:color w:val="000000" w:themeColor="text1"/>
        </w:rPr>
        <w:t>thoughts as the process is depersonalised and non-judgemental</w:t>
      </w:r>
      <w:r w:rsidR="0061334C" w:rsidRPr="00660C69">
        <w:rPr>
          <w:rFonts w:ascii="Arial" w:hAnsi="Arial" w:cs="Arial"/>
          <w:color w:val="000000" w:themeColor="text1"/>
        </w:rPr>
        <w:t>.</w:t>
      </w:r>
      <w:r w:rsidR="0084241E" w:rsidRPr="00660C69">
        <w:rPr>
          <w:rFonts w:ascii="Arial" w:hAnsi="Arial" w:cs="Arial"/>
          <w:color w:val="000000" w:themeColor="text1"/>
        </w:rPr>
        <w:t xml:space="preserve"> Including feelings </w:t>
      </w:r>
      <w:r w:rsidR="00603A77" w:rsidRPr="00660C69">
        <w:rPr>
          <w:rFonts w:ascii="Arial" w:hAnsi="Arial" w:cs="Arial"/>
          <w:color w:val="000000" w:themeColor="text1"/>
        </w:rPr>
        <w:t xml:space="preserve">in reflective practice </w:t>
      </w:r>
      <w:r w:rsidR="000E72A5" w:rsidRPr="00660C69">
        <w:rPr>
          <w:rFonts w:ascii="Arial" w:hAnsi="Arial" w:cs="Arial"/>
          <w:color w:val="000000" w:themeColor="text1"/>
        </w:rPr>
        <w:t xml:space="preserve">achieves </w:t>
      </w:r>
      <w:r w:rsidR="00D63DB6" w:rsidRPr="00660C69">
        <w:rPr>
          <w:rFonts w:ascii="Arial" w:hAnsi="Arial" w:cs="Arial"/>
          <w:color w:val="000000" w:themeColor="text1"/>
        </w:rPr>
        <w:t xml:space="preserve">more </w:t>
      </w:r>
      <w:r w:rsidR="000E72A5" w:rsidRPr="00660C69">
        <w:rPr>
          <w:rFonts w:ascii="Arial" w:hAnsi="Arial" w:cs="Arial"/>
          <w:color w:val="000000" w:themeColor="text1"/>
        </w:rPr>
        <w:t>significant and meaningful results</w:t>
      </w:r>
      <w:r w:rsidR="00D63DB6" w:rsidRPr="00660C69">
        <w:rPr>
          <w:rFonts w:ascii="Arial" w:hAnsi="Arial" w:cs="Arial"/>
          <w:color w:val="000000" w:themeColor="text1"/>
        </w:rPr>
        <w:t>.</w:t>
      </w:r>
    </w:p>
    <w:p w14:paraId="1FE6A7E5" w14:textId="5CF73D0F" w:rsidR="008A7F5D" w:rsidRDefault="00930AC0" w:rsidP="00D63DB6">
      <w:pPr>
        <w:spacing w:line="360" w:lineRule="auto"/>
        <w:jc w:val="both"/>
        <w:rPr>
          <w:rFonts w:ascii="Arial" w:hAnsi="Arial" w:cs="Arial"/>
          <w:color w:val="000000" w:themeColor="text1"/>
        </w:rPr>
      </w:pPr>
      <w:r>
        <w:rPr>
          <w:rFonts w:ascii="Arial" w:hAnsi="Arial" w:cs="Arial"/>
          <w:color w:val="000000" w:themeColor="text1"/>
        </w:rPr>
        <w:t>Simil</w:t>
      </w:r>
      <w:r w:rsidR="005F17A2">
        <w:rPr>
          <w:rFonts w:ascii="Arial" w:hAnsi="Arial" w:cs="Arial"/>
          <w:color w:val="000000" w:themeColor="text1"/>
        </w:rPr>
        <w:t xml:space="preserve">arly, because Rolfe’s model is open ended, defined only by three questions </w:t>
      </w:r>
      <w:r w:rsidR="0053653E">
        <w:rPr>
          <w:rFonts w:ascii="Arial" w:hAnsi="Arial" w:cs="Arial"/>
          <w:color w:val="000000" w:themeColor="text1"/>
        </w:rPr>
        <w:t>with no set guidance</w:t>
      </w:r>
      <w:r w:rsidR="006369B7">
        <w:rPr>
          <w:rFonts w:ascii="Arial" w:hAnsi="Arial" w:cs="Arial"/>
          <w:color w:val="000000" w:themeColor="text1"/>
        </w:rPr>
        <w:t xml:space="preserve">, </w:t>
      </w:r>
      <w:r w:rsidR="00665139">
        <w:rPr>
          <w:rFonts w:ascii="Arial" w:hAnsi="Arial" w:cs="Arial"/>
          <w:color w:val="000000" w:themeColor="text1"/>
        </w:rPr>
        <w:t xml:space="preserve">feeling could be incorporated in </w:t>
      </w:r>
      <w:r w:rsidR="006369B7">
        <w:rPr>
          <w:rFonts w:ascii="Arial" w:hAnsi="Arial" w:cs="Arial"/>
          <w:color w:val="000000" w:themeColor="text1"/>
        </w:rPr>
        <w:t xml:space="preserve">the </w:t>
      </w:r>
      <w:r w:rsidR="00F94706">
        <w:rPr>
          <w:rFonts w:ascii="Arial" w:hAnsi="Arial" w:cs="Arial"/>
          <w:color w:val="000000" w:themeColor="text1"/>
        </w:rPr>
        <w:t>‘what’ stag</w:t>
      </w:r>
      <w:r w:rsidR="00665139">
        <w:rPr>
          <w:rFonts w:ascii="Arial" w:hAnsi="Arial" w:cs="Arial"/>
          <w:color w:val="000000" w:themeColor="text1"/>
        </w:rPr>
        <w:t xml:space="preserve">e. Practitioners could ask themselves and reflect on what emotions were provoked during the situation. (University of Cumbria, 2016). </w:t>
      </w:r>
    </w:p>
    <w:p w14:paraId="13EE4164" w14:textId="364F641C" w:rsidR="00311C14" w:rsidRDefault="00311C14" w:rsidP="00D63DB6">
      <w:pPr>
        <w:spacing w:line="360" w:lineRule="auto"/>
        <w:jc w:val="both"/>
        <w:rPr>
          <w:rFonts w:ascii="Arial" w:hAnsi="Arial" w:cs="Arial"/>
          <w:color w:val="000000" w:themeColor="text1"/>
        </w:rPr>
      </w:pPr>
    </w:p>
    <w:p w14:paraId="0CA1692B" w14:textId="77777777" w:rsidR="00BA148F" w:rsidRDefault="00597358" w:rsidP="00D63DB6">
      <w:pPr>
        <w:spacing w:line="360" w:lineRule="auto"/>
        <w:jc w:val="both"/>
        <w:rPr>
          <w:rFonts w:ascii="Arial" w:hAnsi="Arial" w:cs="Arial"/>
          <w:color w:val="000000" w:themeColor="text1"/>
        </w:rPr>
      </w:pPr>
      <w:r>
        <w:rPr>
          <w:rFonts w:ascii="Arial" w:hAnsi="Arial" w:cs="Arial"/>
          <w:color w:val="000000" w:themeColor="text1"/>
        </w:rPr>
        <w:t xml:space="preserve">Engaging with </w:t>
      </w:r>
      <w:r w:rsidR="002D744F">
        <w:rPr>
          <w:rFonts w:ascii="Arial" w:hAnsi="Arial" w:cs="Arial"/>
          <w:color w:val="000000" w:themeColor="text1"/>
        </w:rPr>
        <w:t xml:space="preserve">reflective practice can be done </w:t>
      </w:r>
      <w:r w:rsidR="00A06969">
        <w:rPr>
          <w:rFonts w:ascii="Arial" w:hAnsi="Arial" w:cs="Arial"/>
          <w:color w:val="000000" w:themeColor="text1"/>
        </w:rPr>
        <w:t xml:space="preserve">through Rolfe’s model on a </w:t>
      </w:r>
      <w:r w:rsidR="002D744F">
        <w:rPr>
          <w:rFonts w:ascii="Arial" w:hAnsi="Arial" w:cs="Arial"/>
          <w:color w:val="000000" w:themeColor="text1"/>
        </w:rPr>
        <w:t>superficial level</w:t>
      </w:r>
      <w:r w:rsidR="00A06969">
        <w:rPr>
          <w:rFonts w:ascii="Arial" w:hAnsi="Arial" w:cs="Arial"/>
          <w:color w:val="000000" w:themeColor="text1"/>
        </w:rPr>
        <w:t xml:space="preserve">, </w:t>
      </w:r>
      <w:r w:rsidR="00431A0B">
        <w:rPr>
          <w:rFonts w:ascii="Arial" w:hAnsi="Arial" w:cs="Arial"/>
          <w:color w:val="000000" w:themeColor="text1"/>
        </w:rPr>
        <w:t>‘on the go’ everyday;</w:t>
      </w:r>
      <w:r w:rsidR="00BA628E">
        <w:rPr>
          <w:rFonts w:ascii="Arial" w:hAnsi="Arial" w:cs="Arial"/>
          <w:color w:val="000000" w:themeColor="text1"/>
        </w:rPr>
        <w:t xml:space="preserve"> because practitioners are</w:t>
      </w:r>
      <w:r w:rsidR="00431A0B">
        <w:rPr>
          <w:rFonts w:ascii="Arial" w:hAnsi="Arial" w:cs="Arial"/>
          <w:color w:val="000000" w:themeColor="text1"/>
        </w:rPr>
        <w:t xml:space="preserve"> extremely</w:t>
      </w:r>
      <w:r w:rsidR="00BA628E">
        <w:rPr>
          <w:rFonts w:ascii="Arial" w:hAnsi="Arial" w:cs="Arial"/>
          <w:color w:val="000000" w:themeColor="text1"/>
        </w:rPr>
        <w:t xml:space="preserve"> busy</w:t>
      </w:r>
      <w:r w:rsidR="00431A0B">
        <w:rPr>
          <w:rFonts w:ascii="Arial" w:hAnsi="Arial" w:cs="Arial"/>
          <w:color w:val="000000" w:themeColor="text1"/>
        </w:rPr>
        <w:t xml:space="preserve">. </w:t>
      </w:r>
      <w:r w:rsidR="00F8561F">
        <w:rPr>
          <w:rFonts w:ascii="Arial" w:hAnsi="Arial" w:cs="Arial"/>
          <w:color w:val="000000" w:themeColor="text1"/>
        </w:rPr>
        <w:t xml:space="preserve">On the other hand, </w:t>
      </w:r>
      <w:r w:rsidR="00807E45">
        <w:rPr>
          <w:rFonts w:ascii="Arial" w:hAnsi="Arial" w:cs="Arial"/>
          <w:color w:val="000000" w:themeColor="text1"/>
        </w:rPr>
        <w:t>deeper reflective practice</w:t>
      </w:r>
      <w:r w:rsidR="00A06969">
        <w:rPr>
          <w:rFonts w:ascii="Arial" w:hAnsi="Arial" w:cs="Arial"/>
          <w:color w:val="000000" w:themeColor="text1"/>
        </w:rPr>
        <w:t xml:space="preserve">, such as Gibbs’ model </w:t>
      </w:r>
      <w:r w:rsidR="00807E45">
        <w:rPr>
          <w:rFonts w:ascii="Arial" w:hAnsi="Arial" w:cs="Arial"/>
          <w:color w:val="000000" w:themeColor="text1"/>
        </w:rPr>
        <w:t xml:space="preserve">has a greater influence </w:t>
      </w:r>
      <w:r w:rsidR="00E82ED5">
        <w:rPr>
          <w:rFonts w:ascii="Arial" w:hAnsi="Arial" w:cs="Arial"/>
          <w:color w:val="000000" w:themeColor="text1"/>
        </w:rPr>
        <w:t xml:space="preserve">and impact on practice and children’s learning experiences </w:t>
      </w:r>
      <w:r w:rsidR="006D316F">
        <w:rPr>
          <w:rFonts w:ascii="Arial" w:hAnsi="Arial" w:cs="Arial"/>
          <w:color w:val="000000" w:themeColor="text1"/>
        </w:rPr>
        <w:t>(</w:t>
      </w:r>
      <w:r w:rsidR="00D56101">
        <w:rPr>
          <w:rFonts w:ascii="Arial" w:hAnsi="Arial" w:cs="Arial"/>
          <w:color w:val="000000" w:themeColor="text1"/>
        </w:rPr>
        <w:t xml:space="preserve">Lit Library Guides, 2020). </w:t>
      </w:r>
      <w:r w:rsidR="00CC231E">
        <w:rPr>
          <w:rFonts w:ascii="Arial" w:hAnsi="Arial" w:cs="Arial"/>
          <w:color w:val="000000" w:themeColor="text1"/>
        </w:rPr>
        <w:t xml:space="preserve">A main concern that inhibits </w:t>
      </w:r>
      <w:r w:rsidR="003A5647">
        <w:rPr>
          <w:rFonts w:ascii="Arial" w:hAnsi="Arial" w:cs="Arial"/>
          <w:color w:val="000000" w:themeColor="text1"/>
        </w:rPr>
        <w:t xml:space="preserve">good </w:t>
      </w:r>
    </w:p>
    <w:p w14:paraId="36E87A0E" w14:textId="77777777" w:rsidR="00BA148F" w:rsidRDefault="00BA148F" w:rsidP="00D63DB6">
      <w:pPr>
        <w:spacing w:line="360" w:lineRule="auto"/>
        <w:jc w:val="both"/>
        <w:rPr>
          <w:rFonts w:ascii="Arial" w:hAnsi="Arial" w:cs="Arial"/>
          <w:color w:val="000000" w:themeColor="text1"/>
        </w:rPr>
      </w:pPr>
    </w:p>
    <w:p w14:paraId="7FB0D547" w14:textId="77777777" w:rsidR="00BA148F" w:rsidRDefault="00BA148F" w:rsidP="00D63DB6">
      <w:pPr>
        <w:spacing w:line="360" w:lineRule="auto"/>
        <w:jc w:val="both"/>
        <w:rPr>
          <w:rFonts w:ascii="Arial" w:hAnsi="Arial" w:cs="Arial"/>
          <w:color w:val="000000" w:themeColor="text1"/>
        </w:rPr>
      </w:pPr>
    </w:p>
    <w:p w14:paraId="384E6F8C" w14:textId="010D8B97" w:rsidR="00BF0B98" w:rsidRDefault="003A5647" w:rsidP="00D63DB6">
      <w:pPr>
        <w:spacing w:line="360" w:lineRule="auto"/>
        <w:jc w:val="both"/>
        <w:rPr>
          <w:rFonts w:ascii="Arial" w:hAnsi="Arial" w:cs="Arial"/>
          <w:color w:val="000000" w:themeColor="text1"/>
        </w:rPr>
      </w:pPr>
      <w:r>
        <w:rPr>
          <w:rFonts w:ascii="Arial" w:hAnsi="Arial" w:cs="Arial"/>
          <w:color w:val="000000" w:themeColor="text1"/>
        </w:rPr>
        <w:t xml:space="preserve">reflective practice is time. </w:t>
      </w:r>
      <w:r w:rsidR="002D1EE6">
        <w:rPr>
          <w:rFonts w:ascii="Arial" w:hAnsi="Arial" w:cs="Arial"/>
          <w:color w:val="000000" w:themeColor="text1"/>
        </w:rPr>
        <w:t xml:space="preserve">Gibbs’ six stages </w:t>
      </w:r>
      <w:r w:rsidR="00E8572B">
        <w:rPr>
          <w:rFonts w:ascii="Arial" w:hAnsi="Arial" w:cs="Arial"/>
          <w:color w:val="000000" w:themeColor="text1"/>
        </w:rPr>
        <w:t xml:space="preserve">will require designated time to complete, some practitioners will not be able to set aside this time </w:t>
      </w:r>
      <w:r w:rsidR="008E6AB5">
        <w:rPr>
          <w:rFonts w:ascii="Arial" w:hAnsi="Arial" w:cs="Arial"/>
          <w:color w:val="000000" w:themeColor="text1"/>
        </w:rPr>
        <w:t xml:space="preserve">on a regular basis, therefore the reflective </w:t>
      </w:r>
    </w:p>
    <w:p w14:paraId="0985A943" w14:textId="278B3466" w:rsidR="0097528A" w:rsidRDefault="008E6AB5" w:rsidP="00D63DB6">
      <w:pPr>
        <w:spacing w:line="360" w:lineRule="auto"/>
        <w:jc w:val="both"/>
        <w:rPr>
          <w:rFonts w:ascii="Arial" w:eastAsiaTheme="minorHAnsi" w:hAnsi="Arial" w:cs="Arial"/>
          <w:color w:val="262626"/>
          <w:lang w:eastAsia="en-US"/>
        </w:rPr>
      </w:pPr>
      <w:r>
        <w:rPr>
          <w:rFonts w:ascii="Arial" w:hAnsi="Arial" w:cs="Arial"/>
          <w:color w:val="000000" w:themeColor="text1"/>
        </w:rPr>
        <w:t>model will have little to no impact on their practice</w:t>
      </w:r>
      <w:r w:rsidR="003E18B3">
        <w:rPr>
          <w:rFonts w:ascii="Arial" w:hAnsi="Arial" w:cs="Arial"/>
          <w:color w:val="000000" w:themeColor="text1"/>
        </w:rPr>
        <w:t xml:space="preserve"> (Newton, 2003). </w:t>
      </w:r>
      <w:r w:rsidR="000F2F65" w:rsidRPr="000F2F65">
        <w:rPr>
          <w:rFonts w:ascii="Arial" w:eastAsiaTheme="minorHAnsi" w:hAnsi="Arial" w:cs="Arial"/>
          <w:color w:val="262626"/>
          <w:lang w:eastAsia="en-US"/>
        </w:rPr>
        <w:t>Gujer</w:t>
      </w:r>
      <w:r w:rsidR="000F2F65">
        <w:rPr>
          <w:rFonts w:ascii="Arial" w:eastAsiaTheme="minorHAnsi" w:hAnsi="Arial" w:cs="Arial"/>
          <w:color w:val="262626"/>
          <w:lang w:eastAsia="en-US"/>
        </w:rPr>
        <w:t xml:space="preserve"> (2012) </w:t>
      </w:r>
      <w:r w:rsidR="0097528A">
        <w:rPr>
          <w:rFonts w:ascii="Arial" w:eastAsiaTheme="minorHAnsi" w:hAnsi="Arial" w:cs="Arial"/>
          <w:color w:val="262626"/>
          <w:lang w:eastAsia="en-US"/>
        </w:rPr>
        <w:t>insists however</w:t>
      </w:r>
      <w:r w:rsidR="003E18B3">
        <w:rPr>
          <w:rFonts w:ascii="Arial" w:eastAsiaTheme="minorHAnsi" w:hAnsi="Arial" w:cs="Arial"/>
          <w:color w:val="262626"/>
          <w:lang w:eastAsia="en-US"/>
        </w:rPr>
        <w:t>,</w:t>
      </w:r>
      <w:r w:rsidR="0097528A">
        <w:rPr>
          <w:rFonts w:ascii="Arial" w:eastAsiaTheme="minorHAnsi" w:hAnsi="Arial" w:cs="Arial"/>
          <w:color w:val="262626"/>
          <w:lang w:eastAsia="en-US"/>
        </w:rPr>
        <w:t xml:space="preserve"> that senior </w:t>
      </w:r>
      <w:r w:rsidR="009445D3">
        <w:rPr>
          <w:rFonts w:ascii="Arial" w:eastAsiaTheme="minorHAnsi" w:hAnsi="Arial" w:cs="Arial"/>
          <w:color w:val="262626"/>
          <w:lang w:eastAsia="en-US"/>
        </w:rPr>
        <w:t>leaders of staff should lead by example, encouraging and creating time ever</w:t>
      </w:r>
      <w:r w:rsidR="00DD5F58">
        <w:rPr>
          <w:rFonts w:ascii="Arial" w:eastAsiaTheme="minorHAnsi" w:hAnsi="Arial" w:cs="Arial"/>
          <w:color w:val="262626"/>
          <w:lang w:eastAsia="en-US"/>
        </w:rPr>
        <w:t>y week for reflective practice. Gujer’s research shows that regular time</w:t>
      </w:r>
      <w:r w:rsidR="00F13C46">
        <w:rPr>
          <w:rFonts w:ascii="Arial" w:eastAsiaTheme="minorHAnsi" w:hAnsi="Arial" w:cs="Arial"/>
          <w:color w:val="262626"/>
          <w:lang w:eastAsia="en-US"/>
        </w:rPr>
        <w:t xml:space="preserve"> dedicated to reflection will have a p</w:t>
      </w:r>
      <w:r w:rsidR="0097528A">
        <w:rPr>
          <w:rFonts w:ascii="Arial" w:eastAsiaTheme="minorHAnsi" w:hAnsi="Arial" w:cs="Arial"/>
          <w:color w:val="262626"/>
          <w:lang w:eastAsia="en-US"/>
        </w:rPr>
        <w:t xml:space="preserve">rofound </w:t>
      </w:r>
      <w:r w:rsidR="00F13C46">
        <w:rPr>
          <w:rFonts w:ascii="Arial" w:eastAsiaTheme="minorHAnsi" w:hAnsi="Arial" w:cs="Arial"/>
          <w:color w:val="262626"/>
          <w:lang w:eastAsia="en-US"/>
        </w:rPr>
        <w:t xml:space="preserve">impact on staff wellbeing, </w:t>
      </w:r>
      <w:r w:rsidR="002D1675">
        <w:rPr>
          <w:rFonts w:ascii="Arial" w:eastAsiaTheme="minorHAnsi" w:hAnsi="Arial" w:cs="Arial"/>
          <w:color w:val="262626"/>
          <w:lang w:eastAsia="en-US"/>
        </w:rPr>
        <w:t xml:space="preserve">professional </w:t>
      </w:r>
      <w:r w:rsidR="00F13C46">
        <w:rPr>
          <w:rFonts w:ascii="Arial" w:eastAsiaTheme="minorHAnsi" w:hAnsi="Arial" w:cs="Arial"/>
          <w:color w:val="262626"/>
          <w:lang w:eastAsia="en-US"/>
        </w:rPr>
        <w:t>performance and</w:t>
      </w:r>
      <w:r w:rsidR="002D1675">
        <w:rPr>
          <w:rFonts w:ascii="Arial" w:eastAsiaTheme="minorHAnsi" w:hAnsi="Arial" w:cs="Arial"/>
          <w:color w:val="262626"/>
          <w:lang w:eastAsia="en-US"/>
        </w:rPr>
        <w:t xml:space="preserve"> improve learning for the children in their care. </w:t>
      </w:r>
      <w:r w:rsidR="00716CBB">
        <w:rPr>
          <w:rFonts w:ascii="Arial" w:eastAsiaTheme="minorHAnsi" w:hAnsi="Arial" w:cs="Arial"/>
          <w:color w:val="262626"/>
          <w:lang w:eastAsia="en-US"/>
        </w:rPr>
        <w:t>In comparison</w:t>
      </w:r>
      <w:r w:rsidR="00EB5543">
        <w:rPr>
          <w:rFonts w:ascii="Arial" w:eastAsiaTheme="minorHAnsi" w:hAnsi="Arial" w:cs="Arial"/>
          <w:color w:val="262626"/>
          <w:lang w:eastAsia="en-US"/>
        </w:rPr>
        <w:t>, Rolfe’s model</w:t>
      </w:r>
      <w:r w:rsidR="007666F3">
        <w:rPr>
          <w:rFonts w:ascii="Arial" w:eastAsiaTheme="minorHAnsi" w:hAnsi="Arial" w:cs="Arial"/>
          <w:color w:val="262626"/>
          <w:lang w:eastAsia="en-US"/>
        </w:rPr>
        <w:t xml:space="preserve"> has only three stages, so is significantly shorter and simpler than Gibbs’ model.</w:t>
      </w:r>
      <w:r w:rsidR="00EB5543">
        <w:rPr>
          <w:rFonts w:ascii="Arial" w:eastAsiaTheme="minorHAnsi" w:hAnsi="Arial" w:cs="Arial"/>
          <w:color w:val="262626"/>
          <w:lang w:eastAsia="en-US"/>
        </w:rPr>
        <w:t xml:space="preserve"> </w:t>
      </w:r>
      <w:r w:rsidR="007666F3">
        <w:rPr>
          <w:rFonts w:ascii="Arial" w:eastAsiaTheme="minorHAnsi" w:hAnsi="Arial" w:cs="Arial"/>
          <w:color w:val="262626"/>
          <w:lang w:eastAsia="en-US"/>
        </w:rPr>
        <w:t xml:space="preserve">Rolfe’s model </w:t>
      </w:r>
      <w:r w:rsidR="00EB5543">
        <w:rPr>
          <w:rFonts w:ascii="Arial" w:eastAsiaTheme="minorHAnsi" w:hAnsi="Arial" w:cs="Arial"/>
          <w:color w:val="262626"/>
          <w:lang w:eastAsia="en-US"/>
        </w:rPr>
        <w:t xml:space="preserve">can be adapted </w:t>
      </w:r>
      <w:r w:rsidR="00716CBB">
        <w:rPr>
          <w:rFonts w:ascii="Arial" w:eastAsiaTheme="minorHAnsi" w:hAnsi="Arial" w:cs="Arial"/>
          <w:color w:val="262626"/>
          <w:lang w:eastAsia="en-US"/>
        </w:rPr>
        <w:t>and used on the spot</w:t>
      </w:r>
      <w:r w:rsidR="00F14729">
        <w:rPr>
          <w:rFonts w:ascii="Arial" w:eastAsiaTheme="minorHAnsi" w:hAnsi="Arial" w:cs="Arial"/>
          <w:color w:val="262626"/>
          <w:lang w:eastAsia="en-US"/>
        </w:rPr>
        <w:t>. Similar</w:t>
      </w:r>
      <w:r w:rsidR="006B4366">
        <w:rPr>
          <w:rFonts w:ascii="Arial" w:eastAsiaTheme="minorHAnsi" w:hAnsi="Arial" w:cs="Arial"/>
          <w:color w:val="262626"/>
          <w:lang w:eastAsia="en-US"/>
        </w:rPr>
        <w:t xml:space="preserve"> to Schon </w:t>
      </w:r>
      <w:r w:rsidR="00CC45D2">
        <w:rPr>
          <w:rFonts w:ascii="Arial" w:eastAsiaTheme="minorHAnsi" w:hAnsi="Arial" w:cs="Arial"/>
          <w:color w:val="262626"/>
          <w:lang w:eastAsia="en-US"/>
        </w:rPr>
        <w:t>(1983, cited by</w:t>
      </w:r>
      <w:r w:rsidR="007666F3">
        <w:rPr>
          <w:rFonts w:ascii="Arial" w:eastAsiaTheme="minorHAnsi" w:hAnsi="Arial" w:cs="Arial"/>
          <w:color w:val="262626"/>
          <w:lang w:eastAsia="en-US"/>
        </w:rPr>
        <w:t xml:space="preserve"> Cambridge International Education, no date) reflection in action, </w:t>
      </w:r>
      <w:r w:rsidR="005723EC">
        <w:rPr>
          <w:rFonts w:ascii="Arial" w:eastAsiaTheme="minorHAnsi" w:hAnsi="Arial" w:cs="Arial"/>
          <w:color w:val="262626"/>
          <w:lang w:eastAsia="en-US"/>
        </w:rPr>
        <w:t xml:space="preserve">Rolfe’s model can be applied as </w:t>
      </w:r>
      <w:r w:rsidR="00BF0B98">
        <w:rPr>
          <w:rFonts w:ascii="Arial" w:eastAsiaTheme="minorHAnsi" w:hAnsi="Arial" w:cs="Arial"/>
          <w:color w:val="262626"/>
          <w:lang w:eastAsia="en-US"/>
        </w:rPr>
        <w:t xml:space="preserve">situations occur within the classroom. </w:t>
      </w:r>
    </w:p>
    <w:p w14:paraId="2265EE52" w14:textId="3B747B48" w:rsidR="00BF0B98" w:rsidRDefault="00BF0B98" w:rsidP="00D63DB6">
      <w:pPr>
        <w:spacing w:line="360" w:lineRule="auto"/>
        <w:jc w:val="both"/>
        <w:rPr>
          <w:rFonts w:ascii="Arial" w:eastAsiaTheme="minorHAnsi" w:hAnsi="Arial" w:cs="Arial"/>
          <w:color w:val="262626"/>
          <w:lang w:eastAsia="en-US"/>
        </w:rPr>
      </w:pPr>
    </w:p>
    <w:p w14:paraId="7EAA5B89" w14:textId="497F3F92" w:rsidR="00BF0B98" w:rsidRPr="00FD0562" w:rsidRDefault="00BF0B98" w:rsidP="00FD0562">
      <w:pPr>
        <w:spacing w:line="360" w:lineRule="auto"/>
        <w:jc w:val="both"/>
        <w:rPr>
          <w:rFonts w:ascii="Arial" w:eastAsiaTheme="minorHAnsi" w:hAnsi="Arial" w:cs="Arial"/>
          <w:color w:val="262626"/>
          <w:lang w:eastAsia="en-US"/>
        </w:rPr>
      </w:pPr>
      <w:r w:rsidRPr="00FD0562">
        <w:rPr>
          <w:rFonts w:ascii="Arial" w:eastAsiaTheme="minorHAnsi" w:hAnsi="Arial" w:cs="Arial"/>
          <w:color w:val="262626"/>
          <w:lang w:eastAsia="en-US"/>
        </w:rPr>
        <w:t xml:space="preserve">In conclusion, </w:t>
      </w:r>
      <w:r w:rsidR="00EE6DE8" w:rsidRPr="00FD0562">
        <w:rPr>
          <w:rFonts w:ascii="Arial" w:eastAsiaTheme="minorHAnsi" w:hAnsi="Arial" w:cs="Arial"/>
          <w:color w:val="262626"/>
          <w:lang w:eastAsia="en-US"/>
        </w:rPr>
        <w:t xml:space="preserve">reflective practice plays an essential role </w:t>
      </w:r>
      <w:r w:rsidR="0093237B" w:rsidRPr="00FD0562">
        <w:rPr>
          <w:rFonts w:ascii="Arial" w:eastAsiaTheme="minorHAnsi" w:hAnsi="Arial" w:cs="Arial"/>
          <w:color w:val="262626"/>
          <w:lang w:eastAsia="en-US"/>
        </w:rPr>
        <w:t xml:space="preserve">in the personal growth and professional development of all practitioners. </w:t>
      </w:r>
      <w:r w:rsidR="000148A5" w:rsidRPr="00FD0562">
        <w:rPr>
          <w:rFonts w:ascii="Arial" w:eastAsiaTheme="minorHAnsi" w:hAnsi="Arial" w:cs="Arial"/>
          <w:color w:val="262626"/>
          <w:lang w:eastAsia="en-US"/>
        </w:rPr>
        <w:t xml:space="preserve">These models assist this development by encouraging practitioners to </w:t>
      </w:r>
      <w:r w:rsidR="00F37532" w:rsidRPr="00FD0562">
        <w:rPr>
          <w:rFonts w:ascii="Arial" w:eastAsiaTheme="minorHAnsi" w:hAnsi="Arial" w:cs="Arial"/>
          <w:color w:val="262626"/>
          <w:lang w:eastAsia="en-US"/>
        </w:rPr>
        <w:t>think about events, their actions and how their practice can be improved upon</w:t>
      </w:r>
      <w:r w:rsidR="00FD0562" w:rsidRPr="00FD0562">
        <w:rPr>
          <w:rFonts w:ascii="Arial" w:eastAsiaTheme="minorHAnsi" w:hAnsi="Arial" w:cs="Arial"/>
          <w:color w:val="262626"/>
          <w:lang w:eastAsia="en-US"/>
        </w:rPr>
        <w:t xml:space="preserve"> after the valuable lesson they have learned through reflection. </w:t>
      </w:r>
    </w:p>
    <w:p w14:paraId="2399D3A4" w14:textId="5F58ED01" w:rsidR="007F531C" w:rsidRDefault="007F531C" w:rsidP="00D63DB6">
      <w:pPr>
        <w:spacing w:line="360" w:lineRule="auto"/>
        <w:jc w:val="both"/>
        <w:rPr>
          <w:rFonts w:ascii="Arial" w:eastAsiaTheme="minorHAnsi" w:hAnsi="Arial" w:cs="Arial"/>
          <w:color w:val="262626"/>
          <w:lang w:eastAsia="en-US"/>
        </w:rPr>
      </w:pPr>
    </w:p>
    <w:p w14:paraId="71892291" w14:textId="77777777" w:rsidR="007F531C" w:rsidRDefault="007F531C" w:rsidP="00D63DB6">
      <w:pPr>
        <w:spacing w:line="360" w:lineRule="auto"/>
        <w:jc w:val="both"/>
        <w:rPr>
          <w:rFonts w:ascii="Arial" w:eastAsiaTheme="minorHAnsi" w:hAnsi="Arial" w:cs="Arial"/>
          <w:color w:val="262626"/>
          <w:lang w:eastAsia="en-US"/>
        </w:rPr>
      </w:pPr>
    </w:p>
    <w:p w14:paraId="3708840A" w14:textId="77777777" w:rsidR="003E18B3" w:rsidRPr="00F13C46" w:rsidRDefault="003E18B3" w:rsidP="00D63DB6">
      <w:pPr>
        <w:spacing w:line="360" w:lineRule="auto"/>
        <w:jc w:val="both"/>
        <w:rPr>
          <w:rFonts w:ascii="Arial" w:eastAsiaTheme="minorHAnsi" w:hAnsi="Arial" w:cs="Arial"/>
          <w:color w:val="262626"/>
          <w:lang w:eastAsia="en-US"/>
        </w:rPr>
      </w:pPr>
    </w:p>
    <w:p w14:paraId="29B32BC7" w14:textId="59A3437D" w:rsidR="008F1FC8" w:rsidRDefault="008F1FC8" w:rsidP="00CF55CC">
      <w:pPr>
        <w:pStyle w:val="NormalWeb"/>
        <w:spacing w:before="0" w:beforeAutospacing="0" w:after="150" w:afterAutospacing="0"/>
        <w:jc w:val="both"/>
        <w:rPr>
          <w:rFonts w:ascii="Arial" w:hAnsi="Arial" w:cs="Arial"/>
          <w:color w:val="333333"/>
          <w:sz w:val="20"/>
          <w:szCs w:val="20"/>
        </w:rPr>
      </w:pPr>
    </w:p>
    <w:p w14:paraId="5DAE4E95" w14:textId="77777777" w:rsidR="008F1FC8" w:rsidRDefault="008F1FC8" w:rsidP="00CF55CC">
      <w:pPr>
        <w:pStyle w:val="NormalWeb"/>
        <w:spacing w:before="0" w:beforeAutospacing="0" w:after="150" w:afterAutospacing="0"/>
        <w:jc w:val="both"/>
        <w:rPr>
          <w:rFonts w:ascii="Arial" w:hAnsi="Arial" w:cs="Arial"/>
          <w:color w:val="333333"/>
          <w:sz w:val="20"/>
          <w:szCs w:val="20"/>
        </w:rPr>
      </w:pPr>
    </w:p>
    <w:p w14:paraId="3C67668A" w14:textId="77777777" w:rsidR="00CF55CC" w:rsidRDefault="00CF55CC" w:rsidP="00D63DB6">
      <w:pPr>
        <w:spacing w:line="360" w:lineRule="auto"/>
        <w:jc w:val="both"/>
        <w:rPr>
          <w:rFonts w:ascii="Arial" w:hAnsi="Arial" w:cs="Arial"/>
          <w:color w:val="000000" w:themeColor="text1"/>
        </w:rPr>
      </w:pPr>
    </w:p>
    <w:p w14:paraId="5623179C" w14:textId="1B4DA21A" w:rsidR="008A7F5D" w:rsidRDefault="008A7F5D" w:rsidP="00D63DB6">
      <w:pPr>
        <w:spacing w:line="360" w:lineRule="auto"/>
        <w:jc w:val="both"/>
        <w:rPr>
          <w:rFonts w:ascii="Arial" w:hAnsi="Arial" w:cs="Arial"/>
          <w:color w:val="000000" w:themeColor="text1"/>
        </w:rPr>
      </w:pPr>
    </w:p>
    <w:p w14:paraId="0C507E8A" w14:textId="77777777" w:rsidR="008A7F5D" w:rsidRDefault="008A7F5D" w:rsidP="00D63DB6">
      <w:pPr>
        <w:spacing w:line="360" w:lineRule="auto"/>
        <w:jc w:val="both"/>
        <w:rPr>
          <w:rFonts w:ascii="Arial" w:hAnsi="Arial" w:cs="Arial"/>
          <w:color w:val="000000" w:themeColor="text1"/>
        </w:rPr>
      </w:pPr>
    </w:p>
    <w:p w14:paraId="626BA192" w14:textId="77777777" w:rsidR="00660C69" w:rsidRDefault="00660C69" w:rsidP="00D63DB6">
      <w:pPr>
        <w:spacing w:line="360" w:lineRule="auto"/>
        <w:jc w:val="both"/>
        <w:rPr>
          <w:rFonts w:ascii="Arial" w:hAnsi="Arial" w:cs="Arial"/>
          <w:color w:val="000000" w:themeColor="text1"/>
        </w:rPr>
      </w:pPr>
    </w:p>
    <w:p w14:paraId="3CF38F04" w14:textId="66C24E17" w:rsidR="00660C69" w:rsidRDefault="00660C69" w:rsidP="00D63DB6">
      <w:pPr>
        <w:spacing w:line="360" w:lineRule="auto"/>
        <w:jc w:val="both"/>
        <w:rPr>
          <w:rFonts w:ascii="Arial" w:hAnsi="Arial" w:cs="Arial"/>
          <w:color w:val="000000" w:themeColor="text1"/>
        </w:rPr>
      </w:pPr>
    </w:p>
    <w:p w14:paraId="473AA6B1" w14:textId="77777777" w:rsidR="00660C69" w:rsidRPr="00D63DB6" w:rsidRDefault="00660C69" w:rsidP="00D63DB6">
      <w:pPr>
        <w:spacing w:line="360" w:lineRule="auto"/>
        <w:jc w:val="both"/>
        <w:rPr>
          <w:rFonts w:ascii="Arial" w:hAnsi="Arial" w:cs="Arial"/>
          <w:color w:val="000000" w:themeColor="text1"/>
        </w:rPr>
      </w:pPr>
    </w:p>
    <w:p w14:paraId="48F17094" w14:textId="77777777" w:rsidR="0061334C" w:rsidRDefault="0061334C" w:rsidP="0061334C">
      <w:pPr>
        <w:rPr>
          <w:rFonts w:ascii="Trebuchet MS" w:hAnsi="Trebuchet MS"/>
          <w:color w:val="000000"/>
          <w:sz w:val="18"/>
          <w:szCs w:val="18"/>
        </w:rPr>
      </w:pPr>
    </w:p>
    <w:p w14:paraId="0CAB7E38" w14:textId="77777777" w:rsidR="00CA1E5B" w:rsidRDefault="00CA1E5B" w:rsidP="00CA1E5B"/>
    <w:p w14:paraId="6D04FD6D" w14:textId="77777777" w:rsidR="00CA1E5B" w:rsidRDefault="00CA1E5B" w:rsidP="00F12143"/>
    <w:p w14:paraId="2498032A" w14:textId="77777777" w:rsidR="00F12143" w:rsidRPr="009D17BD" w:rsidRDefault="00F12143" w:rsidP="00D90064">
      <w:pPr>
        <w:spacing w:line="360" w:lineRule="auto"/>
        <w:jc w:val="both"/>
        <w:rPr>
          <w:rFonts w:ascii="Arial" w:hAnsi="Arial" w:cs="Arial"/>
          <w:color w:val="000000" w:themeColor="text1"/>
        </w:rPr>
      </w:pPr>
    </w:p>
    <w:p w14:paraId="6E473FCA" w14:textId="3E671C4C" w:rsidR="009D17BD" w:rsidRDefault="009D17BD" w:rsidP="00D90064">
      <w:pPr>
        <w:spacing w:line="360" w:lineRule="auto"/>
        <w:jc w:val="both"/>
        <w:rPr>
          <w:rFonts w:ascii="Arial" w:hAnsi="Arial" w:cs="Arial"/>
          <w:color w:val="333333"/>
        </w:rPr>
      </w:pPr>
    </w:p>
    <w:p w14:paraId="14B56974" w14:textId="77777777" w:rsidR="009D17BD" w:rsidRPr="00D90064" w:rsidRDefault="009D17BD" w:rsidP="00D90064">
      <w:pPr>
        <w:spacing w:line="360" w:lineRule="auto"/>
        <w:jc w:val="both"/>
        <w:rPr>
          <w:rFonts w:ascii="Arial" w:hAnsi="Arial" w:cs="Arial"/>
          <w:color w:val="333333"/>
        </w:rPr>
      </w:pPr>
    </w:p>
    <w:p w14:paraId="29EA2ADA" w14:textId="77777777" w:rsidR="002A1239" w:rsidRPr="00141281" w:rsidRDefault="002A1239" w:rsidP="007F4269">
      <w:pPr>
        <w:pStyle w:val="NormalWeb"/>
        <w:rPr>
          <w:rFonts w:ascii="Arial" w:hAnsi="Arial" w:cs="Arial"/>
          <w:color w:val="000000" w:themeColor="text1"/>
        </w:rPr>
      </w:pPr>
    </w:p>
    <w:p w14:paraId="27ADB1E2" w14:textId="541B4392" w:rsidR="00B05C02" w:rsidRPr="00BD2BC5" w:rsidRDefault="00BD2BC5" w:rsidP="0021223D">
      <w:pPr>
        <w:pStyle w:val="NormalWeb"/>
        <w:tabs>
          <w:tab w:val="left" w:pos="6956"/>
        </w:tabs>
        <w:jc w:val="center"/>
        <w:rPr>
          <w:rFonts w:ascii="Arial" w:hAnsi="Arial" w:cs="Arial"/>
          <w:b/>
          <w:sz w:val="18"/>
          <w:szCs w:val="18"/>
        </w:rPr>
      </w:pPr>
      <w:r w:rsidRPr="0021223D">
        <w:rPr>
          <w:noProof/>
          <w:sz w:val="15"/>
          <w:szCs w:val="15"/>
        </w:rPr>
        <w:lastRenderedPageBreak/>
        <mc:AlternateContent>
          <mc:Choice Requires="wps">
            <w:drawing>
              <wp:anchor distT="0" distB="0" distL="114300" distR="114300" simplePos="0" relativeHeight="251670528" behindDoc="0" locked="0" layoutInCell="1" allowOverlap="1" wp14:anchorId="27FC3614" wp14:editId="3DB44CC1">
                <wp:simplePos x="0" y="0"/>
                <wp:positionH relativeFrom="column">
                  <wp:posOffset>2813050</wp:posOffset>
                </wp:positionH>
                <wp:positionV relativeFrom="paragraph">
                  <wp:posOffset>553630</wp:posOffset>
                </wp:positionV>
                <wp:extent cx="3917950" cy="2892425"/>
                <wp:effectExtent l="12700" t="12700" r="31750" b="28575"/>
                <wp:wrapSquare wrapText="bothSides"/>
                <wp:docPr id="7" name="Text Box 7"/>
                <wp:cNvGraphicFramePr/>
                <a:graphic xmlns:a="http://schemas.openxmlformats.org/drawingml/2006/main">
                  <a:graphicData uri="http://schemas.microsoft.com/office/word/2010/wordprocessingShape">
                    <wps:wsp>
                      <wps:cNvSpPr txBox="1"/>
                      <wps:spPr>
                        <a:xfrm>
                          <a:off x="0" y="0"/>
                          <a:ext cx="3917950" cy="2892425"/>
                        </a:xfrm>
                        <a:prstGeom prst="rect">
                          <a:avLst/>
                        </a:prstGeom>
                        <a:solidFill>
                          <a:schemeClr val="accent2">
                            <a:lumMod val="40000"/>
                            <a:lumOff val="60000"/>
                          </a:schemeClr>
                        </a:solidFill>
                        <a:ln w="38100">
                          <a:solidFill>
                            <a:schemeClr val="bg1">
                              <a:lumMod val="65000"/>
                            </a:schemeClr>
                          </a:solidFill>
                        </a:ln>
                      </wps:spPr>
                      <wps:txbx>
                        <w:txbxContent>
                          <w:p w14:paraId="49560637" w14:textId="33523179" w:rsidR="007859C5" w:rsidRPr="003D0BE2" w:rsidRDefault="007859C5" w:rsidP="007859C5">
                            <w:pPr>
                              <w:jc w:val="both"/>
                              <w:rPr>
                                <w:rFonts w:ascii="Arial" w:eastAsia="Calibri" w:hAnsi="Arial" w:cs="Arial"/>
                                <w:b/>
                                <w:bCs/>
                                <w:sz w:val="18"/>
                                <w:szCs w:val="18"/>
                                <w:u w:val="single"/>
                              </w:rPr>
                            </w:pPr>
                            <w:r w:rsidRPr="003D0BE2">
                              <w:rPr>
                                <w:rFonts w:ascii="Arial" w:eastAsia="Calibri" w:hAnsi="Arial" w:cs="Arial"/>
                                <w:b/>
                                <w:bCs/>
                                <w:sz w:val="18"/>
                                <w:szCs w:val="18"/>
                                <w:u w:val="single"/>
                              </w:rPr>
                              <w:t>Why is Reflective Practice Important?</w:t>
                            </w:r>
                          </w:p>
                          <w:p w14:paraId="7340C51F" w14:textId="77777777" w:rsidR="00C810C4" w:rsidRPr="00E51894" w:rsidRDefault="00C810C4" w:rsidP="007859C5">
                            <w:pPr>
                              <w:jc w:val="both"/>
                              <w:rPr>
                                <w:rFonts w:ascii="Arial" w:hAnsi="Arial" w:cs="Arial"/>
                                <w:sz w:val="18"/>
                                <w:szCs w:val="18"/>
                              </w:rPr>
                            </w:pPr>
                          </w:p>
                          <w:p w14:paraId="0439467F" w14:textId="45F98C13" w:rsidR="007859C5" w:rsidRDefault="007859C5" w:rsidP="007859C5">
                            <w:pPr>
                              <w:jc w:val="both"/>
                              <w:rPr>
                                <w:rFonts w:ascii="Arial" w:hAnsi="Arial" w:cs="Arial"/>
                                <w:sz w:val="18"/>
                                <w:szCs w:val="18"/>
                              </w:rPr>
                            </w:pPr>
                            <w:r w:rsidRPr="00E51894">
                              <w:rPr>
                                <w:rFonts w:ascii="Arial" w:hAnsi="Arial" w:cs="Arial"/>
                                <w:sz w:val="18"/>
                                <w:szCs w:val="18"/>
                              </w:rPr>
                              <w:t>Matthew et al</w:t>
                            </w:r>
                            <w:r w:rsidR="00D97AFC">
                              <w:rPr>
                                <w:rFonts w:ascii="Arial" w:hAnsi="Arial" w:cs="Arial"/>
                                <w:sz w:val="18"/>
                                <w:szCs w:val="18"/>
                              </w:rPr>
                              <w:t xml:space="preserve"> (</w:t>
                            </w:r>
                            <w:r w:rsidRPr="00E51894">
                              <w:rPr>
                                <w:rFonts w:ascii="Arial" w:hAnsi="Arial" w:cs="Arial"/>
                                <w:sz w:val="18"/>
                                <w:szCs w:val="18"/>
                              </w:rPr>
                              <w:t>2017</w:t>
                            </w:r>
                            <w:r w:rsidR="00D97AFC">
                              <w:rPr>
                                <w:rFonts w:ascii="Arial" w:hAnsi="Arial" w:cs="Arial"/>
                                <w:sz w:val="18"/>
                                <w:szCs w:val="18"/>
                              </w:rPr>
                              <w:t>)</w:t>
                            </w:r>
                            <w:r w:rsidRPr="00E51894">
                              <w:rPr>
                                <w:rFonts w:ascii="Arial" w:hAnsi="Arial" w:cs="Arial"/>
                                <w:sz w:val="18"/>
                                <w:szCs w:val="18"/>
                              </w:rPr>
                              <w:t xml:space="preserve"> states that reflective practice has become a focus of interest within education as it facilitates teaching, learning and understanding. It is an important tool which has a central role in the process of enabling personal growth, as well as continuous professional development and improvement. Reflective practice is important as it allows practitioners to focus on personal development and bettering themselves which will result in an enhanced curriculum, a more positive and encouraging learning environment. (Aistear Síolta Practice Guide, 20</w:t>
                            </w:r>
                            <w:r w:rsidR="00615410">
                              <w:rPr>
                                <w:rFonts w:ascii="Arial" w:hAnsi="Arial" w:cs="Arial"/>
                                <w:sz w:val="18"/>
                                <w:szCs w:val="18"/>
                              </w:rPr>
                              <w:t>20</w:t>
                            </w:r>
                            <w:r w:rsidRPr="00E51894">
                              <w:rPr>
                                <w:rFonts w:ascii="Arial" w:hAnsi="Arial" w:cs="Arial"/>
                                <w:sz w:val="18"/>
                                <w:szCs w:val="18"/>
                              </w:rPr>
                              <w:t>)</w:t>
                            </w:r>
                          </w:p>
                          <w:p w14:paraId="245239CD" w14:textId="77777777" w:rsidR="007859C5" w:rsidRPr="00E51894" w:rsidRDefault="007859C5" w:rsidP="007859C5">
                            <w:pPr>
                              <w:jc w:val="both"/>
                              <w:rPr>
                                <w:rFonts w:ascii="Arial" w:hAnsi="Arial" w:cs="Arial"/>
                                <w:sz w:val="18"/>
                                <w:szCs w:val="18"/>
                              </w:rPr>
                            </w:pPr>
                          </w:p>
                          <w:p w14:paraId="018021C7" w14:textId="77777777" w:rsidR="007859C5" w:rsidRPr="00E51894" w:rsidRDefault="007859C5" w:rsidP="007859C5">
                            <w:pPr>
                              <w:jc w:val="both"/>
                              <w:rPr>
                                <w:rFonts w:ascii="Arial" w:hAnsi="Arial" w:cs="Arial"/>
                                <w:sz w:val="18"/>
                                <w:szCs w:val="18"/>
                              </w:rPr>
                            </w:pPr>
                            <w:r w:rsidRPr="00E51894">
                              <w:rPr>
                                <w:rFonts w:ascii="Arial" w:hAnsi="Arial" w:cs="Arial"/>
                                <w:sz w:val="18"/>
                                <w:szCs w:val="18"/>
                              </w:rPr>
                              <w:t xml:space="preserve">Reflective practice enables practitioners to explore their feelings, values, and judgments around a specific instance. Reflection provides a better understanding of own skills, knowledge and understanding and to ultimately aims to achieve a better awareness of oneself and the way in which they work. This reflective practice encourages deeper thinking about what happened, why, was it successful, could it have been done better. This allows the practitioner to learn from their actions in order to develop and improve future practice, to benefit the children and families they work with. (City &amp; Guilds, 2019) </w:t>
                            </w:r>
                          </w:p>
                          <w:p w14:paraId="2B9C7A87" w14:textId="77777777" w:rsidR="007859C5" w:rsidRPr="00B87FCE" w:rsidRDefault="007859C5" w:rsidP="007859C5">
                            <w:pPr>
                              <w:pStyle w:val="NormalWeb"/>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C3614" id="Text Box 7" o:spid="_x0000_s1030" type="#_x0000_t202" style="position:absolute;left:0;text-align:left;margin-left:221.5pt;margin-top:43.6pt;width:308.5pt;height:2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" fillcolor="#f7caac [1301]" strokecolor="#a5a5a5 [2092]" strokeweight="3pt">
                <v:textbox>
                  <w:txbxContent>
                    <w:p w14:paraId="49560637" w14:textId="33523179" w:rsidR="007859C5" w:rsidRPr="003D0BE2" w:rsidRDefault="007859C5" w:rsidP="007859C5">
                      <w:pPr>
                        <w:jc w:val="both"/>
                        <w:rPr>
                          <w:rFonts w:ascii="Arial" w:eastAsia="Calibri" w:hAnsi="Arial" w:cs="Arial"/>
                          <w:b/>
                          <w:bCs/>
                          <w:sz w:val="18"/>
                          <w:szCs w:val="18"/>
                          <w:u w:val="single"/>
                        </w:rPr>
                      </w:pPr>
                      <w:r w:rsidRPr="003D0BE2">
                        <w:rPr>
                          <w:rFonts w:ascii="Arial" w:eastAsia="Calibri" w:hAnsi="Arial" w:cs="Arial"/>
                          <w:b/>
                          <w:bCs/>
                          <w:sz w:val="18"/>
                          <w:szCs w:val="18"/>
                          <w:u w:val="single"/>
                        </w:rPr>
                        <w:t>Why is Reflective Practice Important?</w:t>
                      </w:r>
                    </w:p>
                    <w:p w14:paraId="7340C51F" w14:textId="77777777" w:rsidR="00C810C4" w:rsidRPr="00E51894" w:rsidRDefault="00C810C4" w:rsidP="007859C5">
                      <w:pPr>
                        <w:jc w:val="both"/>
                        <w:rPr>
                          <w:rFonts w:ascii="Arial" w:hAnsi="Arial" w:cs="Arial"/>
                          <w:sz w:val="18"/>
                          <w:szCs w:val="18"/>
                        </w:rPr>
                      </w:pPr>
                    </w:p>
                    <w:p w14:paraId="0439467F" w14:textId="45F98C13" w:rsidR="007859C5" w:rsidRDefault="007859C5" w:rsidP="007859C5">
                      <w:pPr>
                        <w:jc w:val="both"/>
                        <w:rPr>
                          <w:rFonts w:ascii="Arial" w:hAnsi="Arial" w:cs="Arial"/>
                          <w:sz w:val="18"/>
                          <w:szCs w:val="18"/>
                        </w:rPr>
                      </w:pPr>
                      <w:r w:rsidRPr="00E51894">
                        <w:rPr>
                          <w:rFonts w:ascii="Arial" w:hAnsi="Arial" w:cs="Arial"/>
                          <w:sz w:val="18"/>
                          <w:szCs w:val="18"/>
                        </w:rPr>
                        <w:t>Matthew et al</w:t>
                      </w:r>
                      <w:r w:rsidR="00D97AFC">
                        <w:rPr>
                          <w:rFonts w:ascii="Arial" w:hAnsi="Arial" w:cs="Arial"/>
                          <w:sz w:val="18"/>
                          <w:szCs w:val="18"/>
                        </w:rPr>
                        <w:t xml:space="preserve"> (</w:t>
                      </w:r>
                      <w:r w:rsidRPr="00E51894">
                        <w:rPr>
                          <w:rFonts w:ascii="Arial" w:hAnsi="Arial" w:cs="Arial"/>
                          <w:sz w:val="18"/>
                          <w:szCs w:val="18"/>
                        </w:rPr>
                        <w:t>2017</w:t>
                      </w:r>
                      <w:r w:rsidR="00D97AFC">
                        <w:rPr>
                          <w:rFonts w:ascii="Arial" w:hAnsi="Arial" w:cs="Arial"/>
                          <w:sz w:val="18"/>
                          <w:szCs w:val="18"/>
                        </w:rPr>
                        <w:t>)</w:t>
                      </w:r>
                      <w:r w:rsidRPr="00E51894">
                        <w:rPr>
                          <w:rFonts w:ascii="Arial" w:hAnsi="Arial" w:cs="Arial"/>
                          <w:sz w:val="18"/>
                          <w:szCs w:val="18"/>
                        </w:rPr>
                        <w:t xml:space="preserve"> states that reflective practice has become a focus of interest within education as it facilitates teaching, learning and understanding. It is an important tool which has a central role in the process of enabling personal growth, as well as continuous professional development and improvement. Reflective practice is important as it allows practitioners to focus on personal development and bettering themselves which will result in an enhanced curriculum, a more positive and encouraging learning environment. (Aistear Síolta Practice Guide, 20</w:t>
                      </w:r>
                      <w:r w:rsidR="00615410">
                        <w:rPr>
                          <w:rFonts w:ascii="Arial" w:hAnsi="Arial" w:cs="Arial"/>
                          <w:sz w:val="18"/>
                          <w:szCs w:val="18"/>
                        </w:rPr>
                        <w:t>20</w:t>
                      </w:r>
                      <w:r w:rsidRPr="00E51894">
                        <w:rPr>
                          <w:rFonts w:ascii="Arial" w:hAnsi="Arial" w:cs="Arial"/>
                          <w:sz w:val="18"/>
                          <w:szCs w:val="18"/>
                        </w:rPr>
                        <w:t>)</w:t>
                      </w:r>
                    </w:p>
                    <w:p w14:paraId="245239CD" w14:textId="77777777" w:rsidR="007859C5" w:rsidRPr="00E51894" w:rsidRDefault="007859C5" w:rsidP="007859C5">
                      <w:pPr>
                        <w:jc w:val="both"/>
                        <w:rPr>
                          <w:rFonts w:ascii="Arial" w:hAnsi="Arial" w:cs="Arial"/>
                          <w:sz w:val="18"/>
                          <w:szCs w:val="18"/>
                        </w:rPr>
                      </w:pPr>
                    </w:p>
                    <w:p w14:paraId="018021C7" w14:textId="77777777" w:rsidR="007859C5" w:rsidRPr="00E51894" w:rsidRDefault="007859C5" w:rsidP="007859C5">
                      <w:pPr>
                        <w:jc w:val="both"/>
                        <w:rPr>
                          <w:rFonts w:ascii="Arial" w:hAnsi="Arial" w:cs="Arial"/>
                          <w:sz w:val="18"/>
                          <w:szCs w:val="18"/>
                        </w:rPr>
                      </w:pPr>
                      <w:r w:rsidRPr="00E51894">
                        <w:rPr>
                          <w:rFonts w:ascii="Arial" w:hAnsi="Arial" w:cs="Arial"/>
                          <w:sz w:val="18"/>
                          <w:szCs w:val="18"/>
                        </w:rPr>
                        <w:t xml:space="preserve">Reflective practice enables practitioners to explore their feelings, values, and judgments around a specific instance. Reflection provides a better understanding of own skills, knowledge and understanding and to ultimately aims to achieve a better awareness of oneself and the way in which they work. This reflective practice encourages deeper thinking about what happened, why, was it successful, could it have been done better. This allows the practitioner to learn from their actions in order to develop and improve future practice, to benefit the children and families they work with. (City &amp; Guilds, 2019) </w:t>
                      </w:r>
                    </w:p>
                    <w:p w14:paraId="2B9C7A87" w14:textId="77777777" w:rsidR="007859C5" w:rsidRPr="00B87FCE" w:rsidRDefault="007859C5" w:rsidP="007859C5">
                      <w:pPr>
                        <w:pStyle w:val="NormalWeb"/>
                      </w:pPr>
                    </w:p>
                  </w:txbxContent>
                </v:textbox>
                <w10:wrap type="square"/>
              </v:shape>
            </w:pict>
          </mc:Fallback>
        </mc:AlternateContent>
      </w:r>
      <w:r w:rsidR="0021223D" w:rsidRPr="00BD2BC5">
        <w:rPr>
          <w:noProof/>
          <w:sz w:val="18"/>
          <w:szCs w:val="18"/>
        </w:rPr>
        <mc:AlternateContent>
          <mc:Choice Requires="wps">
            <w:drawing>
              <wp:anchor distT="0" distB="0" distL="114300" distR="114300" simplePos="0" relativeHeight="251668480" behindDoc="0" locked="0" layoutInCell="1" allowOverlap="1" wp14:anchorId="74E76ACC" wp14:editId="2BB17A2A">
                <wp:simplePos x="0" y="0"/>
                <wp:positionH relativeFrom="column">
                  <wp:posOffset>-592455</wp:posOffset>
                </wp:positionH>
                <wp:positionV relativeFrom="paragraph">
                  <wp:posOffset>542925</wp:posOffset>
                </wp:positionV>
                <wp:extent cx="3311525" cy="2901315"/>
                <wp:effectExtent l="12700" t="12700" r="28575" b="19685"/>
                <wp:wrapSquare wrapText="bothSides"/>
                <wp:docPr id="5" name="Text Box 5"/>
                <wp:cNvGraphicFramePr/>
                <a:graphic xmlns:a="http://schemas.openxmlformats.org/drawingml/2006/main">
                  <a:graphicData uri="http://schemas.microsoft.com/office/word/2010/wordprocessingShape">
                    <wps:wsp>
                      <wps:cNvSpPr txBox="1"/>
                      <wps:spPr>
                        <a:xfrm>
                          <a:off x="0" y="0"/>
                          <a:ext cx="3311525" cy="2901315"/>
                        </a:xfrm>
                        <a:prstGeom prst="rect">
                          <a:avLst/>
                        </a:prstGeom>
                        <a:solidFill>
                          <a:schemeClr val="bg1">
                            <a:lumMod val="85000"/>
                          </a:schemeClr>
                        </a:solidFill>
                        <a:ln w="38100">
                          <a:solidFill>
                            <a:srgbClr val="D38C6E"/>
                          </a:solidFill>
                        </a:ln>
                      </wps:spPr>
                      <wps:txbx>
                        <w:txbxContent>
                          <w:p w14:paraId="4A7BD680" w14:textId="34EF1198" w:rsidR="008F678E" w:rsidRPr="003D0BE2" w:rsidRDefault="002E300B" w:rsidP="00E51894">
                            <w:pPr>
                              <w:jc w:val="both"/>
                              <w:rPr>
                                <w:rFonts w:ascii="Arial" w:eastAsia="Calibri" w:hAnsi="Arial" w:cs="Arial"/>
                                <w:b/>
                                <w:bCs/>
                                <w:sz w:val="18"/>
                                <w:szCs w:val="18"/>
                                <w:u w:val="single"/>
                              </w:rPr>
                            </w:pPr>
                            <w:r w:rsidRPr="003D0BE2">
                              <w:rPr>
                                <w:rFonts w:ascii="Arial" w:eastAsia="Calibri" w:hAnsi="Arial" w:cs="Arial"/>
                                <w:b/>
                                <w:bCs/>
                                <w:sz w:val="18"/>
                                <w:szCs w:val="18"/>
                                <w:u w:val="single"/>
                              </w:rPr>
                              <w:t>What is Reflective Practice</w:t>
                            </w:r>
                            <w:r w:rsidR="00DF0681" w:rsidRPr="003D0BE2">
                              <w:rPr>
                                <w:rFonts w:ascii="Arial" w:eastAsia="Calibri" w:hAnsi="Arial" w:cs="Arial"/>
                                <w:b/>
                                <w:bCs/>
                                <w:sz w:val="18"/>
                                <w:szCs w:val="18"/>
                                <w:u w:val="single"/>
                              </w:rPr>
                              <w:t>?</w:t>
                            </w:r>
                          </w:p>
                          <w:p w14:paraId="163B17BF" w14:textId="7B88CF0B" w:rsidR="002E300B" w:rsidRPr="00E51894" w:rsidRDefault="002E300B" w:rsidP="00E51894">
                            <w:pPr>
                              <w:jc w:val="both"/>
                              <w:rPr>
                                <w:rFonts w:ascii="Arial" w:eastAsia="Calibri" w:hAnsi="Arial" w:cs="Arial"/>
                                <w:sz w:val="18"/>
                                <w:szCs w:val="18"/>
                              </w:rPr>
                            </w:pPr>
                            <w:r w:rsidRPr="00E51894">
                              <w:rPr>
                                <w:rFonts w:ascii="Arial" w:eastAsia="Calibri" w:hAnsi="Arial" w:cs="Arial"/>
                                <w:sz w:val="18"/>
                                <w:szCs w:val="18"/>
                              </w:rPr>
                              <w:t xml:space="preserve"> </w:t>
                            </w:r>
                          </w:p>
                          <w:p w14:paraId="740AB281" w14:textId="158B36B0" w:rsidR="002E300B" w:rsidRDefault="002E300B" w:rsidP="00E51894">
                            <w:pPr>
                              <w:jc w:val="both"/>
                              <w:rPr>
                                <w:rFonts w:ascii="Arial" w:eastAsia="Calibri" w:hAnsi="Arial" w:cs="Arial"/>
                                <w:sz w:val="18"/>
                                <w:szCs w:val="18"/>
                              </w:rPr>
                            </w:pPr>
                            <w:r w:rsidRPr="00E51894">
                              <w:rPr>
                                <w:rFonts w:ascii="Arial" w:hAnsi="Arial" w:cs="Arial"/>
                                <w:sz w:val="18"/>
                                <w:szCs w:val="18"/>
                              </w:rPr>
                              <w:t>Reflection is part of reflective practice and is a skill that is developed.</w:t>
                            </w:r>
                            <w:r w:rsidR="00185755" w:rsidRPr="00E51894">
                              <w:rPr>
                                <w:rFonts w:ascii="Arial" w:hAnsi="Arial" w:cs="Arial"/>
                                <w:sz w:val="18"/>
                                <w:szCs w:val="18"/>
                              </w:rPr>
                              <w:t xml:space="preserve"> </w:t>
                            </w:r>
                            <w:r w:rsidRPr="00E51894">
                              <w:rPr>
                                <w:rFonts w:ascii="Arial" w:eastAsia="Calibri" w:hAnsi="Arial" w:cs="Arial"/>
                                <w:sz w:val="18"/>
                                <w:szCs w:val="18"/>
                              </w:rPr>
                              <w:t xml:space="preserve">It is defined as </w:t>
                            </w:r>
                            <w:r w:rsidR="00BF1A20" w:rsidRPr="00E51894">
                              <w:rPr>
                                <w:rFonts w:ascii="Arial" w:eastAsia="Calibri" w:hAnsi="Arial" w:cs="Arial"/>
                                <w:sz w:val="18"/>
                                <w:szCs w:val="18"/>
                              </w:rPr>
                              <w:t>‘The ability to think critically and creatively.’</w:t>
                            </w:r>
                            <w:r w:rsidRPr="00E51894">
                              <w:rPr>
                                <w:rFonts w:ascii="Arial" w:eastAsia="Calibri" w:hAnsi="Arial" w:cs="Arial"/>
                                <w:sz w:val="18"/>
                                <w:szCs w:val="18"/>
                              </w:rPr>
                              <w:t xml:space="preserve"> (Appleby, 2010:8)</w:t>
                            </w:r>
                          </w:p>
                          <w:p w14:paraId="18BDB756" w14:textId="77777777" w:rsidR="005501A1" w:rsidRPr="00E51894" w:rsidRDefault="005501A1" w:rsidP="00E51894">
                            <w:pPr>
                              <w:jc w:val="both"/>
                              <w:rPr>
                                <w:rFonts w:ascii="Arial" w:eastAsia="Calibri" w:hAnsi="Arial" w:cs="Arial"/>
                                <w:sz w:val="18"/>
                                <w:szCs w:val="18"/>
                              </w:rPr>
                            </w:pPr>
                          </w:p>
                          <w:p w14:paraId="596F00F0" w14:textId="07C5354A" w:rsidR="002E300B" w:rsidRDefault="002E300B" w:rsidP="00E51894">
                            <w:pPr>
                              <w:jc w:val="both"/>
                              <w:rPr>
                                <w:rFonts w:ascii="Arial" w:hAnsi="Arial" w:cs="Arial"/>
                                <w:sz w:val="18"/>
                                <w:szCs w:val="18"/>
                              </w:rPr>
                            </w:pPr>
                            <w:r w:rsidRPr="00E51894">
                              <w:rPr>
                                <w:rFonts w:ascii="Arial" w:hAnsi="Arial" w:cs="Arial"/>
                                <w:sz w:val="18"/>
                                <w:szCs w:val="18"/>
                              </w:rPr>
                              <w:t xml:space="preserve">According to Bright Knowledge </w:t>
                            </w:r>
                            <w:r w:rsidR="00D97AFC">
                              <w:rPr>
                                <w:rFonts w:ascii="Arial" w:hAnsi="Arial" w:cs="Arial"/>
                                <w:sz w:val="18"/>
                                <w:szCs w:val="18"/>
                              </w:rPr>
                              <w:t>(</w:t>
                            </w:r>
                            <w:r w:rsidRPr="00E51894">
                              <w:rPr>
                                <w:rFonts w:ascii="Arial" w:hAnsi="Arial" w:cs="Arial"/>
                                <w:sz w:val="18"/>
                                <w:szCs w:val="18"/>
                              </w:rPr>
                              <w:t>2020</w:t>
                            </w:r>
                            <w:r w:rsidR="00D97AFC">
                              <w:rPr>
                                <w:rFonts w:ascii="Arial" w:hAnsi="Arial" w:cs="Arial"/>
                                <w:sz w:val="18"/>
                                <w:szCs w:val="18"/>
                              </w:rPr>
                              <w:t>)</w:t>
                            </w:r>
                            <w:r w:rsidRPr="00E51894">
                              <w:rPr>
                                <w:rFonts w:ascii="Arial" w:hAnsi="Arial" w:cs="Arial"/>
                                <w:sz w:val="18"/>
                                <w:szCs w:val="18"/>
                              </w:rPr>
                              <w:t xml:space="preserve"> and similarly Finlay </w:t>
                            </w:r>
                            <w:r w:rsidR="00D97AFC">
                              <w:rPr>
                                <w:rFonts w:ascii="Arial" w:hAnsi="Arial" w:cs="Arial"/>
                                <w:sz w:val="18"/>
                                <w:szCs w:val="18"/>
                              </w:rPr>
                              <w:t>(</w:t>
                            </w:r>
                            <w:r w:rsidRPr="00E51894">
                              <w:rPr>
                                <w:rFonts w:ascii="Arial" w:hAnsi="Arial" w:cs="Arial"/>
                                <w:sz w:val="18"/>
                                <w:szCs w:val="18"/>
                              </w:rPr>
                              <w:t>2008</w:t>
                            </w:r>
                            <w:r w:rsidR="00D97AFC">
                              <w:rPr>
                                <w:rFonts w:ascii="Arial" w:hAnsi="Arial" w:cs="Arial"/>
                                <w:sz w:val="18"/>
                                <w:szCs w:val="18"/>
                              </w:rPr>
                              <w:t>)</w:t>
                            </w:r>
                            <w:r w:rsidRPr="00E51894">
                              <w:rPr>
                                <w:rFonts w:ascii="Arial" w:hAnsi="Arial" w:cs="Arial"/>
                                <w:sz w:val="18"/>
                                <w:szCs w:val="18"/>
                              </w:rPr>
                              <w:t xml:space="preserve"> reflective practice encourages studying and learning from own experiences as a way of improving and gaining valuable insight of oneself. This is useful as it aims to develop professional knowledge and performance, creating best practice by evaluating own actions and responses to certain situations. (University of Cambridge, 2020) </w:t>
                            </w:r>
                          </w:p>
                          <w:p w14:paraId="1A76F51D" w14:textId="77777777" w:rsidR="005501A1" w:rsidRPr="00E51894" w:rsidRDefault="005501A1" w:rsidP="00E51894">
                            <w:pPr>
                              <w:jc w:val="both"/>
                              <w:rPr>
                                <w:rFonts w:ascii="Arial" w:hAnsi="Arial" w:cs="Arial"/>
                                <w:sz w:val="18"/>
                                <w:szCs w:val="18"/>
                              </w:rPr>
                            </w:pPr>
                          </w:p>
                          <w:p w14:paraId="12894C1F" w14:textId="636CF647" w:rsidR="00EA60DF" w:rsidRDefault="002E300B" w:rsidP="00E51894">
                            <w:pPr>
                              <w:jc w:val="both"/>
                              <w:rPr>
                                <w:rFonts w:ascii="Arial" w:hAnsi="Arial" w:cs="Arial"/>
                                <w:sz w:val="18"/>
                                <w:szCs w:val="18"/>
                              </w:rPr>
                            </w:pPr>
                            <w:r w:rsidRPr="00E51894">
                              <w:rPr>
                                <w:rFonts w:ascii="Arial" w:hAnsi="Arial" w:cs="Arial"/>
                                <w:sz w:val="18"/>
                                <w:szCs w:val="18"/>
                              </w:rPr>
                              <w:t>Schön (1987) identifies two types of reflection; ‘Reflection in action’</w:t>
                            </w:r>
                            <w:r w:rsidR="008F678E" w:rsidRPr="00E51894">
                              <w:rPr>
                                <w:rFonts w:ascii="Arial" w:hAnsi="Arial" w:cs="Arial"/>
                                <w:sz w:val="18"/>
                                <w:szCs w:val="18"/>
                              </w:rPr>
                              <w:t xml:space="preserve"> </w:t>
                            </w:r>
                            <w:r w:rsidRPr="00E51894">
                              <w:rPr>
                                <w:rFonts w:ascii="Arial" w:hAnsi="Arial" w:cs="Arial"/>
                                <w:sz w:val="18"/>
                                <w:szCs w:val="18"/>
                              </w:rPr>
                              <w:t xml:space="preserve">and ‘Reflection on action’. Reflection in action takes place in the moment at the time of an activity and is described as thinking whilst doing. Whereas, Reflection on action happens after the event, which involves revisiting experiences to analyse them, improve skills, enhance future practice and outline next steps. </w:t>
                            </w:r>
                          </w:p>
                          <w:p w14:paraId="6630DE54" w14:textId="77777777" w:rsidR="005501A1" w:rsidRPr="00E51894" w:rsidRDefault="005501A1" w:rsidP="00E51894">
                            <w:pPr>
                              <w:jc w:val="both"/>
                              <w:rPr>
                                <w:rFonts w:ascii="Arial" w:hAnsi="Arial" w:cs="Arial"/>
                                <w:sz w:val="18"/>
                                <w:szCs w:val="18"/>
                              </w:rPr>
                            </w:pPr>
                          </w:p>
                          <w:p w14:paraId="6C7CE4FD" w14:textId="4CCE6502" w:rsidR="00C649F5" w:rsidRPr="00B87FCE" w:rsidRDefault="00C649F5" w:rsidP="00B87FCE">
                            <w:pPr>
                              <w:pStyle w:val="NormalWeb"/>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76ACC" id="Text Box 5" o:spid="_x0000_s1031" type="#_x0000_t202" style="position:absolute;left:0;text-align:left;margin-left:-46.65pt;margin-top:42.75pt;width:260.75pt;height:22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" fillcolor="#d8d8d8 [2732]" strokecolor="#d38c6e" strokeweight="3pt">
                <v:textbox>
                  <w:txbxContent>
                    <w:p w14:paraId="4A7BD680" w14:textId="34EF1198" w:rsidR="008F678E" w:rsidRPr="003D0BE2" w:rsidRDefault="002E300B" w:rsidP="00E51894">
                      <w:pPr>
                        <w:jc w:val="both"/>
                        <w:rPr>
                          <w:rFonts w:ascii="Arial" w:eastAsia="Calibri" w:hAnsi="Arial" w:cs="Arial"/>
                          <w:b/>
                          <w:bCs/>
                          <w:sz w:val="18"/>
                          <w:szCs w:val="18"/>
                          <w:u w:val="single"/>
                        </w:rPr>
                      </w:pPr>
                      <w:r w:rsidRPr="003D0BE2">
                        <w:rPr>
                          <w:rFonts w:ascii="Arial" w:eastAsia="Calibri" w:hAnsi="Arial" w:cs="Arial"/>
                          <w:b/>
                          <w:bCs/>
                          <w:sz w:val="18"/>
                          <w:szCs w:val="18"/>
                          <w:u w:val="single"/>
                        </w:rPr>
                        <w:t>What is Reflective Practice</w:t>
                      </w:r>
                      <w:r w:rsidR="00DF0681" w:rsidRPr="003D0BE2">
                        <w:rPr>
                          <w:rFonts w:ascii="Arial" w:eastAsia="Calibri" w:hAnsi="Arial" w:cs="Arial"/>
                          <w:b/>
                          <w:bCs/>
                          <w:sz w:val="18"/>
                          <w:szCs w:val="18"/>
                          <w:u w:val="single"/>
                        </w:rPr>
                        <w:t>?</w:t>
                      </w:r>
                    </w:p>
                    <w:p w14:paraId="163B17BF" w14:textId="7B88CF0B" w:rsidR="002E300B" w:rsidRPr="00E51894" w:rsidRDefault="002E300B" w:rsidP="00E51894">
                      <w:pPr>
                        <w:jc w:val="both"/>
                        <w:rPr>
                          <w:rFonts w:ascii="Arial" w:eastAsia="Calibri" w:hAnsi="Arial" w:cs="Arial"/>
                          <w:sz w:val="18"/>
                          <w:szCs w:val="18"/>
                        </w:rPr>
                      </w:pPr>
                      <w:r w:rsidRPr="00E51894">
                        <w:rPr>
                          <w:rFonts w:ascii="Arial" w:eastAsia="Calibri" w:hAnsi="Arial" w:cs="Arial"/>
                          <w:sz w:val="18"/>
                          <w:szCs w:val="18"/>
                        </w:rPr>
                        <w:t xml:space="preserve"> </w:t>
                      </w:r>
                    </w:p>
                    <w:p w14:paraId="740AB281" w14:textId="158B36B0" w:rsidR="002E300B" w:rsidRDefault="002E300B" w:rsidP="00E51894">
                      <w:pPr>
                        <w:jc w:val="both"/>
                        <w:rPr>
                          <w:rFonts w:ascii="Arial" w:eastAsia="Calibri" w:hAnsi="Arial" w:cs="Arial"/>
                          <w:sz w:val="18"/>
                          <w:szCs w:val="18"/>
                        </w:rPr>
                      </w:pPr>
                      <w:r w:rsidRPr="00E51894">
                        <w:rPr>
                          <w:rFonts w:ascii="Arial" w:hAnsi="Arial" w:cs="Arial"/>
                          <w:sz w:val="18"/>
                          <w:szCs w:val="18"/>
                        </w:rPr>
                        <w:t>Reflection is part of reflective practice and is a skill that is developed.</w:t>
                      </w:r>
                      <w:r w:rsidR="00185755" w:rsidRPr="00E51894">
                        <w:rPr>
                          <w:rFonts w:ascii="Arial" w:hAnsi="Arial" w:cs="Arial"/>
                          <w:sz w:val="18"/>
                          <w:szCs w:val="18"/>
                        </w:rPr>
                        <w:t xml:space="preserve"> </w:t>
                      </w:r>
                      <w:r w:rsidRPr="00E51894">
                        <w:rPr>
                          <w:rFonts w:ascii="Arial" w:eastAsia="Calibri" w:hAnsi="Arial" w:cs="Arial"/>
                          <w:sz w:val="18"/>
                          <w:szCs w:val="18"/>
                        </w:rPr>
                        <w:t xml:space="preserve">It is defined as </w:t>
                      </w:r>
                      <w:r w:rsidR="00BF1A20" w:rsidRPr="00E51894">
                        <w:rPr>
                          <w:rFonts w:ascii="Arial" w:eastAsia="Calibri" w:hAnsi="Arial" w:cs="Arial"/>
                          <w:sz w:val="18"/>
                          <w:szCs w:val="18"/>
                        </w:rPr>
                        <w:t>‘The ability to think critically and creatively.’</w:t>
                      </w:r>
                      <w:r w:rsidRPr="00E51894">
                        <w:rPr>
                          <w:rFonts w:ascii="Arial" w:eastAsia="Calibri" w:hAnsi="Arial" w:cs="Arial"/>
                          <w:sz w:val="18"/>
                          <w:szCs w:val="18"/>
                        </w:rPr>
                        <w:t xml:space="preserve"> (Appleby, 2010:8)</w:t>
                      </w:r>
                    </w:p>
                    <w:p w14:paraId="18BDB756" w14:textId="77777777" w:rsidR="005501A1" w:rsidRPr="00E51894" w:rsidRDefault="005501A1" w:rsidP="00E51894">
                      <w:pPr>
                        <w:jc w:val="both"/>
                        <w:rPr>
                          <w:rFonts w:ascii="Arial" w:eastAsia="Calibri" w:hAnsi="Arial" w:cs="Arial"/>
                          <w:sz w:val="18"/>
                          <w:szCs w:val="18"/>
                        </w:rPr>
                      </w:pPr>
                    </w:p>
                    <w:p w14:paraId="596F00F0" w14:textId="07C5354A" w:rsidR="002E300B" w:rsidRDefault="002E300B" w:rsidP="00E51894">
                      <w:pPr>
                        <w:jc w:val="both"/>
                        <w:rPr>
                          <w:rFonts w:ascii="Arial" w:hAnsi="Arial" w:cs="Arial"/>
                          <w:sz w:val="18"/>
                          <w:szCs w:val="18"/>
                        </w:rPr>
                      </w:pPr>
                      <w:r w:rsidRPr="00E51894">
                        <w:rPr>
                          <w:rFonts w:ascii="Arial" w:hAnsi="Arial" w:cs="Arial"/>
                          <w:sz w:val="18"/>
                          <w:szCs w:val="18"/>
                        </w:rPr>
                        <w:t xml:space="preserve">According to Bright Knowledge </w:t>
                      </w:r>
                      <w:r w:rsidR="00D97AFC">
                        <w:rPr>
                          <w:rFonts w:ascii="Arial" w:hAnsi="Arial" w:cs="Arial"/>
                          <w:sz w:val="18"/>
                          <w:szCs w:val="18"/>
                        </w:rPr>
                        <w:t>(</w:t>
                      </w:r>
                      <w:r w:rsidRPr="00E51894">
                        <w:rPr>
                          <w:rFonts w:ascii="Arial" w:hAnsi="Arial" w:cs="Arial"/>
                          <w:sz w:val="18"/>
                          <w:szCs w:val="18"/>
                        </w:rPr>
                        <w:t>2020</w:t>
                      </w:r>
                      <w:r w:rsidR="00D97AFC">
                        <w:rPr>
                          <w:rFonts w:ascii="Arial" w:hAnsi="Arial" w:cs="Arial"/>
                          <w:sz w:val="18"/>
                          <w:szCs w:val="18"/>
                        </w:rPr>
                        <w:t>)</w:t>
                      </w:r>
                      <w:r w:rsidRPr="00E51894">
                        <w:rPr>
                          <w:rFonts w:ascii="Arial" w:hAnsi="Arial" w:cs="Arial"/>
                          <w:sz w:val="18"/>
                          <w:szCs w:val="18"/>
                        </w:rPr>
                        <w:t xml:space="preserve"> and similarly Finlay </w:t>
                      </w:r>
                      <w:r w:rsidR="00D97AFC">
                        <w:rPr>
                          <w:rFonts w:ascii="Arial" w:hAnsi="Arial" w:cs="Arial"/>
                          <w:sz w:val="18"/>
                          <w:szCs w:val="18"/>
                        </w:rPr>
                        <w:t>(</w:t>
                      </w:r>
                      <w:r w:rsidRPr="00E51894">
                        <w:rPr>
                          <w:rFonts w:ascii="Arial" w:hAnsi="Arial" w:cs="Arial"/>
                          <w:sz w:val="18"/>
                          <w:szCs w:val="18"/>
                        </w:rPr>
                        <w:t>2008</w:t>
                      </w:r>
                      <w:r w:rsidR="00D97AFC">
                        <w:rPr>
                          <w:rFonts w:ascii="Arial" w:hAnsi="Arial" w:cs="Arial"/>
                          <w:sz w:val="18"/>
                          <w:szCs w:val="18"/>
                        </w:rPr>
                        <w:t>)</w:t>
                      </w:r>
                      <w:r w:rsidRPr="00E51894">
                        <w:rPr>
                          <w:rFonts w:ascii="Arial" w:hAnsi="Arial" w:cs="Arial"/>
                          <w:sz w:val="18"/>
                          <w:szCs w:val="18"/>
                        </w:rPr>
                        <w:t xml:space="preserve"> reflective practice encourages studying and learning from own experiences as a way of improving and gaining valuable insight of oneself. This is useful as it aims to develop professional knowledge and performance, creating best practice by evaluating own actions and responses to certain situations. (University of Cambridge, 2020) </w:t>
                      </w:r>
                    </w:p>
                    <w:p w14:paraId="1A76F51D" w14:textId="77777777" w:rsidR="005501A1" w:rsidRPr="00E51894" w:rsidRDefault="005501A1" w:rsidP="00E51894">
                      <w:pPr>
                        <w:jc w:val="both"/>
                        <w:rPr>
                          <w:rFonts w:ascii="Arial" w:hAnsi="Arial" w:cs="Arial"/>
                          <w:sz w:val="18"/>
                          <w:szCs w:val="18"/>
                        </w:rPr>
                      </w:pPr>
                    </w:p>
                    <w:p w14:paraId="12894C1F" w14:textId="636CF647" w:rsidR="00EA60DF" w:rsidRDefault="002E300B" w:rsidP="00E51894">
                      <w:pPr>
                        <w:jc w:val="both"/>
                        <w:rPr>
                          <w:rFonts w:ascii="Arial" w:hAnsi="Arial" w:cs="Arial"/>
                          <w:sz w:val="18"/>
                          <w:szCs w:val="18"/>
                        </w:rPr>
                      </w:pPr>
                      <w:r w:rsidRPr="00E51894">
                        <w:rPr>
                          <w:rFonts w:ascii="Arial" w:hAnsi="Arial" w:cs="Arial"/>
                          <w:sz w:val="18"/>
                          <w:szCs w:val="18"/>
                        </w:rPr>
                        <w:t>Schön (1987) identifies two types of reflection; ‘Reflection in action’</w:t>
                      </w:r>
                      <w:r w:rsidR="008F678E" w:rsidRPr="00E51894">
                        <w:rPr>
                          <w:rFonts w:ascii="Arial" w:hAnsi="Arial" w:cs="Arial"/>
                          <w:sz w:val="18"/>
                          <w:szCs w:val="18"/>
                        </w:rPr>
                        <w:t xml:space="preserve"> </w:t>
                      </w:r>
                      <w:r w:rsidRPr="00E51894">
                        <w:rPr>
                          <w:rFonts w:ascii="Arial" w:hAnsi="Arial" w:cs="Arial"/>
                          <w:sz w:val="18"/>
                          <w:szCs w:val="18"/>
                        </w:rPr>
                        <w:t xml:space="preserve">and ‘Reflection on action’. Reflection in action takes place in the moment at the time of an activity and is described as thinking whilst doing. Whereas, Reflection on action happens after the event, which involves revisiting experiences to analyse them, improve skills, enhance future practice and outline next steps. </w:t>
                      </w:r>
                    </w:p>
                    <w:p w14:paraId="6630DE54" w14:textId="77777777" w:rsidR="005501A1" w:rsidRPr="00E51894" w:rsidRDefault="005501A1" w:rsidP="00E51894">
                      <w:pPr>
                        <w:jc w:val="both"/>
                        <w:rPr>
                          <w:rFonts w:ascii="Arial" w:hAnsi="Arial" w:cs="Arial"/>
                          <w:sz w:val="18"/>
                          <w:szCs w:val="18"/>
                        </w:rPr>
                      </w:pPr>
                    </w:p>
                    <w:p w14:paraId="6C7CE4FD" w14:textId="4CCE6502" w:rsidR="00C649F5" w:rsidRPr="00B87FCE" w:rsidRDefault="00C649F5" w:rsidP="00B87FCE">
                      <w:pPr>
                        <w:pStyle w:val="NormalWeb"/>
                      </w:pPr>
                    </w:p>
                  </w:txbxContent>
                </v:textbox>
                <w10:wrap type="square"/>
              </v:shape>
            </w:pict>
          </mc:Fallback>
        </mc:AlternateContent>
      </w:r>
      <w:r w:rsidR="0021223D" w:rsidRPr="00BD2BC5">
        <w:rPr>
          <w:rFonts w:ascii="Arial" w:hAnsi="Arial" w:cs="Arial"/>
          <w:b/>
          <w:sz w:val="18"/>
          <w:szCs w:val="18"/>
        </w:rPr>
        <w:t xml:space="preserve">Element 2 – Briefing Paper                                                                                                                                                   </w:t>
      </w:r>
      <w:r w:rsidR="00377D7A" w:rsidRPr="00BD2BC5">
        <w:rPr>
          <w:rFonts w:ascii="Arial" w:hAnsi="Arial" w:cs="Arial"/>
          <w:b/>
          <w:sz w:val="18"/>
          <w:szCs w:val="18"/>
          <w:u w:val="single"/>
        </w:rPr>
        <w:t xml:space="preserve">The </w:t>
      </w:r>
      <w:r w:rsidR="00A43DB9" w:rsidRPr="00BD2BC5">
        <w:rPr>
          <w:rFonts w:ascii="Arial" w:hAnsi="Arial" w:cs="Arial"/>
          <w:b/>
          <w:sz w:val="18"/>
          <w:szCs w:val="18"/>
          <w:u w:val="single"/>
        </w:rPr>
        <w:t>I</w:t>
      </w:r>
      <w:r w:rsidR="00377D7A" w:rsidRPr="00BD2BC5">
        <w:rPr>
          <w:rFonts w:ascii="Arial" w:hAnsi="Arial" w:cs="Arial"/>
          <w:b/>
          <w:sz w:val="18"/>
          <w:szCs w:val="18"/>
          <w:u w:val="single"/>
        </w:rPr>
        <w:t>mportance of</w:t>
      </w:r>
      <w:r w:rsidR="004202DA" w:rsidRPr="00BD2BC5">
        <w:rPr>
          <w:rFonts w:ascii="Arial" w:hAnsi="Arial" w:cs="Arial"/>
          <w:b/>
          <w:sz w:val="18"/>
          <w:szCs w:val="18"/>
          <w:u w:val="single"/>
        </w:rPr>
        <w:t xml:space="preserve"> Reflective Practice as a means</w:t>
      </w:r>
      <w:r w:rsidR="00A02A60" w:rsidRPr="00BD2BC5">
        <w:rPr>
          <w:rFonts w:ascii="Arial" w:hAnsi="Arial" w:cs="Arial"/>
          <w:b/>
          <w:sz w:val="18"/>
          <w:szCs w:val="18"/>
          <w:u w:val="single"/>
        </w:rPr>
        <w:t xml:space="preserve"> of </w:t>
      </w:r>
      <w:r w:rsidR="00475DE5" w:rsidRPr="00BD2BC5">
        <w:rPr>
          <w:rFonts w:ascii="Arial" w:eastAsia="Calibri" w:hAnsi="Arial" w:cs="Arial"/>
          <w:b/>
          <w:sz w:val="18"/>
          <w:szCs w:val="18"/>
          <w:u w:val="single"/>
        </w:rPr>
        <w:t>maintaining quality services for young children and their families</w:t>
      </w:r>
    </w:p>
    <w:p w14:paraId="0EADBBC5" w14:textId="7E09AC13" w:rsidR="00D90064" w:rsidRDefault="0021223D" w:rsidP="00D90064">
      <w:pPr>
        <w:pStyle w:val="NormalWeb"/>
        <w:tabs>
          <w:tab w:val="left" w:pos="6956"/>
        </w:tabs>
        <w:jc w:val="center"/>
        <w:rPr>
          <w:rFonts w:ascii="Arial" w:eastAsia="Calibri" w:hAnsi="Arial" w:cs="Arial"/>
          <w:b/>
          <w:sz w:val="18"/>
          <w:szCs w:val="18"/>
          <w:u w:val="single"/>
        </w:rPr>
      </w:pPr>
      <w:r>
        <w:rPr>
          <w:rFonts w:ascii="Arial" w:eastAsia="Calibri" w:hAnsi="Arial" w:cs="Arial"/>
          <w:b/>
          <w:noProof/>
          <w:u w:val="single"/>
        </w:rPr>
        <mc:AlternateContent>
          <mc:Choice Requires="wps">
            <w:drawing>
              <wp:anchor distT="0" distB="0" distL="114300" distR="114300" simplePos="0" relativeHeight="251660288" behindDoc="0" locked="0" layoutInCell="1" allowOverlap="1" wp14:anchorId="39E32191" wp14:editId="6463B99E">
                <wp:simplePos x="0" y="0"/>
                <wp:positionH relativeFrom="column">
                  <wp:posOffset>-594360</wp:posOffset>
                </wp:positionH>
                <wp:positionV relativeFrom="paragraph">
                  <wp:posOffset>2974158</wp:posOffset>
                </wp:positionV>
                <wp:extent cx="7283450" cy="2609920"/>
                <wp:effectExtent l="12700" t="12700" r="31750" b="31750"/>
                <wp:wrapNone/>
                <wp:docPr id="1" name="Text Box 1"/>
                <wp:cNvGraphicFramePr/>
                <a:graphic xmlns:a="http://schemas.openxmlformats.org/drawingml/2006/main">
                  <a:graphicData uri="http://schemas.microsoft.com/office/word/2010/wordprocessingShape">
                    <wps:wsp>
                      <wps:cNvSpPr txBox="1"/>
                      <wps:spPr>
                        <a:xfrm>
                          <a:off x="0" y="0"/>
                          <a:ext cx="7283450" cy="2609920"/>
                        </a:xfrm>
                        <a:prstGeom prst="rect">
                          <a:avLst/>
                        </a:prstGeom>
                        <a:solidFill>
                          <a:srgbClr val="D38C6E"/>
                        </a:solidFill>
                        <a:ln w="38100">
                          <a:solidFill>
                            <a:schemeClr val="bg2">
                              <a:lumMod val="50000"/>
                            </a:schemeClr>
                          </a:solidFill>
                        </a:ln>
                      </wps:spPr>
                      <wps:txbx>
                        <w:txbxContent>
                          <w:p w14:paraId="7E5C6A14" w14:textId="77777777" w:rsidR="006C05D1" w:rsidRDefault="006C05D1" w:rsidP="006C05D1">
                            <w:pPr>
                              <w:jc w:val="both"/>
                              <w:rPr>
                                <w:rFonts w:ascii="Arial" w:hAnsi="Arial" w:cs="Arial"/>
                                <w:color w:val="000000" w:themeColor="text1"/>
                                <w:sz w:val="18"/>
                                <w:szCs w:val="18"/>
                              </w:rPr>
                            </w:pPr>
                            <w:r>
                              <w:rPr>
                                <w:rFonts w:ascii="Arial" w:hAnsi="Arial" w:cs="Arial"/>
                                <w:b/>
                                <w:bCs/>
                                <w:sz w:val="18"/>
                                <w:szCs w:val="18"/>
                                <w:u w:val="single"/>
                              </w:rPr>
                              <w:t>Impact Reflective Practice has on children and families</w:t>
                            </w:r>
                          </w:p>
                          <w:p w14:paraId="57742083" w14:textId="7F123568" w:rsidR="006C05D1" w:rsidRDefault="006C05D1" w:rsidP="006C05D1">
                            <w:pPr>
                              <w:pStyle w:val="NormalWeb"/>
                              <w:jc w:val="both"/>
                              <w:rPr>
                                <w:rFonts w:ascii="Arial" w:hAnsi="Arial" w:cs="Arial"/>
                                <w:sz w:val="18"/>
                                <w:szCs w:val="18"/>
                              </w:rPr>
                            </w:pPr>
                            <w:r w:rsidRPr="001F4F5B">
                              <w:rPr>
                                <w:rFonts w:ascii="Arial" w:hAnsi="Arial" w:cs="Arial"/>
                                <w:color w:val="000000" w:themeColor="text1"/>
                                <w:sz w:val="18"/>
                                <w:szCs w:val="18"/>
                              </w:rPr>
                              <w:t xml:space="preserve">Reflection is an important part of practice and will benefit the children and their </w:t>
                            </w:r>
                            <w:r w:rsidRPr="006B54DE">
                              <w:rPr>
                                <w:rFonts w:ascii="Arial" w:hAnsi="Arial" w:cs="Arial"/>
                                <w:color w:val="000000" w:themeColor="text1"/>
                                <w:sz w:val="18"/>
                                <w:szCs w:val="18"/>
                              </w:rPr>
                              <w:t xml:space="preserve">families. Engaging in reflective practice enables the practitioner to continuously evaluate whether their practice is working giving them the confidence to facilitate any necessary change needed that will benefit and improve the outcomes for the children. Taking part in reflective practice makes practitioners more efficient in own role, as well as, creating and promoting, a positive learning environment for the children within the setting to reach their full individual potentials. Applying reflective practice within the setting will allow the children to feel valued, as their opinions and views are respected. Their individual needs are met and their self-esteem is increased. This is because the practitioners seek the child’s input, on a continuous cycle where they try to improve own practice, so they can provide better support for the children.  </w:t>
                            </w:r>
                            <w:r w:rsidRPr="001F4F5B">
                              <w:rPr>
                                <w:rFonts w:ascii="Arial" w:hAnsi="Arial" w:cs="Arial"/>
                                <w:color w:val="000000" w:themeColor="text1"/>
                                <w:sz w:val="18"/>
                                <w:szCs w:val="18"/>
                              </w:rPr>
                              <w:t xml:space="preserve">The process will also benefit </w:t>
                            </w:r>
                            <w:r w:rsidRPr="006B54DE">
                              <w:rPr>
                                <w:rFonts w:ascii="Arial" w:hAnsi="Arial" w:cs="Arial"/>
                                <w:color w:val="000000" w:themeColor="text1"/>
                                <w:sz w:val="18"/>
                                <w:szCs w:val="18"/>
                              </w:rPr>
                              <w:t>families</w:t>
                            </w:r>
                            <w:r w:rsidRPr="001F4F5B">
                              <w:rPr>
                                <w:rFonts w:ascii="Arial" w:hAnsi="Arial" w:cs="Arial"/>
                                <w:color w:val="000000" w:themeColor="text1"/>
                                <w:sz w:val="18"/>
                                <w:szCs w:val="18"/>
                              </w:rPr>
                              <w:t>, as they will be able to see changes</w:t>
                            </w:r>
                            <w:r w:rsidRPr="006B54DE">
                              <w:rPr>
                                <w:rFonts w:ascii="Arial" w:hAnsi="Arial" w:cs="Arial"/>
                                <w:color w:val="000000" w:themeColor="text1"/>
                                <w:sz w:val="18"/>
                                <w:szCs w:val="18"/>
                              </w:rPr>
                              <w:t xml:space="preserve"> made by the practitioner and the setting. This will allow them to have a deepened confidence that the children are provided with high quality care that is constantly improving. (</w:t>
                            </w:r>
                            <w:r w:rsidRPr="006B54DE">
                              <w:rPr>
                                <w:rFonts w:ascii="Arial" w:hAnsi="Arial" w:cs="Arial"/>
                                <w:sz w:val="18"/>
                                <w:szCs w:val="18"/>
                              </w:rPr>
                              <w:t xml:space="preserve">Professional Association for Childcare and Early Years, 2016; Kelly, 2015). </w:t>
                            </w:r>
                          </w:p>
                          <w:p w14:paraId="746FCFAB" w14:textId="05503A81" w:rsidR="003C0C41" w:rsidRPr="003C0C41" w:rsidRDefault="003C0C41" w:rsidP="003C0C41">
                            <w:pPr>
                              <w:pStyle w:val="NormalWeb"/>
                              <w:rPr>
                                <w:rFonts w:ascii="Arial" w:hAnsi="Arial" w:cs="Arial"/>
                                <w:bCs/>
                                <w:color w:val="000000" w:themeColor="text1"/>
                                <w:sz w:val="18"/>
                                <w:szCs w:val="18"/>
                              </w:rPr>
                            </w:pPr>
                            <w:r w:rsidRPr="003C0C41">
                              <w:rPr>
                                <w:rFonts w:ascii="Arial" w:hAnsi="Arial" w:cs="Arial"/>
                                <w:bCs/>
                                <w:color w:val="000000" w:themeColor="text1"/>
                                <w:sz w:val="18"/>
                                <w:szCs w:val="18"/>
                              </w:rPr>
                              <w:t>According to Cambridge International Education (no date) reflective practice makes practitioners accountable and responsible for the children’s progress in their care. Reflection on own practice helps the practitioner understand how the children best learn, developing an awareness of own and the children’s strengths and weaknesses will promote growth within practice to suit the children.</w:t>
                            </w:r>
                            <w:r w:rsidR="001E5C67">
                              <w:rPr>
                                <w:rFonts w:ascii="Arial" w:hAnsi="Arial" w:cs="Arial"/>
                                <w:bCs/>
                                <w:color w:val="000000" w:themeColor="text1"/>
                                <w:sz w:val="18"/>
                                <w:szCs w:val="18"/>
                              </w:rPr>
                              <w:t xml:space="preserve"> This will i</w:t>
                            </w:r>
                            <w:r w:rsidR="00184393">
                              <w:rPr>
                                <w:rFonts w:ascii="Arial" w:hAnsi="Arial" w:cs="Arial"/>
                                <w:bCs/>
                                <w:color w:val="000000" w:themeColor="text1"/>
                                <w:sz w:val="18"/>
                                <w:szCs w:val="18"/>
                              </w:rPr>
                              <w:t>ncrease the child’s sense of well-being within the setting.</w:t>
                            </w:r>
                            <w:r w:rsidRPr="003C0C41">
                              <w:rPr>
                                <w:rFonts w:ascii="Arial" w:hAnsi="Arial" w:cs="Arial"/>
                                <w:bCs/>
                                <w:color w:val="000000" w:themeColor="text1"/>
                                <w:sz w:val="18"/>
                                <w:szCs w:val="18"/>
                              </w:rPr>
                              <w:t xml:space="preserve"> Working together and involving children in the learning cycle, by asking them for feedback of their thoughts and feelings allows them to take ownership of their learning, creating self-aware and responsible learners.</w:t>
                            </w:r>
                            <w:r w:rsidRPr="003C0C41">
                              <w:rPr>
                                <w:rStyle w:val="apple-converted-space"/>
                                <w:rFonts w:ascii="Arial" w:hAnsi="Arial" w:cs="Arial"/>
                                <w:bCs/>
                                <w:color w:val="000000" w:themeColor="text1"/>
                                <w:sz w:val="18"/>
                                <w:szCs w:val="18"/>
                              </w:rPr>
                              <w:t> </w:t>
                            </w:r>
                          </w:p>
                          <w:p w14:paraId="7897D914" w14:textId="77777777" w:rsidR="003C0C41" w:rsidRDefault="003C0C41" w:rsidP="006C05D1">
                            <w:pPr>
                              <w:pStyle w:val="NormalWeb"/>
                              <w:jc w:val="both"/>
                              <w:rPr>
                                <w:rFonts w:ascii="Arial" w:hAnsi="Arial" w:cs="Arial"/>
                                <w:sz w:val="18"/>
                                <w:szCs w:val="18"/>
                              </w:rPr>
                            </w:pPr>
                          </w:p>
                          <w:p w14:paraId="3EA1E32F" w14:textId="77777777" w:rsidR="00CD5ACE" w:rsidRPr="006B54DE" w:rsidRDefault="00CD5ACE" w:rsidP="006C05D1">
                            <w:pPr>
                              <w:pStyle w:val="NormalWeb"/>
                              <w:jc w:val="both"/>
                              <w:rPr>
                                <w:rFonts w:ascii="Arial" w:hAnsi="Arial" w:cs="Arial"/>
                                <w:sz w:val="18"/>
                                <w:szCs w:val="18"/>
                              </w:rPr>
                            </w:pPr>
                          </w:p>
                          <w:p w14:paraId="2E469120" w14:textId="77777777" w:rsidR="004C73C1" w:rsidRDefault="004C73C1" w:rsidP="00465F99">
                            <w:pPr>
                              <w:jc w:val="both"/>
                              <w:rPr>
                                <w:rFonts w:ascii="Arial" w:hAnsi="Arial" w:cs="Arial"/>
                                <w:color w:val="000000" w:themeColor="text1"/>
                                <w:sz w:val="18"/>
                                <w:szCs w:val="18"/>
                              </w:rPr>
                            </w:pPr>
                          </w:p>
                          <w:p w14:paraId="0240B461" w14:textId="77777777" w:rsidR="00A7410B" w:rsidRDefault="00A7410B" w:rsidP="00465F99">
                            <w:pPr>
                              <w:jc w:val="both"/>
                              <w:rPr>
                                <w:rFonts w:ascii="Arial" w:hAnsi="Arial" w:cs="Arial"/>
                                <w:color w:val="000000" w:themeColor="text1"/>
                                <w:sz w:val="18"/>
                                <w:szCs w:val="18"/>
                              </w:rPr>
                            </w:pPr>
                          </w:p>
                          <w:p w14:paraId="55FC6EC4" w14:textId="77777777" w:rsidR="00A7410B" w:rsidRDefault="00A7410B" w:rsidP="00465F99">
                            <w:pPr>
                              <w:jc w:val="both"/>
                              <w:rPr>
                                <w:rFonts w:ascii="Arial" w:hAnsi="Arial" w:cs="Arial"/>
                                <w:color w:val="000000" w:themeColor="text1"/>
                                <w:sz w:val="18"/>
                                <w:szCs w:val="18"/>
                              </w:rPr>
                            </w:pPr>
                          </w:p>
                          <w:p w14:paraId="2667504F" w14:textId="77777777" w:rsidR="004668F6" w:rsidRPr="00984E80" w:rsidRDefault="004668F6" w:rsidP="00984E80"/>
                          <w:p w14:paraId="435D3DE9" w14:textId="109A97A8" w:rsidR="00984E80" w:rsidRDefault="00984E80">
                            <w:pPr>
                              <w:rPr>
                                <w:rFonts w:ascii="Arial" w:hAnsi="Arial" w:cs="Arial"/>
                                <w:b/>
                                <w:bCs/>
                                <w:u w:val="single"/>
                              </w:rPr>
                            </w:pPr>
                          </w:p>
                          <w:p w14:paraId="15B8CBEB" w14:textId="6D73BF93" w:rsidR="000300A9" w:rsidRDefault="000300A9">
                            <w:pPr>
                              <w:rPr>
                                <w:rFonts w:ascii="Arial" w:hAnsi="Arial" w:cs="Arial"/>
                                <w:b/>
                                <w:bCs/>
                                <w:u w:val="single"/>
                              </w:rPr>
                            </w:pPr>
                          </w:p>
                          <w:p w14:paraId="0C895601" w14:textId="0BB5118C" w:rsidR="000300A9" w:rsidRDefault="000300A9">
                            <w:pPr>
                              <w:rPr>
                                <w:rFonts w:ascii="Arial" w:hAnsi="Arial" w:cs="Arial"/>
                                <w:b/>
                                <w:bCs/>
                                <w:u w:val="single"/>
                              </w:rPr>
                            </w:pPr>
                          </w:p>
                          <w:p w14:paraId="3C6EEFA4" w14:textId="06EC40DF" w:rsidR="000300A9" w:rsidRDefault="000300A9">
                            <w:pPr>
                              <w:rPr>
                                <w:rFonts w:ascii="Arial" w:hAnsi="Arial" w:cs="Arial"/>
                                <w:b/>
                                <w:bCs/>
                                <w:u w:val="single"/>
                              </w:rPr>
                            </w:pPr>
                          </w:p>
                          <w:p w14:paraId="308159C5" w14:textId="6D5D9B3A" w:rsidR="000300A9" w:rsidRDefault="000300A9">
                            <w:pPr>
                              <w:rPr>
                                <w:rFonts w:ascii="Arial" w:hAnsi="Arial" w:cs="Arial"/>
                                <w:b/>
                                <w:bCs/>
                                <w:u w:val="single"/>
                              </w:rPr>
                            </w:pPr>
                          </w:p>
                          <w:p w14:paraId="3B18F6E8" w14:textId="47C4FF6B" w:rsidR="000300A9" w:rsidRDefault="000300A9">
                            <w:pPr>
                              <w:rPr>
                                <w:rFonts w:ascii="Arial" w:hAnsi="Arial" w:cs="Arial"/>
                                <w:b/>
                                <w:bCs/>
                                <w:u w:val="single"/>
                              </w:rPr>
                            </w:pPr>
                          </w:p>
                          <w:p w14:paraId="6B877D3E" w14:textId="47DC9767" w:rsidR="000300A9" w:rsidRDefault="000300A9">
                            <w:pPr>
                              <w:rPr>
                                <w:rFonts w:ascii="Arial" w:hAnsi="Arial" w:cs="Arial"/>
                                <w:b/>
                                <w:bCs/>
                                <w:u w:val="single"/>
                              </w:rPr>
                            </w:pPr>
                          </w:p>
                          <w:p w14:paraId="74A92933" w14:textId="77777777" w:rsidR="000300A9" w:rsidRPr="00B05C02" w:rsidRDefault="000300A9">
                            <w:pPr>
                              <w:rPr>
                                <w:rFonts w:ascii="Arial" w:hAnsi="Arial" w:cs="Arial"/>
                                <w:b/>
                                <w:bCs/>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32191" id="Text Box 1" o:spid="_x0000_s1032" type="#_x0000_t202" style="position:absolute;left:0;text-align:left;margin-left:-46.8pt;margin-top:234.2pt;width:573.5pt;height:2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" fillcolor="#d38c6e" strokecolor="#747070 [1614]" strokeweight="3pt">
                <v:textbox>
                  <w:txbxContent>
                    <w:p w14:paraId="7E5C6A14" w14:textId="77777777" w:rsidR="006C05D1" w:rsidRDefault="006C05D1" w:rsidP="006C05D1">
                      <w:pPr>
                        <w:jc w:val="both"/>
                        <w:rPr>
                          <w:rFonts w:ascii="Arial" w:hAnsi="Arial" w:cs="Arial"/>
                          <w:color w:val="000000" w:themeColor="text1"/>
                          <w:sz w:val="18"/>
                          <w:szCs w:val="18"/>
                        </w:rPr>
                      </w:pPr>
                      <w:r>
                        <w:rPr>
                          <w:rFonts w:ascii="Arial" w:hAnsi="Arial" w:cs="Arial"/>
                          <w:b/>
                          <w:bCs/>
                          <w:sz w:val="18"/>
                          <w:szCs w:val="18"/>
                          <w:u w:val="single"/>
                        </w:rPr>
                        <w:t>Impact Reflective Practice has on children and families</w:t>
                      </w:r>
                    </w:p>
                    <w:p w14:paraId="57742083" w14:textId="7F123568" w:rsidR="006C05D1" w:rsidRDefault="006C05D1" w:rsidP="006C05D1">
                      <w:pPr>
                        <w:pStyle w:val="NormalWeb"/>
                        <w:jc w:val="both"/>
                        <w:rPr>
                          <w:rFonts w:ascii="Arial" w:hAnsi="Arial" w:cs="Arial"/>
                          <w:sz w:val="18"/>
                          <w:szCs w:val="18"/>
                        </w:rPr>
                      </w:pPr>
                      <w:r w:rsidRPr="001F4F5B">
                        <w:rPr>
                          <w:rFonts w:ascii="Arial" w:hAnsi="Arial" w:cs="Arial"/>
                          <w:color w:val="000000" w:themeColor="text1"/>
                          <w:sz w:val="18"/>
                          <w:szCs w:val="18"/>
                        </w:rPr>
                        <w:t xml:space="preserve">Reflection is an important part of practice and will benefit the children and their </w:t>
                      </w:r>
                      <w:r w:rsidRPr="006B54DE">
                        <w:rPr>
                          <w:rFonts w:ascii="Arial" w:hAnsi="Arial" w:cs="Arial"/>
                          <w:color w:val="000000" w:themeColor="text1"/>
                          <w:sz w:val="18"/>
                          <w:szCs w:val="18"/>
                        </w:rPr>
                        <w:t xml:space="preserve">families. Engaging in reflective practice enables the practitioner to continuously evaluate whether their practice is working giving them the confidence to facilitate any necessary change needed that will benefit and improve the outcomes for the children. Taking part in reflective practice makes practitioners more efficient in own role, as well as, creating and promoting, a positive learning environment for the children within the setting to reach their full individual potentials. Applying reflective practice within the setting will allow the children to feel valued, as their opinions and views are respected. Their individual needs are met and their self-esteem is increased. This is because the practitioners seek the child’s input, on a continuous cycle where they try to improve own practice, so they can provide better support for the children.  </w:t>
                      </w:r>
                      <w:r w:rsidRPr="001F4F5B">
                        <w:rPr>
                          <w:rFonts w:ascii="Arial" w:hAnsi="Arial" w:cs="Arial"/>
                          <w:color w:val="000000" w:themeColor="text1"/>
                          <w:sz w:val="18"/>
                          <w:szCs w:val="18"/>
                        </w:rPr>
                        <w:t xml:space="preserve">The process will also benefit </w:t>
                      </w:r>
                      <w:r w:rsidRPr="006B54DE">
                        <w:rPr>
                          <w:rFonts w:ascii="Arial" w:hAnsi="Arial" w:cs="Arial"/>
                          <w:color w:val="000000" w:themeColor="text1"/>
                          <w:sz w:val="18"/>
                          <w:szCs w:val="18"/>
                        </w:rPr>
                        <w:t>families</w:t>
                      </w:r>
                      <w:r w:rsidRPr="001F4F5B">
                        <w:rPr>
                          <w:rFonts w:ascii="Arial" w:hAnsi="Arial" w:cs="Arial"/>
                          <w:color w:val="000000" w:themeColor="text1"/>
                          <w:sz w:val="18"/>
                          <w:szCs w:val="18"/>
                        </w:rPr>
                        <w:t>, as they will be able to see changes</w:t>
                      </w:r>
                      <w:r w:rsidRPr="006B54DE">
                        <w:rPr>
                          <w:rFonts w:ascii="Arial" w:hAnsi="Arial" w:cs="Arial"/>
                          <w:color w:val="000000" w:themeColor="text1"/>
                          <w:sz w:val="18"/>
                          <w:szCs w:val="18"/>
                        </w:rPr>
                        <w:t xml:space="preserve"> made by the practitioner and the setting. This will allow them to have a deepened confidence that the children are provided with high quality care that is constantly improving. (</w:t>
                      </w:r>
                      <w:r w:rsidRPr="006B54DE">
                        <w:rPr>
                          <w:rFonts w:ascii="Arial" w:hAnsi="Arial" w:cs="Arial"/>
                          <w:sz w:val="18"/>
                          <w:szCs w:val="18"/>
                        </w:rPr>
                        <w:t xml:space="preserve">Professional Association for Childcare and Early Years, 2016; Kelly, 2015). </w:t>
                      </w:r>
                    </w:p>
                    <w:p w14:paraId="746FCFAB" w14:textId="05503A81" w:rsidR="003C0C41" w:rsidRPr="003C0C41" w:rsidRDefault="003C0C41" w:rsidP="003C0C41">
                      <w:pPr>
                        <w:pStyle w:val="NormalWeb"/>
                        <w:rPr>
                          <w:rFonts w:ascii="Arial" w:hAnsi="Arial" w:cs="Arial"/>
                          <w:bCs/>
                          <w:color w:val="000000" w:themeColor="text1"/>
                          <w:sz w:val="18"/>
                          <w:szCs w:val="18"/>
                        </w:rPr>
                      </w:pPr>
                      <w:r w:rsidRPr="003C0C41">
                        <w:rPr>
                          <w:rFonts w:ascii="Arial" w:hAnsi="Arial" w:cs="Arial"/>
                          <w:bCs/>
                          <w:color w:val="000000" w:themeColor="text1"/>
                          <w:sz w:val="18"/>
                          <w:szCs w:val="18"/>
                        </w:rPr>
                        <w:t>According to Cambridge International Education (no date) reflective practice makes practitioners accountable and responsible for the children’s progress in their care. Reflection on own practice helps the practitioner understand how the children best learn, developing an awareness of own and the children’s strengths and weaknesses will promote growth within practice to suit the children.</w:t>
                      </w:r>
                      <w:r w:rsidR="001E5C67">
                        <w:rPr>
                          <w:rFonts w:ascii="Arial" w:hAnsi="Arial" w:cs="Arial"/>
                          <w:bCs/>
                          <w:color w:val="000000" w:themeColor="text1"/>
                          <w:sz w:val="18"/>
                          <w:szCs w:val="18"/>
                        </w:rPr>
                        <w:t xml:space="preserve"> This will i</w:t>
                      </w:r>
                      <w:r w:rsidR="00184393">
                        <w:rPr>
                          <w:rFonts w:ascii="Arial" w:hAnsi="Arial" w:cs="Arial"/>
                          <w:bCs/>
                          <w:color w:val="000000" w:themeColor="text1"/>
                          <w:sz w:val="18"/>
                          <w:szCs w:val="18"/>
                        </w:rPr>
                        <w:t>ncrease the child’s sense of well-being within the setting.</w:t>
                      </w:r>
                      <w:r w:rsidRPr="003C0C41">
                        <w:rPr>
                          <w:rFonts w:ascii="Arial" w:hAnsi="Arial" w:cs="Arial"/>
                          <w:bCs/>
                          <w:color w:val="000000" w:themeColor="text1"/>
                          <w:sz w:val="18"/>
                          <w:szCs w:val="18"/>
                        </w:rPr>
                        <w:t xml:space="preserve"> Working together and involving children in the learning cycle, by asking them for feedback of their thoughts and feelings allows them to take ownership of their learning, creating self-aware and responsible learners.</w:t>
                      </w:r>
                      <w:r w:rsidRPr="003C0C41">
                        <w:rPr>
                          <w:rStyle w:val="apple-converted-space"/>
                          <w:rFonts w:ascii="Arial" w:hAnsi="Arial" w:cs="Arial"/>
                          <w:bCs/>
                          <w:color w:val="000000" w:themeColor="text1"/>
                          <w:sz w:val="18"/>
                          <w:szCs w:val="18"/>
                        </w:rPr>
                        <w:t> </w:t>
                      </w:r>
                    </w:p>
                    <w:p w14:paraId="7897D914" w14:textId="77777777" w:rsidR="003C0C41" w:rsidRDefault="003C0C41" w:rsidP="006C05D1">
                      <w:pPr>
                        <w:pStyle w:val="NormalWeb"/>
                        <w:jc w:val="both"/>
                        <w:rPr>
                          <w:rFonts w:ascii="Arial" w:hAnsi="Arial" w:cs="Arial"/>
                          <w:sz w:val="18"/>
                          <w:szCs w:val="18"/>
                        </w:rPr>
                      </w:pPr>
                    </w:p>
                    <w:p w14:paraId="3EA1E32F" w14:textId="77777777" w:rsidR="00CD5ACE" w:rsidRPr="006B54DE" w:rsidRDefault="00CD5ACE" w:rsidP="006C05D1">
                      <w:pPr>
                        <w:pStyle w:val="NormalWeb"/>
                        <w:jc w:val="both"/>
                        <w:rPr>
                          <w:rFonts w:ascii="Arial" w:hAnsi="Arial" w:cs="Arial"/>
                          <w:sz w:val="18"/>
                          <w:szCs w:val="18"/>
                        </w:rPr>
                      </w:pPr>
                    </w:p>
                    <w:p w14:paraId="2E469120" w14:textId="77777777" w:rsidR="004C73C1" w:rsidRDefault="004C73C1" w:rsidP="00465F99">
                      <w:pPr>
                        <w:jc w:val="both"/>
                        <w:rPr>
                          <w:rFonts w:ascii="Arial" w:hAnsi="Arial" w:cs="Arial"/>
                          <w:color w:val="000000" w:themeColor="text1"/>
                          <w:sz w:val="18"/>
                          <w:szCs w:val="18"/>
                        </w:rPr>
                      </w:pPr>
                    </w:p>
                    <w:p w14:paraId="0240B461" w14:textId="77777777" w:rsidR="00A7410B" w:rsidRDefault="00A7410B" w:rsidP="00465F99">
                      <w:pPr>
                        <w:jc w:val="both"/>
                        <w:rPr>
                          <w:rFonts w:ascii="Arial" w:hAnsi="Arial" w:cs="Arial"/>
                          <w:color w:val="000000" w:themeColor="text1"/>
                          <w:sz w:val="18"/>
                          <w:szCs w:val="18"/>
                        </w:rPr>
                      </w:pPr>
                    </w:p>
                    <w:p w14:paraId="55FC6EC4" w14:textId="77777777" w:rsidR="00A7410B" w:rsidRDefault="00A7410B" w:rsidP="00465F99">
                      <w:pPr>
                        <w:jc w:val="both"/>
                        <w:rPr>
                          <w:rFonts w:ascii="Arial" w:hAnsi="Arial" w:cs="Arial"/>
                          <w:color w:val="000000" w:themeColor="text1"/>
                          <w:sz w:val="18"/>
                          <w:szCs w:val="18"/>
                        </w:rPr>
                      </w:pPr>
                    </w:p>
                    <w:p w14:paraId="2667504F" w14:textId="77777777" w:rsidR="004668F6" w:rsidRPr="00984E80" w:rsidRDefault="004668F6" w:rsidP="00984E80"/>
                    <w:p w14:paraId="435D3DE9" w14:textId="109A97A8" w:rsidR="00984E80" w:rsidRDefault="00984E80">
                      <w:pPr>
                        <w:rPr>
                          <w:rFonts w:ascii="Arial" w:hAnsi="Arial" w:cs="Arial"/>
                          <w:b/>
                          <w:bCs/>
                          <w:u w:val="single"/>
                        </w:rPr>
                      </w:pPr>
                    </w:p>
                    <w:p w14:paraId="15B8CBEB" w14:textId="6D73BF93" w:rsidR="000300A9" w:rsidRDefault="000300A9">
                      <w:pPr>
                        <w:rPr>
                          <w:rFonts w:ascii="Arial" w:hAnsi="Arial" w:cs="Arial"/>
                          <w:b/>
                          <w:bCs/>
                          <w:u w:val="single"/>
                        </w:rPr>
                      </w:pPr>
                    </w:p>
                    <w:p w14:paraId="0C895601" w14:textId="0BB5118C" w:rsidR="000300A9" w:rsidRDefault="000300A9">
                      <w:pPr>
                        <w:rPr>
                          <w:rFonts w:ascii="Arial" w:hAnsi="Arial" w:cs="Arial"/>
                          <w:b/>
                          <w:bCs/>
                          <w:u w:val="single"/>
                        </w:rPr>
                      </w:pPr>
                    </w:p>
                    <w:p w14:paraId="3C6EEFA4" w14:textId="06EC40DF" w:rsidR="000300A9" w:rsidRDefault="000300A9">
                      <w:pPr>
                        <w:rPr>
                          <w:rFonts w:ascii="Arial" w:hAnsi="Arial" w:cs="Arial"/>
                          <w:b/>
                          <w:bCs/>
                          <w:u w:val="single"/>
                        </w:rPr>
                      </w:pPr>
                    </w:p>
                    <w:p w14:paraId="308159C5" w14:textId="6D5D9B3A" w:rsidR="000300A9" w:rsidRDefault="000300A9">
                      <w:pPr>
                        <w:rPr>
                          <w:rFonts w:ascii="Arial" w:hAnsi="Arial" w:cs="Arial"/>
                          <w:b/>
                          <w:bCs/>
                          <w:u w:val="single"/>
                        </w:rPr>
                      </w:pPr>
                    </w:p>
                    <w:p w14:paraId="3B18F6E8" w14:textId="47C4FF6B" w:rsidR="000300A9" w:rsidRDefault="000300A9">
                      <w:pPr>
                        <w:rPr>
                          <w:rFonts w:ascii="Arial" w:hAnsi="Arial" w:cs="Arial"/>
                          <w:b/>
                          <w:bCs/>
                          <w:u w:val="single"/>
                        </w:rPr>
                      </w:pPr>
                    </w:p>
                    <w:p w14:paraId="6B877D3E" w14:textId="47DC9767" w:rsidR="000300A9" w:rsidRDefault="000300A9">
                      <w:pPr>
                        <w:rPr>
                          <w:rFonts w:ascii="Arial" w:hAnsi="Arial" w:cs="Arial"/>
                          <w:b/>
                          <w:bCs/>
                          <w:u w:val="single"/>
                        </w:rPr>
                      </w:pPr>
                    </w:p>
                    <w:p w14:paraId="74A92933" w14:textId="77777777" w:rsidR="000300A9" w:rsidRPr="00B05C02" w:rsidRDefault="000300A9">
                      <w:pPr>
                        <w:rPr>
                          <w:rFonts w:ascii="Arial" w:hAnsi="Arial" w:cs="Arial"/>
                          <w:b/>
                          <w:bCs/>
                          <w:u w:val="single"/>
                        </w:rPr>
                      </w:pPr>
                    </w:p>
                  </w:txbxContent>
                </v:textbox>
              </v:shape>
            </w:pict>
          </mc:Fallback>
        </mc:AlternateContent>
      </w:r>
    </w:p>
    <w:p w14:paraId="0B5ACACB" w14:textId="295D1C0B" w:rsidR="00D90064" w:rsidRDefault="00D90064" w:rsidP="00D90064">
      <w:pPr>
        <w:pStyle w:val="NormalWeb"/>
        <w:tabs>
          <w:tab w:val="left" w:pos="6956"/>
        </w:tabs>
        <w:jc w:val="center"/>
        <w:rPr>
          <w:rFonts w:ascii="Arial" w:eastAsia="Calibri" w:hAnsi="Arial" w:cs="Arial"/>
          <w:b/>
          <w:sz w:val="18"/>
          <w:szCs w:val="18"/>
          <w:u w:val="single"/>
        </w:rPr>
      </w:pPr>
    </w:p>
    <w:p w14:paraId="0911AA61" w14:textId="09C2B290" w:rsidR="00D90064" w:rsidRPr="00EB4769" w:rsidRDefault="00D90064" w:rsidP="00D90064">
      <w:pPr>
        <w:pStyle w:val="NormalWeb"/>
        <w:tabs>
          <w:tab w:val="left" w:pos="6956"/>
        </w:tabs>
        <w:jc w:val="center"/>
        <w:rPr>
          <w:rFonts w:ascii="Arial" w:hAnsi="Arial" w:cs="Arial"/>
          <w:b/>
          <w:sz w:val="21"/>
          <w:szCs w:val="21"/>
        </w:rPr>
      </w:pPr>
    </w:p>
    <w:p w14:paraId="1D7B205B" w14:textId="1A674867" w:rsidR="00052CA7" w:rsidRDefault="00052CA7" w:rsidP="006D72B8">
      <w:pPr>
        <w:rPr>
          <w:rFonts w:ascii="Arial" w:eastAsia="Calibri" w:hAnsi="Arial" w:cs="Arial"/>
          <w:b/>
        </w:rPr>
      </w:pPr>
    </w:p>
    <w:p w14:paraId="48E535E4" w14:textId="626CCFBB" w:rsidR="00052CA7" w:rsidRPr="00595403" w:rsidRDefault="00052CA7" w:rsidP="00B05C02">
      <w:pPr>
        <w:jc w:val="center"/>
        <w:rPr>
          <w:rFonts w:ascii="Arial" w:eastAsia="Calibri" w:hAnsi="Arial" w:cs="Arial"/>
          <w:b/>
        </w:rPr>
      </w:pPr>
    </w:p>
    <w:p w14:paraId="316301FC" w14:textId="391C165E" w:rsidR="00E85C48" w:rsidRPr="00B05C02" w:rsidRDefault="00E85C48" w:rsidP="00B05C02">
      <w:pPr>
        <w:jc w:val="center"/>
        <w:rPr>
          <w:rFonts w:ascii="Arial" w:eastAsia="Calibri" w:hAnsi="Arial" w:cs="Arial"/>
          <w:b/>
          <w:sz w:val="22"/>
          <w:szCs w:val="22"/>
          <w:u w:val="single"/>
        </w:rPr>
      </w:pPr>
    </w:p>
    <w:p w14:paraId="1BD2AA52" w14:textId="78A6E7C3" w:rsidR="00E85C48" w:rsidRDefault="00E85C48" w:rsidP="00DC1E76">
      <w:pPr>
        <w:jc w:val="center"/>
        <w:rPr>
          <w:rFonts w:ascii="Arial" w:hAnsi="Arial" w:cs="Arial"/>
          <w:b/>
        </w:rPr>
      </w:pPr>
    </w:p>
    <w:p w14:paraId="637F0D60" w14:textId="2F7ABAAC" w:rsidR="00E85C48" w:rsidRDefault="00E85C48" w:rsidP="00DC1E76">
      <w:pPr>
        <w:jc w:val="center"/>
        <w:rPr>
          <w:rFonts w:ascii="Arial" w:hAnsi="Arial" w:cs="Arial"/>
          <w:b/>
        </w:rPr>
      </w:pPr>
    </w:p>
    <w:p w14:paraId="200C9F99" w14:textId="3AA55612" w:rsidR="00E85C48" w:rsidRDefault="00E85C48" w:rsidP="00DC1E76">
      <w:pPr>
        <w:jc w:val="center"/>
        <w:rPr>
          <w:rFonts w:ascii="Arial" w:hAnsi="Arial" w:cs="Arial"/>
          <w:b/>
        </w:rPr>
      </w:pPr>
    </w:p>
    <w:p w14:paraId="61AA71A6" w14:textId="63D471C9" w:rsidR="00E85C48" w:rsidRDefault="00E85C48" w:rsidP="00DC1E76">
      <w:pPr>
        <w:jc w:val="center"/>
        <w:rPr>
          <w:rFonts w:ascii="Arial" w:hAnsi="Arial" w:cs="Arial"/>
          <w:b/>
        </w:rPr>
      </w:pPr>
    </w:p>
    <w:p w14:paraId="65FB9898" w14:textId="057F32A6" w:rsidR="00E85C48" w:rsidRDefault="00E85C48" w:rsidP="00DC1E76">
      <w:pPr>
        <w:jc w:val="center"/>
        <w:rPr>
          <w:rFonts w:ascii="Arial" w:hAnsi="Arial" w:cs="Arial"/>
          <w:b/>
        </w:rPr>
      </w:pPr>
    </w:p>
    <w:p w14:paraId="7B389FA7" w14:textId="6F499F8A" w:rsidR="00E85C48" w:rsidRDefault="00E85C48" w:rsidP="00DC1E76">
      <w:pPr>
        <w:jc w:val="center"/>
        <w:rPr>
          <w:rFonts w:ascii="Arial" w:hAnsi="Arial" w:cs="Arial"/>
          <w:b/>
        </w:rPr>
      </w:pPr>
    </w:p>
    <w:p w14:paraId="4886E8BE" w14:textId="214FB69D" w:rsidR="00E85C48" w:rsidRDefault="00E85C48" w:rsidP="00DC1E76">
      <w:pPr>
        <w:jc w:val="center"/>
        <w:rPr>
          <w:rFonts w:ascii="Arial" w:hAnsi="Arial" w:cs="Arial"/>
          <w:b/>
        </w:rPr>
      </w:pPr>
    </w:p>
    <w:p w14:paraId="4031AF34" w14:textId="5C4AC958" w:rsidR="00E85C48" w:rsidRDefault="00BD2BC5" w:rsidP="00DC1E76">
      <w:pPr>
        <w:jc w:val="center"/>
        <w:rPr>
          <w:rFonts w:ascii="Arial" w:hAnsi="Arial" w:cs="Arial"/>
          <w:b/>
        </w:rPr>
      </w:pPr>
      <w:r>
        <w:rPr>
          <w:rFonts w:ascii="Arial" w:eastAsia="Calibri" w:hAnsi="Arial" w:cs="Arial"/>
          <w:b/>
          <w:noProof/>
          <w:u w:val="single"/>
        </w:rPr>
        <mc:AlternateContent>
          <mc:Choice Requires="wps">
            <w:drawing>
              <wp:anchor distT="0" distB="0" distL="114300" distR="114300" simplePos="0" relativeHeight="251672576" behindDoc="0" locked="0" layoutInCell="1" allowOverlap="1" wp14:anchorId="02CFB55E" wp14:editId="4B24DB7D">
                <wp:simplePos x="0" y="0"/>
                <wp:positionH relativeFrom="column">
                  <wp:posOffset>3172460</wp:posOffset>
                </wp:positionH>
                <wp:positionV relativeFrom="paragraph">
                  <wp:posOffset>130175</wp:posOffset>
                </wp:positionV>
                <wp:extent cx="3515995" cy="3524250"/>
                <wp:effectExtent l="12700" t="12700" r="27305" b="31750"/>
                <wp:wrapNone/>
                <wp:docPr id="9" name="Text Box 9"/>
                <wp:cNvGraphicFramePr/>
                <a:graphic xmlns:a="http://schemas.openxmlformats.org/drawingml/2006/main">
                  <a:graphicData uri="http://schemas.microsoft.com/office/word/2010/wordprocessingShape">
                    <wps:wsp>
                      <wps:cNvSpPr txBox="1"/>
                      <wps:spPr>
                        <a:xfrm>
                          <a:off x="0" y="0"/>
                          <a:ext cx="3515995" cy="3524250"/>
                        </a:xfrm>
                        <a:prstGeom prst="rect">
                          <a:avLst/>
                        </a:prstGeom>
                        <a:solidFill>
                          <a:schemeClr val="bg1">
                            <a:lumMod val="85000"/>
                          </a:schemeClr>
                        </a:solidFill>
                        <a:ln w="38100">
                          <a:solidFill>
                            <a:srgbClr val="D38C6E"/>
                          </a:solidFill>
                        </a:ln>
                      </wps:spPr>
                      <wps:txbx>
                        <w:txbxContent>
                          <w:p w14:paraId="3E4147D0" w14:textId="5E0A844A" w:rsidR="009E59E3" w:rsidRPr="00F82A70" w:rsidRDefault="009E59E3" w:rsidP="009E59E3">
                            <w:pPr>
                              <w:rPr>
                                <w:rFonts w:ascii="Arial" w:hAnsi="Arial" w:cs="Arial"/>
                                <w:b/>
                                <w:bCs/>
                                <w:sz w:val="18"/>
                                <w:szCs w:val="18"/>
                                <w:u w:val="single"/>
                              </w:rPr>
                            </w:pPr>
                            <w:r w:rsidRPr="00F82A70">
                              <w:rPr>
                                <w:rFonts w:ascii="Arial" w:hAnsi="Arial" w:cs="Arial"/>
                                <w:b/>
                                <w:bCs/>
                                <w:sz w:val="18"/>
                                <w:szCs w:val="18"/>
                                <w:u w:val="single"/>
                              </w:rPr>
                              <w:t xml:space="preserve">Barriers to </w:t>
                            </w:r>
                            <w:r w:rsidR="00B9462D" w:rsidRPr="00F82A70">
                              <w:rPr>
                                <w:rFonts w:ascii="Arial" w:hAnsi="Arial" w:cs="Arial"/>
                                <w:b/>
                                <w:bCs/>
                                <w:sz w:val="18"/>
                                <w:szCs w:val="18"/>
                                <w:u w:val="single"/>
                              </w:rPr>
                              <w:t>R</w:t>
                            </w:r>
                            <w:r w:rsidRPr="00F82A70">
                              <w:rPr>
                                <w:rFonts w:ascii="Arial" w:hAnsi="Arial" w:cs="Arial"/>
                                <w:b/>
                                <w:bCs/>
                                <w:sz w:val="18"/>
                                <w:szCs w:val="18"/>
                                <w:u w:val="single"/>
                              </w:rPr>
                              <w:t xml:space="preserve">eflective </w:t>
                            </w:r>
                            <w:r w:rsidR="00B9462D" w:rsidRPr="00F82A70">
                              <w:rPr>
                                <w:rFonts w:ascii="Arial" w:hAnsi="Arial" w:cs="Arial"/>
                                <w:b/>
                                <w:bCs/>
                                <w:sz w:val="18"/>
                                <w:szCs w:val="18"/>
                                <w:u w:val="single"/>
                              </w:rPr>
                              <w:t>P</w:t>
                            </w:r>
                            <w:r w:rsidRPr="00F82A70">
                              <w:rPr>
                                <w:rFonts w:ascii="Arial" w:hAnsi="Arial" w:cs="Arial"/>
                                <w:b/>
                                <w:bCs/>
                                <w:sz w:val="18"/>
                                <w:szCs w:val="18"/>
                                <w:u w:val="single"/>
                              </w:rPr>
                              <w:t xml:space="preserve">ractice </w:t>
                            </w:r>
                          </w:p>
                          <w:p w14:paraId="7CA94851" w14:textId="77777777" w:rsidR="00F82A70" w:rsidRDefault="00F82A70" w:rsidP="00F82A70">
                            <w:pPr>
                              <w:jc w:val="both"/>
                              <w:rPr>
                                <w:rFonts w:ascii="Arial" w:hAnsi="Arial" w:cs="Arial"/>
                                <w:b/>
                                <w:bCs/>
                                <w:u w:val="single"/>
                              </w:rPr>
                            </w:pPr>
                          </w:p>
                          <w:p w14:paraId="050EE3E2" w14:textId="3DEA94EA" w:rsidR="00C63F7A" w:rsidRDefault="00C63F7A" w:rsidP="00F82A70">
                            <w:pPr>
                              <w:jc w:val="both"/>
                              <w:rPr>
                                <w:rFonts w:ascii="Arial" w:hAnsi="Arial" w:cs="Arial"/>
                                <w:color w:val="000000" w:themeColor="text1"/>
                                <w:sz w:val="18"/>
                                <w:szCs w:val="18"/>
                              </w:rPr>
                            </w:pPr>
                            <w:r w:rsidRPr="008A12FB">
                              <w:rPr>
                                <w:rFonts w:ascii="Arial" w:hAnsi="Arial" w:cs="Arial"/>
                                <w:sz w:val="18"/>
                                <w:szCs w:val="18"/>
                              </w:rPr>
                              <w:t>According to Davis</w:t>
                            </w:r>
                            <w:r w:rsidR="00937A32">
                              <w:rPr>
                                <w:rFonts w:ascii="Arial" w:hAnsi="Arial" w:cs="Arial"/>
                                <w:sz w:val="18"/>
                                <w:szCs w:val="18"/>
                              </w:rPr>
                              <w:t xml:space="preserve"> </w:t>
                            </w:r>
                            <w:r w:rsidR="00D97AFC">
                              <w:rPr>
                                <w:rFonts w:ascii="Arial" w:hAnsi="Arial" w:cs="Arial"/>
                                <w:sz w:val="18"/>
                                <w:szCs w:val="18"/>
                              </w:rPr>
                              <w:t>(</w:t>
                            </w:r>
                            <w:r w:rsidRPr="008A12FB">
                              <w:rPr>
                                <w:rFonts w:ascii="Arial" w:hAnsi="Arial" w:cs="Arial"/>
                                <w:sz w:val="18"/>
                                <w:szCs w:val="18"/>
                              </w:rPr>
                              <w:t>2003</w:t>
                            </w:r>
                            <w:r w:rsidR="00D97AFC">
                              <w:rPr>
                                <w:rFonts w:ascii="Arial" w:hAnsi="Arial" w:cs="Arial"/>
                                <w:sz w:val="18"/>
                                <w:szCs w:val="18"/>
                              </w:rPr>
                              <w:t>)</w:t>
                            </w:r>
                            <w:r w:rsidR="0085418E" w:rsidRPr="008A12FB">
                              <w:rPr>
                                <w:rFonts w:ascii="Arial" w:hAnsi="Arial" w:cs="Arial"/>
                                <w:sz w:val="18"/>
                                <w:szCs w:val="18"/>
                              </w:rPr>
                              <w:t xml:space="preserve"> and </w:t>
                            </w:r>
                            <w:r w:rsidR="004070D2">
                              <w:rPr>
                                <w:rFonts w:ascii="Arial" w:hAnsi="Arial" w:cs="Arial"/>
                                <w:sz w:val="18"/>
                                <w:szCs w:val="18"/>
                              </w:rPr>
                              <w:t>Mantzoukas</w:t>
                            </w:r>
                            <w:r w:rsidR="008A12FB" w:rsidRPr="008A12FB">
                              <w:rPr>
                                <w:rFonts w:ascii="Arial" w:hAnsi="Arial" w:cs="Arial"/>
                                <w:sz w:val="18"/>
                                <w:szCs w:val="18"/>
                              </w:rPr>
                              <w:t xml:space="preserve"> </w:t>
                            </w:r>
                            <w:r w:rsidR="00D97AFC">
                              <w:rPr>
                                <w:rFonts w:ascii="Arial" w:hAnsi="Arial" w:cs="Arial"/>
                                <w:sz w:val="18"/>
                                <w:szCs w:val="18"/>
                              </w:rPr>
                              <w:t>(</w:t>
                            </w:r>
                            <w:r w:rsidR="008A12FB" w:rsidRPr="008A12FB">
                              <w:rPr>
                                <w:rFonts w:ascii="Arial" w:hAnsi="Arial" w:cs="Arial"/>
                                <w:sz w:val="18"/>
                                <w:szCs w:val="18"/>
                              </w:rPr>
                              <w:t>200</w:t>
                            </w:r>
                            <w:r w:rsidR="000107AB">
                              <w:rPr>
                                <w:rFonts w:ascii="Arial" w:hAnsi="Arial" w:cs="Arial"/>
                                <w:sz w:val="18"/>
                                <w:szCs w:val="18"/>
                              </w:rPr>
                              <w:t>7</w:t>
                            </w:r>
                            <w:r w:rsidR="00D97AFC">
                              <w:rPr>
                                <w:rFonts w:ascii="Arial" w:hAnsi="Arial" w:cs="Arial"/>
                                <w:sz w:val="18"/>
                                <w:szCs w:val="18"/>
                              </w:rPr>
                              <w:t>)</w:t>
                            </w:r>
                            <w:r w:rsidRPr="008A12FB">
                              <w:rPr>
                                <w:rFonts w:ascii="Arial" w:hAnsi="Arial" w:cs="Arial"/>
                                <w:sz w:val="18"/>
                                <w:szCs w:val="18"/>
                              </w:rPr>
                              <w:t xml:space="preserve"> striving to instil </w:t>
                            </w:r>
                            <w:r w:rsidRPr="008A12FB">
                              <w:rPr>
                                <w:rFonts w:ascii="Arial" w:hAnsi="Arial" w:cs="Arial"/>
                                <w:color w:val="000000" w:themeColor="text1"/>
                                <w:sz w:val="18"/>
                                <w:szCs w:val="18"/>
                              </w:rPr>
                              <w:t>reflective practice leads to better learning and development for practitioners and the children in their care. However, there are many barriers to consider before reflection is accepted and used universally. These barriers include:</w:t>
                            </w:r>
                          </w:p>
                          <w:p w14:paraId="1D3EE252" w14:textId="77777777" w:rsidR="008A12FB" w:rsidRPr="008A12FB" w:rsidRDefault="008A12FB" w:rsidP="00F82A70">
                            <w:pPr>
                              <w:jc w:val="both"/>
                              <w:rPr>
                                <w:rFonts w:ascii="Arial" w:hAnsi="Arial" w:cs="Arial"/>
                                <w:color w:val="000000" w:themeColor="text1"/>
                                <w:sz w:val="18"/>
                                <w:szCs w:val="18"/>
                              </w:rPr>
                            </w:pPr>
                          </w:p>
                          <w:p w14:paraId="4712C3DB" w14:textId="13AE6AA4" w:rsidR="002328A0" w:rsidRPr="008A12FB" w:rsidRDefault="002328A0"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 xml:space="preserve">The institute </w:t>
                            </w:r>
                            <w:r w:rsidR="000C4E67" w:rsidRPr="008A12FB">
                              <w:rPr>
                                <w:rFonts w:ascii="Arial" w:hAnsi="Arial" w:cs="Arial"/>
                                <w:color w:val="000000" w:themeColor="text1"/>
                                <w:sz w:val="18"/>
                                <w:szCs w:val="18"/>
                              </w:rPr>
                              <w:t>and the culture</w:t>
                            </w:r>
                            <w:r w:rsidR="0085418E" w:rsidRPr="008A12FB">
                              <w:rPr>
                                <w:rFonts w:ascii="Arial" w:hAnsi="Arial" w:cs="Arial"/>
                                <w:color w:val="000000" w:themeColor="text1"/>
                                <w:sz w:val="18"/>
                                <w:szCs w:val="18"/>
                              </w:rPr>
                              <w:t xml:space="preserve"> and values of the school itself</w:t>
                            </w:r>
                            <w:r w:rsidR="00F82A70">
                              <w:rPr>
                                <w:rFonts w:ascii="Arial" w:hAnsi="Arial" w:cs="Arial"/>
                                <w:color w:val="000000" w:themeColor="text1"/>
                                <w:sz w:val="18"/>
                                <w:szCs w:val="18"/>
                              </w:rPr>
                              <w:t>, including the environment</w:t>
                            </w:r>
                          </w:p>
                          <w:p w14:paraId="7FF281B9" w14:textId="253DDB7D" w:rsidR="00506851" w:rsidRPr="00F82A70"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 time due to being overworked with additional pressures</w:t>
                            </w:r>
                          </w:p>
                          <w:p w14:paraId="39A6D2BF" w14:textId="511A0FF1"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 resources</w:t>
                            </w:r>
                          </w:p>
                          <w:p w14:paraId="4FEFBB95" w14:textId="6FE27FF7"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 recognition and appreciation</w:t>
                            </w:r>
                          </w:p>
                          <w:p w14:paraId="3AFC26EF" w14:textId="65B5C91E"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w:t>
                            </w:r>
                            <w:r w:rsidR="00506851">
                              <w:rPr>
                                <w:rFonts w:ascii="Arial" w:hAnsi="Arial" w:cs="Arial"/>
                                <w:color w:val="000000" w:themeColor="text1"/>
                                <w:sz w:val="18"/>
                                <w:szCs w:val="18"/>
                              </w:rPr>
                              <w:t xml:space="preserve"> skill and</w:t>
                            </w:r>
                            <w:r w:rsidRPr="008A12FB">
                              <w:rPr>
                                <w:rFonts w:ascii="Arial" w:hAnsi="Arial" w:cs="Arial"/>
                                <w:color w:val="000000" w:themeColor="text1"/>
                                <w:sz w:val="18"/>
                                <w:szCs w:val="18"/>
                              </w:rPr>
                              <w:t xml:space="preserve"> confidence amongst staff</w:t>
                            </w:r>
                          </w:p>
                          <w:p w14:paraId="766E7690" w14:textId="3AF90A0D"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Decreased motivation</w:t>
                            </w:r>
                          </w:p>
                          <w:p w14:paraId="06C7670E" w14:textId="7F0369B0"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No support</w:t>
                            </w:r>
                            <w:r w:rsidR="002328A0" w:rsidRPr="008A12FB">
                              <w:rPr>
                                <w:rFonts w:ascii="Arial" w:hAnsi="Arial" w:cs="Arial"/>
                                <w:color w:val="000000" w:themeColor="text1"/>
                                <w:sz w:val="18"/>
                                <w:szCs w:val="18"/>
                              </w:rPr>
                              <w:t xml:space="preserve"> or guidance</w:t>
                            </w:r>
                          </w:p>
                          <w:p w14:paraId="2AC93790" w14:textId="40FA8464" w:rsidR="00C63F7A"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Preconception that is too difficult, or not worth it, as it will have minimal effect on practice. This is because it is not implemented and used correctly or enough</w:t>
                            </w:r>
                          </w:p>
                          <w:p w14:paraId="4D0FCF96" w14:textId="712105AD" w:rsidR="00F82A70" w:rsidRPr="002E4835" w:rsidRDefault="00F82A70" w:rsidP="002E4835">
                            <w:pPr>
                              <w:ind w:left="449"/>
                              <w:jc w:val="both"/>
                              <w:rPr>
                                <w:rFonts w:ascii="Arial" w:hAnsi="Arial" w:cs="Arial"/>
                                <w:color w:val="000000" w:themeColor="text1"/>
                                <w:sz w:val="18"/>
                                <w:szCs w:val="18"/>
                              </w:rPr>
                            </w:pPr>
                            <w:r w:rsidRPr="002E4835">
                              <w:rPr>
                                <w:rFonts w:ascii="Arial" w:hAnsi="Arial" w:cs="Arial"/>
                                <w:color w:val="000000" w:themeColor="text1"/>
                                <w:sz w:val="18"/>
                                <w:szCs w:val="18"/>
                              </w:rPr>
                              <w:t>(University of Cambridge, 2020)</w:t>
                            </w:r>
                            <w:r w:rsidR="009976F4" w:rsidRPr="002E4835">
                              <w:rPr>
                                <w:rFonts w:ascii="Arial" w:hAnsi="Arial" w:cs="Arial"/>
                                <w:color w:val="000000" w:themeColor="text1"/>
                                <w:sz w:val="18"/>
                                <w:szCs w:val="18"/>
                              </w:rPr>
                              <w:t>.</w:t>
                            </w:r>
                          </w:p>
                          <w:p w14:paraId="046560FD" w14:textId="77777777" w:rsidR="00C63F7A" w:rsidRPr="008A12FB" w:rsidRDefault="00C63F7A" w:rsidP="00F82A70">
                            <w:pPr>
                              <w:jc w:val="both"/>
                              <w:rPr>
                                <w:rFonts w:ascii="Arial" w:hAnsi="Arial" w:cs="Arial"/>
                                <w:color w:val="000000" w:themeColor="text1"/>
                                <w:sz w:val="18"/>
                                <w:szCs w:val="18"/>
                              </w:rPr>
                            </w:pPr>
                          </w:p>
                          <w:p w14:paraId="40467CF0" w14:textId="521483E3" w:rsidR="00C63F7A" w:rsidRPr="008A12FB" w:rsidRDefault="00C63F7A" w:rsidP="00F82A70">
                            <w:pPr>
                              <w:jc w:val="both"/>
                              <w:rPr>
                                <w:rFonts w:ascii="Arial" w:hAnsi="Arial" w:cs="Arial"/>
                                <w:color w:val="000000" w:themeColor="text1"/>
                                <w:sz w:val="18"/>
                                <w:szCs w:val="18"/>
                              </w:rPr>
                            </w:pPr>
                            <w:r w:rsidRPr="008A12FB">
                              <w:rPr>
                                <w:rFonts w:ascii="Arial" w:hAnsi="Arial" w:cs="Arial"/>
                                <w:color w:val="000000" w:themeColor="text1"/>
                                <w:sz w:val="18"/>
                                <w:szCs w:val="18"/>
                              </w:rPr>
                              <w:t>Therefore,</w:t>
                            </w:r>
                            <w:r w:rsidR="009976F4">
                              <w:rPr>
                                <w:rFonts w:ascii="Arial" w:hAnsi="Arial" w:cs="Arial"/>
                                <w:color w:val="000000" w:themeColor="text1"/>
                                <w:sz w:val="18"/>
                                <w:szCs w:val="18"/>
                              </w:rPr>
                              <w:t xml:space="preserve"> </w:t>
                            </w:r>
                            <w:r w:rsidRPr="008A12FB">
                              <w:rPr>
                                <w:rFonts w:ascii="Arial" w:hAnsi="Arial" w:cs="Arial"/>
                                <w:color w:val="000000" w:themeColor="text1"/>
                                <w:sz w:val="18"/>
                                <w:szCs w:val="18"/>
                              </w:rPr>
                              <w:t xml:space="preserve">it is suggested that reflective practice will only be enforced within the sector when these many issues are resolved. </w:t>
                            </w:r>
                          </w:p>
                          <w:p w14:paraId="3C5A10E7" w14:textId="77777777" w:rsidR="002D4615" w:rsidRPr="00EC459C" w:rsidRDefault="002D4615" w:rsidP="009E59E3">
                            <w:pPr>
                              <w:jc w:val="both"/>
                              <w:rPr>
                                <w:rFonts w:ascii="Arial" w:hAnsi="Arial" w:cs="Arial"/>
                                <w:b/>
                                <w:bC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FB55E" id="Text Box 9" o:spid="_x0000_s1033" type="#_x0000_t202" style="position:absolute;left:0;text-align:left;margin-left:249.8pt;margin-top:10.25pt;width:276.8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" fillcolor="#d8d8d8 [2732]" strokecolor="#d38c6e" strokeweight="3pt">
                <v:textbox>
                  <w:txbxContent>
                    <w:p w14:paraId="3E4147D0" w14:textId="5E0A844A" w:rsidR="009E59E3" w:rsidRPr="00F82A70" w:rsidRDefault="009E59E3" w:rsidP="009E59E3">
                      <w:pPr>
                        <w:rPr>
                          <w:rFonts w:ascii="Arial" w:hAnsi="Arial" w:cs="Arial"/>
                          <w:b/>
                          <w:bCs/>
                          <w:sz w:val="18"/>
                          <w:szCs w:val="18"/>
                          <w:u w:val="single"/>
                        </w:rPr>
                      </w:pPr>
                      <w:r w:rsidRPr="00F82A70">
                        <w:rPr>
                          <w:rFonts w:ascii="Arial" w:hAnsi="Arial" w:cs="Arial"/>
                          <w:b/>
                          <w:bCs/>
                          <w:sz w:val="18"/>
                          <w:szCs w:val="18"/>
                          <w:u w:val="single"/>
                        </w:rPr>
                        <w:t xml:space="preserve">Barriers to </w:t>
                      </w:r>
                      <w:r w:rsidR="00B9462D" w:rsidRPr="00F82A70">
                        <w:rPr>
                          <w:rFonts w:ascii="Arial" w:hAnsi="Arial" w:cs="Arial"/>
                          <w:b/>
                          <w:bCs/>
                          <w:sz w:val="18"/>
                          <w:szCs w:val="18"/>
                          <w:u w:val="single"/>
                        </w:rPr>
                        <w:t>R</w:t>
                      </w:r>
                      <w:r w:rsidRPr="00F82A70">
                        <w:rPr>
                          <w:rFonts w:ascii="Arial" w:hAnsi="Arial" w:cs="Arial"/>
                          <w:b/>
                          <w:bCs/>
                          <w:sz w:val="18"/>
                          <w:szCs w:val="18"/>
                          <w:u w:val="single"/>
                        </w:rPr>
                        <w:t xml:space="preserve">eflective </w:t>
                      </w:r>
                      <w:r w:rsidR="00B9462D" w:rsidRPr="00F82A70">
                        <w:rPr>
                          <w:rFonts w:ascii="Arial" w:hAnsi="Arial" w:cs="Arial"/>
                          <w:b/>
                          <w:bCs/>
                          <w:sz w:val="18"/>
                          <w:szCs w:val="18"/>
                          <w:u w:val="single"/>
                        </w:rPr>
                        <w:t>P</w:t>
                      </w:r>
                      <w:r w:rsidRPr="00F82A70">
                        <w:rPr>
                          <w:rFonts w:ascii="Arial" w:hAnsi="Arial" w:cs="Arial"/>
                          <w:b/>
                          <w:bCs/>
                          <w:sz w:val="18"/>
                          <w:szCs w:val="18"/>
                          <w:u w:val="single"/>
                        </w:rPr>
                        <w:t xml:space="preserve">ractice </w:t>
                      </w:r>
                    </w:p>
                    <w:p w14:paraId="7CA94851" w14:textId="77777777" w:rsidR="00F82A70" w:rsidRDefault="00F82A70" w:rsidP="00F82A70">
                      <w:pPr>
                        <w:jc w:val="both"/>
                        <w:rPr>
                          <w:rFonts w:ascii="Arial" w:hAnsi="Arial" w:cs="Arial"/>
                          <w:b/>
                          <w:bCs/>
                          <w:u w:val="single"/>
                        </w:rPr>
                      </w:pPr>
                    </w:p>
                    <w:p w14:paraId="050EE3E2" w14:textId="3DEA94EA" w:rsidR="00C63F7A" w:rsidRDefault="00C63F7A" w:rsidP="00F82A70">
                      <w:pPr>
                        <w:jc w:val="both"/>
                        <w:rPr>
                          <w:rFonts w:ascii="Arial" w:hAnsi="Arial" w:cs="Arial"/>
                          <w:color w:val="000000" w:themeColor="text1"/>
                          <w:sz w:val="18"/>
                          <w:szCs w:val="18"/>
                        </w:rPr>
                      </w:pPr>
                      <w:r w:rsidRPr="008A12FB">
                        <w:rPr>
                          <w:rFonts w:ascii="Arial" w:hAnsi="Arial" w:cs="Arial"/>
                          <w:sz w:val="18"/>
                          <w:szCs w:val="18"/>
                        </w:rPr>
                        <w:t>According to Davis</w:t>
                      </w:r>
                      <w:r w:rsidR="00937A32">
                        <w:rPr>
                          <w:rFonts w:ascii="Arial" w:hAnsi="Arial" w:cs="Arial"/>
                          <w:sz w:val="18"/>
                          <w:szCs w:val="18"/>
                        </w:rPr>
                        <w:t xml:space="preserve"> </w:t>
                      </w:r>
                      <w:r w:rsidR="00D97AFC">
                        <w:rPr>
                          <w:rFonts w:ascii="Arial" w:hAnsi="Arial" w:cs="Arial"/>
                          <w:sz w:val="18"/>
                          <w:szCs w:val="18"/>
                        </w:rPr>
                        <w:t>(</w:t>
                      </w:r>
                      <w:r w:rsidRPr="008A12FB">
                        <w:rPr>
                          <w:rFonts w:ascii="Arial" w:hAnsi="Arial" w:cs="Arial"/>
                          <w:sz w:val="18"/>
                          <w:szCs w:val="18"/>
                        </w:rPr>
                        <w:t>2003</w:t>
                      </w:r>
                      <w:r w:rsidR="00D97AFC">
                        <w:rPr>
                          <w:rFonts w:ascii="Arial" w:hAnsi="Arial" w:cs="Arial"/>
                          <w:sz w:val="18"/>
                          <w:szCs w:val="18"/>
                        </w:rPr>
                        <w:t>)</w:t>
                      </w:r>
                      <w:r w:rsidR="0085418E" w:rsidRPr="008A12FB">
                        <w:rPr>
                          <w:rFonts w:ascii="Arial" w:hAnsi="Arial" w:cs="Arial"/>
                          <w:sz w:val="18"/>
                          <w:szCs w:val="18"/>
                        </w:rPr>
                        <w:t xml:space="preserve"> and </w:t>
                      </w:r>
                      <w:r w:rsidR="004070D2">
                        <w:rPr>
                          <w:rFonts w:ascii="Arial" w:hAnsi="Arial" w:cs="Arial"/>
                          <w:sz w:val="18"/>
                          <w:szCs w:val="18"/>
                        </w:rPr>
                        <w:t>Mantzoukas</w:t>
                      </w:r>
                      <w:r w:rsidR="008A12FB" w:rsidRPr="008A12FB">
                        <w:rPr>
                          <w:rFonts w:ascii="Arial" w:hAnsi="Arial" w:cs="Arial"/>
                          <w:sz w:val="18"/>
                          <w:szCs w:val="18"/>
                        </w:rPr>
                        <w:t xml:space="preserve"> </w:t>
                      </w:r>
                      <w:r w:rsidR="00D97AFC">
                        <w:rPr>
                          <w:rFonts w:ascii="Arial" w:hAnsi="Arial" w:cs="Arial"/>
                          <w:sz w:val="18"/>
                          <w:szCs w:val="18"/>
                        </w:rPr>
                        <w:t>(</w:t>
                      </w:r>
                      <w:r w:rsidR="008A12FB" w:rsidRPr="008A12FB">
                        <w:rPr>
                          <w:rFonts w:ascii="Arial" w:hAnsi="Arial" w:cs="Arial"/>
                          <w:sz w:val="18"/>
                          <w:szCs w:val="18"/>
                        </w:rPr>
                        <w:t>200</w:t>
                      </w:r>
                      <w:r w:rsidR="000107AB">
                        <w:rPr>
                          <w:rFonts w:ascii="Arial" w:hAnsi="Arial" w:cs="Arial"/>
                          <w:sz w:val="18"/>
                          <w:szCs w:val="18"/>
                        </w:rPr>
                        <w:t>7</w:t>
                      </w:r>
                      <w:r w:rsidR="00D97AFC">
                        <w:rPr>
                          <w:rFonts w:ascii="Arial" w:hAnsi="Arial" w:cs="Arial"/>
                          <w:sz w:val="18"/>
                          <w:szCs w:val="18"/>
                        </w:rPr>
                        <w:t>)</w:t>
                      </w:r>
                      <w:r w:rsidRPr="008A12FB">
                        <w:rPr>
                          <w:rFonts w:ascii="Arial" w:hAnsi="Arial" w:cs="Arial"/>
                          <w:sz w:val="18"/>
                          <w:szCs w:val="18"/>
                        </w:rPr>
                        <w:t xml:space="preserve"> striving to instil </w:t>
                      </w:r>
                      <w:r w:rsidRPr="008A12FB">
                        <w:rPr>
                          <w:rFonts w:ascii="Arial" w:hAnsi="Arial" w:cs="Arial"/>
                          <w:color w:val="000000" w:themeColor="text1"/>
                          <w:sz w:val="18"/>
                          <w:szCs w:val="18"/>
                        </w:rPr>
                        <w:t>reflective practice leads to better learning and development for practitioners and the children in their care. However, there are many barriers to consider before reflection is accepted and used universally. These barriers include:</w:t>
                      </w:r>
                    </w:p>
                    <w:p w14:paraId="1D3EE252" w14:textId="77777777" w:rsidR="008A12FB" w:rsidRPr="008A12FB" w:rsidRDefault="008A12FB" w:rsidP="00F82A70">
                      <w:pPr>
                        <w:jc w:val="both"/>
                        <w:rPr>
                          <w:rFonts w:ascii="Arial" w:hAnsi="Arial" w:cs="Arial"/>
                          <w:color w:val="000000" w:themeColor="text1"/>
                          <w:sz w:val="18"/>
                          <w:szCs w:val="18"/>
                        </w:rPr>
                      </w:pPr>
                    </w:p>
                    <w:p w14:paraId="4712C3DB" w14:textId="13AE6AA4" w:rsidR="002328A0" w:rsidRPr="008A12FB" w:rsidRDefault="002328A0"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 xml:space="preserve">The institute </w:t>
                      </w:r>
                      <w:r w:rsidR="000C4E67" w:rsidRPr="008A12FB">
                        <w:rPr>
                          <w:rFonts w:ascii="Arial" w:hAnsi="Arial" w:cs="Arial"/>
                          <w:color w:val="000000" w:themeColor="text1"/>
                          <w:sz w:val="18"/>
                          <w:szCs w:val="18"/>
                        </w:rPr>
                        <w:t>and the culture</w:t>
                      </w:r>
                      <w:r w:rsidR="0085418E" w:rsidRPr="008A12FB">
                        <w:rPr>
                          <w:rFonts w:ascii="Arial" w:hAnsi="Arial" w:cs="Arial"/>
                          <w:color w:val="000000" w:themeColor="text1"/>
                          <w:sz w:val="18"/>
                          <w:szCs w:val="18"/>
                        </w:rPr>
                        <w:t xml:space="preserve"> and values of the school itself</w:t>
                      </w:r>
                      <w:r w:rsidR="00F82A70">
                        <w:rPr>
                          <w:rFonts w:ascii="Arial" w:hAnsi="Arial" w:cs="Arial"/>
                          <w:color w:val="000000" w:themeColor="text1"/>
                          <w:sz w:val="18"/>
                          <w:szCs w:val="18"/>
                        </w:rPr>
                        <w:t>, including the environment</w:t>
                      </w:r>
                    </w:p>
                    <w:p w14:paraId="7FF281B9" w14:textId="253DDB7D" w:rsidR="00506851" w:rsidRPr="00F82A70"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 time due to being overworked with additional pressures</w:t>
                      </w:r>
                    </w:p>
                    <w:p w14:paraId="39A6D2BF" w14:textId="511A0FF1"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 resources</w:t>
                      </w:r>
                    </w:p>
                    <w:p w14:paraId="4FEFBB95" w14:textId="6FE27FF7"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 recognition and appreciation</w:t>
                      </w:r>
                    </w:p>
                    <w:p w14:paraId="3AFC26EF" w14:textId="65B5C91E"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Lack of</w:t>
                      </w:r>
                      <w:r w:rsidR="00506851">
                        <w:rPr>
                          <w:rFonts w:ascii="Arial" w:hAnsi="Arial" w:cs="Arial"/>
                          <w:color w:val="000000" w:themeColor="text1"/>
                          <w:sz w:val="18"/>
                          <w:szCs w:val="18"/>
                        </w:rPr>
                        <w:t xml:space="preserve"> skill and</w:t>
                      </w:r>
                      <w:r w:rsidRPr="008A12FB">
                        <w:rPr>
                          <w:rFonts w:ascii="Arial" w:hAnsi="Arial" w:cs="Arial"/>
                          <w:color w:val="000000" w:themeColor="text1"/>
                          <w:sz w:val="18"/>
                          <w:szCs w:val="18"/>
                        </w:rPr>
                        <w:t xml:space="preserve"> confidence amongst staff</w:t>
                      </w:r>
                    </w:p>
                    <w:p w14:paraId="766E7690" w14:textId="3AF90A0D"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Decreased motivation</w:t>
                      </w:r>
                    </w:p>
                    <w:p w14:paraId="06C7670E" w14:textId="7F0369B0" w:rsidR="00C63F7A" w:rsidRPr="008A12FB"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No support</w:t>
                      </w:r>
                      <w:r w:rsidR="002328A0" w:rsidRPr="008A12FB">
                        <w:rPr>
                          <w:rFonts w:ascii="Arial" w:hAnsi="Arial" w:cs="Arial"/>
                          <w:color w:val="000000" w:themeColor="text1"/>
                          <w:sz w:val="18"/>
                          <w:szCs w:val="18"/>
                        </w:rPr>
                        <w:t xml:space="preserve"> or guidance</w:t>
                      </w:r>
                    </w:p>
                    <w:p w14:paraId="2AC93790" w14:textId="40FA8464" w:rsidR="00C63F7A" w:rsidRDefault="00C63F7A" w:rsidP="0053653E">
                      <w:pPr>
                        <w:pStyle w:val="ListParagraph"/>
                        <w:numPr>
                          <w:ilvl w:val="0"/>
                          <w:numId w:val="17"/>
                        </w:numPr>
                        <w:jc w:val="both"/>
                        <w:rPr>
                          <w:rFonts w:ascii="Arial" w:hAnsi="Arial" w:cs="Arial"/>
                          <w:color w:val="000000" w:themeColor="text1"/>
                          <w:sz w:val="18"/>
                          <w:szCs w:val="18"/>
                        </w:rPr>
                      </w:pPr>
                      <w:r w:rsidRPr="008A12FB">
                        <w:rPr>
                          <w:rFonts w:ascii="Arial" w:hAnsi="Arial" w:cs="Arial"/>
                          <w:color w:val="000000" w:themeColor="text1"/>
                          <w:sz w:val="18"/>
                          <w:szCs w:val="18"/>
                        </w:rPr>
                        <w:t>Preconception that is too difficult, or not worth it, as it will have minimal effect on practice. This is because it is not implemented and used correctly or enough</w:t>
                      </w:r>
                    </w:p>
                    <w:p w14:paraId="4D0FCF96" w14:textId="712105AD" w:rsidR="00F82A70" w:rsidRPr="002E4835" w:rsidRDefault="00F82A70" w:rsidP="002E4835">
                      <w:pPr>
                        <w:ind w:left="449"/>
                        <w:jc w:val="both"/>
                        <w:rPr>
                          <w:rFonts w:ascii="Arial" w:hAnsi="Arial" w:cs="Arial"/>
                          <w:color w:val="000000" w:themeColor="text1"/>
                          <w:sz w:val="18"/>
                          <w:szCs w:val="18"/>
                        </w:rPr>
                      </w:pPr>
                      <w:r w:rsidRPr="002E4835">
                        <w:rPr>
                          <w:rFonts w:ascii="Arial" w:hAnsi="Arial" w:cs="Arial"/>
                          <w:color w:val="000000" w:themeColor="text1"/>
                          <w:sz w:val="18"/>
                          <w:szCs w:val="18"/>
                        </w:rPr>
                        <w:t>(University of Cambridge, 2020)</w:t>
                      </w:r>
                      <w:r w:rsidR="009976F4" w:rsidRPr="002E4835">
                        <w:rPr>
                          <w:rFonts w:ascii="Arial" w:hAnsi="Arial" w:cs="Arial"/>
                          <w:color w:val="000000" w:themeColor="text1"/>
                          <w:sz w:val="18"/>
                          <w:szCs w:val="18"/>
                        </w:rPr>
                        <w:t>.</w:t>
                      </w:r>
                    </w:p>
                    <w:p w14:paraId="046560FD" w14:textId="77777777" w:rsidR="00C63F7A" w:rsidRPr="008A12FB" w:rsidRDefault="00C63F7A" w:rsidP="00F82A70">
                      <w:pPr>
                        <w:jc w:val="both"/>
                        <w:rPr>
                          <w:rFonts w:ascii="Arial" w:hAnsi="Arial" w:cs="Arial"/>
                          <w:color w:val="000000" w:themeColor="text1"/>
                          <w:sz w:val="18"/>
                          <w:szCs w:val="18"/>
                        </w:rPr>
                      </w:pPr>
                    </w:p>
                    <w:p w14:paraId="40467CF0" w14:textId="521483E3" w:rsidR="00C63F7A" w:rsidRPr="008A12FB" w:rsidRDefault="00C63F7A" w:rsidP="00F82A70">
                      <w:pPr>
                        <w:jc w:val="both"/>
                        <w:rPr>
                          <w:rFonts w:ascii="Arial" w:hAnsi="Arial" w:cs="Arial"/>
                          <w:color w:val="000000" w:themeColor="text1"/>
                          <w:sz w:val="18"/>
                          <w:szCs w:val="18"/>
                        </w:rPr>
                      </w:pPr>
                      <w:r w:rsidRPr="008A12FB">
                        <w:rPr>
                          <w:rFonts w:ascii="Arial" w:hAnsi="Arial" w:cs="Arial"/>
                          <w:color w:val="000000" w:themeColor="text1"/>
                          <w:sz w:val="18"/>
                          <w:szCs w:val="18"/>
                        </w:rPr>
                        <w:t>Therefore,</w:t>
                      </w:r>
                      <w:r w:rsidR="009976F4">
                        <w:rPr>
                          <w:rFonts w:ascii="Arial" w:hAnsi="Arial" w:cs="Arial"/>
                          <w:color w:val="000000" w:themeColor="text1"/>
                          <w:sz w:val="18"/>
                          <w:szCs w:val="18"/>
                        </w:rPr>
                        <w:t xml:space="preserve"> </w:t>
                      </w:r>
                      <w:r w:rsidRPr="008A12FB">
                        <w:rPr>
                          <w:rFonts w:ascii="Arial" w:hAnsi="Arial" w:cs="Arial"/>
                          <w:color w:val="000000" w:themeColor="text1"/>
                          <w:sz w:val="18"/>
                          <w:szCs w:val="18"/>
                        </w:rPr>
                        <w:t xml:space="preserve">it is suggested that reflective practice will only be enforced within the sector when these many issues are resolved. </w:t>
                      </w:r>
                    </w:p>
                    <w:p w14:paraId="3C5A10E7" w14:textId="77777777" w:rsidR="002D4615" w:rsidRPr="00EC459C" w:rsidRDefault="002D4615" w:rsidP="009E59E3">
                      <w:pPr>
                        <w:jc w:val="both"/>
                        <w:rPr>
                          <w:rFonts w:ascii="Arial" w:hAnsi="Arial" w:cs="Arial"/>
                          <w:b/>
                          <w:bCs/>
                          <w:sz w:val="18"/>
                          <w:szCs w:val="18"/>
                          <w:u w:val="single"/>
                        </w:rPr>
                      </w:pPr>
                    </w:p>
                  </w:txbxContent>
                </v:textbox>
              </v:shape>
            </w:pict>
          </mc:Fallback>
        </mc:AlternateContent>
      </w:r>
      <w:r>
        <w:rPr>
          <w:rFonts w:ascii="Arial" w:eastAsia="Calibri" w:hAnsi="Arial" w:cs="Arial"/>
          <w:b/>
          <w:noProof/>
          <w:u w:val="single"/>
        </w:rPr>
        <mc:AlternateContent>
          <mc:Choice Requires="wps">
            <w:drawing>
              <wp:anchor distT="0" distB="0" distL="114300" distR="114300" simplePos="0" relativeHeight="251662336" behindDoc="0" locked="0" layoutInCell="1" allowOverlap="1" wp14:anchorId="259882E1" wp14:editId="3BDE4682">
                <wp:simplePos x="0" y="0"/>
                <wp:positionH relativeFrom="column">
                  <wp:posOffset>-595630</wp:posOffset>
                </wp:positionH>
                <wp:positionV relativeFrom="paragraph">
                  <wp:posOffset>130175</wp:posOffset>
                </wp:positionV>
                <wp:extent cx="3534368" cy="3524320"/>
                <wp:effectExtent l="12700" t="12700" r="22225" b="31750"/>
                <wp:wrapNone/>
                <wp:docPr id="2" name="Text Box 2"/>
                <wp:cNvGraphicFramePr/>
                <a:graphic xmlns:a="http://schemas.openxmlformats.org/drawingml/2006/main">
                  <a:graphicData uri="http://schemas.microsoft.com/office/word/2010/wordprocessingShape">
                    <wps:wsp>
                      <wps:cNvSpPr txBox="1"/>
                      <wps:spPr>
                        <a:xfrm>
                          <a:off x="0" y="0"/>
                          <a:ext cx="3534368" cy="3524320"/>
                        </a:xfrm>
                        <a:prstGeom prst="rect">
                          <a:avLst/>
                        </a:prstGeom>
                        <a:solidFill>
                          <a:schemeClr val="accent2">
                            <a:lumMod val="40000"/>
                            <a:lumOff val="60000"/>
                          </a:schemeClr>
                        </a:solidFill>
                        <a:ln w="38100">
                          <a:solidFill>
                            <a:schemeClr val="bg2">
                              <a:lumMod val="75000"/>
                            </a:schemeClr>
                          </a:solidFill>
                        </a:ln>
                      </wps:spPr>
                      <wps:txbx>
                        <w:txbxContent>
                          <w:p w14:paraId="3E9536DC" w14:textId="7F20A8C7" w:rsidR="00A60BE6" w:rsidRDefault="00DF3747" w:rsidP="00EC459C">
                            <w:pPr>
                              <w:jc w:val="both"/>
                              <w:rPr>
                                <w:rFonts w:ascii="Arial" w:hAnsi="Arial" w:cs="Arial"/>
                                <w:b/>
                                <w:bCs/>
                                <w:sz w:val="18"/>
                                <w:szCs w:val="18"/>
                                <w:u w:val="single"/>
                              </w:rPr>
                            </w:pPr>
                            <w:r w:rsidRPr="00EC459C">
                              <w:rPr>
                                <w:rFonts w:ascii="Arial" w:hAnsi="Arial" w:cs="Arial"/>
                                <w:b/>
                                <w:bCs/>
                                <w:sz w:val="18"/>
                                <w:szCs w:val="18"/>
                                <w:u w:val="single"/>
                              </w:rPr>
                              <w:t xml:space="preserve">Benefits of Reflective Practice </w:t>
                            </w:r>
                          </w:p>
                          <w:p w14:paraId="0BF99879" w14:textId="41E108F2" w:rsidR="0005001A" w:rsidRPr="0005001A" w:rsidRDefault="0005001A" w:rsidP="007D3642">
                            <w:p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 xml:space="preserve">As reflective practice is a fundamental component of continuing professional development </w:t>
                            </w:r>
                            <w:r w:rsidRPr="004B0628">
                              <w:rPr>
                                <w:rFonts w:ascii="Arial" w:hAnsi="Arial" w:cs="Arial"/>
                                <w:color w:val="000000" w:themeColor="text1"/>
                                <w:sz w:val="18"/>
                                <w:szCs w:val="18"/>
                              </w:rPr>
                              <w:t>and personal growth</w:t>
                            </w:r>
                            <w:r w:rsidRPr="0005001A">
                              <w:rPr>
                                <w:rFonts w:ascii="Arial" w:hAnsi="Arial" w:cs="Arial"/>
                                <w:color w:val="000000" w:themeColor="text1"/>
                                <w:sz w:val="18"/>
                                <w:szCs w:val="18"/>
                              </w:rPr>
                              <w:t>, there are many benefits to adapting a reflective mindset and incorporating this within a setting</w:t>
                            </w:r>
                            <w:r w:rsidR="009976F4">
                              <w:rPr>
                                <w:rFonts w:ascii="Arial" w:hAnsi="Arial" w:cs="Arial"/>
                                <w:color w:val="000000" w:themeColor="text1"/>
                                <w:sz w:val="18"/>
                                <w:szCs w:val="18"/>
                              </w:rPr>
                              <w:t xml:space="preserve"> </w:t>
                            </w:r>
                            <w:r w:rsidRPr="0005001A">
                              <w:rPr>
                                <w:rFonts w:ascii="Arial" w:hAnsi="Arial" w:cs="Arial"/>
                                <w:color w:val="000000" w:themeColor="text1"/>
                                <w:sz w:val="18"/>
                                <w:szCs w:val="18"/>
                              </w:rPr>
                              <w:t>(Atwal &amp; Jones, 2009)</w:t>
                            </w:r>
                            <w:r w:rsidR="009976F4">
                              <w:rPr>
                                <w:rFonts w:ascii="Arial" w:hAnsi="Arial" w:cs="Arial"/>
                                <w:color w:val="000000" w:themeColor="text1"/>
                                <w:sz w:val="18"/>
                                <w:szCs w:val="18"/>
                              </w:rPr>
                              <w:t>.</w:t>
                            </w:r>
                            <w:r w:rsidRPr="0005001A">
                              <w:rPr>
                                <w:rFonts w:ascii="Arial" w:hAnsi="Arial" w:cs="Arial"/>
                                <w:color w:val="000000" w:themeColor="text1"/>
                                <w:sz w:val="18"/>
                                <w:szCs w:val="18"/>
                              </w:rPr>
                              <w:t xml:space="preserve"> These benefits include:</w:t>
                            </w:r>
                          </w:p>
                          <w:p w14:paraId="015B0771" w14:textId="79C1C693"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Increased self-awareness both personally and professionally</w:t>
                            </w:r>
                          </w:p>
                          <w:p w14:paraId="1C393758" w14:textId="0DB57BFD"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Encouraging shared thinking and knowledge with colleagues to optimise practice and improve working relationships</w:t>
                            </w:r>
                          </w:p>
                          <w:p w14:paraId="5A0CF4C6" w14:textId="06624C04"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Improve own quality and performance</w:t>
                            </w:r>
                          </w:p>
                          <w:p w14:paraId="3E17320C" w14:textId="040AE44A"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Address any strengths and weaknesses to enhance development</w:t>
                            </w:r>
                          </w:p>
                          <w:p w14:paraId="1AE7DDEA" w14:textId="30E48C27"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Builds confidence</w:t>
                            </w:r>
                          </w:p>
                          <w:p w14:paraId="4C390E88" w14:textId="4AE18085"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Developing creativity</w:t>
                            </w:r>
                          </w:p>
                          <w:p w14:paraId="43EF5DE9" w14:textId="480C4BAD" w:rsidR="0005001A" w:rsidRPr="0005001A" w:rsidRDefault="007D3642" w:rsidP="0053653E">
                            <w:pPr>
                              <w:pStyle w:val="ListParagraph"/>
                              <w:numPr>
                                <w:ilvl w:val="0"/>
                                <w:numId w:val="16"/>
                              </w:numPr>
                              <w:spacing w:before="100" w:beforeAutospacing="1" w:after="100" w:afterAutospacing="1"/>
                              <w:rPr>
                                <w:rFonts w:ascii="Arial" w:hAnsi="Arial" w:cs="Arial"/>
                                <w:color w:val="000000" w:themeColor="text1"/>
                                <w:sz w:val="18"/>
                                <w:szCs w:val="18"/>
                              </w:rPr>
                            </w:pPr>
                            <w:r>
                              <w:rPr>
                                <w:rFonts w:ascii="Arial" w:hAnsi="Arial" w:cs="Arial"/>
                                <w:color w:val="000000" w:themeColor="text1"/>
                                <w:sz w:val="18"/>
                                <w:szCs w:val="18"/>
                              </w:rPr>
                              <w:t>U</w:t>
                            </w:r>
                            <w:r w:rsidR="0005001A" w:rsidRPr="006D1FEC">
                              <w:rPr>
                                <w:rFonts w:ascii="Arial" w:hAnsi="Arial" w:cs="Arial"/>
                                <w:color w:val="000000" w:themeColor="text1"/>
                                <w:sz w:val="18"/>
                                <w:szCs w:val="18"/>
                              </w:rPr>
                              <w:t>nderstand</w:t>
                            </w:r>
                            <w:r w:rsidR="0005001A" w:rsidRPr="0005001A">
                              <w:rPr>
                                <w:rFonts w:ascii="Arial" w:hAnsi="Arial" w:cs="Arial"/>
                                <w:color w:val="000000" w:themeColor="text1"/>
                                <w:sz w:val="18"/>
                                <w:szCs w:val="18"/>
                              </w:rPr>
                              <w:t>ing</w:t>
                            </w:r>
                            <w:r w:rsidR="0005001A" w:rsidRPr="006D1FEC">
                              <w:rPr>
                                <w:rFonts w:ascii="Arial" w:hAnsi="Arial" w:cs="Arial"/>
                                <w:color w:val="000000" w:themeColor="text1"/>
                                <w:sz w:val="18"/>
                                <w:szCs w:val="18"/>
                              </w:rPr>
                              <w:t xml:space="preserve"> and remain</w:t>
                            </w:r>
                            <w:r w:rsidR="0005001A" w:rsidRPr="0005001A">
                              <w:rPr>
                                <w:rFonts w:ascii="Arial" w:hAnsi="Arial" w:cs="Arial"/>
                                <w:color w:val="000000" w:themeColor="text1"/>
                                <w:sz w:val="18"/>
                                <w:szCs w:val="18"/>
                              </w:rPr>
                              <w:t>ing</w:t>
                            </w:r>
                            <w:r w:rsidR="0005001A" w:rsidRPr="006D1FEC">
                              <w:rPr>
                                <w:rFonts w:ascii="Arial" w:hAnsi="Arial" w:cs="Arial"/>
                                <w:color w:val="000000" w:themeColor="text1"/>
                                <w:sz w:val="18"/>
                                <w:szCs w:val="18"/>
                              </w:rPr>
                              <w:t xml:space="preserve"> in control of o</w:t>
                            </w:r>
                            <w:r w:rsidR="0005001A" w:rsidRPr="0005001A">
                              <w:rPr>
                                <w:rFonts w:ascii="Arial" w:hAnsi="Arial" w:cs="Arial"/>
                                <w:color w:val="000000" w:themeColor="text1"/>
                                <w:sz w:val="18"/>
                                <w:szCs w:val="18"/>
                              </w:rPr>
                              <w:t xml:space="preserve">wn </w:t>
                            </w:r>
                            <w:r w:rsidR="0005001A" w:rsidRPr="006D1FEC">
                              <w:rPr>
                                <w:rFonts w:ascii="Arial" w:hAnsi="Arial" w:cs="Arial"/>
                                <w:color w:val="000000" w:themeColor="text1"/>
                                <w:sz w:val="18"/>
                                <w:szCs w:val="18"/>
                              </w:rPr>
                              <w:t>emotions</w:t>
                            </w:r>
                          </w:p>
                          <w:p w14:paraId="50F279B4" w14:textId="75A794E0" w:rsidR="0005001A" w:rsidRPr="0005001A" w:rsidRDefault="007D3642" w:rsidP="0053653E">
                            <w:pPr>
                              <w:pStyle w:val="ListParagraph"/>
                              <w:numPr>
                                <w:ilvl w:val="0"/>
                                <w:numId w:val="16"/>
                              </w:numPr>
                              <w:spacing w:before="100" w:beforeAutospacing="1" w:after="100" w:afterAutospacing="1"/>
                              <w:rPr>
                                <w:rFonts w:ascii="Arial" w:hAnsi="Arial" w:cs="Arial"/>
                                <w:color w:val="000000" w:themeColor="text1"/>
                                <w:sz w:val="18"/>
                                <w:szCs w:val="18"/>
                              </w:rPr>
                            </w:pPr>
                            <w:r>
                              <w:rPr>
                                <w:rFonts w:ascii="Arial" w:hAnsi="Arial" w:cs="Arial"/>
                                <w:color w:val="000000" w:themeColor="text1"/>
                                <w:sz w:val="18"/>
                                <w:szCs w:val="18"/>
                              </w:rPr>
                              <w:t>E</w:t>
                            </w:r>
                            <w:r w:rsidR="0005001A" w:rsidRPr="0005001A">
                              <w:rPr>
                                <w:rFonts w:ascii="Arial" w:hAnsi="Arial" w:cs="Arial"/>
                                <w:color w:val="000000" w:themeColor="text1"/>
                                <w:sz w:val="18"/>
                                <w:szCs w:val="18"/>
                              </w:rPr>
                              <w:t xml:space="preserve">ncourages innovation and new </w:t>
                            </w:r>
                            <w:r w:rsidR="0005001A" w:rsidRPr="006D1FEC">
                              <w:rPr>
                                <w:rFonts w:ascii="Arial" w:hAnsi="Arial" w:cs="Arial"/>
                                <w:color w:val="000000" w:themeColor="text1"/>
                                <w:sz w:val="18"/>
                                <w:szCs w:val="18"/>
                              </w:rPr>
                              <w:t>ways of thinking</w:t>
                            </w:r>
                            <w:r w:rsidR="0005001A" w:rsidRPr="0005001A">
                              <w:rPr>
                                <w:rFonts w:ascii="Arial" w:hAnsi="Arial" w:cs="Arial"/>
                                <w:color w:val="000000" w:themeColor="text1"/>
                                <w:sz w:val="18"/>
                                <w:szCs w:val="18"/>
                              </w:rPr>
                              <w:t>.</w:t>
                            </w:r>
                          </w:p>
                          <w:p w14:paraId="0133C1DD" w14:textId="21059A44" w:rsidR="0005001A" w:rsidRDefault="007D3642" w:rsidP="0053653E">
                            <w:pPr>
                              <w:pStyle w:val="ListParagraph"/>
                              <w:numPr>
                                <w:ilvl w:val="0"/>
                                <w:numId w:val="16"/>
                              </w:numPr>
                              <w:spacing w:before="100" w:beforeAutospacing="1" w:after="100" w:afterAutospacing="1"/>
                              <w:rPr>
                                <w:rFonts w:ascii="Arial" w:hAnsi="Arial" w:cs="Arial"/>
                                <w:color w:val="000000" w:themeColor="text1"/>
                                <w:sz w:val="18"/>
                                <w:szCs w:val="18"/>
                              </w:rPr>
                            </w:pPr>
                            <w:r>
                              <w:rPr>
                                <w:rFonts w:ascii="Arial" w:hAnsi="Arial" w:cs="Arial"/>
                                <w:color w:val="000000" w:themeColor="text1"/>
                                <w:sz w:val="18"/>
                                <w:szCs w:val="18"/>
                              </w:rPr>
                              <w:t>P</w:t>
                            </w:r>
                            <w:r w:rsidR="0005001A" w:rsidRPr="00B67509">
                              <w:rPr>
                                <w:rFonts w:ascii="Arial" w:hAnsi="Arial" w:cs="Arial"/>
                                <w:color w:val="000000" w:themeColor="text1"/>
                                <w:sz w:val="18"/>
                                <w:szCs w:val="18"/>
                              </w:rPr>
                              <w:t>rovid</w:t>
                            </w:r>
                            <w:r w:rsidR="0005001A" w:rsidRPr="0005001A">
                              <w:rPr>
                                <w:rFonts w:ascii="Arial" w:hAnsi="Arial" w:cs="Arial"/>
                                <w:color w:val="000000" w:themeColor="text1"/>
                                <w:sz w:val="18"/>
                                <w:szCs w:val="18"/>
                              </w:rPr>
                              <w:t>ing</w:t>
                            </w:r>
                            <w:r w:rsidR="0005001A" w:rsidRPr="00B67509">
                              <w:rPr>
                                <w:rFonts w:ascii="Arial" w:hAnsi="Arial" w:cs="Arial"/>
                                <w:color w:val="000000" w:themeColor="text1"/>
                                <w:sz w:val="18"/>
                                <w:szCs w:val="18"/>
                              </w:rPr>
                              <w:t xml:space="preserve"> high quality, effective services for children and </w:t>
                            </w:r>
                            <w:r w:rsidR="0005001A" w:rsidRPr="0005001A">
                              <w:rPr>
                                <w:rFonts w:ascii="Arial" w:hAnsi="Arial" w:cs="Arial"/>
                                <w:color w:val="000000" w:themeColor="text1"/>
                                <w:sz w:val="18"/>
                                <w:szCs w:val="18"/>
                              </w:rPr>
                              <w:t xml:space="preserve">their </w:t>
                            </w:r>
                            <w:r w:rsidR="0005001A" w:rsidRPr="00B67509">
                              <w:rPr>
                                <w:rFonts w:ascii="Arial" w:hAnsi="Arial" w:cs="Arial"/>
                                <w:color w:val="000000" w:themeColor="text1"/>
                                <w:sz w:val="18"/>
                                <w:szCs w:val="18"/>
                              </w:rPr>
                              <w:t>families</w:t>
                            </w:r>
                          </w:p>
                          <w:p w14:paraId="10741497" w14:textId="77777777" w:rsidR="002E4835" w:rsidRPr="002E4835" w:rsidRDefault="004D5A1E" w:rsidP="0053653E">
                            <w:pPr>
                              <w:pStyle w:val="ListParagraph"/>
                              <w:numPr>
                                <w:ilvl w:val="0"/>
                                <w:numId w:val="16"/>
                              </w:numPr>
                              <w:rPr>
                                <w:color w:val="000000" w:themeColor="text1"/>
                                <w:sz w:val="20"/>
                                <w:szCs w:val="20"/>
                              </w:rPr>
                            </w:pPr>
                            <w:r w:rsidRPr="004D5A1E">
                              <w:rPr>
                                <w:rFonts w:ascii="Arial" w:hAnsi="Arial" w:cs="Arial"/>
                                <w:color w:val="000000" w:themeColor="text1"/>
                                <w:sz w:val="18"/>
                                <w:szCs w:val="18"/>
                              </w:rPr>
                              <w:t>setting and attaining goals</w:t>
                            </w:r>
                          </w:p>
                          <w:p w14:paraId="52DF7D56" w14:textId="7A5E5872" w:rsidR="00F82A70" w:rsidRPr="002E4835" w:rsidRDefault="00F82A70" w:rsidP="002E4835">
                            <w:pPr>
                              <w:rPr>
                                <w:color w:val="000000" w:themeColor="text1"/>
                                <w:sz w:val="20"/>
                                <w:szCs w:val="20"/>
                              </w:rPr>
                            </w:pPr>
                            <w:r w:rsidRPr="002E4835">
                              <w:rPr>
                                <w:rFonts w:ascii="Arial" w:hAnsi="Arial" w:cs="Arial"/>
                                <w:color w:val="000000" w:themeColor="text1"/>
                                <w:sz w:val="18"/>
                                <w:szCs w:val="18"/>
                              </w:rPr>
                              <w:t>(</w:t>
                            </w:r>
                            <w:r w:rsidR="0004148E" w:rsidRPr="002E4835">
                              <w:rPr>
                                <w:rFonts w:ascii="Arial" w:hAnsi="Arial" w:cs="Arial"/>
                                <w:color w:val="000000" w:themeColor="text1"/>
                                <w:sz w:val="18"/>
                                <w:szCs w:val="18"/>
                              </w:rPr>
                              <w:t xml:space="preserve">Longford County </w:t>
                            </w:r>
                            <w:r w:rsidR="00A52AB5" w:rsidRPr="002E4835">
                              <w:rPr>
                                <w:rFonts w:ascii="Arial" w:hAnsi="Arial" w:cs="Arial"/>
                                <w:color w:val="000000" w:themeColor="text1"/>
                                <w:sz w:val="18"/>
                                <w:szCs w:val="18"/>
                              </w:rPr>
                              <w:t>Childcare Committee, 2017;</w:t>
                            </w:r>
                            <w:r w:rsidR="00757CAE" w:rsidRPr="002E4835">
                              <w:rPr>
                                <w:rFonts w:ascii="Arial" w:hAnsi="Arial" w:cs="Arial"/>
                                <w:color w:val="000000" w:themeColor="text1"/>
                                <w:sz w:val="18"/>
                                <w:szCs w:val="18"/>
                              </w:rPr>
                              <w:t xml:space="preserve"> Wagner</w:t>
                            </w:r>
                            <w:r w:rsidR="009976F4" w:rsidRPr="002E4835">
                              <w:rPr>
                                <w:rFonts w:ascii="Arial" w:hAnsi="Arial" w:cs="Arial"/>
                                <w:color w:val="000000" w:themeColor="text1"/>
                                <w:sz w:val="18"/>
                                <w:szCs w:val="18"/>
                              </w:rPr>
                              <w:t>, 2006).</w:t>
                            </w:r>
                          </w:p>
                          <w:p w14:paraId="02BFD466" w14:textId="77777777" w:rsidR="0009496B" w:rsidRPr="0005001A" w:rsidRDefault="0009496B" w:rsidP="0009496B">
                            <w:pPr>
                              <w:pStyle w:val="ListParagraph"/>
                              <w:spacing w:before="100" w:beforeAutospacing="1" w:after="100" w:afterAutospacing="1"/>
                              <w:ind w:left="809"/>
                              <w:rPr>
                                <w:rFonts w:ascii="Arial" w:hAnsi="Arial" w:cs="Arial"/>
                                <w:color w:val="000000" w:themeColor="text1"/>
                                <w:sz w:val="18"/>
                                <w:szCs w:val="18"/>
                              </w:rPr>
                            </w:pPr>
                          </w:p>
                          <w:p w14:paraId="2D64B828" w14:textId="77777777" w:rsidR="0005001A" w:rsidRDefault="0005001A" w:rsidP="00EC459C">
                            <w:pPr>
                              <w:jc w:val="both"/>
                              <w:rPr>
                                <w:rFonts w:ascii="Arial" w:hAnsi="Arial" w:cs="Arial"/>
                                <w:b/>
                                <w:bCs/>
                                <w:sz w:val="18"/>
                                <w:szCs w:val="18"/>
                                <w:u w:val="single"/>
                              </w:rPr>
                            </w:pPr>
                          </w:p>
                          <w:p w14:paraId="1657250D" w14:textId="2835261C" w:rsidR="00EC459C" w:rsidRPr="006D1FEC" w:rsidRDefault="00EC459C" w:rsidP="00EC459C">
                            <w:pPr>
                              <w:jc w:val="both"/>
                              <w:rPr>
                                <w:rFonts w:ascii="Arial" w:hAnsi="Arial" w:cs="Arial"/>
                                <w:b/>
                                <w:bCs/>
                                <w:sz w:val="18"/>
                                <w:szCs w:val="18"/>
                                <w:u w:val="single"/>
                              </w:rPr>
                            </w:pPr>
                          </w:p>
                          <w:p w14:paraId="1A03D777" w14:textId="77777777" w:rsidR="00EC459C" w:rsidRPr="00EC459C" w:rsidRDefault="00EC459C" w:rsidP="00EC459C">
                            <w:pPr>
                              <w:jc w:val="both"/>
                              <w:rPr>
                                <w:rFonts w:ascii="Arial" w:hAnsi="Arial" w:cs="Arial"/>
                                <w:b/>
                                <w:bC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882E1" id="Text Box 2" o:spid="_x0000_s1034" type="#_x0000_t202" style="position:absolute;left:0;text-align:left;margin-left:-46.9pt;margin-top:10.25pt;width:278.3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" fillcolor="#f7caac [1301]" strokecolor="#aeaaaa [2414]" strokeweight="3pt">
                <v:textbox>
                  <w:txbxContent>
                    <w:p w14:paraId="3E9536DC" w14:textId="7F20A8C7" w:rsidR="00A60BE6" w:rsidRDefault="00DF3747" w:rsidP="00EC459C">
                      <w:pPr>
                        <w:jc w:val="both"/>
                        <w:rPr>
                          <w:rFonts w:ascii="Arial" w:hAnsi="Arial" w:cs="Arial"/>
                          <w:b/>
                          <w:bCs/>
                          <w:sz w:val="18"/>
                          <w:szCs w:val="18"/>
                          <w:u w:val="single"/>
                        </w:rPr>
                      </w:pPr>
                      <w:r w:rsidRPr="00EC459C">
                        <w:rPr>
                          <w:rFonts w:ascii="Arial" w:hAnsi="Arial" w:cs="Arial"/>
                          <w:b/>
                          <w:bCs/>
                          <w:sz w:val="18"/>
                          <w:szCs w:val="18"/>
                          <w:u w:val="single"/>
                        </w:rPr>
                        <w:t xml:space="preserve">Benefits of Reflective Practice </w:t>
                      </w:r>
                    </w:p>
                    <w:p w14:paraId="0BF99879" w14:textId="41E108F2" w:rsidR="0005001A" w:rsidRPr="0005001A" w:rsidRDefault="0005001A" w:rsidP="007D3642">
                      <w:p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 xml:space="preserve">As reflective practice is a fundamental component of continuing professional development </w:t>
                      </w:r>
                      <w:r w:rsidRPr="004B0628">
                        <w:rPr>
                          <w:rFonts w:ascii="Arial" w:hAnsi="Arial" w:cs="Arial"/>
                          <w:color w:val="000000" w:themeColor="text1"/>
                          <w:sz w:val="18"/>
                          <w:szCs w:val="18"/>
                        </w:rPr>
                        <w:t>and personal growth</w:t>
                      </w:r>
                      <w:r w:rsidRPr="0005001A">
                        <w:rPr>
                          <w:rFonts w:ascii="Arial" w:hAnsi="Arial" w:cs="Arial"/>
                          <w:color w:val="000000" w:themeColor="text1"/>
                          <w:sz w:val="18"/>
                          <w:szCs w:val="18"/>
                        </w:rPr>
                        <w:t>, there are many benefits to adapting a reflective mindset and incorporating this within a setting</w:t>
                      </w:r>
                      <w:r w:rsidR="009976F4">
                        <w:rPr>
                          <w:rFonts w:ascii="Arial" w:hAnsi="Arial" w:cs="Arial"/>
                          <w:color w:val="000000" w:themeColor="text1"/>
                          <w:sz w:val="18"/>
                          <w:szCs w:val="18"/>
                        </w:rPr>
                        <w:t xml:space="preserve"> </w:t>
                      </w:r>
                      <w:r w:rsidRPr="0005001A">
                        <w:rPr>
                          <w:rFonts w:ascii="Arial" w:hAnsi="Arial" w:cs="Arial"/>
                          <w:color w:val="000000" w:themeColor="text1"/>
                          <w:sz w:val="18"/>
                          <w:szCs w:val="18"/>
                        </w:rPr>
                        <w:t>(Atwal &amp; Jones, 2009)</w:t>
                      </w:r>
                      <w:r w:rsidR="009976F4">
                        <w:rPr>
                          <w:rFonts w:ascii="Arial" w:hAnsi="Arial" w:cs="Arial"/>
                          <w:color w:val="000000" w:themeColor="text1"/>
                          <w:sz w:val="18"/>
                          <w:szCs w:val="18"/>
                        </w:rPr>
                        <w:t>.</w:t>
                      </w:r>
                      <w:r w:rsidRPr="0005001A">
                        <w:rPr>
                          <w:rFonts w:ascii="Arial" w:hAnsi="Arial" w:cs="Arial"/>
                          <w:color w:val="000000" w:themeColor="text1"/>
                          <w:sz w:val="18"/>
                          <w:szCs w:val="18"/>
                        </w:rPr>
                        <w:t xml:space="preserve"> These benefits include:</w:t>
                      </w:r>
                    </w:p>
                    <w:p w14:paraId="015B0771" w14:textId="79C1C693"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Increased self-awareness both personally and professionally</w:t>
                      </w:r>
                    </w:p>
                    <w:p w14:paraId="1C393758" w14:textId="0DB57BFD"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Encouraging shared thinking and knowledge with colleagues to optimise practice and improve working relationships</w:t>
                      </w:r>
                    </w:p>
                    <w:p w14:paraId="5A0CF4C6" w14:textId="06624C04"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Improve own quality and performance</w:t>
                      </w:r>
                    </w:p>
                    <w:p w14:paraId="3E17320C" w14:textId="040AE44A"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Address any strengths and weaknesses to enhance development</w:t>
                      </w:r>
                    </w:p>
                    <w:p w14:paraId="1AE7DDEA" w14:textId="30E48C27"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Builds confidence</w:t>
                      </w:r>
                    </w:p>
                    <w:p w14:paraId="4C390E88" w14:textId="4AE18085" w:rsidR="0005001A" w:rsidRPr="0005001A" w:rsidRDefault="0005001A" w:rsidP="0053653E">
                      <w:pPr>
                        <w:pStyle w:val="ListParagraph"/>
                        <w:numPr>
                          <w:ilvl w:val="0"/>
                          <w:numId w:val="16"/>
                        </w:numPr>
                        <w:spacing w:before="100" w:beforeAutospacing="1" w:after="100" w:afterAutospacing="1"/>
                        <w:rPr>
                          <w:rFonts w:ascii="Arial" w:hAnsi="Arial" w:cs="Arial"/>
                          <w:color w:val="000000" w:themeColor="text1"/>
                          <w:sz w:val="18"/>
                          <w:szCs w:val="18"/>
                        </w:rPr>
                      </w:pPr>
                      <w:r w:rsidRPr="0005001A">
                        <w:rPr>
                          <w:rFonts w:ascii="Arial" w:hAnsi="Arial" w:cs="Arial"/>
                          <w:color w:val="000000" w:themeColor="text1"/>
                          <w:sz w:val="18"/>
                          <w:szCs w:val="18"/>
                        </w:rPr>
                        <w:t>Developing creativity</w:t>
                      </w:r>
                    </w:p>
                    <w:p w14:paraId="43EF5DE9" w14:textId="480C4BAD" w:rsidR="0005001A" w:rsidRPr="0005001A" w:rsidRDefault="007D3642" w:rsidP="0053653E">
                      <w:pPr>
                        <w:pStyle w:val="ListParagraph"/>
                        <w:numPr>
                          <w:ilvl w:val="0"/>
                          <w:numId w:val="16"/>
                        </w:numPr>
                        <w:spacing w:before="100" w:beforeAutospacing="1" w:after="100" w:afterAutospacing="1"/>
                        <w:rPr>
                          <w:rFonts w:ascii="Arial" w:hAnsi="Arial" w:cs="Arial"/>
                          <w:color w:val="000000" w:themeColor="text1"/>
                          <w:sz w:val="18"/>
                          <w:szCs w:val="18"/>
                        </w:rPr>
                      </w:pPr>
                      <w:r>
                        <w:rPr>
                          <w:rFonts w:ascii="Arial" w:hAnsi="Arial" w:cs="Arial"/>
                          <w:color w:val="000000" w:themeColor="text1"/>
                          <w:sz w:val="18"/>
                          <w:szCs w:val="18"/>
                        </w:rPr>
                        <w:t>U</w:t>
                      </w:r>
                      <w:r w:rsidR="0005001A" w:rsidRPr="006D1FEC">
                        <w:rPr>
                          <w:rFonts w:ascii="Arial" w:hAnsi="Arial" w:cs="Arial"/>
                          <w:color w:val="000000" w:themeColor="text1"/>
                          <w:sz w:val="18"/>
                          <w:szCs w:val="18"/>
                        </w:rPr>
                        <w:t>nderstand</w:t>
                      </w:r>
                      <w:r w:rsidR="0005001A" w:rsidRPr="0005001A">
                        <w:rPr>
                          <w:rFonts w:ascii="Arial" w:hAnsi="Arial" w:cs="Arial"/>
                          <w:color w:val="000000" w:themeColor="text1"/>
                          <w:sz w:val="18"/>
                          <w:szCs w:val="18"/>
                        </w:rPr>
                        <w:t>ing</w:t>
                      </w:r>
                      <w:r w:rsidR="0005001A" w:rsidRPr="006D1FEC">
                        <w:rPr>
                          <w:rFonts w:ascii="Arial" w:hAnsi="Arial" w:cs="Arial"/>
                          <w:color w:val="000000" w:themeColor="text1"/>
                          <w:sz w:val="18"/>
                          <w:szCs w:val="18"/>
                        </w:rPr>
                        <w:t xml:space="preserve"> and remain</w:t>
                      </w:r>
                      <w:r w:rsidR="0005001A" w:rsidRPr="0005001A">
                        <w:rPr>
                          <w:rFonts w:ascii="Arial" w:hAnsi="Arial" w:cs="Arial"/>
                          <w:color w:val="000000" w:themeColor="text1"/>
                          <w:sz w:val="18"/>
                          <w:szCs w:val="18"/>
                        </w:rPr>
                        <w:t>ing</w:t>
                      </w:r>
                      <w:r w:rsidR="0005001A" w:rsidRPr="006D1FEC">
                        <w:rPr>
                          <w:rFonts w:ascii="Arial" w:hAnsi="Arial" w:cs="Arial"/>
                          <w:color w:val="000000" w:themeColor="text1"/>
                          <w:sz w:val="18"/>
                          <w:szCs w:val="18"/>
                        </w:rPr>
                        <w:t xml:space="preserve"> in control of o</w:t>
                      </w:r>
                      <w:r w:rsidR="0005001A" w:rsidRPr="0005001A">
                        <w:rPr>
                          <w:rFonts w:ascii="Arial" w:hAnsi="Arial" w:cs="Arial"/>
                          <w:color w:val="000000" w:themeColor="text1"/>
                          <w:sz w:val="18"/>
                          <w:szCs w:val="18"/>
                        </w:rPr>
                        <w:t xml:space="preserve">wn </w:t>
                      </w:r>
                      <w:r w:rsidR="0005001A" w:rsidRPr="006D1FEC">
                        <w:rPr>
                          <w:rFonts w:ascii="Arial" w:hAnsi="Arial" w:cs="Arial"/>
                          <w:color w:val="000000" w:themeColor="text1"/>
                          <w:sz w:val="18"/>
                          <w:szCs w:val="18"/>
                        </w:rPr>
                        <w:t>emotions</w:t>
                      </w:r>
                    </w:p>
                    <w:p w14:paraId="50F279B4" w14:textId="75A794E0" w:rsidR="0005001A" w:rsidRPr="0005001A" w:rsidRDefault="007D3642" w:rsidP="0053653E">
                      <w:pPr>
                        <w:pStyle w:val="ListParagraph"/>
                        <w:numPr>
                          <w:ilvl w:val="0"/>
                          <w:numId w:val="16"/>
                        </w:numPr>
                        <w:spacing w:before="100" w:beforeAutospacing="1" w:after="100" w:afterAutospacing="1"/>
                        <w:rPr>
                          <w:rFonts w:ascii="Arial" w:hAnsi="Arial" w:cs="Arial"/>
                          <w:color w:val="000000" w:themeColor="text1"/>
                          <w:sz w:val="18"/>
                          <w:szCs w:val="18"/>
                        </w:rPr>
                      </w:pPr>
                      <w:r>
                        <w:rPr>
                          <w:rFonts w:ascii="Arial" w:hAnsi="Arial" w:cs="Arial"/>
                          <w:color w:val="000000" w:themeColor="text1"/>
                          <w:sz w:val="18"/>
                          <w:szCs w:val="18"/>
                        </w:rPr>
                        <w:t>E</w:t>
                      </w:r>
                      <w:r w:rsidR="0005001A" w:rsidRPr="0005001A">
                        <w:rPr>
                          <w:rFonts w:ascii="Arial" w:hAnsi="Arial" w:cs="Arial"/>
                          <w:color w:val="000000" w:themeColor="text1"/>
                          <w:sz w:val="18"/>
                          <w:szCs w:val="18"/>
                        </w:rPr>
                        <w:t xml:space="preserve">ncourages innovation and new </w:t>
                      </w:r>
                      <w:r w:rsidR="0005001A" w:rsidRPr="006D1FEC">
                        <w:rPr>
                          <w:rFonts w:ascii="Arial" w:hAnsi="Arial" w:cs="Arial"/>
                          <w:color w:val="000000" w:themeColor="text1"/>
                          <w:sz w:val="18"/>
                          <w:szCs w:val="18"/>
                        </w:rPr>
                        <w:t>ways of thinking</w:t>
                      </w:r>
                      <w:r w:rsidR="0005001A" w:rsidRPr="0005001A">
                        <w:rPr>
                          <w:rFonts w:ascii="Arial" w:hAnsi="Arial" w:cs="Arial"/>
                          <w:color w:val="000000" w:themeColor="text1"/>
                          <w:sz w:val="18"/>
                          <w:szCs w:val="18"/>
                        </w:rPr>
                        <w:t>.</w:t>
                      </w:r>
                    </w:p>
                    <w:p w14:paraId="0133C1DD" w14:textId="21059A44" w:rsidR="0005001A" w:rsidRDefault="007D3642" w:rsidP="0053653E">
                      <w:pPr>
                        <w:pStyle w:val="ListParagraph"/>
                        <w:numPr>
                          <w:ilvl w:val="0"/>
                          <w:numId w:val="16"/>
                        </w:numPr>
                        <w:spacing w:before="100" w:beforeAutospacing="1" w:after="100" w:afterAutospacing="1"/>
                        <w:rPr>
                          <w:rFonts w:ascii="Arial" w:hAnsi="Arial" w:cs="Arial"/>
                          <w:color w:val="000000" w:themeColor="text1"/>
                          <w:sz w:val="18"/>
                          <w:szCs w:val="18"/>
                        </w:rPr>
                      </w:pPr>
                      <w:r>
                        <w:rPr>
                          <w:rFonts w:ascii="Arial" w:hAnsi="Arial" w:cs="Arial"/>
                          <w:color w:val="000000" w:themeColor="text1"/>
                          <w:sz w:val="18"/>
                          <w:szCs w:val="18"/>
                        </w:rPr>
                        <w:t>P</w:t>
                      </w:r>
                      <w:r w:rsidR="0005001A" w:rsidRPr="00B67509">
                        <w:rPr>
                          <w:rFonts w:ascii="Arial" w:hAnsi="Arial" w:cs="Arial"/>
                          <w:color w:val="000000" w:themeColor="text1"/>
                          <w:sz w:val="18"/>
                          <w:szCs w:val="18"/>
                        </w:rPr>
                        <w:t>rovid</w:t>
                      </w:r>
                      <w:r w:rsidR="0005001A" w:rsidRPr="0005001A">
                        <w:rPr>
                          <w:rFonts w:ascii="Arial" w:hAnsi="Arial" w:cs="Arial"/>
                          <w:color w:val="000000" w:themeColor="text1"/>
                          <w:sz w:val="18"/>
                          <w:szCs w:val="18"/>
                        </w:rPr>
                        <w:t>ing</w:t>
                      </w:r>
                      <w:r w:rsidR="0005001A" w:rsidRPr="00B67509">
                        <w:rPr>
                          <w:rFonts w:ascii="Arial" w:hAnsi="Arial" w:cs="Arial"/>
                          <w:color w:val="000000" w:themeColor="text1"/>
                          <w:sz w:val="18"/>
                          <w:szCs w:val="18"/>
                        </w:rPr>
                        <w:t xml:space="preserve"> high quality, effective services for children and </w:t>
                      </w:r>
                      <w:r w:rsidR="0005001A" w:rsidRPr="0005001A">
                        <w:rPr>
                          <w:rFonts w:ascii="Arial" w:hAnsi="Arial" w:cs="Arial"/>
                          <w:color w:val="000000" w:themeColor="text1"/>
                          <w:sz w:val="18"/>
                          <w:szCs w:val="18"/>
                        </w:rPr>
                        <w:t xml:space="preserve">their </w:t>
                      </w:r>
                      <w:r w:rsidR="0005001A" w:rsidRPr="00B67509">
                        <w:rPr>
                          <w:rFonts w:ascii="Arial" w:hAnsi="Arial" w:cs="Arial"/>
                          <w:color w:val="000000" w:themeColor="text1"/>
                          <w:sz w:val="18"/>
                          <w:szCs w:val="18"/>
                        </w:rPr>
                        <w:t>families</w:t>
                      </w:r>
                    </w:p>
                    <w:p w14:paraId="10741497" w14:textId="77777777" w:rsidR="002E4835" w:rsidRPr="002E4835" w:rsidRDefault="004D5A1E" w:rsidP="0053653E">
                      <w:pPr>
                        <w:pStyle w:val="ListParagraph"/>
                        <w:numPr>
                          <w:ilvl w:val="0"/>
                          <w:numId w:val="16"/>
                        </w:numPr>
                        <w:rPr>
                          <w:color w:val="000000" w:themeColor="text1"/>
                          <w:sz w:val="20"/>
                          <w:szCs w:val="20"/>
                        </w:rPr>
                      </w:pPr>
                      <w:r w:rsidRPr="004D5A1E">
                        <w:rPr>
                          <w:rFonts w:ascii="Arial" w:hAnsi="Arial" w:cs="Arial"/>
                          <w:color w:val="000000" w:themeColor="text1"/>
                          <w:sz w:val="18"/>
                          <w:szCs w:val="18"/>
                        </w:rPr>
                        <w:t>setting and attaining goals</w:t>
                      </w:r>
                    </w:p>
                    <w:p w14:paraId="52DF7D56" w14:textId="7A5E5872" w:rsidR="00F82A70" w:rsidRPr="002E4835" w:rsidRDefault="00F82A70" w:rsidP="002E4835">
                      <w:pPr>
                        <w:rPr>
                          <w:color w:val="000000" w:themeColor="text1"/>
                          <w:sz w:val="20"/>
                          <w:szCs w:val="20"/>
                        </w:rPr>
                      </w:pPr>
                      <w:r w:rsidRPr="002E4835">
                        <w:rPr>
                          <w:rFonts w:ascii="Arial" w:hAnsi="Arial" w:cs="Arial"/>
                          <w:color w:val="000000" w:themeColor="text1"/>
                          <w:sz w:val="18"/>
                          <w:szCs w:val="18"/>
                        </w:rPr>
                        <w:t>(</w:t>
                      </w:r>
                      <w:r w:rsidR="0004148E" w:rsidRPr="002E4835">
                        <w:rPr>
                          <w:rFonts w:ascii="Arial" w:hAnsi="Arial" w:cs="Arial"/>
                          <w:color w:val="000000" w:themeColor="text1"/>
                          <w:sz w:val="18"/>
                          <w:szCs w:val="18"/>
                        </w:rPr>
                        <w:t xml:space="preserve">Longford County </w:t>
                      </w:r>
                      <w:r w:rsidR="00A52AB5" w:rsidRPr="002E4835">
                        <w:rPr>
                          <w:rFonts w:ascii="Arial" w:hAnsi="Arial" w:cs="Arial"/>
                          <w:color w:val="000000" w:themeColor="text1"/>
                          <w:sz w:val="18"/>
                          <w:szCs w:val="18"/>
                        </w:rPr>
                        <w:t>Childcare</w:t>
                      </w:r>
                      <w:r w:rsidR="00A52AB5" w:rsidRPr="002E4835">
                        <w:rPr>
                          <w:rFonts w:ascii="Arial" w:hAnsi="Arial" w:cs="Arial"/>
                          <w:color w:val="000000" w:themeColor="text1"/>
                          <w:sz w:val="18"/>
                          <w:szCs w:val="18"/>
                        </w:rPr>
                        <w:t xml:space="preserve"> Committee, 2017;</w:t>
                      </w:r>
                      <w:r w:rsidR="00757CAE" w:rsidRPr="002E4835">
                        <w:rPr>
                          <w:rFonts w:ascii="Arial" w:hAnsi="Arial" w:cs="Arial"/>
                          <w:color w:val="000000" w:themeColor="text1"/>
                          <w:sz w:val="18"/>
                          <w:szCs w:val="18"/>
                        </w:rPr>
                        <w:t xml:space="preserve"> Wagner</w:t>
                      </w:r>
                      <w:r w:rsidR="009976F4" w:rsidRPr="002E4835">
                        <w:rPr>
                          <w:rFonts w:ascii="Arial" w:hAnsi="Arial" w:cs="Arial"/>
                          <w:color w:val="000000" w:themeColor="text1"/>
                          <w:sz w:val="18"/>
                          <w:szCs w:val="18"/>
                        </w:rPr>
                        <w:t>, 2006).</w:t>
                      </w:r>
                    </w:p>
                    <w:p w14:paraId="02BFD466" w14:textId="77777777" w:rsidR="0009496B" w:rsidRPr="0005001A" w:rsidRDefault="0009496B" w:rsidP="0009496B">
                      <w:pPr>
                        <w:pStyle w:val="ListParagraph"/>
                        <w:spacing w:before="100" w:beforeAutospacing="1" w:after="100" w:afterAutospacing="1"/>
                        <w:ind w:left="809"/>
                        <w:rPr>
                          <w:rFonts w:ascii="Arial" w:hAnsi="Arial" w:cs="Arial"/>
                          <w:color w:val="000000" w:themeColor="text1"/>
                          <w:sz w:val="18"/>
                          <w:szCs w:val="18"/>
                        </w:rPr>
                      </w:pPr>
                    </w:p>
                    <w:p w14:paraId="2D64B828" w14:textId="77777777" w:rsidR="0005001A" w:rsidRDefault="0005001A" w:rsidP="00EC459C">
                      <w:pPr>
                        <w:jc w:val="both"/>
                        <w:rPr>
                          <w:rFonts w:ascii="Arial" w:hAnsi="Arial" w:cs="Arial"/>
                          <w:b/>
                          <w:bCs/>
                          <w:sz w:val="18"/>
                          <w:szCs w:val="18"/>
                          <w:u w:val="single"/>
                        </w:rPr>
                      </w:pPr>
                    </w:p>
                    <w:p w14:paraId="1657250D" w14:textId="2835261C" w:rsidR="00EC459C" w:rsidRPr="006D1FEC" w:rsidRDefault="00EC459C" w:rsidP="00EC459C">
                      <w:pPr>
                        <w:jc w:val="both"/>
                        <w:rPr>
                          <w:rFonts w:ascii="Arial" w:hAnsi="Arial" w:cs="Arial"/>
                          <w:b/>
                          <w:bCs/>
                          <w:sz w:val="18"/>
                          <w:szCs w:val="18"/>
                          <w:u w:val="single"/>
                        </w:rPr>
                      </w:pPr>
                    </w:p>
                    <w:p w14:paraId="1A03D777" w14:textId="77777777" w:rsidR="00EC459C" w:rsidRPr="00EC459C" w:rsidRDefault="00EC459C" w:rsidP="00EC459C">
                      <w:pPr>
                        <w:jc w:val="both"/>
                        <w:rPr>
                          <w:rFonts w:ascii="Arial" w:hAnsi="Arial" w:cs="Arial"/>
                          <w:b/>
                          <w:bCs/>
                          <w:sz w:val="18"/>
                          <w:szCs w:val="18"/>
                          <w:u w:val="single"/>
                        </w:rPr>
                      </w:pPr>
                    </w:p>
                  </w:txbxContent>
                </v:textbox>
              </v:shape>
            </w:pict>
          </mc:Fallback>
        </mc:AlternateContent>
      </w:r>
    </w:p>
    <w:p w14:paraId="2A973731" w14:textId="66CCDD18" w:rsidR="00E85C48" w:rsidRDefault="00E85C48" w:rsidP="00DC1E76">
      <w:pPr>
        <w:jc w:val="center"/>
        <w:rPr>
          <w:rFonts w:ascii="Arial" w:hAnsi="Arial" w:cs="Arial"/>
          <w:b/>
        </w:rPr>
      </w:pPr>
    </w:p>
    <w:p w14:paraId="0992D53E" w14:textId="15303A9E" w:rsidR="00E85C48" w:rsidRDefault="00E85C48" w:rsidP="00DC1E76">
      <w:pPr>
        <w:jc w:val="center"/>
        <w:rPr>
          <w:rFonts w:ascii="Arial" w:hAnsi="Arial" w:cs="Arial"/>
          <w:b/>
        </w:rPr>
      </w:pPr>
    </w:p>
    <w:p w14:paraId="0D45494B" w14:textId="114820CE" w:rsidR="00E85C48" w:rsidRDefault="00E85C48" w:rsidP="00DC1E76">
      <w:pPr>
        <w:jc w:val="center"/>
        <w:rPr>
          <w:rFonts w:ascii="Arial" w:hAnsi="Arial" w:cs="Arial"/>
          <w:b/>
        </w:rPr>
      </w:pPr>
    </w:p>
    <w:p w14:paraId="0CD9A872" w14:textId="24C11670" w:rsidR="00E85C48" w:rsidRDefault="00E85C48" w:rsidP="00DC1E76">
      <w:pPr>
        <w:jc w:val="center"/>
        <w:rPr>
          <w:rFonts w:ascii="Arial" w:hAnsi="Arial" w:cs="Arial"/>
          <w:b/>
        </w:rPr>
      </w:pPr>
    </w:p>
    <w:p w14:paraId="03CDE7C7" w14:textId="63EB5B75" w:rsidR="00E85C48" w:rsidRDefault="00E85C48" w:rsidP="00DC1E76">
      <w:pPr>
        <w:jc w:val="center"/>
        <w:rPr>
          <w:rFonts w:ascii="Arial" w:hAnsi="Arial" w:cs="Arial"/>
          <w:b/>
        </w:rPr>
      </w:pPr>
    </w:p>
    <w:p w14:paraId="1F9369A4" w14:textId="67307F8E" w:rsidR="00E85C48" w:rsidRDefault="00E85C48" w:rsidP="00DC1E76">
      <w:pPr>
        <w:jc w:val="center"/>
        <w:rPr>
          <w:rFonts w:ascii="Arial" w:hAnsi="Arial" w:cs="Arial"/>
          <w:b/>
        </w:rPr>
      </w:pPr>
    </w:p>
    <w:p w14:paraId="79A20182" w14:textId="7E422368" w:rsidR="00E85C48" w:rsidRDefault="00E85C48" w:rsidP="00DC1E76">
      <w:pPr>
        <w:jc w:val="center"/>
        <w:rPr>
          <w:rFonts w:ascii="Arial" w:hAnsi="Arial" w:cs="Arial"/>
          <w:b/>
        </w:rPr>
      </w:pPr>
    </w:p>
    <w:p w14:paraId="226C4217" w14:textId="4A7C78CA" w:rsidR="00E85C48" w:rsidRDefault="00E85C48" w:rsidP="00DC1E76">
      <w:pPr>
        <w:jc w:val="center"/>
        <w:rPr>
          <w:rFonts w:ascii="Arial" w:hAnsi="Arial" w:cs="Arial"/>
          <w:b/>
        </w:rPr>
      </w:pPr>
    </w:p>
    <w:p w14:paraId="08309552" w14:textId="4A89D106" w:rsidR="00E85C48" w:rsidRDefault="00E85C48" w:rsidP="00DC1E76">
      <w:pPr>
        <w:jc w:val="center"/>
        <w:rPr>
          <w:rFonts w:ascii="Arial" w:hAnsi="Arial" w:cs="Arial"/>
          <w:b/>
        </w:rPr>
      </w:pPr>
    </w:p>
    <w:p w14:paraId="20494398" w14:textId="05FF69E4" w:rsidR="00E85C48" w:rsidRDefault="00E85C48" w:rsidP="00DC1E76">
      <w:pPr>
        <w:jc w:val="center"/>
        <w:rPr>
          <w:rFonts w:ascii="Arial" w:hAnsi="Arial" w:cs="Arial"/>
          <w:b/>
        </w:rPr>
      </w:pPr>
    </w:p>
    <w:p w14:paraId="28378A6F" w14:textId="76072B3C" w:rsidR="00E85C48" w:rsidRDefault="00E85C48" w:rsidP="00DC1E76">
      <w:pPr>
        <w:jc w:val="center"/>
        <w:rPr>
          <w:rFonts w:ascii="Arial" w:hAnsi="Arial" w:cs="Arial"/>
          <w:b/>
        </w:rPr>
      </w:pPr>
    </w:p>
    <w:p w14:paraId="5B4A957F" w14:textId="5E3BA0EE" w:rsidR="00E85C48" w:rsidRDefault="00E85C48" w:rsidP="00DC1E76">
      <w:pPr>
        <w:jc w:val="center"/>
        <w:rPr>
          <w:rFonts w:ascii="Arial" w:hAnsi="Arial" w:cs="Arial"/>
          <w:b/>
        </w:rPr>
      </w:pPr>
    </w:p>
    <w:p w14:paraId="04AC7D2A" w14:textId="4A22A8EA" w:rsidR="00E85C48" w:rsidRDefault="00E85C48" w:rsidP="00B253C8">
      <w:pPr>
        <w:rPr>
          <w:rFonts w:ascii="Arial" w:hAnsi="Arial" w:cs="Arial"/>
          <w:b/>
        </w:rPr>
      </w:pPr>
    </w:p>
    <w:p w14:paraId="0881C429" w14:textId="3F73A6ED" w:rsidR="00E85C48" w:rsidRDefault="00E85C48" w:rsidP="00DC1E76">
      <w:pPr>
        <w:jc w:val="center"/>
        <w:rPr>
          <w:rFonts w:ascii="Arial" w:hAnsi="Arial" w:cs="Arial"/>
          <w:b/>
        </w:rPr>
      </w:pPr>
    </w:p>
    <w:p w14:paraId="735598CB" w14:textId="6EE579E4" w:rsidR="00E85C48" w:rsidRDefault="00E85C48" w:rsidP="00DC1E76">
      <w:pPr>
        <w:jc w:val="center"/>
        <w:rPr>
          <w:rFonts w:ascii="Arial" w:hAnsi="Arial" w:cs="Arial"/>
          <w:b/>
        </w:rPr>
      </w:pPr>
    </w:p>
    <w:p w14:paraId="33FF7C61" w14:textId="1592C570" w:rsidR="00E85C48" w:rsidRPr="009E59E3" w:rsidRDefault="00BD2BC5" w:rsidP="009E59E3">
      <w:pPr>
        <w:pStyle w:val="NormalWeb"/>
        <w:rPr>
          <w:rFonts w:ascii="Arial" w:hAnsi="Arial" w:cs="Arial"/>
          <w:color w:val="333333"/>
          <w:sz w:val="27"/>
          <w:szCs w:val="27"/>
        </w:rPr>
      </w:pPr>
      <w:r>
        <w:rPr>
          <w:rFonts w:ascii="Arial" w:eastAsia="Calibri" w:hAnsi="Arial" w:cs="Arial"/>
          <w:b/>
          <w:noProof/>
          <w:u w:val="single"/>
        </w:rPr>
        <w:lastRenderedPageBreak/>
        <mc:AlternateContent>
          <mc:Choice Requires="wps">
            <w:drawing>
              <wp:anchor distT="0" distB="0" distL="114300" distR="114300" simplePos="0" relativeHeight="251674624" behindDoc="0" locked="0" layoutInCell="1" allowOverlap="1" wp14:anchorId="4D56A7FC" wp14:editId="7018DA85">
                <wp:simplePos x="0" y="0"/>
                <wp:positionH relativeFrom="column">
                  <wp:posOffset>-578575</wp:posOffset>
                </wp:positionH>
                <wp:positionV relativeFrom="paragraph">
                  <wp:posOffset>1995</wp:posOffset>
                </wp:positionV>
                <wp:extent cx="7222113" cy="3423836"/>
                <wp:effectExtent l="12700" t="12700" r="29845" b="31115"/>
                <wp:wrapNone/>
                <wp:docPr id="10" name="Text Box 10"/>
                <wp:cNvGraphicFramePr/>
                <a:graphic xmlns:a="http://schemas.openxmlformats.org/drawingml/2006/main">
                  <a:graphicData uri="http://schemas.microsoft.com/office/word/2010/wordprocessingShape">
                    <wps:wsp>
                      <wps:cNvSpPr txBox="1"/>
                      <wps:spPr>
                        <a:xfrm>
                          <a:off x="0" y="0"/>
                          <a:ext cx="7222113" cy="3423836"/>
                        </a:xfrm>
                        <a:prstGeom prst="rect">
                          <a:avLst/>
                        </a:prstGeom>
                        <a:solidFill>
                          <a:srgbClr val="D38C6E"/>
                        </a:solidFill>
                        <a:ln w="38100">
                          <a:solidFill>
                            <a:schemeClr val="bg2">
                              <a:lumMod val="50000"/>
                            </a:schemeClr>
                          </a:solidFill>
                        </a:ln>
                      </wps:spPr>
                      <wps:txbx>
                        <w:txbxContent>
                          <w:p w14:paraId="5D6FC373" w14:textId="743C41DC" w:rsidR="003D0BE2" w:rsidRDefault="003D0BE2" w:rsidP="003D0BE2">
                            <w:pPr>
                              <w:jc w:val="both"/>
                              <w:rPr>
                                <w:rFonts w:ascii="Arial" w:hAnsi="Arial" w:cs="Arial"/>
                                <w:b/>
                                <w:bCs/>
                                <w:sz w:val="18"/>
                                <w:szCs w:val="18"/>
                                <w:u w:val="single"/>
                              </w:rPr>
                            </w:pPr>
                            <w:r>
                              <w:rPr>
                                <w:rFonts w:ascii="Arial" w:hAnsi="Arial" w:cs="Arial"/>
                                <w:b/>
                                <w:bCs/>
                                <w:sz w:val="18"/>
                                <w:szCs w:val="18"/>
                                <w:u w:val="single"/>
                              </w:rPr>
                              <w:t xml:space="preserve">How to be a Reflective Practitioner </w:t>
                            </w:r>
                          </w:p>
                          <w:p w14:paraId="6B5F8C32" w14:textId="17E3DF74" w:rsidR="00817F86" w:rsidRDefault="00817F86" w:rsidP="003D0BE2">
                            <w:pPr>
                              <w:jc w:val="both"/>
                              <w:rPr>
                                <w:rFonts w:ascii="Arial" w:hAnsi="Arial" w:cs="Arial"/>
                                <w:b/>
                                <w:bCs/>
                                <w:color w:val="000000" w:themeColor="text1"/>
                                <w:sz w:val="18"/>
                                <w:szCs w:val="18"/>
                                <w:u w:val="single"/>
                              </w:rPr>
                            </w:pPr>
                          </w:p>
                          <w:p w14:paraId="00E02521" w14:textId="031ACBDA" w:rsidR="006C6895" w:rsidRDefault="006C6895" w:rsidP="006C6895">
                            <w:pPr>
                              <w:spacing w:after="300"/>
                              <w:rPr>
                                <w:rFonts w:ascii="Arial" w:hAnsi="Arial" w:cs="Arial"/>
                                <w:color w:val="000000" w:themeColor="text1"/>
                                <w:sz w:val="18"/>
                                <w:szCs w:val="18"/>
                              </w:rPr>
                            </w:pPr>
                            <w:r w:rsidRPr="00996D1D">
                              <w:rPr>
                                <w:rFonts w:ascii="Arial" w:hAnsi="Arial" w:cs="Arial"/>
                                <w:color w:val="000000" w:themeColor="text1"/>
                                <w:sz w:val="18"/>
                                <w:szCs w:val="18"/>
                              </w:rPr>
                              <w:t>Thompson</w:t>
                            </w:r>
                            <w:r w:rsidR="00DF54CE">
                              <w:rPr>
                                <w:rFonts w:ascii="Arial" w:hAnsi="Arial" w:cs="Arial"/>
                                <w:color w:val="000000" w:themeColor="text1"/>
                                <w:sz w:val="18"/>
                                <w:szCs w:val="18"/>
                              </w:rPr>
                              <w:t xml:space="preserve"> (</w:t>
                            </w:r>
                            <w:r w:rsidRPr="006C6895">
                              <w:rPr>
                                <w:rFonts w:ascii="Arial" w:hAnsi="Arial" w:cs="Arial"/>
                                <w:color w:val="000000" w:themeColor="text1"/>
                                <w:sz w:val="18"/>
                                <w:szCs w:val="18"/>
                              </w:rPr>
                              <w:t>2015</w:t>
                            </w:r>
                            <w:r w:rsidR="00DF54CE">
                              <w:rPr>
                                <w:rFonts w:ascii="Arial" w:hAnsi="Arial" w:cs="Arial"/>
                                <w:color w:val="000000" w:themeColor="text1"/>
                                <w:sz w:val="18"/>
                                <w:szCs w:val="18"/>
                              </w:rPr>
                              <w:t xml:space="preserve">) </w:t>
                            </w:r>
                            <w:r w:rsidRPr="006C6895">
                              <w:rPr>
                                <w:rFonts w:ascii="Arial" w:hAnsi="Arial" w:cs="Arial"/>
                                <w:color w:val="000000" w:themeColor="text1"/>
                                <w:sz w:val="18"/>
                                <w:szCs w:val="18"/>
                              </w:rPr>
                              <w:t xml:space="preserve">identifies and </w:t>
                            </w:r>
                            <w:r w:rsidRPr="00996D1D">
                              <w:rPr>
                                <w:rFonts w:ascii="Arial" w:hAnsi="Arial" w:cs="Arial"/>
                                <w:color w:val="000000" w:themeColor="text1"/>
                                <w:sz w:val="18"/>
                                <w:szCs w:val="18"/>
                              </w:rPr>
                              <w:t>suggests that there are six steps</w:t>
                            </w:r>
                            <w:r w:rsidRPr="006C6895">
                              <w:rPr>
                                <w:rFonts w:ascii="Arial" w:hAnsi="Arial" w:cs="Arial"/>
                                <w:color w:val="000000" w:themeColor="text1"/>
                                <w:sz w:val="18"/>
                                <w:szCs w:val="18"/>
                              </w:rPr>
                              <w:t xml:space="preserve"> to follow to become a reflective practitioner. He notes that although the thinking process is valuable, there must also be consideration given to understanding </w:t>
                            </w:r>
                            <w:r w:rsidRPr="00996D1D">
                              <w:rPr>
                                <w:rFonts w:ascii="Arial" w:hAnsi="Arial" w:cs="Arial"/>
                                <w:color w:val="000000" w:themeColor="text1"/>
                                <w:sz w:val="18"/>
                                <w:szCs w:val="18"/>
                              </w:rPr>
                              <w:t>the theory</w:t>
                            </w:r>
                            <w:r w:rsidRPr="006C6895">
                              <w:rPr>
                                <w:rFonts w:ascii="Arial" w:hAnsi="Arial" w:cs="Arial"/>
                                <w:color w:val="000000" w:themeColor="text1"/>
                                <w:sz w:val="18"/>
                                <w:szCs w:val="18"/>
                              </w:rPr>
                              <w:t xml:space="preserve"> behind reflection. This allows practitioners to explore ideas with others as well as evaluating practice. These six steps include reading into what could be developed further, asking for other opinions and </w:t>
                            </w:r>
                            <w:r w:rsidRPr="00996D1D">
                              <w:rPr>
                                <w:rFonts w:ascii="Arial" w:hAnsi="Arial" w:cs="Arial"/>
                                <w:color w:val="000000" w:themeColor="text1"/>
                                <w:sz w:val="18"/>
                                <w:szCs w:val="18"/>
                              </w:rPr>
                              <w:t>shar</w:t>
                            </w:r>
                            <w:r w:rsidRPr="006C6895">
                              <w:rPr>
                                <w:rFonts w:ascii="Arial" w:hAnsi="Arial" w:cs="Arial"/>
                                <w:color w:val="000000" w:themeColor="text1"/>
                                <w:sz w:val="18"/>
                                <w:szCs w:val="18"/>
                              </w:rPr>
                              <w:t>ing</w:t>
                            </w:r>
                            <w:r w:rsidRPr="00996D1D">
                              <w:rPr>
                                <w:rFonts w:ascii="Arial" w:hAnsi="Arial" w:cs="Arial"/>
                                <w:color w:val="000000" w:themeColor="text1"/>
                                <w:sz w:val="18"/>
                                <w:szCs w:val="18"/>
                              </w:rPr>
                              <w:t xml:space="preserve"> views and experiences</w:t>
                            </w:r>
                            <w:r w:rsidRPr="006C6895">
                              <w:rPr>
                                <w:rFonts w:ascii="Arial" w:hAnsi="Arial" w:cs="Arial"/>
                                <w:color w:val="000000" w:themeColor="text1"/>
                                <w:sz w:val="18"/>
                                <w:szCs w:val="18"/>
                              </w:rPr>
                              <w:t>, watching what goes on within the setting, thinking and valuing time spent reflecting on own work. Thompson states that in a busy workplace where there is limited time, it can be helpful to keep a journal of learning experiences. This will enable the practitioner to become more reflective, as they can write down and keep track of everyday activities; writing down what happened, what could be learned from the situation</w:t>
                            </w:r>
                            <w:r w:rsidRPr="00996D1D">
                              <w:rPr>
                                <w:rFonts w:ascii="Arial" w:hAnsi="Arial" w:cs="Arial"/>
                                <w:color w:val="000000" w:themeColor="text1"/>
                                <w:sz w:val="18"/>
                                <w:szCs w:val="18"/>
                              </w:rPr>
                              <w:t xml:space="preserve">, </w:t>
                            </w:r>
                            <w:r w:rsidRPr="006C6895">
                              <w:rPr>
                                <w:rFonts w:ascii="Arial" w:hAnsi="Arial" w:cs="Arial"/>
                                <w:color w:val="000000" w:themeColor="text1"/>
                                <w:sz w:val="18"/>
                                <w:szCs w:val="18"/>
                              </w:rPr>
                              <w:t xml:space="preserve">how they felt, what went well </w:t>
                            </w:r>
                            <w:r w:rsidRPr="00996D1D">
                              <w:rPr>
                                <w:rFonts w:ascii="Arial" w:hAnsi="Arial" w:cs="Arial"/>
                                <w:color w:val="000000" w:themeColor="text1"/>
                                <w:sz w:val="18"/>
                                <w:szCs w:val="18"/>
                              </w:rPr>
                              <w:t xml:space="preserve">and what </w:t>
                            </w:r>
                            <w:r w:rsidRPr="006C6895">
                              <w:rPr>
                                <w:rFonts w:ascii="Arial" w:hAnsi="Arial" w:cs="Arial"/>
                                <w:color w:val="000000" w:themeColor="text1"/>
                                <w:sz w:val="18"/>
                                <w:szCs w:val="18"/>
                              </w:rPr>
                              <w:t xml:space="preserve">could be </w:t>
                            </w:r>
                            <w:r w:rsidRPr="00996D1D">
                              <w:rPr>
                                <w:rFonts w:ascii="Arial" w:hAnsi="Arial" w:cs="Arial"/>
                                <w:color w:val="000000" w:themeColor="text1"/>
                                <w:sz w:val="18"/>
                                <w:szCs w:val="18"/>
                              </w:rPr>
                              <w:t>done differently</w:t>
                            </w:r>
                            <w:r w:rsidRPr="006C6895">
                              <w:rPr>
                                <w:rFonts w:ascii="Arial" w:hAnsi="Arial" w:cs="Arial"/>
                                <w:color w:val="000000" w:themeColor="text1"/>
                                <w:sz w:val="18"/>
                                <w:szCs w:val="18"/>
                              </w:rPr>
                              <w:t xml:space="preserve"> in the future</w:t>
                            </w:r>
                            <w:r w:rsidRPr="00996D1D">
                              <w:rPr>
                                <w:rFonts w:ascii="Arial" w:hAnsi="Arial" w:cs="Arial"/>
                                <w:color w:val="000000" w:themeColor="text1"/>
                                <w:sz w:val="18"/>
                                <w:szCs w:val="18"/>
                              </w:rPr>
                              <w:t xml:space="preserve"> </w:t>
                            </w:r>
                            <w:r w:rsidRPr="006C6895">
                              <w:rPr>
                                <w:rFonts w:ascii="Arial" w:hAnsi="Arial" w:cs="Arial"/>
                                <w:color w:val="000000" w:themeColor="text1"/>
                                <w:sz w:val="18"/>
                                <w:szCs w:val="18"/>
                              </w:rPr>
                              <w:t xml:space="preserve">(Skills you Need, 2020). </w:t>
                            </w:r>
                          </w:p>
                          <w:p w14:paraId="3F6A4178" w14:textId="4B25443E" w:rsidR="00F024CE" w:rsidRPr="00F024CE" w:rsidRDefault="00F024CE" w:rsidP="00F024CE">
                            <w:pPr>
                              <w:rPr>
                                <w:rFonts w:ascii="Arial" w:hAnsi="Arial" w:cs="Arial"/>
                                <w:color w:val="000000" w:themeColor="text1"/>
                                <w:sz w:val="18"/>
                                <w:szCs w:val="18"/>
                              </w:rPr>
                            </w:pPr>
                            <w:r w:rsidRPr="00F024CE">
                              <w:rPr>
                                <w:rFonts w:ascii="Arial" w:hAnsi="Arial" w:cs="Arial"/>
                                <w:color w:val="000000" w:themeColor="text1"/>
                                <w:sz w:val="18"/>
                                <w:szCs w:val="18"/>
                              </w:rPr>
                              <w:t>Furthermore, Schon, (1983 cited by Chartered Institute of Personnel Development, 2020) describes a four-stage process for enabling reflective practice. This includes</w:t>
                            </w:r>
                            <w:r>
                              <w:rPr>
                                <w:rFonts w:ascii="Arial" w:hAnsi="Arial" w:cs="Arial"/>
                                <w:color w:val="000000" w:themeColor="text1"/>
                                <w:sz w:val="18"/>
                                <w:szCs w:val="18"/>
                              </w:rPr>
                              <w:t>;</w:t>
                            </w:r>
                            <w:r w:rsidRPr="00F024CE">
                              <w:rPr>
                                <w:rFonts w:ascii="Arial" w:hAnsi="Arial" w:cs="Arial"/>
                                <w:color w:val="000000" w:themeColor="text1"/>
                                <w:sz w:val="18"/>
                                <w:szCs w:val="18"/>
                              </w:rPr>
                              <w:t xml:space="preserve"> </w:t>
                            </w:r>
                            <w:r w:rsidRPr="00F024CE">
                              <w:rPr>
                                <w:rFonts w:ascii="Arial" w:hAnsi="Arial" w:cs="Arial"/>
                                <w:b/>
                                <w:bCs/>
                                <w:color w:val="000000" w:themeColor="text1"/>
                                <w:sz w:val="18"/>
                                <w:szCs w:val="18"/>
                              </w:rPr>
                              <w:t>Re-inhabit</w:t>
                            </w:r>
                            <w:r w:rsidRPr="00F024CE">
                              <w:rPr>
                                <w:rFonts w:ascii="Arial" w:hAnsi="Arial" w:cs="Arial"/>
                                <w:color w:val="000000" w:themeColor="text1"/>
                                <w:sz w:val="18"/>
                                <w:szCs w:val="18"/>
                              </w:rPr>
                              <w:t>- reliving the experience</w:t>
                            </w:r>
                            <w:r w:rsidRPr="00F024CE">
                              <w:rPr>
                                <w:rFonts w:ascii="Arial" w:hAnsi="Arial" w:cs="Arial"/>
                                <w:b/>
                                <w:bCs/>
                                <w:color w:val="000000" w:themeColor="text1"/>
                                <w:sz w:val="18"/>
                                <w:szCs w:val="18"/>
                              </w:rPr>
                              <w:t>, Reflect</w:t>
                            </w:r>
                            <w:r w:rsidRPr="00F024CE">
                              <w:rPr>
                                <w:rFonts w:ascii="Arial" w:hAnsi="Arial" w:cs="Arial"/>
                                <w:color w:val="000000" w:themeColor="text1"/>
                                <w:sz w:val="18"/>
                                <w:szCs w:val="18"/>
                              </w:rPr>
                              <w:t xml:space="preserve">- noticing what was going on, </w:t>
                            </w:r>
                            <w:r w:rsidRPr="00F024CE">
                              <w:rPr>
                                <w:rFonts w:ascii="Arial" w:hAnsi="Arial" w:cs="Arial"/>
                                <w:b/>
                                <w:bCs/>
                                <w:color w:val="000000" w:themeColor="text1"/>
                                <w:sz w:val="18"/>
                                <w:szCs w:val="18"/>
                              </w:rPr>
                              <w:t>Review</w:t>
                            </w:r>
                            <w:r w:rsidRPr="00F024CE">
                              <w:rPr>
                                <w:rFonts w:ascii="Arial" w:hAnsi="Arial" w:cs="Arial"/>
                                <w:color w:val="000000" w:themeColor="text1"/>
                                <w:sz w:val="18"/>
                                <w:szCs w:val="18"/>
                              </w:rPr>
                              <w:t xml:space="preserve">- critically analyse the situation and </w:t>
                            </w:r>
                            <w:r w:rsidRPr="00F024CE">
                              <w:rPr>
                                <w:rFonts w:ascii="Arial" w:hAnsi="Arial" w:cs="Arial"/>
                                <w:b/>
                                <w:bCs/>
                                <w:color w:val="000000" w:themeColor="text1"/>
                                <w:sz w:val="18"/>
                                <w:szCs w:val="18"/>
                              </w:rPr>
                              <w:t xml:space="preserve">Reframe </w:t>
                            </w:r>
                            <w:r w:rsidRPr="00F024CE">
                              <w:rPr>
                                <w:rFonts w:ascii="Arial" w:hAnsi="Arial" w:cs="Arial"/>
                                <w:color w:val="000000" w:themeColor="text1"/>
                                <w:sz w:val="18"/>
                                <w:szCs w:val="18"/>
                              </w:rPr>
                              <w:t xml:space="preserve">– capturing a new understanding.                                   </w:t>
                            </w:r>
                            <w:r>
                              <w:rPr>
                                <w:rFonts w:ascii="Arial" w:hAnsi="Arial" w:cs="Arial"/>
                                <w:color w:val="000000" w:themeColor="text1"/>
                                <w:sz w:val="18"/>
                                <w:szCs w:val="18"/>
                              </w:rPr>
                              <w:t xml:space="preserve">                                                                                            </w:t>
                            </w:r>
                            <w:r w:rsidRPr="00F024CE">
                              <w:rPr>
                                <w:rFonts w:ascii="Arial" w:hAnsi="Arial" w:cs="Arial"/>
                                <w:color w:val="000000" w:themeColor="text1"/>
                                <w:sz w:val="18"/>
                                <w:szCs w:val="18"/>
                              </w:rPr>
                              <w:t xml:space="preserve"> Firstly, the practitioner should aim to develop a habit of critical thinking and analysis to be able to reflect on an experience. This will enhance the capacity to reflect on action and engage in a process of continuous learning. Secondly, practitioners should inherit the ability to reflect in action, requiring them to think on their feet. This process includes noticing patterns of responses as they occur and acknowledging own thoughts or feelings to produce a reaction to that particular situation. For example; reacting to a question or behaviour from a child during a set activity that changes moment by moment. Lastly, encouraging reflection on action can aid professional and personal growth after the event. </w:t>
                            </w:r>
                          </w:p>
                          <w:p w14:paraId="6A5E7D98" w14:textId="77777777" w:rsidR="00F024CE" w:rsidRPr="00F024CE" w:rsidRDefault="00F024CE" w:rsidP="00F024CE">
                            <w:pPr>
                              <w:rPr>
                                <w:rFonts w:ascii="Arial" w:hAnsi="Arial" w:cs="Arial"/>
                                <w:color w:val="000000" w:themeColor="text1"/>
                                <w:sz w:val="18"/>
                                <w:szCs w:val="18"/>
                              </w:rPr>
                            </w:pPr>
                            <w:r w:rsidRPr="00F024CE">
                              <w:rPr>
                                <w:rFonts w:ascii="Arial" w:hAnsi="Arial" w:cs="Arial"/>
                                <w:color w:val="000000" w:themeColor="text1"/>
                                <w:sz w:val="18"/>
                                <w:szCs w:val="18"/>
                              </w:rPr>
                              <w:t xml:space="preserve">Therefore, in order for practitioners to become successful using reflective practice they should allocate time within their day on a regular basis to engage with reflection. This time should be in an uninterrupted environment, where the practitioner can give their full attention to the reflective process without fear of distractions. The reflection should be done in a personal way, that works for the individual and approached with an open mind and curiosity to reduce self-criticism and judgement. </w:t>
                            </w:r>
                          </w:p>
                          <w:p w14:paraId="279FFAEE" w14:textId="77777777" w:rsidR="00F024CE" w:rsidRPr="006C6895" w:rsidRDefault="00F024CE" w:rsidP="006C6895">
                            <w:pPr>
                              <w:spacing w:after="300"/>
                              <w:rPr>
                                <w:rFonts w:ascii="Arial" w:hAnsi="Arial" w:cs="Arial"/>
                                <w:color w:val="000000" w:themeColor="text1"/>
                                <w:sz w:val="18"/>
                                <w:szCs w:val="18"/>
                              </w:rPr>
                            </w:pPr>
                          </w:p>
                          <w:p w14:paraId="1C002A4D" w14:textId="77777777" w:rsidR="006C6895" w:rsidRPr="00AD5511" w:rsidRDefault="006C6895" w:rsidP="003D0BE2">
                            <w:pPr>
                              <w:jc w:val="both"/>
                              <w:rPr>
                                <w:rFonts w:ascii="Arial" w:hAnsi="Arial" w:cs="Arial"/>
                                <w:b/>
                                <w:bCs/>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6A7FC" id="Text Box 10" o:spid="_x0000_s1035" type="#_x0000_t202" style="position:absolute;margin-left:-45.55pt;margin-top:.15pt;width:568.65pt;height:269.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" fillcolor="#d38c6e" strokecolor="#747070 [1614]" strokeweight="3pt">
                <v:textbox>
                  <w:txbxContent>
                    <w:p w14:paraId="5D6FC373" w14:textId="743C41DC" w:rsidR="003D0BE2" w:rsidRDefault="003D0BE2" w:rsidP="003D0BE2">
                      <w:pPr>
                        <w:jc w:val="both"/>
                        <w:rPr>
                          <w:rFonts w:ascii="Arial" w:hAnsi="Arial" w:cs="Arial"/>
                          <w:b/>
                          <w:bCs/>
                          <w:sz w:val="18"/>
                          <w:szCs w:val="18"/>
                          <w:u w:val="single"/>
                        </w:rPr>
                      </w:pPr>
                      <w:r>
                        <w:rPr>
                          <w:rFonts w:ascii="Arial" w:hAnsi="Arial" w:cs="Arial"/>
                          <w:b/>
                          <w:bCs/>
                          <w:sz w:val="18"/>
                          <w:szCs w:val="18"/>
                          <w:u w:val="single"/>
                        </w:rPr>
                        <w:t xml:space="preserve">How to be a Reflective Practitioner </w:t>
                      </w:r>
                    </w:p>
                    <w:p w14:paraId="6B5F8C32" w14:textId="17E3DF74" w:rsidR="00817F86" w:rsidRDefault="00817F86" w:rsidP="003D0BE2">
                      <w:pPr>
                        <w:jc w:val="both"/>
                        <w:rPr>
                          <w:rFonts w:ascii="Arial" w:hAnsi="Arial" w:cs="Arial"/>
                          <w:b/>
                          <w:bCs/>
                          <w:color w:val="000000" w:themeColor="text1"/>
                          <w:sz w:val="18"/>
                          <w:szCs w:val="18"/>
                          <w:u w:val="single"/>
                        </w:rPr>
                      </w:pPr>
                    </w:p>
                    <w:p w14:paraId="00E02521" w14:textId="031ACBDA" w:rsidR="006C6895" w:rsidRDefault="006C6895" w:rsidP="006C6895">
                      <w:pPr>
                        <w:spacing w:after="300"/>
                        <w:rPr>
                          <w:rFonts w:ascii="Arial" w:hAnsi="Arial" w:cs="Arial"/>
                          <w:color w:val="000000" w:themeColor="text1"/>
                          <w:sz w:val="18"/>
                          <w:szCs w:val="18"/>
                        </w:rPr>
                      </w:pPr>
                      <w:r w:rsidRPr="00996D1D">
                        <w:rPr>
                          <w:rFonts w:ascii="Arial" w:hAnsi="Arial" w:cs="Arial"/>
                          <w:color w:val="000000" w:themeColor="text1"/>
                          <w:sz w:val="18"/>
                          <w:szCs w:val="18"/>
                        </w:rPr>
                        <w:t>Thompson</w:t>
                      </w:r>
                      <w:r w:rsidR="00DF54CE">
                        <w:rPr>
                          <w:rFonts w:ascii="Arial" w:hAnsi="Arial" w:cs="Arial"/>
                          <w:color w:val="000000" w:themeColor="text1"/>
                          <w:sz w:val="18"/>
                          <w:szCs w:val="18"/>
                        </w:rPr>
                        <w:t xml:space="preserve"> (</w:t>
                      </w:r>
                      <w:r w:rsidRPr="006C6895">
                        <w:rPr>
                          <w:rFonts w:ascii="Arial" w:hAnsi="Arial" w:cs="Arial"/>
                          <w:color w:val="000000" w:themeColor="text1"/>
                          <w:sz w:val="18"/>
                          <w:szCs w:val="18"/>
                        </w:rPr>
                        <w:t>2015</w:t>
                      </w:r>
                      <w:r w:rsidR="00DF54CE">
                        <w:rPr>
                          <w:rFonts w:ascii="Arial" w:hAnsi="Arial" w:cs="Arial"/>
                          <w:color w:val="000000" w:themeColor="text1"/>
                          <w:sz w:val="18"/>
                          <w:szCs w:val="18"/>
                        </w:rPr>
                        <w:t xml:space="preserve">) </w:t>
                      </w:r>
                      <w:r w:rsidRPr="006C6895">
                        <w:rPr>
                          <w:rFonts w:ascii="Arial" w:hAnsi="Arial" w:cs="Arial"/>
                          <w:color w:val="000000" w:themeColor="text1"/>
                          <w:sz w:val="18"/>
                          <w:szCs w:val="18"/>
                        </w:rPr>
                        <w:t xml:space="preserve">identifies and </w:t>
                      </w:r>
                      <w:r w:rsidRPr="00996D1D">
                        <w:rPr>
                          <w:rFonts w:ascii="Arial" w:hAnsi="Arial" w:cs="Arial"/>
                          <w:color w:val="000000" w:themeColor="text1"/>
                          <w:sz w:val="18"/>
                          <w:szCs w:val="18"/>
                        </w:rPr>
                        <w:t>suggests that there are six steps</w:t>
                      </w:r>
                      <w:r w:rsidRPr="006C6895">
                        <w:rPr>
                          <w:rFonts w:ascii="Arial" w:hAnsi="Arial" w:cs="Arial"/>
                          <w:color w:val="000000" w:themeColor="text1"/>
                          <w:sz w:val="18"/>
                          <w:szCs w:val="18"/>
                        </w:rPr>
                        <w:t xml:space="preserve"> to follow to become a reflective practitioner. He notes that although the thinking process is valuable, there must also be consideration given to understanding </w:t>
                      </w:r>
                      <w:r w:rsidRPr="00996D1D">
                        <w:rPr>
                          <w:rFonts w:ascii="Arial" w:hAnsi="Arial" w:cs="Arial"/>
                          <w:color w:val="000000" w:themeColor="text1"/>
                          <w:sz w:val="18"/>
                          <w:szCs w:val="18"/>
                        </w:rPr>
                        <w:t>the theory</w:t>
                      </w:r>
                      <w:r w:rsidRPr="006C6895">
                        <w:rPr>
                          <w:rFonts w:ascii="Arial" w:hAnsi="Arial" w:cs="Arial"/>
                          <w:color w:val="000000" w:themeColor="text1"/>
                          <w:sz w:val="18"/>
                          <w:szCs w:val="18"/>
                        </w:rPr>
                        <w:t xml:space="preserve"> behind reflection. This allows practitioners to explore ideas with others as well as evaluating practice. These six steps include reading into what could be developed further, asking for other opinions and </w:t>
                      </w:r>
                      <w:r w:rsidRPr="00996D1D">
                        <w:rPr>
                          <w:rFonts w:ascii="Arial" w:hAnsi="Arial" w:cs="Arial"/>
                          <w:color w:val="000000" w:themeColor="text1"/>
                          <w:sz w:val="18"/>
                          <w:szCs w:val="18"/>
                        </w:rPr>
                        <w:t>shar</w:t>
                      </w:r>
                      <w:r w:rsidRPr="006C6895">
                        <w:rPr>
                          <w:rFonts w:ascii="Arial" w:hAnsi="Arial" w:cs="Arial"/>
                          <w:color w:val="000000" w:themeColor="text1"/>
                          <w:sz w:val="18"/>
                          <w:szCs w:val="18"/>
                        </w:rPr>
                        <w:t>ing</w:t>
                      </w:r>
                      <w:r w:rsidRPr="00996D1D">
                        <w:rPr>
                          <w:rFonts w:ascii="Arial" w:hAnsi="Arial" w:cs="Arial"/>
                          <w:color w:val="000000" w:themeColor="text1"/>
                          <w:sz w:val="18"/>
                          <w:szCs w:val="18"/>
                        </w:rPr>
                        <w:t xml:space="preserve"> views and experiences</w:t>
                      </w:r>
                      <w:r w:rsidRPr="006C6895">
                        <w:rPr>
                          <w:rFonts w:ascii="Arial" w:hAnsi="Arial" w:cs="Arial"/>
                          <w:color w:val="000000" w:themeColor="text1"/>
                          <w:sz w:val="18"/>
                          <w:szCs w:val="18"/>
                        </w:rPr>
                        <w:t>, watching what goes on within the setting, thinking and valuing time spent reflecting on own work. Thompson states that in a busy workplace where there is limited time, it can be helpful to keep a journal of learning experiences. This will enable the practitioner to become more reflective, as they can write down and keep track of everyday activities; writing down what happened, what could be learned from the situation</w:t>
                      </w:r>
                      <w:r w:rsidRPr="00996D1D">
                        <w:rPr>
                          <w:rFonts w:ascii="Arial" w:hAnsi="Arial" w:cs="Arial"/>
                          <w:color w:val="000000" w:themeColor="text1"/>
                          <w:sz w:val="18"/>
                          <w:szCs w:val="18"/>
                        </w:rPr>
                        <w:t xml:space="preserve">, </w:t>
                      </w:r>
                      <w:r w:rsidRPr="006C6895">
                        <w:rPr>
                          <w:rFonts w:ascii="Arial" w:hAnsi="Arial" w:cs="Arial"/>
                          <w:color w:val="000000" w:themeColor="text1"/>
                          <w:sz w:val="18"/>
                          <w:szCs w:val="18"/>
                        </w:rPr>
                        <w:t xml:space="preserve">how they felt, what went well </w:t>
                      </w:r>
                      <w:r w:rsidRPr="00996D1D">
                        <w:rPr>
                          <w:rFonts w:ascii="Arial" w:hAnsi="Arial" w:cs="Arial"/>
                          <w:color w:val="000000" w:themeColor="text1"/>
                          <w:sz w:val="18"/>
                          <w:szCs w:val="18"/>
                        </w:rPr>
                        <w:t xml:space="preserve">and what </w:t>
                      </w:r>
                      <w:r w:rsidRPr="006C6895">
                        <w:rPr>
                          <w:rFonts w:ascii="Arial" w:hAnsi="Arial" w:cs="Arial"/>
                          <w:color w:val="000000" w:themeColor="text1"/>
                          <w:sz w:val="18"/>
                          <w:szCs w:val="18"/>
                        </w:rPr>
                        <w:t xml:space="preserve">could be </w:t>
                      </w:r>
                      <w:r w:rsidRPr="00996D1D">
                        <w:rPr>
                          <w:rFonts w:ascii="Arial" w:hAnsi="Arial" w:cs="Arial"/>
                          <w:color w:val="000000" w:themeColor="text1"/>
                          <w:sz w:val="18"/>
                          <w:szCs w:val="18"/>
                        </w:rPr>
                        <w:t>done differently</w:t>
                      </w:r>
                      <w:r w:rsidRPr="006C6895">
                        <w:rPr>
                          <w:rFonts w:ascii="Arial" w:hAnsi="Arial" w:cs="Arial"/>
                          <w:color w:val="000000" w:themeColor="text1"/>
                          <w:sz w:val="18"/>
                          <w:szCs w:val="18"/>
                        </w:rPr>
                        <w:t xml:space="preserve"> in the future</w:t>
                      </w:r>
                      <w:r w:rsidRPr="00996D1D">
                        <w:rPr>
                          <w:rFonts w:ascii="Arial" w:hAnsi="Arial" w:cs="Arial"/>
                          <w:color w:val="000000" w:themeColor="text1"/>
                          <w:sz w:val="18"/>
                          <w:szCs w:val="18"/>
                        </w:rPr>
                        <w:t xml:space="preserve"> </w:t>
                      </w:r>
                      <w:r w:rsidRPr="006C6895">
                        <w:rPr>
                          <w:rFonts w:ascii="Arial" w:hAnsi="Arial" w:cs="Arial"/>
                          <w:color w:val="000000" w:themeColor="text1"/>
                          <w:sz w:val="18"/>
                          <w:szCs w:val="18"/>
                        </w:rPr>
                        <w:t xml:space="preserve">(Skills you Need, 2020). </w:t>
                      </w:r>
                    </w:p>
                    <w:p w14:paraId="3F6A4178" w14:textId="4B25443E" w:rsidR="00F024CE" w:rsidRPr="00F024CE" w:rsidRDefault="00F024CE" w:rsidP="00F024CE">
                      <w:pPr>
                        <w:rPr>
                          <w:rFonts w:ascii="Arial" w:hAnsi="Arial" w:cs="Arial"/>
                          <w:color w:val="000000" w:themeColor="text1"/>
                          <w:sz w:val="18"/>
                          <w:szCs w:val="18"/>
                        </w:rPr>
                      </w:pPr>
                      <w:r w:rsidRPr="00F024CE">
                        <w:rPr>
                          <w:rFonts w:ascii="Arial" w:hAnsi="Arial" w:cs="Arial"/>
                          <w:color w:val="000000" w:themeColor="text1"/>
                          <w:sz w:val="18"/>
                          <w:szCs w:val="18"/>
                        </w:rPr>
                        <w:t>Furthermore, Schon, (1983 cited by Chartered Institute of Personnel Development, 2020) describes a four-stage process for enabling reflective practice. This includes</w:t>
                      </w:r>
                      <w:r>
                        <w:rPr>
                          <w:rFonts w:ascii="Arial" w:hAnsi="Arial" w:cs="Arial"/>
                          <w:color w:val="000000" w:themeColor="text1"/>
                          <w:sz w:val="18"/>
                          <w:szCs w:val="18"/>
                        </w:rPr>
                        <w:t>;</w:t>
                      </w:r>
                      <w:r w:rsidRPr="00F024CE">
                        <w:rPr>
                          <w:rFonts w:ascii="Arial" w:hAnsi="Arial" w:cs="Arial"/>
                          <w:color w:val="000000" w:themeColor="text1"/>
                          <w:sz w:val="18"/>
                          <w:szCs w:val="18"/>
                        </w:rPr>
                        <w:t xml:space="preserve"> </w:t>
                      </w:r>
                      <w:r w:rsidRPr="00F024CE">
                        <w:rPr>
                          <w:rFonts w:ascii="Arial" w:hAnsi="Arial" w:cs="Arial"/>
                          <w:b/>
                          <w:bCs/>
                          <w:color w:val="000000" w:themeColor="text1"/>
                          <w:sz w:val="18"/>
                          <w:szCs w:val="18"/>
                        </w:rPr>
                        <w:t>Re-inhabit</w:t>
                      </w:r>
                      <w:r w:rsidRPr="00F024CE">
                        <w:rPr>
                          <w:rFonts w:ascii="Arial" w:hAnsi="Arial" w:cs="Arial"/>
                          <w:color w:val="000000" w:themeColor="text1"/>
                          <w:sz w:val="18"/>
                          <w:szCs w:val="18"/>
                        </w:rPr>
                        <w:t>- reliving the experience</w:t>
                      </w:r>
                      <w:r w:rsidRPr="00F024CE">
                        <w:rPr>
                          <w:rFonts w:ascii="Arial" w:hAnsi="Arial" w:cs="Arial"/>
                          <w:b/>
                          <w:bCs/>
                          <w:color w:val="000000" w:themeColor="text1"/>
                          <w:sz w:val="18"/>
                          <w:szCs w:val="18"/>
                        </w:rPr>
                        <w:t>, Reflect</w:t>
                      </w:r>
                      <w:r w:rsidRPr="00F024CE">
                        <w:rPr>
                          <w:rFonts w:ascii="Arial" w:hAnsi="Arial" w:cs="Arial"/>
                          <w:color w:val="000000" w:themeColor="text1"/>
                          <w:sz w:val="18"/>
                          <w:szCs w:val="18"/>
                        </w:rPr>
                        <w:t xml:space="preserve">- noticing what was going on, </w:t>
                      </w:r>
                      <w:r w:rsidRPr="00F024CE">
                        <w:rPr>
                          <w:rFonts w:ascii="Arial" w:hAnsi="Arial" w:cs="Arial"/>
                          <w:b/>
                          <w:bCs/>
                          <w:color w:val="000000" w:themeColor="text1"/>
                          <w:sz w:val="18"/>
                          <w:szCs w:val="18"/>
                        </w:rPr>
                        <w:t>Review</w:t>
                      </w:r>
                      <w:r w:rsidRPr="00F024CE">
                        <w:rPr>
                          <w:rFonts w:ascii="Arial" w:hAnsi="Arial" w:cs="Arial"/>
                          <w:color w:val="000000" w:themeColor="text1"/>
                          <w:sz w:val="18"/>
                          <w:szCs w:val="18"/>
                        </w:rPr>
                        <w:t xml:space="preserve">- critically analyse the situation and </w:t>
                      </w:r>
                      <w:r w:rsidRPr="00F024CE">
                        <w:rPr>
                          <w:rFonts w:ascii="Arial" w:hAnsi="Arial" w:cs="Arial"/>
                          <w:b/>
                          <w:bCs/>
                          <w:color w:val="000000" w:themeColor="text1"/>
                          <w:sz w:val="18"/>
                          <w:szCs w:val="18"/>
                        </w:rPr>
                        <w:t xml:space="preserve">Reframe </w:t>
                      </w:r>
                      <w:r w:rsidRPr="00F024CE">
                        <w:rPr>
                          <w:rFonts w:ascii="Arial" w:hAnsi="Arial" w:cs="Arial"/>
                          <w:color w:val="000000" w:themeColor="text1"/>
                          <w:sz w:val="18"/>
                          <w:szCs w:val="18"/>
                        </w:rPr>
                        <w:t xml:space="preserve">– capturing a new understanding.                                   </w:t>
                      </w:r>
                      <w:r>
                        <w:rPr>
                          <w:rFonts w:ascii="Arial" w:hAnsi="Arial" w:cs="Arial"/>
                          <w:color w:val="000000" w:themeColor="text1"/>
                          <w:sz w:val="18"/>
                          <w:szCs w:val="18"/>
                        </w:rPr>
                        <w:t xml:space="preserve">                                                                                            </w:t>
                      </w:r>
                      <w:r w:rsidRPr="00F024CE">
                        <w:rPr>
                          <w:rFonts w:ascii="Arial" w:hAnsi="Arial" w:cs="Arial"/>
                          <w:color w:val="000000" w:themeColor="text1"/>
                          <w:sz w:val="18"/>
                          <w:szCs w:val="18"/>
                        </w:rPr>
                        <w:t xml:space="preserve"> Firstly, the practitioner should aim to develop a habit of critical thinking and analysis to be able to reflect on an experience. This will enhance the capacity to reflect on action and engage in a process of continuous learning. Secondly, practitioners should inherit the ability to reflect in action, requiring them to think on their feet. This process includes noticing patterns of responses as they occur and acknowledging own thoughts or feelings to produce a reaction to that particular situation. For example; reacting to a question or behaviour from a child during a set activity that changes moment by moment. Lastly, encouraging reflection on action can aid professional and personal growth after the event. </w:t>
                      </w:r>
                    </w:p>
                    <w:p w14:paraId="6A5E7D98" w14:textId="77777777" w:rsidR="00F024CE" w:rsidRPr="00F024CE" w:rsidRDefault="00F024CE" w:rsidP="00F024CE">
                      <w:pPr>
                        <w:rPr>
                          <w:rFonts w:ascii="Arial" w:hAnsi="Arial" w:cs="Arial"/>
                          <w:color w:val="000000" w:themeColor="text1"/>
                          <w:sz w:val="18"/>
                          <w:szCs w:val="18"/>
                        </w:rPr>
                      </w:pPr>
                      <w:r w:rsidRPr="00F024CE">
                        <w:rPr>
                          <w:rFonts w:ascii="Arial" w:hAnsi="Arial" w:cs="Arial"/>
                          <w:color w:val="000000" w:themeColor="text1"/>
                          <w:sz w:val="18"/>
                          <w:szCs w:val="18"/>
                        </w:rPr>
                        <w:t xml:space="preserve">Therefore, in order for practitioners to become successful using reflective practice they should allocate time within their day on a regular basis to engage with reflection. This time should be in an uninterrupted environment, where the practitioner can give their full attention to the reflective process without fear of distractions. The reflection should be done in a personal way, that works for the individual and approached with an open mind and curiosity to reduce self-criticism and judgement. </w:t>
                      </w:r>
                    </w:p>
                    <w:p w14:paraId="279FFAEE" w14:textId="77777777" w:rsidR="00F024CE" w:rsidRPr="006C6895" w:rsidRDefault="00F024CE" w:rsidP="006C6895">
                      <w:pPr>
                        <w:spacing w:after="300"/>
                        <w:rPr>
                          <w:rFonts w:ascii="Arial" w:hAnsi="Arial" w:cs="Arial"/>
                          <w:color w:val="000000" w:themeColor="text1"/>
                          <w:sz w:val="18"/>
                          <w:szCs w:val="18"/>
                        </w:rPr>
                      </w:pPr>
                    </w:p>
                    <w:p w14:paraId="1C002A4D" w14:textId="77777777" w:rsidR="006C6895" w:rsidRPr="00AD5511" w:rsidRDefault="006C6895" w:rsidP="003D0BE2">
                      <w:pPr>
                        <w:jc w:val="both"/>
                        <w:rPr>
                          <w:rFonts w:ascii="Arial" w:hAnsi="Arial" w:cs="Arial"/>
                          <w:b/>
                          <w:bCs/>
                          <w:color w:val="000000" w:themeColor="text1"/>
                          <w:sz w:val="18"/>
                          <w:szCs w:val="18"/>
                          <w:u w:val="single"/>
                        </w:rPr>
                      </w:pPr>
                    </w:p>
                  </w:txbxContent>
                </v:textbox>
              </v:shape>
            </w:pict>
          </mc:Fallback>
        </mc:AlternateContent>
      </w:r>
    </w:p>
    <w:p w14:paraId="79F04E69" w14:textId="26B4C476" w:rsidR="00E85C48" w:rsidRDefault="00E85C48" w:rsidP="00DC1E76">
      <w:pPr>
        <w:jc w:val="center"/>
        <w:rPr>
          <w:rFonts w:ascii="Arial" w:hAnsi="Arial" w:cs="Arial"/>
          <w:b/>
        </w:rPr>
      </w:pPr>
    </w:p>
    <w:p w14:paraId="0FEF8684" w14:textId="121B9AEC" w:rsidR="00E85C48" w:rsidRDefault="00E85C48" w:rsidP="00DC1E76">
      <w:pPr>
        <w:jc w:val="center"/>
        <w:rPr>
          <w:rFonts w:ascii="Arial" w:hAnsi="Arial" w:cs="Arial"/>
          <w:b/>
        </w:rPr>
      </w:pPr>
    </w:p>
    <w:p w14:paraId="1BFC0932" w14:textId="14FF9E12" w:rsidR="00E85C48" w:rsidRDefault="00E85C48" w:rsidP="00DC1E76">
      <w:pPr>
        <w:jc w:val="center"/>
        <w:rPr>
          <w:rFonts w:ascii="Arial" w:hAnsi="Arial" w:cs="Arial"/>
          <w:b/>
        </w:rPr>
      </w:pPr>
    </w:p>
    <w:p w14:paraId="3423B96C" w14:textId="6FA93AB5" w:rsidR="00E85C48" w:rsidRDefault="00E85C48" w:rsidP="00DC1E76">
      <w:pPr>
        <w:jc w:val="center"/>
        <w:rPr>
          <w:rFonts w:ascii="Arial" w:hAnsi="Arial" w:cs="Arial"/>
          <w:b/>
        </w:rPr>
      </w:pPr>
    </w:p>
    <w:p w14:paraId="57CE955E" w14:textId="7E8D80CA" w:rsidR="00A02F76" w:rsidRDefault="00A02F76" w:rsidP="0099345D">
      <w:pPr>
        <w:rPr>
          <w:rFonts w:ascii="Arial" w:hAnsi="Arial" w:cs="Arial"/>
          <w:color w:val="333333"/>
          <w:shd w:val="clear" w:color="auto" w:fill="FFFFFF"/>
        </w:rPr>
      </w:pPr>
    </w:p>
    <w:p w14:paraId="17837F3A" w14:textId="3E2D1807" w:rsidR="00A02F76" w:rsidRDefault="00A02F76" w:rsidP="0099345D"/>
    <w:p w14:paraId="1B060DAC" w14:textId="7161CA0D" w:rsidR="008E6772" w:rsidRDefault="008E6772" w:rsidP="008E6772">
      <w:pPr>
        <w:rPr>
          <w:rFonts w:ascii="Arial" w:hAnsi="Arial" w:cs="Arial"/>
          <w:color w:val="333333"/>
          <w:shd w:val="clear" w:color="auto" w:fill="FFFFFF"/>
        </w:rPr>
      </w:pPr>
    </w:p>
    <w:p w14:paraId="692DD27E" w14:textId="01B92ABF" w:rsidR="008E6772" w:rsidRPr="003E236D" w:rsidRDefault="008E6772" w:rsidP="003E236D">
      <w:pPr>
        <w:jc w:val="center"/>
        <w:rPr>
          <w:rFonts w:ascii="Arial" w:hAnsi="Arial" w:cs="Arial"/>
          <w:b/>
        </w:rPr>
      </w:pPr>
    </w:p>
    <w:p w14:paraId="19A0585F" w14:textId="73E66389" w:rsidR="00EF200F" w:rsidRPr="00FB4FE8" w:rsidRDefault="00EF200F" w:rsidP="00D62603">
      <w:pPr>
        <w:pStyle w:val="ListParagraph"/>
        <w:ind w:left="809"/>
        <w:rPr>
          <w:rFonts w:ascii="Arial" w:hAnsi="Arial" w:cs="Arial"/>
          <w:b/>
        </w:rPr>
      </w:pPr>
    </w:p>
    <w:p w14:paraId="534317B9" w14:textId="7860A15B" w:rsidR="00E85C48" w:rsidRDefault="00E85C48" w:rsidP="00DC1E76">
      <w:pPr>
        <w:jc w:val="center"/>
        <w:rPr>
          <w:rFonts w:ascii="Arial" w:hAnsi="Arial" w:cs="Arial"/>
          <w:b/>
        </w:rPr>
      </w:pPr>
    </w:p>
    <w:p w14:paraId="0EAADB05" w14:textId="1CB4DF97" w:rsidR="00E85C48" w:rsidRDefault="00E85C48" w:rsidP="00DC1E76">
      <w:pPr>
        <w:jc w:val="center"/>
        <w:rPr>
          <w:rFonts w:ascii="Arial" w:hAnsi="Arial" w:cs="Arial"/>
          <w:b/>
        </w:rPr>
      </w:pPr>
    </w:p>
    <w:p w14:paraId="79AB56E2" w14:textId="06C718E3" w:rsidR="00E85C48" w:rsidRPr="003D0BE2" w:rsidRDefault="00E85C48" w:rsidP="00DC1E76">
      <w:pPr>
        <w:jc w:val="center"/>
        <w:rPr>
          <w:rFonts w:ascii="Arial" w:hAnsi="Arial" w:cs="Arial"/>
          <w:bCs/>
        </w:rPr>
      </w:pPr>
    </w:p>
    <w:p w14:paraId="573216C6" w14:textId="6BBE804E" w:rsidR="0005001A" w:rsidRDefault="0005001A" w:rsidP="00DC1E76">
      <w:pPr>
        <w:jc w:val="center"/>
        <w:rPr>
          <w:rFonts w:ascii="Arial" w:hAnsi="Arial" w:cs="Arial"/>
          <w:b/>
        </w:rPr>
      </w:pPr>
    </w:p>
    <w:p w14:paraId="2689B01B" w14:textId="289DBB8F" w:rsidR="0005001A" w:rsidRDefault="0005001A" w:rsidP="00DC1E76">
      <w:pPr>
        <w:jc w:val="center"/>
        <w:rPr>
          <w:rFonts w:ascii="Arial" w:hAnsi="Arial" w:cs="Arial"/>
          <w:b/>
        </w:rPr>
      </w:pPr>
    </w:p>
    <w:p w14:paraId="2B15B5B2" w14:textId="49B5895C" w:rsidR="0005001A" w:rsidRDefault="0005001A" w:rsidP="00DC1E76">
      <w:pPr>
        <w:jc w:val="center"/>
        <w:rPr>
          <w:rFonts w:ascii="Arial" w:hAnsi="Arial" w:cs="Arial"/>
          <w:b/>
        </w:rPr>
      </w:pPr>
    </w:p>
    <w:p w14:paraId="37B38396" w14:textId="11FBF6AD" w:rsidR="0005001A" w:rsidRDefault="0005001A" w:rsidP="00DC1E76">
      <w:pPr>
        <w:jc w:val="center"/>
        <w:rPr>
          <w:rFonts w:ascii="Arial" w:hAnsi="Arial" w:cs="Arial"/>
          <w:b/>
        </w:rPr>
      </w:pPr>
    </w:p>
    <w:p w14:paraId="338C0A85" w14:textId="26831141" w:rsidR="0005001A" w:rsidRDefault="0005001A" w:rsidP="00DC1E76">
      <w:pPr>
        <w:jc w:val="center"/>
        <w:rPr>
          <w:rFonts w:ascii="Arial" w:hAnsi="Arial" w:cs="Arial"/>
          <w:b/>
        </w:rPr>
      </w:pPr>
    </w:p>
    <w:p w14:paraId="2651CE95" w14:textId="487D48A1" w:rsidR="0005001A" w:rsidRDefault="00BD2BC5" w:rsidP="00DC1E76">
      <w:pPr>
        <w:jc w:val="center"/>
        <w:rPr>
          <w:rFonts w:ascii="Arial" w:hAnsi="Arial" w:cs="Arial"/>
          <w:b/>
        </w:rPr>
      </w:pPr>
      <w:r>
        <w:rPr>
          <w:rFonts w:ascii="Arial" w:eastAsia="Calibri" w:hAnsi="Arial" w:cs="Arial"/>
          <w:b/>
          <w:noProof/>
          <w:u w:val="single"/>
        </w:rPr>
        <mc:AlternateContent>
          <mc:Choice Requires="wps">
            <w:drawing>
              <wp:anchor distT="0" distB="0" distL="114300" distR="114300" simplePos="0" relativeHeight="251676672" behindDoc="0" locked="0" layoutInCell="1" allowOverlap="1" wp14:anchorId="009D1427" wp14:editId="018CD7FB">
                <wp:simplePos x="0" y="0"/>
                <wp:positionH relativeFrom="column">
                  <wp:posOffset>-579755</wp:posOffset>
                </wp:positionH>
                <wp:positionV relativeFrom="paragraph">
                  <wp:posOffset>206556</wp:posOffset>
                </wp:positionV>
                <wp:extent cx="3564255" cy="6017260"/>
                <wp:effectExtent l="12700" t="12700" r="29845" b="27940"/>
                <wp:wrapNone/>
                <wp:docPr id="11" name="Text Box 11"/>
                <wp:cNvGraphicFramePr/>
                <a:graphic xmlns:a="http://schemas.openxmlformats.org/drawingml/2006/main">
                  <a:graphicData uri="http://schemas.microsoft.com/office/word/2010/wordprocessingShape">
                    <wps:wsp>
                      <wps:cNvSpPr txBox="1"/>
                      <wps:spPr>
                        <a:xfrm>
                          <a:off x="0" y="0"/>
                          <a:ext cx="3564255" cy="6017260"/>
                        </a:xfrm>
                        <a:prstGeom prst="rect">
                          <a:avLst/>
                        </a:prstGeom>
                        <a:solidFill>
                          <a:schemeClr val="bg1">
                            <a:lumMod val="85000"/>
                          </a:schemeClr>
                        </a:solidFill>
                        <a:ln w="38100">
                          <a:solidFill>
                            <a:srgbClr val="D38C6E"/>
                          </a:solidFill>
                        </a:ln>
                      </wps:spPr>
                      <wps:txbx>
                        <w:txbxContent>
                          <w:p w14:paraId="4FB1F022" w14:textId="492053CF" w:rsidR="006C05D1" w:rsidRPr="00BA4DD0" w:rsidRDefault="006C05D1" w:rsidP="006C05D1">
                            <w:pPr>
                              <w:rPr>
                                <w:rFonts w:ascii="Arial" w:hAnsi="Arial" w:cs="Arial"/>
                                <w:b/>
                                <w:bCs/>
                                <w:sz w:val="18"/>
                                <w:szCs w:val="18"/>
                                <w:u w:val="single"/>
                              </w:rPr>
                            </w:pPr>
                            <w:r w:rsidRPr="00BA4DD0">
                              <w:rPr>
                                <w:rFonts w:ascii="Arial" w:hAnsi="Arial" w:cs="Arial"/>
                                <w:b/>
                                <w:bCs/>
                                <w:sz w:val="18"/>
                                <w:szCs w:val="18"/>
                                <w:u w:val="single"/>
                              </w:rPr>
                              <w:t xml:space="preserve">Models of </w:t>
                            </w:r>
                            <w:r w:rsidR="00DA75D2" w:rsidRPr="00BA4DD0">
                              <w:rPr>
                                <w:rFonts w:ascii="Arial" w:hAnsi="Arial" w:cs="Arial"/>
                                <w:b/>
                                <w:bCs/>
                                <w:sz w:val="18"/>
                                <w:szCs w:val="18"/>
                                <w:u w:val="single"/>
                              </w:rPr>
                              <w:t>R</w:t>
                            </w:r>
                            <w:r w:rsidRPr="00BA4DD0">
                              <w:rPr>
                                <w:rFonts w:ascii="Arial" w:hAnsi="Arial" w:cs="Arial"/>
                                <w:b/>
                                <w:bCs/>
                                <w:sz w:val="18"/>
                                <w:szCs w:val="18"/>
                                <w:u w:val="single"/>
                              </w:rPr>
                              <w:t>eflecti</w:t>
                            </w:r>
                            <w:r w:rsidR="00DA75D2" w:rsidRPr="00BA4DD0">
                              <w:rPr>
                                <w:rFonts w:ascii="Arial" w:hAnsi="Arial" w:cs="Arial"/>
                                <w:b/>
                                <w:bCs/>
                                <w:sz w:val="18"/>
                                <w:szCs w:val="18"/>
                                <w:u w:val="single"/>
                              </w:rPr>
                              <w:t>on</w:t>
                            </w:r>
                            <w:r w:rsidR="003137D1" w:rsidRPr="00BA4DD0">
                              <w:rPr>
                                <w:rFonts w:ascii="Arial" w:hAnsi="Arial" w:cs="Arial"/>
                                <w:b/>
                                <w:bCs/>
                                <w:sz w:val="18"/>
                                <w:szCs w:val="18"/>
                                <w:u w:val="single"/>
                              </w:rPr>
                              <w:t xml:space="preserve"> and Ped</w:t>
                            </w:r>
                            <w:r w:rsidR="00346EA1" w:rsidRPr="00BA4DD0">
                              <w:rPr>
                                <w:rFonts w:ascii="Arial" w:hAnsi="Arial" w:cs="Arial"/>
                                <w:b/>
                                <w:bCs/>
                                <w:sz w:val="18"/>
                                <w:szCs w:val="18"/>
                                <w:u w:val="single"/>
                              </w:rPr>
                              <w:t xml:space="preserve">agogical practice </w:t>
                            </w:r>
                            <w:r w:rsidR="00DA75D2" w:rsidRPr="00BA4DD0">
                              <w:rPr>
                                <w:rFonts w:ascii="Arial" w:hAnsi="Arial" w:cs="Arial"/>
                                <w:b/>
                                <w:bCs/>
                                <w:sz w:val="18"/>
                                <w:szCs w:val="18"/>
                                <w:u w:val="single"/>
                              </w:rPr>
                              <w:t xml:space="preserve"> </w:t>
                            </w:r>
                          </w:p>
                          <w:p w14:paraId="656DB766" w14:textId="3D21AD8E" w:rsidR="009F2277" w:rsidRPr="006732A5" w:rsidRDefault="009F2277" w:rsidP="006C05D1">
                            <w:pPr>
                              <w:rPr>
                                <w:rFonts w:ascii="Arial" w:hAnsi="Arial" w:cs="Arial"/>
                                <w:sz w:val="20"/>
                                <w:szCs w:val="20"/>
                              </w:rPr>
                            </w:pPr>
                          </w:p>
                          <w:p w14:paraId="5A813ABE" w14:textId="57390037" w:rsidR="00E30F41" w:rsidRPr="00994E08" w:rsidRDefault="009F2277" w:rsidP="00EB7175">
                            <w:pPr>
                              <w:jc w:val="both"/>
                              <w:rPr>
                                <w:rFonts w:ascii="Arial" w:hAnsi="Arial" w:cs="Arial"/>
                                <w:color w:val="000000" w:themeColor="text1"/>
                                <w:sz w:val="17"/>
                                <w:szCs w:val="17"/>
                              </w:rPr>
                            </w:pPr>
                            <w:r w:rsidRPr="00994E08">
                              <w:rPr>
                                <w:rFonts w:ascii="Arial" w:hAnsi="Arial" w:cs="Arial"/>
                                <w:color w:val="000000" w:themeColor="text1"/>
                                <w:sz w:val="17"/>
                                <w:szCs w:val="17"/>
                              </w:rPr>
                              <w:t xml:space="preserve">Models of reflection encourage a </w:t>
                            </w:r>
                            <w:r w:rsidR="009B6964" w:rsidRPr="00994E08">
                              <w:rPr>
                                <w:rFonts w:ascii="Arial" w:hAnsi="Arial" w:cs="Arial"/>
                                <w:color w:val="000000" w:themeColor="text1"/>
                                <w:sz w:val="17"/>
                                <w:szCs w:val="17"/>
                              </w:rPr>
                              <w:t>structured pr</w:t>
                            </w:r>
                            <w:r w:rsidR="004C171C" w:rsidRPr="00994E08">
                              <w:rPr>
                                <w:rFonts w:ascii="Arial" w:hAnsi="Arial" w:cs="Arial"/>
                                <w:color w:val="000000" w:themeColor="text1"/>
                                <w:sz w:val="17"/>
                                <w:szCs w:val="17"/>
                              </w:rPr>
                              <w:t>ocedure</w:t>
                            </w:r>
                            <w:r w:rsidR="009B6964" w:rsidRPr="00994E08">
                              <w:rPr>
                                <w:rFonts w:ascii="Arial" w:hAnsi="Arial" w:cs="Arial"/>
                                <w:color w:val="000000" w:themeColor="text1"/>
                                <w:sz w:val="17"/>
                                <w:szCs w:val="17"/>
                              </w:rPr>
                              <w:t xml:space="preserve"> to help influence practitioners</w:t>
                            </w:r>
                            <w:r w:rsidR="004C171C" w:rsidRPr="00994E08">
                              <w:rPr>
                                <w:rFonts w:ascii="Arial" w:hAnsi="Arial" w:cs="Arial"/>
                                <w:color w:val="000000" w:themeColor="text1"/>
                                <w:sz w:val="17"/>
                                <w:szCs w:val="17"/>
                              </w:rPr>
                              <w:t>.</w:t>
                            </w:r>
                            <w:r w:rsidR="009B6964" w:rsidRPr="00994E08">
                              <w:rPr>
                                <w:rFonts w:ascii="Arial" w:hAnsi="Arial" w:cs="Arial"/>
                                <w:color w:val="000000" w:themeColor="text1"/>
                                <w:sz w:val="17"/>
                                <w:szCs w:val="17"/>
                              </w:rPr>
                              <w:t xml:space="preserve"> </w:t>
                            </w:r>
                            <w:r w:rsidR="004C171C" w:rsidRPr="00994E08">
                              <w:rPr>
                                <w:rFonts w:ascii="Arial" w:hAnsi="Arial" w:cs="Arial"/>
                                <w:color w:val="000000" w:themeColor="text1"/>
                                <w:sz w:val="17"/>
                                <w:szCs w:val="17"/>
                              </w:rPr>
                              <w:t>This helps</w:t>
                            </w:r>
                            <w:r w:rsidR="009B6964" w:rsidRPr="00994E08">
                              <w:rPr>
                                <w:rFonts w:ascii="Arial" w:hAnsi="Arial" w:cs="Arial"/>
                                <w:color w:val="000000" w:themeColor="text1"/>
                                <w:sz w:val="17"/>
                                <w:szCs w:val="17"/>
                              </w:rPr>
                              <w:t xml:space="preserve"> guide them through the reflective </w:t>
                            </w:r>
                            <w:r w:rsidR="004C171C" w:rsidRPr="00994E08">
                              <w:rPr>
                                <w:rFonts w:ascii="Arial" w:hAnsi="Arial" w:cs="Arial"/>
                                <w:color w:val="000000" w:themeColor="text1"/>
                                <w:sz w:val="17"/>
                                <w:szCs w:val="17"/>
                              </w:rPr>
                              <w:t>process</w:t>
                            </w:r>
                            <w:r w:rsidR="006732A5" w:rsidRPr="00994E08">
                              <w:rPr>
                                <w:rFonts w:ascii="Arial" w:hAnsi="Arial" w:cs="Arial"/>
                                <w:color w:val="000000" w:themeColor="text1"/>
                                <w:sz w:val="17"/>
                                <w:szCs w:val="17"/>
                              </w:rPr>
                              <w:t xml:space="preserve"> to increase the benefits. There are numerous models</w:t>
                            </w:r>
                            <w:r w:rsidR="00AA2250" w:rsidRPr="00994E08">
                              <w:rPr>
                                <w:rFonts w:ascii="Arial" w:hAnsi="Arial" w:cs="Arial"/>
                                <w:color w:val="000000" w:themeColor="text1"/>
                                <w:sz w:val="17"/>
                                <w:szCs w:val="17"/>
                              </w:rPr>
                              <w:t>, therefore it is important that practitioners use the one they feel most comfortable</w:t>
                            </w:r>
                            <w:r w:rsidR="005F1D3D" w:rsidRPr="00994E08">
                              <w:rPr>
                                <w:rFonts w:ascii="Arial" w:hAnsi="Arial" w:cs="Arial"/>
                                <w:color w:val="000000" w:themeColor="text1"/>
                                <w:sz w:val="17"/>
                                <w:szCs w:val="17"/>
                              </w:rPr>
                              <w:t xml:space="preserve"> and confident</w:t>
                            </w:r>
                            <w:r w:rsidR="00AA2250" w:rsidRPr="00994E08">
                              <w:rPr>
                                <w:rFonts w:ascii="Arial" w:hAnsi="Arial" w:cs="Arial"/>
                                <w:color w:val="000000" w:themeColor="text1"/>
                                <w:sz w:val="17"/>
                                <w:szCs w:val="17"/>
                              </w:rPr>
                              <w:t xml:space="preserve"> with</w:t>
                            </w:r>
                            <w:r w:rsidR="005F1D3D" w:rsidRPr="00994E08">
                              <w:rPr>
                                <w:rFonts w:ascii="Arial" w:hAnsi="Arial" w:cs="Arial"/>
                                <w:color w:val="000000" w:themeColor="text1"/>
                                <w:sz w:val="17"/>
                                <w:szCs w:val="17"/>
                              </w:rPr>
                              <w:t xml:space="preserve">. </w:t>
                            </w:r>
                            <w:r w:rsidR="00180863" w:rsidRPr="00994E08">
                              <w:rPr>
                                <w:rFonts w:ascii="Arial" w:hAnsi="Arial" w:cs="Arial"/>
                                <w:color w:val="000000" w:themeColor="text1"/>
                                <w:sz w:val="17"/>
                                <w:szCs w:val="17"/>
                              </w:rPr>
                              <w:t>(</w:t>
                            </w:r>
                            <w:r w:rsidR="00E30F41" w:rsidRPr="00994E08">
                              <w:rPr>
                                <w:rFonts w:ascii="Arial" w:hAnsi="Arial" w:cs="Arial"/>
                                <w:color w:val="000000" w:themeColor="text1"/>
                                <w:sz w:val="17"/>
                                <w:szCs w:val="17"/>
                              </w:rPr>
                              <w:t>University of Nottingham 2009</w:t>
                            </w:r>
                            <w:r w:rsidR="00180863" w:rsidRPr="00994E08">
                              <w:rPr>
                                <w:rFonts w:ascii="Arial" w:hAnsi="Arial" w:cs="Arial"/>
                                <w:color w:val="000000" w:themeColor="text1"/>
                                <w:sz w:val="17"/>
                                <w:szCs w:val="17"/>
                              </w:rPr>
                              <w:t>)</w:t>
                            </w:r>
                          </w:p>
                          <w:p w14:paraId="40CA1C04" w14:textId="24A19DB8" w:rsidR="00EB7175" w:rsidRPr="00994E08" w:rsidRDefault="00EB7175" w:rsidP="00EB7175">
                            <w:pPr>
                              <w:jc w:val="both"/>
                              <w:rPr>
                                <w:rFonts w:ascii="Arial" w:hAnsi="Arial" w:cs="Arial"/>
                                <w:color w:val="000000" w:themeColor="text1"/>
                                <w:sz w:val="17"/>
                                <w:szCs w:val="17"/>
                              </w:rPr>
                            </w:pPr>
                          </w:p>
                          <w:p w14:paraId="3B91342C" w14:textId="658A9D90" w:rsidR="00EB7175" w:rsidRPr="00994E08" w:rsidRDefault="00EB7175" w:rsidP="00EB71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A simple model for practitioners to use would be that of, Driscoll (</w:t>
                            </w:r>
                            <w:r w:rsidR="007E7D65">
                              <w:rPr>
                                <w:rFonts w:ascii="Arial" w:eastAsiaTheme="minorHAnsi" w:hAnsi="Arial" w:cs="Arial"/>
                                <w:color w:val="000000" w:themeColor="text1"/>
                                <w:sz w:val="17"/>
                                <w:szCs w:val="17"/>
                                <w:lang w:eastAsia="en-US"/>
                              </w:rPr>
                              <w:t>1994</w:t>
                            </w:r>
                            <w:r w:rsidRPr="00994E08">
                              <w:rPr>
                                <w:rFonts w:ascii="Arial" w:eastAsiaTheme="minorHAnsi" w:hAnsi="Arial" w:cs="Arial"/>
                                <w:color w:val="000000" w:themeColor="text1"/>
                                <w:sz w:val="17"/>
                                <w:szCs w:val="17"/>
                                <w:lang w:eastAsia="en-US"/>
                              </w:rPr>
                              <w:t xml:space="preserve">) this model is based on ‘3 What’s' </w:t>
                            </w:r>
                          </w:p>
                          <w:p w14:paraId="5AEADEB7" w14:textId="77777777" w:rsidR="00EB7175" w:rsidRPr="00994E08" w:rsidRDefault="00EB7175" w:rsidP="00EB71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sz w:val="17"/>
                                <w:szCs w:val="17"/>
                                <w:lang w:eastAsia="en-US"/>
                              </w:rPr>
                            </w:pPr>
                          </w:p>
                          <w:p w14:paraId="09027C92" w14:textId="77777777" w:rsidR="00EB7175" w:rsidRPr="00994E08" w:rsidRDefault="00EB7175" w:rsidP="0053653E">
                            <w:pPr>
                              <w:pStyle w:val="ListParagraph"/>
                              <w:numPr>
                                <w:ilvl w:val="0"/>
                                <w:numId w:val="18"/>
                              </w:num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What? - describe situation, in context giving a clear </w:t>
                            </w:r>
                          </w:p>
                          <w:p w14:paraId="4C8B60EA" w14:textId="69973265" w:rsidR="00EB7175" w:rsidRPr="00994E08" w:rsidRDefault="00EB7175" w:rsidP="00EB7175">
                            <w:pPr>
                              <w:tabs>
                                <w:tab w:val="left" w:pos="220"/>
                                <w:tab w:val="left" w:pos="720"/>
                              </w:tabs>
                              <w:autoSpaceDE w:val="0"/>
                              <w:autoSpaceDN w:val="0"/>
                              <w:adjustRightInd w:val="0"/>
                              <w:ind w:left="44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      explanation </w:t>
                            </w:r>
                          </w:p>
                          <w:p w14:paraId="510CE821" w14:textId="77777777" w:rsidR="00EB7175" w:rsidRPr="00994E08" w:rsidRDefault="00EB7175" w:rsidP="0053653E">
                            <w:pPr>
                              <w:pStyle w:val="ListParagraph"/>
                              <w:numPr>
                                <w:ilvl w:val="0"/>
                                <w:numId w:val="18"/>
                              </w:num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So what? - reflect on what was learnt as a result of the </w:t>
                            </w:r>
                          </w:p>
                          <w:p w14:paraId="1A11BE30" w14:textId="774139FA" w:rsidR="00EB7175" w:rsidRPr="00994E08" w:rsidRDefault="00EB7175" w:rsidP="00EB7175">
                            <w:p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               experience</w:t>
                            </w:r>
                          </w:p>
                          <w:p w14:paraId="35B9EE5C" w14:textId="7F6EFB4D" w:rsidR="00EB7175" w:rsidRPr="00994E08" w:rsidRDefault="00EB7175" w:rsidP="0053653E">
                            <w:pPr>
                              <w:pStyle w:val="ListParagraph"/>
                              <w:numPr>
                                <w:ilvl w:val="0"/>
                                <w:numId w:val="18"/>
                              </w:num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Now what? - action taken as a result of reflection </w:t>
                            </w:r>
                          </w:p>
                          <w:p w14:paraId="5FABBD98" w14:textId="77777777" w:rsidR="00EB7175" w:rsidRPr="00994E08" w:rsidRDefault="00EB7175" w:rsidP="00EB7175">
                            <w:pPr>
                              <w:pStyle w:val="ListParagraph"/>
                              <w:tabs>
                                <w:tab w:val="left" w:pos="220"/>
                                <w:tab w:val="left" w:pos="720"/>
                              </w:tabs>
                              <w:autoSpaceDE w:val="0"/>
                              <w:autoSpaceDN w:val="0"/>
                              <w:adjustRightInd w:val="0"/>
                              <w:ind w:left="940"/>
                              <w:jc w:val="both"/>
                              <w:rPr>
                                <w:rFonts w:ascii="Arial" w:eastAsiaTheme="minorHAnsi" w:hAnsi="Arial" w:cs="Arial"/>
                                <w:color w:val="000000" w:themeColor="text1"/>
                                <w:sz w:val="17"/>
                                <w:szCs w:val="17"/>
                                <w:lang w:eastAsia="en-US"/>
                              </w:rPr>
                            </w:pPr>
                          </w:p>
                          <w:p w14:paraId="672C74A2" w14:textId="75E94AB1" w:rsidR="00EB7175" w:rsidRPr="00994E08" w:rsidRDefault="00EB7175" w:rsidP="00EB7175">
                            <w:pPr>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Asking these simple questions encourages thought and analysis of experiences and situations. This model of reflection allows practitioners to gauge if they are doing something well or if change is needed.</w:t>
                            </w:r>
                          </w:p>
                          <w:p w14:paraId="11E36642" w14:textId="5BD6B27D" w:rsidR="00BA4DD0" w:rsidRPr="00994E08" w:rsidRDefault="00BA4DD0" w:rsidP="00EB7175">
                            <w:pPr>
                              <w:jc w:val="both"/>
                              <w:rPr>
                                <w:rFonts w:ascii="Arial" w:eastAsiaTheme="minorHAnsi" w:hAnsi="Arial" w:cs="Arial"/>
                                <w:color w:val="000000" w:themeColor="text1"/>
                                <w:sz w:val="17"/>
                                <w:szCs w:val="17"/>
                                <w:lang w:eastAsia="en-US"/>
                              </w:rPr>
                            </w:pPr>
                          </w:p>
                          <w:p w14:paraId="59D9BFB0" w14:textId="4A869B3B" w:rsidR="00994E08"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Dewey (1933, cited by Stevens and Cooper 2009) states that reflection plays a persistent role on creating good learning environments for children. Dewey believed that reflection is active action that gives practitioners deeper insights to learning and increased power and control over their own development. This reflection helps foster attitudes such as open-mindedness, wholeheartedness and gives practitioners responsibility when facing consequences. Furthermore, Dewey suggests that these experiences come from interaction between the individual and the environment. It is the practitioners</w:t>
                            </w:r>
                            <w:r w:rsidR="00994E08">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 xml:space="preserve">role therefore to act as facilitator to harbour a positive environment. </w:t>
                            </w:r>
                          </w:p>
                          <w:p w14:paraId="28FDF5B6" w14:textId="77777777" w:rsidR="00994E08" w:rsidRDefault="00994E08"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p>
                          <w:p w14:paraId="18E8DAD5" w14:textId="0F963430" w:rsidR="00994E08"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Similarly, Vygotsky (1934) and Piaget (1869, cited by </w:t>
                            </w:r>
                            <w:r w:rsidR="00BD2BC5">
                              <w:rPr>
                                <w:rFonts w:ascii="Arial" w:eastAsiaTheme="minorHAnsi" w:hAnsi="Arial" w:cs="Arial"/>
                                <w:color w:val="000000" w:themeColor="text1"/>
                                <w:sz w:val="17"/>
                                <w:szCs w:val="17"/>
                                <w:lang w:eastAsia="en-US"/>
                              </w:rPr>
                              <w:t>T</w:t>
                            </w:r>
                            <w:r w:rsidRPr="00994E08">
                              <w:rPr>
                                <w:rFonts w:ascii="Arial" w:eastAsiaTheme="minorHAnsi" w:hAnsi="Arial" w:cs="Arial"/>
                                <w:color w:val="000000" w:themeColor="text1"/>
                                <w:sz w:val="17"/>
                                <w:szCs w:val="17"/>
                                <w:lang w:eastAsia="en-US"/>
                              </w:rPr>
                              <w:t>es,</w:t>
                            </w:r>
                            <w:r w:rsidR="003B339F">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20</w:t>
                            </w:r>
                            <w:r w:rsidR="003B339F">
                              <w:rPr>
                                <w:rFonts w:ascii="Arial" w:eastAsiaTheme="minorHAnsi" w:hAnsi="Arial" w:cs="Arial"/>
                                <w:color w:val="000000" w:themeColor="text1"/>
                                <w:sz w:val="17"/>
                                <w:szCs w:val="17"/>
                                <w:lang w:eastAsia="en-US"/>
                              </w:rPr>
                              <w:t>18</w:t>
                            </w:r>
                            <w:r w:rsidRPr="00994E08">
                              <w:rPr>
                                <w:rFonts w:ascii="Arial" w:eastAsiaTheme="minorHAnsi" w:hAnsi="Arial" w:cs="Arial"/>
                                <w:color w:val="000000" w:themeColor="text1"/>
                                <w:sz w:val="17"/>
                                <w:szCs w:val="17"/>
                                <w:lang w:eastAsia="en-US"/>
                              </w:rPr>
                              <w:t>) wrote about schemas, where the child comes ready to learn therefore, the adult must build activities to facilitate learning. Additionally</w:t>
                            </w:r>
                            <w:r w:rsidR="00994E08">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 xml:space="preserve">Vygotsky, developed a scaffolding theory, suggesting that children learn from a more </w:t>
                            </w:r>
                            <w:r w:rsidR="00994E08">
                              <w:rPr>
                                <w:rFonts w:ascii="Arial" w:eastAsiaTheme="minorHAnsi" w:hAnsi="Arial" w:cs="Arial"/>
                                <w:color w:val="000000" w:themeColor="text1"/>
                                <w:sz w:val="17"/>
                                <w:szCs w:val="17"/>
                                <w:lang w:eastAsia="en-US"/>
                              </w:rPr>
                              <w:t xml:space="preserve">knowledgeable </w:t>
                            </w:r>
                            <w:r w:rsidRPr="00994E08">
                              <w:rPr>
                                <w:rFonts w:ascii="Arial" w:eastAsiaTheme="minorHAnsi" w:hAnsi="Arial" w:cs="Arial"/>
                                <w:color w:val="000000" w:themeColor="text1"/>
                                <w:sz w:val="17"/>
                                <w:szCs w:val="17"/>
                                <w:lang w:eastAsia="en-US"/>
                              </w:rPr>
                              <w:t xml:space="preserve">other. The practitioner should use their reflective practice to enhance their own development, which will then have a direct </w:t>
                            </w:r>
                            <w:r w:rsidR="00994E08">
                              <w:rPr>
                                <w:rFonts w:ascii="Arial" w:eastAsiaTheme="minorHAnsi" w:hAnsi="Arial" w:cs="Arial"/>
                                <w:color w:val="000000" w:themeColor="text1"/>
                                <w:sz w:val="17"/>
                                <w:szCs w:val="17"/>
                                <w:lang w:eastAsia="en-US"/>
                              </w:rPr>
                              <w:t>affect,</w:t>
                            </w:r>
                            <w:r w:rsidRPr="00994E08">
                              <w:rPr>
                                <w:rFonts w:ascii="Arial" w:eastAsiaTheme="minorHAnsi" w:hAnsi="Arial" w:cs="Arial"/>
                                <w:color w:val="000000" w:themeColor="text1"/>
                                <w:sz w:val="17"/>
                                <w:szCs w:val="17"/>
                                <w:lang w:eastAsia="en-US"/>
                              </w:rPr>
                              <w:t xml:space="preserve"> on the children. </w:t>
                            </w:r>
                          </w:p>
                          <w:p w14:paraId="60E81F40" w14:textId="77777777" w:rsidR="00994E08" w:rsidRDefault="00994E08"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p>
                          <w:p w14:paraId="22EDCB1E" w14:textId="79470290" w:rsidR="00BA4DD0" w:rsidRPr="00994E08"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This is similar to a pedagogical approach taken by Danish Schools</w:t>
                            </w:r>
                            <w:r w:rsidR="006218B2">
                              <w:rPr>
                                <w:rFonts w:ascii="Arial" w:eastAsiaTheme="minorHAnsi" w:hAnsi="Arial" w:cs="Arial"/>
                                <w:color w:val="000000" w:themeColor="text1"/>
                                <w:sz w:val="17"/>
                                <w:szCs w:val="17"/>
                                <w:lang w:eastAsia="en-US"/>
                              </w:rPr>
                              <w:t>.</w:t>
                            </w:r>
                            <w:r w:rsidRPr="00994E08">
                              <w:rPr>
                                <w:rFonts w:ascii="Arial" w:eastAsiaTheme="minorHAnsi" w:hAnsi="Arial" w:cs="Arial"/>
                                <w:color w:val="000000" w:themeColor="text1"/>
                                <w:sz w:val="17"/>
                                <w:szCs w:val="17"/>
                                <w:lang w:eastAsia="en-US"/>
                              </w:rPr>
                              <w:t xml:space="preserve"> </w:t>
                            </w:r>
                            <w:r w:rsidR="006218B2">
                              <w:rPr>
                                <w:rFonts w:ascii="Arial" w:eastAsiaTheme="minorHAnsi" w:hAnsi="Arial" w:cs="Arial"/>
                                <w:color w:val="000000" w:themeColor="text1"/>
                                <w:sz w:val="17"/>
                                <w:szCs w:val="17"/>
                                <w:lang w:eastAsia="en-US"/>
                              </w:rPr>
                              <w:t>T</w:t>
                            </w:r>
                            <w:r w:rsidRPr="00994E08">
                              <w:rPr>
                                <w:rFonts w:ascii="Arial" w:eastAsiaTheme="minorHAnsi" w:hAnsi="Arial" w:cs="Arial"/>
                                <w:color w:val="000000" w:themeColor="text1"/>
                                <w:sz w:val="17"/>
                                <w:szCs w:val="17"/>
                                <w:lang w:eastAsia="en-US"/>
                              </w:rPr>
                              <w:t>hey adopt a child centred approach</w:t>
                            </w:r>
                            <w:r w:rsidR="006218B2">
                              <w:rPr>
                                <w:rFonts w:ascii="Arial" w:eastAsiaTheme="minorHAnsi" w:hAnsi="Arial" w:cs="Arial"/>
                                <w:color w:val="000000" w:themeColor="text1"/>
                                <w:sz w:val="17"/>
                                <w:szCs w:val="17"/>
                                <w:lang w:eastAsia="en-US"/>
                              </w:rPr>
                              <w:t>,</w:t>
                            </w:r>
                            <w:r w:rsidRPr="00994E08">
                              <w:rPr>
                                <w:rFonts w:ascii="Arial" w:eastAsiaTheme="minorHAnsi" w:hAnsi="Arial" w:cs="Arial"/>
                                <w:color w:val="000000" w:themeColor="text1"/>
                                <w:sz w:val="17"/>
                                <w:szCs w:val="17"/>
                                <w:lang w:eastAsia="en-US"/>
                              </w:rPr>
                              <w:t xml:space="preserve"> where the pedagogues have such confidence in themselves and their practice</w:t>
                            </w:r>
                            <w:r w:rsidR="00994E08">
                              <w:rPr>
                                <w:rFonts w:ascii="Arial" w:eastAsiaTheme="minorHAnsi" w:hAnsi="Arial" w:cs="Arial"/>
                                <w:color w:val="000000" w:themeColor="text1"/>
                                <w:sz w:val="17"/>
                                <w:szCs w:val="17"/>
                                <w:lang w:eastAsia="en-US"/>
                              </w:rPr>
                              <w:t>,</w:t>
                            </w:r>
                            <w:r w:rsidRPr="00994E08">
                              <w:rPr>
                                <w:rFonts w:ascii="Arial" w:eastAsiaTheme="minorHAnsi" w:hAnsi="Arial" w:cs="Arial"/>
                                <w:color w:val="000000" w:themeColor="text1"/>
                                <w:sz w:val="17"/>
                                <w:szCs w:val="17"/>
                                <w:lang w:eastAsia="en-US"/>
                              </w:rPr>
                              <w:t xml:space="preserve"> they allow the children to have independence with exploring their own learning. (Williams-Siegfredsen, 2020) </w:t>
                            </w:r>
                          </w:p>
                          <w:p w14:paraId="17960B74" w14:textId="77777777" w:rsidR="00BA4DD0"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sz w:val="20"/>
                                <w:szCs w:val="20"/>
                                <w:lang w:eastAsia="en-US"/>
                              </w:rPr>
                            </w:pPr>
                          </w:p>
                          <w:p w14:paraId="568A4E4F" w14:textId="77777777" w:rsidR="00BA4DD0" w:rsidRDefault="00BA4DD0" w:rsidP="00EB7175">
                            <w:pPr>
                              <w:jc w:val="both"/>
                              <w:rPr>
                                <w:rFonts w:ascii="Arial" w:eastAsiaTheme="minorHAnsi" w:hAnsi="Arial" w:cs="Arial"/>
                                <w:color w:val="000000" w:themeColor="text1"/>
                                <w:sz w:val="18"/>
                                <w:szCs w:val="18"/>
                                <w:lang w:eastAsia="en-US"/>
                              </w:rPr>
                            </w:pPr>
                          </w:p>
                          <w:p w14:paraId="46E81B80" w14:textId="5173D8E9" w:rsidR="00EB7175" w:rsidRDefault="00EB7175" w:rsidP="00EB7175">
                            <w:pPr>
                              <w:jc w:val="both"/>
                              <w:rPr>
                                <w:rFonts w:ascii="Arial" w:eastAsiaTheme="minorHAnsi" w:hAnsi="Arial" w:cs="Arial"/>
                                <w:color w:val="000000" w:themeColor="text1"/>
                                <w:sz w:val="18"/>
                                <w:szCs w:val="18"/>
                                <w:lang w:eastAsia="en-US"/>
                              </w:rPr>
                            </w:pPr>
                          </w:p>
                          <w:p w14:paraId="6455538F" w14:textId="77777777" w:rsidR="00EB7175" w:rsidRPr="00EB7175" w:rsidRDefault="00EB7175" w:rsidP="00EB7175">
                            <w:pPr>
                              <w:jc w:val="both"/>
                              <w:rPr>
                                <w:rFonts w:ascii="Arial" w:hAnsi="Arial" w:cs="Arial"/>
                                <w:color w:val="000000" w:themeColor="text1"/>
                                <w:sz w:val="18"/>
                                <w:szCs w:val="18"/>
                              </w:rPr>
                            </w:pPr>
                          </w:p>
                          <w:p w14:paraId="500BF0D5" w14:textId="7A6B5AAE" w:rsidR="009F2277" w:rsidRPr="006732A5" w:rsidRDefault="009F2277" w:rsidP="006C05D1">
                            <w:pPr>
                              <w:rPr>
                                <w:rFonts w:ascii="Arial" w:hAnsi="Arial" w:cs="Arial"/>
                                <w:sz w:val="20"/>
                                <w:szCs w:val="20"/>
                              </w:rPr>
                            </w:pPr>
                          </w:p>
                          <w:p w14:paraId="16A94B84" w14:textId="39BA0FED" w:rsidR="003D0BE2" w:rsidRPr="00EC459C" w:rsidRDefault="003D0BE2" w:rsidP="003D0BE2">
                            <w:pPr>
                              <w:jc w:val="both"/>
                              <w:rPr>
                                <w:rFonts w:ascii="Arial" w:hAnsi="Arial" w:cs="Arial"/>
                                <w:b/>
                                <w:bCs/>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9D1427" id="Text Box 11" o:spid="_x0000_s1036" type="#_x0000_t202" style="position:absolute;left:0;text-align:left;margin-left:-45.65pt;margin-top:16.25pt;width:280.65pt;height:47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" fillcolor="#d8d8d8 [2732]" strokecolor="#d38c6e" strokeweight="3pt">
                <v:textbox>
                  <w:txbxContent>
                    <w:p w14:paraId="4FB1F022" w14:textId="492053CF" w:rsidR="006C05D1" w:rsidRPr="00BA4DD0" w:rsidRDefault="006C05D1" w:rsidP="006C05D1">
                      <w:pPr>
                        <w:rPr>
                          <w:rFonts w:ascii="Arial" w:hAnsi="Arial" w:cs="Arial"/>
                          <w:b/>
                          <w:bCs/>
                          <w:sz w:val="18"/>
                          <w:szCs w:val="18"/>
                          <w:u w:val="single"/>
                        </w:rPr>
                      </w:pPr>
                      <w:r w:rsidRPr="00BA4DD0">
                        <w:rPr>
                          <w:rFonts w:ascii="Arial" w:hAnsi="Arial" w:cs="Arial"/>
                          <w:b/>
                          <w:bCs/>
                          <w:sz w:val="18"/>
                          <w:szCs w:val="18"/>
                          <w:u w:val="single"/>
                        </w:rPr>
                        <w:t xml:space="preserve">Models of </w:t>
                      </w:r>
                      <w:r w:rsidR="00DA75D2" w:rsidRPr="00BA4DD0">
                        <w:rPr>
                          <w:rFonts w:ascii="Arial" w:hAnsi="Arial" w:cs="Arial"/>
                          <w:b/>
                          <w:bCs/>
                          <w:sz w:val="18"/>
                          <w:szCs w:val="18"/>
                          <w:u w:val="single"/>
                        </w:rPr>
                        <w:t>R</w:t>
                      </w:r>
                      <w:r w:rsidRPr="00BA4DD0">
                        <w:rPr>
                          <w:rFonts w:ascii="Arial" w:hAnsi="Arial" w:cs="Arial"/>
                          <w:b/>
                          <w:bCs/>
                          <w:sz w:val="18"/>
                          <w:szCs w:val="18"/>
                          <w:u w:val="single"/>
                        </w:rPr>
                        <w:t>eflecti</w:t>
                      </w:r>
                      <w:r w:rsidR="00DA75D2" w:rsidRPr="00BA4DD0">
                        <w:rPr>
                          <w:rFonts w:ascii="Arial" w:hAnsi="Arial" w:cs="Arial"/>
                          <w:b/>
                          <w:bCs/>
                          <w:sz w:val="18"/>
                          <w:szCs w:val="18"/>
                          <w:u w:val="single"/>
                        </w:rPr>
                        <w:t>on</w:t>
                      </w:r>
                      <w:r w:rsidR="003137D1" w:rsidRPr="00BA4DD0">
                        <w:rPr>
                          <w:rFonts w:ascii="Arial" w:hAnsi="Arial" w:cs="Arial"/>
                          <w:b/>
                          <w:bCs/>
                          <w:sz w:val="18"/>
                          <w:szCs w:val="18"/>
                          <w:u w:val="single"/>
                        </w:rPr>
                        <w:t xml:space="preserve"> and Ped</w:t>
                      </w:r>
                      <w:r w:rsidR="00346EA1" w:rsidRPr="00BA4DD0">
                        <w:rPr>
                          <w:rFonts w:ascii="Arial" w:hAnsi="Arial" w:cs="Arial"/>
                          <w:b/>
                          <w:bCs/>
                          <w:sz w:val="18"/>
                          <w:szCs w:val="18"/>
                          <w:u w:val="single"/>
                        </w:rPr>
                        <w:t xml:space="preserve">agogical practice </w:t>
                      </w:r>
                      <w:r w:rsidR="00DA75D2" w:rsidRPr="00BA4DD0">
                        <w:rPr>
                          <w:rFonts w:ascii="Arial" w:hAnsi="Arial" w:cs="Arial"/>
                          <w:b/>
                          <w:bCs/>
                          <w:sz w:val="18"/>
                          <w:szCs w:val="18"/>
                          <w:u w:val="single"/>
                        </w:rPr>
                        <w:t xml:space="preserve"> </w:t>
                      </w:r>
                    </w:p>
                    <w:p w14:paraId="656DB766" w14:textId="3D21AD8E" w:rsidR="009F2277" w:rsidRPr="006732A5" w:rsidRDefault="009F2277" w:rsidP="006C05D1">
                      <w:pPr>
                        <w:rPr>
                          <w:rFonts w:ascii="Arial" w:hAnsi="Arial" w:cs="Arial"/>
                          <w:sz w:val="20"/>
                          <w:szCs w:val="20"/>
                        </w:rPr>
                      </w:pPr>
                    </w:p>
                    <w:p w14:paraId="5A813ABE" w14:textId="57390037" w:rsidR="00E30F41" w:rsidRPr="00994E08" w:rsidRDefault="009F2277" w:rsidP="00EB7175">
                      <w:pPr>
                        <w:jc w:val="both"/>
                        <w:rPr>
                          <w:rFonts w:ascii="Arial" w:hAnsi="Arial" w:cs="Arial"/>
                          <w:color w:val="000000" w:themeColor="text1"/>
                          <w:sz w:val="17"/>
                          <w:szCs w:val="17"/>
                        </w:rPr>
                      </w:pPr>
                      <w:r w:rsidRPr="00994E08">
                        <w:rPr>
                          <w:rFonts w:ascii="Arial" w:hAnsi="Arial" w:cs="Arial"/>
                          <w:color w:val="000000" w:themeColor="text1"/>
                          <w:sz w:val="17"/>
                          <w:szCs w:val="17"/>
                        </w:rPr>
                        <w:t xml:space="preserve">Models of reflection encourage a </w:t>
                      </w:r>
                      <w:r w:rsidR="009B6964" w:rsidRPr="00994E08">
                        <w:rPr>
                          <w:rFonts w:ascii="Arial" w:hAnsi="Arial" w:cs="Arial"/>
                          <w:color w:val="000000" w:themeColor="text1"/>
                          <w:sz w:val="17"/>
                          <w:szCs w:val="17"/>
                        </w:rPr>
                        <w:t>structured pr</w:t>
                      </w:r>
                      <w:r w:rsidR="004C171C" w:rsidRPr="00994E08">
                        <w:rPr>
                          <w:rFonts w:ascii="Arial" w:hAnsi="Arial" w:cs="Arial"/>
                          <w:color w:val="000000" w:themeColor="text1"/>
                          <w:sz w:val="17"/>
                          <w:szCs w:val="17"/>
                        </w:rPr>
                        <w:t>ocedure</w:t>
                      </w:r>
                      <w:r w:rsidR="009B6964" w:rsidRPr="00994E08">
                        <w:rPr>
                          <w:rFonts w:ascii="Arial" w:hAnsi="Arial" w:cs="Arial"/>
                          <w:color w:val="000000" w:themeColor="text1"/>
                          <w:sz w:val="17"/>
                          <w:szCs w:val="17"/>
                        </w:rPr>
                        <w:t xml:space="preserve"> to help influence practitioners</w:t>
                      </w:r>
                      <w:r w:rsidR="004C171C" w:rsidRPr="00994E08">
                        <w:rPr>
                          <w:rFonts w:ascii="Arial" w:hAnsi="Arial" w:cs="Arial"/>
                          <w:color w:val="000000" w:themeColor="text1"/>
                          <w:sz w:val="17"/>
                          <w:szCs w:val="17"/>
                        </w:rPr>
                        <w:t>.</w:t>
                      </w:r>
                      <w:r w:rsidR="009B6964" w:rsidRPr="00994E08">
                        <w:rPr>
                          <w:rFonts w:ascii="Arial" w:hAnsi="Arial" w:cs="Arial"/>
                          <w:color w:val="000000" w:themeColor="text1"/>
                          <w:sz w:val="17"/>
                          <w:szCs w:val="17"/>
                        </w:rPr>
                        <w:t xml:space="preserve"> </w:t>
                      </w:r>
                      <w:r w:rsidR="004C171C" w:rsidRPr="00994E08">
                        <w:rPr>
                          <w:rFonts w:ascii="Arial" w:hAnsi="Arial" w:cs="Arial"/>
                          <w:color w:val="000000" w:themeColor="text1"/>
                          <w:sz w:val="17"/>
                          <w:szCs w:val="17"/>
                        </w:rPr>
                        <w:t>This helps</w:t>
                      </w:r>
                      <w:r w:rsidR="009B6964" w:rsidRPr="00994E08">
                        <w:rPr>
                          <w:rFonts w:ascii="Arial" w:hAnsi="Arial" w:cs="Arial"/>
                          <w:color w:val="000000" w:themeColor="text1"/>
                          <w:sz w:val="17"/>
                          <w:szCs w:val="17"/>
                        </w:rPr>
                        <w:t xml:space="preserve"> guide them through the reflective </w:t>
                      </w:r>
                      <w:r w:rsidR="004C171C" w:rsidRPr="00994E08">
                        <w:rPr>
                          <w:rFonts w:ascii="Arial" w:hAnsi="Arial" w:cs="Arial"/>
                          <w:color w:val="000000" w:themeColor="text1"/>
                          <w:sz w:val="17"/>
                          <w:szCs w:val="17"/>
                        </w:rPr>
                        <w:t>process</w:t>
                      </w:r>
                      <w:r w:rsidR="006732A5" w:rsidRPr="00994E08">
                        <w:rPr>
                          <w:rFonts w:ascii="Arial" w:hAnsi="Arial" w:cs="Arial"/>
                          <w:color w:val="000000" w:themeColor="text1"/>
                          <w:sz w:val="17"/>
                          <w:szCs w:val="17"/>
                        </w:rPr>
                        <w:t xml:space="preserve"> to increase the benefits. There are numerous models</w:t>
                      </w:r>
                      <w:r w:rsidR="00AA2250" w:rsidRPr="00994E08">
                        <w:rPr>
                          <w:rFonts w:ascii="Arial" w:hAnsi="Arial" w:cs="Arial"/>
                          <w:color w:val="000000" w:themeColor="text1"/>
                          <w:sz w:val="17"/>
                          <w:szCs w:val="17"/>
                        </w:rPr>
                        <w:t>, therefore it is important that practitioners use the one they feel most comfortable</w:t>
                      </w:r>
                      <w:r w:rsidR="005F1D3D" w:rsidRPr="00994E08">
                        <w:rPr>
                          <w:rFonts w:ascii="Arial" w:hAnsi="Arial" w:cs="Arial"/>
                          <w:color w:val="000000" w:themeColor="text1"/>
                          <w:sz w:val="17"/>
                          <w:szCs w:val="17"/>
                        </w:rPr>
                        <w:t xml:space="preserve"> and confident</w:t>
                      </w:r>
                      <w:r w:rsidR="00AA2250" w:rsidRPr="00994E08">
                        <w:rPr>
                          <w:rFonts w:ascii="Arial" w:hAnsi="Arial" w:cs="Arial"/>
                          <w:color w:val="000000" w:themeColor="text1"/>
                          <w:sz w:val="17"/>
                          <w:szCs w:val="17"/>
                        </w:rPr>
                        <w:t xml:space="preserve"> with</w:t>
                      </w:r>
                      <w:r w:rsidR="005F1D3D" w:rsidRPr="00994E08">
                        <w:rPr>
                          <w:rFonts w:ascii="Arial" w:hAnsi="Arial" w:cs="Arial"/>
                          <w:color w:val="000000" w:themeColor="text1"/>
                          <w:sz w:val="17"/>
                          <w:szCs w:val="17"/>
                        </w:rPr>
                        <w:t xml:space="preserve">. </w:t>
                      </w:r>
                      <w:r w:rsidR="00180863" w:rsidRPr="00994E08">
                        <w:rPr>
                          <w:rFonts w:ascii="Arial" w:hAnsi="Arial" w:cs="Arial"/>
                          <w:color w:val="000000" w:themeColor="text1"/>
                          <w:sz w:val="17"/>
                          <w:szCs w:val="17"/>
                        </w:rPr>
                        <w:t>(</w:t>
                      </w:r>
                      <w:r w:rsidR="00E30F41" w:rsidRPr="00994E08">
                        <w:rPr>
                          <w:rFonts w:ascii="Arial" w:hAnsi="Arial" w:cs="Arial"/>
                          <w:color w:val="000000" w:themeColor="text1"/>
                          <w:sz w:val="17"/>
                          <w:szCs w:val="17"/>
                        </w:rPr>
                        <w:t>University of Nottingham 2009</w:t>
                      </w:r>
                      <w:r w:rsidR="00180863" w:rsidRPr="00994E08">
                        <w:rPr>
                          <w:rFonts w:ascii="Arial" w:hAnsi="Arial" w:cs="Arial"/>
                          <w:color w:val="000000" w:themeColor="text1"/>
                          <w:sz w:val="17"/>
                          <w:szCs w:val="17"/>
                        </w:rPr>
                        <w:t>)</w:t>
                      </w:r>
                    </w:p>
                    <w:p w14:paraId="40CA1C04" w14:textId="24A19DB8" w:rsidR="00EB7175" w:rsidRPr="00994E08" w:rsidRDefault="00EB7175" w:rsidP="00EB7175">
                      <w:pPr>
                        <w:jc w:val="both"/>
                        <w:rPr>
                          <w:rFonts w:ascii="Arial" w:hAnsi="Arial" w:cs="Arial"/>
                          <w:color w:val="000000" w:themeColor="text1"/>
                          <w:sz w:val="17"/>
                          <w:szCs w:val="17"/>
                        </w:rPr>
                      </w:pPr>
                    </w:p>
                    <w:p w14:paraId="3B91342C" w14:textId="658A9D90" w:rsidR="00EB7175" w:rsidRPr="00994E08" w:rsidRDefault="00EB7175" w:rsidP="00EB71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A simple model for practitioners to use would be that of, Driscoll (</w:t>
                      </w:r>
                      <w:r w:rsidR="007E7D65">
                        <w:rPr>
                          <w:rFonts w:ascii="Arial" w:eastAsiaTheme="minorHAnsi" w:hAnsi="Arial" w:cs="Arial"/>
                          <w:color w:val="000000" w:themeColor="text1"/>
                          <w:sz w:val="17"/>
                          <w:szCs w:val="17"/>
                          <w:lang w:eastAsia="en-US"/>
                        </w:rPr>
                        <w:t>1994</w:t>
                      </w:r>
                      <w:r w:rsidRPr="00994E08">
                        <w:rPr>
                          <w:rFonts w:ascii="Arial" w:eastAsiaTheme="minorHAnsi" w:hAnsi="Arial" w:cs="Arial"/>
                          <w:color w:val="000000" w:themeColor="text1"/>
                          <w:sz w:val="17"/>
                          <w:szCs w:val="17"/>
                          <w:lang w:eastAsia="en-US"/>
                        </w:rPr>
                        <w:t xml:space="preserve">) this model is based on ‘3 What’s' </w:t>
                      </w:r>
                    </w:p>
                    <w:p w14:paraId="5AEADEB7" w14:textId="77777777" w:rsidR="00EB7175" w:rsidRPr="00994E08" w:rsidRDefault="00EB7175" w:rsidP="00EB71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sz w:val="17"/>
                          <w:szCs w:val="17"/>
                          <w:lang w:eastAsia="en-US"/>
                        </w:rPr>
                      </w:pPr>
                    </w:p>
                    <w:p w14:paraId="09027C92" w14:textId="77777777" w:rsidR="00EB7175" w:rsidRPr="00994E08" w:rsidRDefault="00EB7175" w:rsidP="0053653E">
                      <w:pPr>
                        <w:pStyle w:val="ListParagraph"/>
                        <w:numPr>
                          <w:ilvl w:val="0"/>
                          <w:numId w:val="18"/>
                        </w:num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What? - describe situation, in context giving a clear</w:t>
                      </w:r>
                      <w:r w:rsidRPr="00994E08">
                        <w:rPr>
                          <w:rFonts w:ascii="Arial" w:eastAsiaTheme="minorHAnsi" w:hAnsi="Arial" w:cs="Arial"/>
                          <w:color w:val="000000" w:themeColor="text1"/>
                          <w:sz w:val="17"/>
                          <w:szCs w:val="17"/>
                          <w:lang w:eastAsia="en-US"/>
                        </w:rPr>
                        <w:t xml:space="preserve"> </w:t>
                      </w:r>
                    </w:p>
                    <w:p w14:paraId="4C8B60EA" w14:textId="69973265" w:rsidR="00EB7175" w:rsidRPr="00994E08" w:rsidRDefault="00EB7175" w:rsidP="00EB7175">
                      <w:pPr>
                        <w:tabs>
                          <w:tab w:val="left" w:pos="220"/>
                          <w:tab w:val="left" w:pos="720"/>
                        </w:tabs>
                        <w:autoSpaceDE w:val="0"/>
                        <w:autoSpaceDN w:val="0"/>
                        <w:adjustRightInd w:val="0"/>
                        <w:ind w:left="44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 xml:space="preserve">explanation </w:t>
                      </w:r>
                    </w:p>
                    <w:p w14:paraId="510CE821" w14:textId="77777777" w:rsidR="00EB7175" w:rsidRPr="00994E08" w:rsidRDefault="00EB7175" w:rsidP="0053653E">
                      <w:pPr>
                        <w:pStyle w:val="ListParagraph"/>
                        <w:numPr>
                          <w:ilvl w:val="0"/>
                          <w:numId w:val="18"/>
                        </w:num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So what? - reflect on what was learnt as a result of the</w:t>
                      </w:r>
                      <w:r w:rsidRPr="00994E08">
                        <w:rPr>
                          <w:rFonts w:ascii="Arial" w:eastAsiaTheme="minorHAnsi" w:hAnsi="Arial" w:cs="Arial"/>
                          <w:color w:val="000000" w:themeColor="text1"/>
                          <w:sz w:val="17"/>
                          <w:szCs w:val="17"/>
                          <w:lang w:eastAsia="en-US"/>
                        </w:rPr>
                        <w:t xml:space="preserve"> </w:t>
                      </w:r>
                    </w:p>
                    <w:p w14:paraId="1A11BE30" w14:textId="774139FA" w:rsidR="00EB7175" w:rsidRPr="00994E08" w:rsidRDefault="00EB7175" w:rsidP="00EB7175">
                      <w:p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experience</w:t>
                      </w:r>
                    </w:p>
                    <w:p w14:paraId="35B9EE5C" w14:textId="7F6EFB4D" w:rsidR="00EB7175" w:rsidRPr="00994E08" w:rsidRDefault="00EB7175" w:rsidP="0053653E">
                      <w:pPr>
                        <w:pStyle w:val="ListParagraph"/>
                        <w:numPr>
                          <w:ilvl w:val="0"/>
                          <w:numId w:val="18"/>
                        </w:numPr>
                        <w:tabs>
                          <w:tab w:val="left" w:pos="220"/>
                          <w:tab w:val="left" w:pos="720"/>
                        </w:tabs>
                        <w:autoSpaceDE w:val="0"/>
                        <w:autoSpaceDN w:val="0"/>
                        <w:adjustRightInd w:val="0"/>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Now what? - action taken as a result of reflection </w:t>
                      </w:r>
                    </w:p>
                    <w:p w14:paraId="5FABBD98" w14:textId="77777777" w:rsidR="00EB7175" w:rsidRPr="00994E08" w:rsidRDefault="00EB7175" w:rsidP="00EB7175">
                      <w:pPr>
                        <w:pStyle w:val="ListParagraph"/>
                        <w:tabs>
                          <w:tab w:val="left" w:pos="220"/>
                          <w:tab w:val="left" w:pos="720"/>
                        </w:tabs>
                        <w:autoSpaceDE w:val="0"/>
                        <w:autoSpaceDN w:val="0"/>
                        <w:adjustRightInd w:val="0"/>
                        <w:ind w:left="940"/>
                        <w:jc w:val="both"/>
                        <w:rPr>
                          <w:rFonts w:ascii="Arial" w:eastAsiaTheme="minorHAnsi" w:hAnsi="Arial" w:cs="Arial"/>
                          <w:color w:val="000000" w:themeColor="text1"/>
                          <w:sz w:val="17"/>
                          <w:szCs w:val="17"/>
                          <w:lang w:eastAsia="en-US"/>
                        </w:rPr>
                      </w:pPr>
                    </w:p>
                    <w:p w14:paraId="672C74A2" w14:textId="75E94AB1" w:rsidR="00EB7175" w:rsidRPr="00994E08" w:rsidRDefault="00EB7175" w:rsidP="00EB7175">
                      <w:pPr>
                        <w:jc w:val="both"/>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Asking these simple questions encourages thought and analysis of experiences and situations. This model of reflection allows practitioners to gauge if they are doing something well or if change is needed.</w:t>
                      </w:r>
                    </w:p>
                    <w:p w14:paraId="11E36642" w14:textId="5BD6B27D" w:rsidR="00BA4DD0" w:rsidRPr="00994E08" w:rsidRDefault="00BA4DD0" w:rsidP="00EB7175">
                      <w:pPr>
                        <w:jc w:val="both"/>
                        <w:rPr>
                          <w:rFonts w:ascii="Arial" w:eastAsiaTheme="minorHAnsi" w:hAnsi="Arial" w:cs="Arial"/>
                          <w:color w:val="000000" w:themeColor="text1"/>
                          <w:sz w:val="17"/>
                          <w:szCs w:val="17"/>
                          <w:lang w:eastAsia="en-US"/>
                        </w:rPr>
                      </w:pPr>
                    </w:p>
                    <w:p w14:paraId="59D9BFB0" w14:textId="4A869B3B" w:rsidR="00994E08"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Dewey (1933, cited by Stevens and Cooper 2009) states that reflection plays a persistent role on creating good learning environments for children. Dewey believed that reflection is active action that gives practitioners deeper insights to learning and increased power and control over their own development. This reflection helps foster attitudes such as open-mindedness, wholeheartedness and gives practitioners responsibility when facing consequences. Furthermore, Dewey suggests that these experiences come from interaction between the individual and the environment. It is the practitioners</w:t>
                      </w:r>
                      <w:r w:rsidR="00994E08">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 xml:space="preserve">role therefore to act as facilitator to harbour a positive environment. </w:t>
                      </w:r>
                    </w:p>
                    <w:p w14:paraId="28FDF5B6" w14:textId="77777777" w:rsidR="00994E08" w:rsidRDefault="00994E08"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p>
                    <w:p w14:paraId="18E8DAD5" w14:textId="0F963430" w:rsidR="00994E08"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 xml:space="preserve">Similarly, Vygotsky (1934) and Piaget (1869, cited by </w:t>
                      </w:r>
                      <w:r w:rsidR="00BD2BC5">
                        <w:rPr>
                          <w:rFonts w:ascii="Arial" w:eastAsiaTheme="minorHAnsi" w:hAnsi="Arial" w:cs="Arial"/>
                          <w:color w:val="000000" w:themeColor="text1"/>
                          <w:sz w:val="17"/>
                          <w:szCs w:val="17"/>
                          <w:lang w:eastAsia="en-US"/>
                        </w:rPr>
                        <w:t>T</w:t>
                      </w:r>
                      <w:r w:rsidRPr="00994E08">
                        <w:rPr>
                          <w:rFonts w:ascii="Arial" w:eastAsiaTheme="minorHAnsi" w:hAnsi="Arial" w:cs="Arial"/>
                          <w:color w:val="000000" w:themeColor="text1"/>
                          <w:sz w:val="17"/>
                          <w:szCs w:val="17"/>
                          <w:lang w:eastAsia="en-US"/>
                        </w:rPr>
                        <w:t>es,</w:t>
                      </w:r>
                      <w:r w:rsidR="003B339F">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20</w:t>
                      </w:r>
                      <w:r w:rsidR="003B339F">
                        <w:rPr>
                          <w:rFonts w:ascii="Arial" w:eastAsiaTheme="minorHAnsi" w:hAnsi="Arial" w:cs="Arial"/>
                          <w:color w:val="000000" w:themeColor="text1"/>
                          <w:sz w:val="17"/>
                          <w:szCs w:val="17"/>
                          <w:lang w:eastAsia="en-US"/>
                        </w:rPr>
                        <w:t>18</w:t>
                      </w:r>
                      <w:r w:rsidRPr="00994E08">
                        <w:rPr>
                          <w:rFonts w:ascii="Arial" w:eastAsiaTheme="minorHAnsi" w:hAnsi="Arial" w:cs="Arial"/>
                          <w:color w:val="000000" w:themeColor="text1"/>
                          <w:sz w:val="17"/>
                          <w:szCs w:val="17"/>
                          <w:lang w:eastAsia="en-US"/>
                        </w:rPr>
                        <w:t>) wrote about schemas, where the child comes ready to learn therefore, the adult must build activities to facilitate learning. Additionally</w:t>
                      </w:r>
                      <w:r w:rsidR="00994E08">
                        <w:rPr>
                          <w:rFonts w:ascii="Arial" w:eastAsiaTheme="minorHAnsi" w:hAnsi="Arial" w:cs="Arial"/>
                          <w:color w:val="000000" w:themeColor="text1"/>
                          <w:sz w:val="17"/>
                          <w:szCs w:val="17"/>
                          <w:lang w:eastAsia="en-US"/>
                        </w:rPr>
                        <w:t xml:space="preserve">, </w:t>
                      </w:r>
                      <w:r w:rsidRPr="00994E08">
                        <w:rPr>
                          <w:rFonts w:ascii="Arial" w:eastAsiaTheme="minorHAnsi" w:hAnsi="Arial" w:cs="Arial"/>
                          <w:color w:val="000000" w:themeColor="text1"/>
                          <w:sz w:val="17"/>
                          <w:szCs w:val="17"/>
                          <w:lang w:eastAsia="en-US"/>
                        </w:rPr>
                        <w:t xml:space="preserve">Vygotsky, developed a scaffolding theory, suggesting that children learn from a more </w:t>
                      </w:r>
                      <w:r w:rsidR="00994E08">
                        <w:rPr>
                          <w:rFonts w:ascii="Arial" w:eastAsiaTheme="minorHAnsi" w:hAnsi="Arial" w:cs="Arial"/>
                          <w:color w:val="000000" w:themeColor="text1"/>
                          <w:sz w:val="17"/>
                          <w:szCs w:val="17"/>
                          <w:lang w:eastAsia="en-US"/>
                        </w:rPr>
                        <w:t xml:space="preserve">knowledgeable </w:t>
                      </w:r>
                      <w:r w:rsidRPr="00994E08">
                        <w:rPr>
                          <w:rFonts w:ascii="Arial" w:eastAsiaTheme="minorHAnsi" w:hAnsi="Arial" w:cs="Arial"/>
                          <w:color w:val="000000" w:themeColor="text1"/>
                          <w:sz w:val="17"/>
                          <w:szCs w:val="17"/>
                          <w:lang w:eastAsia="en-US"/>
                        </w:rPr>
                        <w:t xml:space="preserve">other. The practitioner should use their reflective practice to enhance their own development, which will then have a direct </w:t>
                      </w:r>
                      <w:r w:rsidR="00994E08">
                        <w:rPr>
                          <w:rFonts w:ascii="Arial" w:eastAsiaTheme="minorHAnsi" w:hAnsi="Arial" w:cs="Arial"/>
                          <w:color w:val="000000" w:themeColor="text1"/>
                          <w:sz w:val="17"/>
                          <w:szCs w:val="17"/>
                          <w:lang w:eastAsia="en-US"/>
                        </w:rPr>
                        <w:t>affect,</w:t>
                      </w:r>
                      <w:r w:rsidRPr="00994E08">
                        <w:rPr>
                          <w:rFonts w:ascii="Arial" w:eastAsiaTheme="minorHAnsi" w:hAnsi="Arial" w:cs="Arial"/>
                          <w:color w:val="000000" w:themeColor="text1"/>
                          <w:sz w:val="17"/>
                          <w:szCs w:val="17"/>
                          <w:lang w:eastAsia="en-US"/>
                        </w:rPr>
                        <w:t xml:space="preserve"> on the children. </w:t>
                      </w:r>
                    </w:p>
                    <w:p w14:paraId="60E81F40" w14:textId="77777777" w:rsidR="00994E08" w:rsidRDefault="00994E08"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p>
                    <w:p w14:paraId="22EDCB1E" w14:textId="79470290" w:rsidR="00BA4DD0" w:rsidRPr="00994E08"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sz w:val="17"/>
                          <w:szCs w:val="17"/>
                          <w:lang w:eastAsia="en-US"/>
                        </w:rPr>
                      </w:pPr>
                      <w:r w:rsidRPr="00994E08">
                        <w:rPr>
                          <w:rFonts w:ascii="Arial" w:eastAsiaTheme="minorHAnsi" w:hAnsi="Arial" w:cs="Arial"/>
                          <w:color w:val="000000" w:themeColor="text1"/>
                          <w:sz w:val="17"/>
                          <w:szCs w:val="17"/>
                          <w:lang w:eastAsia="en-US"/>
                        </w:rPr>
                        <w:t>This is similar to a pedagogical approach taken by Danish Schools</w:t>
                      </w:r>
                      <w:r w:rsidR="006218B2">
                        <w:rPr>
                          <w:rFonts w:ascii="Arial" w:eastAsiaTheme="minorHAnsi" w:hAnsi="Arial" w:cs="Arial"/>
                          <w:color w:val="000000" w:themeColor="text1"/>
                          <w:sz w:val="17"/>
                          <w:szCs w:val="17"/>
                          <w:lang w:eastAsia="en-US"/>
                        </w:rPr>
                        <w:t>.</w:t>
                      </w:r>
                      <w:r w:rsidRPr="00994E08">
                        <w:rPr>
                          <w:rFonts w:ascii="Arial" w:eastAsiaTheme="minorHAnsi" w:hAnsi="Arial" w:cs="Arial"/>
                          <w:color w:val="000000" w:themeColor="text1"/>
                          <w:sz w:val="17"/>
                          <w:szCs w:val="17"/>
                          <w:lang w:eastAsia="en-US"/>
                        </w:rPr>
                        <w:t xml:space="preserve"> </w:t>
                      </w:r>
                      <w:r w:rsidR="006218B2">
                        <w:rPr>
                          <w:rFonts w:ascii="Arial" w:eastAsiaTheme="minorHAnsi" w:hAnsi="Arial" w:cs="Arial"/>
                          <w:color w:val="000000" w:themeColor="text1"/>
                          <w:sz w:val="17"/>
                          <w:szCs w:val="17"/>
                          <w:lang w:eastAsia="en-US"/>
                        </w:rPr>
                        <w:t>T</w:t>
                      </w:r>
                      <w:r w:rsidRPr="00994E08">
                        <w:rPr>
                          <w:rFonts w:ascii="Arial" w:eastAsiaTheme="minorHAnsi" w:hAnsi="Arial" w:cs="Arial"/>
                          <w:color w:val="000000" w:themeColor="text1"/>
                          <w:sz w:val="17"/>
                          <w:szCs w:val="17"/>
                          <w:lang w:eastAsia="en-US"/>
                        </w:rPr>
                        <w:t>hey adopt a child centred approach</w:t>
                      </w:r>
                      <w:r w:rsidR="006218B2">
                        <w:rPr>
                          <w:rFonts w:ascii="Arial" w:eastAsiaTheme="minorHAnsi" w:hAnsi="Arial" w:cs="Arial"/>
                          <w:color w:val="000000" w:themeColor="text1"/>
                          <w:sz w:val="17"/>
                          <w:szCs w:val="17"/>
                          <w:lang w:eastAsia="en-US"/>
                        </w:rPr>
                        <w:t>,</w:t>
                      </w:r>
                      <w:r w:rsidRPr="00994E08">
                        <w:rPr>
                          <w:rFonts w:ascii="Arial" w:eastAsiaTheme="minorHAnsi" w:hAnsi="Arial" w:cs="Arial"/>
                          <w:color w:val="000000" w:themeColor="text1"/>
                          <w:sz w:val="17"/>
                          <w:szCs w:val="17"/>
                          <w:lang w:eastAsia="en-US"/>
                        </w:rPr>
                        <w:t xml:space="preserve"> where the pedagogues have such confidence in themselves and their practice</w:t>
                      </w:r>
                      <w:r w:rsidR="00994E08">
                        <w:rPr>
                          <w:rFonts w:ascii="Arial" w:eastAsiaTheme="minorHAnsi" w:hAnsi="Arial" w:cs="Arial"/>
                          <w:color w:val="000000" w:themeColor="text1"/>
                          <w:sz w:val="17"/>
                          <w:szCs w:val="17"/>
                          <w:lang w:eastAsia="en-US"/>
                        </w:rPr>
                        <w:t>,</w:t>
                      </w:r>
                      <w:r w:rsidRPr="00994E08">
                        <w:rPr>
                          <w:rFonts w:ascii="Arial" w:eastAsiaTheme="minorHAnsi" w:hAnsi="Arial" w:cs="Arial"/>
                          <w:color w:val="000000" w:themeColor="text1"/>
                          <w:sz w:val="17"/>
                          <w:szCs w:val="17"/>
                          <w:lang w:eastAsia="en-US"/>
                        </w:rPr>
                        <w:t xml:space="preserve"> they allow the children to have independence with exploring their own learning. (Williams-Siegfredsen, 2020) </w:t>
                      </w:r>
                    </w:p>
                    <w:p w14:paraId="17960B74" w14:textId="77777777" w:rsidR="00BA4DD0" w:rsidRDefault="00BA4DD0" w:rsidP="00BA4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sz w:val="20"/>
                          <w:szCs w:val="20"/>
                          <w:lang w:eastAsia="en-US"/>
                        </w:rPr>
                      </w:pPr>
                    </w:p>
                    <w:p w14:paraId="568A4E4F" w14:textId="77777777" w:rsidR="00BA4DD0" w:rsidRDefault="00BA4DD0" w:rsidP="00EB7175">
                      <w:pPr>
                        <w:jc w:val="both"/>
                        <w:rPr>
                          <w:rFonts w:ascii="Arial" w:eastAsiaTheme="minorHAnsi" w:hAnsi="Arial" w:cs="Arial"/>
                          <w:color w:val="000000" w:themeColor="text1"/>
                          <w:sz w:val="18"/>
                          <w:szCs w:val="18"/>
                          <w:lang w:eastAsia="en-US"/>
                        </w:rPr>
                      </w:pPr>
                    </w:p>
                    <w:p w14:paraId="46E81B80" w14:textId="5173D8E9" w:rsidR="00EB7175" w:rsidRDefault="00EB7175" w:rsidP="00EB7175">
                      <w:pPr>
                        <w:jc w:val="both"/>
                        <w:rPr>
                          <w:rFonts w:ascii="Arial" w:eastAsiaTheme="minorHAnsi" w:hAnsi="Arial" w:cs="Arial"/>
                          <w:color w:val="000000" w:themeColor="text1"/>
                          <w:sz w:val="18"/>
                          <w:szCs w:val="18"/>
                          <w:lang w:eastAsia="en-US"/>
                        </w:rPr>
                      </w:pPr>
                    </w:p>
                    <w:p w14:paraId="6455538F" w14:textId="77777777" w:rsidR="00EB7175" w:rsidRPr="00EB7175" w:rsidRDefault="00EB7175" w:rsidP="00EB7175">
                      <w:pPr>
                        <w:jc w:val="both"/>
                        <w:rPr>
                          <w:rFonts w:ascii="Arial" w:hAnsi="Arial" w:cs="Arial"/>
                          <w:color w:val="000000" w:themeColor="text1"/>
                          <w:sz w:val="18"/>
                          <w:szCs w:val="18"/>
                        </w:rPr>
                      </w:pPr>
                    </w:p>
                    <w:p w14:paraId="500BF0D5" w14:textId="7A6B5AAE" w:rsidR="009F2277" w:rsidRPr="006732A5" w:rsidRDefault="009F2277" w:rsidP="006C05D1">
                      <w:pPr>
                        <w:rPr>
                          <w:rFonts w:ascii="Arial" w:hAnsi="Arial" w:cs="Arial"/>
                          <w:sz w:val="20"/>
                          <w:szCs w:val="20"/>
                        </w:rPr>
                      </w:pPr>
                    </w:p>
                    <w:p w14:paraId="16A94B84" w14:textId="39BA0FED" w:rsidR="003D0BE2" w:rsidRPr="00EC459C" w:rsidRDefault="003D0BE2" w:rsidP="003D0BE2">
                      <w:pPr>
                        <w:jc w:val="both"/>
                        <w:rPr>
                          <w:rFonts w:ascii="Arial" w:hAnsi="Arial" w:cs="Arial"/>
                          <w:b/>
                          <w:bCs/>
                          <w:sz w:val="18"/>
                          <w:szCs w:val="18"/>
                          <w:u w:val="single"/>
                        </w:rPr>
                      </w:pPr>
                    </w:p>
                  </w:txbxContent>
                </v:textbox>
              </v:shape>
            </w:pict>
          </mc:Fallback>
        </mc:AlternateContent>
      </w:r>
    </w:p>
    <w:p w14:paraId="5CDB540F" w14:textId="788462A6" w:rsidR="0005001A" w:rsidRDefault="00BD2BC5" w:rsidP="00DC1E76">
      <w:pPr>
        <w:jc w:val="center"/>
        <w:rPr>
          <w:rFonts w:ascii="Arial" w:hAnsi="Arial" w:cs="Arial"/>
          <w:b/>
        </w:rPr>
      </w:pPr>
      <w:r>
        <w:rPr>
          <w:rFonts w:ascii="Arial" w:eastAsia="Calibri" w:hAnsi="Arial" w:cs="Arial"/>
          <w:b/>
          <w:noProof/>
          <w:u w:val="single"/>
        </w:rPr>
        <mc:AlternateContent>
          <mc:Choice Requires="wps">
            <w:drawing>
              <wp:anchor distT="0" distB="0" distL="114300" distR="114300" simplePos="0" relativeHeight="251678720" behindDoc="0" locked="0" layoutInCell="1" allowOverlap="1" wp14:anchorId="3D193A20" wp14:editId="083E8A56">
                <wp:simplePos x="0" y="0"/>
                <wp:positionH relativeFrom="column">
                  <wp:posOffset>3181350</wp:posOffset>
                </wp:positionH>
                <wp:positionV relativeFrom="paragraph">
                  <wp:posOffset>31296</wp:posOffset>
                </wp:positionV>
                <wp:extent cx="3447415" cy="6017710"/>
                <wp:effectExtent l="12700" t="12700" r="19685" b="27940"/>
                <wp:wrapNone/>
                <wp:docPr id="14" name="Text Box 14"/>
                <wp:cNvGraphicFramePr/>
                <a:graphic xmlns:a="http://schemas.openxmlformats.org/drawingml/2006/main">
                  <a:graphicData uri="http://schemas.microsoft.com/office/word/2010/wordprocessingShape">
                    <wps:wsp>
                      <wps:cNvSpPr txBox="1"/>
                      <wps:spPr>
                        <a:xfrm>
                          <a:off x="0" y="0"/>
                          <a:ext cx="3447415" cy="6017710"/>
                        </a:xfrm>
                        <a:prstGeom prst="rect">
                          <a:avLst/>
                        </a:prstGeom>
                        <a:solidFill>
                          <a:schemeClr val="accent2">
                            <a:lumMod val="40000"/>
                            <a:lumOff val="60000"/>
                          </a:schemeClr>
                        </a:solidFill>
                        <a:ln w="38100">
                          <a:solidFill>
                            <a:schemeClr val="bg1">
                              <a:lumMod val="65000"/>
                            </a:schemeClr>
                          </a:solidFill>
                        </a:ln>
                      </wps:spPr>
                      <wps:txbx>
                        <w:txbxContent>
                          <w:p w14:paraId="2C36E2D2" w14:textId="5BDA1359" w:rsidR="003C0C41" w:rsidRDefault="003C0C41" w:rsidP="003C0C41">
                            <w:pPr>
                              <w:rPr>
                                <w:rFonts w:ascii="Arial" w:hAnsi="Arial" w:cs="Arial"/>
                                <w:b/>
                                <w:bCs/>
                                <w:sz w:val="18"/>
                                <w:szCs w:val="18"/>
                                <w:u w:val="single"/>
                              </w:rPr>
                            </w:pPr>
                            <w:r>
                              <w:rPr>
                                <w:rFonts w:ascii="Arial" w:hAnsi="Arial" w:cs="Arial"/>
                                <w:b/>
                                <w:bCs/>
                                <w:sz w:val="18"/>
                                <w:szCs w:val="18"/>
                                <w:u w:val="single"/>
                              </w:rPr>
                              <w:t>Ef</w:t>
                            </w:r>
                            <w:r w:rsidRPr="00EA3D85">
                              <w:rPr>
                                <w:rFonts w:ascii="Arial" w:hAnsi="Arial" w:cs="Arial"/>
                                <w:b/>
                                <w:bCs/>
                                <w:sz w:val="18"/>
                                <w:szCs w:val="18"/>
                                <w:u w:val="single"/>
                              </w:rPr>
                              <w:t xml:space="preserve">fect </w:t>
                            </w:r>
                            <w:r>
                              <w:rPr>
                                <w:rFonts w:ascii="Arial" w:hAnsi="Arial" w:cs="Arial"/>
                                <w:b/>
                                <w:bCs/>
                                <w:sz w:val="18"/>
                                <w:szCs w:val="18"/>
                                <w:u w:val="single"/>
                              </w:rPr>
                              <w:t>Reflection</w:t>
                            </w:r>
                            <w:r w:rsidRPr="00EA3D85">
                              <w:rPr>
                                <w:rFonts w:ascii="Arial" w:hAnsi="Arial" w:cs="Arial"/>
                                <w:b/>
                                <w:bCs/>
                                <w:sz w:val="18"/>
                                <w:szCs w:val="18"/>
                                <w:u w:val="single"/>
                              </w:rPr>
                              <w:t xml:space="preserve"> has on practice </w:t>
                            </w:r>
                          </w:p>
                          <w:p w14:paraId="582536F1" w14:textId="77777777" w:rsidR="00D1107B" w:rsidRPr="00EA3D85" w:rsidRDefault="00D1107B" w:rsidP="003C0C41">
                            <w:pPr>
                              <w:rPr>
                                <w:rFonts w:ascii="Arial" w:hAnsi="Arial" w:cs="Arial"/>
                                <w:b/>
                                <w:bCs/>
                                <w:sz w:val="18"/>
                                <w:szCs w:val="18"/>
                                <w:u w:val="single"/>
                              </w:rPr>
                            </w:pPr>
                          </w:p>
                          <w:p w14:paraId="50A85E0A" w14:textId="7E269308" w:rsidR="003C0C41" w:rsidRPr="008A7784" w:rsidRDefault="00D1107B" w:rsidP="00D1107B">
                            <w:pPr>
                              <w:jc w:val="both"/>
                              <w:rPr>
                                <w:rFonts w:ascii="Arial" w:hAnsi="Arial" w:cs="Arial"/>
                                <w:color w:val="000000" w:themeColor="text1"/>
                                <w:sz w:val="17"/>
                                <w:szCs w:val="17"/>
                              </w:rPr>
                            </w:pPr>
                            <w:r w:rsidRPr="008A7784">
                              <w:rPr>
                                <w:rFonts w:ascii="Arial" w:hAnsi="Arial" w:cs="Arial"/>
                                <w:sz w:val="17"/>
                                <w:szCs w:val="17"/>
                              </w:rPr>
                              <w:t xml:space="preserve">The ability to become reflective in practice has become an influential concept and a necessary skill for early years practitioners.  </w:t>
                            </w:r>
                            <w:r w:rsidR="003C0C41" w:rsidRPr="008A7784">
                              <w:rPr>
                                <w:rFonts w:ascii="Arial" w:hAnsi="Arial" w:cs="Arial"/>
                                <w:color w:val="000000" w:themeColor="text1"/>
                                <w:sz w:val="17"/>
                                <w:szCs w:val="17"/>
                              </w:rPr>
                              <w:t>This is to ensure practice is continually improving. R</w:t>
                            </w:r>
                            <w:r w:rsidR="003C0C41" w:rsidRPr="00295C5C">
                              <w:rPr>
                                <w:rFonts w:ascii="Arial" w:hAnsi="Arial" w:cs="Arial"/>
                                <w:color w:val="000000" w:themeColor="text1"/>
                                <w:sz w:val="17"/>
                                <w:szCs w:val="17"/>
                              </w:rPr>
                              <w:t>eflection increase</w:t>
                            </w:r>
                            <w:r w:rsidR="003C0C41" w:rsidRPr="008A7784">
                              <w:rPr>
                                <w:rFonts w:ascii="Arial" w:hAnsi="Arial" w:cs="Arial"/>
                                <w:color w:val="000000" w:themeColor="text1"/>
                                <w:sz w:val="17"/>
                                <w:szCs w:val="17"/>
                              </w:rPr>
                              <w:t>s</w:t>
                            </w:r>
                            <w:r w:rsidR="003C0C41" w:rsidRPr="00295C5C">
                              <w:rPr>
                                <w:rFonts w:ascii="Arial" w:hAnsi="Arial" w:cs="Arial"/>
                                <w:color w:val="000000" w:themeColor="text1"/>
                                <w:sz w:val="17"/>
                                <w:szCs w:val="17"/>
                              </w:rPr>
                              <w:t xml:space="preserve"> confidence and</w:t>
                            </w:r>
                            <w:r w:rsidR="003C0C41" w:rsidRPr="008A7784">
                              <w:rPr>
                                <w:rFonts w:ascii="Arial" w:hAnsi="Arial" w:cs="Arial"/>
                                <w:color w:val="000000" w:themeColor="text1"/>
                                <w:sz w:val="17"/>
                                <w:szCs w:val="17"/>
                              </w:rPr>
                              <w:t xml:space="preserve"> provides practitioners with the ability to become a </w:t>
                            </w:r>
                            <w:r w:rsidR="003C0C41" w:rsidRPr="00295C5C">
                              <w:rPr>
                                <w:rFonts w:ascii="Arial" w:hAnsi="Arial" w:cs="Arial"/>
                                <w:color w:val="000000" w:themeColor="text1"/>
                                <w:sz w:val="17"/>
                                <w:szCs w:val="17"/>
                              </w:rPr>
                              <w:t>more proactive and qualified</w:t>
                            </w:r>
                            <w:r w:rsidR="003C0C41" w:rsidRPr="008A7784">
                              <w:rPr>
                                <w:rFonts w:ascii="Arial" w:hAnsi="Arial" w:cs="Arial"/>
                                <w:color w:val="000000" w:themeColor="text1"/>
                                <w:sz w:val="17"/>
                                <w:szCs w:val="17"/>
                              </w:rPr>
                              <w:t xml:space="preserve"> </w:t>
                            </w:r>
                            <w:r w:rsidR="003C0C41" w:rsidRPr="00295C5C">
                              <w:rPr>
                                <w:rFonts w:ascii="Arial" w:hAnsi="Arial" w:cs="Arial"/>
                                <w:color w:val="000000" w:themeColor="text1"/>
                                <w:sz w:val="17"/>
                                <w:szCs w:val="17"/>
                              </w:rPr>
                              <w:t>professional.</w:t>
                            </w:r>
                            <w:r w:rsidR="003C0C41" w:rsidRPr="008A7784">
                              <w:rPr>
                                <w:rFonts w:ascii="Arial" w:hAnsi="Arial" w:cs="Arial"/>
                                <w:color w:val="000000" w:themeColor="text1"/>
                                <w:sz w:val="17"/>
                                <w:szCs w:val="17"/>
                              </w:rPr>
                              <w:t xml:space="preserve"> Therefore, engaging in reflective practice improves the overall quality of care provided</w:t>
                            </w:r>
                            <w:r w:rsidRPr="008A7784">
                              <w:rPr>
                                <w:rFonts w:ascii="Arial" w:hAnsi="Arial" w:cs="Arial"/>
                                <w:color w:val="000000" w:themeColor="text1"/>
                                <w:sz w:val="17"/>
                                <w:szCs w:val="17"/>
                              </w:rPr>
                              <w:t xml:space="preserve">. </w:t>
                            </w:r>
                            <w:r w:rsidR="003C0C41" w:rsidRPr="008A7784">
                              <w:rPr>
                                <w:rFonts w:ascii="Arial" w:hAnsi="Arial" w:cs="Arial"/>
                                <w:color w:val="000000" w:themeColor="text1"/>
                                <w:sz w:val="17"/>
                                <w:szCs w:val="17"/>
                              </w:rPr>
                              <w:t>(Thompson and Pascal, 2012)</w:t>
                            </w:r>
                            <w:r w:rsidRPr="008A7784">
                              <w:rPr>
                                <w:rFonts w:ascii="Arial" w:hAnsi="Arial" w:cs="Arial"/>
                                <w:color w:val="000000" w:themeColor="text1"/>
                                <w:sz w:val="17"/>
                                <w:szCs w:val="17"/>
                              </w:rPr>
                              <w:t xml:space="preserve"> </w:t>
                            </w:r>
                          </w:p>
                          <w:p w14:paraId="2FB1EE35" w14:textId="0431235F" w:rsidR="00AD2EFE" w:rsidRPr="008A7784" w:rsidRDefault="00C65C3B" w:rsidP="00AD2EFE">
                            <w:pPr>
                              <w:spacing w:before="100" w:beforeAutospacing="1" w:after="100" w:afterAutospacing="1"/>
                              <w:rPr>
                                <w:rFonts w:ascii="Arial" w:hAnsi="Arial" w:cs="Arial"/>
                                <w:sz w:val="17"/>
                                <w:szCs w:val="17"/>
                              </w:rPr>
                            </w:pPr>
                            <w:r w:rsidRPr="008A7784">
                              <w:rPr>
                                <w:rFonts w:ascii="Arial" w:hAnsi="Arial" w:cs="Arial"/>
                                <w:sz w:val="17"/>
                                <w:szCs w:val="17"/>
                              </w:rPr>
                              <w:t xml:space="preserve">Estyn (2017) states that adopting reflective practice strategies within a setting is the most effective way to improve teaching and learning. This provides practitioners with opportunities to improve skills, participation in research which benefits both their own practice and that of other colleagues and sharing good practice by communicating with others. </w:t>
                            </w:r>
                            <w:r w:rsidR="000340B3" w:rsidRPr="008A7784">
                              <w:rPr>
                                <w:rFonts w:ascii="Arial" w:hAnsi="Arial" w:cs="Arial"/>
                                <w:color w:val="000000" w:themeColor="text1"/>
                                <w:sz w:val="17"/>
                                <w:szCs w:val="17"/>
                              </w:rPr>
                              <w:t>Likewise, Ofsted (2010) notes that the most significant factor in become an outstanding setting, is implementing reflective practice amongst practitioners, for them to be able to review their own work. Reflective practitioners are continually trying to better themselves and keep up to date with current practice, focusing on embedding new concepts and ideas as well as trying out new initiatives. Regular evaluation and identification of strengths and areas for development, ensures the children receive the highest quality of care and education. Reflective practitioners should do this honestly, with motivation and without prompt to ensure they make a difference to the children and families within their care and they are affected positively.</w:t>
                            </w:r>
                          </w:p>
                          <w:p w14:paraId="580C2A2A" w14:textId="4A60632E" w:rsidR="00AD2EFE" w:rsidRPr="008A7784" w:rsidRDefault="00AD2EFE" w:rsidP="00AD2EFE">
                            <w:pPr>
                              <w:pStyle w:val="NormalWeb"/>
                              <w:rPr>
                                <w:rFonts w:ascii="Arial" w:hAnsi="Arial" w:cs="Arial"/>
                                <w:color w:val="000000" w:themeColor="text1"/>
                                <w:sz w:val="17"/>
                                <w:szCs w:val="17"/>
                              </w:rPr>
                            </w:pPr>
                            <w:r w:rsidRPr="008A7784">
                              <w:rPr>
                                <w:rFonts w:ascii="Arial" w:hAnsi="Arial" w:cs="Arial"/>
                                <w:color w:val="000000" w:themeColor="text1"/>
                                <w:sz w:val="17"/>
                                <w:szCs w:val="17"/>
                              </w:rPr>
                              <w:t xml:space="preserve">Furthermore, (Cambridge International Education, no date) suggests that reflective practice is an essential part of practitioners being able to learn new skills and take part in in-depth evaluations to develop further personally and professionally. This enables practitioners to enhance their everyday role when making decisions, communicating, managing emotions, responding to challenges, building positive relationships and dealing with stress. </w:t>
                            </w:r>
                          </w:p>
                          <w:p w14:paraId="3ABF8C41" w14:textId="6D9E2DB1" w:rsidR="00D676DA" w:rsidRPr="008A7784" w:rsidRDefault="00855B49" w:rsidP="00855B49">
                            <w:pPr>
                              <w:rPr>
                                <w:rFonts w:ascii="Arial" w:hAnsi="Arial" w:cs="Arial"/>
                                <w:sz w:val="17"/>
                                <w:szCs w:val="17"/>
                              </w:rPr>
                            </w:pPr>
                            <w:r w:rsidRPr="008A7784">
                              <w:rPr>
                                <w:rFonts w:ascii="Arial" w:hAnsi="Arial" w:cs="Arial"/>
                                <w:color w:val="000000" w:themeColor="text1"/>
                                <w:sz w:val="17"/>
                                <w:szCs w:val="17"/>
                              </w:rPr>
                              <w:t xml:space="preserve">Additionally, </w:t>
                            </w:r>
                            <w:r w:rsidRPr="008A7784">
                              <w:rPr>
                                <w:rFonts w:ascii="Arial" w:hAnsi="Arial" w:cs="Arial"/>
                                <w:sz w:val="17"/>
                                <w:szCs w:val="17"/>
                              </w:rPr>
                              <w:t>Gujer</w:t>
                            </w:r>
                            <w:r w:rsidR="0036232C" w:rsidRPr="008A7784">
                              <w:rPr>
                                <w:rFonts w:ascii="Arial" w:hAnsi="Arial" w:cs="Arial"/>
                                <w:sz w:val="17"/>
                                <w:szCs w:val="17"/>
                              </w:rPr>
                              <w:t xml:space="preserve"> (2012) </w:t>
                            </w:r>
                            <w:r w:rsidR="006460A5" w:rsidRPr="008A7784">
                              <w:rPr>
                                <w:rFonts w:ascii="Arial" w:hAnsi="Arial" w:cs="Arial"/>
                                <w:sz w:val="17"/>
                                <w:szCs w:val="17"/>
                              </w:rPr>
                              <w:t>suggests</w:t>
                            </w:r>
                            <w:r w:rsidR="00FF46E5" w:rsidRPr="008A7784">
                              <w:rPr>
                                <w:rFonts w:ascii="Arial" w:hAnsi="Arial" w:cs="Arial"/>
                                <w:sz w:val="17"/>
                                <w:szCs w:val="17"/>
                              </w:rPr>
                              <w:t xml:space="preserve"> that with necessary support</w:t>
                            </w:r>
                            <w:r w:rsidR="00ED65A3" w:rsidRPr="008A7784">
                              <w:rPr>
                                <w:rFonts w:ascii="Arial" w:hAnsi="Arial" w:cs="Arial"/>
                                <w:sz w:val="17"/>
                                <w:szCs w:val="17"/>
                              </w:rPr>
                              <w:t xml:space="preserve"> and</w:t>
                            </w:r>
                            <w:r w:rsidR="00FF46E5" w:rsidRPr="008A7784">
                              <w:rPr>
                                <w:rFonts w:ascii="Arial" w:hAnsi="Arial" w:cs="Arial"/>
                                <w:sz w:val="17"/>
                                <w:szCs w:val="17"/>
                              </w:rPr>
                              <w:t xml:space="preserve"> gui</w:t>
                            </w:r>
                            <w:r w:rsidR="00ED65A3" w:rsidRPr="008A7784">
                              <w:rPr>
                                <w:rFonts w:ascii="Arial" w:hAnsi="Arial" w:cs="Arial"/>
                                <w:sz w:val="17"/>
                                <w:szCs w:val="17"/>
                              </w:rPr>
                              <w:t xml:space="preserve">dance, promoting </w:t>
                            </w:r>
                            <w:r w:rsidR="00D676DA" w:rsidRPr="008A7784">
                              <w:rPr>
                                <w:rFonts w:ascii="Arial" w:hAnsi="Arial" w:cs="Arial"/>
                                <w:sz w:val="17"/>
                                <w:szCs w:val="17"/>
                              </w:rPr>
                              <w:t>reflective practice helps practitioners grow professionally</w:t>
                            </w:r>
                            <w:r w:rsidR="00ED65A3" w:rsidRPr="008A7784">
                              <w:rPr>
                                <w:rFonts w:ascii="Arial" w:hAnsi="Arial" w:cs="Arial"/>
                                <w:sz w:val="17"/>
                                <w:szCs w:val="17"/>
                              </w:rPr>
                              <w:t>,</w:t>
                            </w:r>
                            <w:r w:rsidR="00A937D4" w:rsidRPr="008A7784">
                              <w:rPr>
                                <w:rFonts w:ascii="Arial" w:hAnsi="Arial" w:cs="Arial"/>
                                <w:sz w:val="17"/>
                                <w:szCs w:val="17"/>
                              </w:rPr>
                              <w:t xml:space="preserve"> as when it is used correctly there has been an advancement in confidence, visions and leadership.</w:t>
                            </w:r>
                            <w:r w:rsidR="008A4025" w:rsidRPr="008A7784">
                              <w:rPr>
                                <w:rFonts w:ascii="Arial" w:hAnsi="Arial" w:cs="Arial"/>
                                <w:sz w:val="17"/>
                                <w:szCs w:val="17"/>
                              </w:rPr>
                              <w:t xml:space="preserve"> Practitioners have therefore been able to share skills, knowledge and expertise. </w:t>
                            </w:r>
                            <w:r w:rsidR="008A7784" w:rsidRPr="008A7784">
                              <w:rPr>
                                <w:rFonts w:ascii="Arial" w:hAnsi="Arial" w:cs="Arial"/>
                                <w:sz w:val="17"/>
                                <w:szCs w:val="17"/>
                              </w:rPr>
                              <w:t>However, Gujer states that this can</w:t>
                            </w:r>
                            <w:r w:rsidR="008A7784">
                              <w:rPr>
                                <w:rFonts w:ascii="Arial" w:hAnsi="Arial" w:cs="Arial"/>
                                <w:sz w:val="17"/>
                                <w:szCs w:val="17"/>
                              </w:rPr>
                              <w:t xml:space="preserve"> only be achieved </w:t>
                            </w:r>
                            <w:r w:rsidR="008E28B7">
                              <w:rPr>
                                <w:rFonts w:ascii="Arial" w:hAnsi="Arial" w:cs="Arial"/>
                                <w:sz w:val="17"/>
                                <w:szCs w:val="17"/>
                              </w:rPr>
                              <w:t>within a nurturing environment</w:t>
                            </w:r>
                            <w:r w:rsidR="00095951">
                              <w:rPr>
                                <w:rFonts w:ascii="Arial" w:hAnsi="Arial" w:cs="Arial"/>
                                <w:sz w:val="17"/>
                                <w:szCs w:val="17"/>
                              </w:rPr>
                              <w:t xml:space="preserve"> that has built </w:t>
                            </w:r>
                            <w:r w:rsidR="008C710E">
                              <w:rPr>
                                <w:rFonts w:ascii="Arial" w:hAnsi="Arial" w:cs="Arial"/>
                                <w:sz w:val="17"/>
                                <w:szCs w:val="17"/>
                              </w:rPr>
                              <w:t xml:space="preserve">honesty and </w:t>
                            </w:r>
                            <w:r w:rsidR="00095951">
                              <w:rPr>
                                <w:rFonts w:ascii="Arial" w:hAnsi="Arial" w:cs="Arial"/>
                                <w:sz w:val="17"/>
                                <w:szCs w:val="17"/>
                              </w:rPr>
                              <w:t>trus</w:t>
                            </w:r>
                            <w:r w:rsidR="00E10627">
                              <w:rPr>
                                <w:rFonts w:ascii="Arial" w:hAnsi="Arial" w:cs="Arial"/>
                                <w:sz w:val="17"/>
                                <w:szCs w:val="17"/>
                              </w:rPr>
                              <w:t>t</w:t>
                            </w:r>
                            <w:r w:rsidR="0057083B">
                              <w:rPr>
                                <w:rFonts w:ascii="Arial" w:hAnsi="Arial" w:cs="Arial"/>
                                <w:sz w:val="17"/>
                                <w:szCs w:val="17"/>
                              </w:rPr>
                              <w:t xml:space="preserve"> </w:t>
                            </w:r>
                            <w:r w:rsidR="008C710E">
                              <w:rPr>
                                <w:rFonts w:ascii="Arial" w:hAnsi="Arial" w:cs="Arial"/>
                                <w:sz w:val="17"/>
                                <w:szCs w:val="17"/>
                              </w:rPr>
                              <w:t>where</w:t>
                            </w:r>
                            <w:r w:rsidR="0062268B">
                              <w:rPr>
                                <w:rFonts w:ascii="Arial" w:hAnsi="Arial" w:cs="Arial"/>
                                <w:sz w:val="17"/>
                                <w:szCs w:val="17"/>
                              </w:rPr>
                              <w:t xml:space="preserve"> all practiti</w:t>
                            </w:r>
                            <w:r w:rsidR="00095951">
                              <w:rPr>
                                <w:rFonts w:ascii="Arial" w:hAnsi="Arial" w:cs="Arial"/>
                                <w:sz w:val="17"/>
                                <w:szCs w:val="17"/>
                              </w:rPr>
                              <w:t>oners</w:t>
                            </w:r>
                            <w:r w:rsidR="0062268B">
                              <w:rPr>
                                <w:rFonts w:ascii="Arial" w:hAnsi="Arial" w:cs="Arial"/>
                                <w:sz w:val="17"/>
                                <w:szCs w:val="17"/>
                              </w:rPr>
                              <w:t xml:space="preserve"> feel respected</w:t>
                            </w:r>
                            <w:r w:rsidR="00095951">
                              <w:rPr>
                                <w:rFonts w:ascii="Arial" w:hAnsi="Arial" w:cs="Arial"/>
                                <w:sz w:val="17"/>
                                <w:szCs w:val="17"/>
                              </w:rPr>
                              <w:t>. This environment</w:t>
                            </w:r>
                            <w:r w:rsidR="0057083B">
                              <w:rPr>
                                <w:rFonts w:ascii="Arial" w:hAnsi="Arial" w:cs="Arial"/>
                                <w:sz w:val="17"/>
                                <w:szCs w:val="17"/>
                              </w:rPr>
                              <w:t xml:space="preserve"> should</w:t>
                            </w:r>
                            <w:r w:rsidR="00095951">
                              <w:rPr>
                                <w:rFonts w:ascii="Arial" w:hAnsi="Arial" w:cs="Arial"/>
                                <w:sz w:val="17"/>
                                <w:szCs w:val="17"/>
                              </w:rPr>
                              <w:t xml:space="preserve"> </w:t>
                            </w:r>
                            <w:r w:rsidR="0069126A">
                              <w:rPr>
                                <w:rFonts w:ascii="Arial" w:hAnsi="Arial" w:cs="Arial"/>
                                <w:sz w:val="17"/>
                                <w:szCs w:val="17"/>
                              </w:rPr>
                              <w:t>promote</w:t>
                            </w:r>
                            <w:r w:rsidR="0057083B">
                              <w:rPr>
                                <w:rFonts w:ascii="Arial" w:hAnsi="Arial" w:cs="Arial"/>
                                <w:sz w:val="17"/>
                                <w:szCs w:val="17"/>
                              </w:rPr>
                              <w:t xml:space="preserve"> </w:t>
                            </w:r>
                            <w:r w:rsidR="0069126A">
                              <w:rPr>
                                <w:rFonts w:ascii="Arial" w:hAnsi="Arial" w:cs="Arial"/>
                                <w:sz w:val="17"/>
                                <w:szCs w:val="17"/>
                              </w:rPr>
                              <w:t>learning opportunities</w:t>
                            </w:r>
                            <w:r w:rsidR="0057083B">
                              <w:rPr>
                                <w:rFonts w:ascii="Arial" w:hAnsi="Arial" w:cs="Arial"/>
                                <w:sz w:val="17"/>
                                <w:szCs w:val="17"/>
                              </w:rPr>
                              <w:t>,</w:t>
                            </w:r>
                            <w:r w:rsidR="0069126A">
                              <w:rPr>
                                <w:rFonts w:ascii="Arial" w:hAnsi="Arial" w:cs="Arial"/>
                                <w:sz w:val="17"/>
                                <w:szCs w:val="17"/>
                              </w:rPr>
                              <w:t xml:space="preserve"> even through mistakes </w:t>
                            </w:r>
                            <w:r w:rsidR="00E10627">
                              <w:rPr>
                                <w:rFonts w:ascii="Arial" w:hAnsi="Arial" w:cs="Arial"/>
                                <w:sz w:val="17"/>
                                <w:szCs w:val="17"/>
                              </w:rPr>
                              <w:t xml:space="preserve">because </w:t>
                            </w:r>
                            <w:r w:rsidR="00BC0836">
                              <w:rPr>
                                <w:rFonts w:ascii="Arial" w:hAnsi="Arial" w:cs="Arial"/>
                                <w:sz w:val="17"/>
                                <w:szCs w:val="17"/>
                              </w:rPr>
                              <w:t>staff are on board</w:t>
                            </w:r>
                            <w:r w:rsidR="00F51636">
                              <w:rPr>
                                <w:rFonts w:ascii="Arial" w:hAnsi="Arial" w:cs="Arial"/>
                                <w:sz w:val="17"/>
                                <w:szCs w:val="17"/>
                              </w:rPr>
                              <w:t>,</w:t>
                            </w:r>
                            <w:r w:rsidR="00BC0836">
                              <w:rPr>
                                <w:rFonts w:ascii="Arial" w:hAnsi="Arial" w:cs="Arial"/>
                                <w:sz w:val="17"/>
                                <w:szCs w:val="17"/>
                              </w:rPr>
                              <w:t xml:space="preserve"> support </w:t>
                            </w:r>
                            <w:r w:rsidR="00F51636">
                              <w:rPr>
                                <w:rFonts w:ascii="Arial" w:hAnsi="Arial" w:cs="Arial"/>
                                <w:sz w:val="17"/>
                                <w:szCs w:val="17"/>
                              </w:rPr>
                              <w:t xml:space="preserve">and listen to </w:t>
                            </w:r>
                            <w:r w:rsidR="00BC0836">
                              <w:rPr>
                                <w:rFonts w:ascii="Arial" w:hAnsi="Arial" w:cs="Arial"/>
                                <w:sz w:val="17"/>
                                <w:szCs w:val="17"/>
                              </w:rPr>
                              <w:t>each</w:t>
                            </w:r>
                            <w:r w:rsidR="0057083B">
                              <w:rPr>
                                <w:rFonts w:ascii="Arial" w:hAnsi="Arial" w:cs="Arial"/>
                                <w:sz w:val="17"/>
                                <w:szCs w:val="17"/>
                              </w:rPr>
                              <w:t xml:space="preserve"> </w:t>
                            </w:r>
                            <w:r w:rsidR="00BC0836">
                              <w:rPr>
                                <w:rFonts w:ascii="Arial" w:hAnsi="Arial" w:cs="Arial"/>
                                <w:sz w:val="17"/>
                                <w:szCs w:val="17"/>
                              </w:rPr>
                              <w:t>other.</w:t>
                            </w:r>
                            <w:r w:rsidR="0062268B">
                              <w:rPr>
                                <w:rFonts w:ascii="Arial" w:hAnsi="Arial" w:cs="Arial"/>
                                <w:sz w:val="17"/>
                                <w:szCs w:val="17"/>
                              </w:rPr>
                              <w:t xml:space="preserve"> </w:t>
                            </w:r>
                          </w:p>
                          <w:p w14:paraId="4844FFEE" w14:textId="77777777" w:rsidR="00D676DA" w:rsidRDefault="00D676DA" w:rsidP="00855B49">
                            <w:pPr>
                              <w:rPr>
                                <w:rFonts w:ascii="Arial" w:hAnsi="Arial" w:cs="Arial"/>
                                <w:sz w:val="18"/>
                                <w:szCs w:val="18"/>
                              </w:rPr>
                            </w:pPr>
                          </w:p>
                          <w:p w14:paraId="6EC9B6AC" w14:textId="1893A70C" w:rsidR="00855B49" w:rsidRPr="00AD2EFE" w:rsidRDefault="00855B49" w:rsidP="00AD2EFE">
                            <w:pPr>
                              <w:pStyle w:val="NormalWeb"/>
                              <w:rPr>
                                <w:rFonts w:ascii="Arial" w:hAnsi="Arial" w:cs="Arial"/>
                                <w:color w:val="000000" w:themeColor="text1"/>
                                <w:sz w:val="18"/>
                                <w:szCs w:val="18"/>
                              </w:rPr>
                            </w:pPr>
                          </w:p>
                          <w:p w14:paraId="30BE1122" w14:textId="2246EC70" w:rsidR="000340B3" w:rsidRPr="000340B3" w:rsidRDefault="000340B3" w:rsidP="000340B3">
                            <w:pPr>
                              <w:spacing w:before="100" w:beforeAutospacing="1" w:after="100" w:afterAutospacing="1"/>
                              <w:rPr>
                                <w:rFonts w:ascii="Arial" w:hAnsi="Arial" w:cs="Arial"/>
                                <w:color w:val="000000" w:themeColor="text1"/>
                                <w:sz w:val="18"/>
                                <w:szCs w:val="18"/>
                              </w:rPr>
                            </w:pPr>
                            <w:r w:rsidRPr="000340B3">
                              <w:rPr>
                                <w:rFonts w:ascii="Arial" w:hAnsi="Arial" w:cs="Arial"/>
                                <w:color w:val="000000" w:themeColor="text1"/>
                                <w:sz w:val="18"/>
                                <w:szCs w:val="18"/>
                              </w:rPr>
                              <w:t xml:space="preserve"> </w:t>
                            </w:r>
                          </w:p>
                          <w:p w14:paraId="3D880256" w14:textId="1AC4D066" w:rsidR="00C65C3B" w:rsidRPr="00C65C3B" w:rsidRDefault="00C65C3B" w:rsidP="00C65C3B">
                            <w:pPr>
                              <w:rPr>
                                <w:rFonts w:ascii="Arial" w:hAnsi="Arial" w:cs="Arial"/>
                                <w:sz w:val="18"/>
                                <w:szCs w:val="18"/>
                              </w:rPr>
                            </w:pPr>
                          </w:p>
                          <w:p w14:paraId="28E392EB" w14:textId="77777777" w:rsidR="00C65C3B" w:rsidRPr="00D1107B" w:rsidRDefault="00C65C3B" w:rsidP="00D1107B">
                            <w:pPr>
                              <w:jc w:val="both"/>
                              <w:rPr>
                                <w:rFonts w:ascii="Arial" w:hAnsi="Arial" w:cs="Arial"/>
                                <w:sz w:val="18"/>
                                <w:szCs w:val="18"/>
                              </w:rPr>
                            </w:pPr>
                          </w:p>
                          <w:p w14:paraId="662C97F9" w14:textId="5A4FEEC9" w:rsidR="003C0C41" w:rsidRDefault="003C0C41" w:rsidP="003C0C41">
                            <w:pPr>
                              <w:jc w:val="both"/>
                              <w:rPr>
                                <w:rFonts w:ascii="Arial" w:hAnsi="Arial" w:cs="Arial"/>
                                <w:b/>
                                <w:bCs/>
                                <w:sz w:val="18"/>
                                <w:szCs w:val="18"/>
                                <w:u w:val="single"/>
                              </w:rPr>
                            </w:pPr>
                          </w:p>
                          <w:p w14:paraId="478881F7" w14:textId="6D3B2C10" w:rsidR="0038448A" w:rsidRPr="00D1107B" w:rsidRDefault="0038448A" w:rsidP="003C0C41">
                            <w:pPr>
                              <w:jc w:val="both"/>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93A20" id="Text Box 14" o:spid="_x0000_s1037" type="#_x0000_t202" style="position:absolute;left:0;text-align:left;margin-left:250.5pt;margin-top:2.45pt;width:271.45pt;height:473.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" fillcolor="#f7caac [1301]" strokecolor="#a5a5a5 [2092]" strokeweight="3pt">
                <v:textbox>
                  <w:txbxContent>
                    <w:p w14:paraId="2C36E2D2" w14:textId="5BDA1359" w:rsidR="003C0C41" w:rsidRDefault="003C0C41" w:rsidP="003C0C41">
                      <w:pPr>
                        <w:rPr>
                          <w:rFonts w:ascii="Arial" w:hAnsi="Arial" w:cs="Arial"/>
                          <w:b/>
                          <w:bCs/>
                          <w:sz w:val="18"/>
                          <w:szCs w:val="18"/>
                          <w:u w:val="single"/>
                        </w:rPr>
                      </w:pPr>
                      <w:r>
                        <w:rPr>
                          <w:rFonts w:ascii="Arial" w:hAnsi="Arial" w:cs="Arial"/>
                          <w:b/>
                          <w:bCs/>
                          <w:sz w:val="18"/>
                          <w:szCs w:val="18"/>
                          <w:u w:val="single"/>
                        </w:rPr>
                        <w:t>Ef</w:t>
                      </w:r>
                      <w:r w:rsidRPr="00EA3D85">
                        <w:rPr>
                          <w:rFonts w:ascii="Arial" w:hAnsi="Arial" w:cs="Arial"/>
                          <w:b/>
                          <w:bCs/>
                          <w:sz w:val="18"/>
                          <w:szCs w:val="18"/>
                          <w:u w:val="single"/>
                        </w:rPr>
                        <w:t xml:space="preserve">fect </w:t>
                      </w:r>
                      <w:r>
                        <w:rPr>
                          <w:rFonts w:ascii="Arial" w:hAnsi="Arial" w:cs="Arial"/>
                          <w:b/>
                          <w:bCs/>
                          <w:sz w:val="18"/>
                          <w:szCs w:val="18"/>
                          <w:u w:val="single"/>
                        </w:rPr>
                        <w:t>Reflection</w:t>
                      </w:r>
                      <w:r w:rsidRPr="00EA3D85">
                        <w:rPr>
                          <w:rFonts w:ascii="Arial" w:hAnsi="Arial" w:cs="Arial"/>
                          <w:b/>
                          <w:bCs/>
                          <w:sz w:val="18"/>
                          <w:szCs w:val="18"/>
                          <w:u w:val="single"/>
                        </w:rPr>
                        <w:t xml:space="preserve"> has on practice </w:t>
                      </w:r>
                    </w:p>
                    <w:p w14:paraId="582536F1" w14:textId="77777777" w:rsidR="00D1107B" w:rsidRPr="00EA3D85" w:rsidRDefault="00D1107B" w:rsidP="003C0C41">
                      <w:pPr>
                        <w:rPr>
                          <w:rFonts w:ascii="Arial" w:hAnsi="Arial" w:cs="Arial"/>
                          <w:b/>
                          <w:bCs/>
                          <w:sz w:val="18"/>
                          <w:szCs w:val="18"/>
                          <w:u w:val="single"/>
                        </w:rPr>
                      </w:pPr>
                    </w:p>
                    <w:p w14:paraId="50A85E0A" w14:textId="7E269308" w:rsidR="003C0C41" w:rsidRPr="008A7784" w:rsidRDefault="00D1107B" w:rsidP="00D1107B">
                      <w:pPr>
                        <w:jc w:val="both"/>
                        <w:rPr>
                          <w:rFonts w:ascii="Arial" w:hAnsi="Arial" w:cs="Arial"/>
                          <w:color w:val="000000" w:themeColor="text1"/>
                          <w:sz w:val="17"/>
                          <w:szCs w:val="17"/>
                        </w:rPr>
                      </w:pPr>
                      <w:r w:rsidRPr="008A7784">
                        <w:rPr>
                          <w:rFonts w:ascii="Arial" w:hAnsi="Arial" w:cs="Arial"/>
                          <w:sz w:val="17"/>
                          <w:szCs w:val="17"/>
                        </w:rPr>
                        <w:t xml:space="preserve">The ability to become reflective in practice has become an influential concept and a necessary skill for early years practitioners. </w:t>
                      </w:r>
                      <w:r w:rsidRPr="008A7784">
                        <w:rPr>
                          <w:rFonts w:ascii="Arial" w:hAnsi="Arial" w:cs="Arial"/>
                          <w:sz w:val="17"/>
                          <w:szCs w:val="17"/>
                        </w:rPr>
                        <w:t xml:space="preserve"> </w:t>
                      </w:r>
                      <w:r w:rsidR="003C0C41" w:rsidRPr="008A7784">
                        <w:rPr>
                          <w:rFonts w:ascii="Arial" w:hAnsi="Arial" w:cs="Arial"/>
                          <w:color w:val="000000" w:themeColor="text1"/>
                          <w:sz w:val="17"/>
                          <w:szCs w:val="17"/>
                        </w:rPr>
                        <w:t>This is to ensure practice is continually improving. R</w:t>
                      </w:r>
                      <w:r w:rsidR="003C0C41" w:rsidRPr="00295C5C">
                        <w:rPr>
                          <w:rFonts w:ascii="Arial" w:hAnsi="Arial" w:cs="Arial"/>
                          <w:color w:val="000000" w:themeColor="text1"/>
                          <w:sz w:val="17"/>
                          <w:szCs w:val="17"/>
                        </w:rPr>
                        <w:t>eflection increase</w:t>
                      </w:r>
                      <w:r w:rsidR="003C0C41" w:rsidRPr="008A7784">
                        <w:rPr>
                          <w:rFonts w:ascii="Arial" w:hAnsi="Arial" w:cs="Arial"/>
                          <w:color w:val="000000" w:themeColor="text1"/>
                          <w:sz w:val="17"/>
                          <w:szCs w:val="17"/>
                        </w:rPr>
                        <w:t>s</w:t>
                      </w:r>
                      <w:r w:rsidR="003C0C41" w:rsidRPr="00295C5C">
                        <w:rPr>
                          <w:rFonts w:ascii="Arial" w:hAnsi="Arial" w:cs="Arial"/>
                          <w:color w:val="000000" w:themeColor="text1"/>
                          <w:sz w:val="17"/>
                          <w:szCs w:val="17"/>
                        </w:rPr>
                        <w:t xml:space="preserve"> confidence and</w:t>
                      </w:r>
                      <w:r w:rsidR="003C0C41" w:rsidRPr="008A7784">
                        <w:rPr>
                          <w:rFonts w:ascii="Arial" w:hAnsi="Arial" w:cs="Arial"/>
                          <w:color w:val="000000" w:themeColor="text1"/>
                          <w:sz w:val="17"/>
                          <w:szCs w:val="17"/>
                        </w:rPr>
                        <w:t xml:space="preserve"> provides practitioners with the ability to become a </w:t>
                      </w:r>
                      <w:r w:rsidR="003C0C41" w:rsidRPr="00295C5C">
                        <w:rPr>
                          <w:rFonts w:ascii="Arial" w:hAnsi="Arial" w:cs="Arial"/>
                          <w:color w:val="000000" w:themeColor="text1"/>
                          <w:sz w:val="17"/>
                          <w:szCs w:val="17"/>
                        </w:rPr>
                        <w:t>more proactive and qualified</w:t>
                      </w:r>
                      <w:r w:rsidR="003C0C41" w:rsidRPr="008A7784">
                        <w:rPr>
                          <w:rFonts w:ascii="Arial" w:hAnsi="Arial" w:cs="Arial"/>
                          <w:color w:val="000000" w:themeColor="text1"/>
                          <w:sz w:val="17"/>
                          <w:szCs w:val="17"/>
                        </w:rPr>
                        <w:t xml:space="preserve"> </w:t>
                      </w:r>
                      <w:r w:rsidR="003C0C41" w:rsidRPr="00295C5C">
                        <w:rPr>
                          <w:rFonts w:ascii="Arial" w:hAnsi="Arial" w:cs="Arial"/>
                          <w:color w:val="000000" w:themeColor="text1"/>
                          <w:sz w:val="17"/>
                          <w:szCs w:val="17"/>
                        </w:rPr>
                        <w:t>professional.</w:t>
                      </w:r>
                      <w:r w:rsidR="003C0C41" w:rsidRPr="008A7784">
                        <w:rPr>
                          <w:rFonts w:ascii="Arial" w:hAnsi="Arial" w:cs="Arial"/>
                          <w:color w:val="000000" w:themeColor="text1"/>
                          <w:sz w:val="17"/>
                          <w:szCs w:val="17"/>
                        </w:rPr>
                        <w:t xml:space="preserve"> Therefore, engaging in reflective practice improves the overall quality of care provided</w:t>
                      </w:r>
                      <w:r w:rsidRPr="008A7784">
                        <w:rPr>
                          <w:rFonts w:ascii="Arial" w:hAnsi="Arial" w:cs="Arial"/>
                          <w:color w:val="000000" w:themeColor="text1"/>
                          <w:sz w:val="17"/>
                          <w:szCs w:val="17"/>
                        </w:rPr>
                        <w:t xml:space="preserve">. </w:t>
                      </w:r>
                      <w:r w:rsidR="003C0C41" w:rsidRPr="008A7784">
                        <w:rPr>
                          <w:rFonts w:ascii="Arial" w:hAnsi="Arial" w:cs="Arial"/>
                          <w:color w:val="000000" w:themeColor="text1"/>
                          <w:sz w:val="17"/>
                          <w:szCs w:val="17"/>
                        </w:rPr>
                        <w:t>(Thompson and Pascal, 2012)</w:t>
                      </w:r>
                      <w:r w:rsidRPr="008A7784">
                        <w:rPr>
                          <w:rFonts w:ascii="Arial" w:hAnsi="Arial" w:cs="Arial"/>
                          <w:color w:val="000000" w:themeColor="text1"/>
                          <w:sz w:val="17"/>
                          <w:szCs w:val="17"/>
                        </w:rPr>
                        <w:t xml:space="preserve"> </w:t>
                      </w:r>
                    </w:p>
                    <w:p w14:paraId="2FB1EE35" w14:textId="0431235F" w:rsidR="00AD2EFE" w:rsidRPr="008A7784" w:rsidRDefault="00C65C3B" w:rsidP="00AD2EFE">
                      <w:pPr>
                        <w:spacing w:before="100" w:beforeAutospacing="1" w:after="100" w:afterAutospacing="1"/>
                        <w:rPr>
                          <w:rFonts w:ascii="Arial" w:hAnsi="Arial" w:cs="Arial"/>
                          <w:sz w:val="17"/>
                          <w:szCs w:val="17"/>
                        </w:rPr>
                      </w:pPr>
                      <w:r w:rsidRPr="008A7784">
                        <w:rPr>
                          <w:rFonts w:ascii="Arial" w:hAnsi="Arial" w:cs="Arial"/>
                          <w:sz w:val="17"/>
                          <w:szCs w:val="17"/>
                        </w:rPr>
                        <w:t xml:space="preserve">Estyn (2017) states that adopting reflective practice strategies within a setting is the most effective way to improve teaching and learning. This provides practitioners with opportunities to improve skills, participation in research which benefits both their own practice and that of other colleagues and sharing good practice by communicating with others. </w:t>
                      </w:r>
                      <w:r w:rsidR="000340B3" w:rsidRPr="008A7784">
                        <w:rPr>
                          <w:rFonts w:ascii="Arial" w:hAnsi="Arial" w:cs="Arial"/>
                          <w:color w:val="000000" w:themeColor="text1"/>
                          <w:sz w:val="17"/>
                          <w:szCs w:val="17"/>
                        </w:rPr>
                        <w:t>Likewise, Ofsted (2010) notes that the most significant factor in become an outstanding setting, is implementing reflective practice amongst practitioners, for them to be able to review their own work. Reflective practitioners are continually trying to better themselves and keep up to date with current practice, focusing on embedding new concepts and ideas as well as trying out new initiatives. Regular evaluation and identification of strengths and areas for development, ensures the children receive the highest quality of care and education. Reflective practitioners should do this honestly, with motivation and without prompt to ensure they make a difference to the children and families within their care and they are affected positively.</w:t>
                      </w:r>
                    </w:p>
                    <w:p w14:paraId="580C2A2A" w14:textId="4A60632E" w:rsidR="00AD2EFE" w:rsidRPr="008A7784" w:rsidRDefault="00AD2EFE" w:rsidP="00AD2EFE">
                      <w:pPr>
                        <w:pStyle w:val="NormalWeb"/>
                        <w:rPr>
                          <w:rFonts w:ascii="Arial" w:hAnsi="Arial" w:cs="Arial"/>
                          <w:color w:val="000000" w:themeColor="text1"/>
                          <w:sz w:val="17"/>
                          <w:szCs w:val="17"/>
                        </w:rPr>
                      </w:pPr>
                      <w:r w:rsidRPr="008A7784">
                        <w:rPr>
                          <w:rFonts w:ascii="Arial" w:hAnsi="Arial" w:cs="Arial"/>
                          <w:color w:val="000000" w:themeColor="text1"/>
                          <w:sz w:val="17"/>
                          <w:szCs w:val="17"/>
                        </w:rPr>
                        <w:t xml:space="preserve">Furthermore, (Cambridge International Education, no date) suggests that reflective practice is an essential part of practitioners being able to learn new skills and take part in in-depth evaluations to develop further personally and professionally. This enables practitioners to enhance their everyday role when making decisions, communicating, managing emotions, responding to challenges, building positive relationships and dealing with stress. </w:t>
                      </w:r>
                    </w:p>
                    <w:p w14:paraId="3ABF8C41" w14:textId="6D9E2DB1" w:rsidR="00D676DA" w:rsidRPr="008A7784" w:rsidRDefault="00855B49" w:rsidP="00855B49">
                      <w:pPr>
                        <w:rPr>
                          <w:rFonts w:ascii="Arial" w:hAnsi="Arial" w:cs="Arial"/>
                          <w:sz w:val="17"/>
                          <w:szCs w:val="17"/>
                        </w:rPr>
                      </w:pPr>
                      <w:r w:rsidRPr="008A7784">
                        <w:rPr>
                          <w:rFonts w:ascii="Arial" w:hAnsi="Arial" w:cs="Arial"/>
                          <w:color w:val="000000" w:themeColor="text1"/>
                          <w:sz w:val="17"/>
                          <w:szCs w:val="17"/>
                        </w:rPr>
                        <w:t xml:space="preserve">Additionally, </w:t>
                      </w:r>
                      <w:r w:rsidRPr="008A7784">
                        <w:rPr>
                          <w:rFonts w:ascii="Arial" w:hAnsi="Arial" w:cs="Arial"/>
                          <w:sz w:val="17"/>
                          <w:szCs w:val="17"/>
                        </w:rPr>
                        <w:t>Gujer</w:t>
                      </w:r>
                      <w:r w:rsidR="0036232C" w:rsidRPr="008A7784">
                        <w:rPr>
                          <w:rFonts w:ascii="Arial" w:hAnsi="Arial" w:cs="Arial"/>
                          <w:sz w:val="17"/>
                          <w:szCs w:val="17"/>
                        </w:rPr>
                        <w:t xml:space="preserve"> (2012) </w:t>
                      </w:r>
                      <w:r w:rsidR="006460A5" w:rsidRPr="008A7784">
                        <w:rPr>
                          <w:rFonts w:ascii="Arial" w:hAnsi="Arial" w:cs="Arial"/>
                          <w:sz w:val="17"/>
                          <w:szCs w:val="17"/>
                        </w:rPr>
                        <w:t>suggests</w:t>
                      </w:r>
                      <w:r w:rsidR="00FF46E5" w:rsidRPr="008A7784">
                        <w:rPr>
                          <w:rFonts w:ascii="Arial" w:hAnsi="Arial" w:cs="Arial"/>
                          <w:sz w:val="17"/>
                          <w:szCs w:val="17"/>
                        </w:rPr>
                        <w:t xml:space="preserve"> that with necessary support</w:t>
                      </w:r>
                      <w:r w:rsidR="00ED65A3" w:rsidRPr="008A7784">
                        <w:rPr>
                          <w:rFonts w:ascii="Arial" w:hAnsi="Arial" w:cs="Arial"/>
                          <w:sz w:val="17"/>
                          <w:szCs w:val="17"/>
                        </w:rPr>
                        <w:t xml:space="preserve"> and</w:t>
                      </w:r>
                      <w:r w:rsidR="00FF46E5" w:rsidRPr="008A7784">
                        <w:rPr>
                          <w:rFonts w:ascii="Arial" w:hAnsi="Arial" w:cs="Arial"/>
                          <w:sz w:val="17"/>
                          <w:szCs w:val="17"/>
                        </w:rPr>
                        <w:t xml:space="preserve"> gui</w:t>
                      </w:r>
                      <w:r w:rsidR="00ED65A3" w:rsidRPr="008A7784">
                        <w:rPr>
                          <w:rFonts w:ascii="Arial" w:hAnsi="Arial" w:cs="Arial"/>
                          <w:sz w:val="17"/>
                          <w:szCs w:val="17"/>
                        </w:rPr>
                        <w:t xml:space="preserve">dance, promoting </w:t>
                      </w:r>
                      <w:r w:rsidR="00D676DA" w:rsidRPr="008A7784">
                        <w:rPr>
                          <w:rFonts w:ascii="Arial" w:hAnsi="Arial" w:cs="Arial"/>
                          <w:sz w:val="17"/>
                          <w:szCs w:val="17"/>
                        </w:rPr>
                        <w:t>reflective practice helps practitioners grow professionally</w:t>
                      </w:r>
                      <w:r w:rsidR="00ED65A3" w:rsidRPr="008A7784">
                        <w:rPr>
                          <w:rFonts w:ascii="Arial" w:hAnsi="Arial" w:cs="Arial"/>
                          <w:sz w:val="17"/>
                          <w:szCs w:val="17"/>
                        </w:rPr>
                        <w:t>,</w:t>
                      </w:r>
                      <w:r w:rsidR="00A937D4" w:rsidRPr="008A7784">
                        <w:rPr>
                          <w:rFonts w:ascii="Arial" w:hAnsi="Arial" w:cs="Arial"/>
                          <w:sz w:val="17"/>
                          <w:szCs w:val="17"/>
                        </w:rPr>
                        <w:t xml:space="preserve"> as when it is used correctly there has been an advancement in confidence, visions and leadership.</w:t>
                      </w:r>
                      <w:r w:rsidR="008A4025" w:rsidRPr="008A7784">
                        <w:rPr>
                          <w:rFonts w:ascii="Arial" w:hAnsi="Arial" w:cs="Arial"/>
                          <w:sz w:val="17"/>
                          <w:szCs w:val="17"/>
                        </w:rPr>
                        <w:t xml:space="preserve"> Practitioners have therefore been able to share skills, knowledge and expertise. </w:t>
                      </w:r>
                      <w:r w:rsidR="008A7784" w:rsidRPr="008A7784">
                        <w:rPr>
                          <w:rFonts w:ascii="Arial" w:hAnsi="Arial" w:cs="Arial"/>
                          <w:sz w:val="17"/>
                          <w:szCs w:val="17"/>
                        </w:rPr>
                        <w:t>However, Gujer states that this can</w:t>
                      </w:r>
                      <w:r w:rsidR="008A7784">
                        <w:rPr>
                          <w:rFonts w:ascii="Arial" w:hAnsi="Arial" w:cs="Arial"/>
                          <w:sz w:val="17"/>
                          <w:szCs w:val="17"/>
                        </w:rPr>
                        <w:t xml:space="preserve"> only be achieved </w:t>
                      </w:r>
                      <w:r w:rsidR="008E28B7">
                        <w:rPr>
                          <w:rFonts w:ascii="Arial" w:hAnsi="Arial" w:cs="Arial"/>
                          <w:sz w:val="17"/>
                          <w:szCs w:val="17"/>
                        </w:rPr>
                        <w:t>within a nurturing environment</w:t>
                      </w:r>
                      <w:r w:rsidR="00095951">
                        <w:rPr>
                          <w:rFonts w:ascii="Arial" w:hAnsi="Arial" w:cs="Arial"/>
                          <w:sz w:val="17"/>
                          <w:szCs w:val="17"/>
                        </w:rPr>
                        <w:t xml:space="preserve"> that has built </w:t>
                      </w:r>
                      <w:r w:rsidR="008C710E">
                        <w:rPr>
                          <w:rFonts w:ascii="Arial" w:hAnsi="Arial" w:cs="Arial"/>
                          <w:sz w:val="17"/>
                          <w:szCs w:val="17"/>
                        </w:rPr>
                        <w:t xml:space="preserve">honesty and </w:t>
                      </w:r>
                      <w:r w:rsidR="00095951">
                        <w:rPr>
                          <w:rFonts w:ascii="Arial" w:hAnsi="Arial" w:cs="Arial"/>
                          <w:sz w:val="17"/>
                          <w:szCs w:val="17"/>
                        </w:rPr>
                        <w:t>trus</w:t>
                      </w:r>
                      <w:r w:rsidR="00E10627">
                        <w:rPr>
                          <w:rFonts w:ascii="Arial" w:hAnsi="Arial" w:cs="Arial"/>
                          <w:sz w:val="17"/>
                          <w:szCs w:val="17"/>
                        </w:rPr>
                        <w:t>t</w:t>
                      </w:r>
                      <w:r w:rsidR="0057083B">
                        <w:rPr>
                          <w:rFonts w:ascii="Arial" w:hAnsi="Arial" w:cs="Arial"/>
                          <w:sz w:val="17"/>
                          <w:szCs w:val="17"/>
                        </w:rPr>
                        <w:t xml:space="preserve"> </w:t>
                      </w:r>
                      <w:r w:rsidR="008C710E">
                        <w:rPr>
                          <w:rFonts w:ascii="Arial" w:hAnsi="Arial" w:cs="Arial"/>
                          <w:sz w:val="17"/>
                          <w:szCs w:val="17"/>
                        </w:rPr>
                        <w:t>where</w:t>
                      </w:r>
                      <w:r w:rsidR="0062268B">
                        <w:rPr>
                          <w:rFonts w:ascii="Arial" w:hAnsi="Arial" w:cs="Arial"/>
                          <w:sz w:val="17"/>
                          <w:szCs w:val="17"/>
                        </w:rPr>
                        <w:t xml:space="preserve"> all practiti</w:t>
                      </w:r>
                      <w:r w:rsidR="00095951">
                        <w:rPr>
                          <w:rFonts w:ascii="Arial" w:hAnsi="Arial" w:cs="Arial"/>
                          <w:sz w:val="17"/>
                          <w:szCs w:val="17"/>
                        </w:rPr>
                        <w:t>oners</w:t>
                      </w:r>
                      <w:r w:rsidR="0062268B">
                        <w:rPr>
                          <w:rFonts w:ascii="Arial" w:hAnsi="Arial" w:cs="Arial"/>
                          <w:sz w:val="17"/>
                          <w:szCs w:val="17"/>
                        </w:rPr>
                        <w:t xml:space="preserve"> feel respected</w:t>
                      </w:r>
                      <w:r w:rsidR="00095951">
                        <w:rPr>
                          <w:rFonts w:ascii="Arial" w:hAnsi="Arial" w:cs="Arial"/>
                          <w:sz w:val="17"/>
                          <w:szCs w:val="17"/>
                        </w:rPr>
                        <w:t>. This environment</w:t>
                      </w:r>
                      <w:r w:rsidR="0057083B">
                        <w:rPr>
                          <w:rFonts w:ascii="Arial" w:hAnsi="Arial" w:cs="Arial"/>
                          <w:sz w:val="17"/>
                          <w:szCs w:val="17"/>
                        </w:rPr>
                        <w:t xml:space="preserve"> should</w:t>
                      </w:r>
                      <w:r w:rsidR="00095951">
                        <w:rPr>
                          <w:rFonts w:ascii="Arial" w:hAnsi="Arial" w:cs="Arial"/>
                          <w:sz w:val="17"/>
                          <w:szCs w:val="17"/>
                        </w:rPr>
                        <w:t xml:space="preserve"> </w:t>
                      </w:r>
                      <w:r w:rsidR="0069126A">
                        <w:rPr>
                          <w:rFonts w:ascii="Arial" w:hAnsi="Arial" w:cs="Arial"/>
                          <w:sz w:val="17"/>
                          <w:szCs w:val="17"/>
                        </w:rPr>
                        <w:t>promote</w:t>
                      </w:r>
                      <w:r w:rsidR="0057083B">
                        <w:rPr>
                          <w:rFonts w:ascii="Arial" w:hAnsi="Arial" w:cs="Arial"/>
                          <w:sz w:val="17"/>
                          <w:szCs w:val="17"/>
                        </w:rPr>
                        <w:t xml:space="preserve"> </w:t>
                      </w:r>
                      <w:r w:rsidR="0069126A">
                        <w:rPr>
                          <w:rFonts w:ascii="Arial" w:hAnsi="Arial" w:cs="Arial"/>
                          <w:sz w:val="17"/>
                          <w:szCs w:val="17"/>
                        </w:rPr>
                        <w:t>learning opportunities</w:t>
                      </w:r>
                      <w:r w:rsidR="0057083B">
                        <w:rPr>
                          <w:rFonts w:ascii="Arial" w:hAnsi="Arial" w:cs="Arial"/>
                          <w:sz w:val="17"/>
                          <w:szCs w:val="17"/>
                        </w:rPr>
                        <w:t>,</w:t>
                      </w:r>
                      <w:r w:rsidR="0069126A">
                        <w:rPr>
                          <w:rFonts w:ascii="Arial" w:hAnsi="Arial" w:cs="Arial"/>
                          <w:sz w:val="17"/>
                          <w:szCs w:val="17"/>
                        </w:rPr>
                        <w:t xml:space="preserve"> even through mistakes </w:t>
                      </w:r>
                      <w:r w:rsidR="00E10627">
                        <w:rPr>
                          <w:rFonts w:ascii="Arial" w:hAnsi="Arial" w:cs="Arial"/>
                          <w:sz w:val="17"/>
                          <w:szCs w:val="17"/>
                        </w:rPr>
                        <w:t xml:space="preserve">because </w:t>
                      </w:r>
                      <w:r w:rsidR="00BC0836">
                        <w:rPr>
                          <w:rFonts w:ascii="Arial" w:hAnsi="Arial" w:cs="Arial"/>
                          <w:sz w:val="17"/>
                          <w:szCs w:val="17"/>
                        </w:rPr>
                        <w:t>staff are on board</w:t>
                      </w:r>
                      <w:r w:rsidR="00F51636">
                        <w:rPr>
                          <w:rFonts w:ascii="Arial" w:hAnsi="Arial" w:cs="Arial"/>
                          <w:sz w:val="17"/>
                          <w:szCs w:val="17"/>
                        </w:rPr>
                        <w:t>,</w:t>
                      </w:r>
                      <w:r w:rsidR="00BC0836">
                        <w:rPr>
                          <w:rFonts w:ascii="Arial" w:hAnsi="Arial" w:cs="Arial"/>
                          <w:sz w:val="17"/>
                          <w:szCs w:val="17"/>
                        </w:rPr>
                        <w:t xml:space="preserve"> support </w:t>
                      </w:r>
                      <w:r w:rsidR="00F51636">
                        <w:rPr>
                          <w:rFonts w:ascii="Arial" w:hAnsi="Arial" w:cs="Arial"/>
                          <w:sz w:val="17"/>
                          <w:szCs w:val="17"/>
                        </w:rPr>
                        <w:t xml:space="preserve">and listen to </w:t>
                      </w:r>
                      <w:r w:rsidR="00BC0836">
                        <w:rPr>
                          <w:rFonts w:ascii="Arial" w:hAnsi="Arial" w:cs="Arial"/>
                          <w:sz w:val="17"/>
                          <w:szCs w:val="17"/>
                        </w:rPr>
                        <w:t>each</w:t>
                      </w:r>
                      <w:r w:rsidR="0057083B">
                        <w:rPr>
                          <w:rFonts w:ascii="Arial" w:hAnsi="Arial" w:cs="Arial"/>
                          <w:sz w:val="17"/>
                          <w:szCs w:val="17"/>
                        </w:rPr>
                        <w:t xml:space="preserve"> </w:t>
                      </w:r>
                      <w:r w:rsidR="00BC0836">
                        <w:rPr>
                          <w:rFonts w:ascii="Arial" w:hAnsi="Arial" w:cs="Arial"/>
                          <w:sz w:val="17"/>
                          <w:szCs w:val="17"/>
                        </w:rPr>
                        <w:t>other.</w:t>
                      </w:r>
                      <w:r w:rsidR="0062268B">
                        <w:rPr>
                          <w:rFonts w:ascii="Arial" w:hAnsi="Arial" w:cs="Arial"/>
                          <w:sz w:val="17"/>
                          <w:szCs w:val="17"/>
                        </w:rPr>
                        <w:t xml:space="preserve"> </w:t>
                      </w:r>
                    </w:p>
                    <w:p w14:paraId="4844FFEE" w14:textId="77777777" w:rsidR="00D676DA" w:rsidRDefault="00D676DA" w:rsidP="00855B49">
                      <w:pPr>
                        <w:rPr>
                          <w:rFonts w:ascii="Arial" w:hAnsi="Arial" w:cs="Arial"/>
                          <w:sz w:val="18"/>
                          <w:szCs w:val="18"/>
                        </w:rPr>
                      </w:pPr>
                    </w:p>
                    <w:p w14:paraId="6EC9B6AC" w14:textId="1893A70C" w:rsidR="00855B49" w:rsidRPr="00AD2EFE" w:rsidRDefault="00855B49" w:rsidP="00AD2EFE">
                      <w:pPr>
                        <w:pStyle w:val="NormalWeb"/>
                        <w:rPr>
                          <w:rFonts w:ascii="Arial" w:hAnsi="Arial" w:cs="Arial"/>
                          <w:color w:val="000000" w:themeColor="text1"/>
                          <w:sz w:val="18"/>
                          <w:szCs w:val="18"/>
                        </w:rPr>
                      </w:pPr>
                    </w:p>
                    <w:p w14:paraId="30BE1122" w14:textId="2246EC70" w:rsidR="000340B3" w:rsidRPr="000340B3" w:rsidRDefault="000340B3" w:rsidP="000340B3">
                      <w:pPr>
                        <w:spacing w:before="100" w:beforeAutospacing="1" w:after="100" w:afterAutospacing="1"/>
                        <w:rPr>
                          <w:rFonts w:ascii="Arial" w:hAnsi="Arial" w:cs="Arial"/>
                          <w:color w:val="000000" w:themeColor="text1"/>
                          <w:sz w:val="18"/>
                          <w:szCs w:val="18"/>
                        </w:rPr>
                      </w:pPr>
                      <w:r w:rsidRPr="000340B3">
                        <w:rPr>
                          <w:rFonts w:ascii="Arial" w:hAnsi="Arial" w:cs="Arial"/>
                          <w:color w:val="000000" w:themeColor="text1"/>
                          <w:sz w:val="18"/>
                          <w:szCs w:val="18"/>
                        </w:rPr>
                        <w:t xml:space="preserve"> </w:t>
                      </w:r>
                    </w:p>
                    <w:p w14:paraId="3D880256" w14:textId="1AC4D066" w:rsidR="00C65C3B" w:rsidRPr="00C65C3B" w:rsidRDefault="00C65C3B" w:rsidP="00C65C3B">
                      <w:pPr>
                        <w:rPr>
                          <w:rFonts w:ascii="Arial" w:hAnsi="Arial" w:cs="Arial"/>
                          <w:sz w:val="18"/>
                          <w:szCs w:val="18"/>
                        </w:rPr>
                      </w:pPr>
                    </w:p>
                    <w:p w14:paraId="28E392EB" w14:textId="77777777" w:rsidR="00C65C3B" w:rsidRPr="00D1107B" w:rsidRDefault="00C65C3B" w:rsidP="00D1107B">
                      <w:pPr>
                        <w:jc w:val="both"/>
                        <w:rPr>
                          <w:rFonts w:ascii="Arial" w:hAnsi="Arial" w:cs="Arial"/>
                          <w:sz w:val="18"/>
                          <w:szCs w:val="18"/>
                        </w:rPr>
                      </w:pPr>
                    </w:p>
                    <w:p w14:paraId="662C97F9" w14:textId="5A4FEEC9" w:rsidR="003C0C41" w:rsidRDefault="003C0C41" w:rsidP="003C0C41">
                      <w:pPr>
                        <w:jc w:val="both"/>
                        <w:rPr>
                          <w:rFonts w:ascii="Arial" w:hAnsi="Arial" w:cs="Arial"/>
                          <w:b/>
                          <w:bCs/>
                          <w:sz w:val="18"/>
                          <w:szCs w:val="18"/>
                          <w:u w:val="single"/>
                        </w:rPr>
                      </w:pPr>
                    </w:p>
                    <w:p w14:paraId="478881F7" w14:textId="6D3B2C10" w:rsidR="0038448A" w:rsidRPr="00D1107B" w:rsidRDefault="0038448A" w:rsidP="003C0C41">
                      <w:pPr>
                        <w:jc w:val="both"/>
                        <w:rPr>
                          <w:rFonts w:ascii="Arial" w:hAnsi="Arial" w:cs="Arial"/>
                          <w:sz w:val="18"/>
                          <w:szCs w:val="18"/>
                        </w:rPr>
                      </w:pPr>
                    </w:p>
                  </w:txbxContent>
                </v:textbox>
              </v:shape>
            </w:pict>
          </mc:Fallback>
        </mc:AlternateContent>
      </w:r>
    </w:p>
    <w:p w14:paraId="2EDEED6B" w14:textId="1F13A4BC" w:rsidR="0005001A" w:rsidRDefault="0005001A" w:rsidP="00DC1E76">
      <w:pPr>
        <w:jc w:val="center"/>
        <w:rPr>
          <w:rFonts w:ascii="Arial" w:hAnsi="Arial" w:cs="Arial"/>
          <w:b/>
        </w:rPr>
      </w:pPr>
    </w:p>
    <w:p w14:paraId="709E2488" w14:textId="2C82ABE9" w:rsidR="0005001A" w:rsidRDefault="0005001A" w:rsidP="00DC1E76">
      <w:pPr>
        <w:jc w:val="center"/>
        <w:rPr>
          <w:rFonts w:ascii="Arial" w:hAnsi="Arial" w:cs="Arial"/>
          <w:b/>
        </w:rPr>
      </w:pPr>
    </w:p>
    <w:p w14:paraId="71A84797" w14:textId="7BACEE2A" w:rsidR="0005001A" w:rsidRDefault="0005001A" w:rsidP="00DC1E76">
      <w:pPr>
        <w:jc w:val="center"/>
        <w:rPr>
          <w:rFonts w:ascii="Arial" w:hAnsi="Arial" w:cs="Arial"/>
          <w:b/>
        </w:rPr>
      </w:pPr>
    </w:p>
    <w:p w14:paraId="1DBC093E" w14:textId="464F0645" w:rsidR="00E85C48" w:rsidRDefault="00E85C48" w:rsidP="00DC1E76">
      <w:pPr>
        <w:jc w:val="center"/>
        <w:rPr>
          <w:rFonts w:ascii="Arial" w:hAnsi="Arial" w:cs="Arial"/>
          <w:b/>
        </w:rPr>
      </w:pPr>
    </w:p>
    <w:p w14:paraId="1C365870" w14:textId="692D3CFE" w:rsidR="00E85C48" w:rsidRDefault="00E85C48" w:rsidP="00DC1E76">
      <w:pPr>
        <w:jc w:val="center"/>
        <w:rPr>
          <w:rFonts w:ascii="Arial" w:hAnsi="Arial" w:cs="Arial"/>
          <w:b/>
        </w:rPr>
      </w:pPr>
    </w:p>
    <w:p w14:paraId="425E663B" w14:textId="7EFAD9D9" w:rsidR="00E85C48" w:rsidRDefault="00E85C48" w:rsidP="00DC1E76">
      <w:pPr>
        <w:jc w:val="center"/>
        <w:rPr>
          <w:rFonts w:ascii="Arial" w:hAnsi="Arial" w:cs="Arial"/>
          <w:b/>
        </w:rPr>
      </w:pPr>
    </w:p>
    <w:p w14:paraId="2C4C039F" w14:textId="5D077B75" w:rsidR="00111AA9" w:rsidRDefault="00111AA9" w:rsidP="006B1B8D">
      <w:pPr>
        <w:pStyle w:val="NormalWeb"/>
        <w:rPr>
          <w:rFonts w:ascii="Arial" w:hAnsi="Arial" w:cs="Arial"/>
          <w:color w:val="333333"/>
          <w:sz w:val="27"/>
          <w:szCs w:val="27"/>
        </w:rPr>
      </w:pPr>
    </w:p>
    <w:p w14:paraId="6EFD3BE8" w14:textId="1781D999" w:rsidR="00E85C48" w:rsidRDefault="00E85C48" w:rsidP="00DC1E76">
      <w:pPr>
        <w:jc w:val="center"/>
        <w:rPr>
          <w:rFonts w:ascii="Arial" w:hAnsi="Arial" w:cs="Arial"/>
          <w:b/>
        </w:rPr>
      </w:pPr>
    </w:p>
    <w:p w14:paraId="3138EAB1" w14:textId="4095C53F" w:rsidR="00E85C48" w:rsidRDefault="00E85C48" w:rsidP="00DC1E76">
      <w:pPr>
        <w:jc w:val="center"/>
        <w:rPr>
          <w:rFonts w:ascii="Arial" w:hAnsi="Arial" w:cs="Arial"/>
          <w:b/>
        </w:rPr>
      </w:pPr>
    </w:p>
    <w:p w14:paraId="0EB90BC8" w14:textId="35F66A5F" w:rsidR="00E85C48" w:rsidRDefault="00E85C48" w:rsidP="00DC1E76">
      <w:pPr>
        <w:jc w:val="center"/>
        <w:rPr>
          <w:rFonts w:ascii="Arial" w:hAnsi="Arial" w:cs="Arial"/>
          <w:b/>
        </w:rPr>
      </w:pPr>
    </w:p>
    <w:p w14:paraId="13907F10" w14:textId="1702A0B0" w:rsidR="00996D1D" w:rsidRDefault="00996D1D" w:rsidP="00DC1E76">
      <w:pPr>
        <w:jc w:val="center"/>
        <w:rPr>
          <w:rFonts w:ascii="Arial" w:hAnsi="Arial" w:cs="Arial"/>
          <w:b/>
        </w:rPr>
      </w:pPr>
    </w:p>
    <w:p w14:paraId="7736236D" w14:textId="7DD7ADD6" w:rsidR="00996D1D" w:rsidRDefault="00996D1D" w:rsidP="00DC1E76">
      <w:pPr>
        <w:jc w:val="center"/>
        <w:rPr>
          <w:rFonts w:ascii="Arial" w:hAnsi="Arial" w:cs="Arial"/>
          <w:b/>
        </w:rPr>
      </w:pPr>
    </w:p>
    <w:p w14:paraId="7A0131E0" w14:textId="44ADA558" w:rsidR="00996D1D" w:rsidRDefault="00996D1D" w:rsidP="00DC1E76">
      <w:pPr>
        <w:jc w:val="center"/>
        <w:rPr>
          <w:rFonts w:ascii="Arial" w:hAnsi="Arial" w:cs="Arial"/>
          <w:b/>
        </w:rPr>
      </w:pPr>
    </w:p>
    <w:p w14:paraId="1D20C300" w14:textId="041C5E9B" w:rsidR="00996D1D" w:rsidRDefault="00996D1D" w:rsidP="00DC1E76">
      <w:pPr>
        <w:jc w:val="center"/>
        <w:rPr>
          <w:rFonts w:ascii="Arial" w:hAnsi="Arial" w:cs="Arial"/>
          <w:b/>
        </w:rPr>
      </w:pPr>
    </w:p>
    <w:p w14:paraId="60CCB026" w14:textId="57C1E349" w:rsidR="00996D1D" w:rsidRDefault="00996D1D" w:rsidP="00DC1E76">
      <w:pPr>
        <w:jc w:val="center"/>
        <w:rPr>
          <w:rFonts w:ascii="Arial" w:hAnsi="Arial" w:cs="Arial"/>
          <w:b/>
        </w:rPr>
      </w:pPr>
    </w:p>
    <w:p w14:paraId="237474B9" w14:textId="0069645C" w:rsidR="00996D1D" w:rsidRDefault="00996D1D" w:rsidP="00DC1E76">
      <w:pPr>
        <w:jc w:val="center"/>
        <w:rPr>
          <w:rFonts w:ascii="Arial" w:hAnsi="Arial" w:cs="Arial"/>
          <w:b/>
        </w:rPr>
      </w:pPr>
    </w:p>
    <w:p w14:paraId="330CABCC" w14:textId="63AC288E" w:rsidR="00E85C48" w:rsidRDefault="00E85C48" w:rsidP="00996D1D">
      <w:pPr>
        <w:rPr>
          <w:rFonts w:ascii="Arial" w:hAnsi="Arial" w:cs="Arial"/>
          <w:b/>
        </w:rPr>
      </w:pPr>
    </w:p>
    <w:p w14:paraId="11EEC660" w14:textId="7A05F5F0" w:rsidR="00EB6892" w:rsidRDefault="00EB6892" w:rsidP="00B253C8">
      <w:pPr>
        <w:jc w:val="center"/>
        <w:rPr>
          <w:rFonts w:ascii="Arial" w:hAnsi="Arial" w:cs="Arial"/>
          <w:b/>
        </w:rPr>
      </w:pPr>
    </w:p>
    <w:p w14:paraId="0E785268" w14:textId="6E2272B0" w:rsidR="00EB6892" w:rsidRDefault="00EB6892" w:rsidP="00B253C8">
      <w:pPr>
        <w:jc w:val="center"/>
        <w:rPr>
          <w:rFonts w:ascii="Arial" w:hAnsi="Arial" w:cs="Arial"/>
          <w:b/>
        </w:rPr>
      </w:pPr>
    </w:p>
    <w:p w14:paraId="07FBC838" w14:textId="10CEC29F" w:rsidR="00EB6892" w:rsidRDefault="00EB6892" w:rsidP="00B253C8">
      <w:pPr>
        <w:jc w:val="center"/>
        <w:rPr>
          <w:rFonts w:ascii="Arial" w:hAnsi="Arial" w:cs="Arial"/>
          <w:b/>
        </w:rPr>
      </w:pPr>
    </w:p>
    <w:p w14:paraId="72AEABEC" w14:textId="4DF7BF02" w:rsidR="00EB6892" w:rsidRDefault="00EB6892" w:rsidP="00B253C8">
      <w:pPr>
        <w:jc w:val="center"/>
        <w:rPr>
          <w:rFonts w:ascii="Arial" w:hAnsi="Arial" w:cs="Arial"/>
          <w:b/>
        </w:rPr>
      </w:pPr>
    </w:p>
    <w:p w14:paraId="346791BC" w14:textId="044EA341" w:rsidR="00FC5024" w:rsidRDefault="00FC5024" w:rsidP="00B253C8">
      <w:pPr>
        <w:jc w:val="center"/>
        <w:rPr>
          <w:rFonts w:ascii="Arial" w:hAnsi="Arial" w:cs="Arial"/>
          <w:b/>
        </w:rPr>
      </w:pPr>
    </w:p>
    <w:p w14:paraId="57D9B2CD" w14:textId="55AD5988" w:rsidR="00FC5024" w:rsidRDefault="00FC5024" w:rsidP="00B253C8">
      <w:pPr>
        <w:jc w:val="center"/>
        <w:rPr>
          <w:rFonts w:ascii="Arial" w:hAnsi="Arial" w:cs="Arial"/>
          <w:b/>
        </w:rPr>
      </w:pPr>
    </w:p>
    <w:p w14:paraId="7650A84B" w14:textId="0F55490C" w:rsidR="00FC5024" w:rsidRDefault="00FC5024" w:rsidP="00B253C8">
      <w:pPr>
        <w:jc w:val="center"/>
        <w:rPr>
          <w:rFonts w:ascii="Arial" w:hAnsi="Arial" w:cs="Arial"/>
          <w:b/>
        </w:rPr>
      </w:pPr>
    </w:p>
    <w:p w14:paraId="55E01851" w14:textId="1111B5CB" w:rsidR="00FC5024" w:rsidRDefault="00FC5024" w:rsidP="00B253C8">
      <w:pPr>
        <w:jc w:val="center"/>
        <w:rPr>
          <w:rFonts w:ascii="Arial" w:hAnsi="Arial" w:cs="Arial"/>
          <w:b/>
        </w:rPr>
      </w:pPr>
    </w:p>
    <w:p w14:paraId="6F77E278" w14:textId="6537F87F" w:rsidR="00FC5024" w:rsidRDefault="00FC5024" w:rsidP="00B253C8">
      <w:pPr>
        <w:jc w:val="center"/>
        <w:rPr>
          <w:rFonts w:ascii="Arial" w:hAnsi="Arial" w:cs="Arial"/>
          <w:b/>
        </w:rPr>
      </w:pPr>
    </w:p>
    <w:p w14:paraId="2F451759" w14:textId="089D8ACD" w:rsidR="00FC5024" w:rsidRDefault="00FC5024" w:rsidP="00B253C8">
      <w:pPr>
        <w:jc w:val="center"/>
        <w:rPr>
          <w:rFonts w:ascii="Arial" w:hAnsi="Arial" w:cs="Arial"/>
          <w:b/>
        </w:rPr>
      </w:pPr>
    </w:p>
    <w:p w14:paraId="1EE2894E" w14:textId="73BA3CF7" w:rsidR="00FC5024" w:rsidRDefault="00FC5024" w:rsidP="00B253C8">
      <w:pPr>
        <w:jc w:val="center"/>
        <w:rPr>
          <w:rFonts w:ascii="Arial" w:hAnsi="Arial" w:cs="Arial"/>
          <w:b/>
        </w:rPr>
      </w:pPr>
    </w:p>
    <w:p w14:paraId="4FA40BF9" w14:textId="636C3761" w:rsidR="00FC5024" w:rsidRDefault="00FC5024" w:rsidP="003744EE">
      <w:pPr>
        <w:rPr>
          <w:rFonts w:ascii="Arial" w:hAnsi="Arial" w:cs="Arial"/>
          <w:b/>
        </w:rPr>
      </w:pPr>
    </w:p>
    <w:p w14:paraId="30EE6B0B" w14:textId="499989C3" w:rsidR="00E57070" w:rsidRPr="0014081C" w:rsidRDefault="00E57070" w:rsidP="00AD2EFE">
      <w:pPr>
        <w:jc w:val="center"/>
        <w:rPr>
          <w:rFonts w:ascii="Arial" w:hAnsi="Arial" w:cs="Arial"/>
          <w:b/>
        </w:rPr>
      </w:pPr>
      <w:r w:rsidRPr="0014081C">
        <w:rPr>
          <w:rFonts w:ascii="Arial" w:hAnsi="Arial" w:cs="Arial"/>
          <w:b/>
        </w:rPr>
        <w:lastRenderedPageBreak/>
        <w:t>Element 3</w:t>
      </w:r>
    </w:p>
    <w:p w14:paraId="000AB7FC" w14:textId="5FE447CD" w:rsidR="00EA5774" w:rsidRPr="0014081C" w:rsidRDefault="00E57070" w:rsidP="00EA5774">
      <w:pPr>
        <w:jc w:val="center"/>
        <w:rPr>
          <w:rFonts w:ascii="Arial" w:hAnsi="Arial" w:cs="Arial"/>
          <w:b/>
        </w:rPr>
      </w:pPr>
      <w:r w:rsidRPr="0014081C">
        <w:rPr>
          <w:rFonts w:ascii="Arial" w:hAnsi="Arial" w:cs="Arial"/>
          <w:b/>
        </w:rPr>
        <w:t>Reflective log</w:t>
      </w:r>
    </w:p>
    <w:tbl>
      <w:tblPr>
        <w:tblStyle w:val="TableGrid"/>
        <w:tblW w:w="11091" w:type="dxa"/>
        <w:tblInd w:w="-606" w:type="dxa"/>
        <w:tblLook w:val="04A0" w:firstRow="1" w:lastRow="0" w:firstColumn="1" w:lastColumn="0" w:noHBand="0" w:noVBand="1"/>
      </w:tblPr>
      <w:tblGrid>
        <w:gridCol w:w="11091"/>
      </w:tblGrid>
      <w:tr w:rsidR="00E57070" w:rsidRPr="0014081C" w14:paraId="49167A02" w14:textId="77777777" w:rsidTr="0029420D">
        <w:trPr>
          <w:trHeight w:val="288"/>
        </w:trPr>
        <w:tc>
          <w:tcPr>
            <w:tcW w:w="11091" w:type="dxa"/>
          </w:tcPr>
          <w:p w14:paraId="57433A0A" w14:textId="77777777" w:rsidR="00E57070" w:rsidRPr="0014081C" w:rsidRDefault="00E57070" w:rsidP="00B253C8">
            <w:pPr>
              <w:spacing w:line="360" w:lineRule="auto"/>
              <w:jc w:val="center"/>
              <w:rPr>
                <w:rFonts w:ascii="Arial" w:hAnsi="Arial" w:cs="Arial"/>
                <w:b/>
                <w:bCs/>
                <w:iCs/>
              </w:rPr>
            </w:pPr>
            <w:r w:rsidRPr="0014081C">
              <w:rPr>
                <w:rFonts w:ascii="Arial" w:hAnsi="Arial" w:cs="Arial"/>
                <w:b/>
                <w:bCs/>
                <w:iCs/>
              </w:rPr>
              <w:t>Brief description of the activity</w:t>
            </w:r>
          </w:p>
        </w:tc>
      </w:tr>
      <w:tr w:rsidR="00E57070" w:rsidRPr="0014081C" w14:paraId="0823A461" w14:textId="77777777" w:rsidTr="0029420D">
        <w:trPr>
          <w:trHeight w:val="600"/>
        </w:trPr>
        <w:tc>
          <w:tcPr>
            <w:tcW w:w="11091" w:type="dxa"/>
          </w:tcPr>
          <w:p w14:paraId="1195F82D" w14:textId="6CEAEA78" w:rsidR="001875EB" w:rsidRPr="0014081C" w:rsidRDefault="00035BCC" w:rsidP="00B253C8">
            <w:pPr>
              <w:pStyle w:val="NormalWeb"/>
              <w:shd w:val="clear" w:color="auto" w:fill="FFFFFF"/>
              <w:spacing w:before="0" w:beforeAutospacing="0" w:after="150" w:afterAutospacing="0" w:line="360" w:lineRule="auto"/>
              <w:rPr>
                <w:rFonts w:ascii="Arial" w:hAnsi="Arial" w:cs="Arial"/>
                <w:color w:val="000000"/>
              </w:rPr>
            </w:pPr>
            <w:r w:rsidRPr="0014081C">
              <w:rPr>
                <w:rFonts w:ascii="Arial" w:hAnsi="Arial" w:cs="Arial"/>
                <w:b/>
                <w:bCs/>
                <w:iCs/>
              </w:rPr>
              <w:t xml:space="preserve">2D </w:t>
            </w:r>
            <w:r w:rsidR="006E781C" w:rsidRPr="0014081C">
              <w:rPr>
                <w:rFonts w:ascii="Arial" w:hAnsi="Arial" w:cs="Arial"/>
                <w:b/>
                <w:bCs/>
                <w:iCs/>
              </w:rPr>
              <w:t>Shape Hunt</w:t>
            </w:r>
          </w:p>
          <w:p w14:paraId="636A82AA" w14:textId="3394DF3A" w:rsidR="00E57070" w:rsidRPr="0014081C" w:rsidRDefault="00981467" w:rsidP="00B253C8">
            <w:pPr>
              <w:pStyle w:val="NormalWeb"/>
              <w:shd w:val="clear" w:color="auto" w:fill="FFFFFF"/>
              <w:spacing w:before="0" w:beforeAutospacing="0" w:after="150" w:afterAutospacing="0" w:line="360" w:lineRule="auto"/>
              <w:jc w:val="both"/>
              <w:rPr>
                <w:rFonts w:ascii="Arial" w:hAnsi="Arial" w:cs="Arial"/>
                <w:color w:val="000000"/>
              </w:rPr>
            </w:pPr>
            <w:r w:rsidRPr="0014081C">
              <w:rPr>
                <w:rFonts w:ascii="Arial" w:hAnsi="Arial" w:cs="Arial"/>
                <w:color w:val="000000"/>
              </w:rPr>
              <w:t xml:space="preserve">Firstly, introduce </w:t>
            </w:r>
            <w:r w:rsidR="001843A5" w:rsidRPr="0014081C">
              <w:rPr>
                <w:rFonts w:ascii="Arial" w:hAnsi="Arial" w:cs="Arial"/>
                <w:color w:val="000000"/>
              </w:rPr>
              <w:t xml:space="preserve">the topic of ‘shapes’ </w:t>
            </w:r>
            <w:r w:rsidR="00893CC4" w:rsidRPr="0014081C">
              <w:rPr>
                <w:rFonts w:ascii="Arial" w:hAnsi="Arial" w:cs="Arial"/>
                <w:color w:val="000000"/>
              </w:rPr>
              <w:t xml:space="preserve">to whole class </w:t>
            </w:r>
            <w:r w:rsidR="001843A5" w:rsidRPr="0014081C">
              <w:rPr>
                <w:rFonts w:ascii="Arial" w:hAnsi="Arial" w:cs="Arial"/>
                <w:color w:val="000000"/>
              </w:rPr>
              <w:t xml:space="preserve">through </w:t>
            </w:r>
            <w:r w:rsidR="00035BCC" w:rsidRPr="0014081C">
              <w:rPr>
                <w:rFonts w:ascii="Arial" w:hAnsi="Arial" w:cs="Arial"/>
                <w:color w:val="000000"/>
              </w:rPr>
              <w:t>sing along shape song and using the interactive white</w:t>
            </w:r>
            <w:r w:rsidR="008E020A" w:rsidRPr="0014081C">
              <w:rPr>
                <w:rFonts w:ascii="Arial" w:hAnsi="Arial" w:cs="Arial"/>
                <w:color w:val="000000"/>
              </w:rPr>
              <w:t xml:space="preserve"> </w:t>
            </w:r>
            <w:r w:rsidR="00035BCC" w:rsidRPr="0014081C">
              <w:rPr>
                <w:rFonts w:ascii="Arial" w:hAnsi="Arial" w:cs="Arial"/>
                <w:color w:val="000000"/>
              </w:rPr>
              <w:t>b</w:t>
            </w:r>
            <w:r w:rsidR="00785ED5" w:rsidRPr="0014081C">
              <w:rPr>
                <w:rFonts w:ascii="Arial" w:hAnsi="Arial" w:cs="Arial"/>
                <w:color w:val="000000"/>
              </w:rPr>
              <w:t>oard activity</w:t>
            </w:r>
            <w:r w:rsidR="001875EB" w:rsidRPr="0014081C">
              <w:rPr>
                <w:rFonts w:ascii="Arial" w:hAnsi="Arial" w:cs="Arial"/>
                <w:color w:val="000000"/>
              </w:rPr>
              <w:t>;</w:t>
            </w:r>
            <w:r w:rsidR="008E020A" w:rsidRPr="0014081C">
              <w:rPr>
                <w:rFonts w:ascii="Arial" w:hAnsi="Arial" w:cs="Arial"/>
                <w:color w:val="000000"/>
              </w:rPr>
              <w:t xml:space="preserve"> ‘Shape Monsters</w:t>
            </w:r>
            <w:r w:rsidR="001875EB" w:rsidRPr="0014081C">
              <w:rPr>
                <w:rFonts w:ascii="Arial" w:hAnsi="Arial" w:cs="Arial"/>
                <w:color w:val="000000"/>
              </w:rPr>
              <w:t>,</w:t>
            </w:r>
            <w:r w:rsidR="008E020A" w:rsidRPr="0014081C">
              <w:rPr>
                <w:rFonts w:ascii="Arial" w:hAnsi="Arial" w:cs="Arial"/>
                <w:color w:val="000000"/>
              </w:rPr>
              <w:t>’ where the children</w:t>
            </w:r>
            <w:r w:rsidR="001875EB" w:rsidRPr="0014081C">
              <w:rPr>
                <w:rFonts w:ascii="Arial" w:hAnsi="Arial" w:cs="Arial"/>
                <w:color w:val="000000"/>
              </w:rPr>
              <w:t xml:space="preserve"> have to guess the correct shapes</w:t>
            </w:r>
            <w:r w:rsidR="00C758EB" w:rsidRPr="0014081C">
              <w:rPr>
                <w:rFonts w:ascii="Arial" w:hAnsi="Arial" w:cs="Arial"/>
                <w:color w:val="000000"/>
              </w:rPr>
              <w:t xml:space="preserve"> to check understanding. </w:t>
            </w:r>
            <w:r w:rsidR="005F5EB6" w:rsidRPr="0014081C">
              <w:rPr>
                <w:rFonts w:ascii="Arial" w:hAnsi="Arial" w:cs="Arial"/>
                <w:color w:val="000000"/>
              </w:rPr>
              <w:t>The children will then be split into</w:t>
            </w:r>
            <w:r w:rsidR="00F05F2E" w:rsidRPr="0014081C">
              <w:rPr>
                <w:rFonts w:ascii="Arial" w:hAnsi="Arial" w:cs="Arial"/>
                <w:color w:val="000000"/>
              </w:rPr>
              <w:t xml:space="preserve"> their coloured ability</w:t>
            </w:r>
            <w:r w:rsidR="005F5EB6" w:rsidRPr="0014081C">
              <w:rPr>
                <w:rFonts w:ascii="Arial" w:hAnsi="Arial" w:cs="Arial"/>
                <w:color w:val="000000"/>
              </w:rPr>
              <w:t xml:space="preserve"> groups of 5 wh</w:t>
            </w:r>
            <w:r w:rsidR="00F05F2E" w:rsidRPr="0014081C">
              <w:rPr>
                <w:rFonts w:ascii="Arial" w:hAnsi="Arial" w:cs="Arial"/>
                <w:color w:val="000000"/>
              </w:rPr>
              <w:t>ere they will go around the school looking for the shapes</w:t>
            </w:r>
            <w:r w:rsidR="003A4DC7" w:rsidRPr="0014081C">
              <w:rPr>
                <w:rFonts w:ascii="Arial" w:hAnsi="Arial" w:cs="Arial"/>
                <w:color w:val="000000"/>
              </w:rPr>
              <w:t>;</w:t>
            </w:r>
            <w:r w:rsidR="00F05F2E" w:rsidRPr="0014081C">
              <w:rPr>
                <w:rFonts w:ascii="Arial" w:hAnsi="Arial" w:cs="Arial"/>
                <w:color w:val="000000"/>
              </w:rPr>
              <w:t xml:space="preserve"> square, circle, rectangle and triangle</w:t>
            </w:r>
            <w:r w:rsidR="00422B77" w:rsidRPr="0014081C">
              <w:rPr>
                <w:rFonts w:ascii="Arial" w:hAnsi="Arial" w:cs="Arial"/>
                <w:color w:val="000000"/>
              </w:rPr>
              <w:t>.</w:t>
            </w:r>
            <w:r w:rsidR="00025A8D" w:rsidRPr="0014081C">
              <w:rPr>
                <w:rFonts w:ascii="Arial" w:hAnsi="Arial" w:cs="Arial"/>
                <w:color w:val="000000"/>
              </w:rPr>
              <w:t xml:space="preserve"> During the shape hunt,</w:t>
            </w:r>
            <w:r w:rsidR="00BF6544" w:rsidRPr="0014081C">
              <w:rPr>
                <w:rFonts w:ascii="Arial" w:hAnsi="Arial" w:cs="Arial"/>
                <w:color w:val="000000"/>
              </w:rPr>
              <w:t xml:space="preserve"> children will take pictures as evidence and </w:t>
            </w:r>
            <w:r w:rsidR="0009059C" w:rsidRPr="0014081C">
              <w:rPr>
                <w:rFonts w:ascii="Arial" w:hAnsi="Arial" w:cs="Arial"/>
                <w:color w:val="000000"/>
              </w:rPr>
              <w:t xml:space="preserve">‘tick off’ the shapes they find, name them and draw them </w:t>
            </w:r>
            <w:r w:rsidR="00025A8D" w:rsidRPr="0014081C">
              <w:rPr>
                <w:rFonts w:ascii="Arial" w:hAnsi="Arial" w:cs="Arial"/>
                <w:color w:val="000000"/>
              </w:rPr>
              <w:t>on activity worksheet.</w:t>
            </w:r>
          </w:p>
        </w:tc>
      </w:tr>
      <w:tr w:rsidR="00E57070" w:rsidRPr="0014081C" w14:paraId="0F0D6DC5" w14:textId="77777777" w:rsidTr="0029420D">
        <w:trPr>
          <w:trHeight w:val="288"/>
        </w:trPr>
        <w:tc>
          <w:tcPr>
            <w:tcW w:w="11091" w:type="dxa"/>
          </w:tcPr>
          <w:p w14:paraId="5A65D0F0" w14:textId="77777777" w:rsidR="00E57070" w:rsidRPr="0014081C" w:rsidRDefault="00E57070" w:rsidP="00B253C8">
            <w:pPr>
              <w:jc w:val="center"/>
              <w:rPr>
                <w:rFonts w:ascii="Arial" w:hAnsi="Arial" w:cs="Arial"/>
                <w:b/>
                <w:bCs/>
                <w:iCs/>
              </w:rPr>
            </w:pPr>
            <w:r w:rsidRPr="0014081C">
              <w:rPr>
                <w:rFonts w:ascii="Arial" w:hAnsi="Arial" w:cs="Arial"/>
                <w:b/>
                <w:bCs/>
                <w:iCs/>
              </w:rPr>
              <w:t>Aim of the activity</w:t>
            </w:r>
          </w:p>
        </w:tc>
      </w:tr>
      <w:tr w:rsidR="00E57070" w:rsidRPr="0014081C" w14:paraId="12AFDB36" w14:textId="77777777" w:rsidTr="0029420D">
        <w:trPr>
          <w:trHeight w:val="600"/>
        </w:trPr>
        <w:tc>
          <w:tcPr>
            <w:tcW w:w="11091" w:type="dxa"/>
          </w:tcPr>
          <w:p w14:paraId="1138C53C" w14:textId="77777777" w:rsidR="00E57070" w:rsidRPr="0014081C" w:rsidRDefault="00E57070" w:rsidP="00B253C8">
            <w:pPr>
              <w:spacing w:line="360" w:lineRule="auto"/>
              <w:jc w:val="both"/>
              <w:rPr>
                <w:rFonts w:ascii="Arial" w:hAnsi="Arial" w:cs="Arial"/>
                <w:b/>
                <w:bCs/>
                <w:iCs/>
              </w:rPr>
            </w:pPr>
          </w:p>
          <w:p w14:paraId="3BA5B989" w14:textId="3979B3B7" w:rsidR="007500C9" w:rsidRPr="0014081C" w:rsidRDefault="007500C9" w:rsidP="00B253C8">
            <w:pPr>
              <w:spacing w:line="360" w:lineRule="auto"/>
              <w:jc w:val="both"/>
              <w:rPr>
                <w:rFonts w:ascii="Arial" w:hAnsi="Arial" w:cs="Arial"/>
                <w:iCs/>
              </w:rPr>
            </w:pPr>
            <w:r w:rsidRPr="0014081C">
              <w:rPr>
                <w:rFonts w:ascii="Arial" w:hAnsi="Arial" w:cs="Arial"/>
                <w:iCs/>
              </w:rPr>
              <w:t xml:space="preserve">To encourage the development of specific skills </w:t>
            </w:r>
            <w:r w:rsidR="00023563" w:rsidRPr="0014081C">
              <w:rPr>
                <w:rFonts w:ascii="Arial" w:hAnsi="Arial" w:cs="Arial"/>
                <w:iCs/>
              </w:rPr>
              <w:t>including;</w:t>
            </w:r>
            <w:r w:rsidRPr="0014081C">
              <w:rPr>
                <w:rFonts w:ascii="Arial" w:hAnsi="Arial" w:cs="Arial"/>
                <w:iCs/>
              </w:rPr>
              <w:t xml:space="preserve"> communication</w:t>
            </w:r>
            <w:r w:rsidR="008202E2" w:rsidRPr="0014081C">
              <w:rPr>
                <w:rFonts w:ascii="Arial" w:hAnsi="Arial" w:cs="Arial"/>
                <w:iCs/>
              </w:rPr>
              <w:t>,</w:t>
            </w:r>
            <w:r w:rsidRPr="0014081C">
              <w:rPr>
                <w:rFonts w:ascii="Arial" w:hAnsi="Arial" w:cs="Arial"/>
                <w:iCs/>
              </w:rPr>
              <w:t xml:space="preserve"> teamwork</w:t>
            </w:r>
            <w:r w:rsidR="008202E2" w:rsidRPr="0014081C">
              <w:rPr>
                <w:rFonts w:ascii="Arial" w:hAnsi="Arial" w:cs="Arial"/>
                <w:iCs/>
              </w:rPr>
              <w:t>, p</w:t>
            </w:r>
            <w:r w:rsidRPr="0014081C">
              <w:rPr>
                <w:rFonts w:ascii="Arial" w:hAnsi="Arial" w:cs="Arial"/>
                <w:iCs/>
              </w:rPr>
              <w:t>roblem solvin</w:t>
            </w:r>
            <w:r w:rsidR="008202E2" w:rsidRPr="0014081C">
              <w:rPr>
                <w:rFonts w:ascii="Arial" w:hAnsi="Arial" w:cs="Arial"/>
                <w:iCs/>
              </w:rPr>
              <w:t>g and</w:t>
            </w:r>
            <w:r w:rsidRPr="0014081C">
              <w:rPr>
                <w:rFonts w:ascii="Arial" w:hAnsi="Arial" w:cs="Arial"/>
                <w:iCs/>
              </w:rPr>
              <w:t xml:space="preserve"> developing their thinking and initiative.</w:t>
            </w:r>
          </w:p>
          <w:p w14:paraId="5FCB82E7" w14:textId="77777777" w:rsidR="007500C9" w:rsidRPr="0014081C" w:rsidRDefault="007500C9" w:rsidP="00B253C8">
            <w:pPr>
              <w:spacing w:line="360" w:lineRule="auto"/>
              <w:jc w:val="both"/>
              <w:rPr>
                <w:rFonts w:ascii="Arial" w:hAnsi="Arial" w:cs="Arial"/>
                <w:iCs/>
              </w:rPr>
            </w:pPr>
          </w:p>
          <w:p w14:paraId="7896E2AF" w14:textId="679C8947" w:rsidR="008202E2" w:rsidRPr="0014081C" w:rsidRDefault="007500C9" w:rsidP="00B253C8">
            <w:pPr>
              <w:spacing w:line="360" w:lineRule="auto"/>
              <w:jc w:val="both"/>
              <w:rPr>
                <w:rFonts w:ascii="Arial" w:hAnsi="Arial" w:cs="Arial"/>
                <w:iCs/>
                <w:color w:val="202022"/>
              </w:rPr>
            </w:pPr>
            <w:r w:rsidRPr="0014081C">
              <w:rPr>
                <w:rFonts w:ascii="Arial" w:hAnsi="Arial" w:cs="Arial"/>
                <w:iCs/>
              </w:rPr>
              <w:t xml:space="preserve">Furthermore, the mathematical aims of the activity will include </w:t>
            </w:r>
            <w:r w:rsidR="00C7580E" w:rsidRPr="0014081C">
              <w:rPr>
                <w:rFonts w:ascii="Arial" w:hAnsi="Arial" w:cs="Arial"/>
                <w:iCs/>
                <w:color w:val="21211E"/>
              </w:rPr>
              <w:t>recognis</w:t>
            </w:r>
            <w:r w:rsidR="00CE1A78" w:rsidRPr="0014081C">
              <w:rPr>
                <w:rFonts w:ascii="Arial" w:hAnsi="Arial" w:cs="Arial"/>
                <w:iCs/>
                <w:color w:val="21211E"/>
              </w:rPr>
              <w:t>ing</w:t>
            </w:r>
            <w:r w:rsidR="00C7580E" w:rsidRPr="0014081C">
              <w:rPr>
                <w:rFonts w:ascii="Arial" w:hAnsi="Arial" w:cs="Arial"/>
                <w:iCs/>
                <w:color w:val="21211E"/>
              </w:rPr>
              <w:t xml:space="preserve"> and nam</w:t>
            </w:r>
            <w:r w:rsidR="00CE1A78" w:rsidRPr="0014081C">
              <w:rPr>
                <w:rFonts w:ascii="Arial" w:hAnsi="Arial" w:cs="Arial"/>
                <w:iCs/>
                <w:color w:val="21211E"/>
              </w:rPr>
              <w:t>ing</w:t>
            </w:r>
            <w:r w:rsidR="00C7580E" w:rsidRPr="0014081C">
              <w:rPr>
                <w:rFonts w:ascii="Arial" w:hAnsi="Arial" w:cs="Arial"/>
                <w:iCs/>
                <w:color w:val="21211E"/>
              </w:rPr>
              <w:t xml:space="preserve"> common 2D </w:t>
            </w:r>
            <w:r w:rsidR="00CE1A78" w:rsidRPr="0014081C">
              <w:rPr>
                <w:rFonts w:ascii="Arial" w:hAnsi="Arial" w:cs="Arial"/>
                <w:iCs/>
                <w:color w:val="21211E"/>
              </w:rPr>
              <w:t>shapes</w:t>
            </w:r>
            <w:r w:rsidR="008D1AC8" w:rsidRPr="0014081C">
              <w:rPr>
                <w:rFonts w:ascii="Arial" w:hAnsi="Arial" w:cs="Arial"/>
                <w:iCs/>
                <w:color w:val="21211E"/>
              </w:rPr>
              <w:t xml:space="preserve"> in</w:t>
            </w:r>
            <w:r w:rsidR="004C7CB7" w:rsidRPr="0014081C">
              <w:rPr>
                <w:rFonts w:ascii="Arial" w:hAnsi="Arial" w:cs="Arial"/>
                <w:iCs/>
                <w:color w:val="21211E"/>
              </w:rPr>
              <w:t xml:space="preserve"> different contexts and environments</w:t>
            </w:r>
            <w:r w:rsidR="00CE1A78" w:rsidRPr="0014081C">
              <w:rPr>
                <w:rFonts w:ascii="Arial" w:hAnsi="Arial" w:cs="Arial"/>
                <w:iCs/>
                <w:color w:val="21211E"/>
              </w:rPr>
              <w:t xml:space="preserve">, </w:t>
            </w:r>
            <w:r w:rsidR="00446A9F" w:rsidRPr="0014081C">
              <w:rPr>
                <w:rFonts w:ascii="Arial" w:hAnsi="Arial" w:cs="Arial"/>
                <w:iCs/>
                <w:color w:val="21211E"/>
              </w:rPr>
              <w:t>d</w:t>
            </w:r>
            <w:r w:rsidR="00446A9F" w:rsidRPr="0014081C">
              <w:rPr>
                <w:rFonts w:ascii="Arial" w:hAnsi="Arial" w:cs="Arial"/>
                <w:iCs/>
                <w:color w:val="202022"/>
              </w:rPr>
              <w:t xml:space="preserve">escribing attributes and parts of 2D shapes, </w:t>
            </w:r>
            <w:r w:rsidR="00DC6F7E" w:rsidRPr="0014081C">
              <w:rPr>
                <w:rFonts w:ascii="Arial" w:hAnsi="Arial" w:cs="Arial"/>
                <w:iCs/>
                <w:color w:val="21211E"/>
              </w:rPr>
              <w:t>sort</w:t>
            </w:r>
            <w:r w:rsidR="00446A9F" w:rsidRPr="0014081C">
              <w:rPr>
                <w:rFonts w:ascii="Arial" w:hAnsi="Arial" w:cs="Arial"/>
                <w:iCs/>
                <w:color w:val="21211E"/>
              </w:rPr>
              <w:t>ing</w:t>
            </w:r>
            <w:r w:rsidR="00DC6F7E" w:rsidRPr="0014081C">
              <w:rPr>
                <w:rFonts w:ascii="Arial" w:hAnsi="Arial" w:cs="Arial"/>
                <w:iCs/>
                <w:color w:val="21211E"/>
              </w:rPr>
              <w:t xml:space="preserve"> and match</w:t>
            </w:r>
            <w:r w:rsidR="00446A9F" w:rsidRPr="0014081C">
              <w:rPr>
                <w:rFonts w:ascii="Arial" w:hAnsi="Arial" w:cs="Arial"/>
                <w:iCs/>
                <w:color w:val="21211E"/>
              </w:rPr>
              <w:t>ing</w:t>
            </w:r>
            <w:r w:rsidR="00DC6F7E" w:rsidRPr="0014081C">
              <w:rPr>
                <w:rFonts w:ascii="Arial" w:hAnsi="Arial" w:cs="Arial"/>
                <w:iCs/>
                <w:color w:val="21211E"/>
              </w:rPr>
              <w:t xml:space="preserve"> sets of objects by recognising similarities</w:t>
            </w:r>
            <w:r w:rsidR="00446A9F" w:rsidRPr="0014081C">
              <w:rPr>
                <w:rFonts w:ascii="Arial" w:hAnsi="Arial" w:cs="Arial"/>
                <w:iCs/>
                <w:color w:val="21211E"/>
              </w:rPr>
              <w:t xml:space="preserve">, then </w:t>
            </w:r>
            <w:r w:rsidR="00CE1A78" w:rsidRPr="0014081C">
              <w:rPr>
                <w:rFonts w:ascii="Arial" w:hAnsi="Arial" w:cs="Arial"/>
                <w:iCs/>
                <w:color w:val="21211E"/>
              </w:rPr>
              <w:t>record</w:t>
            </w:r>
            <w:r w:rsidR="00446A9F" w:rsidRPr="0014081C">
              <w:rPr>
                <w:rFonts w:ascii="Arial" w:hAnsi="Arial" w:cs="Arial"/>
                <w:iCs/>
                <w:color w:val="21211E"/>
              </w:rPr>
              <w:t>ing</w:t>
            </w:r>
            <w:r w:rsidR="00CE1A78" w:rsidRPr="0014081C">
              <w:rPr>
                <w:rFonts w:ascii="Arial" w:hAnsi="Arial" w:cs="Arial"/>
                <w:iCs/>
                <w:color w:val="21211E"/>
              </w:rPr>
              <w:t xml:space="preserve"> results using marks, numbers or pictures</w:t>
            </w:r>
            <w:r w:rsidR="00432845" w:rsidRPr="0014081C">
              <w:rPr>
                <w:rFonts w:ascii="Arial" w:hAnsi="Arial" w:cs="Arial"/>
                <w:iCs/>
                <w:color w:val="21211E"/>
              </w:rPr>
              <w:t>.</w:t>
            </w:r>
          </w:p>
          <w:p w14:paraId="49F337C8" w14:textId="7BBB0584" w:rsidR="00DC1E76" w:rsidRPr="0014081C" w:rsidRDefault="00432845" w:rsidP="00B253C8">
            <w:pPr>
              <w:spacing w:line="360" w:lineRule="auto"/>
              <w:jc w:val="both"/>
              <w:rPr>
                <w:rFonts w:ascii="Arial" w:hAnsi="Arial" w:cs="Arial"/>
                <w:iCs/>
                <w:color w:val="202022"/>
              </w:rPr>
            </w:pPr>
            <w:r w:rsidRPr="0014081C">
              <w:rPr>
                <w:rFonts w:ascii="Arial" w:hAnsi="Arial" w:cs="Arial"/>
                <w:iCs/>
                <w:color w:val="202022"/>
              </w:rPr>
              <w:t>(Foundation Phase Framework, 2015)</w:t>
            </w:r>
          </w:p>
        </w:tc>
      </w:tr>
      <w:tr w:rsidR="00E57070" w:rsidRPr="0014081C" w14:paraId="6DAA5A94" w14:textId="77777777" w:rsidTr="0029420D">
        <w:trPr>
          <w:trHeight w:val="288"/>
        </w:trPr>
        <w:tc>
          <w:tcPr>
            <w:tcW w:w="11091" w:type="dxa"/>
          </w:tcPr>
          <w:p w14:paraId="7F795B23" w14:textId="7C5CA680" w:rsidR="00DC1E76" w:rsidRPr="0014081C" w:rsidRDefault="00E57070" w:rsidP="00B253C8">
            <w:pPr>
              <w:jc w:val="center"/>
              <w:rPr>
                <w:rFonts w:ascii="Arial" w:hAnsi="Arial" w:cs="Arial"/>
                <w:b/>
                <w:bCs/>
                <w:iCs/>
              </w:rPr>
            </w:pPr>
            <w:r w:rsidRPr="0014081C">
              <w:rPr>
                <w:rFonts w:ascii="Arial" w:hAnsi="Arial" w:cs="Arial"/>
                <w:b/>
                <w:bCs/>
                <w:iCs/>
              </w:rPr>
              <w:t>Your role</w:t>
            </w:r>
          </w:p>
        </w:tc>
      </w:tr>
      <w:tr w:rsidR="00E57070" w:rsidRPr="0014081C" w14:paraId="71752B53" w14:textId="77777777" w:rsidTr="0029420D">
        <w:trPr>
          <w:trHeight w:val="600"/>
        </w:trPr>
        <w:tc>
          <w:tcPr>
            <w:tcW w:w="11091" w:type="dxa"/>
          </w:tcPr>
          <w:p w14:paraId="0BA648F1" w14:textId="42E9AE56" w:rsidR="001B5140" w:rsidRPr="0014081C" w:rsidRDefault="004E0D41" w:rsidP="00B253C8">
            <w:pPr>
              <w:spacing w:line="360" w:lineRule="auto"/>
              <w:jc w:val="both"/>
              <w:rPr>
                <w:rFonts w:ascii="Arial" w:hAnsi="Arial" w:cs="Arial"/>
                <w:bCs/>
                <w:iCs/>
                <w:color w:val="000000" w:themeColor="text1"/>
              </w:rPr>
            </w:pPr>
            <w:r w:rsidRPr="0014081C">
              <w:rPr>
                <w:rFonts w:ascii="Arial" w:hAnsi="Arial" w:cs="Arial"/>
                <w:bCs/>
                <w:iCs/>
                <w:color w:val="000000" w:themeColor="text1"/>
              </w:rPr>
              <w:t>As HLTA t</w:t>
            </w:r>
            <w:r w:rsidR="00F50073" w:rsidRPr="0014081C">
              <w:rPr>
                <w:rFonts w:ascii="Arial" w:hAnsi="Arial" w:cs="Arial"/>
                <w:bCs/>
                <w:iCs/>
                <w:color w:val="000000" w:themeColor="text1"/>
              </w:rPr>
              <w:t>he role of the adult is</w:t>
            </w:r>
            <w:r w:rsidR="006129ED" w:rsidRPr="0014081C">
              <w:rPr>
                <w:rFonts w:ascii="Arial" w:hAnsi="Arial" w:cs="Arial"/>
                <w:bCs/>
                <w:iCs/>
                <w:color w:val="000000" w:themeColor="text1"/>
              </w:rPr>
              <w:t xml:space="preserve"> to plan, prepare necessary resources such as worksheets </w:t>
            </w:r>
            <w:r w:rsidR="001C3A87" w:rsidRPr="0014081C">
              <w:rPr>
                <w:rFonts w:ascii="Arial" w:hAnsi="Arial" w:cs="Arial"/>
                <w:bCs/>
                <w:iCs/>
                <w:color w:val="000000" w:themeColor="text1"/>
              </w:rPr>
              <w:t xml:space="preserve">and deliver lesson input </w:t>
            </w:r>
            <w:r w:rsidR="0008628F" w:rsidRPr="0014081C">
              <w:rPr>
                <w:rFonts w:ascii="Arial" w:hAnsi="Arial" w:cs="Arial"/>
                <w:bCs/>
                <w:iCs/>
                <w:color w:val="000000" w:themeColor="text1"/>
              </w:rPr>
              <w:t xml:space="preserve">and aims </w:t>
            </w:r>
            <w:r w:rsidR="001C3A87" w:rsidRPr="0014081C">
              <w:rPr>
                <w:rFonts w:ascii="Arial" w:hAnsi="Arial" w:cs="Arial"/>
                <w:bCs/>
                <w:iCs/>
                <w:color w:val="000000" w:themeColor="text1"/>
              </w:rPr>
              <w:t xml:space="preserve">to whole class. </w:t>
            </w:r>
            <w:r w:rsidR="00536C16" w:rsidRPr="0014081C">
              <w:rPr>
                <w:rFonts w:ascii="Arial" w:hAnsi="Arial" w:cs="Arial"/>
                <w:bCs/>
                <w:iCs/>
                <w:color w:val="000000" w:themeColor="text1"/>
              </w:rPr>
              <w:t xml:space="preserve">The adult then </w:t>
            </w:r>
            <w:r w:rsidR="00084615" w:rsidRPr="0014081C">
              <w:rPr>
                <w:rFonts w:ascii="Arial" w:hAnsi="Arial" w:cs="Arial"/>
                <w:bCs/>
                <w:iCs/>
                <w:color w:val="000000" w:themeColor="text1"/>
              </w:rPr>
              <w:t xml:space="preserve">leads a </w:t>
            </w:r>
            <w:r w:rsidR="009A15F5" w:rsidRPr="0014081C">
              <w:rPr>
                <w:rFonts w:ascii="Arial" w:hAnsi="Arial" w:cs="Arial"/>
                <w:bCs/>
                <w:iCs/>
                <w:color w:val="000000" w:themeColor="text1"/>
              </w:rPr>
              <w:t xml:space="preserve">small </w:t>
            </w:r>
            <w:r w:rsidR="00084615" w:rsidRPr="0014081C">
              <w:rPr>
                <w:rFonts w:ascii="Arial" w:hAnsi="Arial" w:cs="Arial"/>
                <w:bCs/>
                <w:iCs/>
                <w:color w:val="000000" w:themeColor="text1"/>
              </w:rPr>
              <w:t xml:space="preserve">group </w:t>
            </w:r>
            <w:r w:rsidR="009A15F5" w:rsidRPr="0014081C">
              <w:rPr>
                <w:rFonts w:ascii="Arial" w:hAnsi="Arial" w:cs="Arial"/>
                <w:bCs/>
                <w:iCs/>
                <w:color w:val="000000" w:themeColor="text1"/>
              </w:rPr>
              <w:t>at a time to</w:t>
            </w:r>
            <w:r w:rsidR="0008628F" w:rsidRPr="0014081C">
              <w:rPr>
                <w:rFonts w:ascii="Arial" w:hAnsi="Arial" w:cs="Arial"/>
                <w:bCs/>
                <w:iCs/>
                <w:color w:val="000000" w:themeColor="text1"/>
              </w:rPr>
              <w:t xml:space="preserve"> take part in the ‘shape hunt’ </w:t>
            </w:r>
            <w:r w:rsidR="00F91632" w:rsidRPr="0014081C">
              <w:rPr>
                <w:rFonts w:ascii="Arial" w:hAnsi="Arial" w:cs="Arial"/>
                <w:bCs/>
                <w:iCs/>
                <w:color w:val="000000" w:themeColor="text1"/>
              </w:rPr>
              <w:t>reinforcing what the objectives are and offering support and encouragement to the children. The adult also observe</w:t>
            </w:r>
            <w:r w:rsidR="00715609" w:rsidRPr="0014081C">
              <w:rPr>
                <w:rFonts w:ascii="Arial" w:hAnsi="Arial" w:cs="Arial"/>
                <w:bCs/>
                <w:iCs/>
                <w:color w:val="000000" w:themeColor="text1"/>
              </w:rPr>
              <w:t>d</w:t>
            </w:r>
            <w:r w:rsidR="00F91632" w:rsidRPr="0014081C">
              <w:rPr>
                <w:rFonts w:ascii="Arial" w:hAnsi="Arial" w:cs="Arial"/>
                <w:bCs/>
                <w:iCs/>
                <w:color w:val="000000" w:themeColor="text1"/>
              </w:rPr>
              <w:t xml:space="preserve"> the children</w:t>
            </w:r>
            <w:r w:rsidR="00715609" w:rsidRPr="0014081C">
              <w:rPr>
                <w:rFonts w:ascii="Arial" w:hAnsi="Arial" w:cs="Arial"/>
                <w:bCs/>
                <w:iCs/>
                <w:color w:val="000000" w:themeColor="text1"/>
              </w:rPr>
              <w:t xml:space="preserve"> and compl</w:t>
            </w:r>
            <w:r w:rsidR="00432099" w:rsidRPr="0014081C">
              <w:rPr>
                <w:rFonts w:ascii="Arial" w:hAnsi="Arial" w:cs="Arial"/>
                <w:bCs/>
                <w:iCs/>
                <w:color w:val="000000" w:themeColor="text1"/>
              </w:rPr>
              <w:t>eted a lesson observation form</w:t>
            </w:r>
            <w:r w:rsidR="00F91632" w:rsidRPr="0014081C">
              <w:rPr>
                <w:rFonts w:ascii="Arial" w:hAnsi="Arial" w:cs="Arial"/>
                <w:bCs/>
                <w:iCs/>
                <w:color w:val="000000" w:themeColor="text1"/>
              </w:rPr>
              <w:t xml:space="preserve"> to </w:t>
            </w:r>
            <w:r w:rsidR="00F1506E" w:rsidRPr="0014081C">
              <w:rPr>
                <w:rFonts w:ascii="Arial" w:hAnsi="Arial" w:cs="Arial"/>
                <w:bCs/>
                <w:iCs/>
                <w:color w:val="000000" w:themeColor="text1"/>
              </w:rPr>
              <w:t>assess</w:t>
            </w:r>
            <w:r w:rsidRPr="0014081C">
              <w:rPr>
                <w:rFonts w:ascii="Arial" w:hAnsi="Arial" w:cs="Arial"/>
                <w:bCs/>
                <w:iCs/>
                <w:color w:val="000000" w:themeColor="text1"/>
              </w:rPr>
              <w:t xml:space="preserve"> their knowledge and understanding</w:t>
            </w:r>
            <w:r w:rsidR="00567F32" w:rsidRPr="0014081C">
              <w:rPr>
                <w:rFonts w:ascii="Arial" w:hAnsi="Arial" w:cs="Arial"/>
                <w:bCs/>
                <w:iCs/>
                <w:color w:val="000000" w:themeColor="text1"/>
              </w:rPr>
              <w:t xml:space="preserve"> and </w:t>
            </w:r>
            <w:r w:rsidRPr="0014081C">
              <w:rPr>
                <w:rFonts w:ascii="Arial" w:hAnsi="Arial" w:cs="Arial"/>
                <w:bCs/>
                <w:iCs/>
                <w:color w:val="000000" w:themeColor="text1"/>
              </w:rPr>
              <w:t>ke</w:t>
            </w:r>
            <w:r w:rsidR="00567F32" w:rsidRPr="0014081C">
              <w:rPr>
                <w:rFonts w:ascii="Arial" w:hAnsi="Arial" w:cs="Arial"/>
                <w:bCs/>
                <w:iCs/>
                <w:color w:val="000000" w:themeColor="text1"/>
              </w:rPr>
              <w:t>pt</w:t>
            </w:r>
            <w:r w:rsidRPr="0014081C">
              <w:rPr>
                <w:rFonts w:ascii="Arial" w:hAnsi="Arial" w:cs="Arial"/>
                <w:bCs/>
                <w:iCs/>
                <w:color w:val="000000" w:themeColor="text1"/>
              </w:rPr>
              <w:t xml:space="preserve"> notes to </w:t>
            </w:r>
            <w:r w:rsidR="00F42E3E" w:rsidRPr="0014081C">
              <w:rPr>
                <w:rFonts w:ascii="Arial" w:hAnsi="Arial" w:cs="Arial"/>
                <w:bCs/>
                <w:iCs/>
                <w:color w:val="000000" w:themeColor="text1"/>
              </w:rPr>
              <w:t>report back to class teacher</w:t>
            </w:r>
            <w:r w:rsidR="009F53F4" w:rsidRPr="0014081C">
              <w:rPr>
                <w:rFonts w:ascii="Arial" w:hAnsi="Arial" w:cs="Arial"/>
                <w:bCs/>
                <w:iCs/>
                <w:color w:val="000000" w:themeColor="text1"/>
              </w:rPr>
              <w:t xml:space="preserve">. </w:t>
            </w:r>
            <w:r w:rsidR="00AB3543" w:rsidRPr="0014081C">
              <w:rPr>
                <w:rFonts w:ascii="Arial" w:hAnsi="Arial" w:cs="Arial"/>
                <w:bCs/>
                <w:iCs/>
                <w:color w:val="000000" w:themeColor="text1"/>
              </w:rPr>
              <w:t>The adult us</w:t>
            </w:r>
            <w:r w:rsidR="001B5140" w:rsidRPr="0014081C">
              <w:rPr>
                <w:rFonts w:ascii="Arial" w:hAnsi="Arial" w:cs="Arial"/>
                <w:bCs/>
                <w:iCs/>
                <w:color w:val="000000" w:themeColor="text1"/>
              </w:rPr>
              <w:t>e</w:t>
            </w:r>
            <w:r w:rsidR="009730E5" w:rsidRPr="0014081C">
              <w:rPr>
                <w:rFonts w:ascii="Arial" w:hAnsi="Arial" w:cs="Arial"/>
                <w:bCs/>
                <w:iCs/>
                <w:color w:val="000000" w:themeColor="text1"/>
              </w:rPr>
              <w:t>d</w:t>
            </w:r>
            <w:r w:rsidR="001B5140" w:rsidRPr="0014081C">
              <w:rPr>
                <w:rFonts w:ascii="Arial" w:hAnsi="Arial" w:cs="Arial"/>
                <w:bCs/>
                <w:iCs/>
                <w:color w:val="000000" w:themeColor="text1"/>
              </w:rPr>
              <w:t xml:space="preserve"> </w:t>
            </w:r>
            <w:r w:rsidR="00AB3543" w:rsidRPr="0014081C">
              <w:rPr>
                <w:rFonts w:ascii="Arial" w:hAnsi="Arial" w:cs="Arial"/>
                <w:bCs/>
                <w:iCs/>
                <w:color w:val="000000" w:themeColor="text1"/>
              </w:rPr>
              <w:t xml:space="preserve">questions to </w:t>
            </w:r>
            <w:r w:rsidR="00094E8F" w:rsidRPr="0014081C">
              <w:rPr>
                <w:rFonts w:ascii="Arial" w:hAnsi="Arial" w:cs="Arial"/>
                <w:bCs/>
                <w:iCs/>
                <w:color w:val="000000" w:themeColor="text1"/>
              </w:rPr>
              <w:t>keep the children on task</w:t>
            </w:r>
            <w:r w:rsidR="00AB3543" w:rsidRPr="0014081C">
              <w:rPr>
                <w:rFonts w:ascii="Arial" w:hAnsi="Arial" w:cs="Arial"/>
                <w:bCs/>
                <w:iCs/>
                <w:color w:val="000000" w:themeColor="text1"/>
              </w:rPr>
              <w:t xml:space="preserve">, </w:t>
            </w:r>
            <w:r w:rsidR="00790174" w:rsidRPr="0014081C">
              <w:rPr>
                <w:rFonts w:ascii="Arial" w:hAnsi="Arial" w:cs="Arial"/>
                <w:bCs/>
                <w:iCs/>
                <w:color w:val="000000" w:themeColor="text1"/>
              </w:rPr>
              <w:t>such as;</w:t>
            </w:r>
          </w:p>
          <w:p w14:paraId="5D2CE034" w14:textId="5DD599BF" w:rsidR="001B5140" w:rsidRPr="00B253C8" w:rsidRDefault="00B56D8F" w:rsidP="00B253C8">
            <w:pPr>
              <w:spacing w:line="360" w:lineRule="auto"/>
              <w:jc w:val="both"/>
              <w:rPr>
                <w:rFonts w:ascii="Arial" w:hAnsi="Arial" w:cs="Arial"/>
                <w:b/>
                <w:iCs/>
                <w:color w:val="000000" w:themeColor="text1"/>
              </w:rPr>
            </w:pPr>
            <w:r w:rsidRPr="00B253C8">
              <w:rPr>
                <w:rFonts w:ascii="Arial" w:hAnsi="Arial" w:cs="Arial"/>
                <w:b/>
                <w:iCs/>
                <w:color w:val="000000" w:themeColor="text1"/>
              </w:rPr>
              <w:t>‘</w:t>
            </w:r>
            <w:r w:rsidR="00790174" w:rsidRPr="00B253C8">
              <w:rPr>
                <w:rFonts w:ascii="Arial" w:hAnsi="Arial" w:cs="Arial"/>
                <w:b/>
                <w:iCs/>
                <w:color w:val="000000" w:themeColor="text1"/>
              </w:rPr>
              <w:t>can you see…</w:t>
            </w:r>
            <w:r w:rsidR="00C85E0E" w:rsidRPr="00B253C8">
              <w:rPr>
                <w:rFonts w:ascii="Arial" w:hAnsi="Arial" w:cs="Arial"/>
                <w:b/>
                <w:iCs/>
                <w:color w:val="000000" w:themeColor="text1"/>
              </w:rPr>
              <w:t>’</w:t>
            </w:r>
          </w:p>
          <w:p w14:paraId="1A94F0FC" w14:textId="67D519A7" w:rsidR="00C85E0E" w:rsidRPr="00B253C8" w:rsidRDefault="00C85E0E" w:rsidP="00B253C8">
            <w:pPr>
              <w:spacing w:line="360" w:lineRule="auto"/>
              <w:jc w:val="both"/>
              <w:rPr>
                <w:rFonts w:ascii="Arial" w:hAnsi="Arial" w:cs="Arial"/>
                <w:b/>
                <w:iCs/>
                <w:color w:val="000000" w:themeColor="text1"/>
              </w:rPr>
            </w:pPr>
            <w:r w:rsidRPr="00B253C8">
              <w:rPr>
                <w:rFonts w:ascii="Arial" w:hAnsi="Arial" w:cs="Arial"/>
                <w:b/>
                <w:iCs/>
                <w:color w:val="000000" w:themeColor="text1"/>
              </w:rPr>
              <w:t>‘can you find a…’</w:t>
            </w:r>
          </w:p>
          <w:p w14:paraId="31E320FC" w14:textId="4217E7E5" w:rsidR="00E57070" w:rsidRPr="0014081C" w:rsidRDefault="00C85E0E" w:rsidP="00B253C8">
            <w:pPr>
              <w:spacing w:line="360" w:lineRule="auto"/>
              <w:jc w:val="both"/>
              <w:rPr>
                <w:rFonts w:ascii="Arial" w:hAnsi="Arial" w:cs="Arial"/>
                <w:bCs/>
                <w:iCs/>
                <w:color w:val="000000" w:themeColor="text1"/>
              </w:rPr>
            </w:pPr>
            <w:r w:rsidRPr="00B253C8">
              <w:rPr>
                <w:rFonts w:ascii="Arial" w:hAnsi="Arial" w:cs="Arial"/>
                <w:b/>
                <w:iCs/>
                <w:color w:val="000000" w:themeColor="text1"/>
              </w:rPr>
              <w:t>‘do you think …</w:t>
            </w:r>
            <w:r w:rsidR="001B5140" w:rsidRPr="0014081C">
              <w:rPr>
                <w:rFonts w:ascii="Arial" w:hAnsi="Arial" w:cs="Arial"/>
                <w:bCs/>
                <w:iCs/>
                <w:color w:val="000000" w:themeColor="text1"/>
              </w:rPr>
              <w:t>’</w:t>
            </w:r>
          </w:p>
        </w:tc>
      </w:tr>
      <w:tr w:rsidR="00E57070" w:rsidRPr="0014081C" w14:paraId="4731258A" w14:textId="77777777" w:rsidTr="0029420D">
        <w:trPr>
          <w:trHeight w:val="600"/>
        </w:trPr>
        <w:tc>
          <w:tcPr>
            <w:tcW w:w="11091" w:type="dxa"/>
          </w:tcPr>
          <w:p w14:paraId="64C72707" w14:textId="5199781B" w:rsidR="00B253C8" w:rsidRPr="0014081C" w:rsidRDefault="00E57070" w:rsidP="00B253C8">
            <w:pPr>
              <w:jc w:val="center"/>
              <w:rPr>
                <w:rFonts w:ascii="Arial" w:hAnsi="Arial" w:cs="Arial"/>
                <w:b/>
                <w:bCs/>
                <w:iCs/>
              </w:rPr>
            </w:pPr>
            <w:r w:rsidRPr="0014081C">
              <w:rPr>
                <w:rFonts w:ascii="Arial" w:hAnsi="Arial" w:cs="Arial"/>
                <w:b/>
                <w:bCs/>
                <w:iCs/>
              </w:rPr>
              <w:t>Positive aspect</w:t>
            </w:r>
            <w:r w:rsidR="00B253C8">
              <w:rPr>
                <w:rFonts w:ascii="Arial" w:hAnsi="Arial" w:cs="Arial"/>
                <w:b/>
                <w:bCs/>
                <w:iCs/>
              </w:rPr>
              <w:t>s</w:t>
            </w:r>
          </w:p>
        </w:tc>
      </w:tr>
      <w:tr w:rsidR="00E57070" w:rsidRPr="0014081C" w14:paraId="72AD690E" w14:textId="77777777" w:rsidTr="0029420D">
        <w:trPr>
          <w:trHeight w:val="576"/>
        </w:trPr>
        <w:tc>
          <w:tcPr>
            <w:tcW w:w="11091" w:type="dxa"/>
          </w:tcPr>
          <w:p w14:paraId="374BD169" w14:textId="2596B51B" w:rsidR="00E57070" w:rsidRPr="0014081C" w:rsidRDefault="009E472F" w:rsidP="00B253C8">
            <w:pPr>
              <w:spacing w:line="360" w:lineRule="auto"/>
              <w:rPr>
                <w:rFonts w:ascii="Arial" w:hAnsi="Arial" w:cs="Arial"/>
                <w:iCs/>
              </w:rPr>
            </w:pPr>
            <w:r w:rsidRPr="0014081C">
              <w:rPr>
                <w:rFonts w:ascii="Arial" w:hAnsi="Arial" w:cs="Arial"/>
                <w:iCs/>
              </w:rPr>
              <w:t>The outlined aims were met</w:t>
            </w:r>
            <w:r w:rsidR="0055643C" w:rsidRPr="0014081C">
              <w:rPr>
                <w:rFonts w:ascii="Arial" w:hAnsi="Arial" w:cs="Arial"/>
                <w:iCs/>
              </w:rPr>
              <w:t>, there was a good understanding of the task</w:t>
            </w:r>
            <w:r w:rsidR="00445A6D" w:rsidRPr="0014081C">
              <w:rPr>
                <w:rFonts w:ascii="Arial" w:hAnsi="Arial" w:cs="Arial"/>
                <w:iCs/>
              </w:rPr>
              <w:t xml:space="preserve">; </w:t>
            </w:r>
            <w:r w:rsidR="00B04812" w:rsidRPr="0014081C">
              <w:rPr>
                <w:rFonts w:ascii="Arial" w:hAnsi="Arial" w:cs="Arial"/>
                <w:iCs/>
              </w:rPr>
              <w:t xml:space="preserve">meaning delivery </w:t>
            </w:r>
            <w:r w:rsidR="00CA0221" w:rsidRPr="0014081C">
              <w:rPr>
                <w:rFonts w:ascii="Arial" w:hAnsi="Arial" w:cs="Arial"/>
                <w:iCs/>
              </w:rPr>
              <w:t xml:space="preserve">of </w:t>
            </w:r>
            <w:r w:rsidR="003E0FFA" w:rsidRPr="0014081C">
              <w:rPr>
                <w:rFonts w:ascii="Arial" w:hAnsi="Arial" w:cs="Arial"/>
                <w:iCs/>
              </w:rPr>
              <w:t xml:space="preserve">objectives was clear </w:t>
            </w:r>
            <w:r w:rsidR="0043365D" w:rsidRPr="0014081C">
              <w:rPr>
                <w:rFonts w:ascii="Arial" w:hAnsi="Arial" w:cs="Arial"/>
                <w:iCs/>
              </w:rPr>
              <w:t>and successful. The task was</w:t>
            </w:r>
            <w:r w:rsidR="003E0FFA" w:rsidRPr="0014081C">
              <w:rPr>
                <w:rFonts w:ascii="Arial" w:hAnsi="Arial" w:cs="Arial"/>
                <w:iCs/>
              </w:rPr>
              <w:t xml:space="preserve"> </w:t>
            </w:r>
            <w:r w:rsidR="00B62793" w:rsidRPr="0014081C">
              <w:rPr>
                <w:rFonts w:ascii="Arial" w:hAnsi="Arial" w:cs="Arial"/>
                <w:iCs/>
              </w:rPr>
              <w:t xml:space="preserve">resourced </w:t>
            </w:r>
            <w:r w:rsidR="003E0FFA" w:rsidRPr="0014081C">
              <w:rPr>
                <w:rFonts w:ascii="Arial" w:hAnsi="Arial" w:cs="Arial"/>
                <w:iCs/>
              </w:rPr>
              <w:t>correctly</w:t>
            </w:r>
            <w:r w:rsidR="0043365D" w:rsidRPr="0014081C">
              <w:rPr>
                <w:rFonts w:ascii="Arial" w:hAnsi="Arial" w:cs="Arial"/>
                <w:iCs/>
              </w:rPr>
              <w:t xml:space="preserve"> as t</w:t>
            </w:r>
            <w:r w:rsidR="003E0FFA" w:rsidRPr="0014081C">
              <w:rPr>
                <w:rFonts w:ascii="Arial" w:hAnsi="Arial" w:cs="Arial"/>
                <w:iCs/>
              </w:rPr>
              <w:t xml:space="preserve">here was enough for each </w:t>
            </w:r>
            <w:r w:rsidR="00B62793" w:rsidRPr="0014081C">
              <w:rPr>
                <w:rFonts w:ascii="Arial" w:hAnsi="Arial" w:cs="Arial"/>
                <w:iCs/>
              </w:rPr>
              <w:t>child individually, i</w:t>
            </w:r>
            <w:r w:rsidR="0043365D" w:rsidRPr="0014081C">
              <w:rPr>
                <w:rFonts w:ascii="Arial" w:hAnsi="Arial" w:cs="Arial"/>
                <w:iCs/>
              </w:rPr>
              <w:t xml:space="preserve">ncluding ipads. </w:t>
            </w:r>
            <w:r w:rsidR="0021271C" w:rsidRPr="0014081C">
              <w:rPr>
                <w:rFonts w:ascii="Arial" w:hAnsi="Arial" w:cs="Arial"/>
                <w:iCs/>
              </w:rPr>
              <w:t>The children were engaged with task</w:t>
            </w:r>
            <w:r w:rsidR="00B62793" w:rsidRPr="0014081C">
              <w:rPr>
                <w:rFonts w:ascii="Arial" w:hAnsi="Arial" w:cs="Arial"/>
                <w:iCs/>
              </w:rPr>
              <w:t>- meani</w:t>
            </w:r>
            <w:r w:rsidR="00852D3C" w:rsidRPr="0014081C">
              <w:rPr>
                <w:rFonts w:ascii="Arial" w:hAnsi="Arial" w:cs="Arial"/>
                <w:iCs/>
              </w:rPr>
              <w:t>n</w:t>
            </w:r>
            <w:r w:rsidR="00B62793" w:rsidRPr="0014081C">
              <w:rPr>
                <w:rFonts w:ascii="Arial" w:hAnsi="Arial" w:cs="Arial"/>
                <w:iCs/>
              </w:rPr>
              <w:t>g adequate planning</w:t>
            </w:r>
            <w:r w:rsidR="00852D3C" w:rsidRPr="0014081C">
              <w:rPr>
                <w:rFonts w:ascii="Arial" w:hAnsi="Arial" w:cs="Arial"/>
                <w:iCs/>
              </w:rPr>
              <w:t xml:space="preserve"> had taken place by the adult</w:t>
            </w:r>
            <w:r w:rsidR="00A97139" w:rsidRPr="0014081C">
              <w:rPr>
                <w:rFonts w:ascii="Arial" w:hAnsi="Arial" w:cs="Arial"/>
                <w:iCs/>
              </w:rPr>
              <w:t>;</w:t>
            </w:r>
            <w:r w:rsidR="00852D3C" w:rsidRPr="0014081C">
              <w:rPr>
                <w:rFonts w:ascii="Arial" w:hAnsi="Arial" w:cs="Arial"/>
                <w:iCs/>
              </w:rPr>
              <w:t xml:space="preserve"> as</w:t>
            </w:r>
            <w:r w:rsidR="000671C9" w:rsidRPr="0014081C">
              <w:rPr>
                <w:rFonts w:ascii="Arial" w:hAnsi="Arial" w:cs="Arial"/>
                <w:iCs/>
              </w:rPr>
              <w:t xml:space="preserve"> the activity suited their age and stage of development. </w:t>
            </w:r>
            <w:r w:rsidR="00B62793" w:rsidRPr="0014081C">
              <w:rPr>
                <w:rFonts w:ascii="Arial" w:hAnsi="Arial" w:cs="Arial"/>
                <w:iCs/>
              </w:rPr>
              <w:t xml:space="preserve"> </w:t>
            </w:r>
            <w:r w:rsidR="0043365D" w:rsidRPr="0014081C">
              <w:rPr>
                <w:rFonts w:ascii="Arial" w:hAnsi="Arial" w:cs="Arial"/>
                <w:iCs/>
              </w:rPr>
              <w:t>The</w:t>
            </w:r>
            <w:r w:rsidR="00113AC7" w:rsidRPr="0014081C">
              <w:rPr>
                <w:rFonts w:ascii="Arial" w:hAnsi="Arial" w:cs="Arial"/>
                <w:iCs/>
              </w:rPr>
              <w:t xml:space="preserve"> adult and</w:t>
            </w:r>
            <w:r w:rsidR="0043365D" w:rsidRPr="0014081C">
              <w:rPr>
                <w:rFonts w:ascii="Arial" w:hAnsi="Arial" w:cs="Arial"/>
                <w:iCs/>
              </w:rPr>
              <w:t xml:space="preserve"> </w:t>
            </w:r>
            <w:r w:rsidR="0043365D" w:rsidRPr="0014081C">
              <w:rPr>
                <w:rFonts w:ascii="Arial" w:hAnsi="Arial" w:cs="Arial"/>
                <w:iCs/>
              </w:rPr>
              <w:lastRenderedPageBreak/>
              <w:t>children</w:t>
            </w:r>
            <w:r w:rsidR="00113AC7" w:rsidRPr="0014081C">
              <w:rPr>
                <w:rFonts w:ascii="Arial" w:hAnsi="Arial" w:cs="Arial"/>
                <w:iCs/>
              </w:rPr>
              <w:t xml:space="preserve"> were asking questions</w:t>
            </w:r>
            <w:r w:rsidR="00FB5E36" w:rsidRPr="0014081C">
              <w:rPr>
                <w:rFonts w:ascii="Arial" w:hAnsi="Arial" w:cs="Arial"/>
                <w:iCs/>
              </w:rPr>
              <w:t>,</w:t>
            </w:r>
            <w:r w:rsidR="000A0874" w:rsidRPr="0014081C">
              <w:rPr>
                <w:rFonts w:ascii="Arial" w:hAnsi="Arial" w:cs="Arial"/>
                <w:iCs/>
              </w:rPr>
              <w:t xml:space="preserve"> showing great enthusiasm</w:t>
            </w:r>
            <w:r w:rsidR="00EA5774" w:rsidRPr="0014081C">
              <w:rPr>
                <w:rFonts w:ascii="Arial" w:hAnsi="Arial" w:cs="Arial"/>
                <w:iCs/>
              </w:rPr>
              <w:t xml:space="preserve"> and interest resulting in a</w:t>
            </w:r>
            <w:r w:rsidR="00113AC7" w:rsidRPr="0014081C">
              <w:rPr>
                <w:rFonts w:ascii="Arial" w:hAnsi="Arial" w:cs="Arial"/>
                <w:iCs/>
              </w:rPr>
              <w:t xml:space="preserve"> positive and encouraging learning environment</w:t>
            </w:r>
            <w:r w:rsidR="00FB5E36" w:rsidRPr="0014081C">
              <w:rPr>
                <w:rFonts w:ascii="Arial" w:hAnsi="Arial" w:cs="Arial"/>
                <w:iCs/>
              </w:rPr>
              <w:t>.</w:t>
            </w:r>
          </w:p>
        </w:tc>
      </w:tr>
      <w:tr w:rsidR="00E57070" w:rsidRPr="0014081C" w14:paraId="149D5291" w14:textId="77777777" w:rsidTr="0029420D">
        <w:trPr>
          <w:trHeight w:val="312"/>
        </w:trPr>
        <w:tc>
          <w:tcPr>
            <w:tcW w:w="11091" w:type="dxa"/>
          </w:tcPr>
          <w:p w14:paraId="01A43BF8" w14:textId="34D74781" w:rsidR="00B10F5A" w:rsidRPr="0014081C" w:rsidRDefault="00E57070" w:rsidP="00B253C8">
            <w:pPr>
              <w:jc w:val="center"/>
              <w:rPr>
                <w:rFonts w:ascii="Arial" w:hAnsi="Arial" w:cs="Arial"/>
                <w:b/>
                <w:bCs/>
                <w:iCs/>
              </w:rPr>
            </w:pPr>
            <w:r w:rsidRPr="0014081C">
              <w:rPr>
                <w:rFonts w:ascii="Arial" w:hAnsi="Arial" w:cs="Arial"/>
                <w:b/>
                <w:bCs/>
                <w:iCs/>
              </w:rPr>
              <w:lastRenderedPageBreak/>
              <w:t xml:space="preserve">Challenging aspects </w:t>
            </w:r>
          </w:p>
        </w:tc>
      </w:tr>
      <w:tr w:rsidR="00E57070" w:rsidRPr="0014081C" w14:paraId="1EFA16F0" w14:textId="77777777" w:rsidTr="0029420D">
        <w:trPr>
          <w:trHeight w:val="576"/>
        </w:trPr>
        <w:tc>
          <w:tcPr>
            <w:tcW w:w="11091" w:type="dxa"/>
          </w:tcPr>
          <w:p w14:paraId="17CC9844" w14:textId="67B13788" w:rsidR="007C612E" w:rsidRPr="0014081C" w:rsidRDefault="00BC43D8" w:rsidP="00B253C8">
            <w:pPr>
              <w:spacing w:line="360" w:lineRule="auto"/>
              <w:jc w:val="both"/>
              <w:rPr>
                <w:rFonts w:ascii="Arial" w:hAnsi="Arial" w:cs="Arial"/>
                <w:iCs/>
              </w:rPr>
            </w:pPr>
            <w:r w:rsidRPr="0014081C">
              <w:rPr>
                <w:rFonts w:ascii="Arial" w:hAnsi="Arial" w:cs="Arial"/>
                <w:iCs/>
              </w:rPr>
              <w:t>Some children finished the ‘shape hunt’ quickly, so it would have been beneficial to have a planned extension for if they finished early</w:t>
            </w:r>
            <w:r w:rsidR="002B7690" w:rsidRPr="0014081C">
              <w:rPr>
                <w:rFonts w:ascii="Arial" w:hAnsi="Arial" w:cs="Arial"/>
                <w:iCs/>
              </w:rPr>
              <w:t>. Also</w:t>
            </w:r>
            <w:r w:rsidR="00E85C48" w:rsidRPr="0014081C">
              <w:rPr>
                <w:rFonts w:ascii="Arial" w:hAnsi="Arial" w:cs="Arial"/>
                <w:iCs/>
              </w:rPr>
              <w:t>,</w:t>
            </w:r>
            <w:r w:rsidR="002B7690" w:rsidRPr="0014081C">
              <w:rPr>
                <w:rFonts w:ascii="Arial" w:hAnsi="Arial" w:cs="Arial"/>
                <w:iCs/>
              </w:rPr>
              <w:t xml:space="preserve"> some children identified more shapes than outlined, such as</w:t>
            </w:r>
            <w:r w:rsidR="000414A7" w:rsidRPr="0014081C">
              <w:rPr>
                <w:rFonts w:ascii="Arial" w:hAnsi="Arial" w:cs="Arial"/>
                <w:iCs/>
              </w:rPr>
              <w:t>; stars and hearts</w:t>
            </w:r>
            <w:r w:rsidR="0014081C" w:rsidRPr="0014081C">
              <w:rPr>
                <w:rFonts w:ascii="Arial" w:hAnsi="Arial" w:cs="Arial"/>
                <w:iCs/>
              </w:rPr>
              <w:t>.</w:t>
            </w:r>
            <w:r w:rsidR="000414A7" w:rsidRPr="0014081C">
              <w:rPr>
                <w:rFonts w:ascii="Arial" w:hAnsi="Arial" w:cs="Arial"/>
                <w:iCs/>
              </w:rPr>
              <w:t xml:space="preserve"> </w:t>
            </w:r>
            <w:r w:rsidR="0014081C" w:rsidRPr="0014081C">
              <w:rPr>
                <w:rFonts w:ascii="Arial" w:hAnsi="Arial" w:cs="Arial"/>
                <w:iCs/>
              </w:rPr>
              <w:t>T</w:t>
            </w:r>
            <w:r w:rsidR="000414A7" w:rsidRPr="0014081C">
              <w:rPr>
                <w:rFonts w:ascii="Arial" w:hAnsi="Arial" w:cs="Arial"/>
                <w:iCs/>
              </w:rPr>
              <w:t>hose shapes could have been introduced during the lesson input</w:t>
            </w:r>
            <w:r w:rsidR="00CC283F" w:rsidRPr="0014081C">
              <w:rPr>
                <w:rFonts w:ascii="Arial" w:hAnsi="Arial" w:cs="Arial"/>
                <w:iCs/>
              </w:rPr>
              <w:t xml:space="preserve"> and differentiated between the groups</w:t>
            </w:r>
            <w:r w:rsidR="0014081C" w:rsidRPr="0014081C">
              <w:rPr>
                <w:rFonts w:ascii="Arial" w:hAnsi="Arial" w:cs="Arial"/>
                <w:iCs/>
              </w:rPr>
              <w:t>,</w:t>
            </w:r>
            <w:r w:rsidR="003A49DB" w:rsidRPr="0014081C">
              <w:rPr>
                <w:rFonts w:ascii="Arial" w:hAnsi="Arial" w:cs="Arial"/>
                <w:iCs/>
              </w:rPr>
              <w:t xml:space="preserve"> of more able and talented children and those with additional learning needs.</w:t>
            </w:r>
          </w:p>
        </w:tc>
      </w:tr>
      <w:tr w:rsidR="00E57070" w:rsidRPr="0014081C" w14:paraId="1413AEA6" w14:textId="77777777" w:rsidTr="0029420D">
        <w:trPr>
          <w:trHeight w:val="312"/>
        </w:trPr>
        <w:tc>
          <w:tcPr>
            <w:tcW w:w="11091" w:type="dxa"/>
          </w:tcPr>
          <w:p w14:paraId="7B4EAB6F" w14:textId="77777777" w:rsidR="00E57070" w:rsidRPr="0014081C" w:rsidRDefault="00E57070" w:rsidP="00B253C8">
            <w:pPr>
              <w:jc w:val="center"/>
              <w:rPr>
                <w:rFonts w:ascii="Arial" w:hAnsi="Arial" w:cs="Arial"/>
                <w:b/>
                <w:bCs/>
                <w:iCs/>
              </w:rPr>
            </w:pPr>
            <w:r w:rsidRPr="0014081C">
              <w:rPr>
                <w:rFonts w:ascii="Arial" w:hAnsi="Arial" w:cs="Arial"/>
                <w:b/>
                <w:bCs/>
                <w:iCs/>
              </w:rPr>
              <w:t>What knowledge did you demonstrate?</w:t>
            </w:r>
          </w:p>
        </w:tc>
      </w:tr>
      <w:tr w:rsidR="00E57070" w:rsidRPr="0014081C" w14:paraId="2F2DF208" w14:textId="77777777" w:rsidTr="0029420D">
        <w:trPr>
          <w:trHeight w:val="576"/>
        </w:trPr>
        <w:tc>
          <w:tcPr>
            <w:tcW w:w="11091" w:type="dxa"/>
          </w:tcPr>
          <w:p w14:paraId="6140B820" w14:textId="77777777" w:rsidR="00CE6421" w:rsidRPr="0014081C" w:rsidRDefault="00CE6421" w:rsidP="00B253C8">
            <w:pPr>
              <w:spacing w:line="360" w:lineRule="auto"/>
              <w:jc w:val="both"/>
              <w:rPr>
                <w:rFonts w:ascii="Arial" w:hAnsi="Arial" w:cs="Arial"/>
                <w:b/>
                <w:bCs/>
                <w:iCs/>
              </w:rPr>
            </w:pPr>
          </w:p>
          <w:p w14:paraId="521FCA61" w14:textId="34C70E1A" w:rsidR="00E57070" w:rsidRPr="0014081C" w:rsidRDefault="007C612E" w:rsidP="00B253C8">
            <w:pPr>
              <w:spacing w:line="360" w:lineRule="auto"/>
              <w:jc w:val="both"/>
              <w:rPr>
                <w:rFonts w:ascii="Arial" w:hAnsi="Arial" w:cs="Arial"/>
                <w:iCs/>
              </w:rPr>
            </w:pPr>
            <w:r w:rsidRPr="0014081C">
              <w:rPr>
                <w:rFonts w:ascii="Arial" w:hAnsi="Arial" w:cs="Arial"/>
                <w:iCs/>
              </w:rPr>
              <w:t>Knowledge of Foundation Phase Framework and Outcomes</w:t>
            </w:r>
            <w:r w:rsidR="00843FF3" w:rsidRPr="0014081C">
              <w:rPr>
                <w:rFonts w:ascii="Arial" w:hAnsi="Arial" w:cs="Arial"/>
                <w:iCs/>
              </w:rPr>
              <w:t xml:space="preserve"> </w:t>
            </w:r>
            <w:r w:rsidR="004C449C" w:rsidRPr="0014081C">
              <w:rPr>
                <w:rFonts w:ascii="Arial" w:hAnsi="Arial" w:cs="Arial"/>
                <w:iCs/>
              </w:rPr>
              <w:t xml:space="preserve">was demonstrated, </w:t>
            </w:r>
            <w:r w:rsidR="00843FF3" w:rsidRPr="0014081C">
              <w:rPr>
                <w:rFonts w:ascii="Arial" w:hAnsi="Arial" w:cs="Arial"/>
                <w:iCs/>
              </w:rPr>
              <w:t xml:space="preserve">as well as </w:t>
            </w:r>
            <w:r w:rsidR="004C449C" w:rsidRPr="0014081C">
              <w:rPr>
                <w:rFonts w:ascii="Arial" w:hAnsi="Arial" w:cs="Arial"/>
                <w:iCs/>
              </w:rPr>
              <w:t xml:space="preserve">a good understanding of </w:t>
            </w:r>
            <w:r w:rsidR="00843FF3" w:rsidRPr="0014081C">
              <w:rPr>
                <w:rFonts w:ascii="Arial" w:hAnsi="Arial" w:cs="Arial"/>
                <w:iCs/>
              </w:rPr>
              <w:t>particular areas of child development</w:t>
            </w:r>
            <w:r w:rsidR="00852379" w:rsidRPr="0014081C">
              <w:rPr>
                <w:rFonts w:ascii="Arial" w:hAnsi="Arial" w:cs="Arial"/>
                <w:iCs/>
              </w:rPr>
              <w:t xml:space="preserve">. </w:t>
            </w:r>
            <w:r w:rsidR="00BC55A3" w:rsidRPr="0014081C">
              <w:rPr>
                <w:rFonts w:ascii="Arial" w:hAnsi="Arial" w:cs="Arial"/>
                <w:iCs/>
              </w:rPr>
              <w:t>S</w:t>
            </w:r>
            <w:r w:rsidR="00495B77" w:rsidRPr="0014081C">
              <w:rPr>
                <w:rFonts w:ascii="Arial" w:hAnsi="Arial" w:cs="Arial"/>
                <w:iCs/>
              </w:rPr>
              <w:t xml:space="preserve">pecific mathematical and </w:t>
            </w:r>
            <w:r w:rsidR="00584E6B" w:rsidRPr="0014081C">
              <w:rPr>
                <w:rFonts w:ascii="Arial" w:hAnsi="Arial" w:cs="Arial"/>
                <w:iCs/>
              </w:rPr>
              <w:t xml:space="preserve">social </w:t>
            </w:r>
            <w:r w:rsidR="00CE6421" w:rsidRPr="0014081C">
              <w:rPr>
                <w:rFonts w:ascii="Arial" w:hAnsi="Arial" w:cs="Arial"/>
                <w:iCs/>
              </w:rPr>
              <w:t>development skills</w:t>
            </w:r>
            <w:r w:rsidR="00BC55A3" w:rsidRPr="0014081C">
              <w:rPr>
                <w:rFonts w:ascii="Arial" w:hAnsi="Arial" w:cs="Arial"/>
                <w:iCs/>
              </w:rPr>
              <w:t xml:space="preserve"> were set by the adult</w:t>
            </w:r>
            <w:r w:rsidR="00CE6421" w:rsidRPr="0014081C">
              <w:rPr>
                <w:rFonts w:ascii="Arial" w:hAnsi="Arial" w:cs="Arial"/>
                <w:iCs/>
              </w:rPr>
              <w:t xml:space="preserve">. These skills were </w:t>
            </w:r>
            <w:r w:rsidR="005B73C5" w:rsidRPr="0014081C">
              <w:rPr>
                <w:rFonts w:ascii="Arial" w:hAnsi="Arial" w:cs="Arial"/>
                <w:iCs/>
              </w:rPr>
              <w:t>measured</w:t>
            </w:r>
            <w:r w:rsidR="00686F9B" w:rsidRPr="0014081C">
              <w:rPr>
                <w:rFonts w:ascii="Arial" w:hAnsi="Arial" w:cs="Arial"/>
                <w:iCs/>
              </w:rPr>
              <w:t>, set and dependent</w:t>
            </w:r>
            <w:r w:rsidR="005B73C5" w:rsidRPr="0014081C">
              <w:rPr>
                <w:rFonts w:ascii="Arial" w:hAnsi="Arial" w:cs="Arial"/>
                <w:iCs/>
              </w:rPr>
              <w:t xml:space="preserve"> </w:t>
            </w:r>
            <w:r w:rsidR="00686F9B" w:rsidRPr="0014081C">
              <w:rPr>
                <w:rFonts w:ascii="Arial" w:hAnsi="Arial" w:cs="Arial"/>
                <w:iCs/>
              </w:rPr>
              <w:t>on</w:t>
            </w:r>
            <w:r w:rsidR="005B73C5" w:rsidRPr="0014081C">
              <w:rPr>
                <w:rFonts w:ascii="Arial" w:hAnsi="Arial" w:cs="Arial"/>
                <w:iCs/>
              </w:rPr>
              <w:t xml:space="preserve"> the developmental stage of the children and what </w:t>
            </w:r>
            <w:r w:rsidR="00004952" w:rsidRPr="0014081C">
              <w:rPr>
                <w:rFonts w:ascii="Arial" w:hAnsi="Arial" w:cs="Arial"/>
                <w:iCs/>
              </w:rPr>
              <w:t xml:space="preserve">level of </w:t>
            </w:r>
            <w:r w:rsidR="00686F9B" w:rsidRPr="0014081C">
              <w:rPr>
                <w:rFonts w:ascii="Arial" w:hAnsi="Arial" w:cs="Arial"/>
                <w:iCs/>
              </w:rPr>
              <w:t xml:space="preserve">understanding </w:t>
            </w:r>
            <w:r w:rsidR="000771C2" w:rsidRPr="0014081C">
              <w:rPr>
                <w:rFonts w:ascii="Arial" w:hAnsi="Arial" w:cs="Arial"/>
                <w:iCs/>
              </w:rPr>
              <w:t xml:space="preserve">of the topic they </w:t>
            </w:r>
            <w:r w:rsidR="006A7CAD" w:rsidRPr="0014081C">
              <w:rPr>
                <w:rFonts w:ascii="Arial" w:hAnsi="Arial" w:cs="Arial"/>
                <w:iCs/>
              </w:rPr>
              <w:t>show.</w:t>
            </w:r>
          </w:p>
          <w:p w14:paraId="28A3CE4C" w14:textId="7075FD61" w:rsidR="00E57070" w:rsidRPr="0014081C" w:rsidRDefault="006A7CAD" w:rsidP="00B253C8">
            <w:pPr>
              <w:spacing w:line="360" w:lineRule="auto"/>
              <w:jc w:val="both"/>
              <w:rPr>
                <w:rFonts w:ascii="Arial" w:hAnsi="Arial" w:cs="Arial"/>
                <w:iCs/>
              </w:rPr>
            </w:pPr>
            <w:r w:rsidRPr="0014081C">
              <w:rPr>
                <w:rFonts w:ascii="Arial" w:hAnsi="Arial" w:cs="Arial"/>
                <w:iCs/>
              </w:rPr>
              <w:t>Knowledge of each child’s individual needs was shown</w:t>
            </w:r>
            <w:r w:rsidR="00160F99" w:rsidRPr="0014081C">
              <w:rPr>
                <w:rFonts w:ascii="Arial" w:hAnsi="Arial" w:cs="Arial"/>
                <w:iCs/>
              </w:rPr>
              <w:t>, making sure the task was reinforced to anyone who did not quite understand, the children were grouped according to</w:t>
            </w:r>
            <w:r w:rsidR="008E735C" w:rsidRPr="0014081C">
              <w:rPr>
                <w:rFonts w:ascii="Arial" w:hAnsi="Arial" w:cs="Arial"/>
                <w:iCs/>
              </w:rPr>
              <w:t xml:space="preserve"> </w:t>
            </w:r>
            <w:r w:rsidR="007613D5" w:rsidRPr="0014081C">
              <w:rPr>
                <w:rFonts w:ascii="Arial" w:hAnsi="Arial" w:cs="Arial"/>
                <w:iCs/>
              </w:rPr>
              <w:t xml:space="preserve">ability to ensure they all had equal opportunities </w:t>
            </w:r>
            <w:r w:rsidR="00D24CB3" w:rsidRPr="0014081C">
              <w:rPr>
                <w:rFonts w:ascii="Arial" w:hAnsi="Arial" w:cs="Arial"/>
                <w:iCs/>
              </w:rPr>
              <w:t>for expression of thought and were not overlooked by a more able and talented child.</w:t>
            </w:r>
            <w:r w:rsidR="00767ECA" w:rsidRPr="0014081C">
              <w:rPr>
                <w:rFonts w:ascii="Arial" w:hAnsi="Arial" w:cs="Arial"/>
                <w:iCs/>
              </w:rPr>
              <w:t xml:space="preserve"> Additionally</w:t>
            </w:r>
            <w:r w:rsidR="00852379" w:rsidRPr="0014081C">
              <w:rPr>
                <w:rFonts w:ascii="Arial" w:hAnsi="Arial" w:cs="Arial"/>
                <w:iCs/>
              </w:rPr>
              <w:t>,</w:t>
            </w:r>
            <w:r w:rsidR="006371DB" w:rsidRPr="0014081C">
              <w:rPr>
                <w:rFonts w:ascii="Arial" w:hAnsi="Arial" w:cs="Arial"/>
                <w:iCs/>
              </w:rPr>
              <w:t xml:space="preserve"> knowledge of</w:t>
            </w:r>
            <w:r w:rsidR="00FF6308" w:rsidRPr="0014081C">
              <w:rPr>
                <w:rFonts w:ascii="Arial" w:hAnsi="Arial" w:cs="Arial"/>
                <w:iCs/>
              </w:rPr>
              <w:t xml:space="preserve"> the children’s needs was demonstrated as</w:t>
            </w:r>
            <w:r w:rsidR="00767ECA" w:rsidRPr="0014081C">
              <w:rPr>
                <w:rFonts w:ascii="Arial" w:hAnsi="Arial" w:cs="Arial"/>
                <w:iCs/>
              </w:rPr>
              <w:t xml:space="preserve"> a particular child with</w:t>
            </w:r>
            <w:r w:rsidR="00397438" w:rsidRPr="0014081C">
              <w:rPr>
                <w:rFonts w:ascii="Arial" w:hAnsi="Arial" w:cs="Arial"/>
                <w:iCs/>
              </w:rPr>
              <w:t xml:space="preserve"> additional learning needs was accompanied by a 1:1 support to</w:t>
            </w:r>
            <w:r w:rsidR="006371DB" w:rsidRPr="0014081C">
              <w:rPr>
                <w:rFonts w:ascii="Arial" w:hAnsi="Arial" w:cs="Arial"/>
                <w:iCs/>
              </w:rPr>
              <w:t xml:space="preserve"> assist with the task.</w:t>
            </w:r>
            <w:r w:rsidR="00FF6308" w:rsidRPr="0014081C">
              <w:rPr>
                <w:rFonts w:ascii="Arial" w:hAnsi="Arial" w:cs="Arial"/>
                <w:iCs/>
              </w:rPr>
              <w:t xml:space="preserve"> </w:t>
            </w:r>
            <w:r w:rsidR="009963BC" w:rsidRPr="0014081C">
              <w:rPr>
                <w:rFonts w:ascii="Arial" w:hAnsi="Arial" w:cs="Arial"/>
                <w:iCs/>
              </w:rPr>
              <w:t>Furthermore, a learning story and activity walkthrough was prepared beforehand so the child</w:t>
            </w:r>
            <w:r w:rsidR="00BB122E" w:rsidRPr="0014081C">
              <w:rPr>
                <w:rFonts w:ascii="Arial" w:hAnsi="Arial" w:cs="Arial"/>
                <w:iCs/>
              </w:rPr>
              <w:t xml:space="preserve"> was prepared and</w:t>
            </w:r>
            <w:r w:rsidR="009963BC" w:rsidRPr="0014081C">
              <w:rPr>
                <w:rFonts w:ascii="Arial" w:hAnsi="Arial" w:cs="Arial"/>
                <w:iCs/>
              </w:rPr>
              <w:t xml:space="preserve"> </w:t>
            </w:r>
            <w:r w:rsidR="00BB122E" w:rsidRPr="0014081C">
              <w:rPr>
                <w:rFonts w:ascii="Arial" w:hAnsi="Arial" w:cs="Arial"/>
                <w:iCs/>
              </w:rPr>
              <w:t xml:space="preserve">knew what to expect. </w:t>
            </w:r>
          </w:p>
        </w:tc>
      </w:tr>
      <w:tr w:rsidR="00E57070" w:rsidRPr="0014081C" w14:paraId="087E3DEF" w14:textId="77777777" w:rsidTr="0029420D">
        <w:trPr>
          <w:trHeight w:val="288"/>
        </w:trPr>
        <w:tc>
          <w:tcPr>
            <w:tcW w:w="11091" w:type="dxa"/>
          </w:tcPr>
          <w:p w14:paraId="10AAEE22" w14:textId="77777777" w:rsidR="00E57070" w:rsidRPr="0014081C" w:rsidRDefault="00E57070" w:rsidP="00B253C8">
            <w:pPr>
              <w:jc w:val="center"/>
              <w:rPr>
                <w:rFonts w:ascii="Arial" w:hAnsi="Arial" w:cs="Arial"/>
                <w:b/>
                <w:bCs/>
                <w:iCs/>
              </w:rPr>
            </w:pPr>
            <w:r w:rsidRPr="0014081C">
              <w:rPr>
                <w:rFonts w:ascii="Arial" w:hAnsi="Arial" w:cs="Arial"/>
                <w:b/>
                <w:bCs/>
                <w:iCs/>
              </w:rPr>
              <w:t>What skills did you demonstrate?</w:t>
            </w:r>
          </w:p>
        </w:tc>
      </w:tr>
      <w:tr w:rsidR="00E57070" w:rsidRPr="0014081C" w14:paraId="2A4DDA46" w14:textId="77777777" w:rsidTr="0029420D">
        <w:trPr>
          <w:trHeight w:val="600"/>
        </w:trPr>
        <w:tc>
          <w:tcPr>
            <w:tcW w:w="11091" w:type="dxa"/>
          </w:tcPr>
          <w:p w14:paraId="5DEADA4F" w14:textId="77777777" w:rsidR="008D232C" w:rsidRPr="0014081C" w:rsidRDefault="008D232C" w:rsidP="0053653E">
            <w:pPr>
              <w:pStyle w:val="ListParagraph"/>
              <w:numPr>
                <w:ilvl w:val="0"/>
                <w:numId w:val="14"/>
              </w:numPr>
              <w:spacing w:line="360" w:lineRule="auto"/>
              <w:jc w:val="both"/>
              <w:rPr>
                <w:rFonts w:ascii="Arial" w:hAnsi="Arial" w:cs="Arial"/>
                <w:color w:val="000000" w:themeColor="text1"/>
              </w:rPr>
            </w:pPr>
            <w:r w:rsidRPr="0014081C">
              <w:rPr>
                <w:rFonts w:ascii="Arial" w:hAnsi="Arial" w:cs="Arial"/>
                <w:color w:val="000000" w:themeColor="text1"/>
              </w:rPr>
              <w:t>Planning skills were shown as the activity was thoroughly planned and prepared to meet the needs of the children and develop their knowledge and understanding of 2D shapes.</w:t>
            </w:r>
          </w:p>
          <w:p w14:paraId="64DB2AEE" w14:textId="77777777" w:rsidR="008D232C" w:rsidRPr="0014081C" w:rsidRDefault="008D232C" w:rsidP="00B253C8">
            <w:pPr>
              <w:spacing w:line="360" w:lineRule="auto"/>
              <w:jc w:val="both"/>
              <w:rPr>
                <w:rFonts w:ascii="Arial" w:hAnsi="Arial" w:cs="Arial"/>
                <w:color w:val="000000" w:themeColor="text1"/>
              </w:rPr>
            </w:pPr>
          </w:p>
          <w:p w14:paraId="5CC6658D" w14:textId="15C5EB28" w:rsidR="00EF6069" w:rsidRPr="0014081C" w:rsidRDefault="004021B8" w:rsidP="0053653E">
            <w:pPr>
              <w:pStyle w:val="ListParagraph"/>
              <w:numPr>
                <w:ilvl w:val="0"/>
                <w:numId w:val="14"/>
              </w:numPr>
              <w:spacing w:line="360" w:lineRule="auto"/>
              <w:jc w:val="both"/>
              <w:rPr>
                <w:rFonts w:ascii="Arial" w:hAnsi="Arial" w:cs="Arial"/>
                <w:color w:val="000000" w:themeColor="text1"/>
              </w:rPr>
            </w:pPr>
            <w:r w:rsidRPr="0014081C">
              <w:rPr>
                <w:rFonts w:ascii="Arial" w:hAnsi="Arial" w:cs="Arial"/>
                <w:iCs/>
                <w:color w:val="000000" w:themeColor="text1"/>
              </w:rPr>
              <w:t xml:space="preserve">Observation skills were shown during this </w:t>
            </w:r>
            <w:r w:rsidR="00002EE3" w:rsidRPr="0014081C">
              <w:rPr>
                <w:rFonts w:ascii="Arial" w:hAnsi="Arial" w:cs="Arial"/>
                <w:iCs/>
                <w:color w:val="000000" w:themeColor="text1"/>
              </w:rPr>
              <w:t xml:space="preserve">activity </w:t>
            </w:r>
            <w:r w:rsidR="00EF6069" w:rsidRPr="0014081C">
              <w:rPr>
                <w:rFonts w:ascii="Arial" w:hAnsi="Arial" w:cs="Arial"/>
                <w:color w:val="000000" w:themeColor="text1"/>
              </w:rPr>
              <w:t>to recognise</w:t>
            </w:r>
            <w:r w:rsidR="00BF1E3E" w:rsidRPr="0014081C">
              <w:rPr>
                <w:rFonts w:ascii="Arial" w:hAnsi="Arial" w:cs="Arial"/>
                <w:color w:val="000000" w:themeColor="text1"/>
              </w:rPr>
              <w:t xml:space="preserve"> the children</w:t>
            </w:r>
            <w:r w:rsidR="00EF6069" w:rsidRPr="0014081C">
              <w:rPr>
                <w:rFonts w:ascii="Arial" w:hAnsi="Arial" w:cs="Arial"/>
                <w:color w:val="000000" w:themeColor="text1"/>
              </w:rPr>
              <w:t>’</w:t>
            </w:r>
            <w:r w:rsidR="00BF1E3E" w:rsidRPr="0014081C">
              <w:rPr>
                <w:rFonts w:ascii="Arial" w:hAnsi="Arial" w:cs="Arial"/>
                <w:color w:val="000000" w:themeColor="text1"/>
              </w:rPr>
              <w:t xml:space="preserve">s different learning needs, learning styles and responses </w:t>
            </w:r>
            <w:r w:rsidR="00EF6069" w:rsidRPr="0014081C">
              <w:rPr>
                <w:rFonts w:ascii="Arial" w:hAnsi="Arial" w:cs="Arial"/>
                <w:color w:val="000000" w:themeColor="text1"/>
              </w:rPr>
              <w:t xml:space="preserve">to the topic. </w:t>
            </w:r>
            <w:r w:rsidR="00292F5C" w:rsidRPr="0014081C">
              <w:rPr>
                <w:rFonts w:ascii="Arial" w:hAnsi="Arial" w:cs="Arial"/>
                <w:color w:val="000000" w:themeColor="text1"/>
              </w:rPr>
              <w:t xml:space="preserve">Acknowledging the children’s </w:t>
            </w:r>
            <w:r w:rsidR="00253B25" w:rsidRPr="0014081C">
              <w:rPr>
                <w:rFonts w:ascii="Arial" w:hAnsi="Arial" w:cs="Arial"/>
                <w:color w:val="000000" w:themeColor="text1"/>
              </w:rPr>
              <w:t>strengths and weaknesses</w:t>
            </w:r>
            <w:r w:rsidR="00867A43" w:rsidRPr="0014081C">
              <w:rPr>
                <w:rFonts w:ascii="Arial" w:hAnsi="Arial" w:cs="Arial"/>
                <w:color w:val="000000" w:themeColor="text1"/>
              </w:rPr>
              <w:t xml:space="preserve"> in order</w:t>
            </w:r>
            <w:r w:rsidR="00253B25" w:rsidRPr="0014081C">
              <w:rPr>
                <w:rFonts w:ascii="Arial" w:hAnsi="Arial" w:cs="Arial"/>
                <w:color w:val="000000" w:themeColor="text1"/>
              </w:rPr>
              <w:t xml:space="preserve"> </w:t>
            </w:r>
            <w:r w:rsidR="00292F5C" w:rsidRPr="0014081C">
              <w:rPr>
                <w:rFonts w:ascii="Arial" w:hAnsi="Arial" w:cs="Arial"/>
                <w:color w:val="000000" w:themeColor="text1"/>
              </w:rPr>
              <w:t>to target an</w:t>
            </w:r>
            <w:r w:rsidR="00867A43" w:rsidRPr="0014081C">
              <w:rPr>
                <w:rFonts w:ascii="Arial" w:hAnsi="Arial" w:cs="Arial"/>
                <w:color w:val="000000" w:themeColor="text1"/>
              </w:rPr>
              <w:t xml:space="preserve">y </w:t>
            </w:r>
            <w:r w:rsidR="00292F5C" w:rsidRPr="0014081C">
              <w:rPr>
                <w:rFonts w:ascii="Arial" w:hAnsi="Arial" w:cs="Arial"/>
                <w:color w:val="000000" w:themeColor="text1"/>
              </w:rPr>
              <w:t xml:space="preserve">further provision needed to </w:t>
            </w:r>
            <w:r w:rsidR="00867A43" w:rsidRPr="0014081C">
              <w:rPr>
                <w:rFonts w:ascii="Arial" w:hAnsi="Arial" w:cs="Arial"/>
                <w:color w:val="000000" w:themeColor="text1"/>
              </w:rPr>
              <w:t>achieve set objectives.</w:t>
            </w:r>
          </w:p>
          <w:p w14:paraId="16627994" w14:textId="77777777" w:rsidR="00DF0993" w:rsidRPr="0014081C" w:rsidRDefault="00DF0993" w:rsidP="00B253C8">
            <w:pPr>
              <w:spacing w:line="360" w:lineRule="auto"/>
              <w:jc w:val="both"/>
              <w:rPr>
                <w:rFonts w:ascii="Arial" w:hAnsi="Arial" w:cs="Arial"/>
                <w:color w:val="000000" w:themeColor="text1"/>
              </w:rPr>
            </w:pPr>
          </w:p>
          <w:p w14:paraId="7DD1C538" w14:textId="255F6195" w:rsidR="00EF6069" w:rsidRPr="0014081C" w:rsidRDefault="00EF6069" w:rsidP="0053653E">
            <w:pPr>
              <w:pStyle w:val="ListParagraph"/>
              <w:numPr>
                <w:ilvl w:val="0"/>
                <w:numId w:val="14"/>
              </w:numPr>
              <w:spacing w:line="360" w:lineRule="auto"/>
              <w:jc w:val="both"/>
              <w:rPr>
                <w:rFonts w:ascii="Arial" w:hAnsi="Arial" w:cs="Arial"/>
                <w:color w:val="000000" w:themeColor="text1"/>
              </w:rPr>
            </w:pPr>
            <w:r w:rsidRPr="0014081C">
              <w:rPr>
                <w:rFonts w:ascii="Arial" w:hAnsi="Arial" w:cs="Arial"/>
                <w:color w:val="000000" w:themeColor="text1"/>
              </w:rPr>
              <w:t xml:space="preserve">Questioning skills were </w:t>
            </w:r>
            <w:r w:rsidR="00DF0993" w:rsidRPr="0014081C">
              <w:rPr>
                <w:rFonts w:ascii="Arial" w:hAnsi="Arial" w:cs="Arial"/>
                <w:color w:val="000000" w:themeColor="text1"/>
              </w:rPr>
              <w:t>demonstrated throughout the activity to keep the children on task and to encourage and enhance their learning.</w:t>
            </w:r>
          </w:p>
          <w:p w14:paraId="6CDCB419" w14:textId="69F6192B" w:rsidR="008D232C" w:rsidRPr="0014081C" w:rsidRDefault="008D232C" w:rsidP="00B253C8">
            <w:pPr>
              <w:spacing w:line="360" w:lineRule="auto"/>
              <w:jc w:val="both"/>
              <w:rPr>
                <w:rFonts w:ascii="Arial" w:hAnsi="Arial" w:cs="Arial"/>
                <w:color w:val="000000" w:themeColor="text1"/>
              </w:rPr>
            </w:pPr>
          </w:p>
          <w:p w14:paraId="3DE6F0F8" w14:textId="3E063EDB" w:rsidR="00867A43" w:rsidRPr="0014081C" w:rsidRDefault="008D232C" w:rsidP="0053653E">
            <w:pPr>
              <w:pStyle w:val="ListParagraph"/>
              <w:numPr>
                <w:ilvl w:val="0"/>
                <w:numId w:val="14"/>
              </w:numPr>
              <w:spacing w:line="360" w:lineRule="auto"/>
              <w:jc w:val="both"/>
              <w:rPr>
                <w:rFonts w:ascii="Arial" w:hAnsi="Arial" w:cs="Arial"/>
                <w:color w:val="000000" w:themeColor="text1"/>
              </w:rPr>
            </w:pPr>
            <w:r w:rsidRPr="0014081C">
              <w:rPr>
                <w:rFonts w:ascii="Arial" w:hAnsi="Arial" w:cs="Arial"/>
                <w:color w:val="000000" w:themeColor="text1"/>
              </w:rPr>
              <w:t>Good time keeping skills were shown to ensure the task stayed on time and did not run over time or was cut too short.</w:t>
            </w:r>
          </w:p>
          <w:p w14:paraId="10A62171" w14:textId="77777777" w:rsidR="008D232C" w:rsidRPr="0014081C" w:rsidRDefault="008D232C" w:rsidP="00B253C8">
            <w:pPr>
              <w:spacing w:line="360" w:lineRule="auto"/>
              <w:rPr>
                <w:rFonts w:ascii="Arial" w:hAnsi="Arial" w:cs="Arial"/>
                <w:color w:val="000000" w:themeColor="text1"/>
              </w:rPr>
            </w:pPr>
          </w:p>
          <w:p w14:paraId="126E3E04" w14:textId="7E2E1C9E" w:rsidR="00E57070" w:rsidRPr="00C031AC" w:rsidRDefault="00124175" w:rsidP="0053653E">
            <w:pPr>
              <w:pStyle w:val="ListParagraph"/>
              <w:numPr>
                <w:ilvl w:val="0"/>
                <w:numId w:val="14"/>
              </w:numPr>
              <w:spacing w:line="360" w:lineRule="auto"/>
              <w:rPr>
                <w:rFonts w:ascii="Arial" w:hAnsi="Arial" w:cs="Arial"/>
                <w:color w:val="000000" w:themeColor="text1"/>
              </w:rPr>
            </w:pPr>
            <w:r w:rsidRPr="0014081C">
              <w:rPr>
                <w:rFonts w:ascii="Arial" w:hAnsi="Arial" w:cs="Arial"/>
                <w:color w:val="000000" w:themeColor="text1"/>
              </w:rPr>
              <w:lastRenderedPageBreak/>
              <w:t xml:space="preserve">Good initiative skills were demonstrated as the more able and talented group finished the ‘Shape walk’ </w:t>
            </w:r>
            <w:r w:rsidR="003025BE" w:rsidRPr="0014081C">
              <w:rPr>
                <w:rFonts w:ascii="Arial" w:hAnsi="Arial" w:cs="Arial"/>
                <w:color w:val="000000" w:themeColor="text1"/>
              </w:rPr>
              <w:t xml:space="preserve">relatively quickly so they were given an extension task of drawing a poster of the different shapes they would find a place chosen by them, </w:t>
            </w:r>
            <w:r w:rsidR="008D232C" w:rsidRPr="0014081C">
              <w:rPr>
                <w:rFonts w:ascii="Arial" w:hAnsi="Arial" w:cs="Arial"/>
                <w:color w:val="000000" w:themeColor="text1"/>
              </w:rPr>
              <w:t>such as; home, shops or park.</w:t>
            </w:r>
          </w:p>
        </w:tc>
      </w:tr>
      <w:tr w:rsidR="00E57070" w:rsidRPr="0014081C" w14:paraId="3E2F6907" w14:textId="77777777" w:rsidTr="0029420D">
        <w:trPr>
          <w:trHeight w:val="288"/>
        </w:trPr>
        <w:tc>
          <w:tcPr>
            <w:tcW w:w="11091" w:type="dxa"/>
          </w:tcPr>
          <w:p w14:paraId="07BB7976" w14:textId="77777777" w:rsidR="00E57070" w:rsidRPr="0014081C" w:rsidRDefault="00E57070" w:rsidP="00B253C8">
            <w:pPr>
              <w:jc w:val="center"/>
              <w:rPr>
                <w:rFonts w:ascii="Arial" w:hAnsi="Arial" w:cs="Arial"/>
                <w:b/>
                <w:bCs/>
                <w:iCs/>
              </w:rPr>
            </w:pPr>
            <w:r w:rsidRPr="0014081C">
              <w:rPr>
                <w:rFonts w:ascii="Arial" w:hAnsi="Arial" w:cs="Arial"/>
                <w:b/>
                <w:bCs/>
                <w:iCs/>
              </w:rPr>
              <w:lastRenderedPageBreak/>
              <w:t>Which values did you demonstrate?</w:t>
            </w:r>
          </w:p>
        </w:tc>
      </w:tr>
      <w:tr w:rsidR="00E57070" w:rsidRPr="0014081C" w14:paraId="3138A02C" w14:textId="77777777" w:rsidTr="0029420D">
        <w:trPr>
          <w:trHeight w:val="600"/>
        </w:trPr>
        <w:tc>
          <w:tcPr>
            <w:tcW w:w="11091" w:type="dxa"/>
          </w:tcPr>
          <w:p w14:paraId="3BDCFE1F" w14:textId="1877668A" w:rsidR="00E57070" w:rsidRPr="0014081C" w:rsidRDefault="00542742" w:rsidP="0053653E">
            <w:pPr>
              <w:pStyle w:val="ListParagraph"/>
              <w:numPr>
                <w:ilvl w:val="0"/>
                <w:numId w:val="15"/>
              </w:numPr>
              <w:spacing w:line="360" w:lineRule="auto"/>
              <w:jc w:val="both"/>
              <w:rPr>
                <w:rFonts w:ascii="Arial" w:hAnsi="Arial" w:cs="Arial"/>
                <w:iCs/>
              </w:rPr>
            </w:pPr>
            <w:r w:rsidRPr="0014081C">
              <w:rPr>
                <w:rFonts w:ascii="Arial" w:hAnsi="Arial" w:cs="Arial"/>
                <w:iCs/>
              </w:rPr>
              <w:t>Respecting the voice, opinions, thoughts and feeling of the children.</w:t>
            </w:r>
            <w:r w:rsidR="00B253C8">
              <w:rPr>
                <w:rFonts w:ascii="Arial" w:hAnsi="Arial" w:cs="Arial"/>
                <w:iCs/>
              </w:rPr>
              <w:t xml:space="preserve"> </w:t>
            </w:r>
          </w:p>
          <w:p w14:paraId="263481A1" w14:textId="59382C6D" w:rsidR="00542742" w:rsidRPr="0014081C" w:rsidRDefault="00542742" w:rsidP="0053653E">
            <w:pPr>
              <w:pStyle w:val="ListParagraph"/>
              <w:numPr>
                <w:ilvl w:val="0"/>
                <w:numId w:val="15"/>
              </w:numPr>
              <w:spacing w:line="360" w:lineRule="auto"/>
              <w:jc w:val="both"/>
              <w:rPr>
                <w:rFonts w:ascii="Arial" w:hAnsi="Arial" w:cs="Arial"/>
                <w:iCs/>
              </w:rPr>
            </w:pPr>
            <w:r w:rsidRPr="0014081C">
              <w:rPr>
                <w:rFonts w:ascii="Arial" w:hAnsi="Arial" w:cs="Arial"/>
                <w:iCs/>
              </w:rPr>
              <w:t>Creating an inclusive environment where all the children have equal</w:t>
            </w:r>
            <w:r w:rsidR="00BF64AB" w:rsidRPr="0014081C">
              <w:rPr>
                <w:rFonts w:ascii="Arial" w:hAnsi="Arial" w:cs="Arial"/>
                <w:iCs/>
              </w:rPr>
              <w:t>, fair</w:t>
            </w:r>
            <w:r w:rsidRPr="0014081C">
              <w:rPr>
                <w:rFonts w:ascii="Arial" w:hAnsi="Arial" w:cs="Arial"/>
                <w:iCs/>
              </w:rPr>
              <w:t xml:space="preserve"> opportunities to learn.</w:t>
            </w:r>
          </w:p>
          <w:p w14:paraId="2B4305A5" w14:textId="63DA058A" w:rsidR="00542742" w:rsidRPr="0014081C" w:rsidRDefault="00D24328" w:rsidP="0053653E">
            <w:pPr>
              <w:pStyle w:val="ListParagraph"/>
              <w:numPr>
                <w:ilvl w:val="0"/>
                <w:numId w:val="15"/>
              </w:numPr>
              <w:spacing w:line="360" w:lineRule="auto"/>
              <w:jc w:val="both"/>
              <w:rPr>
                <w:rFonts w:ascii="Arial" w:hAnsi="Arial" w:cs="Arial"/>
                <w:iCs/>
              </w:rPr>
            </w:pPr>
            <w:r w:rsidRPr="0014081C">
              <w:rPr>
                <w:rFonts w:ascii="Arial" w:hAnsi="Arial" w:cs="Arial"/>
                <w:iCs/>
              </w:rPr>
              <w:t>Accepting differences</w:t>
            </w:r>
            <w:r w:rsidR="008D2BF0" w:rsidRPr="0014081C">
              <w:rPr>
                <w:rFonts w:ascii="Arial" w:hAnsi="Arial" w:cs="Arial"/>
                <w:iCs/>
              </w:rPr>
              <w:t xml:space="preserve"> socially and academically to</w:t>
            </w:r>
            <w:r w:rsidR="00326445" w:rsidRPr="0014081C">
              <w:rPr>
                <w:rFonts w:ascii="Arial" w:hAnsi="Arial" w:cs="Arial"/>
                <w:iCs/>
              </w:rPr>
              <w:t xml:space="preserve"> benefit the children’s individual learning needs.</w:t>
            </w:r>
          </w:p>
          <w:p w14:paraId="280DB72A" w14:textId="29974975" w:rsidR="00E57070" w:rsidRPr="0014081C" w:rsidRDefault="00863491" w:rsidP="0053653E">
            <w:pPr>
              <w:pStyle w:val="ListParagraph"/>
              <w:numPr>
                <w:ilvl w:val="0"/>
                <w:numId w:val="15"/>
              </w:numPr>
              <w:spacing w:line="360" w:lineRule="auto"/>
              <w:jc w:val="both"/>
              <w:rPr>
                <w:rFonts w:ascii="Arial" w:hAnsi="Arial" w:cs="Arial"/>
                <w:iCs/>
              </w:rPr>
            </w:pPr>
            <w:r w:rsidRPr="0014081C">
              <w:rPr>
                <w:rFonts w:ascii="Arial" w:hAnsi="Arial" w:cs="Arial"/>
                <w:iCs/>
              </w:rPr>
              <w:t>Positivity</w:t>
            </w:r>
            <w:r w:rsidR="00522A05" w:rsidRPr="0014081C">
              <w:rPr>
                <w:rFonts w:ascii="Arial" w:hAnsi="Arial" w:cs="Arial"/>
                <w:iCs/>
              </w:rPr>
              <w:t xml:space="preserve"> and passion</w:t>
            </w:r>
            <w:r w:rsidRPr="0014081C">
              <w:rPr>
                <w:rFonts w:ascii="Arial" w:hAnsi="Arial" w:cs="Arial"/>
                <w:iCs/>
              </w:rPr>
              <w:t xml:space="preserve"> </w:t>
            </w:r>
            <w:r w:rsidR="00A160D7" w:rsidRPr="0014081C">
              <w:rPr>
                <w:rFonts w:ascii="Arial" w:hAnsi="Arial" w:cs="Arial"/>
                <w:iCs/>
              </w:rPr>
              <w:t>– so the children feel willing and ready to learn.</w:t>
            </w:r>
          </w:p>
        </w:tc>
      </w:tr>
      <w:tr w:rsidR="00E57070" w:rsidRPr="0014081C" w14:paraId="276A1F65" w14:textId="77777777" w:rsidTr="0029420D">
        <w:trPr>
          <w:trHeight w:val="288"/>
        </w:trPr>
        <w:tc>
          <w:tcPr>
            <w:tcW w:w="11091" w:type="dxa"/>
          </w:tcPr>
          <w:p w14:paraId="6465909F" w14:textId="77777777" w:rsidR="00E57070" w:rsidRPr="0014081C" w:rsidRDefault="00E57070" w:rsidP="00B253C8">
            <w:pPr>
              <w:jc w:val="center"/>
              <w:rPr>
                <w:rFonts w:ascii="Arial" w:hAnsi="Arial" w:cs="Arial"/>
                <w:b/>
                <w:bCs/>
                <w:iCs/>
              </w:rPr>
            </w:pPr>
            <w:r w:rsidRPr="0014081C">
              <w:rPr>
                <w:rFonts w:ascii="Arial" w:hAnsi="Arial" w:cs="Arial"/>
                <w:b/>
                <w:bCs/>
                <w:iCs/>
              </w:rPr>
              <w:t>What could be done differently in future?  Why?</w:t>
            </w:r>
          </w:p>
        </w:tc>
      </w:tr>
      <w:tr w:rsidR="00E57070" w:rsidRPr="0014081C" w14:paraId="76BECB0D" w14:textId="77777777" w:rsidTr="0029420D">
        <w:trPr>
          <w:trHeight w:val="600"/>
        </w:trPr>
        <w:tc>
          <w:tcPr>
            <w:tcW w:w="11091" w:type="dxa"/>
          </w:tcPr>
          <w:p w14:paraId="2D43344B" w14:textId="77777777" w:rsidR="00E57070" w:rsidRPr="0014081C" w:rsidRDefault="00E57070" w:rsidP="00B253C8">
            <w:pPr>
              <w:jc w:val="both"/>
              <w:rPr>
                <w:rFonts w:ascii="Arial" w:hAnsi="Arial" w:cs="Arial"/>
                <w:b/>
                <w:bCs/>
                <w:iCs/>
              </w:rPr>
            </w:pPr>
          </w:p>
          <w:p w14:paraId="0639E97B" w14:textId="6EE20C19" w:rsidR="00786F8B" w:rsidRPr="0014081C" w:rsidRDefault="000B044A" w:rsidP="00B253C8">
            <w:pPr>
              <w:spacing w:line="360" w:lineRule="auto"/>
              <w:jc w:val="both"/>
              <w:rPr>
                <w:rFonts w:ascii="Arial" w:hAnsi="Arial" w:cs="Arial"/>
                <w:iCs/>
              </w:rPr>
            </w:pPr>
            <w:r w:rsidRPr="0014081C">
              <w:rPr>
                <w:rFonts w:ascii="Arial" w:hAnsi="Arial" w:cs="Arial"/>
                <w:iCs/>
              </w:rPr>
              <w:t>The ‘shape hunt’ activity was planned for</w:t>
            </w:r>
            <w:r w:rsidR="008A7043" w:rsidRPr="0014081C">
              <w:rPr>
                <w:rFonts w:ascii="Arial" w:hAnsi="Arial" w:cs="Arial"/>
                <w:iCs/>
              </w:rPr>
              <w:t xml:space="preserve"> and delivered in</w:t>
            </w:r>
            <w:r w:rsidRPr="0014081C">
              <w:rPr>
                <w:rFonts w:ascii="Arial" w:hAnsi="Arial" w:cs="Arial"/>
                <w:iCs/>
              </w:rPr>
              <w:t xml:space="preserve"> the indoor environment, however in the future it wo</w:t>
            </w:r>
            <w:r w:rsidR="009C3D24" w:rsidRPr="0014081C">
              <w:rPr>
                <w:rFonts w:ascii="Arial" w:hAnsi="Arial" w:cs="Arial"/>
                <w:iCs/>
              </w:rPr>
              <w:t>uld be beneficial to take the activity outdoors</w:t>
            </w:r>
            <w:r w:rsidR="00BD4972" w:rsidRPr="0014081C">
              <w:rPr>
                <w:rFonts w:ascii="Arial" w:hAnsi="Arial" w:cs="Arial"/>
                <w:iCs/>
              </w:rPr>
              <w:t xml:space="preserve">. The outdoors offers a </w:t>
            </w:r>
            <w:r w:rsidR="00FC262D" w:rsidRPr="0014081C">
              <w:rPr>
                <w:rFonts w:ascii="Arial" w:hAnsi="Arial" w:cs="Arial"/>
                <w:iCs/>
              </w:rPr>
              <w:t>bigger space</w:t>
            </w:r>
            <w:r w:rsidR="008B1F52" w:rsidRPr="0014081C">
              <w:rPr>
                <w:rFonts w:ascii="Arial" w:hAnsi="Arial" w:cs="Arial"/>
                <w:iCs/>
              </w:rPr>
              <w:t xml:space="preserve"> with a </w:t>
            </w:r>
            <w:r w:rsidR="00BD4972" w:rsidRPr="0014081C">
              <w:rPr>
                <w:rFonts w:ascii="Arial" w:hAnsi="Arial" w:cs="Arial"/>
                <w:iCs/>
              </w:rPr>
              <w:t xml:space="preserve">different dimension and </w:t>
            </w:r>
            <w:r w:rsidR="00241E8C" w:rsidRPr="0014081C">
              <w:rPr>
                <w:rFonts w:ascii="Arial" w:hAnsi="Arial" w:cs="Arial"/>
                <w:iCs/>
              </w:rPr>
              <w:t>would provide a more diverse learning experience</w:t>
            </w:r>
            <w:r w:rsidR="008B1F52" w:rsidRPr="0014081C">
              <w:rPr>
                <w:rFonts w:ascii="Arial" w:hAnsi="Arial" w:cs="Arial"/>
                <w:iCs/>
              </w:rPr>
              <w:t xml:space="preserve"> for the children to explore.</w:t>
            </w:r>
            <w:r w:rsidR="004B3046" w:rsidRPr="0014081C">
              <w:rPr>
                <w:rFonts w:ascii="Arial" w:hAnsi="Arial" w:cs="Arial"/>
                <w:iCs/>
              </w:rPr>
              <w:t xml:space="preserve"> </w:t>
            </w:r>
            <w:r w:rsidR="00AF7FAD" w:rsidRPr="0014081C">
              <w:rPr>
                <w:rFonts w:ascii="Arial" w:hAnsi="Arial" w:cs="Arial"/>
                <w:iCs/>
              </w:rPr>
              <w:t>A continuous provision could be set up for free play</w:t>
            </w:r>
            <w:r w:rsidR="007354AF" w:rsidRPr="0014081C">
              <w:rPr>
                <w:rFonts w:ascii="Arial" w:hAnsi="Arial" w:cs="Arial"/>
                <w:iCs/>
              </w:rPr>
              <w:t xml:space="preserve"> learning opportunities</w:t>
            </w:r>
            <w:r w:rsidR="00AF7FAD" w:rsidRPr="0014081C">
              <w:rPr>
                <w:rFonts w:ascii="Arial" w:hAnsi="Arial" w:cs="Arial"/>
                <w:iCs/>
              </w:rPr>
              <w:t xml:space="preserve"> where the children </w:t>
            </w:r>
            <w:r w:rsidR="00362853" w:rsidRPr="0014081C">
              <w:rPr>
                <w:rFonts w:ascii="Arial" w:hAnsi="Arial" w:cs="Arial"/>
                <w:iCs/>
              </w:rPr>
              <w:t xml:space="preserve">are able to go on scavenger type shape hunts around the classroom. </w:t>
            </w:r>
            <w:r w:rsidR="005721FD" w:rsidRPr="0014081C">
              <w:rPr>
                <w:rFonts w:ascii="Arial" w:hAnsi="Arial" w:cs="Arial"/>
                <w:iCs/>
              </w:rPr>
              <w:t>Furthermore, t</w:t>
            </w:r>
            <w:r w:rsidR="00535192" w:rsidRPr="0014081C">
              <w:rPr>
                <w:rFonts w:ascii="Arial" w:hAnsi="Arial" w:cs="Arial"/>
                <w:iCs/>
              </w:rPr>
              <w:t>he children could be grouped differently</w:t>
            </w:r>
            <w:r w:rsidR="00BB1766" w:rsidRPr="0014081C">
              <w:rPr>
                <w:rFonts w:ascii="Arial" w:hAnsi="Arial" w:cs="Arial"/>
                <w:iCs/>
              </w:rPr>
              <w:t>; not based on ability but mixed</w:t>
            </w:r>
            <w:r w:rsidR="00C64338" w:rsidRPr="0014081C">
              <w:rPr>
                <w:rFonts w:ascii="Arial" w:hAnsi="Arial" w:cs="Arial"/>
                <w:iCs/>
              </w:rPr>
              <w:t xml:space="preserve"> so the children could learn from and help each</w:t>
            </w:r>
            <w:r w:rsidR="005721FD" w:rsidRPr="0014081C">
              <w:rPr>
                <w:rFonts w:ascii="Arial" w:hAnsi="Arial" w:cs="Arial"/>
                <w:iCs/>
              </w:rPr>
              <w:t xml:space="preserve"> </w:t>
            </w:r>
            <w:r w:rsidR="00C64338" w:rsidRPr="0014081C">
              <w:rPr>
                <w:rFonts w:ascii="Arial" w:hAnsi="Arial" w:cs="Arial"/>
                <w:iCs/>
              </w:rPr>
              <w:t xml:space="preserve">other. </w:t>
            </w:r>
            <w:r w:rsidR="00EE5FF5" w:rsidRPr="0014081C">
              <w:rPr>
                <w:rFonts w:ascii="Arial" w:hAnsi="Arial" w:cs="Arial"/>
                <w:iCs/>
              </w:rPr>
              <w:t>Finally, t</w:t>
            </w:r>
            <w:r w:rsidR="00B50BBE" w:rsidRPr="0014081C">
              <w:rPr>
                <w:rFonts w:ascii="Arial" w:hAnsi="Arial" w:cs="Arial"/>
                <w:iCs/>
              </w:rPr>
              <w:t xml:space="preserve">he activity could be done at a different time slot so there is more time for the written aspect </w:t>
            </w:r>
            <w:r w:rsidR="005721FD" w:rsidRPr="0014081C">
              <w:rPr>
                <w:rFonts w:ascii="Arial" w:hAnsi="Arial" w:cs="Arial"/>
                <w:iCs/>
              </w:rPr>
              <w:t>after the shape hunt</w:t>
            </w:r>
            <w:r w:rsidR="00076916" w:rsidRPr="0014081C">
              <w:rPr>
                <w:rFonts w:ascii="Arial" w:hAnsi="Arial" w:cs="Arial"/>
                <w:iCs/>
              </w:rPr>
              <w:t>.</w:t>
            </w:r>
          </w:p>
        </w:tc>
      </w:tr>
    </w:tbl>
    <w:p w14:paraId="3927364F" w14:textId="77777777" w:rsidR="00E57070" w:rsidRDefault="00E57070" w:rsidP="00704130">
      <w:pPr>
        <w:spacing w:line="360" w:lineRule="auto"/>
        <w:jc w:val="center"/>
        <w:rPr>
          <w:rFonts w:ascii="Arial" w:hAnsi="Arial" w:cs="Arial"/>
          <w:b/>
        </w:rPr>
      </w:pPr>
    </w:p>
    <w:p w14:paraId="362680BE" w14:textId="77777777" w:rsidR="00E57070" w:rsidRDefault="00E57070" w:rsidP="00704130">
      <w:pPr>
        <w:spacing w:line="360" w:lineRule="auto"/>
        <w:jc w:val="center"/>
        <w:rPr>
          <w:rFonts w:ascii="Arial" w:hAnsi="Arial" w:cs="Arial"/>
          <w:b/>
        </w:rPr>
      </w:pPr>
    </w:p>
    <w:p w14:paraId="0A1790FB" w14:textId="77777777" w:rsidR="00E57070" w:rsidRDefault="00E57070" w:rsidP="00704130">
      <w:pPr>
        <w:spacing w:line="360" w:lineRule="auto"/>
        <w:jc w:val="center"/>
        <w:rPr>
          <w:rFonts w:ascii="Arial" w:hAnsi="Arial" w:cs="Arial"/>
          <w:b/>
        </w:rPr>
      </w:pPr>
    </w:p>
    <w:p w14:paraId="36BE3DD3" w14:textId="77777777" w:rsidR="00E57070" w:rsidRDefault="00E57070" w:rsidP="00704130">
      <w:pPr>
        <w:spacing w:line="360" w:lineRule="auto"/>
        <w:jc w:val="center"/>
        <w:rPr>
          <w:rFonts w:ascii="Arial" w:hAnsi="Arial" w:cs="Arial"/>
          <w:b/>
        </w:rPr>
      </w:pPr>
    </w:p>
    <w:p w14:paraId="0555F242" w14:textId="77777777" w:rsidR="00E57070" w:rsidRDefault="00E57070" w:rsidP="00704130">
      <w:pPr>
        <w:spacing w:line="360" w:lineRule="auto"/>
        <w:jc w:val="center"/>
        <w:rPr>
          <w:rFonts w:ascii="Arial" w:hAnsi="Arial" w:cs="Arial"/>
          <w:b/>
        </w:rPr>
      </w:pPr>
    </w:p>
    <w:p w14:paraId="01B6703A" w14:textId="77777777" w:rsidR="00E57070" w:rsidRDefault="00E57070" w:rsidP="00704130">
      <w:pPr>
        <w:spacing w:line="360" w:lineRule="auto"/>
        <w:jc w:val="center"/>
        <w:rPr>
          <w:rFonts w:ascii="Arial" w:hAnsi="Arial" w:cs="Arial"/>
          <w:b/>
        </w:rPr>
      </w:pPr>
    </w:p>
    <w:p w14:paraId="373455F7" w14:textId="77777777" w:rsidR="00E57070" w:rsidRDefault="00E57070" w:rsidP="00704130">
      <w:pPr>
        <w:spacing w:line="360" w:lineRule="auto"/>
        <w:jc w:val="center"/>
        <w:rPr>
          <w:rFonts w:ascii="Arial" w:hAnsi="Arial" w:cs="Arial"/>
          <w:b/>
        </w:rPr>
      </w:pPr>
    </w:p>
    <w:p w14:paraId="4978521D" w14:textId="77777777" w:rsidR="00E57070" w:rsidRDefault="00E57070" w:rsidP="00704130">
      <w:pPr>
        <w:spacing w:line="360" w:lineRule="auto"/>
        <w:jc w:val="center"/>
        <w:rPr>
          <w:rFonts w:ascii="Arial" w:hAnsi="Arial" w:cs="Arial"/>
          <w:b/>
        </w:rPr>
      </w:pPr>
    </w:p>
    <w:p w14:paraId="32B9DEAA" w14:textId="77777777" w:rsidR="00E57070" w:rsidRDefault="00E57070" w:rsidP="00704130">
      <w:pPr>
        <w:spacing w:line="360" w:lineRule="auto"/>
        <w:jc w:val="center"/>
        <w:rPr>
          <w:rFonts w:ascii="Arial" w:hAnsi="Arial" w:cs="Arial"/>
          <w:b/>
        </w:rPr>
      </w:pPr>
    </w:p>
    <w:p w14:paraId="56513E99" w14:textId="489901F7" w:rsidR="00E57070" w:rsidRDefault="00E57070" w:rsidP="00704130">
      <w:pPr>
        <w:spacing w:line="360" w:lineRule="auto"/>
        <w:jc w:val="center"/>
        <w:rPr>
          <w:rFonts w:ascii="Arial" w:hAnsi="Arial" w:cs="Arial"/>
          <w:b/>
        </w:rPr>
      </w:pPr>
    </w:p>
    <w:p w14:paraId="30ED4F53" w14:textId="1B0900E4" w:rsidR="00E85C48" w:rsidRDefault="00E85C48" w:rsidP="00704130">
      <w:pPr>
        <w:spacing w:line="360" w:lineRule="auto"/>
        <w:jc w:val="center"/>
        <w:rPr>
          <w:rFonts w:ascii="Arial" w:hAnsi="Arial" w:cs="Arial"/>
          <w:b/>
        </w:rPr>
      </w:pPr>
    </w:p>
    <w:p w14:paraId="4373E738" w14:textId="507A389E" w:rsidR="00E85C48" w:rsidRDefault="00E85C48" w:rsidP="00704130">
      <w:pPr>
        <w:spacing w:line="360" w:lineRule="auto"/>
        <w:jc w:val="center"/>
        <w:rPr>
          <w:rFonts w:ascii="Arial" w:hAnsi="Arial" w:cs="Arial"/>
          <w:b/>
        </w:rPr>
      </w:pPr>
    </w:p>
    <w:p w14:paraId="714C70A4" w14:textId="77777777" w:rsidR="00E85C48" w:rsidRDefault="00E85C48" w:rsidP="00C031AC">
      <w:pPr>
        <w:spacing w:line="360" w:lineRule="auto"/>
        <w:rPr>
          <w:rFonts w:ascii="Arial" w:hAnsi="Arial" w:cs="Arial"/>
          <w:b/>
        </w:rPr>
      </w:pPr>
    </w:p>
    <w:p w14:paraId="7ED8714E" w14:textId="77777777" w:rsidR="003744EE" w:rsidRDefault="003744EE" w:rsidP="00E57070">
      <w:pPr>
        <w:spacing w:line="360" w:lineRule="auto"/>
        <w:jc w:val="center"/>
        <w:rPr>
          <w:rFonts w:ascii="Arial" w:hAnsi="Arial" w:cs="Arial"/>
          <w:b/>
        </w:rPr>
      </w:pPr>
    </w:p>
    <w:p w14:paraId="4E43F824" w14:textId="77777777" w:rsidR="003744EE" w:rsidRDefault="003744EE" w:rsidP="00E57070">
      <w:pPr>
        <w:spacing w:line="360" w:lineRule="auto"/>
        <w:jc w:val="center"/>
        <w:rPr>
          <w:rFonts w:ascii="Arial" w:hAnsi="Arial" w:cs="Arial"/>
          <w:b/>
        </w:rPr>
      </w:pPr>
    </w:p>
    <w:p w14:paraId="4E973142" w14:textId="77777777" w:rsidR="003744EE" w:rsidRDefault="003744EE" w:rsidP="00E57070">
      <w:pPr>
        <w:spacing w:line="360" w:lineRule="auto"/>
        <w:jc w:val="center"/>
        <w:rPr>
          <w:rFonts w:ascii="Arial" w:hAnsi="Arial" w:cs="Arial"/>
          <w:b/>
        </w:rPr>
      </w:pPr>
    </w:p>
    <w:p w14:paraId="3819C62C" w14:textId="77777777" w:rsidR="003744EE" w:rsidRDefault="003744EE" w:rsidP="00E57070">
      <w:pPr>
        <w:spacing w:line="360" w:lineRule="auto"/>
        <w:jc w:val="center"/>
        <w:rPr>
          <w:rFonts w:ascii="Arial" w:hAnsi="Arial" w:cs="Arial"/>
          <w:b/>
        </w:rPr>
      </w:pPr>
    </w:p>
    <w:p w14:paraId="73E35F13" w14:textId="19499D07" w:rsidR="0060576D" w:rsidRDefault="001A570B" w:rsidP="00E57070">
      <w:pPr>
        <w:spacing w:line="360" w:lineRule="auto"/>
        <w:jc w:val="center"/>
        <w:rPr>
          <w:rFonts w:ascii="Arial" w:hAnsi="Arial" w:cs="Arial"/>
          <w:b/>
        </w:rPr>
      </w:pPr>
      <w:r w:rsidRPr="004D25CF">
        <w:rPr>
          <w:rFonts w:ascii="Arial" w:hAnsi="Arial" w:cs="Arial"/>
          <w:b/>
        </w:rPr>
        <w:lastRenderedPageBreak/>
        <w:t>Element 4</w:t>
      </w:r>
    </w:p>
    <w:p w14:paraId="73D69F26" w14:textId="49FF6916" w:rsidR="001A570B" w:rsidRDefault="001A570B" w:rsidP="00E57070">
      <w:pPr>
        <w:spacing w:line="360" w:lineRule="auto"/>
        <w:jc w:val="center"/>
        <w:rPr>
          <w:rFonts w:ascii="Arial" w:hAnsi="Arial" w:cs="Arial"/>
          <w:b/>
        </w:rPr>
      </w:pPr>
      <w:r w:rsidRPr="004D25CF">
        <w:rPr>
          <w:rFonts w:ascii="Arial" w:hAnsi="Arial" w:cs="Arial"/>
          <w:b/>
        </w:rPr>
        <w:t xml:space="preserve"> Personal Development Plan</w:t>
      </w:r>
    </w:p>
    <w:tbl>
      <w:tblPr>
        <w:tblStyle w:val="TableGrid"/>
        <w:tblW w:w="5816" w:type="pct"/>
        <w:tblInd w:w="-572" w:type="dxa"/>
        <w:tblLook w:val="04A0" w:firstRow="1" w:lastRow="0" w:firstColumn="1" w:lastColumn="0" w:noHBand="0" w:noVBand="1"/>
      </w:tblPr>
      <w:tblGrid>
        <w:gridCol w:w="2181"/>
        <w:gridCol w:w="2258"/>
        <w:gridCol w:w="2204"/>
        <w:gridCol w:w="2383"/>
        <w:gridCol w:w="2173"/>
      </w:tblGrid>
      <w:tr w:rsidR="008672DB" w14:paraId="65E5266A" w14:textId="77777777" w:rsidTr="008672DB">
        <w:tc>
          <w:tcPr>
            <w:tcW w:w="974" w:type="pct"/>
          </w:tcPr>
          <w:p w14:paraId="0BA45F22" w14:textId="0D9B5E59" w:rsidR="001A570B" w:rsidRPr="001B20E4" w:rsidRDefault="001A570B" w:rsidP="00704130">
            <w:pPr>
              <w:spacing w:line="360" w:lineRule="auto"/>
              <w:jc w:val="center"/>
              <w:rPr>
                <w:rFonts w:ascii="Arial" w:hAnsi="Arial" w:cs="Arial"/>
                <w:b/>
                <w:bCs/>
              </w:rPr>
            </w:pPr>
            <w:r w:rsidRPr="001B20E4">
              <w:rPr>
                <w:rFonts w:ascii="Arial" w:hAnsi="Arial" w:cs="Arial"/>
                <w:b/>
                <w:bCs/>
              </w:rPr>
              <w:t>Area for further development</w:t>
            </w:r>
          </w:p>
        </w:tc>
        <w:tc>
          <w:tcPr>
            <w:tcW w:w="1008" w:type="pct"/>
          </w:tcPr>
          <w:p w14:paraId="3BE2453D" w14:textId="77777777" w:rsidR="001A570B" w:rsidRPr="001B20E4" w:rsidRDefault="001A570B" w:rsidP="00704130">
            <w:pPr>
              <w:spacing w:line="360" w:lineRule="auto"/>
              <w:jc w:val="center"/>
              <w:rPr>
                <w:rFonts w:ascii="Arial" w:hAnsi="Arial" w:cs="Arial"/>
                <w:b/>
                <w:bCs/>
              </w:rPr>
            </w:pPr>
            <w:r w:rsidRPr="001B20E4">
              <w:rPr>
                <w:rFonts w:ascii="Arial" w:hAnsi="Arial" w:cs="Arial"/>
                <w:b/>
                <w:bCs/>
              </w:rPr>
              <w:t>Why?</w:t>
            </w:r>
          </w:p>
        </w:tc>
        <w:tc>
          <w:tcPr>
            <w:tcW w:w="984" w:type="pct"/>
          </w:tcPr>
          <w:p w14:paraId="7286FD3D" w14:textId="77777777" w:rsidR="001A570B" w:rsidRPr="001B20E4" w:rsidRDefault="001A570B" w:rsidP="00704130">
            <w:pPr>
              <w:spacing w:line="360" w:lineRule="auto"/>
              <w:jc w:val="center"/>
              <w:rPr>
                <w:rFonts w:ascii="Arial" w:hAnsi="Arial" w:cs="Arial"/>
                <w:b/>
                <w:bCs/>
              </w:rPr>
            </w:pPr>
            <w:r w:rsidRPr="001B20E4">
              <w:rPr>
                <w:rFonts w:ascii="Arial" w:hAnsi="Arial" w:cs="Arial"/>
                <w:b/>
                <w:bCs/>
              </w:rPr>
              <w:t>How?</w:t>
            </w:r>
          </w:p>
        </w:tc>
        <w:tc>
          <w:tcPr>
            <w:tcW w:w="1064" w:type="pct"/>
          </w:tcPr>
          <w:p w14:paraId="3FAE0353" w14:textId="77777777" w:rsidR="001A570B" w:rsidRPr="001B20E4" w:rsidRDefault="001A570B" w:rsidP="00704130">
            <w:pPr>
              <w:spacing w:line="360" w:lineRule="auto"/>
              <w:jc w:val="center"/>
              <w:rPr>
                <w:rFonts w:ascii="Arial" w:hAnsi="Arial" w:cs="Arial"/>
                <w:b/>
                <w:bCs/>
              </w:rPr>
            </w:pPr>
            <w:r w:rsidRPr="001B20E4">
              <w:rPr>
                <w:rFonts w:ascii="Arial" w:hAnsi="Arial" w:cs="Arial"/>
                <w:b/>
                <w:bCs/>
              </w:rPr>
              <w:t>Who/Where?</w:t>
            </w:r>
          </w:p>
        </w:tc>
        <w:tc>
          <w:tcPr>
            <w:tcW w:w="970" w:type="pct"/>
          </w:tcPr>
          <w:p w14:paraId="11C24BDD" w14:textId="77777777" w:rsidR="001A570B" w:rsidRPr="001B20E4" w:rsidRDefault="001A570B" w:rsidP="00704130">
            <w:pPr>
              <w:spacing w:line="360" w:lineRule="auto"/>
              <w:jc w:val="center"/>
              <w:rPr>
                <w:rFonts w:ascii="Arial" w:hAnsi="Arial" w:cs="Arial"/>
                <w:b/>
                <w:bCs/>
              </w:rPr>
            </w:pPr>
            <w:r w:rsidRPr="001B20E4">
              <w:rPr>
                <w:rFonts w:ascii="Arial" w:hAnsi="Arial" w:cs="Arial"/>
                <w:b/>
                <w:bCs/>
              </w:rPr>
              <w:t>When?</w:t>
            </w:r>
          </w:p>
        </w:tc>
      </w:tr>
      <w:tr w:rsidR="008672DB" w14:paraId="488C07ED" w14:textId="77777777" w:rsidTr="008672DB">
        <w:tc>
          <w:tcPr>
            <w:tcW w:w="974" w:type="pct"/>
          </w:tcPr>
          <w:p w14:paraId="3E26117C" w14:textId="77777777" w:rsidR="003317A1" w:rsidRDefault="003317A1" w:rsidP="00704130">
            <w:pPr>
              <w:spacing w:line="360" w:lineRule="auto"/>
              <w:rPr>
                <w:rFonts w:ascii="Arial" w:hAnsi="Arial" w:cs="Arial"/>
              </w:rPr>
            </w:pPr>
          </w:p>
          <w:p w14:paraId="36DC7F67" w14:textId="77777777" w:rsidR="003317A1" w:rsidRDefault="003317A1" w:rsidP="00704130">
            <w:pPr>
              <w:spacing w:line="360" w:lineRule="auto"/>
            </w:pPr>
          </w:p>
          <w:p w14:paraId="422A9346" w14:textId="77777777" w:rsidR="003317A1" w:rsidRDefault="003317A1" w:rsidP="00704130">
            <w:pPr>
              <w:spacing w:line="360" w:lineRule="auto"/>
            </w:pPr>
          </w:p>
          <w:p w14:paraId="77F7742B" w14:textId="77777777" w:rsidR="003317A1" w:rsidRDefault="003317A1" w:rsidP="00704130">
            <w:pPr>
              <w:spacing w:line="360" w:lineRule="auto"/>
            </w:pPr>
          </w:p>
          <w:p w14:paraId="3F10B282" w14:textId="77777777" w:rsidR="003317A1" w:rsidRDefault="003317A1" w:rsidP="00704130">
            <w:pPr>
              <w:spacing w:line="360" w:lineRule="auto"/>
            </w:pPr>
          </w:p>
          <w:p w14:paraId="22FF9523" w14:textId="6B3082A4" w:rsidR="001A570B" w:rsidRPr="00E22DEF" w:rsidRDefault="00267193" w:rsidP="00704130">
            <w:pPr>
              <w:spacing w:line="360" w:lineRule="auto"/>
              <w:rPr>
                <w:rFonts w:ascii="Arial" w:hAnsi="Arial" w:cs="Arial"/>
                <w:b/>
                <w:bCs/>
              </w:rPr>
            </w:pPr>
            <w:r w:rsidRPr="00E22DEF">
              <w:rPr>
                <w:rFonts w:ascii="Arial" w:hAnsi="Arial" w:cs="Arial"/>
                <w:b/>
                <w:bCs/>
              </w:rPr>
              <w:t xml:space="preserve">Improve own </w:t>
            </w:r>
            <w:r w:rsidR="008A3F40" w:rsidRPr="00E22DEF">
              <w:rPr>
                <w:rFonts w:ascii="Arial" w:hAnsi="Arial" w:cs="Arial"/>
                <w:b/>
                <w:bCs/>
              </w:rPr>
              <w:t>C</w:t>
            </w:r>
            <w:r w:rsidRPr="00E22DEF">
              <w:rPr>
                <w:rFonts w:ascii="Arial" w:hAnsi="Arial" w:cs="Arial"/>
                <w:b/>
                <w:bCs/>
              </w:rPr>
              <w:t>onfidence</w:t>
            </w:r>
            <w:r w:rsidR="006A17EA" w:rsidRPr="00E22DEF">
              <w:rPr>
                <w:rFonts w:ascii="Arial" w:hAnsi="Arial" w:cs="Arial"/>
                <w:b/>
                <w:bCs/>
              </w:rPr>
              <w:t xml:space="preserve"> </w:t>
            </w:r>
          </w:p>
        </w:tc>
        <w:tc>
          <w:tcPr>
            <w:tcW w:w="1008" w:type="pct"/>
          </w:tcPr>
          <w:p w14:paraId="4C0BDE6A" w14:textId="483362BF" w:rsidR="00445D02" w:rsidRPr="003317A1" w:rsidRDefault="0066738C" w:rsidP="0053653E">
            <w:pPr>
              <w:pStyle w:val="ListParagraph"/>
              <w:numPr>
                <w:ilvl w:val="0"/>
                <w:numId w:val="1"/>
              </w:numPr>
              <w:spacing w:line="360" w:lineRule="auto"/>
              <w:rPr>
                <w:rFonts w:ascii="Arial" w:hAnsi="Arial" w:cs="Arial"/>
                <w:color w:val="000000" w:themeColor="text1"/>
                <w:sz w:val="20"/>
                <w:szCs w:val="20"/>
              </w:rPr>
            </w:pPr>
            <w:r w:rsidRPr="003317A1">
              <w:rPr>
                <w:rFonts w:ascii="Arial" w:hAnsi="Arial" w:cs="Arial"/>
                <w:color w:val="000000" w:themeColor="text1"/>
                <w:sz w:val="20"/>
                <w:szCs w:val="20"/>
              </w:rPr>
              <w:t xml:space="preserve">To engage in </w:t>
            </w:r>
            <w:r w:rsidR="00445D02" w:rsidRPr="003317A1">
              <w:rPr>
                <w:rFonts w:ascii="Arial" w:hAnsi="Arial" w:cs="Arial"/>
                <w:color w:val="000000" w:themeColor="text1"/>
                <w:sz w:val="20"/>
                <w:szCs w:val="20"/>
              </w:rPr>
              <w:t xml:space="preserve">public </w:t>
            </w:r>
            <w:r w:rsidRPr="003317A1">
              <w:rPr>
                <w:rFonts w:ascii="Arial" w:hAnsi="Arial" w:cs="Arial"/>
                <w:color w:val="000000" w:themeColor="text1"/>
                <w:sz w:val="20"/>
                <w:szCs w:val="20"/>
              </w:rPr>
              <w:t>discussions, be able to voice ideas and opinions</w:t>
            </w:r>
            <w:r w:rsidR="00D6307E" w:rsidRPr="003317A1">
              <w:rPr>
                <w:rFonts w:ascii="Arial" w:hAnsi="Arial" w:cs="Arial"/>
                <w:color w:val="000000" w:themeColor="text1"/>
                <w:sz w:val="20"/>
                <w:szCs w:val="20"/>
              </w:rPr>
              <w:t xml:space="preserve">. </w:t>
            </w:r>
          </w:p>
          <w:p w14:paraId="7660182B" w14:textId="18C3C100" w:rsidR="004545D1" w:rsidRPr="003317A1" w:rsidRDefault="004545D1" w:rsidP="0053653E">
            <w:pPr>
              <w:pStyle w:val="ListParagraph"/>
              <w:numPr>
                <w:ilvl w:val="0"/>
                <w:numId w:val="1"/>
              </w:numPr>
              <w:spacing w:line="360" w:lineRule="auto"/>
              <w:rPr>
                <w:rFonts w:ascii="Arial" w:hAnsi="Arial" w:cs="Arial"/>
                <w:color w:val="000000" w:themeColor="text1"/>
                <w:sz w:val="20"/>
                <w:szCs w:val="20"/>
              </w:rPr>
            </w:pPr>
            <w:r w:rsidRPr="003317A1">
              <w:rPr>
                <w:rFonts w:ascii="Arial" w:hAnsi="Arial" w:cs="Arial"/>
                <w:color w:val="000000" w:themeColor="text1"/>
                <w:sz w:val="20"/>
                <w:szCs w:val="20"/>
              </w:rPr>
              <w:t>Become a better communicator with colle</w:t>
            </w:r>
            <w:r w:rsidR="00BD06A9" w:rsidRPr="003317A1">
              <w:rPr>
                <w:rFonts w:ascii="Arial" w:hAnsi="Arial" w:cs="Arial"/>
                <w:color w:val="000000" w:themeColor="text1"/>
                <w:sz w:val="20"/>
                <w:szCs w:val="20"/>
              </w:rPr>
              <w:t>agues</w:t>
            </w:r>
            <w:r w:rsidR="000849BC" w:rsidRPr="003317A1">
              <w:rPr>
                <w:rFonts w:ascii="Arial" w:hAnsi="Arial" w:cs="Arial"/>
                <w:color w:val="000000" w:themeColor="text1"/>
                <w:sz w:val="20"/>
                <w:szCs w:val="20"/>
              </w:rPr>
              <w:t xml:space="preserve"> and building strong working </w:t>
            </w:r>
            <w:r w:rsidR="00362088" w:rsidRPr="003317A1">
              <w:rPr>
                <w:rFonts w:ascii="Arial" w:hAnsi="Arial" w:cs="Arial"/>
                <w:color w:val="000000" w:themeColor="text1"/>
                <w:sz w:val="20"/>
                <w:szCs w:val="20"/>
              </w:rPr>
              <w:t>relationships and a happy work environment.</w:t>
            </w:r>
          </w:p>
          <w:p w14:paraId="393CA55C" w14:textId="76F4C19D" w:rsidR="00BD06A9" w:rsidRPr="003317A1" w:rsidRDefault="000849BC" w:rsidP="0053653E">
            <w:pPr>
              <w:pStyle w:val="ListParagraph"/>
              <w:numPr>
                <w:ilvl w:val="0"/>
                <w:numId w:val="1"/>
              </w:numPr>
              <w:spacing w:line="360" w:lineRule="auto"/>
              <w:rPr>
                <w:rFonts w:ascii="Arial" w:hAnsi="Arial" w:cs="Arial"/>
                <w:color w:val="000000" w:themeColor="text1"/>
                <w:sz w:val="20"/>
                <w:szCs w:val="20"/>
              </w:rPr>
            </w:pPr>
            <w:r w:rsidRPr="003317A1">
              <w:rPr>
                <w:rFonts w:ascii="Arial" w:hAnsi="Arial" w:cs="Arial"/>
                <w:color w:val="000000" w:themeColor="text1"/>
                <w:sz w:val="20"/>
                <w:szCs w:val="20"/>
              </w:rPr>
              <w:t>More energy and determination to succeed.</w:t>
            </w:r>
          </w:p>
          <w:p w14:paraId="26B4946E" w14:textId="29C063ED" w:rsidR="000849BC" w:rsidRPr="003317A1" w:rsidRDefault="00D67E7C" w:rsidP="0053653E">
            <w:pPr>
              <w:pStyle w:val="ListParagraph"/>
              <w:numPr>
                <w:ilvl w:val="0"/>
                <w:numId w:val="1"/>
              </w:numPr>
              <w:spacing w:line="360" w:lineRule="auto"/>
              <w:rPr>
                <w:rFonts w:ascii="Arial" w:hAnsi="Arial" w:cs="Arial"/>
                <w:color w:val="000000" w:themeColor="text1"/>
                <w:sz w:val="20"/>
                <w:szCs w:val="20"/>
              </w:rPr>
            </w:pPr>
            <w:r w:rsidRPr="003317A1">
              <w:rPr>
                <w:rFonts w:ascii="Arial" w:hAnsi="Arial" w:cs="Arial"/>
                <w:color w:val="000000" w:themeColor="text1"/>
                <w:sz w:val="20"/>
                <w:szCs w:val="20"/>
              </w:rPr>
              <w:t>Decrease</w:t>
            </w:r>
            <w:r w:rsidR="00F07E7F" w:rsidRPr="003317A1">
              <w:rPr>
                <w:rFonts w:ascii="Arial" w:hAnsi="Arial" w:cs="Arial"/>
                <w:color w:val="000000" w:themeColor="text1"/>
                <w:sz w:val="20"/>
                <w:szCs w:val="20"/>
              </w:rPr>
              <w:t xml:space="preserve"> </w:t>
            </w:r>
            <w:r w:rsidR="00F07E7F" w:rsidRPr="003317A1">
              <w:rPr>
                <w:rStyle w:val="Strong"/>
                <w:rFonts w:ascii="Arial" w:hAnsi="Arial" w:cs="Arial"/>
                <w:b w:val="0"/>
                <w:bCs w:val="0"/>
                <w:color w:val="000000" w:themeColor="text1"/>
                <w:sz w:val="20"/>
                <w:szCs w:val="20"/>
              </w:rPr>
              <w:t>social</w:t>
            </w:r>
            <w:r w:rsidRPr="003317A1">
              <w:rPr>
                <w:rFonts w:ascii="Arial" w:hAnsi="Arial" w:cs="Arial"/>
                <w:color w:val="000000" w:themeColor="text1"/>
                <w:sz w:val="20"/>
                <w:szCs w:val="20"/>
              </w:rPr>
              <w:t xml:space="preserve"> anxiety and be able to </w:t>
            </w:r>
            <w:r w:rsidR="00A800EB" w:rsidRPr="003317A1">
              <w:rPr>
                <w:rFonts w:ascii="Arial" w:hAnsi="Arial" w:cs="Arial"/>
                <w:color w:val="000000" w:themeColor="text1"/>
                <w:sz w:val="20"/>
                <w:szCs w:val="20"/>
              </w:rPr>
              <w:t>move outside comfort zone</w:t>
            </w:r>
            <w:r w:rsidR="00F07E7F" w:rsidRPr="003317A1">
              <w:rPr>
                <w:rFonts w:ascii="Arial" w:hAnsi="Arial" w:cs="Arial"/>
                <w:color w:val="000000" w:themeColor="text1"/>
                <w:sz w:val="20"/>
                <w:szCs w:val="20"/>
              </w:rPr>
              <w:t xml:space="preserve">, without concern about the opinions of others. </w:t>
            </w:r>
          </w:p>
          <w:p w14:paraId="42093762" w14:textId="0EC73A5B" w:rsidR="001A570B" w:rsidRPr="00A61E9F" w:rsidRDefault="00A800EB" w:rsidP="0053653E">
            <w:pPr>
              <w:pStyle w:val="ListParagraph"/>
              <w:numPr>
                <w:ilvl w:val="0"/>
                <w:numId w:val="1"/>
              </w:numPr>
              <w:spacing w:line="360" w:lineRule="auto"/>
              <w:rPr>
                <w:rFonts w:ascii="Arial" w:hAnsi="Arial" w:cs="Arial"/>
                <w:color w:val="000000" w:themeColor="text1"/>
                <w:sz w:val="20"/>
                <w:szCs w:val="20"/>
              </w:rPr>
            </w:pPr>
            <w:r w:rsidRPr="003317A1">
              <w:rPr>
                <w:rFonts w:ascii="Arial" w:hAnsi="Arial" w:cs="Arial"/>
                <w:color w:val="000000" w:themeColor="text1"/>
                <w:sz w:val="20"/>
                <w:szCs w:val="20"/>
              </w:rPr>
              <w:t>Feel valued</w:t>
            </w:r>
            <w:r w:rsidR="00571C98" w:rsidRPr="003317A1">
              <w:rPr>
                <w:rFonts w:ascii="Arial" w:hAnsi="Arial" w:cs="Arial"/>
                <w:color w:val="000000" w:themeColor="text1"/>
                <w:sz w:val="20"/>
                <w:szCs w:val="20"/>
              </w:rPr>
              <w:t xml:space="preserve"> within workplace.</w:t>
            </w:r>
          </w:p>
        </w:tc>
        <w:tc>
          <w:tcPr>
            <w:tcW w:w="984" w:type="pct"/>
          </w:tcPr>
          <w:p w14:paraId="452CA43B" w14:textId="77777777" w:rsidR="00F07E7F" w:rsidRPr="000D75CA" w:rsidRDefault="00223F28" w:rsidP="0053653E">
            <w:pPr>
              <w:pStyle w:val="ListParagraph"/>
              <w:numPr>
                <w:ilvl w:val="0"/>
                <w:numId w:val="1"/>
              </w:numPr>
              <w:spacing w:line="360" w:lineRule="auto"/>
              <w:rPr>
                <w:rFonts w:ascii="Arial" w:hAnsi="Arial" w:cs="Arial"/>
                <w:sz w:val="20"/>
                <w:szCs w:val="20"/>
              </w:rPr>
            </w:pPr>
            <w:r w:rsidRPr="000D75CA">
              <w:rPr>
                <w:rFonts w:ascii="Arial" w:hAnsi="Arial" w:cs="Arial"/>
                <w:sz w:val="20"/>
                <w:szCs w:val="20"/>
              </w:rPr>
              <w:t>Set small regular targets on weekly basis</w:t>
            </w:r>
            <w:r w:rsidR="00DD0DB1" w:rsidRPr="000D75CA">
              <w:rPr>
                <w:rFonts w:ascii="Arial" w:hAnsi="Arial" w:cs="Arial"/>
                <w:sz w:val="20"/>
                <w:szCs w:val="20"/>
              </w:rPr>
              <w:t>, for example being able to make a suggestion in staff meeting or</w:t>
            </w:r>
            <w:r w:rsidR="00CD3062" w:rsidRPr="000D75CA">
              <w:rPr>
                <w:rFonts w:ascii="Arial" w:hAnsi="Arial" w:cs="Arial"/>
                <w:sz w:val="20"/>
                <w:szCs w:val="20"/>
              </w:rPr>
              <w:t xml:space="preserve"> volunteer to </w:t>
            </w:r>
            <w:r w:rsidR="00F07E7F" w:rsidRPr="000D75CA">
              <w:rPr>
                <w:rFonts w:ascii="Arial" w:hAnsi="Arial" w:cs="Arial"/>
                <w:sz w:val="20"/>
                <w:szCs w:val="20"/>
              </w:rPr>
              <w:t>make a phone call home to a parent.</w:t>
            </w:r>
          </w:p>
          <w:p w14:paraId="7E83F601" w14:textId="2469AD70" w:rsidR="00780981" w:rsidRPr="000D75CA" w:rsidRDefault="0022688E" w:rsidP="0053653E">
            <w:pPr>
              <w:pStyle w:val="ListParagraph"/>
              <w:numPr>
                <w:ilvl w:val="0"/>
                <w:numId w:val="1"/>
              </w:numPr>
              <w:spacing w:line="360" w:lineRule="auto"/>
              <w:rPr>
                <w:rFonts w:ascii="Arial" w:hAnsi="Arial" w:cs="Arial"/>
                <w:sz w:val="20"/>
                <w:szCs w:val="20"/>
              </w:rPr>
            </w:pPr>
            <w:r w:rsidRPr="000D75CA">
              <w:rPr>
                <w:rFonts w:ascii="Arial" w:hAnsi="Arial" w:cs="Arial"/>
                <w:sz w:val="20"/>
                <w:szCs w:val="20"/>
              </w:rPr>
              <w:t>Reduce negative thoughts and h</w:t>
            </w:r>
            <w:r w:rsidR="00780981" w:rsidRPr="000D75CA">
              <w:rPr>
                <w:rFonts w:ascii="Arial" w:hAnsi="Arial" w:cs="Arial"/>
                <w:sz w:val="20"/>
                <w:szCs w:val="20"/>
              </w:rPr>
              <w:t xml:space="preserve">ave belief in own ability, skills and experiences. </w:t>
            </w:r>
          </w:p>
          <w:p w14:paraId="1B8569CC" w14:textId="209EA2C0" w:rsidR="00373FF3" w:rsidRPr="000D75CA" w:rsidRDefault="00CD3062" w:rsidP="0053653E">
            <w:pPr>
              <w:pStyle w:val="ListParagraph"/>
              <w:numPr>
                <w:ilvl w:val="0"/>
                <w:numId w:val="1"/>
              </w:numPr>
              <w:spacing w:line="360" w:lineRule="auto"/>
              <w:rPr>
                <w:rFonts w:ascii="Arial" w:hAnsi="Arial" w:cs="Arial"/>
                <w:sz w:val="20"/>
                <w:szCs w:val="20"/>
              </w:rPr>
            </w:pPr>
            <w:r w:rsidRPr="000D75CA">
              <w:rPr>
                <w:rFonts w:ascii="Arial" w:hAnsi="Arial" w:cs="Arial"/>
                <w:sz w:val="20"/>
                <w:szCs w:val="20"/>
              </w:rPr>
              <w:t>P</w:t>
            </w:r>
            <w:r w:rsidR="00373FF3" w:rsidRPr="000D75CA">
              <w:rPr>
                <w:rFonts w:ascii="Arial" w:hAnsi="Arial" w:cs="Arial"/>
                <w:sz w:val="20"/>
                <w:szCs w:val="20"/>
              </w:rPr>
              <w:t>ositive attitude</w:t>
            </w:r>
            <w:r w:rsidR="00F07E7F" w:rsidRPr="000D75CA">
              <w:rPr>
                <w:rFonts w:ascii="Arial" w:hAnsi="Arial" w:cs="Arial"/>
                <w:sz w:val="20"/>
                <w:szCs w:val="20"/>
              </w:rPr>
              <w:t xml:space="preserve"> and a Growth Mindset</w:t>
            </w:r>
            <w:r w:rsidR="00D86737" w:rsidRPr="000D75CA">
              <w:rPr>
                <w:rFonts w:ascii="Arial" w:hAnsi="Arial" w:cs="Arial"/>
                <w:sz w:val="20"/>
                <w:szCs w:val="20"/>
              </w:rPr>
              <w:t xml:space="preserve"> – accepting any mistakes and </w:t>
            </w:r>
            <w:r w:rsidR="003317A1" w:rsidRPr="000D75CA">
              <w:rPr>
                <w:rFonts w:ascii="Arial" w:hAnsi="Arial" w:cs="Arial"/>
                <w:sz w:val="20"/>
                <w:szCs w:val="20"/>
              </w:rPr>
              <w:t xml:space="preserve">seeing them as a learning curve. </w:t>
            </w:r>
          </w:p>
          <w:p w14:paraId="769E7201" w14:textId="33C06C6A" w:rsidR="001A570B" w:rsidRPr="000D75CA" w:rsidRDefault="001A570B" w:rsidP="00704130">
            <w:pPr>
              <w:spacing w:line="360" w:lineRule="auto"/>
              <w:rPr>
                <w:rFonts w:ascii="Arial" w:hAnsi="Arial" w:cs="Arial"/>
                <w:sz w:val="20"/>
                <w:szCs w:val="20"/>
              </w:rPr>
            </w:pPr>
          </w:p>
        </w:tc>
        <w:tc>
          <w:tcPr>
            <w:tcW w:w="1064" w:type="pct"/>
          </w:tcPr>
          <w:p w14:paraId="3788948A" w14:textId="61CB68E8" w:rsidR="001A570B" w:rsidRPr="003317A1" w:rsidRDefault="00CA0AF3" w:rsidP="0053653E">
            <w:pPr>
              <w:pStyle w:val="ListParagraph"/>
              <w:numPr>
                <w:ilvl w:val="0"/>
                <w:numId w:val="1"/>
              </w:numPr>
              <w:spacing w:line="360" w:lineRule="auto"/>
              <w:rPr>
                <w:rFonts w:ascii="Arial" w:hAnsi="Arial" w:cs="Arial"/>
                <w:sz w:val="20"/>
                <w:szCs w:val="20"/>
              </w:rPr>
            </w:pPr>
            <w:r w:rsidRPr="003317A1">
              <w:rPr>
                <w:rFonts w:ascii="Arial" w:hAnsi="Arial" w:cs="Arial"/>
                <w:color w:val="000000" w:themeColor="text1"/>
                <w:sz w:val="20"/>
                <w:szCs w:val="20"/>
              </w:rPr>
              <w:t>Around colle</w:t>
            </w:r>
            <w:r w:rsidR="00BD06A9" w:rsidRPr="003317A1">
              <w:rPr>
                <w:rFonts w:ascii="Arial" w:hAnsi="Arial" w:cs="Arial"/>
                <w:color w:val="000000" w:themeColor="text1"/>
                <w:sz w:val="20"/>
                <w:szCs w:val="20"/>
              </w:rPr>
              <w:t>a</w:t>
            </w:r>
            <w:r w:rsidRPr="003317A1">
              <w:rPr>
                <w:rFonts w:ascii="Arial" w:hAnsi="Arial" w:cs="Arial"/>
                <w:color w:val="000000" w:themeColor="text1"/>
                <w:sz w:val="20"/>
                <w:szCs w:val="20"/>
              </w:rPr>
              <w:t>g</w:t>
            </w:r>
            <w:r w:rsidR="00BD06A9" w:rsidRPr="003317A1">
              <w:rPr>
                <w:rFonts w:ascii="Arial" w:hAnsi="Arial" w:cs="Arial"/>
                <w:color w:val="000000" w:themeColor="text1"/>
                <w:sz w:val="20"/>
                <w:szCs w:val="20"/>
              </w:rPr>
              <w:t>u</w:t>
            </w:r>
            <w:r w:rsidRPr="003317A1">
              <w:rPr>
                <w:rFonts w:ascii="Arial" w:hAnsi="Arial" w:cs="Arial"/>
                <w:color w:val="000000" w:themeColor="text1"/>
                <w:sz w:val="20"/>
                <w:szCs w:val="20"/>
              </w:rPr>
              <w:t>es</w:t>
            </w:r>
            <w:r w:rsidR="00CD3062" w:rsidRPr="003317A1">
              <w:rPr>
                <w:rFonts w:ascii="Arial" w:hAnsi="Arial" w:cs="Arial"/>
                <w:color w:val="000000" w:themeColor="text1"/>
                <w:sz w:val="20"/>
                <w:szCs w:val="20"/>
              </w:rPr>
              <w:t xml:space="preserve"> </w:t>
            </w:r>
            <w:r w:rsidR="00CD3062" w:rsidRPr="003317A1">
              <w:rPr>
                <w:rStyle w:val="Strong"/>
                <w:rFonts w:ascii="Arial" w:hAnsi="Arial" w:cs="Arial"/>
                <w:b w:val="0"/>
                <w:bCs w:val="0"/>
                <w:color w:val="000000" w:themeColor="text1"/>
                <w:sz w:val="20"/>
                <w:szCs w:val="20"/>
              </w:rPr>
              <w:t>and parents</w:t>
            </w:r>
            <w:r w:rsidRPr="003317A1">
              <w:rPr>
                <w:rFonts w:ascii="Arial" w:hAnsi="Arial" w:cs="Arial"/>
                <w:color w:val="000000" w:themeColor="text1"/>
                <w:sz w:val="20"/>
                <w:szCs w:val="20"/>
              </w:rPr>
              <w:t xml:space="preserve"> in the workplace</w:t>
            </w:r>
            <w:r w:rsidR="00FD29E7" w:rsidRPr="003317A1">
              <w:rPr>
                <w:rFonts w:ascii="Arial" w:hAnsi="Arial" w:cs="Arial"/>
                <w:color w:val="000000" w:themeColor="text1"/>
                <w:sz w:val="20"/>
                <w:szCs w:val="20"/>
              </w:rPr>
              <w:t xml:space="preserve"> and in every-day life</w:t>
            </w:r>
            <w:r w:rsidR="00223F28" w:rsidRPr="003317A1">
              <w:rPr>
                <w:rFonts w:ascii="Arial" w:hAnsi="Arial" w:cs="Arial"/>
                <w:color w:val="000000" w:themeColor="text1"/>
                <w:sz w:val="20"/>
                <w:szCs w:val="20"/>
              </w:rPr>
              <w:t xml:space="preserve"> around new people. </w:t>
            </w:r>
          </w:p>
        </w:tc>
        <w:tc>
          <w:tcPr>
            <w:tcW w:w="970" w:type="pct"/>
          </w:tcPr>
          <w:p w14:paraId="0DB7357F" w14:textId="74266719" w:rsidR="001A570B" w:rsidRDefault="00483DB6" w:rsidP="00704130">
            <w:pPr>
              <w:spacing w:line="360" w:lineRule="auto"/>
              <w:rPr>
                <w:rFonts w:ascii="Arial" w:hAnsi="Arial" w:cs="Arial"/>
              </w:rPr>
            </w:pPr>
            <w:r w:rsidRPr="005631B9">
              <w:rPr>
                <w:rFonts w:ascii="Arial" w:hAnsi="Arial" w:cs="Arial"/>
                <w:sz w:val="20"/>
                <w:szCs w:val="20"/>
              </w:rPr>
              <w:t>Ongoing</w:t>
            </w:r>
            <w:r w:rsidR="00223F28" w:rsidRPr="005631B9">
              <w:rPr>
                <w:rFonts w:ascii="Arial" w:hAnsi="Arial" w:cs="Arial"/>
                <w:sz w:val="20"/>
                <w:szCs w:val="20"/>
              </w:rPr>
              <w:t>.</w:t>
            </w:r>
          </w:p>
        </w:tc>
      </w:tr>
      <w:tr w:rsidR="008672DB" w14:paraId="718C9AE6" w14:textId="77777777" w:rsidTr="008672DB">
        <w:tc>
          <w:tcPr>
            <w:tcW w:w="974" w:type="pct"/>
          </w:tcPr>
          <w:p w14:paraId="3F18F12E" w14:textId="3F34706C" w:rsidR="001A570B" w:rsidRPr="00DF42EB" w:rsidRDefault="00B07DAA" w:rsidP="00704130">
            <w:pPr>
              <w:spacing w:line="360" w:lineRule="auto"/>
              <w:jc w:val="center"/>
              <w:rPr>
                <w:rFonts w:ascii="Arial" w:hAnsi="Arial" w:cs="Arial"/>
                <w:b/>
                <w:bCs/>
              </w:rPr>
            </w:pPr>
            <w:r w:rsidRPr="00DF42EB">
              <w:rPr>
                <w:rFonts w:ascii="Arial" w:hAnsi="Arial" w:cs="Arial"/>
                <w:b/>
                <w:bCs/>
              </w:rPr>
              <w:t xml:space="preserve">Develop Emotional </w:t>
            </w:r>
            <w:r w:rsidR="001A4512" w:rsidRPr="00DF42EB">
              <w:rPr>
                <w:rFonts w:ascii="Arial" w:hAnsi="Arial" w:cs="Arial"/>
                <w:b/>
                <w:bCs/>
              </w:rPr>
              <w:t xml:space="preserve">Language </w:t>
            </w:r>
            <w:r w:rsidR="001A4512" w:rsidRPr="00DF42EB">
              <w:rPr>
                <w:rFonts w:ascii="Arial" w:hAnsi="Arial" w:cs="Arial"/>
                <w:b/>
                <w:bCs/>
              </w:rPr>
              <w:lastRenderedPageBreak/>
              <w:t>Support (ELSA) within Foundation Phase</w:t>
            </w:r>
          </w:p>
        </w:tc>
        <w:tc>
          <w:tcPr>
            <w:tcW w:w="1008" w:type="pct"/>
          </w:tcPr>
          <w:p w14:paraId="0BE8E5E3" w14:textId="60040A81" w:rsidR="00EF6615" w:rsidRPr="003F773C" w:rsidRDefault="004641C6" w:rsidP="0053653E">
            <w:pPr>
              <w:pStyle w:val="ListParagraph"/>
              <w:numPr>
                <w:ilvl w:val="0"/>
                <w:numId w:val="6"/>
              </w:numPr>
              <w:spacing w:line="360" w:lineRule="auto"/>
              <w:rPr>
                <w:rFonts w:ascii="Arial" w:hAnsi="Arial" w:cs="Arial"/>
                <w:color w:val="000000" w:themeColor="text1"/>
                <w:sz w:val="20"/>
                <w:szCs w:val="20"/>
                <w:shd w:val="clear" w:color="auto" w:fill="FFFFFF"/>
              </w:rPr>
            </w:pPr>
            <w:r w:rsidRPr="003F773C">
              <w:rPr>
                <w:rStyle w:val="apple-converted-space"/>
                <w:rFonts w:ascii="Arial" w:hAnsi="Arial" w:cs="Arial"/>
                <w:color w:val="000000" w:themeColor="text1"/>
                <w:sz w:val="20"/>
                <w:szCs w:val="20"/>
                <w:shd w:val="clear" w:color="auto" w:fill="FFFFFF"/>
              </w:rPr>
              <w:lastRenderedPageBreak/>
              <w:t>T</w:t>
            </w:r>
            <w:r w:rsidRPr="003F773C">
              <w:rPr>
                <w:rStyle w:val="apple-converted-space"/>
                <w:rFonts w:ascii="Arial" w:hAnsi="Arial" w:cs="Arial"/>
                <w:sz w:val="20"/>
                <w:szCs w:val="20"/>
                <w:shd w:val="clear" w:color="auto" w:fill="FFFFFF"/>
              </w:rPr>
              <w:t xml:space="preserve">o create an environment, a ‘safe place’ </w:t>
            </w:r>
            <w:r w:rsidR="0047357C" w:rsidRPr="003F773C">
              <w:rPr>
                <w:rStyle w:val="apple-converted-space"/>
                <w:rFonts w:ascii="Arial" w:hAnsi="Arial" w:cs="Arial"/>
                <w:color w:val="000000" w:themeColor="text1"/>
                <w:sz w:val="20"/>
                <w:szCs w:val="20"/>
                <w:shd w:val="clear" w:color="auto" w:fill="FFFFFF"/>
              </w:rPr>
              <w:t xml:space="preserve">where </w:t>
            </w:r>
            <w:r w:rsidR="0047357C" w:rsidRPr="003F773C">
              <w:rPr>
                <w:rStyle w:val="apple-converted-space"/>
                <w:rFonts w:ascii="Arial" w:hAnsi="Arial" w:cs="Arial"/>
                <w:color w:val="000000" w:themeColor="text1"/>
                <w:sz w:val="20"/>
                <w:szCs w:val="20"/>
                <w:shd w:val="clear" w:color="auto" w:fill="FFFFFF"/>
              </w:rPr>
              <w:lastRenderedPageBreak/>
              <w:t>children feel comf</w:t>
            </w:r>
            <w:r w:rsidR="00671BCA" w:rsidRPr="003F773C">
              <w:rPr>
                <w:rStyle w:val="apple-converted-space"/>
                <w:rFonts w:ascii="Arial" w:hAnsi="Arial" w:cs="Arial"/>
                <w:color w:val="000000" w:themeColor="text1"/>
                <w:sz w:val="20"/>
                <w:szCs w:val="20"/>
                <w:shd w:val="clear" w:color="auto" w:fill="FFFFFF"/>
              </w:rPr>
              <w:t>o</w:t>
            </w:r>
            <w:r w:rsidR="0047357C" w:rsidRPr="003F773C">
              <w:rPr>
                <w:rStyle w:val="apple-converted-space"/>
                <w:rFonts w:ascii="Arial" w:hAnsi="Arial" w:cs="Arial"/>
                <w:color w:val="000000" w:themeColor="text1"/>
                <w:sz w:val="20"/>
                <w:szCs w:val="20"/>
                <w:shd w:val="clear" w:color="auto" w:fill="FFFFFF"/>
              </w:rPr>
              <w:t>rtable to discuss worries</w:t>
            </w:r>
            <w:r w:rsidR="00E43B1A" w:rsidRPr="003F773C">
              <w:rPr>
                <w:rStyle w:val="apple-converted-space"/>
                <w:rFonts w:ascii="Arial" w:hAnsi="Arial" w:cs="Arial"/>
                <w:color w:val="000000" w:themeColor="text1"/>
                <w:sz w:val="20"/>
                <w:szCs w:val="20"/>
                <w:shd w:val="clear" w:color="auto" w:fill="FFFFFF"/>
              </w:rPr>
              <w:t xml:space="preserve">, </w:t>
            </w:r>
            <w:r w:rsidR="002E47D7" w:rsidRPr="003F773C">
              <w:rPr>
                <w:rStyle w:val="apple-converted-space"/>
                <w:rFonts w:ascii="Arial" w:hAnsi="Arial" w:cs="Arial"/>
                <w:color w:val="000000" w:themeColor="text1"/>
                <w:sz w:val="20"/>
                <w:szCs w:val="20"/>
                <w:shd w:val="clear" w:color="auto" w:fill="FFFFFF"/>
              </w:rPr>
              <w:t xml:space="preserve">concerns </w:t>
            </w:r>
            <w:r w:rsidR="00E43B1A" w:rsidRPr="003F773C">
              <w:rPr>
                <w:rStyle w:val="apple-converted-space"/>
                <w:rFonts w:ascii="Arial" w:hAnsi="Arial" w:cs="Arial"/>
                <w:color w:val="000000" w:themeColor="text1"/>
                <w:sz w:val="20"/>
                <w:szCs w:val="20"/>
                <w:shd w:val="clear" w:color="auto" w:fill="FFFFFF"/>
              </w:rPr>
              <w:t>and</w:t>
            </w:r>
            <w:r w:rsidR="002E47D7" w:rsidRPr="003F773C">
              <w:rPr>
                <w:rStyle w:val="apple-converted-space"/>
                <w:rFonts w:ascii="Arial" w:hAnsi="Arial" w:cs="Arial"/>
                <w:color w:val="000000" w:themeColor="text1"/>
                <w:sz w:val="20"/>
                <w:szCs w:val="20"/>
                <w:shd w:val="clear" w:color="auto" w:fill="FFFFFF"/>
              </w:rPr>
              <w:t xml:space="preserve"> </w:t>
            </w:r>
            <w:r w:rsidR="00E43B1A" w:rsidRPr="003F773C">
              <w:rPr>
                <w:rStyle w:val="apple-converted-space"/>
                <w:rFonts w:ascii="Arial" w:hAnsi="Arial" w:cs="Arial"/>
                <w:color w:val="000000" w:themeColor="text1"/>
                <w:sz w:val="20"/>
                <w:szCs w:val="20"/>
                <w:shd w:val="clear" w:color="auto" w:fill="FFFFFF"/>
              </w:rPr>
              <w:t xml:space="preserve">are </w:t>
            </w:r>
            <w:r w:rsidR="002E47D7" w:rsidRPr="003F773C">
              <w:rPr>
                <w:rStyle w:val="apple-converted-space"/>
                <w:rFonts w:ascii="Arial" w:hAnsi="Arial" w:cs="Arial"/>
                <w:color w:val="000000" w:themeColor="text1"/>
                <w:sz w:val="20"/>
                <w:szCs w:val="20"/>
                <w:shd w:val="clear" w:color="auto" w:fill="FFFFFF"/>
              </w:rPr>
              <w:t>able to talk freely to someone who</w:t>
            </w:r>
            <w:r w:rsidR="00671BCA" w:rsidRPr="003F773C">
              <w:rPr>
                <w:rStyle w:val="apple-converted-space"/>
                <w:rFonts w:ascii="Arial" w:hAnsi="Arial" w:cs="Arial"/>
                <w:color w:val="000000" w:themeColor="text1"/>
                <w:sz w:val="20"/>
                <w:szCs w:val="20"/>
                <w:shd w:val="clear" w:color="auto" w:fill="FFFFFF"/>
              </w:rPr>
              <w:t xml:space="preserve"> </w:t>
            </w:r>
            <w:r w:rsidR="00671BCA" w:rsidRPr="003F773C">
              <w:rPr>
                <w:rStyle w:val="apple-converted-space"/>
                <w:rFonts w:ascii="Arial" w:hAnsi="Arial" w:cs="Arial"/>
                <w:color w:val="000000" w:themeColor="text1"/>
                <w:sz w:val="20"/>
                <w:szCs w:val="20"/>
              </w:rPr>
              <w:t>supports and cares for them and their wellbeing</w:t>
            </w:r>
            <w:r w:rsidR="007A0C97" w:rsidRPr="003F773C">
              <w:rPr>
                <w:rStyle w:val="apple-converted-space"/>
                <w:rFonts w:ascii="Arial" w:hAnsi="Arial" w:cs="Arial"/>
                <w:color w:val="000000" w:themeColor="text1"/>
                <w:sz w:val="20"/>
                <w:szCs w:val="20"/>
              </w:rPr>
              <w:t xml:space="preserve">, and values them as a person. </w:t>
            </w:r>
            <w:r w:rsidR="00703D2E" w:rsidRPr="003F773C">
              <w:rPr>
                <w:rFonts w:ascii="Arial" w:hAnsi="Arial" w:cs="Arial"/>
                <w:color w:val="000000" w:themeColor="text1"/>
                <w:sz w:val="20"/>
                <w:szCs w:val="20"/>
                <w:shd w:val="clear" w:color="auto" w:fill="FFFFFF"/>
              </w:rPr>
              <w:t xml:space="preserve"> </w:t>
            </w:r>
          </w:p>
          <w:p w14:paraId="05EAA965" w14:textId="71D044E7" w:rsidR="005631B9" w:rsidRPr="001E2859" w:rsidRDefault="00D0112B" w:rsidP="0053653E">
            <w:pPr>
              <w:pStyle w:val="ListParagraph"/>
              <w:numPr>
                <w:ilvl w:val="0"/>
                <w:numId w:val="5"/>
              </w:numPr>
              <w:spacing w:line="360" w:lineRule="auto"/>
              <w:rPr>
                <w:rFonts w:ascii="Arial" w:hAnsi="Arial" w:cs="Arial"/>
                <w:color w:val="000000" w:themeColor="text1"/>
                <w:sz w:val="20"/>
                <w:szCs w:val="20"/>
              </w:rPr>
            </w:pPr>
            <w:r w:rsidRPr="003F773C">
              <w:rPr>
                <w:rFonts w:ascii="Arial" w:hAnsi="Arial" w:cs="Arial"/>
                <w:color w:val="000000" w:themeColor="text1"/>
                <w:sz w:val="20"/>
                <w:szCs w:val="20"/>
                <w:shd w:val="clear" w:color="auto" w:fill="FFFFFF"/>
              </w:rPr>
              <w:t>S</w:t>
            </w:r>
            <w:r w:rsidR="00703D2E" w:rsidRPr="003F773C">
              <w:rPr>
                <w:rFonts w:ascii="Arial" w:hAnsi="Arial" w:cs="Arial"/>
                <w:color w:val="000000" w:themeColor="text1"/>
                <w:sz w:val="20"/>
                <w:szCs w:val="20"/>
                <w:shd w:val="clear" w:color="auto" w:fill="FFFFFF"/>
              </w:rPr>
              <w:t xml:space="preserve">upport the emotional </w:t>
            </w:r>
            <w:r w:rsidR="00B710F4" w:rsidRPr="003F773C">
              <w:rPr>
                <w:rFonts w:ascii="Arial" w:hAnsi="Arial" w:cs="Arial"/>
                <w:color w:val="000000" w:themeColor="text1"/>
                <w:sz w:val="20"/>
                <w:szCs w:val="20"/>
                <w:shd w:val="clear" w:color="auto" w:fill="FFFFFF"/>
              </w:rPr>
              <w:t>an</w:t>
            </w:r>
            <w:r w:rsidR="00A61E9F" w:rsidRPr="003F773C">
              <w:rPr>
                <w:rFonts w:ascii="Arial" w:hAnsi="Arial" w:cs="Arial"/>
                <w:color w:val="000000" w:themeColor="text1"/>
                <w:sz w:val="20"/>
                <w:szCs w:val="20"/>
                <w:shd w:val="clear" w:color="auto" w:fill="FFFFFF"/>
              </w:rPr>
              <w:t xml:space="preserve">d social </w:t>
            </w:r>
            <w:r w:rsidR="00703D2E" w:rsidRPr="003F773C">
              <w:rPr>
                <w:rFonts w:ascii="Arial" w:hAnsi="Arial" w:cs="Arial"/>
                <w:color w:val="000000" w:themeColor="text1"/>
                <w:sz w:val="20"/>
                <w:szCs w:val="20"/>
                <w:shd w:val="clear" w:color="auto" w:fill="FFFFFF"/>
              </w:rPr>
              <w:t xml:space="preserve">needs of </w:t>
            </w:r>
            <w:r w:rsidR="00EF6615" w:rsidRPr="003F773C">
              <w:rPr>
                <w:rFonts w:ascii="Arial" w:hAnsi="Arial" w:cs="Arial"/>
                <w:color w:val="000000" w:themeColor="text1"/>
                <w:sz w:val="20"/>
                <w:szCs w:val="20"/>
                <w:shd w:val="clear" w:color="auto" w:fill="FFFFFF"/>
              </w:rPr>
              <w:t>t</w:t>
            </w:r>
            <w:r w:rsidR="00EF6615" w:rsidRPr="003F773C">
              <w:rPr>
                <w:rFonts w:ascii="Arial" w:hAnsi="Arial" w:cs="Arial"/>
                <w:color w:val="000000" w:themeColor="text1"/>
                <w:sz w:val="20"/>
                <w:szCs w:val="20"/>
              </w:rPr>
              <w:t xml:space="preserve">he children </w:t>
            </w:r>
            <w:r w:rsidRPr="003F773C">
              <w:rPr>
                <w:rFonts w:ascii="Arial" w:hAnsi="Arial" w:cs="Arial"/>
                <w:color w:val="000000" w:themeColor="text1"/>
                <w:sz w:val="20"/>
                <w:szCs w:val="20"/>
              </w:rPr>
              <w:t xml:space="preserve">and </w:t>
            </w:r>
            <w:r w:rsidR="009856C6" w:rsidRPr="003F773C">
              <w:rPr>
                <w:rFonts w:ascii="Arial" w:hAnsi="Arial" w:cs="Arial"/>
                <w:color w:val="000000" w:themeColor="text1"/>
                <w:sz w:val="20"/>
                <w:szCs w:val="20"/>
                <w:shd w:val="clear" w:color="auto" w:fill="FFFFFF"/>
              </w:rPr>
              <w:t xml:space="preserve">develop individualised </w:t>
            </w:r>
            <w:r w:rsidR="009856C6" w:rsidRPr="00D0112B">
              <w:rPr>
                <w:rFonts w:ascii="Arial" w:hAnsi="Arial" w:cs="Arial"/>
                <w:color w:val="000000" w:themeColor="text1"/>
                <w:sz w:val="20"/>
                <w:szCs w:val="20"/>
                <w:shd w:val="clear" w:color="auto" w:fill="FFFFFF"/>
              </w:rPr>
              <w:t xml:space="preserve">programmes to meet </w:t>
            </w:r>
            <w:r w:rsidR="0027787E">
              <w:rPr>
                <w:rFonts w:ascii="Arial" w:hAnsi="Arial" w:cs="Arial"/>
                <w:color w:val="000000" w:themeColor="text1"/>
                <w:sz w:val="20"/>
                <w:szCs w:val="20"/>
                <w:shd w:val="clear" w:color="auto" w:fill="FFFFFF"/>
              </w:rPr>
              <w:t xml:space="preserve">their needs. </w:t>
            </w:r>
          </w:p>
          <w:p w14:paraId="3AE942A2" w14:textId="28D46F63" w:rsidR="00250D44" w:rsidRPr="00250D44" w:rsidRDefault="001E2859" w:rsidP="0053653E">
            <w:pPr>
              <w:pStyle w:val="ListParagraph"/>
              <w:numPr>
                <w:ilvl w:val="0"/>
                <w:numId w:val="5"/>
              </w:num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Help children manage emotions such as anger, stress, anxiety and deal with issues </w:t>
            </w:r>
            <w:r w:rsidR="00BB5354">
              <w:rPr>
                <w:rFonts w:ascii="Arial" w:hAnsi="Arial" w:cs="Arial"/>
                <w:color w:val="000000" w:themeColor="text1"/>
                <w:sz w:val="20"/>
                <w:szCs w:val="20"/>
              </w:rPr>
              <w:t xml:space="preserve">like bereavement, self- esteem and </w:t>
            </w:r>
            <w:r w:rsidR="00A61E9F">
              <w:rPr>
                <w:rFonts w:ascii="Arial" w:hAnsi="Arial" w:cs="Arial"/>
                <w:color w:val="000000" w:themeColor="text1"/>
                <w:sz w:val="20"/>
                <w:szCs w:val="20"/>
              </w:rPr>
              <w:t>friendships.</w:t>
            </w:r>
          </w:p>
        </w:tc>
        <w:tc>
          <w:tcPr>
            <w:tcW w:w="984" w:type="pct"/>
          </w:tcPr>
          <w:p w14:paraId="479CE19E" w14:textId="576BFD30" w:rsidR="002A109E" w:rsidRPr="007E5195" w:rsidRDefault="002A109E" w:rsidP="0053653E">
            <w:pPr>
              <w:pStyle w:val="NormalWeb"/>
              <w:numPr>
                <w:ilvl w:val="0"/>
                <w:numId w:val="5"/>
              </w:numPr>
              <w:shd w:val="clear" w:color="auto" w:fill="FFFFFF"/>
              <w:spacing w:line="360" w:lineRule="auto"/>
              <w:rPr>
                <w:rFonts w:ascii="Arial" w:hAnsi="Arial" w:cs="Arial"/>
                <w:color w:val="000000" w:themeColor="text1"/>
                <w:sz w:val="20"/>
                <w:szCs w:val="20"/>
              </w:rPr>
            </w:pPr>
            <w:r w:rsidRPr="007E5195">
              <w:rPr>
                <w:rFonts w:ascii="Arial" w:hAnsi="Arial" w:cs="Arial"/>
                <w:color w:val="000000" w:themeColor="text1"/>
                <w:sz w:val="20"/>
                <w:szCs w:val="20"/>
              </w:rPr>
              <w:lastRenderedPageBreak/>
              <w:t xml:space="preserve">Creating an sending out information </w:t>
            </w:r>
            <w:r w:rsidRPr="007E5195">
              <w:rPr>
                <w:rFonts w:ascii="Arial" w:hAnsi="Arial" w:cs="Arial"/>
                <w:color w:val="000000" w:themeColor="text1"/>
                <w:sz w:val="20"/>
                <w:szCs w:val="20"/>
              </w:rPr>
              <w:lastRenderedPageBreak/>
              <w:t>packs to parents</w:t>
            </w:r>
          </w:p>
          <w:p w14:paraId="64DCF70C" w14:textId="5975ADD2" w:rsidR="002A109E" w:rsidRPr="007E5195" w:rsidRDefault="002A109E" w:rsidP="0053653E">
            <w:pPr>
              <w:pStyle w:val="NormalWeb"/>
              <w:numPr>
                <w:ilvl w:val="0"/>
                <w:numId w:val="5"/>
              </w:numPr>
              <w:shd w:val="clear" w:color="auto" w:fill="FFFFFF"/>
              <w:spacing w:line="360" w:lineRule="auto"/>
              <w:rPr>
                <w:rFonts w:ascii="Arial" w:hAnsi="Arial" w:cs="Arial"/>
                <w:color w:val="000000" w:themeColor="text1"/>
                <w:sz w:val="20"/>
                <w:szCs w:val="20"/>
              </w:rPr>
            </w:pPr>
            <w:r w:rsidRPr="007E5195">
              <w:rPr>
                <w:rFonts w:ascii="Arial" w:hAnsi="Arial" w:cs="Arial"/>
                <w:color w:val="000000" w:themeColor="text1"/>
                <w:sz w:val="20"/>
                <w:szCs w:val="20"/>
              </w:rPr>
              <w:t>Running an assembl</w:t>
            </w:r>
            <w:r w:rsidR="00E94C23" w:rsidRPr="007E5195">
              <w:rPr>
                <w:rFonts w:ascii="Arial" w:hAnsi="Arial" w:cs="Arial"/>
                <w:color w:val="000000" w:themeColor="text1"/>
                <w:sz w:val="20"/>
                <w:szCs w:val="20"/>
              </w:rPr>
              <w:t>y</w:t>
            </w:r>
            <w:r w:rsidRPr="007E5195">
              <w:rPr>
                <w:rFonts w:ascii="Arial" w:hAnsi="Arial" w:cs="Arial"/>
                <w:color w:val="000000" w:themeColor="text1"/>
                <w:sz w:val="20"/>
                <w:szCs w:val="20"/>
              </w:rPr>
              <w:t xml:space="preserve"> on ‘What is an ELSA?’</w:t>
            </w:r>
          </w:p>
          <w:p w14:paraId="504C9735" w14:textId="7A08C90A" w:rsidR="002A109E" w:rsidRPr="007E5195" w:rsidRDefault="00E94C23" w:rsidP="0053653E">
            <w:pPr>
              <w:pStyle w:val="NormalWeb"/>
              <w:numPr>
                <w:ilvl w:val="0"/>
                <w:numId w:val="5"/>
              </w:numPr>
              <w:shd w:val="clear" w:color="auto" w:fill="FFFFFF"/>
              <w:spacing w:line="360" w:lineRule="auto"/>
              <w:rPr>
                <w:rFonts w:ascii="Arial" w:hAnsi="Arial" w:cs="Arial"/>
                <w:color w:val="000000" w:themeColor="text1"/>
                <w:sz w:val="20"/>
                <w:szCs w:val="20"/>
              </w:rPr>
            </w:pPr>
            <w:r w:rsidRPr="007E5195">
              <w:rPr>
                <w:rFonts w:ascii="Arial" w:hAnsi="Arial" w:cs="Arial"/>
                <w:color w:val="000000" w:themeColor="text1"/>
                <w:sz w:val="20"/>
                <w:szCs w:val="20"/>
              </w:rPr>
              <w:t>Having a staff meeting</w:t>
            </w:r>
            <w:r w:rsidR="000C7F0E" w:rsidRPr="007E5195">
              <w:rPr>
                <w:rFonts w:ascii="Arial" w:hAnsi="Arial" w:cs="Arial"/>
                <w:color w:val="000000" w:themeColor="text1"/>
                <w:sz w:val="20"/>
                <w:szCs w:val="20"/>
              </w:rPr>
              <w:t xml:space="preserve"> run by an Educational Psychologist to explain what is expected from an ELSA and how staff can support their role</w:t>
            </w:r>
            <w:r w:rsidR="003872B0" w:rsidRPr="007E5195">
              <w:rPr>
                <w:rFonts w:ascii="Arial" w:hAnsi="Arial" w:cs="Arial"/>
                <w:color w:val="000000" w:themeColor="text1"/>
                <w:sz w:val="20"/>
                <w:szCs w:val="20"/>
              </w:rPr>
              <w:t>.</w:t>
            </w:r>
          </w:p>
          <w:p w14:paraId="1C8632BD" w14:textId="77777777" w:rsidR="00250D44" w:rsidRDefault="003872B0" w:rsidP="0053653E">
            <w:pPr>
              <w:pStyle w:val="NormalWeb"/>
              <w:numPr>
                <w:ilvl w:val="0"/>
                <w:numId w:val="5"/>
              </w:numPr>
              <w:shd w:val="clear" w:color="auto" w:fill="FFFFFF"/>
              <w:spacing w:line="360" w:lineRule="auto"/>
              <w:rPr>
                <w:rFonts w:ascii="Arial" w:hAnsi="Arial" w:cs="Arial"/>
                <w:color w:val="000000" w:themeColor="text1"/>
                <w:sz w:val="20"/>
                <w:szCs w:val="20"/>
              </w:rPr>
            </w:pPr>
            <w:r w:rsidRPr="007E5195">
              <w:rPr>
                <w:rFonts w:ascii="Arial" w:hAnsi="Arial" w:cs="Arial"/>
                <w:color w:val="000000" w:themeColor="text1"/>
                <w:sz w:val="20"/>
                <w:szCs w:val="20"/>
              </w:rPr>
              <w:t xml:space="preserve">Attending supervision sessions </w:t>
            </w:r>
            <w:r w:rsidR="00FB3C3B">
              <w:rPr>
                <w:rFonts w:ascii="Arial" w:hAnsi="Arial" w:cs="Arial"/>
                <w:color w:val="000000" w:themeColor="text1"/>
                <w:sz w:val="20"/>
                <w:szCs w:val="20"/>
              </w:rPr>
              <w:t>to get new ideas and develop skills</w:t>
            </w:r>
          </w:p>
          <w:p w14:paraId="66D666AB" w14:textId="59384F05" w:rsidR="00250D44" w:rsidRDefault="00E57423" w:rsidP="0053653E">
            <w:pPr>
              <w:pStyle w:val="NormalWeb"/>
              <w:numPr>
                <w:ilvl w:val="0"/>
                <w:numId w:val="5"/>
              </w:numPr>
              <w:shd w:val="clear" w:color="auto" w:fill="FFFFFF"/>
              <w:spacing w:line="360" w:lineRule="auto"/>
              <w:rPr>
                <w:rFonts w:ascii="Arial" w:hAnsi="Arial" w:cs="Arial"/>
                <w:color w:val="000000" w:themeColor="text1"/>
                <w:sz w:val="20"/>
                <w:szCs w:val="20"/>
              </w:rPr>
            </w:pPr>
            <w:r w:rsidRPr="00250D44">
              <w:rPr>
                <w:rFonts w:ascii="Arial" w:hAnsi="Arial" w:cs="Arial"/>
                <w:color w:val="000000" w:themeColor="text1"/>
                <w:sz w:val="20"/>
                <w:szCs w:val="20"/>
              </w:rPr>
              <w:t xml:space="preserve">Work with </w:t>
            </w:r>
            <w:r w:rsidR="00AA7855" w:rsidRPr="00250D44">
              <w:rPr>
                <w:rFonts w:ascii="Arial" w:hAnsi="Arial" w:cs="Arial"/>
                <w:color w:val="000000" w:themeColor="text1"/>
                <w:sz w:val="20"/>
                <w:szCs w:val="20"/>
              </w:rPr>
              <w:t xml:space="preserve">ALNCO to </w:t>
            </w:r>
            <w:r w:rsidR="00927EF8" w:rsidRPr="00250D44">
              <w:rPr>
                <w:rFonts w:ascii="Arial" w:hAnsi="Arial" w:cs="Arial"/>
                <w:color w:val="000000" w:themeColor="text1"/>
                <w:sz w:val="20"/>
                <w:szCs w:val="20"/>
              </w:rPr>
              <w:t>i</w:t>
            </w:r>
            <w:r w:rsidR="00AA7855" w:rsidRPr="00250D44">
              <w:rPr>
                <w:rFonts w:ascii="Arial" w:hAnsi="Arial" w:cs="Arial"/>
                <w:color w:val="000000" w:themeColor="text1"/>
                <w:sz w:val="20"/>
                <w:szCs w:val="20"/>
              </w:rPr>
              <w:t>dentify those children who need support and then r</w:t>
            </w:r>
            <w:r w:rsidRPr="00250D44">
              <w:rPr>
                <w:rFonts w:ascii="Arial" w:hAnsi="Arial" w:cs="Arial"/>
                <w:color w:val="000000" w:themeColor="text1"/>
                <w:sz w:val="20"/>
                <w:szCs w:val="20"/>
              </w:rPr>
              <w:t xml:space="preserve">un </w:t>
            </w:r>
            <w:r w:rsidR="003C4ED5" w:rsidRPr="00250D44">
              <w:rPr>
                <w:rFonts w:ascii="Arial" w:hAnsi="Arial" w:cs="Arial"/>
                <w:color w:val="000000" w:themeColor="text1"/>
                <w:sz w:val="20"/>
                <w:szCs w:val="20"/>
              </w:rPr>
              <w:t xml:space="preserve">ELSA </w:t>
            </w:r>
            <w:r w:rsidR="00AA7855" w:rsidRPr="00250D44">
              <w:rPr>
                <w:rFonts w:ascii="Arial" w:hAnsi="Arial" w:cs="Arial"/>
                <w:color w:val="000000" w:themeColor="text1"/>
                <w:sz w:val="20"/>
                <w:szCs w:val="20"/>
              </w:rPr>
              <w:t xml:space="preserve">sessions </w:t>
            </w:r>
            <w:r w:rsidRPr="00250D44">
              <w:rPr>
                <w:rFonts w:ascii="Arial" w:hAnsi="Arial" w:cs="Arial"/>
                <w:color w:val="000000" w:themeColor="text1"/>
                <w:sz w:val="20"/>
                <w:szCs w:val="20"/>
              </w:rPr>
              <w:t xml:space="preserve">between </w:t>
            </w:r>
            <w:r w:rsidR="003C4ED5" w:rsidRPr="00250D44">
              <w:rPr>
                <w:rFonts w:ascii="Arial" w:hAnsi="Arial" w:cs="Arial"/>
                <w:color w:val="000000" w:themeColor="text1"/>
                <w:sz w:val="20"/>
                <w:szCs w:val="20"/>
              </w:rPr>
              <w:t xml:space="preserve">6 to 12 weeks, helping the </w:t>
            </w:r>
            <w:r w:rsidR="00AA7855" w:rsidRPr="00250D44">
              <w:rPr>
                <w:rFonts w:ascii="Arial" w:hAnsi="Arial" w:cs="Arial"/>
                <w:color w:val="000000" w:themeColor="text1"/>
                <w:sz w:val="20"/>
                <w:szCs w:val="20"/>
              </w:rPr>
              <w:t>child with</w:t>
            </w:r>
            <w:r w:rsidR="00823F96" w:rsidRPr="00250D44">
              <w:rPr>
                <w:rFonts w:ascii="Arial" w:hAnsi="Arial" w:cs="Arial"/>
                <w:color w:val="000000" w:themeColor="text1"/>
                <w:sz w:val="20"/>
                <w:szCs w:val="20"/>
              </w:rPr>
              <w:t xml:space="preserve"> a</w:t>
            </w:r>
            <w:r w:rsidR="003C4ED5" w:rsidRPr="00250D44">
              <w:rPr>
                <w:rFonts w:ascii="Arial" w:hAnsi="Arial" w:cs="Arial"/>
                <w:color w:val="000000" w:themeColor="text1"/>
                <w:sz w:val="20"/>
                <w:szCs w:val="20"/>
              </w:rPr>
              <w:t xml:space="preserve"> specific new skill</w:t>
            </w:r>
            <w:r w:rsidR="007E5195" w:rsidRPr="00250D44">
              <w:rPr>
                <w:rFonts w:ascii="Arial" w:hAnsi="Arial" w:cs="Arial"/>
                <w:color w:val="000000" w:themeColor="text1"/>
                <w:sz w:val="20"/>
                <w:szCs w:val="20"/>
              </w:rPr>
              <w:t xml:space="preserve"> </w:t>
            </w:r>
            <w:r w:rsidR="003C4ED5" w:rsidRPr="00250D44">
              <w:rPr>
                <w:rFonts w:ascii="Arial" w:hAnsi="Arial" w:cs="Arial"/>
                <w:color w:val="000000" w:themeColor="text1"/>
                <w:sz w:val="20"/>
                <w:szCs w:val="20"/>
              </w:rPr>
              <w:t>or coping strateg</w:t>
            </w:r>
            <w:r w:rsidR="007E5195" w:rsidRPr="00250D44">
              <w:rPr>
                <w:rFonts w:ascii="Arial" w:hAnsi="Arial" w:cs="Arial"/>
                <w:color w:val="000000" w:themeColor="text1"/>
                <w:sz w:val="20"/>
                <w:szCs w:val="20"/>
              </w:rPr>
              <w:t>y</w:t>
            </w:r>
            <w:r w:rsidR="003C4ED5" w:rsidRPr="00250D44">
              <w:rPr>
                <w:rFonts w:ascii="Arial" w:hAnsi="Arial" w:cs="Arial"/>
                <w:color w:val="000000" w:themeColor="text1"/>
                <w:sz w:val="20"/>
                <w:szCs w:val="20"/>
              </w:rPr>
              <w:t>.</w:t>
            </w:r>
          </w:p>
          <w:p w14:paraId="21AE2149" w14:textId="01324722" w:rsidR="00250D44" w:rsidRPr="00250D44" w:rsidRDefault="00250D44" w:rsidP="0053653E">
            <w:pPr>
              <w:pStyle w:val="NormalWeb"/>
              <w:numPr>
                <w:ilvl w:val="0"/>
                <w:numId w:val="5"/>
              </w:numPr>
              <w:shd w:val="clear" w:color="auto" w:fill="FFFFFF"/>
              <w:spacing w:line="360" w:lineRule="auto"/>
              <w:rPr>
                <w:rFonts w:ascii="Arial" w:hAnsi="Arial" w:cs="Arial"/>
                <w:color w:val="000000" w:themeColor="text1"/>
                <w:sz w:val="20"/>
                <w:szCs w:val="20"/>
              </w:rPr>
            </w:pPr>
            <w:r w:rsidRPr="00250D44">
              <w:rPr>
                <w:rFonts w:ascii="Arial" w:hAnsi="Arial" w:cs="Arial"/>
                <w:sz w:val="20"/>
                <w:szCs w:val="20"/>
              </w:rPr>
              <w:lastRenderedPageBreak/>
              <w:t xml:space="preserve">Have </w:t>
            </w:r>
            <w:r w:rsidR="00FB3C3B" w:rsidRPr="00250D44">
              <w:rPr>
                <w:rFonts w:ascii="Arial" w:hAnsi="Arial" w:cs="Arial"/>
                <w:sz w:val="20"/>
                <w:szCs w:val="20"/>
              </w:rPr>
              <w:t>regular time for planning and delivering programmes</w:t>
            </w:r>
            <w:r w:rsidRPr="00250D44">
              <w:rPr>
                <w:rFonts w:ascii="Arial" w:hAnsi="Arial" w:cs="Arial"/>
                <w:sz w:val="20"/>
                <w:szCs w:val="20"/>
              </w:rPr>
              <w:t xml:space="preserve">. </w:t>
            </w:r>
          </w:p>
        </w:tc>
        <w:tc>
          <w:tcPr>
            <w:tcW w:w="1064" w:type="pct"/>
          </w:tcPr>
          <w:p w14:paraId="303FBE98" w14:textId="76EEA0D2" w:rsidR="001A570B" w:rsidRPr="00E64614" w:rsidRDefault="00C66F6F" w:rsidP="0053653E">
            <w:pPr>
              <w:pStyle w:val="ListParagraph"/>
              <w:numPr>
                <w:ilvl w:val="0"/>
                <w:numId w:val="4"/>
              </w:numPr>
              <w:spacing w:line="360" w:lineRule="auto"/>
              <w:rPr>
                <w:rFonts w:ascii="Arial" w:hAnsi="Arial" w:cs="Arial"/>
              </w:rPr>
            </w:pPr>
            <w:r w:rsidRPr="005631B9">
              <w:rPr>
                <w:rFonts w:ascii="Arial" w:hAnsi="Arial" w:cs="Arial"/>
                <w:sz w:val="20"/>
                <w:szCs w:val="20"/>
              </w:rPr>
              <w:lastRenderedPageBreak/>
              <w:t>Myself</w:t>
            </w:r>
            <w:r w:rsidR="008672DB">
              <w:rPr>
                <w:rFonts w:ascii="Arial" w:hAnsi="Arial" w:cs="Arial"/>
                <w:sz w:val="20"/>
                <w:szCs w:val="20"/>
              </w:rPr>
              <w:t xml:space="preserve"> </w:t>
            </w:r>
            <w:r w:rsidRPr="005631B9">
              <w:rPr>
                <w:rFonts w:ascii="Arial" w:hAnsi="Arial" w:cs="Arial"/>
                <w:sz w:val="20"/>
                <w:szCs w:val="20"/>
              </w:rPr>
              <w:t>an</w:t>
            </w:r>
            <w:r w:rsidR="006B2801" w:rsidRPr="005631B9">
              <w:rPr>
                <w:rFonts w:ascii="Arial" w:hAnsi="Arial" w:cs="Arial"/>
                <w:sz w:val="20"/>
                <w:szCs w:val="20"/>
              </w:rPr>
              <w:t>d Management Team</w:t>
            </w:r>
            <w:r w:rsidR="002C78A6" w:rsidRPr="005631B9">
              <w:rPr>
                <w:rFonts w:ascii="Arial" w:hAnsi="Arial" w:cs="Arial"/>
                <w:sz w:val="20"/>
                <w:szCs w:val="20"/>
              </w:rPr>
              <w:t xml:space="preserve">- Working </w:t>
            </w:r>
            <w:r w:rsidR="002C78A6" w:rsidRPr="005631B9">
              <w:rPr>
                <w:rFonts w:ascii="Arial" w:hAnsi="Arial" w:cs="Arial"/>
                <w:sz w:val="20"/>
                <w:szCs w:val="20"/>
              </w:rPr>
              <w:lastRenderedPageBreak/>
              <w:t>in partnership to</w:t>
            </w:r>
            <w:r w:rsidR="006B2801" w:rsidRPr="005631B9">
              <w:rPr>
                <w:rFonts w:ascii="Arial" w:hAnsi="Arial" w:cs="Arial"/>
                <w:sz w:val="20"/>
                <w:szCs w:val="20"/>
              </w:rPr>
              <w:t xml:space="preserve"> </w:t>
            </w:r>
            <w:r w:rsidR="002C78A6" w:rsidRPr="005631B9">
              <w:rPr>
                <w:rFonts w:ascii="Arial" w:hAnsi="Arial" w:cs="Arial"/>
                <w:sz w:val="20"/>
                <w:szCs w:val="20"/>
              </w:rPr>
              <w:t>create</w:t>
            </w:r>
            <w:r w:rsidR="00E64614" w:rsidRPr="005631B9">
              <w:rPr>
                <w:rFonts w:ascii="Arial" w:hAnsi="Arial" w:cs="Arial"/>
                <w:sz w:val="20"/>
                <w:szCs w:val="20"/>
              </w:rPr>
              <w:t xml:space="preserve"> a whole school approach</w:t>
            </w:r>
            <w:r w:rsidR="001879A7" w:rsidRPr="005631B9">
              <w:rPr>
                <w:rFonts w:ascii="Arial" w:hAnsi="Arial" w:cs="Arial"/>
                <w:sz w:val="20"/>
                <w:szCs w:val="20"/>
              </w:rPr>
              <w:t xml:space="preserve"> within my setting</w:t>
            </w:r>
            <w:r w:rsidR="00E64614" w:rsidRPr="005631B9">
              <w:rPr>
                <w:rFonts w:ascii="Arial" w:hAnsi="Arial" w:cs="Arial"/>
                <w:sz w:val="20"/>
                <w:szCs w:val="20"/>
              </w:rPr>
              <w:t xml:space="preserve">, </w:t>
            </w:r>
            <w:r w:rsidR="001879A7" w:rsidRPr="005631B9">
              <w:rPr>
                <w:rFonts w:ascii="Arial" w:hAnsi="Arial" w:cs="Arial"/>
                <w:sz w:val="20"/>
                <w:szCs w:val="20"/>
              </w:rPr>
              <w:t xml:space="preserve">informing all staff, children and parents about </w:t>
            </w:r>
            <w:r w:rsidR="002C78A6" w:rsidRPr="005631B9">
              <w:rPr>
                <w:rFonts w:ascii="Arial" w:hAnsi="Arial" w:cs="Arial"/>
                <w:sz w:val="20"/>
                <w:szCs w:val="20"/>
              </w:rPr>
              <w:t>the role of</w:t>
            </w:r>
            <w:r w:rsidR="001879A7" w:rsidRPr="005631B9">
              <w:rPr>
                <w:rFonts w:ascii="Arial" w:hAnsi="Arial" w:cs="Arial"/>
                <w:sz w:val="20"/>
                <w:szCs w:val="20"/>
              </w:rPr>
              <w:t xml:space="preserve"> an Emotional </w:t>
            </w:r>
            <w:r w:rsidRPr="005631B9">
              <w:rPr>
                <w:rFonts w:ascii="Arial" w:hAnsi="Arial" w:cs="Arial"/>
                <w:sz w:val="20"/>
                <w:szCs w:val="20"/>
              </w:rPr>
              <w:t>Literacy Support Assistant</w:t>
            </w:r>
            <w:r w:rsidR="00F954B7" w:rsidRPr="005631B9">
              <w:rPr>
                <w:rFonts w:ascii="Arial" w:hAnsi="Arial" w:cs="Arial"/>
                <w:sz w:val="20"/>
                <w:szCs w:val="20"/>
              </w:rPr>
              <w:t xml:space="preserve"> and how it can be used to benefit the children. </w:t>
            </w:r>
          </w:p>
        </w:tc>
        <w:tc>
          <w:tcPr>
            <w:tcW w:w="970" w:type="pct"/>
          </w:tcPr>
          <w:p w14:paraId="187F953A" w14:textId="2829B67B" w:rsidR="001A570B" w:rsidRPr="005631B9" w:rsidRDefault="000F0020" w:rsidP="00704130">
            <w:pPr>
              <w:spacing w:line="360" w:lineRule="auto"/>
              <w:rPr>
                <w:rFonts w:ascii="Arial" w:hAnsi="Arial" w:cs="Arial"/>
                <w:sz w:val="20"/>
                <w:szCs w:val="20"/>
              </w:rPr>
            </w:pPr>
            <w:r w:rsidRPr="005631B9">
              <w:rPr>
                <w:rFonts w:ascii="Arial" w:hAnsi="Arial" w:cs="Arial"/>
                <w:sz w:val="20"/>
                <w:szCs w:val="20"/>
              </w:rPr>
              <w:lastRenderedPageBreak/>
              <w:t>By</w:t>
            </w:r>
            <w:r w:rsidR="00573F36" w:rsidRPr="005631B9">
              <w:rPr>
                <w:rFonts w:ascii="Arial" w:hAnsi="Arial" w:cs="Arial"/>
                <w:sz w:val="20"/>
                <w:szCs w:val="20"/>
              </w:rPr>
              <w:t xml:space="preserve"> April 2021.</w:t>
            </w:r>
          </w:p>
        </w:tc>
      </w:tr>
      <w:tr w:rsidR="008672DB" w14:paraId="6D84964E" w14:textId="77777777" w:rsidTr="008672DB">
        <w:tc>
          <w:tcPr>
            <w:tcW w:w="974" w:type="pct"/>
          </w:tcPr>
          <w:p w14:paraId="165F7993" w14:textId="77777777" w:rsidR="00BF16A9" w:rsidRDefault="00BF16A9" w:rsidP="00704130">
            <w:pPr>
              <w:spacing w:line="360" w:lineRule="auto"/>
              <w:rPr>
                <w:rFonts w:ascii="Arial" w:hAnsi="Arial" w:cs="Arial"/>
              </w:rPr>
            </w:pPr>
          </w:p>
          <w:p w14:paraId="74458A4D" w14:textId="77777777" w:rsidR="00BF16A9" w:rsidRDefault="00BF16A9" w:rsidP="00704130">
            <w:pPr>
              <w:spacing w:line="360" w:lineRule="auto"/>
              <w:rPr>
                <w:rFonts w:ascii="Arial" w:hAnsi="Arial" w:cs="Arial"/>
              </w:rPr>
            </w:pPr>
          </w:p>
          <w:p w14:paraId="3A1F58AD" w14:textId="67C7BA5E" w:rsidR="001A570B" w:rsidRPr="00BF16A9" w:rsidRDefault="007A1C5A" w:rsidP="00704130">
            <w:pPr>
              <w:spacing w:line="360" w:lineRule="auto"/>
              <w:jc w:val="center"/>
              <w:rPr>
                <w:rFonts w:ascii="Arial" w:hAnsi="Arial" w:cs="Arial"/>
                <w:b/>
                <w:bCs/>
              </w:rPr>
            </w:pPr>
            <w:r w:rsidRPr="00BF16A9">
              <w:rPr>
                <w:rFonts w:ascii="Arial" w:hAnsi="Arial" w:cs="Arial"/>
                <w:b/>
                <w:bCs/>
              </w:rPr>
              <w:t>Time Management with University Work</w:t>
            </w:r>
          </w:p>
        </w:tc>
        <w:tc>
          <w:tcPr>
            <w:tcW w:w="1008" w:type="pct"/>
          </w:tcPr>
          <w:p w14:paraId="436581D7" w14:textId="628500AA" w:rsidR="00DA619A" w:rsidRPr="00855AEA" w:rsidRDefault="008763A1" w:rsidP="0053653E">
            <w:pPr>
              <w:pStyle w:val="ListParagraph"/>
              <w:numPr>
                <w:ilvl w:val="0"/>
                <w:numId w:val="3"/>
              </w:numPr>
              <w:spacing w:line="360" w:lineRule="auto"/>
              <w:rPr>
                <w:rFonts w:ascii="Arial" w:hAnsi="Arial" w:cs="Arial"/>
                <w:color w:val="000000" w:themeColor="text1"/>
                <w:spacing w:val="-7"/>
                <w:sz w:val="20"/>
                <w:szCs w:val="20"/>
                <w:shd w:val="clear" w:color="auto" w:fill="FFFFFF"/>
              </w:rPr>
            </w:pPr>
            <w:r w:rsidRPr="00855AEA">
              <w:rPr>
                <w:rFonts w:ascii="Arial" w:hAnsi="Arial" w:cs="Arial"/>
                <w:color w:val="000000" w:themeColor="text1"/>
                <w:spacing w:val="-7"/>
                <w:sz w:val="20"/>
                <w:szCs w:val="20"/>
                <w:shd w:val="clear" w:color="auto" w:fill="FFFFFF"/>
              </w:rPr>
              <w:t>Inc</w:t>
            </w:r>
            <w:r w:rsidR="00DA619A" w:rsidRPr="00855AEA">
              <w:rPr>
                <w:rFonts w:ascii="Arial" w:hAnsi="Arial" w:cs="Arial"/>
                <w:color w:val="000000" w:themeColor="text1"/>
                <w:spacing w:val="-7"/>
                <w:sz w:val="20"/>
                <w:szCs w:val="20"/>
                <w:shd w:val="clear" w:color="auto" w:fill="FFFFFF"/>
              </w:rPr>
              <w:t>rease productivity and efficiency.</w:t>
            </w:r>
          </w:p>
          <w:p w14:paraId="315FF27D" w14:textId="6BA34CE2" w:rsidR="003736AB" w:rsidRPr="00855AEA" w:rsidRDefault="003736AB" w:rsidP="0053653E">
            <w:pPr>
              <w:pStyle w:val="ListParagraph"/>
              <w:numPr>
                <w:ilvl w:val="0"/>
                <w:numId w:val="3"/>
              </w:numPr>
              <w:spacing w:line="360" w:lineRule="auto"/>
              <w:rPr>
                <w:rFonts w:ascii="Arial" w:hAnsi="Arial" w:cs="Arial"/>
                <w:color w:val="000000" w:themeColor="text1"/>
                <w:spacing w:val="-7"/>
                <w:sz w:val="20"/>
                <w:szCs w:val="20"/>
                <w:shd w:val="clear" w:color="auto" w:fill="FFFFFF"/>
              </w:rPr>
            </w:pPr>
            <w:r w:rsidRPr="00855AEA">
              <w:rPr>
                <w:rFonts w:ascii="Arial" w:hAnsi="Arial" w:cs="Arial"/>
                <w:color w:val="000000" w:themeColor="text1"/>
                <w:spacing w:val="-7"/>
                <w:sz w:val="20"/>
                <w:szCs w:val="20"/>
                <w:shd w:val="clear" w:color="auto" w:fill="FFFFFF"/>
              </w:rPr>
              <w:t>Reduce stress</w:t>
            </w:r>
            <w:r w:rsidR="008763A1" w:rsidRPr="00855AEA">
              <w:rPr>
                <w:rFonts w:ascii="Arial" w:hAnsi="Arial" w:cs="Arial"/>
                <w:color w:val="000000" w:themeColor="text1"/>
                <w:spacing w:val="-7"/>
                <w:sz w:val="20"/>
                <w:szCs w:val="20"/>
                <w:shd w:val="clear" w:color="auto" w:fill="FFFFFF"/>
              </w:rPr>
              <w:t>.</w:t>
            </w:r>
          </w:p>
          <w:p w14:paraId="46326127" w14:textId="308C8D6F" w:rsidR="003736AB" w:rsidRPr="00855AEA" w:rsidRDefault="00E835A4" w:rsidP="0053653E">
            <w:pPr>
              <w:pStyle w:val="ListParagraph"/>
              <w:numPr>
                <w:ilvl w:val="0"/>
                <w:numId w:val="3"/>
              </w:numPr>
              <w:spacing w:line="360" w:lineRule="auto"/>
              <w:rPr>
                <w:rFonts w:ascii="Arial" w:hAnsi="Arial" w:cs="Arial"/>
                <w:color w:val="000000" w:themeColor="text1"/>
                <w:spacing w:val="-7"/>
                <w:sz w:val="20"/>
                <w:szCs w:val="20"/>
                <w:shd w:val="clear" w:color="auto" w:fill="FFFFFF"/>
              </w:rPr>
            </w:pPr>
            <w:r w:rsidRPr="00855AEA">
              <w:rPr>
                <w:rFonts w:ascii="Arial" w:hAnsi="Arial" w:cs="Arial"/>
                <w:color w:val="000000" w:themeColor="text1"/>
                <w:spacing w:val="-7"/>
                <w:sz w:val="20"/>
                <w:szCs w:val="20"/>
                <w:shd w:val="clear" w:color="auto" w:fill="FFFFFF"/>
              </w:rPr>
              <w:t>Take adva</w:t>
            </w:r>
            <w:r w:rsidR="00432454" w:rsidRPr="00855AEA">
              <w:rPr>
                <w:rFonts w:ascii="Arial" w:hAnsi="Arial" w:cs="Arial"/>
                <w:color w:val="000000" w:themeColor="text1"/>
                <w:spacing w:val="-7"/>
                <w:sz w:val="20"/>
                <w:szCs w:val="20"/>
                <w:shd w:val="clear" w:color="auto" w:fill="FFFFFF"/>
              </w:rPr>
              <w:t xml:space="preserve">ntage of learning opportunities </w:t>
            </w:r>
            <w:r w:rsidR="00DE09DE">
              <w:rPr>
                <w:rFonts w:ascii="Arial" w:hAnsi="Arial" w:cs="Arial"/>
                <w:color w:val="000000" w:themeColor="text1"/>
                <w:spacing w:val="-7"/>
                <w:sz w:val="20"/>
                <w:szCs w:val="20"/>
                <w:shd w:val="clear" w:color="auto" w:fill="FFFFFF"/>
              </w:rPr>
              <w:t xml:space="preserve">– have more time to read and </w:t>
            </w:r>
            <w:r w:rsidR="00580E44">
              <w:rPr>
                <w:rFonts w:ascii="Arial" w:hAnsi="Arial" w:cs="Arial"/>
                <w:color w:val="000000" w:themeColor="text1"/>
                <w:spacing w:val="-7"/>
                <w:sz w:val="20"/>
                <w:szCs w:val="20"/>
                <w:shd w:val="clear" w:color="auto" w:fill="FFFFFF"/>
              </w:rPr>
              <w:t>research to increase knowledge.</w:t>
            </w:r>
          </w:p>
          <w:p w14:paraId="5F99A6B5" w14:textId="217EA73F" w:rsidR="001A570B" w:rsidRPr="003F773C" w:rsidRDefault="00775B37" w:rsidP="0053653E">
            <w:pPr>
              <w:pStyle w:val="ListParagraph"/>
              <w:numPr>
                <w:ilvl w:val="0"/>
                <w:numId w:val="3"/>
              </w:numPr>
              <w:spacing w:line="360" w:lineRule="auto"/>
              <w:rPr>
                <w:rFonts w:ascii="Arial" w:hAnsi="Arial" w:cs="Arial"/>
                <w:color w:val="000000" w:themeColor="text1"/>
                <w:sz w:val="20"/>
                <w:szCs w:val="20"/>
              </w:rPr>
            </w:pPr>
            <w:r w:rsidRPr="00855AEA">
              <w:rPr>
                <w:rFonts w:ascii="Arial" w:hAnsi="Arial" w:cs="Arial"/>
                <w:color w:val="000000" w:themeColor="text1"/>
                <w:sz w:val="20"/>
                <w:szCs w:val="20"/>
              </w:rPr>
              <w:t>Become more focused to</w:t>
            </w:r>
            <w:r w:rsidR="00631C9E" w:rsidRPr="00855AEA">
              <w:rPr>
                <w:rFonts w:ascii="Arial" w:hAnsi="Arial" w:cs="Arial"/>
                <w:color w:val="000000" w:themeColor="text1"/>
                <w:sz w:val="20"/>
                <w:szCs w:val="20"/>
              </w:rPr>
              <w:t xml:space="preserve"> achieve</w:t>
            </w:r>
            <w:r w:rsidR="009E523C" w:rsidRPr="00855AEA">
              <w:rPr>
                <w:rFonts w:ascii="Arial" w:hAnsi="Arial" w:cs="Arial"/>
                <w:color w:val="000000" w:themeColor="text1"/>
                <w:sz w:val="20"/>
                <w:szCs w:val="20"/>
              </w:rPr>
              <w:t xml:space="preserve"> and maximise effectiveness</w:t>
            </w:r>
            <w:r w:rsidR="005A5743" w:rsidRPr="00855AEA">
              <w:rPr>
                <w:rFonts w:ascii="Arial" w:hAnsi="Arial" w:cs="Arial"/>
                <w:color w:val="000000" w:themeColor="text1"/>
                <w:sz w:val="20"/>
                <w:szCs w:val="20"/>
              </w:rPr>
              <w:t xml:space="preserve"> of own effort. </w:t>
            </w:r>
          </w:p>
        </w:tc>
        <w:tc>
          <w:tcPr>
            <w:tcW w:w="984" w:type="pct"/>
          </w:tcPr>
          <w:p w14:paraId="0B9863D3" w14:textId="6AA5CAE9" w:rsidR="003060B2" w:rsidRPr="005631B9" w:rsidRDefault="003060B2" w:rsidP="0053653E">
            <w:pPr>
              <w:pStyle w:val="ListParagraph"/>
              <w:numPr>
                <w:ilvl w:val="0"/>
                <w:numId w:val="3"/>
              </w:numPr>
              <w:spacing w:line="360" w:lineRule="auto"/>
              <w:rPr>
                <w:rFonts w:ascii="Arial" w:hAnsi="Arial" w:cs="Arial"/>
                <w:sz w:val="20"/>
                <w:szCs w:val="20"/>
              </w:rPr>
            </w:pPr>
            <w:r w:rsidRPr="005631B9">
              <w:rPr>
                <w:rFonts w:ascii="Arial" w:hAnsi="Arial" w:cs="Arial"/>
                <w:sz w:val="20"/>
                <w:szCs w:val="20"/>
              </w:rPr>
              <w:t>Organisation</w:t>
            </w:r>
            <w:r w:rsidR="00855AEA" w:rsidRPr="005631B9">
              <w:rPr>
                <w:rFonts w:ascii="Arial" w:hAnsi="Arial" w:cs="Arial"/>
                <w:sz w:val="20"/>
                <w:szCs w:val="20"/>
              </w:rPr>
              <w:t xml:space="preserve"> and planning.</w:t>
            </w:r>
          </w:p>
          <w:p w14:paraId="02028523" w14:textId="18AEF923" w:rsidR="001A570B" w:rsidRPr="005631B9" w:rsidRDefault="005F60CA" w:rsidP="0053653E">
            <w:pPr>
              <w:pStyle w:val="ListParagraph"/>
              <w:numPr>
                <w:ilvl w:val="0"/>
                <w:numId w:val="3"/>
              </w:numPr>
              <w:spacing w:line="360" w:lineRule="auto"/>
              <w:rPr>
                <w:rFonts w:ascii="Arial" w:hAnsi="Arial" w:cs="Arial"/>
                <w:sz w:val="20"/>
                <w:szCs w:val="20"/>
              </w:rPr>
            </w:pPr>
            <w:r w:rsidRPr="005631B9">
              <w:rPr>
                <w:rFonts w:ascii="Arial" w:hAnsi="Arial" w:cs="Arial"/>
                <w:sz w:val="20"/>
                <w:szCs w:val="20"/>
              </w:rPr>
              <w:t>Use post-it notes to note down ideas</w:t>
            </w:r>
            <w:r w:rsidR="00C61322" w:rsidRPr="005631B9">
              <w:rPr>
                <w:rFonts w:ascii="Arial" w:hAnsi="Arial" w:cs="Arial"/>
                <w:sz w:val="20"/>
                <w:szCs w:val="20"/>
              </w:rPr>
              <w:t>.</w:t>
            </w:r>
          </w:p>
          <w:p w14:paraId="6A5B18A7" w14:textId="77777777" w:rsidR="005F60CA" w:rsidRPr="005631B9" w:rsidRDefault="0094741E" w:rsidP="0053653E">
            <w:pPr>
              <w:pStyle w:val="ListParagraph"/>
              <w:numPr>
                <w:ilvl w:val="0"/>
                <w:numId w:val="2"/>
              </w:numPr>
              <w:spacing w:line="360" w:lineRule="auto"/>
              <w:rPr>
                <w:rFonts w:ascii="Arial" w:hAnsi="Arial" w:cs="Arial"/>
                <w:sz w:val="20"/>
                <w:szCs w:val="20"/>
              </w:rPr>
            </w:pPr>
            <w:r w:rsidRPr="005631B9">
              <w:rPr>
                <w:rFonts w:ascii="Arial" w:hAnsi="Arial" w:cs="Arial"/>
                <w:sz w:val="20"/>
                <w:szCs w:val="20"/>
              </w:rPr>
              <w:t>Set To-Do list with</w:t>
            </w:r>
            <w:r w:rsidR="005F60CA" w:rsidRPr="005631B9">
              <w:rPr>
                <w:rFonts w:ascii="Arial" w:hAnsi="Arial" w:cs="Arial"/>
                <w:sz w:val="20"/>
                <w:szCs w:val="20"/>
              </w:rPr>
              <w:t xml:space="preserve"> designated time slots </w:t>
            </w:r>
            <w:r w:rsidR="00C61322" w:rsidRPr="005631B9">
              <w:rPr>
                <w:rFonts w:ascii="Arial" w:hAnsi="Arial" w:cs="Arial"/>
                <w:sz w:val="20"/>
                <w:szCs w:val="20"/>
              </w:rPr>
              <w:t>every week for reading and research to avoid rushing just before a deadline.</w:t>
            </w:r>
          </w:p>
          <w:p w14:paraId="03C7CD71" w14:textId="77777777" w:rsidR="003F773C" w:rsidRPr="003F773C" w:rsidRDefault="00086CA7" w:rsidP="0053653E">
            <w:pPr>
              <w:pStyle w:val="ListParagraph"/>
              <w:numPr>
                <w:ilvl w:val="0"/>
                <w:numId w:val="2"/>
              </w:numPr>
              <w:spacing w:line="360" w:lineRule="auto"/>
              <w:rPr>
                <w:rFonts w:ascii="Arial" w:hAnsi="Arial" w:cs="Arial"/>
                <w:sz w:val="22"/>
                <w:szCs w:val="22"/>
              </w:rPr>
            </w:pPr>
            <w:r w:rsidRPr="005631B9">
              <w:rPr>
                <w:rFonts w:ascii="Arial" w:hAnsi="Arial" w:cs="Arial"/>
                <w:sz w:val="20"/>
                <w:szCs w:val="20"/>
              </w:rPr>
              <w:t xml:space="preserve">Ask for help and support from </w:t>
            </w:r>
            <w:r w:rsidR="00943899" w:rsidRPr="005631B9">
              <w:rPr>
                <w:rFonts w:ascii="Arial" w:hAnsi="Arial" w:cs="Arial"/>
                <w:sz w:val="20"/>
                <w:szCs w:val="20"/>
              </w:rPr>
              <w:t xml:space="preserve">module team if struggling. </w:t>
            </w:r>
          </w:p>
          <w:p w14:paraId="249D60FF" w14:textId="550A3609" w:rsidR="003F773C" w:rsidRPr="003F773C" w:rsidRDefault="003F773C" w:rsidP="00704130">
            <w:pPr>
              <w:pStyle w:val="ListParagraph"/>
              <w:spacing w:line="360" w:lineRule="auto"/>
              <w:rPr>
                <w:rFonts w:ascii="Arial" w:hAnsi="Arial" w:cs="Arial"/>
              </w:rPr>
            </w:pPr>
          </w:p>
        </w:tc>
        <w:tc>
          <w:tcPr>
            <w:tcW w:w="1064" w:type="pct"/>
          </w:tcPr>
          <w:p w14:paraId="1930F689" w14:textId="77777777" w:rsidR="001A570B" w:rsidRPr="005631B9" w:rsidRDefault="00D4704D" w:rsidP="0053653E">
            <w:pPr>
              <w:pStyle w:val="ListParagraph"/>
              <w:numPr>
                <w:ilvl w:val="0"/>
                <w:numId w:val="2"/>
              </w:numPr>
              <w:spacing w:line="360" w:lineRule="auto"/>
              <w:rPr>
                <w:rFonts w:ascii="Arial" w:hAnsi="Arial" w:cs="Arial"/>
                <w:sz w:val="20"/>
                <w:szCs w:val="20"/>
              </w:rPr>
            </w:pPr>
            <w:r w:rsidRPr="005631B9">
              <w:rPr>
                <w:rFonts w:ascii="Arial" w:hAnsi="Arial" w:cs="Arial"/>
                <w:sz w:val="20"/>
                <w:szCs w:val="20"/>
              </w:rPr>
              <w:t xml:space="preserve">Personal </w:t>
            </w:r>
            <w:r w:rsidR="00DE01FE" w:rsidRPr="005631B9">
              <w:rPr>
                <w:rFonts w:ascii="Arial" w:hAnsi="Arial" w:cs="Arial"/>
                <w:sz w:val="20"/>
                <w:szCs w:val="20"/>
              </w:rPr>
              <w:t xml:space="preserve">goal </w:t>
            </w:r>
            <w:r w:rsidR="00B66F6A" w:rsidRPr="005631B9">
              <w:rPr>
                <w:rFonts w:ascii="Arial" w:hAnsi="Arial" w:cs="Arial"/>
                <w:sz w:val="20"/>
                <w:szCs w:val="20"/>
              </w:rPr>
              <w:t xml:space="preserve">to be undertaken in own time; throughout studying University Degree. </w:t>
            </w:r>
          </w:p>
          <w:p w14:paraId="449ED80D" w14:textId="7B1A749A" w:rsidR="00E35794" w:rsidRPr="00A82F12" w:rsidRDefault="00E35794" w:rsidP="0053653E">
            <w:pPr>
              <w:pStyle w:val="ListParagraph"/>
              <w:numPr>
                <w:ilvl w:val="0"/>
                <w:numId w:val="2"/>
              </w:numPr>
              <w:spacing w:line="360" w:lineRule="auto"/>
              <w:rPr>
                <w:rFonts w:ascii="Arial" w:hAnsi="Arial" w:cs="Arial"/>
              </w:rPr>
            </w:pPr>
            <w:r w:rsidRPr="005631B9">
              <w:rPr>
                <w:rFonts w:ascii="Arial" w:hAnsi="Arial" w:cs="Arial"/>
                <w:sz w:val="20"/>
                <w:szCs w:val="20"/>
              </w:rPr>
              <w:t xml:space="preserve">Seek advice from lecturer </w:t>
            </w:r>
            <w:r w:rsidR="00746660" w:rsidRPr="005631B9">
              <w:rPr>
                <w:rFonts w:ascii="Arial" w:hAnsi="Arial" w:cs="Arial"/>
                <w:sz w:val="20"/>
                <w:szCs w:val="20"/>
              </w:rPr>
              <w:t xml:space="preserve">on how to manage time through personal </w:t>
            </w:r>
            <w:r w:rsidR="006648FC" w:rsidRPr="005631B9">
              <w:rPr>
                <w:rFonts w:ascii="Arial" w:hAnsi="Arial" w:cs="Arial"/>
                <w:sz w:val="20"/>
                <w:szCs w:val="20"/>
              </w:rPr>
              <w:t xml:space="preserve">1;1 </w:t>
            </w:r>
            <w:r w:rsidR="00746660" w:rsidRPr="005631B9">
              <w:rPr>
                <w:rFonts w:ascii="Arial" w:hAnsi="Arial" w:cs="Arial"/>
                <w:sz w:val="20"/>
                <w:szCs w:val="20"/>
              </w:rPr>
              <w:t xml:space="preserve">tutorial. </w:t>
            </w:r>
          </w:p>
        </w:tc>
        <w:tc>
          <w:tcPr>
            <w:tcW w:w="970" w:type="pct"/>
          </w:tcPr>
          <w:p w14:paraId="1CD33428" w14:textId="56152255" w:rsidR="001A570B" w:rsidRDefault="009C527F" w:rsidP="00704130">
            <w:pPr>
              <w:spacing w:line="360" w:lineRule="auto"/>
              <w:rPr>
                <w:rFonts w:ascii="Arial" w:hAnsi="Arial" w:cs="Arial"/>
              </w:rPr>
            </w:pPr>
            <w:r w:rsidRPr="00E22DEF">
              <w:rPr>
                <w:rFonts w:ascii="Arial" w:hAnsi="Arial" w:cs="Arial"/>
                <w:sz w:val="20"/>
                <w:szCs w:val="20"/>
              </w:rPr>
              <w:t xml:space="preserve">Ongoing throughout </w:t>
            </w:r>
            <w:r w:rsidR="00C939FB" w:rsidRPr="00E22DEF">
              <w:rPr>
                <w:rFonts w:ascii="Arial" w:hAnsi="Arial" w:cs="Arial"/>
                <w:sz w:val="20"/>
                <w:szCs w:val="20"/>
              </w:rPr>
              <w:t>study</w:t>
            </w:r>
            <w:r w:rsidR="005537D3" w:rsidRPr="00E22DEF">
              <w:rPr>
                <w:rFonts w:ascii="Arial" w:hAnsi="Arial" w:cs="Arial"/>
                <w:sz w:val="20"/>
                <w:szCs w:val="20"/>
              </w:rPr>
              <w:t xml:space="preserve">. </w:t>
            </w:r>
            <w:r w:rsidR="00C939FB" w:rsidRPr="00E22DEF">
              <w:rPr>
                <w:rFonts w:ascii="Arial" w:hAnsi="Arial" w:cs="Arial"/>
                <w:sz w:val="20"/>
                <w:szCs w:val="20"/>
              </w:rPr>
              <w:t>(</w:t>
            </w:r>
            <w:r w:rsidR="00923500" w:rsidRPr="00E22DEF">
              <w:rPr>
                <w:rFonts w:ascii="Arial" w:hAnsi="Arial" w:cs="Arial"/>
                <w:sz w:val="20"/>
                <w:szCs w:val="20"/>
              </w:rPr>
              <w:t>June 2020- July 2021</w:t>
            </w:r>
            <w:r w:rsidR="00C939FB" w:rsidRPr="00E22DEF">
              <w:rPr>
                <w:rFonts w:ascii="Arial" w:hAnsi="Arial" w:cs="Arial"/>
                <w:sz w:val="20"/>
                <w:szCs w:val="20"/>
              </w:rPr>
              <w:t>)</w:t>
            </w:r>
            <w:r w:rsidR="005537D3" w:rsidRPr="00E22DEF">
              <w:rPr>
                <w:rFonts w:ascii="Arial" w:hAnsi="Arial" w:cs="Arial"/>
                <w:sz w:val="20"/>
                <w:szCs w:val="20"/>
              </w:rPr>
              <w:t xml:space="preserve"> </w:t>
            </w:r>
          </w:p>
        </w:tc>
      </w:tr>
      <w:tr w:rsidR="008672DB" w14:paraId="1845FDCD" w14:textId="77777777" w:rsidTr="008672DB">
        <w:tc>
          <w:tcPr>
            <w:tcW w:w="974" w:type="pct"/>
          </w:tcPr>
          <w:p w14:paraId="6B0E2B5B" w14:textId="77777777" w:rsidR="001354DE" w:rsidRDefault="001354DE" w:rsidP="00704130">
            <w:pPr>
              <w:spacing w:line="360" w:lineRule="auto"/>
              <w:jc w:val="center"/>
              <w:rPr>
                <w:rFonts w:ascii="Arial" w:hAnsi="Arial" w:cs="Arial"/>
                <w:b/>
                <w:bCs/>
              </w:rPr>
            </w:pPr>
          </w:p>
          <w:p w14:paraId="00C396DE" w14:textId="77777777" w:rsidR="001354DE" w:rsidRDefault="001354DE" w:rsidP="00704130">
            <w:pPr>
              <w:spacing w:line="360" w:lineRule="auto"/>
              <w:jc w:val="center"/>
              <w:rPr>
                <w:rFonts w:ascii="Arial" w:hAnsi="Arial" w:cs="Arial"/>
                <w:b/>
                <w:bCs/>
              </w:rPr>
            </w:pPr>
          </w:p>
          <w:p w14:paraId="35D26796" w14:textId="77777777" w:rsidR="001354DE" w:rsidRDefault="001354DE" w:rsidP="00704130">
            <w:pPr>
              <w:spacing w:line="360" w:lineRule="auto"/>
              <w:jc w:val="center"/>
              <w:rPr>
                <w:rFonts w:ascii="Arial" w:hAnsi="Arial" w:cs="Arial"/>
                <w:b/>
                <w:bCs/>
              </w:rPr>
            </w:pPr>
          </w:p>
          <w:p w14:paraId="12871BE2" w14:textId="6A7F6F01" w:rsidR="001A570B" w:rsidRPr="00222E82" w:rsidRDefault="00C06233" w:rsidP="00704130">
            <w:pPr>
              <w:spacing w:line="360" w:lineRule="auto"/>
              <w:jc w:val="center"/>
              <w:rPr>
                <w:rFonts w:ascii="Arial" w:hAnsi="Arial" w:cs="Arial"/>
                <w:b/>
                <w:bCs/>
              </w:rPr>
            </w:pPr>
            <w:r w:rsidRPr="00222E82">
              <w:rPr>
                <w:rFonts w:ascii="Arial" w:hAnsi="Arial" w:cs="Arial"/>
                <w:b/>
                <w:bCs/>
              </w:rPr>
              <w:t>First Aid Training</w:t>
            </w:r>
            <w:r w:rsidR="00222E82">
              <w:rPr>
                <w:rFonts w:ascii="Arial" w:hAnsi="Arial" w:cs="Arial"/>
                <w:b/>
                <w:bCs/>
              </w:rPr>
              <w:t xml:space="preserve"> Qualification</w:t>
            </w:r>
          </w:p>
        </w:tc>
        <w:tc>
          <w:tcPr>
            <w:tcW w:w="1008" w:type="pct"/>
          </w:tcPr>
          <w:p w14:paraId="7B71BF7A" w14:textId="024A15E9" w:rsidR="001A570B" w:rsidRPr="003F773C" w:rsidRDefault="00E728E3" w:rsidP="0053653E">
            <w:pPr>
              <w:pStyle w:val="ListParagraph"/>
              <w:numPr>
                <w:ilvl w:val="0"/>
                <w:numId w:val="8"/>
              </w:numPr>
              <w:spacing w:line="360" w:lineRule="auto"/>
              <w:rPr>
                <w:rFonts w:ascii="Arial" w:hAnsi="Arial" w:cs="Arial"/>
                <w:sz w:val="20"/>
                <w:szCs w:val="20"/>
              </w:rPr>
            </w:pPr>
            <w:r w:rsidRPr="003F773C">
              <w:rPr>
                <w:rFonts w:ascii="Arial" w:hAnsi="Arial" w:cs="Arial"/>
                <w:sz w:val="20"/>
                <w:szCs w:val="20"/>
              </w:rPr>
              <w:t xml:space="preserve">When working with young children who are accident prone, it is useful to </w:t>
            </w:r>
            <w:r w:rsidR="009541D1" w:rsidRPr="003F773C">
              <w:rPr>
                <w:rFonts w:ascii="Arial" w:hAnsi="Arial" w:cs="Arial"/>
                <w:sz w:val="20"/>
                <w:szCs w:val="20"/>
              </w:rPr>
              <w:t xml:space="preserve">be aware of how to </w:t>
            </w:r>
            <w:r w:rsidR="00BC4975" w:rsidRPr="003F773C">
              <w:rPr>
                <w:rFonts w:ascii="Arial" w:hAnsi="Arial" w:cs="Arial"/>
                <w:sz w:val="20"/>
                <w:szCs w:val="20"/>
              </w:rPr>
              <w:t xml:space="preserve">react in an emergency situation- being able to keep calm </w:t>
            </w:r>
            <w:r w:rsidR="00BC4975" w:rsidRPr="003F773C">
              <w:rPr>
                <w:rFonts w:ascii="Arial" w:hAnsi="Arial" w:cs="Arial"/>
                <w:sz w:val="20"/>
                <w:szCs w:val="20"/>
              </w:rPr>
              <w:lastRenderedPageBreak/>
              <w:t>and not panic and act appropriately</w:t>
            </w:r>
            <w:r w:rsidR="00B131CB" w:rsidRPr="003F773C">
              <w:rPr>
                <w:rFonts w:ascii="Arial" w:hAnsi="Arial" w:cs="Arial"/>
                <w:sz w:val="20"/>
                <w:szCs w:val="20"/>
              </w:rPr>
              <w:t>.</w:t>
            </w:r>
            <w:r w:rsidR="00BC4975" w:rsidRPr="003F773C">
              <w:rPr>
                <w:rFonts w:ascii="Arial" w:hAnsi="Arial" w:cs="Arial"/>
                <w:sz w:val="20"/>
                <w:szCs w:val="20"/>
              </w:rPr>
              <w:t xml:space="preserve"> </w:t>
            </w:r>
          </w:p>
          <w:p w14:paraId="47832337" w14:textId="77777777" w:rsidR="00AC0A31" w:rsidRDefault="00B131CB" w:rsidP="0053653E">
            <w:pPr>
              <w:pStyle w:val="ListParagraph"/>
              <w:numPr>
                <w:ilvl w:val="0"/>
                <w:numId w:val="8"/>
              </w:numPr>
              <w:spacing w:line="360" w:lineRule="auto"/>
              <w:rPr>
                <w:rFonts w:ascii="Arial" w:hAnsi="Arial" w:cs="Arial"/>
                <w:sz w:val="20"/>
                <w:szCs w:val="20"/>
              </w:rPr>
            </w:pPr>
            <w:r w:rsidRPr="003F773C">
              <w:rPr>
                <w:rFonts w:ascii="Arial" w:hAnsi="Arial" w:cs="Arial"/>
                <w:sz w:val="20"/>
                <w:szCs w:val="20"/>
              </w:rPr>
              <w:t>Be</w:t>
            </w:r>
            <w:r w:rsidR="004C07A6" w:rsidRPr="003F773C">
              <w:rPr>
                <w:rFonts w:ascii="Arial" w:hAnsi="Arial" w:cs="Arial"/>
                <w:sz w:val="20"/>
                <w:szCs w:val="20"/>
              </w:rPr>
              <w:t>come</w:t>
            </w:r>
            <w:r w:rsidRPr="003F773C">
              <w:rPr>
                <w:rFonts w:ascii="Arial" w:hAnsi="Arial" w:cs="Arial"/>
                <w:sz w:val="20"/>
                <w:szCs w:val="20"/>
              </w:rPr>
              <w:t xml:space="preserve"> confident in dealing with an incident</w:t>
            </w:r>
            <w:r w:rsidR="004C07A6" w:rsidRPr="003F773C">
              <w:rPr>
                <w:rFonts w:ascii="Arial" w:hAnsi="Arial" w:cs="Arial"/>
                <w:sz w:val="20"/>
                <w:szCs w:val="20"/>
              </w:rPr>
              <w:t>;</w:t>
            </w:r>
            <w:r w:rsidRPr="003F773C">
              <w:rPr>
                <w:rFonts w:ascii="Arial" w:hAnsi="Arial" w:cs="Arial"/>
                <w:sz w:val="20"/>
                <w:szCs w:val="20"/>
              </w:rPr>
              <w:t xml:space="preserve"> </w:t>
            </w:r>
            <w:r w:rsidR="00B42C0D" w:rsidRPr="003F773C">
              <w:rPr>
                <w:rFonts w:ascii="Arial" w:hAnsi="Arial" w:cs="Arial"/>
                <w:sz w:val="20"/>
                <w:szCs w:val="20"/>
              </w:rPr>
              <w:t>without having to ask for help or question how to deal with a particula</w:t>
            </w:r>
            <w:r w:rsidR="004C07A6" w:rsidRPr="003F773C">
              <w:rPr>
                <w:rFonts w:ascii="Arial" w:hAnsi="Arial" w:cs="Arial"/>
                <w:sz w:val="20"/>
                <w:szCs w:val="20"/>
              </w:rPr>
              <w:t>r</w:t>
            </w:r>
            <w:r w:rsidR="00B42C0D" w:rsidRPr="003F773C">
              <w:rPr>
                <w:rFonts w:ascii="Arial" w:hAnsi="Arial" w:cs="Arial"/>
                <w:sz w:val="20"/>
                <w:szCs w:val="20"/>
              </w:rPr>
              <w:t xml:space="preserve"> situation. </w:t>
            </w:r>
          </w:p>
          <w:p w14:paraId="64457628" w14:textId="2321172F" w:rsidR="003F773C" w:rsidRPr="003F773C" w:rsidRDefault="003F773C" w:rsidP="00704130">
            <w:pPr>
              <w:pStyle w:val="ListParagraph"/>
              <w:spacing w:line="360" w:lineRule="auto"/>
              <w:ind w:left="809"/>
              <w:rPr>
                <w:rFonts w:ascii="Arial" w:hAnsi="Arial" w:cs="Arial"/>
                <w:sz w:val="20"/>
                <w:szCs w:val="20"/>
              </w:rPr>
            </w:pPr>
          </w:p>
        </w:tc>
        <w:tc>
          <w:tcPr>
            <w:tcW w:w="984" w:type="pct"/>
          </w:tcPr>
          <w:p w14:paraId="57D2BA31" w14:textId="21921E6E" w:rsidR="001A570B" w:rsidRPr="009212BC" w:rsidRDefault="000C13DE" w:rsidP="0053653E">
            <w:pPr>
              <w:pStyle w:val="ListParagraph"/>
              <w:numPr>
                <w:ilvl w:val="0"/>
                <w:numId w:val="7"/>
              </w:numPr>
              <w:spacing w:line="360" w:lineRule="auto"/>
              <w:rPr>
                <w:rFonts w:ascii="Arial" w:hAnsi="Arial" w:cs="Arial"/>
              </w:rPr>
            </w:pPr>
            <w:r>
              <w:rPr>
                <w:rFonts w:ascii="Arial" w:hAnsi="Arial" w:cs="Arial"/>
                <w:sz w:val="20"/>
                <w:szCs w:val="20"/>
              </w:rPr>
              <w:lastRenderedPageBreak/>
              <w:t>Highlight interest with Headteacher and p</w:t>
            </w:r>
            <w:r w:rsidR="00A87173" w:rsidRPr="00852642">
              <w:rPr>
                <w:rFonts w:ascii="Arial" w:hAnsi="Arial" w:cs="Arial"/>
                <w:sz w:val="20"/>
                <w:szCs w:val="20"/>
              </w:rPr>
              <w:t xml:space="preserve">ut name forward to attend course run for school staff. </w:t>
            </w:r>
          </w:p>
        </w:tc>
        <w:tc>
          <w:tcPr>
            <w:tcW w:w="1064" w:type="pct"/>
          </w:tcPr>
          <w:p w14:paraId="4A3DC596" w14:textId="48D0E2F1" w:rsidR="001A570B" w:rsidRPr="00244A47" w:rsidRDefault="00661790" w:rsidP="0053653E">
            <w:pPr>
              <w:pStyle w:val="ListParagraph"/>
              <w:numPr>
                <w:ilvl w:val="0"/>
                <w:numId w:val="7"/>
              </w:numPr>
              <w:spacing w:line="360" w:lineRule="auto"/>
              <w:rPr>
                <w:rFonts w:ascii="Arial" w:hAnsi="Arial" w:cs="Arial"/>
              </w:rPr>
            </w:pPr>
            <w:r w:rsidRPr="00E17B84">
              <w:rPr>
                <w:rFonts w:ascii="Arial" w:hAnsi="Arial" w:cs="Arial"/>
                <w:sz w:val="20"/>
                <w:szCs w:val="20"/>
              </w:rPr>
              <w:t xml:space="preserve">Personal </w:t>
            </w:r>
            <w:r w:rsidR="00A76DA7">
              <w:rPr>
                <w:rFonts w:ascii="Arial" w:hAnsi="Arial" w:cs="Arial"/>
                <w:sz w:val="20"/>
                <w:szCs w:val="20"/>
              </w:rPr>
              <w:t>De</w:t>
            </w:r>
            <w:r w:rsidRPr="00E17B84">
              <w:rPr>
                <w:rFonts w:ascii="Arial" w:hAnsi="Arial" w:cs="Arial"/>
                <w:sz w:val="20"/>
                <w:szCs w:val="20"/>
              </w:rPr>
              <w:t>velopment</w:t>
            </w:r>
            <w:r w:rsidR="00D67762" w:rsidRPr="00E17B84">
              <w:rPr>
                <w:rFonts w:ascii="Arial" w:hAnsi="Arial" w:cs="Arial"/>
                <w:sz w:val="20"/>
                <w:szCs w:val="20"/>
              </w:rPr>
              <w:t>-</w:t>
            </w:r>
            <w:r w:rsidR="0036607A" w:rsidRPr="00E17B84">
              <w:rPr>
                <w:rFonts w:ascii="Arial" w:hAnsi="Arial" w:cs="Arial"/>
                <w:sz w:val="20"/>
                <w:szCs w:val="20"/>
              </w:rPr>
              <w:t>improving own awareness of dealing with minor and major injuries</w:t>
            </w:r>
            <w:r w:rsidR="00D67762" w:rsidRPr="00E17B84">
              <w:rPr>
                <w:rFonts w:ascii="Arial" w:hAnsi="Arial" w:cs="Arial"/>
                <w:sz w:val="20"/>
                <w:szCs w:val="20"/>
              </w:rPr>
              <w:t>;</w:t>
            </w:r>
            <w:r w:rsidR="0036607A" w:rsidRPr="00E17B84">
              <w:rPr>
                <w:rFonts w:ascii="Arial" w:hAnsi="Arial" w:cs="Arial"/>
                <w:sz w:val="20"/>
                <w:szCs w:val="20"/>
              </w:rPr>
              <w:t xml:space="preserve"> </w:t>
            </w:r>
            <w:r w:rsidRPr="00E17B84">
              <w:rPr>
                <w:rFonts w:ascii="Arial" w:hAnsi="Arial" w:cs="Arial"/>
                <w:sz w:val="20"/>
                <w:szCs w:val="20"/>
              </w:rPr>
              <w:t>to be used within school</w:t>
            </w:r>
            <w:r w:rsidR="00F53616" w:rsidRPr="00E17B84">
              <w:rPr>
                <w:rFonts w:ascii="Arial" w:hAnsi="Arial" w:cs="Arial"/>
                <w:sz w:val="20"/>
                <w:szCs w:val="20"/>
              </w:rPr>
              <w:t xml:space="preserve"> </w:t>
            </w:r>
            <w:r w:rsidR="00E17B84" w:rsidRPr="00E17B84">
              <w:rPr>
                <w:rFonts w:ascii="Arial" w:hAnsi="Arial" w:cs="Arial"/>
                <w:sz w:val="20"/>
                <w:szCs w:val="20"/>
              </w:rPr>
              <w:t>and can be adapted</w:t>
            </w:r>
            <w:r w:rsidR="00F53616" w:rsidRPr="00E17B84">
              <w:rPr>
                <w:rFonts w:ascii="Arial" w:hAnsi="Arial" w:cs="Arial"/>
                <w:sz w:val="20"/>
                <w:szCs w:val="20"/>
              </w:rPr>
              <w:t xml:space="preserve"> </w:t>
            </w:r>
            <w:r w:rsidR="0036607A" w:rsidRPr="00E17B84">
              <w:rPr>
                <w:rFonts w:ascii="Arial" w:hAnsi="Arial" w:cs="Arial"/>
                <w:sz w:val="20"/>
                <w:szCs w:val="20"/>
              </w:rPr>
              <w:t>through</w:t>
            </w:r>
            <w:r w:rsidR="00D67762" w:rsidRPr="00E17B84">
              <w:rPr>
                <w:rFonts w:ascii="Arial" w:hAnsi="Arial" w:cs="Arial"/>
                <w:sz w:val="20"/>
                <w:szCs w:val="20"/>
              </w:rPr>
              <w:t>out</w:t>
            </w:r>
            <w:r w:rsidR="0036607A" w:rsidRPr="00E17B84">
              <w:rPr>
                <w:rFonts w:ascii="Arial" w:hAnsi="Arial" w:cs="Arial"/>
                <w:sz w:val="20"/>
                <w:szCs w:val="20"/>
              </w:rPr>
              <w:t xml:space="preserve"> day to day life. </w:t>
            </w:r>
          </w:p>
        </w:tc>
        <w:tc>
          <w:tcPr>
            <w:tcW w:w="970" w:type="pct"/>
          </w:tcPr>
          <w:p w14:paraId="3ED1F8E3" w14:textId="4C7A2313" w:rsidR="001A570B" w:rsidRDefault="00852642" w:rsidP="00704130">
            <w:pPr>
              <w:spacing w:line="360" w:lineRule="auto"/>
              <w:rPr>
                <w:rFonts w:ascii="Arial" w:hAnsi="Arial" w:cs="Arial"/>
              </w:rPr>
            </w:pPr>
            <w:r w:rsidRPr="00DF748C">
              <w:rPr>
                <w:rFonts w:ascii="Arial" w:hAnsi="Arial" w:cs="Arial"/>
                <w:sz w:val="20"/>
                <w:szCs w:val="20"/>
              </w:rPr>
              <w:t xml:space="preserve">By Sept 2021. </w:t>
            </w:r>
          </w:p>
        </w:tc>
      </w:tr>
      <w:tr w:rsidR="008672DB" w14:paraId="156B6542" w14:textId="77777777" w:rsidTr="008672DB">
        <w:tc>
          <w:tcPr>
            <w:tcW w:w="974" w:type="pct"/>
          </w:tcPr>
          <w:p w14:paraId="7375CBBE" w14:textId="77777777" w:rsidR="0026391C" w:rsidRDefault="0026391C" w:rsidP="00704130">
            <w:pPr>
              <w:spacing w:line="360" w:lineRule="auto"/>
              <w:jc w:val="center"/>
              <w:rPr>
                <w:rFonts w:ascii="Arial" w:hAnsi="Arial" w:cs="Arial"/>
                <w:b/>
                <w:bCs/>
              </w:rPr>
            </w:pPr>
          </w:p>
          <w:p w14:paraId="3180FCF6" w14:textId="77777777" w:rsidR="0026391C" w:rsidRDefault="0026391C" w:rsidP="00704130">
            <w:pPr>
              <w:spacing w:line="360" w:lineRule="auto"/>
              <w:jc w:val="center"/>
              <w:rPr>
                <w:rFonts w:ascii="Arial" w:hAnsi="Arial" w:cs="Arial"/>
                <w:b/>
                <w:bCs/>
              </w:rPr>
            </w:pPr>
          </w:p>
          <w:p w14:paraId="50265313" w14:textId="4F92FBD8" w:rsidR="001A570B" w:rsidRPr="0026391C" w:rsidRDefault="00C06233" w:rsidP="00704130">
            <w:pPr>
              <w:spacing w:line="360" w:lineRule="auto"/>
              <w:jc w:val="center"/>
              <w:rPr>
                <w:rFonts w:ascii="Arial" w:hAnsi="Arial" w:cs="Arial"/>
                <w:b/>
                <w:bCs/>
              </w:rPr>
            </w:pPr>
            <w:r w:rsidRPr="0026391C">
              <w:rPr>
                <w:rFonts w:ascii="Arial" w:hAnsi="Arial" w:cs="Arial"/>
                <w:b/>
                <w:bCs/>
              </w:rPr>
              <w:t>Build own Academic Knowledge</w:t>
            </w:r>
          </w:p>
        </w:tc>
        <w:tc>
          <w:tcPr>
            <w:tcW w:w="1008" w:type="pct"/>
          </w:tcPr>
          <w:p w14:paraId="694DE32E" w14:textId="049B40F3" w:rsidR="001A570B" w:rsidRPr="00085F72" w:rsidRDefault="00085F72" w:rsidP="0053653E">
            <w:pPr>
              <w:pStyle w:val="ListParagraph"/>
              <w:numPr>
                <w:ilvl w:val="0"/>
                <w:numId w:val="10"/>
              </w:numPr>
              <w:spacing w:line="360" w:lineRule="auto"/>
              <w:rPr>
                <w:rFonts w:ascii="Arial" w:hAnsi="Arial" w:cs="Arial"/>
              </w:rPr>
            </w:pPr>
            <w:r w:rsidRPr="00693B27">
              <w:rPr>
                <w:rFonts w:ascii="Arial" w:hAnsi="Arial" w:cs="Arial"/>
                <w:sz w:val="20"/>
                <w:szCs w:val="20"/>
              </w:rPr>
              <w:t>To</w:t>
            </w:r>
            <w:r w:rsidR="008A4586" w:rsidRPr="00693B27">
              <w:rPr>
                <w:rFonts w:ascii="Arial" w:hAnsi="Arial" w:cs="Arial"/>
                <w:sz w:val="20"/>
                <w:szCs w:val="20"/>
              </w:rPr>
              <w:t xml:space="preserve"> get a more in</w:t>
            </w:r>
            <w:r w:rsidR="00693B27">
              <w:rPr>
                <w:rFonts w:ascii="Arial" w:hAnsi="Arial" w:cs="Arial"/>
                <w:sz w:val="20"/>
                <w:szCs w:val="20"/>
              </w:rPr>
              <w:t>-</w:t>
            </w:r>
            <w:r w:rsidR="008A4586" w:rsidRPr="00693B27">
              <w:rPr>
                <w:rFonts w:ascii="Arial" w:hAnsi="Arial" w:cs="Arial"/>
                <w:sz w:val="20"/>
                <w:szCs w:val="20"/>
              </w:rPr>
              <w:t>depth knowledge of topics of interest including theorists</w:t>
            </w:r>
            <w:r w:rsidR="009B22B5" w:rsidRPr="00693B27">
              <w:rPr>
                <w:rFonts w:ascii="Arial" w:hAnsi="Arial" w:cs="Arial"/>
                <w:sz w:val="20"/>
                <w:szCs w:val="20"/>
              </w:rPr>
              <w:t xml:space="preserve">, current and changing curriculums, government initiatives and </w:t>
            </w:r>
            <w:r w:rsidR="00693B27" w:rsidRPr="00693B27">
              <w:rPr>
                <w:rFonts w:ascii="Arial" w:hAnsi="Arial" w:cs="Arial"/>
                <w:sz w:val="20"/>
                <w:szCs w:val="20"/>
              </w:rPr>
              <w:t>polices/ procedures.</w:t>
            </w:r>
          </w:p>
        </w:tc>
        <w:tc>
          <w:tcPr>
            <w:tcW w:w="984" w:type="pct"/>
          </w:tcPr>
          <w:p w14:paraId="50BF8DE2" w14:textId="77777777" w:rsidR="00693B27" w:rsidRDefault="00693B27" w:rsidP="0053653E">
            <w:pPr>
              <w:pStyle w:val="ListParagraph"/>
              <w:numPr>
                <w:ilvl w:val="0"/>
                <w:numId w:val="10"/>
              </w:numPr>
              <w:spacing w:line="360" w:lineRule="auto"/>
              <w:rPr>
                <w:rFonts w:ascii="Arial" w:hAnsi="Arial" w:cs="Arial"/>
                <w:color w:val="000000" w:themeColor="text1"/>
                <w:sz w:val="20"/>
                <w:szCs w:val="20"/>
              </w:rPr>
            </w:pPr>
            <w:r>
              <w:rPr>
                <w:rFonts w:ascii="Arial" w:hAnsi="Arial" w:cs="Arial"/>
                <w:color w:val="000000" w:themeColor="text1"/>
                <w:sz w:val="20"/>
                <w:szCs w:val="20"/>
              </w:rPr>
              <w:t>Reading academic articles and journals.</w:t>
            </w:r>
          </w:p>
          <w:p w14:paraId="45E9E230" w14:textId="77777777" w:rsidR="001A570B" w:rsidRDefault="00536D34" w:rsidP="0053653E">
            <w:pPr>
              <w:pStyle w:val="ListParagraph"/>
              <w:numPr>
                <w:ilvl w:val="0"/>
                <w:numId w:val="10"/>
              </w:numPr>
              <w:spacing w:line="360" w:lineRule="auto"/>
              <w:rPr>
                <w:rFonts w:ascii="Arial" w:hAnsi="Arial" w:cs="Arial"/>
                <w:color w:val="000000" w:themeColor="text1"/>
                <w:sz w:val="20"/>
                <w:szCs w:val="20"/>
              </w:rPr>
            </w:pPr>
            <w:r>
              <w:rPr>
                <w:rFonts w:ascii="Arial" w:hAnsi="Arial" w:cs="Arial"/>
                <w:color w:val="000000" w:themeColor="text1"/>
                <w:sz w:val="20"/>
                <w:szCs w:val="20"/>
              </w:rPr>
              <w:t>Visit the library to research and read</w:t>
            </w:r>
            <w:r w:rsidR="00693B27">
              <w:rPr>
                <w:rFonts w:ascii="Arial" w:hAnsi="Arial" w:cs="Arial"/>
                <w:color w:val="000000" w:themeColor="text1"/>
                <w:sz w:val="20"/>
                <w:szCs w:val="20"/>
              </w:rPr>
              <w:t xml:space="preserve"> </w:t>
            </w:r>
            <w:r w:rsidR="0026391C">
              <w:rPr>
                <w:rFonts w:ascii="Arial" w:hAnsi="Arial" w:cs="Arial"/>
                <w:color w:val="000000" w:themeColor="text1"/>
                <w:sz w:val="20"/>
                <w:szCs w:val="20"/>
              </w:rPr>
              <w:t>relevant books.</w:t>
            </w:r>
          </w:p>
          <w:p w14:paraId="6C114F66" w14:textId="4FA7F522" w:rsidR="0026391C" w:rsidRPr="00693B27" w:rsidRDefault="0026391C" w:rsidP="0053653E">
            <w:pPr>
              <w:pStyle w:val="ListParagraph"/>
              <w:numPr>
                <w:ilvl w:val="0"/>
                <w:numId w:val="10"/>
              </w:numPr>
              <w:spacing w:line="360" w:lineRule="auto"/>
              <w:rPr>
                <w:rFonts w:ascii="Arial" w:hAnsi="Arial" w:cs="Arial"/>
                <w:color w:val="000000" w:themeColor="text1"/>
                <w:sz w:val="20"/>
                <w:szCs w:val="20"/>
              </w:rPr>
            </w:pPr>
            <w:r>
              <w:rPr>
                <w:rFonts w:ascii="Arial" w:hAnsi="Arial" w:cs="Arial"/>
                <w:color w:val="000000" w:themeColor="text1"/>
                <w:sz w:val="20"/>
                <w:szCs w:val="20"/>
              </w:rPr>
              <w:t>Become more active in group discussions.</w:t>
            </w:r>
          </w:p>
        </w:tc>
        <w:tc>
          <w:tcPr>
            <w:tcW w:w="1064" w:type="pct"/>
          </w:tcPr>
          <w:p w14:paraId="6F1FE746" w14:textId="20618479" w:rsidR="001A570B" w:rsidRPr="00283A68" w:rsidRDefault="00283A68" w:rsidP="0053653E">
            <w:pPr>
              <w:pStyle w:val="ListParagraph"/>
              <w:numPr>
                <w:ilvl w:val="0"/>
                <w:numId w:val="10"/>
              </w:numPr>
              <w:spacing w:line="360" w:lineRule="auto"/>
              <w:rPr>
                <w:rFonts w:ascii="Arial" w:hAnsi="Arial" w:cs="Arial"/>
              </w:rPr>
            </w:pPr>
            <w:r w:rsidRPr="00704130">
              <w:rPr>
                <w:rFonts w:ascii="Arial" w:hAnsi="Arial" w:cs="Arial"/>
                <w:sz w:val="20"/>
                <w:szCs w:val="20"/>
              </w:rPr>
              <w:t>Personal Academic Development, can be ach</w:t>
            </w:r>
            <w:r w:rsidR="002D6DFA" w:rsidRPr="00704130">
              <w:rPr>
                <w:rFonts w:ascii="Arial" w:hAnsi="Arial" w:cs="Arial"/>
                <w:sz w:val="20"/>
                <w:szCs w:val="20"/>
              </w:rPr>
              <w:t>ieved in own time with use of resources such as local libraries and the internet.</w:t>
            </w:r>
          </w:p>
        </w:tc>
        <w:tc>
          <w:tcPr>
            <w:tcW w:w="970" w:type="pct"/>
          </w:tcPr>
          <w:p w14:paraId="35F865EF" w14:textId="3C5314AC" w:rsidR="001A570B" w:rsidRDefault="008922C3" w:rsidP="00704130">
            <w:pPr>
              <w:spacing w:line="360" w:lineRule="auto"/>
              <w:rPr>
                <w:rFonts w:ascii="Arial" w:hAnsi="Arial" w:cs="Arial"/>
              </w:rPr>
            </w:pPr>
            <w:r>
              <w:rPr>
                <w:rFonts w:ascii="Arial" w:hAnsi="Arial" w:cs="Arial"/>
              </w:rPr>
              <w:t>Ongoing.</w:t>
            </w:r>
          </w:p>
        </w:tc>
      </w:tr>
      <w:tr w:rsidR="008672DB" w14:paraId="1F7B2F9F" w14:textId="77777777" w:rsidTr="008672DB">
        <w:tc>
          <w:tcPr>
            <w:tcW w:w="974" w:type="pct"/>
          </w:tcPr>
          <w:p w14:paraId="51917171" w14:textId="77777777" w:rsidR="0052273E" w:rsidRDefault="0052273E" w:rsidP="00704130">
            <w:pPr>
              <w:spacing w:line="360" w:lineRule="auto"/>
              <w:jc w:val="center"/>
              <w:rPr>
                <w:rFonts w:ascii="Arial" w:hAnsi="Arial" w:cs="Arial"/>
                <w:b/>
                <w:bCs/>
              </w:rPr>
            </w:pPr>
          </w:p>
          <w:p w14:paraId="62B95842" w14:textId="77777777" w:rsidR="00EF781B" w:rsidRDefault="00EF781B" w:rsidP="00704130">
            <w:pPr>
              <w:spacing w:line="360" w:lineRule="auto"/>
              <w:jc w:val="center"/>
              <w:rPr>
                <w:rFonts w:ascii="Arial" w:hAnsi="Arial" w:cs="Arial"/>
                <w:b/>
                <w:bCs/>
              </w:rPr>
            </w:pPr>
          </w:p>
          <w:p w14:paraId="53A8064F" w14:textId="7E58E387" w:rsidR="001A570B" w:rsidRDefault="00545F0E" w:rsidP="007A0D2D">
            <w:pPr>
              <w:spacing w:line="360" w:lineRule="auto"/>
              <w:jc w:val="center"/>
              <w:rPr>
                <w:rFonts w:ascii="Arial" w:hAnsi="Arial" w:cs="Arial"/>
                <w:b/>
                <w:bCs/>
              </w:rPr>
            </w:pPr>
            <w:r w:rsidRPr="0052273E">
              <w:rPr>
                <w:rFonts w:ascii="Arial" w:hAnsi="Arial" w:cs="Arial"/>
                <w:b/>
                <w:bCs/>
              </w:rPr>
              <w:t>Apply for PGCE</w:t>
            </w:r>
          </w:p>
          <w:p w14:paraId="541849E0" w14:textId="3B7A0895" w:rsidR="0052273E" w:rsidRPr="0052273E" w:rsidRDefault="0052273E" w:rsidP="00704130">
            <w:pPr>
              <w:spacing w:line="360" w:lineRule="auto"/>
              <w:jc w:val="center"/>
              <w:rPr>
                <w:rFonts w:ascii="Arial" w:hAnsi="Arial" w:cs="Arial"/>
                <w:b/>
                <w:bCs/>
              </w:rPr>
            </w:pPr>
          </w:p>
        </w:tc>
        <w:tc>
          <w:tcPr>
            <w:tcW w:w="1008" w:type="pct"/>
          </w:tcPr>
          <w:p w14:paraId="42D6F95B" w14:textId="15402BFA" w:rsidR="001A570B" w:rsidRPr="000E47EE" w:rsidRDefault="0052273E" w:rsidP="0053653E">
            <w:pPr>
              <w:pStyle w:val="ListParagraph"/>
              <w:numPr>
                <w:ilvl w:val="0"/>
                <w:numId w:val="11"/>
              </w:numPr>
              <w:spacing w:line="360" w:lineRule="auto"/>
              <w:rPr>
                <w:rFonts w:ascii="Arial" w:hAnsi="Arial" w:cs="Arial"/>
              </w:rPr>
            </w:pPr>
            <w:r w:rsidRPr="000E47EE">
              <w:rPr>
                <w:rFonts w:ascii="Arial" w:hAnsi="Arial" w:cs="Arial"/>
                <w:sz w:val="20"/>
                <w:szCs w:val="20"/>
              </w:rPr>
              <w:t xml:space="preserve">To achieve overall lifetime goal of becoming a Qualified Teacher. </w:t>
            </w:r>
          </w:p>
        </w:tc>
        <w:tc>
          <w:tcPr>
            <w:tcW w:w="984" w:type="pct"/>
          </w:tcPr>
          <w:p w14:paraId="356ED9DD" w14:textId="7EB2F011" w:rsidR="000D79AE" w:rsidRDefault="000D79AE" w:rsidP="0053653E">
            <w:pPr>
              <w:pStyle w:val="ListParagraph"/>
              <w:numPr>
                <w:ilvl w:val="0"/>
                <w:numId w:val="9"/>
              </w:numPr>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Explore salaried </w:t>
            </w:r>
            <w:r w:rsidR="00510F09">
              <w:rPr>
                <w:rFonts w:ascii="Arial" w:hAnsi="Arial" w:cs="Arial"/>
                <w:color w:val="000000" w:themeColor="text1"/>
                <w:sz w:val="20"/>
                <w:szCs w:val="20"/>
              </w:rPr>
              <w:t xml:space="preserve">or part time </w:t>
            </w:r>
            <w:r>
              <w:rPr>
                <w:rFonts w:ascii="Arial" w:hAnsi="Arial" w:cs="Arial"/>
                <w:color w:val="000000" w:themeColor="text1"/>
                <w:sz w:val="20"/>
                <w:szCs w:val="20"/>
              </w:rPr>
              <w:t>route</w:t>
            </w:r>
            <w:r w:rsidR="00510F09">
              <w:rPr>
                <w:rFonts w:ascii="Arial" w:hAnsi="Arial" w:cs="Arial"/>
                <w:color w:val="000000" w:themeColor="text1"/>
                <w:sz w:val="20"/>
                <w:szCs w:val="20"/>
              </w:rPr>
              <w:t xml:space="preserve">, to enable </w:t>
            </w:r>
            <w:r w:rsidR="00EF781B">
              <w:rPr>
                <w:rFonts w:ascii="Arial" w:hAnsi="Arial" w:cs="Arial"/>
                <w:color w:val="000000" w:themeColor="text1"/>
                <w:sz w:val="20"/>
                <w:szCs w:val="20"/>
              </w:rPr>
              <w:t>me to work alongside studying.</w:t>
            </w:r>
          </w:p>
          <w:p w14:paraId="2950CB2E" w14:textId="5CC17500" w:rsidR="001A570B" w:rsidRPr="00A72BBA" w:rsidRDefault="0096335B" w:rsidP="0053653E">
            <w:pPr>
              <w:pStyle w:val="ListParagraph"/>
              <w:numPr>
                <w:ilvl w:val="0"/>
                <w:numId w:val="9"/>
              </w:numPr>
              <w:spacing w:line="360" w:lineRule="auto"/>
              <w:rPr>
                <w:rFonts w:ascii="Arial" w:hAnsi="Arial" w:cs="Arial"/>
                <w:color w:val="000000" w:themeColor="text1"/>
                <w:sz w:val="20"/>
                <w:szCs w:val="20"/>
              </w:rPr>
            </w:pPr>
            <w:r w:rsidRPr="00A72BBA">
              <w:rPr>
                <w:rFonts w:ascii="Arial" w:hAnsi="Arial" w:cs="Arial"/>
                <w:color w:val="000000" w:themeColor="text1"/>
                <w:sz w:val="20"/>
                <w:szCs w:val="20"/>
              </w:rPr>
              <w:t xml:space="preserve">Complete </w:t>
            </w:r>
            <w:r w:rsidR="00B71C89">
              <w:rPr>
                <w:rFonts w:ascii="Arial" w:hAnsi="Arial" w:cs="Arial"/>
                <w:color w:val="000000" w:themeColor="text1"/>
                <w:sz w:val="20"/>
                <w:szCs w:val="20"/>
              </w:rPr>
              <w:t xml:space="preserve">and submit </w:t>
            </w:r>
            <w:r w:rsidRPr="00A72BBA">
              <w:rPr>
                <w:rFonts w:ascii="Arial" w:hAnsi="Arial" w:cs="Arial"/>
                <w:color w:val="000000" w:themeColor="text1"/>
                <w:sz w:val="20"/>
                <w:szCs w:val="20"/>
              </w:rPr>
              <w:t xml:space="preserve">personal </w:t>
            </w:r>
            <w:r w:rsidRPr="00A72BBA">
              <w:rPr>
                <w:rFonts w:ascii="Arial" w:hAnsi="Arial" w:cs="Arial"/>
                <w:color w:val="000000" w:themeColor="text1"/>
                <w:sz w:val="20"/>
                <w:szCs w:val="20"/>
              </w:rPr>
              <w:lastRenderedPageBreak/>
              <w:t>statement</w:t>
            </w:r>
            <w:r w:rsidR="00B71C89">
              <w:rPr>
                <w:rFonts w:ascii="Arial" w:hAnsi="Arial" w:cs="Arial"/>
                <w:color w:val="000000" w:themeColor="text1"/>
                <w:sz w:val="20"/>
                <w:szCs w:val="20"/>
              </w:rPr>
              <w:t xml:space="preserve"> and application.</w:t>
            </w:r>
          </w:p>
          <w:p w14:paraId="72D9CDC5" w14:textId="77777777" w:rsidR="0096335B" w:rsidRPr="00A72BBA" w:rsidRDefault="0096335B" w:rsidP="0053653E">
            <w:pPr>
              <w:pStyle w:val="ListParagraph"/>
              <w:numPr>
                <w:ilvl w:val="0"/>
                <w:numId w:val="9"/>
              </w:numPr>
              <w:spacing w:line="360" w:lineRule="auto"/>
              <w:rPr>
                <w:rFonts w:ascii="Arial" w:hAnsi="Arial" w:cs="Arial"/>
                <w:color w:val="000000" w:themeColor="text1"/>
                <w:sz w:val="20"/>
                <w:szCs w:val="20"/>
              </w:rPr>
            </w:pPr>
            <w:r w:rsidRPr="00A72BBA">
              <w:rPr>
                <w:rFonts w:ascii="Arial" w:hAnsi="Arial" w:cs="Arial"/>
                <w:color w:val="000000" w:themeColor="text1"/>
                <w:sz w:val="20"/>
                <w:szCs w:val="20"/>
              </w:rPr>
              <w:t>Book an open day to</w:t>
            </w:r>
            <w:r w:rsidR="004773BD" w:rsidRPr="00A72BBA">
              <w:rPr>
                <w:rFonts w:ascii="Arial" w:hAnsi="Arial" w:cs="Arial"/>
                <w:color w:val="000000" w:themeColor="text1"/>
                <w:sz w:val="20"/>
                <w:szCs w:val="20"/>
              </w:rPr>
              <w:t xml:space="preserve"> find out more about the course</w:t>
            </w:r>
          </w:p>
          <w:p w14:paraId="4C28EFE0" w14:textId="0FA670D3" w:rsidR="000D79AE" w:rsidRPr="00EF781B" w:rsidRDefault="00A72BBA" w:rsidP="0053653E">
            <w:pPr>
              <w:pStyle w:val="Heading3"/>
              <w:numPr>
                <w:ilvl w:val="0"/>
                <w:numId w:val="9"/>
              </w:numPr>
              <w:spacing w:before="0" w:after="450" w:line="360" w:lineRule="auto"/>
              <w:outlineLvl w:val="2"/>
              <w:rPr>
                <w:rFonts w:ascii="Arial" w:hAnsi="Arial" w:cs="Arial"/>
                <w:color w:val="000000" w:themeColor="text1"/>
                <w:sz w:val="20"/>
                <w:szCs w:val="20"/>
              </w:rPr>
            </w:pPr>
            <w:r>
              <w:rPr>
                <w:rFonts w:ascii="Arial" w:hAnsi="Arial" w:cs="Arial"/>
                <w:color w:val="000000" w:themeColor="text1"/>
                <w:sz w:val="20"/>
                <w:szCs w:val="20"/>
              </w:rPr>
              <w:t xml:space="preserve">Take </w:t>
            </w:r>
            <w:r w:rsidRPr="00A72BBA">
              <w:rPr>
                <w:rFonts w:ascii="Arial" w:hAnsi="Arial" w:cs="Arial"/>
                <w:color w:val="000000" w:themeColor="text1"/>
                <w:sz w:val="20"/>
                <w:szCs w:val="20"/>
              </w:rPr>
              <w:t>GCSE Equivalency Tests</w:t>
            </w:r>
            <w:r w:rsidR="00F36708">
              <w:rPr>
                <w:rFonts w:ascii="Arial" w:hAnsi="Arial" w:cs="Arial"/>
                <w:color w:val="000000" w:themeColor="text1"/>
                <w:sz w:val="20"/>
                <w:szCs w:val="20"/>
              </w:rPr>
              <w:t xml:space="preserve"> to improve maths grade of a C to a B</w:t>
            </w:r>
            <w:r w:rsidR="00EF781B">
              <w:rPr>
                <w:rFonts w:ascii="Arial" w:hAnsi="Arial" w:cs="Arial"/>
                <w:color w:val="000000" w:themeColor="text1"/>
                <w:sz w:val="20"/>
                <w:szCs w:val="20"/>
              </w:rPr>
              <w:t>.</w:t>
            </w:r>
          </w:p>
        </w:tc>
        <w:tc>
          <w:tcPr>
            <w:tcW w:w="1064" w:type="pct"/>
          </w:tcPr>
          <w:p w14:paraId="598739B8" w14:textId="16E25ECB" w:rsidR="001A570B" w:rsidRPr="00EF781B" w:rsidRDefault="00A76DA7" w:rsidP="0053653E">
            <w:pPr>
              <w:pStyle w:val="ListParagraph"/>
              <w:numPr>
                <w:ilvl w:val="0"/>
                <w:numId w:val="9"/>
              </w:numPr>
              <w:spacing w:line="360" w:lineRule="auto"/>
              <w:rPr>
                <w:rFonts w:ascii="Arial" w:hAnsi="Arial" w:cs="Arial"/>
                <w:sz w:val="20"/>
                <w:szCs w:val="20"/>
              </w:rPr>
            </w:pPr>
            <w:r w:rsidRPr="00EF781B">
              <w:rPr>
                <w:rFonts w:ascii="Arial" w:hAnsi="Arial" w:cs="Arial"/>
                <w:sz w:val="20"/>
                <w:szCs w:val="20"/>
              </w:rPr>
              <w:lastRenderedPageBreak/>
              <w:t xml:space="preserve">Personal Career based development </w:t>
            </w:r>
            <w:r w:rsidR="008F713A" w:rsidRPr="00EF781B">
              <w:rPr>
                <w:rFonts w:ascii="Arial" w:hAnsi="Arial" w:cs="Arial"/>
                <w:sz w:val="20"/>
                <w:szCs w:val="20"/>
              </w:rPr>
              <w:t xml:space="preserve">and to further own studies with UWTSD. </w:t>
            </w:r>
          </w:p>
        </w:tc>
        <w:tc>
          <w:tcPr>
            <w:tcW w:w="970" w:type="pct"/>
          </w:tcPr>
          <w:p w14:paraId="33BE1D6A" w14:textId="03C69E9E" w:rsidR="001A570B" w:rsidRPr="00EF781B" w:rsidRDefault="008F713A" w:rsidP="00704130">
            <w:pPr>
              <w:spacing w:line="360" w:lineRule="auto"/>
              <w:rPr>
                <w:rFonts w:ascii="Arial" w:hAnsi="Arial" w:cs="Arial"/>
                <w:sz w:val="20"/>
                <w:szCs w:val="20"/>
              </w:rPr>
            </w:pPr>
            <w:r w:rsidRPr="00EF781B">
              <w:rPr>
                <w:rFonts w:ascii="Arial" w:hAnsi="Arial" w:cs="Arial"/>
                <w:sz w:val="20"/>
                <w:szCs w:val="20"/>
              </w:rPr>
              <w:t>Sept 2</w:t>
            </w:r>
            <w:r w:rsidR="00F52C36" w:rsidRPr="00EF781B">
              <w:rPr>
                <w:rFonts w:ascii="Arial" w:hAnsi="Arial" w:cs="Arial"/>
                <w:sz w:val="20"/>
                <w:szCs w:val="20"/>
              </w:rPr>
              <w:t>021.</w:t>
            </w:r>
          </w:p>
        </w:tc>
      </w:tr>
      <w:tr w:rsidR="008672DB" w14:paraId="2573753E" w14:textId="77777777" w:rsidTr="008672DB">
        <w:tc>
          <w:tcPr>
            <w:tcW w:w="974" w:type="pct"/>
          </w:tcPr>
          <w:p w14:paraId="291B9CB4" w14:textId="5A4CCE4B" w:rsidR="004332AA" w:rsidRPr="008922C3" w:rsidRDefault="00C747A2" w:rsidP="00704130">
            <w:pPr>
              <w:spacing w:line="360" w:lineRule="auto"/>
              <w:jc w:val="center"/>
              <w:rPr>
                <w:rFonts w:ascii="Arial" w:hAnsi="Arial" w:cs="Arial"/>
                <w:b/>
                <w:bCs/>
              </w:rPr>
            </w:pPr>
            <w:r w:rsidRPr="008922C3">
              <w:rPr>
                <w:rFonts w:ascii="Arial" w:hAnsi="Arial" w:cs="Arial"/>
                <w:b/>
                <w:bCs/>
              </w:rPr>
              <w:t xml:space="preserve">Motivation to achieve a high </w:t>
            </w:r>
            <w:r w:rsidR="00ED2043" w:rsidRPr="008922C3">
              <w:rPr>
                <w:rFonts w:ascii="Arial" w:hAnsi="Arial" w:cs="Arial"/>
                <w:b/>
                <w:bCs/>
              </w:rPr>
              <w:t xml:space="preserve">classification </w:t>
            </w:r>
            <w:r w:rsidR="00686F1C" w:rsidRPr="008922C3">
              <w:rPr>
                <w:rFonts w:ascii="Arial" w:hAnsi="Arial" w:cs="Arial"/>
                <w:b/>
                <w:bCs/>
              </w:rPr>
              <w:t>with University course</w:t>
            </w:r>
          </w:p>
        </w:tc>
        <w:tc>
          <w:tcPr>
            <w:tcW w:w="1008" w:type="pct"/>
          </w:tcPr>
          <w:p w14:paraId="23577C16" w14:textId="7389B769" w:rsidR="004332AA" w:rsidRPr="00F94FEA" w:rsidRDefault="00F94FEA" w:rsidP="0053653E">
            <w:pPr>
              <w:pStyle w:val="ListParagraph"/>
              <w:numPr>
                <w:ilvl w:val="0"/>
                <w:numId w:val="12"/>
              </w:numPr>
              <w:spacing w:line="360" w:lineRule="auto"/>
              <w:rPr>
                <w:rFonts w:ascii="Arial" w:hAnsi="Arial" w:cs="Arial"/>
              </w:rPr>
            </w:pPr>
            <w:r w:rsidRPr="00F94FEA">
              <w:rPr>
                <w:rFonts w:ascii="Arial" w:hAnsi="Arial" w:cs="Arial"/>
                <w:sz w:val="20"/>
                <w:szCs w:val="20"/>
              </w:rPr>
              <w:t xml:space="preserve">Target for personal growth, self-esteem and belief. </w:t>
            </w:r>
          </w:p>
        </w:tc>
        <w:tc>
          <w:tcPr>
            <w:tcW w:w="984" w:type="pct"/>
          </w:tcPr>
          <w:p w14:paraId="47B169A1" w14:textId="77777777" w:rsidR="007C68C9" w:rsidRPr="006729E4" w:rsidRDefault="001C6F9F" w:rsidP="0053653E">
            <w:pPr>
              <w:pStyle w:val="ListParagraph"/>
              <w:numPr>
                <w:ilvl w:val="0"/>
                <w:numId w:val="12"/>
              </w:numPr>
              <w:spacing w:line="360" w:lineRule="auto"/>
              <w:rPr>
                <w:rFonts w:ascii="Arial" w:hAnsi="Arial" w:cs="Arial"/>
                <w:sz w:val="20"/>
                <w:szCs w:val="20"/>
              </w:rPr>
            </w:pPr>
            <w:r w:rsidRPr="006729E4">
              <w:rPr>
                <w:rFonts w:ascii="Arial" w:hAnsi="Arial" w:cs="Arial"/>
                <w:sz w:val="20"/>
                <w:szCs w:val="20"/>
              </w:rPr>
              <w:t>Work hard</w:t>
            </w:r>
            <w:r w:rsidR="007C68C9" w:rsidRPr="006729E4">
              <w:rPr>
                <w:rFonts w:ascii="Arial" w:hAnsi="Arial" w:cs="Arial"/>
                <w:sz w:val="20"/>
                <w:szCs w:val="20"/>
              </w:rPr>
              <w:t xml:space="preserve"> and </w:t>
            </w:r>
            <w:r w:rsidRPr="006729E4">
              <w:rPr>
                <w:rFonts w:ascii="Arial" w:hAnsi="Arial" w:cs="Arial"/>
                <w:sz w:val="20"/>
                <w:szCs w:val="20"/>
              </w:rPr>
              <w:t>complete work to a high standard</w:t>
            </w:r>
            <w:r w:rsidR="007C68C9" w:rsidRPr="006729E4">
              <w:rPr>
                <w:rFonts w:ascii="Arial" w:hAnsi="Arial" w:cs="Arial"/>
                <w:sz w:val="20"/>
                <w:szCs w:val="20"/>
              </w:rPr>
              <w:t>.</w:t>
            </w:r>
          </w:p>
          <w:p w14:paraId="6E401189" w14:textId="7FE80272" w:rsidR="007C68C9" w:rsidRPr="006729E4" w:rsidRDefault="007C68C9" w:rsidP="00704130">
            <w:pPr>
              <w:spacing w:line="360" w:lineRule="auto"/>
              <w:ind w:left="449"/>
              <w:rPr>
                <w:rFonts w:ascii="Arial" w:hAnsi="Arial" w:cs="Arial"/>
              </w:rPr>
            </w:pPr>
          </w:p>
        </w:tc>
        <w:tc>
          <w:tcPr>
            <w:tcW w:w="1064" w:type="pct"/>
          </w:tcPr>
          <w:p w14:paraId="2AEDA1CB" w14:textId="17923598" w:rsidR="004332AA" w:rsidRPr="006729E4" w:rsidRDefault="006729E4" w:rsidP="0053653E">
            <w:pPr>
              <w:pStyle w:val="ListParagraph"/>
              <w:numPr>
                <w:ilvl w:val="0"/>
                <w:numId w:val="12"/>
              </w:numPr>
              <w:spacing w:line="360" w:lineRule="auto"/>
              <w:rPr>
                <w:rFonts w:ascii="Arial" w:hAnsi="Arial" w:cs="Arial"/>
              </w:rPr>
            </w:pPr>
            <w:r w:rsidRPr="00502B33">
              <w:rPr>
                <w:rFonts w:ascii="Arial" w:hAnsi="Arial" w:cs="Arial"/>
                <w:sz w:val="20"/>
                <w:szCs w:val="20"/>
              </w:rPr>
              <w:t>Personal Academic goal</w:t>
            </w:r>
            <w:r w:rsidR="00502B33" w:rsidRPr="00502B33">
              <w:rPr>
                <w:rFonts w:ascii="Arial" w:hAnsi="Arial" w:cs="Arial"/>
                <w:sz w:val="20"/>
                <w:szCs w:val="20"/>
              </w:rPr>
              <w:t xml:space="preserve"> currently completing with UWTSD. </w:t>
            </w:r>
          </w:p>
        </w:tc>
        <w:tc>
          <w:tcPr>
            <w:tcW w:w="970" w:type="pct"/>
          </w:tcPr>
          <w:p w14:paraId="7964A74F" w14:textId="124DA4C4" w:rsidR="004332AA" w:rsidRDefault="00502B33" w:rsidP="00704130">
            <w:pPr>
              <w:spacing w:line="360" w:lineRule="auto"/>
              <w:rPr>
                <w:rFonts w:ascii="Arial" w:hAnsi="Arial" w:cs="Arial"/>
              </w:rPr>
            </w:pPr>
            <w:r w:rsidRPr="00502B33">
              <w:rPr>
                <w:rFonts w:ascii="Arial" w:hAnsi="Arial" w:cs="Arial"/>
                <w:sz w:val="20"/>
                <w:szCs w:val="20"/>
              </w:rPr>
              <w:t xml:space="preserve">By July 2021. </w:t>
            </w:r>
          </w:p>
        </w:tc>
      </w:tr>
    </w:tbl>
    <w:p w14:paraId="5F317101" w14:textId="66EC77CB" w:rsidR="004A1DDC" w:rsidRDefault="004A1DDC"/>
    <w:p w14:paraId="18BC8B01" w14:textId="142D5A31" w:rsidR="00102872" w:rsidRDefault="00102872"/>
    <w:p w14:paraId="2AE9BF73" w14:textId="64627AB6" w:rsidR="00102872" w:rsidRDefault="00102872"/>
    <w:p w14:paraId="310A9373" w14:textId="7DC77BDD" w:rsidR="00102872" w:rsidRDefault="00102872"/>
    <w:p w14:paraId="68E7CC5D" w14:textId="1F97E806" w:rsidR="00102872" w:rsidRDefault="00102872"/>
    <w:p w14:paraId="21ACF8A9" w14:textId="03CC3401" w:rsidR="00102872" w:rsidRDefault="00102872"/>
    <w:p w14:paraId="4BF3BE37" w14:textId="60D51221" w:rsidR="00102872" w:rsidRDefault="00102872"/>
    <w:p w14:paraId="69256722" w14:textId="5AF279D0" w:rsidR="00102872" w:rsidRDefault="00102872"/>
    <w:p w14:paraId="23380112" w14:textId="368DE795" w:rsidR="00102872" w:rsidRDefault="00102872"/>
    <w:p w14:paraId="7CFA0303" w14:textId="1E5279A9" w:rsidR="00102872" w:rsidRDefault="00102872"/>
    <w:p w14:paraId="5D120DB4" w14:textId="18A48CE8" w:rsidR="00102872" w:rsidRDefault="00102872"/>
    <w:p w14:paraId="7BBE63F0" w14:textId="520CEF37" w:rsidR="00102872" w:rsidRDefault="00102872"/>
    <w:p w14:paraId="5541E2BA" w14:textId="5BA3D9ED" w:rsidR="00102872" w:rsidRDefault="00102872"/>
    <w:p w14:paraId="37EC4991" w14:textId="7ECF0BCD" w:rsidR="00102872" w:rsidRDefault="00102872"/>
    <w:p w14:paraId="6804A64A" w14:textId="156C579A" w:rsidR="00102872" w:rsidRDefault="00102872"/>
    <w:p w14:paraId="786965F1" w14:textId="7E78B4D3" w:rsidR="00102872" w:rsidRDefault="00102872"/>
    <w:p w14:paraId="77BE009B" w14:textId="4F2A212F" w:rsidR="00102872" w:rsidRDefault="00102872"/>
    <w:p w14:paraId="1E47F10D" w14:textId="48F7458E" w:rsidR="00102872" w:rsidRDefault="00102872"/>
    <w:p w14:paraId="51343D83" w14:textId="5C28BE21" w:rsidR="00102872" w:rsidRDefault="00102872"/>
    <w:p w14:paraId="2212D547" w14:textId="478CBDBD" w:rsidR="00102872" w:rsidRDefault="00102872"/>
    <w:p w14:paraId="7D57D74B" w14:textId="2DEB5E12" w:rsidR="00102872" w:rsidRDefault="00102872"/>
    <w:p w14:paraId="39849BE6" w14:textId="2F5DABB6" w:rsidR="00102872" w:rsidRDefault="00102872"/>
    <w:p w14:paraId="379120D6" w14:textId="55A582AA" w:rsidR="00102872" w:rsidRDefault="00102872"/>
    <w:p w14:paraId="49929431" w14:textId="174BECE0" w:rsidR="00102872" w:rsidRDefault="00102872"/>
    <w:p w14:paraId="56CB1561" w14:textId="4800196F" w:rsidR="00102872" w:rsidRDefault="00102872"/>
    <w:p w14:paraId="46DC8014" w14:textId="142A676B" w:rsidR="00102872" w:rsidRDefault="00102872"/>
    <w:p w14:paraId="7BCEE7DA" w14:textId="751B05DC" w:rsidR="00102872" w:rsidRPr="002C774F" w:rsidRDefault="002B70CF" w:rsidP="002B70CF">
      <w:pPr>
        <w:jc w:val="center"/>
        <w:rPr>
          <w:rFonts w:ascii="Arial" w:hAnsi="Arial" w:cs="Arial"/>
          <w:b/>
          <w:bCs/>
          <w:u w:val="single"/>
        </w:rPr>
      </w:pPr>
      <w:r w:rsidRPr="002C774F">
        <w:rPr>
          <w:rFonts w:ascii="Arial" w:hAnsi="Arial" w:cs="Arial"/>
          <w:b/>
          <w:bCs/>
          <w:u w:val="single"/>
        </w:rPr>
        <w:t>Reference List</w:t>
      </w:r>
    </w:p>
    <w:p w14:paraId="3DA3E91B" w14:textId="77777777" w:rsidR="00931FAF" w:rsidRPr="002C774F"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lang w:eastAsia="en-US"/>
        </w:rPr>
      </w:pPr>
    </w:p>
    <w:p w14:paraId="54327CDC" w14:textId="77777777" w:rsidR="00931FAF" w:rsidRPr="002C774F"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2C774F">
        <w:rPr>
          <w:rFonts w:ascii="Arial" w:eastAsiaTheme="minorHAnsi" w:hAnsi="Arial" w:cs="Arial"/>
          <w:color w:val="000000" w:themeColor="text1"/>
          <w:lang w:eastAsia="en-US"/>
        </w:rPr>
        <w:t xml:space="preserve">Appleby, K. (2010) ‘Reflective thinking; reflective practice’, </w:t>
      </w:r>
    </w:p>
    <w:p w14:paraId="2FECEBC6" w14:textId="77777777" w:rsidR="00931FAF" w:rsidRPr="002C774F"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2C774F">
        <w:rPr>
          <w:rFonts w:ascii="Arial" w:eastAsiaTheme="minorHAnsi" w:hAnsi="Arial" w:cs="Arial"/>
          <w:i/>
          <w:iCs/>
          <w:color w:val="000000" w:themeColor="text1"/>
          <w:lang w:eastAsia="en-US"/>
        </w:rPr>
        <w:t xml:space="preserve">Reflective practice in the early years, </w:t>
      </w:r>
      <w:r w:rsidRPr="002C774F">
        <w:rPr>
          <w:rFonts w:ascii="Arial" w:eastAsiaTheme="minorHAnsi" w:hAnsi="Arial" w:cs="Arial"/>
          <w:color w:val="000000" w:themeColor="text1"/>
          <w:lang w:eastAsia="en-US"/>
        </w:rPr>
        <w:t>pp. 7-23. London: SAGE Publications.</w:t>
      </w:r>
    </w:p>
    <w:p w14:paraId="2F1DDB54" w14:textId="77777777" w:rsidR="00931FAF" w:rsidRPr="002C774F"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2C774F">
        <w:rPr>
          <w:rFonts w:ascii="Arial" w:eastAsiaTheme="minorHAnsi" w:hAnsi="Arial" w:cs="Arial"/>
          <w:color w:val="000000" w:themeColor="text1"/>
          <w:lang w:eastAsia="en-US"/>
        </w:rPr>
        <w:t>DOI: 10.4135/9781446288924.n2</w:t>
      </w:r>
    </w:p>
    <w:p w14:paraId="55882A0F" w14:textId="77777777"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6E5FE418" w14:textId="6DFB1CAE"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i/>
          <w:iCs/>
          <w:color w:val="000000" w:themeColor="text1"/>
          <w:lang w:eastAsia="en-US"/>
        </w:rPr>
      </w:pPr>
      <w:r w:rsidRPr="008354ED">
        <w:rPr>
          <w:rFonts w:ascii="Arial" w:eastAsiaTheme="minorHAnsi" w:hAnsi="Arial" w:cs="Arial"/>
          <w:color w:val="000000" w:themeColor="text1"/>
          <w:lang w:eastAsia="en-US"/>
        </w:rPr>
        <w:t xml:space="preserve">Atwal, J. and Jones, M. (2009) </w:t>
      </w:r>
      <w:r w:rsidRPr="008354ED">
        <w:rPr>
          <w:rFonts w:ascii="Arial" w:eastAsiaTheme="minorHAnsi" w:hAnsi="Arial" w:cs="Arial"/>
          <w:i/>
          <w:iCs/>
          <w:color w:val="000000" w:themeColor="text1"/>
          <w:lang w:eastAsia="en-US"/>
        </w:rPr>
        <w:t xml:space="preserve">Preparing for professional practice in health and social care. </w:t>
      </w:r>
      <w:r w:rsidRPr="008354ED">
        <w:rPr>
          <w:rFonts w:ascii="Arial" w:eastAsiaTheme="minorHAnsi" w:hAnsi="Arial" w:cs="Arial"/>
          <w:color w:val="000000" w:themeColor="text1"/>
          <w:lang w:eastAsia="en-US"/>
        </w:rPr>
        <w:t xml:space="preserve">Chichester: Wiley-Blackwell. </w:t>
      </w:r>
    </w:p>
    <w:p w14:paraId="4BC5627B" w14:textId="77777777" w:rsidR="00931FAF" w:rsidRPr="008354ED" w:rsidRDefault="00931FAF" w:rsidP="002B70CF">
      <w:pPr>
        <w:jc w:val="center"/>
        <w:rPr>
          <w:rFonts w:ascii="Arial" w:hAnsi="Arial" w:cs="Arial"/>
          <w:b/>
          <w:bCs/>
          <w:color w:val="000000" w:themeColor="text1"/>
          <w:u w:val="single"/>
        </w:rPr>
      </w:pPr>
    </w:p>
    <w:p w14:paraId="29D0D9E2" w14:textId="59530CA7" w:rsidR="00BF5D3D" w:rsidRPr="008354ED" w:rsidRDefault="00BF5D3D"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Bright Knowledge (2020) </w:t>
      </w:r>
      <w:r w:rsidRPr="008354ED">
        <w:rPr>
          <w:rFonts w:ascii="Arial" w:eastAsiaTheme="minorHAnsi" w:hAnsi="Arial" w:cs="Arial"/>
          <w:i/>
          <w:iCs/>
          <w:color w:val="000000" w:themeColor="text1"/>
          <w:lang w:eastAsia="en-US"/>
        </w:rPr>
        <w:t xml:space="preserve">What is reflective practice? </w:t>
      </w:r>
      <w:r w:rsidRPr="008354ED">
        <w:rPr>
          <w:rFonts w:ascii="Arial" w:eastAsiaTheme="minorHAnsi" w:hAnsi="Arial" w:cs="Arial"/>
          <w:color w:val="000000" w:themeColor="text1"/>
          <w:lang w:eastAsia="en-US"/>
        </w:rPr>
        <w:t xml:space="preserve">Available at: </w:t>
      </w:r>
      <w:hyperlink r:id="rId7" w:history="1">
        <w:r w:rsidRPr="008354ED">
          <w:rPr>
            <w:rFonts w:ascii="Arial" w:eastAsiaTheme="minorHAnsi" w:hAnsi="Arial" w:cs="Arial"/>
            <w:color w:val="000000" w:themeColor="text1"/>
            <w:u w:val="single" w:color="262626"/>
            <w:lang w:eastAsia="en-US"/>
          </w:rPr>
          <w:t>https://www.brightknowledge.org/medicine-healthcare/what-is-reflective-practice</w:t>
        </w:r>
      </w:hyperlink>
      <w:r w:rsidRPr="008354ED">
        <w:rPr>
          <w:rFonts w:ascii="Arial" w:eastAsiaTheme="minorHAnsi" w:hAnsi="Arial" w:cs="Arial"/>
          <w:color w:val="000000" w:themeColor="text1"/>
          <w:lang w:eastAsia="en-US"/>
        </w:rPr>
        <w:t xml:space="preserve"> (Accessed: 06.06.20).</w:t>
      </w:r>
    </w:p>
    <w:p w14:paraId="62195B87" w14:textId="01D9235D" w:rsidR="00057619" w:rsidRPr="008354ED" w:rsidRDefault="00057619"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4480AE16" w14:textId="77777777"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Brown, N. (2015) ‘Reflective model according to Rolfe et al’, </w:t>
      </w:r>
      <w:r w:rsidRPr="008354ED">
        <w:rPr>
          <w:rFonts w:ascii="Arial" w:eastAsiaTheme="minorHAnsi" w:hAnsi="Arial" w:cs="Arial"/>
          <w:i/>
          <w:iCs/>
          <w:color w:val="000000" w:themeColor="text1"/>
          <w:lang w:eastAsia="en-US"/>
        </w:rPr>
        <w:t xml:space="preserve">Social Research &amp; Practice and Education Ltd </w:t>
      </w:r>
      <w:r w:rsidRPr="008354ED">
        <w:rPr>
          <w:rFonts w:ascii="Arial" w:eastAsiaTheme="minorHAnsi" w:hAnsi="Arial" w:cs="Arial"/>
          <w:color w:val="000000" w:themeColor="text1"/>
          <w:lang w:eastAsia="en-US"/>
        </w:rPr>
        <w:t xml:space="preserve">[blog]. 24 August. Available at: </w:t>
      </w:r>
      <w:hyperlink r:id="rId8" w:history="1">
        <w:r w:rsidRPr="008354ED">
          <w:rPr>
            <w:rFonts w:ascii="Arial" w:eastAsiaTheme="minorHAnsi" w:hAnsi="Arial" w:cs="Arial"/>
            <w:color w:val="000000" w:themeColor="text1"/>
            <w:u w:val="single" w:color="000000"/>
            <w:lang w:eastAsia="en-US"/>
          </w:rPr>
          <w:t>http://www.nicole-brown.co.uk/reflective-model-according-to-rolfe/</w:t>
        </w:r>
      </w:hyperlink>
      <w:r w:rsidRPr="008354ED">
        <w:rPr>
          <w:rFonts w:ascii="Arial" w:eastAsiaTheme="minorHAnsi" w:hAnsi="Arial" w:cs="Arial"/>
          <w:color w:val="000000" w:themeColor="text1"/>
          <w:lang w:eastAsia="en-US"/>
        </w:rPr>
        <w:t xml:space="preserve"> (Accessed: 12.06.20).</w:t>
      </w:r>
    </w:p>
    <w:p w14:paraId="022E47AF" w14:textId="77777777" w:rsidR="00057619" w:rsidRPr="008354ED" w:rsidRDefault="00057619"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22A5E447" w14:textId="5133421F" w:rsidR="00931FAF" w:rsidRPr="008354ED" w:rsidRDefault="00931FAF"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61529FB3" w14:textId="77777777"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Cambridge International Education (no date) </w:t>
      </w:r>
      <w:r w:rsidRPr="008354ED">
        <w:rPr>
          <w:rFonts w:ascii="Arial" w:eastAsiaTheme="minorHAnsi" w:hAnsi="Arial" w:cs="Arial"/>
          <w:i/>
          <w:iCs/>
          <w:color w:val="000000" w:themeColor="text1"/>
          <w:lang w:eastAsia="en-US"/>
        </w:rPr>
        <w:t xml:space="preserve">Getting started with Reflective Practice. </w:t>
      </w:r>
      <w:r w:rsidRPr="008354ED">
        <w:rPr>
          <w:rFonts w:ascii="Arial" w:eastAsiaTheme="minorHAnsi" w:hAnsi="Arial" w:cs="Arial"/>
          <w:color w:val="000000" w:themeColor="text1"/>
          <w:lang w:eastAsia="en-US"/>
        </w:rPr>
        <w:t xml:space="preserve">Available at: </w:t>
      </w:r>
      <w:hyperlink r:id="rId9" w:history="1">
        <w:r w:rsidRPr="008354ED">
          <w:rPr>
            <w:rFonts w:ascii="Arial" w:eastAsiaTheme="minorHAnsi" w:hAnsi="Arial" w:cs="Arial"/>
            <w:color w:val="000000" w:themeColor="text1"/>
            <w:u w:val="single" w:color="000000"/>
            <w:lang w:eastAsia="en-US"/>
          </w:rPr>
          <w:t>https://www.cambridge-community.org.uk/professional-development/gswrp/index.html</w:t>
        </w:r>
      </w:hyperlink>
      <w:r w:rsidRPr="008354ED">
        <w:rPr>
          <w:rFonts w:ascii="Arial" w:eastAsiaTheme="minorHAnsi" w:hAnsi="Arial" w:cs="Arial"/>
          <w:color w:val="000000" w:themeColor="text1"/>
          <w:lang w:eastAsia="en-US"/>
        </w:rPr>
        <w:t xml:space="preserve"> (Accessed: 08.06.20). </w:t>
      </w:r>
    </w:p>
    <w:p w14:paraId="4C438406" w14:textId="77777777" w:rsidR="00BF5D3D" w:rsidRPr="008354ED" w:rsidRDefault="00BF5D3D"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552CBA9D" w14:textId="799AE9BE" w:rsidR="00BF5D3D" w:rsidRPr="008354ED" w:rsidRDefault="00BF5D3D"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Chartered Institute of Personnel Development (2020) </w:t>
      </w:r>
      <w:r w:rsidRPr="008354ED">
        <w:rPr>
          <w:rFonts w:ascii="Arial" w:eastAsiaTheme="minorHAnsi" w:hAnsi="Arial" w:cs="Arial"/>
          <w:i/>
          <w:iCs/>
          <w:color w:val="000000" w:themeColor="text1"/>
          <w:lang w:eastAsia="en-US"/>
        </w:rPr>
        <w:t xml:space="preserve">What is Reflective Practice? </w:t>
      </w:r>
      <w:r w:rsidRPr="008354ED">
        <w:rPr>
          <w:rFonts w:ascii="Arial" w:eastAsiaTheme="minorHAnsi" w:hAnsi="Arial" w:cs="Arial"/>
          <w:color w:val="000000" w:themeColor="text1"/>
          <w:lang w:eastAsia="en-US"/>
        </w:rPr>
        <w:t xml:space="preserve">Available at: </w:t>
      </w:r>
      <w:hyperlink r:id="rId10" w:history="1">
        <w:r w:rsidRPr="008354ED">
          <w:rPr>
            <w:rFonts w:ascii="Arial" w:eastAsiaTheme="minorHAnsi" w:hAnsi="Arial" w:cs="Arial"/>
            <w:color w:val="000000" w:themeColor="text1"/>
            <w:u w:val="single" w:color="000000"/>
            <w:lang w:eastAsia="en-US"/>
          </w:rPr>
          <w:t>https://www.cipd.co.uk/Images/reflective-practice-guide_tcm18-12524.pdf</w:t>
        </w:r>
      </w:hyperlink>
      <w:r w:rsidRPr="008354ED">
        <w:rPr>
          <w:rFonts w:ascii="Arial" w:eastAsiaTheme="minorHAnsi" w:hAnsi="Arial" w:cs="Arial"/>
          <w:color w:val="000000" w:themeColor="text1"/>
          <w:lang w:eastAsia="en-US"/>
        </w:rPr>
        <w:t xml:space="preserve"> (Accessed: 06.06.20). </w:t>
      </w:r>
    </w:p>
    <w:p w14:paraId="47061B74" w14:textId="50580DAD" w:rsidR="00931FAF" w:rsidRPr="008354ED" w:rsidRDefault="00931FAF"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053C5F04" w14:textId="77777777"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Childcare Committee (2020) </w:t>
      </w:r>
      <w:r w:rsidRPr="008354ED">
        <w:rPr>
          <w:rFonts w:ascii="Arial" w:eastAsiaTheme="minorHAnsi" w:hAnsi="Arial" w:cs="Arial"/>
          <w:i/>
          <w:iCs/>
          <w:color w:val="000000" w:themeColor="text1"/>
          <w:lang w:eastAsia="en-US"/>
        </w:rPr>
        <w:t xml:space="preserve">Aistear Síolta Practice Guide. </w:t>
      </w:r>
      <w:r w:rsidRPr="008354ED">
        <w:rPr>
          <w:rFonts w:ascii="Arial" w:eastAsiaTheme="minorHAnsi" w:hAnsi="Arial" w:cs="Arial"/>
          <w:color w:val="000000" w:themeColor="text1"/>
          <w:lang w:eastAsia="en-US"/>
        </w:rPr>
        <w:t xml:space="preserve">Available at: </w:t>
      </w:r>
      <w:hyperlink r:id="rId11" w:history="1">
        <w:r w:rsidRPr="008354ED">
          <w:rPr>
            <w:rFonts w:ascii="Arial" w:eastAsiaTheme="minorHAnsi" w:hAnsi="Arial" w:cs="Arial"/>
            <w:color w:val="000000" w:themeColor="text1"/>
            <w:u w:val="single" w:color="000000"/>
            <w:lang w:eastAsia="en-US"/>
          </w:rPr>
          <w:t>https://www.kccc.ie/Aistear-S%C3%ADolta-Practice-Guide</w:t>
        </w:r>
      </w:hyperlink>
      <w:r w:rsidRPr="008354ED">
        <w:rPr>
          <w:rFonts w:ascii="Arial" w:eastAsiaTheme="minorHAnsi" w:hAnsi="Arial" w:cs="Arial"/>
          <w:color w:val="000000" w:themeColor="text1"/>
          <w:lang w:eastAsia="en-US"/>
        </w:rPr>
        <w:t xml:space="preserve"> (Accessed: 07.06.20). </w:t>
      </w:r>
    </w:p>
    <w:p w14:paraId="2FFFEA1C" w14:textId="77777777" w:rsidR="00BF5D3D" w:rsidRPr="008354ED" w:rsidRDefault="00BF5D3D"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07C4FC2F" w14:textId="50843308" w:rsidR="00BF5D3D" w:rsidRPr="008354ED" w:rsidRDefault="00BF5D3D"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City &amp; Guilds (2019) </w:t>
      </w:r>
      <w:r w:rsidRPr="008354ED">
        <w:rPr>
          <w:rFonts w:ascii="Arial" w:eastAsiaTheme="minorHAnsi" w:hAnsi="Arial" w:cs="Arial"/>
          <w:i/>
          <w:iCs/>
          <w:color w:val="000000" w:themeColor="text1"/>
          <w:lang w:eastAsia="en-US"/>
        </w:rPr>
        <w:t xml:space="preserve">Principles of reflective practice and why they are important. </w:t>
      </w:r>
      <w:r w:rsidRPr="008354ED">
        <w:rPr>
          <w:rFonts w:ascii="Arial" w:eastAsiaTheme="minorHAnsi" w:hAnsi="Arial" w:cs="Arial"/>
          <w:color w:val="000000" w:themeColor="text1"/>
          <w:lang w:eastAsia="en-US"/>
        </w:rPr>
        <w:t xml:space="preserve">Available at: </w:t>
      </w:r>
      <w:hyperlink r:id="rId12" w:history="1">
        <w:r w:rsidRPr="008354ED">
          <w:rPr>
            <w:rFonts w:ascii="Arial" w:eastAsiaTheme="minorHAnsi" w:hAnsi="Arial" w:cs="Arial"/>
            <w:color w:val="000000" w:themeColor="text1"/>
            <w:u w:val="single" w:color="000000"/>
            <w:lang w:eastAsia="en-US"/>
          </w:rPr>
          <w:t>http://resource.download.wjec.co.uk.s3.amazonaws.com/vtc/2018-19/HSC18-19_2-5/_multi-lang/unit06/9-reflective-practice.html</w:t>
        </w:r>
      </w:hyperlink>
      <w:r w:rsidRPr="008354ED">
        <w:rPr>
          <w:rFonts w:ascii="Arial" w:eastAsiaTheme="minorHAnsi" w:hAnsi="Arial" w:cs="Arial"/>
          <w:color w:val="000000" w:themeColor="text1"/>
          <w:lang w:eastAsia="en-US"/>
        </w:rPr>
        <w:t xml:space="preserve"> (Accessed: 07.06.20). </w:t>
      </w:r>
    </w:p>
    <w:p w14:paraId="7AA698D6" w14:textId="64424F43" w:rsidR="00931FAF" w:rsidRPr="008354ED" w:rsidRDefault="00931FAF"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799363DB" w14:textId="0762FB20"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Davis, M (2003) ‘Barriers to Reflective Practice: The Changing Nature of Higher Education’, </w:t>
      </w:r>
      <w:r w:rsidRPr="008354ED">
        <w:rPr>
          <w:rFonts w:ascii="Arial" w:eastAsiaTheme="minorHAnsi" w:hAnsi="Arial" w:cs="Arial"/>
          <w:i/>
          <w:iCs/>
          <w:color w:val="000000" w:themeColor="text1"/>
          <w:lang w:eastAsia="en-US"/>
        </w:rPr>
        <w:t>Active Learning in Higher Education</w:t>
      </w:r>
      <w:r w:rsidRPr="008354ED">
        <w:rPr>
          <w:rFonts w:ascii="Arial" w:eastAsiaTheme="minorHAnsi" w:hAnsi="Arial" w:cs="Arial"/>
          <w:color w:val="000000" w:themeColor="text1"/>
          <w:lang w:eastAsia="en-US"/>
        </w:rPr>
        <w:t xml:space="preserve">, </w:t>
      </w:r>
      <w:r w:rsidRPr="008354ED">
        <w:rPr>
          <w:rFonts w:ascii="Arial" w:eastAsiaTheme="minorHAnsi" w:hAnsi="Arial" w:cs="Arial"/>
          <w:i/>
          <w:iCs/>
          <w:color w:val="000000" w:themeColor="text1"/>
          <w:lang w:eastAsia="en-US"/>
        </w:rPr>
        <w:t>SAGE Journals,</w:t>
      </w:r>
      <w:r w:rsidRPr="008354ED">
        <w:rPr>
          <w:rFonts w:ascii="Arial" w:eastAsiaTheme="minorHAnsi" w:hAnsi="Arial" w:cs="Arial"/>
          <w:color w:val="000000" w:themeColor="text1"/>
          <w:lang w:eastAsia="en-US"/>
        </w:rPr>
        <w:t xml:space="preserve"> 4(3), pp. 243–255. </w:t>
      </w:r>
      <w:hyperlink r:id="rId13" w:history="1">
        <w:r w:rsidRPr="008354ED">
          <w:rPr>
            <w:rFonts w:ascii="Arial" w:eastAsiaTheme="minorHAnsi" w:hAnsi="Arial" w:cs="Arial"/>
            <w:color w:val="000000" w:themeColor="text1"/>
            <w:lang w:eastAsia="en-US"/>
          </w:rPr>
          <w:t>https://doi.org/10.1177/14697874030043004</w:t>
        </w:r>
      </w:hyperlink>
    </w:p>
    <w:p w14:paraId="7B48A33C" w14:textId="2CAB1FDF" w:rsidR="006B17CB" w:rsidRPr="008354ED" w:rsidRDefault="006B17CB"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5FD46493"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Demetriou, H. and Wilson, H. (2008) ‘A return to the use of emotion and reflection’, </w:t>
      </w:r>
      <w:r w:rsidRPr="008354ED">
        <w:rPr>
          <w:rFonts w:ascii="Arial" w:eastAsiaTheme="minorHAnsi" w:hAnsi="Arial" w:cs="Arial"/>
          <w:i/>
          <w:iCs/>
          <w:color w:val="000000" w:themeColor="text1"/>
          <w:lang w:eastAsia="en-US"/>
        </w:rPr>
        <w:t xml:space="preserve">The Psychologist society, </w:t>
      </w:r>
      <w:r w:rsidRPr="008354ED">
        <w:rPr>
          <w:rFonts w:ascii="Arial" w:eastAsiaTheme="minorHAnsi" w:hAnsi="Arial" w:cs="Arial"/>
          <w:color w:val="000000" w:themeColor="text1"/>
          <w:lang w:eastAsia="en-US"/>
        </w:rPr>
        <w:t xml:space="preserve">21, pp. 938-941. </w:t>
      </w:r>
    </w:p>
    <w:p w14:paraId="3316DD9E" w14:textId="77777777" w:rsidR="006B17CB" w:rsidRPr="008354ED" w:rsidRDefault="006B17CB"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67FAD4AC"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Dr. Edward De Bono (2016) </w:t>
      </w:r>
      <w:r w:rsidRPr="008354ED">
        <w:rPr>
          <w:rFonts w:ascii="Arial" w:eastAsiaTheme="minorHAnsi" w:hAnsi="Arial" w:cs="Arial"/>
          <w:i/>
          <w:iCs/>
          <w:color w:val="000000" w:themeColor="text1"/>
          <w:lang w:eastAsia="en-US"/>
        </w:rPr>
        <w:t xml:space="preserve">Dr. Edward De Bono, Brain Training And Lateral Thinking Pioneer. </w:t>
      </w:r>
      <w:r w:rsidRPr="008354ED">
        <w:rPr>
          <w:rFonts w:ascii="Arial" w:eastAsiaTheme="minorHAnsi" w:hAnsi="Arial" w:cs="Arial"/>
          <w:color w:val="000000" w:themeColor="text1"/>
          <w:lang w:eastAsia="en-US"/>
        </w:rPr>
        <w:t xml:space="preserve">Available at: </w:t>
      </w:r>
      <w:hyperlink r:id="rId14" w:history="1">
        <w:r w:rsidRPr="008354ED">
          <w:rPr>
            <w:rFonts w:ascii="Arial" w:eastAsiaTheme="minorHAnsi" w:hAnsi="Arial" w:cs="Arial"/>
            <w:color w:val="000000" w:themeColor="text1"/>
            <w:u w:val="single" w:color="252525"/>
            <w:lang w:eastAsia="en-US"/>
          </w:rPr>
          <w:t>https://www.edwddebono.com</w:t>
        </w:r>
      </w:hyperlink>
      <w:r w:rsidRPr="008354ED">
        <w:rPr>
          <w:rFonts w:ascii="Arial" w:eastAsiaTheme="minorHAnsi" w:hAnsi="Arial" w:cs="Arial"/>
          <w:color w:val="000000" w:themeColor="text1"/>
          <w:lang w:eastAsia="en-US"/>
        </w:rPr>
        <w:t xml:space="preserve"> (Accessed: 12.06.20).</w:t>
      </w:r>
    </w:p>
    <w:p w14:paraId="6C46821F" w14:textId="77777777" w:rsidR="006B17CB" w:rsidRPr="008354ED" w:rsidRDefault="006B17CB"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19D4189B" w14:textId="77777777"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Driscoll, J. (ed.) (2007) </w:t>
      </w:r>
      <w:r w:rsidRPr="008354ED">
        <w:rPr>
          <w:rFonts w:ascii="Arial" w:eastAsiaTheme="minorHAnsi" w:hAnsi="Arial" w:cs="Arial"/>
          <w:i/>
          <w:iCs/>
          <w:color w:val="000000" w:themeColor="text1"/>
          <w:lang w:eastAsia="en-US"/>
        </w:rPr>
        <w:t>Practicing Clinical Supervision: A Reflective Approach for Healthcare Professionals</w:t>
      </w:r>
      <w:r w:rsidRPr="008354ED">
        <w:rPr>
          <w:rFonts w:ascii="Arial" w:eastAsiaTheme="minorHAnsi" w:hAnsi="Arial" w:cs="Arial"/>
          <w:color w:val="000000" w:themeColor="text1"/>
          <w:lang w:eastAsia="en-US"/>
        </w:rPr>
        <w:t>. Edinburgh: Elsevier.</w:t>
      </w:r>
    </w:p>
    <w:p w14:paraId="7884CDB2" w14:textId="77777777" w:rsidR="009513FD" w:rsidRPr="008354ED" w:rsidRDefault="009513FD" w:rsidP="00BF5D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01B39E08" w14:textId="77777777" w:rsidR="006B17CB" w:rsidRPr="008354ED" w:rsidRDefault="006B17CB" w:rsidP="00CF0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15972EE3" w14:textId="1E561256" w:rsidR="00CF0021" w:rsidRPr="008354ED" w:rsidRDefault="00CF0021" w:rsidP="00CF0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Estyn (2017) </w:t>
      </w:r>
      <w:r w:rsidRPr="008354ED">
        <w:rPr>
          <w:rFonts w:ascii="Arial" w:eastAsiaTheme="minorHAnsi" w:hAnsi="Arial" w:cs="Arial"/>
          <w:i/>
          <w:iCs/>
          <w:color w:val="000000" w:themeColor="text1"/>
          <w:lang w:eastAsia="en-US"/>
        </w:rPr>
        <w:t xml:space="preserve">Improving teaching through an emphasis on professional learning. </w:t>
      </w:r>
      <w:r w:rsidRPr="008354ED">
        <w:rPr>
          <w:rFonts w:ascii="Arial" w:eastAsiaTheme="minorHAnsi" w:hAnsi="Arial" w:cs="Arial"/>
          <w:color w:val="000000" w:themeColor="text1"/>
          <w:lang w:eastAsia="en-US"/>
        </w:rPr>
        <w:t xml:space="preserve">Available at: </w:t>
      </w:r>
      <w:hyperlink r:id="rId15" w:history="1">
        <w:r w:rsidRPr="008354ED">
          <w:rPr>
            <w:rFonts w:ascii="Arial" w:eastAsiaTheme="minorHAnsi" w:hAnsi="Arial" w:cs="Arial"/>
            <w:color w:val="000000" w:themeColor="text1"/>
            <w:u w:val="single" w:color="000000"/>
            <w:lang w:eastAsia="en-US"/>
          </w:rPr>
          <w:t>https://www.estyn.gov.wales/effective-practice/improving-teaching-through-emphasis-professional-learning</w:t>
        </w:r>
      </w:hyperlink>
      <w:r w:rsidRPr="008354ED">
        <w:rPr>
          <w:rFonts w:ascii="Arial" w:eastAsiaTheme="minorHAnsi" w:hAnsi="Arial" w:cs="Arial"/>
          <w:color w:val="000000" w:themeColor="text1"/>
          <w:lang w:eastAsia="en-US"/>
        </w:rPr>
        <w:t xml:space="preserve"> (Accessed: 06.06.20). </w:t>
      </w:r>
    </w:p>
    <w:p w14:paraId="670A3D90" w14:textId="0EE8B2BA" w:rsidR="006B17CB" w:rsidRPr="008354ED" w:rsidRDefault="006B17CB" w:rsidP="00CF0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505C3D42"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Expert Program Management (2018) </w:t>
      </w:r>
      <w:r w:rsidRPr="008354ED">
        <w:rPr>
          <w:rFonts w:ascii="Arial" w:eastAsiaTheme="minorHAnsi" w:hAnsi="Arial" w:cs="Arial"/>
          <w:i/>
          <w:iCs/>
          <w:color w:val="000000" w:themeColor="text1"/>
          <w:lang w:eastAsia="en-US"/>
        </w:rPr>
        <w:t xml:space="preserve">Gibbs’ Reflective Cycle. </w:t>
      </w:r>
      <w:r w:rsidRPr="008354ED">
        <w:rPr>
          <w:rFonts w:ascii="Arial" w:eastAsiaTheme="minorHAnsi" w:hAnsi="Arial" w:cs="Arial"/>
          <w:color w:val="000000" w:themeColor="text1"/>
          <w:lang w:eastAsia="en-US"/>
        </w:rPr>
        <w:t xml:space="preserve">Available at: </w:t>
      </w:r>
      <w:hyperlink r:id="rId16" w:history="1">
        <w:r w:rsidRPr="008354ED">
          <w:rPr>
            <w:rFonts w:ascii="Arial" w:eastAsiaTheme="minorHAnsi" w:hAnsi="Arial" w:cs="Arial"/>
            <w:color w:val="000000" w:themeColor="text1"/>
            <w:u w:val="single" w:color="262626"/>
            <w:lang w:eastAsia="en-US"/>
          </w:rPr>
          <w:t>https://expertprogrammanagement.com/2019/05/gibbs-reflective-cycle/</w:t>
        </w:r>
      </w:hyperlink>
      <w:r w:rsidRPr="008354ED">
        <w:rPr>
          <w:rFonts w:ascii="Arial" w:eastAsiaTheme="minorHAnsi" w:hAnsi="Arial" w:cs="Arial"/>
          <w:color w:val="000000" w:themeColor="text1"/>
          <w:lang w:eastAsia="en-US"/>
        </w:rPr>
        <w:t xml:space="preserve"> </w:t>
      </w:r>
    </w:p>
    <w:p w14:paraId="7DA6F1FA" w14:textId="77777777" w:rsidR="006B17CB" w:rsidRPr="008354ED" w:rsidRDefault="006B17CB" w:rsidP="006B17CB">
      <w:pPr>
        <w:jc w:val="both"/>
        <w:rPr>
          <w:rFonts w:ascii="Arial" w:hAnsi="Arial" w:cs="Arial"/>
          <w:b/>
          <w:bCs/>
          <w:color w:val="000000" w:themeColor="text1"/>
          <w:u w:val="single"/>
        </w:rPr>
      </w:pPr>
      <w:r w:rsidRPr="008354ED">
        <w:rPr>
          <w:rFonts w:ascii="Arial" w:eastAsiaTheme="minorHAnsi" w:hAnsi="Arial" w:cs="Arial"/>
          <w:color w:val="000000" w:themeColor="text1"/>
          <w:lang w:eastAsia="en-US"/>
        </w:rPr>
        <w:t>(Accessed: 12.06.20).</w:t>
      </w:r>
    </w:p>
    <w:p w14:paraId="2BB0EAB2" w14:textId="3D287925" w:rsidR="00931FAF" w:rsidRPr="008354ED" w:rsidRDefault="00931FAF" w:rsidP="00CF0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564B2B92" w14:textId="77777777"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Finlay, L. (2008) ‘Reflecting on ‘Reflective practice’, </w:t>
      </w:r>
      <w:r w:rsidRPr="008354ED">
        <w:rPr>
          <w:rFonts w:ascii="Arial" w:eastAsiaTheme="minorHAnsi" w:hAnsi="Arial" w:cs="Arial"/>
          <w:i/>
          <w:iCs/>
          <w:color w:val="000000" w:themeColor="text1"/>
          <w:lang w:eastAsia="en-US"/>
        </w:rPr>
        <w:t xml:space="preserve">The Open University. </w:t>
      </w:r>
      <w:r w:rsidRPr="008354ED">
        <w:rPr>
          <w:rFonts w:ascii="Arial" w:eastAsiaTheme="minorHAnsi" w:hAnsi="Arial" w:cs="Arial"/>
          <w:color w:val="000000" w:themeColor="text1"/>
          <w:lang w:eastAsia="en-US"/>
        </w:rPr>
        <w:t xml:space="preserve">Available at: </w:t>
      </w:r>
      <w:hyperlink r:id="rId17" w:history="1">
        <w:r w:rsidRPr="008354ED">
          <w:rPr>
            <w:rFonts w:ascii="Arial" w:eastAsiaTheme="minorHAnsi" w:hAnsi="Arial" w:cs="Arial"/>
            <w:color w:val="000000" w:themeColor="text1"/>
            <w:u w:val="single" w:color="000000"/>
            <w:lang w:eastAsia="en-US"/>
          </w:rPr>
          <w:t>http://oro.open.ac.uk/68945/1/Finlay-%282008%29-Reflecting-on-reflective-practice-PBPL-paper-52.pdf</w:t>
        </w:r>
      </w:hyperlink>
      <w:r w:rsidRPr="008354ED">
        <w:rPr>
          <w:rFonts w:ascii="Arial" w:eastAsiaTheme="minorHAnsi" w:hAnsi="Arial" w:cs="Arial"/>
          <w:color w:val="000000" w:themeColor="text1"/>
          <w:lang w:eastAsia="en-US"/>
        </w:rPr>
        <w:t xml:space="preserve"> (Accessed: 07.06.20). </w:t>
      </w:r>
    </w:p>
    <w:p w14:paraId="54BC490C" w14:textId="77777777" w:rsidR="00931FAF" w:rsidRPr="008354ED" w:rsidRDefault="00931FAF" w:rsidP="00CF002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2E09C6D5" w14:textId="2A92B7E1" w:rsidR="007472DD" w:rsidRPr="008354E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360" w:lineRule="atLeast"/>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Gibbs, G. (1988)  </w:t>
      </w:r>
      <w:r w:rsidRPr="008354ED">
        <w:rPr>
          <w:rFonts w:ascii="Arial" w:eastAsiaTheme="minorHAnsi" w:hAnsi="Arial" w:cs="Arial"/>
          <w:i/>
          <w:iCs/>
          <w:color w:val="000000" w:themeColor="text1"/>
          <w:lang w:eastAsia="en-US"/>
        </w:rPr>
        <w:t>Learning by Doing: a guide to teaching and learning methods.</w:t>
      </w:r>
      <w:r w:rsidRPr="008354ED">
        <w:rPr>
          <w:rFonts w:ascii="Arial" w:eastAsiaTheme="minorHAnsi" w:hAnsi="Arial" w:cs="Arial"/>
          <w:color w:val="000000" w:themeColor="text1"/>
          <w:lang w:eastAsia="en-US"/>
        </w:rPr>
        <w:t xml:space="preserve"> London: Further Education Unit, </w:t>
      </w:r>
    </w:p>
    <w:p w14:paraId="498A23FD" w14:textId="77777777"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26F55416" w14:textId="708295DA" w:rsidR="00931FAF" w:rsidRPr="008354ED" w:rsidRDefault="00931FAF"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Gujer, M. (2012)</w:t>
      </w:r>
      <w:r w:rsidRPr="008354ED">
        <w:rPr>
          <w:rFonts w:ascii="Arial" w:eastAsiaTheme="minorHAnsi" w:hAnsi="Arial" w:cs="Arial"/>
          <w:i/>
          <w:iCs/>
          <w:color w:val="000000" w:themeColor="text1"/>
          <w:lang w:eastAsia="en-US"/>
        </w:rPr>
        <w:t xml:space="preserve"> Self-assessment, reflective practice and quality improvement processes </w:t>
      </w:r>
      <w:r w:rsidRPr="008354ED">
        <w:rPr>
          <w:rFonts w:ascii="Arial" w:eastAsiaTheme="minorHAnsi" w:hAnsi="Arial" w:cs="Arial"/>
          <w:color w:val="000000" w:themeColor="text1"/>
          <w:lang w:eastAsia="en-US"/>
        </w:rPr>
        <w:t xml:space="preserve">[video] Available at: </w:t>
      </w:r>
      <w:hyperlink r:id="rId18" w:history="1">
        <w:r w:rsidRPr="008354ED">
          <w:rPr>
            <w:rFonts w:ascii="Arial" w:eastAsiaTheme="minorHAnsi" w:hAnsi="Arial" w:cs="Arial"/>
            <w:color w:val="000000" w:themeColor="text1"/>
            <w:u w:val="single" w:color="262626"/>
            <w:lang w:eastAsia="en-US"/>
          </w:rPr>
          <w:t>https://www.youtube.com/watch?v=lU65AjcHVJg</w:t>
        </w:r>
      </w:hyperlink>
      <w:r w:rsidRPr="008354ED">
        <w:rPr>
          <w:rFonts w:ascii="Arial" w:eastAsiaTheme="minorHAnsi" w:hAnsi="Arial" w:cs="Arial"/>
          <w:color w:val="000000" w:themeColor="text1"/>
          <w:lang w:eastAsia="en-US"/>
        </w:rPr>
        <w:t xml:space="preserve"> (Accessed: 06.06.20).</w:t>
      </w:r>
    </w:p>
    <w:p w14:paraId="5CBBB58B" w14:textId="28307E53" w:rsidR="009513FD" w:rsidRPr="008354ED" w:rsidRDefault="009513FD"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0C3B2F89" w14:textId="740E15C2"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Kelly, K. (2015) ‘Reflective Practice’, </w:t>
      </w:r>
      <w:r w:rsidRPr="008354ED">
        <w:rPr>
          <w:rFonts w:ascii="Arial" w:eastAsiaTheme="minorHAnsi" w:hAnsi="Arial" w:cs="Arial"/>
          <w:i/>
          <w:iCs/>
          <w:color w:val="000000" w:themeColor="text1"/>
          <w:lang w:eastAsia="en-US"/>
        </w:rPr>
        <w:t xml:space="preserve">Early Years Careers </w:t>
      </w:r>
      <w:r w:rsidRPr="008354ED">
        <w:rPr>
          <w:rFonts w:ascii="Arial" w:eastAsiaTheme="minorHAnsi" w:hAnsi="Arial" w:cs="Arial"/>
          <w:color w:val="000000" w:themeColor="text1"/>
          <w:lang w:eastAsia="en-US"/>
        </w:rPr>
        <w:t xml:space="preserve">[blog]. 28 July. Available at: </w:t>
      </w:r>
      <w:hyperlink r:id="rId19" w:history="1">
        <w:r w:rsidRPr="008354ED">
          <w:rPr>
            <w:rFonts w:ascii="Arial" w:eastAsiaTheme="minorHAnsi" w:hAnsi="Arial" w:cs="Arial"/>
            <w:color w:val="000000" w:themeColor="text1"/>
            <w:u w:val="single" w:color="000000"/>
            <w:lang w:eastAsia="en-US"/>
          </w:rPr>
          <w:t>https://www.earlyyearscareers.com/eyc/latest-news/reflective-practice/</w:t>
        </w:r>
      </w:hyperlink>
      <w:r w:rsidRPr="008354ED">
        <w:rPr>
          <w:rFonts w:ascii="Arial" w:eastAsiaTheme="minorHAnsi" w:hAnsi="Arial" w:cs="Arial"/>
          <w:color w:val="000000" w:themeColor="text1"/>
          <w:lang w:eastAsia="en-US"/>
        </w:rPr>
        <w:t xml:space="preserve"> (Accessed: 08.06.20).</w:t>
      </w:r>
    </w:p>
    <w:p w14:paraId="5B65A6CA" w14:textId="65BC8233" w:rsidR="006B17CB" w:rsidRPr="008354ED" w:rsidRDefault="006B17CB"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0AF43504"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Lit Library Guides (2020) </w:t>
      </w:r>
      <w:r w:rsidRPr="008354ED">
        <w:rPr>
          <w:rFonts w:ascii="Arial" w:eastAsiaTheme="minorHAnsi" w:hAnsi="Arial" w:cs="Arial"/>
          <w:i/>
          <w:iCs/>
          <w:color w:val="000000" w:themeColor="text1"/>
          <w:lang w:eastAsia="en-US"/>
        </w:rPr>
        <w:t xml:space="preserve">Reflective practice- tips and resources. </w:t>
      </w:r>
      <w:r w:rsidRPr="008354ED">
        <w:rPr>
          <w:rFonts w:ascii="Arial" w:eastAsiaTheme="minorHAnsi" w:hAnsi="Arial" w:cs="Arial"/>
          <w:color w:val="000000" w:themeColor="text1"/>
          <w:lang w:eastAsia="en-US"/>
        </w:rPr>
        <w:t xml:space="preserve">Available at: </w:t>
      </w:r>
      <w:hyperlink r:id="rId20" w:history="1">
        <w:r w:rsidRPr="008354ED">
          <w:rPr>
            <w:rFonts w:ascii="Arial" w:eastAsiaTheme="minorHAnsi" w:hAnsi="Arial" w:cs="Arial"/>
            <w:color w:val="000000" w:themeColor="text1"/>
            <w:u w:val="single" w:color="434343"/>
            <w:lang w:eastAsia="en-US"/>
          </w:rPr>
          <w:t>https://lit.libguides.com/reflective-practice-tips/models</w:t>
        </w:r>
      </w:hyperlink>
      <w:r w:rsidRPr="008354ED">
        <w:rPr>
          <w:rFonts w:ascii="Arial" w:eastAsiaTheme="minorHAnsi" w:hAnsi="Arial" w:cs="Arial"/>
          <w:color w:val="000000" w:themeColor="text1"/>
          <w:lang w:eastAsia="en-US"/>
        </w:rPr>
        <w:t xml:space="preserve"> (Accessed: 08.06.20).</w:t>
      </w:r>
    </w:p>
    <w:p w14:paraId="55A29E7D"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676AEE0C" w14:textId="77777777" w:rsidR="009513FD" w:rsidRPr="008354ED" w:rsidRDefault="009513FD" w:rsidP="00931FA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680C38B4" w14:textId="1B65020A"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Longford County Childcare Committee (2017) ‘Reflective Practice in the Early Years’,</w:t>
      </w:r>
      <w:r w:rsidRPr="008354ED">
        <w:rPr>
          <w:rFonts w:ascii="Arial" w:eastAsiaTheme="minorHAnsi" w:hAnsi="Arial" w:cs="Arial"/>
          <w:i/>
          <w:iCs/>
          <w:color w:val="000000" w:themeColor="text1"/>
          <w:lang w:eastAsia="en-US"/>
        </w:rPr>
        <w:t xml:space="preserve"> LCCC </w:t>
      </w:r>
      <w:r w:rsidRPr="008354ED">
        <w:rPr>
          <w:rFonts w:ascii="Arial" w:eastAsiaTheme="minorHAnsi" w:hAnsi="Arial" w:cs="Arial"/>
          <w:color w:val="000000" w:themeColor="text1"/>
          <w:lang w:eastAsia="en-US"/>
        </w:rPr>
        <w:t xml:space="preserve">[blog]. 13 July. Available at: </w:t>
      </w:r>
      <w:hyperlink r:id="rId21" w:history="1">
        <w:r w:rsidRPr="008354ED">
          <w:rPr>
            <w:rFonts w:ascii="Arial" w:eastAsiaTheme="minorHAnsi" w:hAnsi="Arial" w:cs="Arial"/>
            <w:color w:val="000000" w:themeColor="text1"/>
            <w:u w:val="single" w:color="000000"/>
            <w:lang w:eastAsia="en-US"/>
          </w:rPr>
          <w:t>https://longfordchildcare.ie/reflective-practice-early-years/</w:t>
        </w:r>
      </w:hyperlink>
      <w:r w:rsidRPr="008354ED">
        <w:rPr>
          <w:rFonts w:ascii="Arial" w:eastAsiaTheme="minorHAnsi" w:hAnsi="Arial" w:cs="Arial"/>
          <w:color w:val="000000" w:themeColor="text1"/>
          <w:lang w:eastAsia="en-US"/>
        </w:rPr>
        <w:t xml:space="preserve"> (Accessed: 07.06.20).</w:t>
      </w:r>
    </w:p>
    <w:p w14:paraId="0D0BFD99" w14:textId="200C8065" w:rsidR="00615566" w:rsidRPr="008354ED" w:rsidRDefault="00615566"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7C4FA9C1" w14:textId="77777777" w:rsidR="00615566" w:rsidRPr="008354ED" w:rsidRDefault="00615566"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Mantzoukas, S. (2007) ‘Reflection and problem/enquiry</w:t>
      </w:r>
      <w:r w:rsidRPr="008354ED">
        <w:rPr>
          <w:rFonts w:ascii="Cambria Math" w:eastAsiaTheme="minorHAnsi" w:hAnsi="Cambria Math" w:cs="Cambria Math"/>
          <w:color w:val="000000" w:themeColor="text1"/>
          <w:lang w:eastAsia="en-US"/>
        </w:rPr>
        <w:t>‐</w:t>
      </w:r>
      <w:r w:rsidRPr="008354ED">
        <w:rPr>
          <w:rFonts w:ascii="Arial" w:eastAsiaTheme="minorHAnsi" w:hAnsi="Arial" w:cs="Arial"/>
          <w:color w:val="000000" w:themeColor="text1"/>
          <w:lang w:eastAsia="en-US"/>
        </w:rPr>
        <w:t xml:space="preserve">based learning: confluences and contradictions, Reflective Practice’, </w:t>
      </w:r>
      <w:r w:rsidRPr="008354ED">
        <w:rPr>
          <w:rFonts w:ascii="Arial" w:eastAsiaTheme="minorHAnsi" w:hAnsi="Arial" w:cs="Arial"/>
          <w:i/>
          <w:iCs/>
          <w:color w:val="000000" w:themeColor="text1"/>
          <w:lang w:eastAsia="en-US"/>
        </w:rPr>
        <w:t xml:space="preserve">Taylor &amp; Francis online, </w:t>
      </w:r>
      <w:r w:rsidRPr="008354ED">
        <w:rPr>
          <w:rFonts w:ascii="Arial" w:eastAsiaTheme="minorHAnsi" w:hAnsi="Arial" w:cs="Arial"/>
          <w:color w:val="000000" w:themeColor="text1"/>
          <w:lang w:eastAsia="en-US"/>
        </w:rPr>
        <w:t xml:space="preserve">8(2), pp. 241-253. DOI: </w:t>
      </w:r>
      <w:hyperlink r:id="rId22" w:history="1">
        <w:r w:rsidRPr="008354ED">
          <w:rPr>
            <w:rFonts w:ascii="Arial" w:eastAsiaTheme="minorHAnsi" w:hAnsi="Arial" w:cs="Arial"/>
            <w:color w:val="000000" w:themeColor="text1"/>
            <w:u w:val="single" w:color="000000"/>
            <w:lang w:eastAsia="en-US"/>
          </w:rPr>
          <w:t>10.1080/14623940701289311</w:t>
        </w:r>
      </w:hyperlink>
    </w:p>
    <w:p w14:paraId="201AC728" w14:textId="3E5716DC"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1607D299" w14:textId="5F06F333"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Mathew, P. et at. (2017) ‘REFLECTIVE PRACTICES: A MEANS TO TEACHER DEVELOPMENT’, </w:t>
      </w:r>
      <w:r w:rsidRPr="008354ED">
        <w:rPr>
          <w:rFonts w:ascii="Arial" w:eastAsiaTheme="minorHAnsi" w:hAnsi="Arial" w:cs="Arial"/>
          <w:i/>
          <w:iCs/>
          <w:color w:val="000000" w:themeColor="text1"/>
          <w:lang w:eastAsia="en-US"/>
        </w:rPr>
        <w:t xml:space="preserve">Asia Pacific Journal of Contemporary Education and Communication Technology, </w:t>
      </w:r>
      <w:r w:rsidRPr="008354ED">
        <w:rPr>
          <w:rFonts w:ascii="Arial" w:eastAsiaTheme="minorHAnsi" w:hAnsi="Arial" w:cs="Arial"/>
          <w:color w:val="000000" w:themeColor="text1"/>
          <w:lang w:eastAsia="en-US"/>
        </w:rPr>
        <w:t xml:space="preserve">3(1). Available at: </w:t>
      </w:r>
      <w:hyperlink r:id="rId23" w:history="1">
        <w:r w:rsidRPr="008354ED">
          <w:rPr>
            <w:rFonts w:ascii="Arial" w:eastAsiaTheme="minorHAnsi" w:hAnsi="Arial" w:cs="Arial"/>
            <w:color w:val="000000" w:themeColor="text1"/>
            <w:u w:val="single" w:color="000000"/>
            <w:lang w:eastAsia="en-US"/>
          </w:rPr>
          <w:t>https://apiar.org.au/wp-content/uploads/2017/02/13_APJCECT_Feb_BRR798_EDU-126-131.pdf</w:t>
        </w:r>
      </w:hyperlink>
      <w:r w:rsidRPr="008354ED">
        <w:rPr>
          <w:rFonts w:ascii="Arial" w:eastAsiaTheme="minorHAnsi" w:hAnsi="Arial" w:cs="Arial"/>
          <w:color w:val="000000" w:themeColor="text1"/>
          <w:lang w:eastAsia="en-US"/>
        </w:rPr>
        <w:t xml:space="preserve"> (Accessed: 07.06.20) </w:t>
      </w:r>
    </w:p>
    <w:p w14:paraId="28ACDD0C" w14:textId="0AA8CFF5"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426B8683" w14:textId="70DD050F"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Neil Thompson &amp; Jan Pascal (2012) Developing critically reflective practice, Reflective Practice, 13:2, 311-325, DOI: </w:t>
      </w:r>
      <w:hyperlink r:id="rId24" w:history="1">
        <w:r w:rsidRPr="008354ED">
          <w:rPr>
            <w:rFonts w:ascii="Arial" w:eastAsiaTheme="minorHAnsi" w:hAnsi="Arial" w:cs="Arial"/>
            <w:color w:val="000000" w:themeColor="text1"/>
            <w:u w:val="single" w:color="262626"/>
            <w:lang w:eastAsia="en-US"/>
          </w:rPr>
          <w:t>10.1080/14623943.2012.657795</w:t>
        </w:r>
      </w:hyperlink>
      <w:r w:rsidRPr="008354ED">
        <w:rPr>
          <w:rFonts w:ascii="Arial" w:eastAsiaTheme="minorHAnsi" w:hAnsi="Arial" w:cs="Arial"/>
          <w:color w:val="000000" w:themeColor="text1"/>
          <w:lang w:eastAsia="en-US"/>
        </w:rPr>
        <w:t xml:space="preserve"> available at:  </w:t>
      </w:r>
      <w:hyperlink r:id="rId25" w:history="1">
        <w:r w:rsidRPr="008354ED">
          <w:rPr>
            <w:rFonts w:ascii="Arial" w:eastAsiaTheme="minorHAnsi" w:hAnsi="Arial" w:cs="Arial"/>
            <w:color w:val="000000" w:themeColor="text1"/>
            <w:u w:val="single" w:color="262626"/>
            <w:lang w:eastAsia="en-US"/>
          </w:rPr>
          <w:t>https://www.tandfonline.com/doi/full/10.1080/14623943.2012.657795?scroll=top&amp;needAccess=true</w:t>
        </w:r>
      </w:hyperlink>
      <w:r w:rsidR="001A2BAA">
        <w:rPr>
          <w:rFonts w:ascii="Arial" w:eastAsiaTheme="minorHAnsi" w:hAnsi="Arial" w:cs="Arial"/>
          <w:color w:val="000000" w:themeColor="text1"/>
          <w:lang w:eastAsia="en-US"/>
        </w:rPr>
        <w:t xml:space="preserve"> (Accessed: 12.06.20).</w:t>
      </w:r>
    </w:p>
    <w:p w14:paraId="3B9BEE0B" w14:textId="6807DF81" w:rsidR="008354ED" w:rsidRPr="008354ED" w:rsidRDefault="008354E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1F464C7B" w14:textId="77777777" w:rsidR="008354ED" w:rsidRPr="008354ED" w:rsidRDefault="008354ED" w:rsidP="008354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Newton, R. (2003) ‘Getting to grips with barriers to reflection’, </w:t>
      </w:r>
      <w:r w:rsidRPr="008354ED">
        <w:rPr>
          <w:rFonts w:ascii="Arial" w:eastAsiaTheme="minorHAnsi" w:hAnsi="Arial" w:cs="Arial"/>
          <w:i/>
          <w:iCs/>
          <w:color w:val="000000" w:themeColor="text1"/>
          <w:lang w:eastAsia="en-US"/>
        </w:rPr>
        <w:t xml:space="preserve">Education Line, </w:t>
      </w:r>
      <w:r w:rsidRPr="008354ED">
        <w:rPr>
          <w:rFonts w:ascii="Arial" w:eastAsiaTheme="minorHAnsi" w:hAnsi="Arial" w:cs="Arial"/>
          <w:color w:val="000000" w:themeColor="text1"/>
          <w:lang w:eastAsia="en-US"/>
        </w:rPr>
        <w:t xml:space="preserve">pp. 142-146. Available at: </w:t>
      </w:r>
      <w:hyperlink r:id="rId26" w:history="1">
        <w:r w:rsidRPr="008354ED">
          <w:rPr>
            <w:rFonts w:ascii="Arial" w:eastAsiaTheme="minorHAnsi" w:hAnsi="Arial" w:cs="Arial"/>
            <w:color w:val="000000" w:themeColor="text1"/>
            <w:u w:val="single" w:color="434343"/>
            <w:lang w:eastAsia="en-US"/>
          </w:rPr>
          <w:t>http://www.leeds.ac.uk/educol/documents/00003059.htm</w:t>
        </w:r>
      </w:hyperlink>
      <w:r w:rsidRPr="008354ED">
        <w:rPr>
          <w:rFonts w:ascii="Arial" w:eastAsiaTheme="minorHAnsi" w:hAnsi="Arial" w:cs="Arial"/>
          <w:color w:val="000000" w:themeColor="text1"/>
          <w:lang w:eastAsia="en-US"/>
        </w:rPr>
        <w:t xml:space="preserve"> (Accessed: 12.06.20).</w:t>
      </w:r>
    </w:p>
    <w:p w14:paraId="11164AF5" w14:textId="77777777" w:rsidR="008354ED" w:rsidRPr="008354ED" w:rsidRDefault="008354E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093E9F22" w14:textId="77777777"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500A5655" w14:textId="34318DE9"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Ofsted Inspections (2010) </w:t>
      </w:r>
      <w:r w:rsidRPr="008354ED">
        <w:rPr>
          <w:rFonts w:ascii="Arial" w:eastAsiaTheme="minorHAnsi" w:hAnsi="Arial" w:cs="Arial"/>
          <w:i/>
          <w:iCs/>
          <w:color w:val="000000" w:themeColor="text1"/>
          <w:lang w:eastAsia="en-US"/>
        </w:rPr>
        <w:t xml:space="preserve">Reflective Practice: How to be ‘outstanding’. </w:t>
      </w:r>
      <w:r w:rsidRPr="008354ED">
        <w:rPr>
          <w:rFonts w:ascii="Arial" w:eastAsiaTheme="minorHAnsi" w:hAnsi="Arial" w:cs="Arial"/>
          <w:color w:val="000000" w:themeColor="text1"/>
          <w:lang w:eastAsia="en-US"/>
        </w:rPr>
        <w:t xml:space="preserve">Available at: </w:t>
      </w:r>
      <w:hyperlink r:id="rId27" w:history="1">
        <w:r w:rsidRPr="008354ED">
          <w:rPr>
            <w:rFonts w:ascii="Arial" w:eastAsiaTheme="minorHAnsi" w:hAnsi="Arial" w:cs="Arial"/>
            <w:color w:val="000000" w:themeColor="text1"/>
            <w:u w:val="single" w:color="000000"/>
            <w:lang w:eastAsia="en-US"/>
          </w:rPr>
          <w:t>http://www.eriding.net/easysiteweb/getresource.axd?assetid=356840&amp;type=0&amp;servicetype=1</w:t>
        </w:r>
      </w:hyperlink>
      <w:r w:rsidRPr="008354ED">
        <w:rPr>
          <w:rFonts w:ascii="Arial" w:eastAsiaTheme="minorHAnsi" w:hAnsi="Arial" w:cs="Arial"/>
          <w:color w:val="000000" w:themeColor="text1"/>
          <w:lang w:eastAsia="en-US"/>
        </w:rPr>
        <w:t xml:space="preserve"> (Accessed: 07.06.20). </w:t>
      </w:r>
    </w:p>
    <w:p w14:paraId="6C1DED99" w14:textId="5330EB23"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62A79E7C" w14:textId="45AE691A"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Professional Association for Childcare and Early Years (2016) </w:t>
      </w:r>
      <w:r w:rsidRPr="008354ED">
        <w:rPr>
          <w:rFonts w:ascii="Arial" w:eastAsiaTheme="minorHAnsi" w:hAnsi="Arial" w:cs="Arial"/>
          <w:i/>
          <w:iCs/>
          <w:color w:val="000000" w:themeColor="text1"/>
          <w:lang w:eastAsia="en-US"/>
        </w:rPr>
        <w:t xml:space="preserve">Supporting members to provide the highest standards of care and learning for children. </w:t>
      </w:r>
      <w:r w:rsidRPr="008354ED">
        <w:rPr>
          <w:rFonts w:ascii="Arial" w:eastAsiaTheme="minorHAnsi" w:hAnsi="Arial" w:cs="Arial"/>
          <w:color w:val="000000" w:themeColor="text1"/>
          <w:lang w:eastAsia="en-US"/>
        </w:rPr>
        <w:t xml:space="preserve">Available at: </w:t>
      </w:r>
      <w:hyperlink r:id="rId28" w:history="1">
        <w:r w:rsidRPr="008354ED">
          <w:rPr>
            <w:rFonts w:ascii="Arial" w:eastAsiaTheme="minorHAnsi" w:hAnsi="Arial" w:cs="Arial"/>
            <w:color w:val="000000" w:themeColor="text1"/>
            <w:u w:val="single" w:color="000000"/>
            <w:lang w:eastAsia="en-US"/>
          </w:rPr>
          <w:t>https://www.pacey.org.uk/Pacey/media/Website-files/PACEY%20member%20practice%20guides%20(PDFs)/PG04-self-reflective-practice.pdf</w:t>
        </w:r>
      </w:hyperlink>
      <w:r w:rsidRPr="008354ED">
        <w:rPr>
          <w:rFonts w:ascii="Arial" w:eastAsiaTheme="minorHAnsi" w:hAnsi="Arial" w:cs="Arial"/>
          <w:color w:val="000000" w:themeColor="text1"/>
          <w:lang w:eastAsia="en-US"/>
        </w:rPr>
        <w:t xml:space="preserve">  (Accessed: 06.06.20). </w:t>
      </w:r>
    </w:p>
    <w:p w14:paraId="4F02DB98" w14:textId="3BAF2532" w:rsidR="00057619" w:rsidRPr="008354ED" w:rsidRDefault="00057619"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5048767E" w14:textId="77777777"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Schön (1987) </w:t>
      </w:r>
      <w:r w:rsidRPr="008354ED">
        <w:rPr>
          <w:rFonts w:ascii="Arial" w:eastAsiaTheme="minorHAnsi" w:hAnsi="Arial" w:cs="Arial"/>
          <w:i/>
          <w:iCs/>
          <w:color w:val="000000" w:themeColor="text1"/>
          <w:lang w:eastAsia="en-US"/>
        </w:rPr>
        <w:t xml:space="preserve">learning, reflection and change. </w:t>
      </w:r>
      <w:r w:rsidRPr="008354ED">
        <w:rPr>
          <w:rFonts w:ascii="Arial" w:eastAsiaTheme="minorHAnsi" w:hAnsi="Arial" w:cs="Arial"/>
          <w:color w:val="000000" w:themeColor="text1"/>
          <w:lang w:eastAsia="en-US"/>
        </w:rPr>
        <w:t xml:space="preserve">Available at: </w:t>
      </w:r>
      <w:hyperlink r:id="rId29" w:history="1">
        <w:r w:rsidRPr="008354ED">
          <w:rPr>
            <w:rFonts w:ascii="Arial" w:eastAsiaTheme="minorHAnsi" w:hAnsi="Arial" w:cs="Arial"/>
            <w:color w:val="000000" w:themeColor="text1"/>
            <w:u w:val="single" w:color="000000"/>
            <w:lang w:eastAsia="en-US"/>
          </w:rPr>
          <w:t>https://infed.org/mobi/donald-schon-learning-reflection-change/</w:t>
        </w:r>
      </w:hyperlink>
      <w:r w:rsidRPr="008354ED">
        <w:rPr>
          <w:rFonts w:ascii="Arial" w:eastAsiaTheme="minorHAnsi" w:hAnsi="Arial" w:cs="Arial"/>
          <w:color w:val="000000" w:themeColor="text1"/>
          <w:lang w:eastAsia="en-US"/>
        </w:rPr>
        <w:t xml:space="preserve"> (Accessed: 08.06.20). </w:t>
      </w:r>
    </w:p>
    <w:p w14:paraId="4932B3E0" w14:textId="77777777" w:rsidR="00057619" w:rsidRPr="008354ED" w:rsidRDefault="00057619"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7D8F0FE5" w14:textId="7461CED8"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4A462C91" w14:textId="58156BEC" w:rsidR="009513FD" w:rsidRPr="008354ED" w:rsidRDefault="009513FD"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Skills you need (2020) </w:t>
      </w:r>
      <w:r w:rsidRPr="008354ED">
        <w:rPr>
          <w:rFonts w:ascii="Arial" w:eastAsiaTheme="minorHAnsi" w:hAnsi="Arial" w:cs="Arial"/>
          <w:i/>
          <w:iCs/>
          <w:color w:val="000000" w:themeColor="text1"/>
          <w:lang w:eastAsia="en-US"/>
        </w:rPr>
        <w:t xml:space="preserve">Reflective Practice. </w:t>
      </w:r>
      <w:r w:rsidRPr="008354ED">
        <w:rPr>
          <w:rFonts w:ascii="Arial" w:eastAsiaTheme="minorHAnsi" w:hAnsi="Arial" w:cs="Arial"/>
          <w:color w:val="000000" w:themeColor="text1"/>
          <w:lang w:eastAsia="en-US"/>
        </w:rPr>
        <w:t xml:space="preserve">Available at: </w:t>
      </w:r>
      <w:hyperlink r:id="rId30" w:history="1">
        <w:r w:rsidRPr="008354ED">
          <w:rPr>
            <w:rFonts w:ascii="Arial" w:eastAsiaTheme="minorHAnsi" w:hAnsi="Arial" w:cs="Arial"/>
            <w:color w:val="000000" w:themeColor="text1"/>
            <w:u w:val="single" w:color="000000"/>
            <w:lang w:eastAsia="en-US"/>
          </w:rPr>
          <w:t>https://www.skillsyouneed.com/ps/reflective-practice.html</w:t>
        </w:r>
      </w:hyperlink>
      <w:r w:rsidRPr="008354ED">
        <w:rPr>
          <w:rFonts w:ascii="Arial" w:eastAsiaTheme="minorHAnsi" w:hAnsi="Arial" w:cs="Arial"/>
          <w:color w:val="000000" w:themeColor="text1"/>
          <w:lang w:eastAsia="en-US"/>
        </w:rPr>
        <w:t xml:space="preserve"> (Accessed: 08.06.20). </w:t>
      </w:r>
    </w:p>
    <w:p w14:paraId="24E76F89" w14:textId="77777777"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74023BA7" w14:textId="4A511D8C"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Stevens, D.D. and Cooper, J.E. (2009) </w:t>
      </w:r>
      <w:r w:rsidRPr="008354ED">
        <w:rPr>
          <w:rFonts w:ascii="Arial" w:eastAsiaTheme="minorHAnsi" w:hAnsi="Arial" w:cs="Arial"/>
          <w:i/>
          <w:iCs/>
          <w:color w:val="000000" w:themeColor="text1"/>
          <w:lang w:eastAsia="en-US"/>
        </w:rPr>
        <w:t xml:space="preserve">How to Use Reflective Writing for Learning, Teaching, Professional Insight and Positive Change. </w:t>
      </w:r>
      <w:r w:rsidRPr="008354ED">
        <w:rPr>
          <w:rFonts w:ascii="Arial" w:eastAsiaTheme="minorHAnsi" w:hAnsi="Arial" w:cs="Arial"/>
          <w:color w:val="000000" w:themeColor="text1"/>
          <w:lang w:eastAsia="en-US"/>
        </w:rPr>
        <w:t>Virginia: Stylus Publishing.</w:t>
      </w:r>
    </w:p>
    <w:p w14:paraId="14B77E1E" w14:textId="77777777"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Available at: </w:t>
      </w:r>
      <w:hyperlink r:id="rId31" w:history="1">
        <w:r w:rsidRPr="008354ED">
          <w:rPr>
            <w:rFonts w:ascii="Arial" w:eastAsiaTheme="minorHAnsi" w:hAnsi="Arial" w:cs="Arial"/>
            <w:color w:val="000000" w:themeColor="text1"/>
            <w:u w:val="single" w:color="434343"/>
            <w:lang w:eastAsia="en-US"/>
          </w:rPr>
          <w:t>https://facultyeportfolioresource.weebly.com/uploads/2/1/5/3/2153229/journalkeepingchapter.pdf</w:t>
        </w:r>
      </w:hyperlink>
      <w:r w:rsidRPr="008354ED">
        <w:rPr>
          <w:rFonts w:ascii="Arial" w:eastAsiaTheme="minorHAnsi" w:hAnsi="Arial" w:cs="Arial"/>
          <w:color w:val="000000" w:themeColor="text1"/>
          <w:lang w:eastAsia="en-US"/>
        </w:rPr>
        <w:t xml:space="preserve"> (Accessed: 07.06.20). </w:t>
      </w:r>
    </w:p>
    <w:p w14:paraId="48DA2675" w14:textId="77777777" w:rsidR="00057619" w:rsidRPr="008354ED" w:rsidRDefault="00057619"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0EFB0F85" w14:textId="77777777"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508F1098" w14:textId="77777777"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Tes (2018) ‘What is pedagogy?’, </w:t>
      </w:r>
      <w:r w:rsidRPr="008354ED">
        <w:rPr>
          <w:rFonts w:ascii="Arial" w:eastAsiaTheme="minorHAnsi" w:hAnsi="Arial" w:cs="Arial"/>
          <w:i/>
          <w:iCs/>
          <w:color w:val="000000" w:themeColor="text1"/>
          <w:lang w:eastAsia="en-US"/>
        </w:rPr>
        <w:t xml:space="preserve">Tes Editorial </w:t>
      </w:r>
      <w:r w:rsidRPr="008354ED">
        <w:rPr>
          <w:rFonts w:ascii="Arial" w:eastAsiaTheme="minorHAnsi" w:hAnsi="Arial" w:cs="Arial"/>
          <w:color w:val="000000" w:themeColor="text1"/>
          <w:lang w:eastAsia="en-US"/>
        </w:rPr>
        <w:t xml:space="preserve">[blog]. 10 December. Available at: </w:t>
      </w:r>
      <w:hyperlink r:id="rId32" w:history="1">
        <w:r w:rsidRPr="008354ED">
          <w:rPr>
            <w:rFonts w:ascii="Arial" w:eastAsiaTheme="minorHAnsi" w:hAnsi="Arial" w:cs="Arial"/>
            <w:color w:val="000000" w:themeColor="text1"/>
            <w:u w:val="single" w:color="434343"/>
            <w:lang w:eastAsia="en-US"/>
          </w:rPr>
          <w:t>https://www.tes.com/news/what-is-pedagogy-definition</w:t>
        </w:r>
      </w:hyperlink>
      <w:r w:rsidRPr="008354ED">
        <w:rPr>
          <w:rFonts w:ascii="Arial" w:eastAsiaTheme="minorHAnsi" w:hAnsi="Arial" w:cs="Arial"/>
          <w:color w:val="000000" w:themeColor="text1"/>
          <w:lang w:eastAsia="en-US"/>
        </w:rPr>
        <w:t xml:space="preserve"> (Accessed: 09.06.20). </w:t>
      </w:r>
    </w:p>
    <w:p w14:paraId="230B990B" w14:textId="3A73C08D" w:rsidR="00057619" w:rsidRPr="008354ED" w:rsidRDefault="00057619"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1AEF2AA0"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The Association for Perioperative Practice (2017) </w:t>
      </w:r>
      <w:r w:rsidRPr="008354ED">
        <w:rPr>
          <w:rFonts w:ascii="Arial" w:eastAsiaTheme="minorHAnsi" w:hAnsi="Arial" w:cs="Arial"/>
          <w:i/>
          <w:iCs/>
          <w:color w:val="000000" w:themeColor="text1"/>
          <w:lang w:eastAsia="en-US"/>
        </w:rPr>
        <w:t xml:space="preserve">Reflective Models. </w:t>
      </w:r>
      <w:r w:rsidRPr="008354ED">
        <w:rPr>
          <w:rFonts w:ascii="Arial" w:eastAsiaTheme="minorHAnsi" w:hAnsi="Arial" w:cs="Arial"/>
          <w:color w:val="000000" w:themeColor="text1"/>
          <w:lang w:eastAsia="en-US"/>
        </w:rPr>
        <w:t xml:space="preserve">Available at: </w:t>
      </w:r>
      <w:hyperlink r:id="rId33" w:history="1">
        <w:r w:rsidRPr="008354ED">
          <w:rPr>
            <w:rFonts w:ascii="Arial" w:eastAsiaTheme="minorHAnsi" w:hAnsi="Arial" w:cs="Arial"/>
            <w:color w:val="000000" w:themeColor="text1"/>
            <w:u w:val="single" w:color="000000"/>
            <w:lang w:eastAsia="en-US"/>
          </w:rPr>
          <w:t>https://www.afpp.org.uk/home</w:t>
        </w:r>
      </w:hyperlink>
      <w:r w:rsidRPr="008354ED">
        <w:rPr>
          <w:rFonts w:ascii="Arial" w:eastAsiaTheme="minorHAnsi" w:hAnsi="Arial" w:cs="Arial"/>
          <w:color w:val="000000" w:themeColor="text1"/>
          <w:lang w:eastAsia="en-US"/>
        </w:rPr>
        <w:t xml:space="preserve"> (Accessed: 12.06.20).</w:t>
      </w:r>
    </w:p>
    <w:p w14:paraId="6442FFEF"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79615C6C" w14:textId="77777777"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The Open University (2020) </w:t>
      </w:r>
      <w:r w:rsidRPr="008354ED">
        <w:rPr>
          <w:rFonts w:ascii="Arial" w:eastAsiaTheme="minorHAnsi" w:hAnsi="Arial" w:cs="Arial"/>
          <w:i/>
          <w:iCs/>
          <w:color w:val="000000" w:themeColor="text1"/>
          <w:lang w:eastAsia="en-US"/>
        </w:rPr>
        <w:t xml:space="preserve">Reflective learning – reflection as a strategic study technique. </w:t>
      </w:r>
      <w:r w:rsidRPr="008354ED">
        <w:rPr>
          <w:rFonts w:ascii="Arial" w:eastAsiaTheme="minorHAnsi" w:hAnsi="Arial" w:cs="Arial"/>
          <w:color w:val="000000" w:themeColor="text1"/>
          <w:lang w:eastAsia="en-US"/>
        </w:rPr>
        <w:t xml:space="preserve">Available at: </w:t>
      </w:r>
      <w:hyperlink r:id="rId34" w:history="1">
        <w:r w:rsidRPr="008354ED">
          <w:rPr>
            <w:rFonts w:ascii="Arial" w:eastAsiaTheme="minorHAnsi" w:hAnsi="Arial" w:cs="Arial"/>
            <w:color w:val="000000" w:themeColor="text1"/>
            <w:u w:val="single" w:color="262626"/>
            <w:lang w:eastAsia="en-US"/>
          </w:rPr>
          <w:t>https://www.open.edu/openlearn/ocw/mod/oucontent/view.php?id=51386&amp;section=5</w:t>
        </w:r>
      </w:hyperlink>
      <w:r w:rsidRPr="008354ED">
        <w:rPr>
          <w:rFonts w:ascii="Arial" w:eastAsiaTheme="minorHAnsi" w:hAnsi="Arial" w:cs="Arial"/>
          <w:color w:val="000000" w:themeColor="text1"/>
          <w:lang w:eastAsia="en-US"/>
        </w:rPr>
        <w:t xml:space="preserve"> (Accessed: 12.06.20).</w:t>
      </w:r>
    </w:p>
    <w:p w14:paraId="05AEB8AB" w14:textId="77777777" w:rsidR="006B17CB" w:rsidRPr="008354ED" w:rsidRDefault="006B17CB"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4CB229AC" w14:textId="4DBFDFA7" w:rsidR="00615566" w:rsidRPr="008354ED" w:rsidRDefault="00615566" w:rsidP="009513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Thompson, N. (2015) </w:t>
      </w:r>
      <w:r w:rsidRPr="008354ED">
        <w:rPr>
          <w:rFonts w:ascii="Arial" w:eastAsiaTheme="minorHAnsi" w:hAnsi="Arial" w:cs="Arial"/>
          <w:i/>
          <w:iCs/>
          <w:color w:val="000000" w:themeColor="text1"/>
          <w:lang w:eastAsia="en-US"/>
        </w:rPr>
        <w:t xml:space="preserve">People Skills </w:t>
      </w:r>
      <w:r w:rsidRPr="008354ED">
        <w:rPr>
          <w:rFonts w:ascii="Arial" w:eastAsiaTheme="minorHAnsi" w:hAnsi="Arial" w:cs="Arial"/>
          <w:color w:val="000000" w:themeColor="text1"/>
          <w:lang w:eastAsia="en-US"/>
        </w:rPr>
        <w:t>4th Ed</w:t>
      </w:r>
      <w:r w:rsidRPr="008354ED">
        <w:rPr>
          <w:rFonts w:ascii="Arial" w:eastAsiaTheme="minorHAnsi" w:hAnsi="Arial" w:cs="Arial"/>
          <w:i/>
          <w:iCs/>
          <w:color w:val="000000" w:themeColor="text1"/>
          <w:lang w:eastAsia="en-US"/>
        </w:rPr>
        <w:t xml:space="preserve">. </w:t>
      </w:r>
      <w:r w:rsidRPr="008354ED">
        <w:rPr>
          <w:rFonts w:ascii="Arial" w:eastAsiaTheme="minorHAnsi" w:hAnsi="Arial" w:cs="Arial"/>
          <w:color w:val="000000" w:themeColor="text1"/>
          <w:lang w:eastAsia="en-US"/>
        </w:rPr>
        <w:t>England: Palgrave Macmillan.</w:t>
      </w:r>
    </w:p>
    <w:p w14:paraId="1806C816" w14:textId="77777777" w:rsidR="00615566" w:rsidRPr="008354ED" w:rsidRDefault="00615566"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44B1D496" w14:textId="3F745EE6" w:rsidR="00615566" w:rsidRPr="008354ED" w:rsidRDefault="00615566"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University of Cambridge (2020) </w:t>
      </w:r>
      <w:r w:rsidRPr="008354ED">
        <w:rPr>
          <w:rFonts w:ascii="Arial" w:eastAsiaTheme="minorHAnsi" w:hAnsi="Arial" w:cs="Arial"/>
          <w:i/>
          <w:iCs/>
          <w:color w:val="000000" w:themeColor="text1"/>
          <w:lang w:eastAsia="en-US"/>
        </w:rPr>
        <w:t xml:space="preserve">Reflective Practice Toolkit. </w:t>
      </w:r>
      <w:r w:rsidRPr="008354ED">
        <w:rPr>
          <w:rFonts w:ascii="Arial" w:eastAsiaTheme="minorHAnsi" w:hAnsi="Arial" w:cs="Arial"/>
          <w:color w:val="000000" w:themeColor="text1"/>
          <w:lang w:eastAsia="en-US"/>
        </w:rPr>
        <w:t xml:space="preserve">Available at: </w:t>
      </w:r>
      <w:hyperlink r:id="rId35" w:history="1">
        <w:r w:rsidRPr="008354ED">
          <w:rPr>
            <w:rFonts w:ascii="Arial" w:eastAsiaTheme="minorHAnsi" w:hAnsi="Arial" w:cs="Arial"/>
            <w:color w:val="000000" w:themeColor="text1"/>
            <w:u w:val="single" w:color="000000"/>
            <w:lang w:eastAsia="en-US"/>
          </w:rPr>
          <w:t>https://libguides.cam.ac.uk/reflectivepracticetoolkit/whatisreflectivepractice</w:t>
        </w:r>
      </w:hyperlink>
      <w:r w:rsidRPr="008354ED">
        <w:rPr>
          <w:rFonts w:ascii="Arial" w:eastAsiaTheme="minorHAnsi" w:hAnsi="Arial" w:cs="Arial"/>
          <w:color w:val="000000" w:themeColor="text1"/>
          <w:lang w:eastAsia="en-US"/>
        </w:rPr>
        <w:t xml:space="preserve"> (Accessed: 08.06.20). </w:t>
      </w:r>
    </w:p>
    <w:p w14:paraId="6E696FD3" w14:textId="5F038028" w:rsidR="00615566" w:rsidRPr="008354ED" w:rsidRDefault="00615566"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2BADD201" w14:textId="77777777" w:rsidR="008354ED" w:rsidRPr="008354ED" w:rsidRDefault="008354ED"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283516E1" w14:textId="77777777" w:rsidR="008354ED" w:rsidRPr="008354ED" w:rsidRDefault="008354ED"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7059571B" w14:textId="465E3C1E" w:rsidR="006B17CB" w:rsidRPr="008354ED" w:rsidRDefault="006B17CB" w:rsidP="006B17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University of Cumbria (2016) </w:t>
      </w:r>
      <w:r w:rsidRPr="008354ED">
        <w:rPr>
          <w:rFonts w:ascii="Arial" w:eastAsiaTheme="minorHAnsi" w:hAnsi="Arial" w:cs="Arial"/>
          <w:i/>
          <w:iCs/>
          <w:color w:val="000000" w:themeColor="text1"/>
          <w:lang w:eastAsia="en-US"/>
        </w:rPr>
        <w:t xml:space="preserve">Rolfe et al.’s (2001) reflective model. </w:t>
      </w:r>
      <w:r w:rsidRPr="008354ED">
        <w:rPr>
          <w:rFonts w:ascii="Arial" w:eastAsiaTheme="minorHAnsi" w:hAnsi="Arial" w:cs="Arial"/>
          <w:color w:val="000000" w:themeColor="text1"/>
          <w:lang w:eastAsia="en-US"/>
        </w:rPr>
        <w:t xml:space="preserve">Available at: </w:t>
      </w:r>
      <w:hyperlink r:id="rId36" w:history="1">
        <w:r w:rsidRPr="008354ED">
          <w:rPr>
            <w:rFonts w:ascii="Arial" w:eastAsiaTheme="minorHAnsi" w:hAnsi="Arial" w:cs="Arial"/>
            <w:color w:val="000000" w:themeColor="text1"/>
            <w:u w:val="single" w:color="000000"/>
            <w:lang w:eastAsia="en-US"/>
          </w:rPr>
          <w:t>https://my.cumbria.ac.uk/media/MyCumbria/Documents/ReflectiveModelRolfe.pdf</w:t>
        </w:r>
      </w:hyperlink>
      <w:r w:rsidRPr="008354ED">
        <w:rPr>
          <w:rFonts w:ascii="Arial" w:eastAsiaTheme="minorHAnsi" w:hAnsi="Arial" w:cs="Arial"/>
          <w:color w:val="000000" w:themeColor="text1"/>
          <w:lang w:eastAsia="en-US"/>
        </w:rPr>
        <w:t xml:space="preserve"> (Accessed: 12.06.20).</w:t>
      </w:r>
    </w:p>
    <w:p w14:paraId="245873A5" w14:textId="77777777" w:rsidR="006B17CB" w:rsidRPr="008354ED" w:rsidRDefault="006B17CB"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3AA9B3F7" w14:textId="77777777" w:rsidR="00615566" w:rsidRPr="008354ED" w:rsidRDefault="00615566"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University of Nottingham (2009) </w:t>
      </w:r>
      <w:r w:rsidRPr="008354ED">
        <w:rPr>
          <w:rFonts w:ascii="Arial" w:eastAsiaTheme="minorHAnsi" w:hAnsi="Arial" w:cs="Arial"/>
          <w:i/>
          <w:iCs/>
          <w:color w:val="000000" w:themeColor="text1"/>
          <w:lang w:eastAsia="en-US"/>
        </w:rPr>
        <w:t xml:space="preserve">Models (or Frameworks) of Reflection. </w:t>
      </w:r>
      <w:r w:rsidRPr="008354ED">
        <w:rPr>
          <w:rFonts w:ascii="Arial" w:eastAsiaTheme="minorHAnsi" w:hAnsi="Arial" w:cs="Arial"/>
          <w:color w:val="000000" w:themeColor="text1"/>
          <w:lang w:eastAsia="en-US"/>
        </w:rPr>
        <w:t xml:space="preserve">Available at: </w:t>
      </w:r>
      <w:hyperlink r:id="rId37" w:history="1">
        <w:r w:rsidRPr="008354ED">
          <w:rPr>
            <w:rFonts w:ascii="Arial" w:eastAsiaTheme="minorHAnsi" w:hAnsi="Arial" w:cs="Arial"/>
            <w:color w:val="000000" w:themeColor="text1"/>
            <w:u w:val="single" w:color="000000"/>
            <w:lang w:eastAsia="en-US"/>
          </w:rPr>
          <w:t>https://www.nottingham.ac.uk/nmp/sonet/rlos/placs/critical_reflection/models/index.html</w:t>
        </w:r>
      </w:hyperlink>
      <w:r w:rsidRPr="008354ED">
        <w:rPr>
          <w:rFonts w:ascii="Arial" w:eastAsiaTheme="minorHAnsi" w:hAnsi="Arial" w:cs="Arial"/>
          <w:color w:val="000000" w:themeColor="text1"/>
          <w:lang w:eastAsia="en-US"/>
        </w:rPr>
        <w:t xml:space="preserve"> (Accessed: 07.06.20).</w:t>
      </w:r>
    </w:p>
    <w:p w14:paraId="6F5C154A" w14:textId="77777777" w:rsidR="00615566" w:rsidRPr="008354ED" w:rsidRDefault="00615566"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p>
    <w:p w14:paraId="415ECA61" w14:textId="77777777" w:rsidR="00615566" w:rsidRPr="008354ED" w:rsidRDefault="00615566" w:rsidP="006155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Wagner, K. (2006) ‘Benefits of Reflective Practice’, </w:t>
      </w:r>
      <w:r w:rsidRPr="008354ED">
        <w:rPr>
          <w:rFonts w:ascii="Arial" w:eastAsiaTheme="minorHAnsi" w:hAnsi="Arial" w:cs="Arial"/>
          <w:i/>
          <w:iCs/>
          <w:color w:val="000000" w:themeColor="text1"/>
          <w:lang w:eastAsia="en-US"/>
        </w:rPr>
        <w:t xml:space="preserve">Eric, </w:t>
      </w:r>
      <w:r w:rsidRPr="008354ED">
        <w:rPr>
          <w:rFonts w:ascii="Arial" w:eastAsiaTheme="minorHAnsi" w:hAnsi="Arial" w:cs="Arial"/>
          <w:color w:val="000000" w:themeColor="text1"/>
          <w:lang w:eastAsia="en-US"/>
        </w:rPr>
        <w:t>36(2), pp. 30-32.</w:t>
      </w:r>
    </w:p>
    <w:p w14:paraId="0B6119B9" w14:textId="77777777" w:rsidR="008354ED" w:rsidRPr="008354ED" w:rsidRDefault="008354E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0E0C341E" w14:textId="266BA9E2" w:rsidR="007472DD" w:rsidRPr="008354E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Welsh Assembly Government (2015) </w:t>
      </w:r>
      <w:r w:rsidRPr="008354ED">
        <w:rPr>
          <w:rFonts w:ascii="Arial" w:eastAsiaTheme="minorHAnsi" w:hAnsi="Arial" w:cs="Arial"/>
          <w:i/>
          <w:iCs/>
          <w:color w:val="000000" w:themeColor="text1"/>
          <w:lang w:eastAsia="en-US"/>
        </w:rPr>
        <w:t xml:space="preserve">Foundation Phase Framework. </w:t>
      </w:r>
      <w:r w:rsidRPr="008354ED">
        <w:rPr>
          <w:rFonts w:ascii="Arial" w:eastAsiaTheme="minorHAnsi" w:hAnsi="Arial" w:cs="Arial"/>
          <w:color w:val="000000" w:themeColor="text1"/>
          <w:lang w:eastAsia="en-US"/>
        </w:rPr>
        <w:t xml:space="preserve">Available at: </w:t>
      </w:r>
      <w:hyperlink r:id="rId38" w:history="1">
        <w:r w:rsidRPr="008354ED">
          <w:rPr>
            <w:rFonts w:ascii="Arial" w:eastAsiaTheme="minorHAnsi" w:hAnsi="Arial" w:cs="Arial"/>
            <w:color w:val="000000" w:themeColor="text1"/>
            <w:u w:val="single" w:color="000000"/>
            <w:lang w:eastAsia="en-US"/>
          </w:rPr>
          <w:t>https://gov.wales/sites/default/files/publications/2018-02/foundation-phase-framework-revised-2015.pdf</w:t>
        </w:r>
      </w:hyperlink>
      <w:r w:rsidRPr="008354ED">
        <w:rPr>
          <w:rFonts w:ascii="Arial" w:eastAsiaTheme="minorHAnsi" w:hAnsi="Arial" w:cs="Arial"/>
          <w:color w:val="000000" w:themeColor="text1"/>
          <w:lang w:eastAsia="en-US"/>
        </w:rPr>
        <w:t xml:space="preserve"> (Accessed: 08.06.20). </w:t>
      </w:r>
    </w:p>
    <w:p w14:paraId="047D42E5" w14:textId="2FEED41A" w:rsidR="007472DD" w:rsidRPr="008354E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themeColor="text1"/>
          <w:lang w:eastAsia="en-US"/>
        </w:rPr>
      </w:pPr>
    </w:p>
    <w:p w14:paraId="0A877C1D" w14:textId="77777777" w:rsidR="00057619" w:rsidRPr="008354ED" w:rsidRDefault="00057619" w:rsidP="000576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lang w:eastAsia="en-US"/>
        </w:rPr>
      </w:pPr>
      <w:r w:rsidRPr="008354ED">
        <w:rPr>
          <w:rFonts w:ascii="Arial" w:eastAsiaTheme="minorHAnsi" w:hAnsi="Arial" w:cs="Arial"/>
          <w:color w:val="000000" w:themeColor="text1"/>
          <w:lang w:eastAsia="en-US"/>
        </w:rPr>
        <w:t xml:space="preserve">Williams-Siegfredsen, J. (2020) </w:t>
      </w:r>
      <w:r w:rsidRPr="008354ED">
        <w:rPr>
          <w:rFonts w:ascii="Arial" w:eastAsiaTheme="minorHAnsi" w:hAnsi="Arial" w:cs="Arial"/>
          <w:i/>
          <w:iCs/>
          <w:color w:val="000000" w:themeColor="text1"/>
          <w:lang w:eastAsia="en-US"/>
        </w:rPr>
        <w:t xml:space="preserve">Danish Forest Schools. </w:t>
      </w:r>
      <w:r w:rsidRPr="008354ED">
        <w:rPr>
          <w:rFonts w:ascii="Arial" w:eastAsiaTheme="minorHAnsi" w:hAnsi="Arial" w:cs="Arial"/>
          <w:color w:val="000000" w:themeColor="text1"/>
          <w:lang w:eastAsia="en-US"/>
        </w:rPr>
        <w:t xml:space="preserve">Available at: </w:t>
      </w:r>
      <w:hyperlink r:id="rId39" w:history="1">
        <w:r w:rsidRPr="008354ED">
          <w:rPr>
            <w:rFonts w:ascii="Arial" w:eastAsiaTheme="minorHAnsi" w:hAnsi="Arial" w:cs="Arial"/>
            <w:color w:val="000000" w:themeColor="text1"/>
            <w:u w:val="single" w:color="434343"/>
            <w:lang w:eastAsia="en-US"/>
          </w:rPr>
          <w:t>https://www.teachearlyyears.com/enabling-environments/view/danish-forest-schools</w:t>
        </w:r>
      </w:hyperlink>
      <w:r w:rsidRPr="008354ED">
        <w:rPr>
          <w:rFonts w:ascii="Arial" w:eastAsiaTheme="minorHAnsi" w:hAnsi="Arial" w:cs="Arial"/>
          <w:color w:val="000000" w:themeColor="text1"/>
          <w:lang w:eastAsia="en-US"/>
        </w:rPr>
        <w:t xml:space="preserve"> (Accessed: 09.06.20).</w:t>
      </w:r>
    </w:p>
    <w:p w14:paraId="784BAF0D" w14:textId="77777777" w:rsidR="00057619" w:rsidRPr="007472DD" w:rsidRDefault="00057619"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00"/>
        <w:jc w:val="both"/>
        <w:rPr>
          <w:rFonts w:ascii="Arial" w:eastAsiaTheme="minorHAnsi" w:hAnsi="Arial" w:cs="Arial"/>
          <w:color w:val="000000"/>
          <w:lang w:eastAsia="en-US"/>
        </w:rPr>
      </w:pPr>
    </w:p>
    <w:p w14:paraId="34E86C28"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262626"/>
          <w:lang w:eastAsia="en-US"/>
        </w:rPr>
      </w:pPr>
    </w:p>
    <w:p w14:paraId="5389FA4B"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262626"/>
          <w:lang w:eastAsia="en-US"/>
        </w:rPr>
      </w:pPr>
    </w:p>
    <w:p w14:paraId="4DE612B4" w14:textId="5D5BF454"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434343"/>
          <w:lang w:eastAsia="en-US"/>
        </w:rPr>
      </w:pPr>
    </w:p>
    <w:p w14:paraId="0E687403"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434343"/>
          <w:lang w:eastAsia="en-US"/>
        </w:rPr>
      </w:pPr>
    </w:p>
    <w:p w14:paraId="0CEAE90B"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434343"/>
          <w:lang w:eastAsia="en-US"/>
        </w:rPr>
      </w:pPr>
    </w:p>
    <w:p w14:paraId="7C0F41F5"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252525"/>
          <w:lang w:eastAsia="en-US"/>
        </w:rPr>
      </w:pPr>
    </w:p>
    <w:p w14:paraId="2823FC5F" w14:textId="77777777" w:rsidR="006B17CB" w:rsidRPr="007472DD" w:rsidRDefault="006B17CB"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lang w:eastAsia="en-US"/>
        </w:rPr>
      </w:pPr>
    </w:p>
    <w:p w14:paraId="092B1113"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lang w:eastAsia="en-US"/>
        </w:rPr>
      </w:pPr>
    </w:p>
    <w:p w14:paraId="6AF51AC5"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lang w:eastAsia="en-US"/>
        </w:rPr>
      </w:pPr>
    </w:p>
    <w:p w14:paraId="1E0F518A"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lang w:eastAsia="en-US"/>
        </w:rPr>
      </w:pPr>
    </w:p>
    <w:p w14:paraId="4583458E"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262626"/>
          <w:lang w:eastAsia="en-US"/>
        </w:rPr>
      </w:pPr>
    </w:p>
    <w:p w14:paraId="00F26B32" w14:textId="77777777" w:rsidR="007472DD" w:rsidRPr="007472DD" w:rsidRDefault="007472DD" w:rsidP="007472D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262626"/>
          <w:lang w:eastAsia="en-US"/>
        </w:rPr>
      </w:pPr>
    </w:p>
    <w:p w14:paraId="60654E0C" w14:textId="296FFAB4" w:rsidR="00EB4042" w:rsidRDefault="00EB4042" w:rsidP="002B70CF">
      <w:pPr>
        <w:jc w:val="center"/>
        <w:rPr>
          <w:rFonts w:ascii="Arial" w:hAnsi="Arial" w:cs="Arial"/>
          <w:b/>
          <w:bCs/>
          <w:u w:val="single"/>
        </w:rPr>
      </w:pPr>
    </w:p>
    <w:p w14:paraId="47F184C9" w14:textId="77777777" w:rsidR="00EB4042" w:rsidRDefault="00EB4042" w:rsidP="002B70CF">
      <w:pPr>
        <w:jc w:val="center"/>
        <w:rPr>
          <w:rFonts w:ascii="Arial" w:hAnsi="Arial" w:cs="Arial"/>
          <w:b/>
          <w:bCs/>
          <w:u w:val="single"/>
        </w:rPr>
      </w:pPr>
    </w:p>
    <w:p w14:paraId="7F193B0F" w14:textId="05FB9A93" w:rsidR="002B70CF" w:rsidRDefault="002B70CF" w:rsidP="002B70CF">
      <w:pPr>
        <w:jc w:val="center"/>
        <w:rPr>
          <w:rFonts w:ascii="Arial" w:hAnsi="Arial" w:cs="Arial"/>
          <w:b/>
          <w:bCs/>
          <w:u w:val="single"/>
        </w:rPr>
      </w:pPr>
    </w:p>
    <w:p w14:paraId="2D5FAFD4" w14:textId="77777777" w:rsidR="002C774F" w:rsidRPr="002B70CF" w:rsidRDefault="002C774F" w:rsidP="002C774F">
      <w:pPr>
        <w:rPr>
          <w:rFonts w:ascii="Arial" w:hAnsi="Arial" w:cs="Arial"/>
          <w:b/>
          <w:bCs/>
          <w:u w:val="single"/>
        </w:rPr>
      </w:pPr>
    </w:p>
    <w:sectPr w:rsidR="002C774F" w:rsidRPr="002B70CF" w:rsidSect="008672DB">
      <w:headerReference w:type="default" r:id="rId40"/>
      <w:footerReference w:type="even" r:id="rId41"/>
      <w:footerReference w:type="default" r:id="rId42"/>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FBC449" w14:textId="77777777" w:rsidR="00840369" w:rsidRDefault="00840369" w:rsidP="00840369">
      <w:r>
        <w:separator/>
      </w:r>
    </w:p>
  </w:endnote>
  <w:endnote w:type="continuationSeparator" w:id="0">
    <w:p w14:paraId="7646FA77" w14:textId="77777777" w:rsidR="00840369" w:rsidRDefault="00840369" w:rsidP="00840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8579791"/>
      <w:docPartObj>
        <w:docPartGallery w:val="Page Numbers (Bottom of Page)"/>
        <w:docPartUnique/>
      </w:docPartObj>
    </w:sdtPr>
    <w:sdtEndPr>
      <w:rPr>
        <w:rStyle w:val="PageNumber"/>
      </w:rPr>
    </w:sdtEndPr>
    <w:sdtContent>
      <w:p w14:paraId="6C8175A0" w14:textId="007CC760" w:rsidR="00E57070" w:rsidRDefault="00E57070" w:rsidP="009256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89F4CE" w14:textId="77777777" w:rsidR="00E57070" w:rsidRDefault="00E570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33507609"/>
      <w:docPartObj>
        <w:docPartGallery w:val="Page Numbers (Bottom of Page)"/>
        <w:docPartUnique/>
      </w:docPartObj>
    </w:sdtPr>
    <w:sdtEndPr>
      <w:rPr>
        <w:rStyle w:val="PageNumber"/>
      </w:rPr>
    </w:sdtEndPr>
    <w:sdtContent>
      <w:p w14:paraId="0B88861E" w14:textId="4ADEB64F" w:rsidR="00E57070" w:rsidRDefault="00E57070" w:rsidP="009256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F93C3C" w14:textId="77777777" w:rsidR="00E57070" w:rsidRDefault="00E57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FF367D" w14:textId="77777777" w:rsidR="00840369" w:rsidRDefault="00840369" w:rsidP="00840369">
      <w:r>
        <w:separator/>
      </w:r>
    </w:p>
  </w:footnote>
  <w:footnote w:type="continuationSeparator" w:id="0">
    <w:p w14:paraId="4BFA1DC7" w14:textId="77777777" w:rsidR="00840369" w:rsidRDefault="00840369" w:rsidP="00840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90241" w14:textId="3A2AB5E2" w:rsidR="00840369" w:rsidRDefault="00840369">
    <w:pPr>
      <w:pStyle w:val="Header"/>
    </w:pPr>
    <w:r>
      <w:t>1906135</w:t>
    </w:r>
    <w:r>
      <w:ptab w:relativeTo="margin" w:alignment="center" w:leader="none"/>
    </w:r>
    <w:r>
      <w:t>E</w:t>
    </w:r>
    <w:r w:rsidR="009C7896">
      <w:t xml:space="preserve">AEE5002 </w:t>
    </w:r>
    <w:r>
      <w:ptab w:relativeTo="margin" w:alignment="right" w:leader="none"/>
    </w:r>
    <w:r>
      <w:t xml:space="preserve">Word Count: </w:t>
    </w:r>
    <w:r w:rsidR="00C61FE8">
      <w:t>4471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ED5"/>
    <w:multiLevelType w:val="hybridMultilevel"/>
    <w:tmpl w:val="2244FE64"/>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529" w:hanging="360"/>
      </w:pPr>
      <w:rPr>
        <w:rFonts w:ascii="Courier New" w:hAnsi="Courier New" w:hint="default"/>
      </w:rPr>
    </w:lvl>
    <w:lvl w:ilvl="2" w:tplc="08090005" w:tentative="1">
      <w:start w:val="1"/>
      <w:numFmt w:val="bullet"/>
      <w:lvlText w:val=""/>
      <w:lvlJc w:val="left"/>
      <w:pPr>
        <w:ind w:left="2249" w:hanging="360"/>
      </w:pPr>
      <w:rPr>
        <w:rFonts w:ascii="Wingdings" w:hAnsi="Wingdings" w:hint="default"/>
      </w:rPr>
    </w:lvl>
    <w:lvl w:ilvl="3" w:tplc="08090001" w:tentative="1">
      <w:start w:val="1"/>
      <w:numFmt w:val="bullet"/>
      <w:lvlText w:val=""/>
      <w:lvlJc w:val="left"/>
      <w:pPr>
        <w:ind w:left="2969" w:hanging="360"/>
      </w:pPr>
      <w:rPr>
        <w:rFonts w:ascii="Symbol" w:hAnsi="Symbol" w:hint="default"/>
      </w:rPr>
    </w:lvl>
    <w:lvl w:ilvl="4" w:tplc="08090003" w:tentative="1">
      <w:start w:val="1"/>
      <w:numFmt w:val="bullet"/>
      <w:lvlText w:val="o"/>
      <w:lvlJc w:val="left"/>
      <w:pPr>
        <w:ind w:left="3689" w:hanging="360"/>
      </w:pPr>
      <w:rPr>
        <w:rFonts w:ascii="Courier New" w:hAnsi="Courier New" w:hint="default"/>
      </w:rPr>
    </w:lvl>
    <w:lvl w:ilvl="5" w:tplc="08090005" w:tentative="1">
      <w:start w:val="1"/>
      <w:numFmt w:val="bullet"/>
      <w:lvlText w:val=""/>
      <w:lvlJc w:val="left"/>
      <w:pPr>
        <w:ind w:left="4409" w:hanging="360"/>
      </w:pPr>
      <w:rPr>
        <w:rFonts w:ascii="Wingdings" w:hAnsi="Wingdings" w:hint="default"/>
      </w:rPr>
    </w:lvl>
    <w:lvl w:ilvl="6" w:tplc="08090001" w:tentative="1">
      <w:start w:val="1"/>
      <w:numFmt w:val="bullet"/>
      <w:lvlText w:val=""/>
      <w:lvlJc w:val="left"/>
      <w:pPr>
        <w:ind w:left="5129" w:hanging="360"/>
      </w:pPr>
      <w:rPr>
        <w:rFonts w:ascii="Symbol" w:hAnsi="Symbol" w:hint="default"/>
      </w:rPr>
    </w:lvl>
    <w:lvl w:ilvl="7" w:tplc="08090003" w:tentative="1">
      <w:start w:val="1"/>
      <w:numFmt w:val="bullet"/>
      <w:lvlText w:val="o"/>
      <w:lvlJc w:val="left"/>
      <w:pPr>
        <w:ind w:left="5849" w:hanging="360"/>
      </w:pPr>
      <w:rPr>
        <w:rFonts w:ascii="Courier New" w:hAnsi="Courier New" w:hint="default"/>
      </w:rPr>
    </w:lvl>
    <w:lvl w:ilvl="8" w:tplc="08090005" w:tentative="1">
      <w:start w:val="1"/>
      <w:numFmt w:val="bullet"/>
      <w:lvlText w:val=""/>
      <w:lvlJc w:val="left"/>
      <w:pPr>
        <w:ind w:left="6569" w:hanging="360"/>
      </w:pPr>
      <w:rPr>
        <w:rFonts w:ascii="Wingdings" w:hAnsi="Wingdings" w:hint="default"/>
      </w:rPr>
    </w:lvl>
  </w:abstractNum>
  <w:abstractNum w:abstractNumId="1" w15:restartNumberingAfterBreak="0">
    <w:nsid w:val="02D31750"/>
    <w:multiLevelType w:val="hybridMultilevel"/>
    <w:tmpl w:val="3B663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671CBF"/>
    <w:multiLevelType w:val="hybridMultilevel"/>
    <w:tmpl w:val="0D6EB7AE"/>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5722F"/>
    <w:multiLevelType w:val="hybridMultilevel"/>
    <w:tmpl w:val="80026C20"/>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A3FD2"/>
    <w:multiLevelType w:val="hybridMultilevel"/>
    <w:tmpl w:val="CB7AA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65E28"/>
    <w:multiLevelType w:val="hybridMultilevel"/>
    <w:tmpl w:val="FDEC05EA"/>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01D00"/>
    <w:multiLevelType w:val="hybridMultilevel"/>
    <w:tmpl w:val="CF0A376A"/>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8D0EAA"/>
    <w:multiLevelType w:val="hybridMultilevel"/>
    <w:tmpl w:val="A3D6F7CE"/>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716977"/>
    <w:multiLevelType w:val="hybridMultilevel"/>
    <w:tmpl w:val="96EC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F5929"/>
    <w:multiLevelType w:val="hybridMultilevel"/>
    <w:tmpl w:val="0C187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F0321"/>
    <w:multiLevelType w:val="multilevel"/>
    <w:tmpl w:val="6D1A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5F0A80"/>
    <w:multiLevelType w:val="hybridMultilevel"/>
    <w:tmpl w:val="28C8CDCA"/>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C61F5"/>
    <w:multiLevelType w:val="hybridMultilevel"/>
    <w:tmpl w:val="59B6FCF2"/>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79327A"/>
    <w:multiLevelType w:val="hybridMultilevel"/>
    <w:tmpl w:val="478068A0"/>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D71F7D"/>
    <w:multiLevelType w:val="hybridMultilevel"/>
    <w:tmpl w:val="6ED0BEE4"/>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275C0E"/>
    <w:multiLevelType w:val="hybridMultilevel"/>
    <w:tmpl w:val="DB608030"/>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CC2E7D"/>
    <w:multiLevelType w:val="hybridMultilevel"/>
    <w:tmpl w:val="F80A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615A3"/>
    <w:multiLevelType w:val="hybridMultilevel"/>
    <w:tmpl w:val="8484533C"/>
    <w:lvl w:ilvl="0" w:tplc="08090001">
      <w:start w:val="1"/>
      <w:numFmt w:val="bullet"/>
      <w:lvlText w:val=""/>
      <w:lvlJc w:val="left"/>
      <w:pPr>
        <w:ind w:left="809"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D3447"/>
    <w:multiLevelType w:val="hybridMultilevel"/>
    <w:tmpl w:val="89E82AD2"/>
    <w:lvl w:ilvl="0" w:tplc="6CA2E7EC">
      <w:numFmt w:val="bullet"/>
      <w:lvlText w:val="•"/>
      <w:lvlJc w:val="left"/>
      <w:pPr>
        <w:ind w:left="940" w:hanging="500"/>
      </w:pPr>
      <w:rPr>
        <w:rFonts w:ascii="Arial" w:eastAsiaTheme="minorHAnsi" w:hAnsi="Arial" w:cs="Arial" w:hint="default"/>
      </w:rPr>
    </w:lvl>
    <w:lvl w:ilvl="1" w:tplc="08090003" w:tentative="1">
      <w:start w:val="1"/>
      <w:numFmt w:val="bullet"/>
      <w:lvlText w:val="o"/>
      <w:lvlJc w:val="left"/>
      <w:pPr>
        <w:ind w:left="1660" w:hanging="360"/>
      </w:pPr>
      <w:rPr>
        <w:rFonts w:ascii="Courier New" w:hAnsi="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hint="default"/>
      </w:rPr>
    </w:lvl>
    <w:lvl w:ilvl="8" w:tplc="08090005" w:tentative="1">
      <w:start w:val="1"/>
      <w:numFmt w:val="bullet"/>
      <w:lvlText w:val=""/>
      <w:lvlJc w:val="left"/>
      <w:pPr>
        <w:ind w:left="6700" w:hanging="360"/>
      </w:pPr>
      <w:rPr>
        <w:rFonts w:ascii="Wingdings" w:hAnsi="Wingdings" w:hint="default"/>
      </w:rPr>
    </w:lvl>
  </w:abstractNum>
  <w:num w:numId="1">
    <w:abstractNumId w:val="9"/>
  </w:num>
  <w:num w:numId="2">
    <w:abstractNumId w:val="16"/>
  </w:num>
  <w:num w:numId="3">
    <w:abstractNumId w:val="4"/>
  </w:num>
  <w:num w:numId="4">
    <w:abstractNumId w:val="8"/>
  </w:num>
  <w:num w:numId="5">
    <w:abstractNumId w:val="0"/>
  </w:num>
  <w:num w:numId="6">
    <w:abstractNumId w:val="3"/>
  </w:num>
  <w:num w:numId="7">
    <w:abstractNumId w:val="14"/>
  </w:num>
  <w:num w:numId="8">
    <w:abstractNumId w:val="7"/>
  </w:num>
  <w:num w:numId="9">
    <w:abstractNumId w:val="5"/>
  </w:num>
  <w:num w:numId="10">
    <w:abstractNumId w:val="15"/>
  </w:num>
  <w:num w:numId="11">
    <w:abstractNumId w:val="2"/>
  </w:num>
  <w:num w:numId="12">
    <w:abstractNumId w:val="6"/>
  </w:num>
  <w:num w:numId="13">
    <w:abstractNumId w:val="1"/>
  </w:num>
  <w:num w:numId="14">
    <w:abstractNumId w:val="13"/>
  </w:num>
  <w:num w:numId="15">
    <w:abstractNumId w:val="17"/>
  </w:num>
  <w:num w:numId="16">
    <w:abstractNumId w:val="11"/>
  </w:num>
  <w:num w:numId="17">
    <w:abstractNumId w:val="12"/>
  </w:num>
  <w:num w:numId="18">
    <w:abstractNumId w:val="18"/>
  </w:num>
  <w:num w:numId="19">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0B"/>
    <w:rsid w:val="0000030F"/>
    <w:rsid w:val="00002EE3"/>
    <w:rsid w:val="0000488D"/>
    <w:rsid w:val="00004952"/>
    <w:rsid w:val="000052BD"/>
    <w:rsid w:val="000107AB"/>
    <w:rsid w:val="000148A5"/>
    <w:rsid w:val="00015A97"/>
    <w:rsid w:val="00015F11"/>
    <w:rsid w:val="00017C07"/>
    <w:rsid w:val="00017FB8"/>
    <w:rsid w:val="0002024B"/>
    <w:rsid w:val="00023563"/>
    <w:rsid w:val="00025A8D"/>
    <w:rsid w:val="000300A9"/>
    <w:rsid w:val="00030EBE"/>
    <w:rsid w:val="00032087"/>
    <w:rsid w:val="0003224C"/>
    <w:rsid w:val="000324A3"/>
    <w:rsid w:val="000340B3"/>
    <w:rsid w:val="00034BB6"/>
    <w:rsid w:val="00035BCC"/>
    <w:rsid w:val="00036E78"/>
    <w:rsid w:val="00037085"/>
    <w:rsid w:val="00040267"/>
    <w:rsid w:val="0004148E"/>
    <w:rsid w:val="000414A7"/>
    <w:rsid w:val="00043571"/>
    <w:rsid w:val="00044DD6"/>
    <w:rsid w:val="000454AD"/>
    <w:rsid w:val="00045F50"/>
    <w:rsid w:val="00047992"/>
    <w:rsid w:val="0005001A"/>
    <w:rsid w:val="0005131B"/>
    <w:rsid w:val="00051953"/>
    <w:rsid w:val="00052CA7"/>
    <w:rsid w:val="00057619"/>
    <w:rsid w:val="00060022"/>
    <w:rsid w:val="000619AB"/>
    <w:rsid w:val="00063578"/>
    <w:rsid w:val="000671C9"/>
    <w:rsid w:val="00073EB0"/>
    <w:rsid w:val="00076916"/>
    <w:rsid w:val="000771C2"/>
    <w:rsid w:val="00077738"/>
    <w:rsid w:val="00081CB3"/>
    <w:rsid w:val="00083C5B"/>
    <w:rsid w:val="00084615"/>
    <w:rsid w:val="000849BC"/>
    <w:rsid w:val="00085F72"/>
    <w:rsid w:val="0008628F"/>
    <w:rsid w:val="00086BB9"/>
    <w:rsid w:val="00086CA7"/>
    <w:rsid w:val="00087A3C"/>
    <w:rsid w:val="0009059C"/>
    <w:rsid w:val="0009221A"/>
    <w:rsid w:val="000925BE"/>
    <w:rsid w:val="00092CFA"/>
    <w:rsid w:val="00093902"/>
    <w:rsid w:val="0009496B"/>
    <w:rsid w:val="00094E8F"/>
    <w:rsid w:val="00095951"/>
    <w:rsid w:val="00096897"/>
    <w:rsid w:val="00097401"/>
    <w:rsid w:val="00097850"/>
    <w:rsid w:val="000A0874"/>
    <w:rsid w:val="000A2372"/>
    <w:rsid w:val="000A3342"/>
    <w:rsid w:val="000A3449"/>
    <w:rsid w:val="000A4F1A"/>
    <w:rsid w:val="000A530F"/>
    <w:rsid w:val="000A54FF"/>
    <w:rsid w:val="000A6A64"/>
    <w:rsid w:val="000B044A"/>
    <w:rsid w:val="000B3B35"/>
    <w:rsid w:val="000B4AA9"/>
    <w:rsid w:val="000B50DD"/>
    <w:rsid w:val="000B58F7"/>
    <w:rsid w:val="000C13DE"/>
    <w:rsid w:val="000C4258"/>
    <w:rsid w:val="000C4E67"/>
    <w:rsid w:val="000C6B25"/>
    <w:rsid w:val="000C786E"/>
    <w:rsid w:val="000C7F0E"/>
    <w:rsid w:val="000D02B5"/>
    <w:rsid w:val="000D6573"/>
    <w:rsid w:val="000D75CA"/>
    <w:rsid w:val="000D79AE"/>
    <w:rsid w:val="000E29F9"/>
    <w:rsid w:val="000E2DC7"/>
    <w:rsid w:val="000E3520"/>
    <w:rsid w:val="000E47EE"/>
    <w:rsid w:val="000E6128"/>
    <w:rsid w:val="000E614B"/>
    <w:rsid w:val="000E65CF"/>
    <w:rsid w:val="000E72A5"/>
    <w:rsid w:val="000E7952"/>
    <w:rsid w:val="000F0020"/>
    <w:rsid w:val="000F2E35"/>
    <w:rsid w:val="000F2F65"/>
    <w:rsid w:val="000F3D87"/>
    <w:rsid w:val="001005F5"/>
    <w:rsid w:val="00102872"/>
    <w:rsid w:val="00110566"/>
    <w:rsid w:val="00111939"/>
    <w:rsid w:val="00111AA9"/>
    <w:rsid w:val="0011363D"/>
    <w:rsid w:val="00113AC7"/>
    <w:rsid w:val="00114095"/>
    <w:rsid w:val="00124175"/>
    <w:rsid w:val="00124250"/>
    <w:rsid w:val="00124784"/>
    <w:rsid w:val="0012555C"/>
    <w:rsid w:val="00126B74"/>
    <w:rsid w:val="00134D50"/>
    <w:rsid w:val="001354DE"/>
    <w:rsid w:val="0013710C"/>
    <w:rsid w:val="0014081C"/>
    <w:rsid w:val="00140873"/>
    <w:rsid w:val="00141281"/>
    <w:rsid w:val="00141288"/>
    <w:rsid w:val="00142F98"/>
    <w:rsid w:val="00144681"/>
    <w:rsid w:val="00145406"/>
    <w:rsid w:val="00145932"/>
    <w:rsid w:val="0015290F"/>
    <w:rsid w:val="00153CF7"/>
    <w:rsid w:val="00160F99"/>
    <w:rsid w:val="00161307"/>
    <w:rsid w:val="00161939"/>
    <w:rsid w:val="00162905"/>
    <w:rsid w:val="00163206"/>
    <w:rsid w:val="00165DCA"/>
    <w:rsid w:val="001666B8"/>
    <w:rsid w:val="00170E1C"/>
    <w:rsid w:val="00171187"/>
    <w:rsid w:val="0017528C"/>
    <w:rsid w:val="00175E81"/>
    <w:rsid w:val="00176255"/>
    <w:rsid w:val="00176AA7"/>
    <w:rsid w:val="00180863"/>
    <w:rsid w:val="00180907"/>
    <w:rsid w:val="0018150F"/>
    <w:rsid w:val="00184393"/>
    <w:rsid w:val="001843A5"/>
    <w:rsid w:val="00184490"/>
    <w:rsid w:val="00185755"/>
    <w:rsid w:val="0018626D"/>
    <w:rsid w:val="001875EB"/>
    <w:rsid w:val="001879A7"/>
    <w:rsid w:val="00191B6B"/>
    <w:rsid w:val="001937D4"/>
    <w:rsid w:val="00196023"/>
    <w:rsid w:val="00196625"/>
    <w:rsid w:val="001A2BAA"/>
    <w:rsid w:val="001A4512"/>
    <w:rsid w:val="001A4FB5"/>
    <w:rsid w:val="001A570B"/>
    <w:rsid w:val="001A5C17"/>
    <w:rsid w:val="001A7AF4"/>
    <w:rsid w:val="001A7B3F"/>
    <w:rsid w:val="001B20C1"/>
    <w:rsid w:val="001B20E4"/>
    <w:rsid w:val="001B23D9"/>
    <w:rsid w:val="001B5140"/>
    <w:rsid w:val="001B5D77"/>
    <w:rsid w:val="001B7156"/>
    <w:rsid w:val="001C0DFD"/>
    <w:rsid w:val="001C3A87"/>
    <w:rsid w:val="001C534B"/>
    <w:rsid w:val="001C571D"/>
    <w:rsid w:val="001C6F9F"/>
    <w:rsid w:val="001D0218"/>
    <w:rsid w:val="001D1187"/>
    <w:rsid w:val="001D146A"/>
    <w:rsid w:val="001D222B"/>
    <w:rsid w:val="001D48BD"/>
    <w:rsid w:val="001D6565"/>
    <w:rsid w:val="001D67BB"/>
    <w:rsid w:val="001E038E"/>
    <w:rsid w:val="001E0B86"/>
    <w:rsid w:val="001E1CDD"/>
    <w:rsid w:val="001E2859"/>
    <w:rsid w:val="001E3922"/>
    <w:rsid w:val="001E5C67"/>
    <w:rsid w:val="001E76C4"/>
    <w:rsid w:val="001E782A"/>
    <w:rsid w:val="001F2EC3"/>
    <w:rsid w:val="001F2FF3"/>
    <w:rsid w:val="001F31C8"/>
    <w:rsid w:val="001F4F5B"/>
    <w:rsid w:val="001F6B32"/>
    <w:rsid w:val="001F7AB1"/>
    <w:rsid w:val="00201009"/>
    <w:rsid w:val="00201766"/>
    <w:rsid w:val="0020702B"/>
    <w:rsid w:val="00210065"/>
    <w:rsid w:val="00211AFF"/>
    <w:rsid w:val="0021223D"/>
    <w:rsid w:val="0021271C"/>
    <w:rsid w:val="00213D58"/>
    <w:rsid w:val="00214BE7"/>
    <w:rsid w:val="00214E94"/>
    <w:rsid w:val="00221AFE"/>
    <w:rsid w:val="00222E82"/>
    <w:rsid w:val="00223F28"/>
    <w:rsid w:val="0022688E"/>
    <w:rsid w:val="0023032C"/>
    <w:rsid w:val="002328A0"/>
    <w:rsid w:val="00233D50"/>
    <w:rsid w:val="00234A96"/>
    <w:rsid w:val="00234FF9"/>
    <w:rsid w:val="00236523"/>
    <w:rsid w:val="00237CC2"/>
    <w:rsid w:val="00241E8C"/>
    <w:rsid w:val="002421EF"/>
    <w:rsid w:val="00242560"/>
    <w:rsid w:val="00244A47"/>
    <w:rsid w:val="00245C34"/>
    <w:rsid w:val="00250D44"/>
    <w:rsid w:val="0025153C"/>
    <w:rsid w:val="00252EE3"/>
    <w:rsid w:val="00253B25"/>
    <w:rsid w:val="00260CF9"/>
    <w:rsid w:val="0026391C"/>
    <w:rsid w:val="00263ED4"/>
    <w:rsid w:val="00267193"/>
    <w:rsid w:val="00267573"/>
    <w:rsid w:val="002719F8"/>
    <w:rsid w:val="00271E7D"/>
    <w:rsid w:val="0027614D"/>
    <w:rsid w:val="0027787E"/>
    <w:rsid w:val="00280C66"/>
    <w:rsid w:val="00280CED"/>
    <w:rsid w:val="002816AA"/>
    <w:rsid w:val="0028352B"/>
    <w:rsid w:val="00283A68"/>
    <w:rsid w:val="0028453C"/>
    <w:rsid w:val="00285BF6"/>
    <w:rsid w:val="0029004A"/>
    <w:rsid w:val="00291DEA"/>
    <w:rsid w:val="00292F5C"/>
    <w:rsid w:val="002939C8"/>
    <w:rsid w:val="0029420D"/>
    <w:rsid w:val="00294D37"/>
    <w:rsid w:val="00294FC9"/>
    <w:rsid w:val="00295C5C"/>
    <w:rsid w:val="00296668"/>
    <w:rsid w:val="00296830"/>
    <w:rsid w:val="00297D7A"/>
    <w:rsid w:val="002A109E"/>
    <w:rsid w:val="002A1239"/>
    <w:rsid w:val="002A413F"/>
    <w:rsid w:val="002A4C45"/>
    <w:rsid w:val="002A50DC"/>
    <w:rsid w:val="002A52D8"/>
    <w:rsid w:val="002A6840"/>
    <w:rsid w:val="002B2F1F"/>
    <w:rsid w:val="002B30D6"/>
    <w:rsid w:val="002B3934"/>
    <w:rsid w:val="002B42A8"/>
    <w:rsid w:val="002B4EFF"/>
    <w:rsid w:val="002B50F8"/>
    <w:rsid w:val="002B6169"/>
    <w:rsid w:val="002B6C90"/>
    <w:rsid w:val="002B70CF"/>
    <w:rsid w:val="002B7690"/>
    <w:rsid w:val="002C0365"/>
    <w:rsid w:val="002C2488"/>
    <w:rsid w:val="002C4558"/>
    <w:rsid w:val="002C774F"/>
    <w:rsid w:val="002C78A6"/>
    <w:rsid w:val="002C7C2B"/>
    <w:rsid w:val="002D1675"/>
    <w:rsid w:val="002D1EE6"/>
    <w:rsid w:val="002D4615"/>
    <w:rsid w:val="002D6DFA"/>
    <w:rsid w:val="002D744F"/>
    <w:rsid w:val="002E300B"/>
    <w:rsid w:val="002E3CA1"/>
    <w:rsid w:val="002E4503"/>
    <w:rsid w:val="002E47D7"/>
    <w:rsid w:val="002E4835"/>
    <w:rsid w:val="002E6AB8"/>
    <w:rsid w:val="002F04B6"/>
    <w:rsid w:val="002F0D4D"/>
    <w:rsid w:val="002F2D0D"/>
    <w:rsid w:val="002F318A"/>
    <w:rsid w:val="002F65FE"/>
    <w:rsid w:val="002F7902"/>
    <w:rsid w:val="00300619"/>
    <w:rsid w:val="00301036"/>
    <w:rsid w:val="0030219D"/>
    <w:rsid w:val="003025BE"/>
    <w:rsid w:val="003060B2"/>
    <w:rsid w:val="00306438"/>
    <w:rsid w:val="00310376"/>
    <w:rsid w:val="0031198A"/>
    <w:rsid w:val="00311C14"/>
    <w:rsid w:val="003137D1"/>
    <w:rsid w:val="00321245"/>
    <w:rsid w:val="0032212A"/>
    <w:rsid w:val="003248FF"/>
    <w:rsid w:val="00325074"/>
    <w:rsid w:val="00325F5B"/>
    <w:rsid w:val="00326445"/>
    <w:rsid w:val="003274DE"/>
    <w:rsid w:val="003317A1"/>
    <w:rsid w:val="00331DC8"/>
    <w:rsid w:val="00341037"/>
    <w:rsid w:val="00342181"/>
    <w:rsid w:val="003426C8"/>
    <w:rsid w:val="00343563"/>
    <w:rsid w:val="0034463E"/>
    <w:rsid w:val="003446E7"/>
    <w:rsid w:val="00345554"/>
    <w:rsid w:val="0034669B"/>
    <w:rsid w:val="00346EA1"/>
    <w:rsid w:val="00346F56"/>
    <w:rsid w:val="00351ECC"/>
    <w:rsid w:val="0035471D"/>
    <w:rsid w:val="003548D7"/>
    <w:rsid w:val="00360389"/>
    <w:rsid w:val="0036172D"/>
    <w:rsid w:val="00361A34"/>
    <w:rsid w:val="00362088"/>
    <w:rsid w:val="0036232C"/>
    <w:rsid w:val="00362853"/>
    <w:rsid w:val="0036607A"/>
    <w:rsid w:val="003674E5"/>
    <w:rsid w:val="0037132E"/>
    <w:rsid w:val="00372988"/>
    <w:rsid w:val="00372BDE"/>
    <w:rsid w:val="003736AB"/>
    <w:rsid w:val="00373FF3"/>
    <w:rsid w:val="003744EE"/>
    <w:rsid w:val="00375621"/>
    <w:rsid w:val="003763FE"/>
    <w:rsid w:val="00377D7A"/>
    <w:rsid w:val="00383B19"/>
    <w:rsid w:val="0038448A"/>
    <w:rsid w:val="0038677A"/>
    <w:rsid w:val="003872B0"/>
    <w:rsid w:val="00394003"/>
    <w:rsid w:val="00395E28"/>
    <w:rsid w:val="00395EE0"/>
    <w:rsid w:val="00397236"/>
    <w:rsid w:val="00397438"/>
    <w:rsid w:val="003A0FA5"/>
    <w:rsid w:val="003A1904"/>
    <w:rsid w:val="003A1989"/>
    <w:rsid w:val="003A332E"/>
    <w:rsid w:val="003A49DB"/>
    <w:rsid w:val="003A4DC7"/>
    <w:rsid w:val="003A4E40"/>
    <w:rsid w:val="003A5647"/>
    <w:rsid w:val="003A669E"/>
    <w:rsid w:val="003B339F"/>
    <w:rsid w:val="003B46CD"/>
    <w:rsid w:val="003B5F18"/>
    <w:rsid w:val="003B6658"/>
    <w:rsid w:val="003B6C7D"/>
    <w:rsid w:val="003C0C41"/>
    <w:rsid w:val="003C10BA"/>
    <w:rsid w:val="003C13FC"/>
    <w:rsid w:val="003C3533"/>
    <w:rsid w:val="003C4A8E"/>
    <w:rsid w:val="003C4ED5"/>
    <w:rsid w:val="003C65AF"/>
    <w:rsid w:val="003D0BE2"/>
    <w:rsid w:val="003D19A7"/>
    <w:rsid w:val="003D2670"/>
    <w:rsid w:val="003D6909"/>
    <w:rsid w:val="003D7D67"/>
    <w:rsid w:val="003E0FFA"/>
    <w:rsid w:val="003E18B3"/>
    <w:rsid w:val="003E236D"/>
    <w:rsid w:val="003E28E0"/>
    <w:rsid w:val="003E427A"/>
    <w:rsid w:val="003F253A"/>
    <w:rsid w:val="003F773C"/>
    <w:rsid w:val="004021B8"/>
    <w:rsid w:val="00402B93"/>
    <w:rsid w:val="004070D2"/>
    <w:rsid w:val="004107C5"/>
    <w:rsid w:val="00415825"/>
    <w:rsid w:val="00417D93"/>
    <w:rsid w:val="004202DA"/>
    <w:rsid w:val="00422B77"/>
    <w:rsid w:val="00422ED7"/>
    <w:rsid w:val="00423279"/>
    <w:rsid w:val="00427AFE"/>
    <w:rsid w:val="004313BA"/>
    <w:rsid w:val="00431A0B"/>
    <w:rsid w:val="00431C41"/>
    <w:rsid w:val="00432099"/>
    <w:rsid w:val="00432454"/>
    <w:rsid w:val="00432845"/>
    <w:rsid w:val="004332AA"/>
    <w:rsid w:val="0043365D"/>
    <w:rsid w:val="00433B04"/>
    <w:rsid w:val="00434AA8"/>
    <w:rsid w:val="00434D15"/>
    <w:rsid w:val="004354A8"/>
    <w:rsid w:val="00440B3F"/>
    <w:rsid w:val="00443C12"/>
    <w:rsid w:val="00445A6D"/>
    <w:rsid w:val="00445D02"/>
    <w:rsid w:val="004465D3"/>
    <w:rsid w:val="0044669A"/>
    <w:rsid w:val="00446A9F"/>
    <w:rsid w:val="00446D32"/>
    <w:rsid w:val="004545D1"/>
    <w:rsid w:val="00456105"/>
    <w:rsid w:val="00456CB8"/>
    <w:rsid w:val="00463BF3"/>
    <w:rsid w:val="004641C6"/>
    <w:rsid w:val="0046454E"/>
    <w:rsid w:val="00465F99"/>
    <w:rsid w:val="004668F6"/>
    <w:rsid w:val="0046772A"/>
    <w:rsid w:val="0047095E"/>
    <w:rsid w:val="00471CA7"/>
    <w:rsid w:val="00471CC9"/>
    <w:rsid w:val="0047357C"/>
    <w:rsid w:val="00473E11"/>
    <w:rsid w:val="00474226"/>
    <w:rsid w:val="00474346"/>
    <w:rsid w:val="0047499A"/>
    <w:rsid w:val="00475294"/>
    <w:rsid w:val="0047553E"/>
    <w:rsid w:val="00475DE5"/>
    <w:rsid w:val="004773BD"/>
    <w:rsid w:val="004800FE"/>
    <w:rsid w:val="00483864"/>
    <w:rsid w:val="004838C8"/>
    <w:rsid w:val="00483C02"/>
    <w:rsid w:val="00483DB6"/>
    <w:rsid w:val="004846A5"/>
    <w:rsid w:val="00485B96"/>
    <w:rsid w:val="00486279"/>
    <w:rsid w:val="00491A72"/>
    <w:rsid w:val="0049218F"/>
    <w:rsid w:val="00495B77"/>
    <w:rsid w:val="004A1DDC"/>
    <w:rsid w:val="004A22C9"/>
    <w:rsid w:val="004B0628"/>
    <w:rsid w:val="004B0FE3"/>
    <w:rsid w:val="004B3046"/>
    <w:rsid w:val="004B790F"/>
    <w:rsid w:val="004C07A6"/>
    <w:rsid w:val="004C171C"/>
    <w:rsid w:val="004C2DFC"/>
    <w:rsid w:val="004C2E53"/>
    <w:rsid w:val="004C449C"/>
    <w:rsid w:val="004C4B62"/>
    <w:rsid w:val="004C73C1"/>
    <w:rsid w:val="004C7CB7"/>
    <w:rsid w:val="004D059F"/>
    <w:rsid w:val="004D49F3"/>
    <w:rsid w:val="004D4C2F"/>
    <w:rsid w:val="004D5A1E"/>
    <w:rsid w:val="004D5C11"/>
    <w:rsid w:val="004E0D41"/>
    <w:rsid w:val="004F293C"/>
    <w:rsid w:val="004F7A04"/>
    <w:rsid w:val="0050049F"/>
    <w:rsid w:val="00502AED"/>
    <w:rsid w:val="00502B33"/>
    <w:rsid w:val="00502CD7"/>
    <w:rsid w:val="00503C86"/>
    <w:rsid w:val="00504FEA"/>
    <w:rsid w:val="0050601C"/>
    <w:rsid w:val="00506851"/>
    <w:rsid w:val="00506B39"/>
    <w:rsid w:val="00510F09"/>
    <w:rsid w:val="00511DC6"/>
    <w:rsid w:val="00517B61"/>
    <w:rsid w:val="0052273E"/>
    <w:rsid w:val="00522A05"/>
    <w:rsid w:val="00524ECE"/>
    <w:rsid w:val="0053097E"/>
    <w:rsid w:val="00532292"/>
    <w:rsid w:val="0053351A"/>
    <w:rsid w:val="005350CD"/>
    <w:rsid w:val="00535192"/>
    <w:rsid w:val="005357A9"/>
    <w:rsid w:val="0053653E"/>
    <w:rsid w:val="00536C16"/>
    <w:rsid w:val="00536D34"/>
    <w:rsid w:val="0054013F"/>
    <w:rsid w:val="00542742"/>
    <w:rsid w:val="00543064"/>
    <w:rsid w:val="00545F0E"/>
    <w:rsid w:val="00546292"/>
    <w:rsid w:val="005501A1"/>
    <w:rsid w:val="005517E0"/>
    <w:rsid w:val="00551F95"/>
    <w:rsid w:val="005537D3"/>
    <w:rsid w:val="005539C7"/>
    <w:rsid w:val="0055643C"/>
    <w:rsid w:val="00556505"/>
    <w:rsid w:val="005568DE"/>
    <w:rsid w:val="0056077B"/>
    <w:rsid w:val="00560F13"/>
    <w:rsid w:val="005629BF"/>
    <w:rsid w:val="005631B9"/>
    <w:rsid w:val="00563FA4"/>
    <w:rsid w:val="00565E96"/>
    <w:rsid w:val="005662EF"/>
    <w:rsid w:val="005666B9"/>
    <w:rsid w:val="005670BF"/>
    <w:rsid w:val="00567516"/>
    <w:rsid w:val="00567F32"/>
    <w:rsid w:val="005704A7"/>
    <w:rsid w:val="0057083B"/>
    <w:rsid w:val="005713F2"/>
    <w:rsid w:val="00571C98"/>
    <w:rsid w:val="005721FD"/>
    <w:rsid w:val="005723EC"/>
    <w:rsid w:val="00573F36"/>
    <w:rsid w:val="00573F67"/>
    <w:rsid w:val="005756A4"/>
    <w:rsid w:val="00580E44"/>
    <w:rsid w:val="00584BDD"/>
    <w:rsid w:val="00584E6B"/>
    <w:rsid w:val="00586228"/>
    <w:rsid w:val="00586BFD"/>
    <w:rsid w:val="005906E8"/>
    <w:rsid w:val="00591286"/>
    <w:rsid w:val="00592540"/>
    <w:rsid w:val="00592D5C"/>
    <w:rsid w:val="0059431C"/>
    <w:rsid w:val="00595403"/>
    <w:rsid w:val="00596709"/>
    <w:rsid w:val="00596AFA"/>
    <w:rsid w:val="00596DCE"/>
    <w:rsid w:val="00597358"/>
    <w:rsid w:val="00597464"/>
    <w:rsid w:val="005A0E53"/>
    <w:rsid w:val="005A3918"/>
    <w:rsid w:val="005A5743"/>
    <w:rsid w:val="005A62B5"/>
    <w:rsid w:val="005A64D2"/>
    <w:rsid w:val="005A6BE8"/>
    <w:rsid w:val="005A7427"/>
    <w:rsid w:val="005B1059"/>
    <w:rsid w:val="005B2251"/>
    <w:rsid w:val="005B25F8"/>
    <w:rsid w:val="005B2B02"/>
    <w:rsid w:val="005B2D0E"/>
    <w:rsid w:val="005B5EDC"/>
    <w:rsid w:val="005B6091"/>
    <w:rsid w:val="005B73C5"/>
    <w:rsid w:val="005C139F"/>
    <w:rsid w:val="005C23E3"/>
    <w:rsid w:val="005C4FA0"/>
    <w:rsid w:val="005D1BA1"/>
    <w:rsid w:val="005D3156"/>
    <w:rsid w:val="005D5C74"/>
    <w:rsid w:val="005D6695"/>
    <w:rsid w:val="005D762B"/>
    <w:rsid w:val="005E24CE"/>
    <w:rsid w:val="005E4475"/>
    <w:rsid w:val="005E4A66"/>
    <w:rsid w:val="005E5914"/>
    <w:rsid w:val="005E725D"/>
    <w:rsid w:val="005F17A2"/>
    <w:rsid w:val="005F1924"/>
    <w:rsid w:val="005F1D3D"/>
    <w:rsid w:val="005F2832"/>
    <w:rsid w:val="005F2D3F"/>
    <w:rsid w:val="005F5EB6"/>
    <w:rsid w:val="005F60CA"/>
    <w:rsid w:val="00603A77"/>
    <w:rsid w:val="00605078"/>
    <w:rsid w:val="00605209"/>
    <w:rsid w:val="00605544"/>
    <w:rsid w:val="0060576D"/>
    <w:rsid w:val="00606844"/>
    <w:rsid w:val="00606C45"/>
    <w:rsid w:val="006102F4"/>
    <w:rsid w:val="0061092B"/>
    <w:rsid w:val="0061260E"/>
    <w:rsid w:val="006129ED"/>
    <w:rsid w:val="0061334C"/>
    <w:rsid w:val="00613426"/>
    <w:rsid w:val="0061520F"/>
    <w:rsid w:val="00615410"/>
    <w:rsid w:val="00615566"/>
    <w:rsid w:val="006218B2"/>
    <w:rsid w:val="0062268B"/>
    <w:rsid w:val="00627074"/>
    <w:rsid w:val="0063012F"/>
    <w:rsid w:val="00631C9E"/>
    <w:rsid w:val="006369B7"/>
    <w:rsid w:val="00636C7A"/>
    <w:rsid w:val="006371DB"/>
    <w:rsid w:val="006377A4"/>
    <w:rsid w:val="00637E61"/>
    <w:rsid w:val="006406AF"/>
    <w:rsid w:val="00644DF0"/>
    <w:rsid w:val="00644E7C"/>
    <w:rsid w:val="006460A5"/>
    <w:rsid w:val="0064691A"/>
    <w:rsid w:val="00646F19"/>
    <w:rsid w:val="006479A0"/>
    <w:rsid w:val="00647AE9"/>
    <w:rsid w:val="00653CBF"/>
    <w:rsid w:val="00655F95"/>
    <w:rsid w:val="0065662B"/>
    <w:rsid w:val="00657E95"/>
    <w:rsid w:val="00660C69"/>
    <w:rsid w:val="00660DE0"/>
    <w:rsid w:val="00661790"/>
    <w:rsid w:val="00663976"/>
    <w:rsid w:val="006648FC"/>
    <w:rsid w:val="006650E9"/>
    <w:rsid w:val="00665139"/>
    <w:rsid w:val="0066738C"/>
    <w:rsid w:val="0066788C"/>
    <w:rsid w:val="00670198"/>
    <w:rsid w:val="006704B7"/>
    <w:rsid w:val="00671BCA"/>
    <w:rsid w:val="006729E4"/>
    <w:rsid w:val="00672E8B"/>
    <w:rsid w:val="006732A5"/>
    <w:rsid w:val="006755C1"/>
    <w:rsid w:val="0068098D"/>
    <w:rsid w:val="006819B2"/>
    <w:rsid w:val="00681FBE"/>
    <w:rsid w:val="00682D61"/>
    <w:rsid w:val="00682E9D"/>
    <w:rsid w:val="00684E24"/>
    <w:rsid w:val="0068647B"/>
    <w:rsid w:val="00686F1C"/>
    <w:rsid w:val="00686F9B"/>
    <w:rsid w:val="0069126A"/>
    <w:rsid w:val="00692302"/>
    <w:rsid w:val="00693B27"/>
    <w:rsid w:val="00693C4A"/>
    <w:rsid w:val="00694103"/>
    <w:rsid w:val="00695F62"/>
    <w:rsid w:val="00696F15"/>
    <w:rsid w:val="006A1776"/>
    <w:rsid w:val="006A17EA"/>
    <w:rsid w:val="006A1D55"/>
    <w:rsid w:val="006A4403"/>
    <w:rsid w:val="006A4611"/>
    <w:rsid w:val="006A7CAD"/>
    <w:rsid w:val="006B17CB"/>
    <w:rsid w:val="006B1B8D"/>
    <w:rsid w:val="006B2801"/>
    <w:rsid w:val="006B3489"/>
    <w:rsid w:val="006B4366"/>
    <w:rsid w:val="006B48E6"/>
    <w:rsid w:val="006B4FB7"/>
    <w:rsid w:val="006B54DE"/>
    <w:rsid w:val="006B54E4"/>
    <w:rsid w:val="006B55D6"/>
    <w:rsid w:val="006B696B"/>
    <w:rsid w:val="006B7201"/>
    <w:rsid w:val="006C05D1"/>
    <w:rsid w:val="006C20B2"/>
    <w:rsid w:val="006C27ED"/>
    <w:rsid w:val="006C32B5"/>
    <w:rsid w:val="006C3C0A"/>
    <w:rsid w:val="006C4D93"/>
    <w:rsid w:val="006C6778"/>
    <w:rsid w:val="006C6895"/>
    <w:rsid w:val="006C6D1B"/>
    <w:rsid w:val="006C7D5A"/>
    <w:rsid w:val="006D1156"/>
    <w:rsid w:val="006D1FEC"/>
    <w:rsid w:val="006D316F"/>
    <w:rsid w:val="006D45DF"/>
    <w:rsid w:val="006D72B8"/>
    <w:rsid w:val="006D7D6A"/>
    <w:rsid w:val="006E3441"/>
    <w:rsid w:val="006E4B2F"/>
    <w:rsid w:val="006E4D70"/>
    <w:rsid w:val="006E6A14"/>
    <w:rsid w:val="006E781C"/>
    <w:rsid w:val="006F2B61"/>
    <w:rsid w:val="006F3089"/>
    <w:rsid w:val="006F3CCC"/>
    <w:rsid w:val="006F42FF"/>
    <w:rsid w:val="006F4885"/>
    <w:rsid w:val="007003C3"/>
    <w:rsid w:val="007008F0"/>
    <w:rsid w:val="00701590"/>
    <w:rsid w:val="007027BA"/>
    <w:rsid w:val="007039F4"/>
    <w:rsid w:val="00703D2E"/>
    <w:rsid w:val="00704130"/>
    <w:rsid w:val="0070706D"/>
    <w:rsid w:val="00711B3B"/>
    <w:rsid w:val="007141F3"/>
    <w:rsid w:val="007144BB"/>
    <w:rsid w:val="00715609"/>
    <w:rsid w:val="00716CBB"/>
    <w:rsid w:val="00717150"/>
    <w:rsid w:val="00717891"/>
    <w:rsid w:val="00717A1F"/>
    <w:rsid w:val="00720AF6"/>
    <w:rsid w:val="00723B98"/>
    <w:rsid w:val="00723D05"/>
    <w:rsid w:val="00723D91"/>
    <w:rsid w:val="00724CBD"/>
    <w:rsid w:val="0072503A"/>
    <w:rsid w:val="00730F6B"/>
    <w:rsid w:val="00731280"/>
    <w:rsid w:val="007354AF"/>
    <w:rsid w:val="00736D5B"/>
    <w:rsid w:val="00740497"/>
    <w:rsid w:val="00746660"/>
    <w:rsid w:val="00746A8E"/>
    <w:rsid w:val="007472DD"/>
    <w:rsid w:val="00747DF1"/>
    <w:rsid w:val="007500C9"/>
    <w:rsid w:val="00750599"/>
    <w:rsid w:val="00751991"/>
    <w:rsid w:val="00752A2E"/>
    <w:rsid w:val="007560CE"/>
    <w:rsid w:val="00756E69"/>
    <w:rsid w:val="00757620"/>
    <w:rsid w:val="00757CAE"/>
    <w:rsid w:val="00760104"/>
    <w:rsid w:val="0076044E"/>
    <w:rsid w:val="007613D5"/>
    <w:rsid w:val="00765256"/>
    <w:rsid w:val="007666F3"/>
    <w:rsid w:val="00767E96"/>
    <w:rsid w:val="00767ECA"/>
    <w:rsid w:val="0077014C"/>
    <w:rsid w:val="00775B37"/>
    <w:rsid w:val="00777584"/>
    <w:rsid w:val="00777594"/>
    <w:rsid w:val="007802A6"/>
    <w:rsid w:val="007802D4"/>
    <w:rsid w:val="007804F9"/>
    <w:rsid w:val="007806C4"/>
    <w:rsid w:val="00780981"/>
    <w:rsid w:val="00782682"/>
    <w:rsid w:val="0078309B"/>
    <w:rsid w:val="00783ED2"/>
    <w:rsid w:val="00784955"/>
    <w:rsid w:val="007859C5"/>
    <w:rsid w:val="00785E7D"/>
    <w:rsid w:val="00785ED5"/>
    <w:rsid w:val="00785EF8"/>
    <w:rsid w:val="00786C14"/>
    <w:rsid w:val="00786F8B"/>
    <w:rsid w:val="00787F2D"/>
    <w:rsid w:val="00790174"/>
    <w:rsid w:val="00791147"/>
    <w:rsid w:val="00793E95"/>
    <w:rsid w:val="00794BDE"/>
    <w:rsid w:val="0079759E"/>
    <w:rsid w:val="007A07E3"/>
    <w:rsid w:val="007A0C97"/>
    <w:rsid w:val="007A0D2D"/>
    <w:rsid w:val="007A1C5A"/>
    <w:rsid w:val="007A6707"/>
    <w:rsid w:val="007B0B8F"/>
    <w:rsid w:val="007B155F"/>
    <w:rsid w:val="007B2BAF"/>
    <w:rsid w:val="007B470F"/>
    <w:rsid w:val="007B5C16"/>
    <w:rsid w:val="007C18C1"/>
    <w:rsid w:val="007C1C9B"/>
    <w:rsid w:val="007C35DD"/>
    <w:rsid w:val="007C446A"/>
    <w:rsid w:val="007C612E"/>
    <w:rsid w:val="007C68C9"/>
    <w:rsid w:val="007D289C"/>
    <w:rsid w:val="007D3642"/>
    <w:rsid w:val="007D371F"/>
    <w:rsid w:val="007D4718"/>
    <w:rsid w:val="007D6A04"/>
    <w:rsid w:val="007D6B35"/>
    <w:rsid w:val="007D7308"/>
    <w:rsid w:val="007E0A0C"/>
    <w:rsid w:val="007E25DA"/>
    <w:rsid w:val="007E29A4"/>
    <w:rsid w:val="007E5195"/>
    <w:rsid w:val="007E7AEB"/>
    <w:rsid w:val="007E7D65"/>
    <w:rsid w:val="007F035F"/>
    <w:rsid w:val="007F1C94"/>
    <w:rsid w:val="007F234B"/>
    <w:rsid w:val="007F2F6C"/>
    <w:rsid w:val="007F3F51"/>
    <w:rsid w:val="007F4269"/>
    <w:rsid w:val="007F4922"/>
    <w:rsid w:val="007F50CD"/>
    <w:rsid w:val="007F51DF"/>
    <w:rsid w:val="007F531C"/>
    <w:rsid w:val="007F6D2C"/>
    <w:rsid w:val="008022F1"/>
    <w:rsid w:val="00804045"/>
    <w:rsid w:val="0080482E"/>
    <w:rsid w:val="00806E84"/>
    <w:rsid w:val="00807E45"/>
    <w:rsid w:val="00810D33"/>
    <w:rsid w:val="0081126D"/>
    <w:rsid w:val="00812BF1"/>
    <w:rsid w:val="00812DED"/>
    <w:rsid w:val="0081530E"/>
    <w:rsid w:val="008154B0"/>
    <w:rsid w:val="00815B95"/>
    <w:rsid w:val="0081667B"/>
    <w:rsid w:val="00817AC6"/>
    <w:rsid w:val="00817F86"/>
    <w:rsid w:val="008202E2"/>
    <w:rsid w:val="00821512"/>
    <w:rsid w:val="00823F96"/>
    <w:rsid w:val="00830A13"/>
    <w:rsid w:val="008323A5"/>
    <w:rsid w:val="008354ED"/>
    <w:rsid w:val="00836E67"/>
    <w:rsid w:val="00840369"/>
    <w:rsid w:val="0084241E"/>
    <w:rsid w:val="00843FF3"/>
    <w:rsid w:val="008453BE"/>
    <w:rsid w:val="0084795B"/>
    <w:rsid w:val="008501E3"/>
    <w:rsid w:val="00851AB0"/>
    <w:rsid w:val="00852379"/>
    <w:rsid w:val="00852642"/>
    <w:rsid w:val="00852D3C"/>
    <w:rsid w:val="0085418E"/>
    <w:rsid w:val="00854CF2"/>
    <w:rsid w:val="00855586"/>
    <w:rsid w:val="00855AEA"/>
    <w:rsid w:val="00855B49"/>
    <w:rsid w:val="00857BDA"/>
    <w:rsid w:val="00860B7F"/>
    <w:rsid w:val="00863491"/>
    <w:rsid w:val="008640FF"/>
    <w:rsid w:val="0086470A"/>
    <w:rsid w:val="00865049"/>
    <w:rsid w:val="00865650"/>
    <w:rsid w:val="008665CB"/>
    <w:rsid w:val="008672DB"/>
    <w:rsid w:val="00867A43"/>
    <w:rsid w:val="00873B0D"/>
    <w:rsid w:val="008753F7"/>
    <w:rsid w:val="008763A1"/>
    <w:rsid w:val="00876BAD"/>
    <w:rsid w:val="00880108"/>
    <w:rsid w:val="00882FF8"/>
    <w:rsid w:val="0088363B"/>
    <w:rsid w:val="008837A0"/>
    <w:rsid w:val="008865BF"/>
    <w:rsid w:val="00886C47"/>
    <w:rsid w:val="00890EBF"/>
    <w:rsid w:val="008922C3"/>
    <w:rsid w:val="00893CC4"/>
    <w:rsid w:val="00895576"/>
    <w:rsid w:val="00896DE5"/>
    <w:rsid w:val="00897268"/>
    <w:rsid w:val="008A0501"/>
    <w:rsid w:val="008A12FB"/>
    <w:rsid w:val="008A2DE7"/>
    <w:rsid w:val="008A3048"/>
    <w:rsid w:val="008A371E"/>
    <w:rsid w:val="008A3F40"/>
    <w:rsid w:val="008A4025"/>
    <w:rsid w:val="008A423A"/>
    <w:rsid w:val="008A4586"/>
    <w:rsid w:val="008A7043"/>
    <w:rsid w:val="008A7784"/>
    <w:rsid w:val="008A7F5D"/>
    <w:rsid w:val="008B036B"/>
    <w:rsid w:val="008B11A1"/>
    <w:rsid w:val="008B1999"/>
    <w:rsid w:val="008B1F52"/>
    <w:rsid w:val="008B2BFF"/>
    <w:rsid w:val="008B2F03"/>
    <w:rsid w:val="008B461B"/>
    <w:rsid w:val="008B7735"/>
    <w:rsid w:val="008C0FFB"/>
    <w:rsid w:val="008C3937"/>
    <w:rsid w:val="008C3EAE"/>
    <w:rsid w:val="008C4877"/>
    <w:rsid w:val="008C710E"/>
    <w:rsid w:val="008C7661"/>
    <w:rsid w:val="008D1AC8"/>
    <w:rsid w:val="008D232C"/>
    <w:rsid w:val="008D2A2E"/>
    <w:rsid w:val="008D2BF0"/>
    <w:rsid w:val="008D32A0"/>
    <w:rsid w:val="008D59BD"/>
    <w:rsid w:val="008D6763"/>
    <w:rsid w:val="008D6B98"/>
    <w:rsid w:val="008D6F10"/>
    <w:rsid w:val="008E020A"/>
    <w:rsid w:val="008E0AEF"/>
    <w:rsid w:val="008E18A3"/>
    <w:rsid w:val="008E27B2"/>
    <w:rsid w:val="008E28B7"/>
    <w:rsid w:val="008E3283"/>
    <w:rsid w:val="008E4B3B"/>
    <w:rsid w:val="008E6772"/>
    <w:rsid w:val="008E6AB5"/>
    <w:rsid w:val="008E71A2"/>
    <w:rsid w:val="008E735C"/>
    <w:rsid w:val="008E7A60"/>
    <w:rsid w:val="008F0875"/>
    <w:rsid w:val="008F1CEA"/>
    <w:rsid w:val="008F1DE4"/>
    <w:rsid w:val="008F1FC8"/>
    <w:rsid w:val="008F5D11"/>
    <w:rsid w:val="008F678E"/>
    <w:rsid w:val="008F6F5F"/>
    <w:rsid w:val="008F713A"/>
    <w:rsid w:val="00902689"/>
    <w:rsid w:val="0090682E"/>
    <w:rsid w:val="00913A14"/>
    <w:rsid w:val="009144E3"/>
    <w:rsid w:val="0091601A"/>
    <w:rsid w:val="00916678"/>
    <w:rsid w:val="00916B6C"/>
    <w:rsid w:val="00920C6B"/>
    <w:rsid w:val="009212BC"/>
    <w:rsid w:val="00923500"/>
    <w:rsid w:val="00923A0B"/>
    <w:rsid w:val="00925CC1"/>
    <w:rsid w:val="00927330"/>
    <w:rsid w:val="00927EF8"/>
    <w:rsid w:val="009303DD"/>
    <w:rsid w:val="00930AC0"/>
    <w:rsid w:val="00930C66"/>
    <w:rsid w:val="00930FB3"/>
    <w:rsid w:val="00931FAF"/>
    <w:rsid w:val="0093237B"/>
    <w:rsid w:val="00937A32"/>
    <w:rsid w:val="00937DCE"/>
    <w:rsid w:val="0094106E"/>
    <w:rsid w:val="00943899"/>
    <w:rsid w:val="009445D3"/>
    <w:rsid w:val="0094668A"/>
    <w:rsid w:val="0094670D"/>
    <w:rsid w:val="0094726D"/>
    <w:rsid w:val="0094741E"/>
    <w:rsid w:val="0095018C"/>
    <w:rsid w:val="009513FD"/>
    <w:rsid w:val="009541D1"/>
    <w:rsid w:val="0096335B"/>
    <w:rsid w:val="009644E8"/>
    <w:rsid w:val="009644FC"/>
    <w:rsid w:val="00966D71"/>
    <w:rsid w:val="00970EB8"/>
    <w:rsid w:val="00971F4C"/>
    <w:rsid w:val="009730E5"/>
    <w:rsid w:val="00974659"/>
    <w:rsid w:val="00974BE1"/>
    <w:rsid w:val="0097528A"/>
    <w:rsid w:val="00976429"/>
    <w:rsid w:val="00976CC1"/>
    <w:rsid w:val="00977218"/>
    <w:rsid w:val="00981091"/>
    <w:rsid w:val="00981467"/>
    <w:rsid w:val="00983DC8"/>
    <w:rsid w:val="00984E80"/>
    <w:rsid w:val="009856C6"/>
    <w:rsid w:val="00985DFA"/>
    <w:rsid w:val="00987763"/>
    <w:rsid w:val="00991C2B"/>
    <w:rsid w:val="0099345D"/>
    <w:rsid w:val="00993AFE"/>
    <w:rsid w:val="009944CE"/>
    <w:rsid w:val="00994E08"/>
    <w:rsid w:val="00995F23"/>
    <w:rsid w:val="009963BC"/>
    <w:rsid w:val="0099649D"/>
    <w:rsid w:val="00996D1D"/>
    <w:rsid w:val="009976F4"/>
    <w:rsid w:val="009A097A"/>
    <w:rsid w:val="009A15F5"/>
    <w:rsid w:val="009A21ED"/>
    <w:rsid w:val="009A6E45"/>
    <w:rsid w:val="009A734E"/>
    <w:rsid w:val="009B13A0"/>
    <w:rsid w:val="009B22B5"/>
    <w:rsid w:val="009B67F7"/>
    <w:rsid w:val="009B6964"/>
    <w:rsid w:val="009B6CF9"/>
    <w:rsid w:val="009B6F64"/>
    <w:rsid w:val="009C2CB9"/>
    <w:rsid w:val="009C329C"/>
    <w:rsid w:val="009C3D24"/>
    <w:rsid w:val="009C498B"/>
    <w:rsid w:val="009C527F"/>
    <w:rsid w:val="009C71C1"/>
    <w:rsid w:val="009C7896"/>
    <w:rsid w:val="009D17BD"/>
    <w:rsid w:val="009D3307"/>
    <w:rsid w:val="009D6317"/>
    <w:rsid w:val="009E0B39"/>
    <w:rsid w:val="009E13A1"/>
    <w:rsid w:val="009E1CB4"/>
    <w:rsid w:val="009E2642"/>
    <w:rsid w:val="009E472F"/>
    <w:rsid w:val="009E4F01"/>
    <w:rsid w:val="009E523C"/>
    <w:rsid w:val="009E558D"/>
    <w:rsid w:val="009E59E3"/>
    <w:rsid w:val="009E5A84"/>
    <w:rsid w:val="009E6568"/>
    <w:rsid w:val="009E7D1E"/>
    <w:rsid w:val="009F2277"/>
    <w:rsid w:val="009F23DE"/>
    <w:rsid w:val="009F4E74"/>
    <w:rsid w:val="009F53F4"/>
    <w:rsid w:val="009F5F56"/>
    <w:rsid w:val="009F74D5"/>
    <w:rsid w:val="00A00F01"/>
    <w:rsid w:val="00A02A60"/>
    <w:rsid w:val="00A02F76"/>
    <w:rsid w:val="00A042BD"/>
    <w:rsid w:val="00A04AC6"/>
    <w:rsid w:val="00A06969"/>
    <w:rsid w:val="00A06D52"/>
    <w:rsid w:val="00A112CE"/>
    <w:rsid w:val="00A117D7"/>
    <w:rsid w:val="00A117FA"/>
    <w:rsid w:val="00A11B6E"/>
    <w:rsid w:val="00A160D7"/>
    <w:rsid w:val="00A16FA8"/>
    <w:rsid w:val="00A172D8"/>
    <w:rsid w:val="00A1761D"/>
    <w:rsid w:val="00A17C9F"/>
    <w:rsid w:val="00A20A0F"/>
    <w:rsid w:val="00A214C8"/>
    <w:rsid w:val="00A21D4B"/>
    <w:rsid w:val="00A241D5"/>
    <w:rsid w:val="00A242DE"/>
    <w:rsid w:val="00A249D0"/>
    <w:rsid w:val="00A24A5F"/>
    <w:rsid w:val="00A27376"/>
    <w:rsid w:val="00A27B81"/>
    <w:rsid w:val="00A27E06"/>
    <w:rsid w:val="00A30DEB"/>
    <w:rsid w:val="00A3100C"/>
    <w:rsid w:val="00A32BFA"/>
    <w:rsid w:val="00A40A72"/>
    <w:rsid w:val="00A43DB9"/>
    <w:rsid w:val="00A4583F"/>
    <w:rsid w:val="00A4643F"/>
    <w:rsid w:val="00A4646E"/>
    <w:rsid w:val="00A505D0"/>
    <w:rsid w:val="00A52701"/>
    <w:rsid w:val="00A52AB5"/>
    <w:rsid w:val="00A54425"/>
    <w:rsid w:val="00A5490C"/>
    <w:rsid w:val="00A60BE6"/>
    <w:rsid w:val="00A61E9F"/>
    <w:rsid w:val="00A63958"/>
    <w:rsid w:val="00A661D2"/>
    <w:rsid w:val="00A70290"/>
    <w:rsid w:val="00A72BBA"/>
    <w:rsid w:val="00A7410B"/>
    <w:rsid w:val="00A745FE"/>
    <w:rsid w:val="00A760B1"/>
    <w:rsid w:val="00A76DA7"/>
    <w:rsid w:val="00A800EB"/>
    <w:rsid w:val="00A82F12"/>
    <w:rsid w:val="00A85C6E"/>
    <w:rsid w:val="00A86FF6"/>
    <w:rsid w:val="00A87173"/>
    <w:rsid w:val="00A902C1"/>
    <w:rsid w:val="00A91613"/>
    <w:rsid w:val="00A937D4"/>
    <w:rsid w:val="00A97139"/>
    <w:rsid w:val="00AA1591"/>
    <w:rsid w:val="00AA2250"/>
    <w:rsid w:val="00AA347D"/>
    <w:rsid w:val="00AA4569"/>
    <w:rsid w:val="00AA510A"/>
    <w:rsid w:val="00AA5558"/>
    <w:rsid w:val="00AA5FC8"/>
    <w:rsid w:val="00AA61EA"/>
    <w:rsid w:val="00AA7417"/>
    <w:rsid w:val="00AA7855"/>
    <w:rsid w:val="00AB121A"/>
    <w:rsid w:val="00AB3543"/>
    <w:rsid w:val="00AB3704"/>
    <w:rsid w:val="00AB5814"/>
    <w:rsid w:val="00AB6202"/>
    <w:rsid w:val="00AB6665"/>
    <w:rsid w:val="00AC0A31"/>
    <w:rsid w:val="00AC378D"/>
    <w:rsid w:val="00AC51E4"/>
    <w:rsid w:val="00AC6128"/>
    <w:rsid w:val="00AD0713"/>
    <w:rsid w:val="00AD136C"/>
    <w:rsid w:val="00AD2811"/>
    <w:rsid w:val="00AD2EFE"/>
    <w:rsid w:val="00AD3FB5"/>
    <w:rsid w:val="00AD4977"/>
    <w:rsid w:val="00AD5511"/>
    <w:rsid w:val="00AD6C93"/>
    <w:rsid w:val="00AE0729"/>
    <w:rsid w:val="00AE17F8"/>
    <w:rsid w:val="00AE2CA9"/>
    <w:rsid w:val="00AE329D"/>
    <w:rsid w:val="00AE593C"/>
    <w:rsid w:val="00AE6958"/>
    <w:rsid w:val="00AF2D24"/>
    <w:rsid w:val="00AF5435"/>
    <w:rsid w:val="00AF7D4A"/>
    <w:rsid w:val="00AF7FAD"/>
    <w:rsid w:val="00B000B3"/>
    <w:rsid w:val="00B01D6A"/>
    <w:rsid w:val="00B04812"/>
    <w:rsid w:val="00B04F2A"/>
    <w:rsid w:val="00B05C02"/>
    <w:rsid w:val="00B07DAA"/>
    <w:rsid w:val="00B10F5A"/>
    <w:rsid w:val="00B111C6"/>
    <w:rsid w:val="00B11D08"/>
    <w:rsid w:val="00B131CB"/>
    <w:rsid w:val="00B14092"/>
    <w:rsid w:val="00B14BA1"/>
    <w:rsid w:val="00B1631E"/>
    <w:rsid w:val="00B16E41"/>
    <w:rsid w:val="00B253C8"/>
    <w:rsid w:val="00B25C18"/>
    <w:rsid w:val="00B26CE0"/>
    <w:rsid w:val="00B275E6"/>
    <w:rsid w:val="00B3042E"/>
    <w:rsid w:val="00B31742"/>
    <w:rsid w:val="00B32252"/>
    <w:rsid w:val="00B332B8"/>
    <w:rsid w:val="00B428DA"/>
    <w:rsid w:val="00B42C0D"/>
    <w:rsid w:val="00B4429A"/>
    <w:rsid w:val="00B4483F"/>
    <w:rsid w:val="00B46233"/>
    <w:rsid w:val="00B50BBE"/>
    <w:rsid w:val="00B52EF3"/>
    <w:rsid w:val="00B52F46"/>
    <w:rsid w:val="00B533B3"/>
    <w:rsid w:val="00B548EA"/>
    <w:rsid w:val="00B56D8F"/>
    <w:rsid w:val="00B57BEE"/>
    <w:rsid w:val="00B62793"/>
    <w:rsid w:val="00B639A4"/>
    <w:rsid w:val="00B66F6A"/>
    <w:rsid w:val="00B67509"/>
    <w:rsid w:val="00B677AA"/>
    <w:rsid w:val="00B710F4"/>
    <w:rsid w:val="00B71260"/>
    <w:rsid w:val="00B71C89"/>
    <w:rsid w:val="00B72334"/>
    <w:rsid w:val="00B72C91"/>
    <w:rsid w:val="00B74565"/>
    <w:rsid w:val="00B76F3C"/>
    <w:rsid w:val="00B8048A"/>
    <w:rsid w:val="00B8215D"/>
    <w:rsid w:val="00B82ECD"/>
    <w:rsid w:val="00B8352C"/>
    <w:rsid w:val="00B855FC"/>
    <w:rsid w:val="00B87FCE"/>
    <w:rsid w:val="00B90C03"/>
    <w:rsid w:val="00B93A4B"/>
    <w:rsid w:val="00B9462D"/>
    <w:rsid w:val="00B964C7"/>
    <w:rsid w:val="00B970FE"/>
    <w:rsid w:val="00BA148F"/>
    <w:rsid w:val="00BA1BB1"/>
    <w:rsid w:val="00BA2421"/>
    <w:rsid w:val="00BA2566"/>
    <w:rsid w:val="00BA4DD0"/>
    <w:rsid w:val="00BA628E"/>
    <w:rsid w:val="00BA7387"/>
    <w:rsid w:val="00BA787A"/>
    <w:rsid w:val="00BB0ACE"/>
    <w:rsid w:val="00BB122E"/>
    <w:rsid w:val="00BB1766"/>
    <w:rsid w:val="00BB17CE"/>
    <w:rsid w:val="00BB1B72"/>
    <w:rsid w:val="00BB378F"/>
    <w:rsid w:val="00BB5354"/>
    <w:rsid w:val="00BC0836"/>
    <w:rsid w:val="00BC0CC7"/>
    <w:rsid w:val="00BC383F"/>
    <w:rsid w:val="00BC3BDB"/>
    <w:rsid w:val="00BC43D8"/>
    <w:rsid w:val="00BC4975"/>
    <w:rsid w:val="00BC55A3"/>
    <w:rsid w:val="00BC573C"/>
    <w:rsid w:val="00BC7D88"/>
    <w:rsid w:val="00BD06A9"/>
    <w:rsid w:val="00BD0FA7"/>
    <w:rsid w:val="00BD1116"/>
    <w:rsid w:val="00BD2BC5"/>
    <w:rsid w:val="00BD4972"/>
    <w:rsid w:val="00BE0902"/>
    <w:rsid w:val="00BE0B2D"/>
    <w:rsid w:val="00BE0E72"/>
    <w:rsid w:val="00BE378F"/>
    <w:rsid w:val="00BE3AB6"/>
    <w:rsid w:val="00BE3E12"/>
    <w:rsid w:val="00BE5E24"/>
    <w:rsid w:val="00BE6A68"/>
    <w:rsid w:val="00BE7B9B"/>
    <w:rsid w:val="00BF0B98"/>
    <w:rsid w:val="00BF16A9"/>
    <w:rsid w:val="00BF1A20"/>
    <w:rsid w:val="00BF1E3E"/>
    <w:rsid w:val="00BF3A32"/>
    <w:rsid w:val="00BF5D3D"/>
    <w:rsid w:val="00BF64AB"/>
    <w:rsid w:val="00BF6544"/>
    <w:rsid w:val="00C031AC"/>
    <w:rsid w:val="00C05C24"/>
    <w:rsid w:val="00C06233"/>
    <w:rsid w:val="00C065DA"/>
    <w:rsid w:val="00C073EF"/>
    <w:rsid w:val="00C163D9"/>
    <w:rsid w:val="00C17EE2"/>
    <w:rsid w:val="00C20806"/>
    <w:rsid w:val="00C216C2"/>
    <w:rsid w:val="00C21AB4"/>
    <w:rsid w:val="00C3264C"/>
    <w:rsid w:val="00C36034"/>
    <w:rsid w:val="00C3644E"/>
    <w:rsid w:val="00C374EF"/>
    <w:rsid w:val="00C37C4A"/>
    <w:rsid w:val="00C4031C"/>
    <w:rsid w:val="00C40AEC"/>
    <w:rsid w:val="00C41C1D"/>
    <w:rsid w:val="00C43BDB"/>
    <w:rsid w:val="00C4472C"/>
    <w:rsid w:val="00C455D4"/>
    <w:rsid w:val="00C45A14"/>
    <w:rsid w:val="00C502A6"/>
    <w:rsid w:val="00C528E3"/>
    <w:rsid w:val="00C55B45"/>
    <w:rsid w:val="00C56471"/>
    <w:rsid w:val="00C60399"/>
    <w:rsid w:val="00C61322"/>
    <w:rsid w:val="00C61FE8"/>
    <w:rsid w:val="00C62D2A"/>
    <w:rsid w:val="00C63F7A"/>
    <w:rsid w:val="00C64338"/>
    <w:rsid w:val="00C649F5"/>
    <w:rsid w:val="00C653FD"/>
    <w:rsid w:val="00C65C3B"/>
    <w:rsid w:val="00C66F6F"/>
    <w:rsid w:val="00C67AEC"/>
    <w:rsid w:val="00C67B7B"/>
    <w:rsid w:val="00C739DA"/>
    <w:rsid w:val="00C747A2"/>
    <w:rsid w:val="00C7580E"/>
    <w:rsid w:val="00C758EB"/>
    <w:rsid w:val="00C801C9"/>
    <w:rsid w:val="00C80865"/>
    <w:rsid w:val="00C81094"/>
    <w:rsid w:val="00C810C4"/>
    <w:rsid w:val="00C8463B"/>
    <w:rsid w:val="00C856DB"/>
    <w:rsid w:val="00C85E0E"/>
    <w:rsid w:val="00C87675"/>
    <w:rsid w:val="00C939FB"/>
    <w:rsid w:val="00C95004"/>
    <w:rsid w:val="00C95D2C"/>
    <w:rsid w:val="00C95DC7"/>
    <w:rsid w:val="00C9704E"/>
    <w:rsid w:val="00CA0221"/>
    <w:rsid w:val="00CA0AF3"/>
    <w:rsid w:val="00CA0B66"/>
    <w:rsid w:val="00CA1E5B"/>
    <w:rsid w:val="00CA235F"/>
    <w:rsid w:val="00CA38D1"/>
    <w:rsid w:val="00CA3A68"/>
    <w:rsid w:val="00CA48B1"/>
    <w:rsid w:val="00CA742E"/>
    <w:rsid w:val="00CA7F72"/>
    <w:rsid w:val="00CB07CE"/>
    <w:rsid w:val="00CB1167"/>
    <w:rsid w:val="00CB2E0A"/>
    <w:rsid w:val="00CB365A"/>
    <w:rsid w:val="00CB3F1F"/>
    <w:rsid w:val="00CB793E"/>
    <w:rsid w:val="00CC1A9F"/>
    <w:rsid w:val="00CC2187"/>
    <w:rsid w:val="00CC231E"/>
    <w:rsid w:val="00CC283F"/>
    <w:rsid w:val="00CC30A4"/>
    <w:rsid w:val="00CC399D"/>
    <w:rsid w:val="00CC45D2"/>
    <w:rsid w:val="00CC64AB"/>
    <w:rsid w:val="00CC7330"/>
    <w:rsid w:val="00CC7C92"/>
    <w:rsid w:val="00CD0100"/>
    <w:rsid w:val="00CD3062"/>
    <w:rsid w:val="00CD3AE1"/>
    <w:rsid w:val="00CD43ED"/>
    <w:rsid w:val="00CD5ACE"/>
    <w:rsid w:val="00CE0B8A"/>
    <w:rsid w:val="00CE1A78"/>
    <w:rsid w:val="00CE53A0"/>
    <w:rsid w:val="00CE5573"/>
    <w:rsid w:val="00CE6421"/>
    <w:rsid w:val="00CE70A4"/>
    <w:rsid w:val="00CE7A0D"/>
    <w:rsid w:val="00CF0021"/>
    <w:rsid w:val="00CF2507"/>
    <w:rsid w:val="00CF3682"/>
    <w:rsid w:val="00CF55CC"/>
    <w:rsid w:val="00D004A0"/>
    <w:rsid w:val="00D0112B"/>
    <w:rsid w:val="00D01309"/>
    <w:rsid w:val="00D01492"/>
    <w:rsid w:val="00D02489"/>
    <w:rsid w:val="00D044C4"/>
    <w:rsid w:val="00D04BCA"/>
    <w:rsid w:val="00D0597C"/>
    <w:rsid w:val="00D06530"/>
    <w:rsid w:val="00D1107B"/>
    <w:rsid w:val="00D115BF"/>
    <w:rsid w:val="00D160E2"/>
    <w:rsid w:val="00D16D4F"/>
    <w:rsid w:val="00D16EFE"/>
    <w:rsid w:val="00D210F7"/>
    <w:rsid w:val="00D2292F"/>
    <w:rsid w:val="00D22A71"/>
    <w:rsid w:val="00D23852"/>
    <w:rsid w:val="00D240D5"/>
    <w:rsid w:val="00D24328"/>
    <w:rsid w:val="00D24CB3"/>
    <w:rsid w:val="00D278F1"/>
    <w:rsid w:val="00D36F05"/>
    <w:rsid w:val="00D41E3F"/>
    <w:rsid w:val="00D43358"/>
    <w:rsid w:val="00D45232"/>
    <w:rsid w:val="00D4704D"/>
    <w:rsid w:val="00D5598F"/>
    <w:rsid w:val="00D55EDE"/>
    <w:rsid w:val="00D56101"/>
    <w:rsid w:val="00D561CE"/>
    <w:rsid w:val="00D569E3"/>
    <w:rsid w:val="00D60040"/>
    <w:rsid w:val="00D61E44"/>
    <w:rsid w:val="00D62603"/>
    <w:rsid w:val="00D6307E"/>
    <w:rsid w:val="00D63DB6"/>
    <w:rsid w:val="00D65609"/>
    <w:rsid w:val="00D65E6C"/>
    <w:rsid w:val="00D676DA"/>
    <w:rsid w:val="00D67762"/>
    <w:rsid w:val="00D67E7C"/>
    <w:rsid w:val="00D70C0D"/>
    <w:rsid w:val="00D71D02"/>
    <w:rsid w:val="00D72EF9"/>
    <w:rsid w:val="00D74C26"/>
    <w:rsid w:val="00D75848"/>
    <w:rsid w:val="00D83BA8"/>
    <w:rsid w:val="00D85017"/>
    <w:rsid w:val="00D8661C"/>
    <w:rsid w:val="00D86737"/>
    <w:rsid w:val="00D87627"/>
    <w:rsid w:val="00D87E63"/>
    <w:rsid w:val="00D90064"/>
    <w:rsid w:val="00D93E00"/>
    <w:rsid w:val="00D96819"/>
    <w:rsid w:val="00D97042"/>
    <w:rsid w:val="00D97AFC"/>
    <w:rsid w:val="00DA3A99"/>
    <w:rsid w:val="00DA619A"/>
    <w:rsid w:val="00DA75D2"/>
    <w:rsid w:val="00DA77C7"/>
    <w:rsid w:val="00DB3E79"/>
    <w:rsid w:val="00DB7129"/>
    <w:rsid w:val="00DB7526"/>
    <w:rsid w:val="00DC10B3"/>
    <w:rsid w:val="00DC1AA4"/>
    <w:rsid w:val="00DC1E76"/>
    <w:rsid w:val="00DC1FA6"/>
    <w:rsid w:val="00DC2B53"/>
    <w:rsid w:val="00DC47DD"/>
    <w:rsid w:val="00DC5E48"/>
    <w:rsid w:val="00DC6E5D"/>
    <w:rsid w:val="00DC6F7E"/>
    <w:rsid w:val="00DD0DB1"/>
    <w:rsid w:val="00DD337D"/>
    <w:rsid w:val="00DD3C0A"/>
    <w:rsid w:val="00DD44FE"/>
    <w:rsid w:val="00DD4E2E"/>
    <w:rsid w:val="00DD5F58"/>
    <w:rsid w:val="00DD7B84"/>
    <w:rsid w:val="00DE01FE"/>
    <w:rsid w:val="00DE0826"/>
    <w:rsid w:val="00DE09DE"/>
    <w:rsid w:val="00DE1B44"/>
    <w:rsid w:val="00DE6CEC"/>
    <w:rsid w:val="00DE7C76"/>
    <w:rsid w:val="00DF0681"/>
    <w:rsid w:val="00DF086C"/>
    <w:rsid w:val="00DF0993"/>
    <w:rsid w:val="00DF09CD"/>
    <w:rsid w:val="00DF3747"/>
    <w:rsid w:val="00DF42EB"/>
    <w:rsid w:val="00DF54CE"/>
    <w:rsid w:val="00DF687D"/>
    <w:rsid w:val="00DF748C"/>
    <w:rsid w:val="00DF7903"/>
    <w:rsid w:val="00DF7CC7"/>
    <w:rsid w:val="00E02809"/>
    <w:rsid w:val="00E055AA"/>
    <w:rsid w:val="00E0567F"/>
    <w:rsid w:val="00E05D79"/>
    <w:rsid w:val="00E06D75"/>
    <w:rsid w:val="00E1033B"/>
    <w:rsid w:val="00E10627"/>
    <w:rsid w:val="00E13E39"/>
    <w:rsid w:val="00E15384"/>
    <w:rsid w:val="00E159A7"/>
    <w:rsid w:val="00E17B84"/>
    <w:rsid w:val="00E22DEF"/>
    <w:rsid w:val="00E23ED1"/>
    <w:rsid w:val="00E24E2F"/>
    <w:rsid w:val="00E26966"/>
    <w:rsid w:val="00E30F41"/>
    <w:rsid w:val="00E30F8E"/>
    <w:rsid w:val="00E33144"/>
    <w:rsid w:val="00E35794"/>
    <w:rsid w:val="00E36CC7"/>
    <w:rsid w:val="00E422AC"/>
    <w:rsid w:val="00E43B1A"/>
    <w:rsid w:val="00E46B27"/>
    <w:rsid w:val="00E47D2D"/>
    <w:rsid w:val="00E50A22"/>
    <w:rsid w:val="00E51372"/>
    <w:rsid w:val="00E51894"/>
    <w:rsid w:val="00E51BC7"/>
    <w:rsid w:val="00E52214"/>
    <w:rsid w:val="00E52E5D"/>
    <w:rsid w:val="00E52EB0"/>
    <w:rsid w:val="00E52EDE"/>
    <w:rsid w:val="00E55A27"/>
    <w:rsid w:val="00E55D32"/>
    <w:rsid w:val="00E56513"/>
    <w:rsid w:val="00E57070"/>
    <w:rsid w:val="00E57423"/>
    <w:rsid w:val="00E57C8B"/>
    <w:rsid w:val="00E60ABE"/>
    <w:rsid w:val="00E62B97"/>
    <w:rsid w:val="00E63C46"/>
    <w:rsid w:val="00E64614"/>
    <w:rsid w:val="00E6548D"/>
    <w:rsid w:val="00E70306"/>
    <w:rsid w:val="00E714AE"/>
    <w:rsid w:val="00E718EA"/>
    <w:rsid w:val="00E72020"/>
    <w:rsid w:val="00E728E3"/>
    <w:rsid w:val="00E72A37"/>
    <w:rsid w:val="00E72D91"/>
    <w:rsid w:val="00E74F8B"/>
    <w:rsid w:val="00E80B7B"/>
    <w:rsid w:val="00E82ED5"/>
    <w:rsid w:val="00E8335B"/>
    <w:rsid w:val="00E835A4"/>
    <w:rsid w:val="00E83C14"/>
    <w:rsid w:val="00E8572B"/>
    <w:rsid w:val="00E85C48"/>
    <w:rsid w:val="00E872B6"/>
    <w:rsid w:val="00E879A5"/>
    <w:rsid w:val="00E91492"/>
    <w:rsid w:val="00E918E0"/>
    <w:rsid w:val="00E94C23"/>
    <w:rsid w:val="00E96881"/>
    <w:rsid w:val="00EA1DBA"/>
    <w:rsid w:val="00EA2CFB"/>
    <w:rsid w:val="00EA3A3E"/>
    <w:rsid w:val="00EA3D85"/>
    <w:rsid w:val="00EA3DAF"/>
    <w:rsid w:val="00EA4A76"/>
    <w:rsid w:val="00EA5774"/>
    <w:rsid w:val="00EA5E56"/>
    <w:rsid w:val="00EA60DF"/>
    <w:rsid w:val="00EA73BA"/>
    <w:rsid w:val="00EB0BB0"/>
    <w:rsid w:val="00EB16C3"/>
    <w:rsid w:val="00EB2115"/>
    <w:rsid w:val="00EB2142"/>
    <w:rsid w:val="00EB4042"/>
    <w:rsid w:val="00EB46D9"/>
    <w:rsid w:val="00EB4769"/>
    <w:rsid w:val="00EB4B8D"/>
    <w:rsid w:val="00EB5543"/>
    <w:rsid w:val="00EB5A9F"/>
    <w:rsid w:val="00EB6892"/>
    <w:rsid w:val="00EB7175"/>
    <w:rsid w:val="00EC076E"/>
    <w:rsid w:val="00EC09B8"/>
    <w:rsid w:val="00EC129C"/>
    <w:rsid w:val="00EC3456"/>
    <w:rsid w:val="00EC459C"/>
    <w:rsid w:val="00ED0F81"/>
    <w:rsid w:val="00ED2043"/>
    <w:rsid w:val="00ED363A"/>
    <w:rsid w:val="00ED5F8A"/>
    <w:rsid w:val="00ED65A3"/>
    <w:rsid w:val="00EE092E"/>
    <w:rsid w:val="00EE1E88"/>
    <w:rsid w:val="00EE5FF5"/>
    <w:rsid w:val="00EE6DE8"/>
    <w:rsid w:val="00EF1351"/>
    <w:rsid w:val="00EF200F"/>
    <w:rsid w:val="00EF232D"/>
    <w:rsid w:val="00EF2F3F"/>
    <w:rsid w:val="00EF6069"/>
    <w:rsid w:val="00EF6615"/>
    <w:rsid w:val="00EF781B"/>
    <w:rsid w:val="00F008B7"/>
    <w:rsid w:val="00F0115F"/>
    <w:rsid w:val="00F01C75"/>
    <w:rsid w:val="00F024CE"/>
    <w:rsid w:val="00F04D15"/>
    <w:rsid w:val="00F05F2E"/>
    <w:rsid w:val="00F07E7F"/>
    <w:rsid w:val="00F1159C"/>
    <w:rsid w:val="00F119E4"/>
    <w:rsid w:val="00F12143"/>
    <w:rsid w:val="00F1355A"/>
    <w:rsid w:val="00F13C46"/>
    <w:rsid w:val="00F14729"/>
    <w:rsid w:val="00F14730"/>
    <w:rsid w:val="00F1506E"/>
    <w:rsid w:val="00F17F0B"/>
    <w:rsid w:val="00F20FD2"/>
    <w:rsid w:val="00F23807"/>
    <w:rsid w:val="00F247B0"/>
    <w:rsid w:val="00F303C1"/>
    <w:rsid w:val="00F30F8E"/>
    <w:rsid w:val="00F31EB8"/>
    <w:rsid w:val="00F329DD"/>
    <w:rsid w:val="00F3330B"/>
    <w:rsid w:val="00F33CE4"/>
    <w:rsid w:val="00F34581"/>
    <w:rsid w:val="00F35719"/>
    <w:rsid w:val="00F36708"/>
    <w:rsid w:val="00F37532"/>
    <w:rsid w:val="00F42E3E"/>
    <w:rsid w:val="00F431A3"/>
    <w:rsid w:val="00F4431E"/>
    <w:rsid w:val="00F45CEB"/>
    <w:rsid w:val="00F4624C"/>
    <w:rsid w:val="00F50073"/>
    <w:rsid w:val="00F51636"/>
    <w:rsid w:val="00F51718"/>
    <w:rsid w:val="00F51BA7"/>
    <w:rsid w:val="00F52C36"/>
    <w:rsid w:val="00F53616"/>
    <w:rsid w:val="00F54380"/>
    <w:rsid w:val="00F60DB8"/>
    <w:rsid w:val="00F61693"/>
    <w:rsid w:val="00F61905"/>
    <w:rsid w:val="00F7078A"/>
    <w:rsid w:val="00F7174C"/>
    <w:rsid w:val="00F82A70"/>
    <w:rsid w:val="00F8561F"/>
    <w:rsid w:val="00F90BD4"/>
    <w:rsid w:val="00F91632"/>
    <w:rsid w:val="00F941A0"/>
    <w:rsid w:val="00F94706"/>
    <w:rsid w:val="00F94FEA"/>
    <w:rsid w:val="00F954B7"/>
    <w:rsid w:val="00FA12F3"/>
    <w:rsid w:val="00FA1373"/>
    <w:rsid w:val="00FA6970"/>
    <w:rsid w:val="00FB09D0"/>
    <w:rsid w:val="00FB0BB7"/>
    <w:rsid w:val="00FB1A54"/>
    <w:rsid w:val="00FB39A1"/>
    <w:rsid w:val="00FB3C3B"/>
    <w:rsid w:val="00FB40E7"/>
    <w:rsid w:val="00FB4FE8"/>
    <w:rsid w:val="00FB5E36"/>
    <w:rsid w:val="00FC1B10"/>
    <w:rsid w:val="00FC262D"/>
    <w:rsid w:val="00FC5024"/>
    <w:rsid w:val="00FC6E8B"/>
    <w:rsid w:val="00FC749A"/>
    <w:rsid w:val="00FD0562"/>
    <w:rsid w:val="00FD0933"/>
    <w:rsid w:val="00FD29E7"/>
    <w:rsid w:val="00FD2CE5"/>
    <w:rsid w:val="00FE1814"/>
    <w:rsid w:val="00FE3154"/>
    <w:rsid w:val="00FE6D69"/>
    <w:rsid w:val="00FE7806"/>
    <w:rsid w:val="00FF2EC3"/>
    <w:rsid w:val="00FF3C10"/>
    <w:rsid w:val="00FF46E5"/>
    <w:rsid w:val="00FF6308"/>
    <w:rsid w:val="00FF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172701"/>
  <w15:chartTrackingRefBased/>
  <w15:docId w15:val="{9939A0AF-8838-4DB5-80A3-8C11872A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A1E5B"/>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976CC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2BB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A02F7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9"/>
    <w:qFormat/>
    <w:rsid w:val="00A16FA8"/>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70B"/>
    <w:pPr>
      <w:ind w:left="720"/>
      <w:contextualSpacing/>
    </w:pPr>
  </w:style>
  <w:style w:type="character" w:customStyle="1" w:styleId="apple-converted-space">
    <w:name w:val="apple-converted-space"/>
    <w:basedOn w:val="DefaultParagraphFont"/>
    <w:rsid w:val="00C41C1D"/>
  </w:style>
  <w:style w:type="character" w:styleId="Strong">
    <w:name w:val="Strong"/>
    <w:basedOn w:val="DefaultParagraphFont"/>
    <w:uiPriority w:val="22"/>
    <w:qFormat/>
    <w:rsid w:val="0022688E"/>
    <w:rPr>
      <w:b/>
      <w:bCs/>
    </w:rPr>
  </w:style>
  <w:style w:type="character" w:customStyle="1" w:styleId="Heading5Char">
    <w:name w:val="Heading 5 Char"/>
    <w:basedOn w:val="DefaultParagraphFont"/>
    <w:link w:val="Heading5"/>
    <w:uiPriority w:val="9"/>
    <w:rsid w:val="00A16FA8"/>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840369"/>
    <w:pPr>
      <w:tabs>
        <w:tab w:val="center" w:pos="4513"/>
        <w:tab w:val="right" w:pos="9026"/>
      </w:tabs>
    </w:pPr>
  </w:style>
  <w:style w:type="character" w:customStyle="1" w:styleId="HeaderChar">
    <w:name w:val="Header Char"/>
    <w:basedOn w:val="DefaultParagraphFont"/>
    <w:link w:val="Header"/>
    <w:uiPriority w:val="99"/>
    <w:rsid w:val="00840369"/>
  </w:style>
  <w:style w:type="paragraph" w:styleId="Footer">
    <w:name w:val="footer"/>
    <w:basedOn w:val="Normal"/>
    <w:link w:val="FooterChar"/>
    <w:uiPriority w:val="99"/>
    <w:unhideWhenUsed/>
    <w:rsid w:val="00840369"/>
    <w:pPr>
      <w:tabs>
        <w:tab w:val="center" w:pos="4513"/>
        <w:tab w:val="right" w:pos="9026"/>
      </w:tabs>
    </w:pPr>
  </w:style>
  <w:style w:type="character" w:customStyle="1" w:styleId="FooterChar">
    <w:name w:val="Footer Char"/>
    <w:basedOn w:val="DefaultParagraphFont"/>
    <w:link w:val="Footer"/>
    <w:uiPriority w:val="99"/>
    <w:rsid w:val="00840369"/>
  </w:style>
  <w:style w:type="paragraph" w:styleId="NormalWeb">
    <w:name w:val="Normal (Web)"/>
    <w:basedOn w:val="Normal"/>
    <w:uiPriority w:val="99"/>
    <w:unhideWhenUsed/>
    <w:rsid w:val="003C4ED5"/>
    <w:pPr>
      <w:spacing w:before="100" w:beforeAutospacing="1" w:after="100" w:afterAutospacing="1"/>
    </w:pPr>
  </w:style>
  <w:style w:type="character" w:customStyle="1" w:styleId="Heading3Char">
    <w:name w:val="Heading 3 Char"/>
    <w:basedOn w:val="DefaultParagraphFont"/>
    <w:link w:val="Heading3"/>
    <w:uiPriority w:val="9"/>
    <w:rsid w:val="00A72BBA"/>
    <w:rPr>
      <w:rFonts w:asciiTheme="majorHAnsi" w:eastAsiaTheme="majorEastAsia" w:hAnsiTheme="majorHAnsi" w:cstheme="majorBidi"/>
      <w:color w:val="1F4D78" w:themeColor="accent1" w:themeShade="7F"/>
      <w:sz w:val="24"/>
      <w:szCs w:val="24"/>
    </w:rPr>
  </w:style>
  <w:style w:type="paragraph" w:styleId="NoSpacing">
    <w:name w:val="No Spacing"/>
    <w:link w:val="NoSpacingChar"/>
    <w:uiPriority w:val="1"/>
    <w:qFormat/>
    <w:rsid w:val="000E29F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0E29F9"/>
    <w:rPr>
      <w:rFonts w:eastAsiaTheme="minorEastAsia"/>
      <w:lang w:val="en-US" w:eastAsia="zh-CN"/>
    </w:rPr>
  </w:style>
  <w:style w:type="character" w:styleId="PageNumber">
    <w:name w:val="page number"/>
    <w:basedOn w:val="DefaultParagraphFont"/>
    <w:uiPriority w:val="99"/>
    <w:semiHidden/>
    <w:unhideWhenUsed/>
    <w:rsid w:val="00E57070"/>
  </w:style>
  <w:style w:type="character" w:customStyle="1" w:styleId="article-intro">
    <w:name w:val="article-intro"/>
    <w:basedOn w:val="DefaultParagraphFont"/>
    <w:rsid w:val="00295C5C"/>
  </w:style>
  <w:style w:type="character" w:customStyle="1" w:styleId="Heading4Char">
    <w:name w:val="Heading 4 Char"/>
    <w:basedOn w:val="DefaultParagraphFont"/>
    <w:link w:val="Heading4"/>
    <w:uiPriority w:val="9"/>
    <w:semiHidden/>
    <w:rsid w:val="00A02F76"/>
    <w:rPr>
      <w:rFonts w:asciiTheme="majorHAnsi" w:eastAsiaTheme="majorEastAsia" w:hAnsiTheme="majorHAnsi" w:cstheme="majorBidi"/>
      <w:i/>
      <w:iCs/>
      <w:color w:val="2E74B5" w:themeColor="accent1" w:themeShade="BF"/>
      <w:sz w:val="24"/>
      <w:szCs w:val="24"/>
      <w:lang w:eastAsia="en-GB"/>
    </w:rPr>
  </w:style>
  <w:style w:type="character" w:styleId="Hyperlink">
    <w:name w:val="Hyperlink"/>
    <w:basedOn w:val="DefaultParagraphFont"/>
    <w:uiPriority w:val="99"/>
    <w:semiHidden/>
    <w:unhideWhenUsed/>
    <w:rsid w:val="00A02F76"/>
    <w:rPr>
      <w:color w:val="0000FF"/>
      <w:u w:val="single"/>
    </w:rPr>
  </w:style>
  <w:style w:type="paragraph" w:customStyle="1" w:styleId="lead">
    <w:name w:val="lead"/>
    <w:basedOn w:val="Normal"/>
    <w:rsid w:val="00996D1D"/>
    <w:pPr>
      <w:spacing w:before="100" w:beforeAutospacing="1" w:after="100" w:afterAutospacing="1"/>
    </w:pPr>
  </w:style>
  <w:style w:type="character" w:styleId="Emphasis">
    <w:name w:val="Emphasis"/>
    <w:basedOn w:val="DefaultParagraphFont"/>
    <w:uiPriority w:val="20"/>
    <w:qFormat/>
    <w:rsid w:val="00996D1D"/>
    <w:rPr>
      <w:i/>
      <w:iCs/>
    </w:rPr>
  </w:style>
  <w:style w:type="paragraph" w:customStyle="1" w:styleId="first-para">
    <w:name w:val="first-para"/>
    <w:basedOn w:val="Normal"/>
    <w:rsid w:val="00234A96"/>
    <w:pPr>
      <w:spacing w:before="100" w:beforeAutospacing="1" w:after="100" w:afterAutospacing="1"/>
    </w:pPr>
  </w:style>
  <w:style w:type="character" w:customStyle="1" w:styleId="Heading2Char">
    <w:name w:val="Heading 2 Char"/>
    <w:basedOn w:val="DefaultParagraphFont"/>
    <w:link w:val="Heading2"/>
    <w:uiPriority w:val="9"/>
    <w:semiHidden/>
    <w:rsid w:val="00976CC1"/>
    <w:rPr>
      <w:rFonts w:asciiTheme="majorHAnsi" w:eastAsiaTheme="majorEastAsia" w:hAnsiTheme="majorHAnsi" w:cstheme="majorBidi"/>
      <w:color w:val="2E74B5" w:themeColor="accent1" w:themeShade="BF"/>
      <w:sz w:val="26"/>
      <w:szCs w:val="26"/>
      <w:lang w:eastAsia="en-GB"/>
    </w:rPr>
  </w:style>
  <w:style w:type="character" w:customStyle="1" w:styleId="a">
    <w:name w:val="a"/>
    <w:basedOn w:val="DefaultParagraphFont"/>
    <w:rsid w:val="00C9704E"/>
  </w:style>
  <w:style w:type="character" w:customStyle="1" w:styleId="l">
    <w:name w:val="l"/>
    <w:basedOn w:val="DefaultParagraphFont"/>
    <w:rsid w:val="00C9704E"/>
  </w:style>
  <w:style w:type="character" w:customStyle="1" w:styleId="l6">
    <w:name w:val="l6"/>
    <w:basedOn w:val="DefaultParagraphFont"/>
    <w:rsid w:val="00C9704E"/>
  </w:style>
  <w:style w:type="paragraph" w:customStyle="1" w:styleId="trt0xe">
    <w:name w:val="trt0xe"/>
    <w:basedOn w:val="Normal"/>
    <w:rsid w:val="00502CD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7496">
      <w:bodyDiv w:val="1"/>
      <w:marLeft w:val="0"/>
      <w:marRight w:val="0"/>
      <w:marTop w:val="0"/>
      <w:marBottom w:val="0"/>
      <w:divBdr>
        <w:top w:val="none" w:sz="0" w:space="0" w:color="auto"/>
        <w:left w:val="none" w:sz="0" w:space="0" w:color="auto"/>
        <w:bottom w:val="none" w:sz="0" w:space="0" w:color="auto"/>
        <w:right w:val="none" w:sz="0" w:space="0" w:color="auto"/>
      </w:divBdr>
    </w:div>
    <w:div w:id="25983582">
      <w:bodyDiv w:val="1"/>
      <w:marLeft w:val="0"/>
      <w:marRight w:val="0"/>
      <w:marTop w:val="0"/>
      <w:marBottom w:val="0"/>
      <w:divBdr>
        <w:top w:val="none" w:sz="0" w:space="0" w:color="auto"/>
        <w:left w:val="none" w:sz="0" w:space="0" w:color="auto"/>
        <w:bottom w:val="none" w:sz="0" w:space="0" w:color="auto"/>
        <w:right w:val="none" w:sz="0" w:space="0" w:color="auto"/>
      </w:divBdr>
    </w:div>
    <w:div w:id="32268576">
      <w:bodyDiv w:val="1"/>
      <w:marLeft w:val="0"/>
      <w:marRight w:val="0"/>
      <w:marTop w:val="0"/>
      <w:marBottom w:val="0"/>
      <w:divBdr>
        <w:top w:val="none" w:sz="0" w:space="0" w:color="auto"/>
        <w:left w:val="none" w:sz="0" w:space="0" w:color="auto"/>
        <w:bottom w:val="none" w:sz="0" w:space="0" w:color="auto"/>
        <w:right w:val="none" w:sz="0" w:space="0" w:color="auto"/>
      </w:divBdr>
      <w:divsChild>
        <w:div w:id="331416423">
          <w:marLeft w:val="0"/>
          <w:marRight w:val="0"/>
          <w:marTop w:val="0"/>
          <w:marBottom w:val="0"/>
          <w:divBdr>
            <w:top w:val="none" w:sz="0" w:space="0" w:color="auto"/>
            <w:left w:val="none" w:sz="0" w:space="0" w:color="auto"/>
            <w:bottom w:val="none" w:sz="0" w:space="0" w:color="auto"/>
            <w:right w:val="none" w:sz="0" w:space="0" w:color="auto"/>
          </w:divBdr>
          <w:divsChild>
            <w:div w:id="58290104">
              <w:marLeft w:val="0"/>
              <w:marRight w:val="0"/>
              <w:marTop w:val="0"/>
              <w:marBottom w:val="0"/>
              <w:divBdr>
                <w:top w:val="none" w:sz="0" w:space="0" w:color="auto"/>
                <w:left w:val="none" w:sz="0" w:space="0" w:color="auto"/>
                <w:bottom w:val="none" w:sz="0" w:space="0" w:color="auto"/>
                <w:right w:val="none" w:sz="0" w:space="0" w:color="auto"/>
              </w:divBdr>
              <w:divsChild>
                <w:div w:id="630748992">
                  <w:marLeft w:val="0"/>
                  <w:marRight w:val="0"/>
                  <w:marTop w:val="0"/>
                  <w:marBottom w:val="0"/>
                  <w:divBdr>
                    <w:top w:val="none" w:sz="0" w:space="0" w:color="auto"/>
                    <w:left w:val="none" w:sz="0" w:space="0" w:color="auto"/>
                    <w:bottom w:val="none" w:sz="0" w:space="0" w:color="auto"/>
                    <w:right w:val="none" w:sz="0" w:space="0" w:color="auto"/>
                  </w:divBdr>
                  <w:divsChild>
                    <w:div w:id="33916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03465">
      <w:bodyDiv w:val="1"/>
      <w:marLeft w:val="0"/>
      <w:marRight w:val="0"/>
      <w:marTop w:val="0"/>
      <w:marBottom w:val="0"/>
      <w:divBdr>
        <w:top w:val="none" w:sz="0" w:space="0" w:color="auto"/>
        <w:left w:val="none" w:sz="0" w:space="0" w:color="auto"/>
        <w:bottom w:val="none" w:sz="0" w:space="0" w:color="auto"/>
        <w:right w:val="none" w:sz="0" w:space="0" w:color="auto"/>
      </w:divBdr>
    </w:div>
    <w:div w:id="63067513">
      <w:bodyDiv w:val="1"/>
      <w:marLeft w:val="0"/>
      <w:marRight w:val="0"/>
      <w:marTop w:val="0"/>
      <w:marBottom w:val="0"/>
      <w:divBdr>
        <w:top w:val="none" w:sz="0" w:space="0" w:color="auto"/>
        <w:left w:val="none" w:sz="0" w:space="0" w:color="auto"/>
        <w:bottom w:val="none" w:sz="0" w:space="0" w:color="auto"/>
        <w:right w:val="none" w:sz="0" w:space="0" w:color="auto"/>
      </w:divBdr>
      <w:divsChild>
        <w:div w:id="315766105">
          <w:marLeft w:val="0"/>
          <w:marRight w:val="0"/>
          <w:marTop w:val="0"/>
          <w:marBottom w:val="0"/>
          <w:divBdr>
            <w:top w:val="none" w:sz="0" w:space="0" w:color="auto"/>
            <w:left w:val="none" w:sz="0" w:space="0" w:color="auto"/>
            <w:bottom w:val="none" w:sz="0" w:space="0" w:color="auto"/>
            <w:right w:val="none" w:sz="0" w:space="0" w:color="auto"/>
          </w:divBdr>
          <w:divsChild>
            <w:div w:id="582033694">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1586761249">
          <w:marLeft w:val="0"/>
          <w:marRight w:val="0"/>
          <w:marTop w:val="0"/>
          <w:marBottom w:val="0"/>
          <w:divBdr>
            <w:top w:val="none" w:sz="0" w:space="0" w:color="auto"/>
            <w:left w:val="none" w:sz="0" w:space="0" w:color="auto"/>
            <w:bottom w:val="none" w:sz="0" w:space="0" w:color="auto"/>
            <w:right w:val="none" w:sz="0" w:space="0" w:color="auto"/>
          </w:divBdr>
          <w:divsChild>
            <w:div w:id="102852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45016">
      <w:bodyDiv w:val="1"/>
      <w:marLeft w:val="0"/>
      <w:marRight w:val="0"/>
      <w:marTop w:val="0"/>
      <w:marBottom w:val="0"/>
      <w:divBdr>
        <w:top w:val="none" w:sz="0" w:space="0" w:color="auto"/>
        <w:left w:val="none" w:sz="0" w:space="0" w:color="auto"/>
        <w:bottom w:val="none" w:sz="0" w:space="0" w:color="auto"/>
        <w:right w:val="none" w:sz="0" w:space="0" w:color="auto"/>
      </w:divBdr>
    </w:div>
    <w:div w:id="118954993">
      <w:bodyDiv w:val="1"/>
      <w:marLeft w:val="0"/>
      <w:marRight w:val="0"/>
      <w:marTop w:val="0"/>
      <w:marBottom w:val="0"/>
      <w:divBdr>
        <w:top w:val="none" w:sz="0" w:space="0" w:color="auto"/>
        <w:left w:val="none" w:sz="0" w:space="0" w:color="auto"/>
        <w:bottom w:val="none" w:sz="0" w:space="0" w:color="auto"/>
        <w:right w:val="none" w:sz="0" w:space="0" w:color="auto"/>
      </w:divBdr>
      <w:divsChild>
        <w:div w:id="1325089850">
          <w:marLeft w:val="0"/>
          <w:marRight w:val="0"/>
          <w:marTop w:val="0"/>
          <w:marBottom w:val="0"/>
          <w:divBdr>
            <w:top w:val="none" w:sz="0" w:space="0" w:color="auto"/>
            <w:left w:val="none" w:sz="0" w:space="0" w:color="auto"/>
            <w:bottom w:val="none" w:sz="0" w:space="0" w:color="auto"/>
            <w:right w:val="none" w:sz="0" w:space="0" w:color="auto"/>
          </w:divBdr>
          <w:divsChild>
            <w:div w:id="1705403574">
              <w:marLeft w:val="0"/>
              <w:marRight w:val="0"/>
              <w:marTop w:val="0"/>
              <w:marBottom w:val="0"/>
              <w:divBdr>
                <w:top w:val="none" w:sz="0" w:space="0" w:color="auto"/>
                <w:left w:val="none" w:sz="0" w:space="0" w:color="auto"/>
                <w:bottom w:val="none" w:sz="0" w:space="0" w:color="auto"/>
                <w:right w:val="none" w:sz="0" w:space="0" w:color="auto"/>
              </w:divBdr>
              <w:divsChild>
                <w:div w:id="48696367">
                  <w:marLeft w:val="0"/>
                  <w:marRight w:val="0"/>
                  <w:marTop w:val="0"/>
                  <w:marBottom w:val="0"/>
                  <w:divBdr>
                    <w:top w:val="none" w:sz="0" w:space="0" w:color="auto"/>
                    <w:left w:val="none" w:sz="0" w:space="0" w:color="auto"/>
                    <w:bottom w:val="none" w:sz="0" w:space="0" w:color="auto"/>
                    <w:right w:val="none" w:sz="0" w:space="0" w:color="auto"/>
                  </w:divBdr>
                  <w:divsChild>
                    <w:div w:id="29302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24647">
      <w:bodyDiv w:val="1"/>
      <w:marLeft w:val="0"/>
      <w:marRight w:val="0"/>
      <w:marTop w:val="0"/>
      <w:marBottom w:val="0"/>
      <w:divBdr>
        <w:top w:val="none" w:sz="0" w:space="0" w:color="auto"/>
        <w:left w:val="none" w:sz="0" w:space="0" w:color="auto"/>
        <w:bottom w:val="none" w:sz="0" w:space="0" w:color="auto"/>
        <w:right w:val="none" w:sz="0" w:space="0" w:color="auto"/>
      </w:divBdr>
    </w:div>
    <w:div w:id="131293799">
      <w:bodyDiv w:val="1"/>
      <w:marLeft w:val="0"/>
      <w:marRight w:val="0"/>
      <w:marTop w:val="0"/>
      <w:marBottom w:val="0"/>
      <w:divBdr>
        <w:top w:val="none" w:sz="0" w:space="0" w:color="auto"/>
        <w:left w:val="none" w:sz="0" w:space="0" w:color="auto"/>
        <w:bottom w:val="none" w:sz="0" w:space="0" w:color="auto"/>
        <w:right w:val="none" w:sz="0" w:space="0" w:color="auto"/>
      </w:divBdr>
    </w:div>
    <w:div w:id="132646191">
      <w:bodyDiv w:val="1"/>
      <w:marLeft w:val="0"/>
      <w:marRight w:val="0"/>
      <w:marTop w:val="0"/>
      <w:marBottom w:val="0"/>
      <w:divBdr>
        <w:top w:val="none" w:sz="0" w:space="0" w:color="auto"/>
        <w:left w:val="none" w:sz="0" w:space="0" w:color="auto"/>
        <w:bottom w:val="none" w:sz="0" w:space="0" w:color="auto"/>
        <w:right w:val="none" w:sz="0" w:space="0" w:color="auto"/>
      </w:divBdr>
    </w:div>
    <w:div w:id="135463893">
      <w:bodyDiv w:val="1"/>
      <w:marLeft w:val="0"/>
      <w:marRight w:val="0"/>
      <w:marTop w:val="0"/>
      <w:marBottom w:val="0"/>
      <w:divBdr>
        <w:top w:val="none" w:sz="0" w:space="0" w:color="auto"/>
        <w:left w:val="none" w:sz="0" w:space="0" w:color="auto"/>
        <w:bottom w:val="none" w:sz="0" w:space="0" w:color="auto"/>
        <w:right w:val="none" w:sz="0" w:space="0" w:color="auto"/>
      </w:divBdr>
      <w:divsChild>
        <w:div w:id="528833099">
          <w:marLeft w:val="0"/>
          <w:marRight w:val="0"/>
          <w:marTop w:val="0"/>
          <w:marBottom w:val="0"/>
          <w:divBdr>
            <w:top w:val="none" w:sz="0" w:space="0" w:color="auto"/>
            <w:left w:val="none" w:sz="0" w:space="0" w:color="auto"/>
            <w:bottom w:val="none" w:sz="0" w:space="0" w:color="auto"/>
            <w:right w:val="none" w:sz="0" w:space="0" w:color="auto"/>
          </w:divBdr>
          <w:divsChild>
            <w:div w:id="1086069642">
              <w:marLeft w:val="0"/>
              <w:marRight w:val="0"/>
              <w:marTop w:val="0"/>
              <w:marBottom w:val="0"/>
              <w:divBdr>
                <w:top w:val="none" w:sz="0" w:space="0" w:color="auto"/>
                <w:left w:val="none" w:sz="0" w:space="0" w:color="auto"/>
                <w:bottom w:val="none" w:sz="0" w:space="0" w:color="auto"/>
                <w:right w:val="none" w:sz="0" w:space="0" w:color="auto"/>
              </w:divBdr>
              <w:divsChild>
                <w:div w:id="1115176309">
                  <w:marLeft w:val="0"/>
                  <w:marRight w:val="0"/>
                  <w:marTop w:val="0"/>
                  <w:marBottom w:val="0"/>
                  <w:divBdr>
                    <w:top w:val="none" w:sz="0" w:space="0" w:color="auto"/>
                    <w:left w:val="none" w:sz="0" w:space="0" w:color="auto"/>
                    <w:bottom w:val="none" w:sz="0" w:space="0" w:color="auto"/>
                    <w:right w:val="none" w:sz="0" w:space="0" w:color="auto"/>
                  </w:divBdr>
                  <w:divsChild>
                    <w:div w:id="167676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2169">
      <w:bodyDiv w:val="1"/>
      <w:marLeft w:val="0"/>
      <w:marRight w:val="0"/>
      <w:marTop w:val="0"/>
      <w:marBottom w:val="0"/>
      <w:divBdr>
        <w:top w:val="none" w:sz="0" w:space="0" w:color="auto"/>
        <w:left w:val="none" w:sz="0" w:space="0" w:color="auto"/>
        <w:bottom w:val="none" w:sz="0" w:space="0" w:color="auto"/>
        <w:right w:val="none" w:sz="0" w:space="0" w:color="auto"/>
      </w:divBdr>
      <w:divsChild>
        <w:div w:id="1438134345">
          <w:marLeft w:val="0"/>
          <w:marRight w:val="0"/>
          <w:marTop w:val="0"/>
          <w:marBottom w:val="0"/>
          <w:divBdr>
            <w:top w:val="none" w:sz="0" w:space="0" w:color="auto"/>
            <w:left w:val="none" w:sz="0" w:space="0" w:color="auto"/>
            <w:bottom w:val="none" w:sz="0" w:space="0" w:color="auto"/>
            <w:right w:val="none" w:sz="0" w:space="0" w:color="auto"/>
          </w:divBdr>
        </w:div>
        <w:div w:id="133255660">
          <w:marLeft w:val="0"/>
          <w:marRight w:val="0"/>
          <w:marTop w:val="0"/>
          <w:marBottom w:val="0"/>
          <w:divBdr>
            <w:top w:val="none" w:sz="0" w:space="0" w:color="auto"/>
            <w:left w:val="none" w:sz="0" w:space="0" w:color="auto"/>
            <w:bottom w:val="none" w:sz="0" w:space="0" w:color="auto"/>
            <w:right w:val="none" w:sz="0" w:space="0" w:color="auto"/>
          </w:divBdr>
        </w:div>
        <w:div w:id="1702122675">
          <w:marLeft w:val="0"/>
          <w:marRight w:val="0"/>
          <w:marTop w:val="0"/>
          <w:marBottom w:val="0"/>
          <w:divBdr>
            <w:top w:val="none" w:sz="0" w:space="0" w:color="auto"/>
            <w:left w:val="none" w:sz="0" w:space="0" w:color="auto"/>
            <w:bottom w:val="none" w:sz="0" w:space="0" w:color="auto"/>
            <w:right w:val="none" w:sz="0" w:space="0" w:color="auto"/>
          </w:divBdr>
        </w:div>
      </w:divsChild>
    </w:div>
    <w:div w:id="152836699">
      <w:bodyDiv w:val="1"/>
      <w:marLeft w:val="0"/>
      <w:marRight w:val="0"/>
      <w:marTop w:val="0"/>
      <w:marBottom w:val="0"/>
      <w:divBdr>
        <w:top w:val="none" w:sz="0" w:space="0" w:color="auto"/>
        <w:left w:val="none" w:sz="0" w:space="0" w:color="auto"/>
        <w:bottom w:val="none" w:sz="0" w:space="0" w:color="auto"/>
        <w:right w:val="none" w:sz="0" w:space="0" w:color="auto"/>
      </w:divBdr>
      <w:divsChild>
        <w:div w:id="660238981">
          <w:marLeft w:val="0"/>
          <w:marRight w:val="0"/>
          <w:marTop w:val="0"/>
          <w:marBottom w:val="0"/>
          <w:divBdr>
            <w:top w:val="none" w:sz="0" w:space="0" w:color="auto"/>
            <w:left w:val="none" w:sz="0" w:space="0" w:color="auto"/>
            <w:bottom w:val="none" w:sz="0" w:space="0" w:color="auto"/>
            <w:right w:val="none" w:sz="0" w:space="0" w:color="auto"/>
          </w:divBdr>
          <w:divsChild>
            <w:div w:id="1491556186">
              <w:marLeft w:val="0"/>
              <w:marRight w:val="0"/>
              <w:marTop w:val="0"/>
              <w:marBottom w:val="0"/>
              <w:divBdr>
                <w:top w:val="none" w:sz="0" w:space="0" w:color="auto"/>
                <w:left w:val="none" w:sz="0" w:space="0" w:color="auto"/>
                <w:bottom w:val="none" w:sz="0" w:space="0" w:color="auto"/>
                <w:right w:val="none" w:sz="0" w:space="0" w:color="auto"/>
              </w:divBdr>
              <w:divsChild>
                <w:div w:id="380129942">
                  <w:marLeft w:val="0"/>
                  <w:marRight w:val="0"/>
                  <w:marTop w:val="0"/>
                  <w:marBottom w:val="0"/>
                  <w:divBdr>
                    <w:top w:val="none" w:sz="0" w:space="0" w:color="auto"/>
                    <w:left w:val="none" w:sz="0" w:space="0" w:color="auto"/>
                    <w:bottom w:val="none" w:sz="0" w:space="0" w:color="auto"/>
                    <w:right w:val="none" w:sz="0" w:space="0" w:color="auto"/>
                  </w:divBdr>
                  <w:divsChild>
                    <w:div w:id="85453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09222">
      <w:bodyDiv w:val="1"/>
      <w:marLeft w:val="0"/>
      <w:marRight w:val="0"/>
      <w:marTop w:val="0"/>
      <w:marBottom w:val="0"/>
      <w:divBdr>
        <w:top w:val="none" w:sz="0" w:space="0" w:color="auto"/>
        <w:left w:val="none" w:sz="0" w:space="0" w:color="auto"/>
        <w:bottom w:val="none" w:sz="0" w:space="0" w:color="auto"/>
        <w:right w:val="none" w:sz="0" w:space="0" w:color="auto"/>
      </w:divBdr>
    </w:div>
    <w:div w:id="187105668">
      <w:bodyDiv w:val="1"/>
      <w:marLeft w:val="0"/>
      <w:marRight w:val="0"/>
      <w:marTop w:val="0"/>
      <w:marBottom w:val="0"/>
      <w:divBdr>
        <w:top w:val="none" w:sz="0" w:space="0" w:color="auto"/>
        <w:left w:val="none" w:sz="0" w:space="0" w:color="auto"/>
        <w:bottom w:val="none" w:sz="0" w:space="0" w:color="auto"/>
        <w:right w:val="none" w:sz="0" w:space="0" w:color="auto"/>
      </w:divBdr>
      <w:divsChild>
        <w:div w:id="1762795679">
          <w:marLeft w:val="0"/>
          <w:marRight w:val="0"/>
          <w:marTop w:val="0"/>
          <w:marBottom w:val="0"/>
          <w:divBdr>
            <w:top w:val="none" w:sz="0" w:space="0" w:color="auto"/>
            <w:left w:val="none" w:sz="0" w:space="0" w:color="auto"/>
            <w:bottom w:val="none" w:sz="0" w:space="0" w:color="auto"/>
            <w:right w:val="none" w:sz="0" w:space="0" w:color="auto"/>
          </w:divBdr>
          <w:divsChild>
            <w:div w:id="336885738">
              <w:marLeft w:val="0"/>
              <w:marRight w:val="0"/>
              <w:marTop w:val="0"/>
              <w:marBottom w:val="0"/>
              <w:divBdr>
                <w:top w:val="none" w:sz="0" w:space="0" w:color="auto"/>
                <w:left w:val="none" w:sz="0" w:space="0" w:color="auto"/>
                <w:bottom w:val="none" w:sz="0" w:space="0" w:color="auto"/>
                <w:right w:val="none" w:sz="0" w:space="0" w:color="auto"/>
              </w:divBdr>
              <w:divsChild>
                <w:div w:id="204933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30382">
      <w:bodyDiv w:val="1"/>
      <w:marLeft w:val="0"/>
      <w:marRight w:val="0"/>
      <w:marTop w:val="0"/>
      <w:marBottom w:val="0"/>
      <w:divBdr>
        <w:top w:val="none" w:sz="0" w:space="0" w:color="auto"/>
        <w:left w:val="none" w:sz="0" w:space="0" w:color="auto"/>
        <w:bottom w:val="none" w:sz="0" w:space="0" w:color="auto"/>
        <w:right w:val="none" w:sz="0" w:space="0" w:color="auto"/>
      </w:divBdr>
    </w:div>
    <w:div w:id="212037683">
      <w:bodyDiv w:val="1"/>
      <w:marLeft w:val="0"/>
      <w:marRight w:val="0"/>
      <w:marTop w:val="0"/>
      <w:marBottom w:val="0"/>
      <w:divBdr>
        <w:top w:val="none" w:sz="0" w:space="0" w:color="auto"/>
        <w:left w:val="none" w:sz="0" w:space="0" w:color="auto"/>
        <w:bottom w:val="none" w:sz="0" w:space="0" w:color="auto"/>
        <w:right w:val="none" w:sz="0" w:space="0" w:color="auto"/>
      </w:divBdr>
    </w:div>
    <w:div w:id="238366739">
      <w:bodyDiv w:val="1"/>
      <w:marLeft w:val="0"/>
      <w:marRight w:val="0"/>
      <w:marTop w:val="0"/>
      <w:marBottom w:val="0"/>
      <w:divBdr>
        <w:top w:val="none" w:sz="0" w:space="0" w:color="auto"/>
        <w:left w:val="none" w:sz="0" w:space="0" w:color="auto"/>
        <w:bottom w:val="none" w:sz="0" w:space="0" w:color="auto"/>
        <w:right w:val="none" w:sz="0" w:space="0" w:color="auto"/>
      </w:divBdr>
    </w:div>
    <w:div w:id="253634784">
      <w:bodyDiv w:val="1"/>
      <w:marLeft w:val="0"/>
      <w:marRight w:val="0"/>
      <w:marTop w:val="0"/>
      <w:marBottom w:val="0"/>
      <w:divBdr>
        <w:top w:val="none" w:sz="0" w:space="0" w:color="auto"/>
        <w:left w:val="none" w:sz="0" w:space="0" w:color="auto"/>
        <w:bottom w:val="none" w:sz="0" w:space="0" w:color="auto"/>
        <w:right w:val="none" w:sz="0" w:space="0" w:color="auto"/>
      </w:divBdr>
    </w:div>
    <w:div w:id="267353956">
      <w:bodyDiv w:val="1"/>
      <w:marLeft w:val="0"/>
      <w:marRight w:val="0"/>
      <w:marTop w:val="0"/>
      <w:marBottom w:val="0"/>
      <w:divBdr>
        <w:top w:val="none" w:sz="0" w:space="0" w:color="auto"/>
        <w:left w:val="none" w:sz="0" w:space="0" w:color="auto"/>
        <w:bottom w:val="none" w:sz="0" w:space="0" w:color="auto"/>
        <w:right w:val="none" w:sz="0" w:space="0" w:color="auto"/>
      </w:divBdr>
    </w:div>
    <w:div w:id="349111594">
      <w:bodyDiv w:val="1"/>
      <w:marLeft w:val="0"/>
      <w:marRight w:val="0"/>
      <w:marTop w:val="0"/>
      <w:marBottom w:val="0"/>
      <w:divBdr>
        <w:top w:val="none" w:sz="0" w:space="0" w:color="auto"/>
        <w:left w:val="none" w:sz="0" w:space="0" w:color="auto"/>
        <w:bottom w:val="none" w:sz="0" w:space="0" w:color="auto"/>
        <w:right w:val="none" w:sz="0" w:space="0" w:color="auto"/>
      </w:divBdr>
    </w:div>
    <w:div w:id="355615510">
      <w:bodyDiv w:val="1"/>
      <w:marLeft w:val="0"/>
      <w:marRight w:val="0"/>
      <w:marTop w:val="0"/>
      <w:marBottom w:val="0"/>
      <w:divBdr>
        <w:top w:val="none" w:sz="0" w:space="0" w:color="auto"/>
        <w:left w:val="none" w:sz="0" w:space="0" w:color="auto"/>
        <w:bottom w:val="none" w:sz="0" w:space="0" w:color="auto"/>
        <w:right w:val="none" w:sz="0" w:space="0" w:color="auto"/>
      </w:divBdr>
      <w:divsChild>
        <w:div w:id="1924146276">
          <w:marLeft w:val="0"/>
          <w:marRight w:val="0"/>
          <w:marTop w:val="0"/>
          <w:marBottom w:val="0"/>
          <w:divBdr>
            <w:top w:val="none" w:sz="0" w:space="0" w:color="auto"/>
            <w:left w:val="none" w:sz="0" w:space="0" w:color="auto"/>
            <w:bottom w:val="none" w:sz="0" w:space="0" w:color="auto"/>
            <w:right w:val="none" w:sz="0" w:space="0" w:color="auto"/>
          </w:divBdr>
          <w:divsChild>
            <w:div w:id="620694942">
              <w:marLeft w:val="0"/>
              <w:marRight w:val="0"/>
              <w:marTop w:val="0"/>
              <w:marBottom w:val="0"/>
              <w:divBdr>
                <w:top w:val="none" w:sz="0" w:space="0" w:color="auto"/>
                <w:left w:val="none" w:sz="0" w:space="0" w:color="auto"/>
                <w:bottom w:val="none" w:sz="0" w:space="0" w:color="auto"/>
                <w:right w:val="none" w:sz="0" w:space="0" w:color="auto"/>
              </w:divBdr>
              <w:divsChild>
                <w:div w:id="18314159">
                  <w:marLeft w:val="0"/>
                  <w:marRight w:val="0"/>
                  <w:marTop w:val="0"/>
                  <w:marBottom w:val="0"/>
                  <w:divBdr>
                    <w:top w:val="none" w:sz="0" w:space="0" w:color="auto"/>
                    <w:left w:val="none" w:sz="0" w:space="0" w:color="auto"/>
                    <w:bottom w:val="none" w:sz="0" w:space="0" w:color="auto"/>
                    <w:right w:val="none" w:sz="0" w:space="0" w:color="auto"/>
                  </w:divBdr>
                </w:div>
                <w:div w:id="414404978">
                  <w:marLeft w:val="0"/>
                  <w:marRight w:val="0"/>
                  <w:marTop w:val="0"/>
                  <w:marBottom w:val="0"/>
                  <w:divBdr>
                    <w:top w:val="none" w:sz="0" w:space="0" w:color="auto"/>
                    <w:left w:val="none" w:sz="0" w:space="0" w:color="auto"/>
                    <w:bottom w:val="none" w:sz="0" w:space="0" w:color="auto"/>
                    <w:right w:val="none" w:sz="0" w:space="0" w:color="auto"/>
                  </w:divBdr>
                </w:div>
                <w:div w:id="64077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485790">
      <w:bodyDiv w:val="1"/>
      <w:marLeft w:val="0"/>
      <w:marRight w:val="0"/>
      <w:marTop w:val="0"/>
      <w:marBottom w:val="0"/>
      <w:divBdr>
        <w:top w:val="none" w:sz="0" w:space="0" w:color="auto"/>
        <w:left w:val="none" w:sz="0" w:space="0" w:color="auto"/>
        <w:bottom w:val="none" w:sz="0" w:space="0" w:color="auto"/>
        <w:right w:val="none" w:sz="0" w:space="0" w:color="auto"/>
      </w:divBdr>
    </w:div>
    <w:div w:id="371737115">
      <w:bodyDiv w:val="1"/>
      <w:marLeft w:val="0"/>
      <w:marRight w:val="0"/>
      <w:marTop w:val="0"/>
      <w:marBottom w:val="0"/>
      <w:divBdr>
        <w:top w:val="none" w:sz="0" w:space="0" w:color="auto"/>
        <w:left w:val="none" w:sz="0" w:space="0" w:color="auto"/>
        <w:bottom w:val="none" w:sz="0" w:space="0" w:color="auto"/>
        <w:right w:val="none" w:sz="0" w:space="0" w:color="auto"/>
      </w:divBdr>
    </w:div>
    <w:div w:id="376977385">
      <w:bodyDiv w:val="1"/>
      <w:marLeft w:val="0"/>
      <w:marRight w:val="0"/>
      <w:marTop w:val="0"/>
      <w:marBottom w:val="0"/>
      <w:divBdr>
        <w:top w:val="none" w:sz="0" w:space="0" w:color="auto"/>
        <w:left w:val="none" w:sz="0" w:space="0" w:color="auto"/>
        <w:bottom w:val="none" w:sz="0" w:space="0" w:color="auto"/>
        <w:right w:val="none" w:sz="0" w:space="0" w:color="auto"/>
      </w:divBdr>
    </w:div>
    <w:div w:id="389574230">
      <w:bodyDiv w:val="1"/>
      <w:marLeft w:val="0"/>
      <w:marRight w:val="0"/>
      <w:marTop w:val="0"/>
      <w:marBottom w:val="0"/>
      <w:divBdr>
        <w:top w:val="none" w:sz="0" w:space="0" w:color="auto"/>
        <w:left w:val="none" w:sz="0" w:space="0" w:color="auto"/>
        <w:bottom w:val="none" w:sz="0" w:space="0" w:color="auto"/>
        <w:right w:val="none" w:sz="0" w:space="0" w:color="auto"/>
      </w:divBdr>
      <w:divsChild>
        <w:div w:id="1158350939">
          <w:marLeft w:val="0"/>
          <w:marRight w:val="0"/>
          <w:marTop w:val="0"/>
          <w:marBottom w:val="0"/>
          <w:divBdr>
            <w:top w:val="none" w:sz="0" w:space="0" w:color="auto"/>
            <w:left w:val="none" w:sz="0" w:space="0" w:color="auto"/>
            <w:bottom w:val="none" w:sz="0" w:space="0" w:color="auto"/>
            <w:right w:val="none" w:sz="0" w:space="0" w:color="auto"/>
          </w:divBdr>
          <w:divsChild>
            <w:div w:id="79370470">
              <w:marLeft w:val="0"/>
              <w:marRight w:val="0"/>
              <w:marTop w:val="0"/>
              <w:marBottom w:val="0"/>
              <w:divBdr>
                <w:top w:val="none" w:sz="0" w:space="0" w:color="auto"/>
                <w:left w:val="none" w:sz="0" w:space="0" w:color="auto"/>
                <w:bottom w:val="none" w:sz="0" w:space="0" w:color="auto"/>
                <w:right w:val="none" w:sz="0" w:space="0" w:color="auto"/>
              </w:divBdr>
              <w:divsChild>
                <w:div w:id="1727558290">
                  <w:marLeft w:val="0"/>
                  <w:marRight w:val="0"/>
                  <w:marTop w:val="0"/>
                  <w:marBottom w:val="0"/>
                  <w:divBdr>
                    <w:top w:val="none" w:sz="0" w:space="0" w:color="auto"/>
                    <w:left w:val="none" w:sz="0" w:space="0" w:color="auto"/>
                    <w:bottom w:val="none" w:sz="0" w:space="0" w:color="auto"/>
                    <w:right w:val="none" w:sz="0" w:space="0" w:color="auto"/>
                  </w:divBdr>
                  <w:divsChild>
                    <w:div w:id="181236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99713">
      <w:bodyDiv w:val="1"/>
      <w:marLeft w:val="0"/>
      <w:marRight w:val="0"/>
      <w:marTop w:val="0"/>
      <w:marBottom w:val="0"/>
      <w:divBdr>
        <w:top w:val="none" w:sz="0" w:space="0" w:color="auto"/>
        <w:left w:val="none" w:sz="0" w:space="0" w:color="auto"/>
        <w:bottom w:val="none" w:sz="0" w:space="0" w:color="auto"/>
        <w:right w:val="none" w:sz="0" w:space="0" w:color="auto"/>
      </w:divBdr>
    </w:div>
    <w:div w:id="478615334">
      <w:bodyDiv w:val="1"/>
      <w:marLeft w:val="0"/>
      <w:marRight w:val="0"/>
      <w:marTop w:val="0"/>
      <w:marBottom w:val="0"/>
      <w:divBdr>
        <w:top w:val="none" w:sz="0" w:space="0" w:color="auto"/>
        <w:left w:val="none" w:sz="0" w:space="0" w:color="auto"/>
        <w:bottom w:val="none" w:sz="0" w:space="0" w:color="auto"/>
        <w:right w:val="none" w:sz="0" w:space="0" w:color="auto"/>
      </w:divBdr>
    </w:div>
    <w:div w:id="505559866">
      <w:bodyDiv w:val="1"/>
      <w:marLeft w:val="0"/>
      <w:marRight w:val="0"/>
      <w:marTop w:val="0"/>
      <w:marBottom w:val="0"/>
      <w:divBdr>
        <w:top w:val="none" w:sz="0" w:space="0" w:color="auto"/>
        <w:left w:val="none" w:sz="0" w:space="0" w:color="auto"/>
        <w:bottom w:val="none" w:sz="0" w:space="0" w:color="auto"/>
        <w:right w:val="none" w:sz="0" w:space="0" w:color="auto"/>
      </w:divBdr>
    </w:div>
    <w:div w:id="528638862">
      <w:bodyDiv w:val="1"/>
      <w:marLeft w:val="0"/>
      <w:marRight w:val="0"/>
      <w:marTop w:val="0"/>
      <w:marBottom w:val="0"/>
      <w:divBdr>
        <w:top w:val="none" w:sz="0" w:space="0" w:color="auto"/>
        <w:left w:val="none" w:sz="0" w:space="0" w:color="auto"/>
        <w:bottom w:val="none" w:sz="0" w:space="0" w:color="auto"/>
        <w:right w:val="none" w:sz="0" w:space="0" w:color="auto"/>
      </w:divBdr>
      <w:divsChild>
        <w:div w:id="1798715640">
          <w:marLeft w:val="0"/>
          <w:marRight w:val="0"/>
          <w:marTop w:val="0"/>
          <w:marBottom w:val="0"/>
          <w:divBdr>
            <w:top w:val="none" w:sz="0" w:space="0" w:color="auto"/>
            <w:left w:val="none" w:sz="0" w:space="0" w:color="auto"/>
            <w:bottom w:val="none" w:sz="0" w:space="0" w:color="auto"/>
            <w:right w:val="none" w:sz="0" w:space="0" w:color="auto"/>
          </w:divBdr>
          <w:divsChild>
            <w:div w:id="1683243839">
              <w:marLeft w:val="0"/>
              <w:marRight w:val="0"/>
              <w:marTop w:val="0"/>
              <w:marBottom w:val="0"/>
              <w:divBdr>
                <w:top w:val="none" w:sz="0" w:space="0" w:color="auto"/>
                <w:left w:val="none" w:sz="0" w:space="0" w:color="auto"/>
                <w:bottom w:val="none" w:sz="0" w:space="0" w:color="auto"/>
                <w:right w:val="none" w:sz="0" w:space="0" w:color="auto"/>
              </w:divBdr>
              <w:divsChild>
                <w:div w:id="55301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409507">
      <w:bodyDiv w:val="1"/>
      <w:marLeft w:val="0"/>
      <w:marRight w:val="0"/>
      <w:marTop w:val="0"/>
      <w:marBottom w:val="0"/>
      <w:divBdr>
        <w:top w:val="none" w:sz="0" w:space="0" w:color="auto"/>
        <w:left w:val="none" w:sz="0" w:space="0" w:color="auto"/>
        <w:bottom w:val="none" w:sz="0" w:space="0" w:color="auto"/>
        <w:right w:val="none" w:sz="0" w:space="0" w:color="auto"/>
      </w:divBdr>
    </w:div>
    <w:div w:id="546181730">
      <w:bodyDiv w:val="1"/>
      <w:marLeft w:val="0"/>
      <w:marRight w:val="0"/>
      <w:marTop w:val="0"/>
      <w:marBottom w:val="0"/>
      <w:divBdr>
        <w:top w:val="none" w:sz="0" w:space="0" w:color="auto"/>
        <w:left w:val="none" w:sz="0" w:space="0" w:color="auto"/>
        <w:bottom w:val="none" w:sz="0" w:space="0" w:color="auto"/>
        <w:right w:val="none" w:sz="0" w:space="0" w:color="auto"/>
      </w:divBdr>
    </w:div>
    <w:div w:id="550582678">
      <w:bodyDiv w:val="1"/>
      <w:marLeft w:val="0"/>
      <w:marRight w:val="0"/>
      <w:marTop w:val="0"/>
      <w:marBottom w:val="0"/>
      <w:divBdr>
        <w:top w:val="none" w:sz="0" w:space="0" w:color="auto"/>
        <w:left w:val="none" w:sz="0" w:space="0" w:color="auto"/>
        <w:bottom w:val="none" w:sz="0" w:space="0" w:color="auto"/>
        <w:right w:val="none" w:sz="0" w:space="0" w:color="auto"/>
      </w:divBdr>
    </w:div>
    <w:div w:id="554239880">
      <w:bodyDiv w:val="1"/>
      <w:marLeft w:val="0"/>
      <w:marRight w:val="0"/>
      <w:marTop w:val="0"/>
      <w:marBottom w:val="0"/>
      <w:divBdr>
        <w:top w:val="none" w:sz="0" w:space="0" w:color="auto"/>
        <w:left w:val="none" w:sz="0" w:space="0" w:color="auto"/>
        <w:bottom w:val="none" w:sz="0" w:space="0" w:color="auto"/>
        <w:right w:val="none" w:sz="0" w:space="0" w:color="auto"/>
      </w:divBdr>
    </w:div>
    <w:div w:id="559441188">
      <w:bodyDiv w:val="1"/>
      <w:marLeft w:val="0"/>
      <w:marRight w:val="0"/>
      <w:marTop w:val="0"/>
      <w:marBottom w:val="0"/>
      <w:divBdr>
        <w:top w:val="none" w:sz="0" w:space="0" w:color="auto"/>
        <w:left w:val="none" w:sz="0" w:space="0" w:color="auto"/>
        <w:bottom w:val="none" w:sz="0" w:space="0" w:color="auto"/>
        <w:right w:val="none" w:sz="0" w:space="0" w:color="auto"/>
      </w:divBdr>
    </w:div>
    <w:div w:id="638922639">
      <w:bodyDiv w:val="1"/>
      <w:marLeft w:val="0"/>
      <w:marRight w:val="0"/>
      <w:marTop w:val="0"/>
      <w:marBottom w:val="0"/>
      <w:divBdr>
        <w:top w:val="none" w:sz="0" w:space="0" w:color="auto"/>
        <w:left w:val="none" w:sz="0" w:space="0" w:color="auto"/>
        <w:bottom w:val="none" w:sz="0" w:space="0" w:color="auto"/>
        <w:right w:val="none" w:sz="0" w:space="0" w:color="auto"/>
      </w:divBdr>
    </w:div>
    <w:div w:id="640118806">
      <w:bodyDiv w:val="1"/>
      <w:marLeft w:val="0"/>
      <w:marRight w:val="0"/>
      <w:marTop w:val="0"/>
      <w:marBottom w:val="0"/>
      <w:divBdr>
        <w:top w:val="none" w:sz="0" w:space="0" w:color="auto"/>
        <w:left w:val="none" w:sz="0" w:space="0" w:color="auto"/>
        <w:bottom w:val="none" w:sz="0" w:space="0" w:color="auto"/>
        <w:right w:val="none" w:sz="0" w:space="0" w:color="auto"/>
      </w:divBdr>
    </w:div>
    <w:div w:id="682172575">
      <w:bodyDiv w:val="1"/>
      <w:marLeft w:val="0"/>
      <w:marRight w:val="0"/>
      <w:marTop w:val="0"/>
      <w:marBottom w:val="0"/>
      <w:divBdr>
        <w:top w:val="none" w:sz="0" w:space="0" w:color="auto"/>
        <w:left w:val="none" w:sz="0" w:space="0" w:color="auto"/>
        <w:bottom w:val="none" w:sz="0" w:space="0" w:color="auto"/>
        <w:right w:val="none" w:sz="0" w:space="0" w:color="auto"/>
      </w:divBdr>
      <w:divsChild>
        <w:div w:id="1692798881">
          <w:marLeft w:val="0"/>
          <w:marRight w:val="0"/>
          <w:marTop w:val="0"/>
          <w:marBottom w:val="0"/>
          <w:divBdr>
            <w:top w:val="none" w:sz="0" w:space="0" w:color="auto"/>
            <w:left w:val="none" w:sz="0" w:space="0" w:color="auto"/>
            <w:bottom w:val="none" w:sz="0" w:space="0" w:color="auto"/>
            <w:right w:val="none" w:sz="0" w:space="0" w:color="auto"/>
          </w:divBdr>
          <w:divsChild>
            <w:div w:id="480779125">
              <w:marLeft w:val="0"/>
              <w:marRight w:val="0"/>
              <w:marTop w:val="0"/>
              <w:marBottom w:val="0"/>
              <w:divBdr>
                <w:top w:val="none" w:sz="0" w:space="0" w:color="auto"/>
                <w:left w:val="none" w:sz="0" w:space="0" w:color="auto"/>
                <w:bottom w:val="none" w:sz="0" w:space="0" w:color="auto"/>
                <w:right w:val="none" w:sz="0" w:space="0" w:color="auto"/>
              </w:divBdr>
              <w:divsChild>
                <w:div w:id="168848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824888">
      <w:bodyDiv w:val="1"/>
      <w:marLeft w:val="0"/>
      <w:marRight w:val="0"/>
      <w:marTop w:val="0"/>
      <w:marBottom w:val="0"/>
      <w:divBdr>
        <w:top w:val="none" w:sz="0" w:space="0" w:color="auto"/>
        <w:left w:val="none" w:sz="0" w:space="0" w:color="auto"/>
        <w:bottom w:val="none" w:sz="0" w:space="0" w:color="auto"/>
        <w:right w:val="none" w:sz="0" w:space="0" w:color="auto"/>
      </w:divBdr>
    </w:div>
    <w:div w:id="752556822">
      <w:bodyDiv w:val="1"/>
      <w:marLeft w:val="0"/>
      <w:marRight w:val="0"/>
      <w:marTop w:val="0"/>
      <w:marBottom w:val="0"/>
      <w:divBdr>
        <w:top w:val="none" w:sz="0" w:space="0" w:color="auto"/>
        <w:left w:val="none" w:sz="0" w:space="0" w:color="auto"/>
        <w:bottom w:val="none" w:sz="0" w:space="0" w:color="auto"/>
        <w:right w:val="none" w:sz="0" w:space="0" w:color="auto"/>
      </w:divBdr>
    </w:div>
    <w:div w:id="779035578">
      <w:bodyDiv w:val="1"/>
      <w:marLeft w:val="0"/>
      <w:marRight w:val="0"/>
      <w:marTop w:val="0"/>
      <w:marBottom w:val="0"/>
      <w:divBdr>
        <w:top w:val="none" w:sz="0" w:space="0" w:color="auto"/>
        <w:left w:val="none" w:sz="0" w:space="0" w:color="auto"/>
        <w:bottom w:val="none" w:sz="0" w:space="0" w:color="auto"/>
        <w:right w:val="none" w:sz="0" w:space="0" w:color="auto"/>
      </w:divBdr>
    </w:div>
    <w:div w:id="808858438">
      <w:bodyDiv w:val="1"/>
      <w:marLeft w:val="0"/>
      <w:marRight w:val="0"/>
      <w:marTop w:val="0"/>
      <w:marBottom w:val="0"/>
      <w:divBdr>
        <w:top w:val="none" w:sz="0" w:space="0" w:color="auto"/>
        <w:left w:val="none" w:sz="0" w:space="0" w:color="auto"/>
        <w:bottom w:val="none" w:sz="0" w:space="0" w:color="auto"/>
        <w:right w:val="none" w:sz="0" w:space="0" w:color="auto"/>
      </w:divBdr>
    </w:div>
    <w:div w:id="854613988">
      <w:bodyDiv w:val="1"/>
      <w:marLeft w:val="0"/>
      <w:marRight w:val="0"/>
      <w:marTop w:val="0"/>
      <w:marBottom w:val="0"/>
      <w:divBdr>
        <w:top w:val="none" w:sz="0" w:space="0" w:color="auto"/>
        <w:left w:val="none" w:sz="0" w:space="0" w:color="auto"/>
        <w:bottom w:val="none" w:sz="0" w:space="0" w:color="auto"/>
        <w:right w:val="none" w:sz="0" w:space="0" w:color="auto"/>
      </w:divBdr>
    </w:div>
    <w:div w:id="855970384">
      <w:bodyDiv w:val="1"/>
      <w:marLeft w:val="0"/>
      <w:marRight w:val="0"/>
      <w:marTop w:val="0"/>
      <w:marBottom w:val="0"/>
      <w:divBdr>
        <w:top w:val="none" w:sz="0" w:space="0" w:color="auto"/>
        <w:left w:val="none" w:sz="0" w:space="0" w:color="auto"/>
        <w:bottom w:val="none" w:sz="0" w:space="0" w:color="auto"/>
        <w:right w:val="none" w:sz="0" w:space="0" w:color="auto"/>
      </w:divBdr>
    </w:div>
    <w:div w:id="862089035">
      <w:bodyDiv w:val="1"/>
      <w:marLeft w:val="0"/>
      <w:marRight w:val="0"/>
      <w:marTop w:val="0"/>
      <w:marBottom w:val="0"/>
      <w:divBdr>
        <w:top w:val="none" w:sz="0" w:space="0" w:color="auto"/>
        <w:left w:val="none" w:sz="0" w:space="0" w:color="auto"/>
        <w:bottom w:val="none" w:sz="0" w:space="0" w:color="auto"/>
        <w:right w:val="none" w:sz="0" w:space="0" w:color="auto"/>
      </w:divBdr>
    </w:div>
    <w:div w:id="878082318">
      <w:bodyDiv w:val="1"/>
      <w:marLeft w:val="0"/>
      <w:marRight w:val="0"/>
      <w:marTop w:val="0"/>
      <w:marBottom w:val="0"/>
      <w:divBdr>
        <w:top w:val="none" w:sz="0" w:space="0" w:color="auto"/>
        <w:left w:val="none" w:sz="0" w:space="0" w:color="auto"/>
        <w:bottom w:val="none" w:sz="0" w:space="0" w:color="auto"/>
        <w:right w:val="none" w:sz="0" w:space="0" w:color="auto"/>
      </w:divBdr>
      <w:divsChild>
        <w:div w:id="1861552984">
          <w:marLeft w:val="0"/>
          <w:marRight w:val="0"/>
          <w:marTop w:val="0"/>
          <w:marBottom w:val="0"/>
          <w:divBdr>
            <w:top w:val="none" w:sz="0" w:space="0" w:color="auto"/>
            <w:left w:val="none" w:sz="0" w:space="0" w:color="auto"/>
            <w:bottom w:val="none" w:sz="0" w:space="0" w:color="auto"/>
            <w:right w:val="none" w:sz="0" w:space="0" w:color="auto"/>
          </w:divBdr>
          <w:divsChild>
            <w:div w:id="168757695">
              <w:marLeft w:val="0"/>
              <w:marRight w:val="0"/>
              <w:marTop w:val="0"/>
              <w:marBottom w:val="0"/>
              <w:divBdr>
                <w:top w:val="none" w:sz="0" w:space="0" w:color="auto"/>
                <w:left w:val="none" w:sz="0" w:space="0" w:color="auto"/>
                <w:bottom w:val="none" w:sz="0" w:space="0" w:color="auto"/>
                <w:right w:val="none" w:sz="0" w:space="0" w:color="auto"/>
              </w:divBdr>
              <w:divsChild>
                <w:div w:id="120923399">
                  <w:marLeft w:val="0"/>
                  <w:marRight w:val="0"/>
                  <w:marTop w:val="0"/>
                  <w:marBottom w:val="0"/>
                  <w:divBdr>
                    <w:top w:val="none" w:sz="0" w:space="0" w:color="auto"/>
                    <w:left w:val="none" w:sz="0" w:space="0" w:color="auto"/>
                    <w:bottom w:val="none" w:sz="0" w:space="0" w:color="auto"/>
                    <w:right w:val="none" w:sz="0" w:space="0" w:color="auto"/>
                  </w:divBdr>
                  <w:divsChild>
                    <w:div w:id="92635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786713">
      <w:bodyDiv w:val="1"/>
      <w:marLeft w:val="0"/>
      <w:marRight w:val="0"/>
      <w:marTop w:val="0"/>
      <w:marBottom w:val="0"/>
      <w:divBdr>
        <w:top w:val="none" w:sz="0" w:space="0" w:color="auto"/>
        <w:left w:val="none" w:sz="0" w:space="0" w:color="auto"/>
        <w:bottom w:val="none" w:sz="0" w:space="0" w:color="auto"/>
        <w:right w:val="none" w:sz="0" w:space="0" w:color="auto"/>
      </w:divBdr>
      <w:divsChild>
        <w:div w:id="665203960">
          <w:marLeft w:val="547"/>
          <w:marRight w:val="0"/>
          <w:marTop w:val="154"/>
          <w:marBottom w:val="0"/>
          <w:divBdr>
            <w:top w:val="none" w:sz="0" w:space="0" w:color="auto"/>
            <w:left w:val="none" w:sz="0" w:space="0" w:color="auto"/>
            <w:bottom w:val="none" w:sz="0" w:space="0" w:color="auto"/>
            <w:right w:val="none" w:sz="0" w:space="0" w:color="auto"/>
          </w:divBdr>
        </w:div>
      </w:divsChild>
    </w:div>
    <w:div w:id="901522236">
      <w:bodyDiv w:val="1"/>
      <w:marLeft w:val="0"/>
      <w:marRight w:val="0"/>
      <w:marTop w:val="0"/>
      <w:marBottom w:val="0"/>
      <w:divBdr>
        <w:top w:val="none" w:sz="0" w:space="0" w:color="auto"/>
        <w:left w:val="none" w:sz="0" w:space="0" w:color="auto"/>
        <w:bottom w:val="none" w:sz="0" w:space="0" w:color="auto"/>
        <w:right w:val="none" w:sz="0" w:space="0" w:color="auto"/>
      </w:divBdr>
    </w:div>
    <w:div w:id="911816879">
      <w:bodyDiv w:val="1"/>
      <w:marLeft w:val="0"/>
      <w:marRight w:val="0"/>
      <w:marTop w:val="0"/>
      <w:marBottom w:val="0"/>
      <w:divBdr>
        <w:top w:val="none" w:sz="0" w:space="0" w:color="auto"/>
        <w:left w:val="none" w:sz="0" w:space="0" w:color="auto"/>
        <w:bottom w:val="none" w:sz="0" w:space="0" w:color="auto"/>
        <w:right w:val="none" w:sz="0" w:space="0" w:color="auto"/>
      </w:divBdr>
    </w:div>
    <w:div w:id="960190784">
      <w:bodyDiv w:val="1"/>
      <w:marLeft w:val="0"/>
      <w:marRight w:val="0"/>
      <w:marTop w:val="0"/>
      <w:marBottom w:val="0"/>
      <w:divBdr>
        <w:top w:val="none" w:sz="0" w:space="0" w:color="auto"/>
        <w:left w:val="none" w:sz="0" w:space="0" w:color="auto"/>
        <w:bottom w:val="none" w:sz="0" w:space="0" w:color="auto"/>
        <w:right w:val="none" w:sz="0" w:space="0" w:color="auto"/>
      </w:divBdr>
      <w:divsChild>
        <w:div w:id="964696014">
          <w:marLeft w:val="0"/>
          <w:marRight w:val="0"/>
          <w:marTop w:val="0"/>
          <w:marBottom w:val="0"/>
          <w:divBdr>
            <w:top w:val="none" w:sz="0" w:space="0" w:color="auto"/>
            <w:left w:val="none" w:sz="0" w:space="0" w:color="auto"/>
            <w:bottom w:val="none" w:sz="0" w:space="0" w:color="auto"/>
            <w:right w:val="none" w:sz="0" w:space="0" w:color="auto"/>
          </w:divBdr>
          <w:divsChild>
            <w:div w:id="316570124">
              <w:marLeft w:val="0"/>
              <w:marRight w:val="0"/>
              <w:marTop w:val="0"/>
              <w:marBottom w:val="0"/>
              <w:divBdr>
                <w:top w:val="none" w:sz="0" w:space="0" w:color="auto"/>
                <w:left w:val="none" w:sz="0" w:space="0" w:color="auto"/>
                <w:bottom w:val="none" w:sz="0" w:space="0" w:color="auto"/>
                <w:right w:val="none" w:sz="0" w:space="0" w:color="auto"/>
              </w:divBdr>
              <w:divsChild>
                <w:div w:id="49584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002492">
      <w:bodyDiv w:val="1"/>
      <w:marLeft w:val="0"/>
      <w:marRight w:val="0"/>
      <w:marTop w:val="0"/>
      <w:marBottom w:val="0"/>
      <w:divBdr>
        <w:top w:val="none" w:sz="0" w:space="0" w:color="auto"/>
        <w:left w:val="none" w:sz="0" w:space="0" w:color="auto"/>
        <w:bottom w:val="none" w:sz="0" w:space="0" w:color="auto"/>
        <w:right w:val="none" w:sz="0" w:space="0" w:color="auto"/>
      </w:divBdr>
      <w:divsChild>
        <w:div w:id="1856264647">
          <w:marLeft w:val="0"/>
          <w:marRight w:val="0"/>
          <w:marTop w:val="0"/>
          <w:marBottom w:val="0"/>
          <w:divBdr>
            <w:top w:val="none" w:sz="0" w:space="0" w:color="auto"/>
            <w:left w:val="none" w:sz="0" w:space="0" w:color="auto"/>
            <w:bottom w:val="none" w:sz="0" w:space="0" w:color="auto"/>
            <w:right w:val="none" w:sz="0" w:space="0" w:color="auto"/>
          </w:divBdr>
          <w:divsChild>
            <w:div w:id="1504123722">
              <w:marLeft w:val="0"/>
              <w:marRight w:val="0"/>
              <w:marTop w:val="0"/>
              <w:marBottom w:val="0"/>
              <w:divBdr>
                <w:top w:val="none" w:sz="0" w:space="0" w:color="auto"/>
                <w:left w:val="none" w:sz="0" w:space="0" w:color="auto"/>
                <w:bottom w:val="none" w:sz="0" w:space="0" w:color="auto"/>
                <w:right w:val="none" w:sz="0" w:space="0" w:color="auto"/>
              </w:divBdr>
              <w:divsChild>
                <w:div w:id="127938275">
                  <w:marLeft w:val="0"/>
                  <w:marRight w:val="0"/>
                  <w:marTop w:val="0"/>
                  <w:marBottom w:val="0"/>
                  <w:divBdr>
                    <w:top w:val="none" w:sz="0" w:space="0" w:color="auto"/>
                    <w:left w:val="none" w:sz="0" w:space="0" w:color="auto"/>
                    <w:bottom w:val="none" w:sz="0" w:space="0" w:color="auto"/>
                    <w:right w:val="none" w:sz="0" w:space="0" w:color="auto"/>
                  </w:divBdr>
                </w:div>
              </w:divsChild>
            </w:div>
            <w:div w:id="841892180">
              <w:marLeft w:val="0"/>
              <w:marRight w:val="0"/>
              <w:marTop w:val="0"/>
              <w:marBottom w:val="0"/>
              <w:divBdr>
                <w:top w:val="none" w:sz="0" w:space="0" w:color="auto"/>
                <w:left w:val="none" w:sz="0" w:space="0" w:color="auto"/>
                <w:bottom w:val="none" w:sz="0" w:space="0" w:color="auto"/>
                <w:right w:val="none" w:sz="0" w:space="0" w:color="auto"/>
              </w:divBdr>
              <w:divsChild>
                <w:div w:id="2091344868">
                  <w:marLeft w:val="0"/>
                  <w:marRight w:val="0"/>
                  <w:marTop w:val="0"/>
                  <w:marBottom w:val="0"/>
                  <w:divBdr>
                    <w:top w:val="none" w:sz="0" w:space="0" w:color="auto"/>
                    <w:left w:val="none" w:sz="0" w:space="0" w:color="auto"/>
                    <w:bottom w:val="none" w:sz="0" w:space="0" w:color="auto"/>
                    <w:right w:val="none" w:sz="0" w:space="0" w:color="auto"/>
                  </w:divBdr>
                </w:div>
                <w:div w:id="1257206873">
                  <w:marLeft w:val="0"/>
                  <w:marRight w:val="0"/>
                  <w:marTop w:val="0"/>
                  <w:marBottom w:val="0"/>
                  <w:divBdr>
                    <w:top w:val="none" w:sz="0" w:space="0" w:color="auto"/>
                    <w:left w:val="none" w:sz="0" w:space="0" w:color="auto"/>
                    <w:bottom w:val="none" w:sz="0" w:space="0" w:color="auto"/>
                    <w:right w:val="none" w:sz="0" w:space="0" w:color="auto"/>
                  </w:divBdr>
                </w:div>
              </w:divsChild>
            </w:div>
            <w:div w:id="434835240">
              <w:marLeft w:val="0"/>
              <w:marRight w:val="0"/>
              <w:marTop w:val="0"/>
              <w:marBottom w:val="0"/>
              <w:divBdr>
                <w:top w:val="none" w:sz="0" w:space="0" w:color="auto"/>
                <w:left w:val="none" w:sz="0" w:space="0" w:color="auto"/>
                <w:bottom w:val="none" w:sz="0" w:space="0" w:color="auto"/>
                <w:right w:val="none" w:sz="0" w:space="0" w:color="auto"/>
              </w:divBdr>
              <w:divsChild>
                <w:div w:id="154470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020937">
      <w:bodyDiv w:val="1"/>
      <w:marLeft w:val="0"/>
      <w:marRight w:val="0"/>
      <w:marTop w:val="0"/>
      <w:marBottom w:val="0"/>
      <w:divBdr>
        <w:top w:val="none" w:sz="0" w:space="0" w:color="auto"/>
        <w:left w:val="none" w:sz="0" w:space="0" w:color="auto"/>
        <w:bottom w:val="none" w:sz="0" w:space="0" w:color="auto"/>
        <w:right w:val="none" w:sz="0" w:space="0" w:color="auto"/>
      </w:divBdr>
      <w:divsChild>
        <w:div w:id="1936478315">
          <w:marLeft w:val="0"/>
          <w:marRight w:val="0"/>
          <w:marTop w:val="0"/>
          <w:marBottom w:val="0"/>
          <w:divBdr>
            <w:top w:val="none" w:sz="0" w:space="0" w:color="auto"/>
            <w:left w:val="none" w:sz="0" w:space="0" w:color="auto"/>
            <w:bottom w:val="none" w:sz="0" w:space="0" w:color="auto"/>
            <w:right w:val="none" w:sz="0" w:space="0" w:color="auto"/>
          </w:divBdr>
          <w:divsChild>
            <w:div w:id="601230747">
              <w:marLeft w:val="0"/>
              <w:marRight w:val="0"/>
              <w:marTop w:val="0"/>
              <w:marBottom w:val="0"/>
              <w:divBdr>
                <w:top w:val="none" w:sz="0" w:space="0" w:color="auto"/>
                <w:left w:val="none" w:sz="0" w:space="0" w:color="auto"/>
                <w:bottom w:val="none" w:sz="0" w:space="0" w:color="auto"/>
                <w:right w:val="none" w:sz="0" w:space="0" w:color="auto"/>
              </w:divBdr>
              <w:divsChild>
                <w:div w:id="983973891">
                  <w:marLeft w:val="0"/>
                  <w:marRight w:val="0"/>
                  <w:marTop w:val="0"/>
                  <w:marBottom w:val="0"/>
                  <w:divBdr>
                    <w:top w:val="none" w:sz="0" w:space="0" w:color="auto"/>
                    <w:left w:val="none" w:sz="0" w:space="0" w:color="auto"/>
                    <w:bottom w:val="none" w:sz="0" w:space="0" w:color="auto"/>
                    <w:right w:val="none" w:sz="0" w:space="0" w:color="auto"/>
                  </w:divBdr>
                </w:div>
                <w:div w:id="1162546412">
                  <w:marLeft w:val="0"/>
                  <w:marRight w:val="0"/>
                  <w:marTop w:val="0"/>
                  <w:marBottom w:val="0"/>
                  <w:divBdr>
                    <w:top w:val="none" w:sz="0" w:space="0" w:color="auto"/>
                    <w:left w:val="none" w:sz="0" w:space="0" w:color="auto"/>
                    <w:bottom w:val="none" w:sz="0" w:space="0" w:color="auto"/>
                    <w:right w:val="none" w:sz="0" w:space="0" w:color="auto"/>
                  </w:divBdr>
                </w:div>
                <w:div w:id="86861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923770">
      <w:bodyDiv w:val="1"/>
      <w:marLeft w:val="0"/>
      <w:marRight w:val="0"/>
      <w:marTop w:val="0"/>
      <w:marBottom w:val="0"/>
      <w:divBdr>
        <w:top w:val="none" w:sz="0" w:space="0" w:color="auto"/>
        <w:left w:val="none" w:sz="0" w:space="0" w:color="auto"/>
        <w:bottom w:val="none" w:sz="0" w:space="0" w:color="auto"/>
        <w:right w:val="none" w:sz="0" w:space="0" w:color="auto"/>
      </w:divBdr>
    </w:div>
    <w:div w:id="1066949470">
      <w:bodyDiv w:val="1"/>
      <w:marLeft w:val="0"/>
      <w:marRight w:val="0"/>
      <w:marTop w:val="0"/>
      <w:marBottom w:val="0"/>
      <w:divBdr>
        <w:top w:val="none" w:sz="0" w:space="0" w:color="auto"/>
        <w:left w:val="none" w:sz="0" w:space="0" w:color="auto"/>
        <w:bottom w:val="none" w:sz="0" w:space="0" w:color="auto"/>
        <w:right w:val="none" w:sz="0" w:space="0" w:color="auto"/>
      </w:divBdr>
    </w:div>
    <w:div w:id="1099182880">
      <w:bodyDiv w:val="1"/>
      <w:marLeft w:val="0"/>
      <w:marRight w:val="0"/>
      <w:marTop w:val="0"/>
      <w:marBottom w:val="0"/>
      <w:divBdr>
        <w:top w:val="none" w:sz="0" w:space="0" w:color="auto"/>
        <w:left w:val="none" w:sz="0" w:space="0" w:color="auto"/>
        <w:bottom w:val="none" w:sz="0" w:space="0" w:color="auto"/>
        <w:right w:val="none" w:sz="0" w:space="0" w:color="auto"/>
      </w:divBdr>
      <w:divsChild>
        <w:div w:id="754472197">
          <w:marLeft w:val="0"/>
          <w:marRight w:val="0"/>
          <w:marTop w:val="0"/>
          <w:marBottom w:val="0"/>
          <w:divBdr>
            <w:top w:val="none" w:sz="0" w:space="0" w:color="auto"/>
            <w:left w:val="none" w:sz="0" w:space="0" w:color="auto"/>
            <w:bottom w:val="none" w:sz="0" w:space="0" w:color="auto"/>
            <w:right w:val="none" w:sz="0" w:space="0" w:color="auto"/>
          </w:divBdr>
          <w:divsChild>
            <w:div w:id="1851486013">
              <w:marLeft w:val="0"/>
              <w:marRight w:val="0"/>
              <w:marTop w:val="0"/>
              <w:marBottom w:val="0"/>
              <w:divBdr>
                <w:top w:val="none" w:sz="0" w:space="0" w:color="auto"/>
                <w:left w:val="none" w:sz="0" w:space="0" w:color="auto"/>
                <w:bottom w:val="none" w:sz="0" w:space="0" w:color="auto"/>
                <w:right w:val="none" w:sz="0" w:space="0" w:color="auto"/>
              </w:divBdr>
              <w:divsChild>
                <w:div w:id="1481313474">
                  <w:marLeft w:val="0"/>
                  <w:marRight w:val="0"/>
                  <w:marTop w:val="0"/>
                  <w:marBottom w:val="0"/>
                  <w:divBdr>
                    <w:top w:val="none" w:sz="0" w:space="0" w:color="auto"/>
                    <w:left w:val="none" w:sz="0" w:space="0" w:color="auto"/>
                    <w:bottom w:val="none" w:sz="0" w:space="0" w:color="auto"/>
                    <w:right w:val="none" w:sz="0" w:space="0" w:color="auto"/>
                  </w:divBdr>
                </w:div>
                <w:div w:id="2124961491">
                  <w:marLeft w:val="0"/>
                  <w:marRight w:val="0"/>
                  <w:marTop w:val="0"/>
                  <w:marBottom w:val="0"/>
                  <w:divBdr>
                    <w:top w:val="none" w:sz="0" w:space="0" w:color="auto"/>
                    <w:left w:val="none" w:sz="0" w:space="0" w:color="auto"/>
                    <w:bottom w:val="none" w:sz="0" w:space="0" w:color="auto"/>
                    <w:right w:val="none" w:sz="0" w:space="0" w:color="auto"/>
                  </w:divBdr>
                </w:div>
                <w:div w:id="2111270918">
                  <w:marLeft w:val="0"/>
                  <w:marRight w:val="0"/>
                  <w:marTop w:val="0"/>
                  <w:marBottom w:val="0"/>
                  <w:divBdr>
                    <w:top w:val="none" w:sz="0" w:space="0" w:color="auto"/>
                    <w:left w:val="none" w:sz="0" w:space="0" w:color="auto"/>
                    <w:bottom w:val="none" w:sz="0" w:space="0" w:color="auto"/>
                    <w:right w:val="none" w:sz="0" w:space="0" w:color="auto"/>
                  </w:divBdr>
                </w:div>
                <w:div w:id="1302540055">
                  <w:marLeft w:val="0"/>
                  <w:marRight w:val="0"/>
                  <w:marTop w:val="0"/>
                  <w:marBottom w:val="0"/>
                  <w:divBdr>
                    <w:top w:val="none" w:sz="0" w:space="0" w:color="auto"/>
                    <w:left w:val="none" w:sz="0" w:space="0" w:color="auto"/>
                    <w:bottom w:val="none" w:sz="0" w:space="0" w:color="auto"/>
                    <w:right w:val="none" w:sz="0" w:space="0" w:color="auto"/>
                  </w:divBdr>
                </w:div>
                <w:div w:id="29499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28509">
          <w:marLeft w:val="0"/>
          <w:marRight w:val="0"/>
          <w:marTop w:val="0"/>
          <w:marBottom w:val="0"/>
          <w:divBdr>
            <w:top w:val="none" w:sz="0" w:space="0" w:color="auto"/>
            <w:left w:val="none" w:sz="0" w:space="0" w:color="auto"/>
            <w:bottom w:val="none" w:sz="0" w:space="0" w:color="auto"/>
            <w:right w:val="none" w:sz="0" w:space="0" w:color="auto"/>
          </w:divBdr>
          <w:divsChild>
            <w:div w:id="1778715477">
              <w:marLeft w:val="0"/>
              <w:marRight w:val="0"/>
              <w:marTop w:val="0"/>
              <w:marBottom w:val="0"/>
              <w:divBdr>
                <w:top w:val="none" w:sz="0" w:space="0" w:color="auto"/>
                <w:left w:val="none" w:sz="0" w:space="0" w:color="auto"/>
                <w:bottom w:val="none" w:sz="0" w:space="0" w:color="auto"/>
                <w:right w:val="none" w:sz="0" w:space="0" w:color="auto"/>
              </w:divBdr>
              <w:divsChild>
                <w:div w:id="142333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371394">
      <w:bodyDiv w:val="1"/>
      <w:marLeft w:val="0"/>
      <w:marRight w:val="0"/>
      <w:marTop w:val="0"/>
      <w:marBottom w:val="0"/>
      <w:divBdr>
        <w:top w:val="none" w:sz="0" w:space="0" w:color="auto"/>
        <w:left w:val="none" w:sz="0" w:space="0" w:color="auto"/>
        <w:bottom w:val="none" w:sz="0" w:space="0" w:color="auto"/>
        <w:right w:val="none" w:sz="0" w:space="0" w:color="auto"/>
      </w:divBdr>
    </w:div>
    <w:div w:id="1154562700">
      <w:bodyDiv w:val="1"/>
      <w:marLeft w:val="0"/>
      <w:marRight w:val="0"/>
      <w:marTop w:val="0"/>
      <w:marBottom w:val="0"/>
      <w:divBdr>
        <w:top w:val="none" w:sz="0" w:space="0" w:color="auto"/>
        <w:left w:val="none" w:sz="0" w:space="0" w:color="auto"/>
        <w:bottom w:val="none" w:sz="0" w:space="0" w:color="auto"/>
        <w:right w:val="none" w:sz="0" w:space="0" w:color="auto"/>
      </w:divBdr>
      <w:divsChild>
        <w:div w:id="323824551">
          <w:marLeft w:val="0"/>
          <w:marRight w:val="0"/>
          <w:marTop w:val="0"/>
          <w:marBottom w:val="0"/>
          <w:divBdr>
            <w:top w:val="none" w:sz="0" w:space="0" w:color="auto"/>
            <w:left w:val="none" w:sz="0" w:space="0" w:color="auto"/>
            <w:bottom w:val="none" w:sz="0" w:space="0" w:color="auto"/>
            <w:right w:val="none" w:sz="0" w:space="0" w:color="auto"/>
          </w:divBdr>
        </w:div>
        <w:div w:id="892616160">
          <w:marLeft w:val="0"/>
          <w:marRight w:val="0"/>
          <w:marTop w:val="0"/>
          <w:marBottom w:val="360"/>
          <w:divBdr>
            <w:top w:val="none" w:sz="0" w:space="0" w:color="auto"/>
            <w:left w:val="none" w:sz="0" w:space="0" w:color="auto"/>
            <w:bottom w:val="dotted" w:sz="6" w:space="23" w:color="666666"/>
            <w:right w:val="none" w:sz="0" w:space="0" w:color="auto"/>
          </w:divBdr>
          <w:divsChild>
            <w:div w:id="2125685455">
              <w:marLeft w:val="0"/>
              <w:marRight w:val="0"/>
              <w:marTop w:val="0"/>
              <w:marBottom w:val="0"/>
              <w:divBdr>
                <w:top w:val="none" w:sz="0" w:space="0" w:color="auto"/>
                <w:left w:val="none" w:sz="0" w:space="0" w:color="auto"/>
                <w:bottom w:val="none" w:sz="0" w:space="0" w:color="auto"/>
                <w:right w:val="none" w:sz="0" w:space="0" w:color="auto"/>
              </w:divBdr>
              <w:divsChild>
                <w:div w:id="942372713">
                  <w:marLeft w:val="0"/>
                  <w:marRight w:val="0"/>
                  <w:marTop w:val="0"/>
                  <w:marBottom w:val="0"/>
                  <w:divBdr>
                    <w:top w:val="none" w:sz="0" w:space="0" w:color="auto"/>
                    <w:left w:val="none" w:sz="0" w:space="0" w:color="auto"/>
                    <w:bottom w:val="none" w:sz="0" w:space="0" w:color="auto"/>
                    <w:right w:val="none" w:sz="0" w:space="0" w:color="auto"/>
                  </w:divBdr>
                </w:div>
                <w:div w:id="288245504">
                  <w:marLeft w:val="0"/>
                  <w:marRight w:val="0"/>
                  <w:marTop w:val="0"/>
                  <w:marBottom w:val="0"/>
                  <w:divBdr>
                    <w:top w:val="none" w:sz="0" w:space="0" w:color="auto"/>
                    <w:left w:val="none" w:sz="0" w:space="0" w:color="auto"/>
                    <w:bottom w:val="none" w:sz="0" w:space="0" w:color="auto"/>
                    <w:right w:val="none" w:sz="0" w:space="0" w:color="auto"/>
                  </w:divBdr>
                </w:div>
                <w:div w:id="167437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247">
      <w:bodyDiv w:val="1"/>
      <w:marLeft w:val="0"/>
      <w:marRight w:val="0"/>
      <w:marTop w:val="0"/>
      <w:marBottom w:val="0"/>
      <w:divBdr>
        <w:top w:val="none" w:sz="0" w:space="0" w:color="auto"/>
        <w:left w:val="none" w:sz="0" w:space="0" w:color="auto"/>
        <w:bottom w:val="none" w:sz="0" w:space="0" w:color="auto"/>
        <w:right w:val="none" w:sz="0" w:space="0" w:color="auto"/>
      </w:divBdr>
    </w:div>
    <w:div w:id="1197351949">
      <w:bodyDiv w:val="1"/>
      <w:marLeft w:val="0"/>
      <w:marRight w:val="0"/>
      <w:marTop w:val="0"/>
      <w:marBottom w:val="0"/>
      <w:divBdr>
        <w:top w:val="none" w:sz="0" w:space="0" w:color="auto"/>
        <w:left w:val="none" w:sz="0" w:space="0" w:color="auto"/>
        <w:bottom w:val="none" w:sz="0" w:space="0" w:color="auto"/>
        <w:right w:val="none" w:sz="0" w:space="0" w:color="auto"/>
      </w:divBdr>
    </w:div>
    <w:div w:id="1198592035">
      <w:bodyDiv w:val="1"/>
      <w:marLeft w:val="0"/>
      <w:marRight w:val="0"/>
      <w:marTop w:val="0"/>
      <w:marBottom w:val="0"/>
      <w:divBdr>
        <w:top w:val="none" w:sz="0" w:space="0" w:color="auto"/>
        <w:left w:val="none" w:sz="0" w:space="0" w:color="auto"/>
        <w:bottom w:val="none" w:sz="0" w:space="0" w:color="auto"/>
        <w:right w:val="none" w:sz="0" w:space="0" w:color="auto"/>
      </w:divBdr>
    </w:div>
    <w:div w:id="1239633017">
      <w:bodyDiv w:val="1"/>
      <w:marLeft w:val="0"/>
      <w:marRight w:val="0"/>
      <w:marTop w:val="0"/>
      <w:marBottom w:val="0"/>
      <w:divBdr>
        <w:top w:val="none" w:sz="0" w:space="0" w:color="auto"/>
        <w:left w:val="none" w:sz="0" w:space="0" w:color="auto"/>
        <w:bottom w:val="none" w:sz="0" w:space="0" w:color="auto"/>
        <w:right w:val="none" w:sz="0" w:space="0" w:color="auto"/>
      </w:divBdr>
      <w:divsChild>
        <w:div w:id="975063377">
          <w:marLeft w:val="0"/>
          <w:marRight w:val="0"/>
          <w:marTop w:val="0"/>
          <w:marBottom w:val="0"/>
          <w:divBdr>
            <w:top w:val="none" w:sz="0" w:space="0" w:color="auto"/>
            <w:left w:val="none" w:sz="0" w:space="0" w:color="auto"/>
            <w:bottom w:val="none" w:sz="0" w:space="0" w:color="auto"/>
            <w:right w:val="none" w:sz="0" w:space="0" w:color="auto"/>
          </w:divBdr>
          <w:divsChild>
            <w:div w:id="1287352219">
              <w:marLeft w:val="0"/>
              <w:marRight w:val="0"/>
              <w:marTop w:val="0"/>
              <w:marBottom w:val="0"/>
              <w:divBdr>
                <w:top w:val="none" w:sz="0" w:space="0" w:color="auto"/>
                <w:left w:val="none" w:sz="0" w:space="0" w:color="auto"/>
                <w:bottom w:val="none" w:sz="0" w:space="0" w:color="auto"/>
                <w:right w:val="none" w:sz="0" w:space="0" w:color="auto"/>
              </w:divBdr>
              <w:divsChild>
                <w:div w:id="186451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81426">
      <w:bodyDiv w:val="1"/>
      <w:marLeft w:val="0"/>
      <w:marRight w:val="0"/>
      <w:marTop w:val="0"/>
      <w:marBottom w:val="0"/>
      <w:divBdr>
        <w:top w:val="none" w:sz="0" w:space="0" w:color="auto"/>
        <w:left w:val="none" w:sz="0" w:space="0" w:color="auto"/>
        <w:bottom w:val="none" w:sz="0" w:space="0" w:color="auto"/>
        <w:right w:val="none" w:sz="0" w:space="0" w:color="auto"/>
      </w:divBdr>
    </w:div>
    <w:div w:id="1286471767">
      <w:bodyDiv w:val="1"/>
      <w:marLeft w:val="0"/>
      <w:marRight w:val="0"/>
      <w:marTop w:val="0"/>
      <w:marBottom w:val="0"/>
      <w:divBdr>
        <w:top w:val="none" w:sz="0" w:space="0" w:color="auto"/>
        <w:left w:val="none" w:sz="0" w:space="0" w:color="auto"/>
        <w:bottom w:val="none" w:sz="0" w:space="0" w:color="auto"/>
        <w:right w:val="none" w:sz="0" w:space="0" w:color="auto"/>
      </w:divBdr>
    </w:div>
    <w:div w:id="1316454162">
      <w:bodyDiv w:val="1"/>
      <w:marLeft w:val="0"/>
      <w:marRight w:val="0"/>
      <w:marTop w:val="0"/>
      <w:marBottom w:val="0"/>
      <w:divBdr>
        <w:top w:val="none" w:sz="0" w:space="0" w:color="auto"/>
        <w:left w:val="none" w:sz="0" w:space="0" w:color="auto"/>
        <w:bottom w:val="none" w:sz="0" w:space="0" w:color="auto"/>
        <w:right w:val="none" w:sz="0" w:space="0" w:color="auto"/>
      </w:divBdr>
      <w:divsChild>
        <w:div w:id="1067413924">
          <w:marLeft w:val="0"/>
          <w:marRight w:val="0"/>
          <w:marTop w:val="0"/>
          <w:marBottom w:val="0"/>
          <w:divBdr>
            <w:top w:val="none" w:sz="0" w:space="0" w:color="auto"/>
            <w:left w:val="none" w:sz="0" w:space="0" w:color="auto"/>
            <w:bottom w:val="none" w:sz="0" w:space="0" w:color="auto"/>
            <w:right w:val="none" w:sz="0" w:space="0" w:color="auto"/>
          </w:divBdr>
          <w:divsChild>
            <w:div w:id="60564324">
              <w:marLeft w:val="0"/>
              <w:marRight w:val="0"/>
              <w:marTop w:val="0"/>
              <w:marBottom w:val="0"/>
              <w:divBdr>
                <w:top w:val="none" w:sz="0" w:space="0" w:color="auto"/>
                <w:left w:val="none" w:sz="0" w:space="0" w:color="auto"/>
                <w:bottom w:val="none" w:sz="0" w:space="0" w:color="auto"/>
                <w:right w:val="none" w:sz="0" w:space="0" w:color="auto"/>
              </w:divBdr>
              <w:divsChild>
                <w:div w:id="1233347971">
                  <w:marLeft w:val="0"/>
                  <w:marRight w:val="0"/>
                  <w:marTop w:val="0"/>
                  <w:marBottom w:val="0"/>
                  <w:divBdr>
                    <w:top w:val="none" w:sz="0" w:space="0" w:color="auto"/>
                    <w:left w:val="none" w:sz="0" w:space="0" w:color="auto"/>
                    <w:bottom w:val="none" w:sz="0" w:space="0" w:color="auto"/>
                    <w:right w:val="none" w:sz="0" w:space="0" w:color="auto"/>
                  </w:divBdr>
                  <w:divsChild>
                    <w:div w:id="29098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778148">
      <w:bodyDiv w:val="1"/>
      <w:marLeft w:val="0"/>
      <w:marRight w:val="0"/>
      <w:marTop w:val="0"/>
      <w:marBottom w:val="0"/>
      <w:divBdr>
        <w:top w:val="none" w:sz="0" w:space="0" w:color="auto"/>
        <w:left w:val="none" w:sz="0" w:space="0" w:color="auto"/>
        <w:bottom w:val="none" w:sz="0" w:space="0" w:color="auto"/>
        <w:right w:val="none" w:sz="0" w:space="0" w:color="auto"/>
      </w:divBdr>
    </w:div>
    <w:div w:id="1389572353">
      <w:bodyDiv w:val="1"/>
      <w:marLeft w:val="0"/>
      <w:marRight w:val="0"/>
      <w:marTop w:val="0"/>
      <w:marBottom w:val="0"/>
      <w:divBdr>
        <w:top w:val="none" w:sz="0" w:space="0" w:color="auto"/>
        <w:left w:val="none" w:sz="0" w:space="0" w:color="auto"/>
        <w:bottom w:val="none" w:sz="0" w:space="0" w:color="auto"/>
        <w:right w:val="none" w:sz="0" w:space="0" w:color="auto"/>
      </w:divBdr>
      <w:divsChild>
        <w:div w:id="1920944038">
          <w:marLeft w:val="0"/>
          <w:marRight w:val="0"/>
          <w:marTop w:val="0"/>
          <w:marBottom w:val="0"/>
          <w:divBdr>
            <w:top w:val="none" w:sz="0" w:space="0" w:color="auto"/>
            <w:left w:val="none" w:sz="0" w:space="0" w:color="auto"/>
            <w:bottom w:val="none" w:sz="0" w:space="0" w:color="auto"/>
            <w:right w:val="none" w:sz="0" w:space="0" w:color="auto"/>
          </w:divBdr>
          <w:divsChild>
            <w:div w:id="581645302">
              <w:marLeft w:val="0"/>
              <w:marRight w:val="0"/>
              <w:marTop w:val="0"/>
              <w:marBottom w:val="0"/>
              <w:divBdr>
                <w:top w:val="none" w:sz="0" w:space="0" w:color="auto"/>
                <w:left w:val="none" w:sz="0" w:space="0" w:color="auto"/>
                <w:bottom w:val="none" w:sz="0" w:space="0" w:color="auto"/>
                <w:right w:val="none" w:sz="0" w:space="0" w:color="auto"/>
              </w:divBdr>
              <w:divsChild>
                <w:div w:id="213464589">
                  <w:marLeft w:val="0"/>
                  <w:marRight w:val="0"/>
                  <w:marTop w:val="0"/>
                  <w:marBottom w:val="0"/>
                  <w:divBdr>
                    <w:top w:val="none" w:sz="0" w:space="0" w:color="auto"/>
                    <w:left w:val="none" w:sz="0" w:space="0" w:color="auto"/>
                    <w:bottom w:val="none" w:sz="0" w:space="0" w:color="auto"/>
                    <w:right w:val="none" w:sz="0" w:space="0" w:color="auto"/>
                  </w:divBdr>
                  <w:divsChild>
                    <w:div w:id="65457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295432">
      <w:bodyDiv w:val="1"/>
      <w:marLeft w:val="0"/>
      <w:marRight w:val="0"/>
      <w:marTop w:val="0"/>
      <w:marBottom w:val="0"/>
      <w:divBdr>
        <w:top w:val="none" w:sz="0" w:space="0" w:color="auto"/>
        <w:left w:val="none" w:sz="0" w:space="0" w:color="auto"/>
        <w:bottom w:val="none" w:sz="0" w:space="0" w:color="auto"/>
        <w:right w:val="none" w:sz="0" w:space="0" w:color="auto"/>
      </w:divBdr>
      <w:divsChild>
        <w:div w:id="1270889718">
          <w:marLeft w:val="0"/>
          <w:marRight w:val="0"/>
          <w:marTop w:val="0"/>
          <w:marBottom w:val="0"/>
          <w:divBdr>
            <w:top w:val="none" w:sz="0" w:space="0" w:color="auto"/>
            <w:left w:val="none" w:sz="0" w:space="0" w:color="auto"/>
            <w:bottom w:val="none" w:sz="0" w:space="0" w:color="auto"/>
            <w:right w:val="none" w:sz="0" w:space="0" w:color="auto"/>
          </w:divBdr>
          <w:divsChild>
            <w:div w:id="270403019">
              <w:marLeft w:val="0"/>
              <w:marRight w:val="0"/>
              <w:marTop w:val="0"/>
              <w:marBottom w:val="0"/>
              <w:divBdr>
                <w:top w:val="none" w:sz="0" w:space="0" w:color="auto"/>
                <w:left w:val="none" w:sz="0" w:space="0" w:color="auto"/>
                <w:bottom w:val="none" w:sz="0" w:space="0" w:color="auto"/>
                <w:right w:val="none" w:sz="0" w:space="0" w:color="auto"/>
              </w:divBdr>
              <w:divsChild>
                <w:div w:id="1250656148">
                  <w:marLeft w:val="0"/>
                  <w:marRight w:val="0"/>
                  <w:marTop w:val="0"/>
                  <w:marBottom w:val="0"/>
                  <w:divBdr>
                    <w:top w:val="none" w:sz="0" w:space="0" w:color="auto"/>
                    <w:left w:val="none" w:sz="0" w:space="0" w:color="auto"/>
                    <w:bottom w:val="none" w:sz="0" w:space="0" w:color="auto"/>
                    <w:right w:val="none" w:sz="0" w:space="0" w:color="auto"/>
                  </w:divBdr>
                  <w:divsChild>
                    <w:div w:id="2063746662">
                      <w:marLeft w:val="0"/>
                      <w:marRight w:val="0"/>
                      <w:marTop w:val="0"/>
                      <w:marBottom w:val="0"/>
                      <w:divBdr>
                        <w:top w:val="none" w:sz="0" w:space="0" w:color="auto"/>
                        <w:left w:val="none" w:sz="0" w:space="0" w:color="auto"/>
                        <w:bottom w:val="none" w:sz="0" w:space="0" w:color="auto"/>
                        <w:right w:val="none" w:sz="0" w:space="0" w:color="auto"/>
                      </w:divBdr>
                    </w:div>
                    <w:div w:id="1180387876">
                      <w:marLeft w:val="0"/>
                      <w:marRight w:val="0"/>
                      <w:marTop w:val="0"/>
                      <w:marBottom w:val="0"/>
                      <w:divBdr>
                        <w:top w:val="none" w:sz="0" w:space="0" w:color="auto"/>
                        <w:left w:val="none" w:sz="0" w:space="0" w:color="auto"/>
                        <w:bottom w:val="none" w:sz="0" w:space="0" w:color="auto"/>
                        <w:right w:val="none" w:sz="0" w:space="0" w:color="auto"/>
                      </w:divBdr>
                    </w:div>
                    <w:div w:id="152123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32412">
      <w:bodyDiv w:val="1"/>
      <w:marLeft w:val="0"/>
      <w:marRight w:val="0"/>
      <w:marTop w:val="0"/>
      <w:marBottom w:val="0"/>
      <w:divBdr>
        <w:top w:val="none" w:sz="0" w:space="0" w:color="auto"/>
        <w:left w:val="none" w:sz="0" w:space="0" w:color="auto"/>
        <w:bottom w:val="none" w:sz="0" w:space="0" w:color="auto"/>
        <w:right w:val="none" w:sz="0" w:space="0" w:color="auto"/>
      </w:divBdr>
      <w:divsChild>
        <w:div w:id="1187670883">
          <w:marLeft w:val="0"/>
          <w:marRight w:val="0"/>
          <w:marTop w:val="0"/>
          <w:marBottom w:val="0"/>
          <w:divBdr>
            <w:top w:val="none" w:sz="0" w:space="0" w:color="auto"/>
            <w:left w:val="none" w:sz="0" w:space="0" w:color="auto"/>
            <w:bottom w:val="none" w:sz="0" w:space="0" w:color="auto"/>
            <w:right w:val="none" w:sz="0" w:space="0" w:color="auto"/>
          </w:divBdr>
          <w:divsChild>
            <w:div w:id="385177358">
              <w:marLeft w:val="0"/>
              <w:marRight w:val="0"/>
              <w:marTop w:val="0"/>
              <w:marBottom w:val="0"/>
              <w:divBdr>
                <w:top w:val="none" w:sz="0" w:space="0" w:color="auto"/>
                <w:left w:val="none" w:sz="0" w:space="0" w:color="auto"/>
                <w:bottom w:val="none" w:sz="0" w:space="0" w:color="auto"/>
                <w:right w:val="none" w:sz="0" w:space="0" w:color="auto"/>
              </w:divBdr>
              <w:divsChild>
                <w:div w:id="34976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08539">
      <w:bodyDiv w:val="1"/>
      <w:marLeft w:val="0"/>
      <w:marRight w:val="0"/>
      <w:marTop w:val="0"/>
      <w:marBottom w:val="0"/>
      <w:divBdr>
        <w:top w:val="none" w:sz="0" w:space="0" w:color="auto"/>
        <w:left w:val="none" w:sz="0" w:space="0" w:color="auto"/>
        <w:bottom w:val="none" w:sz="0" w:space="0" w:color="auto"/>
        <w:right w:val="none" w:sz="0" w:space="0" w:color="auto"/>
      </w:divBdr>
    </w:div>
    <w:div w:id="1477844021">
      <w:bodyDiv w:val="1"/>
      <w:marLeft w:val="0"/>
      <w:marRight w:val="0"/>
      <w:marTop w:val="0"/>
      <w:marBottom w:val="0"/>
      <w:divBdr>
        <w:top w:val="none" w:sz="0" w:space="0" w:color="auto"/>
        <w:left w:val="none" w:sz="0" w:space="0" w:color="auto"/>
        <w:bottom w:val="none" w:sz="0" w:space="0" w:color="auto"/>
        <w:right w:val="none" w:sz="0" w:space="0" w:color="auto"/>
      </w:divBdr>
    </w:div>
    <w:div w:id="1503816113">
      <w:bodyDiv w:val="1"/>
      <w:marLeft w:val="0"/>
      <w:marRight w:val="0"/>
      <w:marTop w:val="0"/>
      <w:marBottom w:val="0"/>
      <w:divBdr>
        <w:top w:val="none" w:sz="0" w:space="0" w:color="auto"/>
        <w:left w:val="none" w:sz="0" w:space="0" w:color="auto"/>
        <w:bottom w:val="none" w:sz="0" w:space="0" w:color="auto"/>
        <w:right w:val="none" w:sz="0" w:space="0" w:color="auto"/>
      </w:divBdr>
    </w:div>
    <w:div w:id="1504393531">
      <w:bodyDiv w:val="1"/>
      <w:marLeft w:val="0"/>
      <w:marRight w:val="0"/>
      <w:marTop w:val="0"/>
      <w:marBottom w:val="0"/>
      <w:divBdr>
        <w:top w:val="none" w:sz="0" w:space="0" w:color="auto"/>
        <w:left w:val="none" w:sz="0" w:space="0" w:color="auto"/>
        <w:bottom w:val="none" w:sz="0" w:space="0" w:color="auto"/>
        <w:right w:val="none" w:sz="0" w:space="0" w:color="auto"/>
      </w:divBdr>
    </w:div>
    <w:div w:id="1526821889">
      <w:bodyDiv w:val="1"/>
      <w:marLeft w:val="0"/>
      <w:marRight w:val="0"/>
      <w:marTop w:val="0"/>
      <w:marBottom w:val="0"/>
      <w:divBdr>
        <w:top w:val="none" w:sz="0" w:space="0" w:color="auto"/>
        <w:left w:val="none" w:sz="0" w:space="0" w:color="auto"/>
        <w:bottom w:val="none" w:sz="0" w:space="0" w:color="auto"/>
        <w:right w:val="none" w:sz="0" w:space="0" w:color="auto"/>
      </w:divBdr>
    </w:div>
    <w:div w:id="1529559136">
      <w:bodyDiv w:val="1"/>
      <w:marLeft w:val="0"/>
      <w:marRight w:val="0"/>
      <w:marTop w:val="0"/>
      <w:marBottom w:val="0"/>
      <w:divBdr>
        <w:top w:val="none" w:sz="0" w:space="0" w:color="auto"/>
        <w:left w:val="none" w:sz="0" w:space="0" w:color="auto"/>
        <w:bottom w:val="none" w:sz="0" w:space="0" w:color="auto"/>
        <w:right w:val="none" w:sz="0" w:space="0" w:color="auto"/>
      </w:divBdr>
      <w:divsChild>
        <w:div w:id="1485731464">
          <w:marLeft w:val="0"/>
          <w:marRight w:val="0"/>
          <w:marTop w:val="0"/>
          <w:marBottom w:val="0"/>
          <w:divBdr>
            <w:top w:val="none" w:sz="0" w:space="0" w:color="auto"/>
            <w:left w:val="none" w:sz="0" w:space="0" w:color="auto"/>
            <w:bottom w:val="none" w:sz="0" w:space="0" w:color="auto"/>
            <w:right w:val="none" w:sz="0" w:space="0" w:color="auto"/>
          </w:divBdr>
          <w:divsChild>
            <w:div w:id="302128342">
              <w:marLeft w:val="0"/>
              <w:marRight w:val="0"/>
              <w:marTop w:val="0"/>
              <w:marBottom w:val="0"/>
              <w:divBdr>
                <w:top w:val="none" w:sz="0" w:space="0" w:color="auto"/>
                <w:left w:val="none" w:sz="0" w:space="0" w:color="auto"/>
                <w:bottom w:val="none" w:sz="0" w:space="0" w:color="auto"/>
                <w:right w:val="none" w:sz="0" w:space="0" w:color="auto"/>
              </w:divBdr>
              <w:divsChild>
                <w:div w:id="649865359">
                  <w:marLeft w:val="0"/>
                  <w:marRight w:val="0"/>
                  <w:marTop w:val="0"/>
                  <w:marBottom w:val="0"/>
                  <w:divBdr>
                    <w:top w:val="none" w:sz="0" w:space="0" w:color="auto"/>
                    <w:left w:val="none" w:sz="0" w:space="0" w:color="auto"/>
                    <w:bottom w:val="none" w:sz="0" w:space="0" w:color="auto"/>
                    <w:right w:val="none" w:sz="0" w:space="0" w:color="auto"/>
                  </w:divBdr>
                  <w:divsChild>
                    <w:div w:id="20849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344573">
      <w:bodyDiv w:val="1"/>
      <w:marLeft w:val="0"/>
      <w:marRight w:val="0"/>
      <w:marTop w:val="0"/>
      <w:marBottom w:val="0"/>
      <w:divBdr>
        <w:top w:val="none" w:sz="0" w:space="0" w:color="auto"/>
        <w:left w:val="none" w:sz="0" w:space="0" w:color="auto"/>
        <w:bottom w:val="none" w:sz="0" w:space="0" w:color="auto"/>
        <w:right w:val="none" w:sz="0" w:space="0" w:color="auto"/>
      </w:divBdr>
      <w:divsChild>
        <w:div w:id="222567582">
          <w:marLeft w:val="0"/>
          <w:marRight w:val="0"/>
          <w:marTop w:val="0"/>
          <w:marBottom w:val="0"/>
          <w:divBdr>
            <w:top w:val="none" w:sz="0" w:space="0" w:color="auto"/>
            <w:left w:val="none" w:sz="0" w:space="0" w:color="auto"/>
            <w:bottom w:val="none" w:sz="0" w:space="0" w:color="auto"/>
            <w:right w:val="none" w:sz="0" w:space="0" w:color="auto"/>
          </w:divBdr>
          <w:divsChild>
            <w:div w:id="2063089021">
              <w:marLeft w:val="0"/>
              <w:marRight w:val="0"/>
              <w:marTop w:val="0"/>
              <w:marBottom w:val="0"/>
              <w:divBdr>
                <w:top w:val="none" w:sz="0" w:space="0" w:color="auto"/>
                <w:left w:val="none" w:sz="0" w:space="0" w:color="auto"/>
                <w:bottom w:val="none" w:sz="0" w:space="0" w:color="auto"/>
                <w:right w:val="none" w:sz="0" w:space="0" w:color="auto"/>
              </w:divBdr>
              <w:divsChild>
                <w:div w:id="78769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148844">
      <w:bodyDiv w:val="1"/>
      <w:marLeft w:val="0"/>
      <w:marRight w:val="0"/>
      <w:marTop w:val="0"/>
      <w:marBottom w:val="0"/>
      <w:divBdr>
        <w:top w:val="none" w:sz="0" w:space="0" w:color="auto"/>
        <w:left w:val="none" w:sz="0" w:space="0" w:color="auto"/>
        <w:bottom w:val="none" w:sz="0" w:space="0" w:color="auto"/>
        <w:right w:val="none" w:sz="0" w:space="0" w:color="auto"/>
      </w:divBdr>
    </w:div>
    <w:div w:id="1559895473">
      <w:bodyDiv w:val="1"/>
      <w:marLeft w:val="0"/>
      <w:marRight w:val="0"/>
      <w:marTop w:val="0"/>
      <w:marBottom w:val="0"/>
      <w:divBdr>
        <w:top w:val="none" w:sz="0" w:space="0" w:color="auto"/>
        <w:left w:val="none" w:sz="0" w:space="0" w:color="auto"/>
        <w:bottom w:val="none" w:sz="0" w:space="0" w:color="auto"/>
        <w:right w:val="none" w:sz="0" w:space="0" w:color="auto"/>
      </w:divBdr>
    </w:div>
    <w:div w:id="1578128429">
      <w:bodyDiv w:val="1"/>
      <w:marLeft w:val="0"/>
      <w:marRight w:val="0"/>
      <w:marTop w:val="0"/>
      <w:marBottom w:val="0"/>
      <w:divBdr>
        <w:top w:val="none" w:sz="0" w:space="0" w:color="auto"/>
        <w:left w:val="none" w:sz="0" w:space="0" w:color="auto"/>
        <w:bottom w:val="none" w:sz="0" w:space="0" w:color="auto"/>
        <w:right w:val="none" w:sz="0" w:space="0" w:color="auto"/>
      </w:divBdr>
    </w:div>
    <w:div w:id="1629511616">
      <w:bodyDiv w:val="1"/>
      <w:marLeft w:val="0"/>
      <w:marRight w:val="0"/>
      <w:marTop w:val="0"/>
      <w:marBottom w:val="0"/>
      <w:divBdr>
        <w:top w:val="none" w:sz="0" w:space="0" w:color="auto"/>
        <w:left w:val="none" w:sz="0" w:space="0" w:color="auto"/>
        <w:bottom w:val="none" w:sz="0" w:space="0" w:color="auto"/>
        <w:right w:val="none" w:sz="0" w:space="0" w:color="auto"/>
      </w:divBdr>
    </w:div>
    <w:div w:id="1664041772">
      <w:bodyDiv w:val="1"/>
      <w:marLeft w:val="0"/>
      <w:marRight w:val="0"/>
      <w:marTop w:val="0"/>
      <w:marBottom w:val="0"/>
      <w:divBdr>
        <w:top w:val="none" w:sz="0" w:space="0" w:color="auto"/>
        <w:left w:val="none" w:sz="0" w:space="0" w:color="auto"/>
        <w:bottom w:val="none" w:sz="0" w:space="0" w:color="auto"/>
        <w:right w:val="none" w:sz="0" w:space="0" w:color="auto"/>
      </w:divBdr>
    </w:div>
    <w:div w:id="1666322228">
      <w:bodyDiv w:val="1"/>
      <w:marLeft w:val="0"/>
      <w:marRight w:val="0"/>
      <w:marTop w:val="0"/>
      <w:marBottom w:val="0"/>
      <w:divBdr>
        <w:top w:val="none" w:sz="0" w:space="0" w:color="auto"/>
        <w:left w:val="none" w:sz="0" w:space="0" w:color="auto"/>
        <w:bottom w:val="none" w:sz="0" w:space="0" w:color="auto"/>
        <w:right w:val="none" w:sz="0" w:space="0" w:color="auto"/>
      </w:divBdr>
      <w:divsChild>
        <w:div w:id="1980963004">
          <w:marLeft w:val="0"/>
          <w:marRight w:val="0"/>
          <w:marTop w:val="0"/>
          <w:marBottom w:val="0"/>
          <w:divBdr>
            <w:top w:val="none" w:sz="0" w:space="0" w:color="auto"/>
            <w:left w:val="none" w:sz="0" w:space="0" w:color="auto"/>
            <w:bottom w:val="none" w:sz="0" w:space="0" w:color="auto"/>
            <w:right w:val="none" w:sz="0" w:space="0" w:color="auto"/>
          </w:divBdr>
          <w:divsChild>
            <w:div w:id="1031371157">
              <w:marLeft w:val="0"/>
              <w:marRight w:val="0"/>
              <w:marTop w:val="0"/>
              <w:marBottom w:val="0"/>
              <w:divBdr>
                <w:top w:val="none" w:sz="0" w:space="0" w:color="auto"/>
                <w:left w:val="none" w:sz="0" w:space="0" w:color="auto"/>
                <w:bottom w:val="none" w:sz="0" w:space="0" w:color="auto"/>
                <w:right w:val="none" w:sz="0" w:space="0" w:color="auto"/>
              </w:divBdr>
              <w:divsChild>
                <w:div w:id="15891369">
                  <w:marLeft w:val="0"/>
                  <w:marRight w:val="0"/>
                  <w:marTop w:val="0"/>
                  <w:marBottom w:val="0"/>
                  <w:divBdr>
                    <w:top w:val="none" w:sz="0" w:space="0" w:color="auto"/>
                    <w:left w:val="none" w:sz="0" w:space="0" w:color="auto"/>
                    <w:bottom w:val="none" w:sz="0" w:space="0" w:color="auto"/>
                    <w:right w:val="none" w:sz="0" w:space="0" w:color="auto"/>
                  </w:divBdr>
                  <w:divsChild>
                    <w:div w:id="12192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936472">
      <w:bodyDiv w:val="1"/>
      <w:marLeft w:val="0"/>
      <w:marRight w:val="0"/>
      <w:marTop w:val="0"/>
      <w:marBottom w:val="0"/>
      <w:divBdr>
        <w:top w:val="none" w:sz="0" w:space="0" w:color="auto"/>
        <w:left w:val="none" w:sz="0" w:space="0" w:color="auto"/>
        <w:bottom w:val="none" w:sz="0" w:space="0" w:color="auto"/>
        <w:right w:val="none" w:sz="0" w:space="0" w:color="auto"/>
      </w:divBdr>
    </w:div>
    <w:div w:id="1687363026">
      <w:bodyDiv w:val="1"/>
      <w:marLeft w:val="0"/>
      <w:marRight w:val="0"/>
      <w:marTop w:val="0"/>
      <w:marBottom w:val="0"/>
      <w:divBdr>
        <w:top w:val="none" w:sz="0" w:space="0" w:color="auto"/>
        <w:left w:val="none" w:sz="0" w:space="0" w:color="auto"/>
        <w:bottom w:val="none" w:sz="0" w:space="0" w:color="auto"/>
        <w:right w:val="none" w:sz="0" w:space="0" w:color="auto"/>
      </w:divBdr>
    </w:div>
    <w:div w:id="1707022509">
      <w:bodyDiv w:val="1"/>
      <w:marLeft w:val="0"/>
      <w:marRight w:val="0"/>
      <w:marTop w:val="0"/>
      <w:marBottom w:val="0"/>
      <w:divBdr>
        <w:top w:val="none" w:sz="0" w:space="0" w:color="auto"/>
        <w:left w:val="none" w:sz="0" w:space="0" w:color="auto"/>
        <w:bottom w:val="none" w:sz="0" w:space="0" w:color="auto"/>
        <w:right w:val="none" w:sz="0" w:space="0" w:color="auto"/>
      </w:divBdr>
    </w:div>
    <w:div w:id="1734814973">
      <w:bodyDiv w:val="1"/>
      <w:marLeft w:val="0"/>
      <w:marRight w:val="0"/>
      <w:marTop w:val="0"/>
      <w:marBottom w:val="0"/>
      <w:divBdr>
        <w:top w:val="none" w:sz="0" w:space="0" w:color="auto"/>
        <w:left w:val="none" w:sz="0" w:space="0" w:color="auto"/>
        <w:bottom w:val="none" w:sz="0" w:space="0" w:color="auto"/>
        <w:right w:val="none" w:sz="0" w:space="0" w:color="auto"/>
      </w:divBdr>
      <w:divsChild>
        <w:div w:id="525992017">
          <w:marLeft w:val="0"/>
          <w:marRight w:val="0"/>
          <w:marTop w:val="0"/>
          <w:marBottom w:val="300"/>
          <w:divBdr>
            <w:top w:val="none" w:sz="0" w:space="0" w:color="auto"/>
            <w:left w:val="none" w:sz="0" w:space="0" w:color="auto"/>
            <w:bottom w:val="none" w:sz="0" w:space="0" w:color="auto"/>
            <w:right w:val="none" w:sz="0" w:space="0" w:color="auto"/>
          </w:divBdr>
        </w:div>
        <w:div w:id="558250267">
          <w:marLeft w:val="0"/>
          <w:marRight w:val="0"/>
          <w:marTop w:val="0"/>
          <w:marBottom w:val="300"/>
          <w:divBdr>
            <w:top w:val="none" w:sz="0" w:space="0" w:color="auto"/>
            <w:left w:val="none" w:sz="0" w:space="0" w:color="auto"/>
            <w:bottom w:val="none" w:sz="0" w:space="0" w:color="auto"/>
            <w:right w:val="none" w:sz="0" w:space="0" w:color="auto"/>
          </w:divBdr>
        </w:div>
      </w:divsChild>
    </w:div>
    <w:div w:id="1754205891">
      <w:bodyDiv w:val="1"/>
      <w:marLeft w:val="0"/>
      <w:marRight w:val="0"/>
      <w:marTop w:val="0"/>
      <w:marBottom w:val="0"/>
      <w:divBdr>
        <w:top w:val="none" w:sz="0" w:space="0" w:color="auto"/>
        <w:left w:val="none" w:sz="0" w:space="0" w:color="auto"/>
        <w:bottom w:val="none" w:sz="0" w:space="0" w:color="auto"/>
        <w:right w:val="none" w:sz="0" w:space="0" w:color="auto"/>
      </w:divBdr>
      <w:divsChild>
        <w:div w:id="1201363545">
          <w:marLeft w:val="0"/>
          <w:marRight w:val="0"/>
          <w:marTop w:val="0"/>
          <w:marBottom w:val="0"/>
          <w:divBdr>
            <w:top w:val="single" w:sz="6" w:space="0" w:color="DDDDDD"/>
            <w:left w:val="single" w:sz="6" w:space="0" w:color="DDDDDD"/>
            <w:bottom w:val="single" w:sz="6" w:space="0" w:color="DDDDDD"/>
            <w:right w:val="single" w:sz="6" w:space="0" w:color="DDDDDD"/>
          </w:divBdr>
          <w:divsChild>
            <w:div w:id="926227363">
              <w:marLeft w:val="0"/>
              <w:marRight w:val="0"/>
              <w:marTop w:val="0"/>
              <w:marBottom w:val="0"/>
              <w:divBdr>
                <w:top w:val="none" w:sz="0" w:space="8" w:color="DDDDDD"/>
                <w:left w:val="none" w:sz="0" w:space="11" w:color="DDDDDD"/>
                <w:bottom w:val="none" w:sz="0" w:space="8" w:color="DDDDDD"/>
                <w:right w:val="none" w:sz="0" w:space="11" w:color="DDDDDD"/>
              </w:divBdr>
            </w:div>
          </w:divsChild>
        </w:div>
        <w:div w:id="1152991906">
          <w:marLeft w:val="0"/>
          <w:marRight w:val="0"/>
          <w:marTop w:val="75"/>
          <w:marBottom w:val="0"/>
          <w:divBdr>
            <w:top w:val="single" w:sz="6" w:space="0" w:color="DDDDDD"/>
            <w:left w:val="single" w:sz="6" w:space="0" w:color="DDDDDD"/>
            <w:bottom w:val="single" w:sz="6" w:space="0" w:color="DDDDDD"/>
            <w:right w:val="single" w:sz="6" w:space="0" w:color="DDDDDD"/>
          </w:divBdr>
          <w:divsChild>
            <w:div w:id="686369043">
              <w:marLeft w:val="0"/>
              <w:marRight w:val="0"/>
              <w:marTop w:val="0"/>
              <w:marBottom w:val="0"/>
              <w:divBdr>
                <w:top w:val="none" w:sz="0" w:space="8" w:color="DDDDDD"/>
                <w:left w:val="none" w:sz="0" w:space="11" w:color="DDDDDD"/>
                <w:bottom w:val="none" w:sz="0" w:space="8" w:color="DDDDDD"/>
                <w:right w:val="none" w:sz="0" w:space="11" w:color="DDDDDD"/>
              </w:divBdr>
            </w:div>
          </w:divsChild>
        </w:div>
        <w:div w:id="493567056">
          <w:marLeft w:val="0"/>
          <w:marRight w:val="0"/>
          <w:marTop w:val="75"/>
          <w:marBottom w:val="0"/>
          <w:divBdr>
            <w:top w:val="single" w:sz="6" w:space="0" w:color="DDDDDD"/>
            <w:left w:val="single" w:sz="6" w:space="0" w:color="DDDDDD"/>
            <w:bottom w:val="single" w:sz="6" w:space="0" w:color="DDDDDD"/>
            <w:right w:val="single" w:sz="6" w:space="0" w:color="DDDDDD"/>
          </w:divBdr>
          <w:divsChild>
            <w:div w:id="1568345333">
              <w:marLeft w:val="0"/>
              <w:marRight w:val="0"/>
              <w:marTop w:val="0"/>
              <w:marBottom w:val="0"/>
              <w:divBdr>
                <w:top w:val="none" w:sz="0" w:space="8" w:color="DDDDDD"/>
                <w:left w:val="none" w:sz="0" w:space="11" w:color="DDDDDD"/>
                <w:bottom w:val="none" w:sz="0" w:space="8" w:color="DDDDDD"/>
                <w:right w:val="none" w:sz="0" w:space="11" w:color="DDDDDD"/>
              </w:divBdr>
            </w:div>
          </w:divsChild>
        </w:div>
        <w:div w:id="993295025">
          <w:marLeft w:val="0"/>
          <w:marRight w:val="0"/>
          <w:marTop w:val="75"/>
          <w:marBottom w:val="0"/>
          <w:divBdr>
            <w:top w:val="single" w:sz="6" w:space="0" w:color="DDDDDD"/>
            <w:left w:val="single" w:sz="6" w:space="0" w:color="DDDDDD"/>
            <w:bottom w:val="single" w:sz="6" w:space="0" w:color="DDDDDD"/>
            <w:right w:val="single" w:sz="6" w:space="0" w:color="DDDDDD"/>
          </w:divBdr>
          <w:divsChild>
            <w:div w:id="1396120306">
              <w:marLeft w:val="0"/>
              <w:marRight w:val="0"/>
              <w:marTop w:val="0"/>
              <w:marBottom w:val="0"/>
              <w:divBdr>
                <w:top w:val="none" w:sz="0" w:space="8" w:color="DDDDDD"/>
                <w:left w:val="none" w:sz="0" w:space="11" w:color="DDDDDD"/>
                <w:bottom w:val="none" w:sz="0" w:space="8" w:color="DDDDDD"/>
                <w:right w:val="none" w:sz="0" w:space="11" w:color="DDDDDD"/>
              </w:divBdr>
            </w:div>
          </w:divsChild>
        </w:div>
        <w:div w:id="1048647638">
          <w:marLeft w:val="0"/>
          <w:marRight w:val="0"/>
          <w:marTop w:val="75"/>
          <w:marBottom w:val="0"/>
          <w:divBdr>
            <w:top w:val="single" w:sz="6" w:space="0" w:color="DDDDDD"/>
            <w:left w:val="single" w:sz="6" w:space="0" w:color="DDDDDD"/>
            <w:bottom w:val="single" w:sz="6" w:space="0" w:color="DDDDDD"/>
            <w:right w:val="single" w:sz="6" w:space="0" w:color="DDDDDD"/>
          </w:divBdr>
          <w:divsChild>
            <w:div w:id="147719066">
              <w:marLeft w:val="0"/>
              <w:marRight w:val="0"/>
              <w:marTop w:val="0"/>
              <w:marBottom w:val="0"/>
              <w:divBdr>
                <w:top w:val="none" w:sz="0" w:space="8" w:color="DDDDDD"/>
                <w:left w:val="none" w:sz="0" w:space="11" w:color="DDDDDD"/>
                <w:bottom w:val="none" w:sz="0" w:space="8" w:color="DDDDDD"/>
                <w:right w:val="none" w:sz="0" w:space="11" w:color="DDDDDD"/>
              </w:divBdr>
            </w:div>
          </w:divsChild>
        </w:div>
        <w:div w:id="1758744818">
          <w:marLeft w:val="0"/>
          <w:marRight w:val="0"/>
          <w:marTop w:val="75"/>
          <w:marBottom w:val="0"/>
          <w:divBdr>
            <w:top w:val="single" w:sz="6" w:space="0" w:color="DDDDDD"/>
            <w:left w:val="single" w:sz="6" w:space="0" w:color="DDDDDD"/>
            <w:bottom w:val="single" w:sz="6" w:space="0" w:color="DDDDDD"/>
            <w:right w:val="single" w:sz="6" w:space="0" w:color="DDDDDD"/>
          </w:divBdr>
          <w:divsChild>
            <w:div w:id="240602827">
              <w:marLeft w:val="0"/>
              <w:marRight w:val="0"/>
              <w:marTop w:val="0"/>
              <w:marBottom w:val="0"/>
              <w:divBdr>
                <w:top w:val="none" w:sz="0" w:space="8" w:color="DDDDDD"/>
                <w:left w:val="none" w:sz="0" w:space="11" w:color="DDDDDD"/>
                <w:bottom w:val="none" w:sz="0" w:space="8" w:color="DDDDDD"/>
                <w:right w:val="none" w:sz="0" w:space="11" w:color="DDDDDD"/>
              </w:divBdr>
            </w:div>
          </w:divsChild>
        </w:div>
      </w:divsChild>
    </w:div>
    <w:div w:id="1772820616">
      <w:bodyDiv w:val="1"/>
      <w:marLeft w:val="0"/>
      <w:marRight w:val="0"/>
      <w:marTop w:val="0"/>
      <w:marBottom w:val="0"/>
      <w:divBdr>
        <w:top w:val="none" w:sz="0" w:space="0" w:color="auto"/>
        <w:left w:val="none" w:sz="0" w:space="0" w:color="auto"/>
        <w:bottom w:val="none" w:sz="0" w:space="0" w:color="auto"/>
        <w:right w:val="none" w:sz="0" w:space="0" w:color="auto"/>
      </w:divBdr>
    </w:div>
    <w:div w:id="1779451109">
      <w:bodyDiv w:val="1"/>
      <w:marLeft w:val="0"/>
      <w:marRight w:val="0"/>
      <w:marTop w:val="0"/>
      <w:marBottom w:val="0"/>
      <w:divBdr>
        <w:top w:val="none" w:sz="0" w:space="0" w:color="auto"/>
        <w:left w:val="none" w:sz="0" w:space="0" w:color="auto"/>
        <w:bottom w:val="none" w:sz="0" w:space="0" w:color="auto"/>
        <w:right w:val="none" w:sz="0" w:space="0" w:color="auto"/>
      </w:divBdr>
    </w:div>
    <w:div w:id="1785807774">
      <w:bodyDiv w:val="1"/>
      <w:marLeft w:val="0"/>
      <w:marRight w:val="0"/>
      <w:marTop w:val="0"/>
      <w:marBottom w:val="0"/>
      <w:divBdr>
        <w:top w:val="none" w:sz="0" w:space="0" w:color="auto"/>
        <w:left w:val="none" w:sz="0" w:space="0" w:color="auto"/>
        <w:bottom w:val="none" w:sz="0" w:space="0" w:color="auto"/>
        <w:right w:val="none" w:sz="0" w:space="0" w:color="auto"/>
      </w:divBdr>
      <w:divsChild>
        <w:div w:id="458691421">
          <w:marLeft w:val="0"/>
          <w:marRight w:val="0"/>
          <w:marTop w:val="0"/>
          <w:marBottom w:val="0"/>
          <w:divBdr>
            <w:top w:val="none" w:sz="0" w:space="0" w:color="auto"/>
            <w:left w:val="none" w:sz="0" w:space="0" w:color="auto"/>
            <w:bottom w:val="none" w:sz="0" w:space="0" w:color="auto"/>
            <w:right w:val="none" w:sz="0" w:space="0" w:color="auto"/>
          </w:divBdr>
        </w:div>
        <w:div w:id="1933465732">
          <w:marLeft w:val="0"/>
          <w:marRight w:val="0"/>
          <w:marTop w:val="0"/>
          <w:marBottom w:val="0"/>
          <w:divBdr>
            <w:top w:val="none" w:sz="0" w:space="0" w:color="auto"/>
            <w:left w:val="none" w:sz="0" w:space="0" w:color="auto"/>
            <w:bottom w:val="none" w:sz="0" w:space="0" w:color="auto"/>
            <w:right w:val="none" w:sz="0" w:space="0" w:color="auto"/>
          </w:divBdr>
        </w:div>
      </w:divsChild>
    </w:div>
    <w:div w:id="1790902450">
      <w:bodyDiv w:val="1"/>
      <w:marLeft w:val="0"/>
      <w:marRight w:val="0"/>
      <w:marTop w:val="0"/>
      <w:marBottom w:val="0"/>
      <w:divBdr>
        <w:top w:val="none" w:sz="0" w:space="0" w:color="auto"/>
        <w:left w:val="none" w:sz="0" w:space="0" w:color="auto"/>
        <w:bottom w:val="none" w:sz="0" w:space="0" w:color="auto"/>
        <w:right w:val="none" w:sz="0" w:space="0" w:color="auto"/>
      </w:divBdr>
      <w:divsChild>
        <w:div w:id="1939365187">
          <w:marLeft w:val="0"/>
          <w:marRight w:val="0"/>
          <w:marTop w:val="0"/>
          <w:marBottom w:val="0"/>
          <w:divBdr>
            <w:top w:val="none" w:sz="0" w:space="0" w:color="auto"/>
            <w:left w:val="none" w:sz="0" w:space="0" w:color="auto"/>
            <w:bottom w:val="none" w:sz="0" w:space="0" w:color="auto"/>
            <w:right w:val="none" w:sz="0" w:space="0" w:color="auto"/>
          </w:divBdr>
          <w:divsChild>
            <w:div w:id="747188464">
              <w:marLeft w:val="0"/>
              <w:marRight w:val="0"/>
              <w:marTop w:val="0"/>
              <w:marBottom w:val="0"/>
              <w:divBdr>
                <w:top w:val="none" w:sz="0" w:space="0" w:color="auto"/>
                <w:left w:val="none" w:sz="0" w:space="0" w:color="auto"/>
                <w:bottom w:val="none" w:sz="0" w:space="0" w:color="auto"/>
                <w:right w:val="none" w:sz="0" w:space="0" w:color="auto"/>
              </w:divBdr>
              <w:divsChild>
                <w:div w:id="911430006">
                  <w:marLeft w:val="0"/>
                  <w:marRight w:val="0"/>
                  <w:marTop w:val="0"/>
                  <w:marBottom w:val="0"/>
                  <w:divBdr>
                    <w:top w:val="none" w:sz="0" w:space="0" w:color="auto"/>
                    <w:left w:val="none" w:sz="0" w:space="0" w:color="auto"/>
                    <w:bottom w:val="none" w:sz="0" w:space="0" w:color="auto"/>
                    <w:right w:val="none" w:sz="0" w:space="0" w:color="auto"/>
                  </w:divBdr>
                  <w:divsChild>
                    <w:div w:id="85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690110">
      <w:bodyDiv w:val="1"/>
      <w:marLeft w:val="0"/>
      <w:marRight w:val="0"/>
      <w:marTop w:val="0"/>
      <w:marBottom w:val="0"/>
      <w:divBdr>
        <w:top w:val="none" w:sz="0" w:space="0" w:color="auto"/>
        <w:left w:val="none" w:sz="0" w:space="0" w:color="auto"/>
        <w:bottom w:val="none" w:sz="0" w:space="0" w:color="auto"/>
        <w:right w:val="none" w:sz="0" w:space="0" w:color="auto"/>
      </w:divBdr>
    </w:div>
    <w:div w:id="1869755321">
      <w:bodyDiv w:val="1"/>
      <w:marLeft w:val="0"/>
      <w:marRight w:val="0"/>
      <w:marTop w:val="0"/>
      <w:marBottom w:val="0"/>
      <w:divBdr>
        <w:top w:val="none" w:sz="0" w:space="0" w:color="auto"/>
        <w:left w:val="none" w:sz="0" w:space="0" w:color="auto"/>
        <w:bottom w:val="none" w:sz="0" w:space="0" w:color="auto"/>
        <w:right w:val="none" w:sz="0" w:space="0" w:color="auto"/>
      </w:divBdr>
      <w:divsChild>
        <w:div w:id="1103037817">
          <w:marLeft w:val="0"/>
          <w:marRight w:val="0"/>
          <w:marTop w:val="0"/>
          <w:marBottom w:val="0"/>
          <w:divBdr>
            <w:top w:val="none" w:sz="0" w:space="0" w:color="auto"/>
            <w:left w:val="none" w:sz="0" w:space="0" w:color="auto"/>
            <w:bottom w:val="none" w:sz="0" w:space="0" w:color="auto"/>
            <w:right w:val="none" w:sz="0" w:space="0" w:color="auto"/>
          </w:divBdr>
          <w:divsChild>
            <w:div w:id="1396051947">
              <w:marLeft w:val="0"/>
              <w:marRight w:val="0"/>
              <w:marTop w:val="0"/>
              <w:marBottom w:val="0"/>
              <w:divBdr>
                <w:top w:val="none" w:sz="0" w:space="0" w:color="auto"/>
                <w:left w:val="none" w:sz="0" w:space="0" w:color="auto"/>
                <w:bottom w:val="none" w:sz="0" w:space="0" w:color="auto"/>
                <w:right w:val="none" w:sz="0" w:space="0" w:color="auto"/>
              </w:divBdr>
              <w:divsChild>
                <w:div w:id="368574583">
                  <w:marLeft w:val="0"/>
                  <w:marRight w:val="0"/>
                  <w:marTop w:val="0"/>
                  <w:marBottom w:val="0"/>
                  <w:divBdr>
                    <w:top w:val="none" w:sz="0" w:space="0" w:color="auto"/>
                    <w:left w:val="none" w:sz="0" w:space="0" w:color="auto"/>
                    <w:bottom w:val="none" w:sz="0" w:space="0" w:color="auto"/>
                    <w:right w:val="none" w:sz="0" w:space="0" w:color="auto"/>
                  </w:divBdr>
                  <w:divsChild>
                    <w:div w:id="68054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177503">
      <w:bodyDiv w:val="1"/>
      <w:marLeft w:val="0"/>
      <w:marRight w:val="0"/>
      <w:marTop w:val="0"/>
      <w:marBottom w:val="0"/>
      <w:divBdr>
        <w:top w:val="none" w:sz="0" w:space="0" w:color="auto"/>
        <w:left w:val="none" w:sz="0" w:space="0" w:color="auto"/>
        <w:bottom w:val="none" w:sz="0" w:space="0" w:color="auto"/>
        <w:right w:val="none" w:sz="0" w:space="0" w:color="auto"/>
      </w:divBdr>
    </w:div>
    <w:div w:id="1919706083">
      <w:bodyDiv w:val="1"/>
      <w:marLeft w:val="0"/>
      <w:marRight w:val="0"/>
      <w:marTop w:val="0"/>
      <w:marBottom w:val="0"/>
      <w:divBdr>
        <w:top w:val="none" w:sz="0" w:space="0" w:color="auto"/>
        <w:left w:val="none" w:sz="0" w:space="0" w:color="auto"/>
        <w:bottom w:val="none" w:sz="0" w:space="0" w:color="auto"/>
        <w:right w:val="none" w:sz="0" w:space="0" w:color="auto"/>
      </w:divBdr>
    </w:div>
    <w:div w:id="1932228542">
      <w:bodyDiv w:val="1"/>
      <w:marLeft w:val="0"/>
      <w:marRight w:val="0"/>
      <w:marTop w:val="0"/>
      <w:marBottom w:val="0"/>
      <w:divBdr>
        <w:top w:val="none" w:sz="0" w:space="0" w:color="auto"/>
        <w:left w:val="none" w:sz="0" w:space="0" w:color="auto"/>
        <w:bottom w:val="none" w:sz="0" w:space="0" w:color="auto"/>
        <w:right w:val="none" w:sz="0" w:space="0" w:color="auto"/>
      </w:divBdr>
      <w:divsChild>
        <w:div w:id="1002121889">
          <w:marLeft w:val="0"/>
          <w:marRight w:val="0"/>
          <w:marTop w:val="0"/>
          <w:marBottom w:val="0"/>
          <w:divBdr>
            <w:top w:val="none" w:sz="0" w:space="0" w:color="auto"/>
            <w:left w:val="none" w:sz="0" w:space="0" w:color="auto"/>
            <w:bottom w:val="none" w:sz="0" w:space="0" w:color="auto"/>
            <w:right w:val="none" w:sz="0" w:space="0" w:color="auto"/>
          </w:divBdr>
          <w:divsChild>
            <w:div w:id="440491276">
              <w:marLeft w:val="0"/>
              <w:marRight w:val="0"/>
              <w:marTop w:val="0"/>
              <w:marBottom w:val="0"/>
              <w:divBdr>
                <w:top w:val="none" w:sz="0" w:space="0" w:color="auto"/>
                <w:left w:val="none" w:sz="0" w:space="0" w:color="auto"/>
                <w:bottom w:val="none" w:sz="0" w:space="0" w:color="auto"/>
                <w:right w:val="none" w:sz="0" w:space="0" w:color="auto"/>
              </w:divBdr>
              <w:divsChild>
                <w:div w:id="953755494">
                  <w:marLeft w:val="0"/>
                  <w:marRight w:val="0"/>
                  <w:marTop w:val="0"/>
                  <w:marBottom w:val="0"/>
                  <w:divBdr>
                    <w:top w:val="none" w:sz="0" w:space="0" w:color="auto"/>
                    <w:left w:val="none" w:sz="0" w:space="0" w:color="auto"/>
                    <w:bottom w:val="none" w:sz="0" w:space="0" w:color="auto"/>
                    <w:right w:val="none" w:sz="0" w:space="0" w:color="auto"/>
                  </w:divBdr>
                  <w:divsChild>
                    <w:div w:id="28431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470393">
      <w:bodyDiv w:val="1"/>
      <w:marLeft w:val="0"/>
      <w:marRight w:val="0"/>
      <w:marTop w:val="0"/>
      <w:marBottom w:val="0"/>
      <w:divBdr>
        <w:top w:val="none" w:sz="0" w:space="0" w:color="auto"/>
        <w:left w:val="none" w:sz="0" w:space="0" w:color="auto"/>
        <w:bottom w:val="none" w:sz="0" w:space="0" w:color="auto"/>
        <w:right w:val="none" w:sz="0" w:space="0" w:color="auto"/>
      </w:divBdr>
    </w:div>
    <w:div w:id="1968077158">
      <w:bodyDiv w:val="1"/>
      <w:marLeft w:val="0"/>
      <w:marRight w:val="0"/>
      <w:marTop w:val="0"/>
      <w:marBottom w:val="0"/>
      <w:divBdr>
        <w:top w:val="none" w:sz="0" w:space="0" w:color="auto"/>
        <w:left w:val="none" w:sz="0" w:space="0" w:color="auto"/>
        <w:bottom w:val="none" w:sz="0" w:space="0" w:color="auto"/>
        <w:right w:val="none" w:sz="0" w:space="0" w:color="auto"/>
      </w:divBdr>
    </w:div>
    <w:div w:id="1968581401">
      <w:bodyDiv w:val="1"/>
      <w:marLeft w:val="0"/>
      <w:marRight w:val="0"/>
      <w:marTop w:val="0"/>
      <w:marBottom w:val="0"/>
      <w:divBdr>
        <w:top w:val="none" w:sz="0" w:space="0" w:color="auto"/>
        <w:left w:val="none" w:sz="0" w:space="0" w:color="auto"/>
        <w:bottom w:val="none" w:sz="0" w:space="0" w:color="auto"/>
        <w:right w:val="none" w:sz="0" w:space="0" w:color="auto"/>
      </w:divBdr>
      <w:divsChild>
        <w:div w:id="330331497">
          <w:marLeft w:val="0"/>
          <w:marRight w:val="0"/>
          <w:marTop w:val="0"/>
          <w:marBottom w:val="0"/>
          <w:divBdr>
            <w:top w:val="none" w:sz="0" w:space="0" w:color="auto"/>
            <w:left w:val="none" w:sz="0" w:space="0" w:color="auto"/>
            <w:bottom w:val="none" w:sz="0" w:space="0" w:color="auto"/>
            <w:right w:val="none" w:sz="0" w:space="0" w:color="auto"/>
          </w:divBdr>
          <w:divsChild>
            <w:div w:id="1947228093">
              <w:marLeft w:val="0"/>
              <w:marRight w:val="0"/>
              <w:marTop w:val="0"/>
              <w:marBottom w:val="0"/>
              <w:divBdr>
                <w:top w:val="none" w:sz="0" w:space="0" w:color="auto"/>
                <w:left w:val="none" w:sz="0" w:space="0" w:color="auto"/>
                <w:bottom w:val="none" w:sz="0" w:space="0" w:color="auto"/>
                <w:right w:val="none" w:sz="0" w:space="0" w:color="auto"/>
              </w:divBdr>
              <w:divsChild>
                <w:div w:id="417941091">
                  <w:marLeft w:val="0"/>
                  <w:marRight w:val="0"/>
                  <w:marTop w:val="0"/>
                  <w:marBottom w:val="300"/>
                  <w:divBdr>
                    <w:top w:val="single" w:sz="2" w:space="0" w:color="D9D9D9"/>
                    <w:left w:val="single" w:sz="2" w:space="0" w:color="D9D9D9"/>
                    <w:bottom w:val="single" w:sz="2" w:space="0" w:color="D9D9D9"/>
                    <w:right w:val="single" w:sz="2" w:space="0" w:color="D9D9D9"/>
                  </w:divBdr>
                  <w:divsChild>
                    <w:div w:id="1067874833">
                      <w:marLeft w:val="0"/>
                      <w:marRight w:val="0"/>
                      <w:marTop w:val="0"/>
                      <w:marBottom w:val="0"/>
                      <w:divBdr>
                        <w:top w:val="none" w:sz="0" w:space="0" w:color="auto"/>
                        <w:left w:val="none" w:sz="0" w:space="0" w:color="auto"/>
                        <w:bottom w:val="none" w:sz="0" w:space="0" w:color="auto"/>
                        <w:right w:val="none" w:sz="0" w:space="0" w:color="auto"/>
                      </w:divBdr>
                      <w:divsChild>
                        <w:div w:id="1593197674">
                          <w:marLeft w:val="0"/>
                          <w:marRight w:val="0"/>
                          <w:marTop w:val="0"/>
                          <w:marBottom w:val="0"/>
                          <w:divBdr>
                            <w:top w:val="none" w:sz="0" w:space="0" w:color="auto"/>
                            <w:left w:val="none" w:sz="0" w:space="0" w:color="auto"/>
                            <w:bottom w:val="none" w:sz="0" w:space="0" w:color="auto"/>
                            <w:right w:val="none" w:sz="0" w:space="0" w:color="auto"/>
                          </w:divBdr>
                          <w:divsChild>
                            <w:div w:id="152817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954596">
          <w:marLeft w:val="0"/>
          <w:marRight w:val="0"/>
          <w:marTop w:val="0"/>
          <w:marBottom w:val="0"/>
          <w:divBdr>
            <w:top w:val="none" w:sz="0" w:space="0" w:color="auto"/>
            <w:left w:val="none" w:sz="0" w:space="0" w:color="auto"/>
            <w:bottom w:val="none" w:sz="0" w:space="0" w:color="auto"/>
            <w:right w:val="none" w:sz="0" w:space="0" w:color="auto"/>
          </w:divBdr>
          <w:divsChild>
            <w:div w:id="1982297366">
              <w:marLeft w:val="0"/>
              <w:marRight w:val="0"/>
              <w:marTop w:val="0"/>
              <w:marBottom w:val="0"/>
              <w:divBdr>
                <w:top w:val="none" w:sz="0" w:space="0" w:color="auto"/>
                <w:left w:val="none" w:sz="0" w:space="0" w:color="auto"/>
                <w:bottom w:val="none" w:sz="0" w:space="0" w:color="auto"/>
                <w:right w:val="none" w:sz="0" w:space="0" w:color="auto"/>
              </w:divBdr>
              <w:divsChild>
                <w:div w:id="1587302282">
                  <w:marLeft w:val="0"/>
                  <w:marRight w:val="0"/>
                  <w:marTop w:val="0"/>
                  <w:marBottom w:val="300"/>
                  <w:divBdr>
                    <w:top w:val="single" w:sz="2" w:space="0" w:color="D9D9D9"/>
                    <w:left w:val="single" w:sz="2" w:space="0" w:color="D9D9D9"/>
                    <w:bottom w:val="single" w:sz="2" w:space="0" w:color="D9D9D9"/>
                    <w:right w:val="single" w:sz="2" w:space="0" w:color="D9D9D9"/>
                  </w:divBdr>
                  <w:divsChild>
                    <w:div w:id="227230030">
                      <w:marLeft w:val="0"/>
                      <w:marRight w:val="0"/>
                      <w:marTop w:val="0"/>
                      <w:marBottom w:val="0"/>
                      <w:divBdr>
                        <w:top w:val="none" w:sz="0" w:space="0" w:color="auto"/>
                        <w:left w:val="none" w:sz="0" w:space="0" w:color="auto"/>
                        <w:bottom w:val="none" w:sz="0" w:space="0" w:color="auto"/>
                        <w:right w:val="none" w:sz="0" w:space="0" w:color="auto"/>
                      </w:divBdr>
                      <w:divsChild>
                        <w:div w:id="1574972232">
                          <w:marLeft w:val="0"/>
                          <w:marRight w:val="0"/>
                          <w:marTop w:val="0"/>
                          <w:marBottom w:val="0"/>
                          <w:divBdr>
                            <w:top w:val="none" w:sz="0" w:space="0" w:color="auto"/>
                            <w:left w:val="none" w:sz="0" w:space="0" w:color="auto"/>
                            <w:bottom w:val="none" w:sz="0" w:space="0" w:color="auto"/>
                            <w:right w:val="none" w:sz="0" w:space="0" w:color="auto"/>
                          </w:divBdr>
                          <w:divsChild>
                            <w:div w:id="443307053">
                              <w:marLeft w:val="300"/>
                              <w:marRight w:val="300"/>
                              <w:marTop w:val="0"/>
                              <w:marBottom w:val="0"/>
                              <w:divBdr>
                                <w:top w:val="none" w:sz="0" w:space="0" w:color="auto"/>
                                <w:left w:val="none" w:sz="0" w:space="0" w:color="auto"/>
                                <w:bottom w:val="none" w:sz="0" w:space="0" w:color="auto"/>
                                <w:right w:val="none" w:sz="0" w:space="0" w:color="auto"/>
                              </w:divBdr>
                              <w:divsChild>
                                <w:div w:id="2048948597">
                                  <w:marLeft w:val="0"/>
                                  <w:marRight w:val="0"/>
                                  <w:marTop w:val="0"/>
                                  <w:marBottom w:val="0"/>
                                  <w:divBdr>
                                    <w:top w:val="none" w:sz="0" w:space="0" w:color="auto"/>
                                    <w:left w:val="none" w:sz="0" w:space="0" w:color="auto"/>
                                    <w:bottom w:val="none" w:sz="0" w:space="0" w:color="auto"/>
                                    <w:right w:val="none" w:sz="0" w:space="0" w:color="auto"/>
                                  </w:divBdr>
                                  <w:divsChild>
                                    <w:div w:id="725643438">
                                      <w:marLeft w:val="0"/>
                                      <w:marRight w:val="0"/>
                                      <w:marTop w:val="0"/>
                                      <w:marBottom w:val="0"/>
                                      <w:divBdr>
                                        <w:top w:val="none" w:sz="0" w:space="0" w:color="auto"/>
                                        <w:left w:val="none" w:sz="0" w:space="0" w:color="auto"/>
                                        <w:bottom w:val="none" w:sz="0" w:space="0" w:color="auto"/>
                                        <w:right w:val="none" w:sz="0" w:space="0" w:color="auto"/>
                                      </w:divBdr>
                                      <w:divsChild>
                                        <w:div w:id="144245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56197">
          <w:marLeft w:val="0"/>
          <w:marRight w:val="0"/>
          <w:marTop w:val="0"/>
          <w:marBottom w:val="0"/>
          <w:divBdr>
            <w:top w:val="none" w:sz="0" w:space="0" w:color="auto"/>
            <w:left w:val="none" w:sz="0" w:space="0" w:color="auto"/>
            <w:bottom w:val="none" w:sz="0" w:space="0" w:color="auto"/>
            <w:right w:val="none" w:sz="0" w:space="0" w:color="auto"/>
          </w:divBdr>
          <w:divsChild>
            <w:div w:id="1315798924">
              <w:marLeft w:val="0"/>
              <w:marRight w:val="0"/>
              <w:marTop w:val="0"/>
              <w:marBottom w:val="0"/>
              <w:divBdr>
                <w:top w:val="none" w:sz="0" w:space="0" w:color="auto"/>
                <w:left w:val="none" w:sz="0" w:space="0" w:color="auto"/>
                <w:bottom w:val="none" w:sz="0" w:space="0" w:color="auto"/>
                <w:right w:val="none" w:sz="0" w:space="0" w:color="auto"/>
              </w:divBdr>
              <w:divsChild>
                <w:div w:id="1028330803">
                  <w:marLeft w:val="0"/>
                  <w:marRight w:val="0"/>
                  <w:marTop w:val="0"/>
                  <w:marBottom w:val="300"/>
                  <w:divBdr>
                    <w:top w:val="single" w:sz="2" w:space="0" w:color="D9D9D9"/>
                    <w:left w:val="single" w:sz="2" w:space="0" w:color="D9D9D9"/>
                    <w:bottom w:val="single" w:sz="2" w:space="0" w:color="D9D9D9"/>
                    <w:right w:val="single" w:sz="2" w:space="0" w:color="D9D9D9"/>
                  </w:divBdr>
                  <w:divsChild>
                    <w:div w:id="71202289">
                      <w:marLeft w:val="0"/>
                      <w:marRight w:val="0"/>
                      <w:marTop w:val="0"/>
                      <w:marBottom w:val="0"/>
                      <w:divBdr>
                        <w:top w:val="none" w:sz="0" w:space="0" w:color="auto"/>
                        <w:left w:val="none" w:sz="0" w:space="0" w:color="auto"/>
                        <w:bottom w:val="none" w:sz="0" w:space="0" w:color="auto"/>
                        <w:right w:val="none" w:sz="0" w:space="0" w:color="auto"/>
                      </w:divBdr>
                      <w:divsChild>
                        <w:div w:id="1285429136">
                          <w:marLeft w:val="0"/>
                          <w:marRight w:val="0"/>
                          <w:marTop w:val="0"/>
                          <w:marBottom w:val="0"/>
                          <w:divBdr>
                            <w:top w:val="none" w:sz="0" w:space="0" w:color="auto"/>
                            <w:left w:val="none" w:sz="0" w:space="0" w:color="auto"/>
                            <w:bottom w:val="none" w:sz="0" w:space="0" w:color="auto"/>
                            <w:right w:val="none" w:sz="0" w:space="0" w:color="auto"/>
                          </w:divBdr>
                          <w:divsChild>
                            <w:div w:id="31622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907002">
      <w:bodyDiv w:val="1"/>
      <w:marLeft w:val="0"/>
      <w:marRight w:val="0"/>
      <w:marTop w:val="0"/>
      <w:marBottom w:val="0"/>
      <w:divBdr>
        <w:top w:val="none" w:sz="0" w:space="0" w:color="auto"/>
        <w:left w:val="none" w:sz="0" w:space="0" w:color="auto"/>
        <w:bottom w:val="none" w:sz="0" w:space="0" w:color="auto"/>
        <w:right w:val="none" w:sz="0" w:space="0" w:color="auto"/>
      </w:divBdr>
    </w:div>
    <w:div w:id="2044207956">
      <w:bodyDiv w:val="1"/>
      <w:marLeft w:val="0"/>
      <w:marRight w:val="0"/>
      <w:marTop w:val="0"/>
      <w:marBottom w:val="0"/>
      <w:divBdr>
        <w:top w:val="none" w:sz="0" w:space="0" w:color="auto"/>
        <w:left w:val="none" w:sz="0" w:space="0" w:color="auto"/>
        <w:bottom w:val="none" w:sz="0" w:space="0" w:color="auto"/>
        <w:right w:val="none" w:sz="0" w:space="0" w:color="auto"/>
      </w:divBdr>
    </w:div>
    <w:div w:id="2058818681">
      <w:bodyDiv w:val="1"/>
      <w:marLeft w:val="0"/>
      <w:marRight w:val="0"/>
      <w:marTop w:val="0"/>
      <w:marBottom w:val="0"/>
      <w:divBdr>
        <w:top w:val="none" w:sz="0" w:space="0" w:color="auto"/>
        <w:left w:val="none" w:sz="0" w:space="0" w:color="auto"/>
        <w:bottom w:val="none" w:sz="0" w:space="0" w:color="auto"/>
        <w:right w:val="none" w:sz="0" w:space="0" w:color="auto"/>
      </w:divBdr>
      <w:divsChild>
        <w:div w:id="448668371">
          <w:marLeft w:val="0"/>
          <w:marRight w:val="0"/>
          <w:marTop w:val="0"/>
          <w:marBottom w:val="0"/>
          <w:divBdr>
            <w:top w:val="none" w:sz="0" w:space="0" w:color="auto"/>
            <w:left w:val="none" w:sz="0" w:space="0" w:color="auto"/>
            <w:bottom w:val="none" w:sz="0" w:space="0" w:color="auto"/>
            <w:right w:val="none" w:sz="0" w:space="0" w:color="auto"/>
          </w:divBdr>
          <w:divsChild>
            <w:div w:id="2117482550">
              <w:marLeft w:val="0"/>
              <w:marRight w:val="0"/>
              <w:marTop w:val="0"/>
              <w:marBottom w:val="0"/>
              <w:divBdr>
                <w:top w:val="none" w:sz="0" w:space="0" w:color="auto"/>
                <w:left w:val="none" w:sz="0" w:space="0" w:color="auto"/>
                <w:bottom w:val="none" w:sz="0" w:space="0" w:color="auto"/>
                <w:right w:val="none" w:sz="0" w:space="0" w:color="auto"/>
              </w:divBdr>
              <w:divsChild>
                <w:div w:id="2016614175">
                  <w:marLeft w:val="0"/>
                  <w:marRight w:val="0"/>
                  <w:marTop w:val="0"/>
                  <w:marBottom w:val="0"/>
                  <w:divBdr>
                    <w:top w:val="none" w:sz="0" w:space="0" w:color="auto"/>
                    <w:left w:val="none" w:sz="0" w:space="0" w:color="auto"/>
                    <w:bottom w:val="none" w:sz="0" w:space="0" w:color="auto"/>
                    <w:right w:val="none" w:sz="0" w:space="0" w:color="auto"/>
                  </w:divBdr>
                  <w:divsChild>
                    <w:div w:id="99818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887605">
      <w:bodyDiv w:val="1"/>
      <w:marLeft w:val="0"/>
      <w:marRight w:val="0"/>
      <w:marTop w:val="0"/>
      <w:marBottom w:val="0"/>
      <w:divBdr>
        <w:top w:val="none" w:sz="0" w:space="0" w:color="auto"/>
        <w:left w:val="none" w:sz="0" w:space="0" w:color="auto"/>
        <w:bottom w:val="none" w:sz="0" w:space="0" w:color="auto"/>
        <w:right w:val="none" w:sz="0" w:space="0" w:color="auto"/>
      </w:divBdr>
    </w:div>
    <w:div w:id="2081828886">
      <w:bodyDiv w:val="1"/>
      <w:marLeft w:val="0"/>
      <w:marRight w:val="0"/>
      <w:marTop w:val="0"/>
      <w:marBottom w:val="0"/>
      <w:divBdr>
        <w:top w:val="none" w:sz="0" w:space="0" w:color="auto"/>
        <w:left w:val="none" w:sz="0" w:space="0" w:color="auto"/>
        <w:bottom w:val="none" w:sz="0" w:space="0" w:color="auto"/>
        <w:right w:val="none" w:sz="0" w:space="0" w:color="auto"/>
      </w:divBdr>
      <w:divsChild>
        <w:div w:id="1947540468">
          <w:marLeft w:val="0"/>
          <w:marRight w:val="0"/>
          <w:marTop w:val="0"/>
          <w:marBottom w:val="0"/>
          <w:divBdr>
            <w:top w:val="none" w:sz="0" w:space="0" w:color="auto"/>
            <w:left w:val="none" w:sz="0" w:space="0" w:color="auto"/>
            <w:bottom w:val="none" w:sz="0" w:space="0" w:color="auto"/>
            <w:right w:val="none" w:sz="0" w:space="0" w:color="auto"/>
          </w:divBdr>
          <w:divsChild>
            <w:div w:id="48261434">
              <w:marLeft w:val="0"/>
              <w:marRight w:val="0"/>
              <w:marTop w:val="0"/>
              <w:marBottom w:val="0"/>
              <w:divBdr>
                <w:top w:val="none" w:sz="0" w:space="0" w:color="auto"/>
                <w:left w:val="none" w:sz="0" w:space="0" w:color="auto"/>
                <w:bottom w:val="none" w:sz="0" w:space="0" w:color="auto"/>
                <w:right w:val="none" w:sz="0" w:space="0" w:color="auto"/>
              </w:divBdr>
              <w:divsChild>
                <w:div w:id="62876786">
                  <w:marLeft w:val="0"/>
                  <w:marRight w:val="0"/>
                  <w:marTop w:val="0"/>
                  <w:marBottom w:val="0"/>
                  <w:divBdr>
                    <w:top w:val="none" w:sz="0" w:space="0" w:color="auto"/>
                    <w:left w:val="none" w:sz="0" w:space="0" w:color="auto"/>
                    <w:bottom w:val="none" w:sz="0" w:space="0" w:color="auto"/>
                    <w:right w:val="none" w:sz="0" w:space="0" w:color="auto"/>
                  </w:divBdr>
                  <w:divsChild>
                    <w:div w:id="211913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946712">
      <w:bodyDiv w:val="1"/>
      <w:marLeft w:val="0"/>
      <w:marRight w:val="0"/>
      <w:marTop w:val="0"/>
      <w:marBottom w:val="0"/>
      <w:divBdr>
        <w:top w:val="none" w:sz="0" w:space="0" w:color="auto"/>
        <w:left w:val="none" w:sz="0" w:space="0" w:color="auto"/>
        <w:bottom w:val="none" w:sz="0" w:space="0" w:color="auto"/>
        <w:right w:val="none" w:sz="0" w:space="0" w:color="auto"/>
      </w:divBdr>
    </w:div>
    <w:div w:id="2132893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4697874030043004" TargetMode="External"/><Relationship Id="rId18" Type="http://schemas.openxmlformats.org/officeDocument/2006/relationships/hyperlink" Target="https://www.youtube.com/watch?v=lU65AjcHVJg" TargetMode="External"/><Relationship Id="rId26" Type="http://schemas.openxmlformats.org/officeDocument/2006/relationships/hyperlink" Target="http://www.leeds.ac.uk/educol/documents/00003059.htm" TargetMode="External"/><Relationship Id="rId39" Type="http://schemas.openxmlformats.org/officeDocument/2006/relationships/hyperlink" Target="https://www.teachearlyyears.com/enabling-environments/view/danish-forest-schools" TargetMode="External"/><Relationship Id="rId21" Type="http://schemas.openxmlformats.org/officeDocument/2006/relationships/hyperlink" Target="https://longfordchildcare.ie/reflective-practice-early-years/" TargetMode="External"/><Relationship Id="rId34" Type="http://schemas.openxmlformats.org/officeDocument/2006/relationships/hyperlink" Target="https://www.open.edu/openlearn/ocw/mod/oucontent/view.php?id=51386&amp;section=5" TargetMode="External"/><Relationship Id="rId42" Type="http://schemas.openxmlformats.org/officeDocument/2006/relationships/footer" Target="footer2.xml"/><Relationship Id="rId7" Type="http://schemas.openxmlformats.org/officeDocument/2006/relationships/hyperlink" Target="https://www.brightknowledge.org/medicine-healthcare/what-is-reflective-practice" TargetMode="External"/><Relationship Id="rId2" Type="http://schemas.openxmlformats.org/officeDocument/2006/relationships/styles" Target="styles.xml"/><Relationship Id="rId16" Type="http://schemas.openxmlformats.org/officeDocument/2006/relationships/hyperlink" Target="https://expertprogrammanagement.com/2019/05/gibbs-reflective-cycle/" TargetMode="External"/><Relationship Id="rId20" Type="http://schemas.openxmlformats.org/officeDocument/2006/relationships/hyperlink" Target="https://lit.libguides.com/reflective-practice-tips/models" TargetMode="External"/><Relationship Id="rId29" Type="http://schemas.openxmlformats.org/officeDocument/2006/relationships/hyperlink" Target="https://infed.org/mobi/donald-schon-learning-reflection-change/"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ccc.ie/Aistear-S%C3%ADolta-Practice-Guide" TargetMode="External"/><Relationship Id="rId24" Type="http://schemas.openxmlformats.org/officeDocument/2006/relationships/hyperlink" Target="https://doi.org/10.1080/14623943.2012.657795" TargetMode="External"/><Relationship Id="rId32" Type="http://schemas.openxmlformats.org/officeDocument/2006/relationships/hyperlink" Target="https://www.tes.com/news/what-is-pedagogy-definition" TargetMode="External"/><Relationship Id="rId37" Type="http://schemas.openxmlformats.org/officeDocument/2006/relationships/hyperlink" Target="https://www.nottingham.ac.uk/nmp/sonet/rlos/placs/critical_reflection/models/index.html"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styn.gov.wales/effective-practice/improving-teaching-through-emphasis-professional-learning" TargetMode="External"/><Relationship Id="rId23" Type="http://schemas.openxmlformats.org/officeDocument/2006/relationships/hyperlink" Target="https://apiar.org.au/wp-content/uploads/2017/02/13_APJCECT_Feb_BRR798_EDU-126-131.pdf" TargetMode="External"/><Relationship Id="rId28" Type="http://schemas.openxmlformats.org/officeDocument/2006/relationships/hyperlink" Target="https://www.pacey.org.uk/Pacey/media/Website-files/PACEY%20member%20practice%20guides%20(PDFs)/PG04-self-reflective-practice.pdf" TargetMode="External"/><Relationship Id="rId36" Type="http://schemas.openxmlformats.org/officeDocument/2006/relationships/hyperlink" Target="https://my.cumbria.ac.uk/media/MyCumbria/Documents/ReflectiveModelRolfe.pdf" TargetMode="External"/><Relationship Id="rId10" Type="http://schemas.openxmlformats.org/officeDocument/2006/relationships/hyperlink" Target="https://www.cipd.co.uk/Images/reflective-practice-guide_tcm18-12524.pdf" TargetMode="External"/><Relationship Id="rId19" Type="http://schemas.openxmlformats.org/officeDocument/2006/relationships/hyperlink" Target="https://www.earlyyearscareers.com/eyc/latest-news/reflective-practice/" TargetMode="External"/><Relationship Id="rId31" Type="http://schemas.openxmlformats.org/officeDocument/2006/relationships/hyperlink" Target="https://facultyeportfolioresource.weebly.com/uploads/2/1/5/3/2153229/journalkeepingchapter.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ambridge-community.org.uk/professional-development/gswrp/index.html" TargetMode="External"/><Relationship Id="rId14" Type="http://schemas.openxmlformats.org/officeDocument/2006/relationships/hyperlink" Target="https://www.edwddebono.com" TargetMode="External"/><Relationship Id="rId22" Type="http://schemas.openxmlformats.org/officeDocument/2006/relationships/hyperlink" Target="https://doi.org/10.1080/14623940701289311" TargetMode="External"/><Relationship Id="rId27" Type="http://schemas.openxmlformats.org/officeDocument/2006/relationships/hyperlink" Target="http://www.eriding.net/easysiteweb/getresource.axd?assetid=356840&amp;type=0&amp;servicetype=1" TargetMode="External"/><Relationship Id="rId30" Type="http://schemas.openxmlformats.org/officeDocument/2006/relationships/hyperlink" Target="https://www.skillsyouneed.com/ps/reflective-practice.html" TargetMode="External"/><Relationship Id="rId35" Type="http://schemas.openxmlformats.org/officeDocument/2006/relationships/hyperlink" Target="https://libguides.cam.ac.uk/reflectivepracticetoolkit/whatisreflectivepractice" TargetMode="External"/><Relationship Id="rId43" Type="http://schemas.openxmlformats.org/officeDocument/2006/relationships/fontTable" Target="fontTable.xml"/><Relationship Id="rId8" Type="http://schemas.openxmlformats.org/officeDocument/2006/relationships/hyperlink" Target="http://www.nicole-brown.co.uk/reflective-model-according-to-rolfe/" TargetMode="External"/><Relationship Id="rId3" Type="http://schemas.openxmlformats.org/officeDocument/2006/relationships/settings" Target="settings.xml"/><Relationship Id="rId12" Type="http://schemas.openxmlformats.org/officeDocument/2006/relationships/hyperlink" Target="http://resource.download.wjec.co.uk.s3.amazonaws.com/vtc/2018-19/HSC18-19_2-5/_multi-lang/unit06/9-reflective-practice.html" TargetMode="External"/><Relationship Id="rId17" Type="http://schemas.openxmlformats.org/officeDocument/2006/relationships/hyperlink" Target="http://oro.open.ac.uk/68945/1/Finlay-%282008%29-Reflecting-on-reflective-practice-PBPL-paper-52.pdf" TargetMode="External"/><Relationship Id="rId25" Type="http://schemas.openxmlformats.org/officeDocument/2006/relationships/hyperlink" Target="https://www.tandfonline.com/doi/full/10.1080/14623943.2012.657795?scroll=top&amp;needAccess=true" TargetMode="External"/><Relationship Id="rId33" Type="http://schemas.openxmlformats.org/officeDocument/2006/relationships/hyperlink" Target="https://www.afpp.org.uk/home" TargetMode="External"/><Relationship Id="rId38"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1405</TotalTime>
  <Pages>15</Pages>
  <Words>4471</Words>
  <Characters>23880</Characters>
  <Application>Microsoft Office Word</Application>
  <DocSecurity>0</DocSecurity>
  <Lines>1990</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and Reflective Practice</dc:title>
  <dc:subject/>
  <dc:creator>1906135          Gabrielle Edwards</dc:creator>
  <cp:keywords/>
  <dc:description/>
  <cp:lastModifiedBy>Gabrielle Edwards (1906135)</cp:lastModifiedBy>
  <cp:revision>1055</cp:revision>
  <dcterms:created xsi:type="dcterms:W3CDTF">2020-06-04T18:45:00Z</dcterms:created>
  <dcterms:modified xsi:type="dcterms:W3CDTF">2020-06-24T14:58:00Z</dcterms:modified>
</cp:coreProperties>
</file>