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B7703" w14:textId="38231462" w:rsidR="007206DA" w:rsidRDefault="006E53FA">
      <w:pPr>
        <w:rPr>
          <w:rFonts w:ascii="Times New Roman" w:hAnsi="Times New Roman" w:cs="Times New Roman"/>
          <w:sz w:val="24"/>
          <w:szCs w:val="24"/>
          <w:lang w:val="tr-TR"/>
        </w:rPr>
      </w:pPr>
      <w:r w:rsidRPr="006E53FA">
        <w:rPr>
          <w:rFonts w:ascii="Times New Roman" w:hAnsi="Times New Roman" w:cs="Times New Roman"/>
          <w:sz w:val="24"/>
          <w:szCs w:val="24"/>
          <w:lang w:val="tr-TR"/>
        </w:rPr>
        <w:t xml:space="preserve">TOPIC: ASSESSMENT OF THE HEALTH AND SOCIAL </w:t>
      </w:r>
      <w:r w:rsidR="00537D08">
        <w:rPr>
          <w:rFonts w:ascii="Times New Roman" w:hAnsi="Times New Roman" w:cs="Times New Roman"/>
          <w:sz w:val="24"/>
          <w:szCs w:val="24"/>
          <w:lang w:val="tr-TR"/>
        </w:rPr>
        <w:t xml:space="preserve">CARE </w:t>
      </w:r>
      <w:r w:rsidRPr="006E53FA">
        <w:rPr>
          <w:rFonts w:ascii="Times New Roman" w:hAnsi="Times New Roman" w:cs="Times New Roman"/>
          <w:sz w:val="24"/>
          <w:szCs w:val="24"/>
          <w:lang w:val="tr-TR"/>
        </w:rPr>
        <w:t xml:space="preserve">NEEDS IN NEWHAM </w:t>
      </w:r>
    </w:p>
    <w:p w14:paraId="76134CEE" w14:textId="77777777" w:rsidR="006E53FA" w:rsidRDefault="006E53FA">
      <w:pPr>
        <w:rPr>
          <w:rFonts w:ascii="Times New Roman" w:hAnsi="Times New Roman" w:cs="Times New Roman"/>
          <w:sz w:val="24"/>
          <w:szCs w:val="24"/>
          <w:lang w:val="tr-TR"/>
        </w:rPr>
      </w:pPr>
    </w:p>
    <w:p w14:paraId="496FF751" w14:textId="77777777" w:rsidR="00D01971" w:rsidRDefault="009A7EF9" w:rsidP="002A6849">
      <w:pPr>
        <w:spacing w:line="360" w:lineRule="auto"/>
        <w:jc w:val="both"/>
        <w:rPr>
          <w:rFonts w:ascii="Times New Roman" w:hAnsi="Times New Roman" w:cs="Times New Roman"/>
          <w:sz w:val="24"/>
          <w:szCs w:val="24"/>
          <w:lang w:val="tr-TR"/>
        </w:rPr>
      </w:pPr>
      <w:r>
        <w:rPr>
          <w:rFonts w:ascii="Times New Roman" w:hAnsi="Times New Roman" w:cs="Times New Roman"/>
          <w:sz w:val="24"/>
          <w:szCs w:val="24"/>
          <w:lang w:val="tr-TR"/>
        </w:rPr>
        <w:t xml:space="preserve">As communities grows, the health and social needs of the people also increases. This paper is an assessment of health and social </w:t>
      </w:r>
      <w:r w:rsidR="00537D08">
        <w:rPr>
          <w:rFonts w:ascii="Times New Roman" w:hAnsi="Times New Roman" w:cs="Times New Roman"/>
          <w:sz w:val="24"/>
          <w:szCs w:val="24"/>
          <w:lang w:val="tr-TR"/>
        </w:rPr>
        <w:t xml:space="preserve">care </w:t>
      </w:r>
      <w:r>
        <w:rPr>
          <w:rFonts w:ascii="Times New Roman" w:hAnsi="Times New Roman" w:cs="Times New Roman"/>
          <w:sz w:val="24"/>
          <w:szCs w:val="24"/>
          <w:lang w:val="tr-TR"/>
        </w:rPr>
        <w:t xml:space="preserve">needs of </w:t>
      </w:r>
      <w:r w:rsidR="00537D08">
        <w:rPr>
          <w:rFonts w:ascii="Times New Roman" w:hAnsi="Times New Roman" w:cs="Times New Roman"/>
          <w:sz w:val="24"/>
          <w:szCs w:val="24"/>
          <w:lang w:val="tr-TR"/>
        </w:rPr>
        <w:t xml:space="preserve">people of Newham. Of paramount importance is to define the key terms that are health </w:t>
      </w:r>
      <w:r w:rsidR="002B5B4E">
        <w:rPr>
          <w:rFonts w:ascii="Times New Roman" w:hAnsi="Times New Roman" w:cs="Times New Roman"/>
          <w:sz w:val="24"/>
          <w:szCs w:val="24"/>
          <w:lang w:val="tr-TR"/>
        </w:rPr>
        <w:t xml:space="preserve">care </w:t>
      </w:r>
      <w:r w:rsidR="00537D08">
        <w:rPr>
          <w:rFonts w:ascii="Times New Roman" w:hAnsi="Times New Roman" w:cs="Times New Roman"/>
          <w:sz w:val="24"/>
          <w:szCs w:val="24"/>
          <w:lang w:val="tr-TR"/>
        </w:rPr>
        <w:t xml:space="preserve">needs, social </w:t>
      </w:r>
      <w:r w:rsidR="002B5B4E">
        <w:rPr>
          <w:rFonts w:ascii="Times New Roman" w:hAnsi="Times New Roman" w:cs="Times New Roman"/>
          <w:sz w:val="24"/>
          <w:szCs w:val="24"/>
          <w:lang w:val="tr-TR"/>
        </w:rPr>
        <w:t xml:space="preserve">care </w:t>
      </w:r>
      <w:r w:rsidR="00537D08">
        <w:rPr>
          <w:rFonts w:ascii="Times New Roman" w:hAnsi="Times New Roman" w:cs="Times New Roman"/>
          <w:sz w:val="24"/>
          <w:szCs w:val="24"/>
          <w:lang w:val="tr-TR"/>
        </w:rPr>
        <w:t xml:space="preserve">needs, community and Newham. </w:t>
      </w:r>
      <w:r w:rsidR="002B5B4E">
        <w:rPr>
          <w:rFonts w:ascii="Times New Roman" w:hAnsi="Times New Roman" w:cs="Times New Roman"/>
          <w:sz w:val="24"/>
          <w:szCs w:val="24"/>
          <w:lang w:val="tr-TR"/>
        </w:rPr>
        <w:t>The term health care needs is contextually defined and Acheson (1978) defines health care needs as requirements for curing  or prevent</w:t>
      </w:r>
      <w:r w:rsidR="00931FEE">
        <w:rPr>
          <w:rFonts w:ascii="Times New Roman" w:hAnsi="Times New Roman" w:cs="Times New Roman"/>
          <w:sz w:val="24"/>
          <w:szCs w:val="24"/>
          <w:lang w:val="tr-TR"/>
        </w:rPr>
        <w:t>ing</w:t>
      </w:r>
      <w:r w:rsidR="002B5B4E">
        <w:rPr>
          <w:rFonts w:ascii="Times New Roman" w:hAnsi="Times New Roman" w:cs="Times New Roman"/>
          <w:sz w:val="24"/>
          <w:szCs w:val="24"/>
          <w:lang w:val="tr-TR"/>
        </w:rPr>
        <w:t xml:space="preserve"> the effects of diseases and caring of the patience after they are treated against disease</w:t>
      </w:r>
      <w:r w:rsidR="00931FEE">
        <w:rPr>
          <w:rFonts w:ascii="Times New Roman" w:hAnsi="Times New Roman" w:cs="Times New Roman"/>
          <w:sz w:val="24"/>
          <w:szCs w:val="24"/>
          <w:lang w:val="tr-TR"/>
        </w:rPr>
        <w:t xml:space="preserve">s. Health care needs can be offered by medical </w:t>
      </w:r>
      <w:r w:rsidR="002A6849">
        <w:rPr>
          <w:rFonts w:ascii="Times New Roman" w:hAnsi="Times New Roman" w:cs="Times New Roman"/>
          <w:sz w:val="24"/>
          <w:szCs w:val="24"/>
          <w:lang w:val="tr-TR"/>
        </w:rPr>
        <w:t xml:space="preserve">and </w:t>
      </w:r>
      <w:r w:rsidR="00931FEE">
        <w:rPr>
          <w:rFonts w:ascii="Times New Roman" w:hAnsi="Times New Roman" w:cs="Times New Roman"/>
          <w:sz w:val="24"/>
          <w:szCs w:val="24"/>
          <w:lang w:val="tr-TR"/>
        </w:rPr>
        <w:t xml:space="preserve">non-medical professionals. The specialists that </w:t>
      </w:r>
      <w:r w:rsidR="002A6849">
        <w:rPr>
          <w:rFonts w:ascii="Times New Roman" w:hAnsi="Times New Roman" w:cs="Times New Roman"/>
          <w:sz w:val="24"/>
          <w:szCs w:val="24"/>
          <w:lang w:val="tr-TR"/>
        </w:rPr>
        <w:t>are involved</w:t>
      </w:r>
      <w:r w:rsidR="00931FEE">
        <w:rPr>
          <w:rFonts w:ascii="Times New Roman" w:hAnsi="Times New Roman" w:cs="Times New Roman"/>
          <w:sz w:val="24"/>
          <w:szCs w:val="24"/>
          <w:lang w:val="tr-TR"/>
        </w:rPr>
        <w:t xml:space="preserve"> in adminstering health care services </w:t>
      </w:r>
      <w:r w:rsidR="002A6849">
        <w:rPr>
          <w:rFonts w:ascii="Times New Roman" w:hAnsi="Times New Roman" w:cs="Times New Roman"/>
          <w:sz w:val="24"/>
          <w:szCs w:val="24"/>
          <w:lang w:val="tr-TR"/>
        </w:rPr>
        <w:t>include</w:t>
      </w:r>
      <w:r w:rsidR="00931FEE">
        <w:rPr>
          <w:rFonts w:ascii="Times New Roman" w:hAnsi="Times New Roman" w:cs="Times New Roman"/>
          <w:sz w:val="24"/>
          <w:szCs w:val="24"/>
          <w:lang w:val="tr-TR"/>
        </w:rPr>
        <w:t xml:space="preserve"> medical, nursing, rehabiliotation and </w:t>
      </w:r>
      <w:r w:rsidR="002A6849">
        <w:rPr>
          <w:rFonts w:ascii="Times New Roman" w:hAnsi="Times New Roman" w:cs="Times New Roman"/>
          <w:sz w:val="24"/>
          <w:szCs w:val="24"/>
          <w:lang w:val="tr-TR"/>
        </w:rPr>
        <w:t xml:space="preserve">nutritional professionals. </w:t>
      </w:r>
    </w:p>
    <w:p w14:paraId="3ACFF507" w14:textId="77777777" w:rsidR="00E25A86" w:rsidRDefault="00E25A86" w:rsidP="002A6849">
      <w:pPr>
        <w:spacing w:line="360" w:lineRule="auto"/>
        <w:jc w:val="both"/>
        <w:rPr>
          <w:rFonts w:ascii="Times New Roman" w:hAnsi="Times New Roman" w:cs="Times New Roman"/>
          <w:sz w:val="24"/>
          <w:szCs w:val="24"/>
          <w:lang w:val="tr-TR"/>
        </w:rPr>
      </w:pPr>
    </w:p>
    <w:p w14:paraId="5A561BE7" w14:textId="06FA2A0C" w:rsidR="006E53FA" w:rsidRDefault="002A6849" w:rsidP="002A6849">
      <w:pPr>
        <w:spacing w:line="360" w:lineRule="auto"/>
        <w:jc w:val="both"/>
        <w:rPr>
          <w:rFonts w:ascii="Times New Roman" w:hAnsi="Times New Roman" w:cs="Times New Roman"/>
          <w:sz w:val="24"/>
          <w:szCs w:val="24"/>
          <w:lang w:val="tr-TR"/>
        </w:rPr>
      </w:pPr>
      <w:r>
        <w:rPr>
          <w:rFonts w:ascii="Times New Roman" w:hAnsi="Times New Roman" w:cs="Times New Roman"/>
          <w:sz w:val="24"/>
          <w:szCs w:val="24"/>
          <w:lang w:val="tr-TR"/>
        </w:rPr>
        <w:t xml:space="preserve">Social needs are defined as systems that assist </w:t>
      </w:r>
      <w:r w:rsidR="002D6D4E">
        <w:rPr>
          <w:rFonts w:ascii="Times New Roman" w:hAnsi="Times New Roman" w:cs="Times New Roman"/>
          <w:sz w:val="24"/>
          <w:szCs w:val="24"/>
          <w:lang w:val="tr-TR"/>
        </w:rPr>
        <w:t>individuals in their daily living, maintenance of their indepedence, increasing their social interactions with the aim of making them play their part to the best of their ability in the development of the community</w:t>
      </w:r>
      <w:r w:rsidR="004673A7">
        <w:rPr>
          <w:rFonts w:ascii="Times New Roman" w:hAnsi="Times New Roman" w:cs="Times New Roman"/>
          <w:sz w:val="24"/>
          <w:szCs w:val="24"/>
          <w:lang w:val="tr-TR"/>
        </w:rPr>
        <w:t xml:space="preserve"> (Hare et al, 2004)</w:t>
      </w:r>
      <w:r w:rsidR="002D6D4E">
        <w:rPr>
          <w:rFonts w:ascii="Times New Roman" w:hAnsi="Times New Roman" w:cs="Times New Roman"/>
          <w:sz w:val="24"/>
          <w:szCs w:val="24"/>
          <w:lang w:val="tr-TR"/>
        </w:rPr>
        <w:t xml:space="preserve">. Social needs also include protecting the communities against vulnerable situations that may lead them to live unpleasant lives. </w:t>
      </w:r>
      <w:r w:rsidR="00E25A86">
        <w:rPr>
          <w:rFonts w:ascii="Times New Roman" w:hAnsi="Times New Roman" w:cs="Times New Roman"/>
          <w:sz w:val="24"/>
          <w:szCs w:val="24"/>
          <w:lang w:val="tr-TR"/>
        </w:rPr>
        <w:t>Their are two types of social needs that include met needs and unmet needs. Social needs care put more focus on the unmet social needs of the most vulnerable population in the communities.  Such needs are important to provide for as they have negative effects on the lives of the people in the communities.</w:t>
      </w:r>
    </w:p>
    <w:p w14:paraId="68B3CB19" w14:textId="77777777" w:rsidR="00E25A86" w:rsidRDefault="00E25A86" w:rsidP="002A6849">
      <w:pPr>
        <w:spacing w:line="360" w:lineRule="auto"/>
        <w:jc w:val="both"/>
        <w:rPr>
          <w:rFonts w:ascii="Times New Roman" w:hAnsi="Times New Roman" w:cs="Times New Roman"/>
          <w:sz w:val="24"/>
          <w:szCs w:val="24"/>
          <w:lang w:val="tr-TR"/>
        </w:rPr>
      </w:pPr>
    </w:p>
    <w:p w14:paraId="4EC7FF49" w14:textId="3A5353CC" w:rsidR="00E25A86" w:rsidRDefault="001302EE" w:rsidP="002A6849">
      <w:pPr>
        <w:spacing w:line="360" w:lineRule="auto"/>
        <w:jc w:val="both"/>
        <w:rPr>
          <w:rFonts w:ascii="Times New Roman" w:hAnsi="Times New Roman" w:cs="Times New Roman"/>
          <w:sz w:val="24"/>
          <w:szCs w:val="24"/>
          <w:lang w:val="tr-TR"/>
        </w:rPr>
      </w:pPr>
      <w:r>
        <w:rPr>
          <w:rFonts w:ascii="Times New Roman" w:hAnsi="Times New Roman" w:cs="Times New Roman"/>
          <w:sz w:val="24"/>
          <w:szCs w:val="24"/>
          <w:lang w:val="tr-TR"/>
        </w:rPr>
        <w:t>Definitions of communities are centered around Collin Bell and Howard Newby 1975’s notes on communities. First definition of a community is “a set of interrelationships among social institutions in a locality” (Bell and Newby, 1975, p. 19)</w:t>
      </w:r>
      <w:r w:rsidR="00B114AE">
        <w:rPr>
          <w:rFonts w:ascii="Times New Roman" w:hAnsi="Times New Roman" w:cs="Times New Roman"/>
          <w:sz w:val="24"/>
          <w:szCs w:val="24"/>
          <w:lang w:val="tr-TR"/>
        </w:rPr>
        <w:t>.  The characteristics of a community include (but not limited to) geographical area (in this case: Newham), sharing interests</w:t>
      </w:r>
      <w:r w:rsidR="004673A7">
        <w:rPr>
          <w:rFonts w:ascii="Times New Roman" w:hAnsi="Times New Roman" w:cs="Times New Roman"/>
          <w:sz w:val="24"/>
          <w:szCs w:val="24"/>
          <w:lang w:val="tr-TR"/>
        </w:rPr>
        <w:t xml:space="preserve"> (Diaz, 2000)</w:t>
      </w:r>
      <w:r w:rsidR="00B114AE">
        <w:rPr>
          <w:rFonts w:ascii="Times New Roman" w:hAnsi="Times New Roman" w:cs="Times New Roman"/>
          <w:sz w:val="24"/>
          <w:szCs w:val="24"/>
          <w:lang w:val="tr-TR"/>
        </w:rPr>
        <w:t>, collective identification, and structures to meet physical (for instance health) as well as social needs. To meet the goals of this paper,  the working definition of a community is a group of people living in the same geographical area,</w:t>
      </w:r>
      <w:r w:rsidR="001B7442">
        <w:rPr>
          <w:rFonts w:ascii="Times New Roman" w:hAnsi="Times New Roman" w:cs="Times New Roman"/>
          <w:sz w:val="24"/>
          <w:szCs w:val="24"/>
          <w:lang w:val="tr-TR"/>
        </w:rPr>
        <w:t xml:space="preserve"> </w:t>
      </w:r>
      <w:r w:rsidR="001B7442">
        <w:rPr>
          <w:rFonts w:ascii="Times New Roman" w:hAnsi="Times New Roman" w:cs="Times New Roman"/>
          <w:sz w:val="24"/>
          <w:szCs w:val="24"/>
          <w:lang w:val="tr-TR"/>
        </w:rPr>
        <w:t>who identify as one group</w:t>
      </w:r>
      <w:r w:rsidR="001B7442">
        <w:rPr>
          <w:rFonts w:ascii="Times New Roman" w:hAnsi="Times New Roman" w:cs="Times New Roman"/>
          <w:sz w:val="24"/>
          <w:szCs w:val="24"/>
          <w:lang w:val="en-ZW"/>
        </w:rPr>
        <w:t>,</w:t>
      </w:r>
      <w:r w:rsidR="00B114AE">
        <w:rPr>
          <w:rFonts w:ascii="Times New Roman" w:hAnsi="Times New Roman" w:cs="Times New Roman"/>
          <w:sz w:val="24"/>
          <w:szCs w:val="24"/>
          <w:lang w:val="tr-TR"/>
        </w:rPr>
        <w:t xml:space="preserve"> who interact to meet their physical and social needs, have the same interest of </w:t>
      </w:r>
      <w:r w:rsidR="001B7442">
        <w:rPr>
          <w:rFonts w:ascii="Times New Roman" w:hAnsi="Times New Roman" w:cs="Times New Roman"/>
          <w:sz w:val="24"/>
          <w:szCs w:val="24"/>
          <w:lang w:val="tr-TR"/>
        </w:rPr>
        <w:t>resolving arising problems that they meet as they live and have support systems in form of institutions. Newham is meets the described characteristics of a community hence it is the case study for this assessment.</w:t>
      </w:r>
    </w:p>
    <w:p w14:paraId="3B3A2DC2" w14:textId="1092515F" w:rsidR="001B7442" w:rsidRDefault="001B7442" w:rsidP="002A6849">
      <w:pPr>
        <w:spacing w:line="360" w:lineRule="auto"/>
        <w:jc w:val="both"/>
        <w:rPr>
          <w:rFonts w:ascii="Times New Roman" w:hAnsi="Times New Roman" w:cs="Times New Roman"/>
          <w:sz w:val="24"/>
          <w:szCs w:val="24"/>
          <w:lang w:val="tr-TR"/>
        </w:rPr>
      </w:pPr>
      <w:r>
        <w:rPr>
          <w:rFonts w:ascii="Times New Roman" w:hAnsi="Times New Roman" w:cs="Times New Roman"/>
          <w:sz w:val="24"/>
          <w:szCs w:val="24"/>
          <w:lang w:val="tr-TR"/>
        </w:rPr>
        <w:lastRenderedPageBreak/>
        <w:t>Established in 1965 by the London Government Act, Newham is a community that is located in the East London part of Inner London</w:t>
      </w:r>
      <w:r w:rsidR="00C74AA4">
        <w:rPr>
          <w:rFonts w:ascii="Times New Roman" w:hAnsi="Times New Roman" w:cs="Times New Roman"/>
          <w:sz w:val="24"/>
          <w:szCs w:val="24"/>
          <w:lang w:val="tr-TR"/>
        </w:rPr>
        <w:t xml:space="preserve"> with the population of 35</w:t>
      </w:r>
      <w:r w:rsidR="004673A7">
        <w:rPr>
          <w:rFonts w:ascii="Times New Roman" w:hAnsi="Times New Roman" w:cs="Times New Roman"/>
          <w:sz w:val="24"/>
          <w:szCs w:val="24"/>
          <w:lang w:val="tr-TR"/>
        </w:rPr>
        <w:t>1</w:t>
      </w:r>
      <w:r w:rsidR="00FD23EE">
        <w:rPr>
          <w:rFonts w:ascii="Times New Roman" w:hAnsi="Times New Roman" w:cs="Times New Roman"/>
          <w:sz w:val="24"/>
          <w:szCs w:val="24"/>
          <w:lang w:val="tr-TR"/>
        </w:rPr>
        <w:t xml:space="preserve"> </w:t>
      </w:r>
      <w:r w:rsidR="004673A7">
        <w:rPr>
          <w:rFonts w:ascii="Times New Roman" w:hAnsi="Times New Roman" w:cs="Times New Roman"/>
          <w:sz w:val="24"/>
          <w:szCs w:val="24"/>
          <w:lang w:val="tr-TR"/>
        </w:rPr>
        <w:t>100</w:t>
      </w:r>
      <w:r w:rsidR="00C74AA4">
        <w:rPr>
          <w:rFonts w:ascii="Times New Roman" w:hAnsi="Times New Roman" w:cs="Times New Roman"/>
          <w:sz w:val="24"/>
          <w:szCs w:val="24"/>
          <w:lang w:val="tr-TR"/>
        </w:rPr>
        <w:t xml:space="preserve"> (O</w:t>
      </w:r>
      <w:r w:rsidR="00FD23EE">
        <w:rPr>
          <w:rFonts w:ascii="Times New Roman" w:hAnsi="Times New Roman" w:cs="Times New Roman"/>
          <w:sz w:val="24"/>
          <w:szCs w:val="24"/>
          <w:lang w:val="tr-TR"/>
        </w:rPr>
        <w:t xml:space="preserve">ffice for National Statistics Mid year Estimate, </w:t>
      </w:r>
      <w:r w:rsidR="00C74AA4">
        <w:rPr>
          <w:rFonts w:ascii="Times New Roman" w:hAnsi="Times New Roman" w:cs="Times New Roman"/>
          <w:sz w:val="24"/>
          <w:szCs w:val="24"/>
          <w:lang w:val="tr-TR"/>
        </w:rPr>
        <w:t>202</w:t>
      </w:r>
      <w:r w:rsidR="004673A7">
        <w:rPr>
          <w:rFonts w:ascii="Times New Roman" w:hAnsi="Times New Roman" w:cs="Times New Roman"/>
          <w:sz w:val="24"/>
          <w:szCs w:val="24"/>
          <w:lang w:val="tr-TR"/>
        </w:rPr>
        <w:t>2</w:t>
      </w:r>
      <w:r w:rsidR="00C74AA4">
        <w:rPr>
          <w:rFonts w:ascii="Times New Roman" w:hAnsi="Times New Roman" w:cs="Times New Roman"/>
          <w:sz w:val="24"/>
          <w:szCs w:val="24"/>
          <w:lang w:val="tr-TR"/>
        </w:rPr>
        <w:t>).</w:t>
      </w:r>
      <w:r w:rsidR="00FD23EE">
        <w:rPr>
          <w:rFonts w:ascii="Times New Roman" w:hAnsi="Times New Roman" w:cs="Times New Roman"/>
          <w:sz w:val="24"/>
          <w:szCs w:val="24"/>
          <w:lang w:val="tr-TR"/>
        </w:rPr>
        <w:t xml:space="preserve"> Newham is the eith most densely populated district in the UK with density per kilometer square of</w:t>
      </w:r>
      <w:r w:rsidR="008A5B3F">
        <w:rPr>
          <w:rFonts w:ascii="Times New Roman" w:hAnsi="Times New Roman" w:cs="Times New Roman"/>
          <w:sz w:val="24"/>
          <w:szCs w:val="24"/>
          <w:lang w:val="tr-TR"/>
        </w:rPr>
        <w:t xml:space="preserve"> </w:t>
      </w:r>
      <w:r w:rsidR="00FD23EE">
        <w:rPr>
          <w:rFonts w:ascii="Times New Roman" w:hAnsi="Times New Roman" w:cs="Times New Roman"/>
          <w:sz w:val="24"/>
          <w:szCs w:val="24"/>
          <w:lang w:val="tr-TR"/>
        </w:rPr>
        <w:t>9690 (Office for National Statistics, 2019).  According to the Office of National Statistics 202</w:t>
      </w:r>
      <w:r w:rsidR="004673A7">
        <w:rPr>
          <w:rFonts w:ascii="Times New Roman" w:hAnsi="Times New Roman" w:cs="Times New Roman"/>
          <w:sz w:val="24"/>
          <w:szCs w:val="24"/>
          <w:lang w:val="tr-TR"/>
        </w:rPr>
        <w:t>2</w:t>
      </w:r>
      <w:r w:rsidR="00FD23EE">
        <w:rPr>
          <w:rFonts w:ascii="Times New Roman" w:hAnsi="Times New Roman" w:cs="Times New Roman"/>
          <w:sz w:val="24"/>
          <w:szCs w:val="24"/>
          <w:lang w:val="tr-TR"/>
        </w:rPr>
        <w:t xml:space="preserve"> </w:t>
      </w:r>
      <w:r w:rsidR="008A5B3F">
        <w:rPr>
          <w:rFonts w:ascii="Times New Roman" w:hAnsi="Times New Roman" w:cs="Times New Roman"/>
          <w:sz w:val="24"/>
          <w:szCs w:val="24"/>
          <w:lang w:val="tr-TR"/>
        </w:rPr>
        <w:t>there were more men that women in Newham, 53 % and 47 % respectively. The statistics for population by race for Newham included Asian (148 197), White (109 947), Black (61 302), Other (17 175) and Mixed (16 419) (Office of National Statistics, 2020). A detailed description of the demographic ethnic distribution is that in 202</w:t>
      </w:r>
      <w:r w:rsidR="004673A7">
        <w:rPr>
          <w:rFonts w:ascii="Times New Roman" w:hAnsi="Times New Roman" w:cs="Times New Roman"/>
          <w:sz w:val="24"/>
          <w:szCs w:val="24"/>
          <w:lang w:val="tr-TR"/>
        </w:rPr>
        <w:t>1</w:t>
      </w:r>
      <w:r w:rsidR="008A5B3F">
        <w:rPr>
          <w:rFonts w:ascii="Times New Roman" w:hAnsi="Times New Roman" w:cs="Times New Roman"/>
          <w:sz w:val="24"/>
          <w:szCs w:val="24"/>
          <w:lang w:val="tr-TR"/>
        </w:rPr>
        <w:t xml:space="preserve"> the Asians was the largest ethnic group, followed by </w:t>
      </w:r>
      <w:r w:rsidR="004B6638">
        <w:rPr>
          <w:rFonts w:ascii="Times New Roman" w:hAnsi="Times New Roman" w:cs="Times New Roman"/>
          <w:sz w:val="24"/>
          <w:szCs w:val="24"/>
          <w:lang w:val="tr-TR"/>
        </w:rPr>
        <w:t xml:space="preserve">the White, Black, Other and the Mixed. </w:t>
      </w:r>
      <w:r w:rsidR="004A1C9A">
        <w:rPr>
          <w:rFonts w:ascii="Times New Roman" w:hAnsi="Times New Roman" w:cs="Times New Roman"/>
          <w:sz w:val="24"/>
          <w:szCs w:val="24"/>
          <w:lang w:val="tr-TR"/>
        </w:rPr>
        <w:t xml:space="preserve">This backround is characterised by cultural diversity, </w:t>
      </w:r>
      <w:r w:rsidR="00325DA0">
        <w:rPr>
          <w:rFonts w:ascii="Times New Roman" w:hAnsi="Times New Roman" w:cs="Times New Roman"/>
          <w:sz w:val="24"/>
          <w:szCs w:val="24"/>
          <w:lang w:val="tr-TR"/>
        </w:rPr>
        <w:t xml:space="preserve">multiple ethnic group co-existing in harmony and different age groups and sexes with specific needs that are going to be discussed in this essay. </w:t>
      </w:r>
    </w:p>
    <w:p w14:paraId="7FBF6F6E" w14:textId="77777777" w:rsidR="004A1C9A" w:rsidRDefault="004A1C9A" w:rsidP="002A6849">
      <w:pPr>
        <w:spacing w:line="360" w:lineRule="auto"/>
        <w:jc w:val="both"/>
        <w:rPr>
          <w:rFonts w:ascii="Times New Roman" w:hAnsi="Times New Roman" w:cs="Times New Roman"/>
          <w:sz w:val="24"/>
          <w:szCs w:val="24"/>
          <w:lang w:val="tr-TR"/>
        </w:rPr>
      </w:pPr>
    </w:p>
    <w:p w14:paraId="0BC1CDE4" w14:textId="1067138B" w:rsidR="000A7E27" w:rsidRDefault="000A7E27" w:rsidP="002A6849">
      <w:pPr>
        <w:spacing w:line="360" w:lineRule="auto"/>
        <w:jc w:val="both"/>
        <w:rPr>
          <w:rFonts w:ascii="Times New Roman" w:hAnsi="Times New Roman" w:cs="Times New Roman"/>
          <w:sz w:val="24"/>
          <w:szCs w:val="24"/>
        </w:rPr>
      </w:pPr>
      <w:r>
        <w:rPr>
          <w:rFonts w:ascii="Times New Roman" w:hAnsi="Times New Roman" w:cs="Times New Roman"/>
          <w:sz w:val="24"/>
          <w:szCs w:val="24"/>
          <w:lang w:val="tr-TR"/>
        </w:rPr>
        <w:t>Relevant to th</w:t>
      </w:r>
      <w:r>
        <w:rPr>
          <w:rFonts w:ascii="Times New Roman" w:hAnsi="Times New Roman" w:cs="Times New Roman"/>
          <w:sz w:val="24"/>
          <w:szCs w:val="24"/>
        </w:rPr>
        <w:t xml:space="preserve">is assessment is Maslow Hierarchy of needs. </w:t>
      </w:r>
      <w:r w:rsidR="00FE59F0">
        <w:rPr>
          <w:rFonts w:ascii="Times New Roman" w:hAnsi="Times New Roman" w:cs="Times New Roman"/>
          <w:sz w:val="24"/>
          <w:szCs w:val="24"/>
        </w:rPr>
        <w:t>According</w:t>
      </w:r>
      <w:r>
        <w:rPr>
          <w:rFonts w:ascii="Times New Roman" w:hAnsi="Times New Roman" w:cs="Times New Roman"/>
          <w:sz w:val="24"/>
          <w:szCs w:val="24"/>
        </w:rPr>
        <w:t xml:space="preserve"> </w:t>
      </w:r>
      <w:r w:rsidR="00FE59F0">
        <w:rPr>
          <w:rFonts w:ascii="Times New Roman" w:hAnsi="Times New Roman" w:cs="Times New Roman"/>
          <w:sz w:val="24"/>
          <w:szCs w:val="24"/>
        </w:rPr>
        <w:t>to</w:t>
      </w:r>
      <w:r>
        <w:rPr>
          <w:rFonts w:ascii="Times New Roman" w:hAnsi="Times New Roman" w:cs="Times New Roman"/>
          <w:sz w:val="24"/>
          <w:szCs w:val="24"/>
        </w:rPr>
        <w:t xml:space="preserve"> Maslow, human beings as forms the important part of communities and have needs that ranges from the basic to the most complex</w:t>
      </w:r>
      <w:r w:rsidR="004673A7">
        <w:rPr>
          <w:rFonts w:ascii="Times New Roman" w:hAnsi="Times New Roman" w:cs="Times New Roman"/>
          <w:sz w:val="24"/>
          <w:szCs w:val="24"/>
        </w:rPr>
        <w:t xml:space="preserve"> (</w:t>
      </w:r>
      <w:proofErr w:type="spellStart"/>
      <w:r w:rsidR="004673A7">
        <w:rPr>
          <w:rFonts w:ascii="Times New Roman" w:hAnsi="Times New Roman" w:cs="Times New Roman"/>
          <w:sz w:val="24"/>
          <w:szCs w:val="24"/>
        </w:rPr>
        <w:t>McLoed</w:t>
      </w:r>
      <w:proofErr w:type="spellEnd"/>
      <w:r w:rsidR="009A051B">
        <w:rPr>
          <w:rFonts w:ascii="Times New Roman" w:hAnsi="Times New Roman" w:cs="Times New Roman"/>
          <w:sz w:val="24"/>
          <w:szCs w:val="24"/>
        </w:rPr>
        <w:t>, 2007)</w:t>
      </w:r>
      <w:r>
        <w:rPr>
          <w:rFonts w:ascii="Times New Roman" w:hAnsi="Times New Roman" w:cs="Times New Roman"/>
          <w:sz w:val="24"/>
          <w:szCs w:val="24"/>
        </w:rPr>
        <w:t xml:space="preserve">. </w:t>
      </w:r>
      <w:r w:rsidR="005D7C81">
        <w:rPr>
          <w:rFonts w:ascii="Times New Roman" w:hAnsi="Times New Roman" w:cs="Times New Roman"/>
          <w:sz w:val="24"/>
          <w:szCs w:val="24"/>
        </w:rPr>
        <w:t xml:space="preserve">The hierarchy of needs as according to Maslow are physiological needs, safety needs, love and belongingness, esteem and self-actualisation. The most basic needs for the survival of people include food, water and shelter. After these needs are met, the community moves to need safety needs. Safety needs are the ones that are being assessed in this paper. The safety needs emphasize on ensuring that communities live in an environment that is free from danger, that initiates total control of the lives of the people in the community.  The safety needs may include protection from danger, </w:t>
      </w:r>
      <w:r w:rsidR="004A1C9A">
        <w:rPr>
          <w:rFonts w:ascii="Times New Roman" w:hAnsi="Times New Roman" w:cs="Times New Roman"/>
          <w:sz w:val="24"/>
          <w:szCs w:val="24"/>
        </w:rPr>
        <w:t>peace of mind and freedoms, a stable means of income, legal protection, job security, and health and social security</w:t>
      </w:r>
      <w:r w:rsidR="009A051B">
        <w:rPr>
          <w:rFonts w:ascii="Times New Roman" w:hAnsi="Times New Roman" w:cs="Times New Roman"/>
          <w:sz w:val="24"/>
          <w:szCs w:val="24"/>
        </w:rPr>
        <w:t xml:space="preserve"> </w:t>
      </w:r>
      <w:r w:rsidR="009A051B">
        <w:rPr>
          <w:rFonts w:ascii="Times New Roman" w:hAnsi="Times New Roman" w:cs="Times New Roman"/>
          <w:sz w:val="24"/>
          <w:szCs w:val="24"/>
        </w:rPr>
        <w:t>(</w:t>
      </w:r>
      <w:proofErr w:type="spellStart"/>
      <w:r w:rsidR="009A051B">
        <w:rPr>
          <w:rFonts w:ascii="Times New Roman" w:hAnsi="Times New Roman" w:cs="Times New Roman"/>
          <w:sz w:val="24"/>
          <w:szCs w:val="24"/>
        </w:rPr>
        <w:t>McLoed</w:t>
      </w:r>
      <w:proofErr w:type="spellEnd"/>
      <w:r w:rsidR="009A051B">
        <w:rPr>
          <w:rFonts w:ascii="Times New Roman" w:hAnsi="Times New Roman" w:cs="Times New Roman"/>
          <w:sz w:val="24"/>
          <w:szCs w:val="24"/>
        </w:rPr>
        <w:t>, 2007)</w:t>
      </w:r>
      <w:r w:rsidR="004A1C9A">
        <w:rPr>
          <w:rFonts w:ascii="Times New Roman" w:hAnsi="Times New Roman" w:cs="Times New Roman"/>
          <w:sz w:val="24"/>
          <w:szCs w:val="24"/>
        </w:rPr>
        <w:t xml:space="preserve">. Putting safety needs into perspective, the council of Newham has made enormous efforts to ensure that their community have access to health and social needs. This is through the implementation of policies such as housing policy, safeguarding policy, equality and diversity policy, health and wellbeing strategy, and community safety policy. </w:t>
      </w:r>
    </w:p>
    <w:p w14:paraId="34C4B7C9" w14:textId="77777777" w:rsidR="00325DA0" w:rsidRDefault="00325DA0" w:rsidP="002A6849">
      <w:pPr>
        <w:spacing w:line="360" w:lineRule="auto"/>
        <w:jc w:val="both"/>
        <w:rPr>
          <w:rFonts w:ascii="Times New Roman" w:hAnsi="Times New Roman" w:cs="Times New Roman"/>
          <w:sz w:val="24"/>
          <w:szCs w:val="24"/>
        </w:rPr>
      </w:pPr>
    </w:p>
    <w:p w14:paraId="0963E74A" w14:textId="0EA831B3" w:rsidR="00325DA0" w:rsidRDefault="00325DA0" w:rsidP="002A6849">
      <w:pPr>
        <w:spacing w:line="360" w:lineRule="auto"/>
        <w:jc w:val="both"/>
        <w:rPr>
          <w:rFonts w:ascii="Times New Roman" w:hAnsi="Times New Roman" w:cs="Times New Roman"/>
          <w:sz w:val="24"/>
          <w:szCs w:val="24"/>
        </w:rPr>
      </w:pPr>
      <w:r>
        <w:rPr>
          <w:rFonts w:ascii="Times New Roman" w:hAnsi="Times New Roman" w:cs="Times New Roman"/>
          <w:sz w:val="24"/>
          <w:szCs w:val="24"/>
        </w:rPr>
        <w:t>In an effort to end discrimination and promoting access to equal opportunities, the council of Newham enacted the equality and diversity policy.</w:t>
      </w:r>
      <w:r w:rsidR="009A051B">
        <w:rPr>
          <w:rFonts w:ascii="Times New Roman" w:hAnsi="Times New Roman" w:cs="Times New Roman"/>
          <w:sz w:val="24"/>
          <w:szCs w:val="24"/>
        </w:rPr>
        <w:t xml:space="preserve"> This policy is a result of the Equality Act of 2010.</w:t>
      </w:r>
      <w:r>
        <w:rPr>
          <w:rFonts w:ascii="Times New Roman" w:hAnsi="Times New Roman" w:cs="Times New Roman"/>
          <w:sz w:val="24"/>
          <w:szCs w:val="24"/>
        </w:rPr>
        <w:t xml:space="preserve"> The policy details the commitment of the council to end discrimination as the community has multiple ethnic groups, promotion of equality and acceptability of every ethnic </w:t>
      </w:r>
      <w:r>
        <w:rPr>
          <w:rFonts w:ascii="Times New Roman" w:hAnsi="Times New Roman" w:cs="Times New Roman"/>
          <w:sz w:val="24"/>
          <w:szCs w:val="24"/>
        </w:rPr>
        <w:lastRenderedPageBreak/>
        <w:t xml:space="preserve">group. With this policy, Newham </w:t>
      </w:r>
      <w:r w:rsidR="00EC07A9">
        <w:rPr>
          <w:rFonts w:ascii="Times New Roman" w:hAnsi="Times New Roman" w:cs="Times New Roman"/>
          <w:sz w:val="24"/>
          <w:szCs w:val="24"/>
        </w:rPr>
        <w:t>council has made it possible for its citizens to have equal access to opportunities. For instance, the council carried out a survey on what residents thought on the council’s effort to unit</w:t>
      </w:r>
      <w:r w:rsidR="00E01DC4">
        <w:rPr>
          <w:rFonts w:ascii="Times New Roman" w:hAnsi="Times New Roman" w:cs="Times New Roman"/>
          <w:sz w:val="24"/>
          <w:szCs w:val="24"/>
        </w:rPr>
        <w:t>e</w:t>
      </w:r>
      <w:r w:rsidR="00EC07A9">
        <w:rPr>
          <w:rFonts w:ascii="Times New Roman" w:hAnsi="Times New Roman" w:cs="Times New Roman"/>
          <w:sz w:val="24"/>
          <w:szCs w:val="24"/>
        </w:rPr>
        <w:t xml:space="preserve"> different ethnic groups and the results were positive with 80 % sa</w:t>
      </w:r>
      <w:r w:rsidR="00E01DC4">
        <w:rPr>
          <w:rFonts w:ascii="Times New Roman" w:hAnsi="Times New Roman" w:cs="Times New Roman"/>
          <w:sz w:val="24"/>
          <w:szCs w:val="24"/>
        </w:rPr>
        <w:t>ying</w:t>
      </w:r>
      <w:r w:rsidR="00EC07A9">
        <w:rPr>
          <w:rFonts w:ascii="Times New Roman" w:hAnsi="Times New Roman" w:cs="Times New Roman"/>
          <w:sz w:val="24"/>
          <w:szCs w:val="24"/>
        </w:rPr>
        <w:t xml:space="preserve"> the local people respect</w:t>
      </w:r>
      <w:r w:rsidR="00E01DC4">
        <w:rPr>
          <w:rFonts w:ascii="Times New Roman" w:hAnsi="Times New Roman" w:cs="Times New Roman"/>
          <w:sz w:val="24"/>
          <w:szCs w:val="24"/>
        </w:rPr>
        <w:t>ed</w:t>
      </w:r>
      <w:r w:rsidR="00EC07A9">
        <w:rPr>
          <w:rFonts w:ascii="Times New Roman" w:hAnsi="Times New Roman" w:cs="Times New Roman"/>
          <w:sz w:val="24"/>
          <w:szCs w:val="24"/>
        </w:rPr>
        <w:t xml:space="preserve"> and care</w:t>
      </w:r>
      <w:r w:rsidR="00E01DC4">
        <w:rPr>
          <w:rFonts w:ascii="Times New Roman" w:hAnsi="Times New Roman" w:cs="Times New Roman"/>
          <w:sz w:val="24"/>
          <w:szCs w:val="24"/>
        </w:rPr>
        <w:t>d</w:t>
      </w:r>
      <w:r w:rsidR="00EC07A9">
        <w:rPr>
          <w:rFonts w:ascii="Times New Roman" w:hAnsi="Times New Roman" w:cs="Times New Roman"/>
          <w:sz w:val="24"/>
          <w:szCs w:val="24"/>
        </w:rPr>
        <w:t xml:space="preserve"> for other ethnic groups, 8</w:t>
      </w:r>
      <w:r w:rsidR="00E01DC4">
        <w:rPr>
          <w:rFonts w:ascii="Times New Roman" w:hAnsi="Times New Roman" w:cs="Times New Roman"/>
          <w:sz w:val="24"/>
          <w:szCs w:val="24"/>
        </w:rPr>
        <w:t>5</w:t>
      </w:r>
      <w:r w:rsidR="00EC07A9">
        <w:rPr>
          <w:rFonts w:ascii="Times New Roman" w:hAnsi="Times New Roman" w:cs="Times New Roman"/>
          <w:sz w:val="24"/>
          <w:szCs w:val="24"/>
        </w:rPr>
        <w:t xml:space="preserve"> % responded that </w:t>
      </w:r>
      <w:r w:rsidR="00E01DC4">
        <w:rPr>
          <w:rFonts w:ascii="Times New Roman" w:hAnsi="Times New Roman" w:cs="Times New Roman"/>
          <w:sz w:val="24"/>
          <w:szCs w:val="24"/>
        </w:rPr>
        <w:t>the area was an area where people from multiple ethnic groups could get along well and 81 % of the respondents felt huge sense of belonging to the community of Newham</w:t>
      </w:r>
      <w:r w:rsidR="009A051B">
        <w:rPr>
          <w:rFonts w:ascii="Times New Roman" w:hAnsi="Times New Roman" w:cs="Times New Roman"/>
          <w:sz w:val="24"/>
          <w:szCs w:val="24"/>
        </w:rPr>
        <w:t xml:space="preserve"> (Newham Council, 2021)</w:t>
      </w:r>
      <w:r w:rsidR="00E01DC4">
        <w:rPr>
          <w:rFonts w:ascii="Times New Roman" w:hAnsi="Times New Roman" w:cs="Times New Roman"/>
          <w:sz w:val="24"/>
          <w:szCs w:val="24"/>
        </w:rPr>
        <w:t xml:space="preserve">. Key characteristic of a community is a strong sense of belonging and most citizens of Newham have a strong sense of belonging to the community.  </w:t>
      </w:r>
    </w:p>
    <w:p w14:paraId="5C785EF9" w14:textId="77777777" w:rsidR="00BA051F" w:rsidRDefault="00BA051F" w:rsidP="002A6849">
      <w:pPr>
        <w:spacing w:line="360" w:lineRule="auto"/>
        <w:jc w:val="both"/>
        <w:rPr>
          <w:rFonts w:ascii="Times New Roman" w:hAnsi="Times New Roman" w:cs="Times New Roman"/>
          <w:sz w:val="24"/>
          <w:szCs w:val="24"/>
        </w:rPr>
      </w:pPr>
    </w:p>
    <w:p w14:paraId="0AA2EC32" w14:textId="75F0940E" w:rsidR="00BA051F" w:rsidRDefault="00BA051F" w:rsidP="002A6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Newham council strive to provide affordable good quality houses to their citizens. This is set to be achieved by implementing the housing policy. The housing policy aims at benefiting the residents in Newham by accessing very affordable and good or standard quality houses. According Maslow hierarchy of needs, safety can be provided by the responsible institution through setting up housing schemes that the residents can access at affordable prices. </w:t>
      </w:r>
      <w:r w:rsidR="00E056BF">
        <w:rPr>
          <w:rFonts w:ascii="Times New Roman" w:hAnsi="Times New Roman" w:cs="Times New Roman"/>
          <w:sz w:val="24"/>
          <w:szCs w:val="24"/>
        </w:rPr>
        <w:t>Under this policy, the council is obliged to provide houses for homeless residents of Newham.  For a resident of Newham to be allocated a house, they should be registered</w:t>
      </w:r>
      <w:r w:rsidR="00B97E35">
        <w:rPr>
          <w:rFonts w:ascii="Times New Roman" w:hAnsi="Times New Roman" w:cs="Times New Roman"/>
          <w:sz w:val="24"/>
          <w:szCs w:val="24"/>
        </w:rPr>
        <w:t xml:space="preserve"> (Newham Council, 2021)</w:t>
      </w:r>
      <w:r w:rsidR="00E056BF">
        <w:rPr>
          <w:rFonts w:ascii="Times New Roman" w:hAnsi="Times New Roman" w:cs="Times New Roman"/>
          <w:sz w:val="24"/>
          <w:szCs w:val="24"/>
        </w:rPr>
        <w:t xml:space="preserve">. For them to register or qualify under this housing </w:t>
      </w:r>
      <w:r w:rsidR="006672CB">
        <w:rPr>
          <w:rFonts w:ascii="Times New Roman" w:hAnsi="Times New Roman" w:cs="Times New Roman"/>
          <w:sz w:val="24"/>
          <w:szCs w:val="24"/>
        </w:rPr>
        <w:t>scheme, they</w:t>
      </w:r>
      <w:r w:rsidR="00E056BF">
        <w:rPr>
          <w:rFonts w:ascii="Times New Roman" w:hAnsi="Times New Roman" w:cs="Times New Roman"/>
          <w:sz w:val="24"/>
          <w:szCs w:val="24"/>
        </w:rPr>
        <w:t xml:space="preserve"> should be at least 18 years of age, have lived in Newham continuously for at least 3 years and should not have a pending application that is not completed. Foreigners can also benefit from this scheme if their immigration papers are in order</w:t>
      </w:r>
      <w:r w:rsidR="006672CB">
        <w:rPr>
          <w:rFonts w:ascii="Times New Roman" w:hAnsi="Times New Roman" w:cs="Times New Roman"/>
          <w:sz w:val="24"/>
          <w:szCs w:val="24"/>
        </w:rPr>
        <w:t xml:space="preserve"> (London </w:t>
      </w:r>
      <w:r w:rsidR="006672CB">
        <w:rPr>
          <w:rFonts w:ascii="Times New Roman" w:hAnsi="Times New Roman" w:cs="Times New Roman"/>
          <w:b/>
          <w:bCs/>
          <w:sz w:val="24"/>
          <w:szCs w:val="24"/>
        </w:rPr>
        <w:t xml:space="preserve">Borough of </w:t>
      </w:r>
      <w:r w:rsidR="006672CB">
        <w:rPr>
          <w:rFonts w:ascii="Times New Roman" w:hAnsi="Times New Roman" w:cs="Times New Roman"/>
          <w:sz w:val="24"/>
          <w:szCs w:val="24"/>
        </w:rPr>
        <w:t>Newham’s Allocation Scheme</w:t>
      </w:r>
      <w:r w:rsidR="00E056BF">
        <w:rPr>
          <w:rFonts w:ascii="Times New Roman" w:hAnsi="Times New Roman" w:cs="Times New Roman"/>
          <w:sz w:val="24"/>
          <w:szCs w:val="24"/>
        </w:rPr>
        <w:t>.</w:t>
      </w:r>
      <w:r w:rsidR="006672CB">
        <w:rPr>
          <w:rFonts w:ascii="Times New Roman" w:hAnsi="Times New Roman" w:cs="Times New Roman"/>
          <w:sz w:val="24"/>
          <w:szCs w:val="24"/>
        </w:rPr>
        <w:t xml:space="preserve"> </w:t>
      </w:r>
      <w:r w:rsidR="00E056BF">
        <w:rPr>
          <w:rFonts w:ascii="Times New Roman" w:hAnsi="Times New Roman" w:cs="Times New Roman"/>
          <w:sz w:val="24"/>
          <w:szCs w:val="24"/>
        </w:rPr>
        <w:t xml:space="preserve"> </w:t>
      </w:r>
      <w:r w:rsidR="006672CB">
        <w:rPr>
          <w:rFonts w:ascii="Times New Roman" w:hAnsi="Times New Roman" w:cs="Times New Roman"/>
          <w:sz w:val="24"/>
          <w:szCs w:val="24"/>
        </w:rPr>
        <w:t xml:space="preserve">This is policy that has assisted the residents of Newham.  </w:t>
      </w:r>
    </w:p>
    <w:p w14:paraId="67EA2F6E" w14:textId="77777777" w:rsidR="00B97E35" w:rsidRDefault="00B97E35" w:rsidP="002A6849">
      <w:pPr>
        <w:spacing w:line="360" w:lineRule="auto"/>
        <w:jc w:val="both"/>
        <w:rPr>
          <w:rFonts w:ascii="Times New Roman" w:hAnsi="Times New Roman" w:cs="Times New Roman"/>
          <w:sz w:val="24"/>
          <w:szCs w:val="24"/>
        </w:rPr>
      </w:pPr>
    </w:p>
    <w:p w14:paraId="02EB8AB0" w14:textId="406D4B52" w:rsidR="009A27A8" w:rsidRDefault="00FE59F0" w:rsidP="002A6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Health and wellbeing of the residence of Newham is a top priority for the council of Newham.  Health and wellbeing strategy aims at bettering the health and wellbeing outcomes as well as reducing </w:t>
      </w:r>
      <w:r w:rsidR="009A27A8">
        <w:rPr>
          <w:rFonts w:ascii="Times New Roman" w:hAnsi="Times New Roman" w:cs="Times New Roman"/>
          <w:sz w:val="24"/>
          <w:szCs w:val="24"/>
        </w:rPr>
        <w:t xml:space="preserve">inequality when accessing health services.  The strategy also aims at improving the healthy living habits, access to health care support and caring the for vulnerable groups in Newham (Newham Council, 2018).  The strategy has 4 top priorities that include the promotion of healthy behaviours, reducing or treating mental health, mitigating against long term health conditions and </w:t>
      </w:r>
      <w:r w:rsidR="00691354">
        <w:rPr>
          <w:rFonts w:ascii="Times New Roman" w:hAnsi="Times New Roman" w:cs="Times New Roman"/>
          <w:sz w:val="24"/>
          <w:szCs w:val="24"/>
        </w:rPr>
        <w:t xml:space="preserve">focus on bringing up children that are healthy. The positive results of this policy include increased life expectancy for both males and females in Newham. In trying to achieve the objectives of this policy, the council has been facing challenges such as lack of capital to implement the policy. The mortality rate in Newham has increased becoming the highest in </w:t>
      </w:r>
      <w:r w:rsidR="00691354">
        <w:rPr>
          <w:rFonts w:ascii="Times New Roman" w:hAnsi="Times New Roman" w:cs="Times New Roman"/>
          <w:sz w:val="24"/>
          <w:szCs w:val="24"/>
        </w:rPr>
        <w:lastRenderedPageBreak/>
        <w:t>London. Newham has the 3</w:t>
      </w:r>
      <w:r w:rsidR="00691354" w:rsidRPr="00691354">
        <w:rPr>
          <w:rFonts w:ascii="Times New Roman" w:hAnsi="Times New Roman" w:cs="Times New Roman"/>
          <w:sz w:val="24"/>
          <w:szCs w:val="24"/>
          <w:vertAlign w:val="superscript"/>
        </w:rPr>
        <w:t>rd</w:t>
      </w:r>
      <w:r w:rsidR="00691354">
        <w:rPr>
          <w:rFonts w:ascii="Times New Roman" w:hAnsi="Times New Roman" w:cs="Times New Roman"/>
          <w:sz w:val="24"/>
          <w:szCs w:val="24"/>
        </w:rPr>
        <w:t xml:space="preserve"> highest mortality rate of premature mortality in London. In addition, Newham has the 2</w:t>
      </w:r>
      <w:r w:rsidR="00691354" w:rsidRPr="00691354">
        <w:rPr>
          <w:rFonts w:ascii="Times New Roman" w:hAnsi="Times New Roman" w:cs="Times New Roman"/>
          <w:sz w:val="24"/>
          <w:szCs w:val="24"/>
          <w:vertAlign w:val="superscript"/>
        </w:rPr>
        <w:t>nd</w:t>
      </w:r>
      <w:r w:rsidR="00691354">
        <w:rPr>
          <w:rFonts w:ascii="Times New Roman" w:hAnsi="Times New Roman" w:cs="Times New Roman"/>
          <w:sz w:val="24"/>
          <w:szCs w:val="24"/>
        </w:rPr>
        <w:t xml:space="preserve"> worse one year survival rate for cancer patients in London. Although there are positive achievements yielded from the implementation of this policy, there are more negatives than positives. </w:t>
      </w:r>
    </w:p>
    <w:p w14:paraId="53674A56" w14:textId="77777777" w:rsidR="004D588C" w:rsidRDefault="004D588C" w:rsidP="002A6849">
      <w:pPr>
        <w:spacing w:line="360" w:lineRule="auto"/>
        <w:jc w:val="both"/>
        <w:rPr>
          <w:rFonts w:ascii="Times New Roman" w:hAnsi="Times New Roman" w:cs="Times New Roman"/>
          <w:sz w:val="24"/>
          <w:szCs w:val="24"/>
        </w:rPr>
      </w:pPr>
    </w:p>
    <w:p w14:paraId="38C22F55" w14:textId="4A7DB3CB" w:rsidR="00AC18F8" w:rsidRDefault="00AC18F8" w:rsidP="002A6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Connected to the previous </w:t>
      </w:r>
      <w:r w:rsidR="002F210F">
        <w:rPr>
          <w:rFonts w:ascii="Times New Roman" w:hAnsi="Times New Roman" w:cs="Times New Roman"/>
          <w:sz w:val="24"/>
          <w:szCs w:val="24"/>
        </w:rPr>
        <w:t>point</w:t>
      </w:r>
      <w:r>
        <w:rPr>
          <w:rFonts w:ascii="Times New Roman" w:hAnsi="Times New Roman" w:cs="Times New Roman"/>
          <w:sz w:val="24"/>
          <w:szCs w:val="24"/>
        </w:rPr>
        <w:t xml:space="preserve">, is the issue of mental health in Newham.  </w:t>
      </w:r>
      <w:r w:rsidR="006B3C7B">
        <w:rPr>
          <w:rFonts w:ascii="Times New Roman" w:hAnsi="Times New Roman" w:cs="Times New Roman"/>
          <w:sz w:val="24"/>
          <w:szCs w:val="24"/>
        </w:rPr>
        <w:t xml:space="preserve">The World Health Organisation (WHO, 2022) defines mental health as the human being’s mental ability to deal with stress, actualise inner abilities, maintain a good working environment, and to contribute positively to the community they belong. </w:t>
      </w:r>
      <w:r w:rsidR="008D403B">
        <w:rPr>
          <w:rFonts w:ascii="Times New Roman" w:hAnsi="Times New Roman" w:cs="Times New Roman"/>
          <w:sz w:val="24"/>
          <w:szCs w:val="24"/>
        </w:rPr>
        <w:t xml:space="preserve">Mental wellbeing is crucial for the healthy survivals of individuals in the community. If not maintained, mental health can lead to devastating actions such as self-harm and suicide. </w:t>
      </w:r>
      <w:r w:rsidR="00722646">
        <w:rPr>
          <w:rFonts w:ascii="Times New Roman" w:hAnsi="Times New Roman" w:cs="Times New Roman"/>
          <w:sz w:val="24"/>
          <w:szCs w:val="24"/>
        </w:rPr>
        <w:t xml:space="preserve">Mental illness is associated with clinically significant disturbances in one’s behaviour (WHO, 2022). Mental illness affects an individual’s mental functioning capacity leading to distress and increased risk of self-harm. WHO (2022) asserted that 1 in every 8 people in the world lives with a mental illness that translate to 970 million people worldwide living with mental disorder. In Newham, </w:t>
      </w:r>
      <w:r w:rsidR="002F210F">
        <w:rPr>
          <w:rFonts w:ascii="Times New Roman" w:hAnsi="Times New Roman" w:cs="Times New Roman"/>
          <w:sz w:val="24"/>
          <w:szCs w:val="24"/>
        </w:rPr>
        <w:t xml:space="preserve">mental illness is leading to the residents to participate in self-harm and suicide. Every year, about 70 000 Newham residents suffer from mental illness. To treat this illness, the relevant institutions dedicated a Mental Health Crisis Line that is open 24 hours to assist and support residents facing mental health crisis.  </w:t>
      </w:r>
    </w:p>
    <w:p w14:paraId="3B2403EE" w14:textId="77777777" w:rsidR="004D588C" w:rsidRDefault="004D588C" w:rsidP="002A6849">
      <w:pPr>
        <w:spacing w:line="360" w:lineRule="auto"/>
        <w:jc w:val="both"/>
        <w:rPr>
          <w:rFonts w:ascii="Times New Roman" w:hAnsi="Times New Roman" w:cs="Times New Roman"/>
          <w:sz w:val="24"/>
          <w:szCs w:val="24"/>
        </w:rPr>
      </w:pPr>
    </w:p>
    <w:p w14:paraId="08C5BCB1" w14:textId="3C9BAC0B" w:rsidR="002F210F" w:rsidRDefault="002F210F" w:rsidP="002A6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part of </w:t>
      </w:r>
      <w:r w:rsidR="001678D5">
        <w:rPr>
          <w:rFonts w:ascii="Times New Roman" w:hAnsi="Times New Roman" w:cs="Times New Roman"/>
          <w:sz w:val="24"/>
          <w:szCs w:val="24"/>
        </w:rPr>
        <w:t>social protection, the council of Newham enacted the safeguarding policy. The council acknowledges that the children are the human capital for tomorrow hence the need to protect them. The policy aims at protecting the children and the most vulnerable adults in the community. The policy guides the council on measures to be taken to mitigate against abuse and the reporting procedure if any resident witnesses a case of abuse of children and vulnerable adults. The policy also makes the roadmap on how the council can work with Non-Governmental Organisation to prevent</w:t>
      </w:r>
      <w:r w:rsidR="0056663B">
        <w:rPr>
          <w:rFonts w:ascii="Times New Roman" w:hAnsi="Times New Roman" w:cs="Times New Roman"/>
          <w:sz w:val="24"/>
          <w:szCs w:val="24"/>
        </w:rPr>
        <w:t xml:space="preserve"> or treat the abused children and adults. Most important stakeholder in crafting of this policy was the Metropolitan Police, who becomes the law enforcer. According to 2019-2022 data, 1964 concerns were received and 28 % led to enquiries. Of the 28% enquiries, 566 enquiries were completed (</w:t>
      </w:r>
      <w:bookmarkStart w:id="0" w:name="_Hlk132005947"/>
      <w:r w:rsidR="0056663B">
        <w:rPr>
          <w:rFonts w:ascii="Times New Roman" w:hAnsi="Times New Roman" w:cs="Times New Roman"/>
          <w:sz w:val="24"/>
          <w:szCs w:val="24"/>
        </w:rPr>
        <w:t>Newham Safeguarding Adults Bo</w:t>
      </w:r>
      <w:r w:rsidR="004D6572">
        <w:rPr>
          <w:rFonts w:ascii="Times New Roman" w:hAnsi="Times New Roman" w:cs="Times New Roman"/>
          <w:sz w:val="24"/>
          <w:szCs w:val="24"/>
        </w:rPr>
        <w:t>ard Annual Report, 2019-2020)</w:t>
      </w:r>
      <w:bookmarkEnd w:id="0"/>
      <w:r w:rsidR="0056663B">
        <w:rPr>
          <w:rFonts w:ascii="Times New Roman" w:hAnsi="Times New Roman" w:cs="Times New Roman"/>
          <w:sz w:val="24"/>
          <w:szCs w:val="24"/>
        </w:rPr>
        <w:t xml:space="preserve">. </w:t>
      </w:r>
      <w:r w:rsidR="004D6572">
        <w:rPr>
          <w:rFonts w:ascii="Times New Roman" w:hAnsi="Times New Roman" w:cs="Times New Roman"/>
          <w:sz w:val="24"/>
          <w:szCs w:val="24"/>
        </w:rPr>
        <w:t xml:space="preserve">This is an indication that the council is working overtime to protect the children and vulnerable adults. </w:t>
      </w:r>
    </w:p>
    <w:p w14:paraId="5D39970C" w14:textId="266BD18D" w:rsidR="00E6268A" w:rsidRDefault="00E6268A" w:rsidP="002A684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provision of health and social needs care is guided by legislature in Newham. The Mental Act of 2005 provides a statutory guide to empower as well as protect the vulnerable residents in the community who are unable to make decisions on their own.  </w:t>
      </w:r>
      <w:r w:rsidR="0024126E">
        <w:rPr>
          <w:rFonts w:ascii="Times New Roman" w:hAnsi="Times New Roman" w:cs="Times New Roman"/>
          <w:sz w:val="24"/>
          <w:szCs w:val="24"/>
        </w:rPr>
        <w:t xml:space="preserve">Those that assist in making the decision should put the best interests of the individuals who are not able to make decisions on their own. Another piece of legislature used in the paper was the Care Act of 2014. The Care Act aims at promoting individual well being by providing care and support to those in need. Closely connected to the Care Act of 2014 is the Health and Social Care Act of 2012. This Act outlines the arrangements for the provision of health services. With this </w:t>
      </w:r>
      <w:r w:rsidR="006A613B">
        <w:rPr>
          <w:rFonts w:ascii="Times New Roman" w:hAnsi="Times New Roman" w:cs="Times New Roman"/>
          <w:sz w:val="24"/>
          <w:szCs w:val="24"/>
        </w:rPr>
        <w:t>Act, the</w:t>
      </w:r>
      <w:r w:rsidR="0024126E">
        <w:rPr>
          <w:rFonts w:ascii="Times New Roman" w:hAnsi="Times New Roman" w:cs="Times New Roman"/>
          <w:sz w:val="24"/>
          <w:szCs w:val="24"/>
        </w:rPr>
        <w:t xml:space="preserve"> council of Newham was able to be guided on the provision of health and social needs of its residents. </w:t>
      </w:r>
      <w:r w:rsidR="006A613B">
        <w:rPr>
          <w:rFonts w:ascii="Times New Roman" w:hAnsi="Times New Roman" w:cs="Times New Roman"/>
          <w:sz w:val="24"/>
          <w:szCs w:val="24"/>
        </w:rPr>
        <w:t>Another key act used in this paper is the Children Act of 1989 which requires local authorities to provide special needs and care to children in the United Kingdom. The council of Newham was guided by this act to craft the safeguarding policy. The last act used in this paper is the Equity Act of 2010 that banned the age discrimination against adults in accessing services as well as public functions. All in all, paper was guided by the Mental Capacity Act of 2005, Care Act of 2014, Health and Social Care Act of 2008, Children Act of 1989 and the Equality Act of 2010.</w:t>
      </w:r>
    </w:p>
    <w:p w14:paraId="6E60F216" w14:textId="77777777" w:rsidR="004D588C" w:rsidRDefault="004D588C" w:rsidP="002A6849">
      <w:pPr>
        <w:spacing w:line="360" w:lineRule="auto"/>
        <w:jc w:val="both"/>
        <w:rPr>
          <w:rFonts w:ascii="Times New Roman" w:hAnsi="Times New Roman" w:cs="Times New Roman"/>
          <w:sz w:val="24"/>
          <w:szCs w:val="24"/>
        </w:rPr>
      </w:pPr>
    </w:p>
    <w:p w14:paraId="6685D099" w14:textId="6FB78472" w:rsidR="005B57C6" w:rsidRDefault="005B57C6" w:rsidP="002A6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the council of Newham has put applausable efforts in providing health and social needs care to its residents. From the assessment, there were more positive results that were achieved by the council of Newham than the negative. The council has made it possible for multiple ethnic groups to live in one location, with a single identity, with a shared goal as well as the will to prevent and/or cure diseases as a community. </w:t>
      </w:r>
    </w:p>
    <w:p w14:paraId="09AEB411" w14:textId="77777777" w:rsidR="005B57C6" w:rsidRDefault="005B57C6" w:rsidP="002A6849">
      <w:pPr>
        <w:spacing w:line="360" w:lineRule="auto"/>
        <w:jc w:val="both"/>
        <w:rPr>
          <w:rFonts w:ascii="Times New Roman" w:hAnsi="Times New Roman" w:cs="Times New Roman"/>
          <w:sz w:val="24"/>
          <w:szCs w:val="24"/>
        </w:rPr>
      </w:pPr>
    </w:p>
    <w:p w14:paraId="5EFD0FDF" w14:textId="77777777" w:rsidR="00B97E35" w:rsidRDefault="00B97E35" w:rsidP="002A6849">
      <w:pPr>
        <w:spacing w:line="360" w:lineRule="auto"/>
        <w:jc w:val="both"/>
        <w:rPr>
          <w:rFonts w:ascii="Times New Roman" w:hAnsi="Times New Roman" w:cs="Times New Roman"/>
          <w:sz w:val="24"/>
          <w:szCs w:val="24"/>
        </w:rPr>
      </w:pPr>
    </w:p>
    <w:p w14:paraId="75D77556" w14:textId="77777777" w:rsidR="00B97E35" w:rsidRDefault="00B97E35" w:rsidP="002A6849">
      <w:pPr>
        <w:spacing w:line="360" w:lineRule="auto"/>
        <w:jc w:val="both"/>
        <w:rPr>
          <w:rFonts w:ascii="Times New Roman" w:hAnsi="Times New Roman" w:cs="Times New Roman"/>
          <w:sz w:val="24"/>
          <w:szCs w:val="24"/>
        </w:rPr>
      </w:pPr>
    </w:p>
    <w:p w14:paraId="29C6C900" w14:textId="77777777" w:rsidR="00B97E35" w:rsidRDefault="00B97E35" w:rsidP="002A6849">
      <w:pPr>
        <w:spacing w:line="360" w:lineRule="auto"/>
        <w:jc w:val="both"/>
        <w:rPr>
          <w:rFonts w:ascii="Times New Roman" w:hAnsi="Times New Roman" w:cs="Times New Roman"/>
          <w:sz w:val="24"/>
          <w:szCs w:val="24"/>
        </w:rPr>
      </w:pPr>
    </w:p>
    <w:p w14:paraId="587C09D8" w14:textId="77777777" w:rsidR="00B97E35" w:rsidRDefault="00B97E35" w:rsidP="002A6849">
      <w:pPr>
        <w:spacing w:line="360" w:lineRule="auto"/>
        <w:jc w:val="both"/>
        <w:rPr>
          <w:rFonts w:ascii="Times New Roman" w:hAnsi="Times New Roman" w:cs="Times New Roman"/>
          <w:sz w:val="24"/>
          <w:szCs w:val="24"/>
        </w:rPr>
      </w:pPr>
    </w:p>
    <w:p w14:paraId="7522E2C1" w14:textId="77777777" w:rsidR="00B97E35" w:rsidRDefault="00B97E35" w:rsidP="002A6849">
      <w:pPr>
        <w:spacing w:line="360" w:lineRule="auto"/>
        <w:jc w:val="both"/>
        <w:rPr>
          <w:rFonts w:ascii="Times New Roman" w:hAnsi="Times New Roman" w:cs="Times New Roman"/>
          <w:sz w:val="24"/>
          <w:szCs w:val="24"/>
        </w:rPr>
      </w:pPr>
    </w:p>
    <w:p w14:paraId="5F20A0FF" w14:textId="77777777" w:rsidR="00B97E35" w:rsidRDefault="00B97E35" w:rsidP="002A6849">
      <w:pPr>
        <w:spacing w:line="360" w:lineRule="auto"/>
        <w:jc w:val="both"/>
        <w:rPr>
          <w:rFonts w:ascii="Times New Roman" w:hAnsi="Times New Roman" w:cs="Times New Roman"/>
          <w:sz w:val="24"/>
          <w:szCs w:val="24"/>
        </w:rPr>
      </w:pPr>
    </w:p>
    <w:p w14:paraId="1AE06BBA" w14:textId="77777777" w:rsidR="004D588C" w:rsidRDefault="004D588C" w:rsidP="002A6849">
      <w:pPr>
        <w:spacing w:line="360" w:lineRule="auto"/>
        <w:jc w:val="both"/>
        <w:rPr>
          <w:rFonts w:ascii="Times New Roman" w:hAnsi="Times New Roman" w:cs="Times New Roman"/>
          <w:sz w:val="24"/>
          <w:szCs w:val="24"/>
        </w:rPr>
      </w:pPr>
    </w:p>
    <w:p w14:paraId="16666BD3" w14:textId="35B33F53" w:rsidR="005B57C6" w:rsidRPr="00B633CB" w:rsidRDefault="005B57C6" w:rsidP="002A6849">
      <w:pPr>
        <w:spacing w:line="360" w:lineRule="auto"/>
        <w:jc w:val="both"/>
        <w:rPr>
          <w:rFonts w:ascii="Times New Roman" w:hAnsi="Times New Roman" w:cs="Times New Roman"/>
          <w:b/>
          <w:bCs/>
          <w:sz w:val="24"/>
          <w:szCs w:val="24"/>
          <w:u w:val="single"/>
        </w:rPr>
      </w:pPr>
      <w:r w:rsidRPr="00B633CB">
        <w:rPr>
          <w:rFonts w:ascii="Times New Roman" w:hAnsi="Times New Roman" w:cs="Times New Roman"/>
          <w:b/>
          <w:bCs/>
          <w:sz w:val="24"/>
          <w:szCs w:val="24"/>
          <w:u w:val="single"/>
        </w:rPr>
        <w:lastRenderedPageBreak/>
        <w:t xml:space="preserve">Reference list </w:t>
      </w:r>
    </w:p>
    <w:p w14:paraId="5E46D7EF" w14:textId="204ABCE4" w:rsidR="00EE7D03" w:rsidRDefault="00EE7D03" w:rsidP="002A6849">
      <w:pPr>
        <w:spacing w:line="360" w:lineRule="auto"/>
        <w:jc w:val="both"/>
        <w:rPr>
          <w:rFonts w:ascii="Times New Roman" w:hAnsi="Times New Roman" w:cs="Times New Roman"/>
          <w:sz w:val="24"/>
          <w:szCs w:val="24"/>
          <w:lang w:val="en-US"/>
        </w:rPr>
      </w:pPr>
      <w:r w:rsidRPr="00EE7D03">
        <w:rPr>
          <w:rFonts w:ascii="Times New Roman" w:hAnsi="Times New Roman" w:cs="Times New Roman"/>
          <w:sz w:val="24"/>
          <w:szCs w:val="24"/>
          <w:lang w:val="en-US"/>
        </w:rPr>
        <w:t>Acheson, R. M. (1978). The definition and identification of need for health care. </w:t>
      </w:r>
      <w:r w:rsidRPr="00EE7D03">
        <w:rPr>
          <w:rFonts w:ascii="Times New Roman" w:hAnsi="Times New Roman" w:cs="Times New Roman"/>
          <w:i/>
          <w:iCs/>
          <w:sz w:val="24"/>
          <w:szCs w:val="24"/>
          <w:lang w:val="en-US"/>
        </w:rPr>
        <w:t>Journal of Epidemiology &amp; Community Health</w:t>
      </w:r>
      <w:r w:rsidRPr="00EE7D03">
        <w:rPr>
          <w:rFonts w:ascii="Times New Roman" w:hAnsi="Times New Roman" w:cs="Times New Roman"/>
          <w:sz w:val="24"/>
          <w:szCs w:val="24"/>
          <w:lang w:val="en-US"/>
        </w:rPr>
        <w:t>, </w:t>
      </w:r>
      <w:r w:rsidRPr="00EE7D03">
        <w:rPr>
          <w:rFonts w:ascii="Times New Roman" w:hAnsi="Times New Roman" w:cs="Times New Roman"/>
          <w:i/>
          <w:iCs/>
          <w:sz w:val="24"/>
          <w:szCs w:val="24"/>
          <w:lang w:val="en-US"/>
        </w:rPr>
        <w:t>32</w:t>
      </w:r>
      <w:r w:rsidRPr="00EE7D03">
        <w:rPr>
          <w:rFonts w:ascii="Times New Roman" w:hAnsi="Times New Roman" w:cs="Times New Roman"/>
          <w:sz w:val="24"/>
          <w:szCs w:val="24"/>
          <w:lang w:val="en-US"/>
        </w:rPr>
        <w:t>(1), 10-15</w:t>
      </w:r>
    </w:p>
    <w:p w14:paraId="21FA73E3" w14:textId="77777777" w:rsidR="00B633CB" w:rsidRDefault="00B633CB" w:rsidP="002A6849">
      <w:pPr>
        <w:spacing w:line="360" w:lineRule="auto"/>
        <w:jc w:val="both"/>
        <w:rPr>
          <w:rFonts w:ascii="Times New Roman" w:hAnsi="Times New Roman" w:cs="Times New Roman"/>
          <w:sz w:val="24"/>
          <w:szCs w:val="24"/>
          <w:lang w:val="en-US"/>
        </w:rPr>
      </w:pPr>
    </w:p>
    <w:p w14:paraId="4D826257" w14:textId="7F25BC52" w:rsidR="00B633CB" w:rsidRDefault="00EE7D03" w:rsidP="002A6849">
      <w:pPr>
        <w:spacing w:line="360" w:lineRule="auto"/>
        <w:jc w:val="both"/>
        <w:rPr>
          <w:rFonts w:ascii="Times New Roman" w:hAnsi="Times New Roman" w:cs="Times New Roman"/>
          <w:sz w:val="24"/>
          <w:szCs w:val="24"/>
        </w:rPr>
      </w:pPr>
      <w:r w:rsidRPr="00EE7D03">
        <w:rPr>
          <w:rFonts w:ascii="Times New Roman" w:hAnsi="Times New Roman" w:cs="Times New Roman"/>
          <w:sz w:val="24"/>
          <w:szCs w:val="24"/>
        </w:rPr>
        <w:t>Bell</w:t>
      </w:r>
      <w:r>
        <w:rPr>
          <w:rFonts w:ascii="Times New Roman" w:hAnsi="Times New Roman" w:cs="Times New Roman"/>
          <w:sz w:val="24"/>
          <w:szCs w:val="24"/>
        </w:rPr>
        <w:t>, C</w:t>
      </w:r>
      <w:r w:rsidRPr="00EE7D03">
        <w:rPr>
          <w:rFonts w:ascii="Times New Roman" w:hAnsi="Times New Roman" w:cs="Times New Roman"/>
          <w:sz w:val="24"/>
          <w:szCs w:val="24"/>
        </w:rPr>
        <w:t xml:space="preserve"> and Newby</w:t>
      </w:r>
      <w:r>
        <w:rPr>
          <w:rFonts w:ascii="Times New Roman" w:hAnsi="Times New Roman" w:cs="Times New Roman"/>
          <w:sz w:val="24"/>
          <w:szCs w:val="24"/>
        </w:rPr>
        <w:t xml:space="preserve"> H</w:t>
      </w:r>
      <w:r w:rsidRPr="00EE7D03">
        <w:rPr>
          <w:rFonts w:ascii="Times New Roman" w:hAnsi="Times New Roman" w:cs="Times New Roman"/>
          <w:sz w:val="24"/>
          <w:szCs w:val="24"/>
        </w:rPr>
        <w:t>, </w:t>
      </w:r>
      <w:r>
        <w:rPr>
          <w:rFonts w:ascii="Times New Roman" w:hAnsi="Times New Roman" w:cs="Times New Roman"/>
          <w:sz w:val="24"/>
          <w:szCs w:val="24"/>
        </w:rPr>
        <w:t>(</w:t>
      </w:r>
      <w:r w:rsidRPr="00EE7D03">
        <w:rPr>
          <w:rFonts w:ascii="Times New Roman" w:hAnsi="Times New Roman" w:cs="Times New Roman"/>
          <w:sz w:val="24"/>
          <w:szCs w:val="24"/>
        </w:rPr>
        <w:t>1975</w:t>
      </w:r>
      <w:r>
        <w:rPr>
          <w:rFonts w:ascii="Times New Roman" w:hAnsi="Times New Roman" w:cs="Times New Roman"/>
          <w:sz w:val="24"/>
          <w:szCs w:val="24"/>
        </w:rPr>
        <w:t xml:space="preserve">) </w:t>
      </w:r>
      <w:r w:rsidRPr="00EE7D03">
        <w:rPr>
          <w:rFonts w:ascii="Times New Roman" w:hAnsi="Times New Roman" w:cs="Times New Roman"/>
          <w:i/>
          <w:iCs/>
          <w:sz w:val="24"/>
          <w:szCs w:val="24"/>
        </w:rPr>
        <w:t>Community Studies. An Introduction to the Sociology of the Local Community</w:t>
      </w:r>
      <w:r w:rsidRPr="00EE7D03">
        <w:rPr>
          <w:rFonts w:ascii="Times New Roman" w:hAnsi="Times New Roman" w:cs="Times New Roman"/>
          <w:sz w:val="24"/>
          <w:szCs w:val="24"/>
        </w:rPr>
        <w:t xml:space="preserve">, George Allen and Unwin Ltd: London, </w:t>
      </w:r>
    </w:p>
    <w:p w14:paraId="29E9D455" w14:textId="77777777" w:rsidR="00B633CB" w:rsidRDefault="00B633CB" w:rsidP="002A6849">
      <w:pPr>
        <w:spacing w:line="360" w:lineRule="auto"/>
        <w:jc w:val="both"/>
        <w:rPr>
          <w:rFonts w:ascii="Times New Roman" w:hAnsi="Times New Roman" w:cs="Times New Roman"/>
          <w:sz w:val="24"/>
          <w:szCs w:val="24"/>
        </w:rPr>
      </w:pPr>
    </w:p>
    <w:p w14:paraId="5437799B" w14:textId="5A2084CE" w:rsidR="00B97E35" w:rsidRDefault="00B97E35" w:rsidP="002A6849">
      <w:pPr>
        <w:spacing w:line="360" w:lineRule="auto"/>
        <w:jc w:val="both"/>
        <w:rPr>
          <w:rFonts w:ascii="Times New Roman" w:hAnsi="Times New Roman" w:cs="Times New Roman"/>
          <w:sz w:val="24"/>
          <w:szCs w:val="24"/>
        </w:rPr>
      </w:pPr>
      <w:r>
        <w:rPr>
          <w:rFonts w:ascii="Times New Roman" w:hAnsi="Times New Roman" w:cs="Times New Roman"/>
          <w:sz w:val="24"/>
          <w:szCs w:val="24"/>
        </w:rPr>
        <w:t>Care Act (2014)</w:t>
      </w:r>
    </w:p>
    <w:p w14:paraId="74F60079" w14:textId="77777777" w:rsidR="00B633CB" w:rsidRDefault="00B633CB" w:rsidP="002A6849">
      <w:pPr>
        <w:spacing w:line="360" w:lineRule="auto"/>
        <w:jc w:val="both"/>
        <w:rPr>
          <w:rFonts w:ascii="Times New Roman" w:hAnsi="Times New Roman" w:cs="Times New Roman"/>
          <w:sz w:val="24"/>
          <w:szCs w:val="24"/>
        </w:rPr>
      </w:pPr>
    </w:p>
    <w:p w14:paraId="333D045A" w14:textId="2E3CD2F3" w:rsidR="00B97E35" w:rsidRDefault="00B97E35" w:rsidP="002A6849">
      <w:pPr>
        <w:spacing w:line="360" w:lineRule="auto"/>
        <w:jc w:val="both"/>
        <w:rPr>
          <w:rFonts w:ascii="Times New Roman" w:hAnsi="Times New Roman" w:cs="Times New Roman"/>
          <w:sz w:val="24"/>
          <w:szCs w:val="24"/>
        </w:rPr>
      </w:pPr>
      <w:r>
        <w:rPr>
          <w:rFonts w:ascii="Times New Roman" w:hAnsi="Times New Roman" w:cs="Times New Roman"/>
          <w:sz w:val="24"/>
          <w:szCs w:val="24"/>
        </w:rPr>
        <w:t>Children Act (1989)</w:t>
      </w:r>
    </w:p>
    <w:p w14:paraId="0352E196" w14:textId="77777777" w:rsidR="00B633CB" w:rsidRDefault="00B633CB" w:rsidP="002A6849">
      <w:pPr>
        <w:spacing w:line="360" w:lineRule="auto"/>
        <w:jc w:val="both"/>
        <w:rPr>
          <w:rFonts w:ascii="Times New Roman" w:hAnsi="Times New Roman" w:cs="Times New Roman"/>
          <w:sz w:val="24"/>
          <w:szCs w:val="24"/>
        </w:rPr>
      </w:pPr>
    </w:p>
    <w:p w14:paraId="2CE345EA" w14:textId="6F20B11C" w:rsidR="00B97E35" w:rsidRDefault="00B97E35" w:rsidP="002A68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Diaz, P. (2000) </w:t>
      </w:r>
      <w:r w:rsidRPr="00B97E35">
        <w:rPr>
          <w:rFonts w:ascii="Times New Roman" w:hAnsi="Times New Roman" w:cs="Times New Roman"/>
          <w:i/>
          <w:iCs/>
          <w:sz w:val="24"/>
          <w:szCs w:val="24"/>
        </w:rPr>
        <w:t>Definitions of Community</w:t>
      </w:r>
      <w:r>
        <w:rPr>
          <w:rFonts w:ascii="Times New Roman" w:hAnsi="Times New Roman" w:cs="Times New Roman"/>
          <w:sz w:val="24"/>
          <w:szCs w:val="24"/>
        </w:rPr>
        <w:t xml:space="preserve"> </w:t>
      </w:r>
    </w:p>
    <w:p w14:paraId="591F318E" w14:textId="77777777" w:rsidR="00B633CB" w:rsidRDefault="00B633CB" w:rsidP="002A6849">
      <w:pPr>
        <w:spacing w:line="360" w:lineRule="auto"/>
        <w:jc w:val="both"/>
        <w:rPr>
          <w:rFonts w:ascii="Times New Roman" w:hAnsi="Times New Roman" w:cs="Times New Roman"/>
          <w:sz w:val="24"/>
          <w:szCs w:val="24"/>
        </w:rPr>
      </w:pPr>
    </w:p>
    <w:p w14:paraId="499B7F20" w14:textId="46F50036" w:rsidR="00B97E35" w:rsidRDefault="00B97E35" w:rsidP="002A6849">
      <w:pPr>
        <w:spacing w:line="360" w:lineRule="auto"/>
        <w:jc w:val="both"/>
        <w:rPr>
          <w:rFonts w:ascii="Times New Roman" w:hAnsi="Times New Roman" w:cs="Times New Roman"/>
          <w:sz w:val="24"/>
          <w:szCs w:val="24"/>
        </w:rPr>
      </w:pPr>
      <w:r>
        <w:rPr>
          <w:rFonts w:ascii="Times New Roman" w:hAnsi="Times New Roman" w:cs="Times New Roman"/>
          <w:sz w:val="24"/>
          <w:szCs w:val="24"/>
        </w:rPr>
        <w:t>Equality Act (2010)</w:t>
      </w:r>
    </w:p>
    <w:p w14:paraId="17361BB8" w14:textId="77777777" w:rsidR="00B633CB" w:rsidRDefault="00B633CB" w:rsidP="002A6849">
      <w:pPr>
        <w:spacing w:line="360" w:lineRule="auto"/>
        <w:jc w:val="both"/>
        <w:rPr>
          <w:rFonts w:ascii="Times New Roman" w:hAnsi="Times New Roman" w:cs="Times New Roman"/>
          <w:sz w:val="24"/>
          <w:szCs w:val="24"/>
        </w:rPr>
      </w:pPr>
    </w:p>
    <w:p w14:paraId="660672FF" w14:textId="683EBB12" w:rsidR="004673A7" w:rsidRDefault="004673A7" w:rsidP="002A6849">
      <w:pPr>
        <w:spacing w:line="360" w:lineRule="auto"/>
        <w:jc w:val="both"/>
        <w:rPr>
          <w:rFonts w:ascii="Times New Roman" w:hAnsi="Times New Roman" w:cs="Times New Roman"/>
          <w:sz w:val="24"/>
          <w:szCs w:val="24"/>
        </w:rPr>
      </w:pPr>
      <w:r w:rsidRPr="004673A7">
        <w:rPr>
          <w:rFonts w:ascii="Times New Roman" w:hAnsi="Times New Roman" w:cs="Times New Roman"/>
          <w:sz w:val="24"/>
          <w:szCs w:val="24"/>
        </w:rPr>
        <w:t>Hare, D. J., Pratt, C., Burton, M., Bromley, J., &amp; Emerson, E. (2004). The health and social care needs of family carers supporting adults with autistic spectrum disorders. </w:t>
      </w:r>
      <w:r w:rsidRPr="004673A7">
        <w:rPr>
          <w:rFonts w:ascii="Times New Roman" w:hAnsi="Times New Roman" w:cs="Times New Roman"/>
          <w:i/>
          <w:iCs/>
          <w:sz w:val="24"/>
          <w:szCs w:val="24"/>
        </w:rPr>
        <w:t>Autism</w:t>
      </w:r>
      <w:r w:rsidRPr="004673A7">
        <w:rPr>
          <w:rFonts w:ascii="Times New Roman" w:hAnsi="Times New Roman" w:cs="Times New Roman"/>
          <w:sz w:val="24"/>
          <w:szCs w:val="24"/>
        </w:rPr>
        <w:t>, </w:t>
      </w:r>
      <w:r w:rsidRPr="004673A7">
        <w:rPr>
          <w:rFonts w:ascii="Times New Roman" w:hAnsi="Times New Roman" w:cs="Times New Roman"/>
          <w:i/>
          <w:iCs/>
          <w:sz w:val="24"/>
          <w:szCs w:val="24"/>
        </w:rPr>
        <w:t>8</w:t>
      </w:r>
      <w:r w:rsidRPr="004673A7">
        <w:rPr>
          <w:rFonts w:ascii="Times New Roman" w:hAnsi="Times New Roman" w:cs="Times New Roman"/>
          <w:sz w:val="24"/>
          <w:szCs w:val="24"/>
        </w:rPr>
        <w:t>(4), 425-444.</w:t>
      </w:r>
    </w:p>
    <w:p w14:paraId="478DCE29" w14:textId="77777777" w:rsidR="00B633CB" w:rsidRDefault="00B633CB" w:rsidP="002A6849">
      <w:pPr>
        <w:spacing w:line="360" w:lineRule="auto"/>
        <w:jc w:val="both"/>
        <w:rPr>
          <w:rFonts w:ascii="Times New Roman" w:hAnsi="Times New Roman" w:cs="Times New Roman"/>
          <w:sz w:val="24"/>
          <w:szCs w:val="24"/>
        </w:rPr>
      </w:pPr>
    </w:p>
    <w:p w14:paraId="5B38DAF6" w14:textId="11D23026" w:rsidR="00B97E35" w:rsidRDefault="00B97E35" w:rsidP="002A6849">
      <w:pPr>
        <w:spacing w:line="360" w:lineRule="auto"/>
        <w:jc w:val="both"/>
        <w:rPr>
          <w:rFonts w:ascii="Times New Roman" w:hAnsi="Times New Roman" w:cs="Times New Roman"/>
          <w:sz w:val="24"/>
          <w:szCs w:val="24"/>
        </w:rPr>
      </w:pPr>
      <w:r>
        <w:rPr>
          <w:rFonts w:ascii="Times New Roman" w:hAnsi="Times New Roman" w:cs="Times New Roman"/>
          <w:sz w:val="24"/>
          <w:szCs w:val="24"/>
        </w:rPr>
        <w:t>Health and Social Care Act (2008)</w:t>
      </w:r>
    </w:p>
    <w:p w14:paraId="573DDECA" w14:textId="77777777" w:rsidR="00B633CB" w:rsidRDefault="00B633CB" w:rsidP="00B97E35">
      <w:pPr>
        <w:spacing w:line="360" w:lineRule="auto"/>
        <w:jc w:val="both"/>
        <w:rPr>
          <w:rFonts w:ascii="Times New Roman" w:hAnsi="Times New Roman" w:cs="Times New Roman"/>
          <w:sz w:val="24"/>
          <w:szCs w:val="24"/>
        </w:rPr>
      </w:pPr>
    </w:p>
    <w:p w14:paraId="299C5A00" w14:textId="262AE91E" w:rsidR="00B97E35" w:rsidRDefault="00B97E35" w:rsidP="00B97E35">
      <w:pPr>
        <w:spacing w:line="360" w:lineRule="auto"/>
        <w:jc w:val="both"/>
        <w:rPr>
          <w:rFonts w:ascii="Times New Roman" w:hAnsi="Times New Roman" w:cs="Times New Roman"/>
          <w:sz w:val="24"/>
          <w:szCs w:val="24"/>
        </w:rPr>
      </w:pPr>
      <w:r>
        <w:rPr>
          <w:rFonts w:ascii="Times New Roman" w:hAnsi="Times New Roman" w:cs="Times New Roman"/>
          <w:sz w:val="24"/>
          <w:szCs w:val="24"/>
        </w:rPr>
        <w:t>Mental Capacity Act (2005)</w:t>
      </w:r>
    </w:p>
    <w:p w14:paraId="333F7A6D" w14:textId="77777777" w:rsidR="00B633CB" w:rsidRDefault="00B633CB" w:rsidP="002A6849">
      <w:pPr>
        <w:spacing w:line="360" w:lineRule="auto"/>
        <w:jc w:val="both"/>
        <w:rPr>
          <w:rFonts w:ascii="Times New Roman" w:hAnsi="Times New Roman" w:cs="Times New Roman"/>
          <w:sz w:val="24"/>
          <w:szCs w:val="24"/>
        </w:rPr>
      </w:pPr>
    </w:p>
    <w:p w14:paraId="2DEE4A12" w14:textId="7B98E2BE" w:rsidR="00B97E35" w:rsidRDefault="00B97E35" w:rsidP="002A6849">
      <w:pPr>
        <w:spacing w:line="360" w:lineRule="auto"/>
        <w:jc w:val="both"/>
        <w:rPr>
          <w:rFonts w:ascii="Times New Roman" w:hAnsi="Times New Roman" w:cs="Times New Roman"/>
          <w:sz w:val="24"/>
          <w:szCs w:val="24"/>
        </w:rPr>
      </w:pPr>
      <w:r w:rsidRPr="009A051B">
        <w:rPr>
          <w:rFonts w:ascii="Times New Roman" w:hAnsi="Times New Roman" w:cs="Times New Roman"/>
          <w:sz w:val="24"/>
          <w:szCs w:val="24"/>
        </w:rPr>
        <w:t>McLeod, S. (2007). Maslow's hierarchy of needs. </w:t>
      </w:r>
      <w:r w:rsidRPr="009A051B">
        <w:rPr>
          <w:rFonts w:ascii="Times New Roman" w:hAnsi="Times New Roman" w:cs="Times New Roman"/>
          <w:i/>
          <w:iCs/>
          <w:sz w:val="24"/>
          <w:szCs w:val="24"/>
        </w:rPr>
        <w:t>Simply psychology</w:t>
      </w:r>
      <w:r w:rsidRPr="009A051B">
        <w:rPr>
          <w:rFonts w:ascii="Times New Roman" w:hAnsi="Times New Roman" w:cs="Times New Roman"/>
          <w:sz w:val="24"/>
          <w:szCs w:val="24"/>
        </w:rPr>
        <w:t>, </w:t>
      </w:r>
      <w:r w:rsidRPr="009A051B">
        <w:rPr>
          <w:rFonts w:ascii="Times New Roman" w:hAnsi="Times New Roman" w:cs="Times New Roman"/>
          <w:i/>
          <w:iCs/>
          <w:sz w:val="24"/>
          <w:szCs w:val="24"/>
        </w:rPr>
        <w:t>1</w:t>
      </w:r>
      <w:r w:rsidRPr="009A051B">
        <w:rPr>
          <w:rFonts w:ascii="Times New Roman" w:hAnsi="Times New Roman" w:cs="Times New Roman"/>
          <w:sz w:val="24"/>
          <w:szCs w:val="24"/>
        </w:rPr>
        <w:t>(1-18).</w:t>
      </w:r>
    </w:p>
    <w:p w14:paraId="7CA68F3B" w14:textId="2548748D" w:rsidR="009A051B" w:rsidRDefault="009A051B" w:rsidP="002A684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Newham Council (2021) </w:t>
      </w:r>
      <w:r w:rsidRPr="009A051B">
        <w:rPr>
          <w:rFonts w:ascii="Times New Roman" w:hAnsi="Times New Roman" w:cs="Times New Roman"/>
          <w:i/>
          <w:iCs/>
          <w:sz w:val="24"/>
          <w:szCs w:val="24"/>
        </w:rPr>
        <w:t>How Newham is working to advance</w:t>
      </w:r>
      <w:r w:rsidRPr="009A051B">
        <w:rPr>
          <w:rFonts w:ascii="Times New Roman" w:hAnsi="Times New Roman" w:cs="Times New Roman"/>
          <w:i/>
          <w:iCs/>
          <w:sz w:val="24"/>
          <w:szCs w:val="24"/>
        </w:rPr>
        <w:t xml:space="preserve"> </w:t>
      </w:r>
      <w:r w:rsidRPr="009A051B">
        <w:rPr>
          <w:rFonts w:ascii="Times New Roman" w:hAnsi="Times New Roman" w:cs="Times New Roman"/>
          <w:i/>
          <w:iCs/>
          <w:sz w:val="24"/>
          <w:szCs w:val="24"/>
        </w:rPr>
        <w:t>equality and promote community</w:t>
      </w:r>
      <w:r w:rsidRPr="009A051B">
        <w:rPr>
          <w:rFonts w:ascii="Times New Roman" w:hAnsi="Times New Roman" w:cs="Times New Roman"/>
          <w:i/>
          <w:iCs/>
          <w:sz w:val="24"/>
          <w:szCs w:val="24"/>
        </w:rPr>
        <w:t xml:space="preserve"> </w:t>
      </w:r>
      <w:r w:rsidRPr="009A051B">
        <w:rPr>
          <w:rFonts w:ascii="Times New Roman" w:hAnsi="Times New Roman" w:cs="Times New Roman"/>
          <w:i/>
          <w:iCs/>
          <w:sz w:val="24"/>
          <w:szCs w:val="24"/>
        </w:rPr>
        <w:t>cohesion through its core business</w:t>
      </w:r>
      <w:r w:rsidRPr="009A051B">
        <w:rPr>
          <w:rFonts w:ascii="Times New Roman" w:hAnsi="Times New Roman" w:cs="Times New Roman"/>
          <w:i/>
          <w:iCs/>
          <w:sz w:val="24"/>
          <w:szCs w:val="24"/>
        </w:rPr>
        <w:t xml:space="preserve">: </w:t>
      </w:r>
      <w:r w:rsidRPr="009A051B">
        <w:rPr>
          <w:rFonts w:ascii="Times New Roman" w:hAnsi="Times New Roman" w:cs="Times New Roman"/>
          <w:i/>
          <w:iCs/>
          <w:sz w:val="24"/>
          <w:szCs w:val="24"/>
        </w:rPr>
        <w:t>London Borough of Newham’s</w:t>
      </w:r>
      <w:r w:rsidRPr="009A051B">
        <w:rPr>
          <w:rFonts w:ascii="Times New Roman" w:hAnsi="Times New Roman" w:cs="Times New Roman"/>
          <w:i/>
          <w:iCs/>
          <w:sz w:val="24"/>
          <w:szCs w:val="24"/>
        </w:rPr>
        <w:t xml:space="preserve"> </w:t>
      </w:r>
      <w:r w:rsidRPr="009A051B">
        <w:rPr>
          <w:rFonts w:ascii="Times New Roman" w:hAnsi="Times New Roman" w:cs="Times New Roman"/>
          <w:i/>
          <w:iCs/>
          <w:sz w:val="24"/>
          <w:szCs w:val="24"/>
        </w:rPr>
        <w:t>Equality and Cohesion Plan</w:t>
      </w:r>
      <w:r>
        <w:rPr>
          <w:rFonts w:ascii="Times New Roman" w:hAnsi="Times New Roman" w:cs="Times New Roman"/>
          <w:i/>
          <w:iCs/>
          <w:sz w:val="24"/>
          <w:szCs w:val="24"/>
        </w:rPr>
        <w:t xml:space="preserve">. </w:t>
      </w:r>
      <w:r>
        <w:rPr>
          <w:rFonts w:ascii="Times New Roman" w:hAnsi="Times New Roman" w:cs="Times New Roman"/>
          <w:sz w:val="24"/>
          <w:szCs w:val="24"/>
        </w:rPr>
        <w:t xml:space="preserve">Newham Council. </w:t>
      </w:r>
    </w:p>
    <w:p w14:paraId="65F515DB" w14:textId="77777777" w:rsidR="00B633CB" w:rsidRDefault="00B633CB" w:rsidP="00B97E35">
      <w:pPr>
        <w:spacing w:line="360" w:lineRule="auto"/>
        <w:jc w:val="both"/>
        <w:rPr>
          <w:rFonts w:ascii="Times New Roman" w:hAnsi="Times New Roman" w:cs="Times New Roman"/>
          <w:sz w:val="24"/>
          <w:szCs w:val="24"/>
        </w:rPr>
      </w:pPr>
    </w:p>
    <w:p w14:paraId="4C368276" w14:textId="2E8957AB" w:rsidR="00B97E35" w:rsidRDefault="00B97E35" w:rsidP="00B97E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Newham Council (2021) </w:t>
      </w:r>
      <w:r w:rsidRPr="00B97E35">
        <w:rPr>
          <w:rFonts w:ascii="Times New Roman" w:hAnsi="Times New Roman" w:cs="Times New Roman"/>
          <w:i/>
          <w:iCs/>
          <w:sz w:val="24"/>
          <w:szCs w:val="24"/>
        </w:rPr>
        <w:t>London borough of Newham’s housing allocation scheme</w:t>
      </w:r>
      <w:r w:rsidRPr="00B97E35">
        <w:rPr>
          <w:rFonts w:ascii="Times New Roman" w:hAnsi="Times New Roman" w:cs="Times New Roman"/>
          <w:sz w:val="24"/>
          <w:szCs w:val="24"/>
        </w:rPr>
        <w:t>.</w:t>
      </w:r>
      <w:r>
        <w:rPr>
          <w:rFonts w:ascii="Times New Roman" w:hAnsi="Times New Roman" w:cs="Times New Roman"/>
          <w:sz w:val="24"/>
          <w:szCs w:val="24"/>
        </w:rPr>
        <w:t xml:space="preserve"> Newham Council.</w:t>
      </w:r>
    </w:p>
    <w:p w14:paraId="709296B5" w14:textId="77777777" w:rsidR="00B633CB" w:rsidRDefault="00B633CB" w:rsidP="00B97E35">
      <w:pPr>
        <w:spacing w:line="360" w:lineRule="auto"/>
        <w:jc w:val="both"/>
        <w:rPr>
          <w:rFonts w:ascii="Times New Roman" w:hAnsi="Times New Roman" w:cs="Times New Roman"/>
          <w:sz w:val="24"/>
          <w:szCs w:val="24"/>
        </w:rPr>
      </w:pPr>
    </w:p>
    <w:p w14:paraId="4669C2EA" w14:textId="0654717E" w:rsidR="00B97E35" w:rsidRDefault="00B97E35" w:rsidP="00B97E35">
      <w:pPr>
        <w:spacing w:line="360" w:lineRule="auto"/>
        <w:jc w:val="both"/>
        <w:rPr>
          <w:rFonts w:ascii="Times New Roman" w:hAnsi="Times New Roman" w:cs="Times New Roman"/>
          <w:sz w:val="24"/>
          <w:szCs w:val="24"/>
        </w:rPr>
      </w:pPr>
      <w:r>
        <w:rPr>
          <w:rFonts w:ascii="Times New Roman" w:hAnsi="Times New Roman" w:cs="Times New Roman"/>
          <w:sz w:val="24"/>
          <w:szCs w:val="24"/>
        </w:rPr>
        <w:t>Newham Safeguarding Adults Board Annual Report, 2019-202</w:t>
      </w:r>
      <w:r>
        <w:rPr>
          <w:rFonts w:ascii="Times New Roman" w:hAnsi="Times New Roman" w:cs="Times New Roman"/>
          <w:sz w:val="24"/>
          <w:szCs w:val="24"/>
        </w:rPr>
        <w:t>0</w:t>
      </w:r>
    </w:p>
    <w:p w14:paraId="72237DF5" w14:textId="77777777" w:rsidR="00B633CB" w:rsidRDefault="00B633CB" w:rsidP="00B97E35">
      <w:pPr>
        <w:spacing w:line="360" w:lineRule="auto"/>
        <w:jc w:val="both"/>
        <w:rPr>
          <w:rFonts w:ascii="Times New Roman" w:hAnsi="Times New Roman" w:cs="Times New Roman"/>
          <w:sz w:val="24"/>
          <w:szCs w:val="24"/>
        </w:rPr>
      </w:pPr>
    </w:p>
    <w:p w14:paraId="7DBD8305" w14:textId="42AC96D7" w:rsidR="00B97E35" w:rsidRDefault="00B97E35" w:rsidP="00B97E35">
      <w:pPr>
        <w:spacing w:line="360" w:lineRule="auto"/>
        <w:jc w:val="both"/>
        <w:rPr>
          <w:rFonts w:ascii="Times New Roman" w:hAnsi="Times New Roman" w:cs="Times New Roman"/>
          <w:sz w:val="24"/>
          <w:szCs w:val="24"/>
        </w:rPr>
      </w:pPr>
      <w:r>
        <w:rPr>
          <w:rFonts w:ascii="Times New Roman" w:hAnsi="Times New Roman" w:cs="Times New Roman"/>
          <w:sz w:val="24"/>
          <w:szCs w:val="24"/>
        </w:rPr>
        <w:t>Newham Council</w:t>
      </w:r>
      <w:r>
        <w:rPr>
          <w:rFonts w:ascii="Times New Roman" w:hAnsi="Times New Roman" w:cs="Times New Roman"/>
          <w:sz w:val="24"/>
          <w:szCs w:val="24"/>
        </w:rPr>
        <w:t xml:space="preserve"> (</w:t>
      </w:r>
      <w:r>
        <w:rPr>
          <w:rFonts w:ascii="Times New Roman" w:hAnsi="Times New Roman" w:cs="Times New Roman"/>
          <w:sz w:val="24"/>
          <w:szCs w:val="24"/>
        </w:rPr>
        <w:t>2018).</w:t>
      </w:r>
      <w:r w:rsidRPr="00B97E35">
        <w:t xml:space="preserve"> </w:t>
      </w:r>
      <w:r w:rsidRPr="00B97E35">
        <w:rPr>
          <w:rFonts w:ascii="Times New Roman" w:hAnsi="Times New Roman" w:cs="Times New Roman"/>
          <w:i/>
          <w:iCs/>
          <w:sz w:val="24"/>
          <w:szCs w:val="24"/>
        </w:rPr>
        <w:t>Improving the health of people in Newham: Newham’s Health &amp; Wellbeing</w:t>
      </w:r>
      <w:r w:rsidRPr="00B97E35">
        <w:rPr>
          <w:rFonts w:ascii="Times New Roman" w:hAnsi="Times New Roman" w:cs="Times New Roman"/>
          <w:i/>
          <w:iCs/>
          <w:sz w:val="24"/>
          <w:szCs w:val="24"/>
        </w:rPr>
        <w:t xml:space="preserve"> </w:t>
      </w:r>
      <w:r w:rsidRPr="00B97E35">
        <w:rPr>
          <w:rFonts w:ascii="Times New Roman" w:hAnsi="Times New Roman" w:cs="Times New Roman"/>
          <w:i/>
          <w:iCs/>
          <w:sz w:val="24"/>
          <w:szCs w:val="24"/>
        </w:rPr>
        <w:t>Strategy</w:t>
      </w:r>
      <w:r w:rsidRPr="00B97E35">
        <w:rPr>
          <w:rFonts w:ascii="Times New Roman" w:hAnsi="Times New Roman" w:cs="Times New Roman"/>
          <w:i/>
          <w:iCs/>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t>Newham Council</w:t>
      </w:r>
    </w:p>
    <w:p w14:paraId="7290F645" w14:textId="77777777" w:rsidR="00B633CB" w:rsidRDefault="00B633CB" w:rsidP="00B97E35">
      <w:pPr>
        <w:spacing w:line="360" w:lineRule="auto"/>
        <w:jc w:val="both"/>
        <w:rPr>
          <w:rFonts w:ascii="Times New Roman" w:hAnsi="Times New Roman" w:cs="Times New Roman"/>
          <w:sz w:val="24"/>
          <w:szCs w:val="24"/>
        </w:rPr>
      </w:pPr>
    </w:p>
    <w:p w14:paraId="7C7A001C" w14:textId="56A427A0" w:rsidR="00B633CB" w:rsidRPr="009A051B" w:rsidRDefault="00B633CB" w:rsidP="00B97E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Office for national statistics (2022) How the population changed in Newham: Census 2021. </w:t>
      </w:r>
      <w:hyperlink r:id="rId4" w:history="1">
        <w:r w:rsidRPr="00280671">
          <w:rPr>
            <w:rStyle w:val="Hyperlink"/>
            <w:rFonts w:ascii="Times New Roman" w:hAnsi="Times New Roman" w:cs="Times New Roman"/>
            <w:sz w:val="24"/>
            <w:szCs w:val="24"/>
          </w:rPr>
          <w:t>https://www.ons.gov.uk/visualisations/censuspopulationchange/E09000025/</w:t>
        </w:r>
      </w:hyperlink>
    </w:p>
    <w:p w14:paraId="6B4A1CA3" w14:textId="77777777" w:rsidR="00B633CB" w:rsidRDefault="00B633CB" w:rsidP="00B97E35">
      <w:pPr>
        <w:spacing w:line="360" w:lineRule="auto"/>
        <w:jc w:val="both"/>
        <w:rPr>
          <w:rFonts w:ascii="Times New Roman" w:hAnsi="Times New Roman" w:cs="Times New Roman"/>
          <w:sz w:val="24"/>
          <w:szCs w:val="24"/>
        </w:rPr>
      </w:pPr>
    </w:p>
    <w:p w14:paraId="6CBD2162" w14:textId="3E44AA68" w:rsidR="00B97E35" w:rsidRDefault="00B97E35" w:rsidP="00B97E35">
      <w:pPr>
        <w:spacing w:line="360" w:lineRule="auto"/>
        <w:jc w:val="both"/>
        <w:rPr>
          <w:rFonts w:ascii="Times New Roman" w:hAnsi="Times New Roman" w:cs="Times New Roman"/>
          <w:sz w:val="24"/>
          <w:szCs w:val="24"/>
        </w:rPr>
      </w:pPr>
      <w:r>
        <w:rPr>
          <w:rFonts w:ascii="Times New Roman" w:hAnsi="Times New Roman" w:cs="Times New Roman"/>
          <w:sz w:val="24"/>
          <w:szCs w:val="24"/>
        </w:rPr>
        <w:t>WHO (2022) Mental Health</w:t>
      </w:r>
    </w:p>
    <w:p w14:paraId="5D55147A" w14:textId="77777777" w:rsidR="00B633CB" w:rsidRDefault="00B633CB" w:rsidP="00B97E35">
      <w:pPr>
        <w:spacing w:line="360" w:lineRule="auto"/>
        <w:jc w:val="both"/>
        <w:rPr>
          <w:rFonts w:ascii="Times New Roman" w:hAnsi="Times New Roman" w:cs="Times New Roman"/>
          <w:sz w:val="24"/>
          <w:szCs w:val="24"/>
        </w:rPr>
      </w:pPr>
    </w:p>
    <w:p w14:paraId="2EB6A3F7" w14:textId="153996A6" w:rsidR="00B97E35" w:rsidRDefault="00B97E35" w:rsidP="00B97E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WHO (2022) Mental Disorder </w:t>
      </w:r>
    </w:p>
    <w:p w14:paraId="650ADC95" w14:textId="77777777" w:rsidR="00B97E35" w:rsidRDefault="00B97E35" w:rsidP="00EE7D03">
      <w:pPr>
        <w:spacing w:line="360" w:lineRule="auto"/>
        <w:jc w:val="both"/>
        <w:rPr>
          <w:rFonts w:ascii="Times New Roman" w:hAnsi="Times New Roman" w:cs="Times New Roman"/>
          <w:sz w:val="24"/>
          <w:szCs w:val="24"/>
        </w:rPr>
      </w:pPr>
    </w:p>
    <w:p w14:paraId="2674C095" w14:textId="77777777" w:rsidR="004D6572" w:rsidRPr="006B3C7B" w:rsidRDefault="004D6572" w:rsidP="002A6849">
      <w:pPr>
        <w:spacing w:line="360" w:lineRule="auto"/>
        <w:jc w:val="both"/>
        <w:rPr>
          <w:rFonts w:ascii="Times New Roman" w:hAnsi="Times New Roman" w:cs="Times New Roman"/>
          <w:sz w:val="24"/>
          <w:szCs w:val="24"/>
        </w:rPr>
      </w:pPr>
    </w:p>
    <w:p w14:paraId="3C3F74AB" w14:textId="77777777" w:rsidR="00FE59F0" w:rsidRDefault="00FE59F0" w:rsidP="002A6849">
      <w:pPr>
        <w:spacing w:line="360" w:lineRule="auto"/>
        <w:jc w:val="both"/>
        <w:rPr>
          <w:rFonts w:ascii="Times New Roman" w:hAnsi="Times New Roman" w:cs="Times New Roman"/>
          <w:sz w:val="24"/>
          <w:szCs w:val="24"/>
        </w:rPr>
      </w:pPr>
    </w:p>
    <w:p w14:paraId="2E5F3402" w14:textId="77777777" w:rsidR="00BA051F" w:rsidRPr="000A7E27" w:rsidRDefault="00BA051F" w:rsidP="002A6849">
      <w:pPr>
        <w:spacing w:line="360" w:lineRule="auto"/>
        <w:jc w:val="both"/>
        <w:rPr>
          <w:rFonts w:ascii="Times New Roman" w:hAnsi="Times New Roman" w:cs="Times New Roman"/>
          <w:sz w:val="24"/>
          <w:szCs w:val="24"/>
        </w:rPr>
      </w:pPr>
    </w:p>
    <w:sectPr w:rsidR="00BA051F" w:rsidRPr="000A7E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3FA"/>
    <w:rsid w:val="000A7E27"/>
    <w:rsid w:val="001302EE"/>
    <w:rsid w:val="001678D5"/>
    <w:rsid w:val="001B7442"/>
    <w:rsid w:val="0024126E"/>
    <w:rsid w:val="002A6849"/>
    <w:rsid w:val="002B5B4E"/>
    <w:rsid w:val="002D6D4E"/>
    <w:rsid w:val="002F210F"/>
    <w:rsid w:val="00306C76"/>
    <w:rsid w:val="00325DA0"/>
    <w:rsid w:val="004673A7"/>
    <w:rsid w:val="004A1C9A"/>
    <w:rsid w:val="004B6638"/>
    <w:rsid w:val="004D588C"/>
    <w:rsid w:val="004D6572"/>
    <w:rsid w:val="00537D08"/>
    <w:rsid w:val="0056663B"/>
    <w:rsid w:val="005B57C6"/>
    <w:rsid w:val="005D7C81"/>
    <w:rsid w:val="006672CB"/>
    <w:rsid w:val="00691354"/>
    <w:rsid w:val="006A613B"/>
    <w:rsid w:val="006B3C7B"/>
    <w:rsid w:val="006E53FA"/>
    <w:rsid w:val="007206DA"/>
    <w:rsid w:val="00722646"/>
    <w:rsid w:val="007C2747"/>
    <w:rsid w:val="008A5B3F"/>
    <w:rsid w:val="008D403B"/>
    <w:rsid w:val="00931FEE"/>
    <w:rsid w:val="009A051B"/>
    <w:rsid w:val="009A27A8"/>
    <w:rsid w:val="009A7EF9"/>
    <w:rsid w:val="00AC18F8"/>
    <w:rsid w:val="00B114AE"/>
    <w:rsid w:val="00B633CB"/>
    <w:rsid w:val="00B97E35"/>
    <w:rsid w:val="00BA051F"/>
    <w:rsid w:val="00C74AA4"/>
    <w:rsid w:val="00D01971"/>
    <w:rsid w:val="00E01DC4"/>
    <w:rsid w:val="00E056BF"/>
    <w:rsid w:val="00E25A86"/>
    <w:rsid w:val="00E6268A"/>
    <w:rsid w:val="00EC07A9"/>
    <w:rsid w:val="00EE7D03"/>
    <w:rsid w:val="00FD23EE"/>
    <w:rsid w:val="00FE59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385FC"/>
  <w15:chartTrackingRefBased/>
  <w15:docId w15:val="{180F0044-977B-4748-8F19-E374BC7CB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73A7"/>
    <w:rPr>
      <w:color w:val="0563C1" w:themeColor="hyperlink"/>
      <w:u w:val="single"/>
    </w:rPr>
  </w:style>
  <w:style w:type="character" w:styleId="UnresolvedMention">
    <w:name w:val="Unresolved Mention"/>
    <w:basedOn w:val="DefaultParagraphFont"/>
    <w:uiPriority w:val="99"/>
    <w:semiHidden/>
    <w:unhideWhenUsed/>
    <w:rsid w:val="004673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ons.gov.uk/visualisations/censuspopulationchange/E09000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4057</TotalTime>
  <Pages>7</Pages>
  <Words>2059</Words>
  <Characters>11739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 Maulani</dc:creator>
  <cp:keywords/>
  <dc:description/>
  <cp:lastModifiedBy>Noah Maulani</cp:lastModifiedBy>
  <cp:revision>10</cp:revision>
  <dcterms:created xsi:type="dcterms:W3CDTF">2023-04-07T09:32:00Z</dcterms:created>
  <dcterms:modified xsi:type="dcterms:W3CDTF">2023-04-10T06:06:00Z</dcterms:modified>
</cp:coreProperties>
</file>