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2D9E6D3" wp14:paraId="4AE53EF6" wp14:textId="79D92232">
      <w:pPr>
        <w:pStyle w:val="Normal"/>
        <w:spacing w:before="0" w:beforeAutospacing="off" w:after="0" w:afterAutospacing="off"/>
        <w:ind w:firstLine="720"/>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pPr>
    </w:p>
    <w:p xmlns:wp14="http://schemas.microsoft.com/office/word/2010/wordml" w:rsidP="12D9E6D3" wp14:paraId="5605B684" wp14:textId="0CA17F08">
      <w:pPr>
        <w:pStyle w:val="Normal"/>
        <w:spacing w:before="0" w:beforeAutospacing="off" w:after="0" w:afterAutospacing="off"/>
        <w:ind w:firstLine="720"/>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pPr>
    </w:p>
    <w:p xmlns:wp14="http://schemas.microsoft.com/office/word/2010/wordml" w:rsidP="12D9E6D3" wp14:paraId="270F7C52" wp14:textId="4C2F8EDF">
      <w:pPr>
        <w:pStyle w:val="Normal"/>
        <w:spacing w:before="0" w:beforeAutospacing="off" w:after="0" w:afterAutospacing="off"/>
        <w:ind w:firstLine="720"/>
        <w:rPr>
          <w:rFonts w:ascii="Times New Roman" w:hAnsi="Times New Roman" w:eastAsia="Times New Roman" w:cs="Times New Roman"/>
          <w:noProof w:val="0"/>
          <w:color w:val="auto"/>
          <w:sz w:val="22"/>
          <w:szCs w:val="22"/>
          <w:lang w:val="en-US"/>
        </w:rPr>
      </w:pPr>
      <w:r w:rsidRPr="12D9E6D3" w:rsidR="041896C6">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According to the American Marketing Association</w:t>
      </w:r>
      <w:r w:rsidRPr="12D9E6D3" w:rsidR="23124B96">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(AMA)</w:t>
      </w:r>
      <w:r w:rsidRPr="12D9E6D3" w:rsidR="041896C6">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marketing is </w:t>
      </w:r>
      <w:r w:rsidRPr="12D9E6D3" w:rsidR="4FD52AE6">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the process of creating, communicating, delivering, and exchanging offerings that have value for customers, clients, partners, and society at large.</w:t>
      </w:r>
      <w:r w:rsidRPr="12D9E6D3" w:rsidR="041896C6">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t>
      </w:r>
      <w:r w:rsidRPr="12D9E6D3" w:rsidR="251F78F0">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This process involves understanding customer needs and desires, designing products or services that meet those needs, promoting and distributing those products or services effectively, and building long-term relationships with customers to ensure satisfaction and loyalty</w:t>
      </w:r>
      <w:r w:rsidRPr="12D9E6D3" w:rsidR="718E7CF8">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(Kotler Et. Al. 2016) </w:t>
      </w:r>
      <w:r w:rsidRPr="12D9E6D3" w:rsidR="251F78F0">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t>
      </w:r>
      <w:r w:rsidRPr="12D9E6D3" w:rsidR="041896C6">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This essay explores the factors and trends of the PESTLE framework (Political, Economic, Social, Technological, Legal, and Environmental) and their impact on marketing decisions within organizations. Furthermore, it delves into the evolving landscape of digital marketing, particularly focusing on the emergence and development of social media as a powerful marketing tool or platform and discusses how organizations must adapt their marketing strategies in this increasingly digital world.</w:t>
      </w:r>
      <w:r w:rsidRPr="12D9E6D3" w:rsidR="041896C6">
        <w:rPr>
          <w:rFonts w:ascii="Times New Roman" w:hAnsi="Times New Roman" w:eastAsia="Times New Roman" w:cs="Times New Roman"/>
          <w:noProof w:val="0"/>
          <w:color w:val="auto"/>
          <w:sz w:val="22"/>
          <w:szCs w:val="22"/>
          <w:lang w:val="en-US"/>
        </w:rPr>
        <w:t xml:space="preserve"> Marketing</w:t>
      </w:r>
      <w:r w:rsidRPr="12D9E6D3" w:rsidR="7BEE4FA8">
        <w:rPr>
          <w:rFonts w:ascii="Times New Roman" w:hAnsi="Times New Roman" w:eastAsia="Times New Roman" w:cs="Times New Roman"/>
          <w:noProof w:val="0"/>
          <w:color w:val="auto"/>
          <w:sz w:val="22"/>
          <w:szCs w:val="22"/>
          <w:lang w:val="en-US"/>
        </w:rPr>
        <w:t xml:space="preserve"> allows businesses to grow, sustain themselves and thrive by understanding their audience</w:t>
      </w:r>
      <w:r w:rsidRPr="12D9E6D3" w:rsidR="4B59972F">
        <w:rPr>
          <w:rFonts w:ascii="Times New Roman" w:hAnsi="Times New Roman" w:eastAsia="Times New Roman" w:cs="Times New Roman"/>
          <w:noProof w:val="0"/>
          <w:color w:val="auto"/>
          <w:sz w:val="22"/>
          <w:szCs w:val="22"/>
          <w:lang w:val="en-US"/>
        </w:rPr>
        <w:t xml:space="preserve"> (Armstrong Et. Al. 2015)</w:t>
      </w:r>
      <w:r w:rsidRPr="12D9E6D3" w:rsidR="7BEE4FA8">
        <w:rPr>
          <w:rFonts w:ascii="Times New Roman" w:hAnsi="Times New Roman" w:eastAsia="Times New Roman" w:cs="Times New Roman"/>
          <w:noProof w:val="0"/>
          <w:color w:val="auto"/>
          <w:sz w:val="22"/>
          <w:szCs w:val="22"/>
          <w:lang w:val="en-US"/>
        </w:rPr>
        <w:t xml:space="preserve">. This is executed through knowledge of their environment, intensive research, strategy, audience selection (what kind of customer they are aiming for), product development, offering their audience superior value, and </w:t>
      </w:r>
      <w:r w:rsidRPr="12D9E6D3" w:rsidR="7BEE4FA8">
        <w:rPr>
          <w:rFonts w:ascii="Times New Roman" w:hAnsi="Times New Roman" w:eastAsia="Times New Roman" w:cs="Times New Roman"/>
          <w:noProof w:val="0"/>
          <w:color w:val="auto"/>
          <w:sz w:val="22"/>
          <w:szCs w:val="22"/>
          <w:lang w:val="en-US"/>
        </w:rPr>
        <w:t>establishing</w:t>
      </w:r>
      <w:r w:rsidRPr="12D9E6D3" w:rsidR="7BEE4FA8">
        <w:rPr>
          <w:rFonts w:ascii="Times New Roman" w:hAnsi="Times New Roman" w:eastAsia="Times New Roman" w:cs="Times New Roman"/>
          <w:noProof w:val="0"/>
          <w:color w:val="auto"/>
          <w:sz w:val="22"/>
          <w:szCs w:val="22"/>
          <w:lang w:val="en-US"/>
        </w:rPr>
        <w:t xml:space="preserve"> a firm relationship with the </w:t>
      </w:r>
      <w:r w:rsidRPr="12D9E6D3" w:rsidR="2D0137A6">
        <w:rPr>
          <w:rFonts w:ascii="Times New Roman" w:hAnsi="Times New Roman" w:eastAsia="Times New Roman" w:cs="Times New Roman"/>
          <w:noProof w:val="0"/>
          <w:color w:val="auto"/>
          <w:sz w:val="22"/>
          <w:szCs w:val="22"/>
          <w:lang w:val="en-US"/>
        </w:rPr>
        <w:t>consumer (Jobber Et. Al. 2016)</w:t>
      </w:r>
      <w:r w:rsidRPr="12D9E6D3" w:rsidR="7BEE4FA8">
        <w:rPr>
          <w:rFonts w:ascii="Times New Roman" w:hAnsi="Times New Roman" w:eastAsia="Times New Roman" w:cs="Times New Roman"/>
          <w:noProof w:val="0"/>
          <w:color w:val="auto"/>
          <w:sz w:val="22"/>
          <w:szCs w:val="22"/>
          <w:lang w:val="en-US"/>
        </w:rPr>
        <w:t xml:space="preserve">. </w:t>
      </w:r>
    </w:p>
    <w:p xmlns:wp14="http://schemas.microsoft.com/office/word/2010/wordml" w:rsidP="12D9E6D3" wp14:paraId="73A26424" wp14:textId="722D8AAD">
      <w:pPr>
        <w:pStyle w:val="Normal"/>
        <w:spacing w:before="0" w:beforeAutospacing="off" w:after="0" w:afterAutospacing="off"/>
        <w:ind w:firstLine="720"/>
        <w:rPr>
          <w:rFonts w:ascii="Times New Roman" w:hAnsi="Times New Roman" w:eastAsia="Times New Roman" w:cs="Times New Roman"/>
          <w:noProof w:val="0"/>
          <w:color w:val="auto"/>
          <w:sz w:val="22"/>
          <w:szCs w:val="22"/>
          <w:lang w:val="en-US"/>
        </w:rPr>
      </w:pPr>
    </w:p>
    <w:p xmlns:wp14="http://schemas.microsoft.com/office/word/2010/wordml" w:rsidP="12D9E6D3" wp14:paraId="437185DC" wp14:textId="298AF4BB">
      <w:pPr>
        <w:pStyle w:val="Normal"/>
        <w:spacing w:before="0" w:beforeAutospacing="off" w:after="0" w:afterAutospacing="off"/>
        <w:ind w:firstLine="720"/>
        <w:rPr>
          <w:rFonts w:ascii="Times New Roman" w:hAnsi="Times New Roman" w:eastAsia="Times New Roman" w:cs="Times New Roman"/>
          <w:noProof w:val="0"/>
          <w:color w:val="auto" w:themeColor="text1" w:themeTint="FF" w:themeShade="FF"/>
          <w:sz w:val="22"/>
          <w:szCs w:val="22"/>
          <w:lang w:val="en-US"/>
        </w:rPr>
      </w:pPr>
      <w:r w:rsidRPr="12D9E6D3" w:rsidR="3EBE0F7B">
        <w:rPr>
          <w:rFonts w:ascii="Times New Roman" w:hAnsi="Times New Roman" w:eastAsia="Times New Roman" w:cs="Times New Roman"/>
          <w:noProof w:val="0"/>
          <w:color w:val="auto"/>
          <w:sz w:val="22"/>
          <w:szCs w:val="22"/>
          <w:lang w:val="en-US"/>
        </w:rPr>
        <w:t>Organizations</w:t>
      </w:r>
      <w:r w:rsidRPr="12D9E6D3" w:rsidR="7BEE4FA8">
        <w:rPr>
          <w:rFonts w:ascii="Times New Roman" w:hAnsi="Times New Roman" w:eastAsia="Times New Roman" w:cs="Times New Roman"/>
          <w:noProof w:val="0"/>
          <w:color w:val="auto"/>
          <w:sz w:val="22"/>
          <w:szCs w:val="22"/>
          <w:lang w:val="en-US"/>
        </w:rPr>
        <w:t xml:space="preserve"> must first understand what external environment they are operating in. </w:t>
      </w:r>
      <w:r w:rsidRPr="12D9E6D3" w:rsidR="0EE518DF">
        <w:rPr>
          <w:rFonts w:ascii="Times New Roman" w:hAnsi="Times New Roman" w:eastAsia="Times New Roman" w:cs="Times New Roman"/>
          <w:noProof w:val="0"/>
          <w:color w:val="auto"/>
          <w:sz w:val="22"/>
          <w:szCs w:val="22"/>
          <w:lang w:val="en-US"/>
        </w:rPr>
        <w:t xml:space="preserve">Factors and trends that influence the </w:t>
      </w:r>
      <w:r w:rsidRPr="12D9E6D3" w:rsidR="2349ABA0">
        <w:rPr>
          <w:rFonts w:ascii="Times New Roman" w:hAnsi="Times New Roman" w:eastAsia="Times New Roman" w:cs="Times New Roman"/>
          <w:noProof w:val="0"/>
          <w:color w:val="auto"/>
          <w:sz w:val="22"/>
          <w:szCs w:val="22"/>
          <w:lang w:val="en-US"/>
        </w:rPr>
        <w:t xml:space="preserve">external or macro </w:t>
      </w:r>
      <w:r w:rsidRPr="12D9E6D3" w:rsidR="0EE518DF">
        <w:rPr>
          <w:rFonts w:ascii="Times New Roman" w:hAnsi="Times New Roman" w:eastAsia="Times New Roman" w:cs="Times New Roman"/>
          <w:noProof w:val="0"/>
          <w:color w:val="auto"/>
          <w:sz w:val="22"/>
          <w:szCs w:val="22"/>
          <w:lang w:val="en-US"/>
        </w:rPr>
        <w:t>environment are political factors, economic factors, social factors, technological factors, legal factors, and environmental factors</w:t>
      </w:r>
      <w:r w:rsidRPr="12D9E6D3" w:rsidR="11407C9E">
        <w:rPr>
          <w:rFonts w:ascii="Times New Roman" w:hAnsi="Times New Roman" w:eastAsia="Times New Roman" w:cs="Times New Roman"/>
          <w:noProof w:val="0"/>
          <w:color w:val="auto"/>
          <w:sz w:val="22"/>
          <w:szCs w:val="22"/>
          <w:lang w:val="en-US"/>
        </w:rPr>
        <w:t xml:space="preserve"> (PESTLE)</w:t>
      </w:r>
      <w:r w:rsidRPr="12D9E6D3" w:rsidR="3C9752F5">
        <w:rPr>
          <w:rFonts w:ascii="Times New Roman" w:hAnsi="Times New Roman" w:eastAsia="Times New Roman" w:cs="Times New Roman"/>
          <w:noProof w:val="0"/>
          <w:color w:val="auto"/>
          <w:sz w:val="22"/>
          <w:szCs w:val="22"/>
          <w:lang w:val="en-US"/>
        </w:rPr>
        <w:t xml:space="preserve"> (CIPD Team 2024)</w:t>
      </w:r>
      <w:r w:rsidRPr="12D9E6D3" w:rsidR="7BEE4FA8">
        <w:rPr>
          <w:rFonts w:ascii="Times New Roman" w:hAnsi="Times New Roman" w:eastAsia="Times New Roman" w:cs="Times New Roman"/>
          <w:noProof w:val="0"/>
          <w:color w:val="auto"/>
          <w:sz w:val="22"/>
          <w:szCs w:val="22"/>
          <w:lang w:val="en-US"/>
        </w:rPr>
        <w:t xml:space="preserve">. </w:t>
      </w:r>
      <w:r w:rsidRPr="12D9E6D3" w:rsidR="7BEE4FA8">
        <w:rPr>
          <w:rFonts w:ascii="Times New Roman" w:hAnsi="Times New Roman" w:eastAsia="Times New Roman" w:cs="Times New Roman"/>
          <w:noProof w:val="0"/>
          <w:color w:val="auto"/>
          <w:sz w:val="22"/>
          <w:szCs w:val="22"/>
          <w:lang w:val="en-US"/>
        </w:rPr>
        <w:t>For example,</w:t>
      </w:r>
      <w:r w:rsidRPr="12D9E6D3" w:rsidR="7BEE4FA8">
        <w:rPr>
          <w:rFonts w:ascii="Times New Roman" w:hAnsi="Times New Roman" w:eastAsia="Times New Roman" w:cs="Times New Roman"/>
          <w:noProof w:val="0"/>
          <w:color w:val="auto"/>
          <w:sz w:val="22"/>
          <w:szCs w:val="22"/>
          <w:lang w:val="en-US"/>
        </w:rPr>
        <w:t xml:space="preserve"> the cannabis industry in the U.S. is complex because some states have legalized cannabis and made it socially acceptable </w:t>
      </w:r>
      <w:r w:rsidRPr="12D9E6D3" w:rsidR="7BEE4FA8">
        <w:rPr>
          <w:rFonts w:ascii="Times New Roman" w:hAnsi="Times New Roman" w:eastAsia="Times New Roman" w:cs="Times New Roman"/>
          <w:noProof w:val="0"/>
          <w:color w:val="auto"/>
          <w:sz w:val="22"/>
          <w:szCs w:val="22"/>
          <w:lang w:val="en-US"/>
        </w:rPr>
        <w:t>whereas</w:t>
      </w:r>
      <w:r w:rsidRPr="12D9E6D3" w:rsidR="7BEE4FA8">
        <w:rPr>
          <w:rFonts w:ascii="Times New Roman" w:hAnsi="Times New Roman" w:eastAsia="Times New Roman" w:cs="Times New Roman"/>
          <w:noProof w:val="0"/>
          <w:color w:val="auto"/>
          <w:sz w:val="22"/>
          <w:szCs w:val="22"/>
          <w:lang w:val="en-US"/>
        </w:rPr>
        <w:t xml:space="preserve"> in other states cannabis is illegal and they view it as socially unacceptable. A successful cannabis industry would need to </w:t>
      </w:r>
      <w:r w:rsidRPr="12D9E6D3" w:rsidR="7BEE4FA8">
        <w:rPr>
          <w:rFonts w:ascii="Times New Roman" w:hAnsi="Times New Roman" w:eastAsia="Times New Roman" w:cs="Times New Roman"/>
          <w:noProof w:val="0"/>
          <w:color w:val="auto"/>
          <w:sz w:val="22"/>
          <w:szCs w:val="22"/>
          <w:lang w:val="en-US"/>
        </w:rPr>
        <w:t>operate</w:t>
      </w:r>
      <w:r w:rsidRPr="12D9E6D3" w:rsidR="7BEE4FA8">
        <w:rPr>
          <w:rFonts w:ascii="Times New Roman" w:hAnsi="Times New Roman" w:eastAsia="Times New Roman" w:cs="Times New Roman"/>
          <w:noProof w:val="0"/>
          <w:color w:val="auto"/>
          <w:sz w:val="22"/>
          <w:szCs w:val="22"/>
          <w:lang w:val="en-US"/>
        </w:rPr>
        <w:t xml:space="preserve"> in a state (or external environment) that would allow it to thrive. </w:t>
      </w:r>
      <w:r w:rsidRPr="12D9E6D3" w:rsidR="1CE30BAE">
        <w:rPr>
          <w:rFonts w:ascii="Times New Roman" w:hAnsi="Times New Roman" w:eastAsia="Times New Roman" w:cs="Times New Roman"/>
          <w:noProof w:val="0"/>
          <w:color w:val="auto"/>
          <w:sz w:val="22"/>
          <w:szCs w:val="22"/>
          <w:lang w:val="en-US"/>
        </w:rPr>
        <w:t xml:space="preserve">Next, </w:t>
      </w:r>
      <w:r w:rsidRPr="12D9E6D3" w:rsidR="5322A23C">
        <w:rPr>
          <w:rFonts w:ascii="Times New Roman" w:hAnsi="Times New Roman" w:eastAsia="Times New Roman" w:cs="Times New Roman"/>
          <w:noProof w:val="0"/>
          <w:color w:val="auto"/>
          <w:sz w:val="22"/>
          <w:szCs w:val="22"/>
          <w:lang w:val="en-US"/>
        </w:rPr>
        <w:t xml:space="preserve">organizations </w:t>
      </w:r>
      <w:r w:rsidRPr="12D9E6D3" w:rsidR="1CE30BAE">
        <w:rPr>
          <w:rFonts w:ascii="Times New Roman" w:hAnsi="Times New Roman" w:eastAsia="Times New Roman" w:cs="Times New Roman"/>
          <w:noProof w:val="0"/>
          <w:color w:val="auto"/>
          <w:sz w:val="22"/>
          <w:szCs w:val="22"/>
          <w:lang w:val="en-US"/>
        </w:rPr>
        <w:t xml:space="preserve">must create a strategy to attract </w:t>
      </w:r>
      <w:r w:rsidRPr="12D9E6D3" w:rsidR="4ECC9C35">
        <w:rPr>
          <w:rFonts w:ascii="Times New Roman" w:hAnsi="Times New Roman" w:eastAsia="Times New Roman" w:cs="Times New Roman"/>
          <w:noProof w:val="0"/>
          <w:color w:val="auto"/>
          <w:sz w:val="22"/>
          <w:szCs w:val="22"/>
          <w:lang w:val="en-US"/>
        </w:rPr>
        <w:t xml:space="preserve">the </w:t>
      </w:r>
      <w:r w:rsidRPr="12D9E6D3" w:rsidR="1CE30BAE">
        <w:rPr>
          <w:rFonts w:ascii="Times New Roman" w:hAnsi="Times New Roman" w:eastAsia="Times New Roman" w:cs="Times New Roman"/>
          <w:noProof w:val="0"/>
          <w:color w:val="auto"/>
          <w:sz w:val="22"/>
          <w:szCs w:val="22"/>
          <w:lang w:val="en-US"/>
        </w:rPr>
        <w:t xml:space="preserve">customers </w:t>
      </w:r>
      <w:r w:rsidRPr="12D9E6D3" w:rsidR="1CE30BAE">
        <w:rPr>
          <w:rFonts w:ascii="Times New Roman" w:hAnsi="Times New Roman" w:eastAsia="Times New Roman" w:cs="Times New Roman"/>
          <w:noProof w:val="0"/>
          <w:color w:val="auto"/>
          <w:sz w:val="22"/>
          <w:szCs w:val="22"/>
          <w:lang w:val="en-US"/>
        </w:rPr>
        <w:t>their product is intended for.</w:t>
      </w:r>
      <w:r w:rsidRPr="12D9E6D3" w:rsidR="7BEE4FA8">
        <w:rPr>
          <w:rFonts w:ascii="Times New Roman" w:hAnsi="Times New Roman" w:eastAsia="Times New Roman" w:cs="Times New Roman"/>
          <w:noProof w:val="0"/>
          <w:color w:val="auto"/>
          <w:sz w:val="22"/>
          <w:szCs w:val="22"/>
          <w:lang w:val="en-US"/>
        </w:rPr>
        <w:t xml:space="preserve"> An example of this would be a shoe company called “ON “(On Running) who market their shoes specifically to people who are runners or are interested in running</w:t>
      </w:r>
      <w:r w:rsidRPr="12D9E6D3" w:rsidR="7BEE4FA8">
        <w:rPr>
          <w:rFonts w:ascii="Times New Roman" w:hAnsi="Times New Roman" w:eastAsia="Times New Roman" w:cs="Times New Roman"/>
          <w:noProof w:val="0"/>
          <w:color w:val="auto"/>
          <w:sz w:val="22"/>
          <w:szCs w:val="22"/>
          <w:lang w:val="en-US"/>
        </w:rPr>
        <w:t xml:space="preserve">.  </w:t>
      </w:r>
      <w:r w:rsidRPr="12D9E6D3" w:rsidR="7BEE4FA8">
        <w:rPr>
          <w:rFonts w:ascii="Times New Roman" w:hAnsi="Times New Roman" w:eastAsia="Times New Roman" w:cs="Times New Roman"/>
          <w:noProof w:val="0"/>
          <w:color w:val="auto"/>
          <w:sz w:val="22"/>
          <w:szCs w:val="22"/>
          <w:lang w:val="en-US"/>
        </w:rPr>
        <w:t>They market through ads at gyms, social media platforms</w:t>
      </w:r>
      <w:r w:rsidRPr="12D9E6D3" w:rsidR="2876ED79">
        <w:rPr>
          <w:rFonts w:ascii="Times New Roman" w:hAnsi="Times New Roman" w:eastAsia="Times New Roman" w:cs="Times New Roman"/>
          <w:noProof w:val="0"/>
          <w:color w:val="auto"/>
          <w:sz w:val="22"/>
          <w:szCs w:val="22"/>
          <w:lang w:val="en-US"/>
        </w:rPr>
        <w:t xml:space="preserve"> (Instagram for example)</w:t>
      </w:r>
      <w:r w:rsidRPr="12D9E6D3" w:rsidR="07C96012">
        <w:rPr>
          <w:rFonts w:ascii="Times New Roman" w:hAnsi="Times New Roman" w:eastAsia="Times New Roman" w:cs="Times New Roman"/>
          <w:noProof w:val="0"/>
          <w:color w:val="auto"/>
          <w:sz w:val="22"/>
          <w:szCs w:val="22"/>
          <w:lang w:val="en-US"/>
        </w:rPr>
        <w:t>, streaming platforms, and television</w:t>
      </w:r>
      <w:r w:rsidRPr="12D9E6D3" w:rsidR="07C96012">
        <w:rPr>
          <w:rFonts w:ascii="Times New Roman" w:hAnsi="Times New Roman" w:eastAsia="Times New Roman" w:cs="Times New Roman"/>
          <w:noProof w:val="0"/>
          <w:color w:val="auto"/>
          <w:sz w:val="22"/>
          <w:szCs w:val="22"/>
          <w:lang w:val="en-US"/>
        </w:rPr>
        <w:t xml:space="preserve">. </w:t>
      </w:r>
      <w:r w:rsidRPr="12D9E6D3" w:rsidR="7BEE4FA8">
        <w:rPr>
          <w:rFonts w:ascii="Times New Roman" w:hAnsi="Times New Roman" w:eastAsia="Times New Roman" w:cs="Times New Roman"/>
          <w:noProof w:val="0"/>
          <w:color w:val="auto"/>
          <w:sz w:val="22"/>
          <w:szCs w:val="22"/>
          <w:lang w:val="en-US"/>
        </w:rPr>
        <w:t xml:space="preserve"> </w:t>
      </w:r>
      <w:r w:rsidRPr="12D9E6D3" w:rsidR="7BEE4FA8">
        <w:rPr>
          <w:rFonts w:ascii="Times New Roman" w:hAnsi="Times New Roman" w:eastAsia="Times New Roman" w:cs="Times New Roman"/>
          <w:noProof w:val="0"/>
          <w:color w:val="auto"/>
          <w:sz w:val="22"/>
          <w:szCs w:val="22"/>
          <w:lang w:val="en-US"/>
        </w:rPr>
        <w:t>After this</w:t>
      </w:r>
      <w:r w:rsidRPr="12D9E6D3" w:rsidR="52ED2489">
        <w:rPr>
          <w:rFonts w:ascii="Times New Roman" w:hAnsi="Times New Roman" w:eastAsia="Times New Roman" w:cs="Times New Roman"/>
          <w:noProof w:val="0"/>
          <w:color w:val="auto"/>
          <w:sz w:val="22"/>
          <w:szCs w:val="22"/>
          <w:lang w:val="en-US"/>
        </w:rPr>
        <w:t xml:space="preserve">, </w:t>
      </w:r>
      <w:r w:rsidRPr="12D9E6D3" w:rsidR="7BEE4FA8">
        <w:rPr>
          <w:rFonts w:ascii="Times New Roman" w:hAnsi="Times New Roman" w:eastAsia="Times New Roman" w:cs="Times New Roman"/>
          <w:noProof w:val="0"/>
          <w:color w:val="auto"/>
          <w:sz w:val="22"/>
          <w:szCs w:val="22"/>
          <w:lang w:val="en-US"/>
        </w:rPr>
        <w:t>businesses would need to deliver a product that is superior in value to its competition and captures a sizable segment of the market</w:t>
      </w:r>
      <w:r w:rsidRPr="12D9E6D3" w:rsidR="347BBADA">
        <w:rPr>
          <w:rFonts w:ascii="Times New Roman" w:hAnsi="Times New Roman" w:eastAsia="Times New Roman" w:cs="Times New Roman"/>
          <w:noProof w:val="0"/>
          <w:color w:val="auto"/>
          <w:sz w:val="22"/>
          <w:szCs w:val="22"/>
          <w:lang w:val="en-US"/>
        </w:rPr>
        <w:t xml:space="preserve"> (Mind Tools Content Team 2024)</w:t>
      </w:r>
      <w:r w:rsidRPr="12D9E6D3" w:rsidR="7BEE4FA8">
        <w:rPr>
          <w:rFonts w:ascii="Times New Roman" w:hAnsi="Times New Roman" w:eastAsia="Times New Roman" w:cs="Times New Roman"/>
          <w:noProof w:val="0"/>
          <w:color w:val="auto"/>
          <w:sz w:val="22"/>
          <w:szCs w:val="22"/>
          <w:lang w:val="en-US"/>
        </w:rPr>
        <w:t xml:space="preserve">. The shoe company “ON” is </w:t>
      </w:r>
      <w:r w:rsidRPr="12D9E6D3" w:rsidR="7BEE4FA8">
        <w:rPr>
          <w:rFonts w:ascii="Times New Roman" w:hAnsi="Times New Roman" w:eastAsia="Times New Roman" w:cs="Times New Roman"/>
          <w:noProof w:val="0"/>
          <w:color w:val="auto"/>
          <w:sz w:val="22"/>
          <w:szCs w:val="22"/>
          <w:lang w:val="en-US"/>
        </w:rPr>
        <w:t>a great example</w:t>
      </w:r>
      <w:r w:rsidRPr="12D9E6D3" w:rsidR="7BEE4FA8">
        <w:rPr>
          <w:rFonts w:ascii="Times New Roman" w:hAnsi="Times New Roman" w:eastAsia="Times New Roman" w:cs="Times New Roman"/>
          <w:noProof w:val="0"/>
          <w:color w:val="auto"/>
          <w:sz w:val="22"/>
          <w:szCs w:val="22"/>
          <w:lang w:val="en-US"/>
        </w:rPr>
        <w:t xml:space="preserve"> because they create high quality durable running shoes that </w:t>
      </w:r>
      <w:r w:rsidRPr="12D9E6D3" w:rsidR="7BEE4FA8">
        <w:rPr>
          <w:rFonts w:ascii="Times New Roman" w:hAnsi="Times New Roman" w:eastAsia="Times New Roman" w:cs="Times New Roman"/>
          <w:noProof w:val="0"/>
          <w:color w:val="auto"/>
          <w:sz w:val="22"/>
          <w:szCs w:val="22"/>
          <w:lang w:val="en-US"/>
        </w:rPr>
        <w:t>provide</w:t>
      </w:r>
      <w:r w:rsidRPr="12D9E6D3" w:rsidR="7BEE4FA8">
        <w:rPr>
          <w:rFonts w:ascii="Times New Roman" w:hAnsi="Times New Roman" w:eastAsia="Times New Roman" w:cs="Times New Roman"/>
          <w:noProof w:val="0"/>
          <w:color w:val="auto"/>
          <w:sz w:val="22"/>
          <w:szCs w:val="22"/>
          <w:lang w:val="en-US"/>
        </w:rPr>
        <w:t xml:space="preserve"> comfort, and flexibility for their specific audience. </w:t>
      </w:r>
      <w:r w:rsidRPr="12D9E6D3" w:rsidR="7BEE4FA8">
        <w:rPr>
          <w:rFonts w:ascii="Times New Roman" w:hAnsi="Times New Roman" w:eastAsia="Times New Roman" w:cs="Times New Roman"/>
          <w:noProof w:val="0"/>
          <w:color w:val="auto"/>
          <w:sz w:val="22"/>
          <w:szCs w:val="22"/>
          <w:lang w:val="en-US"/>
        </w:rPr>
        <w:t>Once this is done and the consumers' needs are met, these consumers form a relationship with the organization because they know that whenever they have a need for something they can rely on that establishment to fulfill that need. Again, the “ON” company provides running shoes for runners who are looking for a high-quality running shoe and in return those runners form a relationship with “ON</w:t>
      </w:r>
      <w:r w:rsidRPr="12D9E6D3" w:rsidR="7BEE4FA8">
        <w:rPr>
          <w:rFonts w:ascii="Times New Roman" w:hAnsi="Times New Roman" w:eastAsia="Times New Roman" w:cs="Times New Roman"/>
          <w:noProof w:val="0"/>
          <w:color w:val="auto"/>
          <w:sz w:val="22"/>
          <w:szCs w:val="22"/>
          <w:lang w:val="en-US"/>
        </w:rPr>
        <w:t>”.</w:t>
      </w:r>
      <w:r w:rsidRPr="12D9E6D3" w:rsidR="7BEE4FA8">
        <w:rPr>
          <w:rFonts w:ascii="Times New Roman" w:hAnsi="Times New Roman" w:eastAsia="Times New Roman" w:cs="Times New Roman"/>
          <w:noProof w:val="0"/>
          <w:color w:val="auto"/>
          <w:sz w:val="22"/>
          <w:szCs w:val="22"/>
          <w:lang w:val="en-US"/>
        </w:rPr>
        <w:t xml:space="preserve"> This is a profitable relationship that helps sustain and grow “ON” as a company and brand. </w:t>
      </w:r>
    </w:p>
    <w:p w:rsidR="12D9E6D3" w:rsidP="12D9E6D3" w:rsidRDefault="12D9E6D3" w14:paraId="3F4FB94E" w14:textId="6E432854">
      <w:pPr>
        <w:pStyle w:val="Normal"/>
        <w:spacing w:before="0" w:beforeAutospacing="off" w:after="0" w:afterAutospacing="off"/>
        <w:rPr>
          <w:rFonts w:ascii="Times New Roman" w:hAnsi="Times New Roman" w:eastAsia="Times New Roman" w:cs="Times New Roman"/>
          <w:noProof w:val="0"/>
          <w:color w:val="auto"/>
          <w:sz w:val="22"/>
          <w:szCs w:val="22"/>
          <w:lang w:val="en-US"/>
        </w:rPr>
      </w:pPr>
    </w:p>
    <w:p w:rsidR="6B8155DA" w:rsidP="12D9E6D3" w:rsidRDefault="6B8155DA" w14:paraId="313E478C" w14:textId="7F798632">
      <w:pPr>
        <w:pStyle w:val="Normal"/>
        <w:spacing w:before="0" w:beforeAutospacing="off" w:after="0" w:afterAutospacing="off"/>
        <w:rPr>
          <w:rFonts w:ascii="Times New Roman" w:hAnsi="Times New Roman" w:eastAsia="Times New Roman" w:cs="Times New Roman"/>
          <w:noProof w:val="0"/>
          <w:color w:val="auto"/>
          <w:sz w:val="22"/>
          <w:szCs w:val="22"/>
          <w:lang w:val="en-US"/>
        </w:rPr>
      </w:pPr>
    </w:p>
    <w:p w:rsidR="040EE5D1" w:rsidP="12D9E6D3" w:rsidRDefault="040EE5D1" w14:paraId="4AB2694F" w14:textId="735E89AF">
      <w:pPr>
        <w:pStyle w:val="Normal"/>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pPr>
      <w:r w:rsidRPr="12D9E6D3" w:rsidR="47E5A903">
        <w:rPr>
          <w:rFonts w:ascii="Times New Roman" w:hAnsi="Times New Roman" w:eastAsia="Times New Roman" w:cs="Times New Roman"/>
          <w:color w:val="auto"/>
        </w:rPr>
        <w:t>A further analysis</w:t>
      </w:r>
      <w:r w:rsidRPr="12D9E6D3" w:rsidR="34A43FA2">
        <w:rPr>
          <w:rFonts w:ascii="Times New Roman" w:hAnsi="Times New Roman" w:eastAsia="Times New Roman" w:cs="Times New Roman"/>
          <w:color w:val="auto"/>
        </w:rPr>
        <w:t xml:space="preserve"> </w:t>
      </w:r>
      <w:r w:rsidRPr="12D9E6D3" w:rsidR="47E5A903">
        <w:rPr>
          <w:rFonts w:ascii="Times New Roman" w:hAnsi="Times New Roman" w:eastAsia="Times New Roman" w:cs="Times New Roman"/>
          <w:color w:val="auto"/>
        </w:rPr>
        <w:t>of PESTLE starts off with the f</w:t>
      </w:r>
      <w:r w:rsidRPr="12D9E6D3" w:rsidR="32EF3DEB">
        <w:rPr>
          <w:rFonts w:ascii="Times New Roman" w:hAnsi="Times New Roman" w:eastAsia="Times New Roman" w:cs="Times New Roman"/>
          <w:color w:val="auto"/>
        </w:rPr>
        <w:t xml:space="preserve">irst </w:t>
      </w:r>
      <w:r w:rsidRPr="12D9E6D3" w:rsidR="4753D0AC">
        <w:rPr>
          <w:rFonts w:ascii="Times New Roman" w:hAnsi="Times New Roman" w:eastAsia="Times New Roman" w:cs="Times New Roman"/>
          <w:color w:val="auto"/>
        </w:rPr>
        <w:t xml:space="preserve">point which is political factors. These factors deal with Political stability, government policies, and regulations that significantly </w:t>
      </w:r>
      <w:r w:rsidRPr="12D9E6D3" w:rsidR="4753D0AC">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impact</w:t>
      </w:r>
      <w:r w:rsidRPr="12D9E6D3" w:rsidR="4753D0AC">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marketing decisions. Changes in taxation policies, trade regulations, or government stability can affect market dynamics and consumer behavior</w:t>
      </w:r>
      <w:r w:rsidRPr="12D9E6D3" w:rsidR="1444267B">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(Porter 1979)</w:t>
      </w:r>
      <w:r w:rsidRPr="12D9E6D3" w:rsidR="4753D0AC">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For instance, trade wars or geopolitical tensions can disrupt supply chains and alter market demand, requiring organizations to adjust their marketing strategies accordingly</w:t>
      </w:r>
      <w:r w:rsidRPr="12D9E6D3" w:rsidR="3FC3819A">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(Mind Tools Content Team 2024)</w:t>
      </w:r>
      <w:r w:rsidRPr="12D9E6D3" w:rsidR="4753D0AC">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w:t>
      </w:r>
      <w:r w:rsidRPr="12D9E6D3" w:rsidR="7C65F0D4">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Economic factors deal with economic conditions such as inflation, interest rates, unemployment, and GDP growth directly influence consumer </w:t>
      </w:r>
      <w:r w:rsidRPr="12D9E6D3" w:rsidR="7C65F0D4">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purchasing</w:t>
      </w:r>
      <w:r w:rsidRPr="12D9E6D3" w:rsidR="7C65F0D4">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power and spending patterns. During economic downturns, consumers may become more price-sensitive, prompting organizations to focus on value propositions and cost-effective marketing strategies. Conversely, during periods of economic prosperity, organizations may invest more in branding and promotional activities to capitalize on increased consumer confidence and spending.</w:t>
      </w:r>
      <w:r w:rsidRPr="12D9E6D3" w:rsidR="295C78E2">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t>
      </w:r>
    </w:p>
    <w:p w:rsidR="295C78E2" w:rsidP="12D9E6D3" w:rsidRDefault="295C78E2" w14:paraId="392571A7" w14:textId="4F4B89DA">
      <w:pPr>
        <w:pStyle w:val="Normal"/>
        <w:ind w:firstLine="720"/>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pPr>
      <w:r w:rsidRPr="12D9E6D3" w:rsidR="295C78E2">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Social factors are Socio-cultural trends, demographics, lifestyles, and values shape consumer preferences and behavior. Understanding societal shifts such as changing demographics, cultural diversity, or evolving consumer lifestyles enables organizations to tailor their marketing messages and products/services accordingly</w:t>
      </w:r>
      <w:r w:rsidRPr="12D9E6D3" w:rsidR="4BD37D5E">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(Solomon 2019)</w:t>
      </w:r>
      <w:r w:rsidRPr="12D9E6D3" w:rsidR="295C78E2">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For example, the growing trend towards health and wellness has led to increased demand for organic and sustainable products, prompting organizations to adjust their marketing strategies to align with these preferences</w:t>
      </w:r>
      <w:r w:rsidRPr="12D9E6D3" w:rsidR="495646A3">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(Mind Tools Content Team 2024)</w:t>
      </w:r>
      <w:r w:rsidRPr="12D9E6D3" w:rsidR="295C78E2">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t>
      </w:r>
      <w:r w:rsidRPr="12D9E6D3" w:rsidR="19E74F97">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Technological factors are</w:t>
      </w:r>
      <w:r w:rsidRPr="12D9E6D3" w:rsidR="295C78E2">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t>
      </w:r>
      <w:r w:rsidRPr="12D9E6D3" w:rsidR="2A253FAB">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r</w:t>
      </w:r>
      <w:r w:rsidRPr="12D9E6D3" w:rsidR="46E15806">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apid technological advancements </w:t>
      </w:r>
      <w:r w:rsidRPr="12D9E6D3" w:rsidR="79B1D79B">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that </w:t>
      </w:r>
      <w:r w:rsidRPr="12D9E6D3" w:rsidR="46E15806">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profoundly </w:t>
      </w:r>
      <w:r w:rsidRPr="12D9E6D3" w:rsidR="46E15806">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impact</w:t>
      </w:r>
      <w:r w:rsidRPr="12D9E6D3" w:rsidR="46E15806">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marketing strategies and channels. The </w:t>
      </w:r>
      <w:r w:rsidRPr="12D9E6D3" w:rsidR="04FE8AB4">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increasing growth</w:t>
      </w:r>
      <w:r w:rsidRPr="12D9E6D3" w:rsidR="46E15806">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of digital technologies, automation, artificial intelligence, and big data analytics has transformed how organizations engage with consumers and</w:t>
      </w:r>
      <w:r w:rsidRPr="12D9E6D3" w:rsidR="4EF96FBF">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have even managed to</w:t>
      </w:r>
      <w:r w:rsidRPr="12D9E6D3" w:rsidR="46E15806">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deliver personalized experiences</w:t>
      </w:r>
      <w:r w:rsidRPr="12D9E6D3" w:rsidR="4F89E605">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for each customer</w:t>
      </w:r>
      <w:r w:rsidRPr="12D9E6D3" w:rsidR="7CE098FA">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t>
      </w:r>
      <w:r w:rsidRPr="12D9E6D3" w:rsidR="2306D37E">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Forbes</w:t>
      </w:r>
      <w:r w:rsidRPr="12D9E6D3" w:rsidR="7CE098FA">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2022)</w:t>
      </w:r>
      <w:r w:rsidRPr="12D9E6D3" w:rsidR="46E15806">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Embracing innovative technologies enables organizations to enhance customer engagement, </w:t>
      </w:r>
      <w:r w:rsidRPr="12D9E6D3" w:rsidR="46E15806">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optimize</w:t>
      </w:r>
      <w:r w:rsidRPr="12D9E6D3" w:rsidR="46E15806">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marketing campaigns, and gain competitive advantages in the digital landscape.</w:t>
      </w:r>
      <w:r w:rsidRPr="12D9E6D3" w:rsidR="0838F273">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Legal factors </w:t>
      </w:r>
      <w:r w:rsidRPr="12D9E6D3" w:rsidR="21B3D9FD">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govern various aspects of marketing activities which include advertising standards, data privacy regulations, and intellectual property rights. Compliance with these laws is essential to avoid legal repercussions and </w:t>
      </w:r>
      <w:r w:rsidRPr="12D9E6D3" w:rsidR="21B3D9FD">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maintain</w:t>
      </w:r>
      <w:r w:rsidRPr="12D9E6D3" w:rsidR="21B3D9FD">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consumer trust. For instance, the implementation of GDPR (General Data Protection Regulation) in the European Union has </w:t>
      </w:r>
      <w:r w:rsidRPr="12D9E6D3" w:rsidR="21B3D9FD">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necessitated</w:t>
      </w:r>
      <w:r w:rsidRPr="12D9E6D3" w:rsidR="21B3D9FD">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organizations to reassess their data handling practices and obtain explicit consent from consumers for marketing communications</w:t>
      </w:r>
      <w:r w:rsidRPr="12D9E6D3" w:rsidR="23D2E9CA">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(Smith Et. Al. 2004)</w:t>
      </w:r>
      <w:r w:rsidRPr="12D9E6D3" w:rsidR="21B3D9FD">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w:t>
      </w:r>
      <w:r w:rsidRPr="12D9E6D3" w:rsidR="7BA0EA17">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t>
      </w:r>
    </w:p>
    <w:p w:rsidR="10057CD9" w:rsidP="12D9E6D3" w:rsidRDefault="10057CD9" w14:paraId="71023840" w14:textId="6DD640E1">
      <w:pPr>
        <w:pStyle w:val="Normal"/>
        <w:ind w:firstLine="720"/>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pPr>
      <w:r w:rsidRPr="12D9E6D3" w:rsidR="10057CD9">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Environmental factors are crucial considerations organizations must consider. Increasing awareness of environmental issues and climate change has led consumers to favor eco-friendly and socially responsible brands. Organizations are increasingly incorporating sustainability initiatives into their marketing efforts, emphasizing environmentally friendly practices and product attributes to resonate with eco-conscious consumers</w:t>
      </w:r>
      <w:r w:rsidRPr="12D9E6D3" w:rsidR="16FA5C18">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(Periera, 2024)</w:t>
      </w:r>
      <w:r w:rsidRPr="12D9E6D3" w:rsidR="10057CD9">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t>
      </w:r>
      <w:r w:rsidRPr="12D9E6D3" w:rsidR="2CC6904B">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Extreme environmental impacts such as pollution not only harm the environment everyone shares but also the organizations. Air pollution could cause health complications with workers and </w:t>
      </w:r>
      <w:r w:rsidRPr="12D9E6D3" w:rsidR="0ECF3881">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customers, water pollution could </w:t>
      </w:r>
      <w:r w:rsidRPr="12D9E6D3" w:rsidR="16EAD09C">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contaminate supplies used for drinking and could seriously harm employees or customers. </w:t>
      </w:r>
      <w:r w:rsidRPr="12D9E6D3" w:rsidR="4BFCF0C4">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The environment is something all living things share and is essential for everyone's survival</w:t>
      </w:r>
      <w:r w:rsidRPr="12D9E6D3" w:rsidR="19A10639">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which makes it</w:t>
      </w:r>
      <w:r w:rsidRPr="12D9E6D3" w:rsidR="2A86822B">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one of the most vital factors to take</w:t>
      </w:r>
      <w:r w:rsidRPr="12D9E6D3" w:rsidR="6FD62F17">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into consideration.</w:t>
      </w:r>
      <w:r w:rsidRPr="12D9E6D3" w:rsidR="7780906A">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t>
      </w:r>
      <w:r w:rsidRPr="12D9E6D3" w:rsidR="6FD62F17">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The synthesis of all these PESTLE factors </w:t>
      </w:r>
      <w:r w:rsidRPr="12D9E6D3" w:rsidR="24798696">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comes</w:t>
      </w:r>
      <w:r w:rsidRPr="12D9E6D3" w:rsidR="6FD62F17">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together to influence </w:t>
      </w:r>
      <w:r w:rsidRPr="12D9E6D3" w:rsidR="24E84F40">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marketing decisions within organizations, shaping their strategies, product offerings, pricing strategies, distribution channels, and promotional tactics</w:t>
      </w:r>
      <w:r w:rsidRPr="12D9E6D3" w:rsidR="299B8593">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(Mind Tools Content Team 2024)</w:t>
      </w:r>
      <w:r w:rsidRPr="12D9E6D3" w:rsidR="68391ED6">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t>
      </w:r>
    </w:p>
    <w:p w:rsidR="41511C18" w:rsidP="12D9E6D3" w:rsidRDefault="41511C18" w14:paraId="1174C7FE" w14:textId="1676DE93">
      <w:pPr>
        <w:pStyle w:val="Normal"/>
        <w:spacing w:before="0" w:beforeAutospacing="off" w:after="0" w:afterAutospacing="off"/>
        <w:ind w:left="-20" w:right="-20"/>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pPr>
      <w:r w:rsidRPr="12D9E6D3" w:rsidR="5F8B4B88">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Social media has evolved into a powerful marketing platform due to its unparalleled reach, interactivity, and targeting capabilities</w:t>
      </w:r>
      <w:r w:rsidRPr="12D9E6D3" w:rsidR="527E738E">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(Kotler Et. Al. 2016)</w:t>
      </w:r>
      <w:r w:rsidRPr="12D9E6D3" w:rsidR="5F8B4B88">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t>
      </w:r>
      <w:r w:rsidRPr="12D9E6D3" w:rsidR="6B1AEF9F">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According to </w:t>
      </w:r>
      <w:r w:rsidRPr="12D9E6D3" w:rsidR="37472BF8">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“Social Media Marketing: An hour a day (2010)</w:t>
      </w:r>
      <w:r w:rsidRPr="12D9E6D3" w:rsidR="553E83C2">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platforms</w:t>
      </w:r>
      <w:r w:rsidRPr="12D9E6D3" w:rsidR="5F8B4B88">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like Facebook, Instagram, and Twitter</w:t>
      </w:r>
      <w:r w:rsidRPr="12D9E6D3" w:rsidR="75EC1129">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(who have billions of users worldwide) </w:t>
      </w:r>
      <w:r w:rsidRPr="12D9E6D3" w:rsidR="5F8B4B88">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offer a vast audience for brands to engage with. Moreover, the real-time nature of social media </w:t>
      </w:r>
      <w:r w:rsidRPr="12D9E6D3" w:rsidR="5F8B4B88">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facilitates</w:t>
      </w:r>
      <w:r w:rsidRPr="12D9E6D3" w:rsidR="5F8B4B88">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instant communication and feedback, enabling brands to build relationships with consumers</w:t>
      </w:r>
      <w:r w:rsidRPr="12D9E6D3" w:rsidR="4A62DB73">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(Ryan Et. Al. 2009)</w:t>
      </w:r>
      <w:r w:rsidRPr="12D9E6D3" w:rsidR="5F8B4B88">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Additionally, the advanced targeting options provided by social media platforms allow marketers to reach specific demographic segments with tailored content</w:t>
      </w:r>
      <w:r w:rsidRPr="12D9E6D3" w:rsidR="5BA51A26">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(Tuten et al, 2017</w:t>
      </w:r>
      <w:r w:rsidRPr="12D9E6D3" w:rsidR="66ECE0E6">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w:t>
      </w:r>
      <w:r w:rsidRPr="12D9E6D3" w:rsidR="5F8B4B88">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t>
      </w:r>
      <w:r w:rsidRPr="12D9E6D3" w:rsidR="11E73614">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T</w:t>
      </w:r>
      <w:r w:rsidRPr="12D9E6D3" w:rsidR="5F8B4B88">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he convergence of these factors </w:t>
      </w:r>
      <w:r w:rsidRPr="12D9E6D3" w:rsidR="54354BAE">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has </w:t>
      </w:r>
      <w:r w:rsidRPr="12D9E6D3" w:rsidR="5F8B4B88">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propelled social media into a dominant force in the marketing landscape.</w:t>
      </w:r>
      <w:r w:rsidRPr="12D9E6D3" w:rsidR="5F8B4B88">
        <w:rPr>
          <w:rFonts w:ascii="system-ui" w:hAnsi="system-ui" w:eastAsia="system-ui" w:cs="system-ui"/>
          <w:b w:val="0"/>
          <w:bCs w:val="0"/>
          <w:i w:val="0"/>
          <w:iCs w:val="0"/>
          <w:caps w:val="0"/>
          <w:smallCaps w:val="0"/>
          <w:strike w:val="0"/>
          <w:dstrike w:val="0"/>
          <w:noProof w:val="0"/>
          <w:color w:val="D1D5DB"/>
          <w:sz w:val="24"/>
          <w:szCs w:val="24"/>
          <w:u w:val="none"/>
          <w:lang w:val="en-US"/>
        </w:rPr>
        <w:t xml:space="preserve"> </w:t>
      </w:r>
      <w:r w:rsidRPr="12D9E6D3" w:rsidR="41511C18">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organizations are compelled to adapt their marketing strategies to effectively engage with consumers and leverage </w:t>
      </w:r>
      <w:r w:rsidRPr="12D9E6D3" w:rsidR="17625EF4">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technology to its maximum potential</w:t>
      </w:r>
      <w:r w:rsidRPr="12D9E6D3" w:rsidR="555AF3E5">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w:t>
      </w:r>
      <w:r w:rsidRPr="12D9E6D3" w:rsidR="41511C18">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From content marketing and influencer partnerships to targeted advertising and customer service, social media platforms provide diverse avenues for organizations to amplify their brand presence and drive conversions.</w:t>
      </w:r>
      <w:r w:rsidRPr="12D9E6D3" w:rsidR="64D0FF60">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To effectively harness the potential of social media, organizations must adapt their marketing strategies to align with the dynamics of digital </w:t>
      </w:r>
      <w:r w:rsidRPr="12D9E6D3" w:rsidR="4EC2B1DD">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platforms (Chaffey Et. Al. 2017)</w:t>
      </w:r>
      <w:r w:rsidRPr="12D9E6D3" w:rsidR="64D0FF60">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This involves </w:t>
      </w:r>
      <w:r w:rsidRPr="12D9E6D3" w:rsidR="13ABB59A">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Tailoring content to resonate with specific audience segments based on demographics, interests, and behavior. Fostering two-way communication through interactive content, live streaming, polls, and user-generated content to engage audiences and build brand loyalty</w:t>
      </w:r>
      <w:r w:rsidRPr="12D9E6D3" w:rsidR="218FE091">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(Kolter Et. Al. 2016</w:t>
      </w:r>
      <w:r w:rsidRPr="12D9E6D3" w:rsidR="0A0BE062">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w:t>
      </w:r>
      <w:r w:rsidRPr="12D9E6D3" w:rsidR="13ABB59A">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t>
      </w:r>
      <w:r w:rsidRPr="12D9E6D3" w:rsidR="2EF3205A">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This includes prioritizing</w:t>
      </w:r>
      <w:r w:rsidRPr="12D9E6D3" w:rsidR="2EF3205A">
        <w:rPr>
          <w:rFonts w:ascii="Times New Roman" w:hAnsi="Times New Roman" w:eastAsia="Times New Roman" w:cs="Times New Roman"/>
          <w:b w:val="0"/>
          <w:bCs w:val="0"/>
          <w:i w:val="0"/>
          <w:iCs w:val="0"/>
          <w:caps w:val="0"/>
          <w:smallCaps w:val="0"/>
          <w:strike w:val="0"/>
          <w:dstrike w:val="0"/>
          <w:noProof w:val="0"/>
          <w:color w:val="D1D5DB"/>
          <w:sz w:val="22"/>
          <w:szCs w:val="22"/>
          <w:u w:val="none"/>
          <w:lang w:val="en-US"/>
        </w:rPr>
        <w:t xml:space="preserve"> </w:t>
      </w:r>
      <w:r w:rsidRPr="12D9E6D3" w:rsidR="2EF3205A">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digital transformation efforts to integrate digital channels and technologies into their marketing mix. This may involve investing in e-commerce platforms, mobile apps, and digital marketing tools to enhance online visibility and customer engagement. O</w:t>
      </w:r>
      <w:r w:rsidRPr="12D9E6D3" w:rsidR="3ED256E2">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rganizations must also harness the power of data analytics and artificial intelligence (AI) to gain actionable insights into consumer behavior and preferences</w:t>
      </w:r>
      <w:r w:rsidRPr="12D9E6D3" w:rsidR="2AB96DC9">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(Forbes 2021).</w:t>
      </w:r>
      <w:r w:rsidRPr="12D9E6D3" w:rsidR="3ED256E2">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By </w:t>
      </w:r>
      <w:r w:rsidRPr="12D9E6D3" w:rsidR="3ED256E2">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leveraging</w:t>
      </w:r>
      <w:r w:rsidRPr="12D9E6D3" w:rsidR="3ED256E2">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data-driven marketing techniques, organizations can create personalized experiences for consumers, </w:t>
      </w:r>
      <w:r w:rsidRPr="12D9E6D3" w:rsidR="3ED256E2">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optimize</w:t>
      </w:r>
      <w:r w:rsidRPr="12D9E6D3" w:rsidR="3ED256E2">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marketing campaigns for better performance, and measure the impact of their marketing efforts with greater </w:t>
      </w:r>
      <w:r w:rsidRPr="12D9E6D3" w:rsidR="66F3DF6A">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precision (Ryan Et. Al. 2009)</w:t>
      </w:r>
      <w:r w:rsidRPr="12D9E6D3" w:rsidR="3ED256E2">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t>
      </w:r>
    </w:p>
    <w:p w:rsidR="12D9E6D3" w:rsidP="12D9E6D3" w:rsidRDefault="12D9E6D3" w14:paraId="7CD24D5E" w14:textId="694DA85C">
      <w:pPr>
        <w:pStyle w:val="Normal"/>
        <w:spacing w:before="0" w:beforeAutospacing="off" w:after="0" w:afterAutospacing="off"/>
        <w:ind w:left="-20" w:right="-20"/>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pPr>
    </w:p>
    <w:p w:rsidR="2C3CEABD" w:rsidP="12D9E6D3" w:rsidRDefault="2C3CEABD" w14:paraId="4EA86710" w14:textId="0D0414B1">
      <w:pPr>
        <w:pStyle w:val="Normal"/>
        <w:spacing w:before="0" w:beforeAutospacing="off" w:after="0" w:afterAutospacing="off"/>
        <w:ind w:left="-20" w:right="-20"/>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pPr>
      <w:r w:rsidRPr="12D9E6D3" w:rsidR="2C3CEABD">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the </w:t>
      </w:r>
      <w:r w:rsidRPr="12D9E6D3" w:rsidR="64FF6BAC">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influence</w:t>
      </w:r>
      <w:r w:rsidRPr="12D9E6D3" w:rsidR="2C3CEABD">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of the macro environment on marketing decisions within </w:t>
      </w:r>
      <w:r w:rsidRPr="12D9E6D3" w:rsidR="1B0486A1">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an </w:t>
      </w:r>
      <w:r w:rsidRPr="12D9E6D3" w:rsidR="2C3CEABD">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organizat</w:t>
      </w:r>
      <w:r w:rsidRPr="12D9E6D3" w:rsidR="2C3CEABD">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ion </w:t>
      </w:r>
      <w:r w:rsidRPr="12D9E6D3" w:rsidR="08D927B9">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can </w:t>
      </w:r>
      <w:r w:rsidRPr="12D9E6D3" w:rsidR="08D927B9">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greatly determine</w:t>
      </w:r>
      <w:r w:rsidRPr="12D9E6D3" w:rsidR="08D927B9">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if it succeeds or fails. </w:t>
      </w:r>
      <w:r w:rsidRPr="12D9E6D3" w:rsidR="682B9A51">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Factors</w:t>
      </w:r>
      <w:r w:rsidRPr="12D9E6D3" w:rsidR="2C3CEABD">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such as political, economic, social, technological, legal, and environmental trends </w:t>
      </w:r>
      <w:r w:rsidRPr="12D9E6D3" w:rsidR="79AE2B66">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shape</w:t>
      </w:r>
      <w:r w:rsidRPr="12D9E6D3" w:rsidR="2C3CEABD">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marketing strategies and tactics. In an increasingly digital world, organizations must adapt their marketing approaches to </w:t>
      </w:r>
      <w:r w:rsidRPr="12D9E6D3" w:rsidR="2C3CEABD">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leverage</w:t>
      </w:r>
      <w:r w:rsidRPr="12D9E6D3" w:rsidR="2C3CEABD">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digital technologies, embrace social media platforms, and prioritize data-driven insights to effectively engage with consumers and drive business growth. By staying attuned to the evolving landscape of marketing, organizations can navigate challenges and capitalize on opportunities to achieve sustainable competitive advantage in the digital age. </w:t>
      </w:r>
    </w:p>
    <w:p w:rsidR="12D9E6D3" w:rsidP="12D9E6D3" w:rsidRDefault="12D9E6D3" w14:paraId="1A12DB22" w14:textId="51E207AD">
      <w:pPr>
        <w:pStyle w:val="Normal"/>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pPr>
    </w:p>
    <w:p w:rsidR="12D9E6D3" w:rsidP="12D9E6D3" w:rsidRDefault="12D9E6D3" w14:paraId="129E8261" w14:textId="7A731081">
      <w:pPr>
        <w:pStyle w:val="Normal"/>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pPr>
    </w:p>
    <w:p w:rsidR="12D9E6D3" w:rsidP="12D9E6D3" w:rsidRDefault="12D9E6D3" w14:paraId="462463CF" w14:textId="4985161A">
      <w:pPr>
        <w:pStyle w:val="Normal"/>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pPr>
    </w:p>
    <w:p w:rsidR="3A2E9714" w:rsidP="12D9E6D3" w:rsidRDefault="3A2E9714" w14:paraId="0FA74DBC" w14:textId="033C7EA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2D9E6D3" w:rsidR="3A2E97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Sources:</w:t>
      </w:r>
    </w:p>
    <w:p w:rsidR="12D9E6D3" w:rsidP="12D9E6D3" w:rsidRDefault="12D9E6D3" w14:paraId="008A7732" w14:textId="518AD67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A2E9714" w:rsidP="12D9E6D3" w:rsidRDefault="3A2E9714" w14:paraId="23D57690" w14:textId="25BCB432">
      <w:pPr>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2D9E6D3" w:rsidR="3A2E97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American Marketing Association (2024)</w:t>
      </w:r>
      <w:r w:rsidRPr="12D9E6D3" w:rsidR="3A2E97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hyperlink r:id="R4264556a2e98462a">
        <w:r w:rsidRPr="12D9E6D3" w:rsidR="3A2E9714">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https://www.ama.org/</w:t>
        </w:r>
      </w:hyperlink>
      <w:r w:rsidRPr="12D9E6D3" w:rsidR="3A2E97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12D9E6D3" w:rsidR="3A2E97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(Accessed: December 28, 2023) </w:t>
      </w:r>
    </w:p>
    <w:p w:rsidR="12D9E6D3" w:rsidP="12D9E6D3" w:rsidRDefault="12D9E6D3" w14:paraId="4D53D456" w14:textId="5226E8D2">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3A2E9714" w:rsidP="12D9E6D3" w:rsidRDefault="3A2E9714" w14:paraId="158CBA53" w14:textId="3C06014F">
      <w:pPr>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2D9E6D3" w:rsidR="3A2E97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Armstrong, G., &amp; Kotler, P. (2015). Marketing: An introduction (12th ed.). Pearson.</w:t>
      </w:r>
    </w:p>
    <w:p w:rsidR="12D9E6D3" w:rsidP="12D9E6D3" w:rsidRDefault="12D9E6D3" w14:paraId="13FC0D1B" w14:textId="2399856B">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3A2E9714" w:rsidP="12D9E6D3" w:rsidRDefault="3A2E9714" w14:paraId="6E271F53" w14:textId="149F7F80">
      <w:pPr>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2D9E6D3" w:rsidR="3A2E97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Chaffey, D., &amp; Smith, P. R. (2017). Digital marketing excellence: Planning, </w:t>
      </w:r>
      <w:r w:rsidRPr="12D9E6D3" w:rsidR="3A2E97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optimizing</w:t>
      </w:r>
      <w:r w:rsidRPr="12D9E6D3" w:rsidR="3A2E97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and integrating online marketing. Routledge.</w:t>
      </w:r>
    </w:p>
    <w:p w:rsidR="12D9E6D3" w:rsidP="12D9E6D3" w:rsidRDefault="12D9E6D3" w14:paraId="0BB7F233" w14:textId="5396F5D0">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3A2E9714" w:rsidP="12D9E6D3" w:rsidRDefault="3A2E9714" w14:paraId="26B25665" w14:textId="65890B61">
      <w:pPr>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2D9E6D3" w:rsidR="3A2E97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Evans, D., &amp; McKee, J. (2010). Social media marketing: An hour a day. John Wiley &amp; Sons.</w:t>
      </w:r>
    </w:p>
    <w:p w:rsidR="12D9E6D3" w:rsidP="12D9E6D3" w:rsidRDefault="12D9E6D3" w14:paraId="7160D5F4" w14:textId="5D73C831">
      <w:pPr>
        <w:pStyle w:val="Normal"/>
        <w:ind w:left="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pPr>
    </w:p>
    <w:p w:rsidR="3A2E9714" w:rsidP="12D9E6D3" w:rsidRDefault="3A2E9714" w14:paraId="047E5DB8" w14:textId="23CBCB30">
      <w:pPr>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2D9E6D3" w:rsidR="3A2E97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Jobber, D., &amp; Ellis-Chadwick, F. (2016). Principles and practice of marketing (8th ed.). McGraw-Hill Education.</w:t>
      </w:r>
    </w:p>
    <w:p w:rsidR="12D9E6D3" w:rsidP="12D9E6D3" w:rsidRDefault="12D9E6D3" w14:paraId="2C3FD6D5" w14:textId="4C9F7B33">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3A2E9714" w:rsidP="12D9E6D3" w:rsidRDefault="3A2E9714" w14:paraId="669E821B" w14:textId="3B5CD9BC">
      <w:pPr>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2D9E6D3" w:rsidR="3A2E97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Kotler, P., &amp; Keller, K. L. (2016). Marketing management (15th ed.). Pearson.</w:t>
      </w:r>
    </w:p>
    <w:p w:rsidR="12D9E6D3" w:rsidP="12D9E6D3" w:rsidRDefault="12D9E6D3" w14:paraId="580A4112" w14:textId="03409A07">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3A2E9714" w:rsidP="12D9E6D3" w:rsidRDefault="3A2E9714" w14:paraId="0A49E046" w14:textId="5905FC70">
      <w:pPr>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2D9E6D3" w:rsidR="3A2E97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Kotler, P., </w:t>
      </w:r>
      <w:r w:rsidRPr="12D9E6D3" w:rsidR="3A2E97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Kartajaya</w:t>
      </w:r>
      <w:r w:rsidRPr="12D9E6D3" w:rsidR="3A2E97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H., &amp; Setiawan, I. (2016). Marketing 4.0: Moving from traditional to digital. John Wiley &amp; Sons.</w:t>
      </w:r>
    </w:p>
    <w:p w:rsidR="12D9E6D3" w:rsidP="12D9E6D3" w:rsidRDefault="12D9E6D3" w14:paraId="1722DBB4" w14:textId="663CB371">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3A2E9714" w:rsidP="12D9E6D3" w:rsidRDefault="3A2E9714" w14:paraId="16614A8D" w14:textId="303A16AB">
      <w:pPr>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2D9E6D3" w:rsidR="3A2E97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Ryan, D., &amp; Jones, C. (2009). Understanding digital marketing: Marketing strategies for engaging the digital generation. Kogan Page.</w:t>
      </w:r>
    </w:p>
    <w:p w:rsidR="12D9E6D3" w:rsidP="12D9E6D3" w:rsidRDefault="12D9E6D3" w14:paraId="4A00B802" w14:textId="61280CA0">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3A2E9714" w:rsidP="12D9E6D3" w:rsidRDefault="3A2E9714" w14:paraId="28506D1F" w14:textId="49A45556">
      <w:pPr>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2D9E6D3" w:rsidR="3A2E97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Smith, P. R., &amp; Taylor, J. (2004). Marketing communications: An integrated approach (4th ed.). Kogan Page.</w:t>
      </w:r>
    </w:p>
    <w:p w:rsidR="12D9E6D3" w:rsidP="12D9E6D3" w:rsidRDefault="12D9E6D3" w14:paraId="53EBB109" w14:textId="7E99E995">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3A2E9714" w:rsidP="12D9E6D3" w:rsidRDefault="3A2E9714" w14:paraId="03C58F1C" w14:textId="1D783C76">
      <w:pPr>
        <w:spacing w:after="0" w:afterAutospacing="off"/>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2D9E6D3" w:rsidR="3A2E97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Tuten, T. L., &amp; Solomon, M. R. (2017). Social media marketing (3rd ed.). Sage Publications.</w:t>
      </w:r>
    </w:p>
    <w:p w:rsidR="12D9E6D3" w:rsidP="12D9E6D3" w:rsidRDefault="12D9E6D3" w14:paraId="1DE290DB" w14:textId="5055A3EE">
      <w:pPr>
        <w:spacing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3A2E9714" w:rsidP="12D9E6D3" w:rsidRDefault="3A2E9714" w14:paraId="1641952C" w14:textId="05048B53">
      <w:pPr>
        <w:spacing w:before="0" w:beforeAutospacing="off" w:after="0" w:afterAutospacing="off"/>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2D9E6D3" w:rsidR="3A2E97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Porter E. Michael (1979</w:t>
      </w:r>
      <w:r w:rsidRPr="12D9E6D3" w:rsidR="3A2E97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”How</w:t>
      </w:r>
      <w:r w:rsidRPr="12D9E6D3" w:rsidR="3A2E97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competitive Forces Shape Strategy”</w:t>
      </w:r>
      <w:r w:rsidRPr="12D9E6D3" w:rsidR="3A2E97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hyperlink r:id="R9748f945d8704bce">
        <w:r w:rsidRPr="12D9E6D3" w:rsidR="3A2E9714">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https://hbr.org/1979/03/how-competitive-forces-shape-strategy</w:t>
        </w:r>
      </w:hyperlink>
      <w:r w:rsidRPr="12D9E6D3" w:rsidR="3A2E97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12D9E6D3" w:rsidR="3A2E97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(Accessed: January 6, 2023) </w:t>
      </w:r>
    </w:p>
    <w:p w:rsidR="12D9E6D3" w:rsidP="12D9E6D3" w:rsidRDefault="12D9E6D3" w14:paraId="417C450E" w14:textId="778AC0FE">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3A2E9714" w:rsidP="12D9E6D3" w:rsidRDefault="3A2E9714" w14:paraId="4C54D242" w14:textId="199CA544">
      <w:pPr>
        <w:spacing w:before="0" w:beforeAutospacing="off" w:after="0" w:afterAutospacing="off"/>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2D9E6D3" w:rsidR="3A2E97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CIPD Team (2024) “PESTLE analysis</w:t>
      </w:r>
      <w:r w:rsidRPr="12D9E6D3" w:rsidR="3A2E97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hyperlink r:id="Rc13c91f997974ba2">
        <w:r w:rsidRPr="12D9E6D3" w:rsidR="3A2E9714">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https://www.cipd.org/uk/knowledge/factsheets/pestle-analysis-factsheet/</w:t>
        </w:r>
      </w:hyperlink>
      <w:r w:rsidRPr="12D9E6D3" w:rsidR="3A2E97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12D9E6D3" w:rsidR="3A2E97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(Accessed: December 15, 2023)</w:t>
      </w:r>
    </w:p>
    <w:p w:rsidR="12D9E6D3" w:rsidP="12D9E6D3" w:rsidRDefault="12D9E6D3" w14:paraId="7D69B57D" w14:textId="4509A70D">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3A2E9714" w:rsidP="12D9E6D3" w:rsidRDefault="3A2E9714" w14:paraId="32C29C16" w14:textId="4B5B095D">
      <w:pPr>
        <w:spacing w:before="0" w:beforeAutospacing="off" w:after="0" w:afterAutospacing="off"/>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2D9E6D3" w:rsidR="3A2E97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CIPD Team (2024) “SWOT analysis</w:t>
      </w:r>
      <w:r w:rsidRPr="12D9E6D3" w:rsidR="3A2E97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t>
      </w:r>
      <w:hyperlink r:id="Rd0e4d035ba2b4c3f">
        <w:r w:rsidRPr="12D9E6D3" w:rsidR="3A2E9714">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https://www.cipd.org/uk/knowledge/factsheets/swot-analysis-factsheet/</w:t>
        </w:r>
      </w:hyperlink>
      <w:r w:rsidRPr="12D9E6D3" w:rsidR="3A2E97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12D9E6D3" w:rsidR="3A2E97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(Accessed: December 25, 2023)</w:t>
      </w:r>
    </w:p>
    <w:p w:rsidR="12D9E6D3" w:rsidP="12D9E6D3" w:rsidRDefault="12D9E6D3" w14:paraId="03CEBEE7" w14:textId="237FE569">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3A2E9714" w:rsidP="12D9E6D3" w:rsidRDefault="3A2E9714" w14:paraId="02E5E8C9" w14:textId="73EDBB5D">
      <w:pPr>
        <w:spacing w:before="0" w:beforeAutospacing="off" w:after="0" w:afterAutospacing="off"/>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2D9E6D3" w:rsidR="3A2E97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Mind Tools Content Team (2024) “PEST analysis”</w:t>
      </w:r>
      <w:r w:rsidRPr="12D9E6D3" w:rsidR="3A2E97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hyperlink r:id="R37ab3e6ad1c84fe2">
        <w:r w:rsidRPr="12D9E6D3" w:rsidR="3A2E9714">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https://www.mindtools.com/aqa3q37/pest-analysis</w:t>
        </w:r>
      </w:hyperlink>
      <w:r w:rsidRPr="12D9E6D3" w:rsidR="3A2E97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12D9E6D3" w:rsidR="3A2E97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(Accessed: December 20, 2023)</w:t>
      </w:r>
    </w:p>
    <w:p w:rsidR="12D9E6D3" w:rsidP="12D9E6D3" w:rsidRDefault="12D9E6D3" w14:paraId="05E1A45C" w14:textId="3192A1A6">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3A2E9714" w:rsidP="12D9E6D3" w:rsidRDefault="3A2E9714" w14:paraId="44D0539F" w14:textId="667B9638">
      <w:pPr>
        <w:spacing w:before="0" w:beforeAutospacing="off" w:after="0" w:afterAutospacing="off"/>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2D9E6D3" w:rsidR="3A2E97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Mind Tools Content Team (2024) “Porter’s Diamond” Available at:</w:t>
      </w:r>
      <w:r w:rsidRPr="12D9E6D3" w:rsidR="3A2E97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hyperlink r:id="R046feade480a4f8b">
        <w:r w:rsidRPr="12D9E6D3" w:rsidR="3A2E9714">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https://www.mindtools.com/acqiy9n/porters-diamond</w:t>
        </w:r>
      </w:hyperlink>
      <w:r w:rsidRPr="12D9E6D3" w:rsidR="3A2E97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12D9E6D3" w:rsidR="3A2E97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(Accessed: December 28, 2023)</w:t>
      </w:r>
    </w:p>
    <w:p w:rsidR="12D9E6D3" w:rsidP="12D9E6D3" w:rsidRDefault="12D9E6D3" w14:paraId="3676A4A9" w14:textId="0F81B76F">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3A2E9714" w:rsidP="12D9E6D3" w:rsidRDefault="3A2E9714" w14:paraId="2EE03DEB" w14:textId="189BAB18">
      <w:pPr>
        <w:spacing w:before="0" w:beforeAutospacing="off" w:after="0" w:afterAutospacing="off"/>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2D9E6D3" w:rsidR="3A2E97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Mind Tools Content Team (2024) “Risk management and risk analysis” Available at:</w:t>
      </w:r>
      <w:r w:rsidRPr="12D9E6D3" w:rsidR="3A2E97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hyperlink r:id="R4261b24ebcc64e50">
        <w:r w:rsidRPr="12D9E6D3" w:rsidR="3A2E9714">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https://www.mindtools.com/abhkwcn/risk-analysis-and-risk-management</w:t>
        </w:r>
      </w:hyperlink>
      <w:r w:rsidRPr="12D9E6D3" w:rsidR="3A2E97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12D9E6D3" w:rsidR="3A2E97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(Accessed: December 29, 2023)</w:t>
      </w:r>
    </w:p>
    <w:p w:rsidR="12D9E6D3" w:rsidP="12D9E6D3" w:rsidRDefault="12D9E6D3" w14:paraId="5EC529E8" w14:textId="3671256E">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3A2E9714" w:rsidP="12D9E6D3" w:rsidRDefault="3A2E9714" w14:paraId="724951F0" w14:textId="18E26C82">
      <w:pPr>
        <w:spacing w:before="0" w:beforeAutospacing="off" w:after="0" w:afterAutospacing="off"/>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2D9E6D3" w:rsidR="3A2E97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Periera, Daniel (2024) “PESTLE Analysis: Environmental Factors affecting business” Available at: </w:t>
      </w:r>
      <w:hyperlink r:id="R7e55e736a5e24b57">
        <w:r w:rsidRPr="12D9E6D3" w:rsidR="3A2E9714">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https://businessmodelanalyst.com/environmental-factors-affecting-business/</w:t>
        </w:r>
      </w:hyperlink>
      <w:r w:rsidRPr="12D9E6D3" w:rsidR="3A2E97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12D9E6D3" w:rsidR="3A2E97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(Accessed: January 1, 2024)</w:t>
      </w:r>
    </w:p>
    <w:p w:rsidR="12D9E6D3" w:rsidP="12D9E6D3" w:rsidRDefault="12D9E6D3" w14:paraId="5DAE69B9" w14:textId="39487FD8">
      <w:pPr>
        <w:spacing w:before="0" w:beforeAutospacing="off" w:after="0" w:afterAutospacing="off"/>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3A2E9714" w:rsidP="12D9E6D3" w:rsidRDefault="3A2E9714" w14:paraId="7965607B" w14:textId="41B6BA47">
      <w:pPr>
        <w:spacing w:before="0" w:beforeAutospacing="off" w:after="0" w:afterAutospacing="off"/>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2D9E6D3" w:rsidR="3A2E97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Solomon, M. R. (2019). "Consumer Behavior: Buying, Having, and Being" (12th ed.). Pearson.</w:t>
      </w:r>
    </w:p>
    <w:p w:rsidR="12D9E6D3" w:rsidP="12D9E6D3" w:rsidRDefault="12D9E6D3" w14:paraId="170FB416" w14:textId="5F699FAE">
      <w:pPr>
        <w:spacing w:before="0" w:beforeAutospacing="off" w:after="0" w:afterAutospacing="off"/>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3A2E9714" w:rsidP="12D9E6D3" w:rsidRDefault="3A2E9714" w14:paraId="393CDADD" w14:textId="10A2BD73">
      <w:pPr>
        <w:spacing w:before="0" w:beforeAutospacing="off" w:after="0" w:afterAutospacing="off"/>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2D9E6D3" w:rsidR="3A2E97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Forbes. (2022). "How Technology is Changing Marketing: 10 Key Technologies to Know."</w:t>
      </w:r>
    </w:p>
    <w:p w:rsidR="3A2E9714" w:rsidP="12D9E6D3" w:rsidRDefault="3A2E9714" w14:paraId="0FC31109" w14:textId="3E2F4507">
      <w:pPr>
        <w:spacing w:before="0" w:beforeAutospacing="off" w:after="0" w:afterAutospacing="off"/>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hyperlink r:id="R682f16f9b0104459">
        <w:r w:rsidRPr="12D9E6D3" w:rsidR="3A2E9714">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https://www.forbes.com/sites/forbesagencycouncil/2022/01/25/how-technology-is-changing-marketing-10-key-technologies-to-know/?sh=118375c5293f</w:t>
        </w:r>
      </w:hyperlink>
      <w:r w:rsidRPr="12D9E6D3" w:rsidR="3A2E97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w:t>
      </w:r>
    </w:p>
    <w:p w:rsidR="3A2E9714" w:rsidP="12D9E6D3" w:rsidRDefault="3A2E9714" w14:paraId="6BC240E9" w14:textId="10E4310D">
      <w:pPr>
        <w:spacing w:before="0" w:beforeAutospacing="off" w:after="0" w:afterAutospacing="off"/>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2D9E6D3" w:rsidR="3A2E97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(Accessed: January 3, 2024) </w:t>
      </w:r>
    </w:p>
    <w:p w:rsidR="12D9E6D3" w:rsidP="12D9E6D3" w:rsidRDefault="12D9E6D3" w14:paraId="3E775E27" w14:textId="16DCE0BA">
      <w:pPr>
        <w:spacing w:before="0" w:beforeAutospacing="off" w:after="0" w:afterAutospacing="off"/>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3A2E9714" w:rsidP="12D9E6D3" w:rsidRDefault="3A2E9714" w14:paraId="2536E3FB" w14:textId="36ADDFE0">
      <w:pPr>
        <w:spacing w:before="0" w:beforeAutospacing="off" w:after="0" w:afterAutospacing="off"/>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12D9E6D3" w:rsidR="3A2E97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Forbes (2021) “Why digital Marketing is important for business owners” </w:t>
      </w:r>
      <w:hyperlink r:id="Rfc6f52269fd14ec6">
        <w:r w:rsidRPr="12D9E6D3" w:rsidR="3A2E9714">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https://www.forbes.com/sites/forbesagencycouncil/2021/08/02/why-digital-marketing-is-important-for-business-owners/</w:t>
        </w:r>
      </w:hyperlink>
      <w:r w:rsidRPr="12D9E6D3" w:rsidR="3A2E97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 (Accessed: January 4, 2024)</w:t>
      </w:r>
    </w:p>
    <w:p w:rsidR="12D9E6D3" w:rsidP="12D9E6D3" w:rsidRDefault="12D9E6D3" w14:paraId="2C3CA75D" w14:textId="21314CFB">
      <w:pPr>
        <w:pStyle w:val="Normal"/>
        <w:rPr>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pPr>
    </w:p>
    <w:sectPr>
      <w:pgSz w:w="12240" w:h="15840" w:orient="portrait"/>
      <w:pgMar w:top="1440" w:right="1440" w:bottom="1440" w:left="1440" w:header="720" w:footer="720" w:gutter="0"/>
      <w:cols w:space="720"/>
      <w:docGrid w:linePitch="360"/>
      <w:headerReference w:type="default" r:id="R0ad93365966e411b"/>
      <w:footerReference w:type="default" r:id="R066a67929c5d40b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9E3CC0F" w:rsidTr="19E3CC0F" w14:paraId="09D6F4E3">
      <w:trPr>
        <w:trHeight w:val="300"/>
      </w:trPr>
      <w:tc>
        <w:tcPr>
          <w:tcW w:w="3120" w:type="dxa"/>
          <w:tcMar/>
        </w:tcPr>
        <w:p w:rsidR="19E3CC0F" w:rsidP="19E3CC0F" w:rsidRDefault="19E3CC0F" w14:paraId="55483F81" w14:textId="5557778C">
          <w:pPr>
            <w:pStyle w:val="Header"/>
            <w:bidi w:val="0"/>
            <w:ind w:left="-115"/>
            <w:jc w:val="left"/>
          </w:pPr>
        </w:p>
      </w:tc>
      <w:tc>
        <w:tcPr>
          <w:tcW w:w="3120" w:type="dxa"/>
          <w:tcMar/>
        </w:tcPr>
        <w:p w:rsidR="19E3CC0F" w:rsidP="19E3CC0F" w:rsidRDefault="19E3CC0F" w14:paraId="4FF2DAD4" w14:textId="543FA024">
          <w:pPr>
            <w:pStyle w:val="Header"/>
            <w:bidi w:val="0"/>
            <w:jc w:val="center"/>
          </w:pPr>
        </w:p>
      </w:tc>
      <w:tc>
        <w:tcPr>
          <w:tcW w:w="3120" w:type="dxa"/>
          <w:tcMar/>
        </w:tcPr>
        <w:p w:rsidR="19E3CC0F" w:rsidP="19E3CC0F" w:rsidRDefault="19E3CC0F" w14:paraId="15173DAC" w14:textId="3E1A0E05">
          <w:pPr>
            <w:pStyle w:val="Header"/>
            <w:bidi w:val="0"/>
            <w:ind w:right="-115"/>
            <w:jc w:val="right"/>
          </w:pPr>
        </w:p>
      </w:tc>
    </w:tr>
  </w:tbl>
  <w:p w:rsidR="19E3CC0F" w:rsidP="19E3CC0F" w:rsidRDefault="19E3CC0F" w14:paraId="3C5CED7A" w14:textId="6A6188B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9E3CC0F" w:rsidTr="19E3CC0F" w14:paraId="5DFF8176">
      <w:trPr>
        <w:trHeight w:val="300"/>
      </w:trPr>
      <w:tc>
        <w:tcPr>
          <w:tcW w:w="3120" w:type="dxa"/>
          <w:tcMar/>
        </w:tcPr>
        <w:p w:rsidR="19E3CC0F" w:rsidP="19E3CC0F" w:rsidRDefault="19E3CC0F" w14:paraId="1C8ED02C" w14:textId="166C1CCF">
          <w:pPr>
            <w:pStyle w:val="Header"/>
            <w:bidi w:val="0"/>
            <w:ind w:left="-115"/>
            <w:jc w:val="left"/>
          </w:pPr>
        </w:p>
      </w:tc>
      <w:tc>
        <w:tcPr>
          <w:tcW w:w="3120" w:type="dxa"/>
          <w:tcMar/>
        </w:tcPr>
        <w:p w:rsidR="19E3CC0F" w:rsidP="19E3CC0F" w:rsidRDefault="19E3CC0F" w14:paraId="7210E71C" w14:textId="3B5357F7">
          <w:pPr>
            <w:pStyle w:val="Header"/>
            <w:bidi w:val="0"/>
            <w:jc w:val="center"/>
          </w:pPr>
        </w:p>
      </w:tc>
      <w:tc>
        <w:tcPr>
          <w:tcW w:w="3120" w:type="dxa"/>
          <w:tcMar/>
        </w:tcPr>
        <w:p w:rsidR="19E3CC0F" w:rsidP="19E3CC0F" w:rsidRDefault="19E3CC0F" w14:paraId="4B476004" w14:textId="24DE37DD">
          <w:pPr>
            <w:pStyle w:val="Header"/>
            <w:bidi w:val="0"/>
            <w:ind w:right="-115"/>
            <w:jc w:val="right"/>
          </w:pPr>
        </w:p>
      </w:tc>
    </w:tr>
  </w:tbl>
  <w:p w:rsidR="19E3CC0F" w:rsidP="19E3CC0F" w:rsidRDefault="19E3CC0F" w14:paraId="14BD8C96" w14:textId="5B273C9A">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E79C"/>
    <w:rsid w:val="0072E79C"/>
    <w:rsid w:val="00E88206"/>
    <w:rsid w:val="021CE070"/>
    <w:rsid w:val="02FA027B"/>
    <w:rsid w:val="037779C4"/>
    <w:rsid w:val="03CC9A5B"/>
    <w:rsid w:val="03DB4B5D"/>
    <w:rsid w:val="040EE5D1"/>
    <w:rsid w:val="04145E69"/>
    <w:rsid w:val="041896C6"/>
    <w:rsid w:val="0418FF4B"/>
    <w:rsid w:val="04FE8AB4"/>
    <w:rsid w:val="05163505"/>
    <w:rsid w:val="05771BBE"/>
    <w:rsid w:val="0634FC41"/>
    <w:rsid w:val="06FDD1DF"/>
    <w:rsid w:val="07503788"/>
    <w:rsid w:val="0784B276"/>
    <w:rsid w:val="07C96012"/>
    <w:rsid w:val="07D7EB28"/>
    <w:rsid w:val="08141518"/>
    <w:rsid w:val="081BCFCD"/>
    <w:rsid w:val="0838F273"/>
    <w:rsid w:val="08D927B9"/>
    <w:rsid w:val="094C817F"/>
    <w:rsid w:val="09EFE48F"/>
    <w:rsid w:val="0A0BE062"/>
    <w:rsid w:val="0A4111A3"/>
    <w:rsid w:val="0A4A8CE1"/>
    <w:rsid w:val="0AAC3CB9"/>
    <w:rsid w:val="0C1902E4"/>
    <w:rsid w:val="0C582399"/>
    <w:rsid w:val="0D7391D1"/>
    <w:rsid w:val="0DF3F3FA"/>
    <w:rsid w:val="0EB0C90F"/>
    <w:rsid w:val="0ECF3881"/>
    <w:rsid w:val="0EE518DF"/>
    <w:rsid w:val="0F5E98F4"/>
    <w:rsid w:val="0F91860C"/>
    <w:rsid w:val="10057CD9"/>
    <w:rsid w:val="104A6E61"/>
    <w:rsid w:val="10AB3293"/>
    <w:rsid w:val="11407C9E"/>
    <w:rsid w:val="11E73614"/>
    <w:rsid w:val="12114784"/>
    <w:rsid w:val="12559EC6"/>
    <w:rsid w:val="12D9E6D3"/>
    <w:rsid w:val="13ABB59A"/>
    <w:rsid w:val="13F16F27"/>
    <w:rsid w:val="1444267B"/>
    <w:rsid w:val="148FB7C4"/>
    <w:rsid w:val="14F29820"/>
    <w:rsid w:val="151DDF84"/>
    <w:rsid w:val="16A0ED2A"/>
    <w:rsid w:val="16D93BCE"/>
    <w:rsid w:val="16EAD09C"/>
    <w:rsid w:val="16FA5C18"/>
    <w:rsid w:val="17460184"/>
    <w:rsid w:val="174C30C3"/>
    <w:rsid w:val="17625EF4"/>
    <w:rsid w:val="183CBD8B"/>
    <w:rsid w:val="184720A6"/>
    <w:rsid w:val="18558046"/>
    <w:rsid w:val="19968B5A"/>
    <w:rsid w:val="19A10639"/>
    <w:rsid w:val="19BAF0D8"/>
    <w:rsid w:val="19E3CC0F"/>
    <w:rsid w:val="19E74F97"/>
    <w:rsid w:val="1B0486A1"/>
    <w:rsid w:val="1B2C9A3F"/>
    <w:rsid w:val="1B91BF07"/>
    <w:rsid w:val="1CBBFB07"/>
    <w:rsid w:val="1CE30BAE"/>
    <w:rsid w:val="1E643B01"/>
    <w:rsid w:val="1FD24978"/>
    <w:rsid w:val="1FF39BC9"/>
    <w:rsid w:val="20D485B6"/>
    <w:rsid w:val="21290DBA"/>
    <w:rsid w:val="218FE091"/>
    <w:rsid w:val="219E58A7"/>
    <w:rsid w:val="21B3D9FD"/>
    <w:rsid w:val="220C3C9D"/>
    <w:rsid w:val="2306D37E"/>
    <w:rsid w:val="23124B96"/>
    <w:rsid w:val="2349ABA0"/>
    <w:rsid w:val="23D2E9CA"/>
    <w:rsid w:val="2400E4A5"/>
    <w:rsid w:val="240C2678"/>
    <w:rsid w:val="24798696"/>
    <w:rsid w:val="24A41DE9"/>
    <w:rsid w:val="24E84F40"/>
    <w:rsid w:val="251F78F0"/>
    <w:rsid w:val="26591FC2"/>
    <w:rsid w:val="267AA3E9"/>
    <w:rsid w:val="26891F67"/>
    <w:rsid w:val="2697BCC2"/>
    <w:rsid w:val="285D9648"/>
    <w:rsid w:val="28739196"/>
    <w:rsid w:val="2876ED79"/>
    <w:rsid w:val="295C78E2"/>
    <w:rsid w:val="299B8593"/>
    <w:rsid w:val="29B244AB"/>
    <w:rsid w:val="29CAF236"/>
    <w:rsid w:val="2A253FAB"/>
    <w:rsid w:val="2A39E6B7"/>
    <w:rsid w:val="2A7F5878"/>
    <w:rsid w:val="2A86822B"/>
    <w:rsid w:val="2AB6C7A3"/>
    <w:rsid w:val="2AB96DC9"/>
    <w:rsid w:val="2B2995AC"/>
    <w:rsid w:val="2B9209FB"/>
    <w:rsid w:val="2BE16065"/>
    <w:rsid w:val="2C3CEABD"/>
    <w:rsid w:val="2CC6904B"/>
    <w:rsid w:val="2D0137A6"/>
    <w:rsid w:val="2ED26DBD"/>
    <w:rsid w:val="2EF3205A"/>
    <w:rsid w:val="2FB5802A"/>
    <w:rsid w:val="307EA37B"/>
    <w:rsid w:val="31260927"/>
    <w:rsid w:val="329952E7"/>
    <w:rsid w:val="32D45E31"/>
    <w:rsid w:val="32EF3DEB"/>
    <w:rsid w:val="3330E9E6"/>
    <w:rsid w:val="3343070D"/>
    <w:rsid w:val="347BBADA"/>
    <w:rsid w:val="34A43FA2"/>
    <w:rsid w:val="368D7366"/>
    <w:rsid w:val="36FCFF5F"/>
    <w:rsid w:val="37472BF8"/>
    <w:rsid w:val="375A9CE0"/>
    <w:rsid w:val="37BDD083"/>
    <w:rsid w:val="37C87F95"/>
    <w:rsid w:val="3810063A"/>
    <w:rsid w:val="382943C7"/>
    <w:rsid w:val="39E9FEAA"/>
    <w:rsid w:val="3A1F4E59"/>
    <w:rsid w:val="3A2E9714"/>
    <w:rsid w:val="3AB1A04B"/>
    <w:rsid w:val="3B002057"/>
    <w:rsid w:val="3B93A367"/>
    <w:rsid w:val="3BAF40B8"/>
    <w:rsid w:val="3C31666A"/>
    <w:rsid w:val="3C9752F5"/>
    <w:rsid w:val="3C9BF0B8"/>
    <w:rsid w:val="3DADC25C"/>
    <w:rsid w:val="3DCD36CB"/>
    <w:rsid w:val="3EBE0F7B"/>
    <w:rsid w:val="3ED256E2"/>
    <w:rsid w:val="3F7DCA6E"/>
    <w:rsid w:val="3FBA691D"/>
    <w:rsid w:val="3FC3819A"/>
    <w:rsid w:val="40886531"/>
    <w:rsid w:val="40E7A9A4"/>
    <w:rsid w:val="40F269E0"/>
    <w:rsid w:val="41511C18"/>
    <w:rsid w:val="42B2657E"/>
    <w:rsid w:val="43A36FE5"/>
    <w:rsid w:val="44B8B1D8"/>
    <w:rsid w:val="45818251"/>
    <w:rsid w:val="46E15806"/>
    <w:rsid w:val="471D52B2"/>
    <w:rsid w:val="4753D0AC"/>
    <w:rsid w:val="47B69859"/>
    <w:rsid w:val="47D36409"/>
    <w:rsid w:val="47DEA35F"/>
    <w:rsid w:val="47E5A903"/>
    <w:rsid w:val="4834DB06"/>
    <w:rsid w:val="495646A3"/>
    <w:rsid w:val="49581506"/>
    <w:rsid w:val="4961B105"/>
    <w:rsid w:val="4A62DB73"/>
    <w:rsid w:val="4AF63E0F"/>
    <w:rsid w:val="4AFF46D3"/>
    <w:rsid w:val="4B59972F"/>
    <w:rsid w:val="4BD37D5E"/>
    <w:rsid w:val="4BFCF0C4"/>
    <w:rsid w:val="4C451E20"/>
    <w:rsid w:val="4C4F77BA"/>
    <w:rsid w:val="4C8A097C"/>
    <w:rsid w:val="4C9B1734"/>
    <w:rsid w:val="4CF56790"/>
    <w:rsid w:val="4D15686A"/>
    <w:rsid w:val="4D820006"/>
    <w:rsid w:val="4DEB481B"/>
    <w:rsid w:val="4EB138CB"/>
    <w:rsid w:val="4EC2B1DD"/>
    <w:rsid w:val="4ECC9C35"/>
    <w:rsid w:val="4EF96FBF"/>
    <w:rsid w:val="4F4045BD"/>
    <w:rsid w:val="4F7CBEE2"/>
    <w:rsid w:val="4F89E605"/>
    <w:rsid w:val="4FD52AE6"/>
    <w:rsid w:val="50CE958E"/>
    <w:rsid w:val="51188F43"/>
    <w:rsid w:val="51D2C644"/>
    <w:rsid w:val="523C938C"/>
    <w:rsid w:val="52509ACB"/>
    <w:rsid w:val="527E738E"/>
    <w:rsid w:val="52A7A6E0"/>
    <w:rsid w:val="52B657E2"/>
    <w:rsid w:val="52C0E46D"/>
    <w:rsid w:val="52ED2489"/>
    <w:rsid w:val="52F3A34B"/>
    <w:rsid w:val="5322A23C"/>
    <w:rsid w:val="53F1418A"/>
    <w:rsid w:val="54354BAE"/>
    <w:rsid w:val="553E83C2"/>
    <w:rsid w:val="555AF3E5"/>
    <w:rsid w:val="589FA8DA"/>
    <w:rsid w:val="59259966"/>
    <w:rsid w:val="59A40351"/>
    <w:rsid w:val="5A470082"/>
    <w:rsid w:val="5AB2B8C5"/>
    <w:rsid w:val="5B1E5A23"/>
    <w:rsid w:val="5BA51A26"/>
    <w:rsid w:val="5BD37A36"/>
    <w:rsid w:val="5BEE3FC6"/>
    <w:rsid w:val="5D19918C"/>
    <w:rsid w:val="5D5E6321"/>
    <w:rsid w:val="5D6F134C"/>
    <w:rsid w:val="5DF90A89"/>
    <w:rsid w:val="5E54F8E5"/>
    <w:rsid w:val="5E76561E"/>
    <w:rsid w:val="5EFFA8DB"/>
    <w:rsid w:val="5F227AD6"/>
    <w:rsid w:val="5F8B4B88"/>
    <w:rsid w:val="6216FFBC"/>
    <w:rsid w:val="63AF779E"/>
    <w:rsid w:val="64B32CB1"/>
    <w:rsid w:val="64D0FF60"/>
    <w:rsid w:val="64FF6BAC"/>
    <w:rsid w:val="653205DB"/>
    <w:rsid w:val="653971D1"/>
    <w:rsid w:val="660C09F4"/>
    <w:rsid w:val="66940DC8"/>
    <w:rsid w:val="66ECE0E6"/>
    <w:rsid w:val="66F3DF6A"/>
    <w:rsid w:val="682B9A51"/>
    <w:rsid w:val="68391ED6"/>
    <w:rsid w:val="6943AAB6"/>
    <w:rsid w:val="6948D971"/>
    <w:rsid w:val="69E15C31"/>
    <w:rsid w:val="6B19EA32"/>
    <w:rsid w:val="6B1AEF9F"/>
    <w:rsid w:val="6B51416E"/>
    <w:rsid w:val="6B8155DA"/>
    <w:rsid w:val="6C0A3CFB"/>
    <w:rsid w:val="6CB896E1"/>
    <w:rsid w:val="6F403CAF"/>
    <w:rsid w:val="6FD62F17"/>
    <w:rsid w:val="7030EFB3"/>
    <w:rsid w:val="709EC1A7"/>
    <w:rsid w:val="716B688B"/>
    <w:rsid w:val="718C0804"/>
    <w:rsid w:val="718E7CF8"/>
    <w:rsid w:val="71C082F2"/>
    <w:rsid w:val="73EBB5F5"/>
    <w:rsid w:val="74081AB0"/>
    <w:rsid w:val="751CF28B"/>
    <w:rsid w:val="75878656"/>
    <w:rsid w:val="75EC1129"/>
    <w:rsid w:val="761E0976"/>
    <w:rsid w:val="76735BC3"/>
    <w:rsid w:val="7693F415"/>
    <w:rsid w:val="76A675CB"/>
    <w:rsid w:val="772356B7"/>
    <w:rsid w:val="773FBB72"/>
    <w:rsid w:val="7780906A"/>
    <w:rsid w:val="77FDBE7C"/>
    <w:rsid w:val="78DB8BD3"/>
    <w:rsid w:val="78EA6E7C"/>
    <w:rsid w:val="79AE2B66"/>
    <w:rsid w:val="79B1D79B"/>
    <w:rsid w:val="7A6D7C22"/>
    <w:rsid w:val="7AF6355E"/>
    <w:rsid w:val="7B5AE06F"/>
    <w:rsid w:val="7BA0EA17"/>
    <w:rsid w:val="7BEE4FA8"/>
    <w:rsid w:val="7C65F0D4"/>
    <w:rsid w:val="7CE098FA"/>
    <w:rsid w:val="7D0B231F"/>
    <w:rsid w:val="7E90F251"/>
    <w:rsid w:val="7ECD18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2E79C"/>
  <w15:chartTrackingRefBased/>
  <w15:docId w15:val="{C180B751-99F3-46E7-9E72-91642410C43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0ad93365966e411b" /><Relationship Type="http://schemas.openxmlformats.org/officeDocument/2006/relationships/footer" Target="footer.xml" Id="R066a67929c5d40b0" /><Relationship Type="http://schemas.openxmlformats.org/officeDocument/2006/relationships/hyperlink" Target="https://www.ama.org/" TargetMode="External" Id="R4264556a2e98462a" /><Relationship Type="http://schemas.openxmlformats.org/officeDocument/2006/relationships/hyperlink" Target="https://hbr.org/1979/03/how-competitive-forces-shape-strategy" TargetMode="External" Id="R9748f945d8704bce" /><Relationship Type="http://schemas.openxmlformats.org/officeDocument/2006/relationships/hyperlink" Target="https://www.cipd.org/uk/knowledge/factsheets/pestle-analysis-factsheet/" TargetMode="External" Id="Rc13c91f997974ba2" /><Relationship Type="http://schemas.openxmlformats.org/officeDocument/2006/relationships/hyperlink" Target="https://www.cipd.org/uk/knowledge/factsheets/swot-analysis-factsheet/" TargetMode="External" Id="Rd0e4d035ba2b4c3f" /><Relationship Type="http://schemas.openxmlformats.org/officeDocument/2006/relationships/hyperlink" Target="https://www.mindtools.com/aqa3q37/pest-analysis" TargetMode="External" Id="R37ab3e6ad1c84fe2" /><Relationship Type="http://schemas.openxmlformats.org/officeDocument/2006/relationships/hyperlink" Target="https://www.mindtools.com/acqiy9n/porters-diamond" TargetMode="External" Id="R046feade480a4f8b" /><Relationship Type="http://schemas.openxmlformats.org/officeDocument/2006/relationships/hyperlink" Target="https://www.mindtools.com/abhkwcn/risk-analysis-and-risk-management" TargetMode="External" Id="R4261b24ebcc64e50" /><Relationship Type="http://schemas.openxmlformats.org/officeDocument/2006/relationships/hyperlink" Target="https://businessmodelanalyst.com/environmental-factors-affecting-business/" TargetMode="External" Id="R7e55e736a5e24b57" /><Relationship Type="http://schemas.openxmlformats.org/officeDocument/2006/relationships/hyperlink" Target="https://www.forbes.com/sites/forbesagencycouncil/2022/01/25/how-technology-is-changing-marketing-10-key-technologies-to-know/?sh=118375c5293f" TargetMode="External" Id="R682f16f9b0104459" /><Relationship Type="http://schemas.openxmlformats.org/officeDocument/2006/relationships/hyperlink" Target="https://www.forbes.com/sites/forbesagencycouncil/2021/08/02/why-digital-marketing-is-important-for-business-owners/" TargetMode="External" Id="Rfc6f52269fd14ec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2023-10-02T14:24:36.0388232Z</dcterms:created>
  <dcterms:modified xsi:type="dcterms:W3CDTF">2024-01-26T14:22:05.1075293Z</dcterms:modified>
  <dc:creator>Matthew Pecina (2116905)</dc:creator>
  <lastModifiedBy>Matthew Pecina (2116905)</lastModifiedBy>
</coreProperties>
</file>