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5424DF" w14:textId="49A829DD" w:rsidR="0061720B" w:rsidRPr="00713E36" w:rsidRDefault="0061720B" w:rsidP="00713E36">
      <w:pPr>
        <w:pStyle w:val="NoSpacing"/>
        <w:spacing w:line="360" w:lineRule="auto"/>
        <w:jc w:val="both"/>
        <w:rPr>
          <w:rFonts w:ascii="Arial" w:hAnsi="Arial" w:cs="Arial"/>
          <w:sz w:val="24"/>
          <w:szCs w:val="24"/>
        </w:rPr>
      </w:pPr>
      <w:r w:rsidRPr="00713E36">
        <w:rPr>
          <w:rFonts w:ascii="Arial" w:hAnsi="Arial" w:cs="Arial"/>
          <w:sz w:val="24"/>
          <w:szCs w:val="24"/>
        </w:rPr>
        <w:t>Reflecting my role in the staff meeting.</w:t>
      </w:r>
    </w:p>
    <w:p w14:paraId="535AE5AA" w14:textId="77777777" w:rsidR="0061720B" w:rsidRPr="00713E36" w:rsidRDefault="0061720B" w:rsidP="00713E36">
      <w:pPr>
        <w:pStyle w:val="NoSpacing"/>
        <w:spacing w:line="360" w:lineRule="auto"/>
        <w:jc w:val="both"/>
        <w:rPr>
          <w:rFonts w:ascii="Arial" w:hAnsi="Arial" w:cs="Arial"/>
          <w:sz w:val="24"/>
          <w:szCs w:val="24"/>
        </w:rPr>
      </w:pPr>
    </w:p>
    <w:p w14:paraId="55F38C83" w14:textId="140DE8F8" w:rsidR="00902116" w:rsidRPr="00713E36" w:rsidRDefault="00902116" w:rsidP="00713E36">
      <w:pPr>
        <w:pStyle w:val="NoSpacing"/>
        <w:spacing w:line="360" w:lineRule="auto"/>
        <w:jc w:val="both"/>
        <w:rPr>
          <w:rFonts w:ascii="Arial" w:hAnsi="Arial" w:cs="Arial"/>
          <w:sz w:val="24"/>
          <w:szCs w:val="24"/>
        </w:rPr>
      </w:pPr>
      <w:r w:rsidRPr="00713E36">
        <w:rPr>
          <w:rFonts w:ascii="Arial" w:hAnsi="Arial" w:cs="Arial"/>
          <w:sz w:val="24"/>
          <w:szCs w:val="24"/>
        </w:rPr>
        <w:t xml:space="preserve">Woods (2013), </w:t>
      </w:r>
      <w:r w:rsidR="00F43028" w:rsidRPr="00713E36">
        <w:rPr>
          <w:rFonts w:ascii="Arial" w:hAnsi="Arial" w:cs="Arial"/>
          <w:sz w:val="24"/>
          <w:szCs w:val="24"/>
        </w:rPr>
        <w:t xml:space="preserve">discusses how staff meeting have changed within recent years, they have changed from using the opportunity for the leader to remind staff of certain policies and procedures, to the leader discussing their aims and </w:t>
      </w:r>
      <w:r w:rsidR="00CD2425" w:rsidRPr="00713E36">
        <w:rPr>
          <w:rFonts w:ascii="Arial" w:hAnsi="Arial" w:cs="Arial"/>
          <w:sz w:val="24"/>
          <w:szCs w:val="24"/>
        </w:rPr>
        <w:t xml:space="preserve">targets with their staff. So, all staff had a voice and could air their concerns and recommendations. This turned out to be in house training as practitioners would develop their knowledge on </w:t>
      </w:r>
      <w:proofErr w:type="gramStart"/>
      <w:r w:rsidR="00CD2425" w:rsidRPr="00713E36">
        <w:rPr>
          <w:rFonts w:ascii="Arial" w:hAnsi="Arial" w:cs="Arial"/>
          <w:sz w:val="24"/>
          <w:szCs w:val="24"/>
        </w:rPr>
        <w:t>particular subjects</w:t>
      </w:r>
      <w:proofErr w:type="gramEnd"/>
      <w:r w:rsidR="00CD2425" w:rsidRPr="00713E36">
        <w:rPr>
          <w:rFonts w:ascii="Arial" w:hAnsi="Arial" w:cs="Arial"/>
          <w:sz w:val="24"/>
          <w:szCs w:val="24"/>
        </w:rPr>
        <w:t xml:space="preserve">. </w:t>
      </w:r>
      <w:r w:rsidR="00B00E6B" w:rsidRPr="00713E36">
        <w:rPr>
          <w:rFonts w:ascii="Arial" w:hAnsi="Arial" w:cs="Arial"/>
          <w:sz w:val="24"/>
          <w:szCs w:val="24"/>
        </w:rPr>
        <w:t xml:space="preserve">This is how </w:t>
      </w:r>
      <w:r w:rsidR="009260E0" w:rsidRPr="00713E36">
        <w:rPr>
          <w:rFonts w:ascii="Arial" w:hAnsi="Arial" w:cs="Arial"/>
          <w:sz w:val="24"/>
          <w:szCs w:val="24"/>
        </w:rPr>
        <w:t xml:space="preserve">our staff meeting was conducted we all had an area to develop and others would learn from what you learnt. </w:t>
      </w:r>
      <w:r w:rsidR="00F43028" w:rsidRPr="00713E36">
        <w:rPr>
          <w:rFonts w:ascii="Arial" w:hAnsi="Arial" w:cs="Arial"/>
          <w:sz w:val="24"/>
          <w:szCs w:val="24"/>
        </w:rPr>
        <w:t xml:space="preserve">  </w:t>
      </w:r>
    </w:p>
    <w:p w14:paraId="12D4953D" w14:textId="1D2D2ECD" w:rsidR="00AB2257" w:rsidRPr="00713E36" w:rsidRDefault="007E42A6" w:rsidP="00713E36">
      <w:pPr>
        <w:pStyle w:val="NoSpacing"/>
        <w:spacing w:line="360" w:lineRule="auto"/>
        <w:jc w:val="both"/>
        <w:rPr>
          <w:rFonts w:ascii="Arial" w:hAnsi="Arial" w:cs="Arial"/>
          <w:sz w:val="24"/>
          <w:szCs w:val="24"/>
        </w:rPr>
      </w:pPr>
      <w:r w:rsidRPr="00713E36">
        <w:rPr>
          <w:rFonts w:ascii="Arial" w:hAnsi="Arial" w:cs="Arial"/>
          <w:sz w:val="24"/>
          <w:szCs w:val="24"/>
        </w:rPr>
        <w:t xml:space="preserve">When </w:t>
      </w:r>
      <w:r w:rsidR="007F2D7F" w:rsidRPr="00713E36">
        <w:rPr>
          <w:rFonts w:ascii="Arial" w:hAnsi="Arial" w:cs="Arial"/>
          <w:sz w:val="24"/>
          <w:szCs w:val="24"/>
        </w:rPr>
        <w:t>conducting</w:t>
      </w:r>
      <w:r w:rsidRPr="00713E36">
        <w:rPr>
          <w:rFonts w:ascii="Arial" w:hAnsi="Arial" w:cs="Arial"/>
          <w:sz w:val="24"/>
          <w:szCs w:val="24"/>
        </w:rPr>
        <w:t xml:space="preserve"> the s</w:t>
      </w:r>
      <w:r w:rsidR="007F2D7F" w:rsidRPr="00713E36">
        <w:rPr>
          <w:rFonts w:ascii="Arial" w:hAnsi="Arial" w:cs="Arial"/>
          <w:sz w:val="24"/>
          <w:szCs w:val="24"/>
        </w:rPr>
        <w:t>t</w:t>
      </w:r>
      <w:r w:rsidRPr="00713E36">
        <w:rPr>
          <w:rFonts w:ascii="Arial" w:hAnsi="Arial" w:cs="Arial"/>
          <w:sz w:val="24"/>
          <w:szCs w:val="24"/>
        </w:rPr>
        <w:t>aff meeting, there was not one leader</w:t>
      </w:r>
      <w:r w:rsidR="000F6419" w:rsidRPr="00713E36">
        <w:rPr>
          <w:rFonts w:ascii="Arial" w:hAnsi="Arial" w:cs="Arial"/>
          <w:sz w:val="24"/>
          <w:szCs w:val="24"/>
        </w:rPr>
        <w:t xml:space="preserve">, everyone had a role to research and speak about. </w:t>
      </w:r>
      <w:proofErr w:type="gramStart"/>
      <w:r w:rsidR="000F6419" w:rsidRPr="00713E36">
        <w:rPr>
          <w:rFonts w:ascii="Arial" w:hAnsi="Arial" w:cs="Arial"/>
          <w:sz w:val="24"/>
          <w:szCs w:val="24"/>
        </w:rPr>
        <w:t>This statement is supported by Elmore</w:t>
      </w:r>
      <w:proofErr w:type="gramEnd"/>
      <w:r w:rsidR="000F6419" w:rsidRPr="00713E36">
        <w:rPr>
          <w:rFonts w:ascii="Arial" w:hAnsi="Arial" w:cs="Arial"/>
          <w:sz w:val="24"/>
          <w:szCs w:val="24"/>
        </w:rPr>
        <w:t xml:space="preserve">, </w:t>
      </w:r>
      <w:r w:rsidR="00385AC3" w:rsidRPr="00713E36">
        <w:rPr>
          <w:rFonts w:ascii="Arial" w:hAnsi="Arial" w:cs="Arial"/>
          <w:sz w:val="24"/>
          <w:szCs w:val="24"/>
        </w:rPr>
        <w:t>(</w:t>
      </w:r>
      <w:r w:rsidR="000F6419" w:rsidRPr="00713E36">
        <w:rPr>
          <w:rFonts w:ascii="Arial" w:hAnsi="Arial" w:cs="Arial"/>
          <w:sz w:val="24"/>
          <w:szCs w:val="24"/>
        </w:rPr>
        <w:t>2000</w:t>
      </w:r>
      <w:r w:rsidR="00385AC3" w:rsidRPr="00713E36">
        <w:rPr>
          <w:rFonts w:ascii="Arial" w:hAnsi="Arial" w:cs="Arial"/>
          <w:sz w:val="24"/>
          <w:szCs w:val="24"/>
        </w:rPr>
        <w:t>),</w:t>
      </w:r>
      <w:r w:rsidR="000F6419" w:rsidRPr="00713E36">
        <w:rPr>
          <w:rFonts w:ascii="Arial" w:hAnsi="Arial" w:cs="Arial"/>
          <w:sz w:val="24"/>
          <w:szCs w:val="24"/>
        </w:rPr>
        <w:t xml:space="preserve"> Lambert, </w:t>
      </w:r>
      <w:r w:rsidR="00385AC3" w:rsidRPr="00713E36">
        <w:rPr>
          <w:rFonts w:ascii="Arial" w:hAnsi="Arial" w:cs="Arial"/>
          <w:sz w:val="24"/>
          <w:szCs w:val="24"/>
        </w:rPr>
        <w:t>(</w:t>
      </w:r>
      <w:r w:rsidR="000F6419" w:rsidRPr="00713E36">
        <w:rPr>
          <w:rFonts w:ascii="Arial" w:hAnsi="Arial" w:cs="Arial"/>
          <w:sz w:val="24"/>
          <w:szCs w:val="24"/>
        </w:rPr>
        <w:t>1998</w:t>
      </w:r>
      <w:r w:rsidR="00385AC3" w:rsidRPr="00713E36">
        <w:rPr>
          <w:rFonts w:ascii="Arial" w:hAnsi="Arial" w:cs="Arial"/>
          <w:sz w:val="24"/>
          <w:szCs w:val="24"/>
        </w:rPr>
        <w:t>)</w:t>
      </w:r>
      <w:r w:rsidR="000F6419" w:rsidRPr="00713E36">
        <w:rPr>
          <w:rFonts w:ascii="Arial" w:hAnsi="Arial" w:cs="Arial"/>
          <w:sz w:val="24"/>
          <w:szCs w:val="24"/>
        </w:rPr>
        <w:t xml:space="preserve"> Lambert et al. </w:t>
      </w:r>
      <w:r w:rsidR="00385AC3" w:rsidRPr="00713E36">
        <w:rPr>
          <w:rFonts w:ascii="Arial" w:hAnsi="Arial" w:cs="Arial"/>
          <w:sz w:val="24"/>
          <w:szCs w:val="24"/>
        </w:rPr>
        <w:t>(</w:t>
      </w:r>
      <w:r w:rsidR="000F6419" w:rsidRPr="00713E36">
        <w:rPr>
          <w:rFonts w:ascii="Arial" w:hAnsi="Arial" w:cs="Arial"/>
          <w:sz w:val="24"/>
          <w:szCs w:val="24"/>
        </w:rPr>
        <w:t>1995</w:t>
      </w:r>
      <w:r w:rsidR="00385AC3" w:rsidRPr="00713E36">
        <w:rPr>
          <w:rFonts w:ascii="Arial" w:hAnsi="Arial" w:cs="Arial"/>
          <w:sz w:val="24"/>
          <w:szCs w:val="24"/>
        </w:rPr>
        <w:t>),</w:t>
      </w:r>
      <w:r w:rsidR="000F6419" w:rsidRPr="00713E36">
        <w:rPr>
          <w:rFonts w:ascii="Arial" w:hAnsi="Arial" w:cs="Arial"/>
          <w:sz w:val="24"/>
          <w:szCs w:val="24"/>
        </w:rPr>
        <w:t xml:space="preserve"> Lambert</w:t>
      </w:r>
      <w:r w:rsidR="00385AC3" w:rsidRPr="00713E36">
        <w:rPr>
          <w:rFonts w:ascii="Arial" w:hAnsi="Arial" w:cs="Arial"/>
          <w:sz w:val="24"/>
          <w:szCs w:val="24"/>
        </w:rPr>
        <w:t xml:space="preserve"> yet al.</w:t>
      </w:r>
      <w:r w:rsidR="000F6419" w:rsidRPr="00713E36">
        <w:rPr>
          <w:rFonts w:ascii="Arial" w:hAnsi="Arial" w:cs="Arial"/>
          <w:sz w:val="24"/>
          <w:szCs w:val="24"/>
        </w:rPr>
        <w:t xml:space="preserve"> </w:t>
      </w:r>
      <w:r w:rsidR="00385AC3" w:rsidRPr="00713E36">
        <w:rPr>
          <w:rFonts w:ascii="Arial" w:hAnsi="Arial" w:cs="Arial"/>
          <w:sz w:val="24"/>
          <w:szCs w:val="24"/>
        </w:rPr>
        <w:t>(</w:t>
      </w:r>
      <w:r w:rsidR="000F6419" w:rsidRPr="00713E36">
        <w:rPr>
          <w:rFonts w:ascii="Arial" w:hAnsi="Arial" w:cs="Arial"/>
          <w:sz w:val="24"/>
          <w:szCs w:val="24"/>
        </w:rPr>
        <w:t>1997</w:t>
      </w:r>
      <w:r w:rsidR="00385AC3" w:rsidRPr="00713E36">
        <w:rPr>
          <w:rFonts w:ascii="Arial" w:hAnsi="Arial" w:cs="Arial"/>
          <w:sz w:val="24"/>
          <w:szCs w:val="24"/>
        </w:rPr>
        <w:t>)</w:t>
      </w:r>
      <w:r w:rsidR="000F6419" w:rsidRPr="00713E36">
        <w:rPr>
          <w:rFonts w:ascii="Arial" w:hAnsi="Arial" w:cs="Arial"/>
          <w:sz w:val="24"/>
          <w:szCs w:val="24"/>
        </w:rPr>
        <w:t xml:space="preserve"> and Olson, </w:t>
      </w:r>
      <w:r w:rsidR="00385AC3" w:rsidRPr="00713E36">
        <w:rPr>
          <w:rFonts w:ascii="Arial" w:hAnsi="Arial" w:cs="Arial"/>
          <w:sz w:val="24"/>
          <w:szCs w:val="24"/>
        </w:rPr>
        <w:t>(</w:t>
      </w:r>
      <w:r w:rsidR="000F6419" w:rsidRPr="00713E36">
        <w:rPr>
          <w:rFonts w:ascii="Arial" w:hAnsi="Arial" w:cs="Arial"/>
          <w:sz w:val="24"/>
          <w:szCs w:val="24"/>
        </w:rPr>
        <w:t>2000</w:t>
      </w:r>
      <w:r w:rsidR="00385AC3" w:rsidRPr="00713E36">
        <w:rPr>
          <w:rFonts w:ascii="Arial" w:hAnsi="Arial" w:cs="Arial"/>
          <w:sz w:val="24"/>
          <w:szCs w:val="24"/>
        </w:rPr>
        <w:t>)</w:t>
      </w:r>
      <w:r w:rsidR="000F6419" w:rsidRPr="00713E36">
        <w:rPr>
          <w:rFonts w:ascii="Arial" w:hAnsi="Arial" w:cs="Arial"/>
          <w:sz w:val="24"/>
          <w:szCs w:val="24"/>
        </w:rPr>
        <w:t xml:space="preserve">. </w:t>
      </w:r>
      <w:r w:rsidRPr="00713E36">
        <w:rPr>
          <w:rFonts w:ascii="Arial" w:hAnsi="Arial" w:cs="Arial"/>
          <w:sz w:val="24"/>
          <w:szCs w:val="24"/>
        </w:rPr>
        <w:t xml:space="preserve"> </w:t>
      </w:r>
      <w:r w:rsidR="000F6419" w:rsidRPr="00713E36">
        <w:rPr>
          <w:rFonts w:ascii="Arial" w:hAnsi="Arial" w:cs="Arial"/>
          <w:sz w:val="24"/>
          <w:szCs w:val="24"/>
        </w:rPr>
        <w:t xml:space="preserve">As they also believe that one administrator cannot serve as the instructional leader </w:t>
      </w:r>
      <w:r w:rsidR="004A733D" w:rsidRPr="00713E36">
        <w:rPr>
          <w:rFonts w:ascii="Arial" w:hAnsi="Arial" w:cs="Arial"/>
          <w:sz w:val="24"/>
          <w:szCs w:val="24"/>
        </w:rPr>
        <w:t>for an entire establishment</w:t>
      </w:r>
      <w:r w:rsidR="000F6419" w:rsidRPr="00713E36">
        <w:rPr>
          <w:rFonts w:ascii="Arial" w:hAnsi="Arial" w:cs="Arial"/>
          <w:sz w:val="24"/>
          <w:szCs w:val="24"/>
        </w:rPr>
        <w:t xml:space="preserve"> without having </w:t>
      </w:r>
      <w:r w:rsidR="004A733D" w:rsidRPr="00713E36">
        <w:rPr>
          <w:rFonts w:ascii="Arial" w:hAnsi="Arial" w:cs="Arial"/>
          <w:sz w:val="24"/>
          <w:szCs w:val="24"/>
        </w:rPr>
        <w:t>significant</w:t>
      </w:r>
      <w:r w:rsidR="000F6419" w:rsidRPr="00713E36">
        <w:rPr>
          <w:rFonts w:ascii="Arial" w:hAnsi="Arial" w:cs="Arial"/>
          <w:sz w:val="24"/>
          <w:szCs w:val="24"/>
        </w:rPr>
        <w:t xml:space="preserve"> </w:t>
      </w:r>
      <w:r w:rsidR="004A733D" w:rsidRPr="00713E36">
        <w:rPr>
          <w:rFonts w:ascii="Arial" w:hAnsi="Arial" w:cs="Arial"/>
          <w:sz w:val="24"/>
          <w:szCs w:val="24"/>
        </w:rPr>
        <w:t>influence from others</w:t>
      </w:r>
      <w:r w:rsidR="008F516F" w:rsidRPr="00713E36">
        <w:rPr>
          <w:rFonts w:ascii="Arial" w:hAnsi="Arial" w:cs="Arial"/>
          <w:sz w:val="24"/>
          <w:szCs w:val="24"/>
        </w:rPr>
        <w:t>.</w:t>
      </w:r>
      <w:r w:rsidR="004A733D" w:rsidRPr="00713E36">
        <w:rPr>
          <w:rFonts w:ascii="Arial" w:hAnsi="Arial" w:cs="Arial"/>
          <w:sz w:val="24"/>
          <w:szCs w:val="24"/>
        </w:rPr>
        <w:t xml:space="preserve"> </w:t>
      </w:r>
      <w:r w:rsidR="00AE466B" w:rsidRPr="00713E36">
        <w:rPr>
          <w:rFonts w:ascii="Arial" w:hAnsi="Arial" w:cs="Arial"/>
          <w:sz w:val="24"/>
          <w:szCs w:val="24"/>
        </w:rPr>
        <w:t xml:space="preserve"> During our staff meeting we all had your time to talk and discuss all the matters in the meeting, we all had the chance to ask questions that we wanted. We also had the opportunity to discuss policies and how to update them.</w:t>
      </w:r>
      <w:r w:rsidR="00713E36" w:rsidRPr="00713E36">
        <w:rPr>
          <w:rFonts w:ascii="Arial" w:hAnsi="Arial" w:cs="Arial"/>
          <w:sz w:val="24"/>
          <w:szCs w:val="24"/>
        </w:rPr>
        <w:t xml:space="preserve"> We went through different policies and procedures and even had the chance to personally develop our own personal development by learning about </w:t>
      </w:r>
      <w:proofErr w:type="spellStart"/>
      <w:r w:rsidR="00713E36" w:rsidRPr="00713E36">
        <w:rPr>
          <w:rFonts w:ascii="Arial" w:hAnsi="Arial" w:cs="Arial"/>
          <w:sz w:val="24"/>
          <w:szCs w:val="24"/>
        </w:rPr>
        <w:t>Epipens</w:t>
      </w:r>
      <w:proofErr w:type="spellEnd"/>
      <w:r w:rsidR="00713E36" w:rsidRPr="00713E36">
        <w:rPr>
          <w:rFonts w:ascii="Arial" w:hAnsi="Arial" w:cs="Arial"/>
          <w:sz w:val="24"/>
          <w:szCs w:val="24"/>
        </w:rPr>
        <w:t xml:space="preserve">.   </w:t>
      </w:r>
      <w:r w:rsidR="00AE466B" w:rsidRPr="00713E36">
        <w:rPr>
          <w:rFonts w:ascii="Arial" w:hAnsi="Arial" w:cs="Arial"/>
          <w:sz w:val="24"/>
          <w:szCs w:val="24"/>
        </w:rPr>
        <w:t xml:space="preserve"> </w:t>
      </w:r>
    </w:p>
    <w:p w14:paraId="44253D81" w14:textId="484C2C88" w:rsidR="007E42A6" w:rsidRPr="00713E36" w:rsidRDefault="009C31B8"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t xml:space="preserve">Abbott &amp; </w:t>
      </w:r>
      <w:proofErr w:type="spellStart"/>
      <w:r w:rsidRPr="00713E36">
        <w:rPr>
          <w:rStyle w:val="addmd1"/>
          <w:rFonts w:ascii="Arial" w:hAnsi="Arial" w:cs="Arial"/>
          <w:sz w:val="24"/>
          <w:szCs w:val="24"/>
        </w:rPr>
        <w:t>Moylett</w:t>
      </w:r>
      <w:proofErr w:type="spellEnd"/>
      <w:r w:rsidRPr="00713E36">
        <w:rPr>
          <w:rStyle w:val="addmd1"/>
          <w:rFonts w:ascii="Arial" w:hAnsi="Arial" w:cs="Arial"/>
          <w:sz w:val="24"/>
          <w:szCs w:val="24"/>
        </w:rPr>
        <w:t xml:space="preserve">, (1997) discusses the problems about having weekly whole staff meets as they </w:t>
      </w:r>
      <w:proofErr w:type="gramStart"/>
      <w:r w:rsidRPr="00713E36">
        <w:rPr>
          <w:rStyle w:val="addmd1"/>
          <w:rFonts w:ascii="Arial" w:hAnsi="Arial" w:cs="Arial"/>
          <w:sz w:val="24"/>
          <w:szCs w:val="24"/>
        </w:rPr>
        <w:t>have to</w:t>
      </w:r>
      <w:proofErr w:type="gramEnd"/>
      <w:r w:rsidRPr="00713E36">
        <w:rPr>
          <w:rStyle w:val="addmd1"/>
          <w:rFonts w:ascii="Arial" w:hAnsi="Arial" w:cs="Arial"/>
          <w:sz w:val="24"/>
          <w:szCs w:val="24"/>
        </w:rPr>
        <w:t xml:space="preserve"> take place outside of already long nursery hours and staff would have to stay after the nursery closes to have staff meetings. What we did in our staff meeting was to have key members and feedback to others in room meetings, so this meant that all staff would have the feedback but, not having to stay a</w:t>
      </w:r>
      <w:r w:rsidR="00A363A2" w:rsidRPr="00713E36">
        <w:rPr>
          <w:rStyle w:val="addmd1"/>
          <w:rFonts w:ascii="Arial" w:hAnsi="Arial" w:cs="Arial"/>
          <w:sz w:val="24"/>
          <w:szCs w:val="24"/>
        </w:rPr>
        <w:t xml:space="preserve">fter work to take part in the staff meeting. </w:t>
      </w:r>
      <w:r w:rsidRPr="00713E36">
        <w:rPr>
          <w:rStyle w:val="addmd1"/>
          <w:rFonts w:ascii="Arial" w:hAnsi="Arial" w:cs="Arial"/>
          <w:sz w:val="24"/>
          <w:szCs w:val="24"/>
        </w:rPr>
        <w:t xml:space="preserve">   </w:t>
      </w:r>
    </w:p>
    <w:p w14:paraId="2D5543E9" w14:textId="4EB9D889" w:rsidR="00EF68AD" w:rsidRPr="00713E36" w:rsidRDefault="00EF68AD" w:rsidP="00713E36">
      <w:pPr>
        <w:pStyle w:val="NoSpacing"/>
        <w:spacing w:line="360" w:lineRule="auto"/>
        <w:jc w:val="both"/>
        <w:rPr>
          <w:rStyle w:val="addmd1"/>
          <w:rFonts w:ascii="Arial" w:hAnsi="Arial" w:cs="Arial"/>
          <w:sz w:val="24"/>
          <w:szCs w:val="24"/>
        </w:rPr>
      </w:pPr>
      <w:proofErr w:type="spellStart"/>
      <w:r w:rsidRPr="00713E36">
        <w:rPr>
          <w:rStyle w:val="addmd1"/>
          <w:rFonts w:ascii="Arial" w:hAnsi="Arial" w:cs="Arial"/>
          <w:sz w:val="24"/>
          <w:szCs w:val="24"/>
        </w:rPr>
        <w:t>Goldschmied</w:t>
      </w:r>
      <w:proofErr w:type="spellEnd"/>
      <w:r w:rsidRPr="00713E36">
        <w:rPr>
          <w:rStyle w:val="addmd1"/>
          <w:rFonts w:ascii="Arial" w:hAnsi="Arial" w:cs="Arial"/>
          <w:sz w:val="24"/>
          <w:szCs w:val="24"/>
        </w:rPr>
        <w:t xml:space="preserve"> &amp; Jackson </w:t>
      </w:r>
      <w:r w:rsidR="002263F9" w:rsidRPr="00713E36">
        <w:rPr>
          <w:rStyle w:val="addmd1"/>
          <w:rFonts w:ascii="Arial" w:hAnsi="Arial" w:cs="Arial"/>
          <w:sz w:val="24"/>
          <w:szCs w:val="24"/>
        </w:rPr>
        <w:t xml:space="preserve">(2004), </w:t>
      </w:r>
      <w:r w:rsidR="00E92AA9" w:rsidRPr="00713E36">
        <w:rPr>
          <w:rStyle w:val="addmd1"/>
          <w:rFonts w:ascii="Arial" w:hAnsi="Arial" w:cs="Arial"/>
          <w:sz w:val="24"/>
          <w:szCs w:val="24"/>
        </w:rPr>
        <w:t xml:space="preserve">believe that </w:t>
      </w:r>
    </w:p>
    <w:p w14:paraId="25B6B60A" w14:textId="77777777" w:rsidR="00F42335" w:rsidRPr="00713E36" w:rsidRDefault="00F42335"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t xml:space="preserve">An agenda for the staff meeting should distributed to staff at least a day in advance. </w:t>
      </w:r>
    </w:p>
    <w:p w14:paraId="1EC53D40" w14:textId="77777777" w:rsidR="00F42335" w:rsidRPr="00713E36" w:rsidRDefault="00F42335"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t>A start and end time so be agreed before the meeting.</w:t>
      </w:r>
    </w:p>
    <w:p w14:paraId="3042F0CA" w14:textId="77777777" w:rsidR="00F42335" w:rsidRPr="00713E36" w:rsidRDefault="00F42335"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t xml:space="preserve">Everyone should sit so that everyone can have eye contact with everyone in the meeting. </w:t>
      </w:r>
    </w:p>
    <w:p w14:paraId="5F63275F" w14:textId="77777777" w:rsidR="00A5606F" w:rsidRPr="00713E36" w:rsidRDefault="00F42335"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t xml:space="preserve">When giving information, this should be done in a clear and </w:t>
      </w:r>
      <w:r w:rsidR="00A5606F" w:rsidRPr="00713E36">
        <w:rPr>
          <w:rStyle w:val="addmd1"/>
          <w:rFonts w:ascii="Arial" w:hAnsi="Arial" w:cs="Arial"/>
          <w:sz w:val="24"/>
          <w:szCs w:val="24"/>
        </w:rPr>
        <w:t>precise way, so all staff members receive the information. Written notes can also be given to reinforce the information given.</w:t>
      </w:r>
    </w:p>
    <w:p w14:paraId="61E55AAA" w14:textId="77777777" w:rsidR="006C534B" w:rsidRPr="00713E36" w:rsidRDefault="006C534B"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lastRenderedPageBreak/>
        <w:t xml:space="preserve">Staff members take it in turns to take the meeting minutes, they initial the part they wrote. </w:t>
      </w:r>
    </w:p>
    <w:p w14:paraId="513A7E67" w14:textId="1A4F7AC6" w:rsidR="006C534B" w:rsidRPr="00713E36" w:rsidRDefault="006C534B"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t xml:space="preserve">Every meeting should start on an action on the previous meeting not going through the minutes as this is too time consuming. </w:t>
      </w:r>
    </w:p>
    <w:p w14:paraId="76B72DE0" w14:textId="77777777" w:rsidR="00FB187A" w:rsidRPr="00713E36" w:rsidRDefault="006C534B"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t>In our staff meeting, we all had an agenda, so we could all follow. We also had a start and end time on the agenda and we stuck to the times</w:t>
      </w:r>
      <w:r w:rsidR="00C856B8" w:rsidRPr="00713E36">
        <w:rPr>
          <w:rStyle w:val="addmd1"/>
          <w:rFonts w:ascii="Arial" w:hAnsi="Arial" w:cs="Arial"/>
          <w:sz w:val="24"/>
          <w:szCs w:val="24"/>
        </w:rPr>
        <w:t>,</w:t>
      </w:r>
      <w:r w:rsidRPr="00713E36">
        <w:rPr>
          <w:rStyle w:val="addmd1"/>
          <w:rFonts w:ascii="Arial" w:hAnsi="Arial" w:cs="Arial"/>
          <w:sz w:val="24"/>
          <w:szCs w:val="24"/>
        </w:rPr>
        <w:t xml:space="preserve"> so we knew what time the meeting was and what time it is ending. We all sat around a table and gave eye contact</w:t>
      </w:r>
      <w:r w:rsidR="00C856B8" w:rsidRPr="00713E36">
        <w:rPr>
          <w:rStyle w:val="addmd1"/>
          <w:rFonts w:ascii="Arial" w:hAnsi="Arial" w:cs="Arial"/>
          <w:sz w:val="24"/>
          <w:szCs w:val="24"/>
        </w:rPr>
        <w:t xml:space="preserve"> to the other members of staff, this also helped when we needed to pass information or items </w:t>
      </w:r>
      <w:r w:rsidR="00165F30" w:rsidRPr="00713E36">
        <w:rPr>
          <w:rStyle w:val="addmd1"/>
          <w:rFonts w:ascii="Arial" w:hAnsi="Arial" w:cs="Arial"/>
          <w:sz w:val="24"/>
          <w:szCs w:val="24"/>
        </w:rPr>
        <w:t xml:space="preserve">around to all members. </w:t>
      </w:r>
      <w:r w:rsidR="00AD4229" w:rsidRPr="00713E36">
        <w:rPr>
          <w:rStyle w:val="addmd1"/>
          <w:rFonts w:ascii="Arial" w:hAnsi="Arial" w:cs="Arial"/>
          <w:sz w:val="24"/>
          <w:szCs w:val="24"/>
        </w:rPr>
        <w:t xml:space="preserve">We did not take it in turns to write the minutes this is something that we could do in the next meeting. We did not go through last meetings minutes as we thought that this would also waste valuable time. </w:t>
      </w:r>
    </w:p>
    <w:p w14:paraId="67A51846" w14:textId="77777777" w:rsidR="00FB187A" w:rsidRPr="00713E36" w:rsidRDefault="00FB187A" w:rsidP="00713E36">
      <w:pPr>
        <w:pStyle w:val="NoSpacing"/>
        <w:spacing w:line="360" w:lineRule="auto"/>
        <w:jc w:val="both"/>
        <w:rPr>
          <w:rStyle w:val="addmd1"/>
          <w:rFonts w:ascii="Arial" w:hAnsi="Arial" w:cs="Arial"/>
          <w:sz w:val="24"/>
          <w:szCs w:val="24"/>
        </w:rPr>
      </w:pPr>
    </w:p>
    <w:p w14:paraId="20C6EF32" w14:textId="5E09865E" w:rsidR="00FB187A" w:rsidRPr="00713E36" w:rsidRDefault="00FB187A"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t>Leadership</w:t>
      </w:r>
    </w:p>
    <w:p w14:paraId="4C9E3068" w14:textId="77777777" w:rsidR="00FB187A" w:rsidRPr="00713E36" w:rsidRDefault="00FB187A" w:rsidP="00713E36">
      <w:pPr>
        <w:pStyle w:val="NoSpacing"/>
        <w:spacing w:line="360" w:lineRule="auto"/>
        <w:jc w:val="both"/>
        <w:rPr>
          <w:rStyle w:val="addmd1"/>
          <w:rFonts w:ascii="Arial" w:hAnsi="Arial" w:cs="Arial"/>
          <w:sz w:val="24"/>
          <w:szCs w:val="24"/>
        </w:rPr>
      </w:pPr>
    </w:p>
    <w:p w14:paraId="5C2DE4D5" w14:textId="336C4877" w:rsidR="003767D9" w:rsidRPr="00713E36" w:rsidRDefault="00FB187A"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t xml:space="preserve">According </w:t>
      </w:r>
      <w:r w:rsidR="00246A02" w:rsidRPr="00713E36">
        <w:rPr>
          <w:rStyle w:val="addmd1"/>
          <w:rFonts w:ascii="Arial" w:hAnsi="Arial" w:cs="Arial"/>
          <w:sz w:val="24"/>
          <w:szCs w:val="24"/>
        </w:rPr>
        <w:t>to Armstrong (2004), leadership is where it refers to the power, influence and the legitimate authority developed by the leader</w:t>
      </w:r>
      <w:r w:rsidR="003767D9" w:rsidRPr="00713E36">
        <w:rPr>
          <w:rStyle w:val="addmd1"/>
          <w:rFonts w:ascii="Arial" w:hAnsi="Arial" w:cs="Arial"/>
          <w:sz w:val="24"/>
          <w:szCs w:val="24"/>
        </w:rPr>
        <w:t xml:space="preserve"> and to have the ability to transform a setting down the desired route. Leading to achieve desired goals is also an important asset. This can be done though the leaders vision and mission of the setting. </w:t>
      </w:r>
    </w:p>
    <w:p w14:paraId="5C24CDDA" w14:textId="0AFA0F1F" w:rsidR="008A05EE" w:rsidRPr="00713E36" w:rsidRDefault="008A05EE" w:rsidP="00713E36">
      <w:pPr>
        <w:pStyle w:val="NoSpacing"/>
        <w:spacing w:line="360" w:lineRule="auto"/>
        <w:jc w:val="both"/>
        <w:rPr>
          <w:rStyle w:val="addmd1"/>
          <w:rFonts w:ascii="Arial" w:hAnsi="Arial" w:cs="Arial"/>
          <w:sz w:val="24"/>
          <w:szCs w:val="24"/>
        </w:rPr>
      </w:pPr>
    </w:p>
    <w:p w14:paraId="20F2F065" w14:textId="282E33DE" w:rsidR="008A05EE" w:rsidRPr="00713E36" w:rsidRDefault="008A05EE" w:rsidP="00713E36">
      <w:pPr>
        <w:pStyle w:val="NoSpacing"/>
        <w:spacing w:line="360" w:lineRule="auto"/>
        <w:jc w:val="both"/>
        <w:rPr>
          <w:rFonts w:ascii="Arial" w:hAnsi="Arial" w:cs="Arial"/>
          <w:sz w:val="24"/>
          <w:szCs w:val="24"/>
        </w:rPr>
      </w:pPr>
      <w:r w:rsidRPr="00713E36">
        <w:rPr>
          <w:rFonts w:ascii="Arial" w:hAnsi="Arial" w:cs="Arial"/>
          <w:sz w:val="24"/>
          <w:szCs w:val="24"/>
        </w:rPr>
        <w:t>Transformational leadership</w:t>
      </w:r>
    </w:p>
    <w:p w14:paraId="0F8895FB" w14:textId="05EE78DB" w:rsidR="004E3A38" w:rsidRPr="00713E36" w:rsidRDefault="004E3A38" w:rsidP="00713E36">
      <w:pPr>
        <w:pStyle w:val="NoSpacing"/>
        <w:spacing w:line="360" w:lineRule="auto"/>
        <w:jc w:val="both"/>
        <w:rPr>
          <w:rFonts w:ascii="Arial" w:hAnsi="Arial" w:cs="Arial"/>
          <w:sz w:val="24"/>
          <w:szCs w:val="24"/>
        </w:rPr>
      </w:pPr>
    </w:p>
    <w:p w14:paraId="289F25A7" w14:textId="22019D09" w:rsidR="004E3A38" w:rsidRPr="00713E36" w:rsidRDefault="00387ACA" w:rsidP="00713E36">
      <w:pPr>
        <w:pStyle w:val="NoSpacing"/>
        <w:spacing w:line="360" w:lineRule="auto"/>
        <w:jc w:val="both"/>
        <w:rPr>
          <w:rFonts w:ascii="Arial" w:hAnsi="Arial" w:cs="Arial"/>
          <w:sz w:val="24"/>
          <w:szCs w:val="24"/>
          <w:lang w:val="en"/>
        </w:rPr>
      </w:pPr>
      <w:r w:rsidRPr="00713E36">
        <w:rPr>
          <w:rFonts w:ascii="Arial" w:hAnsi="Arial" w:cs="Arial"/>
          <w:sz w:val="24"/>
          <w:szCs w:val="24"/>
          <w:lang w:val="en"/>
        </w:rPr>
        <w:t xml:space="preserve">According to Bass (1997), </w:t>
      </w:r>
      <w:r w:rsidR="004E3A38" w:rsidRPr="00713E36">
        <w:rPr>
          <w:rFonts w:ascii="Arial" w:hAnsi="Arial" w:cs="Arial"/>
          <w:sz w:val="24"/>
          <w:szCs w:val="24"/>
          <w:lang w:val="en"/>
        </w:rPr>
        <w:t>Transformational leadership is</w:t>
      </w:r>
      <w:r w:rsidRPr="00713E36">
        <w:rPr>
          <w:rFonts w:ascii="Arial" w:hAnsi="Arial" w:cs="Arial"/>
          <w:sz w:val="24"/>
          <w:szCs w:val="24"/>
          <w:lang w:val="en"/>
        </w:rPr>
        <w:t xml:space="preserve"> often</w:t>
      </w:r>
      <w:r w:rsidR="004E3A38" w:rsidRPr="00713E36">
        <w:rPr>
          <w:rFonts w:ascii="Arial" w:hAnsi="Arial" w:cs="Arial"/>
          <w:sz w:val="24"/>
          <w:szCs w:val="24"/>
          <w:lang w:val="en"/>
        </w:rPr>
        <w:t xml:space="preserve"> associated with</w:t>
      </w:r>
      <w:r w:rsidRPr="00713E36">
        <w:rPr>
          <w:rFonts w:ascii="Arial" w:hAnsi="Arial" w:cs="Arial"/>
          <w:sz w:val="24"/>
          <w:szCs w:val="24"/>
          <w:lang w:val="en"/>
        </w:rPr>
        <w:t xml:space="preserve"> a</w:t>
      </w:r>
      <w:r w:rsidR="004E3A38" w:rsidRPr="00713E36">
        <w:rPr>
          <w:rFonts w:ascii="Arial" w:hAnsi="Arial" w:cs="Arial"/>
          <w:sz w:val="24"/>
          <w:szCs w:val="24"/>
          <w:lang w:val="en"/>
        </w:rPr>
        <w:t xml:space="preserve"> strong personal identification with the leader, the </w:t>
      </w:r>
      <w:r w:rsidRPr="00713E36">
        <w:rPr>
          <w:rFonts w:ascii="Arial" w:hAnsi="Arial" w:cs="Arial"/>
          <w:sz w:val="24"/>
          <w:szCs w:val="24"/>
          <w:lang w:val="en"/>
        </w:rPr>
        <w:t>formation</w:t>
      </w:r>
      <w:r w:rsidR="004E3A38" w:rsidRPr="00713E36">
        <w:rPr>
          <w:rFonts w:ascii="Arial" w:hAnsi="Arial" w:cs="Arial"/>
          <w:sz w:val="24"/>
          <w:szCs w:val="24"/>
          <w:lang w:val="en"/>
        </w:rPr>
        <w:t xml:space="preserve"> of a </w:t>
      </w:r>
      <w:r w:rsidRPr="00713E36">
        <w:rPr>
          <w:rFonts w:ascii="Arial" w:hAnsi="Arial" w:cs="Arial"/>
          <w:sz w:val="24"/>
          <w:szCs w:val="24"/>
          <w:lang w:val="en"/>
        </w:rPr>
        <w:t>collective</w:t>
      </w:r>
      <w:r w:rsidR="004E3A38" w:rsidRPr="00713E36">
        <w:rPr>
          <w:rFonts w:ascii="Arial" w:hAnsi="Arial" w:cs="Arial"/>
          <w:sz w:val="24"/>
          <w:szCs w:val="24"/>
          <w:lang w:val="en"/>
        </w:rPr>
        <w:t xml:space="preserve"> vision of the future, and a relationship between leaders and </w:t>
      </w:r>
      <w:r w:rsidRPr="00713E36">
        <w:rPr>
          <w:rFonts w:ascii="Arial" w:hAnsi="Arial" w:cs="Arial"/>
          <w:sz w:val="24"/>
          <w:szCs w:val="24"/>
          <w:lang w:val="en"/>
        </w:rPr>
        <w:t>practitioners</w:t>
      </w:r>
      <w:r w:rsidR="004E3A38" w:rsidRPr="00713E36">
        <w:rPr>
          <w:rFonts w:ascii="Arial" w:hAnsi="Arial" w:cs="Arial"/>
          <w:sz w:val="24"/>
          <w:szCs w:val="24"/>
          <w:lang w:val="en"/>
        </w:rPr>
        <w:t xml:space="preserve"> based on far more than just the simple exchange of rewards for compliance. Transformational leaders </w:t>
      </w:r>
      <w:r w:rsidRPr="00713E36">
        <w:rPr>
          <w:rFonts w:ascii="Arial" w:hAnsi="Arial" w:cs="Arial"/>
          <w:sz w:val="24"/>
          <w:szCs w:val="24"/>
          <w:lang w:val="en"/>
        </w:rPr>
        <w:t>define</w:t>
      </w:r>
      <w:r w:rsidR="004E3A38" w:rsidRPr="00713E36">
        <w:rPr>
          <w:rFonts w:ascii="Arial" w:hAnsi="Arial" w:cs="Arial"/>
          <w:sz w:val="24"/>
          <w:szCs w:val="24"/>
          <w:lang w:val="en"/>
        </w:rPr>
        <w:t xml:space="preserve"> the need for change, </w:t>
      </w:r>
      <w:r w:rsidRPr="00713E36">
        <w:rPr>
          <w:rFonts w:ascii="Arial" w:hAnsi="Arial" w:cs="Arial"/>
          <w:sz w:val="24"/>
          <w:szCs w:val="24"/>
          <w:lang w:val="en"/>
        </w:rPr>
        <w:t xml:space="preserve">to </w:t>
      </w:r>
      <w:r w:rsidR="004E3A38" w:rsidRPr="00713E36">
        <w:rPr>
          <w:rFonts w:ascii="Arial" w:hAnsi="Arial" w:cs="Arial"/>
          <w:sz w:val="24"/>
          <w:szCs w:val="24"/>
          <w:lang w:val="en"/>
        </w:rPr>
        <w:t xml:space="preserve">create new visions, </w:t>
      </w:r>
      <w:r w:rsidRPr="00713E36">
        <w:rPr>
          <w:rFonts w:ascii="Arial" w:hAnsi="Arial" w:cs="Arial"/>
          <w:sz w:val="24"/>
          <w:szCs w:val="24"/>
          <w:lang w:val="en"/>
        </w:rPr>
        <w:t>mobilize</w:t>
      </w:r>
      <w:r w:rsidR="004E3A38" w:rsidRPr="00713E36">
        <w:rPr>
          <w:rFonts w:ascii="Arial" w:hAnsi="Arial" w:cs="Arial"/>
          <w:sz w:val="24"/>
          <w:szCs w:val="24"/>
          <w:lang w:val="en"/>
        </w:rPr>
        <w:t xml:space="preserve"> commitment to these </w:t>
      </w:r>
      <w:r w:rsidRPr="00713E36">
        <w:rPr>
          <w:rFonts w:ascii="Arial" w:hAnsi="Arial" w:cs="Arial"/>
          <w:sz w:val="24"/>
          <w:szCs w:val="24"/>
          <w:lang w:val="en"/>
        </w:rPr>
        <w:t>ideas</w:t>
      </w:r>
      <w:r w:rsidR="004E3A38" w:rsidRPr="00713E36">
        <w:rPr>
          <w:rFonts w:ascii="Arial" w:hAnsi="Arial" w:cs="Arial"/>
          <w:sz w:val="24"/>
          <w:szCs w:val="24"/>
          <w:lang w:val="en"/>
        </w:rPr>
        <w:t xml:space="preserve"> and transform individual </w:t>
      </w:r>
      <w:r w:rsidRPr="00713E36">
        <w:rPr>
          <w:rFonts w:ascii="Arial" w:hAnsi="Arial" w:cs="Arial"/>
          <w:sz w:val="24"/>
          <w:szCs w:val="24"/>
          <w:lang w:val="en"/>
        </w:rPr>
        <w:t>practitioners</w:t>
      </w:r>
      <w:r w:rsidR="004E3A38" w:rsidRPr="00713E36">
        <w:rPr>
          <w:rFonts w:ascii="Arial" w:hAnsi="Arial" w:cs="Arial"/>
          <w:sz w:val="24"/>
          <w:szCs w:val="24"/>
          <w:lang w:val="en"/>
        </w:rPr>
        <w:t xml:space="preserve"> and even </w:t>
      </w:r>
      <w:r w:rsidRPr="00713E36">
        <w:rPr>
          <w:rFonts w:ascii="Arial" w:hAnsi="Arial" w:cs="Arial"/>
          <w:sz w:val="24"/>
          <w:szCs w:val="24"/>
          <w:lang w:val="en"/>
        </w:rPr>
        <w:t>organizations.</w:t>
      </w:r>
    </w:p>
    <w:p w14:paraId="32F21A3E" w14:textId="74C6E5A5" w:rsidR="00797956" w:rsidRPr="00713E36" w:rsidRDefault="00797956" w:rsidP="00713E36">
      <w:pPr>
        <w:pStyle w:val="NoSpacing"/>
        <w:spacing w:line="360" w:lineRule="auto"/>
        <w:jc w:val="both"/>
        <w:rPr>
          <w:rFonts w:ascii="Arial" w:hAnsi="Arial" w:cs="Arial"/>
          <w:sz w:val="24"/>
          <w:szCs w:val="24"/>
          <w:lang w:val="en"/>
        </w:rPr>
      </w:pPr>
      <w:r w:rsidRPr="00713E36">
        <w:rPr>
          <w:rFonts w:ascii="Arial" w:hAnsi="Arial" w:cs="Arial"/>
          <w:sz w:val="24"/>
          <w:szCs w:val="24"/>
          <w:lang w:val="en"/>
        </w:rPr>
        <w:t xml:space="preserve">The ability of the leader to </w:t>
      </w:r>
      <w:r w:rsidRPr="00713E36">
        <w:rPr>
          <w:rFonts w:ascii="Arial" w:hAnsi="Arial" w:cs="Arial"/>
          <w:sz w:val="24"/>
          <w:szCs w:val="24"/>
          <w:lang w:val="en"/>
        </w:rPr>
        <w:t>have a fluent</w:t>
      </w:r>
      <w:r w:rsidRPr="00713E36">
        <w:rPr>
          <w:rFonts w:ascii="Arial" w:hAnsi="Arial" w:cs="Arial"/>
          <w:sz w:val="24"/>
          <w:szCs w:val="24"/>
          <w:lang w:val="en"/>
        </w:rPr>
        <w:t xml:space="preserve"> an</w:t>
      </w:r>
      <w:r w:rsidRPr="00713E36">
        <w:rPr>
          <w:rFonts w:ascii="Arial" w:hAnsi="Arial" w:cs="Arial"/>
          <w:sz w:val="24"/>
          <w:szCs w:val="24"/>
          <w:lang w:val="en"/>
        </w:rPr>
        <w:t>d</w:t>
      </w:r>
      <w:r w:rsidRPr="00713E36">
        <w:rPr>
          <w:rFonts w:ascii="Arial" w:hAnsi="Arial" w:cs="Arial"/>
          <w:sz w:val="24"/>
          <w:szCs w:val="24"/>
          <w:lang w:val="en"/>
        </w:rPr>
        <w:t xml:space="preserve"> attractive vision of a possible future is a core </w:t>
      </w:r>
      <w:r w:rsidRPr="00713E36">
        <w:rPr>
          <w:rFonts w:ascii="Arial" w:hAnsi="Arial" w:cs="Arial"/>
          <w:sz w:val="24"/>
          <w:szCs w:val="24"/>
          <w:lang w:val="en"/>
        </w:rPr>
        <w:t>component</w:t>
      </w:r>
      <w:r w:rsidRPr="00713E36">
        <w:rPr>
          <w:rFonts w:ascii="Arial" w:hAnsi="Arial" w:cs="Arial"/>
          <w:sz w:val="24"/>
          <w:szCs w:val="24"/>
          <w:lang w:val="en"/>
        </w:rPr>
        <w:t xml:space="preserve"> of transformational leadership</w:t>
      </w:r>
      <w:r w:rsidRPr="00713E36">
        <w:rPr>
          <w:rFonts w:ascii="Arial" w:hAnsi="Arial" w:cs="Arial"/>
          <w:sz w:val="24"/>
          <w:szCs w:val="24"/>
          <w:lang w:val="en"/>
        </w:rPr>
        <w:t xml:space="preserve"> (Den Hartog &amp; </w:t>
      </w:r>
      <w:proofErr w:type="spellStart"/>
      <w:r w:rsidRPr="00713E36">
        <w:rPr>
          <w:rFonts w:ascii="Arial" w:hAnsi="Arial" w:cs="Arial"/>
          <w:sz w:val="24"/>
          <w:szCs w:val="24"/>
          <w:lang w:val="en"/>
        </w:rPr>
        <w:t>Verburg</w:t>
      </w:r>
      <w:proofErr w:type="spellEnd"/>
      <w:r w:rsidRPr="00713E36">
        <w:rPr>
          <w:rFonts w:ascii="Arial" w:hAnsi="Arial" w:cs="Arial"/>
          <w:sz w:val="24"/>
          <w:szCs w:val="24"/>
          <w:lang w:val="en"/>
        </w:rPr>
        <w:t xml:space="preserve"> 1997). </w:t>
      </w:r>
    </w:p>
    <w:p w14:paraId="0D64F423" w14:textId="1D555AD5" w:rsidR="00797956" w:rsidRPr="00713E36" w:rsidRDefault="00797956" w:rsidP="00713E36">
      <w:pPr>
        <w:pStyle w:val="NoSpacing"/>
        <w:spacing w:line="360" w:lineRule="auto"/>
        <w:jc w:val="both"/>
        <w:rPr>
          <w:rFonts w:ascii="Arial" w:hAnsi="Arial" w:cs="Arial"/>
          <w:sz w:val="24"/>
          <w:szCs w:val="24"/>
        </w:rPr>
      </w:pPr>
      <w:r w:rsidRPr="00713E36">
        <w:rPr>
          <w:rFonts w:ascii="Arial" w:hAnsi="Arial" w:cs="Arial"/>
          <w:sz w:val="24"/>
          <w:szCs w:val="24"/>
        </w:rPr>
        <w:t xml:space="preserve">According to Bass (1997), </w:t>
      </w:r>
      <w:proofErr w:type="spellStart"/>
      <w:r w:rsidR="00B60D98" w:rsidRPr="00713E36">
        <w:rPr>
          <w:rFonts w:ascii="Arial" w:hAnsi="Arial" w:cs="Arial"/>
          <w:sz w:val="24"/>
          <w:szCs w:val="24"/>
        </w:rPr>
        <w:t>Yammarino</w:t>
      </w:r>
      <w:proofErr w:type="spellEnd"/>
      <w:r w:rsidR="00B60D98" w:rsidRPr="00713E36">
        <w:rPr>
          <w:rFonts w:ascii="Arial" w:hAnsi="Arial" w:cs="Arial"/>
          <w:sz w:val="24"/>
          <w:szCs w:val="24"/>
        </w:rPr>
        <w:t xml:space="preserve"> &amp; Bass (1990), Hartog et al. (1997) all agree that </w:t>
      </w:r>
      <w:r w:rsidR="00B60D98" w:rsidRPr="00713E36">
        <w:rPr>
          <w:rFonts w:ascii="Arial" w:hAnsi="Arial" w:cs="Arial"/>
          <w:sz w:val="24"/>
          <w:szCs w:val="24"/>
          <w:lang w:val="en"/>
        </w:rPr>
        <w:t>individualized</w:t>
      </w:r>
      <w:r w:rsidR="00B60D98" w:rsidRPr="00713E36">
        <w:rPr>
          <w:rFonts w:ascii="Arial" w:hAnsi="Arial" w:cs="Arial"/>
          <w:sz w:val="24"/>
          <w:szCs w:val="24"/>
          <w:lang w:val="en"/>
        </w:rPr>
        <w:t xml:space="preserve"> </w:t>
      </w:r>
      <w:r w:rsidR="00B60D98" w:rsidRPr="00713E36">
        <w:rPr>
          <w:rFonts w:ascii="Arial" w:hAnsi="Arial" w:cs="Arial"/>
          <w:sz w:val="24"/>
          <w:szCs w:val="24"/>
          <w:lang w:val="en"/>
        </w:rPr>
        <w:t>reflection</w:t>
      </w:r>
      <w:r w:rsidR="00B60D98" w:rsidRPr="00713E36">
        <w:rPr>
          <w:rFonts w:ascii="Arial" w:hAnsi="Arial" w:cs="Arial"/>
          <w:sz w:val="24"/>
          <w:szCs w:val="24"/>
          <w:lang w:val="en"/>
        </w:rPr>
        <w:t xml:space="preserve"> implies treating each </w:t>
      </w:r>
      <w:r w:rsidR="00B60D98" w:rsidRPr="00713E36">
        <w:rPr>
          <w:rFonts w:ascii="Arial" w:hAnsi="Arial" w:cs="Arial"/>
          <w:sz w:val="24"/>
          <w:szCs w:val="24"/>
          <w:lang w:val="en"/>
        </w:rPr>
        <w:t>practitioner</w:t>
      </w:r>
      <w:r w:rsidR="00B60D98" w:rsidRPr="00713E36">
        <w:rPr>
          <w:rFonts w:ascii="Arial" w:hAnsi="Arial" w:cs="Arial"/>
          <w:sz w:val="24"/>
          <w:szCs w:val="24"/>
          <w:lang w:val="en"/>
        </w:rPr>
        <w:t xml:space="preserve"> as valuable and unique, and aiming to aid </w:t>
      </w:r>
      <w:r w:rsidR="00B60D98" w:rsidRPr="00713E36">
        <w:rPr>
          <w:rFonts w:ascii="Arial" w:hAnsi="Arial" w:cs="Arial"/>
          <w:sz w:val="24"/>
          <w:szCs w:val="24"/>
          <w:lang w:val="en"/>
        </w:rPr>
        <w:t>their</w:t>
      </w:r>
      <w:r w:rsidR="00B60D98" w:rsidRPr="00713E36">
        <w:rPr>
          <w:rFonts w:ascii="Arial" w:hAnsi="Arial" w:cs="Arial"/>
          <w:sz w:val="24"/>
          <w:szCs w:val="24"/>
          <w:lang w:val="en"/>
        </w:rPr>
        <w:t xml:space="preserve"> personal development. It is in part coaching and mentoring</w:t>
      </w:r>
      <w:r w:rsidR="00B60D98" w:rsidRPr="00713E36">
        <w:rPr>
          <w:rFonts w:ascii="Arial" w:hAnsi="Arial" w:cs="Arial"/>
          <w:sz w:val="24"/>
          <w:szCs w:val="24"/>
          <w:lang w:val="en"/>
        </w:rPr>
        <w:t xml:space="preserve"> which</w:t>
      </w:r>
      <w:r w:rsidR="00B60D98" w:rsidRPr="00713E36">
        <w:rPr>
          <w:rFonts w:ascii="Arial" w:hAnsi="Arial" w:cs="Arial"/>
          <w:sz w:val="24"/>
          <w:szCs w:val="24"/>
          <w:lang w:val="en"/>
        </w:rPr>
        <w:t xml:space="preserve"> provides for continuous feedback and links the </w:t>
      </w:r>
      <w:r w:rsidR="00B60D98" w:rsidRPr="00713E36">
        <w:rPr>
          <w:rFonts w:ascii="Arial" w:hAnsi="Arial" w:cs="Arial"/>
          <w:sz w:val="24"/>
          <w:szCs w:val="24"/>
          <w:lang w:val="en"/>
        </w:rPr>
        <w:t>practitioner’s</w:t>
      </w:r>
      <w:r w:rsidR="00B60D98" w:rsidRPr="00713E36">
        <w:rPr>
          <w:rFonts w:ascii="Arial" w:hAnsi="Arial" w:cs="Arial"/>
          <w:sz w:val="24"/>
          <w:szCs w:val="24"/>
          <w:lang w:val="en"/>
        </w:rPr>
        <w:t xml:space="preserve"> current needs to the </w:t>
      </w:r>
      <w:r w:rsidR="00B60D98" w:rsidRPr="00713E36">
        <w:rPr>
          <w:rFonts w:ascii="Arial" w:hAnsi="Arial" w:cs="Arial"/>
          <w:sz w:val="24"/>
          <w:szCs w:val="24"/>
          <w:lang w:val="en"/>
        </w:rPr>
        <w:t>organization’s</w:t>
      </w:r>
      <w:r w:rsidR="00B60D98" w:rsidRPr="00713E36">
        <w:rPr>
          <w:rFonts w:ascii="Arial" w:hAnsi="Arial" w:cs="Arial"/>
          <w:sz w:val="24"/>
          <w:szCs w:val="24"/>
          <w:lang w:val="en"/>
        </w:rPr>
        <w:t xml:space="preserve"> mission. Finally, intellectual </w:t>
      </w:r>
      <w:r w:rsidR="00B60D98" w:rsidRPr="00713E36">
        <w:rPr>
          <w:rFonts w:ascii="Arial" w:hAnsi="Arial" w:cs="Arial"/>
          <w:sz w:val="24"/>
          <w:szCs w:val="24"/>
          <w:lang w:val="en"/>
        </w:rPr>
        <w:t>motivation</w:t>
      </w:r>
      <w:r w:rsidR="00B60D98" w:rsidRPr="00713E36">
        <w:rPr>
          <w:rFonts w:ascii="Arial" w:hAnsi="Arial" w:cs="Arial"/>
          <w:sz w:val="24"/>
          <w:szCs w:val="24"/>
          <w:lang w:val="en"/>
        </w:rPr>
        <w:t xml:space="preserve"> is also part of the </w:t>
      </w:r>
      <w:r w:rsidR="00B60D98" w:rsidRPr="00713E36">
        <w:rPr>
          <w:rFonts w:ascii="Arial" w:hAnsi="Arial" w:cs="Arial"/>
          <w:sz w:val="24"/>
          <w:szCs w:val="24"/>
          <w:lang w:val="en"/>
        </w:rPr>
        <w:lastRenderedPageBreak/>
        <w:t xml:space="preserve">transformational leader style. An intellectually stimulating </w:t>
      </w:r>
      <w:r w:rsidR="00B60D98" w:rsidRPr="00713E36">
        <w:rPr>
          <w:rFonts w:ascii="Arial" w:hAnsi="Arial" w:cs="Arial"/>
          <w:sz w:val="24"/>
          <w:szCs w:val="24"/>
          <w:lang w:val="en"/>
        </w:rPr>
        <w:t xml:space="preserve">transformational </w:t>
      </w:r>
      <w:r w:rsidR="00B60D98" w:rsidRPr="00713E36">
        <w:rPr>
          <w:rFonts w:ascii="Arial" w:hAnsi="Arial" w:cs="Arial"/>
          <w:sz w:val="24"/>
          <w:szCs w:val="24"/>
          <w:lang w:val="en"/>
        </w:rPr>
        <w:t xml:space="preserve">leader provides subordinates with a </w:t>
      </w:r>
      <w:r w:rsidR="00B60D98" w:rsidRPr="00713E36">
        <w:rPr>
          <w:rFonts w:ascii="Arial" w:hAnsi="Arial" w:cs="Arial"/>
          <w:sz w:val="24"/>
          <w:szCs w:val="24"/>
          <w:lang w:val="en"/>
        </w:rPr>
        <w:t>stream</w:t>
      </w:r>
      <w:r w:rsidR="00B60D98" w:rsidRPr="00713E36">
        <w:rPr>
          <w:rFonts w:ascii="Arial" w:hAnsi="Arial" w:cs="Arial"/>
          <w:sz w:val="24"/>
          <w:szCs w:val="24"/>
          <w:lang w:val="en"/>
        </w:rPr>
        <w:t xml:space="preserve"> of challenging new ideas to </w:t>
      </w:r>
      <w:r w:rsidR="00B60D98" w:rsidRPr="00713E36">
        <w:rPr>
          <w:rFonts w:ascii="Arial" w:hAnsi="Arial" w:cs="Arial"/>
          <w:sz w:val="24"/>
          <w:szCs w:val="24"/>
          <w:lang w:val="en"/>
        </w:rPr>
        <w:t>arouse</w:t>
      </w:r>
      <w:r w:rsidR="00B60D98" w:rsidRPr="00713E36">
        <w:rPr>
          <w:rFonts w:ascii="Arial" w:hAnsi="Arial" w:cs="Arial"/>
          <w:sz w:val="24"/>
          <w:szCs w:val="24"/>
          <w:lang w:val="en"/>
        </w:rPr>
        <w:t xml:space="preserve"> rethinking of old ways of doing things</w:t>
      </w:r>
      <w:r w:rsidR="00B60D98" w:rsidRPr="00713E36">
        <w:rPr>
          <w:rFonts w:ascii="Arial" w:hAnsi="Arial" w:cs="Arial"/>
          <w:sz w:val="24"/>
          <w:szCs w:val="24"/>
          <w:lang w:val="en"/>
        </w:rPr>
        <w:t>.</w:t>
      </w:r>
    </w:p>
    <w:p w14:paraId="22FD1F0C" w14:textId="77777777" w:rsidR="008A05EE" w:rsidRPr="00713E36" w:rsidRDefault="008A05EE" w:rsidP="00713E36">
      <w:pPr>
        <w:pStyle w:val="NoSpacing"/>
        <w:spacing w:line="360" w:lineRule="auto"/>
        <w:jc w:val="both"/>
        <w:rPr>
          <w:rFonts w:ascii="Arial" w:hAnsi="Arial" w:cs="Arial"/>
          <w:sz w:val="24"/>
          <w:szCs w:val="24"/>
        </w:rPr>
      </w:pPr>
    </w:p>
    <w:p w14:paraId="639CC65B" w14:textId="77777777" w:rsidR="008A05EE" w:rsidRPr="00713E36" w:rsidRDefault="008A05EE" w:rsidP="00713E36">
      <w:pPr>
        <w:pStyle w:val="NoSpacing"/>
        <w:spacing w:line="360" w:lineRule="auto"/>
        <w:jc w:val="both"/>
        <w:rPr>
          <w:rFonts w:ascii="Arial" w:hAnsi="Arial" w:cs="Arial"/>
          <w:sz w:val="24"/>
          <w:szCs w:val="24"/>
        </w:rPr>
      </w:pPr>
      <w:r w:rsidRPr="00713E36">
        <w:rPr>
          <w:rFonts w:ascii="Arial" w:hAnsi="Arial" w:cs="Arial"/>
          <w:sz w:val="24"/>
          <w:szCs w:val="24"/>
        </w:rPr>
        <w:t xml:space="preserve">Transformational leadership is most often linked with vision; setting directions; reorganisation and rearranging the team; developing staff and the curriculum; and connection with the external community (Burns 1978). </w:t>
      </w:r>
    </w:p>
    <w:p w14:paraId="10727757" w14:textId="77777777" w:rsidR="008A05EE" w:rsidRPr="00713E36" w:rsidRDefault="008A05EE" w:rsidP="00713E36">
      <w:pPr>
        <w:pStyle w:val="NoSpacing"/>
        <w:spacing w:line="360" w:lineRule="auto"/>
        <w:jc w:val="both"/>
        <w:rPr>
          <w:rFonts w:ascii="Arial" w:hAnsi="Arial" w:cs="Arial"/>
          <w:sz w:val="24"/>
          <w:szCs w:val="24"/>
          <w:lang w:val="en"/>
        </w:rPr>
      </w:pPr>
      <w:r w:rsidRPr="00713E36">
        <w:rPr>
          <w:rFonts w:ascii="Arial" w:hAnsi="Arial" w:cs="Arial"/>
          <w:sz w:val="24"/>
          <w:szCs w:val="24"/>
          <w:lang w:val="en"/>
        </w:rPr>
        <w:t>The National college for teaching and leadership (no date), believe that transformational leadership is a style that can be adopted when supporting and allowing change across the school.</w:t>
      </w:r>
    </w:p>
    <w:p w14:paraId="1258F5C3" w14:textId="79D8F34F" w:rsidR="008A05EE" w:rsidRPr="00713E36" w:rsidRDefault="008A05EE" w:rsidP="00713E36">
      <w:pPr>
        <w:pStyle w:val="NoSpacing"/>
        <w:spacing w:line="360" w:lineRule="auto"/>
        <w:jc w:val="both"/>
        <w:rPr>
          <w:rFonts w:ascii="Arial" w:hAnsi="Arial" w:cs="Arial"/>
          <w:sz w:val="24"/>
          <w:szCs w:val="24"/>
        </w:rPr>
      </w:pPr>
      <w:r w:rsidRPr="00713E36">
        <w:rPr>
          <w:rFonts w:ascii="Arial" w:hAnsi="Arial" w:cs="Arial"/>
          <w:sz w:val="24"/>
          <w:szCs w:val="24"/>
        </w:rPr>
        <w:t>Transformational leaders are often call quiet leaders. Transformational leaders will be the one that lead by example. Their style often tends to use rapport, inspiration, or empathy to engage others. Also, they are known to have confidence, courage, and the willingness to make a sacrifice for the greater good. They also have the need to streamline or change things that no longer work. The transformational leaders motivate workers and they also understand how to form workers into integral units that work well together (Spahr, 2014).</w:t>
      </w:r>
    </w:p>
    <w:p w14:paraId="093E9B95" w14:textId="25A974F7" w:rsidR="008A05EE" w:rsidRPr="00713E36" w:rsidRDefault="008A05EE"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Transformational leadership</w:t>
      </w:r>
      <w:r w:rsidRPr="00713E36">
        <w:rPr>
          <w:rFonts w:ascii="Arial" w:hAnsi="Arial" w:cs="Arial"/>
          <w:sz w:val="24"/>
          <w:szCs w:val="24"/>
          <w:lang w:val="en-US"/>
        </w:rPr>
        <w:t xml:space="preserve"> takes a little from servant, transactional and Emotional leadershi</w:t>
      </w:r>
      <w:r w:rsidRPr="00713E36">
        <w:rPr>
          <w:rFonts w:ascii="Arial" w:hAnsi="Arial" w:cs="Arial"/>
          <w:sz w:val="24"/>
          <w:szCs w:val="24"/>
          <w:lang w:val="en-US"/>
        </w:rPr>
        <w:t xml:space="preserve">p its best </w:t>
      </w:r>
      <w:r w:rsidRPr="00713E36">
        <w:rPr>
          <w:rFonts w:ascii="Arial" w:hAnsi="Arial" w:cs="Arial"/>
          <w:sz w:val="24"/>
          <w:szCs w:val="24"/>
          <w:lang w:val="en-US"/>
        </w:rPr>
        <w:t>assets</w:t>
      </w:r>
      <w:r w:rsidRPr="00713E36">
        <w:rPr>
          <w:rFonts w:ascii="Arial" w:hAnsi="Arial" w:cs="Arial"/>
          <w:sz w:val="24"/>
          <w:szCs w:val="24"/>
          <w:lang w:val="en-US"/>
        </w:rPr>
        <w:t xml:space="preserve"> and then uses those, along with </w:t>
      </w:r>
      <w:r w:rsidRPr="00713E36">
        <w:rPr>
          <w:rFonts w:ascii="Arial" w:hAnsi="Arial" w:cs="Arial"/>
          <w:sz w:val="24"/>
          <w:szCs w:val="24"/>
          <w:lang w:val="en-US"/>
        </w:rPr>
        <w:t>the</w:t>
      </w:r>
      <w:r w:rsidRPr="00713E36">
        <w:rPr>
          <w:rFonts w:ascii="Arial" w:hAnsi="Arial" w:cs="Arial"/>
          <w:sz w:val="24"/>
          <w:szCs w:val="24"/>
          <w:lang w:val="en-US"/>
        </w:rPr>
        <w:t xml:space="preserve"> deep sense of shared </w:t>
      </w:r>
      <w:r w:rsidRPr="00713E36">
        <w:rPr>
          <w:rFonts w:ascii="Arial" w:hAnsi="Arial" w:cs="Arial"/>
          <w:sz w:val="24"/>
          <w:szCs w:val="24"/>
          <w:lang w:val="en-US"/>
        </w:rPr>
        <w:t>determination</w:t>
      </w:r>
      <w:r w:rsidRPr="00713E36">
        <w:rPr>
          <w:rFonts w:ascii="Arial" w:hAnsi="Arial" w:cs="Arial"/>
          <w:sz w:val="24"/>
          <w:szCs w:val="24"/>
          <w:lang w:val="en-US"/>
        </w:rPr>
        <w:t xml:space="preserve">, to </w:t>
      </w:r>
      <w:r w:rsidRPr="00713E36">
        <w:rPr>
          <w:rFonts w:ascii="Arial" w:hAnsi="Arial" w:cs="Arial"/>
          <w:sz w:val="24"/>
          <w:szCs w:val="24"/>
          <w:lang w:val="en-US"/>
        </w:rPr>
        <w:t>inspire</w:t>
      </w:r>
      <w:r w:rsidRPr="00713E36">
        <w:rPr>
          <w:rFonts w:ascii="Arial" w:hAnsi="Arial" w:cs="Arial"/>
          <w:sz w:val="24"/>
          <w:szCs w:val="24"/>
          <w:lang w:val="en-US"/>
        </w:rPr>
        <w:t xml:space="preserve"> </w:t>
      </w:r>
      <w:r w:rsidRPr="00713E36">
        <w:rPr>
          <w:rFonts w:ascii="Arial" w:hAnsi="Arial" w:cs="Arial"/>
          <w:sz w:val="24"/>
          <w:szCs w:val="24"/>
          <w:lang w:val="en-US"/>
        </w:rPr>
        <w:t>p</w:t>
      </w:r>
      <w:r w:rsidR="00CE3F65" w:rsidRPr="00713E36">
        <w:rPr>
          <w:rFonts w:ascii="Arial" w:hAnsi="Arial" w:cs="Arial"/>
          <w:sz w:val="24"/>
          <w:szCs w:val="24"/>
          <w:lang w:val="en-US"/>
        </w:rPr>
        <w:t>ractitioners</w:t>
      </w:r>
      <w:r w:rsidRPr="00713E36">
        <w:rPr>
          <w:rFonts w:ascii="Arial" w:hAnsi="Arial" w:cs="Arial"/>
          <w:sz w:val="24"/>
          <w:szCs w:val="24"/>
          <w:lang w:val="en-US"/>
        </w:rPr>
        <w:t xml:space="preserve">. While the other forms of leadership </w:t>
      </w:r>
      <w:r w:rsidR="00CE3F65" w:rsidRPr="00713E36">
        <w:rPr>
          <w:rFonts w:ascii="Arial" w:hAnsi="Arial" w:cs="Arial"/>
          <w:sz w:val="24"/>
          <w:szCs w:val="24"/>
          <w:lang w:val="en-US"/>
        </w:rPr>
        <w:t>concentrate</w:t>
      </w:r>
      <w:r w:rsidRPr="00713E36">
        <w:rPr>
          <w:rFonts w:ascii="Arial" w:hAnsi="Arial" w:cs="Arial"/>
          <w:sz w:val="24"/>
          <w:szCs w:val="24"/>
          <w:lang w:val="en-US"/>
        </w:rPr>
        <w:t xml:space="preserve"> on </w:t>
      </w:r>
      <w:r w:rsidR="00CE3F65" w:rsidRPr="00713E36">
        <w:rPr>
          <w:rFonts w:ascii="Arial" w:hAnsi="Arial" w:cs="Arial"/>
          <w:sz w:val="24"/>
          <w:szCs w:val="24"/>
          <w:lang w:val="en-US"/>
        </w:rPr>
        <w:t>a single</w:t>
      </w:r>
      <w:r w:rsidRPr="00713E36">
        <w:rPr>
          <w:rFonts w:ascii="Arial" w:hAnsi="Arial" w:cs="Arial"/>
          <w:sz w:val="24"/>
          <w:szCs w:val="24"/>
          <w:lang w:val="en-US"/>
        </w:rPr>
        <w:t xml:space="preserve"> aspect or another, transformational leadership takes a </w:t>
      </w:r>
      <w:r w:rsidR="00CE3F65" w:rsidRPr="00713E36">
        <w:rPr>
          <w:rFonts w:ascii="Arial" w:hAnsi="Arial" w:cs="Arial"/>
          <w:sz w:val="24"/>
          <w:szCs w:val="24"/>
          <w:lang w:val="en-US"/>
        </w:rPr>
        <w:t>wide</w:t>
      </w:r>
      <w:r w:rsidRPr="00713E36">
        <w:rPr>
          <w:rFonts w:ascii="Arial" w:hAnsi="Arial" w:cs="Arial"/>
          <w:sz w:val="24"/>
          <w:szCs w:val="24"/>
          <w:lang w:val="en-US"/>
        </w:rPr>
        <w:t xml:space="preserve"> view of the </w:t>
      </w:r>
      <w:r w:rsidR="00CE3F65" w:rsidRPr="00713E36">
        <w:rPr>
          <w:rFonts w:ascii="Arial" w:hAnsi="Arial" w:cs="Arial"/>
          <w:sz w:val="24"/>
          <w:szCs w:val="24"/>
          <w:lang w:val="en-US"/>
        </w:rPr>
        <w:t>matters</w:t>
      </w:r>
      <w:r w:rsidRPr="00713E36">
        <w:rPr>
          <w:rFonts w:ascii="Arial" w:hAnsi="Arial" w:cs="Arial"/>
          <w:sz w:val="24"/>
          <w:szCs w:val="24"/>
          <w:lang w:val="en-US"/>
        </w:rPr>
        <w:t xml:space="preserve"> </w:t>
      </w:r>
      <w:r w:rsidR="00CE3F65" w:rsidRPr="00713E36">
        <w:rPr>
          <w:rFonts w:ascii="Arial" w:hAnsi="Arial" w:cs="Arial"/>
          <w:sz w:val="24"/>
          <w:szCs w:val="24"/>
          <w:lang w:val="en-US"/>
        </w:rPr>
        <w:t>around the</w:t>
      </w:r>
      <w:r w:rsidRPr="00713E36">
        <w:rPr>
          <w:rFonts w:ascii="Arial" w:hAnsi="Arial" w:cs="Arial"/>
          <w:sz w:val="24"/>
          <w:szCs w:val="24"/>
          <w:lang w:val="en-US"/>
        </w:rPr>
        <w:t xml:space="preserve"> leadership and then uses </w:t>
      </w:r>
      <w:r w:rsidR="00CE3F65" w:rsidRPr="00713E36">
        <w:rPr>
          <w:rFonts w:ascii="Arial" w:hAnsi="Arial" w:cs="Arial"/>
          <w:sz w:val="24"/>
          <w:szCs w:val="24"/>
          <w:lang w:val="en-US"/>
        </w:rPr>
        <w:t xml:space="preserve">this as the </w:t>
      </w:r>
      <w:r w:rsidRPr="00713E36">
        <w:rPr>
          <w:rFonts w:ascii="Arial" w:hAnsi="Arial" w:cs="Arial"/>
          <w:sz w:val="24"/>
          <w:szCs w:val="24"/>
          <w:lang w:val="en-US"/>
        </w:rPr>
        <w:t>driving force for meeting</w:t>
      </w:r>
      <w:r w:rsidR="00CE3F65" w:rsidRPr="00713E36">
        <w:rPr>
          <w:rFonts w:ascii="Arial" w:hAnsi="Arial" w:cs="Arial"/>
          <w:sz w:val="24"/>
          <w:szCs w:val="24"/>
          <w:lang w:val="en-US"/>
        </w:rPr>
        <w:t xml:space="preserve"> and</w:t>
      </w:r>
      <w:r w:rsidRPr="00713E36">
        <w:rPr>
          <w:rFonts w:ascii="Arial" w:hAnsi="Arial" w:cs="Arial"/>
          <w:sz w:val="24"/>
          <w:szCs w:val="24"/>
          <w:lang w:val="en-US"/>
        </w:rPr>
        <w:t xml:space="preserve"> the overall goals of the </w:t>
      </w:r>
      <w:r w:rsidR="00CE3F65" w:rsidRPr="00713E36">
        <w:rPr>
          <w:rFonts w:ascii="Arial" w:hAnsi="Arial" w:cs="Arial"/>
          <w:sz w:val="24"/>
          <w:szCs w:val="24"/>
          <w:lang w:val="en-US"/>
        </w:rPr>
        <w:t>setting</w:t>
      </w:r>
      <w:r w:rsidRPr="00713E36">
        <w:rPr>
          <w:rFonts w:ascii="Arial" w:hAnsi="Arial" w:cs="Arial"/>
          <w:sz w:val="24"/>
          <w:szCs w:val="24"/>
          <w:lang w:val="en-US"/>
        </w:rPr>
        <w:t xml:space="preserve">. For </w:t>
      </w:r>
      <w:r w:rsidR="00CE3F65" w:rsidRPr="00713E36">
        <w:rPr>
          <w:rFonts w:ascii="Arial" w:hAnsi="Arial" w:cs="Arial"/>
          <w:sz w:val="24"/>
          <w:szCs w:val="24"/>
          <w:lang w:val="en-US"/>
        </w:rPr>
        <w:t>education, transformational</w:t>
      </w:r>
      <w:r w:rsidRPr="00713E36">
        <w:rPr>
          <w:rFonts w:ascii="Arial" w:hAnsi="Arial" w:cs="Arial"/>
          <w:sz w:val="24"/>
          <w:szCs w:val="24"/>
          <w:lang w:val="en-US"/>
        </w:rPr>
        <w:t xml:space="preserve"> leadership offers the best of everything</w:t>
      </w:r>
      <w:r w:rsidR="00CE3F65" w:rsidRPr="00713E36">
        <w:rPr>
          <w:rFonts w:ascii="Arial" w:hAnsi="Arial" w:cs="Arial"/>
          <w:sz w:val="24"/>
          <w:szCs w:val="24"/>
          <w:lang w:val="en-US"/>
        </w:rPr>
        <w:t>,</w:t>
      </w:r>
      <w:r w:rsidRPr="00713E36">
        <w:rPr>
          <w:rFonts w:ascii="Arial" w:hAnsi="Arial" w:cs="Arial"/>
          <w:sz w:val="24"/>
          <w:szCs w:val="24"/>
          <w:lang w:val="en-US"/>
        </w:rPr>
        <w:t xml:space="preserve"> from tapping into the </w:t>
      </w:r>
      <w:r w:rsidR="00CE3F65" w:rsidRPr="00713E36">
        <w:rPr>
          <w:rFonts w:ascii="Arial" w:hAnsi="Arial" w:cs="Arial"/>
          <w:sz w:val="24"/>
          <w:szCs w:val="24"/>
          <w:lang w:val="en-US"/>
        </w:rPr>
        <w:t>wellbeing</w:t>
      </w:r>
      <w:r w:rsidRPr="00713E36">
        <w:rPr>
          <w:rFonts w:ascii="Arial" w:hAnsi="Arial" w:cs="Arial"/>
          <w:sz w:val="24"/>
          <w:szCs w:val="24"/>
          <w:lang w:val="en-US"/>
        </w:rPr>
        <w:t xml:space="preserve"> of</w:t>
      </w:r>
      <w:r w:rsidR="00CE3F65" w:rsidRPr="00713E36">
        <w:rPr>
          <w:rFonts w:ascii="Arial" w:hAnsi="Arial" w:cs="Arial"/>
          <w:sz w:val="24"/>
          <w:szCs w:val="24"/>
          <w:lang w:val="en-US"/>
        </w:rPr>
        <w:t xml:space="preserve"> the</w:t>
      </w:r>
      <w:r w:rsidRPr="00713E36">
        <w:rPr>
          <w:rFonts w:ascii="Arial" w:hAnsi="Arial" w:cs="Arial"/>
          <w:sz w:val="24"/>
          <w:szCs w:val="24"/>
          <w:lang w:val="en-US"/>
        </w:rPr>
        <w:t xml:space="preserve"> workers to offering the compensatory core that is the </w:t>
      </w:r>
      <w:r w:rsidR="00CE3F65" w:rsidRPr="00713E36">
        <w:rPr>
          <w:rFonts w:ascii="Arial" w:hAnsi="Arial" w:cs="Arial"/>
          <w:sz w:val="24"/>
          <w:szCs w:val="24"/>
          <w:lang w:val="en-US"/>
        </w:rPr>
        <w:t>instance</w:t>
      </w:r>
      <w:r w:rsidRPr="00713E36">
        <w:rPr>
          <w:rFonts w:ascii="Arial" w:hAnsi="Arial" w:cs="Arial"/>
          <w:sz w:val="24"/>
          <w:szCs w:val="24"/>
          <w:lang w:val="en-US"/>
        </w:rPr>
        <w:t xml:space="preserve"> for all forms of business, to guiding from a place of support.</w:t>
      </w:r>
    </w:p>
    <w:p w14:paraId="41E367B0" w14:textId="3EC84685" w:rsidR="008A05EE" w:rsidRPr="00713E36" w:rsidRDefault="00CE3F65"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However,</w:t>
      </w:r>
      <w:r w:rsidR="008A05EE" w:rsidRPr="00713E36">
        <w:rPr>
          <w:rFonts w:ascii="Arial" w:hAnsi="Arial" w:cs="Arial"/>
          <w:sz w:val="24"/>
          <w:szCs w:val="24"/>
          <w:lang w:val="en-US"/>
        </w:rPr>
        <w:t xml:space="preserve"> </w:t>
      </w:r>
      <w:r w:rsidRPr="00713E36">
        <w:rPr>
          <w:rFonts w:ascii="Arial" w:hAnsi="Arial" w:cs="Arial"/>
          <w:sz w:val="24"/>
          <w:szCs w:val="24"/>
          <w:lang w:val="en-US"/>
        </w:rPr>
        <w:t>while</w:t>
      </w:r>
      <w:r w:rsidR="008A05EE" w:rsidRPr="00713E36">
        <w:rPr>
          <w:rFonts w:ascii="Arial" w:hAnsi="Arial" w:cs="Arial"/>
          <w:sz w:val="24"/>
          <w:szCs w:val="24"/>
          <w:lang w:val="en-US"/>
        </w:rPr>
        <w:t xml:space="preserve"> transformational leadership is formed by </w:t>
      </w:r>
      <w:proofErr w:type="gramStart"/>
      <w:r w:rsidR="008A05EE" w:rsidRPr="00713E36">
        <w:rPr>
          <w:rFonts w:ascii="Arial" w:hAnsi="Arial" w:cs="Arial"/>
          <w:sz w:val="24"/>
          <w:szCs w:val="24"/>
          <w:lang w:val="en-US"/>
        </w:rPr>
        <w:t>all of</w:t>
      </w:r>
      <w:proofErr w:type="gramEnd"/>
      <w:r w:rsidR="008A05EE" w:rsidRPr="00713E36">
        <w:rPr>
          <w:rFonts w:ascii="Arial" w:hAnsi="Arial" w:cs="Arial"/>
          <w:sz w:val="24"/>
          <w:szCs w:val="24"/>
          <w:lang w:val="en-US"/>
        </w:rPr>
        <w:t xml:space="preserve"> these various types of leadership, it</w:t>
      </w:r>
      <w:r w:rsidRPr="00713E36">
        <w:rPr>
          <w:rFonts w:ascii="Arial" w:hAnsi="Arial" w:cs="Arial"/>
          <w:sz w:val="24"/>
          <w:szCs w:val="24"/>
          <w:lang w:val="en-US"/>
        </w:rPr>
        <w:t xml:space="preserve"> is </w:t>
      </w:r>
      <w:r w:rsidR="008A05EE" w:rsidRPr="00713E36">
        <w:rPr>
          <w:rFonts w:ascii="Arial" w:hAnsi="Arial" w:cs="Arial"/>
          <w:sz w:val="24"/>
          <w:szCs w:val="24"/>
          <w:lang w:val="en-US"/>
        </w:rPr>
        <w:t>always a good idea for</w:t>
      </w:r>
      <w:r w:rsidRPr="00713E36">
        <w:rPr>
          <w:rFonts w:ascii="Arial" w:hAnsi="Arial" w:cs="Arial"/>
          <w:sz w:val="24"/>
          <w:szCs w:val="24"/>
          <w:lang w:val="en-US"/>
        </w:rPr>
        <w:t xml:space="preserve"> the</w:t>
      </w:r>
      <w:r w:rsidR="008A05EE" w:rsidRPr="00713E36">
        <w:rPr>
          <w:rFonts w:ascii="Arial" w:hAnsi="Arial" w:cs="Arial"/>
          <w:sz w:val="24"/>
          <w:szCs w:val="24"/>
          <w:lang w:val="en-US"/>
        </w:rPr>
        <w:t xml:space="preserve"> leaders to learn more about these other styles</w:t>
      </w:r>
      <w:r w:rsidRPr="00713E36">
        <w:rPr>
          <w:rFonts w:ascii="Arial" w:hAnsi="Arial" w:cs="Arial"/>
          <w:sz w:val="24"/>
          <w:szCs w:val="24"/>
          <w:lang w:val="en-US"/>
        </w:rPr>
        <w:t xml:space="preserve"> also,</w:t>
      </w:r>
      <w:r w:rsidR="008A05EE" w:rsidRPr="00713E36">
        <w:rPr>
          <w:rFonts w:ascii="Arial" w:hAnsi="Arial" w:cs="Arial"/>
          <w:sz w:val="24"/>
          <w:szCs w:val="24"/>
          <w:lang w:val="en-US"/>
        </w:rPr>
        <w:t xml:space="preserve"> so as to offer a deeper understanding of these </w:t>
      </w:r>
      <w:r w:rsidR="007202A5" w:rsidRPr="00713E36">
        <w:rPr>
          <w:rFonts w:ascii="Arial" w:hAnsi="Arial" w:cs="Arial"/>
          <w:sz w:val="24"/>
          <w:szCs w:val="24"/>
          <w:lang w:val="en-US"/>
        </w:rPr>
        <w:t>forms,</w:t>
      </w:r>
      <w:r w:rsidR="008A05EE" w:rsidRPr="00713E36">
        <w:rPr>
          <w:rFonts w:ascii="Arial" w:hAnsi="Arial" w:cs="Arial"/>
          <w:sz w:val="24"/>
          <w:szCs w:val="24"/>
          <w:lang w:val="en-US"/>
        </w:rPr>
        <w:t xml:space="preserve"> so they </w:t>
      </w:r>
      <w:r w:rsidR="007202A5" w:rsidRPr="00713E36">
        <w:rPr>
          <w:rFonts w:ascii="Arial" w:hAnsi="Arial" w:cs="Arial"/>
          <w:sz w:val="24"/>
          <w:szCs w:val="24"/>
          <w:lang w:val="en-US"/>
        </w:rPr>
        <w:t xml:space="preserve">can develop to be </w:t>
      </w:r>
      <w:r w:rsidR="008A05EE" w:rsidRPr="00713E36">
        <w:rPr>
          <w:rFonts w:ascii="Arial" w:hAnsi="Arial" w:cs="Arial"/>
          <w:sz w:val="24"/>
          <w:szCs w:val="24"/>
          <w:lang w:val="en-US"/>
        </w:rPr>
        <w:t xml:space="preserve">the best support and </w:t>
      </w:r>
      <w:r w:rsidR="007202A5" w:rsidRPr="00713E36">
        <w:rPr>
          <w:rFonts w:ascii="Arial" w:hAnsi="Arial" w:cs="Arial"/>
          <w:sz w:val="24"/>
          <w:szCs w:val="24"/>
          <w:lang w:val="en-US"/>
        </w:rPr>
        <w:t xml:space="preserve">offer the best </w:t>
      </w:r>
      <w:r w:rsidR="008A05EE" w:rsidRPr="00713E36">
        <w:rPr>
          <w:rFonts w:ascii="Arial" w:hAnsi="Arial" w:cs="Arial"/>
          <w:sz w:val="24"/>
          <w:szCs w:val="24"/>
          <w:lang w:val="en-US"/>
        </w:rPr>
        <w:t>guidance possible</w:t>
      </w:r>
      <w:r w:rsidR="007202A5" w:rsidRPr="00713E36">
        <w:rPr>
          <w:rFonts w:ascii="Arial" w:hAnsi="Arial" w:cs="Arial"/>
          <w:sz w:val="24"/>
          <w:szCs w:val="24"/>
          <w:lang w:val="en-US"/>
        </w:rPr>
        <w:t xml:space="preserve"> (Lynch, 2016).</w:t>
      </w:r>
    </w:p>
    <w:p w14:paraId="244632B6" w14:textId="09E6C7AF" w:rsidR="00CC6F1F" w:rsidRPr="00713E36" w:rsidRDefault="00CC6F1F"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 xml:space="preserve">According to </w:t>
      </w:r>
      <w:proofErr w:type="spellStart"/>
      <w:r w:rsidRPr="00713E36">
        <w:rPr>
          <w:rFonts w:ascii="Arial" w:hAnsi="Arial" w:cs="Arial"/>
          <w:sz w:val="24"/>
          <w:szCs w:val="24"/>
          <w:lang w:val="en-US"/>
        </w:rPr>
        <w:t>Eagly</w:t>
      </w:r>
      <w:proofErr w:type="spellEnd"/>
      <w:r w:rsidRPr="00713E36">
        <w:rPr>
          <w:rFonts w:ascii="Arial" w:hAnsi="Arial" w:cs="Arial"/>
          <w:sz w:val="24"/>
          <w:szCs w:val="24"/>
          <w:lang w:val="en-US"/>
        </w:rPr>
        <w:t xml:space="preserve"> et al. (2003), </w:t>
      </w:r>
      <w:r w:rsidR="004E3A38" w:rsidRPr="00713E36">
        <w:rPr>
          <w:rFonts w:ascii="Arial" w:hAnsi="Arial" w:cs="Arial"/>
          <w:sz w:val="24"/>
          <w:szCs w:val="24"/>
          <w:lang w:val="en-US"/>
        </w:rPr>
        <w:t xml:space="preserve">most transformational leaders are women they fit into the role easier than what males do.  </w:t>
      </w:r>
    </w:p>
    <w:p w14:paraId="12FB03C1" w14:textId="77777777" w:rsidR="008A05EE" w:rsidRPr="00713E36" w:rsidRDefault="008A05EE" w:rsidP="00713E36">
      <w:pPr>
        <w:pStyle w:val="NoSpacing"/>
        <w:spacing w:line="360" w:lineRule="auto"/>
        <w:jc w:val="both"/>
        <w:rPr>
          <w:rFonts w:ascii="Arial" w:hAnsi="Arial" w:cs="Arial"/>
          <w:sz w:val="24"/>
          <w:szCs w:val="24"/>
        </w:rPr>
      </w:pPr>
    </w:p>
    <w:p w14:paraId="20D78A60" w14:textId="278BEABC" w:rsidR="003767D9" w:rsidRPr="00713E36" w:rsidRDefault="003767D9" w:rsidP="00713E36">
      <w:pPr>
        <w:pStyle w:val="NoSpacing"/>
        <w:spacing w:line="360" w:lineRule="auto"/>
        <w:jc w:val="both"/>
        <w:rPr>
          <w:rStyle w:val="Strong"/>
          <w:rFonts w:ascii="Arial" w:hAnsi="Arial" w:cs="Arial"/>
          <w:b w:val="0"/>
          <w:sz w:val="24"/>
          <w:szCs w:val="24"/>
          <w:lang w:val="en-US"/>
        </w:rPr>
      </w:pPr>
      <w:r w:rsidRPr="00713E36">
        <w:rPr>
          <w:rStyle w:val="Strong"/>
          <w:rFonts w:ascii="Arial" w:hAnsi="Arial" w:cs="Arial"/>
          <w:b w:val="0"/>
          <w:sz w:val="24"/>
          <w:szCs w:val="24"/>
          <w:lang w:val="en-US"/>
        </w:rPr>
        <w:t>Servant Leadership</w:t>
      </w:r>
    </w:p>
    <w:p w14:paraId="27DFE731" w14:textId="2F8F2F0E" w:rsidR="00BD0F07" w:rsidRPr="00713E36" w:rsidRDefault="007202A5"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lastRenderedPageBreak/>
        <w:t xml:space="preserve">According to Lynch (2016), </w:t>
      </w:r>
      <w:r w:rsidR="007B0897" w:rsidRPr="00713E36">
        <w:rPr>
          <w:rFonts w:ascii="Arial" w:hAnsi="Arial" w:cs="Arial"/>
          <w:sz w:val="24"/>
          <w:szCs w:val="24"/>
          <w:lang w:val="en-US"/>
        </w:rPr>
        <w:t xml:space="preserve">Servant leadership </w:t>
      </w:r>
      <w:r w:rsidR="009A515A" w:rsidRPr="00713E36">
        <w:rPr>
          <w:rFonts w:ascii="Arial" w:hAnsi="Arial" w:cs="Arial"/>
          <w:sz w:val="24"/>
          <w:szCs w:val="24"/>
          <w:lang w:val="en-US"/>
        </w:rPr>
        <w:t>would take the focus away from the end goal to give focus to the people</w:t>
      </w:r>
      <w:r w:rsidR="00BD0F07" w:rsidRPr="00713E36">
        <w:rPr>
          <w:rFonts w:ascii="Arial" w:hAnsi="Arial" w:cs="Arial"/>
          <w:sz w:val="24"/>
          <w:szCs w:val="24"/>
          <w:lang w:val="en-US"/>
        </w:rPr>
        <w:t xml:space="preserve">. Servant leaders have no sense od self interest and steps back to support the interests of the followers. Empowerment, </w:t>
      </w:r>
      <w:proofErr w:type="gramStart"/>
      <w:r w:rsidR="00BD0F07" w:rsidRPr="00713E36">
        <w:rPr>
          <w:rFonts w:ascii="Arial" w:hAnsi="Arial" w:cs="Arial"/>
          <w:sz w:val="24"/>
          <w:szCs w:val="24"/>
          <w:lang w:val="en-US"/>
        </w:rPr>
        <w:t>guidance</w:t>
      </w:r>
      <w:proofErr w:type="gramEnd"/>
      <w:r w:rsidR="00BD0F07" w:rsidRPr="00713E36">
        <w:rPr>
          <w:rFonts w:ascii="Arial" w:hAnsi="Arial" w:cs="Arial"/>
          <w:sz w:val="24"/>
          <w:szCs w:val="24"/>
          <w:lang w:val="en-US"/>
        </w:rPr>
        <w:t xml:space="preserve"> and trust are the hallmarks of this style of leadership. </w:t>
      </w:r>
    </w:p>
    <w:p w14:paraId="64FEDDEC" w14:textId="51EF3591" w:rsidR="00BD0F07" w:rsidRPr="00713E36" w:rsidRDefault="00BD0F07"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The issue with this kind of leader is that it’s not viable on a structural level because they do not keep their eye on the prize</w:t>
      </w:r>
      <w:r w:rsidR="002C347B" w:rsidRPr="00713E36">
        <w:rPr>
          <w:rFonts w:ascii="Arial" w:hAnsi="Arial" w:cs="Arial"/>
          <w:sz w:val="24"/>
          <w:szCs w:val="24"/>
          <w:lang w:val="en-US"/>
        </w:rPr>
        <w:t xml:space="preserve">. With the focus being purely on the needs of the people within the organization, the goal for the organization is nearly totally lost.    </w:t>
      </w:r>
      <w:r w:rsidRPr="00713E36">
        <w:rPr>
          <w:rFonts w:ascii="Arial" w:hAnsi="Arial" w:cs="Arial"/>
          <w:sz w:val="24"/>
          <w:szCs w:val="24"/>
          <w:lang w:val="en-US"/>
        </w:rPr>
        <w:t xml:space="preserve"> </w:t>
      </w:r>
    </w:p>
    <w:p w14:paraId="597244F1" w14:textId="487F98E0" w:rsidR="003767D9" w:rsidRPr="00713E36" w:rsidRDefault="000E1AFF"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 xml:space="preserve">However, </w:t>
      </w:r>
      <w:r w:rsidR="003767D9" w:rsidRPr="00713E36">
        <w:rPr>
          <w:rFonts w:ascii="Arial" w:hAnsi="Arial" w:cs="Arial"/>
          <w:sz w:val="24"/>
          <w:szCs w:val="24"/>
          <w:lang w:val="en-US"/>
        </w:rPr>
        <w:t xml:space="preserve">Transformational Leadership offers that </w:t>
      </w:r>
      <w:r w:rsidRPr="00713E36">
        <w:rPr>
          <w:rFonts w:ascii="Arial" w:hAnsi="Arial" w:cs="Arial"/>
          <w:sz w:val="24"/>
          <w:szCs w:val="24"/>
          <w:lang w:val="en-US"/>
        </w:rPr>
        <w:t>similar</w:t>
      </w:r>
      <w:r w:rsidR="003767D9" w:rsidRPr="00713E36">
        <w:rPr>
          <w:rFonts w:ascii="Arial" w:hAnsi="Arial" w:cs="Arial"/>
          <w:sz w:val="24"/>
          <w:szCs w:val="24"/>
          <w:lang w:val="en-US"/>
        </w:rPr>
        <w:t xml:space="preserve"> focus on the </w:t>
      </w:r>
      <w:r w:rsidRPr="00713E36">
        <w:rPr>
          <w:rFonts w:ascii="Arial" w:hAnsi="Arial" w:cs="Arial"/>
          <w:sz w:val="24"/>
          <w:szCs w:val="24"/>
          <w:lang w:val="en-US"/>
        </w:rPr>
        <w:t>people that are involved</w:t>
      </w:r>
      <w:r w:rsidR="003767D9" w:rsidRPr="00713E36">
        <w:rPr>
          <w:rFonts w:ascii="Arial" w:hAnsi="Arial" w:cs="Arial"/>
          <w:sz w:val="24"/>
          <w:szCs w:val="24"/>
          <w:lang w:val="en-US"/>
        </w:rPr>
        <w:t xml:space="preserve">, </w:t>
      </w:r>
      <w:r w:rsidRPr="00713E36">
        <w:rPr>
          <w:rFonts w:ascii="Arial" w:hAnsi="Arial" w:cs="Arial"/>
          <w:sz w:val="24"/>
          <w:szCs w:val="24"/>
          <w:lang w:val="en-US"/>
        </w:rPr>
        <w:t>though</w:t>
      </w:r>
      <w:r w:rsidR="003767D9" w:rsidRPr="00713E36">
        <w:rPr>
          <w:rFonts w:ascii="Arial" w:hAnsi="Arial" w:cs="Arial"/>
          <w:sz w:val="24"/>
          <w:szCs w:val="24"/>
          <w:lang w:val="en-US"/>
        </w:rPr>
        <w:t xml:space="preserve"> building an investment </w:t>
      </w:r>
      <w:r w:rsidRPr="00713E36">
        <w:rPr>
          <w:rFonts w:ascii="Arial" w:hAnsi="Arial" w:cs="Arial"/>
          <w:sz w:val="24"/>
          <w:szCs w:val="24"/>
          <w:lang w:val="en-US"/>
        </w:rPr>
        <w:t>with</w:t>
      </w:r>
      <w:r w:rsidR="003767D9" w:rsidRPr="00713E36">
        <w:rPr>
          <w:rFonts w:ascii="Arial" w:hAnsi="Arial" w:cs="Arial"/>
          <w:sz w:val="24"/>
          <w:szCs w:val="24"/>
          <w:lang w:val="en-US"/>
        </w:rPr>
        <w:t xml:space="preserve"> the end goal of the </w:t>
      </w:r>
      <w:r w:rsidRPr="00713E36">
        <w:rPr>
          <w:rFonts w:ascii="Arial" w:hAnsi="Arial" w:cs="Arial"/>
          <w:sz w:val="24"/>
          <w:szCs w:val="24"/>
          <w:lang w:val="en-US"/>
        </w:rPr>
        <w:t>setting</w:t>
      </w:r>
      <w:r w:rsidR="003767D9" w:rsidRPr="00713E36">
        <w:rPr>
          <w:rFonts w:ascii="Arial" w:hAnsi="Arial" w:cs="Arial"/>
          <w:sz w:val="24"/>
          <w:szCs w:val="24"/>
          <w:lang w:val="en-US"/>
        </w:rPr>
        <w:t xml:space="preserve"> and </w:t>
      </w:r>
      <w:r w:rsidRPr="00713E36">
        <w:rPr>
          <w:rFonts w:ascii="Arial" w:hAnsi="Arial" w:cs="Arial"/>
          <w:sz w:val="24"/>
          <w:szCs w:val="24"/>
          <w:lang w:val="en-US"/>
        </w:rPr>
        <w:t>thus</w:t>
      </w:r>
      <w:r w:rsidR="003767D9" w:rsidRPr="00713E36">
        <w:rPr>
          <w:rFonts w:ascii="Arial" w:hAnsi="Arial" w:cs="Arial"/>
          <w:sz w:val="24"/>
          <w:szCs w:val="24"/>
          <w:lang w:val="en-US"/>
        </w:rPr>
        <w:t xml:space="preserve"> creating a </w:t>
      </w:r>
      <w:r w:rsidRPr="00713E36">
        <w:rPr>
          <w:rFonts w:ascii="Arial" w:hAnsi="Arial" w:cs="Arial"/>
          <w:sz w:val="24"/>
          <w:szCs w:val="24"/>
          <w:lang w:val="en-US"/>
        </w:rPr>
        <w:t>drive</w:t>
      </w:r>
      <w:r w:rsidR="003767D9" w:rsidRPr="00713E36">
        <w:rPr>
          <w:rFonts w:ascii="Arial" w:hAnsi="Arial" w:cs="Arial"/>
          <w:sz w:val="24"/>
          <w:szCs w:val="24"/>
          <w:lang w:val="en-US"/>
        </w:rPr>
        <w:t xml:space="preserve"> to achieve it. Transformational Leadership takes Service Leadership to the next level.</w:t>
      </w:r>
    </w:p>
    <w:p w14:paraId="1E6029E5" w14:textId="47B06446" w:rsidR="000E1AFF" w:rsidRPr="00713E36" w:rsidRDefault="000E1AFF" w:rsidP="00713E36">
      <w:pPr>
        <w:pStyle w:val="NoSpacing"/>
        <w:spacing w:line="360" w:lineRule="auto"/>
        <w:jc w:val="both"/>
        <w:rPr>
          <w:rStyle w:val="Strong"/>
          <w:rFonts w:ascii="Arial" w:hAnsi="Arial" w:cs="Arial"/>
          <w:b w:val="0"/>
          <w:sz w:val="24"/>
          <w:szCs w:val="24"/>
          <w:lang w:val="en-US"/>
        </w:rPr>
      </w:pPr>
      <w:r w:rsidRPr="00713E36">
        <w:rPr>
          <w:rStyle w:val="Strong"/>
          <w:rFonts w:ascii="Arial" w:hAnsi="Arial" w:cs="Arial"/>
          <w:b w:val="0"/>
          <w:sz w:val="24"/>
          <w:szCs w:val="24"/>
          <w:lang w:val="en-US"/>
        </w:rPr>
        <w:t>Transactional Leadership</w:t>
      </w:r>
    </w:p>
    <w:p w14:paraId="57957A61" w14:textId="77777777" w:rsidR="00AE5AAD" w:rsidRPr="00713E36" w:rsidRDefault="000E1AFF"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Transactional leadership is modeled like a business transaction, the employer/employee relationship is transactional as employers need the work done and employees do the work of money. This arrangement only works if everyone involved sees it like this. However, in education money is not the mo</w:t>
      </w:r>
      <w:r w:rsidR="008A05EE" w:rsidRPr="00713E36">
        <w:rPr>
          <w:rFonts w:ascii="Arial" w:hAnsi="Arial" w:cs="Arial"/>
          <w:sz w:val="24"/>
          <w:szCs w:val="24"/>
          <w:lang w:val="en-US"/>
        </w:rPr>
        <w:t xml:space="preserve">tivation factor, employees understand that they have more at stake than just a simple exchange of service for </w:t>
      </w:r>
      <w:r w:rsidR="007202A5" w:rsidRPr="00713E36">
        <w:rPr>
          <w:rFonts w:ascii="Arial" w:hAnsi="Arial" w:cs="Arial"/>
          <w:sz w:val="24"/>
          <w:szCs w:val="24"/>
          <w:lang w:val="en-US"/>
        </w:rPr>
        <w:t>money, but they</w:t>
      </w:r>
      <w:r w:rsidR="008A05EE" w:rsidRPr="00713E36">
        <w:rPr>
          <w:rFonts w:ascii="Arial" w:hAnsi="Arial" w:cs="Arial"/>
          <w:sz w:val="24"/>
          <w:szCs w:val="24"/>
          <w:lang w:val="en-US"/>
        </w:rPr>
        <w:t xml:space="preserve"> have a higher purpose. </w:t>
      </w:r>
    </w:p>
    <w:p w14:paraId="6A33FF52" w14:textId="1BB9231F" w:rsidR="000E1AFF" w:rsidRPr="00713E36" w:rsidRDefault="0011268A"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 xml:space="preserve">This is where transformational leadership they can step in to compliment the transactional leader, taking the process further on by building </w:t>
      </w:r>
      <w:r w:rsidR="0090062A" w:rsidRPr="00713E36">
        <w:rPr>
          <w:rFonts w:ascii="Arial" w:hAnsi="Arial" w:cs="Arial"/>
          <w:sz w:val="24"/>
          <w:szCs w:val="24"/>
          <w:lang w:val="en-US"/>
        </w:rPr>
        <w:t xml:space="preserve">on other forms of motivation either than the simple exchange of goods and services for money. However, the transformational leader only does really work if the leader is able to keep up charisma and interpersonal relationships which is what is required </w:t>
      </w:r>
      <w:r w:rsidR="000D521B" w:rsidRPr="00713E36">
        <w:rPr>
          <w:rFonts w:ascii="Arial" w:hAnsi="Arial" w:cs="Arial"/>
          <w:sz w:val="24"/>
          <w:szCs w:val="24"/>
          <w:lang w:val="en-US"/>
        </w:rPr>
        <w:t xml:space="preserve">to this leadership to work. However, </w:t>
      </w:r>
      <w:r w:rsidR="008A2259" w:rsidRPr="00713E36">
        <w:rPr>
          <w:rFonts w:ascii="Arial" w:hAnsi="Arial" w:cs="Arial"/>
          <w:sz w:val="24"/>
          <w:szCs w:val="24"/>
          <w:lang w:val="en-US"/>
        </w:rPr>
        <w:t xml:space="preserve">when transformational leadership fails, the last resort is often to resort back to transactional leadership, which is easier </w:t>
      </w:r>
      <w:r w:rsidR="00D92323" w:rsidRPr="00713E36">
        <w:rPr>
          <w:rFonts w:ascii="Arial" w:hAnsi="Arial" w:cs="Arial"/>
          <w:sz w:val="24"/>
          <w:szCs w:val="24"/>
          <w:lang w:val="en-US"/>
        </w:rPr>
        <w:t xml:space="preserve">and more straightforward, which is less effective </w:t>
      </w:r>
      <w:r w:rsidR="001B538F" w:rsidRPr="00713E36">
        <w:rPr>
          <w:rFonts w:ascii="Arial" w:hAnsi="Arial" w:cs="Arial"/>
          <w:sz w:val="24"/>
          <w:szCs w:val="24"/>
          <w:lang w:val="en-US"/>
        </w:rPr>
        <w:t>overall</w:t>
      </w:r>
      <w:r w:rsidR="00D92323" w:rsidRPr="00713E36">
        <w:rPr>
          <w:rFonts w:ascii="Arial" w:hAnsi="Arial" w:cs="Arial"/>
          <w:sz w:val="24"/>
          <w:szCs w:val="24"/>
          <w:lang w:val="en-US"/>
        </w:rPr>
        <w:t xml:space="preserve">. </w:t>
      </w:r>
      <w:r w:rsidRPr="00713E36">
        <w:rPr>
          <w:rFonts w:ascii="Arial" w:hAnsi="Arial" w:cs="Arial"/>
          <w:sz w:val="24"/>
          <w:szCs w:val="24"/>
          <w:lang w:val="en-US"/>
        </w:rPr>
        <w:t xml:space="preserve"> </w:t>
      </w:r>
      <w:r w:rsidR="008A05EE" w:rsidRPr="00713E36">
        <w:rPr>
          <w:rFonts w:ascii="Arial" w:hAnsi="Arial" w:cs="Arial"/>
          <w:sz w:val="24"/>
          <w:szCs w:val="24"/>
          <w:lang w:val="en-US"/>
        </w:rPr>
        <w:t xml:space="preserve"> </w:t>
      </w:r>
    </w:p>
    <w:p w14:paraId="372CCD8A" w14:textId="603BDF5C" w:rsidR="000E1AFF" w:rsidRPr="00713E36" w:rsidRDefault="00D92323"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Maybe</w:t>
      </w:r>
      <w:r w:rsidR="000E1AFF" w:rsidRPr="00713E36">
        <w:rPr>
          <w:rFonts w:ascii="Arial" w:hAnsi="Arial" w:cs="Arial"/>
          <w:sz w:val="24"/>
          <w:szCs w:val="24"/>
          <w:lang w:val="en-US"/>
        </w:rPr>
        <w:t xml:space="preserve"> the </w:t>
      </w:r>
      <w:r w:rsidRPr="00713E36">
        <w:rPr>
          <w:rFonts w:ascii="Arial" w:hAnsi="Arial" w:cs="Arial"/>
          <w:sz w:val="24"/>
          <w:szCs w:val="24"/>
          <w:lang w:val="en-US"/>
        </w:rPr>
        <w:t>largest</w:t>
      </w:r>
      <w:r w:rsidR="000E1AFF" w:rsidRPr="00713E36">
        <w:rPr>
          <w:rFonts w:ascii="Arial" w:hAnsi="Arial" w:cs="Arial"/>
          <w:sz w:val="24"/>
          <w:szCs w:val="24"/>
          <w:lang w:val="en-US"/>
        </w:rPr>
        <w:t xml:space="preserve"> contrast between transformational and transactional leadership is that the latter is laissez faire, which the leader allows employees to do as they </w:t>
      </w:r>
      <w:r w:rsidRPr="00713E36">
        <w:rPr>
          <w:rFonts w:ascii="Arial" w:hAnsi="Arial" w:cs="Arial"/>
          <w:sz w:val="24"/>
          <w:szCs w:val="24"/>
          <w:lang w:val="en-US"/>
        </w:rPr>
        <w:t>please</w:t>
      </w:r>
      <w:r w:rsidR="000E1AFF" w:rsidRPr="00713E36">
        <w:rPr>
          <w:rFonts w:ascii="Arial" w:hAnsi="Arial" w:cs="Arial"/>
          <w:sz w:val="24"/>
          <w:szCs w:val="24"/>
          <w:lang w:val="en-US"/>
        </w:rPr>
        <w:t>, whereas the former is completely hands on and intrusive in its nature</w:t>
      </w:r>
      <w:r w:rsidR="001B538F" w:rsidRPr="00713E36">
        <w:rPr>
          <w:rFonts w:ascii="Arial" w:hAnsi="Arial" w:cs="Arial"/>
          <w:sz w:val="24"/>
          <w:szCs w:val="24"/>
          <w:lang w:val="en-US"/>
        </w:rPr>
        <w:t xml:space="preserve"> (Lynch 2016). </w:t>
      </w:r>
    </w:p>
    <w:p w14:paraId="73F4B10C" w14:textId="05E55A0A" w:rsidR="004E3A38" w:rsidRPr="00713E36" w:rsidRDefault="004E3A38"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 xml:space="preserve">According to </w:t>
      </w:r>
      <w:proofErr w:type="spellStart"/>
      <w:r w:rsidRPr="00713E36">
        <w:rPr>
          <w:rFonts w:ascii="Arial" w:hAnsi="Arial" w:cs="Arial"/>
          <w:sz w:val="24"/>
          <w:szCs w:val="24"/>
          <w:lang w:val="en-US"/>
        </w:rPr>
        <w:t>Eagly</w:t>
      </w:r>
      <w:proofErr w:type="spellEnd"/>
      <w:r w:rsidRPr="00713E36">
        <w:rPr>
          <w:rFonts w:ascii="Arial" w:hAnsi="Arial" w:cs="Arial"/>
          <w:sz w:val="24"/>
          <w:szCs w:val="24"/>
          <w:lang w:val="en-US"/>
        </w:rPr>
        <w:t xml:space="preserve"> et al. (2003),</w:t>
      </w:r>
      <w:r w:rsidRPr="00713E36">
        <w:rPr>
          <w:rFonts w:ascii="Arial" w:hAnsi="Arial" w:cs="Arial"/>
          <w:sz w:val="24"/>
          <w:szCs w:val="24"/>
          <w:lang w:val="en-US"/>
        </w:rPr>
        <w:t xml:space="preserve"> most transactional leaders are male leaders. </w:t>
      </w:r>
    </w:p>
    <w:p w14:paraId="5207C315" w14:textId="77777777" w:rsidR="001B538F" w:rsidRPr="00713E36" w:rsidRDefault="001B538F" w:rsidP="00713E36">
      <w:pPr>
        <w:pStyle w:val="NoSpacing"/>
        <w:spacing w:line="360" w:lineRule="auto"/>
        <w:jc w:val="both"/>
        <w:rPr>
          <w:rFonts w:ascii="Arial" w:hAnsi="Arial" w:cs="Arial"/>
          <w:sz w:val="24"/>
          <w:szCs w:val="24"/>
          <w:lang w:val="en-US"/>
        </w:rPr>
      </w:pPr>
      <w:r w:rsidRPr="00713E36">
        <w:rPr>
          <w:rStyle w:val="Strong"/>
          <w:rFonts w:ascii="Arial" w:hAnsi="Arial" w:cs="Arial"/>
          <w:b w:val="0"/>
          <w:sz w:val="24"/>
          <w:szCs w:val="24"/>
          <w:lang w:val="en-US"/>
        </w:rPr>
        <w:t>Emotional Leadership</w:t>
      </w:r>
    </w:p>
    <w:p w14:paraId="0ED3E7EE" w14:textId="0FE99223" w:rsidR="001B538F" w:rsidRPr="00713E36" w:rsidRDefault="00D50568"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 xml:space="preserve">According to Lynch (2016), </w:t>
      </w:r>
      <w:r w:rsidR="001B538F" w:rsidRPr="00713E36">
        <w:rPr>
          <w:rFonts w:ascii="Arial" w:hAnsi="Arial" w:cs="Arial"/>
          <w:sz w:val="24"/>
          <w:szCs w:val="24"/>
          <w:lang w:val="en-US"/>
        </w:rPr>
        <w:t>Where</w:t>
      </w:r>
      <w:r w:rsidR="001B538F" w:rsidRPr="00713E36">
        <w:rPr>
          <w:rFonts w:ascii="Arial" w:hAnsi="Arial" w:cs="Arial"/>
          <w:sz w:val="24"/>
          <w:szCs w:val="24"/>
          <w:lang w:val="en-US"/>
        </w:rPr>
        <w:t>as</w:t>
      </w:r>
      <w:r w:rsidR="001B538F" w:rsidRPr="00713E36">
        <w:rPr>
          <w:rFonts w:ascii="Arial" w:hAnsi="Arial" w:cs="Arial"/>
          <w:sz w:val="24"/>
          <w:szCs w:val="24"/>
          <w:lang w:val="en-US"/>
        </w:rPr>
        <w:t xml:space="preserve"> transactional leadership </w:t>
      </w:r>
      <w:r w:rsidR="001B538F" w:rsidRPr="00713E36">
        <w:rPr>
          <w:rFonts w:ascii="Arial" w:hAnsi="Arial" w:cs="Arial"/>
          <w:sz w:val="24"/>
          <w:szCs w:val="24"/>
          <w:lang w:val="en-US"/>
        </w:rPr>
        <w:t>is</w:t>
      </w:r>
      <w:r w:rsidR="001B538F" w:rsidRPr="00713E36">
        <w:rPr>
          <w:rFonts w:ascii="Arial" w:hAnsi="Arial" w:cs="Arial"/>
          <w:sz w:val="24"/>
          <w:szCs w:val="24"/>
          <w:lang w:val="en-US"/>
        </w:rPr>
        <w:t xml:space="preserve"> concerned </w:t>
      </w:r>
      <w:r w:rsidR="001B538F" w:rsidRPr="00713E36">
        <w:rPr>
          <w:rFonts w:ascii="Arial" w:hAnsi="Arial" w:cs="Arial"/>
          <w:sz w:val="24"/>
          <w:szCs w:val="24"/>
          <w:lang w:val="en-US"/>
        </w:rPr>
        <w:t>mainly</w:t>
      </w:r>
      <w:r w:rsidR="001B538F" w:rsidRPr="00713E36">
        <w:rPr>
          <w:rFonts w:ascii="Arial" w:hAnsi="Arial" w:cs="Arial"/>
          <w:sz w:val="24"/>
          <w:szCs w:val="24"/>
          <w:lang w:val="en-US"/>
        </w:rPr>
        <w:t xml:space="preserve"> with the exchange of goods and services, emotional leadership is concerned with the motivations and</w:t>
      </w:r>
      <w:r w:rsidR="001B538F" w:rsidRPr="00713E36">
        <w:rPr>
          <w:rFonts w:ascii="Arial" w:hAnsi="Arial" w:cs="Arial"/>
          <w:sz w:val="24"/>
          <w:szCs w:val="24"/>
          <w:lang w:val="en-US"/>
        </w:rPr>
        <w:t xml:space="preserve"> </w:t>
      </w:r>
      <w:r w:rsidR="001B538F" w:rsidRPr="00713E36">
        <w:rPr>
          <w:rFonts w:ascii="Arial" w:hAnsi="Arial" w:cs="Arial"/>
          <w:sz w:val="24"/>
          <w:szCs w:val="24"/>
          <w:lang w:val="en-US"/>
        </w:rPr>
        <w:t xml:space="preserve">feelings of </w:t>
      </w:r>
      <w:r w:rsidR="001B538F" w:rsidRPr="00713E36">
        <w:rPr>
          <w:rFonts w:ascii="Arial" w:hAnsi="Arial" w:cs="Arial"/>
          <w:sz w:val="24"/>
          <w:szCs w:val="24"/>
          <w:lang w:val="en-US"/>
        </w:rPr>
        <w:t>practitioners</w:t>
      </w:r>
      <w:r w:rsidR="001B538F" w:rsidRPr="00713E36">
        <w:rPr>
          <w:rFonts w:ascii="Arial" w:hAnsi="Arial" w:cs="Arial"/>
          <w:sz w:val="24"/>
          <w:szCs w:val="24"/>
          <w:lang w:val="en-US"/>
        </w:rPr>
        <w:t xml:space="preserve">. It takes the </w:t>
      </w:r>
      <w:r w:rsidR="001B538F" w:rsidRPr="00713E36">
        <w:rPr>
          <w:rFonts w:ascii="Arial" w:hAnsi="Arial" w:cs="Arial"/>
          <w:sz w:val="24"/>
          <w:szCs w:val="24"/>
          <w:lang w:val="en-US"/>
        </w:rPr>
        <w:t>emphasis</w:t>
      </w:r>
      <w:r w:rsidR="001B538F" w:rsidRPr="00713E36">
        <w:rPr>
          <w:rFonts w:ascii="Arial" w:hAnsi="Arial" w:cs="Arial"/>
          <w:sz w:val="24"/>
          <w:szCs w:val="24"/>
          <w:lang w:val="en-US"/>
        </w:rPr>
        <w:t xml:space="preserve"> completely to the other </w:t>
      </w:r>
      <w:r w:rsidR="001B538F" w:rsidRPr="00713E36">
        <w:rPr>
          <w:rFonts w:ascii="Arial" w:hAnsi="Arial" w:cs="Arial"/>
          <w:sz w:val="24"/>
          <w:szCs w:val="24"/>
          <w:lang w:val="en-US"/>
        </w:rPr>
        <w:lastRenderedPageBreak/>
        <w:t>side of the spectrum</w:t>
      </w:r>
      <w:r w:rsidRPr="00713E36">
        <w:rPr>
          <w:rFonts w:ascii="Arial" w:hAnsi="Arial" w:cs="Arial"/>
          <w:sz w:val="24"/>
          <w:szCs w:val="24"/>
          <w:lang w:val="en-US"/>
        </w:rPr>
        <w:t>,</w:t>
      </w:r>
      <w:r w:rsidR="001B538F" w:rsidRPr="00713E36">
        <w:rPr>
          <w:rFonts w:ascii="Arial" w:hAnsi="Arial" w:cs="Arial"/>
          <w:sz w:val="24"/>
          <w:szCs w:val="24"/>
          <w:lang w:val="en-US"/>
        </w:rPr>
        <w:t xml:space="preserve"> demanding that leaders be emotionally intelligent themselves and then to motivate </w:t>
      </w:r>
      <w:r w:rsidRPr="00713E36">
        <w:rPr>
          <w:rFonts w:ascii="Arial" w:hAnsi="Arial" w:cs="Arial"/>
          <w:sz w:val="24"/>
          <w:szCs w:val="24"/>
          <w:lang w:val="en-US"/>
        </w:rPr>
        <w:t>using</w:t>
      </w:r>
      <w:r w:rsidR="001B538F" w:rsidRPr="00713E36">
        <w:rPr>
          <w:rFonts w:ascii="Arial" w:hAnsi="Arial" w:cs="Arial"/>
          <w:sz w:val="24"/>
          <w:szCs w:val="24"/>
          <w:lang w:val="en-US"/>
        </w:rPr>
        <w:t xml:space="preserve"> th</w:t>
      </w:r>
      <w:r w:rsidRPr="00713E36">
        <w:rPr>
          <w:rFonts w:ascii="Arial" w:hAnsi="Arial" w:cs="Arial"/>
          <w:sz w:val="24"/>
          <w:szCs w:val="24"/>
          <w:lang w:val="en-US"/>
        </w:rPr>
        <w:t>e</w:t>
      </w:r>
      <w:r w:rsidR="001B538F" w:rsidRPr="00713E36">
        <w:rPr>
          <w:rFonts w:ascii="Arial" w:hAnsi="Arial" w:cs="Arial"/>
          <w:sz w:val="24"/>
          <w:szCs w:val="24"/>
          <w:lang w:val="en-US"/>
        </w:rPr>
        <w:t xml:space="preserve"> emotional intelligence.</w:t>
      </w:r>
    </w:p>
    <w:p w14:paraId="72754D21" w14:textId="7078FD2C" w:rsidR="001B538F" w:rsidRPr="00713E36" w:rsidRDefault="001B538F" w:rsidP="00713E36">
      <w:pPr>
        <w:pStyle w:val="NoSpacing"/>
        <w:spacing w:line="360" w:lineRule="auto"/>
        <w:jc w:val="both"/>
        <w:rPr>
          <w:rFonts w:ascii="Arial" w:hAnsi="Arial" w:cs="Arial"/>
          <w:sz w:val="24"/>
          <w:szCs w:val="24"/>
          <w:lang w:val="en-US"/>
        </w:rPr>
      </w:pPr>
      <w:r w:rsidRPr="00713E36">
        <w:rPr>
          <w:rFonts w:ascii="Arial" w:hAnsi="Arial" w:cs="Arial"/>
          <w:sz w:val="24"/>
          <w:szCs w:val="24"/>
          <w:lang w:val="en-US"/>
        </w:rPr>
        <w:t xml:space="preserve">Emotional leadership and transformational leadership have a </w:t>
      </w:r>
      <w:r w:rsidR="00D50568" w:rsidRPr="00713E36">
        <w:rPr>
          <w:rFonts w:ascii="Arial" w:hAnsi="Arial" w:cs="Arial"/>
          <w:sz w:val="24"/>
          <w:szCs w:val="24"/>
          <w:lang w:val="en-US"/>
        </w:rPr>
        <w:t>lot</w:t>
      </w:r>
      <w:r w:rsidRPr="00713E36">
        <w:rPr>
          <w:rFonts w:ascii="Arial" w:hAnsi="Arial" w:cs="Arial"/>
          <w:sz w:val="24"/>
          <w:szCs w:val="24"/>
          <w:lang w:val="en-US"/>
        </w:rPr>
        <w:t xml:space="preserve"> in common with each other. With emotional leadership, the leader</w:t>
      </w:r>
      <w:r w:rsidR="00D50568" w:rsidRPr="00713E36">
        <w:rPr>
          <w:rFonts w:ascii="Arial" w:hAnsi="Arial" w:cs="Arial"/>
          <w:sz w:val="24"/>
          <w:szCs w:val="24"/>
          <w:lang w:val="en-US"/>
        </w:rPr>
        <w:t xml:space="preserve"> will</w:t>
      </w:r>
      <w:r w:rsidRPr="00713E36">
        <w:rPr>
          <w:rFonts w:ascii="Arial" w:hAnsi="Arial" w:cs="Arial"/>
          <w:sz w:val="24"/>
          <w:szCs w:val="24"/>
          <w:lang w:val="en-US"/>
        </w:rPr>
        <w:t xml:space="preserve"> tap into their</w:t>
      </w:r>
      <w:r w:rsidR="00D50568" w:rsidRPr="00713E36">
        <w:rPr>
          <w:rFonts w:ascii="Arial" w:hAnsi="Arial" w:cs="Arial"/>
          <w:sz w:val="24"/>
          <w:szCs w:val="24"/>
          <w:lang w:val="en-US"/>
        </w:rPr>
        <w:t xml:space="preserve"> own</w:t>
      </w:r>
      <w:r w:rsidRPr="00713E36">
        <w:rPr>
          <w:rFonts w:ascii="Arial" w:hAnsi="Arial" w:cs="Arial"/>
          <w:sz w:val="24"/>
          <w:szCs w:val="24"/>
          <w:lang w:val="en-US"/>
        </w:rPr>
        <w:t xml:space="preserve"> emotional center </w:t>
      </w:r>
      <w:proofErr w:type="gramStart"/>
      <w:r w:rsidRPr="00713E36">
        <w:rPr>
          <w:rFonts w:ascii="Arial" w:hAnsi="Arial" w:cs="Arial"/>
          <w:sz w:val="24"/>
          <w:szCs w:val="24"/>
          <w:lang w:val="en-US"/>
        </w:rPr>
        <w:t>in order to</w:t>
      </w:r>
      <w:proofErr w:type="gramEnd"/>
      <w:r w:rsidRPr="00713E36">
        <w:rPr>
          <w:rFonts w:ascii="Arial" w:hAnsi="Arial" w:cs="Arial"/>
          <w:sz w:val="24"/>
          <w:szCs w:val="24"/>
          <w:lang w:val="en-US"/>
        </w:rPr>
        <w:t xml:space="preserve"> find the path to guiding their </w:t>
      </w:r>
      <w:r w:rsidR="00D50568" w:rsidRPr="00713E36">
        <w:rPr>
          <w:rFonts w:ascii="Arial" w:hAnsi="Arial" w:cs="Arial"/>
          <w:sz w:val="24"/>
          <w:szCs w:val="24"/>
          <w:lang w:val="en-US"/>
        </w:rPr>
        <w:t>practitioners</w:t>
      </w:r>
      <w:r w:rsidRPr="00713E36">
        <w:rPr>
          <w:rFonts w:ascii="Arial" w:hAnsi="Arial" w:cs="Arial"/>
          <w:sz w:val="24"/>
          <w:szCs w:val="24"/>
          <w:lang w:val="en-US"/>
        </w:rPr>
        <w:t xml:space="preserve">. </w:t>
      </w:r>
      <w:r w:rsidR="00CC6F1F" w:rsidRPr="00713E36">
        <w:rPr>
          <w:rFonts w:ascii="Arial" w:hAnsi="Arial" w:cs="Arial"/>
          <w:sz w:val="24"/>
          <w:szCs w:val="24"/>
          <w:lang w:val="en-US"/>
        </w:rPr>
        <w:t>Some p</w:t>
      </w:r>
      <w:r w:rsidRPr="00713E36">
        <w:rPr>
          <w:rFonts w:ascii="Arial" w:hAnsi="Arial" w:cs="Arial"/>
          <w:sz w:val="24"/>
          <w:szCs w:val="24"/>
          <w:lang w:val="en-US"/>
        </w:rPr>
        <w:t>eople</w:t>
      </w:r>
      <w:r w:rsidR="00CC6F1F" w:rsidRPr="00713E36">
        <w:rPr>
          <w:rFonts w:ascii="Arial" w:hAnsi="Arial" w:cs="Arial"/>
          <w:sz w:val="24"/>
          <w:szCs w:val="24"/>
          <w:lang w:val="en-US"/>
        </w:rPr>
        <w:t xml:space="preserve"> will</w:t>
      </w:r>
      <w:r w:rsidRPr="00713E36">
        <w:rPr>
          <w:rFonts w:ascii="Arial" w:hAnsi="Arial" w:cs="Arial"/>
          <w:sz w:val="24"/>
          <w:szCs w:val="24"/>
          <w:lang w:val="en-US"/>
        </w:rPr>
        <w:t xml:space="preserve"> argue that transformational leadership requires that same level of influence over emotions, however there is </w:t>
      </w:r>
      <w:proofErr w:type="gramStart"/>
      <w:r w:rsidRPr="00713E36">
        <w:rPr>
          <w:rFonts w:ascii="Arial" w:hAnsi="Arial" w:cs="Arial"/>
          <w:sz w:val="24"/>
          <w:szCs w:val="24"/>
          <w:lang w:val="en-US"/>
        </w:rPr>
        <w:t>a</w:t>
      </w:r>
      <w:proofErr w:type="gramEnd"/>
      <w:r w:rsidRPr="00713E36">
        <w:rPr>
          <w:rFonts w:ascii="Arial" w:hAnsi="Arial" w:cs="Arial"/>
          <w:sz w:val="24"/>
          <w:szCs w:val="24"/>
          <w:lang w:val="en-US"/>
        </w:rPr>
        <w:t xml:space="preserve"> </w:t>
      </w:r>
      <w:r w:rsidR="00CC6F1F" w:rsidRPr="00713E36">
        <w:rPr>
          <w:rFonts w:ascii="Arial" w:hAnsi="Arial" w:cs="Arial"/>
          <w:sz w:val="24"/>
          <w:szCs w:val="24"/>
          <w:lang w:val="en-US"/>
        </w:rPr>
        <w:t>important</w:t>
      </w:r>
      <w:r w:rsidRPr="00713E36">
        <w:rPr>
          <w:rFonts w:ascii="Arial" w:hAnsi="Arial" w:cs="Arial"/>
          <w:sz w:val="24"/>
          <w:szCs w:val="24"/>
          <w:lang w:val="en-US"/>
        </w:rPr>
        <w:t xml:space="preserve"> difference in the two in that transformational leadership is by </w:t>
      </w:r>
      <w:r w:rsidR="00CC6F1F" w:rsidRPr="00713E36">
        <w:rPr>
          <w:rFonts w:ascii="Arial" w:hAnsi="Arial" w:cs="Arial"/>
          <w:sz w:val="24"/>
          <w:szCs w:val="24"/>
          <w:lang w:val="en-US"/>
        </w:rPr>
        <w:t>requirement</w:t>
      </w:r>
      <w:r w:rsidRPr="00713E36">
        <w:rPr>
          <w:rFonts w:ascii="Arial" w:hAnsi="Arial" w:cs="Arial"/>
          <w:sz w:val="24"/>
          <w:szCs w:val="24"/>
          <w:lang w:val="en-US"/>
        </w:rPr>
        <w:t xml:space="preserve"> a rational process rather than an emotional one.</w:t>
      </w:r>
    </w:p>
    <w:p w14:paraId="2F0D24ED" w14:textId="77777777" w:rsidR="001B538F" w:rsidRPr="00713E36" w:rsidRDefault="001B538F" w:rsidP="00713E36">
      <w:pPr>
        <w:pStyle w:val="NoSpacing"/>
        <w:spacing w:line="360" w:lineRule="auto"/>
        <w:jc w:val="both"/>
        <w:rPr>
          <w:rFonts w:ascii="Arial" w:hAnsi="Arial" w:cs="Arial"/>
          <w:sz w:val="24"/>
          <w:szCs w:val="24"/>
          <w:lang w:val="en-US"/>
        </w:rPr>
      </w:pPr>
    </w:p>
    <w:p w14:paraId="5891996D" w14:textId="77777777" w:rsidR="001B538F" w:rsidRPr="00713E36" w:rsidRDefault="001B538F" w:rsidP="00713E36">
      <w:pPr>
        <w:pStyle w:val="NoSpacing"/>
        <w:spacing w:line="360" w:lineRule="auto"/>
        <w:jc w:val="both"/>
        <w:rPr>
          <w:rFonts w:ascii="Arial" w:hAnsi="Arial" w:cs="Arial"/>
          <w:sz w:val="24"/>
          <w:szCs w:val="24"/>
          <w:lang w:val="en-US"/>
        </w:rPr>
      </w:pPr>
    </w:p>
    <w:p w14:paraId="4AB4D197" w14:textId="67B0A4C1" w:rsidR="00F42335" w:rsidRPr="00713E36" w:rsidRDefault="00246A02" w:rsidP="00713E36">
      <w:pPr>
        <w:pStyle w:val="NoSpacing"/>
        <w:spacing w:line="360" w:lineRule="auto"/>
        <w:jc w:val="both"/>
        <w:rPr>
          <w:rStyle w:val="addmd1"/>
          <w:rFonts w:ascii="Arial" w:hAnsi="Arial" w:cs="Arial"/>
          <w:sz w:val="24"/>
          <w:szCs w:val="24"/>
        </w:rPr>
      </w:pPr>
      <w:r w:rsidRPr="00713E36">
        <w:rPr>
          <w:rStyle w:val="addmd1"/>
          <w:rFonts w:ascii="Arial" w:hAnsi="Arial" w:cs="Arial"/>
          <w:sz w:val="24"/>
          <w:szCs w:val="24"/>
        </w:rPr>
        <w:t xml:space="preserve"> </w:t>
      </w:r>
      <w:r w:rsidR="00AD4229" w:rsidRPr="00713E36">
        <w:rPr>
          <w:rStyle w:val="addmd1"/>
          <w:rFonts w:ascii="Arial" w:hAnsi="Arial" w:cs="Arial"/>
          <w:sz w:val="24"/>
          <w:szCs w:val="24"/>
        </w:rPr>
        <w:t xml:space="preserve">  </w:t>
      </w:r>
      <w:r w:rsidR="006C534B" w:rsidRPr="00713E36">
        <w:rPr>
          <w:rStyle w:val="addmd1"/>
          <w:rFonts w:ascii="Arial" w:hAnsi="Arial" w:cs="Arial"/>
          <w:sz w:val="24"/>
          <w:szCs w:val="24"/>
        </w:rPr>
        <w:t xml:space="preserve">   </w:t>
      </w:r>
      <w:r w:rsidR="00A5606F" w:rsidRPr="00713E36">
        <w:rPr>
          <w:rStyle w:val="addmd1"/>
          <w:rFonts w:ascii="Arial" w:hAnsi="Arial" w:cs="Arial"/>
          <w:sz w:val="24"/>
          <w:szCs w:val="24"/>
        </w:rPr>
        <w:t xml:space="preserve">  </w:t>
      </w:r>
      <w:r w:rsidR="00F42335" w:rsidRPr="00713E36">
        <w:rPr>
          <w:rStyle w:val="addmd1"/>
          <w:rFonts w:ascii="Arial" w:hAnsi="Arial" w:cs="Arial"/>
          <w:sz w:val="24"/>
          <w:szCs w:val="24"/>
        </w:rPr>
        <w:t xml:space="preserve"> </w:t>
      </w:r>
    </w:p>
    <w:p w14:paraId="170357DD" w14:textId="77777777" w:rsidR="00EF68AD" w:rsidRPr="00713E36" w:rsidRDefault="00EF68AD" w:rsidP="00713E36">
      <w:pPr>
        <w:pStyle w:val="NoSpacing"/>
        <w:spacing w:line="360" w:lineRule="auto"/>
        <w:jc w:val="both"/>
        <w:rPr>
          <w:rFonts w:ascii="Arial" w:hAnsi="Arial" w:cs="Arial"/>
          <w:sz w:val="24"/>
          <w:szCs w:val="24"/>
        </w:rPr>
      </w:pPr>
    </w:p>
    <w:p w14:paraId="4CEDCA76" w14:textId="77777777" w:rsidR="008F516F" w:rsidRPr="00713E36" w:rsidRDefault="008F516F" w:rsidP="00713E36">
      <w:pPr>
        <w:pStyle w:val="NoSpacing"/>
        <w:spacing w:line="360" w:lineRule="auto"/>
        <w:jc w:val="both"/>
        <w:rPr>
          <w:rFonts w:ascii="Arial" w:hAnsi="Arial" w:cs="Arial"/>
          <w:sz w:val="24"/>
          <w:szCs w:val="24"/>
        </w:rPr>
      </w:pPr>
    </w:p>
    <w:p w14:paraId="2B671B7B" w14:textId="5CB78D11" w:rsidR="00860A59" w:rsidRDefault="00860A59" w:rsidP="00A46870">
      <w:pPr>
        <w:pStyle w:val="NoSpacing"/>
        <w:rPr>
          <w:rFonts w:ascii="Arial" w:hAnsi="Arial" w:cs="Arial"/>
          <w:sz w:val="24"/>
          <w:szCs w:val="24"/>
        </w:rPr>
      </w:pPr>
    </w:p>
    <w:p w14:paraId="08ABBA4B" w14:textId="3F168A84" w:rsidR="00713E36" w:rsidRDefault="00713E36" w:rsidP="00A46870">
      <w:pPr>
        <w:pStyle w:val="NoSpacing"/>
      </w:pPr>
    </w:p>
    <w:p w14:paraId="5ECCB76D" w14:textId="6EA5C9C1" w:rsidR="00713E36" w:rsidRDefault="00713E36" w:rsidP="00A46870">
      <w:pPr>
        <w:pStyle w:val="NoSpacing"/>
      </w:pPr>
    </w:p>
    <w:p w14:paraId="6939E64D" w14:textId="6D44F51B" w:rsidR="00713E36" w:rsidRDefault="00713E36" w:rsidP="00A46870">
      <w:pPr>
        <w:pStyle w:val="NoSpacing"/>
      </w:pPr>
    </w:p>
    <w:p w14:paraId="097C048C" w14:textId="75C72C86" w:rsidR="00713E36" w:rsidRDefault="00713E36" w:rsidP="00A46870">
      <w:pPr>
        <w:pStyle w:val="NoSpacing"/>
      </w:pPr>
    </w:p>
    <w:p w14:paraId="7503FD53" w14:textId="351A41AE" w:rsidR="00713E36" w:rsidRDefault="00713E36" w:rsidP="00A46870">
      <w:pPr>
        <w:pStyle w:val="NoSpacing"/>
      </w:pPr>
    </w:p>
    <w:p w14:paraId="4B5672AC" w14:textId="4E7A0EBE" w:rsidR="00713E36" w:rsidRDefault="00713E36" w:rsidP="00A46870">
      <w:pPr>
        <w:pStyle w:val="NoSpacing"/>
      </w:pPr>
    </w:p>
    <w:p w14:paraId="3B947C32" w14:textId="4A6D5697" w:rsidR="00713E36" w:rsidRDefault="00713E36" w:rsidP="00A46870">
      <w:pPr>
        <w:pStyle w:val="NoSpacing"/>
      </w:pPr>
    </w:p>
    <w:p w14:paraId="5F9FC32F" w14:textId="0F0FC43C" w:rsidR="00713E36" w:rsidRDefault="00713E36" w:rsidP="00A46870">
      <w:pPr>
        <w:pStyle w:val="NoSpacing"/>
      </w:pPr>
    </w:p>
    <w:p w14:paraId="6AE7E352" w14:textId="5D08C376" w:rsidR="00713E36" w:rsidRDefault="00713E36" w:rsidP="00A46870">
      <w:pPr>
        <w:pStyle w:val="NoSpacing"/>
      </w:pPr>
    </w:p>
    <w:p w14:paraId="343F7DAE" w14:textId="02C540B3" w:rsidR="00713E36" w:rsidRDefault="00713E36" w:rsidP="00A46870">
      <w:pPr>
        <w:pStyle w:val="NoSpacing"/>
      </w:pPr>
    </w:p>
    <w:p w14:paraId="644FC740" w14:textId="639BD33E" w:rsidR="00713E36" w:rsidRDefault="00713E36" w:rsidP="00A46870">
      <w:pPr>
        <w:pStyle w:val="NoSpacing"/>
      </w:pPr>
    </w:p>
    <w:p w14:paraId="6C03DF11" w14:textId="6B917E71" w:rsidR="00713E36" w:rsidRDefault="00713E36" w:rsidP="00A46870">
      <w:pPr>
        <w:pStyle w:val="NoSpacing"/>
      </w:pPr>
    </w:p>
    <w:p w14:paraId="47ACAB36" w14:textId="463121B1" w:rsidR="00713E36" w:rsidRDefault="00713E36" w:rsidP="00A46870">
      <w:pPr>
        <w:pStyle w:val="NoSpacing"/>
      </w:pPr>
    </w:p>
    <w:p w14:paraId="65E64C6E" w14:textId="4F0EFC97" w:rsidR="00713E36" w:rsidRDefault="00713E36" w:rsidP="00A46870">
      <w:pPr>
        <w:pStyle w:val="NoSpacing"/>
      </w:pPr>
    </w:p>
    <w:p w14:paraId="0CFD0486" w14:textId="61A35016" w:rsidR="00713E36" w:rsidRDefault="00713E36" w:rsidP="00A46870">
      <w:pPr>
        <w:pStyle w:val="NoSpacing"/>
      </w:pPr>
    </w:p>
    <w:p w14:paraId="514439CD" w14:textId="416A5732" w:rsidR="00713E36" w:rsidRDefault="00713E36" w:rsidP="00A46870">
      <w:pPr>
        <w:pStyle w:val="NoSpacing"/>
      </w:pPr>
    </w:p>
    <w:p w14:paraId="279FFE52" w14:textId="3FEC4B82" w:rsidR="00713E36" w:rsidRDefault="00713E36" w:rsidP="00A46870">
      <w:pPr>
        <w:pStyle w:val="NoSpacing"/>
      </w:pPr>
    </w:p>
    <w:p w14:paraId="67198B26" w14:textId="59FC113C" w:rsidR="00713E36" w:rsidRDefault="00713E36" w:rsidP="00A46870">
      <w:pPr>
        <w:pStyle w:val="NoSpacing"/>
      </w:pPr>
    </w:p>
    <w:p w14:paraId="362E223C" w14:textId="22E41FCE" w:rsidR="00713E36" w:rsidRDefault="00713E36" w:rsidP="00A46870">
      <w:pPr>
        <w:pStyle w:val="NoSpacing"/>
      </w:pPr>
    </w:p>
    <w:p w14:paraId="24A4EAAB" w14:textId="65CB6AE0" w:rsidR="00713E36" w:rsidRDefault="00713E36" w:rsidP="00A46870">
      <w:pPr>
        <w:pStyle w:val="NoSpacing"/>
      </w:pPr>
    </w:p>
    <w:p w14:paraId="47CFFB86" w14:textId="10F12FF4" w:rsidR="00713E36" w:rsidRDefault="00713E36" w:rsidP="00A46870">
      <w:pPr>
        <w:pStyle w:val="NoSpacing"/>
      </w:pPr>
    </w:p>
    <w:p w14:paraId="0FC9692D" w14:textId="3CD4AC67" w:rsidR="00713E36" w:rsidRDefault="00713E36" w:rsidP="00A46870">
      <w:pPr>
        <w:pStyle w:val="NoSpacing"/>
      </w:pPr>
    </w:p>
    <w:p w14:paraId="45E6C914" w14:textId="41BCE00E" w:rsidR="00713E36" w:rsidRDefault="00713E36" w:rsidP="00A46870">
      <w:pPr>
        <w:pStyle w:val="NoSpacing"/>
      </w:pPr>
    </w:p>
    <w:p w14:paraId="05EC401F" w14:textId="5364A03B" w:rsidR="00713E36" w:rsidRDefault="00713E36" w:rsidP="00A46870">
      <w:pPr>
        <w:pStyle w:val="NoSpacing"/>
      </w:pPr>
    </w:p>
    <w:p w14:paraId="5663CF66" w14:textId="4E185F56" w:rsidR="00713E36" w:rsidRDefault="00713E36" w:rsidP="00A46870">
      <w:pPr>
        <w:pStyle w:val="NoSpacing"/>
      </w:pPr>
    </w:p>
    <w:p w14:paraId="180E3392" w14:textId="73DD2CE5" w:rsidR="00713E36" w:rsidRDefault="00713E36" w:rsidP="00A46870">
      <w:pPr>
        <w:pStyle w:val="NoSpacing"/>
      </w:pPr>
    </w:p>
    <w:p w14:paraId="07104AA0" w14:textId="170B924D" w:rsidR="00713E36" w:rsidRDefault="00713E36" w:rsidP="00A46870">
      <w:pPr>
        <w:pStyle w:val="NoSpacing"/>
      </w:pPr>
    </w:p>
    <w:p w14:paraId="31F853F6" w14:textId="1EB9E2DB" w:rsidR="00713E36" w:rsidRDefault="00713E36" w:rsidP="00A46870">
      <w:pPr>
        <w:pStyle w:val="NoSpacing"/>
      </w:pPr>
    </w:p>
    <w:p w14:paraId="5C40A0E8" w14:textId="3669CAB6" w:rsidR="00713E36" w:rsidRDefault="00713E36" w:rsidP="00A46870">
      <w:pPr>
        <w:pStyle w:val="NoSpacing"/>
      </w:pPr>
    </w:p>
    <w:p w14:paraId="13926736" w14:textId="728E33D8" w:rsidR="00713E36" w:rsidRDefault="00713E36" w:rsidP="00A46870">
      <w:pPr>
        <w:pStyle w:val="NoSpacing"/>
      </w:pPr>
    </w:p>
    <w:p w14:paraId="5467CC45" w14:textId="4C366711" w:rsidR="00713E36" w:rsidRPr="00713E36" w:rsidRDefault="00713E36" w:rsidP="00A46870">
      <w:pPr>
        <w:pStyle w:val="NoSpacing"/>
        <w:rPr>
          <w:rFonts w:ascii="Arial" w:hAnsi="Arial" w:cs="Arial"/>
          <w:sz w:val="24"/>
        </w:rPr>
      </w:pPr>
      <w:r>
        <w:rPr>
          <w:rFonts w:ascii="Arial" w:hAnsi="Arial" w:cs="Arial"/>
          <w:sz w:val="24"/>
        </w:rPr>
        <w:lastRenderedPageBreak/>
        <w:t xml:space="preserve">Reference </w:t>
      </w:r>
      <w:bookmarkStart w:id="0" w:name="_GoBack"/>
      <w:bookmarkEnd w:id="0"/>
    </w:p>
    <w:sectPr w:rsidR="00713E36" w:rsidRPr="00713E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95270"/>
    <w:multiLevelType w:val="hybridMultilevel"/>
    <w:tmpl w:val="C0CA7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1EF"/>
    <w:rsid w:val="000251EF"/>
    <w:rsid w:val="00027266"/>
    <w:rsid w:val="00041296"/>
    <w:rsid w:val="00086E20"/>
    <w:rsid w:val="000D521B"/>
    <w:rsid w:val="000E1AFF"/>
    <w:rsid w:val="000F6419"/>
    <w:rsid w:val="0011268A"/>
    <w:rsid w:val="00160A99"/>
    <w:rsid w:val="00165F30"/>
    <w:rsid w:val="001B48E8"/>
    <w:rsid w:val="001B538F"/>
    <w:rsid w:val="001F6F64"/>
    <w:rsid w:val="002263F9"/>
    <w:rsid w:val="00246A02"/>
    <w:rsid w:val="00276DFA"/>
    <w:rsid w:val="002C347B"/>
    <w:rsid w:val="00311FCA"/>
    <w:rsid w:val="003767D9"/>
    <w:rsid w:val="00385AC3"/>
    <w:rsid w:val="00387ACA"/>
    <w:rsid w:val="003B60BB"/>
    <w:rsid w:val="0042768E"/>
    <w:rsid w:val="004A733D"/>
    <w:rsid w:val="004E3A38"/>
    <w:rsid w:val="005A7CB2"/>
    <w:rsid w:val="005B6A6F"/>
    <w:rsid w:val="0061720B"/>
    <w:rsid w:val="00663503"/>
    <w:rsid w:val="006C534B"/>
    <w:rsid w:val="00713E36"/>
    <w:rsid w:val="007202A5"/>
    <w:rsid w:val="00764EC0"/>
    <w:rsid w:val="00797956"/>
    <w:rsid w:val="007B0897"/>
    <w:rsid w:val="007E42A6"/>
    <w:rsid w:val="007F2D7F"/>
    <w:rsid w:val="00816D4C"/>
    <w:rsid w:val="00860A59"/>
    <w:rsid w:val="008A05EE"/>
    <w:rsid w:val="008A2259"/>
    <w:rsid w:val="008F516F"/>
    <w:rsid w:val="0090062A"/>
    <w:rsid w:val="00902116"/>
    <w:rsid w:val="0090663C"/>
    <w:rsid w:val="009260E0"/>
    <w:rsid w:val="009A515A"/>
    <w:rsid w:val="009C31B8"/>
    <w:rsid w:val="009C76CC"/>
    <w:rsid w:val="00A363A2"/>
    <w:rsid w:val="00A46870"/>
    <w:rsid w:val="00A5606F"/>
    <w:rsid w:val="00AB1D8C"/>
    <w:rsid w:val="00AB2257"/>
    <w:rsid w:val="00AC02AF"/>
    <w:rsid w:val="00AD4229"/>
    <w:rsid w:val="00AE466B"/>
    <w:rsid w:val="00AE5AAD"/>
    <w:rsid w:val="00B00E6B"/>
    <w:rsid w:val="00B02EAD"/>
    <w:rsid w:val="00B60D98"/>
    <w:rsid w:val="00BD0F07"/>
    <w:rsid w:val="00BD3C87"/>
    <w:rsid w:val="00C856B8"/>
    <w:rsid w:val="00CC6F1F"/>
    <w:rsid w:val="00CD2425"/>
    <w:rsid w:val="00CE3F65"/>
    <w:rsid w:val="00CF4C95"/>
    <w:rsid w:val="00CF699E"/>
    <w:rsid w:val="00D50568"/>
    <w:rsid w:val="00D92323"/>
    <w:rsid w:val="00DD308E"/>
    <w:rsid w:val="00E7409B"/>
    <w:rsid w:val="00E92AA9"/>
    <w:rsid w:val="00EF68AD"/>
    <w:rsid w:val="00F2377B"/>
    <w:rsid w:val="00F42335"/>
    <w:rsid w:val="00F43028"/>
    <w:rsid w:val="00F51A33"/>
    <w:rsid w:val="00FA310A"/>
    <w:rsid w:val="00FB1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8DBFF"/>
  <w15:chartTrackingRefBased/>
  <w15:docId w15:val="{16D58722-6810-4278-9432-895715AF4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409B"/>
    <w:rPr>
      <w:color w:val="0563C1" w:themeColor="hyperlink"/>
      <w:u w:val="single"/>
    </w:rPr>
  </w:style>
  <w:style w:type="character" w:styleId="UnresolvedMention">
    <w:name w:val="Unresolved Mention"/>
    <w:basedOn w:val="DefaultParagraphFont"/>
    <w:uiPriority w:val="99"/>
    <w:semiHidden/>
    <w:unhideWhenUsed/>
    <w:rsid w:val="00E7409B"/>
    <w:rPr>
      <w:color w:val="808080"/>
      <w:shd w:val="clear" w:color="auto" w:fill="E6E6E6"/>
    </w:rPr>
  </w:style>
  <w:style w:type="paragraph" w:styleId="NoSpacing">
    <w:name w:val="No Spacing"/>
    <w:uiPriority w:val="1"/>
    <w:qFormat/>
    <w:rsid w:val="005A7CB2"/>
    <w:pPr>
      <w:spacing w:after="0" w:line="240" w:lineRule="auto"/>
    </w:pPr>
  </w:style>
  <w:style w:type="character" w:customStyle="1" w:styleId="addmd1">
    <w:name w:val="addmd1"/>
    <w:basedOn w:val="DefaultParagraphFont"/>
    <w:rsid w:val="009C31B8"/>
    <w:rPr>
      <w:sz w:val="20"/>
      <w:szCs w:val="20"/>
    </w:rPr>
  </w:style>
  <w:style w:type="character" w:styleId="Strong">
    <w:name w:val="Strong"/>
    <w:basedOn w:val="DefaultParagraphFont"/>
    <w:uiPriority w:val="22"/>
    <w:qFormat/>
    <w:rsid w:val="003767D9"/>
    <w:rPr>
      <w:b/>
      <w:bCs/>
    </w:rPr>
  </w:style>
  <w:style w:type="paragraph" w:styleId="NormalWeb">
    <w:name w:val="Normal (Web)"/>
    <w:basedOn w:val="Normal"/>
    <w:uiPriority w:val="99"/>
    <w:semiHidden/>
    <w:unhideWhenUsed/>
    <w:rsid w:val="003767D9"/>
    <w:pPr>
      <w:spacing w:after="360" w:line="240" w:lineRule="auto"/>
    </w:pPr>
    <w:rPr>
      <w:rFonts w:ascii="Open Sans" w:eastAsia="Times New Roman" w:hAnsi="Open Sans"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755238">
      <w:bodyDiv w:val="1"/>
      <w:marLeft w:val="0"/>
      <w:marRight w:val="0"/>
      <w:marTop w:val="0"/>
      <w:marBottom w:val="0"/>
      <w:divBdr>
        <w:top w:val="none" w:sz="0" w:space="0" w:color="auto"/>
        <w:left w:val="none" w:sz="0" w:space="0" w:color="auto"/>
        <w:bottom w:val="none" w:sz="0" w:space="0" w:color="auto"/>
        <w:right w:val="none" w:sz="0" w:space="0" w:color="auto"/>
      </w:divBdr>
      <w:divsChild>
        <w:div w:id="135997147">
          <w:marLeft w:val="0"/>
          <w:marRight w:val="0"/>
          <w:marTop w:val="675"/>
          <w:marBottom w:val="0"/>
          <w:divBdr>
            <w:top w:val="none" w:sz="0" w:space="0" w:color="auto"/>
            <w:left w:val="none" w:sz="0" w:space="0" w:color="auto"/>
            <w:bottom w:val="none" w:sz="0" w:space="0" w:color="auto"/>
            <w:right w:val="none" w:sz="0" w:space="0" w:color="auto"/>
          </w:divBdr>
          <w:divsChild>
            <w:div w:id="237860259">
              <w:marLeft w:val="0"/>
              <w:marRight w:val="0"/>
              <w:marTop w:val="0"/>
              <w:marBottom w:val="0"/>
              <w:divBdr>
                <w:top w:val="none" w:sz="0" w:space="0" w:color="auto"/>
                <w:left w:val="none" w:sz="0" w:space="0" w:color="auto"/>
                <w:bottom w:val="none" w:sz="0" w:space="0" w:color="auto"/>
                <w:right w:val="none" w:sz="0" w:space="0" w:color="auto"/>
              </w:divBdr>
              <w:divsChild>
                <w:div w:id="2090690497">
                  <w:marLeft w:val="0"/>
                  <w:marRight w:val="0"/>
                  <w:marTop w:val="0"/>
                  <w:marBottom w:val="0"/>
                  <w:divBdr>
                    <w:top w:val="none" w:sz="0" w:space="0" w:color="auto"/>
                    <w:left w:val="none" w:sz="0" w:space="0" w:color="auto"/>
                    <w:bottom w:val="none" w:sz="0" w:space="0" w:color="auto"/>
                    <w:right w:val="none" w:sz="0" w:space="0" w:color="auto"/>
                  </w:divBdr>
                  <w:divsChild>
                    <w:div w:id="728694794">
                      <w:marLeft w:val="0"/>
                      <w:marRight w:val="0"/>
                      <w:marTop w:val="0"/>
                      <w:marBottom w:val="0"/>
                      <w:divBdr>
                        <w:top w:val="none" w:sz="0" w:space="0" w:color="auto"/>
                        <w:left w:val="none" w:sz="0" w:space="0" w:color="auto"/>
                        <w:bottom w:val="none" w:sz="0" w:space="0" w:color="auto"/>
                        <w:right w:val="none" w:sz="0" w:space="0" w:color="auto"/>
                      </w:divBdr>
                      <w:divsChild>
                        <w:div w:id="502206693">
                          <w:marLeft w:val="0"/>
                          <w:marRight w:val="0"/>
                          <w:marTop w:val="0"/>
                          <w:marBottom w:val="0"/>
                          <w:divBdr>
                            <w:top w:val="none" w:sz="0" w:space="0" w:color="auto"/>
                            <w:left w:val="none" w:sz="0" w:space="0" w:color="auto"/>
                            <w:bottom w:val="none" w:sz="0" w:space="0" w:color="auto"/>
                            <w:right w:val="none" w:sz="0" w:space="0" w:color="auto"/>
                          </w:divBdr>
                          <w:divsChild>
                            <w:div w:id="109906195">
                              <w:marLeft w:val="-225"/>
                              <w:marRight w:val="-225"/>
                              <w:marTop w:val="0"/>
                              <w:marBottom w:val="0"/>
                              <w:divBdr>
                                <w:top w:val="none" w:sz="0" w:space="0" w:color="auto"/>
                                <w:left w:val="none" w:sz="0" w:space="0" w:color="auto"/>
                                <w:bottom w:val="none" w:sz="0" w:space="0" w:color="auto"/>
                                <w:right w:val="none" w:sz="0" w:space="0" w:color="auto"/>
                              </w:divBdr>
                              <w:divsChild>
                                <w:div w:id="1443111338">
                                  <w:marLeft w:val="0"/>
                                  <w:marRight w:val="0"/>
                                  <w:marTop w:val="0"/>
                                  <w:marBottom w:val="0"/>
                                  <w:divBdr>
                                    <w:top w:val="none" w:sz="0" w:space="0" w:color="auto"/>
                                    <w:left w:val="none" w:sz="0" w:space="0" w:color="auto"/>
                                    <w:bottom w:val="none" w:sz="0" w:space="0" w:color="auto"/>
                                    <w:right w:val="none" w:sz="0" w:space="0" w:color="auto"/>
                                  </w:divBdr>
                                  <w:divsChild>
                                    <w:div w:id="101056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4053753">
      <w:bodyDiv w:val="1"/>
      <w:marLeft w:val="0"/>
      <w:marRight w:val="0"/>
      <w:marTop w:val="0"/>
      <w:marBottom w:val="0"/>
      <w:divBdr>
        <w:top w:val="none" w:sz="0" w:space="0" w:color="auto"/>
        <w:left w:val="none" w:sz="0" w:space="0" w:color="auto"/>
        <w:bottom w:val="none" w:sz="0" w:space="0" w:color="auto"/>
        <w:right w:val="none" w:sz="0" w:space="0" w:color="auto"/>
      </w:divBdr>
      <w:divsChild>
        <w:div w:id="840315852">
          <w:marLeft w:val="0"/>
          <w:marRight w:val="0"/>
          <w:marTop w:val="675"/>
          <w:marBottom w:val="0"/>
          <w:divBdr>
            <w:top w:val="none" w:sz="0" w:space="0" w:color="auto"/>
            <w:left w:val="none" w:sz="0" w:space="0" w:color="auto"/>
            <w:bottom w:val="none" w:sz="0" w:space="0" w:color="auto"/>
            <w:right w:val="none" w:sz="0" w:space="0" w:color="auto"/>
          </w:divBdr>
          <w:divsChild>
            <w:div w:id="1646352171">
              <w:marLeft w:val="0"/>
              <w:marRight w:val="0"/>
              <w:marTop w:val="0"/>
              <w:marBottom w:val="0"/>
              <w:divBdr>
                <w:top w:val="none" w:sz="0" w:space="0" w:color="auto"/>
                <w:left w:val="none" w:sz="0" w:space="0" w:color="auto"/>
                <w:bottom w:val="none" w:sz="0" w:space="0" w:color="auto"/>
                <w:right w:val="none" w:sz="0" w:space="0" w:color="auto"/>
              </w:divBdr>
              <w:divsChild>
                <w:div w:id="241991087">
                  <w:marLeft w:val="0"/>
                  <w:marRight w:val="0"/>
                  <w:marTop w:val="0"/>
                  <w:marBottom w:val="0"/>
                  <w:divBdr>
                    <w:top w:val="none" w:sz="0" w:space="0" w:color="auto"/>
                    <w:left w:val="none" w:sz="0" w:space="0" w:color="auto"/>
                    <w:bottom w:val="none" w:sz="0" w:space="0" w:color="auto"/>
                    <w:right w:val="none" w:sz="0" w:space="0" w:color="auto"/>
                  </w:divBdr>
                  <w:divsChild>
                    <w:div w:id="1968972679">
                      <w:marLeft w:val="0"/>
                      <w:marRight w:val="0"/>
                      <w:marTop w:val="0"/>
                      <w:marBottom w:val="0"/>
                      <w:divBdr>
                        <w:top w:val="none" w:sz="0" w:space="0" w:color="auto"/>
                        <w:left w:val="none" w:sz="0" w:space="0" w:color="auto"/>
                        <w:bottom w:val="none" w:sz="0" w:space="0" w:color="auto"/>
                        <w:right w:val="none" w:sz="0" w:space="0" w:color="auto"/>
                      </w:divBdr>
                      <w:divsChild>
                        <w:div w:id="51388181">
                          <w:marLeft w:val="0"/>
                          <w:marRight w:val="0"/>
                          <w:marTop w:val="0"/>
                          <w:marBottom w:val="0"/>
                          <w:divBdr>
                            <w:top w:val="none" w:sz="0" w:space="0" w:color="auto"/>
                            <w:left w:val="none" w:sz="0" w:space="0" w:color="auto"/>
                            <w:bottom w:val="none" w:sz="0" w:space="0" w:color="auto"/>
                            <w:right w:val="none" w:sz="0" w:space="0" w:color="auto"/>
                          </w:divBdr>
                          <w:divsChild>
                            <w:div w:id="2064673603">
                              <w:marLeft w:val="-225"/>
                              <w:marRight w:val="-225"/>
                              <w:marTop w:val="0"/>
                              <w:marBottom w:val="0"/>
                              <w:divBdr>
                                <w:top w:val="none" w:sz="0" w:space="0" w:color="auto"/>
                                <w:left w:val="none" w:sz="0" w:space="0" w:color="auto"/>
                                <w:bottom w:val="none" w:sz="0" w:space="0" w:color="auto"/>
                                <w:right w:val="none" w:sz="0" w:space="0" w:color="auto"/>
                              </w:divBdr>
                              <w:divsChild>
                                <w:div w:id="765882666">
                                  <w:marLeft w:val="0"/>
                                  <w:marRight w:val="0"/>
                                  <w:marTop w:val="0"/>
                                  <w:marBottom w:val="0"/>
                                  <w:divBdr>
                                    <w:top w:val="none" w:sz="0" w:space="0" w:color="auto"/>
                                    <w:left w:val="none" w:sz="0" w:space="0" w:color="auto"/>
                                    <w:bottom w:val="none" w:sz="0" w:space="0" w:color="auto"/>
                                    <w:right w:val="none" w:sz="0" w:space="0" w:color="auto"/>
                                  </w:divBdr>
                                  <w:divsChild>
                                    <w:div w:id="99572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338045">
      <w:bodyDiv w:val="1"/>
      <w:marLeft w:val="0"/>
      <w:marRight w:val="0"/>
      <w:marTop w:val="0"/>
      <w:marBottom w:val="0"/>
      <w:divBdr>
        <w:top w:val="none" w:sz="0" w:space="0" w:color="auto"/>
        <w:left w:val="none" w:sz="0" w:space="0" w:color="auto"/>
        <w:bottom w:val="none" w:sz="0" w:space="0" w:color="auto"/>
        <w:right w:val="none" w:sz="0" w:space="0" w:color="auto"/>
      </w:divBdr>
      <w:divsChild>
        <w:div w:id="548809275">
          <w:marLeft w:val="0"/>
          <w:marRight w:val="0"/>
          <w:marTop w:val="675"/>
          <w:marBottom w:val="0"/>
          <w:divBdr>
            <w:top w:val="none" w:sz="0" w:space="0" w:color="auto"/>
            <w:left w:val="none" w:sz="0" w:space="0" w:color="auto"/>
            <w:bottom w:val="none" w:sz="0" w:space="0" w:color="auto"/>
            <w:right w:val="none" w:sz="0" w:space="0" w:color="auto"/>
          </w:divBdr>
          <w:divsChild>
            <w:div w:id="109981480">
              <w:marLeft w:val="0"/>
              <w:marRight w:val="0"/>
              <w:marTop w:val="0"/>
              <w:marBottom w:val="0"/>
              <w:divBdr>
                <w:top w:val="none" w:sz="0" w:space="0" w:color="auto"/>
                <w:left w:val="none" w:sz="0" w:space="0" w:color="auto"/>
                <w:bottom w:val="none" w:sz="0" w:space="0" w:color="auto"/>
                <w:right w:val="none" w:sz="0" w:space="0" w:color="auto"/>
              </w:divBdr>
              <w:divsChild>
                <w:div w:id="1846361249">
                  <w:marLeft w:val="0"/>
                  <w:marRight w:val="0"/>
                  <w:marTop w:val="0"/>
                  <w:marBottom w:val="0"/>
                  <w:divBdr>
                    <w:top w:val="none" w:sz="0" w:space="0" w:color="auto"/>
                    <w:left w:val="none" w:sz="0" w:space="0" w:color="auto"/>
                    <w:bottom w:val="none" w:sz="0" w:space="0" w:color="auto"/>
                    <w:right w:val="none" w:sz="0" w:space="0" w:color="auto"/>
                  </w:divBdr>
                  <w:divsChild>
                    <w:div w:id="531918271">
                      <w:marLeft w:val="0"/>
                      <w:marRight w:val="0"/>
                      <w:marTop w:val="0"/>
                      <w:marBottom w:val="0"/>
                      <w:divBdr>
                        <w:top w:val="none" w:sz="0" w:space="0" w:color="auto"/>
                        <w:left w:val="none" w:sz="0" w:space="0" w:color="auto"/>
                        <w:bottom w:val="none" w:sz="0" w:space="0" w:color="auto"/>
                        <w:right w:val="none" w:sz="0" w:space="0" w:color="auto"/>
                      </w:divBdr>
                      <w:divsChild>
                        <w:div w:id="1523011884">
                          <w:marLeft w:val="0"/>
                          <w:marRight w:val="0"/>
                          <w:marTop w:val="0"/>
                          <w:marBottom w:val="0"/>
                          <w:divBdr>
                            <w:top w:val="none" w:sz="0" w:space="0" w:color="auto"/>
                            <w:left w:val="none" w:sz="0" w:space="0" w:color="auto"/>
                            <w:bottom w:val="none" w:sz="0" w:space="0" w:color="auto"/>
                            <w:right w:val="none" w:sz="0" w:space="0" w:color="auto"/>
                          </w:divBdr>
                          <w:divsChild>
                            <w:div w:id="1723096163">
                              <w:marLeft w:val="-225"/>
                              <w:marRight w:val="-225"/>
                              <w:marTop w:val="0"/>
                              <w:marBottom w:val="0"/>
                              <w:divBdr>
                                <w:top w:val="none" w:sz="0" w:space="0" w:color="auto"/>
                                <w:left w:val="none" w:sz="0" w:space="0" w:color="auto"/>
                                <w:bottom w:val="none" w:sz="0" w:space="0" w:color="auto"/>
                                <w:right w:val="none" w:sz="0" w:space="0" w:color="auto"/>
                              </w:divBdr>
                              <w:divsChild>
                                <w:div w:id="572665608">
                                  <w:marLeft w:val="0"/>
                                  <w:marRight w:val="0"/>
                                  <w:marTop w:val="0"/>
                                  <w:marBottom w:val="0"/>
                                  <w:divBdr>
                                    <w:top w:val="none" w:sz="0" w:space="0" w:color="auto"/>
                                    <w:left w:val="none" w:sz="0" w:space="0" w:color="auto"/>
                                    <w:bottom w:val="none" w:sz="0" w:space="0" w:color="auto"/>
                                    <w:right w:val="none" w:sz="0" w:space="0" w:color="auto"/>
                                  </w:divBdr>
                                  <w:divsChild>
                                    <w:div w:id="27571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413665">
      <w:bodyDiv w:val="1"/>
      <w:marLeft w:val="0"/>
      <w:marRight w:val="0"/>
      <w:marTop w:val="0"/>
      <w:marBottom w:val="0"/>
      <w:divBdr>
        <w:top w:val="none" w:sz="0" w:space="0" w:color="auto"/>
        <w:left w:val="none" w:sz="0" w:space="0" w:color="auto"/>
        <w:bottom w:val="none" w:sz="0" w:space="0" w:color="auto"/>
        <w:right w:val="none" w:sz="0" w:space="0" w:color="auto"/>
      </w:divBdr>
      <w:divsChild>
        <w:div w:id="1603486688">
          <w:marLeft w:val="0"/>
          <w:marRight w:val="0"/>
          <w:marTop w:val="675"/>
          <w:marBottom w:val="0"/>
          <w:divBdr>
            <w:top w:val="none" w:sz="0" w:space="0" w:color="auto"/>
            <w:left w:val="none" w:sz="0" w:space="0" w:color="auto"/>
            <w:bottom w:val="none" w:sz="0" w:space="0" w:color="auto"/>
            <w:right w:val="none" w:sz="0" w:space="0" w:color="auto"/>
          </w:divBdr>
          <w:divsChild>
            <w:div w:id="521210566">
              <w:marLeft w:val="0"/>
              <w:marRight w:val="0"/>
              <w:marTop w:val="0"/>
              <w:marBottom w:val="0"/>
              <w:divBdr>
                <w:top w:val="none" w:sz="0" w:space="0" w:color="auto"/>
                <w:left w:val="none" w:sz="0" w:space="0" w:color="auto"/>
                <w:bottom w:val="none" w:sz="0" w:space="0" w:color="auto"/>
                <w:right w:val="none" w:sz="0" w:space="0" w:color="auto"/>
              </w:divBdr>
              <w:divsChild>
                <w:div w:id="1673071738">
                  <w:marLeft w:val="0"/>
                  <w:marRight w:val="0"/>
                  <w:marTop w:val="0"/>
                  <w:marBottom w:val="0"/>
                  <w:divBdr>
                    <w:top w:val="none" w:sz="0" w:space="0" w:color="auto"/>
                    <w:left w:val="none" w:sz="0" w:space="0" w:color="auto"/>
                    <w:bottom w:val="none" w:sz="0" w:space="0" w:color="auto"/>
                    <w:right w:val="none" w:sz="0" w:space="0" w:color="auto"/>
                  </w:divBdr>
                  <w:divsChild>
                    <w:div w:id="1218127510">
                      <w:marLeft w:val="0"/>
                      <w:marRight w:val="0"/>
                      <w:marTop w:val="0"/>
                      <w:marBottom w:val="0"/>
                      <w:divBdr>
                        <w:top w:val="none" w:sz="0" w:space="0" w:color="auto"/>
                        <w:left w:val="none" w:sz="0" w:space="0" w:color="auto"/>
                        <w:bottom w:val="none" w:sz="0" w:space="0" w:color="auto"/>
                        <w:right w:val="none" w:sz="0" w:space="0" w:color="auto"/>
                      </w:divBdr>
                      <w:divsChild>
                        <w:div w:id="1414399268">
                          <w:marLeft w:val="0"/>
                          <w:marRight w:val="0"/>
                          <w:marTop w:val="0"/>
                          <w:marBottom w:val="0"/>
                          <w:divBdr>
                            <w:top w:val="none" w:sz="0" w:space="0" w:color="auto"/>
                            <w:left w:val="none" w:sz="0" w:space="0" w:color="auto"/>
                            <w:bottom w:val="none" w:sz="0" w:space="0" w:color="auto"/>
                            <w:right w:val="none" w:sz="0" w:space="0" w:color="auto"/>
                          </w:divBdr>
                          <w:divsChild>
                            <w:div w:id="291135840">
                              <w:marLeft w:val="-225"/>
                              <w:marRight w:val="-225"/>
                              <w:marTop w:val="0"/>
                              <w:marBottom w:val="0"/>
                              <w:divBdr>
                                <w:top w:val="none" w:sz="0" w:space="0" w:color="auto"/>
                                <w:left w:val="none" w:sz="0" w:space="0" w:color="auto"/>
                                <w:bottom w:val="none" w:sz="0" w:space="0" w:color="auto"/>
                                <w:right w:val="none" w:sz="0" w:space="0" w:color="auto"/>
                              </w:divBdr>
                              <w:divsChild>
                                <w:div w:id="416825122">
                                  <w:marLeft w:val="0"/>
                                  <w:marRight w:val="0"/>
                                  <w:marTop w:val="0"/>
                                  <w:marBottom w:val="0"/>
                                  <w:divBdr>
                                    <w:top w:val="none" w:sz="0" w:space="0" w:color="auto"/>
                                    <w:left w:val="none" w:sz="0" w:space="0" w:color="auto"/>
                                    <w:bottom w:val="none" w:sz="0" w:space="0" w:color="auto"/>
                                    <w:right w:val="none" w:sz="0" w:space="0" w:color="auto"/>
                                  </w:divBdr>
                                  <w:divsChild>
                                    <w:div w:id="92507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5878</TotalTime>
  <Pages>6</Pages>
  <Words>1508</Words>
  <Characters>8599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dc:creator>
  <cp:keywords/>
  <dc:description/>
  <cp:lastModifiedBy>Llyr Griffiths</cp:lastModifiedBy>
  <cp:revision>8</cp:revision>
  <dcterms:created xsi:type="dcterms:W3CDTF">2018-01-31T19:57:00Z</dcterms:created>
  <dcterms:modified xsi:type="dcterms:W3CDTF">2018-02-04T23:22:00Z</dcterms:modified>
</cp:coreProperties>
</file>