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sz w:val="24"/>
          <w:szCs w:val="24"/>
          <w:lang w:val="en-GB"/>
        </w:rPr>
        <w:id w:val="1310755103"/>
        <w:docPartObj>
          <w:docPartGallery w:val="Cover Pages"/>
          <w:docPartUnique/>
        </w:docPartObj>
      </w:sdtPr>
      <w:sdtEndPr>
        <w:rPr>
          <w:rFonts w:cs="Arial"/>
        </w:rPr>
      </w:sdtEndPr>
      <w:sdtContent>
        <w:p w14:paraId="005E5068" w14:textId="5E01A5B0" w:rsidR="003415CC" w:rsidRDefault="003415CC" w:rsidP="003415CC">
          <w:pPr>
            <w:pStyle w:val="NoSpacing"/>
          </w:pPr>
          <w:r>
            <w:rPr>
              <w:noProof/>
            </w:rPr>
            <mc:AlternateContent>
              <mc:Choice Requires="wpg">
                <w:drawing>
                  <wp:anchor distT="0" distB="0" distL="114300" distR="114300" simplePos="0" relativeHeight="251660288" behindDoc="1" locked="0" layoutInCell="1" allowOverlap="1" wp14:anchorId="5E9ACAC7" wp14:editId="7362212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6723679"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811879669" name="Rectangle 181187966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34851110" name="Pentagon 4"/>
                            <wps:cNvSpPr/>
                            <wps:spPr>
                              <a:xfrm>
                                <a:off x="0" y="1466850"/>
                                <a:ext cx="2194560" cy="552055"/>
                              </a:xfrm>
                              <a:prstGeom prst="homePlate">
                                <a:avLst/>
                              </a:prstGeom>
                              <a:solidFill>
                                <a:srgbClr val="C1A87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EE1BEA" w14:textId="77777777" w:rsidR="003415CC" w:rsidRDefault="003415CC" w:rsidP="003415CC">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050752570" name="Group 2050752570"/>
                            <wpg:cNvGrpSpPr/>
                            <wpg:grpSpPr>
                              <a:xfrm>
                                <a:off x="76200" y="4210050"/>
                                <a:ext cx="2057400" cy="4910328"/>
                                <a:chOff x="80645" y="4211812"/>
                                <a:chExt cx="1306273" cy="3121026"/>
                              </a:xfrm>
                            </wpg:grpSpPr>
                            <wpg:grpSp>
                              <wpg:cNvPr id="1541492894" name="Group 1541492894"/>
                              <wpg:cNvGrpSpPr>
                                <a:grpSpLocks noChangeAspect="1"/>
                              </wpg:cNvGrpSpPr>
                              <wpg:grpSpPr>
                                <a:xfrm>
                                  <a:off x="141062" y="4211812"/>
                                  <a:ext cx="1047750" cy="3121026"/>
                                  <a:chOff x="141062" y="4211812"/>
                                  <a:chExt cx="1047750" cy="3121026"/>
                                </a:xfrm>
                              </wpg:grpSpPr>
                              <wps:wsp>
                                <wps:cNvPr id="178607083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6284066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525358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2979497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978622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5917594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1310526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3080293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720921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4499535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609455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5870601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83442523" name="Group 183442523"/>
                              <wpg:cNvGrpSpPr>
                                <a:grpSpLocks noChangeAspect="1"/>
                              </wpg:cNvGrpSpPr>
                              <wpg:grpSpPr>
                                <a:xfrm>
                                  <a:off x="80645" y="4826972"/>
                                  <a:ext cx="1306273" cy="2505863"/>
                                  <a:chOff x="80645" y="4649964"/>
                                  <a:chExt cx="874712" cy="1677988"/>
                                </a:xfrm>
                              </wpg:grpSpPr>
                              <wps:wsp>
                                <wps:cNvPr id="306894730"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085185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71281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3255355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948321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851021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4313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358887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088007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078687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458555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9ACAC7" id="Group 26"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">
                    <v:rect id="Rectangle 181187966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" adj="18883" fillcolor="#c1a875" stroked="f" strokeweight="1pt">
                      <v:textbox inset=",0,14.4pt,0">
                        <w:txbxContent>
                          <w:p w14:paraId="66EE1BEA" w14:textId="77777777" w:rsidR="003415CC" w:rsidRDefault="003415CC" w:rsidP="003415CC">
                            <w:pPr>
                              <w:pStyle w:val="NoSpacing"/>
                              <w:jc w:val="right"/>
                              <w:rPr>
                                <w:color w:val="FFFFFF" w:themeColor="background1"/>
                                <w:sz w:val="28"/>
                                <w:szCs w:val="28"/>
                              </w:rPr>
                            </w:pPr>
                          </w:p>
                        </w:txbxContent>
                      </v:textbox>
                    </v:shape>
                    <v:group id="Group 2050752570"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">
                      <v:group id="Group 154149289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" path="m,l6,16,21,49,33,84r12,34l44,118,13,53,11,42,,xe" fillcolor="#44546a [3215]" strokecolor="#44546a [3215]" strokeweight="0">
                          <v:path arrowok="t" o:connecttype="custom" o:connectlocs="0,0;9525,25400;33338,77788;52388,133350;71438,187325;69850,187325;20638,84138;17463,66675;0,0" o:connectangles="0,0,0,0,0,0,0,0,0"/>
                        </v:shape>
                      </v:group>
                      <v:group id="Group 1834425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D3F4673" w14:textId="4400B7A0" w:rsidR="003415CC" w:rsidRDefault="00027C81" w:rsidP="003415CC">
          <w:pPr>
            <w:rPr>
              <w:rFonts w:eastAsia="Arial" w:cs="Arial"/>
              <w:szCs w:val="24"/>
              <w:lang w:val="en-US"/>
            </w:rPr>
          </w:pPr>
          <w:r>
            <w:rPr>
              <w:noProof/>
            </w:rPr>
            <mc:AlternateContent>
              <mc:Choice Requires="wps">
                <w:drawing>
                  <wp:anchor distT="0" distB="0" distL="114300" distR="114300" simplePos="0" relativeHeight="251663360" behindDoc="0" locked="0" layoutInCell="1" allowOverlap="1" wp14:anchorId="35DFA5C5" wp14:editId="6BACD173">
                    <wp:simplePos x="0" y="0"/>
                    <wp:positionH relativeFrom="margin">
                      <wp:posOffset>1952625</wp:posOffset>
                    </wp:positionH>
                    <wp:positionV relativeFrom="page">
                      <wp:posOffset>1866900</wp:posOffset>
                    </wp:positionV>
                    <wp:extent cx="4491355" cy="3429000"/>
                    <wp:effectExtent l="0" t="0" r="4445" b="0"/>
                    <wp:wrapNone/>
                    <wp:docPr id="840734566" name="Text Box 30"/>
                    <wp:cNvGraphicFramePr/>
                    <a:graphic xmlns:a="http://schemas.openxmlformats.org/drawingml/2006/main">
                      <a:graphicData uri="http://schemas.microsoft.com/office/word/2010/wordprocessingShape">
                        <wps:wsp>
                          <wps:cNvSpPr txBox="1"/>
                          <wps:spPr>
                            <a:xfrm>
                              <a:off x="0" y="0"/>
                              <a:ext cx="4491355" cy="3429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AD8471" w14:textId="77777777" w:rsidR="003415CC" w:rsidRDefault="003415CC" w:rsidP="003415CC">
                                <w:pPr>
                                  <w:pStyle w:val="NoSpacing"/>
                                  <w:rPr>
                                    <w:rFonts w:ascii="Arial" w:eastAsiaTheme="majorEastAsia" w:hAnsi="Arial" w:cs="Arial"/>
                                    <w:color w:val="262626" w:themeColor="text1" w:themeTint="D9"/>
                                    <w:sz w:val="56"/>
                                    <w:szCs w:val="20"/>
                                    <w:lang w:val="en-GB"/>
                                  </w:rPr>
                                </w:pPr>
                                <w:r w:rsidRPr="00D96B0B">
                                  <w:rPr>
                                    <w:rFonts w:ascii="Arial" w:eastAsiaTheme="majorEastAsia" w:hAnsi="Arial" w:cs="Arial"/>
                                    <w:color w:val="262626" w:themeColor="text1" w:themeTint="D9"/>
                                    <w:sz w:val="56"/>
                                    <w:szCs w:val="20"/>
                                    <w:lang w:val="en-GB"/>
                                  </w:rPr>
                                  <w:t>A critical analysis of the impact, benefits and risk of artificial intelligence (AI) in relation to people analytics in the Health Board</w:t>
                                </w:r>
                              </w:p>
                              <w:p w14:paraId="11AD32F4" w14:textId="77777777" w:rsidR="00027C81" w:rsidRDefault="00027C81" w:rsidP="003415CC">
                                <w:pPr>
                                  <w:pStyle w:val="NoSpacing"/>
                                  <w:rPr>
                                    <w:rFonts w:ascii="Arial" w:eastAsiaTheme="majorEastAsia" w:hAnsi="Arial" w:cs="Arial"/>
                                    <w:color w:val="262626" w:themeColor="text1" w:themeTint="D9"/>
                                    <w:sz w:val="36"/>
                                    <w:szCs w:val="10"/>
                                    <w:lang w:val="en-GB"/>
                                  </w:rPr>
                                </w:pPr>
                              </w:p>
                              <w:p w14:paraId="21346BFB" w14:textId="6C38D5E6" w:rsidR="00027C81" w:rsidRPr="00133068" w:rsidRDefault="003415CC" w:rsidP="003415CC">
                                <w:pPr>
                                  <w:pStyle w:val="NoSpacing"/>
                                  <w:rPr>
                                    <w:rFonts w:ascii="Arial" w:eastAsiaTheme="majorEastAsia" w:hAnsi="Arial" w:cs="Arial"/>
                                    <w:color w:val="262626" w:themeColor="text1" w:themeTint="D9"/>
                                    <w:sz w:val="36"/>
                                    <w:szCs w:val="10"/>
                                    <w:lang w:val="en-GB"/>
                                  </w:rPr>
                                </w:pPr>
                                <w:r>
                                  <w:rPr>
                                    <w:rFonts w:ascii="Arial" w:eastAsiaTheme="majorEastAsia" w:hAnsi="Arial" w:cs="Arial"/>
                                    <w:color w:val="262626" w:themeColor="text1" w:themeTint="D9"/>
                                    <w:sz w:val="36"/>
                                    <w:szCs w:val="10"/>
                                    <w:lang w:val="en-GB"/>
                                  </w:rPr>
                                  <w:t>September 2025</w:t>
                                </w:r>
                                <w:r w:rsidR="00027C81">
                                  <w:rPr>
                                    <w:rFonts w:ascii="Arial" w:eastAsiaTheme="majorEastAsia" w:hAnsi="Arial" w:cs="Arial"/>
                                    <w:color w:val="262626" w:themeColor="text1" w:themeTint="D9"/>
                                    <w:sz w:val="36"/>
                                    <w:szCs w:val="10"/>
                                    <w:lang w:val="en-GB"/>
                                  </w:rPr>
                                  <w:t xml:space="preserve"> – Poster Content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5DFA5C5" id="_x0000_t202" coordsize="21600,21600" o:spt="202" path="m,l,21600r21600,l21600,xe">
                    <v:stroke joinstyle="miter"/>
                    <v:path gradientshapeok="t" o:connecttype="rect"/>
                  </v:shapetype>
                  <v:shape id="Text Box 30" o:spid="_x0000_s1055" type="#_x0000_t202" style="position:absolute;margin-left:153.75pt;margin-top:147pt;width:353.65pt;height:27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" filled="f" stroked="f" strokeweight=".5pt">
                    <v:textbox inset="0,0,0,0">
                      <w:txbxContent>
                        <w:p w14:paraId="53AD8471" w14:textId="77777777" w:rsidR="003415CC" w:rsidRDefault="003415CC" w:rsidP="003415CC">
                          <w:pPr>
                            <w:pStyle w:val="NoSpacing"/>
                            <w:rPr>
                              <w:rFonts w:ascii="Arial" w:eastAsiaTheme="majorEastAsia" w:hAnsi="Arial" w:cs="Arial"/>
                              <w:color w:val="262626" w:themeColor="text1" w:themeTint="D9"/>
                              <w:sz w:val="56"/>
                              <w:szCs w:val="20"/>
                              <w:lang w:val="en-GB"/>
                            </w:rPr>
                          </w:pPr>
                          <w:r w:rsidRPr="00D96B0B">
                            <w:rPr>
                              <w:rFonts w:ascii="Arial" w:eastAsiaTheme="majorEastAsia" w:hAnsi="Arial" w:cs="Arial"/>
                              <w:color w:val="262626" w:themeColor="text1" w:themeTint="D9"/>
                              <w:sz w:val="56"/>
                              <w:szCs w:val="20"/>
                              <w:lang w:val="en-GB"/>
                            </w:rPr>
                            <w:t>A critical analysis of the impact, benefits and risk of artificial intelligence (AI) in relation to people analytics in the Health Board</w:t>
                          </w:r>
                        </w:p>
                        <w:p w14:paraId="11AD32F4" w14:textId="77777777" w:rsidR="00027C81" w:rsidRDefault="00027C81" w:rsidP="003415CC">
                          <w:pPr>
                            <w:pStyle w:val="NoSpacing"/>
                            <w:rPr>
                              <w:rFonts w:ascii="Arial" w:eastAsiaTheme="majorEastAsia" w:hAnsi="Arial" w:cs="Arial"/>
                              <w:color w:val="262626" w:themeColor="text1" w:themeTint="D9"/>
                              <w:sz w:val="36"/>
                              <w:szCs w:val="10"/>
                              <w:lang w:val="en-GB"/>
                            </w:rPr>
                          </w:pPr>
                        </w:p>
                        <w:p w14:paraId="21346BFB" w14:textId="6C38D5E6" w:rsidR="00027C81" w:rsidRPr="00133068" w:rsidRDefault="003415CC" w:rsidP="003415CC">
                          <w:pPr>
                            <w:pStyle w:val="NoSpacing"/>
                            <w:rPr>
                              <w:rFonts w:ascii="Arial" w:eastAsiaTheme="majorEastAsia" w:hAnsi="Arial" w:cs="Arial"/>
                              <w:color w:val="262626" w:themeColor="text1" w:themeTint="D9"/>
                              <w:sz w:val="36"/>
                              <w:szCs w:val="10"/>
                              <w:lang w:val="en-GB"/>
                            </w:rPr>
                          </w:pPr>
                          <w:r>
                            <w:rPr>
                              <w:rFonts w:ascii="Arial" w:eastAsiaTheme="majorEastAsia" w:hAnsi="Arial" w:cs="Arial"/>
                              <w:color w:val="262626" w:themeColor="text1" w:themeTint="D9"/>
                              <w:sz w:val="36"/>
                              <w:szCs w:val="10"/>
                              <w:lang w:val="en-GB"/>
                            </w:rPr>
                            <w:t>September 2025</w:t>
                          </w:r>
                          <w:r w:rsidR="00027C81">
                            <w:rPr>
                              <w:rFonts w:ascii="Arial" w:eastAsiaTheme="majorEastAsia" w:hAnsi="Arial" w:cs="Arial"/>
                              <w:color w:val="262626" w:themeColor="text1" w:themeTint="D9"/>
                              <w:sz w:val="36"/>
                              <w:szCs w:val="10"/>
                              <w:lang w:val="en-GB"/>
                            </w:rPr>
                            <w:t xml:space="preserve"> – Poster Content</w:t>
                          </w:r>
                        </w:p>
                      </w:txbxContent>
                    </v:textbox>
                    <w10:wrap anchorx="margin" anchory="page"/>
                  </v:shape>
                </w:pict>
              </mc:Fallback>
            </mc:AlternateContent>
          </w:r>
          <w:r w:rsidR="00DA7CBE">
            <w:rPr>
              <w:noProof/>
            </w:rPr>
            <mc:AlternateContent>
              <mc:Choice Requires="wps">
                <w:drawing>
                  <wp:anchor distT="0" distB="0" distL="114300" distR="114300" simplePos="0" relativeHeight="251671552" behindDoc="0" locked="0" layoutInCell="1" allowOverlap="1" wp14:anchorId="5028591E" wp14:editId="59F76558">
                    <wp:simplePos x="0" y="0"/>
                    <wp:positionH relativeFrom="column">
                      <wp:posOffset>2228850</wp:posOffset>
                    </wp:positionH>
                    <wp:positionV relativeFrom="paragraph">
                      <wp:posOffset>8990227</wp:posOffset>
                    </wp:positionV>
                    <wp:extent cx="2889250" cy="508000"/>
                    <wp:effectExtent l="0" t="0" r="0" b="0"/>
                    <wp:wrapNone/>
                    <wp:docPr id="247968950" name="Rectangle 29"/>
                    <wp:cNvGraphicFramePr/>
                    <a:graphic xmlns:a="http://schemas.openxmlformats.org/drawingml/2006/main">
                      <a:graphicData uri="http://schemas.microsoft.com/office/word/2010/wordprocessingShape">
                        <wps:wsp>
                          <wps:cNvSpPr/>
                          <wps:spPr>
                            <a:xfrm>
                              <a:off x="0" y="0"/>
                              <a:ext cx="2889250" cy="5080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7C8E9D4" w14:textId="784AF9FF" w:rsidR="009F77C3" w:rsidRDefault="009F77C3" w:rsidP="00930318">
                                <w:pPr>
                                  <w:spacing w:after="0"/>
                                  <w:rPr>
                                    <w:color w:val="808080" w:themeColor="background1" w:themeShade="80"/>
                                    <w:sz w:val="18"/>
                                    <w:szCs w:val="16"/>
                                  </w:rPr>
                                </w:pPr>
                                <w:r w:rsidRPr="009F77C3">
                                  <w:rPr>
                                    <w:color w:val="808080" w:themeColor="background1" w:themeShade="80"/>
                                    <w:sz w:val="18"/>
                                    <w:szCs w:val="16"/>
                                  </w:rPr>
                                  <w:t>WORD COUNT POSTER</w:t>
                                </w:r>
                                <w:r w:rsidRPr="009F77C3">
                                  <w:rPr>
                                    <w:color w:val="808080" w:themeColor="background1" w:themeShade="80"/>
                                    <w:sz w:val="18"/>
                                    <w:szCs w:val="16"/>
                                  </w:rPr>
                                  <w:t xml:space="preserve"> C</w:t>
                                </w:r>
                                <w:r w:rsidR="006B42A7">
                                  <w:rPr>
                                    <w:color w:val="808080" w:themeColor="background1" w:themeShade="80"/>
                                    <w:sz w:val="18"/>
                                    <w:szCs w:val="16"/>
                                  </w:rPr>
                                  <w:t>ONTENT</w:t>
                                </w:r>
                                <w:r w:rsidRPr="009F77C3">
                                  <w:rPr>
                                    <w:color w:val="808080" w:themeColor="background1" w:themeShade="80"/>
                                    <w:sz w:val="18"/>
                                    <w:szCs w:val="16"/>
                                  </w:rPr>
                                  <w:t>: 867</w:t>
                                </w:r>
                              </w:p>
                              <w:p w14:paraId="0D0F83C7" w14:textId="3A2F4761" w:rsidR="00930318" w:rsidRDefault="00930318" w:rsidP="00930318">
                                <w:pPr>
                                  <w:spacing w:after="0"/>
                                  <w:rPr>
                                    <w:color w:val="808080" w:themeColor="background1" w:themeShade="80"/>
                                    <w:sz w:val="18"/>
                                    <w:szCs w:val="16"/>
                                  </w:rPr>
                                </w:pPr>
                                <w:r w:rsidRPr="009F77C3">
                                  <w:rPr>
                                    <w:color w:val="808080" w:themeColor="background1" w:themeShade="80"/>
                                    <w:sz w:val="18"/>
                                    <w:szCs w:val="16"/>
                                  </w:rPr>
                                  <w:t xml:space="preserve">WORD COUNT </w:t>
                                </w:r>
                                <w:r>
                                  <w:rPr>
                                    <w:color w:val="808080" w:themeColor="background1" w:themeShade="80"/>
                                    <w:sz w:val="18"/>
                                    <w:szCs w:val="16"/>
                                  </w:rPr>
                                  <w:t>SUPPLEMENTARY NOTES</w:t>
                                </w:r>
                                <w:r w:rsidRPr="009F77C3">
                                  <w:rPr>
                                    <w:color w:val="808080" w:themeColor="background1" w:themeShade="80"/>
                                    <w:sz w:val="18"/>
                                    <w:szCs w:val="16"/>
                                  </w:rPr>
                                  <w:t xml:space="preserve">: </w:t>
                                </w:r>
                                <w:r>
                                  <w:rPr>
                                    <w:color w:val="808080" w:themeColor="background1" w:themeShade="80"/>
                                    <w:sz w:val="18"/>
                                    <w:szCs w:val="16"/>
                                  </w:rPr>
                                  <w:t>2949</w:t>
                                </w:r>
                              </w:p>
                              <w:p w14:paraId="237826C0" w14:textId="4C6D02C1" w:rsidR="00930318" w:rsidRPr="009F77C3" w:rsidRDefault="00930318" w:rsidP="00930318">
                                <w:pPr>
                                  <w:rPr>
                                    <w:color w:val="808080" w:themeColor="background1" w:themeShade="80"/>
                                    <w:sz w:val="18"/>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28591E" id="Rectangle 29" o:spid="_x0000_s1056" style="position:absolute;margin-left:175.5pt;margin-top:707.9pt;width:227.5pt;height:4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" filled="f" stroked="f" strokeweight="1pt">
                    <v:textbox>
                      <w:txbxContent>
                        <w:p w14:paraId="27C8E9D4" w14:textId="784AF9FF" w:rsidR="009F77C3" w:rsidRDefault="009F77C3" w:rsidP="00930318">
                          <w:pPr>
                            <w:spacing w:after="0"/>
                            <w:rPr>
                              <w:color w:val="808080" w:themeColor="background1" w:themeShade="80"/>
                              <w:sz w:val="18"/>
                              <w:szCs w:val="16"/>
                            </w:rPr>
                          </w:pPr>
                          <w:r w:rsidRPr="009F77C3">
                            <w:rPr>
                              <w:color w:val="808080" w:themeColor="background1" w:themeShade="80"/>
                              <w:sz w:val="18"/>
                              <w:szCs w:val="16"/>
                            </w:rPr>
                            <w:t>WORD COUNT POSTER</w:t>
                          </w:r>
                          <w:r w:rsidRPr="009F77C3">
                            <w:rPr>
                              <w:color w:val="808080" w:themeColor="background1" w:themeShade="80"/>
                              <w:sz w:val="18"/>
                              <w:szCs w:val="16"/>
                            </w:rPr>
                            <w:t xml:space="preserve"> C</w:t>
                          </w:r>
                          <w:r w:rsidR="006B42A7">
                            <w:rPr>
                              <w:color w:val="808080" w:themeColor="background1" w:themeShade="80"/>
                              <w:sz w:val="18"/>
                              <w:szCs w:val="16"/>
                            </w:rPr>
                            <w:t>ONTENT</w:t>
                          </w:r>
                          <w:r w:rsidRPr="009F77C3">
                            <w:rPr>
                              <w:color w:val="808080" w:themeColor="background1" w:themeShade="80"/>
                              <w:sz w:val="18"/>
                              <w:szCs w:val="16"/>
                            </w:rPr>
                            <w:t>: 867</w:t>
                          </w:r>
                        </w:p>
                        <w:p w14:paraId="0D0F83C7" w14:textId="3A2F4761" w:rsidR="00930318" w:rsidRDefault="00930318" w:rsidP="00930318">
                          <w:pPr>
                            <w:spacing w:after="0"/>
                            <w:rPr>
                              <w:color w:val="808080" w:themeColor="background1" w:themeShade="80"/>
                              <w:sz w:val="18"/>
                              <w:szCs w:val="16"/>
                            </w:rPr>
                          </w:pPr>
                          <w:r w:rsidRPr="009F77C3">
                            <w:rPr>
                              <w:color w:val="808080" w:themeColor="background1" w:themeShade="80"/>
                              <w:sz w:val="18"/>
                              <w:szCs w:val="16"/>
                            </w:rPr>
                            <w:t xml:space="preserve">WORD COUNT </w:t>
                          </w:r>
                          <w:r>
                            <w:rPr>
                              <w:color w:val="808080" w:themeColor="background1" w:themeShade="80"/>
                              <w:sz w:val="18"/>
                              <w:szCs w:val="16"/>
                            </w:rPr>
                            <w:t>SUPPLEMENTARY NOTES</w:t>
                          </w:r>
                          <w:r w:rsidRPr="009F77C3">
                            <w:rPr>
                              <w:color w:val="808080" w:themeColor="background1" w:themeShade="80"/>
                              <w:sz w:val="18"/>
                              <w:szCs w:val="16"/>
                            </w:rPr>
                            <w:t xml:space="preserve">: </w:t>
                          </w:r>
                          <w:r>
                            <w:rPr>
                              <w:color w:val="808080" w:themeColor="background1" w:themeShade="80"/>
                              <w:sz w:val="18"/>
                              <w:szCs w:val="16"/>
                            </w:rPr>
                            <w:t>2949</w:t>
                          </w:r>
                        </w:p>
                        <w:p w14:paraId="237826C0" w14:textId="4C6D02C1" w:rsidR="00930318" w:rsidRPr="009F77C3" w:rsidRDefault="00930318" w:rsidP="00930318">
                          <w:pPr>
                            <w:rPr>
                              <w:color w:val="808080" w:themeColor="background1" w:themeShade="80"/>
                              <w:sz w:val="18"/>
                              <w:szCs w:val="16"/>
                            </w:rPr>
                          </w:pPr>
                        </w:p>
                      </w:txbxContent>
                    </v:textbox>
                  </v:rect>
                </w:pict>
              </mc:Fallback>
            </mc:AlternateContent>
          </w:r>
          <w:r w:rsidR="00DA7CBE">
            <w:rPr>
              <w:noProof/>
            </w:rPr>
            <mc:AlternateContent>
              <mc:Choice Requires="wps">
                <w:drawing>
                  <wp:anchor distT="0" distB="0" distL="114300" distR="114300" simplePos="0" relativeHeight="251668480" behindDoc="0" locked="0" layoutInCell="1" allowOverlap="1" wp14:anchorId="169F1F2D" wp14:editId="4F3EAB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1085850"/>
                    <wp:effectExtent l="0" t="0" r="7620" b="0"/>
                    <wp:wrapNone/>
                    <wp:docPr id="2103904206" name="Text Box 28"/>
                    <wp:cNvGraphicFramePr/>
                    <a:graphic xmlns:a="http://schemas.openxmlformats.org/drawingml/2006/main">
                      <a:graphicData uri="http://schemas.microsoft.com/office/word/2010/wordprocessingShape">
                        <wps:wsp>
                          <wps:cNvSpPr txBox="1"/>
                          <wps:spPr>
                            <a:xfrm>
                              <a:off x="0" y="0"/>
                              <a:ext cx="3657600" cy="1085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DB1522" w14:textId="263143FE" w:rsidR="003415CC" w:rsidRDefault="003415CC" w:rsidP="003415CC">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87435224"/>
                                    <w:dataBinding w:prefixMappings="xmlns:ns0='http://purl.org/dc/elements/1.1/' xmlns:ns1='http://schemas.openxmlformats.org/package/2006/metadata/core-properties' " w:xpath="/ns1:coreProperties[1]/ns0:subject[1]" w:storeItemID="{6C3C8BC8-F283-45AE-878A-BAB7291924A1}"/>
                                    <w:text/>
                                  </w:sdtPr>
                                  <w:sdtContent>
                                    <w:r>
                                      <w:rPr>
                                        <w:rFonts w:cs="Arial"/>
                                        <w:color w:val="404040" w:themeColor="text1" w:themeTint="BF"/>
                                        <w:sz w:val="36"/>
                                        <w:szCs w:val="36"/>
                                      </w:rPr>
                                      <w:t>Sarah Angharad Mary Barnes (2218490)</w:t>
                                    </w:r>
                                  </w:sdtContent>
                                </w:sdt>
                              </w:p>
                              <w:p w14:paraId="0CD6875A" w14:textId="77777777" w:rsidR="00DA7CBE" w:rsidRPr="00F5310B" w:rsidRDefault="00DA7CBE" w:rsidP="003415CC">
                                <w:pPr>
                                  <w:spacing w:before="120"/>
                                  <w:rPr>
                                    <w:rFonts w:cs="Arial"/>
                                    <w:color w:val="404040" w:themeColor="text1" w:themeTint="BF"/>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69F1F2D" id="Text Box 28" o:spid="_x0000_s1057" type="#_x0000_t202" style="position:absolute;margin-left:0;margin-top:0;width:4in;height:85.5pt;z-index:25166848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" filled="f" stroked="f" strokeweight=".5pt">
                    <v:textbox inset="0,0,0,0">
                      <w:txbxContent>
                        <w:p w14:paraId="20DB1522" w14:textId="263143FE" w:rsidR="003415CC" w:rsidRDefault="003415CC" w:rsidP="003415CC">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87435224"/>
                              <w:dataBinding w:prefixMappings="xmlns:ns0='http://purl.org/dc/elements/1.1/' xmlns:ns1='http://schemas.openxmlformats.org/package/2006/metadata/core-properties' " w:xpath="/ns1:coreProperties[1]/ns0:subject[1]" w:storeItemID="{6C3C8BC8-F283-45AE-878A-BAB7291924A1}"/>
                              <w:text/>
                            </w:sdtPr>
                            <w:sdtContent>
                              <w:r>
                                <w:rPr>
                                  <w:rFonts w:cs="Arial"/>
                                  <w:color w:val="404040" w:themeColor="text1" w:themeTint="BF"/>
                                  <w:sz w:val="36"/>
                                  <w:szCs w:val="36"/>
                                </w:rPr>
                                <w:t>Sarah Angharad Mary Barnes (2218490)</w:t>
                              </w:r>
                            </w:sdtContent>
                          </w:sdt>
                        </w:p>
                        <w:p w14:paraId="0CD6875A" w14:textId="77777777" w:rsidR="00DA7CBE" w:rsidRPr="00F5310B" w:rsidRDefault="00DA7CBE" w:rsidP="003415CC">
                          <w:pPr>
                            <w:spacing w:before="120"/>
                            <w:rPr>
                              <w:rFonts w:cs="Arial"/>
                              <w:color w:val="404040" w:themeColor="text1" w:themeTint="BF"/>
                              <w:sz w:val="36"/>
                              <w:szCs w:val="36"/>
                            </w:rPr>
                          </w:pPr>
                        </w:p>
                      </w:txbxContent>
                    </v:textbox>
                    <w10:wrap anchorx="page" anchory="page"/>
                  </v:shape>
                </w:pict>
              </mc:Fallback>
            </mc:AlternateContent>
          </w:r>
          <w:r w:rsidR="003415CC">
            <w:rPr>
              <w:rFonts w:eastAsia="Arial" w:cs="Arial"/>
              <w:szCs w:val="24"/>
              <w:lang w:val="en-US"/>
            </w:rPr>
            <w:br w:type="page"/>
          </w:r>
        </w:p>
      </w:sdtContent>
    </w:sdt>
    <w:p w14:paraId="3F7E8B1C" w14:textId="77777777" w:rsidR="003415CC" w:rsidRPr="00FF5D07" w:rsidRDefault="003415CC" w:rsidP="00FF5D07">
      <w:pPr>
        <w:rPr>
          <w:b/>
          <w:bCs/>
          <w:u w:val="single"/>
        </w:rPr>
      </w:pPr>
      <w:r w:rsidRPr="00FF5D07">
        <w:rPr>
          <w:b/>
          <w:bCs/>
          <w:u w:val="single"/>
        </w:rPr>
        <w:lastRenderedPageBreak/>
        <w:t>Introduction</w:t>
      </w:r>
    </w:p>
    <w:p w14:paraId="74AB9785" w14:textId="77777777" w:rsidR="003415CC" w:rsidRPr="00FF5D07" w:rsidRDefault="003415CC" w:rsidP="003415CC">
      <w:pPr>
        <w:rPr>
          <w:rFonts w:cs="Arial"/>
        </w:rPr>
      </w:pPr>
      <w:r w:rsidRPr="00FF5D07">
        <w:rPr>
          <w:rFonts w:cs="Arial"/>
        </w:rPr>
        <w:t xml:space="preserve">Hywel Dda University Health Board, with a workforce of over 13,000 staff, serves the population of Dyfed and neighbouring communities (HDUHB, 2024). It is recognised across Wales that many health boards are facing financial pressures and challenges in relation to their available workforce. Hywel Dda is currently not in a position to currently produce a balanced integrated medium-term plan (IMTP) with a savings target of £19m recurrent and £25.4m non recurrent to achieve in year (HDUHB,2025). </w:t>
      </w:r>
    </w:p>
    <w:p w14:paraId="75E0CE29" w14:textId="77777777" w:rsidR="003415CC" w:rsidRPr="00FF5D07" w:rsidRDefault="003415CC" w:rsidP="003415CC">
      <w:pPr>
        <w:rPr>
          <w:rFonts w:cs="Arial"/>
        </w:rPr>
      </w:pPr>
      <w:r w:rsidRPr="00FF5D07">
        <w:rPr>
          <w:rFonts w:cs="Arial"/>
        </w:rPr>
        <w:t>Artificial Intelligence (AI) presents the opportunity to enhance strategic planning, with real-time insights into staff wellbeing and performance plus transformative people analytics. To support such transformation the skillsets within the workforce need to be redesigned and developed (Audit Wales, 2025).</w:t>
      </w:r>
    </w:p>
    <w:p w14:paraId="4C51FD0B" w14:textId="77777777" w:rsidR="003415CC" w:rsidRPr="00FF5D07" w:rsidRDefault="003415CC" w:rsidP="003415CC">
      <w:pPr>
        <w:rPr>
          <w:rFonts w:cs="Arial"/>
        </w:rPr>
      </w:pPr>
      <w:r w:rsidRPr="00FF5D07">
        <w:rPr>
          <w:rFonts w:cs="Arial"/>
        </w:rPr>
        <w:t>With any innovation consideration must be given to its risks as well as its potential benefits. Ethical integration will mitigate potential pitfalls and will be key to collaborative evidence-based decision-making. This will unlock AI’s value while safeguarding workforce trust.</w:t>
      </w:r>
    </w:p>
    <w:p w14:paraId="00657C78" w14:textId="77777777" w:rsidR="003415CC" w:rsidRPr="00FF5D07" w:rsidRDefault="003415CC" w:rsidP="00FF5D07">
      <w:pPr>
        <w:rPr>
          <w:b/>
          <w:bCs/>
          <w:u w:val="single"/>
        </w:rPr>
      </w:pPr>
      <w:r w:rsidRPr="00FF5D07">
        <w:rPr>
          <w:b/>
          <w:bCs/>
          <w:u w:val="single"/>
        </w:rPr>
        <w:t>Literature Review</w:t>
      </w:r>
    </w:p>
    <w:p w14:paraId="5064C988" w14:textId="77777777" w:rsidR="003415CC" w:rsidRPr="00FF5D07" w:rsidRDefault="003415CC" w:rsidP="003415CC">
      <w:pPr>
        <w:rPr>
          <w:rFonts w:cs="Arial"/>
        </w:rPr>
      </w:pPr>
      <w:r w:rsidRPr="00FF5D07">
        <w:rPr>
          <w:rFonts w:cs="Arial"/>
        </w:rPr>
        <w:t xml:space="preserve">AI offers an opportunity that relies on strong foundations to ensure legal compliance, safe adoption and effective deployment of skills to fully realise its benefits whilst maintaining public trust (Gillespie et al, 2025). </w:t>
      </w:r>
    </w:p>
    <w:p w14:paraId="45943A41" w14:textId="77777777" w:rsidR="003415CC" w:rsidRPr="00FF5D07" w:rsidRDefault="003415CC" w:rsidP="003415CC">
      <w:pPr>
        <w:rPr>
          <w:rFonts w:cs="Arial"/>
        </w:rPr>
      </w:pPr>
      <w:r w:rsidRPr="00FF5D07">
        <w:rPr>
          <w:rFonts w:cs="Arial"/>
        </w:rPr>
        <w:t xml:space="preserve">People analytics can support the resolution of business difficulties to bring about triangulation of strategy and operation allowing it to influence decisions (McBride, Crunden &amp; Bryce, 2021). It must be used transparently, ethically and inclusively with the requisite oversight (Welsh Government, 2025). </w:t>
      </w:r>
    </w:p>
    <w:p w14:paraId="628B9B4A" w14:textId="77777777" w:rsidR="003415CC" w:rsidRPr="00FF5D07" w:rsidRDefault="003415CC" w:rsidP="003415CC">
      <w:pPr>
        <w:rPr>
          <w:rFonts w:cs="Arial"/>
        </w:rPr>
      </w:pPr>
      <w:r w:rsidRPr="00FF5D07">
        <w:rPr>
          <w:rFonts w:cs="Arial"/>
        </w:rPr>
        <w:t xml:space="preserve">AI drives efficiency from data, but overreliance on it has the potential to reduce emotional intelligence, self-regulation and empathy (Richmond, 2025). </w:t>
      </w:r>
    </w:p>
    <w:p w14:paraId="20D15142" w14:textId="77777777" w:rsidR="003415CC" w:rsidRPr="00FF5D07" w:rsidRDefault="003415CC" w:rsidP="003415CC">
      <w:pPr>
        <w:rPr>
          <w:rFonts w:cs="Arial"/>
        </w:rPr>
      </w:pPr>
      <w:r w:rsidRPr="00FF5D07">
        <w:rPr>
          <w:rFonts w:cs="Arial"/>
        </w:rPr>
        <w:t xml:space="preserve">To enable the effective use of AI the technological infrastructure must meet the needs of the NHS. Legacy IT systems and outdated devices can lead to cyber security concerns as well as a waste of fiscal resource due to incompatibility (Mistry, 2025). </w:t>
      </w:r>
    </w:p>
    <w:p w14:paraId="19270F9F" w14:textId="77777777" w:rsidR="003415CC" w:rsidRPr="00FF5D07" w:rsidRDefault="003415CC" w:rsidP="00FF5D07">
      <w:pPr>
        <w:rPr>
          <w:b/>
          <w:bCs/>
          <w:u w:val="single"/>
        </w:rPr>
      </w:pPr>
      <w:r w:rsidRPr="00FF5D07">
        <w:rPr>
          <w:b/>
          <w:bCs/>
          <w:u w:val="single"/>
        </w:rPr>
        <w:t>Methodology</w:t>
      </w:r>
    </w:p>
    <w:p w14:paraId="0A8EF48C" w14:textId="77777777" w:rsidR="003415CC" w:rsidRPr="00FF5D07" w:rsidRDefault="003415CC" w:rsidP="003415CC">
      <w:pPr>
        <w:rPr>
          <w:rFonts w:cs="Arial"/>
        </w:rPr>
      </w:pPr>
      <w:r w:rsidRPr="00FF5D07">
        <w:rPr>
          <w:rFonts w:cs="Arial"/>
        </w:rPr>
        <w:t xml:space="preserve">Blending semi-structured interviews with non-probability sampling allowed adaptability, by prioritising context over rigidity. This supported a pragmatic philosophy which is suited to the complex dynamic nature of the NHS (Fesmire, 2017). Often methods based on pragmatism will combine both quantitative and qualitative approaches to address the complex subject (Armstrong &amp; Taylor, 2023). </w:t>
      </w:r>
    </w:p>
    <w:p w14:paraId="294851AA" w14:textId="77777777" w:rsidR="003415CC" w:rsidRPr="00FF5D07" w:rsidRDefault="003415CC" w:rsidP="003415CC">
      <w:pPr>
        <w:rPr>
          <w:rFonts w:cs="Arial"/>
        </w:rPr>
      </w:pPr>
      <w:r w:rsidRPr="00FF5D07">
        <w:rPr>
          <w:rFonts w:cs="Arial"/>
        </w:rPr>
        <w:t xml:space="preserve">The thematic analysis utilised to critically review the primary research is based on the six-step framework proposed by Braun and Clarke (2022) as cited in (Anderson and Fontinha, 2024). The iterative review of transcripts and recording allows a thorough review and draws out the key themes. </w:t>
      </w:r>
    </w:p>
    <w:p w14:paraId="5671A014" w14:textId="77777777" w:rsidR="003415CC" w:rsidRPr="00FF5D07" w:rsidRDefault="003415CC" w:rsidP="003415CC">
      <w:pPr>
        <w:rPr>
          <w:rFonts w:cs="Arial"/>
        </w:rPr>
      </w:pPr>
      <w:r w:rsidRPr="00FF5D07">
        <w:rPr>
          <w:rFonts w:cs="Arial"/>
        </w:rPr>
        <w:lastRenderedPageBreak/>
        <w:t xml:space="preserve">The methods of interview and sampling have their limitations, but assessing the areas of work of the participants has ensured multiple perspectives, thus mitigating sampling bias and allowing for differences based on their specific work remit. </w:t>
      </w:r>
    </w:p>
    <w:p w14:paraId="6016F761" w14:textId="77777777" w:rsidR="003415CC" w:rsidRPr="00FF5D07" w:rsidRDefault="003415CC" w:rsidP="00FF5D07">
      <w:pPr>
        <w:rPr>
          <w:b/>
          <w:bCs/>
          <w:u w:val="single"/>
        </w:rPr>
      </w:pPr>
      <w:r w:rsidRPr="00FF5D07">
        <w:rPr>
          <w:b/>
          <w:bCs/>
          <w:u w:val="single"/>
        </w:rPr>
        <w:t>Findings</w:t>
      </w:r>
    </w:p>
    <w:p w14:paraId="6C1D3574" w14:textId="77777777" w:rsidR="003415CC" w:rsidRPr="00FF5D07" w:rsidRDefault="003415CC" w:rsidP="003415CC">
      <w:pPr>
        <w:rPr>
          <w:rFonts w:cs="Arial"/>
        </w:rPr>
      </w:pPr>
      <w:r w:rsidRPr="00FF5D07">
        <w:rPr>
          <w:rFonts w:cs="Arial"/>
        </w:rPr>
        <w:t xml:space="preserve">The primary research undertaken brought to light several themes that are prevalent. These include the predictive capability which enables real-time analytics to support workforce planning, as well as the opportunity to enhance efficiency and time saving plus human factors such as bias or emotion. All themes drawn from the interviews had both negative and positive connotations associated. </w:t>
      </w:r>
    </w:p>
    <w:p w14:paraId="37988E97" w14:textId="77777777" w:rsidR="003415CC" w:rsidRPr="00FF5D07" w:rsidRDefault="003415CC" w:rsidP="003415CC">
      <w:pPr>
        <w:rPr>
          <w:rFonts w:cs="Arial"/>
        </w:rPr>
      </w:pPr>
      <w:r w:rsidRPr="00FF5D07">
        <w:rPr>
          <w:rFonts w:cs="Arial"/>
        </w:rPr>
        <w:t xml:space="preserve">The ability to consume large complex data sets and produce predictive real-time analyses enhances decision-making and forecasting resource requirements (HEIW, 2025). However, in order to do this, data needs to be clean, accessible and well structured. Unfortunately, data within the NHS is disorganised and held on older systems which limit integration and present a higher cyber risk (NHS Confederation, 2025). Given the sensitivity of both patient and employee data held within NHS systems, the requirement for strong governance structures and skilled users is paramount to ensure confidence is maintained (NHS Confederation, 2025) and the system and workforce redesign is successful in deploying the right skills to the correct place at the appropriate time (Hardie et al. 2021). </w:t>
      </w:r>
    </w:p>
    <w:p w14:paraId="72A2FC9C" w14:textId="77777777" w:rsidR="003415CC" w:rsidRPr="00FF5D07" w:rsidRDefault="003415CC" w:rsidP="003415CC">
      <w:pPr>
        <w:rPr>
          <w:rFonts w:cs="Arial"/>
        </w:rPr>
      </w:pPr>
      <w:r w:rsidRPr="00FF5D07">
        <w:rPr>
          <w:rFonts w:cs="Arial"/>
        </w:rPr>
        <w:t>There may be significant benefits in operational efficiency and increased job satisfaction from more value-adding activity being allowed from time saving (Armstrong, 2025). There are risks highlighted in both primary and secondary research where removal of human emotional intelligence allows the bias within algorithms to perpetuate and results in unethical decisions being progressed (McBride, Crunden &amp; Bryce, 2021).</w:t>
      </w:r>
    </w:p>
    <w:p w14:paraId="71C1F0FE" w14:textId="77777777" w:rsidR="003415CC" w:rsidRPr="00FF5D07" w:rsidRDefault="003415CC" w:rsidP="00FF5D07">
      <w:pPr>
        <w:rPr>
          <w:b/>
          <w:bCs/>
          <w:u w:val="single"/>
        </w:rPr>
      </w:pPr>
      <w:r w:rsidRPr="00FF5D07">
        <w:rPr>
          <w:b/>
          <w:bCs/>
          <w:u w:val="single"/>
        </w:rPr>
        <w:t xml:space="preserve">Conclusion </w:t>
      </w:r>
    </w:p>
    <w:p w14:paraId="38473816" w14:textId="77777777" w:rsidR="003415CC" w:rsidRPr="00FF5D07" w:rsidRDefault="003415CC" w:rsidP="003415CC">
      <w:pPr>
        <w:rPr>
          <w:rFonts w:cs="Arial"/>
        </w:rPr>
      </w:pPr>
      <w:r w:rsidRPr="00FF5D07">
        <w:rPr>
          <w:rFonts w:cs="Arial"/>
        </w:rPr>
        <w:t xml:space="preserve">The potential of AI in people analytics is monumental but only if the risks are considered to establish strong sociotechnological frameworks (Hardie et al, 2021). It requires governance structures and technological infrastructures with a high cyber security focus to ensure its ethical use (Shrestha et al, 2019). However, upskilling staff to embrace the use of AI and release time by process automation will provide opportunities to understand and present detailed insights and causation; rather than merely descriptive commentary of historical trends (Eubanks, 2022).  </w:t>
      </w:r>
    </w:p>
    <w:p w14:paraId="22119433" w14:textId="77777777" w:rsidR="00B82116" w:rsidRDefault="003415CC">
      <w:pPr>
        <w:rPr>
          <w:rFonts w:cs="Arial"/>
        </w:rPr>
        <w:sectPr w:rsidR="00B82116" w:rsidSect="001B6B5F">
          <w:footerReference w:type="default" r:id="rId9"/>
          <w:pgSz w:w="11906" w:h="16838"/>
          <w:pgMar w:top="1440" w:right="1440" w:bottom="1440" w:left="1440" w:header="720" w:footer="720" w:gutter="0"/>
          <w:pgNumType w:start="0"/>
          <w:cols w:space="720"/>
          <w:titlePg/>
          <w:docGrid w:linePitch="360"/>
        </w:sectPr>
      </w:pPr>
      <w:r w:rsidRPr="00FF5D07">
        <w:rPr>
          <w:rFonts w:cs="Arial"/>
        </w:rPr>
        <w:t xml:space="preserve">This shift in workforce design will enable the needed progression from descriptive to prescriptive analysis to fully support evidence-based insight driven workforce planning along with role redesign to allow outcome driven strategies (Marchington et al, 2021). To achieve the full potential of AI adoption within the health board, consideration must be given to the stakeholders on implementation groups. Without a varied group of individuals with differing ethnicities, genders, specialisms and life experiences, there is a higher risk of bias being drawn into the algorithms (Eubanks, 2022). A range of perspectives and opinions helps to challenge assumptions and create an inclusive design to reduce risk of exacerbating existing bias within algorithms and foster an environment of scrutiny and constructive debate. </w:t>
      </w:r>
    </w:p>
    <w:p w14:paraId="6502E6EE" w14:textId="33107736" w:rsidR="00032140" w:rsidRPr="003415CC" w:rsidRDefault="00032140">
      <w:pPr>
        <w:rPr>
          <w:rFonts w:cs="Arial"/>
        </w:rPr>
      </w:pPr>
    </w:p>
    <w:sdt>
      <w:sdtPr>
        <w:rPr>
          <w:rFonts w:ascii="Arial" w:eastAsiaTheme="minorHAnsi" w:hAnsi="Arial"/>
          <w:sz w:val="24"/>
          <w:szCs w:val="24"/>
          <w:lang w:val="en-GB"/>
        </w:rPr>
        <w:id w:val="1762950444"/>
        <w:docPartObj>
          <w:docPartGallery w:val="Cover Pages"/>
          <w:docPartUnique/>
        </w:docPartObj>
      </w:sdtPr>
      <w:sdtEndPr>
        <w:rPr>
          <w:rFonts w:asciiTheme="minorHAnsi" w:eastAsiaTheme="minorEastAsia" w:hAnsiTheme="minorHAnsi" w:cs="Arial"/>
          <w:sz w:val="22"/>
          <w:lang w:val="en-US"/>
        </w:rPr>
      </w:sdtEndPr>
      <w:sdtContent>
        <w:p w14:paraId="7BDC7AE4" w14:textId="3CB744AA" w:rsidR="007C4280" w:rsidRDefault="007C4280" w:rsidP="00B82116">
          <w:pPr>
            <w:pStyle w:val="NoSpacing"/>
            <w:rPr>
              <w:rFonts w:eastAsia="Arial" w:cs="Arial"/>
              <w:szCs w:val="24"/>
            </w:rPr>
          </w:pPr>
          <w:r>
            <w:rPr>
              <w:noProof/>
            </w:rPr>
            <mc:AlternateContent>
              <mc:Choice Requires="wpg">
                <w:drawing>
                  <wp:anchor distT="0" distB="0" distL="114300" distR="114300" simplePos="0" relativeHeight="251650048" behindDoc="1" locked="0" layoutInCell="1" allowOverlap="1" wp14:anchorId="182FF43C" wp14:editId="03A8490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C1A87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C8E1C2" w14:textId="33CF2611" w:rsidR="007C4280" w:rsidRDefault="007C428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2FF43C" id="_x0000_s1058" style="position:absolute;margin-left:0;margin-top:0;width:172.8pt;height:718.55pt;z-index:-25166643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sGwYCQAAJI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DNywbBgJAAAkgQBAA4AAAAAAAAAAAAAAAAALgIAAGRycy9lMm9Eb2MueG1sUEsBAi0AFAAGAAgA&#10;AAAhAE/3lTLdAAAABgEAAA8AAAAAAAAAAAAAAAAAuiYAAGRycy9kb3ducmV2LnhtbFBLBQYAAAAA&#10;BAAEAPMAAADEJwAAAAA=&#10;">
                    <v:rect id="Rectangle 3" o:spid="_x0000_s105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 id="Pentagon 4" o:spid="_x0000_s106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" adj="18883" fillcolor="#c1a875" stroked="f" strokeweight="1pt">
                      <v:textbox inset=",0,14.4pt,0">
                        <w:txbxContent>
                          <w:p w14:paraId="08C8E1C2" w14:textId="33CF2611" w:rsidR="007C4280" w:rsidRDefault="007C4280">
                            <w:pPr>
                              <w:pStyle w:val="NoSpacing"/>
                              <w:jc w:val="right"/>
                              <w:rPr>
                                <w:color w:val="FFFFFF" w:themeColor="background1"/>
                                <w:sz w:val="28"/>
                                <w:szCs w:val="28"/>
                              </w:rPr>
                            </w:pPr>
                          </w:p>
                        </w:txbxContent>
                      </v:textbox>
                    </v:shape>
                    <v:group id="Group 5" o:spid="_x0000_s106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6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6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6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6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6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7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7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7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7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7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7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7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7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7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7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8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8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8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8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8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14:paraId="1FF588B1" w14:textId="77777777" w:rsidR="000F7B9B" w:rsidRDefault="000F7B9B" w:rsidP="00514530">
      <w:pPr>
        <w:rPr>
          <w:rFonts w:eastAsia="Arial" w:cs="Arial"/>
          <w:b/>
          <w:bCs/>
          <w:szCs w:val="24"/>
          <w:u w:val="single"/>
        </w:rPr>
      </w:pPr>
    </w:p>
    <w:p w14:paraId="23AAD774" w14:textId="5DD212AF" w:rsidR="000F7B9B" w:rsidRDefault="00027C81" w:rsidP="00514530">
      <w:pPr>
        <w:rPr>
          <w:rFonts w:eastAsia="Arial" w:cs="Arial"/>
          <w:b/>
          <w:bCs/>
          <w:szCs w:val="24"/>
          <w:u w:val="single"/>
        </w:rPr>
      </w:pPr>
      <w:r>
        <w:rPr>
          <w:noProof/>
        </w:rPr>
        <mc:AlternateContent>
          <mc:Choice Requires="wps">
            <w:drawing>
              <wp:anchor distT="0" distB="0" distL="114300" distR="114300" simplePos="0" relativeHeight="251657216" behindDoc="0" locked="0" layoutInCell="1" allowOverlap="1" wp14:anchorId="44BEA424" wp14:editId="615F6283">
                <wp:simplePos x="0" y="0"/>
                <wp:positionH relativeFrom="margin">
                  <wp:posOffset>1943100</wp:posOffset>
                </wp:positionH>
                <wp:positionV relativeFrom="page">
                  <wp:posOffset>1866900</wp:posOffset>
                </wp:positionV>
                <wp:extent cx="4491355" cy="3257550"/>
                <wp:effectExtent l="0" t="0" r="4445" b="0"/>
                <wp:wrapNone/>
                <wp:docPr id="1" name="Text Box 30"/>
                <wp:cNvGraphicFramePr/>
                <a:graphic xmlns:a="http://schemas.openxmlformats.org/drawingml/2006/main">
                  <a:graphicData uri="http://schemas.microsoft.com/office/word/2010/wordprocessingShape">
                    <wps:wsp>
                      <wps:cNvSpPr txBox="1"/>
                      <wps:spPr>
                        <a:xfrm>
                          <a:off x="0" y="0"/>
                          <a:ext cx="4491355" cy="3257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3B128A" w14:textId="77777777" w:rsidR="00027C81" w:rsidRDefault="00027C81" w:rsidP="00027C81">
                            <w:pPr>
                              <w:pStyle w:val="NoSpacing"/>
                              <w:rPr>
                                <w:rFonts w:ascii="Arial" w:eastAsiaTheme="majorEastAsia" w:hAnsi="Arial" w:cs="Arial"/>
                                <w:color w:val="262626" w:themeColor="text1" w:themeTint="D9"/>
                                <w:sz w:val="56"/>
                                <w:szCs w:val="20"/>
                                <w:lang w:val="en-GB"/>
                              </w:rPr>
                            </w:pPr>
                            <w:r w:rsidRPr="00D96B0B">
                              <w:rPr>
                                <w:rFonts w:ascii="Arial" w:eastAsiaTheme="majorEastAsia" w:hAnsi="Arial" w:cs="Arial"/>
                                <w:color w:val="262626" w:themeColor="text1" w:themeTint="D9"/>
                                <w:sz w:val="56"/>
                                <w:szCs w:val="20"/>
                                <w:lang w:val="en-GB"/>
                              </w:rPr>
                              <w:t>A critical analysis of the impact, benefits and risk of artificial intelligence (AI) in relation to people analytics in the Health Board</w:t>
                            </w:r>
                          </w:p>
                          <w:p w14:paraId="7834B0D1" w14:textId="77777777" w:rsidR="00027C81" w:rsidRDefault="00027C81" w:rsidP="00027C81">
                            <w:pPr>
                              <w:pStyle w:val="NoSpacing"/>
                              <w:rPr>
                                <w:rFonts w:ascii="Arial" w:eastAsiaTheme="majorEastAsia" w:hAnsi="Arial" w:cs="Arial"/>
                                <w:color w:val="262626" w:themeColor="text1" w:themeTint="D9"/>
                                <w:sz w:val="56"/>
                                <w:szCs w:val="20"/>
                                <w:lang w:val="en-GB"/>
                              </w:rPr>
                            </w:pPr>
                          </w:p>
                          <w:p w14:paraId="7107D8C8" w14:textId="01F1EA6E" w:rsidR="00133068" w:rsidRPr="00027C81" w:rsidRDefault="001D01EA">
                            <w:pPr>
                              <w:pStyle w:val="NoSpacing"/>
                              <w:rPr>
                                <w:rFonts w:ascii="Arial" w:eastAsiaTheme="majorEastAsia" w:hAnsi="Arial" w:cs="Arial"/>
                                <w:color w:val="262626" w:themeColor="text1" w:themeTint="D9"/>
                                <w:sz w:val="36"/>
                                <w:szCs w:val="36"/>
                                <w:lang w:val="en-GB"/>
                              </w:rPr>
                            </w:pPr>
                            <w:r>
                              <w:rPr>
                                <w:rFonts w:ascii="Arial" w:eastAsiaTheme="majorEastAsia" w:hAnsi="Arial" w:cs="Arial"/>
                                <w:color w:val="262626" w:themeColor="text1" w:themeTint="D9"/>
                                <w:sz w:val="36"/>
                                <w:szCs w:val="10"/>
                                <w:lang w:val="en-GB"/>
                              </w:rPr>
                              <w:t>Septemb</w:t>
                            </w:r>
                            <w:r w:rsidRPr="00027C81">
                              <w:rPr>
                                <w:rFonts w:ascii="Arial" w:eastAsiaTheme="majorEastAsia" w:hAnsi="Arial" w:cs="Arial"/>
                                <w:color w:val="262626" w:themeColor="text1" w:themeTint="D9"/>
                                <w:sz w:val="36"/>
                                <w:szCs w:val="36"/>
                                <w:lang w:val="en-GB"/>
                              </w:rPr>
                              <w:t>er</w:t>
                            </w:r>
                            <w:r w:rsidR="00133068" w:rsidRPr="00027C81">
                              <w:rPr>
                                <w:rFonts w:ascii="Arial" w:eastAsiaTheme="majorEastAsia" w:hAnsi="Arial" w:cs="Arial"/>
                                <w:color w:val="262626" w:themeColor="text1" w:themeTint="D9"/>
                                <w:sz w:val="36"/>
                                <w:szCs w:val="36"/>
                                <w:lang w:val="en-GB"/>
                              </w:rPr>
                              <w:t xml:space="preserve"> 202</w:t>
                            </w:r>
                            <w:r w:rsidR="007F6826" w:rsidRPr="00027C81">
                              <w:rPr>
                                <w:rFonts w:ascii="Arial" w:eastAsiaTheme="majorEastAsia" w:hAnsi="Arial" w:cs="Arial"/>
                                <w:color w:val="262626" w:themeColor="text1" w:themeTint="D9"/>
                                <w:sz w:val="36"/>
                                <w:szCs w:val="36"/>
                                <w:lang w:val="en-GB"/>
                              </w:rPr>
                              <w:t>5</w:t>
                            </w:r>
                            <w:r w:rsidR="00027C81" w:rsidRPr="00027C81">
                              <w:rPr>
                                <w:rFonts w:ascii="Arial" w:eastAsiaTheme="majorEastAsia" w:hAnsi="Arial" w:cs="Arial"/>
                                <w:color w:val="262626" w:themeColor="text1" w:themeTint="D9"/>
                                <w:sz w:val="36"/>
                                <w:szCs w:val="36"/>
                                <w:lang w:val="en-GB"/>
                              </w:rPr>
                              <w:t xml:space="preserve"> - </w:t>
                            </w:r>
                            <w:r w:rsidR="00027C81" w:rsidRPr="00027C81">
                              <w:rPr>
                                <w:rFonts w:ascii="Arial" w:eastAsiaTheme="majorEastAsia" w:hAnsi="Arial" w:cs="Arial"/>
                                <w:color w:val="262626" w:themeColor="text1" w:themeTint="D9"/>
                                <w:sz w:val="36"/>
                                <w:szCs w:val="36"/>
                                <w:lang w:val="en-GB"/>
                              </w:rPr>
                              <w:t xml:space="preserve">Supplementary Notes.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BEA424" id="_x0000_s1087" type="#_x0000_t202" style="position:absolute;margin-left:153pt;margin-top:147pt;width:353.65pt;height:256.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" filled="f" stroked="f" strokeweight=".5pt">
                <v:textbox inset="0,0,0,0">
                  <w:txbxContent>
                    <w:p w14:paraId="5B3B128A" w14:textId="77777777" w:rsidR="00027C81" w:rsidRDefault="00027C81" w:rsidP="00027C81">
                      <w:pPr>
                        <w:pStyle w:val="NoSpacing"/>
                        <w:rPr>
                          <w:rFonts w:ascii="Arial" w:eastAsiaTheme="majorEastAsia" w:hAnsi="Arial" w:cs="Arial"/>
                          <w:color w:val="262626" w:themeColor="text1" w:themeTint="D9"/>
                          <w:sz w:val="56"/>
                          <w:szCs w:val="20"/>
                          <w:lang w:val="en-GB"/>
                        </w:rPr>
                      </w:pPr>
                      <w:r w:rsidRPr="00D96B0B">
                        <w:rPr>
                          <w:rFonts w:ascii="Arial" w:eastAsiaTheme="majorEastAsia" w:hAnsi="Arial" w:cs="Arial"/>
                          <w:color w:val="262626" w:themeColor="text1" w:themeTint="D9"/>
                          <w:sz w:val="56"/>
                          <w:szCs w:val="20"/>
                          <w:lang w:val="en-GB"/>
                        </w:rPr>
                        <w:t>A critical analysis of the impact, benefits and risk of artificial intelligence (AI) in relation to people analytics in the Health Board</w:t>
                      </w:r>
                    </w:p>
                    <w:p w14:paraId="7834B0D1" w14:textId="77777777" w:rsidR="00027C81" w:rsidRDefault="00027C81" w:rsidP="00027C81">
                      <w:pPr>
                        <w:pStyle w:val="NoSpacing"/>
                        <w:rPr>
                          <w:rFonts w:ascii="Arial" w:eastAsiaTheme="majorEastAsia" w:hAnsi="Arial" w:cs="Arial"/>
                          <w:color w:val="262626" w:themeColor="text1" w:themeTint="D9"/>
                          <w:sz w:val="56"/>
                          <w:szCs w:val="20"/>
                          <w:lang w:val="en-GB"/>
                        </w:rPr>
                      </w:pPr>
                    </w:p>
                    <w:p w14:paraId="7107D8C8" w14:textId="01F1EA6E" w:rsidR="00133068" w:rsidRPr="00027C81" w:rsidRDefault="001D01EA">
                      <w:pPr>
                        <w:pStyle w:val="NoSpacing"/>
                        <w:rPr>
                          <w:rFonts w:ascii="Arial" w:eastAsiaTheme="majorEastAsia" w:hAnsi="Arial" w:cs="Arial"/>
                          <w:color w:val="262626" w:themeColor="text1" w:themeTint="D9"/>
                          <w:sz w:val="36"/>
                          <w:szCs w:val="36"/>
                          <w:lang w:val="en-GB"/>
                        </w:rPr>
                      </w:pPr>
                      <w:r>
                        <w:rPr>
                          <w:rFonts w:ascii="Arial" w:eastAsiaTheme="majorEastAsia" w:hAnsi="Arial" w:cs="Arial"/>
                          <w:color w:val="262626" w:themeColor="text1" w:themeTint="D9"/>
                          <w:sz w:val="36"/>
                          <w:szCs w:val="10"/>
                          <w:lang w:val="en-GB"/>
                        </w:rPr>
                        <w:t>Septemb</w:t>
                      </w:r>
                      <w:r w:rsidRPr="00027C81">
                        <w:rPr>
                          <w:rFonts w:ascii="Arial" w:eastAsiaTheme="majorEastAsia" w:hAnsi="Arial" w:cs="Arial"/>
                          <w:color w:val="262626" w:themeColor="text1" w:themeTint="D9"/>
                          <w:sz w:val="36"/>
                          <w:szCs w:val="36"/>
                          <w:lang w:val="en-GB"/>
                        </w:rPr>
                        <w:t>er</w:t>
                      </w:r>
                      <w:r w:rsidR="00133068" w:rsidRPr="00027C81">
                        <w:rPr>
                          <w:rFonts w:ascii="Arial" w:eastAsiaTheme="majorEastAsia" w:hAnsi="Arial" w:cs="Arial"/>
                          <w:color w:val="262626" w:themeColor="text1" w:themeTint="D9"/>
                          <w:sz w:val="36"/>
                          <w:szCs w:val="36"/>
                          <w:lang w:val="en-GB"/>
                        </w:rPr>
                        <w:t xml:space="preserve"> 202</w:t>
                      </w:r>
                      <w:r w:rsidR="007F6826" w:rsidRPr="00027C81">
                        <w:rPr>
                          <w:rFonts w:ascii="Arial" w:eastAsiaTheme="majorEastAsia" w:hAnsi="Arial" w:cs="Arial"/>
                          <w:color w:val="262626" w:themeColor="text1" w:themeTint="D9"/>
                          <w:sz w:val="36"/>
                          <w:szCs w:val="36"/>
                          <w:lang w:val="en-GB"/>
                        </w:rPr>
                        <w:t>5</w:t>
                      </w:r>
                      <w:r w:rsidR="00027C81" w:rsidRPr="00027C81">
                        <w:rPr>
                          <w:rFonts w:ascii="Arial" w:eastAsiaTheme="majorEastAsia" w:hAnsi="Arial" w:cs="Arial"/>
                          <w:color w:val="262626" w:themeColor="text1" w:themeTint="D9"/>
                          <w:sz w:val="36"/>
                          <w:szCs w:val="36"/>
                          <w:lang w:val="en-GB"/>
                        </w:rPr>
                        <w:t xml:space="preserve"> - </w:t>
                      </w:r>
                      <w:r w:rsidR="00027C81" w:rsidRPr="00027C81">
                        <w:rPr>
                          <w:rFonts w:ascii="Arial" w:eastAsiaTheme="majorEastAsia" w:hAnsi="Arial" w:cs="Arial"/>
                          <w:color w:val="262626" w:themeColor="text1" w:themeTint="D9"/>
                          <w:sz w:val="36"/>
                          <w:szCs w:val="36"/>
                          <w:lang w:val="en-GB"/>
                        </w:rPr>
                        <w:t xml:space="preserve">Supplementary Notes. </w:t>
                      </w:r>
                    </w:p>
                  </w:txbxContent>
                </v:textbox>
                <w10:wrap anchorx="margin" anchory="page"/>
              </v:shape>
            </w:pict>
          </mc:Fallback>
        </mc:AlternateContent>
      </w:r>
    </w:p>
    <w:p w14:paraId="79F66D92" w14:textId="77777777" w:rsidR="000F7B9B" w:rsidRDefault="000F7B9B" w:rsidP="00514530">
      <w:pPr>
        <w:rPr>
          <w:rFonts w:eastAsia="Arial" w:cs="Arial"/>
          <w:b/>
          <w:bCs/>
          <w:szCs w:val="24"/>
          <w:u w:val="single"/>
        </w:rPr>
      </w:pPr>
    </w:p>
    <w:p w14:paraId="2913A326" w14:textId="77777777" w:rsidR="000F7B9B" w:rsidRDefault="000F7B9B" w:rsidP="00514530">
      <w:pPr>
        <w:rPr>
          <w:rFonts w:eastAsia="Arial" w:cs="Arial"/>
          <w:b/>
          <w:bCs/>
          <w:szCs w:val="24"/>
          <w:u w:val="single"/>
        </w:rPr>
      </w:pPr>
    </w:p>
    <w:p w14:paraId="0DE44A04" w14:textId="77777777" w:rsidR="000F7B9B" w:rsidRDefault="000F7B9B" w:rsidP="00514530">
      <w:pPr>
        <w:rPr>
          <w:rFonts w:eastAsia="Arial" w:cs="Arial"/>
          <w:b/>
          <w:bCs/>
          <w:szCs w:val="24"/>
          <w:u w:val="single"/>
        </w:rPr>
      </w:pPr>
    </w:p>
    <w:p w14:paraId="0F1C49EF" w14:textId="77777777" w:rsidR="000F7B9B" w:rsidRDefault="000F7B9B" w:rsidP="00514530">
      <w:pPr>
        <w:rPr>
          <w:rFonts w:eastAsia="Arial" w:cs="Arial"/>
          <w:b/>
          <w:bCs/>
          <w:szCs w:val="24"/>
          <w:u w:val="single"/>
        </w:rPr>
      </w:pPr>
    </w:p>
    <w:p w14:paraId="640070F0" w14:textId="77777777" w:rsidR="000F7B9B" w:rsidRDefault="000F7B9B" w:rsidP="00514530">
      <w:pPr>
        <w:rPr>
          <w:rFonts w:eastAsia="Arial" w:cs="Arial"/>
          <w:b/>
          <w:bCs/>
          <w:szCs w:val="24"/>
          <w:u w:val="single"/>
        </w:rPr>
      </w:pPr>
    </w:p>
    <w:p w14:paraId="24DA188F" w14:textId="77777777" w:rsidR="000F7B9B" w:rsidRDefault="000F7B9B" w:rsidP="00514530">
      <w:pPr>
        <w:rPr>
          <w:rFonts w:eastAsia="Arial" w:cs="Arial"/>
          <w:b/>
          <w:bCs/>
          <w:szCs w:val="24"/>
          <w:u w:val="single"/>
        </w:rPr>
      </w:pPr>
    </w:p>
    <w:p w14:paraId="4CC5536E" w14:textId="77777777" w:rsidR="00B82116" w:rsidRDefault="00B82116" w:rsidP="00514530">
      <w:pPr>
        <w:rPr>
          <w:rFonts w:eastAsia="Arial" w:cs="Arial"/>
          <w:b/>
          <w:bCs/>
          <w:szCs w:val="24"/>
          <w:u w:val="single"/>
        </w:rPr>
        <w:sectPr w:rsidR="00B82116" w:rsidSect="001B6B5F">
          <w:pgSz w:w="11906" w:h="16838"/>
          <w:pgMar w:top="1440" w:right="1440" w:bottom="1440" w:left="1440" w:header="720" w:footer="720" w:gutter="0"/>
          <w:pgNumType w:start="0"/>
          <w:cols w:space="720"/>
          <w:titlePg/>
          <w:docGrid w:linePitch="360"/>
        </w:sectPr>
      </w:pPr>
    </w:p>
    <w:p w14:paraId="6388EED1" w14:textId="77777777" w:rsidR="000F7B9B" w:rsidRDefault="000F7B9B" w:rsidP="00514530">
      <w:pPr>
        <w:rPr>
          <w:rFonts w:eastAsia="Arial" w:cs="Arial"/>
          <w:b/>
          <w:bCs/>
          <w:szCs w:val="24"/>
          <w:u w:val="single"/>
        </w:rPr>
      </w:pPr>
    </w:p>
    <w:p w14:paraId="30F45E2A" w14:textId="77777777" w:rsidR="00B82116" w:rsidRDefault="00B82116" w:rsidP="00514530">
      <w:pPr>
        <w:rPr>
          <w:rFonts w:eastAsia="Arial" w:cs="Arial"/>
          <w:b/>
          <w:bCs/>
          <w:szCs w:val="24"/>
          <w:u w:val="single"/>
        </w:rPr>
      </w:pPr>
    </w:p>
    <w:p w14:paraId="41C16708" w14:textId="77777777" w:rsidR="00B82116" w:rsidRDefault="00B82116" w:rsidP="00514530">
      <w:pPr>
        <w:rPr>
          <w:rFonts w:eastAsia="Arial" w:cs="Arial"/>
          <w:b/>
          <w:bCs/>
          <w:szCs w:val="24"/>
          <w:u w:val="single"/>
        </w:rPr>
      </w:pPr>
    </w:p>
    <w:p w14:paraId="49CDD697" w14:textId="77777777" w:rsidR="00B82116" w:rsidRDefault="00B82116" w:rsidP="00514530">
      <w:pPr>
        <w:rPr>
          <w:rFonts w:eastAsia="Arial" w:cs="Arial"/>
          <w:b/>
          <w:bCs/>
          <w:szCs w:val="24"/>
          <w:u w:val="single"/>
        </w:rPr>
      </w:pPr>
    </w:p>
    <w:p w14:paraId="4FA7CBFD" w14:textId="77777777" w:rsidR="00B82116" w:rsidRDefault="00B82116" w:rsidP="00514530">
      <w:pPr>
        <w:rPr>
          <w:rFonts w:eastAsia="Arial" w:cs="Arial"/>
          <w:b/>
          <w:bCs/>
          <w:szCs w:val="24"/>
          <w:u w:val="single"/>
        </w:rPr>
      </w:pPr>
    </w:p>
    <w:p w14:paraId="6874370A" w14:textId="77777777" w:rsidR="00B82116" w:rsidRDefault="00B82116" w:rsidP="00514530">
      <w:pPr>
        <w:rPr>
          <w:rFonts w:eastAsia="Arial" w:cs="Arial"/>
          <w:b/>
          <w:bCs/>
          <w:szCs w:val="24"/>
          <w:u w:val="single"/>
        </w:rPr>
      </w:pPr>
    </w:p>
    <w:p w14:paraId="69D87274" w14:textId="77777777" w:rsidR="00B82116" w:rsidRDefault="00B82116" w:rsidP="00514530">
      <w:pPr>
        <w:rPr>
          <w:rFonts w:eastAsia="Arial" w:cs="Arial"/>
          <w:b/>
          <w:bCs/>
          <w:szCs w:val="24"/>
          <w:u w:val="single"/>
        </w:rPr>
      </w:pPr>
    </w:p>
    <w:p w14:paraId="6B04F212" w14:textId="77777777" w:rsidR="00B82116" w:rsidRDefault="00B82116" w:rsidP="00514530">
      <w:pPr>
        <w:rPr>
          <w:rFonts w:eastAsia="Arial" w:cs="Arial"/>
          <w:b/>
          <w:bCs/>
          <w:szCs w:val="24"/>
          <w:u w:val="single"/>
        </w:rPr>
      </w:pPr>
    </w:p>
    <w:p w14:paraId="7F9B795A" w14:textId="77777777" w:rsidR="00B82116" w:rsidRDefault="00B82116" w:rsidP="00514530">
      <w:pPr>
        <w:rPr>
          <w:rFonts w:eastAsia="Arial" w:cs="Arial"/>
          <w:b/>
          <w:bCs/>
          <w:szCs w:val="24"/>
          <w:u w:val="single"/>
        </w:rPr>
      </w:pPr>
    </w:p>
    <w:p w14:paraId="2471E14C" w14:textId="77777777" w:rsidR="00B82116" w:rsidRDefault="00B82116" w:rsidP="00514530">
      <w:pPr>
        <w:rPr>
          <w:rFonts w:eastAsia="Arial" w:cs="Arial"/>
          <w:b/>
          <w:bCs/>
          <w:szCs w:val="24"/>
          <w:u w:val="single"/>
        </w:rPr>
      </w:pPr>
    </w:p>
    <w:p w14:paraId="1A9809ED" w14:textId="77777777" w:rsidR="00B82116" w:rsidRDefault="00B82116" w:rsidP="00514530">
      <w:pPr>
        <w:rPr>
          <w:rFonts w:eastAsia="Arial" w:cs="Arial"/>
          <w:b/>
          <w:bCs/>
          <w:szCs w:val="24"/>
          <w:u w:val="single"/>
        </w:rPr>
      </w:pPr>
    </w:p>
    <w:p w14:paraId="5B69FF73" w14:textId="53CA56C0" w:rsidR="00037DF9" w:rsidRDefault="00FD1C4A" w:rsidP="000F7B9B">
      <w:pPr>
        <w:jc w:val="center"/>
        <w:rPr>
          <w:rFonts w:eastAsia="Arial" w:cs="Arial"/>
          <w:i/>
          <w:iCs/>
          <w:szCs w:val="24"/>
        </w:rPr>
      </w:pPr>
      <w:r w:rsidRPr="00FD1C4A">
        <w:rPr>
          <w:rFonts w:eastAsia="Arial" w:cs="Arial"/>
          <w:i/>
          <w:iCs/>
          <w:szCs w:val="24"/>
        </w:rPr>
        <w:t>“Times</w:t>
      </w:r>
      <w:r>
        <w:rPr>
          <w:rFonts w:eastAsia="Arial" w:cs="Arial"/>
          <w:i/>
          <w:iCs/>
          <w:szCs w:val="24"/>
        </w:rPr>
        <w:t xml:space="preserve"> and conditions change so rapidly </w:t>
      </w:r>
      <w:r w:rsidR="00037DF9">
        <w:rPr>
          <w:rFonts w:eastAsia="Arial" w:cs="Arial"/>
          <w:i/>
          <w:iCs/>
          <w:szCs w:val="24"/>
        </w:rPr>
        <w:t>that we must keep our aim constantly focused on the future”</w:t>
      </w:r>
    </w:p>
    <w:p w14:paraId="39582145" w14:textId="77777777" w:rsidR="00037DF9" w:rsidRDefault="00037DF9" w:rsidP="000F7B9B">
      <w:pPr>
        <w:jc w:val="center"/>
        <w:rPr>
          <w:rFonts w:eastAsia="Arial" w:cs="Arial"/>
          <w:i/>
          <w:iCs/>
          <w:szCs w:val="24"/>
        </w:rPr>
      </w:pPr>
    </w:p>
    <w:p w14:paraId="5D8237D1" w14:textId="3755E1F1" w:rsidR="000F7B9B" w:rsidRPr="00FD1C4A" w:rsidRDefault="00037DF9" w:rsidP="000F7B9B">
      <w:pPr>
        <w:jc w:val="center"/>
        <w:rPr>
          <w:rFonts w:eastAsia="Arial" w:cs="Arial"/>
          <w:i/>
          <w:iCs/>
          <w:szCs w:val="24"/>
        </w:rPr>
      </w:pPr>
      <w:r>
        <w:rPr>
          <w:rFonts w:eastAsia="Arial" w:cs="Arial"/>
          <w:i/>
          <w:iCs/>
          <w:szCs w:val="24"/>
        </w:rPr>
        <w:t>Walt Disney</w:t>
      </w:r>
      <w:r w:rsidR="00FD1C4A" w:rsidRPr="00FD1C4A">
        <w:rPr>
          <w:rFonts w:eastAsia="Arial" w:cs="Arial"/>
          <w:i/>
          <w:iCs/>
          <w:szCs w:val="24"/>
        </w:rPr>
        <w:t xml:space="preserve"> </w:t>
      </w:r>
    </w:p>
    <w:p w14:paraId="1FEE7930" w14:textId="77777777" w:rsidR="000F7B9B" w:rsidRDefault="000F7B9B" w:rsidP="00514530">
      <w:pPr>
        <w:rPr>
          <w:rFonts w:eastAsia="Arial" w:cs="Arial"/>
          <w:b/>
          <w:bCs/>
          <w:szCs w:val="24"/>
          <w:u w:val="single"/>
        </w:rPr>
      </w:pPr>
    </w:p>
    <w:p w14:paraId="4F54E659" w14:textId="77777777" w:rsidR="000F7B9B" w:rsidRDefault="000F7B9B" w:rsidP="00514530">
      <w:pPr>
        <w:rPr>
          <w:rFonts w:eastAsia="Arial" w:cs="Arial"/>
          <w:b/>
          <w:bCs/>
          <w:szCs w:val="24"/>
          <w:u w:val="single"/>
        </w:rPr>
      </w:pPr>
    </w:p>
    <w:p w14:paraId="6B974857" w14:textId="77777777" w:rsidR="000F7B9B" w:rsidRDefault="000F7B9B" w:rsidP="00514530">
      <w:pPr>
        <w:rPr>
          <w:rFonts w:eastAsia="Arial" w:cs="Arial"/>
          <w:b/>
          <w:bCs/>
          <w:szCs w:val="24"/>
          <w:u w:val="single"/>
        </w:rPr>
      </w:pPr>
    </w:p>
    <w:p w14:paraId="2F0F902D" w14:textId="77777777" w:rsidR="000F7B9B" w:rsidRDefault="000F7B9B" w:rsidP="00514530">
      <w:pPr>
        <w:rPr>
          <w:rFonts w:eastAsia="Arial" w:cs="Arial"/>
          <w:b/>
          <w:bCs/>
          <w:szCs w:val="24"/>
          <w:u w:val="single"/>
        </w:rPr>
      </w:pPr>
    </w:p>
    <w:p w14:paraId="39C33130" w14:textId="77777777" w:rsidR="000F7B9B" w:rsidRDefault="000F7B9B" w:rsidP="00514530">
      <w:pPr>
        <w:rPr>
          <w:rFonts w:eastAsia="Arial" w:cs="Arial"/>
          <w:b/>
          <w:bCs/>
          <w:szCs w:val="24"/>
          <w:u w:val="single"/>
        </w:rPr>
      </w:pPr>
    </w:p>
    <w:p w14:paraId="6FA6A202" w14:textId="77777777" w:rsidR="000F7B9B" w:rsidRDefault="000F7B9B" w:rsidP="00514530">
      <w:pPr>
        <w:rPr>
          <w:rFonts w:eastAsia="Arial" w:cs="Arial"/>
          <w:b/>
          <w:bCs/>
          <w:szCs w:val="24"/>
          <w:u w:val="single"/>
        </w:rPr>
      </w:pPr>
    </w:p>
    <w:p w14:paraId="7412DD58" w14:textId="77777777" w:rsidR="000F7B9B" w:rsidRDefault="000F7B9B" w:rsidP="00514530">
      <w:pPr>
        <w:rPr>
          <w:rFonts w:eastAsia="Arial" w:cs="Arial"/>
          <w:b/>
          <w:bCs/>
          <w:szCs w:val="24"/>
          <w:u w:val="single"/>
        </w:rPr>
      </w:pPr>
    </w:p>
    <w:p w14:paraId="4A13FA48" w14:textId="77777777" w:rsidR="000F7B9B" w:rsidRDefault="000F7B9B" w:rsidP="00514530">
      <w:pPr>
        <w:rPr>
          <w:rFonts w:eastAsia="Arial" w:cs="Arial"/>
          <w:b/>
          <w:bCs/>
          <w:szCs w:val="24"/>
          <w:u w:val="single"/>
        </w:rPr>
      </w:pPr>
    </w:p>
    <w:p w14:paraId="61E3C456" w14:textId="77777777" w:rsidR="000F7B9B" w:rsidRDefault="000F7B9B" w:rsidP="00514530">
      <w:pPr>
        <w:rPr>
          <w:rFonts w:eastAsia="Arial" w:cs="Arial"/>
          <w:b/>
          <w:bCs/>
          <w:szCs w:val="24"/>
          <w:u w:val="single"/>
        </w:rPr>
      </w:pPr>
    </w:p>
    <w:p w14:paraId="078A2714" w14:textId="77777777" w:rsidR="000F7B9B" w:rsidRDefault="000F7B9B" w:rsidP="00514530">
      <w:pPr>
        <w:rPr>
          <w:rFonts w:eastAsia="Arial" w:cs="Arial"/>
          <w:b/>
          <w:bCs/>
          <w:szCs w:val="24"/>
          <w:u w:val="single"/>
        </w:rPr>
      </w:pPr>
    </w:p>
    <w:p w14:paraId="45E326D6" w14:textId="77777777" w:rsidR="000F7B9B" w:rsidRDefault="000F7B9B" w:rsidP="00514530">
      <w:pPr>
        <w:rPr>
          <w:rFonts w:eastAsia="Arial" w:cs="Arial"/>
          <w:b/>
          <w:bCs/>
          <w:szCs w:val="24"/>
          <w:u w:val="single"/>
        </w:rPr>
      </w:pPr>
    </w:p>
    <w:p w14:paraId="1116A24E" w14:textId="77777777" w:rsidR="000F7B9B" w:rsidRDefault="000F7B9B" w:rsidP="00514530">
      <w:pPr>
        <w:rPr>
          <w:rFonts w:eastAsia="Arial" w:cs="Arial"/>
          <w:b/>
          <w:bCs/>
          <w:szCs w:val="24"/>
          <w:u w:val="single"/>
        </w:rPr>
      </w:pPr>
    </w:p>
    <w:p w14:paraId="115B17C1" w14:textId="77777777" w:rsidR="000F7B9B" w:rsidRDefault="000F7B9B" w:rsidP="00514530">
      <w:pPr>
        <w:rPr>
          <w:rFonts w:eastAsia="Arial" w:cs="Arial"/>
          <w:b/>
          <w:bCs/>
          <w:szCs w:val="24"/>
          <w:u w:val="single"/>
        </w:rPr>
      </w:pPr>
    </w:p>
    <w:p w14:paraId="7C3DC5F2" w14:textId="77777777" w:rsidR="000F7B9B" w:rsidRDefault="000F7B9B" w:rsidP="00514530">
      <w:pPr>
        <w:rPr>
          <w:rFonts w:eastAsia="Arial" w:cs="Arial"/>
          <w:b/>
          <w:bCs/>
          <w:szCs w:val="24"/>
          <w:u w:val="single"/>
        </w:rPr>
      </w:pPr>
    </w:p>
    <w:p w14:paraId="30C73D79" w14:textId="05CB5BBB" w:rsidR="00514530" w:rsidRDefault="000F7B9B" w:rsidP="00514530">
      <w:pPr>
        <w:rPr>
          <w:rFonts w:eastAsia="Arial" w:cs="Arial"/>
          <w:b/>
          <w:bCs/>
          <w:szCs w:val="24"/>
          <w:u w:val="single"/>
        </w:rPr>
      </w:pPr>
      <w:r>
        <w:rPr>
          <w:rFonts w:eastAsia="Arial" w:cs="Arial"/>
          <w:b/>
          <w:bCs/>
          <w:szCs w:val="24"/>
          <w:u w:val="single"/>
        </w:rPr>
        <w:br w:type="page"/>
      </w:r>
      <w:r w:rsidR="00514530" w:rsidRPr="00251A05">
        <w:rPr>
          <w:rFonts w:eastAsia="Arial" w:cs="Arial"/>
          <w:b/>
          <w:bCs/>
          <w:szCs w:val="24"/>
          <w:u w:val="single"/>
        </w:rPr>
        <w:lastRenderedPageBreak/>
        <w:t>EXECUTIVE SUMMARY</w:t>
      </w:r>
    </w:p>
    <w:p w14:paraId="4CD85861" w14:textId="77777777" w:rsidR="00CB421F" w:rsidRPr="00FF5D07" w:rsidRDefault="00CB421F" w:rsidP="00C22BF2"/>
    <w:p w14:paraId="6FF0BE9F" w14:textId="7015DB8E" w:rsidR="00C22BF2" w:rsidRPr="00FF5D07" w:rsidRDefault="00A804B3" w:rsidP="00C22BF2">
      <w:r w:rsidRPr="00FF5D07">
        <w:t>Artificial Intelligence (</w:t>
      </w:r>
      <w:r w:rsidR="00E21A9D" w:rsidRPr="00FF5D07">
        <w:t>AI</w:t>
      </w:r>
      <w:r w:rsidRPr="00FF5D07">
        <w:t>)</w:t>
      </w:r>
      <w:r w:rsidR="00E21A9D" w:rsidRPr="00FF5D07">
        <w:t xml:space="preserve"> tools are transforming healthcare. Whilst the mainstream views of this are seen in clinical settings of the NHS it has the potential to deliver significant gains in efficiency, accuracy, and accountability without adding to workforce challenges (Mistry, 2023).</w:t>
      </w:r>
      <w:r w:rsidR="003E6C7C" w:rsidRPr="00FF5D07">
        <w:t xml:space="preserve"> </w:t>
      </w:r>
      <w:r w:rsidR="001C618A" w:rsidRPr="00FF5D07">
        <w:t xml:space="preserve">Facing ongoing workforce challenges, NHS organisations are turning to analytics to extract meaningful insights from complex and large-scale workforce data to help support modelling and future people planning (HEIW, no date). </w:t>
      </w:r>
      <w:r w:rsidR="003D143B" w:rsidRPr="00FF5D07">
        <w:t>This</w:t>
      </w:r>
      <w:r w:rsidR="001C618A" w:rsidRPr="00FF5D07">
        <w:t xml:space="preserve"> shift</w:t>
      </w:r>
      <w:r w:rsidR="003D143B" w:rsidRPr="00FF5D07">
        <w:t xml:space="preserve"> would allow a</w:t>
      </w:r>
      <w:r w:rsidR="00AD6E48" w:rsidRPr="00FF5D07">
        <w:t xml:space="preserve"> change </w:t>
      </w:r>
      <w:r w:rsidR="003D143B" w:rsidRPr="00FF5D07">
        <w:t xml:space="preserve">from reactive to proactive actions, understanding causation rather </w:t>
      </w:r>
      <w:r w:rsidR="005377BE" w:rsidRPr="00FF5D07">
        <w:t xml:space="preserve">than </w:t>
      </w:r>
      <w:r w:rsidR="003D143B" w:rsidRPr="00FF5D07">
        <w:t>correlations</w:t>
      </w:r>
      <w:r w:rsidR="005377BE" w:rsidRPr="00FF5D07">
        <w:t xml:space="preserve"> and aide in the </w:t>
      </w:r>
      <w:r w:rsidR="00AD6E48" w:rsidRPr="00FF5D07">
        <w:t>move</w:t>
      </w:r>
      <w:r w:rsidR="005377BE" w:rsidRPr="00FF5D07">
        <w:t xml:space="preserve"> to </w:t>
      </w:r>
      <w:r w:rsidR="003D143B" w:rsidRPr="00FF5D07">
        <w:t>predictive</w:t>
      </w:r>
      <w:r w:rsidR="00AD6E48" w:rsidRPr="00FF5D07">
        <w:t xml:space="preserve"> </w:t>
      </w:r>
      <w:r w:rsidR="003D143B" w:rsidRPr="00FF5D07">
        <w:t>analytics</w:t>
      </w:r>
      <w:r w:rsidR="00AD6E48" w:rsidRPr="00FF5D07">
        <w:t xml:space="preserve"> thus</w:t>
      </w:r>
      <w:r w:rsidR="003D143B" w:rsidRPr="00FF5D07">
        <w:t xml:space="preserve"> supporting strategic, evidence-based workforce planning.</w:t>
      </w:r>
      <w:r w:rsidR="005377BE" w:rsidRPr="00FF5D07">
        <w:t xml:space="preserve"> </w:t>
      </w:r>
    </w:p>
    <w:p w14:paraId="6227D83C" w14:textId="630C63BF" w:rsidR="00A804B3" w:rsidRPr="00FF5D07" w:rsidRDefault="001C618A" w:rsidP="00A804B3">
      <w:r w:rsidRPr="00FF5D07">
        <w:t xml:space="preserve">This innovation is not without its risks. </w:t>
      </w:r>
      <w:r w:rsidR="00A804B3" w:rsidRPr="00FF5D07">
        <w:t xml:space="preserve">It is recognised that a proportion of the workforce may require additional training to upskill </w:t>
      </w:r>
      <w:r w:rsidR="005E4871" w:rsidRPr="00FF5D07">
        <w:t xml:space="preserve">to support new digital demands </w:t>
      </w:r>
      <w:r w:rsidR="00A804B3" w:rsidRPr="00FF5D07">
        <w:t>constituting a financial pressure which Health Boards in Wales will struggle to support.</w:t>
      </w:r>
      <w:r w:rsidR="001C7487" w:rsidRPr="00FF5D07">
        <w:t xml:space="preserve"> </w:t>
      </w:r>
      <w:r w:rsidR="00A804B3" w:rsidRPr="00FF5D07">
        <w:t>Thi</w:t>
      </w:r>
      <w:r w:rsidR="00E36E37" w:rsidRPr="00FF5D07">
        <w:t>s</w:t>
      </w:r>
      <w:r w:rsidR="00A804B3" w:rsidRPr="00FF5D07">
        <w:t xml:space="preserve"> may adversely impact on employee engagement and performance. It has been quoted that labour markets could have up to 60% of jobs being altered due to the impact of AI in its varying forms resulting in potential large skill mismatch (AIHR, 2025).</w:t>
      </w:r>
      <w:r w:rsidR="003A0469" w:rsidRPr="00FF5D07">
        <w:t xml:space="preserve"> </w:t>
      </w:r>
      <w:r w:rsidR="00C63576" w:rsidRPr="00FF5D07">
        <w:t xml:space="preserve">The digital capability of employees is expected to </w:t>
      </w:r>
      <w:r w:rsidR="00E878D9" w:rsidRPr="00FF5D07">
        <w:t xml:space="preserve">increase as the expectation of roles to include technological content is increasing. </w:t>
      </w:r>
      <w:r w:rsidR="000C6EC3" w:rsidRPr="00FF5D07">
        <w:t xml:space="preserve">This </w:t>
      </w:r>
      <w:r w:rsidR="00BF1FAE" w:rsidRPr="00FF5D07">
        <w:t xml:space="preserve">compounds the challenge </w:t>
      </w:r>
      <w:r w:rsidR="00A55A89" w:rsidRPr="00FF5D07">
        <w:t xml:space="preserve">especially </w:t>
      </w:r>
      <w:r w:rsidR="000C6EC3" w:rsidRPr="00FF5D07">
        <w:t>as the population is ageing</w:t>
      </w:r>
      <w:r w:rsidR="00C729D0" w:rsidRPr="00FF5D07">
        <w:t xml:space="preserve"> and an increased pressure for innovation </w:t>
      </w:r>
      <w:r w:rsidR="004705BD" w:rsidRPr="00FF5D07">
        <w:t xml:space="preserve">(CIPD, 2024b). </w:t>
      </w:r>
    </w:p>
    <w:p w14:paraId="6865ED4F" w14:textId="13485641" w:rsidR="001C618A" w:rsidRPr="00FF5D07" w:rsidRDefault="001C618A" w:rsidP="005E6E7B">
      <w:pPr>
        <w:rPr>
          <w:rFonts w:eastAsia="Arial" w:cs="Arial"/>
          <w:szCs w:val="24"/>
        </w:rPr>
      </w:pPr>
      <w:r w:rsidRPr="00FF5D07">
        <w:t xml:space="preserve">To ensure ethical and responsible adoption, there must be a priority </w:t>
      </w:r>
      <w:r w:rsidR="00BC2E3D" w:rsidRPr="00FF5D07">
        <w:t xml:space="preserve">in addressing </w:t>
      </w:r>
      <w:r w:rsidRPr="00FF5D07">
        <w:t>information governance</w:t>
      </w:r>
      <w:r w:rsidR="00BC2E3D" w:rsidRPr="00FF5D07">
        <w:t xml:space="preserve"> standards and digital strategies, along with </w:t>
      </w:r>
      <w:r w:rsidRPr="00FF5D07">
        <w:t xml:space="preserve">workforce </w:t>
      </w:r>
      <w:r w:rsidR="00BC2E3D" w:rsidRPr="00FF5D07">
        <w:t xml:space="preserve">redesign and upskilling </w:t>
      </w:r>
      <w:r w:rsidR="00506678" w:rsidRPr="00FF5D07">
        <w:t xml:space="preserve">to effectively </w:t>
      </w:r>
      <w:r w:rsidRPr="00FF5D07">
        <w:t>integrat</w:t>
      </w:r>
      <w:r w:rsidR="00506678" w:rsidRPr="00FF5D07">
        <w:t>e</w:t>
      </w:r>
      <w:r w:rsidRPr="00FF5D07">
        <w:t xml:space="preserve"> technology </w:t>
      </w:r>
      <w:r w:rsidR="00506678" w:rsidRPr="00FF5D07">
        <w:t xml:space="preserve">including an understanding of </w:t>
      </w:r>
      <w:r w:rsidRPr="00FF5D07">
        <w:t>sociotechnological frameworks</w:t>
      </w:r>
      <w:r w:rsidR="005E6E7B" w:rsidRPr="00FF5D07">
        <w:t xml:space="preserve"> to reap the benefits of</w:t>
      </w:r>
      <w:r w:rsidRPr="00FF5D07">
        <w:t xml:space="preserve"> AI while safeguarding against risks, fostering a culture of trust within the organisation</w:t>
      </w:r>
      <w:r w:rsidR="005E6E7B" w:rsidRPr="00FF5D07">
        <w:t xml:space="preserve">. </w:t>
      </w:r>
    </w:p>
    <w:p w14:paraId="2EA01D47" w14:textId="2F62E0D3" w:rsidR="005D2B02" w:rsidRPr="00FF5D07" w:rsidRDefault="008F31BF" w:rsidP="009B5168">
      <w:pPr>
        <w:rPr>
          <w:rFonts w:eastAsia="Arial" w:cs="Arial"/>
          <w:szCs w:val="24"/>
        </w:rPr>
      </w:pPr>
      <w:r w:rsidRPr="00FF5D07">
        <w:rPr>
          <w:rFonts w:eastAsia="Arial" w:cs="Arial"/>
          <w:szCs w:val="24"/>
        </w:rPr>
        <w:br w:type="page"/>
      </w:r>
    </w:p>
    <w:sdt>
      <w:sdtPr>
        <w:rPr>
          <w:rFonts w:ascii="Arial" w:eastAsiaTheme="minorEastAsia" w:hAnsi="Arial" w:cs="Arial"/>
          <w:color w:val="auto"/>
          <w:sz w:val="24"/>
          <w:szCs w:val="24"/>
          <w:lang w:val="en-GB"/>
        </w:rPr>
        <w:id w:val="1819844287"/>
        <w:docPartObj>
          <w:docPartGallery w:val="Table of Contents"/>
          <w:docPartUnique/>
        </w:docPartObj>
      </w:sdtPr>
      <w:sdtEndPr>
        <w:rPr>
          <w:b/>
          <w:bCs/>
          <w:noProof/>
        </w:rPr>
      </w:sdtEndPr>
      <w:sdtContent>
        <w:p w14:paraId="4BBBA8D5" w14:textId="3AF36D9D" w:rsidR="005D2B02" w:rsidRPr="000872EA" w:rsidRDefault="000872EA">
          <w:pPr>
            <w:pStyle w:val="TOCHeading"/>
            <w:rPr>
              <w:rFonts w:ascii="Arial" w:hAnsi="Arial" w:cs="Arial"/>
              <w:b/>
              <w:bCs/>
              <w:color w:val="auto"/>
              <w:sz w:val="28"/>
              <w:szCs w:val="28"/>
            </w:rPr>
          </w:pPr>
          <w:r w:rsidRPr="000872EA">
            <w:rPr>
              <w:rFonts w:ascii="Arial" w:hAnsi="Arial" w:cs="Arial"/>
              <w:b/>
              <w:bCs/>
              <w:color w:val="auto"/>
              <w:sz w:val="28"/>
              <w:szCs w:val="28"/>
            </w:rPr>
            <w:t>CONTENTS</w:t>
          </w:r>
        </w:p>
        <w:p w14:paraId="236D8C49" w14:textId="43C26280" w:rsidR="004977EC" w:rsidRDefault="00817D4D">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r>
            <w:rPr>
              <w:rFonts w:cs="Arial"/>
              <w:b w:val="0"/>
              <w:bCs w:val="0"/>
              <w:caps w:val="0"/>
              <w:sz w:val="24"/>
              <w:szCs w:val="24"/>
            </w:rPr>
            <w:fldChar w:fldCharType="begin"/>
          </w:r>
          <w:r>
            <w:rPr>
              <w:rFonts w:cs="Arial"/>
              <w:b w:val="0"/>
              <w:bCs w:val="0"/>
              <w:caps w:val="0"/>
              <w:sz w:val="24"/>
              <w:szCs w:val="24"/>
            </w:rPr>
            <w:instrText xml:space="preserve"> TOC \o "1-3" \h \z \u </w:instrText>
          </w:r>
          <w:r>
            <w:rPr>
              <w:rFonts w:cs="Arial"/>
              <w:b w:val="0"/>
              <w:bCs w:val="0"/>
              <w:caps w:val="0"/>
              <w:sz w:val="24"/>
              <w:szCs w:val="24"/>
            </w:rPr>
            <w:fldChar w:fldCharType="separate"/>
          </w:r>
          <w:hyperlink w:anchor="_Toc207716201" w:history="1">
            <w:r w:rsidR="004977EC" w:rsidRPr="004D7A32">
              <w:rPr>
                <w:rStyle w:val="Hyperlink"/>
                <w:noProof/>
              </w:rPr>
              <w:t>1 – Introduction</w:t>
            </w:r>
            <w:r w:rsidR="004977EC">
              <w:rPr>
                <w:noProof/>
                <w:webHidden/>
              </w:rPr>
              <w:tab/>
            </w:r>
            <w:r w:rsidR="004977EC">
              <w:rPr>
                <w:noProof/>
                <w:webHidden/>
              </w:rPr>
              <w:fldChar w:fldCharType="begin"/>
            </w:r>
            <w:r w:rsidR="004977EC">
              <w:rPr>
                <w:noProof/>
                <w:webHidden/>
              </w:rPr>
              <w:instrText xml:space="preserve"> PAGEREF _Toc207716201 \h </w:instrText>
            </w:r>
            <w:r w:rsidR="004977EC">
              <w:rPr>
                <w:noProof/>
                <w:webHidden/>
              </w:rPr>
            </w:r>
            <w:r w:rsidR="004977EC">
              <w:rPr>
                <w:noProof/>
                <w:webHidden/>
              </w:rPr>
              <w:fldChar w:fldCharType="separate"/>
            </w:r>
            <w:r w:rsidR="004977EC">
              <w:rPr>
                <w:noProof/>
                <w:webHidden/>
              </w:rPr>
              <w:t>7</w:t>
            </w:r>
            <w:r w:rsidR="004977EC">
              <w:rPr>
                <w:noProof/>
                <w:webHidden/>
              </w:rPr>
              <w:fldChar w:fldCharType="end"/>
            </w:r>
          </w:hyperlink>
        </w:p>
        <w:p w14:paraId="3CAB92E1" w14:textId="0BC8CB10" w:rsidR="004977EC" w:rsidRDefault="004977EC">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207716202" w:history="1">
            <w:r w:rsidRPr="004D7A32">
              <w:rPr>
                <w:rStyle w:val="Hyperlink"/>
                <w:noProof/>
              </w:rPr>
              <w:t>2 – Literature Review</w:t>
            </w:r>
            <w:r>
              <w:rPr>
                <w:noProof/>
                <w:webHidden/>
              </w:rPr>
              <w:tab/>
            </w:r>
            <w:r>
              <w:rPr>
                <w:noProof/>
                <w:webHidden/>
              </w:rPr>
              <w:fldChar w:fldCharType="begin"/>
            </w:r>
            <w:r>
              <w:rPr>
                <w:noProof/>
                <w:webHidden/>
              </w:rPr>
              <w:instrText xml:space="preserve"> PAGEREF _Toc207716202 \h </w:instrText>
            </w:r>
            <w:r>
              <w:rPr>
                <w:noProof/>
                <w:webHidden/>
              </w:rPr>
            </w:r>
            <w:r>
              <w:rPr>
                <w:noProof/>
                <w:webHidden/>
              </w:rPr>
              <w:fldChar w:fldCharType="separate"/>
            </w:r>
            <w:r>
              <w:rPr>
                <w:noProof/>
                <w:webHidden/>
              </w:rPr>
              <w:t>7</w:t>
            </w:r>
            <w:r>
              <w:rPr>
                <w:noProof/>
                <w:webHidden/>
              </w:rPr>
              <w:fldChar w:fldCharType="end"/>
            </w:r>
          </w:hyperlink>
        </w:p>
        <w:p w14:paraId="1D2E8AB9" w14:textId="23B31F52"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03" w:history="1">
            <w:r w:rsidRPr="004D7A32">
              <w:rPr>
                <w:rStyle w:val="Hyperlink"/>
                <w:noProof/>
              </w:rPr>
              <w:t>2.1 –Strategy Alignment and Efficiencies</w:t>
            </w:r>
            <w:r>
              <w:rPr>
                <w:noProof/>
                <w:webHidden/>
              </w:rPr>
              <w:tab/>
            </w:r>
            <w:r>
              <w:rPr>
                <w:noProof/>
                <w:webHidden/>
              </w:rPr>
              <w:fldChar w:fldCharType="begin"/>
            </w:r>
            <w:r>
              <w:rPr>
                <w:noProof/>
                <w:webHidden/>
              </w:rPr>
              <w:instrText xml:space="preserve"> PAGEREF _Toc207716203 \h </w:instrText>
            </w:r>
            <w:r>
              <w:rPr>
                <w:noProof/>
                <w:webHidden/>
              </w:rPr>
            </w:r>
            <w:r>
              <w:rPr>
                <w:noProof/>
                <w:webHidden/>
              </w:rPr>
              <w:fldChar w:fldCharType="separate"/>
            </w:r>
            <w:r>
              <w:rPr>
                <w:noProof/>
                <w:webHidden/>
              </w:rPr>
              <w:t>7</w:t>
            </w:r>
            <w:r>
              <w:rPr>
                <w:noProof/>
                <w:webHidden/>
              </w:rPr>
              <w:fldChar w:fldCharType="end"/>
            </w:r>
          </w:hyperlink>
        </w:p>
        <w:p w14:paraId="1D8C8B8A" w14:textId="116FC929" w:rsidR="004977EC" w:rsidRDefault="004977EC">
          <w:pPr>
            <w:pStyle w:val="TOC3"/>
            <w:tabs>
              <w:tab w:val="right" w:leader="dot" w:pos="9016"/>
            </w:tabs>
            <w:rPr>
              <w:rFonts w:asciiTheme="minorHAnsi" w:eastAsiaTheme="minorEastAsia" w:hAnsiTheme="minorHAnsi" w:cstheme="minorBidi"/>
              <w:i w:val="0"/>
              <w:iCs w:val="0"/>
              <w:noProof/>
              <w:kern w:val="2"/>
              <w:szCs w:val="24"/>
              <w:lang w:eastAsia="en-GB"/>
              <w14:ligatures w14:val="standardContextual"/>
            </w:rPr>
          </w:pPr>
          <w:hyperlink w:anchor="_Toc207716204" w:history="1">
            <w:r w:rsidRPr="004D7A32">
              <w:rPr>
                <w:rStyle w:val="Hyperlink"/>
                <w:noProof/>
              </w:rPr>
              <w:t>2.1.1 – Strategic Alignment</w:t>
            </w:r>
            <w:r>
              <w:rPr>
                <w:noProof/>
                <w:webHidden/>
              </w:rPr>
              <w:tab/>
            </w:r>
            <w:r>
              <w:rPr>
                <w:noProof/>
                <w:webHidden/>
              </w:rPr>
              <w:fldChar w:fldCharType="begin"/>
            </w:r>
            <w:r>
              <w:rPr>
                <w:noProof/>
                <w:webHidden/>
              </w:rPr>
              <w:instrText xml:space="preserve"> PAGEREF _Toc207716204 \h </w:instrText>
            </w:r>
            <w:r>
              <w:rPr>
                <w:noProof/>
                <w:webHidden/>
              </w:rPr>
            </w:r>
            <w:r>
              <w:rPr>
                <w:noProof/>
                <w:webHidden/>
              </w:rPr>
              <w:fldChar w:fldCharType="separate"/>
            </w:r>
            <w:r>
              <w:rPr>
                <w:noProof/>
                <w:webHidden/>
              </w:rPr>
              <w:t>8</w:t>
            </w:r>
            <w:r>
              <w:rPr>
                <w:noProof/>
                <w:webHidden/>
              </w:rPr>
              <w:fldChar w:fldCharType="end"/>
            </w:r>
          </w:hyperlink>
        </w:p>
        <w:p w14:paraId="33D1E6AE" w14:textId="6C69B477" w:rsidR="004977EC" w:rsidRDefault="004977EC">
          <w:pPr>
            <w:pStyle w:val="TOC3"/>
            <w:tabs>
              <w:tab w:val="right" w:leader="dot" w:pos="9016"/>
            </w:tabs>
            <w:rPr>
              <w:rFonts w:asciiTheme="minorHAnsi" w:eastAsiaTheme="minorEastAsia" w:hAnsiTheme="minorHAnsi" w:cstheme="minorBidi"/>
              <w:i w:val="0"/>
              <w:iCs w:val="0"/>
              <w:noProof/>
              <w:kern w:val="2"/>
              <w:szCs w:val="24"/>
              <w:lang w:eastAsia="en-GB"/>
              <w14:ligatures w14:val="standardContextual"/>
            </w:rPr>
          </w:pPr>
          <w:hyperlink w:anchor="_Toc207716205" w:history="1">
            <w:r w:rsidRPr="004D7A32">
              <w:rPr>
                <w:rStyle w:val="Hyperlink"/>
                <w:noProof/>
              </w:rPr>
              <w:t>2.1.2 – Efficiencies</w:t>
            </w:r>
            <w:r>
              <w:rPr>
                <w:noProof/>
                <w:webHidden/>
              </w:rPr>
              <w:tab/>
            </w:r>
            <w:r>
              <w:rPr>
                <w:noProof/>
                <w:webHidden/>
              </w:rPr>
              <w:fldChar w:fldCharType="begin"/>
            </w:r>
            <w:r>
              <w:rPr>
                <w:noProof/>
                <w:webHidden/>
              </w:rPr>
              <w:instrText xml:space="preserve"> PAGEREF _Toc207716205 \h </w:instrText>
            </w:r>
            <w:r>
              <w:rPr>
                <w:noProof/>
                <w:webHidden/>
              </w:rPr>
            </w:r>
            <w:r>
              <w:rPr>
                <w:noProof/>
                <w:webHidden/>
              </w:rPr>
              <w:fldChar w:fldCharType="separate"/>
            </w:r>
            <w:r>
              <w:rPr>
                <w:noProof/>
                <w:webHidden/>
              </w:rPr>
              <w:t>8</w:t>
            </w:r>
            <w:r>
              <w:rPr>
                <w:noProof/>
                <w:webHidden/>
              </w:rPr>
              <w:fldChar w:fldCharType="end"/>
            </w:r>
          </w:hyperlink>
        </w:p>
        <w:p w14:paraId="168B67DF" w14:textId="7C475ADC"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06" w:history="1">
            <w:r w:rsidRPr="004D7A32">
              <w:rPr>
                <w:rStyle w:val="Hyperlink"/>
                <w:noProof/>
              </w:rPr>
              <w:t>2.2 – Governance and Ethics</w:t>
            </w:r>
            <w:r>
              <w:rPr>
                <w:noProof/>
                <w:webHidden/>
              </w:rPr>
              <w:tab/>
            </w:r>
            <w:r>
              <w:rPr>
                <w:noProof/>
                <w:webHidden/>
              </w:rPr>
              <w:fldChar w:fldCharType="begin"/>
            </w:r>
            <w:r>
              <w:rPr>
                <w:noProof/>
                <w:webHidden/>
              </w:rPr>
              <w:instrText xml:space="preserve"> PAGEREF _Toc207716206 \h </w:instrText>
            </w:r>
            <w:r>
              <w:rPr>
                <w:noProof/>
                <w:webHidden/>
              </w:rPr>
            </w:r>
            <w:r>
              <w:rPr>
                <w:noProof/>
                <w:webHidden/>
              </w:rPr>
              <w:fldChar w:fldCharType="separate"/>
            </w:r>
            <w:r>
              <w:rPr>
                <w:noProof/>
                <w:webHidden/>
              </w:rPr>
              <w:t>8</w:t>
            </w:r>
            <w:r>
              <w:rPr>
                <w:noProof/>
                <w:webHidden/>
              </w:rPr>
              <w:fldChar w:fldCharType="end"/>
            </w:r>
          </w:hyperlink>
        </w:p>
        <w:p w14:paraId="7D1C9480" w14:textId="3570FAEC" w:rsidR="004977EC" w:rsidRDefault="004977EC">
          <w:pPr>
            <w:pStyle w:val="TOC3"/>
            <w:tabs>
              <w:tab w:val="right" w:leader="dot" w:pos="9016"/>
            </w:tabs>
            <w:rPr>
              <w:rFonts w:asciiTheme="minorHAnsi" w:eastAsiaTheme="minorEastAsia" w:hAnsiTheme="minorHAnsi" w:cstheme="minorBidi"/>
              <w:i w:val="0"/>
              <w:iCs w:val="0"/>
              <w:noProof/>
              <w:kern w:val="2"/>
              <w:szCs w:val="24"/>
              <w:lang w:eastAsia="en-GB"/>
              <w14:ligatures w14:val="standardContextual"/>
            </w:rPr>
          </w:pPr>
          <w:hyperlink w:anchor="_Toc207716207" w:history="1">
            <w:r w:rsidRPr="004D7A32">
              <w:rPr>
                <w:rStyle w:val="Hyperlink"/>
                <w:noProof/>
              </w:rPr>
              <w:t>2.2.1 – Governance</w:t>
            </w:r>
            <w:r>
              <w:rPr>
                <w:noProof/>
                <w:webHidden/>
              </w:rPr>
              <w:tab/>
            </w:r>
            <w:r>
              <w:rPr>
                <w:noProof/>
                <w:webHidden/>
              </w:rPr>
              <w:fldChar w:fldCharType="begin"/>
            </w:r>
            <w:r>
              <w:rPr>
                <w:noProof/>
                <w:webHidden/>
              </w:rPr>
              <w:instrText xml:space="preserve"> PAGEREF _Toc207716207 \h </w:instrText>
            </w:r>
            <w:r>
              <w:rPr>
                <w:noProof/>
                <w:webHidden/>
              </w:rPr>
            </w:r>
            <w:r>
              <w:rPr>
                <w:noProof/>
                <w:webHidden/>
              </w:rPr>
              <w:fldChar w:fldCharType="separate"/>
            </w:r>
            <w:r>
              <w:rPr>
                <w:noProof/>
                <w:webHidden/>
              </w:rPr>
              <w:t>8</w:t>
            </w:r>
            <w:r>
              <w:rPr>
                <w:noProof/>
                <w:webHidden/>
              </w:rPr>
              <w:fldChar w:fldCharType="end"/>
            </w:r>
          </w:hyperlink>
        </w:p>
        <w:p w14:paraId="4C79DF12" w14:textId="05BE591B" w:rsidR="004977EC" w:rsidRDefault="004977EC">
          <w:pPr>
            <w:pStyle w:val="TOC3"/>
            <w:tabs>
              <w:tab w:val="right" w:leader="dot" w:pos="9016"/>
            </w:tabs>
            <w:rPr>
              <w:rFonts w:asciiTheme="minorHAnsi" w:eastAsiaTheme="minorEastAsia" w:hAnsiTheme="minorHAnsi" w:cstheme="minorBidi"/>
              <w:i w:val="0"/>
              <w:iCs w:val="0"/>
              <w:noProof/>
              <w:kern w:val="2"/>
              <w:szCs w:val="24"/>
              <w:lang w:eastAsia="en-GB"/>
              <w14:ligatures w14:val="standardContextual"/>
            </w:rPr>
          </w:pPr>
          <w:hyperlink w:anchor="_Toc207716208" w:history="1">
            <w:r w:rsidRPr="004D7A32">
              <w:rPr>
                <w:rStyle w:val="Hyperlink"/>
                <w:noProof/>
              </w:rPr>
              <w:t>2.2.2 – Ethics</w:t>
            </w:r>
            <w:r>
              <w:rPr>
                <w:noProof/>
                <w:webHidden/>
              </w:rPr>
              <w:tab/>
            </w:r>
            <w:r>
              <w:rPr>
                <w:noProof/>
                <w:webHidden/>
              </w:rPr>
              <w:fldChar w:fldCharType="begin"/>
            </w:r>
            <w:r>
              <w:rPr>
                <w:noProof/>
                <w:webHidden/>
              </w:rPr>
              <w:instrText xml:space="preserve"> PAGEREF _Toc207716208 \h </w:instrText>
            </w:r>
            <w:r>
              <w:rPr>
                <w:noProof/>
                <w:webHidden/>
              </w:rPr>
            </w:r>
            <w:r>
              <w:rPr>
                <w:noProof/>
                <w:webHidden/>
              </w:rPr>
              <w:fldChar w:fldCharType="separate"/>
            </w:r>
            <w:r>
              <w:rPr>
                <w:noProof/>
                <w:webHidden/>
              </w:rPr>
              <w:t>9</w:t>
            </w:r>
            <w:r>
              <w:rPr>
                <w:noProof/>
                <w:webHidden/>
              </w:rPr>
              <w:fldChar w:fldCharType="end"/>
            </w:r>
          </w:hyperlink>
        </w:p>
        <w:p w14:paraId="7A6F9704" w14:textId="6036C917"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09" w:history="1">
            <w:r w:rsidRPr="004D7A32">
              <w:rPr>
                <w:rStyle w:val="Hyperlink"/>
                <w:noProof/>
              </w:rPr>
              <w:t>2.3 – Infrastructure Challenges</w:t>
            </w:r>
            <w:r>
              <w:rPr>
                <w:noProof/>
                <w:webHidden/>
              </w:rPr>
              <w:tab/>
            </w:r>
            <w:r>
              <w:rPr>
                <w:noProof/>
                <w:webHidden/>
              </w:rPr>
              <w:fldChar w:fldCharType="begin"/>
            </w:r>
            <w:r>
              <w:rPr>
                <w:noProof/>
                <w:webHidden/>
              </w:rPr>
              <w:instrText xml:space="preserve"> PAGEREF _Toc207716209 \h </w:instrText>
            </w:r>
            <w:r>
              <w:rPr>
                <w:noProof/>
                <w:webHidden/>
              </w:rPr>
            </w:r>
            <w:r>
              <w:rPr>
                <w:noProof/>
                <w:webHidden/>
              </w:rPr>
              <w:fldChar w:fldCharType="separate"/>
            </w:r>
            <w:r>
              <w:rPr>
                <w:noProof/>
                <w:webHidden/>
              </w:rPr>
              <w:t>9</w:t>
            </w:r>
            <w:r>
              <w:rPr>
                <w:noProof/>
                <w:webHidden/>
              </w:rPr>
              <w:fldChar w:fldCharType="end"/>
            </w:r>
          </w:hyperlink>
        </w:p>
        <w:p w14:paraId="260180B9" w14:textId="54680685" w:rsidR="004977EC" w:rsidRDefault="004977EC">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207716210" w:history="1">
            <w:r w:rsidRPr="004D7A32">
              <w:rPr>
                <w:rStyle w:val="Hyperlink"/>
                <w:noProof/>
              </w:rPr>
              <w:t>3 – Methodology</w:t>
            </w:r>
            <w:r>
              <w:rPr>
                <w:noProof/>
                <w:webHidden/>
              </w:rPr>
              <w:tab/>
            </w:r>
            <w:r>
              <w:rPr>
                <w:noProof/>
                <w:webHidden/>
              </w:rPr>
              <w:fldChar w:fldCharType="begin"/>
            </w:r>
            <w:r>
              <w:rPr>
                <w:noProof/>
                <w:webHidden/>
              </w:rPr>
              <w:instrText xml:space="preserve"> PAGEREF _Toc207716210 \h </w:instrText>
            </w:r>
            <w:r>
              <w:rPr>
                <w:noProof/>
                <w:webHidden/>
              </w:rPr>
            </w:r>
            <w:r>
              <w:rPr>
                <w:noProof/>
                <w:webHidden/>
              </w:rPr>
              <w:fldChar w:fldCharType="separate"/>
            </w:r>
            <w:r>
              <w:rPr>
                <w:noProof/>
                <w:webHidden/>
              </w:rPr>
              <w:t>9</w:t>
            </w:r>
            <w:r>
              <w:rPr>
                <w:noProof/>
                <w:webHidden/>
              </w:rPr>
              <w:fldChar w:fldCharType="end"/>
            </w:r>
          </w:hyperlink>
        </w:p>
        <w:p w14:paraId="22B3EDE2" w14:textId="5F0876BD"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11" w:history="1">
            <w:r w:rsidRPr="004D7A32">
              <w:rPr>
                <w:rStyle w:val="Hyperlink"/>
                <w:noProof/>
              </w:rPr>
              <w:t>3.1 – Aim and Objectives</w:t>
            </w:r>
            <w:r>
              <w:rPr>
                <w:noProof/>
                <w:webHidden/>
              </w:rPr>
              <w:tab/>
            </w:r>
            <w:r>
              <w:rPr>
                <w:noProof/>
                <w:webHidden/>
              </w:rPr>
              <w:fldChar w:fldCharType="begin"/>
            </w:r>
            <w:r>
              <w:rPr>
                <w:noProof/>
                <w:webHidden/>
              </w:rPr>
              <w:instrText xml:space="preserve"> PAGEREF _Toc207716211 \h </w:instrText>
            </w:r>
            <w:r>
              <w:rPr>
                <w:noProof/>
                <w:webHidden/>
              </w:rPr>
            </w:r>
            <w:r>
              <w:rPr>
                <w:noProof/>
                <w:webHidden/>
              </w:rPr>
              <w:fldChar w:fldCharType="separate"/>
            </w:r>
            <w:r>
              <w:rPr>
                <w:noProof/>
                <w:webHidden/>
              </w:rPr>
              <w:t>9</w:t>
            </w:r>
            <w:r>
              <w:rPr>
                <w:noProof/>
                <w:webHidden/>
              </w:rPr>
              <w:fldChar w:fldCharType="end"/>
            </w:r>
          </w:hyperlink>
        </w:p>
        <w:p w14:paraId="6BB9C52D" w14:textId="7CD29CFF"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12" w:history="1">
            <w:r w:rsidRPr="004D7A32">
              <w:rPr>
                <w:rStyle w:val="Hyperlink"/>
                <w:noProof/>
              </w:rPr>
              <w:t>3.2 – Research Design</w:t>
            </w:r>
            <w:r>
              <w:rPr>
                <w:noProof/>
                <w:webHidden/>
              </w:rPr>
              <w:tab/>
            </w:r>
            <w:r>
              <w:rPr>
                <w:noProof/>
                <w:webHidden/>
              </w:rPr>
              <w:fldChar w:fldCharType="begin"/>
            </w:r>
            <w:r>
              <w:rPr>
                <w:noProof/>
                <w:webHidden/>
              </w:rPr>
              <w:instrText xml:space="preserve"> PAGEREF _Toc207716212 \h </w:instrText>
            </w:r>
            <w:r>
              <w:rPr>
                <w:noProof/>
                <w:webHidden/>
              </w:rPr>
            </w:r>
            <w:r>
              <w:rPr>
                <w:noProof/>
                <w:webHidden/>
              </w:rPr>
              <w:fldChar w:fldCharType="separate"/>
            </w:r>
            <w:r>
              <w:rPr>
                <w:noProof/>
                <w:webHidden/>
              </w:rPr>
              <w:t>9</w:t>
            </w:r>
            <w:r>
              <w:rPr>
                <w:noProof/>
                <w:webHidden/>
              </w:rPr>
              <w:fldChar w:fldCharType="end"/>
            </w:r>
          </w:hyperlink>
        </w:p>
        <w:p w14:paraId="50CE3387" w14:textId="778DF848"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13" w:history="1">
            <w:r w:rsidRPr="004D7A32">
              <w:rPr>
                <w:rStyle w:val="Hyperlink"/>
                <w:noProof/>
              </w:rPr>
              <w:t>3.3 – Research Participants.</w:t>
            </w:r>
            <w:r>
              <w:rPr>
                <w:noProof/>
                <w:webHidden/>
              </w:rPr>
              <w:tab/>
            </w:r>
            <w:r>
              <w:rPr>
                <w:noProof/>
                <w:webHidden/>
              </w:rPr>
              <w:fldChar w:fldCharType="begin"/>
            </w:r>
            <w:r>
              <w:rPr>
                <w:noProof/>
                <w:webHidden/>
              </w:rPr>
              <w:instrText xml:space="preserve"> PAGEREF _Toc207716213 \h </w:instrText>
            </w:r>
            <w:r>
              <w:rPr>
                <w:noProof/>
                <w:webHidden/>
              </w:rPr>
            </w:r>
            <w:r>
              <w:rPr>
                <w:noProof/>
                <w:webHidden/>
              </w:rPr>
              <w:fldChar w:fldCharType="separate"/>
            </w:r>
            <w:r>
              <w:rPr>
                <w:noProof/>
                <w:webHidden/>
              </w:rPr>
              <w:t>10</w:t>
            </w:r>
            <w:r>
              <w:rPr>
                <w:noProof/>
                <w:webHidden/>
              </w:rPr>
              <w:fldChar w:fldCharType="end"/>
            </w:r>
          </w:hyperlink>
        </w:p>
        <w:p w14:paraId="119B9657" w14:textId="321C8BA7"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14" w:history="1">
            <w:r w:rsidRPr="004D7A32">
              <w:rPr>
                <w:rStyle w:val="Hyperlink"/>
                <w:noProof/>
              </w:rPr>
              <w:t>3.4 – Data Analysis</w:t>
            </w:r>
            <w:r>
              <w:rPr>
                <w:noProof/>
                <w:webHidden/>
              </w:rPr>
              <w:tab/>
            </w:r>
            <w:r>
              <w:rPr>
                <w:noProof/>
                <w:webHidden/>
              </w:rPr>
              <w:fldChar w:fldCharType="begin"/>
            </w:r>
            <w:r>
              <w:rPr>
                <w:noProof/>
                <w:webHidden/>
              </w:rPr>
              <w:instrText xml:space="preserve"> PAGEREF _Toc207716214 \h </w:instrText>
            </w:r>
            <w:r>
              <w:rPr>
                <w:noProof/>
                <w:webHidden/>
              </w:rPr>
            </w:r>
            <w:r>
              <w:rPr>
                <w:noProof/>
                <w:webHidden/>
              </w:rPr>
              <w:fldChar w:fldCharType="separate"/>
            </w:r>
            <w:r>
              <w:rPr>
                <w:noProof/>
                <w:webHidden/>
              </w:rPr>
              <w:t>10</w:t>
            </w:r>
            <w:r>
              <w:rPr>
                <w:noProof/>
                <w:webHidden/>
              </w:rPr>
              <w:fldChar w:fldCharType="end"/>
            </w:r>
          </w:hyperlink>
        </w:p>
        <w:p w14:paraId="18E34859" w14:textId="38026633"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15" w:history="1">
            <w:r w:rsidRPr="004D7A32">
              <w:rPr>
                <w:rStyle w:val="Hyperlink"/>
                <w:noProof/>
              </w:rPr>
              <w:t>3.5 – Reliability, validity, and research limitations</w:t>
            </w:r>
            <w:r>
              <w:rPr>
                <w:noProof/>
                <w:webHidden/>
              </w:rPr>
              <w:tab/>
            </w:r>
            <w:r>
              <w:rPr>
                <w:noProof/>
                <w:webHidden/>
              </w:rPr>
              <w:fldChar w:fldCharType="begin"/>
            </w:r>
            <w:r>
              <w:rPr>
                <w:noProof/>
                <w:webHidden/>
              </w:rPr>
              <w:instrText xml:space="preserve"> PAGEREF _Toc207716215 \h </w:instrText>
            </w:r>
            <w:r>
              <w:rPr>
                <w:noProof/>
                <w:webHidden/>
              </w:rPr>
            </w:r>
            <w:r>
              <w:rPr>
                <w:noProof/>
                <w:webHidden/>
              </w:rPr>
              <w:fldChar w:fldCharType="separate"/>
            </w:r>
            <w:r>
              <w:rPr>
                <w:noProof/>
                <w:webHidden/>
              </w:rPr>
              <w:t>11</w:t>
            </w:r>
            <w:r>
              <w:rPr>
                <w:noProof/>
                <w:webHidden/>
              </w:rPr>
              <w:fldChar w:fldCharType="end"/>
            </w:r>
          </w:hyperlink>
        </w:p>
        <w:p w14:paraId="625B2F69" w14:textId="550C2859" w:rsidR="004977EC" w:rsidRDefault="004977EC">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207716216" w:history="1">
            <w:r w:rsidRPr="004D7A32">
              <w:rPr>
                <w:rStyle w:val="Hyperlink"/>
                <w:noProof/>
              </w:rPr>
              <w:t>4 – Research Findings</w:t>
            </w:r>
            <w:r>
              <w:rPr>
                <w:noProof/>
                <w:webHidden/>
              </w:rPr>
              <w:tab/>
            </w:r>
            <w:r>
              <w:rPr>
                <w:noProof/>
                <w:webHidden/>
              </w:rPr>
              <w:fldChar w:fldCharType="begin"/>
            </w:r>
            <w:r>
              <w:rPr>
                <w:noProof/>
                <w:webHidden/>
              </w:rPr>
              <w:instrText xml:space="preserve"> PAGEREF _Toc207716216 \h </w:instrText>
            </w:r>
            <w:r>
              <w:rPr>
                <w:noProof/>
                <w:webHidden/>
              </w:rPr>
            </w:r>
            <w:r>
              <w:rPr>
                <w:noProof/>
                <w:webHidden/>
              </w:rPr>
              <w:fldChar w:fldCharType="separate"/>
            </w:r>
            <w:r>
              <w:rPr>
                <w:noProof/>
                <w:webHidden/>
              </w:rPr>
              <w:t>11</w:t>
            </w:r>
            <w:r>
              <w:rPr>
                <w:noProof/>
                <w:webHidden/>
              </w:rPr>
              <w:fldChar w:fldCharType="end"/>
            </w:r>
          </w:hyperlink>
        </w:p>
        <w:p w14:paraId="5F36A802" w14:textId="6D577256"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17" w:history="1">
            <w:r w:rsidRPr="004D7A32">
              <w:rPr>
                <w:rStyle w:val="Hyperlink"/>
                <w:noProof/>
              </w:rPr>
              <w:t>4.1 – Impact</w:t>
            </w:r>
            <w:r>
              <w:rPr>
                <w:noProof/>
                <w:webHidden/>
              </w:rPr>
              <w:tab/>
            </w:r>
            <w:r>
              <w:rPr>
                <w:noProof/>
                <w:webHidden/>
              </w:rPr>
              <w:fldChar w:fldCharType="begin"/>
            </w:r>
            <w:r>
              <w:rPr>
                <w:noProof/>
                <w:webHidden/>
              </w:rPr>
              <w:instrText xml:space="preserve"> PAGEREF _Toc207716217 \h </w:instrText>
            </w:r>
            <w:r>
              <w:rPr>
                <w:noProof/>
                <w:webHidden/>
              </w:rPr>
            </w:r>
            <w:r>
              <w:rPr>
                <w:noProof/>
                <w:webHidden/>
              </w:rPr>
              <w:fldChar w:fldCharType="separate"/>
            </w:r>
            <w:r>
              <w:rPr>
                <w:noProof/>
                <w:webHidden/>
              </w:rPr>
              <w:t>11</w:t>
            </w:r>
            <w:r>
              <w:rPr>
                <w:noProof/>
                <w:webHidden/>
              </w:rPr>
              <w:fldChar w:fldCharType="end"/>
            </w:r>
          </w:hyperlink>
        </w:p>
        <w:p w14:paraId="4ED83EE6" w14:textId="4126CA4E"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18" w:history="1">
            <w:r w:rsidRPr="004D7A32">
              <w:rPr>
                <w:rStyle w:val="Hyperlink"/>
                <w:noProof/>
              </w:rPr>
              <w:t>4.2 – Benefits</w:t>
            </w:r>
            <w:r>
              <w:rPr>
                <w:noProof/>
                <w:webHidden/>
              </w:rPr>
              <w:tab/>
            </w:r>
            <w:r>
              <w:rPr>
                <w:noProof/>
                <w:webHidden/>
              </w:rPr>
              <w:fldChar w:fldCharType="begin"/>
            </w:r>
            <w:r>
              <w:rPr>
                <w:noProof/>
                <w:webHidden/>
              </w:rPr>
              <w:instrText xml:space="preserve"> PAGEREF _Toc207716218 \h </w:instrText>
            </w:r>
            <w:r>
              <w:rPr>
                <w:noProof/>
                <w:webHidden/>
              </w:rPr>
            </w:r>
            <w:r>
              <w:rPr>
                <w:noProof/>
                <w:webHidden/>
              </w:rPr>
              <w:fldChar w:fldCharType="separate"/>
            </w:r>
            <w:r>
              <w:rPr>
                <w:noProof/>
                <w:webHidden/>
              </w:rPr>
              <w:t>13</w:t>
            </w:r>
            <w:r>
              <w:rPr>
                <w:noProof/>
                <w:webHidden/>
              </w:rPr>
              <w:fldChar w:fldCharType="end"/>
            </w:r>
          </w:hyperlink>
        </w:p>
        <w:p w14:paraId="58F1E627" w14:textId="150B0ED0"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19" w:history="1">
            <w:r w:rsidRPr="004D7A32">
              <w:rPr>
                <w:rStyle w:val="Hyperlink"/>
                <w:noProof/>
              </w:rPr>
              <w:t>4.3 – Risks</w:t>
            </w:r>
            <w:r>
              <w:rPr>
                <w:noProof/>
                <w:webHidden/>
              </w:rPr>
              <w:tab/>
            </w:r>
            <w:r>
              <w:rPr>
                <w:noProof/>
                <w:webHidden/>
              </w:rPr>
              <w:fldChar w:fldCharType="begin"/>
            </w:r>
            <w:r>
              <w:rPr>
                <w:noProof/>
                <w:webHidden/>
              </w:rPr>
              <w:instrText xml:space="preserve"> PAGEREF _Toc207716219 \h </w:instrText>
            </w:r>
            <w:r>
              <w:rPr>
                <w:noProof/>
                <w:webHidden/>
              </w:rPr>
            </w:r>
            <w:r>
              <w:rPr>
                <w:noProof/>
                <w:webHidden/>
              </w:rPr>
              <w:fldChar w:fldCharType="separate"/>
            </w:r>
            <w:r>
              <w:rPr>
                <w:noProof/>
                <w:webHidden/>
              </w:rPr>
              <w:t>15</w:t>
            </w:r>
            <w:r>
              <w:rPr>
                <w:noProof/>
                <w:webHidden/>
              </w:rPr>
              <w:fldChar w:fldCharType="end"/>
            </w:r>
          </w:hyperlink>
        </w:p>
        <w:p w14:paraId="531755E3" w14:textId="1D72B9F0" w:rsidR="004977EC" w:rsidRDefault="004977EC">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207716220" w:history="1">
            <w:r w:rsidRPr="004D7A32">
              <w:rPr>
                <w:rStyle w:val="Hyperlink"/>
                <w:noProof/>
              </w:rPr>
              <w:t>5 – Conclusions</w:t>
            </w:r>
            <w:r>
              <w:rPr>
                <w:noProof/>
                <w:webHidden/>
              </w:rPr>
              <w:tab/>
            </w:r>
            <w:r>
              <w:rPr>
                <w:noProof/>
                <w:webHidden/>
              </w:rPr>
              <w:fldChar w:fldCharType="begin"/>
            </w:r>
            <w:r>
              <w:rPr>
                <w:noProof/>
                <w:webHidden/>
              </w:rPr>
              <w:instrText xml:space="preserve"> PAGEREF _Toc207716220 \h </w:instrText>
            </w:r>
            <w:r>
              <w:rPr>
                <w:noProof/>
                <w:webHidden/>
              </w:rPr>
            </w:r>
            <w:r>
              <w:rPr>
                <w:noProof/>
                <w:webHidden/>
              </w:rPr>
              <w:fldChar w:fldCharType="separate"/>
            </w:r>
            <w:r>
              <w:rPr>
                <w:noProof/>
                <w:webHidden/>
              </w:rPr>
              <w:t>16</w:t>
            </w:r>
            <w:r>
              <w:rPr>
                <w:noProof/>
                <w:webHidden/>
              </w:rPr>
              <w:fldChar w:fldCharType="end"/>
            </w:r>
          </w:hyperlink>
        </w:p>
        <w:p w14:paraId="4146B8A3" w14:textId="0F9858D6" w:rsidR="004977EC" w:rsidRDefault="004977EC">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207716221" w:history="1">
            <w:r w:rsidRPr="004D7A32">
              <w:rPr>
                <w:rStyle w:val="Hyperlink"/>
                <w:noProof/>
              </w:rPr>
              <w:t>Reference List</w:t>
            </w:r>
            <w:r>
              <w:rPr>
                <w:noProof/>
                <w:webHidden/>
              </w:rPr>
              <w:tab/>
            </w:r>
            <w:r>
              <w:rPr>
                <w:noProof/>
                <w:webHidden/>
              </w:rPr>
              <w:fldChar w:fldCharType="begin"/>
            </w:r>
            <w:r>
              <w:rPr>
                <w:noProof/>
                <w:webHidden/>
              </w:rPr>
              <w:instrText xml:space="preserve"> PAGEREF _Toc207716221 \h </w:instrText>
            </w:r>
            <w:r>
              <w:rPr>
                <w:noProof/>
                <w:webHidden/>
              </w:rPr>
            </w:r>
            <w:r>
              <w:rPr>
                <w:noProof/>
                <w:webHidden/>
              </w:rPr>
              <w:fldChar w:fldCharType="separate"/>
            </w:r>
            <w:r>
              <w:rPr>
                <w:noProof/>
                <w:webHidden/>
              </w:rPr>
              <w:t>18</w:t>
            </w:r>
            <w:r>
              <w:rPr>
                <w:noProof/>
                <w:webHidden/>
              </w:rPr>
              <w:fldChar w:fldCharType="end"/>
            </w:r>
          </w:hyperlink>
        </w:p>
        <w:p w14:paraId="51261084" w14:textId="7F73BBC7" w:rsidR="004977EC" w:rsidRDefault="004977EC">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207716222" w:history="1">
            <w:r w:rsidRPr="004D7A32">
              <w:rPr>
                <w:rStyle w:val="Hyperlink"/>
                <w:noProof/>
              </w:rPr>
              <w:t>Appendices</w:t>
            </w:r>
            <w:r>
              <w:rPr>
                <w:noProof/>
                <w:webHidden/>
              </w:rPr>
              <w:tab/>
            </w:r>
            <w:r>
              <w:rPr>
                <w:noProof/>
                <w:webHidden/>
              </w:rPr>
              <w:fldChar w:fldCharType="begin"/>
            </w:r>
            <w:r>
              <w:rPr>
                <w:noProof/>
                <w:webHidden/>
              </w:rPr>
              <w:instrText xml:space="preserve"> PAGEREF _Toc207716222 \h </w:instrText>
            </w:r>
            <w:r>
              <w:rPr>
                <w:noProof/>
                <w:webHidden/>
              </w:rPr>
            </w:r>
            <w:r>
              <w:rPr>
                <w:noProof/>
                <w:webHidden/>
              </w:rPr>
              <w:fldChar w:fldCharType="separate"/>
            </w:r>
            <w:r>
              <w:rPr>
                <w:noProof/>
                <w:webHidden/>
              </w:rPr>
              <w:t>22</w:t>
            </w:r>
            <w:r>
              <w:rPr>
                <w:noProof/>
                <w:webHidden/>
              </w:rPr>
              <w:fldChar w:fldCharType="end"/>
            </w:r>
          </w:hyperlink>
        </w:p>
        <w:p w14:paraId="3C5486D9" w14:textId="5E8482E9"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23" w:history="1">
            <w:r w:rsidRPr="004D7A32">
              <w:rPr>
                <w:rStyle w:val="Hyperlink"/>
                <w:noProof/>
              </w:rPr>
              <w:t>Appendix 1 – Correspondence to Stakeholders requesting participation</w:t>
            </w:r>
            <w:r>
              <w:rPr>
                <w:noProof/>
                <w:webHidden/>
              </w:rPr>
              <w:tab/>
            </w:r>
            <w:r>
              <w:rPr>
                <w:noProof/>
                <w:webHidden/>
              </w:rPr>
              <w:fldChar w:fldCharType="begin"/>
            </w:r>
            <w:r>
              <w:rPr>
                <w:noProof/>
                <w:webHidden/>
              </w:rPr>
              <w:instrText xml:space="preserve"> PAGEREF _Toc207716223 \h </w:instrText>
            </w:r>
            <w:r>
              <w:rPr>
                <w:noProof/>
                <w:webHidden/>
              </w:rPr>
            </w:r>
            <w:r>
              <w:rPr>
                <w:noProof/>
                <w:webHidden/>
              </w:rPr>
              <w:fldChar w:fldCharType="separate"/>
            </w:r>
            <w:r>
              <w:rPr>
                <w:noProof/>
                <w:webHidden/>
              </w:rPr>
              <w:t>22</w:t>
            </w:r>
            <w:r>
              <w:rPr>
                <w:noProof/>
                <w:webHidden/>
              </w:rPr>
              <w:fldChar w:fldCharType="end"/>
            </w:r>
          </w:hyperlink>
        </w:p>
        <w:p w14:paraId="11C60615" w14:textId="1E9D9E4B"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24" w:history="1">
            <w:r w:rsidRPr="004D7A32">
              <w:rPr>
                <w:rStyle w:val="Hyperlink"/>
                <w:noProof/>
              </w:rPr>
              <w:t>Appendix 2 – Interview Questions</w:t>
            </w:r>
            <w:r>
              <w:rPr>
                <w:noProof/>
                <w:webHidden/>
              </w:rPr>
              <w:tab/>
            </w:r>
            <w:r>
              <w:rPr>
                <w:noProof/>
                <w:webHidden/>
              </w:rPr>
              <w:fldChar w:fldCharType="begin"/>
            </w:r>
            <w:r>
              <w:rPr>
                <w:noProof/>
                <w:webHidden/>
              </w:rPr>
              <w:instrText xml:space="preserve"> PAGEREF _Toc207716224 \h </w:instrText>
            </w:r>
            <w:r>
              <w:rPr>
                <w:noProof/>
                <w:webHidden/>
              </w:rPr>
            </w:r>
            <w:r>
              <w:rPr>
                <w:noProof/>
                <w:webHidden/>
              </w:rPr>
              <w:fldChar w:fldCharType="separate"/>
            </w:r>
            <w:r>
              <w:rPr>
                <w:noProof/>
                <w:webHidden/>
              </w:rPr>
              <w:t>23</w:t>
            </w:r>
            <w:r>
              <w:rPr>
                <w:noProof/>
                <w:webHidden/>
              </w:rPr>
              <w:fldChar w:fldCharType="end"/>
            </w:r>
          </w:hyperlink>
        </w:p>
        <w:p w14:paraId="74E3FF89" w14:textId="4C518CD1"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25" w:history="1">
            <w:r w:rsidRPr="004D7A32">
              <w:rPr>
                <w:rStyle w:val="Hyperlink"/>
                <w:noProof/>
              </w:rPr>
              <w:t>Appendix 3 – Example transcript/notes taken during Interview</w:t>
            </w:r>
            <w:r>
              <w:rPr>
                <w:noProof/>
                <w:webHidden/>
              </w:rPr>
              <w:tab/>
            </w:r>
            <w:r>
              <w:rPr>
                <w:noProof/>
                <w:webHidden/>
              </w:rPr>
              <w:fldChar w:fldCharType="begin"/>
            </w:r>
            <w:r>
              <w:rPr>
                <w:noProof/>
                <w:webHidden/>
              </w:rPr>
              <w:instrText xml:space="preserve"> PAGEREF _Toc207716225 \h </w:instrText>
            </w:r>
            <w:r>
              <w:rPr>
                <w:noProof/>
                <w:webHidden/>
              </w:rPr>
            </w:r>
            <w:r>
              <w:rPr>
                <w:noProof/>
                <w:webHidden/>
              </w:rPr>
              <w:fldChar w:fldCharType="separate"/>
            </w:r>
            <w:r>
              <w:rPr>
                <w:noProof/>
                <w:webHidden/>
              </w:rPr>
              <w:t>24</w:t>
            </w:r>
            <w:r>
              <w:rPr>
                <w:noProof/>
                <w:webHidden/>
              </w:rPr>
              <w:fldChar w:fldCharType="end"/>
            </w:r>
          </w:hyperlink>
        </w:p>
        <w:p w14:paraId="69CF158A" w14:textId="1B207137"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26" w:history="1">
            <w:r w:rsidRPr="004D7A32">
              <w:rPr>
                <w:rStyle w:val="Hyperlink"/>
                <w:noProof/>
              </w:rPr>
              <w:t>Appendix 4 – Six Steps of Thematic Analysis (Braun and Clarke, 2022) as cited in Anderson and Fontinha (2024).</w:t>
            </w:r>
            <w:r>
              <w:rPr>
                <w:noProof/>
                <w:webHidden/>
              </w:rPr>
              <w:tab/>
            </w:r>
            <w:r>
              <w:rPr>
                <w:noProof/>
                <w:webHidden/>
              </w:rPr>
              <w:fldChar w:fldCharType="begin"/>
            </w:r>
            <w:r>
              <w:rPr>
                <w:noProof/>
                <w:webHidden/>
              </w:rPr>
              <w:instrText xml:space="preserve"> PAGEREF _Toc207716226 \h </w:instrText>
            </w:r>
            <w:r>
              <w:rPr>
                <w:noProof/>
                <w:webHidden/>
              </w:rPr>
            </w:r>
            <w:r>
              <w:rPr>
                <w:noProof/>
                <w:webHidden/>
              </w:rPr>
              <w:fldChar w:fldCharType="separate"/>
            </w:r>
            <w:r>
              <w:rPr>
                <w:noProof/>
                <w:webHidden/>
              </w:rPr>
              <w:t>25</w:t>
            </w:r>
            <w:r>
              <w:rPr>
                <w:noProof/>
                <w:webHidden/>
              </w:rPr>
              <w:fldChar w:fldCharType="end"/>
            </w:r>
          </w:hyperlink>
        </w:p>
        <w:p w14:paraId="487A4931" w14:textId="2081B0D8" w:rsidR="004977EC" w:rsidRDefault="004977EC">
          <w:pPr>
            <w:pStyle w:val="TOC2"/>
            <w:tabs>
              <w:tab w:val="right" w:leader="dot" w:pos="9016"/>
            </w:tabs>
            <w:rPr>
              <w:rFonts w:asciiTheme="minorHAnsi" w:eastAsiaTheme="minorEastAsia" w:hAnsiTheme="minorHAnsi" w:cstheme="minorBidi"/>
              <w:smallCaps w:val="0"/>
              <w:noProof/>
              <w:kern w:val="2"/>
              <w:szCs w:val="24"/>
              <w:lang w:eastAsia="en-GB"/>
              <w14:ligatures w14:val="standardContextual"/>
            </w:rPr>
          </w:pPr>
          <w:hyperlink w:anchor="_Toc207716227" w:history="1">
            <w:r w:rsidRPr="004D7A32">
              <w:rPr>
                <w:rStyle w:val="Hyperlink"/>
                <w:noProof/>
              </w:rPr>
              <w:t>Appendix 5 – Ethics form.</w:t>
            </w:r>
            <w:r>
              <w:rPr>
                <w:noProof/>
                <w:webHidden/>
              </w:rPr>
              <w:tab/>
            </w:r>
            <w:r>
              <w:rPr>
                <w:noProof/>
                <w:webHidden/>
              </w:rPr>
              <w:fldChar w:fldCharType="begin"/>
            </w:r>
            <w:r>
              <w:rPr>
                <w:noProof/>
                <w:webHidden/>
              </w:rPr>
              <w:instrText xml:space="preserve"> PAGEREF _Toc207716227 \h </w:instrText>
            </w:r>
            <w:r>
              <w:rPr>
                <w:noProof/>
                <w:webHidden/>
              </w:rPr>
            </w:r>
            <w:r>
              <w:rPr>
                <w:noProof/>
                <w:webHidden/>
              </w:rPr>
              <w:fldChar w:fldCharType="separate"/>
            </w:r>
            <w:r>
              <w:rPr>
                <w:noProof/>
                <w:webHidden/>
              </w:rPr>
              <w:t>26</w:t>
            </w:r>
            <w:r>
              <w:rPr>
                <w:noProof/>
                <w:webHidden/>
              </w:rPr>
              <w:fldChar w:fldCharType="end"/>
            </w:r>
          </w:hyperlink>
        </w:p>
        <w:p w14:paraId="7948E245" w14:textId="1656B286" w:rsidR="005D2B02" w:rsidRDefault="00817D4D">
          <w:r>
            <w:rPr>
              <w:rFonts w:cs="Arial"/>
              <w:b/>
              <w:bCs/>
              <w:caps/>
              <w:szCs w:val="24"/>
            </w:rPr>
            <w:fldChar w:fldCharType="end"/>
          </w:r>
        </w:p>
      </w:sdtContent>
    </w:sdt>
    <w:p w14:paraId="4B138902" w14:textId="7DBAE888" w:rsidR="00251A05" w:rsidRDefault="00A10CC8" w:rsidP="19666AFE">
      <w:pPr>
        <w:rPr>
          <w:rFonts w:eastAsia="Arial" w:cs="Arial"/>
          <w:i/>
          <w:iCs/>
          <w:szCs w:val="24"/>
        </w:rPr>
      </w:pPr>
      <w:r>
        <w:rPr>
          <w:rFonts w:eastAsia="Arial" w:cs="Arial"/>
          <w:i/>
          <w:iCs/>
          <w:szCs w:val="24"/>
        </w:rPr>
        <w:t xml:space="preserve"> </w:t>
      </w:r>
    </w:p>
    <w:p w14:paraId="1AD4377E" w14:textId="1A2577BD" w:rsidR="005D2B02" w:rsidRDefault="005D2B02">
      <w:pPr>
        <w:rPr>
          <w:rFonts w:eastAsia="Arial" w:cs="Arial"/>
          <w:i/>
          <w:iCs/>
          <w:szCs w:val="24"/>
        </w:rPr>
      </w:pPr>
      <w:r>
        <w:rPr>
          <w:rFonts w:eastAsia="Arial" w:cs="Arial"/>
          <w:i/>
          <w:iCs/>
          <w:szCs w:val="24"/>
        </w:rPr>
        <w:br w:type="page"/>
      </w:r>
    </w:p>
    <w:p w14:paraId="2A6F5DAF" w14:textId="6F8A2718" w:rsidR="005D2B02" w:rsidRDefault="006A0D45" w:rsidP="007C1A99">
      <w:pPr>
        <w:pStyle w:val="Style1"/>
      </w:pPr>
      <w:bookmarkStart w:id="0" w:name="_Toc207716201"/>
      <w:r>
        <w:lastRenderedPageBreak/>
        <w:t xml:space="preserve">1 </w:t>
      </w:r>
      <w:r w:rsidR="00E62567">
        <w:t>–</w:t>
      </w:r>
      <w:r>
        <w:t xml:space="preserve"> </w:t>
      </w:r>
      <w:r w:rsidR="005D2B02">
        <w:t>Intro</w:t>
      </w:r>
      <w:r>
        <w:t>duction</w:t>
      </w:r>
      <w:bookmarkEnd w:id="0"/>
    </w:p>
    <w:p w14:paraId="6EB22EE7" w14:textId="77777777" w:rsidR="004E0970" w:rsidRPr="00FF5D07" w:rsidRDefault="004E0970" w:rsidP="008C24C3"/>
    <w:p w14:paraId="33B0C5F9" w14:textId="637153A1" w:rsidR="007B0973" w:rsidRPr="00FF5D07" w:rsidRDefault="004A2B81" w:rsidP="004A2B81">
      <w:r w:rsidRPr="00FF5D07">
        <w:t>Hywel Dda University Health Board</w:t>
      </w:r>
      <w:r w:rsidR="007B0973" w:rsidRPr="00FF5D07">
        <w:t xml:space="preserve"> (HDuHB) </w:t>
      </w:r>
      <w:r w:rsidR="002011BA" w:rsidRPr="00FF5D07">
        <w:t xml:space="preserve">is one of thirteen health boards and trusts that make up NHS Wales. </w:t>
      </w:r>
      <w:r w:rsidR="0050323B" w:rsidRPr="00FF5D07">
        <w:t>HD</w:t>
      </w:r>
      <w:r w:rsidR="0032477C" w:rsidRPr="00FF5D07">
        <w:t>U</w:t>
      </w:r>
      <w:r w:rsidR="0050323B" w:rsidRPr="00FF5D07">
        <w:t xml:space="preserve">HB </w:t>
      </w:r>
      <w:r w:rsidR="002011BA" w:rsidRPr="00FF5D07">
        <w:t>provides</w:t>
      </w:r>
      <w:r w:rsidR="00165231" w:rsidRPr="00FF5D07">
        <w:t xml:space="preserve"> </w:t>
      </w:r>
      <w:r w:rsidR="00D36835" w:rsidRPr="00FF5D07">
        <w:t>healthcare for</w:t>
      </w:r>
      <w:r w:rsidR="002011BA" w:rsidRPr="00FF5D07">
        <w:t xml:space="preserve"> </w:t>
      </w:r>
      <w:r w:rsidR="0050323B" w:rsidRPr="00FF5D07">
        <w:t xml:space="preserve">the </w:t>
      </w:r>
      <w:r w:rsidR="00D3789D" w:rsidRPr="00FF5D07">
        <w:t xml:space="preserve">people living in the three counties of Pembrokeshire, Carmarthenshire and Ceredigion along with bordering counties </w:t>
      </w:r>
      <w:r w:rsidR="002205EB" w:rsidRPr="00FF5D07">
        <w:t>(</w:t>
      </w:r>
      <w:r w:rsidR="00D36835" w:rsidRPr="00FF5D07">
        <w:t xml:space="preserve">HDUHB, 2024). </w:t>
      </w:r>
      <w:r w:rsidR="00284CC6" w:rsidRPr="00FF5D07">
        <w:t xml:space="preserve"> </w:t>
      </w:r>
      <w:r w:rsidR="00E145C2" w:rsidRPr="00FF5D07">
        <w:t>The H</w:t>
      </w:r>
      <w:r w:rsidR="00284CC6" w:rsidRPr="00FF5D07">
        <w:t xml:space="preserve">ealth </w:t>
      </w:r>
      <w:r w:rsidR="00E145C2" w:rsidRPr="00FF5D07">
        <w:t>B</w:t>
      </w:r>
      <w:r w:rsidR="00284CC6" w:rsidRPr="00FF5D07">
        <w:t xml:space="preserve">oards </w:t>
      </w:r>
      <w:r w:rsidR="00E145C2" w:rsidRPr="00FF5D07">
        <w:t>is working to a</w:t>
      </w:r>
      <w:r w:rsidR="00864A2F" w:rsidRPr="00FF5D07">
        <w:t xml:space="preserve"> </w:t>
      </w:r>
      <w:r w:rsidR="00031083" w:rsidRPr="00FF5D07">
        <w:t xml:space="preserve">planned control </w:t>
      </w:r>
      <w:r w:rsidR="00EB593A" w:rsidRPr="00FF5D07">
        <w:t>deficit</w:t>
      </w:r>
      <w:r w:rsidR="00031083" w:rsidRPr="00FF5D07">
        <w:t xml:space="preserve"> of £31.55m </w:t>
      </w:r>
      <w:r w:rsidR="00EB593A" w:rsidRPr="00FF5D07">
        <w:t xml:space="preserve">whilst operating under </w:t>
      </w:r>
      <w:r w:rsidR="00D92E3D" w:rsidRPr="00FF5D07">
        <w:t>targeted intervention status for four</w:t>
      </w:r>
      <w:r w:rsidR="008461C3" w:rsidRPr="00FF5D07">
        <w:t xml:space="preserve"> </w:t>
      </w:r>
      <w:r w:rsidR="00D92E3D" w:rsidRPr="00FF5D07">
        <w:t xml:space="preserve">of six categories of Welsh </w:t>
      </w:r>
      <w:r w:rsidR="008461C3" w:rsidRPr="00FF5D07">
        <w:t>G</w:t>
      </w:r>
      <w:r w:rsidR="00D92E3D" w:rsidRPr="00FF5D07">
        <w:t xml:space="preserve">overnment escalation framework (HDUHB 2025). </w:t>
      </w:r>
    </w:p>
    <w:p w14:paraId="2A43B936" w14:textId="0DA245E5" w:rsidR="00D67C0A" w:rsidRPr="00FF5D07" w:rsidRDefault="00C944A1" w:rsidP="004A2B81">
      <w:r w:rsidRPr="00FF5D07">
        <w:t>It</w:t>
      </w:r>
      <w:r w:rsidR="00D66343" w:rsidRPr="00FF5D07">
        <w:t>'s</w:t>
      </w:r>
      <w:r w:rsidR="00E625E6" w:rsidRPr="00FF5D07">
        <w:t xml:space="preserve"> widely recognised that </w:t>
      </w:r>
      <w:r w:rsidR="0028167B" w:rsidRPr="00FF5D07">
        <w:t>the NHS continue</w:t>
      </w:r>
      <w:r w:rsidR="006E7A6D" w:rsidRPr="00FF5D07">
        <w:t>s</w:t>
      </w:r>
      <w:r w:rsidR="0028167B" w:rsidRPr="00FF5D07">
        <w:t xml:space="preserve"> to face ‘significant workforce challenges’ (</w:t>
      </w:r>
      <w:r w:rsidR="007C0C7D" w:rsidRPr="00FF5D07">
        <w:t xml:space="preserve">Audit Wales, 2025). </w:t>
      </w:r>
      <w:r w:rsidR="00FD4065" w:rsidRPr="00FF5D07">
        <w:t>In light of these challenges</w:t>
      </w:r>
      <w:r w:rsidR="00350A32" w:rsidRPr="00FF5D07">
        <w:t xml:space="preserve"> </w:t>
      </w:r>
      <w:r w:rsidR="0009041B" w:rsidRPr="00FF5D07">
        <w:t xml:space="preserve">the need for more advanced </w:t>
      </w:r>
      <w:r w:rsidR="009236C8" w:rsidRPr="00FF5D07">
        <w:t xml:space="preserve">solutions </w:t>
      </w:r>
      <w:r w:rsidR="008750D4" w:rsidRPr="00FF5D07">
        <w:t xml:space="preserve">and </w:t>
      </w:r>
      <w:r w:rsidR="004C697E" w:rsidRPr="00FF5D07">
        <w:t xml:space="preserve">stronger people analytics is becoming apparent. </w:t>
      </w:r>
      <w:r w:rsidR="00720164" w:rsidRPr="00FF5D07">
        <w:t xml:space="preserve">Within this sphere artificial intelligence (AI) </w:t>
      </w:r>
      <w:r w:rsidR="00411E95" w:rsidRPr="00FF5D07">
        <w:t xml:space="preserve">is </w:t>
      </w:r>
      <w:r w:rsidR="006F6C47" w:rsidRPr="00FF5D07">
        <w:t xml:space="preserve">becoming more prominent where </w:t>
      </w:r>
      <w:r w:rsidR="00BF04A3" w:rsidRPr="00FF5D07">
        <w:t xml:space="preserve">the strategy of buy, borrow or build </w:t>
      </w:r>
      <w:r w:rsidR="00B113FD" w:rsidRPr="00FF5D07">
        <w:t xml:space="preserve">has expanded </w:t>
      </w:r>
      <w:r w:rsidR="00BF04A3" w:rsidRPr="00FF5D07">
        <w:t xml:space="preserve">to include the bot options referring to automation and AI </w:t>
      </w:r>
      <w:r w:rsidR="00D71851" w:rsidRPr="00FF5D07">
        <w:t xml:space="preserve">(Cheese, 2025). </w:t>
      </w:r>
      <w:r w:rsidR="004A73B2" w:rsidRPr="00FF5D07">
        <w:t xml:space="preserve">AI has the potential to enhance </w:t>
      </w:r>
      <w:r w:rsidR="004C022A" w:rsidRPr="00FF5D07">
        <w:t xml:space="preserve">productivity, </w:t>
      </w:r>
      <w:r w:rsidR="008B4E21" w:rsidRPr="00FF5D07">
        <w:t xml:space="preserve">enhance staff wellbeing and </w:t>
      </w:r>
      <w:r w:rsidR="00F83F10" w:rsidRPr="00FF5D07">
        <w:t>improve insights from highly complex datasets</w:t>
      </w:r>
      <w:r w:rsidR="008B4E21" w:rsidRPr="00FF5D07">
        <w:t xml:space="preserve"> enabling </w:t>
      </w:r>
      <w:r w:rsidR="00B77091" w:rsidRPr="00FF5D07">
        <w:t>strong evidence</w:t>
      </w:r>
      <w:r w:rsidR="00D66343" w:rsidRPr="00FF5D07">
        <w:t>-</w:t>
      </w:r>
      <w:r w:rsidR="00B77091" w:rsidRPr="00FF5D07">
        <w:t>based strategic decision making</w:t>
      </w:r>
      <w:r w:rsidR="00AE3A8A" w:rsidRPr="00FF5D07">
        <w:t xml:space="preserve"> thus</w:t>
      </w:r>
      <w:r w:rsidR="00B77091" w:rsidRPr="00FF5D07">
        <w:t xml:space="preserve"> improving outcomes for both patients and the workforce. </w:t>
      </w:r>
    </w:p>
    <w:p w14:paraId="7C039E7A" w14:textId="6D82108A" w:rsidR="000A7EF3" w:rsidRPr="00FF5D07" w:rsidRDefault="000A7EF3" w:rsidP="004A2B81">
      <w:r w:rsidRPr="00FF5D07">
        <w:t>There have been significant advancements in AI within clinical settings</w:t>
      </w:r>
      <w:r w:rsidR="00012961" w:rsidRPr="00FF5D07">
        <w:t xml:space="preserve"> of the NHS</w:t>
      </w:r>
      <w:r w:rsidRPr="00FF5D07">
        <w:t xml:space="preserve">, </w:t>
      </w:r>
      <w:r w:rsidR="00AE3A8A" w:rsidRPr="00FF5D07">
        <w:t>although</w:t>
      </w:r>
      <w:r w:rsidRPr="00FF5D07">
        <w:t xml:space="preserve"> less </w:t>
      </w:r>
      <w:r w:rsidR="00012961" w:rsidRPr="00FF5D07">
        <w:t xml:space="preserve">so in the field of people analytics. </w:t>
      </w:r>
      <w:r w:rsidR="0099303C" w:rsidRPr="00FF5D07">
        <w:t>Pe</w:t>
      </w:r>
      <w:r w:rsidR="00CF4A54" w:rsidRPr="00FF5D07">
        <w:t xml:space="preserve">ople analytics </w:t>
      </w:r>
      <w:r w:rsidR="00FB5B98" w:rsidRPr="00FF5D07">
        <w:t>can help to provide vital insights to support strategic agendas</w:t>
      </w:r>
      <w:r w:rsidR="00655EAB" w:rsidRPr="00FF5D07">
        <w:t xml:space="preserve"> whether </w:t>
      </w:r>
      <w:r w:rsidR="00864D42" w:rsidRPr="00FF5D07">
        <w:t>they are retention strategies</w:t>
      </w:r>
      <w:r w:rsidR="00525402" w:rsidRPr="00FF5D07">
        <w:t xml:space="preserve">, improving morale or informing </w:t>
      </w:r>
      <w:r w:rsidR="00595F43" w:rsidRPr="00FF5D07">
        <w:t>planning (</w:t>
      </w:r>
      <w:r w:rsidR="009563C8" w:rsidRPr="00FF5D07">
        <w:t>CIPD, 2025</w:t>
      </w:r>
      <w:r w:rsidR="00560EB4" w:rsidRPr="00FF5D07">
        <w:t>a</w:t>
      </w:r>
      <w:r w:rsidR="0099303C" w:rsidRPr="00FF5D07">
        <w:t>)</w:t>
      </w:r>
      <w:r w:rsidR="00AE3A8A" w:rsidRPr="00FF5D07">
        <w:t>. A</w:t>
      </w:r>
      <w:r w:rsidR="0099303C" w:rsidRPr="00FF5D07">
        <w:t xml:space="preserve">s such </w:t>
      </w:r>
      <w:r w:rsidR="00526684" w:rsidRPr="00FF5D07">
        <w:t>AI could help bring efficiencies to th</w:t>
      </w:r>
      <w:r w:rsidR="003F5815" w:rsidRPr="00FF5D07">
        <w:t>ese</w:t>
      </w:r>
      <w:r w:rsidR="00526684" w:rsidRPr="00FF5D07">
        <w:t xml:space="preserve"> process</w:t>
      </w:r>
      <w:r w:rsidR="003F5815" w:rsidRPr="00FF5D07">
        <w:t>es</w:t>
      </w:r>
      <w:r w:rsidR="00526684" w:rsidRPr="00FF5D07">
        <w:t xml:space="preserve"> especially in relation to speed of processing and analysing data</w:t>
      </w:r>
      <w:r w:rsidR="00A3005F" w:rsidRPr="00FF5D07">
        <w:t xml:space="preserve">. </w:t>
      </w:r>
    </w:p>
    <w:p w14:paraId="51F5512F" w14:textId="471CBE95" w:rsidR="0084370C" w:rsidRPr="00FF5D07" w:rsidRDefault="00A5794B" w:rsidP="004A2B81">
      <w:r w:rsidRPr="00FF5D07">
        <w:t xml:space="preserve">This research will critically analyse the impact, benefits and risk of AI </w:t>
      </w:r>
      <w:r w:rsidR="00B400F9" w:rsidRPr="00FF5D07">
        <w:t xml:space="preserve">in relation to people analytics in the </w:t>
      </w:r>
      <w:r w:rsidR="0018168C" w:rsidRPr="00FF5D07">
        <w:t>H</w:t>
      </w:r>
      <w:r w:rsidR="00B400F9" w:rsidRPr="00FF5D07">
        <w:t xml:space="preserve">ealth </w:t>
      </w:r>
      <w:r w:rsidR="0018168C" w:rsidRPr="00FF5D07">
        <w:t>B</w:t>
      </w:r>
      <w:r w:rsidR="00B400F9" w:rsidRPr="00FF5D07">
        <w:t xml:space="preserve">oard. </w:t>
      </w:r>
      <w:r w:rsidR="00BC0B94" w:rsidRPr="00FF5D07">
        <w:t xml:space="preserve">It will be researched using an </w:t>
      </w:r>
      <w:r w:rsidR="00721BE4" w:rsidRPr="00FF5D07">
        <w:t>inductive method</w:t>
      </w:r>
      <w:r w:rsidR="003F5815" w:rsidRPr="00FF5D07">
        <w:t>,</w:t>
      </w:r>
      <w:r w:rsidR="00721BE4" w:rsidRPr="00FF5D07">
        <w:t xml:space="preserve"> </w:t>
      </w:r>
      <w:r w:rsidR="00BE6EF7" w:rsidRPr="00FF5D07">
        <w:t xml:space="preserve">as this is </w:t>
      </w:r>
      <w:r w:rsidR="00D67A4E" w:rsidRPr="00FF5D07">
        <w:t xml:space="preserve">an emerging topic </w:t>
      </w:r>
      <w:r w:rsidR="001947A3" w:rsidRPr="00FF5D07">
        <w:t xml:space="preserve">with semi structured interviews to provide detailed qualitative primary data </w:t>
      </w:r>
      <w:r w:rsidR="00486E01" w:rsidRPr="00FF5D07">
        <w:t xml:space="preserve">with </w:t>
      </w:r>
      <w:r w:rsidR="00284529" w:rsidRPr="00FF5D07">
        <w:t>‘snowball sampling’ used to identify participants (</w:t>
      </w:r>
      <w:r w:rsidR="00081225" w:rsidRPr="00FF5D07">
        <w:t xml:space="preserve">Anderson and Fontinha 2024). </w:t>
      </w:r>
    </w:p>
    <w:p w14:paraId="2D2E83A8" w14:textId="43D986AC" w:rsidR="00BB7B56" w:rsidRPr="00FF5D07" w:rsidRDefault="00E62567" w:rsidP="007C1A99">
      <w:pPr>
        <w:pStyle w:val="Style1"/>
      </w:pPr>
      <w:bookmarkStart w:id="1" w:name="_Toc207716202"/>
      <w:r w:rsidRPr="00FF5D07">
        <w:t xml:space="preserve">2 </w:t>
      </w:r>
      <w:r w:rsidR="00042D02" w:rsidRPr="00FF5D07">
        <w:t>–</w:t>
      </w:r>
      <w:r w:rsidRPr="00FF5D07">
        <w:t xml:space="preserve"> </w:t>
      </w:r>
      <w:r w:rsidR="00724E9D" w:rsidRPr="00FF5D07">
        <w:t>Literature Review</w:t>
      </w:r>
      <w:bookmarkEnd w:id="1"/>
    </w:p>
    <w:p w14:paraId="349903EB" w14:textId="77777777" w:rsidR="009A3780" w:rsidRPr="00FF5D07" w:rsidRDefault="009A3780" w:rsidP="00777D90"/>
    <w:p w14:paraId="0076D172" w14:textId="77777777" w:rsidR="007C1A99" w:rsidRPr="00FF5D07" w:rsidRDefault="009D7899" w:rsidP="007C1A99">
      <w:r w:rsidRPr="00FF5D07">
        <w:t xml:space="preserve">People </w:t>
      </w:r>
      <w:r w:rsidR="007C1A99" w:rsidRPr="00FF5D07">
        <w:t xml:space="preserve">analytics leverages the use of artificial intelligence (AI) in an effort to solve business problems (McBride, Crunden and Bryce, 2021). As technology evolves so do the working practises which create new opportunities to gain deeper insights and facilitate evidence-based decision making (CIPD, 2018). </w:t>
      </w:r>
    </w:p>
    <w:p w14:paraId="6AC1E4A6" w14:textId="694DA09C" w:rsidR="00F32A2B" w:rsidRPr="00FF5D07" w:rsidRDefault="007C1A99" w:rsidP="007C1A99">
      <w:r w:rsidRPr="00FF5D07">
        <w:t xml:space="preserve">Whist AI and people analytics potentially can allow great improvements, nothing can be achieved without robust structures to comply with General Data Protection regulations (GDPR) along with a suitable infrastructure to address legal, ethical and practical challenges </w:t>
      </w:r>
      <w:r w:rsidR="00FC3130" w:rsidRPr="00FF5D07">
        <w:t>(</w:t>
      </w:r>
      <w:r w:rsidR="00CB52A8" w:rsidRPr="00FF5D07">
        <w:t xml:space="preserve">Armstong and Taylor, </w:t>
      </w:r>
      <w:r w:rsidR="00C86F2A" w:rsidRPr="00FF5D07">
        <w:t>2023).</w:t>
      </w:r>
    </w:p>
    <w:p w14:paraId="0BA7EE96" w14:textId="31DABD01" w:rsidR="00042D02" w:rsidRPr="00FF5D07" w:rsidRDefault="00EA7F9F" w:rsidP="00FF5D07">
      <w:pPr>
        <w:pStyle w:val="Heading2"/>
      </w:pPr>
      <w:bookmarkStart w:id="2" w:name="_Toc207716203"/>
      <w:r w:rsidRPr="00FF5D07">
        <w:t>2.1</w:t>
      </w:r>
      <w:r w:rsidR="00C56E5B" w:rsidRPr="00FF5D07">
        <w:t xml:space="preserve"> –</w:t>
      </w:r>
      <w:r w:rsidR="00293896" w:rsidRPr="00FF5D07">
        <w:t>Strategy Alignment and Efficiencies</w:t>
      </w:r>
      <w:bookmarkEnd w:id="2"/>
      <w:r w:rsidR="00293896" w:rsidRPr="00FF5D07">
        <w:t xml:space="preserve"> </w:t>
      </w:r>
    </w:p>
    <w:p w14:paraId="1A15E336" w14:textId="77777777" w:rsidR="009A3780" w:rsidRPr="00FF5D07" w:rsidRDefault="009A3780" w:rsidP="002E3A02"/>
    <w:p w14:paraId="0D852C04" w14:textId="6FA5F1CF" w:rsidR="000F0BA0" w:rsidRPr="00FF5D07" w:rsidRDefault="00622C04" w:rsidP="002E3A02">
      <w:r w:rsidRPr="00FF5D07">
        <w:lastRenderedPageBreak/>
        <w:t>Data analytics has influenced strategy for many years. Now AI enabled people analytics strategy design, combined with data driven complex analysis, can enhance evidence-based decision making by challenging human biases formed in the ‘Social side of strategy’ (McKinsey &amp; Company,</w:t>
      </w:r>
      <w:r w:rsidR="00F428C4" w:rsidRPr="00FF5D07">
        <w:t xml:space="preserve"> 202</w:t>
      </w:r>
      <w:r w:rsidR="00CC7608" w:rsidRPr="00FF5D07">
        <w:t xml:space="preserve">5). </w:t>
      </w:r>
      <w:r w:rsidR="005D48B5" w:rsidRPr="00FF5D07">
        <w:t xml:space="preserve"> </w:t>
      </w:r>
    </w:p>
    <w:p w14:paraId="317E2186" w14:textId="443AA06F" w:rsidR="00293896" w:rsidRPr="00FF5D07" w:rsidRDefault="00293896" w:rsidP="00293896">
      <w:pPr>
        <w:pStyle w:val="Heading3"/>
        <w:ind w:left="720"/>
      </w:pPr>
      <w:bookmarkStart w:id="3" w:name="_Toc207716204"/>
      <w:r w:rsidRPr="00FF5D07">
        <w:t>2.1.1 – Strategic Alignment</w:t>
      </w:r>
      <w:bookmarkEnd w:id="3"/>
    </w:p>
    <w:p w14:paraId="46D99B16" w14:textId="572FC7E9" w:rsidR="00B81D3C" w:rsidRPr="00FF5D07" w:rsidRDefault="005C00E8" w:rsidP="0030411E">
      <w:r w:rsidRPr="00FF5D07">
        <w:t xml:space="preserve">Pathways opened by AI driven people analytics continue to grow, from personalised training plans to enhanced strategic planning (Venugopal et al, 2024). These are crucial aspect of any effective business strategy (Cheese, 2021) because they analyse trends from large complex volumes of workforce data to enable organisations to model the shape of the future workforce (Litzenberger, 2023). This information allows Health Boards to develop appropriate education and commission strategies to combat skill gaps within the current workforce, enable agility and optimise talent deployment </w:t>
      </w:r>
      <w:r w:rsidR="008C3F63" w:rsidRPr="00FF5D07">
        <w:t>(</w:t>
      </w:r>
      <w:r w:rsidR="00084358" w:rsidRPr="00FF5D07">
        <w:t xml:space="preserve">Audit Wales, 2025). </w:t>
      </w:r>
    </w:p>
    <w:p w14:paraId="5D9522D9" w14:textId="16E59280" w:rsidR="00293896" w:rsidRPr="00FF5D07" w:rsidRDefault="00293896" w:rsidP="00293896">
      <w:pPr>
        <w:pStyle w:val="Heading3"/>
        <w:ind w:left="720"/>
      </w:pPr>
      <w:bookmarkStart w:id="4" w:name="_Toc207716205"/>
      <w:r w:rsidRPr="00FF5D07">
        <w:t>2.1.2 – Efficiencies</w:t>
      </w:r>
      <w:bookmarkEnd w:id="4"/>
      <w:r w:rsidRPr="00FF5D07">
        <w:t xml:space="preserve"> </w:t>
      </w:r>
    </w:p>
    <w:p w14:paraId="28C810BA" w14:textId="70EDC14E" w:rsidR="00146EB7" w:rsidRPr="00FF5D07" w:rsidRDefault="00146EB7" w:rsidP="00146EB7">
      <w:r w:rsidRPr="00FF5D07">
        <w:t xml:space="preserve">Deeper insights, analysis and predictive modelling are needed to align planning and operational aspects of the NHS (Audit Wales, 2025). </w:t>
      </w:r>
    </w:p>
    <w:p w14:paraId="6F94F3ED" w14:textId="28973794" w:rsidR="009A3780" w:rsidRPr="00FF5D07" w:rsidRDefault="00146EB7" w:rsidP="00146EB7">
      <w:r w:rsidRPr="00FF5D07">
        <w:t>Whatever is being addressed in this regard there are many aspects where administrative times could be reduced and repurposed by the use of AI analytics (Armstrong and Taylor, 2023). However, over-reliance on AI may devalue human intuition overlooking qualitative factors. therefore, it’s use must be responsibility balanced with human centred people practices across the employee lifecycle (CIPD, 2024</w:t>
      </w:r>
      <w:r w:rsidR="004705BD" w:rsidRPr="00FF5D07">
        <w:t>a</w:t>
      </w:r>
      <w:r w:rsidRPr="00FF5D07">
        <w:t>).</w:t>
      </w:r>
    </w:p>
    <w:p w14:paraId="65617E2A" w14:textId="371BCE1F" w:rsidR="00F95106" w:rsidRPr="00FF5D07" w:rsidRDefault="336F1A23" w:rsidP="00FF5D07">
      <w:pPr>
        <w:pStyle w:val="Heading2"/>
      </w:pPr>
      <w:bookmarkStart w:id="5" w:name="_Toc207716206"/>
      <w:r w:rsidRPr="00FF5D07">
        <w:t xml:space="preserve">2.2 – </w:t>
      </w:r>
      <w:r w:rsidR="00A34A79" w:rsidRPr="00FF5D07">
        <w:t>Governance and Ethics</w:t>
      </w:r>
      <w:bookmarkEnd w:id="5"/>
    </w:p>
    <w:p w14:paraId="0B214664" w14:textId="77777777" w:rsidR="009A3780" w:rsidRPr="00FF5D07" w:rsidRDefault="009A3780" w:rsidP="00DA0E8D"/>
    <w:p w14:paraId="785BF7C2" w14:textId="06F579B5" w:rsidR="00DA0E8D" w:rsidRPr="00FF5D07" w:rsidRDefault="00DA0E8D" w:rsidP="00DA0E8D">
      <w:r w:rsidRPr="00FF5D07">
        <w:t xml:space="preserve">Research </w:t>
      </w:r>
      <w:r w:rsidR="008D2991" w:rsidRPr="00FF5D07">
        <w:t xml:space="preserve">undertaken by Gillespie et al (2025) has highlighted that only 46% of people globally trust AI, with 70% feeling that international regulation is needed. Welsh government (2025) has acknowledged that ‘trust in the use of AI is crucial’ and is working to predefined principles to promote the responsible, ethical, inclusive and innovative use of AI within health and social care in </w:t>
      </w:r>
      <w:r w:rsidRPr="00FF5D07">
        <w:t xml:space="preserve">Wales. </w:t>
      </w:r>
    </w:p>
    <w:p w14:paraId="7AC4D2B9" w14:textId="2E40B085" w:rsidR="00BD45A2" w:rsidRPr="00FF5D07" w:rsidRDefault="00F95106" w:rsidP="00F95106">
      <w:pPr>
        <w:pStyle w:val="Heading3"/>
        <w:ind w:firstLine="720"/>
      </w:pPr>
      <w:bookmarkStart w:id="6" w:name="_Toc207716207"/>
      <w:r w:rsidRPr="00FF5D07">
        <w:t>2.2.1 – Governance</w:t>
      </w:r>
      <w:bookmarkEnd w:id="6"/>
      <w:r w:rsidRPr="00FF5D07">
        <w:t xml:space="preserve"> </w:t>
      </w:r>
    </w:p>
    <w:p w14:paraId="2A80DCD6" w14:textId="77777777" w:rsidR="0078600C" w:rsidRPr="00FF5D07" w:rsidRDefault="0078600C" w:rsidP="0078600C">
      <w:r w:rsidRPr="00FF5D07">
        <w:t xml:space="preserve">AI may introduce discrimination into analysis, especially if the data only reflects certain demographics. For instance, it may identify the probability of an employee taking maternity leave; because of which they may not be selected for development opportunities (McBride, Crunden and Bryce, 2021), opening up the organisation to legal risk. </w:t>
      </w:r>
    </w:p>
    <w:p w14:paraId="07C0A18B" w14:textId="747CB9B8" w:rsidR="00BD45A2" w:rsidRPr="00FF5D07" w:rsidRDefault="0078600C" w:rsidP="0078600C">
      <w:r w:rsidRPr="00FF5D07">
        <w:t xml:space="preserve">Whilst AI can be used to understand patterns within subcategories of staff, it also risks analysing data beyond traditional measures, resulting in a fractured psychological contract, high levels of analytical employee data being gathered can be contentious. They must therefore be consensual and within the remit of legislation (CIPD, 2025a). </w:t>
      </w:r>
      <w:r w:rsidR="00EB7134" w:rsidRPr="00FF5D07">
        <w:t xml:space="preserve"> </w:t>
      </w:r>
    </w:p>
    <w:p w14:paraId="6D5B58BA" w14:textId="7F20B716" w:rsidR="00F95106" w:rsidRPr="00FF5D07" w:rsidRDefault="00F95106" w:rsidP="00F95106">
      <w:pPr>
        <w:pStyle w:val="Heading3"/>
        <w:ind w:left="720"/>
      </w:pPr>
      <w:bookmarkStart w:id="7" w:name="_Toc207716208"/>
      <w:r w:rsidRPr="00FF5D07">
        <w:lastRenderedPageBreak/>
        <w:t xml:space="preserve">2.2.2 – </w:t>
      </w:r>
      <w:r w:rsidR="00DA0E8D" w:rsidRPr="00FF5D07">
        <w:t>Ethics</w:t>
      </w:r>
      <w:bookmarkEnd w:id="7"/>
      <w:r w:rsidRPr="00FF5D07">
        <w:t xml:space="preserve"> </w:t>
      </w:r>
    </w:p>
    <w:p w14:paraId="299B2100" w14:textId="192E9F29" w:rsidR="00EB7134" w:rsidRPr="00FF5D07" w:rsidRDefault="003A0507" w:rsidP="336F1A23">
      <w:r w:rsidRPr="00FF5D07">
        <w:t>AI cannot replicate human emotional intelligence or intuition and would therefore not recognise subtleties driving human behaviours (Armstrong, 2025). To maintain high-performance, the workforce needs to trust that the organisation values it’s employees. The line manager is crucial in determining if these feelings are positive or negative (Rees and French, 2023). Whilst AI can assist in many ways, it cannot replace the human contact. Overreliance on AI therefore may diminish employee wellbeing and engagement (Richmond, 2025).</w:t>
      </w:r>
    </w:p>
    <w:p w14:paraId="56A65C5B" w14:textId="536F1C23" w:rsidR="003D2055" w:rsidRPr="00FF5D07" w:rsidRDefault="008C24C3" w:rsidP="00FF5D07">
      <w:pPr>
        <w:pStyle w:val="Heading2"/>
      </w:pPr>
      <w:bookmarkStart w:id="8" w:name="_Toc207716209"/>
      <w:r w:rsidRPr="00FF5D07">
        <w:t xml:space="preserve">2.3 </w:t>
      </w:r>
      <w:r w:rsidR="001F7B58" w:rsidRPr="00FF5D07">
        <w:t>–</w:t>
      </w:r>
      <w:r w:rsidR="00A34A79" w:rsidRPr="00FF5D07">
        <w:t xml:space="preserve"> </w:t>
      </w:r>
      <w:r w:rsidR="00452A16" w:rsidRPr="00FF5D07">
        <w:t>Infrastructure Challenges</w:t>
      </w:r>
      <w:bookmarkEnd w:id="8"/>
    </w:p>
    <w:p w14:paraId="1863F51D" w14:textId="77777777" w:rsidR="009A3780" w:rsidRPr="00FF5D07" w:rsidRDefault="009A3780" w:rsidP="001F7B58"/>
    <w:p w14:paraId="082BBA1C" w14:textId="77777777" w:rsidR="00DA6787" w:rsidRPr="00FF5D07" w:rsidRDefault="00DA6787" w:rsidP="00DA6787">
      <w:r w:rsidRPr="00FF5D07">
        <w:t xml:space="preserve">It is recognised within the NHS that IT infrastructure often digitally hinders innovation. To fully realise the benefits of AI it is essential to couple technical infrastructure, governance and leadership with the workforce skills (Mistry, 2025). </w:t>
      </w:r>
    </w:p>
    <w:p w14:paraId="108F6FB5" w14:textId="77777777" w:rsidR="00DA6787" w:rsidRPr="00FF5D07" w:rsidRDefault="00DA6787" w:rsidP="00DA6787">
      <w:r w:rsidRPr="00FF5D07">
        <w:t>It is estimated that anywhere between 10% and 60-70% of technology levels within NHS trusts and police forces are legacy systems (Department for Science, Innovation &amp; Technology, 2025). These increase the cyber risk fragment data and create barriers to implementing use of AI analytics (Department for Science, Innovation &amp; Technology, 2025).</w:t>
      </w:r>
    </w:p>
    <w:p w14:paraId="3E31A582" w14:textId="70D5A656" w:rsidR="007B1AA6" w:rsidRPr="00FF5D07" w:rsidRDefault="00DA6787" w:rsidP="00DA6787">
      <w:r w:rsidRPr="00FF5D07">
        <w:t>Apart from the technological infrastructure, there is a knowledge and skills gap which NHS Wales has started to quantify and address. HEIW (2025) AI landscape review identified a ‘critical gap’ in this area of learning which hinders NHS employees using AI efficiently for diagnostic or predictive modelling resulting in these tools being underused.</w:t>
      </w:r>
    </w:p>
    <w:p w14:paraId="4ACD1D0E" w14:textId="2F8C955C" w:rsidR="00042D02" w:rsidRPr="00FF5D07" w:rsidRDefault="007F1E4C" w:rsidP="007C1A99">
      <w:pPr>
        <w:pStyle w:val="Style1"/>
      </w:pPr>
      <w:bookmarkStart w:id="9" w:name="_Toc207716210"/>
      <w:r w:rsidRPr="00FF5D07">
        <w:t xml:space="preserve">3 </w:t>
      </w:r>
      <w:r w:rsidR="000872EA" w:rsidRPr="00FF5D07">
        <w:t>–</w:t>
      </w:r>
      <w:r w:rsidRPr="00FF5D07">
        <w:t xml:space="preserve"> </w:t>
      </w:r>
      <w:r w:rsidR="001F7B58" w:rsidRPr="00FF5D07">
        <w:t>Methodology</w:t>
      </w:r>
      <w:bookmarkEnd w:id="9"/>
    </w:p>
    <w:p w14:paraId="769ECD48" w14:textId="1A3F69D1" w:rsidR="008B22CA" w:rsidRPr="00FF5D07" w:rsidRDefault="008B22CA" w:rsidP="008B22CA"/>
    <w:p w14:paraId="43529567" w14:textId="069F77BB" w:rsidR="00D10A57" w:rsidRPr="00FF5D07" w:rsidRDefault="00D10A57" w:rsidP="00FF5D07">
      <w:pPr>
        <w:pStyle w:val="Heading2"/>
      </w:pPr>
      <w:bookmarkStart w:id="10" w:name="_Toc207716211"/>
      <w:r w:rsidRPr="00FF5D07">
        <w:t xml:space="preserve">3.1 – </w:t>
      </w:r>
      <w:r w:rsidR="00DE3ED5" w:rsidRPr="00FF5D07">
        <w:t>Aim and Objectives</w:t>
      </w:r>
      <w:bookmarkEnd w:id="10"/>
    </w:p>
    <w:p w14:paraId="04A2BDFA" w14:textId="77777777" w:rsidR="006945E5" w:rsidRPr="00FF5D07" w:rsidRDefault="006945E5" w:rsidP="006945E5"/>
    <w:p w14:paraId="23031A92" w14:textId="7074A6EE" w:rsidR="00D10A57" w:rsidRPr="00FF5D07" w:rsidRDefault="00764748" w:rsidP="00D10A57">
      <w:r w:rsidRPr="00FF5D07">
        <w:t xml:space="preserve">The aim of this project as outlined in the initiation document is </w:t>
      </w:r>
      <w:r w:rsidR="00E55EDF" w:rsidRPr="00FF5D07">
        <w:t xml:space="preserve">to critically analyse the potential </w:t>
      </w:r>
      <w:r w:rsidR="00F17835" w:rsidRPr="00FF5D07">
        <w:t xml:space="preserve">of AI </w:t>
      </w:r>
      <w:r w:rsidR="00DE2A04" w:rsidRPr="00FF5D07">
        <w:t>e</w:t>
      </w:r>
      <w:r w:rsidR="00F17835" w:rsidRPr="00FF5D07">
        <w:t xml:space="preserve">specially in relation to people analytics in HDUHB. This includes assessing benefits, risk and </w:t>
      </w:r>
      <w:r w:rsidR="00E7055C" w:rsidRPr="00FF5D07">
        <w:t xml:space="preserve">impact </w:t>
      </w:r>
      <w:r w:rsidR="0063038D" w:rsidRPr="00FF5D07">
        <w:t>it</w:t>
      </w:r>
      <w:r w:rsidR="00E7055C" w:rsidRPr="00FF5D07">
        <w:t xml:space="preserve"> could bring to the health board. </w:t>
      </w:r>
    </w:p>
    <w:p w14:paraId="491F0637" w14:textId="171607A2" w:rsidR="00D10A57" w:rsidRPr="00FF5D07" w:rsidRDefault="00EB5AA1" w:rsidP="00FF5D07">
      <w:pPr>
        <w:pStyle w:val="Heading2"/>
      </w:pPr>
      <w:bookmarkStart w:id="11" w:name="_Toc207716212"/>
      <w:r w:rsidRPr="00FF5D07">
        <w:t>3.</w:t>
      </w:r>
      <w:r w:rsidR="00D10A57" w:rsidRPr="00FF5D07">
        <w:t xml:space="preserve">2 – </w:t>
      </w:r>
      <w:r w:rsidR="00DE3ED5" w:rsidRPr="00FF5D07">
        <w:t xml:space="preserve">Research </w:t>
      </w:r>
      <w:r w:rsidR="00BB3995" w:rsidRPr="00FF5D07">
        <w:t>Design</w:t>
      </w:r>
      <w:bookmarkEnd w:id="11"/>
    </w:p>
    <w:p w14:paraId="6212D3D0" w14:textId="77777777" w:rsidR="007837DF" w:rsidRPr="00FF5D07" w:rsidRDefault="007837DF" w:rsidP="00BB3995"/>
    <w:p w14:paraId="5E1BB8E6" w14:textId="17F655DC" w:rsidR="00E7440C" w:rsidRPr="00FF5D07" w:rsidRDefault="00764748" w:rsidP="00BB3995">
      <w:r w:rsidRPr="00FF5D07">
        <w:t xml:space="preserve">The design of this project is based on the use of </w:t>
      </w:r>
      <w:r w:rsidR="00FA6DC1" w:rsidRPr="00FF5D07">
        <w:t xml:space="preserve">qualitative research </w:t>
      </w:r>
      <w:r w:rsidR="00145188" w:rsidRPr="00FF5D07">
        <w:t xml:space="preserve">to understand </w:t>
      </w:r>
      <w:r w:rsidR="002D651B" w:rsidRPr="00FF5D07">
        <w:t xml:space="preserve">experiences and </w:t>
      </w:r>
      <w:r w:rsidR="005F16A9" w:rsidRPr="00FF5D07">
        <w:t xml:space="preserve">interactions of </w:t>
      </w:r>
      <w:r w:rsidR="00406F8B" w:rsidRPr="00FF5D07">
        <w:t xml:space="preserve">participants </w:t>
      </w:r>
      <w:r w:rsidR="007342C8" w:rsidRPr="00FF5D07">
        <w:t>(Flick,</w:t>
      </w:r>
      <w:r w:rsidR="001F0E0E" w:rsidRPr="00FF5D07">
        <w:t xml:space="preserve"> </w:t>
      </w:r>
      <w:r w:rsidR="007342C8" w:rsidRPr="00FF5D07">
        <w:t xml:space="preserve">2018). </w:t>
      </w:r>
      <w:r w:rsidR="003275C0" w:rsidRPr="00FF5D07">
        <w:t xml:space="preserve">By coupling this </w:t>
      </w:r>
      <w:r w:rsidR="00F8728A" w:rsidRPr="00FF5D07">
        <w:t xml:space="preserve">approach with a pragmatic </w:t>
      </w:r>
      <w:r w:rsidR="00621155" w:rsidRPr="00FF5D07">
        <w:t>philosophy,</w:t>
      </w:r>
      <w:r w:rsidR="00F8728A" w:rsidRPr="00FF5D07">
        <w:t xml:space="preserve"> </w:t>
      </w:r>
      <w:r w:rsidR="0063038D" w:rsidRPr="00FF5D07">
        <w:t xml:space="preserve">it would allow </w:t>
      </w:r>
      <w:r w:rsidR="00FC1724" w:rsidRPr="00FF5D07">
        <w:t>a flexible approach with a problem-solving vie</w:t>
      </w:r>
      <w:r w:rsidR="00C31D2F" w:rsidRPr="00FF5D07">
        <w:t>w</w:t>
      </w:r>
      <w:r w:rsidR="009B2958" w:rsidRPr="00FF5D07">
        <w:t xml:space="preserve">. </w:t>
      </w:r>
      <w:r w:rsidR="00327885" w:rsidRPr="00FF5D07">
        <w:t xml:space="preserve">Pragmatism </w:t>
      </w:r>
      <w:r w:rsidR="003D1E3A" w:rsidRPr="00FF5D07">
        <w:t xml:space="preserve">is </w:t>
      </w:r>
      <w:r w:rsidR="00F06991" w:rsidRPr="00FF5D07">
        <w:t>adaptable</w:t>
      </w:r>
      <w:r w:rsidR="003D1E3A" w:rsidRPr="00FF5D07">
        <w:t xml:space="preserve">, </w:t>
      </w:r>
      <w:r w:rsidR="00F06991" w:rsidRPr="00FF5D07">
        <w:t>focusing</w:t>
      </w:r>
      <w:r w:rsidR="003D1E3A" w:rsidRPr="00FF5D07">
        <w:t xml:space="preserve"> on the </w:t>
      </w:r>
      <w:r w:rsidR="00F06991" w:rsidRPr="00FF5D07">
        <w:t>‘inseparability’</w:t>
      </w:r>
      <w:r w:rsidR="003D1E3A" w:rsidRPr="00FF5D07">
        <w:t xml:space="preserve"> of the aim</w:t>
      </w:r>
      <w:r w:rsidR="008C4573" w:rsidRPr="00FF5D07">
        <w:t xml:space="preserve"> and the</w:t>
      </w:r>
      <w:r w:rsidR="003D1E3A" w:rsidRPr="00FF5D07">
        <w:t xml:space="preserve"> means to </w:t>
      </w:r>
      <w:r w:rsidR="00F06991" w:rsidRPr="00FF5D07">
        <w:t>a</w:t>
      </w:r>
      <w:r w:rsidR="003D1E3A" w:rsidRPr="00FF5D07">
        <w:t>chieve the aims</w:t>
      </w:r>
      <w:r w:rsidR="008C4573" w:rsidRPr="00FF5D07">
        <w:t>. T</w:t>
      </w:r>
      <w:r w:rsidR="00F06991" w:rsidRPr="00FF5D07">
        <w:t xml:space="preserve">his adaptive approach </w:t>
      </w:r>
      <w:r w:rsidR="00D27068" w:rsidRPr="00FF5D07">
        <w:t>suits the multifaceted reality of the NHS (</w:t>
      </w:r>
      <w:r w:rsidR="0031594E" w:rsidRPr="00FF5D07">
        <w:t>Fesmire, 2017).</w:t>
      </w:r>
    </w:p>
    <w:p w14:paraId="26355F1D" w14:textId="235C2C6A" w:rsidR="00E7440C" w:rsidRPr="00FF5D07" w:rsidRDefault="003541D1" w:rsidP="00BB3995">
      <w:r w:rsidRPr="00FF5D07">
        <w:t>The primary data w</w:t>
      </w:r>
      <w:r w:rsidR="00F24099" w:rsidRPr="00FF5D07">
        <w:t xml:space="preserve">as </w:t>
      </w:r>
      <w:r w:rsidRPr="00FF5D07">
        <w:t>collected through the use of interview</w:t>
      </w:r>
      <w:r w:rsidR="00547DF2" w:rsidRPr="00FF5D07">
        <w:t>s</w:t>
      </w:r>
      <w:r w:rsidRPr="00FF5D07">
        <w:t xml:space="preserve"> </w:t>
      </w:r>
      <w:r w:rsidR="00354822" w:rsidRPr="00FF5D07">
        <w:t xml:space="preserve">which offer </w:t>
      </w:r>
      <w:r w:rsidR="00342478" w:rsidRPr="00FF5D07">
        <w:t>deeper insights and context to answers that surveys</w:t>
      </w:r>
      <w:r w:rsidR="00CB083A" w:rsidRPr="00FF5D07">
        <w:t xml:space="preserve"> and questionnaires do not allow </w:t>
      </w:r>
      <w:r w:rsidR="00CB083A" w:rsidRPr="00FF5D07">
        <w:lastRenderedPageBreak/>
        <w:t xml:space="preserve">(Armstrong and Taylor, </w:t>
      </w:r>
      <w:r w:rsidR="00343F56" w:rsidRPr="00FF5D07">
        <w:t xml:space="preserve">2023). Whilst </w:t>
      </w:r>
      <w:r w:rsidR="00841AD0" w:rsidRPr="00FF5D07">
        <w:t>they can be time consuming to set up and analyse</w:t>
      </w:r>
      <w:r w:rsidR="00354822" w:rsidRPr="00FF5D07">
        <w:t>,</w:t>
      </w:r>
      <w:r w:rsidR="00841AD0" w:rsidRPr="00FF5D07">
        <w:t xml:space="preserve"> </w:t>
      </w:r>
      <w:r w:rsidR="00816638" w:rsidRPr="00FF5D07">
        <w:t xml:space="preserve">this disadvantage is outweighed by the </w:t>
      </w:r>
      <w:r w:rsidR="00DD05ED" w:rsidRPr="00FF5D07">
        <w:t>additional</w:t>
      </w:r>
      <w:r w:rsidR="00816638" w:rsidRPr="00FF5D07">
        <w:t xml:space="preserve"> detail obtained providing the </w:t>
      </w:r>
      <w:r w:rsidR="00A05800" w:rsidRPr="00FF5D07">
        <w:t xml:space="preserve">questions are well reasoned and constructed to avoid </w:t>
      </w:r>
      <w:r w:rsidR="00DD05ED" w:rsidRPr="00FF5D07">
        <w:t>leading participants to a specific answer (Taylor and Woodhams, 2022).</w:t>
      </w:r>
    </w:p>
    <w:p w14:paraId="5E6276F3" w14:textId="10548229" w:rsidR="00D10A57" w:rsidRPr="00FF5D07" w:rsidRDefault="004E650A" w:rsidP="00D10A57">
      <w:r w:rsidRPr="00FF5D07">
        <w:t>It is designed to</w:t>
      </w:r>
      <w:r w:rsidR="00540CEA" w:rsidRPr="00FF5D07">
        <w:t xml:space="preserve"> </w:t>
      </w:r>
      <w:r w:rsidR="008956B9" w:rsidRPr="00FF5D07">
        <w:t xml:space="preserve">build theories from </w:t>
      </w:r>
      <w:r w:rsidR="00BE744D" w:rsidRPr="00FF5D07">
        <w:t>the insights gathered through</w:t>
      </w:r>
      <w:r w:rsidR="000F60CF" w:rsidRPr="00FF5D07">
        <w:t xml:space="preserve"> </w:t>
      </w:r>
      <w:r w:rsidR="00BE744D" w:rsidRPr="00FF5D07">
        <w:t xml:space="preserve">inductive reasoning </w:t>
      </w:r>
      <w:r w:rsidR="000F60CF" w:rsidRPr="00FF5D07">
        <w:t xml:space="preserve">incorporating the </w:t>
      </w:r>
      <w:r w:rsidR="00733B80" w:rsidRPr="00FF5D07">
        <w:t>context</w:t>
      </w:r>
      <w:r w:rsidR="00630DD8" w:rsidRPr="00FF5D07">
        <w:t xml:space="preserve"> </w:t>
      </w:r>
      <w:r w:rsidR="00633D8A" w:rsidRPr="00FF5D07">
        <w:t xml:space="preserve">within the analysis process </w:t>
      </w:r>
      <w:r w:rsidR="00677504" w:rsidRPr="00FF5D07">
        <w:t xml:space="preserve">whilst drawing out themes from </w:t>
      </w:r>
      <w:r w:rsidR="00E02015" w:rsidRPr="00FF5D07">
        <w:t>narratives rather than preconceived assumptions</w:t>
      </w:r>
      <w:r w:rsidR="00733B80" w:rsidRPr="00FF5D07">
        <w:t xml:space="preserve"> </w:t>
      </w:r>
      <w:r w:rsidR="00BE744D" w:rsidRPr="00FF5D07">
        <w:t>(</w:t>
      </w:r>
      <w:r w:rsidR="00C31D2F" w:rsidRPr="00FF5D07">
        <w:t xml:space="preserve">Anderson and Fontinha, 2024). </w:t>
      </w:r>
    </w:p>
    <w:p w14:paraId="027A3B5F" w14:textId="1C4676C7" w:rsidR="00D10A57" w:rsidRPr="00FF5D07" w:rsidRDefault="00EB5AA1" w:rsidP="00FF5D07">
      <w:pPr>
        <w:pStyle w:val="Heading2"/>
      </w:pPr>
      <w:bookmarkStart w:id="12" w:name="_Toc207716213"/>
      <w:r w:rsidRPr="00FF5D07">
        <w:t>3.3</w:t>
      </w:r>
      <w:r w:rsidR="00D10A57" w:rsidRPr="00FF5D07">
        <w:t xml:space="preserve"> – </w:t>
      </w:r>
      <w:r w:rsidR="00DE3ED5" w:rsidRPr="00FF5D07">
        <w:t xml:space="preserve">Research </w:t>
      </w:r>
      <w:r w:rsidR="00917065" w:rsidRPr="00FF5D07">
        <w:t>Participants</w:t>
      </w:r>
      <w:r w:rsidR="00D10A57" w:rsidRPr="00FF5D07">
        <w:t>.</w:t>
      </w:r>
      <w:bookmarkEnd w:id="12"/>
      <w:r w:rsidR="00D10A57" w:rsidRPr="00FF5D07">
        <w:t xml:space="preserve"> </w:t>
      </w:r>
    </w:p>
    <w:p w14:paraId="2924C364" w14:textId="77777777" w:rsidR="006945E5" w:rsidRPr="00FF5D07" w:rsidRDefault="006945E5" w:rsidP="00D37785"/>
    <w:p w14:paraId="3008D82A" w14:textId="37B897D5" w:rsidR="008850EE" w:rsidRPr="00FF5D07" w:rsidRDefault="008850EE" w:rsidP="00D37785">
      <w:r w:rsidRPr="00FF5D07">
        <w:t xml:space="preserve">The </w:t>
      </w:r>
      <w:r w:rsidR="00C92D1D" w:rsidRPr="00FF5D07">
        <w:t xml:space="preserve">initial pilot </w:t>
      </w:r>
      <w:r w:rsidRPr="00FF5D07">
        <w:t xml:space="preserve">participants of the project were selected </w:t>
      </w:r>
      <w:r w:rsidR="00C92D1D" w:rsidRPr="00FF5D07">
        <w:t xml:space="preserve">based </w:t>
      </w:r>
      <w:r w:rsidR="00354822" w:rsidRPr="00FF5D07">
        <w:t xml:space="preserve">on </w:t>
      </w:r>
      <w:r w:rsidR="00A016E3" w:rsidRPr="00FF5D07">
        <w:t>t</w:t>
      </w:r>
      <w:r w:rsidR="002133CC" w:rsidRPr="00FF5D07">
        <w:t xml:space="preserve">heir </w:t>
      </w:r>
      <w:r w:rsidR="00A016E3" w:rsidRPr="00FF5D07">
        <w:t xml:space="preserve">varying </w:t>
      </w:r>
      <w:r w:rsidR="002133CC" w:rsidRPr="00FF5D07">
        <w:t>work remits</w:t>
      </w:r>
      <w:r w:rsidR="00A016E3" w:rsidRPr="00FF5D07">
        <w:t xml:space="preserve"> along with highly intuitive but </w:t>
      </w:r>
      <w:r w:rsidR="00226EC9" w:rsidRPr="00FF5D07">
        <w:t>differing approaches</w:t>
      </w:r>
      <w:r w:rsidR="002133CC" w:rsidRPr="00FF5D07">
        <w:t xml:space="preserve"> allowing for a full assessment of the questions</w:t>
      </w:r>
      <w:r w:rsidR="00B14B98" w:rsidRPr="00FF5D07">
        <w:t>.</w:t>
      </w:r>
      <w:r w:rsidR="008F538C" w:rsidRPr="00FF5D07">
        <w:t xml:space="preserve"> </w:t>
      </w:r>
      <w:r w:rsidR="00B14B98" w:rsidRPr="00FF5D07">
        <w:t>T</w:t>
      </w:r>
      <w:r w:rsidR="00547DF2" w:rsidRPr="00FF5D07">
        <w:t xml:space="preserve">his allowed </w:t>
      </w:r>
      <w:r w:rsidR="00CF3A42" w:rsidRPr="00FF5D07">
        <w:t>ratification to the theory</w:t>
      </w:r>
      <w:r w:rsidR="00547DF2" w:rsidRPr="00FF5D07">
        <w:t xml:space="preserve"> that semi-structured interviews allowed better ability to engage the participants by </w:t>
      </w:r>
      <w:r w:rsidR="00B14B98" w:rsidRPr="00FF5D07">
        <w:t xml:space="preserve">rephrasing questions to suit the </w:t>
      </w:r>
      <w:r w:rsidR="00DB4D78" w:rsidRPr="00FF5D07">
        <w:t>respondent’s</w:t>
      </w:r>
      <w:r w:rsidR="00B14B98" w:rsidRPr="00FF5D07">
        <w:t xml:space="preserve"> character rather than the rigid </w:t>
      </w:r>
      <w:r w:rsidR="00DB4D78" w:rsidRPr="00FF5D07">
        <w:t>adherence</w:t>
      </w:r>
      <w:r w:rsidR="00AF62CD" w:rsidRPr="00FF5D07">
        <w:t xml:space="preserve"> of a standard interview (</w:t>
      </w:r>
      <w:r w:rsidR="00FD1042" w:rsidRPr="00FF5D07">
        <w:t>Marchington et al, 2021).</w:t>
      </w:r>
    </w:p>
    <w:p w14:paraId="4A43A521" w14:textId="1D8CBC5C" w:rsidR="007E02EC" w:rsidRPr="00FF5D07" w:rsidRDefault="007E02EC" w:rsidP="00D37785">
      <w:r w:rsidRPr="00FF5D07">
        <w:t xml:space="preserve">The </w:t>
      </w:r>
      <w:r w:rsidR="00334CD7" w:rsidRPr="00FF5D07">
        <w:t xml:space="preserve">sampling method used </w:t>
      </w:r>
      <w:r w:rsidR="00685659" w:rsidRPr="00FF5D07">
        <w:t xml:space="preserve">was non-probability </w:t>
      </w:r>
      <w:r w:rsidR="00FD5823" w:rsidRPr="00FF5D07">
        <w:t xml:space="preserve">whereby further respondents are identified from information </w:t>
      </w:r>
      <w:r w:rsidR="00884B6E" w:rsidRPr="00FF5D07">
        <w:t xml:space="preserve">given by the initial </w:t>
      </w:r>
      <w:r w:rsidR="005B0FD7" w:rsidRPr="00FF5D07">
        <w:t>participants</w:t>
      </w:r>
      <w:r w:rsidR="00884B6E" w:rsidRPr="00FF5D07">
        <w:t xml:space="preserve"> </w:t>
      </w:r>
      <w:r w:rsidR="006945E5" w:rsidRPr="00FF5D07">
        <w:t xml:space="preserve">or data </w:t>
      </w:r>
      <w:r w:rsidR="00884B6E" w:rsidRPr="00FF5D07">
        <w:t xml:space="preserve">(Anderson and Fontinha, 2024). </w:t>
      </w:r>
      <w:r w:rsidR="00CE6827" w:rsidRPr="00FF5D07">
        <w:t xml:space="preserve">There is an inherent bias to snowball sampling, in that </w:t>
      </w:r>
      <w:r w:rsidR="00A46795" w:rsidRPr="00FF5D07">
        <w:t xml:space="preserve">people are often likely to recommend </w:t>
      </w:r>
      <w:r w:rsidR="004D7BED" w:rsidRPr="00FF5D07">
        <w:t xml:space="preserve">those </w:t>
      </w:r>
      <w:r w:rsidR="00252D73" w:rsidRPr="00FF5D07">
        <w:t>with similar interests or beliefs due to the interconnectivity of such networking (</w:t>
      </w:r>
      <w:r w:rsidR="003C3B05" w:rsidRPr="00FF5D07">
        <w:t>John</w:t>
      </w:r>
      <w:r w:rsidR="00633259" w:rsidRPr="00FF5D07">
        <w:t>ston</w:t>
      </w:r>
      <w:r w:rsidR="00925103" w:rsidRPr="00FF5D07">
        <w:t>, 200</w:t>
      </w:r>
      <w:r w:rsidR="00633259" w:rsidRPr="00FF5D07">
        <w:t>9</w:t>
      </w:r>
      <w:r w:rsidR="00925103" w:rsidRPr="00FF5D07">
        <w:t>)</w:t>
      </w:r>
      <w:r w:rsidR="00B40AB3" w:rsidRPr="00FF5D07">
        <w:t>. A</w:t>
      </w:r>
      <w:r w:rsidR="00925103" w:rsidRPr="00FF5D07">
        <w:t>s such</w:t>
      </w:r>
      <w:r w:rsidR="00B40AB3" w:rsidRPr="00FF5D07">
        <w:t>,</w:t>
      </w:r>
      <w:r w:rsidR="00925103" w:rsidRPr="00FF5D07">
        <w:t xml:space="preserve"> </w:t>
      </w:r>
      <w:r w:rsidR="00630646" w:rsidRPr="00FF5D07">
        <w:t>care</w:t>
      </w:r>
      <w:r w:rsidR="00925103" w:rsidRPr="00FF5D07">
        <w:t xml:space="preserve"> need</w:t>
      </w:r>
      <w:r w:rsidR="00F24099" w:rsidRPr="00FF5D07">
        <w:t>ed</w:t>
      </w:r>
      <w:r w:rsidR="00925103" w:rsidRPr="00FF5D07">
        <w:t xml:space="preserve"> to be taken </w:t>
      </w:r>
      <w:r w:rsidR="00630646" w:rsidRPr="00FF5D07">
        <w:t xml:space="preserve">to mitigate this in a small sample whilst ensuring </w:t>
      </w:r>
      <w:r w:rsidR="00B41C9E" w:rsidRPr="00FF5D07">
        <w:t xml:space="preserve">a broad selection covering all aspects who could be impacted </w:t>
      </w:r>
      <w:r w:rsidR="003C3B05" w:rsidRPr="00FF5D07">
        <w:t>by people analytics</w:t>
      </w:r>
      <w:r w:rsidR="00D12BF4" w:rsidRPr="00FF5D07">
        <w:t xml:space="preserve"> in workforce and OD</w:t>
      </w:r>
      <w:r w:rsidR="003C3B05" w:rsidRPr="00FF5D07">
        <w:t xml:space="preserve">. </w:t>
      </w:r>
    </w:p>
    <w:p w14:paraId="1058C7C7" w14:textId="2B2935CD" w:rsidR="00AA0898" w:rsidRPr="00FF5D07" w:rsidRDefault="007C31B0" w:rsidP="00D37785">
      <w:r w:rsidRPr="00FF5D07">
        <w:t xml:space="preserve">To ensure ethical research, there is an expectation </w:t>
      </w:r>
      <w:r w:rsidR="004D2543" w:rsidRPr="00FF5D07">
        <w:t xml:space="preserve">that </w:t>
      </w:r>
      <w:r w:rsidR="0080073A" w:rsidRPr="00FF5D07">
        <w:t xml:space="preserve">several </w:t>
      </w:r>
      <w:r w:rsidR="00077AF5" w:rsidRPr="00FF5D07">
        <w:t>specific commitments are made to participants</w:t>
      </w:r>
      <w:r w:rsidR="001C7487" w:rsidRPr="00FF5D07">
        <w:t xml:space="preserve"> </w:t>
      </w:r>
      <w:r w:rsidR="007A1377" w:rsidRPr="00FF5D07">
        <w:t>(GOV.UK, 2018).</w:t>
      </w:r>
      <w:r w:rsidR="004D2543" w:rsidRPr="00FF5D07">
        <w:t xml:space="preserve"> T</w:t>
      </w:r>
      <w:r w:rsidR="00077AF5" w:rsidRPr="00FF5D07">
        <w:t>hese include anonymity</w:t>
      </w:r>
      <w:r w:rsidR="0075651A" w:rsidRPr="00FF5D07">
        <w:t xml:space="preserve"> and </w:t>
      </w:r>
      <w:r w:rsidR="00077AF5" w:rsidRPr="00FF5D07">
        <w:t xml:space="preserve">confidentiality </w:t>
      </w:r>
      <w:r w:rsidR="0081244B" w:rsidRPr="00FF5D07">
        <w:t>along with safeguarding data and wellbeing (Anderson and Fontinha, 2024)</w:t>
      </w:r>
      <w:r w:rsidR="00621155" w:rsidRPr="00FF5D07">
        <w:t>; p</w:t>
      </w:r>
      <w:r w:rsidR="00277D0F" w:rsidRPr="00FF5D07">
        <w:t xml:space="preserve">lease see </w:t>
      </w:r>
      <w:r w:rsidR="00080397" w:rsidRPr="00FF5D07">
        <w:t>Appendix 1</w:t>
      </w:r>
      <w:r w:rsidR="00F85CB0" w:rsidRPr="00FF5D07">
        <w:t xml:space="preserve"> – correspondence to participants and Appendix 5 – Ethics form. </w:t>
      </w:r>
    </w:p>
    <w:p w14:paraId="2E8C61A8" w14:textId="42E4D1B1" w:rsidR="00C56176" w:rsidRPr="00FF5D07" w:rsidRDefault="00C56176" w:rsidP="00FF5D07">
      <w:pPr>
        <w:pStyle w:val="Heading2"/>
      </w:pPr>
      <w:bookmarkStart w:id="13" w:name="_Toc207716214"/>
      <w:r w:rsidRPr="00FF5D07">
        <w:t>3.4 – Data Analysis</w:t>
      </w:r>
      <w:bookmarkEnd w:id="13"/>
    </w:p>
    <w:p w14:paraId="5C705EDD" w14:textId="77777777" w:rsidR="0033370D" w:rsidRPr="00FF5D07" w:rsidRDefault="0033370D" w:rsidP="00D37785"/>
    <w:p w14:paraId="7BED8F1D" w14:textId="3B712E69" w:rsidR="00655704" w:rsidRPr="00FF5D07" w:rsidRDefault="0033370D" w:rsidP="00D37785">
      <w:r w:rsidRPr="00FF5D07">
        <w:t>The</w:t>
      </w:r>
      <w:r w:rsidR="00E507A8" w:rsidRPr="00FF5D07">
        <w:t xml:space="preserve">matic analysis of qualitative data is </w:t>
      </w:r>
      <w:r w:rsidR="00F70D14" w:rsidRPr="00FF5D07">
        <w:t xml:space="preserve">used </w:t>
      </w:r>
      <w:r w:rsidR="00DC39CC" w:rsidRPr="00FF5D07">
        <w:t>widely,</w:t>
      </w:r>
      <w:r w:rsidR="00444EE8" w:rsidRPr="00FF5D07">
        <w:t xml:space="preserve"> </w:t>
      </w:r>
      <w:r w:rsidR="00DC39CC" w:rsidRPr="00FF5D07">
        <w:t>with</w:t>
      </w:r>
      <w:r w:rsidR="00444EE8" w:rsidRPr="00FF5D07">
        <w:t xml:space="preserve"> </w:t>
      </w:r>
      <w:r w:rsidR="00F426F3" w:rsidRPr="00FF5D07">
        <w:t>key principles of th</w:t>
      </w:r>
      <w:r w:rsidR="000440B8" w:rsidRPr="00FF5D07">
        <w:t xml:space="preserve">is flexible </w:t>
      </w:r>
      <w:r w:rsidR="004B23F1" w:rsidRPr="00FF5D07">
        <w:t>method to identify</w:t>
      </w:r>
      <w:r w:rsidR="00BF3231" w:rsidRPr="00FF5D07">
        <w:t>,</w:t>
      </w:r>
      <w:r w:rsidR="004B23F1" w:rsidRPr="00FF5D07">
        <w:t xml:space="preserve"> analyse and report </w:t>
      </w:r>
      <w:r w:rsidR="00BF0A7A" w:rsidRPr="00FF5D07">
        <w:t xml:space="preserve">trends from complex </w:t>
      </w:r>
      <w:r w:rsidR="001C1F2F" w:rsidRPr="00FF5D07">
        <w:t>qualitative</w:t>
      </w:r>
      <w:r w:rsidR="00BF0A7A" w:rsidRPr="00FF5D07">
        <w:t xml:space="preserve"> datasets</w:t>
      </w:r>
      <w:r w:rsidR="004B23F1" w:rsidRPr="00FF5D07">
        <w:t xml:space="preserve"> being detailed b</w:t>
      </w:r>
      <w:r w:rsidR="00C0794F" w:rsidRPr="00FF5D07">
        <w:t xml:space="preserve">y </w:t>
      </w:r>
      <w:r w:rsidR="00F426F3" w:rsidRPr="00FF5D07">
        <w:t xml:space="preserve">Braun and Clarke </w:t>
      </w:r>
      <w:r w:rsidR="00C0794F" w:rsidRPr="00FF5D07">
        <w:t>(</w:t>
      </w:r>
      <w:r w:rsidR="00DD279A" w:rsidRPr="00FF5D07">
        <w:t>2022).</w:t>
      </w:r>
    </w:p>
    <w:p w14:paraId="2A54DA60" w14:textId="42FCAC1D" w:rsidR="001C1F2F" w:rsidRPr="00FF5D07" w:rsidRDefault="001C1F2F" w:rsidP="00D37785">
      <w:r w:rsidRPr="00FF5D07">
        <w:t xml:space="preserve">The </w:t>
      </w:r>
      <w:r w:rsidR="00C91145" w:rsidRPr="00FF5D07">
        <w:t>six-step</w:t>
      </w:r>
      <w:r w:rsidRPr="00FF5D07">
        <w:t xml:space="preserve"> framework </w:t>
      </w:r>
      <w:r w:rsidR="008D26B6" w:rsidRPr="00FF5D07">
        <w:t>is clear</w:t>
      </w:r>
      <w:r w:rsidR="001A0BD6" w:rsidRPr="00FF5D07">
        <w:t xml:space="preserve"> </w:t>
      </w:r>
      <w:r w:rsidR="00C91145" w:rsidRPr="00FF5D07">
        <w:t xml:space="preserve">and </w:t>
      </w:r>
      <w:r w:rsidR="00D71E12" w:rsidRPr="00FF5D07">
        <w:t>can enable detailed analysis</w:t>
      </w:r>
      <w:r w:rsidR="0033736B" w:rsidRPr="00FF5D07">
        <w:t>.</w:t>
      </w:r>
      <w:r w:rsidR="00D71E12" w:rsidRPr="00FF5D07">
        <w:t xml:space="preserve"> </w:t>
      </w:r>
      <w:r w:rsidR="0033736B" w:rsidRPr="00FF5D07">
        <w:t>H</w:t>
      </w:r>
      <w:r w:rsidR="00E97957" w:rsidRPr="00FF5D07">
        <w:t>owever,</w:t>
      </w:r>
      <w:r w:rsidR="00D71E12" w:rsidRPr="00FF5D07">
        <w:t xml:space="preserve"> a risk to any thematic analysis such as this is the subjectivity of the researcher</w:t>
      </w:r>
      <w:r w:rsidR="00A807D4" w:rsidRPr="00FF5D07">
        <w:t xml:space="preserve"> or their underlying unconscious bias. </w:t>
      </w:r>
      <w:r w:rsidR="000C1A36" w:rsidRPr="00FF5D07">
        <w:t xml:space="preserve">It is critical to be aware of your own position on the topic as to not impose your own interpretation or </w:t>
      </w:r>
      <w:r w:rsidR="00E97957" w:rsidRPr="00FF5D07">
        <w:t>position onto the data and allow your analysis to be undertaken with as open a mind as possible</w:t>
      </w:r>
      <w:r w:rsidR="00C25C51" w:rsidRPr="00FF5D07">
        <w:t xml:space="preserve"> (Anderson and Fontinha, 2024). </w:t>
      </w:r>
      <w:r w:rsidR="00C81AD9" w:rsidRPr="00FF5D07">
        <w:t xml:space="preserve">The six phases detailed by Braun and Clarke </w:t>
      </w:r>
      <w:r w:rsidR="009411EC" w:rsidRPr="00FF5D07">
        <w:t>as cited in Anderson and Fon</w:t>
      </w:r>
      <w:r w:rsidR="0094466B" w:rsidRPr="00FF5D07">
        <w:t xml:space="preserve">tinha (2024) </w:t>
      </w:r>
      <w:r w:rsidR="00C81AD9" w:rsidRPr="00FF5D07">
        <w:t>are detailed in Appendix 4.</w:t>
      </w:r>
      <w:r w:rsidR="00422F47" w:rsidRPr="00FF5D07">
        <w:t xml:space="preserve"> </w:t>
      </w:r>
    </w:p>
    <w:p w14:paraId="155FF876" w14:textId="6735F39F" w:rsidR="00D37785" w:rsidRPr="00FF5D07" w:rsidRDefault="00422F47" w:rsidP="00422F47">
      <w:pPr>
        <w:tabs>
          <w:tab w:val="left" w:pos="5475"/>
        </w:tabs>
      </w:pPr>
      <w:r w:rsidRPr="00FF5D07">
        <w:tab/>
      </w:r>
    </w:p>
    <w:p w14:paraId="00B39D11" w14:textId="7D71C0D9" w:rsidR="0063295C" w:rsidRPr="00FF5D07" w:rsidRDefault="002B3B45" w:rsidP="00FF5D07">
      <w:pPr>
        <w:pStyle w:val="Heading2"/>
      </w:pPr>
      <w:bookmarkStart w:id="14" w:name="_Toc207716215"/>
      <w:r w:rsidRPr="00FF5D07">
        <w:lastRenderedPageBreak/>
        <w:t>3.</w:t>
      </w:r>
      <w:r w:rsidR="00C56176" w:rsidRPr="00FF5D07">
        <w:t>5</w:t>
      </w:r>
      <w:r w:rsidRPr="00FF5D07">
        <w:t xml:space="preserve"> – </w:t>
      </w:r>
      <w:bookmarkStart w:id="15" w:name="_Toc174519108"/>
      <w:r w:rsidR="00E515E3" w:rsidRPr="00FF5D07">
        <w:t>Reliability, validity, and research limitations</w:t>
      </w:r>
      <w:bookmarkEnd w:id="15"/>
      <w:bookmarkEnd w:id="14"/>
    </w:p>
    <w:p w14:paraId="5B299489" w14:textId="77777777" w:rsidR="0094466B" w:rsidRPr="00FF5D07" w:rsidRDefault="0094466B" w:rsidP="00D37785"/>
    <w:p w14:paraId="06FD5064" w14:textId="4017554A" w:rsidR="007D2633" w:rsidRPr="00FF5D07" w:rsidRDefault="007D2633" w:rsidP="007D2633">
      <w:r w:rsidRPr="00FF5D07">
        <w:t>The methods outlined have their limitations</w:t>
      </w:r>
      <w:r w:rsidR="00693D1A" w:rsidRPr="00FF5D07">
        <w:t>,</w:t>
      </w:r>
      <w:r w:rsidRPr="00FF5D07">
        <w:t xml:space="preserve"> which link to the chosen method of interviews and sampling, both of which may impact the validity of research findings. There is always a risk of inherent bias and subjectivity in both the questions and analysis (Marchington et al, 2021) when addressing a group of homogeneous people (Fereshteh, Mahin and </w:t>
      </w:r>
      <w:proofErr w:type="spellStart"/>
      <w:r w:rsidRPr="00FF5D07">
        <w:t>Hamidehm</w:t>
      </w:r>
      <w:proofErr w:type="spellEnd"/>
      <w:r w:rsidRPr="00FF5D07">
        <w:t xml:space="preserve"> 2017). </w:t>
      </w:r>
    </w:p>
    <w:p w14:paraId="7987BC05" w14:textId="1CFC064B" w:rsidR="009346A6" w:rsidRPr="00FF5D07" w:rsidRDefault="007D2633" w:rsidP="007D2633">
      <w:r w:rsidRPr="00FF5D07">
        <w:t xml:space="preserve">To mitigate these risks, one must ensure that the interview covers the necessary points and then pursue the analysis in a transparent way in line with the paradigms of ethical practices (Armstrong and Taylor, 2003). It is necessary to include specific questions to gather as wide a view as possible, thus monitoring the sampling risk. </w:t>
      </w:r>
      <w:r w:rsidR="00076089" w:rsidRPr="00FF5D07">
        <w:t xml:space="preserve"> </w:t>
      </w:r>
    </w:p>
    <w:p w14:paraId="32F4614B" w14:textId="149DAE9F" w:rsidR="007F1E4C" w:rsidRPr="00FF5D07" w:rsidRDefault="007F1E4C" w:rsidP="007C1A99">
      <w:pPr>
        <w:pStyle w:val="Style1"/>
      </w:pPr>
      <w:bookmarkStart w:id="16" w:name="_Toc207716216"/>
      <w:r w:rsidRPr="00FF5D07">
        <w:t xml:space="preserve">4 </w:t>
      </w:r>
      <w:r w:rsidR="000872EA" w:rsidRPr="00FF5D07">
        <w:t>–</w:t>
      </w:r>
      <w:r w:rsidRPr="00FF5D07">
        <w:t xml:space="preserve"> </w:t>
      </w:r>
      <w:r w:rsidR="00971B6E" w:rsidRPr="00FF5D07">
        <w:t>Research Findings</w:t>
      </w:r>
      <w:bookmarkEnd w:id="16"/>
    </w:p>
    <w:p w14:paraId="42ED0051" w14:textId="77777777" w:rsidR="009F1BAB" w:rsidRPr="00FF5D07" w:rsidRDefault="009F1BAB" w:rsidP="00FF5D07">
      <w:pPr>
        <w:pStyle w:val="Heading2"/>
      </w:pPr>
    </w:p>
    <w:p w14:paraId="7C084C98" w14:textId="43FDBF45" w:rsidR="00E23227" w:rsidRPr="00FF5D07" w:rsidRDefault="00CB1D9C" w:rsidP="000A73B0">
      <w:r w:rsidRPr="00FF5D07">
        <w:t xml:space="preserve">The focus of the findings </w:t>
      </w:r>
      <w:r w:rsidR="00A3517F" w:rsidRPr="00FF5D07">
        <w:t>is outlined into the three subsections that make up the research question, impact</w:t>
      </w:r>
      <w:r w:rsidR="00405EE9" w:rsidRPr="00FF5D07">
        <w:t>,</w:t>
      </w:r>
      <w:r w:rsidR="00A3517F" w:rsidRPr="00FF5D07">
        <w:t xml:space="preserve"> benefit and risk. </w:t>
      </w:r>
      <w:r w:rsidR="004A68A0" w:rsidRPr="00FF5D07">
        <w:t xml:space="preserve">This incorporates a cross examination of primary research themes against the three main findings drawn from </w:t>
      </w:r>
      <w:r w:rsidR="002A2F7B" w:rsidRPr="00FF5D07">
        <w:t>literature</w:t>
      </w:r>
      <w:r w:rsidR="004A68A0" w:rsidRPr="00FF5D07">
        <w:t xml:space="preserve"> review to fully </w:t>
      </w:r>
      <w:r w:rsidR="002A2F7B" w:rsidRPr="00FF5D07">
        <w:t>form robust recommendations.</w:t>
      </w:r>
    </w:p>
    <w:p w14:paraId="13257439" w14:textId="612FFA95" w:rsidR="00CA0D9B" w:rsidRPr="00FF5D07" w:rsidRDefault="00A677FA" w:rsidP="000A73B0">
      <w:r w:rsidRPr="00FF5D07">
        <w:t xml:space="preserve">At the start of </w:t>
      </w:r>
      <w:r w:rsidR="001F32CB" w:rsidRPr="00FF5D07">
        <w:t xml:space="preserve">each sub section there is a word cloud demonstrating the key themes </w:t>
      </w:r>
      <w:r w:rsidR="00696E89" w:rsidRPr="00FF5D07">
        <w:t>drawn from the primary research (figures 1, 2 and 3)</w:t>
      </w:r>
      <w:r w:rsidR="00E82726" w:rsidRPr="00FF5D07">
        <w:t>. Through the sections there are also</w:t>
      </w:r>
      <w:r w:rsidR="006C5034" w:rsidRPr="00FF5D07">
        <w:t xml:space="preserve"> graph</w:t>
      </w:r>
      <w:r w:rsidR="00E82726" w:rsidRPr="00FF5D07">
        <w:t>s</w:t>
      </w:r>
      <w:r w:rsidR="006C5034" w:rsidRPr="00FF5D07">
        <w:t xml:space="preserve"> </w:t>
      </w:r>
      <w:r w:rsidR="00E97106" w:rsidRPr="00FF5D07">
        <w:t xml:space="preserve">demonstrating how many of the participants raised each of </w:t>
      </w:r>
      <w:r w:rsidR="00E23227" w:rsidRPr="00FF5D07">
        <w:t xml:space="preserve">the </w:t>
      </w:r>
      <w:r w:rsidR="00E97106" w:rsidRPr="00FF5D07">
        <w:t xml:space="preserve">top themes (Graphs 1, 2 and 2). </w:t>
      </w:r>
    </w:p>
    <w:p w14:paraId="4BBA8470" w14:textId="5CCD241B" w:rsidR="009F1BAB" w:rsidRPr="00FF5D07" w:rsidRDefault="009F1BAB" w:rsidP="00FF5D07">
      <w:pPr>
        <w:pStyle w:val="Heading2"/>
      </w:pPr>
      <w:bookmarkStart w:id="17" w:name="_Toc207716217"/>
      <w:r w:rsidRPr="00FF5D07">
        <w:t xml:space="preserve">4.1 </w:t>
      </w:r>
      <w:r w:rsidR="003E747D" w:rsidRPr="00FF5D07">
        <w:t>–</w:t>
      </w:r>
      <w:r w:rsidRPr="00FF5D07">
        <w:t xml:space="preserve"> </w:t>
      </w:r>
      <w:r w:rsidR="0009064D" w:rsidRPr="00FF5D07">
        <w:t>Impact</w:t>
      </w:r>
      <w:bookmarkEnd w:id="17"/>
    </w:p>
    <w:p w14:paraId="7CF91ED2" w14:textId="405D463E" w:rsidR="00616C46" w:rsidRPr="00FF5D07" w:rsidRDefault="00616C46" w:rsidP="009F1BAB"/>
    <w:p w14:paraId="7CAB98F5" w14:textId="5E6CB92E" w:rsidR="008D6001" w:rsidRPr="00FF5D07" w:rsidRDefault="008D6001" w:rsidP="009F1BAB">
      <w:r w:rsidRPr="00FF5D07">
        <w:rPr>
          <w:noProof/>
        </w:rPr>
        <w:drawing>
          <wp:inline distT="0" distB="0" distL="0" distR="0" wp14:anchorId="0C0902FD" wp14:editId="50C45F41">
            <wp:extent cx="4646901" cy="2487168"/>
            <wp:effectExtent l="0" t="0" r="1905" b="8890"/>
            <wp:docPr id="901785109" name="Picture 30" descr="A cloud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85109" name="Picture 30" descr="A cloud of word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663604" cy="2496108"/>
                    </a:xfrm>
                    <a:prstGeom prst="rect">
                      <a:avLst/>
                    </a:prstGeom>
                  </pic:spPr>
                </pic:pic>
              </a:graphicData>
            </a:graphic>
          </wp:inline>
        </w:drawing>
      </w:r>
    </w:p>
    <w:p w14:paraId="619F8998" w14:textId="77777777" w:rsidR="007138B0" w:rsidRPr="00FF5D07" w:rsidRDefault="007138B0" w:rsidP="007138B0">
      <w:pPr>
        <w:pStyle w:val="Caption"/>
        <w:rPr>
          <w:noProof/>
          <w:color w:val="auto"/>
        </w:rPr>
      </w:pPr>
      <w:r w:rsidRPr="00FF5D07">
        <w:rPr>
          <w:color w:val="auto"/>
        </w:rPr>
        <w:t xml:space="preserve">Figure </w:t>
      </w:r>
      <w:r w:rsidRPr="00FF5D07">
        <w:rPr>
          <w:color w:val="auto"/>
        </w:rPr>
        <w:fldChar w:fldCharType="begin"/>
      </w:r>
      <w:r w:rsidRPr="00FF5D07">
        <w:rPr>
          <w:color w:val="auto"/>
        </w:rPr>
        <w:instrText xml:space="preserve"> SEQ Figure \* ARABIC </w:instrText>
      </w:r>
      <w:r w:rsidRPr="00FF5D07">
        <w:rPr>
          <w:color w:val="auto"/>
        </w:rPr>
        <w:fldChar w:fldCharType="separate"/>
      </w:r>
      <w:r w:rsidRPr="00FF5D07">
        <w:rPr>
          <w:noProof/>
          <w:color w:val="auto"/>
        </w:rPr>
        <w:t>1</w:t>
      </w:r>
      <w:r w:rsidRPr="00FF5D07">
        <w:rPr>
          <w:noProof/>
          <w:color w:val="auto"/>
        </w:rPr>
        <w:fldChar w:fldCharType="end"/>
      </w:r>
    </w:p>
    <w:p w14:paraId="2EDD006B" w14:textId="77777777" w:rsidR="007138B0" w:rsidRPr="00FF5D07" w:rsidRDefault="007138B0" w:rsidP="009F1BAB"/>
    <w:p w14:paraId="379C5399" w14:textId="08D9861B" w:rsidR="00A211F1" w:rsidRPr="00FF5D07" w:rsidRDefault="00E44F57" w:rsidP="005726CA">
      <w:r w:rsidRPr="00FF5D07">
        <w:t xml:space="preserve">AI driven </w:t>
      </w:r>
      <w:r w:rsidR="005F117B" w:rsidRPr="00FF5D07">
        <w:t xml:space="preserve">analytics </w:t>
      </w:r>
      <w:r w:rsidR="007C20A5" w:rsidRPr="00FF5D07">
        <w:t xml:space="preserve">creates </w:t>
      </w:r>
      <w:r w:rsidR="005F117B" w:rsidRPr="00FF5D07">
        <w:t>opportunities</w:t>
      </w:r>
      <w:r w:rsidR="00E05011" w:rsidRPr="00FF5D07">
        <w:t xml:space="preserve"> </w:t>
      </w:r>
      <w:r w:rsidR="005F117B" w:rsidRPr="00FF5D07">
        <w:t xml:space="preserve">better </w:t>
      </w:r>
      <w:r w:rsidR="00EF460D" w:rsidRPr="00FF5D07">
        <w:t xml:space="preserve">data usage in </w:t>
      </w:r>
      <w:r w:rsidR="005F117B" w:rsidRPr="00FF5D07">
        <w:t>workforce planning</w:t>
      </w:r>
      <w:r w:rsidR="00EF460D" w:rsidRPr="00FF5D07">
        <w:t xml:space="preserve"> </w:t>
      </w:r>
      <w:r w:rsidR="005F117B" w:rsidRPr="00FF5D07">
        <w:t>(</w:t>
      </w:r>
      <w:r w:rsidR="006544CC" w:rsidRPr="00FF5D07">
        <w:t xml:space="preserve">Venugopal et al, 2024). </w:t>
      </w:r>
      <w:r w:rsidR="0018422C" w:rsidRPr="00FF5D07">
        <w:t xml:space="preserve">The ability to </w:t>
      </w:r>
      <w:r w:rsidR="003E6331" w:rsidRPr="00FF5D07">
        <w:t xml:space="preserve">use </w:t>
      </w:r>
      <w:r w:rsidR="00515D95" w:rsidRPr="00FF5D07">
        <w:t xml:space="preserve">workforce data to inform evidence-based decision making allows </w:t>
      </w:r>
      <w:r w:rsidR="00322AB3" w:rsidRPr="00FF5D07">
        <w:t xml:space="preserve">the use of </w:t>
      </w:r>
      <w:r w:rsidR="00282EC8" w:rsidRPr="00FF5D07">
        <w:t>real time</w:t>
      </w:r>
      <w:r w:rsidR="00322AB3" w:rsidRPr="00FF5D07">
        <w:t xml:space="preserve"> data</w:t>
      </w:r>
      <w:r w:rsidR="000B2F6F" w:rsidRPr="00FF5D07">
        <w:t xml:space="preserve"> and </w:t>
      </w:r>
      <w:r w:rsidR="00322AB3" w:rsidRPr="00FF5D07">
        <w:t xml:space="preserve">predictive analytics to support </w:t>
      </w:r>
      <w:r w:rsidR="00322AB3" w:rsidRPr="00FF5D07">
        <w:lastRenderedPageBreak/>
        <w:t xml:space="preserve">agile </w:t>
      </w:r>
      <w:r w:rsidR="00282EC8" w:rsidRPr="00FF5D07">
        <w:t>strategies</w:t>
      </w:r>
      <w:r w:rsidR="000B2F6F" w:rsidRPr="00FF5D07">
        <w:t>.</w:t>
      </w:r>
      <w:r w:rsidR="00DC4127" w:rsidRPr="00FF5D07">
        <w:t xml:space="preserve"> </w:t>
      </w:r>
      <w:r w:rsidR="00E71FA4" w:rsidRPr="00FF5D07">
        <w:t>Th</w:t>
      </w:r>
      <w:r w:rsidR="00DC4127" w:rsidRPr="00FF5D07">
        <w:t>is</w:t>
      </w:r>
      <w:r w:rsidR="00E71FA4" w:rsidRPr="00FF5D07">
        <w:t xml:space="preserve"> enables more proactive </w:t>
      </w:r>
      <w:r w:rsidR="00C016AF" w:rsidRPr="00FF5D07">
        <w:t>a</w:t>
      </w:r>
      <w:r w:rsidR="009C276E" w:rsidRPr="00FF5D07">
        <w:t>ctivity</w:t>
      </w:r>
      <w:r w:rsidR="00C016AF" w:rsidRPr="00FF5D07">
        <w:t xml:space="preserve"> to provide interventions rather than the usual historical analysis and reactive </w:t>
      </w:r>
      <w:r w:rsidR="009B35CB" w:rsidRPr="00FF5D07">
        <w:t>approach</w:t>
      </w:r>
      <w:r w:rsidR="00C72199" w:rsidRPr="00FF5D07">
        <w:t xml:space="preserve">, </w:t>
      </w:r>
      <w:r w:rsidR="00DC4127" w:rsidRPr="00FF5D07">
        <w:t xml:space="preserve">aligning operational and organisational goals </w:t>
      </w:r>
      <w:r w:rsidR="009B35CB" w:rsidRPr="00FF5D07">
        <w:t>(CIPD, 20</w:t>
      </w:r>
      <w:r w:rsidR="006D19B8" w:rsidRPr="00FF5D07">
        <w:t>18</w:t>
      </w:r>
      <w:r w:rsidR="009B35CB" w:rsidRPr="00FF5D07">
        <w:t>).</w:t>
      </w:r>
      <w:r w:rsidR="00E10473" w:rsidRPr="00FF5D07">
        <w:t xml:space="preserve"> </w:t>
      </w:r>
    </w:p>
    <w:p w14:paraId="48C103B5" w14:textId="77777777" w:rsidR="00F01A1C" w:rsidRPr="00FF5D07" w:rsidRDefault="00F01A1C" w:rsidP="00F01A1C">
      <w:pPr>
        <w:keepNext/>
      </w:pPr>
      <w:r w:rsidRPr="00FF5D07">
        <w:rPr>
          <w:noProof/>
        </w:rPr>
        <w:drawing>
          <wp:inline distT="0" distB="0" distL="0" distR="0" wp14:anchorId="464FA723" wp14:editId="3BD2137E">
            <wp:extent cx="5236085" cy="3049629"/>
            <wp:effectExtent l="0" t="0" r="3175" b="0"/>
            <wp:docPr id="388626941" name="Picture 28"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26941" name="Picture 28" descr="A graph of different colored squar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2386" cy="3059123"/>
                    </a:xfrm>
                    <a:prstGeom prst="rect">
                      <a:avLst/>
                    </a:prstGeom>
                    <a:noFill/>
                  </pic:spPr>
                </pic:pic>
              </a:graphicData>
            </a:graphic>
          </wp:inline>
        </w:drawing>
      </w:r>
    </w:p>
    <w:p w14:paraId="2FB82427" w14:textId="77777777" w:rsidR="00F01A1C" w:rsidRPr="00FF5D07" w:rsidRDefault="00F01A1C" w:rsidP="00F01A1C">
      <w:pPr>
        <w:pStyle w:val="Caption"/>
        <w:rPr>
          <w:color w:val="auto"/>
        </w:rPr>
      </w:pPr>
      <w:r w:rsidRPr="00FF5D07">
        <w:rPr>
          <w:color w:val="auto"/>
        </w:rPr>
        <w:t xml:space="preserve">Graph </w:t>
      </w:r>
      <w:r w:rsidRPr="00FF5D07">
        <w:rPr>
          <w:color w:val="auto"/>
        </w:rPr>
        <w:fldChar w:fldCharType="begin"/>
      </w:r>
      <w:r w:rsidRPr="00FF5D07">
        <w:rPr>
          <w:color w:val="auto"/>
        </w:rPr>
        <w:instrText xml:space="preserve"> SEQ Graph \* ARABIC </w:instrText>
      </w:r>
      <w:r w:rsidRPr="00FF5D07">
        <w:rPr>
          <w:color w:val="auto"/>
        </w:rPr>
        <w:fldChar w:fldCharType="separate"/>
      </w:r>
      <w:r w:rsidRPr="00FF5D07">
        <w:rPr>
          <w:noProof/>
          <w:color w:val="auto"/>
        </w:rPr>
        <w:t>1</w:t>
      </w:r>
      <w:r w:rsidRPr="00FF5D07">
        <w:rPr>
          <w:noProof/>
          <w:color w:val="auto"/>
        </w:rPr>
        <w:fldChar w:fldCharType="end"/>
      </w:r>
    </w:p>
    <w:p w14:paraId="31111638" w14:textId="77777777" w:rsidR="00F01A1C" w:rsidRPr="00FF5D07" w:rsidRDefault="00F01A1C" w:rsidP="005726CA"/>
    <w:p w14:paraId="2648CD04" w14:textId="77777777" w:rsidR="00F01A1C" w:rsidRPr="00FF5D07" w:rsidRDefault="00F01A1C" w:rsidP="005726CA"/>
    <w:p w14:paraId="1098A804" w14:textId="0FDFA1FD" w:rsidR="007D4A33" w:rsidRPr="00FF5D07" w:rsidRDefault="00512A26" w:rsidP="00E10473">
      <w:r w:rsidRPr="00FF5D07">
        <w:t>Intervi</w:t>
      </w:r>
      <w:r w:rsidR="00DC499F" w:rsidRPr="00FF5D07">
        <w:t xml:space="preserve">ew </w:t>
      </w:r>
      <w:r w:rsidR="00723915" w:rsidRPr="00FF5D07">
        <w:t xml:space="preserve">participant </w:t>
      </w:r>
      <w:r w:rsidR="00DC499F" w:rsidRPr="00FF5D07">
        <w:t>7</w:t>
      </w:r>
      <w:r w:rsidR="00932D2A" w:rsidRPr="00FF5D07">
        <w:t xml:space="preserve"> states ‘AI has the potential to provide us with platforms to provide tailored learning plans'</w:t>
      </w:r>
      <w:r w:rsidR="00DC499F" w:rsidRPr="00FF5D07">
        <w:t xml:space="preserve">. This could </w:t>
      </w:r>
      <w:r w:rsidR="009D36D6" w:rsidRPr="00FF5D07">
        <w:t>give</w:t>
      </w:r>
      <w:r w:rsidR="00D96646" w:rsidRPr="00FF5D07">
        <w:t xml:space="preserve"> </w:t>
      </w:r>
      <w:r w:rsidR="00E10473" w:rsidRPr="00FF5D07">
        <w:t>a better educational route for individuals to develop</w:t>
      </w:r>
      <w:r w:rsidR="009D36D6" w:rsidRPr="00FF5D07">
        <w:t>,</w:t>
      </w:r>
      <w:r w:rsidR="00E10473" w:rsidRPr="00FF5D07">
        <w:t xml:space="preserve"> </w:t>
      </w:r>
      <w:r w:rsidR="00D73FAE" w:rsidRPr="00FF5D07">
        <w:t xml:space="preserve">allowing staff to </w:t>
      </w:r>
      <w:r w:rsidR="0007553E" w:rsidRPr="00FF5D07">
        <w:t>enable</w:t>
      </w:r>
      <w:r w:rsidR="00D73FAE" w:rsidRPr="00FF5D07">
        <w:t xml:space="preserve"> </w:t>
      </w:r>
      <w:r w:rsidR="00947F3C" w:rsidRPr="00FF5D07">
        <w:t xml:space="preserve">effective </w:t>
      </w:r>
      <w:r w:rsidR="00D73FAE" w:rsidRPr="00FF5D07">
        <w:t xml:space="preserve">succession planning. </w:t>
      </w:r>
      <w:r w:rsidR="00D75C17" w:rsidRPr="00FF5D07">
        <w:t>This</w:t>
      </w:r>
      <w:r w:rsidR="00947F3C" w:rsidRPr="00FF5D07">
        <w:t>,</w:t>
      </w:r>
      <w:r w:rsidR="00D75C17" w:rsidRPr="00FF5D07">
        <w:t xml:space="preserve"> </w:t>
      </w:r>
      <w:r w:rsidR="00D6368B" w:rsidRPr="00FF5D07">
        <w:t xml:space="preserve">coupled with the </w:t>
      </w:r>
      <w:r w:rsidR="0007553E" w:rsidRPr="00FF5D07">
        <w:t xml:space="preserve">analysis </w:t>
      </w:r>
      <w:r w:rsidR="00D6368B" w:rsidRPr="00FF5D07">
        <w:t xml:space="preserve">of historical trends and patterns </w:t>
      </w:r>
      <w:r w:rsidR="00DA0B81" w:rsidRPr="00FF5D07">
        <w:t>allow</w:t>
      </w:r>
      <w:r w:rsidR="00947F3C" w:rsidRPr="00FF5D07">
        <w:t>s</w:t>
      </w:r>
      <w:r w:rsidR="00DA0B81" w:rsidRPr="00FF5D07">
        <w:t xml:space="preserve"> predictive modelling </w:t>
      </w:r>
      <w:r w:rsidR="0007553E" w:rsidRPr="00FF5D07">
        <w:t xml:space="preserve">to evaluate </w:t>
      </w:r>
      <w:r w:rsidR="005E6927" w:rsidRPr="00FF5D07">
        <w:t xml:space="preserve">areas where supply may not meet demand </w:t>
      </w:r>
      <w:r w:rsidR="005108AB" w:rsidRPr="00FF5D07">
        <w:t xml:space="preserve">and </w:t>
      </w:r>
      <w:r w:rsidR="00410CF2" w:rsidRPr="00FF5D07">
        <w:t>support workforce development in areas of fragility and risk</w:t>
      </w:r>
      <w:r w:rsidR="00560EB4" w:rsidRPr="00FF5D07">
        <w:t xml:space="preserve"> (CIPD, 2025b).</w:t>
      </w:r>
    </w:p>
    <w:p w14:paraId="57CB8B8D" w14:textId="720C4354" w:rsidR="00CA0D9B" w:rsidRPr="00FF5D07" w:rsidRDefault="00D94E62" w:rsidP="00E10473">
      <w:r w:rsidRPr="00FF5D07">
        <w:t xml:space="preserve">Further to </w:t>
      </w:r>
      <w:r w:rsidR="009E77CF" w:rsidRPr="00FF5D07">
        <w:t>its</w:t>
      </w:r>
      <w:r w:rsidRPr="00FF5D07">
        <w:t xml:space="preserve"> </w:t>
      </w:r>
      <w:r w:rsidR="007C4D74" w:rsidRPr="00FF5D07">
        <w:t xml:space="preserve">predictive nature, AI </w:t>
      </w:r>
      <w:r w:rsidR="00732441" w:rsidRPr="00FF5D07">
        <w:t xml:space="preserve">allows </w:t>
      </w:r>
      <w:r w:rsidR="007C4D74" w:rsidRPr="00FF5D07">
        <w:t xml:space="preserve">organisations to </w:t>
      </w:r>
      <w:r w:rsidR="008E623B" w:rsidRPr="00FF5D07">
        <w:t>consider opportunities to reskill workforce to align to th</w:t>
      </w:r>
      <w:r w:rsidR="00732441" w:rsidRPr="00FF5D07">
        <w:t>e</w:t>
      </w:r>
      <w:r w:rsidR="008E623B" w:rsidRPr="00FF5D07">
        <w:t xml:space="preserve"> evolving </w:t>
      </w:r>
      <w:r w:rsidR="007435FE" w:rsidRPr="00FF5D07">
        <w:t>environment</w:t>
      </w:r>
      <w:r w:rsidR="00F2781F" w:rsidRPr="00FF5D07">
        <w:t>. There has been a</w:t>
      </w:r>
      <w:r w:rsidR="000A2045" w:rsidRPr="00FF5D07">
        <w:t xml:space="preserve"> global</w:t>
      </w:r>
      <w:r w:rsidR="00573BB2" w:rsidRPr="00FF5D07">
        <w:t xml:space="preserve"> increase of 9% </w:t>
      </w:r>
      <w:r w:rsidR="00F2781F" w:rsidRPr="00FF5D07">
        <w:t xml:space="preserve">of employees </w:t>
      </w:r>
      <w:r w:rsidR="00573BB2" w:rsidRPr="00FF5D07">
        <w:t xml:space="preserve">completing training </w:t>
      </w:r>
      <w:r w:rsidR="00BA2252" w:rsidRPr="00FF5D07">
        <w:t xml:space="preserve">initiatives </w:t>
      </w:r>
      <w:r w:rsidR="00C777FA" w:rsidRPr="00FF5D07">
        <w:t>compared to 2023</w:t>
      </w:r>
      <w:r w:rsidR="0028246C" w:rsidRPr="00FF5D07">
        <w:t xml:space="preserve">, </w:t>
      </w:r>
      <w:r w:rsidR="00795946" w:rsidRPr="00FF5D07">
        <w:t>with medical and healthcare services increasing by 13% (</w:t>
      </w:r>
      <w:r w:rsidR="00E3172B" w:rsidRPr="00FF5D07">
        <w:t xml:space="preserve">World Economic Forum, 2025). </w:t>
      </w:r>
    </w:p>
    <w:p w14:paraId="1BBD4AFE" w14:textId="793ED732" w:rsidR="00696E89" w:rsidRPr="00FF5D07" w:rsidRDefault="00696E89" w:rsidP="00696E89">
      <w:pPr>
        <w:keepNext/>
      </w:pPr>
    </w:p>
    <w:p w14:paraId="0BFF3A63" w14:textId="7B2ACC83" w:rsidR="009F1BAB" w:rsidRPr="00FF5D07" w:rsidRDefault="009F1BAB" w:rsidP="00FF5D07">
      <w:pPr>
        <w:pStyle w:val="Heading2"/>
      </w:pPr>
      <w:bookmarkStart w:id="18" w:name="_Toc207716218"/>
      <w:r w:rsidRPr="00FF5D07">
        <w:t xml:space="preserve">4.2 </w:t>
      </w:r>
      <w:r w:rsidR="00C964BD" w:rsidRPr="00FF5D07">
        <w:t>–</w:t>
      </w:r>
      <w:r w:rsidRPr="00FF5D07">
        <w:t xml:space="preserve"> </w:t>
      </w:r>
      <w:r w:rsidR="0009064D" w:rsidRPr="00FF5D07">
        <w:t>Benefits</w:t>
      </w:r>
      <w:bookmarkEnd w:id="18"/>
    </w:p>
    <w:p w14:paraId="705A9CFC" w14:textId="77777777" w:rsidR="007138B0" w:rsidRPr="00FF5D07" w:rsidRDefault="007138B0" w:rsidP="007138B0">
      <w:pPr>
        <w:keepNext/>
      </w:pPr>
      <w:r w:rsidRPr="00FF5D07">
        <w:rPr>
          <w:noProof/>
        </w:rPr>
        <w:drawing>
          <wp:inline distT="0" distB="0" distL="0" distR="0" wp14:anchorId="0344E84D" wp14:editId="05907DE2">
            <wp:extent cx="5274259" cy="2822950"/>
            <wp:effectExtent l="0" t="0" r="3175" b="0"/>
            <wp:docPr id="20464684" name="Picture 29" descr="A cloud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4684" name="Picture 29" descr="A cloud of word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292644" cy="2832790"/>
                    </a:xfrm>
                    <a:prstGeom prst="rect">
                      <a:avLst/>
                    </a:prstGeom>
                  </pic:spPr>
                </pic:pic>
              </a:graphicData>
            </a:graphic>
          </wp:inline>
        </w:drawing>
      </w:r>
    </w:p>
    <w:p w14:paraId="5F455E70" w14:textId="77777777" w:rsidR="007138B0" w:rsidRPr="00FF5D07" w:rsidRDefault="007138B0" w:rsidP="007138B0">
      <w:pPr>
        <w:pStyle w:val="Caption"/>
        <w:rPr>
          <w:color w:val="auto"/>
        </w:rPr>
      </w:pPr>
      <w:r w:rsidRPr="00FF5D07">
        <w:rPr>
          <w:color w:val="auto"/>
        </w:rPr>
        <w:t xml:space="preserve">Figure </w:t>
      </w:r>
      <w:r w:rsidRPr="00FF5D07">
        <w:rPr>
          <w:color w:val="auto"/>
        </w:rPr>
        <w:fldChar w:fldCharType="begin"/>
      </w:r>
      <w:r w:rsidRPr="00FF5D07">
        <w:rPr>
          <w:color w:val="auto"/>
        </w:rPr>
        <w:instrText xml:space="preserve"> SEQ Figure \* ARABIC </w:instrText>
      </w:r>
      <w:r w:rsidRPr="00FF5D07">
        <w:rPr>
          <w:color w:val="auto"/>
        </w:rPr>
        <w:fldChar w:fldCharType="separate"/>
      </w:r>
      <w:r w:rsidRPr="00FF5D07">
        <w:rPr>
          <w:noProof/>
          <w:color w:val="auto"/>
        </w:rPr>
        <w:t>2</w:t>
      </w:r>
      <w:r w:rsidRPr="00FF5D07">
        <w:rPr>
          <w:noProof/>
          <w:color w:val="auto"/>
        </w:rPr>
        <w:fldChar w:fldCharType="end"/>
      </w:r>
    </w:p>
    <w:p w14:paraId="2A03B162" w14:textId="77777777" w:rsidR="00BB60FE" w:rsidRPr="00FF5D07" w:rsidRDefault="00BB60FE" w:rsidP="00BB60FE">
      <w:pPr>
        <w:rPr>
          <w:b/>
          <w:bCs/>
        </w:rPr>
      </w:pPr>
    </w:p>
    <w:p w14:paraId="2BE750A2" w14:textId="06606B9A" w:rsidR="00BB60FE" w:rsidRPr="00FF5D07" w:rsidRDefault="00BB60FE" w:rsidP="00BB60FE">
      <w:r w:rsidRPr="00FF5D07">
        <w:t xml:space="preserve">In both the literary and primary research, there was a crossover in themes between benefits and impact; although when discussing the impact, participants of the primary research </w:t>
      </w:r>
      <w:r w:rsidR="00567361" w:rsidRPr="00FF5D07">
        <w:t xml:space="preserve">often </w:t>
      </w:r>
      <w:r w:rsidRPr="00FF5D07">
        <w:t xml:space="preserve">covered both positive and negative connotations </w:t>
      </w:r>
      <w:r w:rsidR="00007501" w:rsidRPr="00FF5D07">
        <w:t xml:space="preserve">as </w:t>
      </w:r>
      <w:r w:rsidRPr="00FF5D07">
        <w:t>to how AI may impact in people analytics.</w:t>
      </w:r>
    </w:p>
    <w:p w14:paraId="4060AA4F" w14:textId="790C3380" w:rsidR="00FB6CB3" w:rsidRPr="00FF5D07" w:rsidRDefault="006206E2" w:rsidP="00FB6CB3">
      <w:r w:rsidRPr="00FF5D07">
        <w:t>Interest in AI is growing</w:t>
      </w:r>
      <w:r w:rsidR="00ED1F93" w:rsidRPr="00FF5D07">
        <w:t>,</w:t>
      </w:r>
      <w:r w:rsidRPr="00FF5D07">
        <w:t xml:space="preserve"> with a large proportion </w:t>
      </w:r>
      <w:r w:rsidR="006D3234" w:rsidRPr="00FF5D07">
        <w:t>of public (61%) and NHS staff (81%) supporting the use in administrative tasks</w:t>
      </w:r>
      <w:r w:rsidR="00297439" w:rsidRPr="00FF5D07">
        <w:t xml:space="preserve">, although they still have </w:t>
      </w:r>
      <w:r w:rsidR="00593A67" w:rsidRPr="00FF5D07">
        <w:t>reservations</w:t>
      </w:r>
      <w:r w:rsidR="00297439" w:rsidRPr="00FF5D07">
        <w:t xml:space="preserve"> as to </w:t>
      </w:r>
      <w:r w:rsidR="00593A67" w:rsidRPr="00FF5D07">
        <w:t>decision</w:t>
      </w:r>
      <w:r w:rsidR="00297439" w:rsidRPr="00FF5D07">
        <w:t xml:space="preserve"> making </w:t>
      </w:r>
      <w:r w:rsidR="00593A67" w:rsidRPr="00FF5D07">
        <w:t xml:space="preserve">accuracy if outputs are not quality checked (Thronton et al, 2024). </w:t>
      </w:r>
    </w:p>
    <w:p w14:paraId="76700E8B" w14:textId="5B0B5024" w:rsidR="00660A47" w:rsidRPr="00FF5D07" w:rsidRDefault="00B7071E" w:rsidP="00FB6CB3">
      <w:r w:rsidRPr="00FF5D07">
        <w:t xml:space="preserve">AI offers </w:t>
      </w:r>
      <w:r w:rsidR="00611F54" w:rsidRPr="00FF5D07">
        <w:t xml:space="preserve">many potential benefits </w:t>
      </w:r>
      <w:r w:rsidR="00DC6277" w:rsidRPr="00FF5D07">
        <w:t xml:space="preserve">which </w:t>
      </w:r>
      <w:r w:rsidR="00247772" w:rsidRPr="00FF5D07">
        <w:t xml:space="preserve">can </w:t>
      </w:r>
      <w:r w:rsidR="00611F54" w:rsidRPr="00FF5D07">
        <w:t xml:space="preserve">help save time for employees and allow their attentions to be focused on value added complex tasks </w:t>
      </w:r>
      <w:r w:rsidR="00ED1F93" w:rsidRPr="00FF5D07">
        <w:t>enrich</w:t>
      </w:r>
      <w:r w:rsidR="00247772" w:rsidRPr="00FF5D07">
        <w:t>ing</w:t>
      </w:r>
      <w:r w:rsidR="00611F54" w:rsidRPr="00FF5D07">
        <w:t xml:space="preserve"> their job roles.</w:t>
      </w:r>
      <w:r w:rsidR="00660A47" w:rsidRPr="00FF5D07">
        <w:t xml:space="preserve"> The theme of time saving was prevalent in primary research wi</w:t>
      </w:r>
      <w:r w:rsidR="00CE04C5" w:rsidRPr="00FF5D07">
        <w:t>th</w:t>
      </w:r>
      <w:r w:rsidR="00660A47" w:rsidRPr="00FF5D07">
        <w:t xml:space="preserve"> all participants discussing the theme</w:t>
      </w:r>
      <w:r w:rsidR="00DA2190" w:rsidRPr="00FF5D07">
        <w:t>,</w:t>
      </w:r>
      <w:r w:rsidR="00EA06C3" w:rsidRPr="00FF5D07">
        <w:t xml:space="preserve"> as seen in graph 2. </w:t>
      </w:r>
    </w:p>
    <w:p w14:paraId="28C7DBC2" w14:textId="77777777" w:rsidR="00EA06C3" w:rsidRPr="00FF5D07" w:rsidRDefault="00EA06C3" w:rsidP="00EA06C3">
      <w:pPr>
        <w:keepNext/>
      </w:pPr>
      <w:r w:rsidRPr="00FF5D07">
        <w:rPr>
          <w:noProof/>
        </w:rPr>
        <w:lastRenderedPageBreak/>
        <w:drawing>
          <wp:inline distT="0" distB="0" distL="0" distR="0" wp14:anchorId="22BE50D7" wp14:editId="63537AB1">
            <wp:extent cx="6291580" cy="3511550"/>
            <wp:effectExtent l="0" t="0" r="0" b="0"/>
            <wp:docPr id="52700494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91580" cy="3511550"/>
                    </a:xfrm>
                    <a:prstGeom prst="rect">
                      <a:avLst/>
                    </a:prstGeom>
                    <a:noFill/>
                  </pic:spPr>
                </pic:pic>
              </a:graphicData>
            </a:graphic>
          </wp:inline>
        </w:drawing>
      </w:r>
    </w:p>
    <w:p w14:paraId="16466FB4" w14:textId="0B8D527D" w:rsidR="00EA06C3" w:rsidRPr="00FF5D07" w:rsidRDefault="00EA06C3" w:rsidP="00EA06C3">
      <w:pPr>
        <w:pStyle w:val="Caption"/>
        <w:rPr>
          <w:color w:val="auto"/>
        </w:rPr>
      </w:pPr>
      <w:r w:rsidRPr="00FF5D07">
        <w:rPr>
          <w:color w:val="auto"/>
        </w:rPr>
        <w:t xml:space="preserve">Graph </w:t>
      </w:r>
      <w:r w:rsidR="0043726E" w:rsidRPr="00FF5D07">
        <w:rPr>
          <w:color w:val="auto"/>
        </w:rPr>
        <w:fldChar w:fldCharType="begin"/>
      </w:r>
      <w:r w:rsidR="0043726E" w:rsidRPr="00FF5D07">
        <w:rPr>
          <w:color w:val="auto"/>
        </w:rPr>
        <w:instrText xml:space="preserve"> SEQ Graph \* ARABIC </w:instrText>
      </w:r>
      <w:r w:rsidR="0043726E" w:rsidRPr="00FF5D07">
        <w:rPr>
          <w:color w:val="auto"/>
        </w:rPr>
        <w:fldChar w:fldCharType="separate"/>
      </w:r>
      <w:r w:rsidR="0043726E" w:rsidRPr="00FF5D07">
        <w:rPr>
          <w:noProof/>
          <w:color w:val="auto"/>
        </w:rPr>
        <w:t>2</w:t>
      </w:r>
      <w:r w:rsidR="0043726E" w:rsidRPr="00FF5D07">
        <w:rPr>
          <w:noProof/>
          <w:color w:val="auto"/>
        </w:rPr>
        <w:fldChar w:fldCharType="end"/>
      </w:r>
    </w:p>
    <w:p w14:paraId="52D942E0" w14:textId="23A269F7" w:rsidR="00EB6747" w:rsidRPr="00FF5D07" w:rsidRDefault="00611F54" w:rsidP="00FB6CB3">
      <w:r w:rsidRPr="00FF5D07">
        <w:t xml:space="preserve"> </w:t>
      </w:r>
    </w:p>
    <w:p w14:paraId="131B36D5" w14:textId="5C0E4DB8" w:rsidR="00B11E5A" w:rsidRPr="00FF5D07" w:rsidRDefault="005F2653" w:rsidP="00FB6CB3">
      <w:r w:rsidRPr="00FF5D07">
        <w:t xml:space="preserve">These </w:t>
      </w:r>
      <w:r w:rsidR="00120D61" w:rsidRPr="00FF5D07">
        <w:t xml:space="preserve">benefits can be seen across </w:t>
      </w:r>
      <w:r w:rsidR="00FD1EA8" w:rsidRPr="00FF5D07">
        <w:t>workforce and OD as a whole</w:t>
      </w:r>
      <w:r w:rsidR="009C040F" w:rsidRPr="00FF5D07">
        <w:t xml:space="preserve"> whether in learning and development</w:t>
      </w:r>
      <w:r w:rsidR="004676E9" w:rsidRPr="00FF5D07">
        <w:t>, retention and talent management or analytics</w:t>
      </w:r>
      <w:r w:rsidR="008D09DD" w:rsidRPr="00FF5D07">
        <w:t xml:space="preserve"> (Armstrong, 2025). The automation of </w:t>
      </w:r>
      <w:r w:rsidR="00001F3C" w:rsidRPr="00FF5D07">
        <w:t xml:space="preserve">routine repetitive tasks </w:t>
      </w:r>
      <w:r w:rsidR="003149A0" w:rsidRPr="00FF5D07">
        <w:t xml:space="preserve">is a benefit that </w:t>
      </w:r>
      <w:r w:rsidR="000F34DC" w:rsidRPr="00FF5D07">
        <w:t xml:space="preserve">will </w:t>
      </w:r>
      <w:r w:rsidR="00F05078" w:rsidRPr="00FF5D07">
        <w:t>create efficiencies whether in data entry</w:t>
      </w:r>
      <w:r w:rsidR="00540AC2" w:rsidRPr="00FF5D07">
        <w:t xml:space="preserve">, sentiment analysis or summarising </w:t>
      </w:r>
      <w:r w:rsidR="00894888" w:rsidRPr="00FF5D07">
        <w:t>reports and meeting minutes</w:t>
      </w:r>
      <w:r w:rsidR="00706284" w:rsidRPr="00FF5D07">
        <w:t xml:space="preserve">. This </w:t>
      </w:r>
      <w:r w:rsidR="00013447" w:rsidRPr="00FF5D07">
        <w:t>allow</w:t>
      </w:r>
      <w:r w:rsidR="00706284" w:rsidRPr="00FF5D07">
        <w:t>s</w:t>
      </w:r>
      <w:r w:rsidR="00013447" w:rsidRPr="00FF5D07">
        <w:t xml:space="preserve"> the release of highly skilled staff for more </w:t>
      </w:r>
      <w:r w:rsidR="002328EA" w:rsidRPr="00FF5D07">
        <w:t>valuable tasks</w:t>
      </w:r>
      <w:r w:rsidR="00894888" w:rsidRPr="00FF5D07">
        <w:t xml:space="preserve"> (Eubanks, 2022).</w:t>
      </w:r>
    </w:p>
    <w:p w14:paraId="3DD831D0" w14:textId="34152393" w:rsidR="00545A10" w:rsidRPr="00FF5D07" w:rsidRDefault="00545A10" w:rsidP="00FB6CB3">
      <w:r w:rsidRPr="00FF5D07">
        <w:t xml:space="preserve">This </w:t>
      </w:r>
      <w:r w:rsidR="00395D0B" w:rsidRPr="00FF5D07">
        <w:t>release of time allows for more complex activities to be focused on</w:t>
      </w:r>
      <w:r w:rsidR="00B0206B" w:rsidRPr="00FF5D07">
        <w:t xml:space="preserve">, including </w:t>
      </w:r>
      <w:r w:rsidR="00FA1FEA" w:rsidRPr="00FF5D07">
        <w:t>efforts to optimise operational efficiencies, enhanc</w:t>
      </w:r>
      <w:r w:rsidR="00B0206B" w:rsidRPr="00FF5D07">
        <w:t>e</w:t>
      </w:r>
      <w:r w:rsidR="00FA1FEA" w:rsidRPr="00FF5D07">
        <w:t xml:space="preserve"> job satisfaction and </w:t>
      </w:r>
      <w:r w:rsidR="0090212E" w:rsidRPr="00FF5D07">
        <w:t>engage in</w:t>
      </w:r>
      <w:r w:rsidR="00C24CEA" w:rsidRPr="00FF5D07">
        <w:t xml:space="preserve"> more meaningful work (Armstrong and Taylor, 2023). </w:t>
      </w:r>
      <w:r w:rsidR="006355D0" w:rsidRPr="00FF5D07">
        <w:t xml:space="preserve">This enhancement of productive good quality of work is also recommended within the Taylor </w:t>
      </w:r>
      <w:r w:rsidR="00F82FFA" w:rsidRPr="00FF5D07">
        <w:t>R</w:t>
      </w:r>
      <w:r w:rsidR="006355D0" w:rsidRPr="00FF5D07">
        <w:t>eview (</w:t>
      </w:r>
      <w:r w:rsidR="006544D9" w:rsidRPr="00FF5D07">
        <w:t>20</w:t>
      </w:r>
      <w:r w:rsidR="00F82FFA" w:rsidRPr="00FF5D07">
        <w:t>17</w:t>
      </w:r>
      <w:r w:rsidR="006544D9" w:rsidRPr="00FF5D07">
        <w:t xml:space="preserve">) </w:t>
      </w:r>
      <w:r w:rsidR="00885859" w:rsidRPr="00FF5D07">
        <w:t>where it highlights the need to make automation and AI ‘enhance quality of work’</w:t>
      </w:r>
      <w:r w:rsidR="00F82FFA" w:rsidRPr="00FF5D07">
        <w:t xml:space="preserve"> to allow more productivity.</w:t>
      </w:r>
    </w:p>
    <w:p w14:paraId="7F034F61" w14:textId="23349B14" w:rsidR="006C3D1D" w:rsidRPr="00FF5D07" w:rsidRDefault="006C3D1D" w:rsidP="00FB6CB3">
      <w:r w:rsidRPr="00FF5D07">
        <w:t xml:space="preserve">The </w:t>
      </w:r>
      <w:r w:rsidR="00B85982" w:rsidRPr="00FF5D07">
        <w:t>long</w:t>
      </w:r>
      <w:r w:rsidR="00E15659" w:rsidRPr="00FF5D07">
        <w:t>-</w:t>
      </w:r>
      <w:r w:rsidRPr="00FF5D07">
        <w:t xml:space="preserve">term goal is that with AI embedded into the workforce and analytics, </w:t>
      </w:r>
      <w:r w:rsidR="00A47FA5" w:rsidRPr="00FF5D07">
        <w:t xml:space="preserve">the pathway to </w:t>
      </w:r>
      <w:r w:rsidR="00473B30" w:rsidRPr="00FF5D07">
        <w:t>becoming</w:t>
      </w:r>
      <w:r w:rsidR="00A47FA5" w:rsidRPr="00FF5D07">
        <w:t xml:space="preserve"> insights-driven </w:t>
      </w:r>
      <w:r w:rsidR="00473B30" w:rsidRPr="00FF5D07">
        <w:t>is laid out</w:t>
      </w:r>
      <w:r w:rsidR="00E10130" w:rsidRPr="00FF5D07">
        <w:t>,</w:t>
      </w:r>
      <w:r w:rsidR="00473B30" w:rsidRPr="00FF5D07">
        <w:t xml:space="preserve"> unlocking a transformational opportunity and benefits and increased </w:t>
      </w:r>
      <w:r w:rsidR="0017461A" w:rsidRPr="00FF5D07">
        <w:t>data and digital literacy (Williams and Byford, 2024).</w:t>
      </w:r>
    </w:p>
    <w:p w14:paraId="4F6B21BC" w14:textId="77777777" w:rsidR="00C24CEA" w:rsidRPr="00FF5D07" w:rsidRDefault="00C24CEA" w:rsidP="00FB6CB3"/>
    <w:p w14:paraId="2143577A" w14:textId="77777777" w:rsidR="00C95BDA" w:rsidRPr="00FF5D07" w:rsidRDefault="00C95BDA" w:rsidP="00FB6CB3"/>
    <w:p w14:paraId="4D0DDEAD" w14:textId="77777777" w:rsidR="00C95BDA" w:rsidRPr="00FF5D07" w:rsidRDefault="00C95BDA" w:rsidP="00FB6CB3"/>
    <w:p w14:paraId="5B5237FE" w14:textId="77777777" w:rsidR="004336B9" w:rsidRPr="00FF5D07" w:rsidRDefault="004336B9" w:rsidP="00C861CE"/>
    <w:p w14:paraId="7DF14F72" w14:textId="2D4A3757" w:rsidR="009F1BAB" w:rsidRPr="00FF5D07" w:rsidRDefault="009F1BAB" w:rsidP="00FF5D07">
      <w:pPr>
        <w:pStyle w:val="Heading2"/>
      </w:pPr>
      <w:bookmarkStart w:id="19" w:name="_Toc207716219"/>
      <w:r w:rsidRPr="00FF5D07">
        <w:lastRenderedPageBreak/>
        <w:t xml:space="preserve">4.3 – </w:t>
      </w:r>
      <w:r w:rsidR="0009064D" w:rsidRPr="00FF5D07">
        <w:t>Risks</w:t>
      </w:r>
      <w:bookmarkEnd w:id="19"/>
    </w:p>
    <w:p w14:paraId="4ED11BB7" w14:textId="77777777" w:rsidR="00FD050C" w:rsidRPr="00FF5D07" w:rsidRDefault="00FD050C" w:rsidP="00FD050C"/>
    <w:p w14:paraId="2D476208" w14:textId="77777777" w:rsidR="00CC1893" w:rsidRPr="00FF5D07" w:rsidRDefault="00CC1893" w:rsidP="00CC1893">
      <w:pPr>
        <w:pStyle w:val="Caption"/>
        <w:rPr>
          <w:color w:val="auto"/>
        </w:rPr>
      </w:pPr>
      <w:r w:rsidRPr="00FF5D07">
        <w:rPr>
          <w:noProof/>
          <w:color w:val="auto"/>
        </w:rPr>
        <w:drawing>
          <wp:inline distT="0" distB="0" distL="0" distR="0" wp14:anchorId="63E4B9E2" wp14:editId="58BC0777">
            <wp:extent cx="4835347" cy="2588030"/>
            <wp:effectExtent l="0" t="0" r="3810" b="3175"/>
            <wp:docPr id="64833157" name="Picture 28" descr="A cloud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33157" name="Picture 28" descr="A cloud of word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843754" cy="2592530"/>
                    </a:xfrm>
                    <a:prstGeom prst="rect">
                      <a:avLst/>
                    </a:prstGeom>
                  </pic:spPr>
                </pic:pic>
              </a:graphicData>
            </a:graphic>
          </wp:inline>
        </w:drawing>
      </w:r>
    </w:p>
    <w:p w14:paraId="2688A9BF" w14:textId="77777777" w:rsidR="00CC1893" w:rsidRPr="00FF5D07" w:rsidRDefault="00CC1893" w:rsidP="00CC1893">
      <w:pPr>
        <w:pStyle w:val="Caption"/>
        <w:rPr>
          <w:color w:val="auto"/>
        </w:rPr>
      </w:pPr>
      <w:r w:rsidRPr="00FF5D07">
        <w:rPr>
          <w:color w:val="auto"/>
        </w:rPr>
        <w:t xml:space="preserve">Figure </w:t>
      </w:r>
      <w:r w:rsidRPr="00FF5D07">
        <w:rPr>
          <w:color w:val="auto"/>
        </w:rPr>
        <w:fldChar w:fldCharType="begin"/>
      </w:r>
      <w:r w:rsidRPr="00FF5D07">
        <w:rPr>
          <w:color w:val="auto"/>
        </w:rPr>
        <w:instrText xml:space="preserve"> SEQ Figure \* ARABIC </w:instrText>
      </w:r>
      <w:r w:rsidRPr="00FF5D07">
        <w:rPr>
          <w:color w:val="auto"/>
        </w:rPr>
        <w:fldChar w:fldCharType="separate"/>
      </w:r>
      <w:r w:rsidRPr="00FF5D07">
        <w:rPr>
          <w:noProof/>
          <w:color w:val="auto"/>
        </w:rPr>
        <w:t>3</w:t>
      </w:r>
      <w:r w:rsidRPr="00FF5D07">
        <w:rPr>
          <w:noProof/>
          <w:color w:val="auto"/>
        </w:rPr>
        <w:fldChar w:fldCharType="end"/>
      </w:r>
    </w:p>
    <w:p w14:paraId="0710DEFE" w14:textId="77777777" w:rsidR="00CC1893" w:rsidRPr="00FF5D07" w:rsidRDefault="00CC1893" w:rsidP="00FD050C"/>
    <w:p w14:paraId="42ED1729" w14:textId="3E0C8992" w:rsidR="006E7C4B" w:rsidRPr="00FF5D07" w:rsidRDefault="00A077C9" w:rsidP="008B4376">
      <w:r w:rsidRPr="00FF5D07">
        <w:t xml:space="preserve">The concerns </w:t>
      </w:r>
      <w:r w:rsidR="00482069" w:rsidRPr="00FF5D07">
        <w:t>which arise from</w:t>
      </w:r>
      <w:r w:rsidRPr="00FF5D07">
        <w:t xml:space="preserve"> </w:t>
      </w:r>
      <w:r w:rsidR="00322861" w:rsidRPr="00FF5D07">
        <w:t xml:space="preserve">primary research and literature </w:t>
      </w:r>
      <w:r w:rsidR="002E16AE" w:rsidRPr="00FF5D07">
        <w:t>link to governance ethics and the human factor.</w:t>
      </w:r>
      <w:r w:rsidR="00F54080" w:rsidRPr="00FF5D07">
        <w:t xml:space="preserve"> </w:t>
      </w:r>
      <w:r w:rsidR="00CB70B2" w:rsidRPr="00FF5D07">
        <w:t xml:space="preserve">These are largely cantered around governance infrastructure and </w:t>
      </w:r>
      <w:r w:rsidR="00FD2BD6" w:rsidRPr="00FF5D07">
        <w:t xml:space="preserve">the loss of human interaction and </w:t>
      </w:r>
      <w:r w:rsidR="006E7C4B" w:rsidRPr="00FF5D07">
        <w:t>emotional</w:t>
      </w:r>
      <w:r w:rsidR="00FD2BD6" w:rsidRPr="00FF5D07">
        <w:t xml:space="preserve"> intelligence to </w:t>
      </w:r>
      <w:r w:rsidR="006E7C4B" w:rsidRPr="00FF5D07">
        <w:t>inform</w:t>
      </w:r>
      <w:r w:rsidR="00FD2BD6" w:rsidRPr="00FF5D07">
        <w:t xml:space="preserve"> </w:t>
      </w:r>
      <w:r w:rsidR="006E7C4B" w:rsidRPr="00FF5D07">
        <w:t xml:space="preserve">decisions. </w:t>
      </w:r>
    </w:p>
    <w:p w14:paraId="1FCCFA9C" w14:textId="1C9E58FD" w:rsidR="005256AA" w:rsidRPr="00FF5D07" w:rsidRDefault="002E16AE" w:rsidP="008B4376">
      <w:r w:rsidRPr="00FF5D07">
        <w:t>T</w:t>
      </w:r>
      <w:r w:rsidR="00322861" w:rsidRPr="00FF5D07">
        <w:t>he</w:t>
      </w:r>
      <w:r w:rsidR="0028219D" w:rsidRPr="00FF5D07">
        <w:t xml:space="preserve">re is a recurring vein in research that there is a need to </w:t>
      </w:r>
      <w:r w:rsidR="00231F24" w:rsidRPr="00FF5D07">
        <w:t xml:space="preserve">combine the power of AI with the human factors to </w:t>
      </w:r>
      <w:r w:rsidR="00B07AC0" w:rsidRPr="00FF5D07">
        <w:t>‘enhance our collective experiences’</w:t>
      </w:r>
      <w:r w:rsidR="008750AC" w:rsidRPr="00FF5D07">
        <w:t xml:space="preserve"> </w:t>
      </w:r>
      <w:r w:rsidR="003324A4" w:rsidRPr="00FF5D07">
        <w:t>and not replace</w:t>
      </w:r>
      <w:r w:rsidR="008750AC" w:rsidRPr="00FF5D07">
        <w:t xml:space="preserve"> human skills and emotions </w:t>
      </w:r>
      <w:r w:rsidR="00B07AC0" w:rsidRPr="00FF5D07">
        <w:t>(</w:t>
      </w:r>
      <w:r w:rsidR="001211FE" w:rsidRPr="00FF5D07">
        <w:t>Gough,</w:t>
      </w:r>
      <w:r w:rsidR="0067291E" w:rsidRPr="00FF5D07">
        <w:t xml:space="preserve"> </w:t>
      </w:r>
      <w:r w:rsidR="001211FE" w:rsidRPr="00FF5D07">
        <w:t>2024).</w:t>
      </w:r>
      <w:r w:rsidR="00CB6EC4" w:rsidRPr="00FF5D07">
        <w:t xml:space="preserve"> </w:t>
      </w:r>
      <w:r w:rsidR="008674DD" w:rsidRPr="00FF5D07">
        <w:t xml:space="preserve">The best and most resilient employee relationships are built on </w:t>
      </w:r>
      <w:r w:rsidR="008C06D8" w:rsidRPr="00FF5D07">
        <w:t xml:space="preserve">the human centred </w:t>
      </w:r>
      <w:r w:rsidR="00596E31" w:rsidRPr="00FF5D07">
        <w:t xml:space="preserve">conversations and connections </w:t>
      </w:r>
      <w:r w:rsidR="00A96F5B" w:rsidRPr="00FF5D07">
        <w:t>rather than</w:t>
      </w:r>
      <w:r w:rsidR="00596E31" w:rsidRPr="00FF5D07">
        <w:t xml:space="preserve"> algorithms</w:t>
      </w:r>
      <w:r w:rsidR="00A96F5B" w:rsidRPr="00FF5D07">
        <w:t>.</w:t>
      </w:r>
      <w:r w:rsidR="00044A57" w:rsidRPr="00FF5D07">
        <w:t xml:space="preserve"> </w:t>
      </w:r>
      <w:r w:rsidR="00A96F5B" w:rsidRPr="00FF5D07">
        <w:t>W</w:t>
      </w:r>
      <w:r w:rsidR="00044A57" w:rsidRPr="00FF5D07">
        <w:t>hilst automation may reshape how we work</w:t>
      </w:r>
      <w:r w:rsidR="00096187" w:rsidRPr="00FF5D07">
        <w:t>,</w:t>
      </w:r>
      <w:r w:rsidR="00044A57" w:rsidRPr="00FF5D07">
        <w:t xml:space="preserve"> leaders must retain emotional intelligence and connect with employees and keep human judgement at the core of decision making</w:t>
      </w:r>
      <w:r w:rsidR="00596E31" w:rsidRPr="00FF5D07">
        <w:t xml:space="preserve"> (Callaghan, 2025).</w:t>
      </w:r>
    </w:p>
    <w:p w14:paraId="1FD41577" w14:textId="026BF4F6" w:rsidR="003F09C1" w:rsidRPr="00FF5D07" w:rsidRDefault="008702E0" w:rsidP="00635733">
      <w:r w:rsidRPr="00FF5D07">
        <w:t xml:space="preserve">Whether in recruitment, </w:t>
      </w:r>
      <w:r w:rsidR="00C825E7" w:rsidRPr="00FF5D07">
        <w:t xml:space="preserve">qualitative analyses or </w:t>
      </w:r>
      <w:r w:rsidR="00595710" w:rsidRPr="00FF5D07">
        <w:t xml:space="preserve">data triangulation, there is an underlying concern </w:t>
      </w:r>
      <w:r w:rsidR="004733DF" w:rsidRPr="00FF5D07">
        <w:t>that</w:t>
      </w:r>
      <w:r w:rsidR="00F90E24" w:rsidRPr="00FF5D07">
        <w:t xml:space="preserve"> </w:t>
      </w:r>
      <w:r w:rsidR="00D84886" w:rsidRPr="00FF5D07">
        <w:t xml:space="preserve">the </w:t>
      </w:r>
      <w:r w:rsidR="00DE12B2" w:rsidRPr="00FF5D07">
        <w:t xml:space="preserve">results </w:t>
      </w:r>
      <w:r w:rsidR="00082EE1" w:rsidRPr="00FF5D07">
        <w:t>may be</w:t>
      </w:r>
      <w:r w:rsidR="00DE12B2" w:rsidRPr="00FF5D07">
        <w:t xml:space="preserve"> perpetuating bias from the </w:t>
      </w:r>
      <w:r w:rsidR="00A46E0E" w:rsidRPr="00FF5D07">
        <w:t>algorithms</w:t>
      </w:r>
      <w:r w:rsidR="00DE12B2" w:rsidRPr="00FF5D07">
        <w:t xml:space="preserve"> used to </w:t>
      </w:r>
      <w:r w:rsidR="00AF42DD" w:rsidRPr="00FF5D07">
        <w:t>inform machine learning</w:t>
      </w:r>
      <w:r w:rsidR="00A46E0E" w:rsidRPr="00FF5D07">
        <w:t xml:space="preserve"> (Eubanks, 2022).</w:t>
      </w:r>
      <w:r w:rsidR="00BE4DCA" w:rsidRPr="00FF5D07">
        <w:t xml:space="preserve"> In recruitment AI has been found </w:t>
      </w:r>
      <w:r w:rsidR="00951D24" w:rsidRPr="00FF5D07">
        <w:t xml:space="preserve">not </w:t>
      </w:r>
      <w:r w:rsidR="00074D7D" w:rsidRPr="00FF5D07">
        <w:t xml:space="preserve">to remove bias </w:t>
      </w:r>
      <w:r w:rsidR="00DD0F1D" w:rsidRPr="00FF5D07">
        <w:t>n</w:t>
      </w:r>
      <w:r w:rsidR="00074D7D" w:rsidRPr="00FF5D07">
        <w:t xml:space="preserve">or </w:t>
      </w:r>
      <w:r w:rsidR="00B33275" w:rsidRPr="00FF5D07">
        <w:t xml:space="preserve">score in a </w:t>
      </w:r>
      <w:r w:rsidR="008303C9" w:rsidRPr="00FF5D07">
        <w:t>gender-neutral</w:t>
      </w:r>
      <w:r w:rsidR="00B33275" w:rsidRPr="00FF5D07">
        <w:t xml:space="preserve"> way</w:t>
      </w:r>
      <w:r w:rsidR="003F09C1" w:rsidRPr="00FF5D07">
        <w:t>.</w:t>
      </w:r>
      <w:r w:rsidR="00B33275" w:rsidRPr="00FF5D07">
        <w:t xml:space="preserve"> </w:t>
      </w:r>
      <w:r w:rsidR="003F09C1" w:rsidRPr="00FF5D07">
        <w:t>A</w:t>
      </w:r>
      <w:r w:rsidR="00B33275" w:rsidRPr="00FF5D07">
        <w:t>s such</w:t>
      </w:r>
      <w:r w:rsidR="003F09C1" w:rsidRPr="00FF5D07">
        <w:t xml:space="preserve"> it</w:t>
      </w:r>
      <w:r w:rsidR="00B33275" w:rsidRPr="00FF5D07">
        <w:t xml:space="preserve"> may not improve diversity </w:t>
      </w:r>
      <w:r w:rsidR="008303C9" w:rsidRPr="00FF5D07">
        <w:t>and</w:t>
      </w:r>
      <w:r w:rsidR="00543447" w:rsidRPr="00FF5D07">
        <w:t xml:space="preserve"> in some cases could be </w:t>
      </w:r>
      <w:r w:rsidR="008303C9" w:rsidRPr="00FF5D07">
        <w:t>discriminatory</w:t>
      </w:r>
      <w:r w:rsidR="00543447" w:rsidRPr="00FF5D07">
        <w:t xml:space="preserve"> (</w:t>
      </w:r>
      <w:r w:rsidR="00E721E9" w:rsidRPr="00FF5D07">
        <w:t>Haselwood</w:t>
      </w:r>
      <w:r w:rsidR="008303C9" w:rsidRPr="00FF5D07">
        <w:t xml:space="preserve">, 2023). </w:t>
      </w:r>
      <w:r w:rsidR="00094D5F" w:rsidRPr="00FF5D07">
        <w:t xml:space="preserve">Graph 3 demonstrates the themes emerging from primary research. </w:t>
      </w:r>
    </w:p>
    <w:p w14:paraId="6AE711D7" w14:textId="77777777" w:rsidR="0043726E" w:rsidRPr="00FF5D07" w:rsidRDefault="00353D74" w:rsidP="0043726E">
      <w:pPr>
        <w:keepNext/>
      </w:pPr>
      <w:r w:rsidRPr="00FF5D07">
        <w:rPr>
          <w:noProof/>
        </w:rPr>
        <w:lastRenderedPageBreak/>
        <w:drawing>
          <wp:inline distT="0" distB="0" distL="0" distR="0" wp14:anchorId="67F024DD" wp14:editId="0C844FA1">
            <wp:extent cx="5589917" cy="2613660"/>
            <wp:effectExtent l="0" t="0" r="0" b="0"/>
            <wp:docPr id="39459170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04084" cy="2620284"/>
                    </a:xfrm>
                    <a:prstGeom prst="rect">
                      <a:avLst/>
                    </a:prstGeom>
                    <a:noFill/>
                  </pic:spPr>
                </pic:pic>
              </a:graphicData>
            </a:graphic>
          </wp:inline>
        </w:drawing>
      </w:r>
    </w:p>
    <w:p w14:paraId="15A6FCB2" w14:textId="6B4D5E3E" w:rsidR="00094D5F" w:rsidRPr="00FF5D07" w:rsidRDefault="0043726E" w:rsidP="0043726E">
      <w:pPr>
        <w:pStyle w:val="Caption"/>
        <w:rPr>
          <w:color w:val="auto"/>
        </w:rPr>
      </w:pPr>
      <w:r w:rsidRPr="00FF5D07">
        <w:rPr>
          <w:color w:val="auto"/>
        </w:rPr>
        <w:t xml:space="preserve">Graph </w:t>
      </w:r>
      <w:r w:rsidRPr="00FF5D07">
        <w:rPr>
          <w:color w:val="auto"/>
        </w:rPr>
        <w:fldChar w:fldCharType="begin"/>
      </w:r>
      <w:r w:rsidRPr="00FF5D07">
        <w:rPr>
          <w:color w:val="auto"/>
        </w:rPr>
        <w:instrText xml:space="preserve"> SEQ Graph \* ARABIC </w:instrText>
      </w:r>
      <w:r w:rsidRPr="00FF5D07">
        <w:rPr>
          <w:color w:val="auto"/>
        </w:rPr>
        <w:fldChar w:fldCharType="separate"/>
      </w:r>
      <w:r w:rsidRPr="00FF5D07">
        <w:rPr>
          <w:noProof/>
          <w:color w:val="auto"/>
        </w:rPr>
        <w:t>3</w:t>
      </w:r>
      <w:r w:rsidRPr="00FF5D07">
        <w:rPr>
          <w:noProof/>
          <w:color w:val="auto"/>
        </w:rPr>
        <w:fldChar w:fldCharType="end"/>
      </w:r>
    </w:p>
    <w:p w14:paraId="752A87AB" w14:textId="0E31C794" w:rsidR="003F09C1" w:rsidRPr="00FF5D07" w:rsidRDefault="003F09C1" w:rsidP="00635733">
      <w:r w:rsidRPr="00FF5D07">
        <w:t xml:space="preserve">Whilst secondary research </w:t>
      </w:r>
      <w:r w:rsidR="0011548E" w:rsidRPr="00FF5D07">
        <w:t xml:space="preserve">brings out the risks associated with outdated technical </w:t>
      </w:r>
      <w:r w:rsidR="00887574" w:rsidRPr="00FF5D07">
        <w:t>infrastructure;</w:t>
      </w:r>
      <w:r w:rsidR="0011548E" w:rsidRPr="00FF5D07">
        <w:t xml:space="preserve"> the primary </w:t>
      </w:r>
      <w:r w:rsidR="00887574" w:rsidRPr="00FF5D07">
        <w:t>research</w:t>
      </w:r>
      <w:r w:rsidR="0011548E" w:rsidRPr="00FF5D07">
        <w:t xml:space="preserve"> finding</w:t>
      </w:r>
      <w:r w:rsidR="00887574" w:rsidRPr="00FF5D07">
        <w:t xml:space="preserve"> was more in relation to legislative infrastructure and the ability to use technology effectively and accurately whilst adhering to information governance and GDPR.</w:t>
      </w:r>
    </w:p>
    <w:p w14:paraId="5313DAB0" w14:textId="77777777" w:rsidR="00B5186D" w:rsidRPr="00FF5D07" w:rsidRDefault="005D4094" w:rsidP="00635733">
      <w:r w:rsidRPr="00FF5D07">
        <w:t xml:space="preserve">Data is </w:t>
      </w:r>
      <w:r w:rsidR="00A05220" w:rsidRPr="00FF5D07">
        <w:t>siloed</w:t>
      </w:r>
      <w:r w:rsidRPr="00FF5D07">
        <w:t xml:space="preserve"> and </w:t>
      </w:r>
      <w:r w:rsidR="00BC7B33" w:rsidRPr="00FF5D07">
        <w:t>disjointed</w:t>
      </w:r>
      <w:r w:rsidR="00430301" w:rsidRPr="00FF5D07">
        <w:t>.</w:t>
      </w:r>
      <w:r w:rsidR="00A05220" w:rsidRPr="00FF5D07">
        <w:t xml:space="preserve"> </w:t>
      </w:r>
      <w:r w:rsidR="00430301" w:rsidRPr="00FF5D07">
        <w:t>I</w:t>
      </w:r>
      <w:r w:rsidR="00A05220" w:rsidRPr="00FF5D07">
        <w:t xml:space="preserve">ntegration is slowed </w:t>
      </w:r>
      <w:r w:rsidR="00650242" w:rsidRPr="00FF5D07">
        <w:t>due to older system</w:t>
      </w:r>
      <w:r w:rsidR="00393928" w:rsidRPr="00FF5D07">
        <w:t xml:space="preserve">s </w:t>
      </w:r>
      <w:r w:rsidR="00273C2B" w:rsidRPr="00FF5D07">
        <w:t>and</w:t>
      </w:r>
      <w:r w:rsidR="00650242" w:rsidRPr="00FF5D07">
        <w:t xml:space="preserve"> the inherent sensitivity of many of the datasets</w:t>
      </w:r>
      <w:r w:rsidR="00453B0B" w:rsidRPr="00FF5D07">
        <w:t xml:space="preserve"> (NHS Confederation, 2025).</w:t>
      </w:r>
      <w:r w:rsidR="00393928" w:rsidRPr="00FF5D07">
        <w:t xml:space="preserve"> Trust is key </w:t>
      </w:r>
      <w:r w:rsidR="0047209C" w:rsidRPr="00FF5D07">
        <w:t xml:space="preserve">and information on patients or workforce must be used responsibly, </w:t>
      </w:r>
      <w:r w:rsidR="00D41448" w:rsidRPr="00FF5D07">
        <w:t>transparently</w:t>
      </w:r>
      <w:r w:rsidR="0047209C" w:rsidRPr="00FF5D07">
        <w:t xml:space="preserve"> and securely with clear </w:t>
      </w:r>
      <w:r w:rsidR="00D41448" w:rsidRPr="00FF5D07">
        <w:t>governance</w:t>
      </w:r>
      <w:r w:rsidR="0047209C" w:rsidRPr="00FF5D07">
        <w:t xml:space="preserve"> </w:t>
      </w:r>
      <w:r w:rsidR="00D41448" w:rsidRPr="00FF5D07">
        <w:t>structures</w:t>
      </w:r>
      <w:r w:rsidR="0047209C" w:rsidRPr="00FF5D07">
        <w:t xml:space="preserve"> to maintain public and workforce confidence </w:t>
      </w:r>
      <w:r w:rsidR="00D41448" w:rsidRPr="00FF5D07">
        <w:t xml:space="preserve">(NHS Confederation, 2025). This infrastructure is not just digital, it is also </w:t>
      </w:r>
      <w:r w:rsidR="00A21090" w:rsidRPr="00FF5D07">
        <w:t>ensuring the right skills are within the workforce and roles are redesigned to support data integration, data quality and effective safe use</w:t>
      </w:r>
      <w:r w:rsidR="001A15B1" w:rsidRPr="00FF5D07">
        <w:t xml:space="preserve"> through the interrelationships between </w:t>
      </w:r>
      <w:r w:rsidR="00535830" w:rsidRPr="00FF5D07">
        <w:t xml:space="preserve">workforce, process and system redesign and technology </w:t>
      </w:r>
      <w:r w:rsidR="0056528A" w:rsidRPr="00FF5D07">
        <w:t>(Hardie</w:t>
      </w:r>
      <w:r w:rsidR="00294C06" w:rsidRPr="00FF5D07">
        <w:t xml:space="preserve"> et al,</w:t>
      </w:r>
      <w:r w:rsidR="001B60B7" w:rsidRPr="00FF5D07">
        <w:t xml:space="preserve"> </w:t>
      </w:r>
      <w:r w:rsidR="00294C06" w:rsidRPr="00FF5D07">
        <w:t xml:space="preserve">2021). </w:t>
      </w:r>
    </w:p>
    <w:p w14:paraId="4B3B3CF6" w14:textId="63C68F40" w:rsidR="00571E08" w:rsidRPr="00FF5D07" w:rsidRDefault="00571E08" w:rsidP="007C1A99">
      <w:pPr>
        <w:pStyle w:val="Style1"/>
      </w:pPr>
      <w:bookmarkStart w:id="20" w:name="_Toc207716220"/>
      <w:r w:rsidRPr="00FF5D07">
        <w:t xml:space="preserve">5 – </w:t>
      </w:r>
      <w:r w:rsidR="000D19A9" w:rsidRPr="00FF5D07">
        <w:t>Conclusions</w:t>
      </w:r>
      <w:bookmarkEnd w:id="20"/>
    </w:p>
    <w:p w14:paraId="3A9E80CF" w14:textId="77777777" w:rsidR="00571E08" w:rsidRPr="00FF5D07" w:rsidRDefault="00571E08" w:rsidP="00FF5D07">
      <w:pPr>
        <w:pStyle w:val="Heading2"/>
      </w:pPr>
    </w:p>
    <w:p w14:paraId="3BF1D47E" w14:textId="39BFA3CC" w:rsidR="00B24892" w:rsidRPr="00FF5D07" w:rsidRDefault="00B919D6" w:rsidP="003B3FF7">
      <w:r w:rsidRPr="00FF5D07">
        <w:t xml:space="preserve">The </w:t>
      </w:r>
      <w:r w:rsidR="00470F29" w:rsidRPr="00FF5D07">
        <w:t xml:space="preserve">aim of this research was to analyse </w:t>
      </w:r>
      <w:r w:rsidR="0022412E" w:rsidRPr="00FF5D07">
        <w:t xml:space="preserve">how </w:t>
      </w:r>
      <w:r w:rsidR="00327272" w:rsidRPr="00FF5D07">
        <w:t>HDUHB</w:t>
      </w:r>
      <w:r w:rsidR="0022412E" w:rsidRPr="00FF5D07">
        <w:t xml:space="preserve"> </w:t>
      </w:r>
      <w:r w:rsidR="00B92B79" w:rsidRPr="00FF5D07">
        <w:t xml:space="preserve">could potentially </w:t>
      </w:r>
      <w:r w:rsidR="00186E8A" w:rsidRPr="00FF5D07">
        <w:t xml:space="preserve">utilise </w:t>
      </w:r>
      <w:r w:rsidR="005864A9" w:rsidRPr="00FF5D07">
        <w:t>artificial</w:t>
      </w:r>
      <w:r w:rsidR="00186E8A" w:rsidRPr="00FF5D07">
        <w:t xml:space="preserve"> intelligence to drive the people analytic agenda</w:t>
      </w:r>
      <w:r w:rsidR="00232E40" w:rsidRPr="00FF5D07">
        <w:t xml:space="preserve"> whilst ensuring we fully consider risks associated. </w:t>
      </w:r>
      <w:r w:rsidR="00BB6F5A" w:rsidRPr="00FF5D07">
        <w:t xml:space="preserve"> </w:t>
      </w:r>
    </w:p>
    <w:p w14:paraId="74F19569" w14:textId="234E00C3" w:rsidR="009352C6" w:rsidRPr="00FF5D07" w:rsidRDefault="00292D90" w:rsidP="00FB2D00">
      <w:r w:rsidRPr="00FF5D07">
        <w:t xml:space="preserve">Key findings </w:t>
      </w:r>
      <w:r w:rsidR="009352C6" w:rsidRPr="00FF5D07">
        <w:t xml:space="preserve">from the research are linked to the importance to mitigate bias within the </w:t>
      </w:r>
      <w:r w:rsidR="001D360F" w:rsidRPr="00FF5D07">
        <w:t>algorithms</w:t>
      </w:r>
      <w:r w:rsidR="009352C6" w:rsidRPr="00FF5D07">
        <w:t>,</w:t>
      </w:r>
      <w:r w:rsidR="00A346F1" w:rsidRPr="00FF5D07">
        <w:t xml:space="preserve"> ensure human centred decisions, </w:t>
      </w:r>
      <w:r w:rsidR="00B039EC" w:rsidRPr="00FF5D07">
        <w:t>enhanced efficiencies and data-driven decision-making</w:t>
      </w:r>
      <w:r w:rsidR="000B0AA4" w:rsidRPr="00FF5D07">
        <w:t xml:space="preserve"> for strategic alignment and </w:t>
      </w:r>
      <w:r w:rsidR="001D2528" w:rsidRPr="00FF5D07">
        <w:t xml:space="preserve">importance of governance. </w:t>
      </w:r>
    </w:p>
    <w:p w14:paraId="32D97BC8" w14:textId="7D4A6400" w:rsidR="00D4168B" w:rsidRPr="00FF5D07" w:rsidRDefault="00FB2D00" w:rsidP="00FB2D00">
      <w:r w:rsidRPr="00FF5D07">
        <w:t xml:space="preserve">In order to mitigate this risk of bias, it is important to have the right stakeholders involved from the beginning. By </w:t>
      </w:r>
      <w:r w:rsidR="00BD1F9B" w:rsidRPr="00FF5D07">
        <w:t>ensuring</w:t>
      </w:r>
      <w:r w:rsidRPr="00FF5D07">
        <w:t xml:space="preserve"> </w:t>
      </w:r>
      <w:r w:rsidR="004F1544" w:rsidRPr="00FF5D07">
        <w:t xml:space="preserve">the group is sufficiently diverse to </w:t>
      </w:r>
      <w:r w:rsidR="00BD1F9B" w:rsidRPr="00FF5D07">
        <w:t>c</w:t>
      </w:r>
      <w:r w:rsidR="004F1544" w:rsidRPr="00FF5D07">
        <w:t>heck and</w:t>
      </w:r>
      <w:r w:rsidRPr="00FF5D07">
        <w:t xml:space="preserve"> challenge each other’s inherent bias there is less chance that it will translate to the AI Algorithm. AI will bring in the bias from the developers and implementers (Eubanks, 2022). </w:t>
      </w:r>
    </w:p>
    <w:p w14:paraId="246C7986" w14:textId="3535D7C7" w:rsidR="00BE1092" w:rsidRPr="00FF5D07" w:rsidRDefault="00D4168B" w:rsidP="00FB2D00">
      <w:r w:rsidRPr="00FF5D07">
        <w:lastRenderedPageBreak/>
        <w:t xml:space="preserve">Whilst </w:t>
      </w:r>
      <w:r w:rsidR="00394C98" w:rsidRPr="00FF5D07">
        <w:t xml:space="preserve">AI may reshape the way </w:t>
      </w:r>
      <w:r w:rsidR="00923D11" w:rsidRPr="00FF5D07">
        <w:t xml:space="preserve">we work and help inform </w:t>
      </w:r>
      <w:r w:rsidR="000A3A3F" w:rsidRPr="00FF5D07">
        <w:t>decisions</w:t>
      </w:r>
      <w:r w:rsidR="00974995" w:rsidRPr="00FF5D07">
        <w:t>,</w:t>
      </w:r>
      <w:r w:rsidR="000A3A3F" w:rsidRPr="00FF5D07">
        <w:t xml:space="preserve"> the </w:t>
      </w:r>
      <w:r w:rsidR="00394C98" w:rsidRPr="00FF5D07">
        <w:t>human judgement</w:t>
      </w:r>
      <w:r w:rsidR="000A3A3F" w:rsidRPr="00FF5D07">
        <w:t xml:space="preserve"> </w:t>
      </w:r>
      <w:r w:rsidR="00BE1092" w:rsidRPr="00FF5D07">
        <w:t xml:space="preserve">of leaders which should be informed by emotional and social </w:t>
      </w:r>
      <w:r w:rsidR="00394C98" w:rsidRPr="00FF5D07">
        <w:t>intelligence must remain at the core of decision-making</w:t>
      </w:r>
      <w:r w:rsidR="000A3A3F" w:rsidRPr="00FF5D07">
        <w:t xml:space="preserve"> </w:t>
      </w:r>
      <w:r w:rsidR="00BE1092" w:rsidRPr="00FF5D07">
        <w:t>(Jarrahi, 2018).</w:t>
      </w:r>
      <w:r w:rsidR="00974995" w:rsidRPr="00FF5D07">
        <w:t xml:space="preserve"> </w:t>
      </w:r>
      <w:r w:rsidR="00190B86" w:rsidRPr="00FF5D07">
        <w:t>This</w:t>
      </w:r>
      <w:r w:rsidR="0048130C" w:rsidRPr="00FF5D07">
        <w:t xml:space="preserve"> </w:t>
      </w:r>
      <w:r w:rsidR="00205B13" w:rsidRPr="00FF5D07">
        <w:t xml:space="preserve">approach </w:t>
      </w:r>
      <w:r w:rsidR="00D65676" w:rsidRPr="00FF5D07">
        <w:t>safeguards against algorithmic bias</w:t>
      </w:r>
      <w:r w:rsidR="00E67A86" w:rsidRPr="00FF5D07">
        <w:t xml:space="preserve"> allowing trust and fairness </w:t>
      </w:r>
      <w:r w:rsidR="00475C65" w:rsidRPr="00FF5D07">
        <w:t>and maintains</w:t>
      </w:r>
      <w:r w:rsidR="00E67A86" w:rsidRPr="00FF5D07">
        <w:t xml:space="preserve"> a level of accountability and trust</w:t>
      </w:r>
      <w:r w:rsidR="003C73F2" w:rsidRPr="00FF5D07">
        <w:t xml:space="preserve"> (</w:t>
      </w:r>
      <w:r w:rsidR="00F268EC" w:rsidRPr="00FF5D07">
        <w:t xml:space="preserve">Shrestha et al, 2019). </w:t>
      </w:r>
      <w:r w:rsidR="00E67A86" w:rsidRPr="00FF5D07">
        <w:t xml:space="preserve">This trust is </w:t>
      </w:r>
      <w:r w:rsidR="00F13AC4" w:rsidRPr="00FF5D07">
        <w:t xml:space="preserve">critical given the sensitivity of workforce and patient data in the NHS. </w:t>
      </w:r>
    </w:p>
    <w:p w14:paraId="4B816565" w14:textId="207C3D47" w:rsidR="00C0121E" w:rsidRPr="00FF5D07" w:rsidRDefault="00C0121E" w:rsidP="00C0121E">
      <w:r w:rsidRPr="00FF5D07">
        <w:t xml:space="preserve">The impact and benefits of AI in people analytics could be considerable in the NHS, with the complex data structures and multiple sources of both qualitative and quantitative data, the time it takes to synthesize and analyse it could be reduced significantly. This could release staff to really delve into the drivers behind causation not just highlight the correlation in the data and shift the view from just descriptive to predictive and prescriptive (Eubanks, 2022). </w:t>
      </w:r>
      <w:r w:rsidR="00073153" w:rsidRPr="00FF5D07">
        <w:t xml:space="preserve">This </w:t>
      </w:r>
      <w:r w:rsidR="002331FF" w:rsidRPr="00FF5D07">
        <w:t xml:space="preserve">data driven insights allows for </w:t>
      </w:r>
      <w:r w:rsidR="00DB239F" w:rsidRPr="00FF5D07">
        <w:t xml:space="preserve">effective </w:t>
      </w:r>
      <w:r w:rsidR="002331FF" w:rsidRPr="00FF5D07">
        <w:t>strategic workforce pl</w:t>
      </w:r>
      <w:r w:rsidR="00DB239F" w:rsidRPr="00FF5D07">
        <w:t xml:space="preserve">anning </w:t>
      </w:r>
      <w:r w:rsidR="000902C9" w:rsidRPr="00FF5D07">
        <w:t xml:space="preserve">contributing to outcome driven and </w:t>
      </w:r>
      <w:r w:rsidR="00763781" w:rsidRPr="00FF5D07">
        <w:t>evidence-based</w:t>
      </w:r>
      <w:r w:rsidR="000902C9" w:rsidRPr="00FF5D07">
        <w:t xml:space="preserve"> strategy </w:t>
      </w:r>
      <w:r w:rsidR="005A4790" w:rsidRPr="00FF5D07">
        <w:t xml:space="preserve">(Marchington et al, 2021). </w:t>
      </w:r>
    </w:p>
    <w:p w14:paraId="6FF35254" w14:textId="5A48B7FD" w:rsidR="00C56A10" w:rsidRPr="00FF5D07" w:rsidRDefault="001476F1" w:rsidP="00FB2D00">
      <w:r w:rsidRPr="00FF5D07">
        <w:t xml:space="preserve">The focus on </w:t>
      </w:r>
      <w:r w:rsidR="00483A78" w:rsidRPr="00FF5D07">
        <w:t>openness and transparency to foster trust in the technology hinges on robust information governance fram</w:t>
      </w:r>
      <w:r w:rsidR="008B0442" w:rsidRPr="00FF5D07">
        <w:t>eworks, upskilling the workforce to efficiently leverage AI and clear ethical process</w:t>
      </w:r>
      <w:r w:rsidR="00AF0B5E" w:rsidRPr="00FF5D07">
        <w:t xml:space="preserve"> </w:t>
      </w:r>
      <w:r w:rsidR="002A53A9" w:rsidRPr="00FF5D07">
        <w:t>to ensure responsible use</w:t>
      </w:r>
      <w:r w:rsidR="0061312D" w:rsidRPr="00FF5D07">
        <w:t xml:space="preserve"> </w:t>
      </w:r>
      <w:r w:rsidR="006A59EA" w:rsidRPr="00FF5D07">
        <w:t>(S</w:t>
      </w:r>
      <w:r w:rsidR="005002E9" w:rsidRPr="00FF5D07">
        <w:t xml:space="preserve">hrestha et al, 2019). </w:t>
      </w:r>
      <w:r w:rsidR="00AD4426" w:rsidRPr="00FF5D07">
        <w:t>Equal to</w:t>
      </w:r>
      <w:r w:rsidR="00483EE5" w:rsidRPr="00FF5D07">
        <w:t xml:space="preserve"> this the</w:t>
      </w:r>
      <w:r w:rsidR="008116FD" w:rsidRPr="00FF5D07">
        <w:t xml:space="preserve"> interoperability between technology</w:t>
      </w:r>
      <w:r w:rsidR="0093623B" w:rsidRPr="00FF5D07">
        <w:t xml:space="preserve">, workforce skills </w:t>
      </w:r>
      <w:r w:rsidR="008116FD" w:rsidRPr="00FF5D07">
        <w:t xml:space="preserve">and </w:t>
      </w:r>
      <w:r w:rsidR="009B6CDD" w:rsidRPr="00FF5D07">
        <w:t xml:space="preserve">real working environment </w:t>
      </w:r>
      <w:r w:rsidR="00B45829" w:rsidRPr="00FF5D07">
        <w:t xml:space="preserve">also present a risk of </w:t>
      </w:r>
      <w:r w:rsidR="0093623B" w:rsidRPr="00FF5D07">
        <w:t>vulnerabilities</w:t>
      </w:r>
      <w:r w:rsidR="00C061F9" w:rsidRPr="00FF5D07">
        <w:t xml:space="preserve"> as such sociotechnological frameworks should also be considered to help </w:t>
      </w:r>
      <w:r w:rsidR="0093623B" w:rsidRPr="00FF5D07">
        <w:t>safe and effective data integration (</w:t>
      </w:r>
      <w:r w:rsidR="006E2855" w:rsidRPr="00FF5D07">
        <w:t xml:space="preserve">Hardie et al, 2021). </w:t>
      </w:r>
    </w:p>
    <w:p w14:paraId="6700EFDD" w14:textId="3BE81126" w:rsidR="00EB734F" w:rsidRDefault="00D20ADF" w:rsidP="00223CAD">
      <w:pPr>
        <w:rPr>
          <w:rFonts w:cs="Arial"/>
          <w:color w:val="7030A0"/>
        </w:rPr>
      </w:pPr>
      <w:r>
        <w:rPr>
          <w:rFonts w:cs="Arial"/>
          <w:color w:val="7030A0"/>
        </w:rPr>
        <w:br w:type="page"/>
      </w:r>
    </w:p>
    <w:p w14:paraId="70BCF4F7" w14:textId="6A5F8663" w:rsidR="008D1572" w:rsidRDefault="008D1572" w:rsidP="007C1A99">
      <w:pPr>
        <w:pStyle w:val="Style1"/>
      </w:pPr>
      <w:bookmarkStart w:id="21" w:name="_Toc207716221"/>
      <w:r>
        <w:lastRenderedPageBreak/>
        <w:t>Re</w:t>
      </w:r>
      <w:r w:rsidR="00681C03">
        <w:t>ference List</w:t>
      </w:r>
      <w:bookmarkEnd w:id="21"/>
    </w:p>
    <w:p w14:paraId="37145680" w14:textId="77777777" w:rsidR="00B232A2" w:rsidRDefault="00B232A2" w:rsidP="00B232A2"/>
    <w:p w14:paraId="7EBD13EA" w14:textId="53DBBF8B" w:rsidR="002C7F2F" w:rsidRPr="00660B6F" w:rsidRDefault="002C7F2F" w:rsidP="00081225">
      <w:r>
        <w:t xml:space="preserve">AIHR, (2025). </w:t>
      </w:r>
      <w:r>
        <w:rPr>
          <w:i/>
          <w:iCs/>
        </w:rPr>
        <w:t xml:space="preserve">HR Trends Report 2025 </w:t>
      </w:r>
      <w:r w:rsidR="00660B6F">
        <w:rPr>
          <w:i/>
          <w:iCs/>
        </w:rPr>
        <w:t>embracing</w:t>
      </w:r>
      <w:r>
        <w:rPr>
          <w:i/>
          <w:iCs/>
        </w:rPr>
        <w:t xml:space="preserve"> </w:t>
      </w:r>
      <w:r w:rsidR="00660B6F">
        <w:rPr>
          <w:i/>
          <w:iCs/>
        </w:rPr>
        <w:t xml:space="preserve">Disruption. </w:t>
      </w:r>
      <w:r w:rsidR="00660B6F" w:rsidRPr="00660B6F">
        <w:t>Available at</w:t>
      </w:r>
      <w:r w:rsidR="00660B6F">
        <w:rPr>
          <w:i/>
          <w:iCs/>
        </w:rPr>
        <w:t xml:space="preserve">: </w:t>
      </w:r>
      <w:proofErr w:type="gramStart"/>
      <w:r w:rsidR="00660B6F" w:rsidRPr="00660B6F">
        <w:rPr>
          <w:i/>
          <w:iCs/>
        </w:rPr>
        <w:t xml:space="preserve">https://www.aihr.com/resources/AIHR_HR_Trends_Report_2025.pdf </w:t>
      </w:r>
      <w:r w:rsidR="00660B6F">
        <w:rPr>
          <w:i/>
          <w:iCs/>
        </w:rPr>
        <w:t xml:space="preserve"> (</w:t>
      </w:r>
      <w:proofErr w:type="gramEnd"/>
      <w:r w:rsidR="00660B6F">
        <w:t>Accessed: 5 August 2025)</w:t>
      </w:r>
    </w:p>
    <w:p w14:paraId="628C7775" w14:textId="7513414D" w:rsidR="00081225" w:rsidRPr="00081225" w:rsidRDefault="00081225" w:rsidP="00081225">
      <w:r w:rsidRPr="00081225">
        <w:t>Anderson, V. and Fontinha, R. (2024</w:t>
      </w:r>
      <w:r w:rsidRPr="00081225">
        <w:rPr>
          <w:i/>
          <w:iCs/>
        </w:rPr>
        <w:t xml:space="preserve">) Research methods in human resource </w:t>
      </w:r>
      <w:proofErr w:type="gramStart"/>
      <w:r w:rsidRPr="00081225">
        <w:rPr>
          <w:i/>
          <w:iCs/>
        </w:rPr>
        <w:t>management :</w:t>
      </w:r>
      <w:proofErr w:type="gramEnd"/>
      <w:r w:rsidRPr="00081225">
        <w:rPr>
          <w:i/>
          <w:iCs/>
        </w:rPr>
        <w:t xml:space="preserve"> investigating a business issue.</w:t>
      </w:r>
      <w:r w:rsidRPr="00081225">
        <w:t xml:space="preserve"> Fifth edition. London, United </w:t>
      </w:r>
      <w:proofErr w:type="gramStart"/>
      <w:r w:rsidRPr="00081225">
        <w:t>Kingdom ;</w:t>
      </w:r>
      <w:proofErr w:type="gramEnd"/>
      <w:r w:rsidRPr="00081225">
        <w:t xml:space="preserve"> </w:t>
      </w:r>
      <w:proofErr w:type="gramStart"/>
      <w:r w:rsidRPr="00081225">
        <w:t>CIPD :</w:t>
      </w:r>
      <w:proofErr w:type="gramEnd"/>
      <w:r w:rsidRPr="00081225">
        <w:t xml:space="preserve"> Kogan Page Inc.</w:t>
      </w:r>
    </w:p>
    <w:p w14:paraId="58237366" w14:textId="1ECF8EBA" w:rsidR="00F30C14" w:rsidRPr="00081B41" w:rsidRDefault="00F30C14" w:rsidP="00F30C14">
      <w:r w:rsidRPr="00081B41">
        <w:t xml:space="preserve">Armstrong, M. (2025) </w:t>
      </w:r>
      <w:r w:rsidRPr="00081B41">
        <w:rPr>
          <w:i/>
          <w:iCs/>
        </w:rPr>
        <w:t xml:space="preserve">Armstrong’s handbook of strategic human resource </w:t>
      </w:r>
      <w:proofErr w:type="gramStart"/>
      <w:r w:rsidRPr="00081B41">
        <w:rPr>
          <w:i/>
          <w:iCs/>
        </w:rPr>
        <w:t>management :</w:t>
      </w:r>
      <w:proofErr w:type="gramEnd"/>
      <w:r w:rsidRPr="00081B41">
        <w:rPr>
          <w:i/>
          <w:iCs/>
        </w:rPr>
        <w:t xml:space="preserve"> improve business performance through strategic people management</w:t>
      </w:r>
      <w:r w:rsidRPr="00081B41">
        <w:t>. Ei</w:t>
      </w:r>
      <w:r w:rsidR="00462641" w:rsidRPr="00081B41">
        <w:t>ghth</w:t>
      </w:r>
      <w:r w:rsidRPr="00081B41">
        <w:t xml:space="preserve"> edition. London: KoganPage.</w:t>
      </w:r>
    </w:p>
    <w:p w14:paraId="6EA10728" w14:textId="07A6FDB5" w:rsidR="00CB4A64" w:rsidRPr="00C86F2A" w:rsidRDefault="00CB4A64" w:rsidP="00CC0324">
      <w:r w:rsidRPr="00C86F2A">
        <w:t xml:space="preserve">Armstrong, M. and Taylor, S. (2023) </w:t>
      </w:r>
      <w:r w:rsidRPr="00C86F2A">
        <w:rPr>
          <w:i/>
          <w:iCs/>
        </w:rPr>
        <w:t xml:space="preserve">Armstrong’s handbook of human resource management </w:t>
      </w:r>
      <w:proofErr w:type="gramStart"/>
      <w:r w:rsidRPr="00C86F2A">
        <w:rPr>
          <w:i/>
          <w:iCs/>
        </w:rPr>
        <w:t>practice :</w:t>
      </w:r>
      <w:proofErr w:type="gramEnd"/>
      <w:r w:rsidRPr="00C86F2A">
        <w:rPr>
          <w:i/>
          <w:iCs/>
        </w:rPr>
        <w:t xml:space="preserve"> a guide to the theory and practice of people management</w:t>
      </w:r>
      <w:r w:rsidRPr="00C86F2A">
        <w:t xml:space="preserve">. 16th edition. </w:t>
      </w:r>
      <w:proofErr w:type="gramStart"/>
      <w:r w:rsidRPr="00C86F2A">
        <w:t>London ;</w:t>
      </w:r>
      <w:proofErr w:type="gramEnd"/>
      <w:r w:rsidRPr="00C86F2A">
        <w:t xml:space="preserve"> Kogan Page.</w:t>
      </w:r>
    </w:p>
    <w:p w14:paraId="15B34399" w14:textId="5160ECBB" w:rsidR="007C0C7D" w:rsidRPr="00441565" w:rsidRDefault="007C0C7D" w:rsidP="00297AF9">
      <w:r w:rsidRPr="00441565">
        <w:t>Audit Wales (2025)</w:t>
      </w:r>
      <w:r w:rsidR="00297AF9" w:rsidRPr="00441565">
        <w:t xml:space="preserve"> </w:t>
      </w:r>
      <w:r w:rsidR="00297AF9" w:rsidRPr="00441565">
        <w:rPr>
          <w:i/>
          <w:iCs/>
        </w:rPr>
        <w:t xml:space="preserve">Addressing Workforce Challenges in NHS Wales. </w:t>
      </w:r>
      <w:r w:rsidR="00441565" w:rsidRPr="00441565">
        <w:t xml:space="preserve">Available at: https://www.wao.gov.uk/sites/default/files/publications/Addressing_Workforce_Challenges_in_NHS_Wales_English.pdf </w:t>
      </w:r>
      <w:r w:rsidR="00441565">
        <w:t>(A</w:t>
      </w:r>
      <w:r w:rsidR="00B03F7F">
        <w:t>ccessed 16 July 2025).</w:t>
      </w:r>
    </w:p>
    <w:p w14:paraId="5B3F2525" w14:textId="6CB9138D" w:rsidR="00DD279A" w:rsidRDefault="00DC39CC" w:rsidP="00147BE1">
      <w:r w:rsidRPr="00DC39CC">
        <w:t xml:space="preserve">Braun, V. and Clarke, V. (2022) </w:t>
      </w:r>
      <w:r w:rsidRPr="00DC39CC">
        <w:rPr>
          <w:i/>
          <w:iCs/>
        </w:rPr>
        <w:t xml:space="preserve">Thematic </w:t>
      </w:r>
      <w:proofErr w:type="gramStart"/>
      <w:r w:rsidRPr="00DC39CC">
        <w:rPr>
          <w:i/>
          <w:iCs/>
        </w:rPr>
        <w:t>analysis :</w:t>
      </w:r>
      <w:proofErr w:type="gramEnd"/>
      <w:r w:rsidRPr="00DC39CC">
        <w:rPr>
          <w:i/>
          <w:iCs/>
        </w:rPr>
        <w:t xml:space="preserve"> a practical guide</w:t>
      </w:r>
      <w:r w:rsidRPr="00DC39CC">
        <w:t>. London: SAGE Publications.</w:t>
      </w:r>
    </w:p>
    <w:p w14:paraId="516CC563" w14:textId="52012160" w:rsidR="00044A57" w:rsidRPr="00DC39CC" w:rsidRDefault="00044A57" w:rsidP="00147BE1">
      <w:r>
        <w:t>Ca</w:t>
      </w:r>
      <w:r w:rsidR="006526DB">
        <w:t>llaghan</w:t>
      </w:r>
      <w:r>
        <w:t>,</w:t>
      </w:r>
      <w:r w:rsidR="006526DB">
        <w:t xml:space="preserve"> N</w:t>
      </w:r>
      <w:r>
        <w:t xml:space="preserve"> (202</w:t>
      </w:r>
      <w:r w:rsidR="006526DB">
        <w:t>5</w:t>
      </w:r>
      <w:r>
        <w:t>). ‘</w:t>
      </w:r>
      <w:r w:rsidRPr="00AB14A4">
        <w:t>'</w:t>
      </w:r>
      <w:r w:rsidR="006526DB" w:rsidRPr="006526DB">
        <w:t>How HR can embrace AI without losing its human core</w:t>
      </w:r>
      <w:r w:rsidRPr="00AB14A4">
        <w:t>'</w:t>
      </w:r>
      <w:r>
        <w:t xml:space="preserve">’. </w:t>
      </w:r>
      <w:r>
        <w:rPr>
          <w:i/>
          <w:iCs/>
        </w:rPr>
        <w:t xml:space="preserve">People Management. </w:t>
      </w:r>
      <w:r>
        <w:t xml:space="preserve">Available at: </w:t>
      </w:r>
      <w:r w:rsidR="006526DB">
        <w:t>h</w:t>
      </w:r>
      <w:r w:rsidR="006526DB" w:rsidRPr="006526DB">
        <w:t xml:space="preserve">ttps://www.peoplemanagement.co.uk/article/1920873/hr-embrace-ai-without-losing-its-human-core </w:t>
      </w:r>
      <w:r>
        <w:t xml:space="preserve">(Accessed </w:t>
      </w:r>
      <w:r w:rsidR="006526DB">
        <w:t>4</w:t>
      </w:r>
      <w:r>
        <w:t xml:space="preserve"> August 2025). </w:t>
      </w:r>
    </w:p>
    <w:p w14:paraId="481096EC" w14:textId="3BA05B6B" w:rsidR="00FB0063" w:rsidRDefault="00FB0063" w:rsidP="00FB0063">
      <w:r>
        <w:t xml:space="preserve">Cheese, P. (2021) The new world of </w:t>
      </w:r>
      <w:proofErr w:type="gramStart"/>
      <w:r>
        <w:t>work :</w:t>
      </w:r>
      <w:proofErr w:type="gramEnd"/>
      <w:r>
        <w:t xml:space="preserve"> enable the workforce and the business to thrive. London, </w:t>
      </w:r>
      <w:proofErr w:type="gramStart"/>
      <w:r>
        <w:t>England ;</w:t>
      </w:r>
      <w:proofErr w:type="gramEnd"/>
      <w:r>
        <w:t xml:space="preserve"> Kogan Page.</w:t>
      </w:r>
    </w:p>
    <w:p w14:paraId="0B81EB31" w14:textId="06D8D92F" w:rsidR="00D71851" w:rsidRDefault="00D71851" w:rsidP="00FB0063">
      <w:r w:rsidRPr="004A73B2">
        <w:t xml:space="preserve">Cheese, P. (2025) </w:t>
      </w:r>
      <w:r w:rsidR="004A73B2" w:rsidRPr="004A73B2">
        <w:rPr>
          <w:i/>
          <w:iCs/>
        </w:rPr>
        <w:t xml:space="preserve">Thought leadership | Combining strategy with flexibility is essential through uncertainty and change. </w:t>
      </w:r>
      <w:r w:rsidR="004A73B2" w:rsidRPr="004A73B2">
        <w:t xml:space="preserve">Available at: https://www.cipd.org/uk/views-and-insights/thought-leadership/insight/strategy-flexibility-uncertainty/ (Accessed: 16 July 2025). </w:t>
      </w:r>
    </w:p>
    <w:p w14:paraId="56CF5112" w14:textId="3E951628" w:rsidR="0035034A" w:rsidRDefault="0035034A" w:rsidP="00DB2106">
      <w:r>
        <w:t xml:space="preserve">CIPD (2018). </w:t>
      </w:r>
      <w:r>
        <w:rPr>
          <w:i/>
          <w:iCs/>
        </w:rPr>
        <w:t>People Analytics</w:t>
      </w:r>
      <w:r w:rsidR="00DB2106" w:rsidRPr="00DB2106">
        <w:rPr>
          <w:i/>
          <w:iCs/>
        </w:rPr>
        <w:t>: driving business performance with people data</w:t>
      </w:r>
      <w:r>
        <w:rPr>
          <w:i/>
          <w:iCs/>
        </w:rPr>
        <w:t xml:space="preserve">. </w:t>
      </w:r>
      <w:r w:rsidR="00DB2106">
        <w:rPr>
          <w:i/>
          <w:iCs/>
        </w:rPr>
        <w:t xml:space="preserve">7663 </w:t>
      </w:r>
      <w:r>
        <w:t xml:space="preserve">Available At: </w:t>
      </w:r>
      <w:r w:rsidR="00DB2106" w:rsidRPr="00DB2106">
        <w:t xml:space="preserve">https://www.cipd.org/globalassets/media/knowledge/knowledge-hub/reports/people-analytics-report_tcm18-43755.pdf </w:t>
      </w:r>
      <w:r>
        <w:t>(Accessed: 16 July 2025).</w:t>
      </w:r>
    </w:p>
    <w:p w14:paraId="46FFFA84" w14:textId="4C3BF63E" w:rsidR="00205820" w:rsidRPr="00205820" w:rsidRDefault="00205820" w:rsidP="00DB2106">
      <w:r w:rsidRPr="00205820">
        <w:t>CIPD (2024</w:t>
      </w:r>
      <w:r w:rsidR="004705BD">
        <w:t>a</w:t>
      </w:r>
      <w:r w:rsidRPr="00205820">
        <w:t xml:space="preserve">) </w:t>
      </w:r>
      <w:r>
        <w:rPr>
          <w:i/>
          <w:iCs/>
        </w:rPr>
        <w:t xml:space="preserve">The profession Map. </w:t>
      </w:r>
      <w:r w:rsidRPr="00205820">
        <w:t xml:space="preserve">Available at: </w:t>
      </w:r>
      <w:r w:rsidR="00A07266" w:rsidRPr="00A07266">
        <w:t xml:space="preserve">https://www.cipd.org/globalassets/media/comms/the-people-profession/profession-map-pdfs/profession-map-nov-2024.pdf </w:t>
      </w:r>
      <w:r w:rsidRPr="00205820">
        <w:t xml:space="preserve">(Accessed </w:t>
      </w:r>
      <w:r w:rsidR="00A07266">
        <w:t>15</w:t>
      </w:r>
      <w:r w:rsidRPr="00205820">
        <w:t xml:space="preserve"> </w:t>
      </w:r>
      <w:r w:rsidR="00A07266">
        <w:t>August</w:t>
      </w:r>
      <w:r w:rsidRPr="00205820">
        <w:t xml:space="preserve"> 2025).</w:t>
      </w:r>
    </w:p>
    <w:p w14:paraId="325A57DD" w14:textId="33627B52" w:rsidR="0023432B" w:rsidRPr="004705BD" w:rsidRDefault="0023432B" w:rsidP="0023432B">
      <w:r w:rsidRPr="004705BD">
        <w:t>CIPD (2024</w:t>
      </w:r>
      <w:r w:rsidR="004705BD" w:rsidRPr="004705BD">
        <w:t>b</w:t>
      </w:r>
      <w:r w:rsidRPr="004705BD">
        <w:t xml:space="preserve">) </w:t>
      </w:r>
      <w:r w:rsidRPr="004705BD">
        <w:rPr>
          <w:i/>
          <w:iCs/>
        </w:rPr>
        <w:t>People-powered innovation</w:t>
      </w:r>
      <w:r w:rsidR="00FD5EC3" w:rsidRPr="004705BD">
        <w:rPr>
          <w:i/>
          <w:iCs/>
        </w:rPr>
        <w:t xml:space="preserve">. </w:t>
      </w:r>
      <w:r w:rsidR="00FD5EC3" w:rsidRPr="004705BD">
        <w:t xml:space="preserve">8674 Available at: https://www.cipd.org/globalassets/media/knowledge/knowledge-hub/reports/2024-pdfs/8674-people-powered-innovation-report-web.pdf (Accessed </w:t>
      </w:r>
      <w:r w:rsidR="002A37B3" w:rsidRPr="004705BD">
        <w:t>12 April 2025).</w:t>
      </w:r>
    </w:p>
    <w:p w14:paraId="6188BE73" w14:textId="5BE6BA46" w:rsidR="001C541F" w:rsidRDefault="00526684" w:rsidP="00147BE1">
      <w:r>
        <w:lastRenderedPageBreak/>
        <w:t>CIPD (2025</w:t>
      </w:r>
      <w:r w:rsidR="00560EB4">
        <w:t>a</w:t>
      </w:r>
      <w:r>
        <w:t xml:space="preserve">). </w:t>
      </w:r>
      <w:r>
        <w:rPr>
          <w:i/>
          <w:iCs/>
        </w:rPr>
        <w:t>People An</w:t>
      </w:r>
      <w:r w:rsidR="00564ABA">
        <w:rPr>
          <w:i/>
          <w:iCs/>
        </w:rPr>
        <w:t xml:space="preserve">alytics. </w:t>
      </w:r>
      <w:r w:rsidR="00564ABA">
        <w:t xml:space="preserve">Available At: </w:t>
      </w:r>
      <w:r w:rsidR="00564ABA" w:rsidRPr="00564ABA">
        <w:t>https://www.cipd.org/uk/knowledge/factsheets/analytics-factsheet/#five</w:t>
      </w:r>
      <w:r w:rsidR="00564ABA">
        <w:t xml:space="preserve"> (Accessed: 16 July 2025).</w:t>
      </w:r>
    </w:p>
    <w:p w14:paraId="333FDC56" w14:textId="394820FC" w:rsidR="00560EB4" w:rsidRPr="00560EB4" w:rsidRDefault="00560EB4" w:rsidP="00147BE1">
      <w:r>
        <w:t xml:space="preserve">CIIPD (2025b). </w:t>
      </w:r>
      <w:r>
        <w:rPr>
          <w:i/>
          <w:iCs/>
        </w:rPr>
        <w:t xml:space="preserve">Workforce Planning. </w:t>
      </w:r>
      <w:r>
        <w:t xml:space="preserve">Available At: </w:t>
      </w:r>
      <w:r w:rsidR="00792BAD" w:rsidRPr="00792BAD">
        <w:t>https://www.cipd.org/uk/knowledge/factsheets/workforce-planning-factsheet/#useful-contacts-and-further-reading</w:t>
      </w:r>
      <w:r w:rsidR="00792BAD">
        <w:t xml:space="preserve"> (Accessed: 5 August 2025).</w:t>
      </w:r>
    </w:p>
    <w:p w14:paraId="59613156" w14:textId="6F47C13C" w:rsidR="004F718E" w:rsidRDefault="004F718E" w:rsidP="004F718E">
      <w:r>
        <w:t xml:space="preserve">Department for Science, Innovation &amp; Technology (2025) State of digital government review: A review of technology and data in the public sector: successes, challenges and root causes. Available at: </w:t>
      </w:r>
      <w:r w:rsidRPr="00AC7C97">
        <w:t>https://assets.publishing.service.gov.uk/media/678a47649752f24aa1573589/state-of-digital-government.pdf</w:t>
      </w:r>
      <w:r>
        <w:t xml:space="preserve"> (Accessed: 22 July 2025). </w:t>
      </w:r>
    </w:p>
    <w:p w14:paraId="0A84BEBE" w14:textId="5A46EB18" w:rsidR="00A46E0E" w:rsidRPr="00D2710E" w:rsidRDefault="00A46E0E" w:rsidP="004F718E">
      <w:r>
        <w:t>E</w:t>
      </w:r>
      <w:r w:rsidR="00747AA9">
        <w:t xml:space="preserve">ubanks, B (2022) </w:t>
      </w:r>
      <w:r w:rsidR="00D2710E">
        <w:rPr>
          <w:i/>
          <w:iCs/>
        </w:rPr>
        <w:t>Artificial</w:t>
      </w:r>
      <w:r w:rsidR="00747AA9">
        <w:rPr>
          <w:i/>
          <w:iCs/>
        </w:rPr>
        <w:t xml:space="preserve"> Intelligence for HR</w:t>
      </w:r>
      <w:r w:rsidR="00172546">
        <w:rPr>
          <w:i/>
          <w:iCs/>
        </w:rPr>
        <w:t>. Use AI to support and develop a successful workplace</w:t>
      </w:r>
      <w:r w:rsidR="00D2710E">
        <w:rPr>
          <w:i/>
          <w:iCs/>
        </w:rPr>
        <w:t xml:space="preserve">. </w:t>
      </w:r>
      <w:r w:rsidR="00D2710E">
        <w:t xml:space="preserve">Second edition. </w:t>
      </w:r>
      <w:r w:rsidR="00AB6451">
        <w:t>London: Kogan page</w:t>
      </w:r>
    </w:p>
    <w:p w14:paraId="42F194D1" w14:textId="77777777" w:rsidR="00974995" w:rsidRPr="00C51A9D" w:rsidRDefault="00974995" w:rsidP="00974995">
      <w:r w:rsidRPr="00D61AF3">
        <w:t xml:space="preserve">Fereshteh, G. Mahin, N. and </w:t>
      </w:r>
      <w:proofErr w:type="spellStart"/>
      <w:r w:rsidRPr="00D61AF3">
        <w:t>Hamidehm</w:t>
      </w:r>
      <w:proofErr w:type="spellEnd"/>
      <w:r w:rsidRPr="00D61AF3">
        <w:t>, G (2017) ‘Snowball Sampling: A Purposeful Method of Sampling in Qualitative Research’, Strides in development of medical education (Online), 14(3). Available at: https://doi.org/10.5812/sdme.67670</w:t>
      </w:r>
    </w:p>
    <w:p w14:paraId="663723F3" w14:textId="5E67F859" w:rsidR="00C51A9D" w:rsidRDefault="00C51A9D" w:rsidP="00C51A9D">
      <w:r w:rsidRPr="00C51A9D">
        <w:t xml:space="preserve">Fesmire, S. (2017) </w:t>
      </w:r>
      <w:r w:rsidRPr="00C51A9D">
        <w:rPr>
          <w:i/>
          <w:iCs/>
        </w:rPr>
        <w:t>The Oxford handbook of Dewey</w:t>
      </w:r>
      <w:r w:rsidRPr="00C51A9D">
        <w:t>. New York: Oxford University Press.</w:t>
      </w:r>
    </w:p>
    <w:p w14:paraId="55554868" w14:textId="75C221B7" w:rsidR="007342C8" w:rsidRDefault="007342C8" w:rsidP="004F718E">
      <w:r w:rsidRPr="007342C8">
        <w:t xml:space="preserve">Flick, U. (2018) </w:t>
      </w:r>
      <w:r w:rsidRPr="007342C8">
        <w:rPr>
          <w:i/>
          <w:iCs/>
        </w:rPr>
        <w:t>Designing qualitative research</w:t>
      </w:r>
      <w:r w:rsidRPr="007342C8">
        <w:t>. Second edition. London: SAGE Publications Ltd.</w:t>
      </w:r>
    </w:p>
    <w:p w14:paraId="31ED1125" w14:textId="5223C2F1" w:rsidR="00633259" w:rsidRDefault="00633259" w:rsidP="004F718E">
      <w:r w:rsidRPr="00CB7B35">
        <w:t xml:space="preserve">Gillespie, N., Lockey, S., Ward, T., </w:t>
      </w:r>
      <w:proofErr w:type="spellStart"/>
      <w:r w:rsidRPr="00CB7B35">
        <w:t>Macdade</w:t>
      </w:r>
      <w:proofErr w:type="spellEnd"/>
      <w:r w:rsidRPr="00CB7B35">
        <w:t xml:space="preserve">, A., &amp; </w:t>
      </w:r>
      <w:proofErr w:type="spellStart"/>
      <w:r w:rsidRPr="00CB7B35">
        <w:t>Hassed</w:t>
      </w:r>
      <w:proofErr w:type="spellEnd"/>
      <w:r w:rsidRPr="00CB7B35">
        <w:t>, G. (2025</w:t>
      </w:r>
      <w:r w:rsidRPr="00CB7B35">
        <w:rPr>
          <w:i/>
          <w:iCs/>
        </w:rPr>
        <w:t>). Trust, attitudes and use of artificial intelligence: A global study 2025</w:t>
      </w:r>
      <w:r w:rsidRPr="00CB7B35">
        <w:t>. The University of Melbourne and KPMG. DOI 10.26188/28822919.</w:t>
      </w:r>
    </w:p>
    <w:p w14:paraId="3634905C" w14:textId="06B5D615" w:rsidR="0079380E" w:rsidRPr="00AB14A4" w:rsidRDefault="0079380E" w:rsidP="004F718E">
      <w:r>
        <w:t xml:space="preserve">Gough, V (2024). </w:t>
      </w:r>
      <w:r w:rsidR="00AB14A4">
        <w:t>‘</w:t>
      </w:r>
      <w:r w:rsidR="00AB14A4" w:rsidRPr="00AB14A4">
        <w:t>'L&amp;D doesn’t need to be scared of AI: I’m the proof'</w:t>
      </w:r>
      <w:r w:rsidR="00AB14A4">
        <w:t xml:space="preserve">’. </w:t>
      </w:r>
      <w:r w:rsidR="00AB14A4">
        <w:rPr>
          <w:i/>
          <w:iCs/>
        </w:rPr>
        <w:t xml:space="preserve">People Management. </w:t>
      </w:r>
      <w:r w:rsidR="00D84730">
        <w:t xml:space="preserve">Available at: </w:t>
      </w:r>
      <w:r w:rsidR="00D84730" w:rsidRPr="00D84730">
        <w:t>https://www.peoplemanagement.co.uk/article/1861410/l-d-doesnt-need-scared-ai-im-proof</w:t>
      </w:r>
      <w:r w:rsidR="00D84730">
        <w:t xml:space="preserve"> (Accessed 1 August 2025). </w:t>
      </w:r>
    </w:p>
    <w:p w14:paraId="40FFAE15" w14:textId="72416E33" w:rsidR="00C2284D" w:rsidRDefault="00C2284D" w:rsidP="004F718E">
      <w:r>
        <w:t xml:space="preserve">GOV.UK (2018) </w:t>
      </w:r>
      <w:r w:rsidR="000165D1" w:rsidRPr="000165D1">
        <w:rPr>
          <w:i/>
          <w:iCs/>
        </w:rPr>
        <w:t>Getting informed consent for user research</w:t>
      </w:r>
      <w:r w:rsidR="000165D1">
        <w:rPr>
          <w:i/>
          <w:iCs/>
        </w:rPr>
        <w:t xml:space="preserve">. </w:t>
      </w:r>
      <w:r w:rsidR="000165D1">
        <w:t xml:space="preserve">Available at: </w:t>
      </w:r>
      <w:r w:rsidR="000165D1" w:rsidRPr="000165D1">
        <w:t>https://www.gov.uk/service-manual/user-research/getting-users-consent-for-research</w:t>
      </w:r>
      <w:r w:rsidR="000165D1">
        <w:t xml:space="preserve"> (Accessed: </w:t>
      </w:r>
      <w:r w:rsidR="005C5725">
        <w:t xml:space="preserve">29 July 2025). </w:t>
      </w:r>
    </w:p>
    <w:p w14:paraId="40B22165" w14:textId="6EED6DA2" w:rsidR="00294C06" w:rsidRDefault="00294C06" w:rsidP="00981C90">
      <w:r>
        <w:t xml:space="preserve">Hardie, T. Horton, T. Willis, M and Warburton, W (2021). </w:t>
      </w:r>
      <w:r w:rsidR="00981C90" w:rsidRPr="00AE0244">
        <w:rPr>
          <w:i/>
          <w:iCs/>
        </w:rPr>
        <w:t>Switched on How do we get the best out of automation and AI in health care?</w:t>
      </w:r>
      <w:r w:rsidR="00AE0244">
        <w:t xml:space="preserve"> The Health Foundation</w:t>
      </w:r>
      <w:r w:rsidR="0056528A">
        <w:t>.</w:t>
      </w:r>
      <w:r w:rsidR="00840EF7">
        <w:t xml:space="preserve"> </w:t>
      </w:r>
      <w:r w:rsidR="009010E1">
        <w:t xml:space="preserve">Available at: </w:t>
      </w:r>
      <w:r w:rsidR="00C608FD">
        <w:t>h</w:t>
      </w:r>
      <w:r w:rsidR="009010E1" w:rsidRPr="009010E1">
        <w:t>ttps://doi.org/10.37829/HF-2021-I03</w:t>
      </w:r>
      <w:r w:rsidR="009010E1">
        <w:t xml:space="preserve"> </w:t>
      </w:r>
      <w:r w:rsidR="00DC33BA">
        <w:t>(Accessed: 5 August 2025).</w:t>
      </w:r>
    </w:p>
    <w:p w14:paraId="351F6BEF" w14:textId="7A7E7BA5" w:rsidR="0057796A" w:rsidRPr="00AB14A4" w:rsidRDefault="0057796A" w:rsidP="0057796A">
      <w:r>
        <w:t xml:space="preserve">Haselwood, S (2023). ‘Is AI ruining recruitment?’. </w:t>
      </w:r>
      <w:r>
        <w:rPr>
          <w:i/>
          <w:iCs/>
        </w:rPr>
        <w:t xml:space="preserve">People </w:t>
      </w:r>
      <w:proofErr w:type="gramStart"/>
      <w:r>
        <w:rPr>
          <w:i/>
          <w:iCs/>
        </w:rPr>
        <w:t>Management.</w:t>
      </w:r>
      <w:r w:rsidR="005C2156">
        <w:t>(</w:t>
      </w:r>
      <w:proofErr w:type="gramEnd"/>
      <w:r w:rsidR="005C2156">
        <w:t>August-October</w:t>
      </w:r>
      <w:r w:rsidR="00DC38F8">
        <w:t xml:space="preserve"> </w:t>
      </w:r>
      <w:r w:rsidR="005C2156">
        <w:t>2023</w:t>
      </w:r>
      <w:r w:rsidR="00DC38F8">
        <w:t>) p.50-51</w:t>
      </w:r>
      <w:r>
        <w:t xml:space="preserve">. </w:t>
      </w:r>
    </w:p>
    <w:p w14:paraId="2F6D6625" w14:textId="3F26FCD4" w:rsidR="00554286" w:rsidRDefault="00554286" w:rsidP="00554286">
      <w:r w:rsidRPr="00D36835">
        <w:t xml:space="preserve">HDUHB (2024). </w:t>
      </w:r>
      <w:r w:rsidRPr="00D36835">
        <w:rPr>
          <w:i/>
          <w:iCs/>
        </w:rPr>
        <w:t xml:space="preserve">Hywel Dda University Health Board Annual Report and Accounts 2023-2024. </w:t>
      </w:r>
      <w:r w:rsidRPr="00D36835">
        <w:t xml:space="preserve">Available at: https://hduhb.nhs.wales/about-us/your-health-board/board-meetings-2024/annual-general-meeting-agenda-and-papers-26-september-2024/annual-general-meeting-agenda-and-papers-26-september-2024/5-hdduhb-annual-report-and-accounts-2023-2024-pdf/#page=50 (Accessed: </w:t>
      </w:r>
      <w:r w:rsidR="00D36835" w:rsidRPr="00D36835">
        <w:t>16</w:t>
      </w:r>
      <w:r w:rsidRPr="00D36835">
        <w:t xml:space="preserve"> J</w:t>
      </w:r>
      <w:r w:rsidR="00D36835" w:rsidRPr="00D36835">
        <w:t>uly</w:t>
      </w:r>
      <w:r w:rsidRPr="00D36835">
        <w:t xml:space="preserve"> 2025).</w:t>
      </w:r>
    </w:p>
    <w:p w14:paraId="3E6CB1F1" w14:textId="28520660" w:rsidR="00785208" w:rsidRPr="00D36835" w:rsidRDefault="00785208" w:rsidP="00785208">
      <w:r w:rsidRPr="00D36835">
        <w:lastRenderedPageBreak/>
        <w:t>HDUHB (202</w:t>
      </w:r>
      <w:r>
        <w:t>5</w:t>
      </w:r>
      <w:r w:rsidRPr="00D36835">
        <w:t xml:space="preserve">). </w:t>
      </w:r>
      <w:r>
        <w:rPr>
          <w:i/>
          <w:iCs/>
        </w:rPr>
        <w:t xml:space="preserve">Annual Plan </w:t>
      </w:r>
      <w:r w:rsidRPr="00D36835">
        <w:rPr>
          <w:i/>
          <w:iCs/>
        </w:rPr>
        <w:t>202</w:t>
      </w:r>
      <w:r>
        <w:rPr>
          <w:i/>
          <w:iCs/>
        </w:rPr>
        <w:t>5</w:t>
      </w:r>
      <w:r w:rsidRPr="00D36835">
        <w:rPr>
          <w:i/>
          <w:iCs/>
        </w:rPr>
        <w:t>-202</w:t>
      </w:r>
      <w:r>
        <w:rPr>
          <w:i/>
          <w:iCs/>
        </w:rPr>
        <w:t>5</w:t>
      </w:r>
      <w:r w:rsidRPr="00D36835">
        <w:rPr>
          <w:i/>
          <w:iCs/>
        </w:rPr>
        <w:t xml:space="preserve">. </w:t>
      </w:r>
      <w:r w:rsidRPr="00D36835">
        <w:t xml:space="preserve">Available at: </w:t>
      </w:r>
      <w:r w:rsidR="00284CC6" w:rsidRPr="00284CC6">
        <w:t xml:space="preserve">https://hduhb.nhs.wales/about-us/your-health-board/board-meetings-2025/board-agenda-and-papers-27-march-2025/board-agenda-and-papers-27-march-2025/8-annual-plan-2025-26-pdf/ </w:t>
      </w:r>
      <w:r w:rsidRPr="00D36835">
        <w:t xml:space="preserve">(Accessed: </w:t>
      </w:r>
      <w:r w:rsidR="00284CC6">
        <w:t>15</w:t>
      </w:r>
      <w:r w:rsidRPr="00D36835">
        <w:t xml:space="preserve"> </w:t>
      </w:r>
      <w:r w:rsidR="00284CC6">
        <w:t>August</w:t>
      </w:r>
      <w:r w:rsidRPr="00D36835">
        <w:t xml:space="preserve"> 2025).</w:t>
      </w:r>
    </w:p>
    <w:p w14:paraId="3B8C09BB" w14:textId="20A9B626" w:rsidR="00B61F18" w:rsidRDefault="00B61F18" w:rsidP="00CC1573">
      <w:r w:rsidRPr="00BE0EEF">
        <w:t xml:space="preserve">HEIW (no date). </w:t>
      </w:r>
      <w:r w:rsidRPr="00BE0EEF">
        <w:rPr>
          <w:i/>
          <w:iCs/>
        </w:rPr>
        <w:t>Digital analytics</w:t>
      </w:r>
      <w:r w:rsidR="00BE0EEF" w:rsidRPr="00BE0EEF">
        <w:rPr>
          <w:i/>
          <w:iCs/>
        </w:rPr>
        <w:t xml:space="preserve">. </w:t>
      </w:r>
      <w:r w:rsidR="00BE0EEF" w:rsidRPr="00BE0EEF">
        <w:t>Available at: https://heiw.nhs.wales/about-us/digital-and-data/digital-analytics/</w:t>
      </w:r>
      <w:r w:rsidR="00BE0EEF">
        <w:t xml:space="preserve"> (Accessed: 22 July 2025).</w:t>
      </w:r>
    </w:p>
    <w:p w14:paraId="024F72A6" w14:textId="57BCBE74" w:rsidR="006B036B" w:rsidRDefault="006B036B" w:rsidP="006B036B">
      <w:r>
        <w:t xml:space="preserve">HEIW (2025). </w:t>
      </w:r>
      <w:r w:rsidRPr="006B036B">
        <w:rPr>
          <w:i/>
          <w:iCs/>
        </w:rPr>
        <w:t>Artificial Intelligence Education and Skills within NHS Wales Landscape review</w:t>
      </w:r>
      <w:r>
        <w:rPr>
          <w:i/>
          <w:iCs/>
        </w:rPr>
        <w:t xml:space="preserve">. </w:t>
      </w:r>
      <w:r>
        <w:t xml:space="preserve">Available at: </w:t>
      </w:r>
      <w:r w:rsidRPr="006B036B">
        <w:t>https://heiw.nhs.wales/files/ai-landscape-review/</w:t>
      </w:r>
      <w:r>
        <w:t xml:space="preserve"> (Accessed: 22 July 2025).</w:t>
      </w:r>
    </w:p>
    <w:p w14:paraId="7D5872DC" w14:textId="77777777" w:rsidR="0060007B" w:rsidRPr="0060007B" w:rsidRDefault="0060007B" w:rsidP="0060007B">
      <w:r w:rsidRPr="0060007B">
        <w:t xml:space="preserve">Jarrahi, M.H. (2018) ‘Artificial intelligence and the future of work: Human-AI symbiosis in organizational decision making’, </w:t>
      </w:r>
      <w:r w:rsidRPr="0060007B">
        <w:rPr>
          <w:i/>
          <w:iCs/>
        </w:rPr>
        <w:t>Business horizons</w:t>
      </w:r>
      <w:r w:rsidRPr="0060007B">
        <w:t>, 61(4), pp. 577–586. Available at: https://doi.org/10.1016/j.bushor.2018.03.007.</w:t>
      </w:r>
    </w:p>
    <w:p w14:paraId="322A82EB" w14:textId="77777777" w:rsidR="00633259" w:rsidRPr="00633259" w:rsidRDefault="00633259" w:rsidP="00633259">
      <w:r w:rsidRPr="00633259">
        <w:t xml:space="preserve">Johnston, D.D. (2009) </w:t>
      </w:r>
      <w:r w:rsidRPr="00633259">
        <w:rPr>
          <w:i/>
          <w:iCs/>
        </w:rPr>
        <w:t xml:space="preserve">Research methods for everyday </w:t>
      </w:r>
      <w:proofErr w:type="gramStart"/>
      <w:r w:rsidRPr="00633259">
        <w:rPr>
          <w:i/>
          <w:iCs/>
        </w:rPr>
        <w:t>life :</w:t>
      </w:r>
      <w:proofErr w:type="gramEnd"/>
      <w:r w:rsidRPr="00633259">
        <w:rPr>
          <w:i/>
          <w:iCs/>
        </w:rPr>
        <w:t xml:space="preserve"> blending qualitative and quantitative approaches</w:t>
      </w:r>
      <w:r w:rsidRPr="00633259">
        <w:t>. First edition. San Francisco, Calif: Jossey-Bass.</w:t>
      </w:r>
    </w:p>
    <w:p w14:paraId="1DED899F" w14:textId="464FDBBB" w:rsidR="009701A8" w:rsidRPr="00ED0DBA" w:rsidRDefault="009701A8" w:rsidP="006B036B">
      <w:r>
        <w:t>Litzenberger, A. (2023)</w:t>
      </w:r>
      <w:r w:rsidR="005F31AA">
        <w:t xml:space="preserve"> </w:t>
      </w:r>
      <w:r w:rsidR="005F31AA" w:rsidRPr="00C64FF9">
        <w:rPr>
          <w:i/>
          <w:iCs/>
        </w:rPr>
        <w:t>How AI in People Analytics Is Transforming HR</w:t>
      </w:r>
      <w:r w:rsidR="00ED0DBA">
        <w:rPr>
          <w:i/>
          <w:iCs/>
        </w:rPr>
        <w:t xml:space="preserve"> </w:t>
      </w:r>
      <w:r w:rsidR="00ED0DBA">
        <w:t xml:space="preserve">Available at: </w:t>
      </w:r>
      <w:r w:rsidR="00FD527D" w:rsidRPr="00FD527D">
        <w:t>https://www.betterworks.com/magazine/how-ai-is-transforming-hr-the-future-of-people-analytics/</w:t>
      </w:r>
      <w:r w:rsidR="00FD527D">
        <w:t xml:space="preserve"> (Accessed: 23 July 2025)</w:t>
      </w:r>
    </w:p>
    <w:p w14:paraId="4EBC78FE" w14:textId="554874A5" w:rsidR="00ED3340" w:rsidRPr="00FD1042" w:rsidRDefault="00ED3340" w:rsidP="004522F7">
      <w:r w:rsidRPr="00FD1042">
        <w:t xml:space="preserve">Marchington, M, Wilkinson, A, Donnelly, R and </w:t>
      </w:r>
      <w:proofErr w:type="spellStart"/>
      <w:r w:rsidRPr="00FD1042">
        <w:t>Kynighou</w:t>
      </w:r>
      <w:proofErr w:type="spellEnd"/>
      <w:r w:rsidRPr="00FD1042">
        <w:t xml:space="preserve">, A (2021) </w:t>
      </w:r>
      <w:r w:rsidRPr="00FD1042">
        <w:rPr>
          <w:i/>
          <w:iCs/>
        </w:rPr>
        <w:t xml:space="preserve">Human resource management at </w:t>
      </w:r>
      <w:proofErr w:type="gramStart"/>
      <w:r w:rsidRPr="00FD1042">
        <w:rPr>
          <w:i/>
          <w:iCs/>
        </w:rPr>
        <w:t>work :</w:t>
      </w:r>
      <w:proofErr w:type="gramEnd"/>
      <w:r w:rsidRPr="00FD1042">
        <w:rPr>
          <w:i/>
          <w:iCs/>
        </w:rPr>
        <w:t xml:space="preserve"> the definitive guide</w:t>
      </w:r>
      <w:r w:rsidRPr="00FD1042">
        <w:t xml:space="preserve">. Seventh edition. London, United </w:t>
      </w:r>
      <w:proofErr w:type="gramStart"/>
      <w:r w:rsidRPr="00FD1042">
        <w:t>Kingdom ;</w:t>
      </w:r>
      <w:proofErr w:type="gramEnd"/>
      <w:r w:rsidRPr="00FD1042">
        <w:t xml:space="preserve"> Kogan Page.</w:t>
      </w:r>
    </w:p>
    <w:p w14:paraId="1AA8CB93" w14:textId="1538DC98" w:rsidR="002B2980" w:rsidRDefault="002B2980" w:rsidP="004522F7">
      <w:r w:rsidRPr="00EB17FC">
        <w:t xml:space="preserve">McBride, N. </w:t>
      </w:r>
      <w:proofErr w:type="spellStart"/>
      <w:r w:rsidRPr="00EB17FC">
        <w:t>Cunden</w:t>
      </w:r>
      <w:proofErr w:type="spellEnd"/>
      <w:r w:rsidRPr="00EB17FC">
        <w:t>, M</w:t>
      </w:r>
      <w:r w:rsidR="00D40B40" w:rsidRPr="00EB17FC">
        <w:t xml:space="preserve"> and Bryce, </w:t>
      </w:r>
      <w:proofErr w:type="gramStart"/>
      <w:r w:rsidR="00D40B40" w:rsidRPr="00EB17FC">
        <w:t>V.(</w:t>
      </w:r>
      <w:proofErr w:type="gramEnd"/>
      <w:r w:rsidR="00D40B40" w:rsidRPr="00EB17FC">
        <w:t>2021) ‘</w:t>
      </w:r>
      <w:r w:rsidR="006E7E70" w:rsidRPr="00EB17FC">
        <w:t xml:space="preserve">How people analytics and AI are changing HR departments’. </w:t>
      </w:r>
      <w:r w:rsidR="006E7E70" w:rsidRPr="00EB17FC">
        <w:rPr>
          <w:i/>
          <w:iCs/>
        </w:rPr>
        <w:t xml:space="preserve">People Management </w:t>
      </w:r>
      <w:r w:rsidR="00EB17FC" w:rsidRPr="00EB17FC">
        <w:t xml:space="preserve">Available at: </w:t>
      </w:r>
      <w:r w:rsidR="00532132" w:rsidRPr="00B531C2">
        <w:t>https://www.peoplemanagement.co.uk/article/1746231/how-people-analytics-and-ai-changing-hr-departments</w:t>
      </w:r>
      <w:r w:rsidR="00532132">
        <w:t xml:space="preserve"> (Accessed 22 July 2025).</w:t>
      </w:r>
    </w:p>
    <w:p w14:paraId="6367A7A8" w14:textId="633D589C" w:rsidR="008E101A" w:rsidRPr="004F3A85" w:rsidRDefault="008E101A" w:rsidP="004F3A85">
      <w:r>
        <w:t xml:space="preserve">McKinsey &amp; Company (2025) </w:t>
      </w:r>
      <w:r w:rsidR="004F3A85" w:rsidRPr="004F3A85">
        <w:rPr>
          <w:i/>
          <w:iCs/>
        </w:rPr>
        <w:t>How AI is transforming strategy development</w:t>
      </w:r>
      <w:r w:rsidR="004F3A85">
        <w:rPr>
          <w:i/>
          <w:iCs/>
        </w:rPr>
        <w:t xml:space="preserve">. </w:t>
      </w:r>
      <w:r w:rsidR="004F3A85">
        <w:t xml:space="preserve">Available at: </w:t>
      </w:r>
      <w:r w:rsidR="004F3A85" w:rsidRPr="004F3A85">
        <w:t>https://www.mckinsey.com/~/media/mckinsey/business%20functions/strategy%20and%20corporate%20finance/our%20insights/how%20ai%20is%20transforming%20strategy%20development/how-ai-is-transforming-strategy-development_final.pdf?shouldIndex=false</w:t>
      </w:r>
      <w:r w:rsidR="004F3A85">
        <w:t xml:space="preserve"> (Accessed: 23 July 2025).</w:t>
      </w:r>
    </w:p>
    <w:p w14:paraId="19C4E3A1" w14:textId="52B21D40" w:rsidR="00FB3F65" w:rsidRDefault="00FB3F65" w:rsidP="004522F7">
      <w:r w:rsidRPr="00FB3F65">
        <w:t>Mistry, P. (2023) 'Can the NHS manage without AI?', </w:t>
      </w:r>
      <w:r w:rsidRPr="00FB3F65">
        <w:rPr>
          <w:i/>
          <w:iCs/>
        </w:rPr>
        <w:t>The King's Trust</w:t>
      </w:r>
      <w:r w:rsidRPr="00FB3F65">
        <w:t xml:space="preserve">, 25 September. Available </w:t>
      </w:r>
      <w:proofErr w:type="gramStart"/>
      <w:r w:rsidRPr="00FB3F65">
        <w:t>at:https://www.kingsfund.org.uk/insight-and-analysis/blogs/can-nhs-manage-without-ai</w:t>
      </w:r>
      <w:proofErr w:type="gramEnd"/>
      <w:r w:rsidRPr="00FB3F65">
        <w:t xml:space="preserve"> (Accessed: 22 July 2025).</w:t>
      </w:r>
    </w:p>
    <w:p w14:paraId="6667ED70" w14:textId="425EAF29" w:rsidR="00453B0B" w:rsidRDefault="00FB17E9" w:rsidP="00F83B9F">
      <w:r w:rsidRPr="00FB3F65">
        <w:t>Mistry, P. (202</w:t>
      </w:r>
      <w:r>
        <w:t>5</w:t>
      </w:r>
      <w:r w:rsidRPr="00FB3F65">
        <w:t xml:space="preserve">) </w:t>
      </w:r>
      <w:r w:rsidR="005C0E94">
        <w:t>‘</w:t>
      </w:r>
      <w:r w:rsidRPr="00FB17E9">
        <w:t>Infrastructure for innovation: getting the NHS and social care ready for AI</w:t>
      </w:r>
      <w:r w:rsidRPr="00FB3F65">
        <w:t>', </w:t>
      </w:r>
      <w:r w:rsidRPr="00FB3F65">
        <w:rPr>
          <w:i/>
          <w:iCs/>
        </w:rPr>
        <w:t>The King's Trust</w:t>
      </w:r>
      <w:r w:rsidRPr="00FB3F65">
        <w:t xml:space="preserve">, 25 </w:t>
      </w:r>
      <w:r>
        <w:t>June</w:t>
      </w:r>
      <w:r w:rsidRPr="00FB3F65">
        <w:t>. Available at:</w:t>
      </w:r>
      <w:r w:rsidR="00C04E72" w:rsidRPr="00C04E72">
        <w:t xml:space="preserve"> https://www.kingsfund.org.uk/insight-and-analysis/long-reads/infrastructure-nhs-social-care-ai</w:t>
      </w:r>
      <w:r w:rsidRPr="00FB3F65">
        <w:t xml:space="preserve"> (Accessed: 22 July 2025).</w:t>
      </w:r>
    </w:p>
    <w:p w14:paraId="4FA29A4B" w14:textId="4B744623" w:rsidR="00453B0B" w:rsidRPr="00453B0B" w:rsidRDefault="00453B0B" w:rsidP="00F83B9F">
      <w:r>
        <w:t xml:space="preserve">NHS Confederation (2025) </w:t>
      </w:r>
      <w:r w:rsidRPr="00453B0B">
        <w:rPr>
          <w:i/>
          <w:iCs/>
        </w:rPr>
        <w:t>Scaling AI in healthcare</w:t>
      </w:r>
      <w:r>
        <w:rPr>
          <w:i/>
          <w:iCs/>
        </w:rPr>
        <w:t xml:space="preserve">. </w:t>
      </w:r>
      <w:r w:rsidR="00BC7B33">
        <w:t>Available at:</w:t>
      </w:r>
      <w:r w:rsidR="00BC7B33" w:rsidRPr="00BC7B33">
        <w:t xml:space="preserve"> https://www.nhsconfed.org/articles/scaling-ai-healthcare</w:t>
      </w:r>
      <w:r w:rsidR="00BC7B33">
        <w:t xml:space="preserve"> (Accessed: 5 August 2025)</w:t>
      </w:r>
    </w:p>
    <w:p w14:paraId="5A0F7ECF" w14:textId="2B1A6843" w:rsidR="001779E4" w:rsidRPr="00D61AF3" w:rsidRDefault="001779E4" w:rsidP="00F83B9F">
      <w:r w:rsidRPr="00884976">
        <w:t xml:space="preserve">Taylor, M (2017) </w:t>
      </w:r>
      <w:r w:rsidRPr="004C7F21">
        <w:rPr>
          <w:i/>
          <w:iCs/>
        </w:rPr>
        <w:t>Good Work. The Taylor Review of Modern Working Practices</w:t>
      </w:r>
      <w:r w:rsidRPr="00884976">
        <w:t xml:space="preserve"> Available at: </w:t>
      </w:r>
      <w:r w:rsidR="004C7F21" w:rsidRPr="004C7F21">
        <w:lastRenderedPageBreak/>
        <w:t xml:space="preserve">https://assets.publishing.service.gov.uk/media/5a82dcdce5274a2e87dc35a4/good-work-taylor-review-modern-working-practices-rg.pdf </w:t>
      </w:r>
      <w:r w:rsidRPr="00884976">
        <w:t xml:space="preserve">(Accessed: </w:t>
      </w:r>
      <w:r w:rsidR="004C7F21">
        <w:t>04</w:t>
      </w:r>
      <w:r w:rsidRPr="00884976">
        <w:t xml:space="preserve"> </w:t>
      </w:r>
      <w:r w:rsidR="004C7F21">
        <w:t xml:space="preserve">August </w:t>
      </w:r>
      <w:r w:rsidRPr="00884976">
        <w:t>202</w:t>
      </w:r>
      <w:r>
        <w:t>5</w:t>
      </w:r>
      <w:r w:rsidRPr="00884976">
        <w:t>).</w:t>
      </w:r>
    </w:p>
    <w:p w14:paraId="46589893" w14:textId="558A649D" w:rsidR="0044530B" w:rsidRDefault="0044530B" w:rsidP="00F83B9F">
      <w:r>
        <w:t xml:space="preserve">Taylor, S. (2022) </w:t>
      </w:r>
      <w:r w:rsidRPr="0044530B">
        <w:rPr>
          <w:i/>
          <w:iCs/>
        </w:rPr>
        <w:t xml:space="preserve">Studying human resource </w:t>
      </w:r>
      <w:proofErr w:type="gramStart"/>
      <w:r w:rsidRPr="0044530B">
        <w:rPr>
          <w:i/>
          <w:iCs/>
        </w:rPr>
        <w:t>management :</w:t>
      </w:r>
      <w:proofErr w:type="gramEnd"/>
      <w:r w:rsidRPr="0044530B">
        <w:rPr>
          <w:i/>
          <w:iCs/>
        </w:rPr>
        <w:t xml:space="preserve"> a guide to the study, context and practice of HR.</w:t>
      </w:r>
      <w:r>
        <w:t xml:space="preserve"> Third edition. London: KoganPage.</w:t>
      </w:r>
      <w:r w:rsidRPr="00213672">
        <w:t xml:space="preserve"> </w:t>
      </w:r>
    </w:p>
    <w:p w14:paraId="6DE87F7B" w14:textId="6C1064CC" w:rsidR="00BC12DF" w:rsidRPr="00357254" w:rsidRDefault="00BC12DF" w:rsidP="00F83B9F">
      <w:r>
        <w:t>Thornton</w:t>
      </w:r>
      <w:r w:rsidR="003E43D8">
        <w:t xml:space="preserve">, N. </w:t>
      </w:r>
      <w:proofErr w:type="spellStart"/>
      <w:r w:rsidR="003E43D8">
        <w:t>Binesmael</w:t>
      </w:r>
      <w:proofErr w:type="spellEnd"/>
      <w:r w:rsidR="003E43D8">
        <w:t xml:space="preserve">, A. Horton, T and Hardie, T (2024). </w:t>
      </w:r>
      <w:r w:rsidR="0049482A">
        <w:t>‘</w:t>
      </w:r>
      <w:r w:rsidR="0049482A" w:rsidRPr="0049482A">
        <w:t>AI in health care: what do the public and NHS staff think?</w:t>
      </w:r>
      <w:r w:rsidR="0049482A">
        <w:t xml:space="preserve">’ </w:t>
      </w:r>
      <w:r w:rsidR="0049482A">
        <w:rPr>
          <w:i/>
          <w:iCs/>
        </w:rPr>
        <w:t>The health Foundation</w:t>
      </w:r>
      <w:r w:rsidR="00357254">
        <w:rPr>
          <w:i/>
          <w:iCs/>
        </w:rPr>
        <w:t xml:space="preserve">. </w:t>
      </w:r>
      <w:r w:rsidR="00357254">
        <w:t>31 July</w:t>
      </w:r>
      <w:r w:rsidR="00C11A84">
        <w:t xml:space="preserve">. Available at:  </w:t>
      </w:r>
      <w:r w:rsidR="00C11A84" w:rsidRPr="00C11A84">
        <w:t>https://www.health.org.uk/reports-and-analysis/analysis/ai-in-health-care-what-do-the-public-and-nhs-staff-think</w:t>
      </w:r>
      <w:r w:rsidR="00C11A84">
        <w:t xml:space="preserve"> (Accessed 5 August 2025).</w:t>
      </w:r>
    </w:p>
    <w:p w14:paraId="43A07726" w14:textId="0AA7118A" w:rsidR="00234B08" w:rsidRDefault="00234B08" w:rsidP="0044530B">
      <w:pPr>
        <w:rPr>
          <w:color w:val="FF0000"/>
        </w:rPr>
      </w:pPr>
      <w:r w:rsidRPr="00213672">
        <w:t xml:space="preserve">Rees, G. and French, R. (2023) </w:t>
      </w:r>
      <w:r w:rsidRPr="00213672">
        <w:rPr>
          <w:i/>
          <w:iCs/>
        </w:rPr>
        <w:t xml:space="preserve">Strategic people management and </w:t>
      </w:r>
      <w:proofErr w:type="gramStart"/>
      <w:r w:rsidRPr="00213672">
        <w:rPr>
          <w:i/>
          <w:iCs/>
        </w:rPr>
        <w:t>development :</w:t>
      </w:r>
      <w:proofErr w:type="gramEnd"/>
      <w:r w:rsidRPr="00213672">
        <w:rPr>
          <w:i/>
          <w:iCs/>
        </w:rPr>
        <w:t xml:space="preserve"> theory and practice</w:t>
      </w:r>
      <w:r w:rsidRPr="00213672">
        <w:t>. Sixth edition. London: KoganPage</w:t>
      </w:r>
      <w:r w:rsidRPr="00FF5211">
        <w:rPr>
          <w:color w:val="FF0000"/>
        </w:rPr>
        <w:t>.</w:t>
      </w:r>
    </w:p>
    <w:p w14:paraId="5E10B298" w14:textId="45E37C00" w:rsidR="00213672" w:rsidRDefault="00213672" w:rsidP="00213672">
      <w:r>
        <w:t>Rich</w:t>
      </w:r>
      <w:r w:rsidR="005A6C9A">
        <w:t>mond</w:t>
      </w:r>
      <w:r w:rsidRPr="00FB3F65">
        <w:t xml:space="preserve">, </w:t>
      </w:r>
      <w:r w:rsidR="005A6C9A">
        <w:t>J</w:t>
      </w:r>
      <w:r w:rsidRPr="00FB3F65">
        <w:t>. (202</w:t>
      </w:r>
      <w:r w:rsidR="005A6C9A">
        <w:t>5)</w:t>
      </w:r>
      <w:r w:rsidRPr="00FB3F65">
        <w:t xml:space="preserve"> </w:t>
      </w:r>
      <w:r w:rsidR="005A6C9A" w:rsidRPr="005A6C9A">
        <w:t xml:space="preserve">Preserving Emotional Intelligence </w:t>
      </w:r>
      <w:proofErr w:type="gramStart"/>
      <w:r w:rsidR="005A6C9A" w:rsidRPr="005A6C9A">
        <w:t>In</w:t>
      </w:r>
      <w:proofErr w:type="gramEnd"/>
      <w:r w:rsidR="005A6C9A" w:rsidRPr="005A6C9A">
        <w:t xml:space="preserve"> </w:t>
      </w:r>
      <w:proofErr w:type="gramStart"/>
      <w:r w:rsidR="005A6C9A" w:rsidRPr="005A6C9A">
        <w:t>The</w:t>
      </w:r>
      <w:proofErr w:type="gramEnd"/>
      <w:r w:rsidR="005A6C9A" w:rsidRPr="005A6C9A">
        <w:t xml:space="preserve"> Age Of AI</w:t>
      </w:r>
      <w:r w:rsidRPr="00FB3F65">
        <w:t>', </w:t>
      </w:r>
      <w:r w:rsidR="005A6C9A">
        <w:rPr>
          <w:i/>
          <w:iCs/>
        </w:rPr>
        <w:t>Forbes</w:t>
      </w:r>
      <w:r w:rsidRPr="00FB3F65">
        <w:t xml:space="preserve">, </w:t>
      </w:r>
      <w:r w:rsidR="005A6C9A">
        <w:t>21</w:t>
      </w:r>
      <w:r w:rsidRPr="00FB3F65">
        <w:t xml:space="preserve"> </w:t>
      </w:r>
      <w:r w:rsidR="005A6C9A">
        <w:t>April</w:t>
      </w:r>
      <w:r w:rsidRPr="00FB3F65">
        <w:t>. Available at:</w:t>
      </w:r>
      <w:r w:rsidR="00771B06" w:rsidRPr="00771B06">
        <w:t xml:space="preserve"> https://www.forbes.com/councils/forbesbusinesscouncil/2025/04/21/preserving-emotional-intelligence-in-the-age-of-ai/ </w:t>
      </w:r>
      <w:r w:rsidRPr="00FB3F65">
        <w:t>(Accessed: 22 July 2025).</w:t>
      </w:r>
    </w:p>
    <w:p w14:paraId="4175B965" w14:textId="64665367" w:rsidR="00F268EC" w:rsidRDefault="00F268EC" w:rsidP="00213672">
      <w:r w:rsidRPr="00F268EC">
        <w:t xml:space="preserve">Shrestha, Y.R., Ben-Menahem, S.M. and von Krogh, G. (2019) ‘Organizational Decision-Making Structures in the Age of Artificial Intelligence’, California management review, 61(4), pp. 66–83. Available at: </w:t>
      </w:r>
      <w:r w:rsidR="005002E9" w:rsidRPr="00723915">
        <w:t>https://doi.org/10.1177/0008125619862257</w:t>
      </w:r>
      <w:r w:rsidRPr="00F268EC">
        <w:t>.</w:t>
      </w:r>
    </w:p>
    <w:p w14:paraId="21CDDE21" w14:textId="6EE3AF3D" w:rsidR="004E3C04" w:rsidRDefault="004E3C04" w:rsidP="004E3C04">
      <w:r>
        <w:t>Venugopal, M. Madhavan,</w:t>
      </w:r>
      <w:r w:rsidR="00F526CF">
        <w:t xml:space="preserve"> </w:t>
      </w:r>
      <w:r>
        <w:t>V. Prasad, R</w:t>
      </w:r>
      <w:r w:rsidR="00E658A7">
        <w:t xml:space="preserve">. </w:t>
      </w:r>
      <w:r w:rsidR="00F526CF">
        <w:t>and Raghu, R.</w:t>
      </w:r>
      <w:r>
        <w:t xml:space="preserve"> (2024) ‘Transformative AI in human resource management: enhancing workforce planning with topic </w:t>
      </w:r>
      <w:proofErr w:type="spellStart"/>
      <w:r>
        <w:t>modeling</w:t>
      </w:r>
      <w:proofErr w:type="spellEnd"/>
      <w:r>
        <w:t>’, Cogent business &amp; management, 11(1). Available at: https://doi.org/10.1080/23311975.2024.2432550.</w:t>
      </w:r>
    </w:p>
    <w:p w14:paraId="267127CD" w14:textId="22877EE4" w:rsidR="00213672" w:rsidRDefault="00CD2C6A" w:rsidP="00CC0324">
      <w:r w:rsidRPr="000A5F2E">
        <w:t xml:space="preserve">Welsh </w:t>
      </w:r>
      <w:r w:rsidR="00A61277" w:rsidRPr="000A5F2E">
        <w:t>Government</w:t>
      </w:r>
      <w:r w:rsidRPr="000A5F2E">
        <w:t xml:space="preserve"> </w:t>
      </w:r>
      <w:r w:rsidR="00A61277" w:rsidRPr="000A5F2E">
        <w:t xml:space="preserve">(2025). </w:t>
      </w:r>
      <w:r w:rsidR="00A61277" w:rsidRPr="000A5F2E">
        <w:rPr>
          <w:i/>
          <w:iCs/>
        </w:rPr>
        <w:t xml:space="preserve">Artificial intelligence (AI). </w:t>
      </w:r>
      <w:r w:rsidR="00A61277" w:rsidRPr="000A5F2E">
        <w:t xml:space="preserve">Available at: </w:t>
      </w:r>
      <w:r w:rsidR="000A5F2E" w:rsidRPr="000A5F2E">
        <w:t xml:space="preserve">https://www.gov.wales/artificial-intelligence-ai-overview (accessed 21 July 2025). </w:t>
      </w:r>
    </w:p>
    <w:p w14:paraId="22B8D8D2" w14:textId="70644F09" w:rsidR="0017461A" w:rsidRPr="000101BC" w:rsidRDefault="0017461A" w:rsidP="00CC0324">
      <w:r>
        <w:t>Williams, N. and Byford S</w:t>
      </w:r>
      <w:r w:rsidR="005C0E94">
        <w:t xml:space="preserve"> (2024). ‘</w:t>
      </w:r>
      <w:r w:rsidR="000101BC" w:rsidRPr="000101BC">
        <w:t>Building a Data-Driven Culture Through Data Literacy</w:t>
      </w:r>
      <w:r w:rsidR="000101BC">
        <w:t xml:space="preserve">’ </w:t>
      </w:r>
      <w:r w:rsidR="000101BC">
        <w:rPr>
          <w:i/>
          <w:iCs/>
        </w:rPr>
        <w:t xml:space="preserve">Deloitte </w:t>
      </w:r>
      <w:r w:rsidR="000101BC">
        <w:t xml:space="preserve">26 February. Available at: </w:t>
      </w:r>
      <w:r w:rsidR="0093117A" w:rsidRPr="0093117A">
        <w:t>https://www.deloitte.com/uk/en/Industries/technology/blogs/building-a-data-driven-culture-through-data-literacy.html</w:t>
      </w:r>
      <w:r w:rsidR="0093117A">
        <w:t xml:space="preserve"> (Accessed: 5 August 2025).</w:t>
      </w:r>
    </w:p>
    <w:p w14:paraId="2FC6DA51" w14:textId="14C7B13F" w:rsidR="00E3172B" w:rsidRPr="005D5DA3" w:rsidRDefault="00E3172B" w:rsidP="00CC0324">
      <w:r>
        <w:t xml:space="preserve">World Economic Forum (2025). </w:t>
      </w:r>
      <w:r>
        <w:rPr>
          <w:i/>
          <w:iCs/>
        </w:rPr>
        <w:t>Future of Jobs Report</w:t>
      </w:r>
      <w:r w:rsidR="005D5DA3">
        <w:rPr>
          <w:i/>
          <w:iCs/>
        </w:rPr>
        <w:t xml:space="preserve">. </w:t>
      </w:r>
      <w:r w:rsidR="005D5DA3">
        <w:t xml:space="preserve">Available at: </w:t>
      </w:r>
      <w:r w:rsidR="005D5DA3" w:rsidRPr="005D5DA3">
        <w:t>https://reports.weforum.org/docs/WEF_Future_of_Jobs_Report_2025.pdf</w:t>
      </w:r>
      <w:r w:rsidR="005D5DA3">
        <w:t xml:space="preserve"> (Accessed: 5 August 2025).</w:t>
      </w:r>
    </w:p>
    <w:p w14:paraId="4A27FFE2" w14:textId="77777777" w:rsidR="003E747D" w:rsidRPr="00FF5211" w:rsidRDefault="003E747D" w:rsidP="00CC0324">
      <w:pPr>
        <w:rPr>
          <w:color w:val="FF0000"/>
        </w:rPr>
      </w:pPr>
    </w:p>
    <w:p w14:paraId="288CF843" w14:textId="4BAAAB14" w:rsidR="00F350CA" w:rsidRPr="00CC0324" w:rsidRDefault="003E747D" w:rsidP="00F350CA">
      <w:r>
        <w:br w:type="page"/>
      </w:r>
    </w:p>
    <w:p w14:paraId="0BA222A1" w14:textId="377837DA" w:rsidR="00F36558" w:rsidRDefault="003E747D" w:rsidP="007C1A99">
      <w:pPr>
        <w:pStyle w:val="Style1"/>
      </w:pPr>
      <w:bookmarkStart w:id="22" w:name="_Toc207716222"/>
      <w:r>
        <w:lastRenderedPageBreak/>
        <w:t>Appen</w:t>
      </w:r>
      <w:r w:rsidR="003F3C78">
        <w:t>dices</w:t>
      </w:r>
      <w:bookmarkEnd w:id="22"/>
    </w:p>
    <w:p w14:paraId="11AA3E16" w14:textId="77777777" w:rsidR="00F36558" w:rsidRDefault="00F36558" w:rsidP="00F36558"/>
    <w:p w14:paraId="5BFF64B5" w14:textId="2251CCE5" w:rsidR="003F3C78" w:rsidRDefault="003F3C78" w:rsidP="00FF5D07">
      <w:pPr>
        <w:pStyle w:val="Heading2"/>
      </w:pPr>
      <w:bookmarkStart w:id="23" w:name="_Toc207716223"/>
      <w:r>
        <w:t xml:space="preserve">Appendix 1 </w:t>
      </w:r>
      <w:r w:rsidR="00893E38">
        <w:t>–</w:t>
      </w:r>
      <w:r>
        <w:t xml:space="preserve"> </w:t>
      </w:r>
      <w:r w:rsidR="00893E38" w:rsidRPr="00F36558">
        <w:t>Correspondence</w:t>
      </w:r>
      <w:r w:rsidR="00893E38">
        <w:t xml:space="preserve"> to Stakeholders requesting participation</w:t>
      </w:r>
      <w:bookmarkEnd w:id="23"/>
    </w:p>
    <w:p w14:paraId="232FA732" w14:textId="77777777" w:rsidR="003F3C78" w:rsidRDefault="003F3C78" w:rsidP="003F3C78"/>
    <w:p w14:paraId="646D4D38" w14:textId="068CB936" w:rsidR="00330BD6" w:rsidRDefault="00F36558" w:rsidP="003F3C78">
      <w:r w:rsidRPr="00F36558">
        <w:rPr>
          <w:noProof/>
        </w:rPr>
        <w:drawing>
          <wp:inline distT="0" distB="0" distL="0" distR="0" wp14:anchorId="5FA9FC1F" wp14:editId="54ACC267">
            <wp:extent cx="5731510" cy="4270375"/>
            <wp:effectExtent l="0" t="0" r="2540" b="0"/>
            <wp:docPr id="7360307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30702" name="Picture 1" descr="A screenshot of a computer&#10;&#10;AI-generated content may be incorrect."/>
                    <pic:cNvPicPr/>
                  </pic:nvPicPr>
                  <pic:blipFill>
                    <a:blip r:embed="rId16"/>
                    <a:stretch>
                      <a:fillRect/>
                    </a:stretch>
                  </pic:blipFill>
                  <pic:spPr>
                    <a:xfrm>
                      <a:off x="0" y="0"/>
                      <a:ext cx="5731510" cy="4270375"/>
                    </a:xfrm>
                    <a:prstGeom prst="rect">
                      <a:avLst/>
                    </a:prstGeom>
                  </pic:spPr>
                </pic:pic>
              </a:graphicData>
            </a:graphic>
          </wp:inline>
        </w:drawing>
      </w:r>
    </w:p>
    <w:p w14:paraId="78233613" w14:textId="317C99A4" w:rsidR="005D58B1" w:rsidRDefault="005D58B1">
      <w:r>
        <w:br w:type="page"/>
      </w:r>
    </w:p>
    <w:p w14:paraId="25FE8D26" w14:textId="0DB7C8C0" w:rsidR="003F3C78" w:rsidRDefault="003F3C78" w:rsidP="00FF5D07">
      <w:pPr>
        <w:pStyle w:val="Heading2"/>
      </w:pPr>
      <w:bookmarkStart w:id="24" w:name="_Toc207716224"/>
      <w:r>
        <w:lastRenderedPageBreak/>
        <w:t>Appendix 2</w:t>
      </w:r>
      <w:r w:rsidR="00893E38">
        <w:t xml:space="preserve"> – Interview Questions</w:t>
      </w:r>
      <w:bookmarkEnd w:id="24"/>
    </w:p>
    <w:p w14:paraId="3179BA28" w14:textId="77777777" w:rsidR="003F3C78" w:rsidRDefault="003F3C78" w:rsidP="003F3C78"/>
    <w:p w14:paraId="24EFF421" w14:textId="77777777" w:rsidR="00DF4CB8" w:rsidRPr="00DF4CB8" w:rsidRDefault="00DF4CB8" w:rsidP="00DF4CB8">
      <w:pPr>
        <w:rPr>
          <w:color w:val="0070C0"/>
        </w:rPr>
      </w:pPr>
      <w:r w:rsidRPr="00DF4CB8">
        <w:rPr>
          <w:color w:val="0070C0"/>
        </w:rPr>
        <w:t>Impact</w:t>
      </w:r>
    </w:p>
    <w:p w14:paraId="247567AA" w14:textId="77777777" w:rsidR="00DF4CB8" w:rsidRPr="00DF4CB8" w:rsidRDefault="00DF4CB8" w:rsidP="004322CA">
      <w:pPr>
        <w:pStyle w:val="ListParagraph"/>
        <w:numPr>
          <w:ilvl w:val="0"/>
          <w:numId w:val="3"/>
        </w:numPr>
        <w:spacing w:line="279" w:lineRule="auto"/>
        <w:rPr>
          <w:color w:val="0070C0"/>
        </w:rPr>
      </w:pPr>
      <w:r w:rsidRPr="00DF4CB8">
        <w:rPr>
          <w:color w:val="0070C0"/>
        </w:rPr>
        <w:t xml:space="preserve">Do you see AI influencing decision-making processes in HDUHB (or pillar of WF&amp;OD) and if so how? </w:t>
      </w:r>
    </w:p>
    <w:p w14:paraId="471697C9" w14:textId="77777777" w:rsidR="00DF4CB8" w:rsidRPr="00DF4CB8" w:rsidRDefault="00DF4CB8" w:rsidP="00DF4CB8">
      <w:pPr>
        <w:pStyle w:val="ListParagraph"/>
        <w:rPr>
          <w:color w:val="0070C0"/>
        </w:rPr>
      </w:pPr>
    </w:p>
    <w:p w14:paraId="48C9C83F" w14:textId="77777777" w:rsidR="00DF4CB8" w:rsidRPr="00DF4CB8" w:rsidRDefault="00DF4CB8" w:rsidP="004322CA">
      <w:pPr>
        <w:pStyle w:val="ListParagraph"/>
        <w:numPr>
          <w:ilvl w:val="0"/>
          <w:numId w:val="3"/>
        </w:numPr>
        <w:spacing w:line="279" w:lineRule="auto"/>
        <w:rPr>
          <w:color w:val="0070C0"/>
        </w:rPr>
      </w:pPr>
      <w:r w:rsidRPr="00DF4CB8">
        <w:rPr>
          <w:color w:val="0070C0"/>
        </w:rPr>
        <w:t>What measurable outcomes would you envisage in relation to AI in people analytics</w:t>
      </w:r>
    </w:p>
    <w:p w14:paraId="0013E4A5" w14:textId="77777777" w:rsidR="00DF4CB8" w:rsidRPr="00DF4CB8" w:rsidRDefault="00DF4CB8" w:rsidP="00DF4CB8">
      <w:pPr>
        <w:pStyle w:val="ListParagraph"/>
        <w:rPr>
          <w:color w:val="0070C0"/>
        </w:rPr>
      </w:pPr>
    </w:p>
    <w:p w14:paraId="1637338F" w14:textId="77777777" w:rsidR="00DF4CB8" w:rsidRPr="00DF4CB8" w:rsidRDefault="00DF4CB8" w:rsidP="004322CA">
      <w:pPr>
        <w:pStyle w:val="ListParagraph"/>
        <w:numPr>
          <w:ilvl w:val="0"/>
          <w:numId w:val="3"/>
        </w:numPr>
        <w:spacing w:line="279" w:lineRule="auto"/>
        <w:rPr>
          <w:color w:val="0070C0"/>
        </w:rPr>
      </w:pPr>
      <w:r w:rsidRPr="00DF4CB8">
        <w:rPr>
          <w:color w:val="0070C0"/>
        </w:rPr>
        <w:t>What stakeholders do you think are key in relation to the adoption of AI for people analytics</w:t>
      </w:r>
    </w:p>
    <w:p w14:paraId="5EC1AF78" w14:textId="77777777" w:rsidR="00DF4CB8" w:rsidRPr="00DF4CB8" w:rsidRDefault="00DF4CB8" w:rsidP="00DF4CB8">
      <w:pPr>
        <w:rPr>
          <w:color w:val="0070C0"/>
        </w:rPr>
      </w:pPr>
    </w:p>
    <w:p w14:paraId="477570C5" w14:textId="77777777" w:rsidR="00DF4CB8" w:rsidRPr="00DF4CB8" w:rsidRDefault="00DF4CB8" w:rsidP="00DF4CB8">
      <w:pPr>
        <w:rPr>
          <w:color w:val="0070C0"/>
        </w:rPr>
      </w:pPr>
      <w:r w:rsidRPr="00DF4CB8">
        <w:rPr>
          <w:color w:val="0070C0"/>
        </w:rPr>
        <w:t xml:space="preserve">Risks </w:t>
      </w:r>
    </w:p>
    <w:p w14:paraId="7F740596" w14:textId="77777777" w:rsidR="00DF4CB8" w:rsidRPr="00DF4CB8" w:rsidRDefault="00DF4CB8" w:rsidP="004322CA">
      <w:pPr>
        <w:pStyle w:val="ListParagraph"/>
        <w:numPr>
          <w:ilvl w:val="0"/>
          <w:numId w:val="2"/>
        </w:numPr>
        <w:spacing w:line="279" w:lineRule="auto"/>
        <w:rPr>
          <w:color w:val="0070C0"/>
        </w:rPr>
      </w:pPr>
      <w:r w:rsidRPr="00DF4CB8">
        <w:rPr>
          <w:color w:val="0070C0"/>
        </w:rPr>
        <w:t>What are the primary concerns regarding the use of AI in people analytics</w:t>
      </w:r>
    </w:p>
    <w:p w14:paraId="21074B66" w14:textId="77777777" w:rsidR="00DF4CB8" w:rsidRPr="00DF4CB8" w:rsidRDefault="00DF4CB8" w:rsidP="00DF4CB8">
      <w:pPr>
        <w:pStyle w:val="ListParagraph"/>
        <w:rPr>
          <w:color w:val="0070C0"/>
        </w:rPr>
      </w:pPr>
    </w:p>
    <w:p w14:paraId="2FE43DEE" w14:textId="77777777" w:rsidR="00DF4CB8" w:rsidRPr="00DF4CB8" w:rsidRDefault="00DF4CB8" w:rsidP="004322CA">
      <w:pPr>
        <w:pStyle w:val="ListParagraph"/>
        <w:numPr>
          <w:ilvl w:val="0"/>
          <w:numId w:val="2"/>
        </w:numPr>
        <w:spacing w:line="279" w:lineRule="auto"/>
        <w:rPr>
          <w:color w:val="0070C0"/>
        </w:rPr>
      </w:pPr>
      <w:r w:rsidRPr="00DF4CB8">
        <w:rPr>
          <w:color w:val="0070C0"/>
        </w:rPr>
        <w:t>What area do you think may be more prone to potential biases in AI Algorithms</w:t>
      </w:r>
    </w:p>
    <w:p w14:paraId="62289DF0" w14:textId="77777777" w:rsidR="00DF4CB8" w:rsidRPr="00DF4CB8" w:rsidRDefault="00DF4CB8" w:rsidP="00DF4CB8">
      <w:pPr>
        <w:pStyle w:val="ListParagraph"/>
        <w:rPr>
          <w:color w:val="0070C0"/>
        </w:rPr>
      </w:pPr>
    </w:p>
    <w:p w14:paraId="4B3FEF28" w14:textId="77777777" w:rsidR="00DF4CB8" w:rsidRPr="00DF4CB8" w:rsidRDefault="00DF4CB8" w:rsidP="004322CA">
      <w:pPr>
        <w:pStyle w:val="ListParagraph"/>
        <w:numPr>
          <w:ilvl w:val="0"/>
          <w:numId w:val="2"/>
        </w:numPr>
        <w:spacing w:line="279" w:lineRule="auto"/>
        <w:rPr>
          <w:color w:val="0070C0"/>
        </w:rPr>
      </w:pPr>
      <w:r w:rsidRPr="00DF4CB8">
        <w:rPr>
          <w:color w:val="0070C0"/>
        </w:rPr>
        <w:t>How do you feel that using AI to understand the workforce may impact on employee engagement or relationships</w:t>
      </w:r>
    </w:p>
    <w:p w14:paraId="6EC6ABBE" w14:textId="77777777" w:rsidR="00DF4CB8" w:rsidRPr="00DF4CB8" w:rsidRDefault="00DF4CB8" w:rsidP="00DF4CB8">
      <w:pPr>
        <w:pStyle w:val="ListParagraph"/>
        <w:rPr>
          <w:color w:val="0070C0"/>
        </w:rPr>
      </w:pPr>
    </w:p>
    <w:p w14:paraId="56B78C89" w14:textId="77777777" w:rsidR="00DF4CB8" w:rsidRPr="00DF4CB8" w:rsidRDefault="00DF4CB8" w:rsidP="00DF4CB8">
      <w:pPr>
        <w:rPr>
          <w:color w:val="0070C0"/>
        </w:rPr>
      </w:pPr>
      <w:r w:rsidRPr="00DF4CB8">
        <w:rPr>
          <w:color w:val="0070C0"/>
        </w:rPr>
        <w:t>Benefits</w:t>
      </w:r>
    </w:p>
    <w:p w14:paraId="5A974EFE" w14:textId="77777777" w:rsidR="00DF4CB8" w:rsidRPr="00DF4CB8" w:rsidRDefault="00DF4CB8" w:rsidP="00DF4CB8">
      <w:pPr>
        <w:pStyle w:val="ListParagraph"/>
        <w:rPr>
          <w:color w:val="0070C0"/>
        </w:rPr>
      </w:pPr>
    </w:p>
    <w:p w14:paraId="79BE3D56" w14:textId="77777777" w:rsidR="00DF4CB8" w:rsidRPr="00DF4CB8" w:rsidRDefault="00DF4CB8" w:rsidP="004322CA">
      <w:pPr>
        <w:pStyle w:val="ListParagraph"/>
        <w:numPr>
          <w:ilvl w:val="0"/>
          <w:numId w:val="1"/>
        </w:numPr>
        <w:spacing w:line="279" w:lineRule="auto"/>
        <w:rPr>
          <w:color w:val="0070C0"/>
        </w:rPr>
      </w:pPr>
      <w:r w:rsidRPr="00DF4CB8">
        <w:rPr>
          <w:color w:val="0070C0"/>
        </w:rPr>
        <w:t>What efficiencies do you feel we could gain in your area of work?</w:t>
      </w:r>
    </w:p>
    <w:p w14:paraId="12440EFF" w14:textId="77777777" w:rsidR="00DF4CB8" w:rsidRPr="00DF4CB8" w:rsidRDefault="00DF4CB8" w:rsidP="00DF4CB8">
      <w:pPr>
        <w:pStyle w:val="ListParagraph"/>
        <w:rPr>
          <w:color w:val="0070C0"/>
        </w:rPr>
      </w:pPr>
    </w:p>
    <w:p w14:paraId="57FFFEC3" w14:textId="77777777" w:rsidR="00DF4CB8" w:rsidRPr="00DF4CB8" w:rsidRDefault="00DF4CB8" w:rsidP="004322CA">
      <w:pPr>
        <w:pStyle w:val="ListParagraph"/>
        <w:numPr>
          <w:ilvl w:val="0"/>
          <w:numId w:val="1"/>
        </w:numPr>
        <w:spacing w:line="279" w:lineRule="auto"/>
        <w:rPr>
          <w:color w:val="0070C0"/>
        </w:rPr>
      </w:pPr>
      <w:r w:rsidRPr="00DF4CB8">
        <w:rPr>
          <w:color w:val="0070C0"/>
        </w:rPr>
        <w:t xml:space="preserve">What benefits do you see coming out of AI in analytics. </w:t>
      </w:r>
    </w:p>
    <w:p w14:paraId="12DD6C8A" w14:textId="77777777" w:rsidR="00DF4CB8" w:rsidRPr="00DF4CB8" w:rsidRDefault="00DF4CB8" w:rsidP="00DF4CB8">
      <w:pPr>
        <w:pStyle w:val="ListParagraph"/>
        <w:rPr>
          <w:color w:val="0070C0"/>
        </w:rPr>
      </w:pPr>
    </w:p>
    <w:p w14:paraId="53999A9C" w14:textId="77777777" w:rsidR="00DF4CB8" w:rsidRDefault="00DF4CB8" w:rsidP="004322CA">
      <w:pPr>
        <w:pStyle w:val="ListParagraph"/>
        <w:numPr>
          <w:ilvl w:val="0"/>
          <w:numId w:val="1"/>
        </w:numPr>
        <w:spacing w:line="279" w:lineRule="auto"/>
        <w:rPr>
          <w:color w:val="0070C0"/>
        </w:rPr>
      </w:pPr>
      <w:r w:rsidRPr="00DF4CB8">
        <w:rPr>
          <w:color w:val="0070C0"/>
        </w:rPr>
        <w:t>How do we leverage AI without duplicating national efforts with national data resource (NDR) in DHCW or HEIW observatory?</w:t>
      </w:r>
    </w:p>
    <w:p w14:paraId="2FA07736" w14:textId="77777777" w:rsidR="005D58B1" w:rsidRPr="005D58B1" w:rsidRDefault="005D58B1" w:rsidP="005D58B1">
      <w:pPr>
        <w:pStyle w:val="ListParagraph"/>
        <w:rPr>
          <w:color w:val="0070C0"/>
        </w:rPr>
      </w:pPr>
    </w:p>
    <w:p w14:paraId="3A716250" w14:textId="2057F188" w:rsidR="005D58B1" w:rsidRPr="005D58B1" w:rsidRDefault="005D58B1" w:rsidP="005D58B1">
      <w:pPr>
        <w:rPr>
          <w:color w:val="0070C0"/>
        </w:rPr>
      </w:pPr>
      <w:r>
        <w:rPr>
          <w:color w:val="0070C0"/>
        </w:rPr>
        <w:br w:type="page"/>
      </w:r>
    </w:p>
    <w:p w14:paraId="420674BF" w14:textId="296B0016" w:rsidR="003F3C78" w:rsidRDefault="003F3C78" w:rsidP="00FF5D07">
      <w:pPr>
        <w:pStyle w:val="Heading2"/>
      </w:pPr>
      <w:bookmarkStart w:id="25" w:name="_Toc207716225"/>
      <w:r>
        <w:lastRenderedPageBreak/>
        <w:t>Appendix 3</w:t>
      </w:r>
      <w:r w:rsidR="00893E38">
        <w:t xml:space="preserve"> </w:t>
      </w:r>
      <w:r w:rsidR="00D865A5">
        <w:t>–</w:t>
      </w:r>
      <w:r w:rsidR="00893E38">
        <w:t xml:space="preserve"> </w:t>
      </w:r>
      <w:r w:rsidR="00D865A5">
        <w:t>Example transcript</w:t>
      </w:r>
      <w:r w:rsidR="00262880">
        <w:t>/notes</w:t>
      </w:r>
      <w:r w:rsidR="00D865A5">
        <w:t xml:space="preserve"> </w:t>
      </w:r>
      <w:r w:rsidR="00262880">
        <w:t>taken during</w:t>
      </w:r>
      <w:r w:rsidR="00D865A5">
        <w:t xml:space="preserve"> Interview</w:t>
      </w:r>
      <w:bookmarkEnd w:id="25"/>
    </w:p>
    <w:p w14:paraId="0CB996EF" w14:textId="77777777" w:rsidR="003F3C78" w:rsidRDefault="003F3C78" w:rsidP="003F3C78"/>
    <w:p w14:paraId="34E476B7" w14:textId="58417D6D" w:rsidR="00F36558" w:rsidRDefault="00C268CF" w:rsidP="003F3C78">
      <w:r w:rsidRPr="00C268CF">
        <w:rPr>
          <w:noProof/>
        </w:rPr>
        <w:drawing>
          <wp:inline distT="0" distB="0" distL="0" distR="0" wp14:anchorId="6375A2A0" wp14:editId="3FAC2DF1">
            <wp:extent cx="5572903" cy="6716062"/>
            <wp:effectExtent l="0" t="0" r="8890" b="8890"/>
            <wp:docPr id="2019982209"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82209" name="Picture 1" descr="A screenshot of a document&#10;&#10;AI-generated content may be incorrect."/>
                    <pic:cNvPicPr/>
                  </pic:nvPicPr>
                  <pic:blipFill>
                    <a:blip r:embed="rId17"/>
                    <a:stretch>
                      <a:fillRect/>
                    </a:stretch>
                  </pic:blipFill>
                  <pic:spPr>
                    <a:xfrm>
                      <a:off x="0" y="0"/>
                      <a:ext cx="5572903" cy="6716062"/>
                    </a:xfrm>
                    <a:prstGeom prst="rect">
                      <a:avLst/>
                    </a:prstGeom>
                  </pic:spPr>
                </pic:pic>
              </a:graphicData>
            </a:graphic>
          </wp:inline>
        </w:drawing>
      </w:r>
    </w:p>
    <w:p w14:paraId="32487E62" w14:textId="3EAAC8E4" w:rsidR="005D58B1" w:rsidRDefault="005D58B1" w:rsidP="003F3C78">
      <w:r>
        <w:br w:type="page"/>
      </w:r>
    </w:p>
    <w:p w14:paraId="28C9BF7E" w14:textId="77B73606" w:rsidR="00D865A5" w:rsidRDefault="00D865A5" w:rsidP="00FF5D07">
      <w:pPr>
        <w:pStyle w:val="Heading2"/>
      </w:pPr>
      <w:bookmarkStart w:id="26" w:name="_Toc207716226"/>
      <w:r>
        <w:lastRenderedPageBreak/>
        <w:t xml:space="preserve">Appendix 4 – </w:t>
      </w:r>
      <w:r w:rsidR="007D533C">
        <w:t xml:space="preserve">Six </w:t>
      </w:r>
      <w:r w:rsidR="00CF2C69">
        <w:t xml:space="preserve">Steps of Thematic Analysis </w:t>
      </w:r>
      <w:r w:rsidR="007D533C">
        <w:t>(Braun and Clarke, 2022)</w:t>
      </w:r>
      <w:r w:rsidR="00E675BC">
        <w:t xml:space="preserve"> as cited in Anderson and Fontinha (</w:t>
      </w:r>
      <w:r w:rsidR="008F0741">
        <w:t>2024).</w:t>
      </w:r>
      <w:bookmarkEnd w:id="26"/>
      <w:r w:rsidR="008F0741">
        <w:t xml:space="preserve"> </w:t>
      </w:r>
    </w:p>
    <w:p w14:paraId="0548B18C" w14:textId="77777777" w:rsidR="005D58B1" w:rsidRPr="005D58B1" w:rsidRDefault="005D58B1" w:rsidP="005D58B1"/>
    <w:p w14:paraId="40FC1E70" w14:textId="4141999E" w:rsidR="00D865A5" w:rsidRDefault="00073EEA" w:rsidP="003F3C78">
      <w:r w:rsidRPr="00073EEA">
        <w:rPr>
          <w:noProof/>
        </w:rPr>
        <w:drawing>
          <wp:inline distT="0" distB="0" distL="0" distR="0" wp14:anchorId="0CAF09A9" wp14:editId="1054A1A7">
            <wp:extent cx="5731510" cy="4792345"/>
            <wp:effectExtent l="19050" t="19050" r="21590" b="27305"/>
            <wp:docPr id="926904448" name="Picture 1"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904448" name="Picture 1" descr="A screenshot of a report&#10;&#10;AI-generated content may be incorrect."/>
                    <pic:cNvPicPr/>
                  </pic:nvPicPr>
                  <pic:blipFill>
                    <a:blip r:embed="rId18"/>
                    <a:stretch>
                      <a:fillRect/>
                    </a:stretch>
                  </pic:blipFill>
                  <pic:spPr>
                    <a:xfrm>
                      <a:off x="0" y="0"/>
                      <a:ext cx="5731510" cy="4792345"/>
                    </a:xfrm>
                    <a:prstGeom prst="rect">
                      <a:avLst/>
                    </a:prstGeom>
                    <a:ln>
                      <a:solidFill>
                        <a:schemeClr val="tx1"/>
                      </a:solidFill>
                    </a:ln>
                  </pic:spPr>
                </pic:pic>
              </a:graphicData>
            </a:graphic>
          </wp:inline>
        </w:drawing>
      </w:r>
    </w:p>
    <w:p w14:paraId="791BBC12" w14:textId="380B0928" w:rsidR="005D58B1" w:rsidRDefault="005D58B1">
      <w:r>
        <w:br w:type="page"/>
      </w:r>
    </w:p>
    <w:p w14:paraId="24C23B52" w14:textId="47B464C1" w:rsidR="00D865A5" w:rsidRDefault="00D865A5" w:rsidP="00FF5D07">
      <w:pPr>
        <w:pStyle w:val="Heading2"/>
      </w:pPr>
      <w:bookmarkStart w:id="27" w:name="_Toc207716227"/>
      <w:r>
        <w:lastRenderedPageBreak/>
        <w:t xml:space="preserve">Appendix 5 – </w:t>
      </w:r>
      <w:r w:rsidR="00F85CB0">
        <w:t>Ethics form.</w:t>
      </w:r>
      <w:bookmarkEnd w:id="27"/>
      <w:r w:rsidR="00F85CB0">
        <w:t xml:space="preserve"> </w:t>
      </w:r>
    </w:p>
    <w:p w14:paraId="20D53F93" w14:textId="77777777" w:rsidR="004B71F7" w:rsidRDefault="004B71F7" w:rsidP="004F1486"/>
    <w:p w14:paraId="285EDBDD" w14:textId="29C7B6D9" w:rsidR="004F1486" w:rsidRPr="004F1486" w:rsidRDefault="004B71F7" w:rsidP="004F1486">
      <w:hyperlink r:id="rId19" w:history="1">
        <w:r w:rsidRPr="004B71F7">
          <w:rPr>
            <w:rStyle w:val="Hyperlink"/>
          </w:rPr>
          <w:t>Signed Ethics Form</w:t>
        </w:r>
      </w:hyperlink>
    </w:p>
    <w:p w14:paraId="5AE6152F" w14:textId="37DD100C" w:rsidR="003F3C78" w:rsidRDefault="003F3C78" w:rsidP="003F3C78"/>
    <w:bookmarkStart w:id="28" w:name="_MON_1816770420"/>
    <w:bookmarkEnd w:id="28"/>
    <w:p w14:paraId="32C4457B" w14:textId="29773FBE" w:rsidR="00F92FE7" w:rsidRDefault="003D1DEC" w:rsidP="003F3C78">
      <w:r>
        <w:object w:dxaOrig="12035" w:dyaOrig="667" w14:anchorId="5ED51B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01.5pt;height:33pt" o:ole="">
            <v:imagedata r:id="rId20" o:title=""/>
          </v:shape>
          <o:OLEObject Type="Embed" ProgID="Word.Document.12" ShapeID="_x0000_i1025" DrawAspect="Content" ObjectID="_1818329173" r:id="rId21">
            <o:FieldCodes>\s</o:FieldCodes>
          </o:OLEObject>
        </w:object>
      </w:r>
    </w:p>
    <w:p w14:paraId="41A567BD" w14:textId="77777777" w:rsidR="00F85CB0" w:rsidRPr="003F3C78" w:rsidRDefault="00F85CB0" w:rsidP="003F3C78"/>
    <w:p w14:paraId="5E5347FA" w14:textId="77777777" w:rsidR="003F3C78" w:rsidRPr="003F3C78" w:rsidRDefault="003F3C78" w:rsidP="003F3C78"/>
    <w:p w14:paraId="3D2B8DE4" w14:textId="33984811" w:rsidR="00943840" w:rsidRPr="006C40FC" w:rsidRDefault="00943840" w:rsidP="00D20ADF"/>
    <w:sectPr w:rsidR="00943840" w:rsidRPr="006C40FC" w:rsidSect="004977EC">
      <w:footerReference w:type="first" r:id="rId22"/>
      <w:pgSz w:w="11906" w:h="16838"/>
      <w:pgMar w:top="1440" w:right="1440" w:bottom="1440" w:left="1440" w:header="720" w:footer="720" w:gutter="0"/>
      <w:pgNumType w:start="4"/>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ED5D0" w14:textId="77777777" w:rsidR="00CA4DC6" w:rsidRDefault="00CA4DC6" w:rsidP="00AF2D87">
      <w:pPr>
        <w:spacing w:after="0" w:line="240" w:lineRule="auto"/>
      </w:pPr>
      <w:r>
        <w:separator/>
      </w:r>
    </w:p>
  </w:endnote>
  <w:endnote w:type="continuationSeparator" w:id="0">
    <w:p w14:paraId="062F0DB0" w14:textId="77777777" w:rsidR="00CA4DC6" w:rsidRDefault="00CA4DC6" w:rsidP="00AF2D87">
      <w:pPr>
        <w:spacing w:after="0" w:line="240" w:lineRule="auto"/>
      </w:pPr>
      <w:r>
        <w:continuationSeparator/>
      </w:r>
    </w:p>
  </w:endnote>
  <w:endnote w:type="continuationNotice" w:id="1">
    <w:p w14:paraId="0F8E117A" w14:textId="77777777" w:rsidR="00CA4DC6" w:rsidRDefault="00CA4D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790024"/>
      <w:docPartObj>
        <w:docPartGallery w:val="Page Numbers (Bottom of Page)"/>
        <w:docPartUnique/>
      </w:docPartObj>
    </w:sdtPr>
    <w:sdtEndPr>
      <w:rPr>
        <w:noProof/>
      </w:rPr>
    </w:sdtEndPr>
    <w:sdtContent>
      <w:p w14:paraId="008A65BA" w14:textId="7CA84293" w:rsidR="00444026" w:rsidRDefault="0044402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D945A13" w14:textId="6F507513" w:rsidR="003443DD" w:rsidRDefault="003443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803628"/>
      <w:docPartObj>
        <w:docPartGallery w:val="Page Numbers (Bottom of Page)"/>
        <w:docPartUnique/>
      </w:docPartObj>
    </w:sdtPr>
    <w:sdtEndPr>
      <w:rPr>
        <w:noProof/>
      </w:rPr>
    </w:sdtEndPr>
    <w:sdtContent>
      <w:p w14:paraId="56FDA93F" w14:textId="29CB2DDA" w:rsidR="004977EC" w:rsidRDefault="004977EC" w:rsidP="004977EC">
        <w:pPr>
          <w:pStyle w:val="Footer"/>
          <w:rPr>
            <w:noProof/>
          </w:rPr>
        </w:pPr>
        <w:r>
          <w:t xml:space="preserve">Page | </w:t>
        </w:r>
        <w:r>
          <w:t>4</w:t>
        </w:r>
      </w:p>
    </w:sdtContent>
  </w:sdt>
  <w:p w14:paraId="3D1B5F94" w14:textId="77777777" w:rsidR="00B82116" w:rsidRDefault="00B82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B2F0B" w14:textId="77777777" w:rsidR="00CA4DC6" w:rsidRDefault="00CA4DC6" w:rsidP="00AF2D87">
      <w:pPr>
        <w:spacing w:after="0" w:line="240" w:lineRule="auto"/>
      </w:pPr>
      <w:r>
        <w:separator/>
      </w:r>
    </w:p>
  </w:footnote>
  <w:footnote w:type="continuationSeparator" w:id="0">
    <w:p w14:paraId="0230F4D9" w14:textId="77777777" w:rsidR="00CA4DC6" w:rsidRDefault="00CA4DC6" w:rsidP="00AF2D87">
      <w:pPr>
        <w:spacing w:after="0" w:line="240" w:lineRule="auto"/>
      </w:pPr>
      <w:r>
        <w:continuationSeparator/>
      </w:r>
    </w:p>
  </w:footnote>
  <w:footnote w:type="continuationNotice" w:id="1">
    <w:p w14:paraId="1A18EC7D" w14:textId="77777777" w:rsidR="00CA4DC6" w:rsidRDefault="00CA4DC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1584D"/>
    <w:multiLevelType w:val="hybridMultilevel"/>
    <w:tmpl w:val="2AFA43B2"/>
    <w:lvl w:ilvl="0" w:tplc="55A88DCA">
      <w:start w:val="1"/>
      <w:numFmt w:val="decimal"/>
      <w:lvlText w:val="%1."/>
      <w:lvlJc w:val="left"/>
      <w:pPr>
        <w:ind w:left="720" w:hanging="360"/>
      </w:pPr>
    </w:lvl>
    <w:lvl w:ilvl="1" w:tplc="29AC1E68">
      <w:start w:val="1"/>
      <w:numFmt w:val="lowerLetter"/>
      <w:lvlText w:val="%2."/>
      <w:lvlJc w:val="left"/>
      <w:pPr>
        <w:ind w:left="1440" w:hanging="360"/>
      </w:pPr>
    </w:lvl>
    <w:lvl w:ilvl="2" w:tplc="D3A0359A">
      <w:start w:val="1"/>
      <w:numFmt w:val="lowerRoman"/>
      <w:lvlText w:val="%3."/>
      <w:lvlJc w:val="right"/>
      <w:pPr>
        <w:ind w:left="2160" w:hanging="180"/>
      </w:pPr>
    </w:lvl>
    <w:lvl w:ilvl="3" w:tplc="C7BABE98">
      <w:start w:val="1"/>
      <w:numFmt w:val="decimal"/>
      <w:lvlText w:val="%4."/>
      <w:lvlJc w:val="left"/>
      <w:pPr>
        <w:ind w:left="2880" w:hanging="360"/>
      </w:pPr>
    </w:lvl>
    <w:lvl w:ilvl="4" w:tplc="6888B948">
      <w:start w:val="1"/>
      <w:numFmt w:val="lowerLetter"/>
      <w:lvlText w:val="%5."/>
      <w:lvlJc w:val="left"/>
      <w:pPr>
        <w:ind w:left="3600" w:hanging="360"/>
      </w:pPr>
    </w:lvl>
    <w:lvl w:ilvl="5" w:tplc="B798B348">
      <w:start w:val="1"/>
      <w:numFmt w:val="lowerRoman"/>
      <w:lvlText w:val="%6."/>
      <w:lvlJc w:val="right"/>
      <w:pPr>
        <w:ind w:left="4320" w:hanging="180"/>
      </w:pPr>
    </w:lvl>
    <w:lvl w:ilvl="6" w:tplc="846CA306">
      <w:start w:val="1"/>
      <w:numFmt w:val="decimal"/>
      <w:lvlText w:val="%7."/>
      <w:lvlJc w:val="left"/>
      <w:pPr>
        <w:ind w:left="5040" w:hanging="360"/>
      </w:pPr>
    </w:lvl>
    <w:lvl w:ilvl="7" w:tplc="85DA765E">
      <w:start w:val="1"/>
      <w:numFmt w:val="lowerLetter"/>
      <w:lvlText w:val="%8."/>
      <w:lvlJc w:val="left"/>
      <w:pPr>
        <w:ind w:left="5760" w:hanging="360"/>
      </w:pPr>
    </w:lvl>
    <w:lvl w:ilvl="8" w:tplc="90F48662">
      <w:start w:val="1"/>
      <w:numFmt w:val="lowerRoman"/>
      <w:lvlText w:val="%9."/>
      <w:lvlJc w:val="right"/>
      <w:pPr>
        <w:ind w:left="6480" w:hanging="180"/>
      </w:pPr>
    </w:lvl>
  </w:abstractNum>
  <w:abstractNum w:abstractNumId="1" w15:restartNumberingAfterBreak="0">
    <w:nsid w:val="5C8B02D8"/>
    <w:multiLevelType w:val="hybridMultilevel"/>
    <w:tmpl w:val="D82A84A8"/>
    <w:lvl w:ilvl="0" w:tplc="7FC8ADFC">
      <w:start w:val="1"/>
      <w:numFmt w:val="decimal"/>
      <w:lvlText w:val="%1."/>
      <w:lvlJc w:val="left"/>
      <w:pPr>
        <w:ind w:left="720" w:hanging="360"/>
      </w:pPr>
    </w:lvl>
    <w:lvl w:ilvl="1" w:tplc="072A1A4E">
      <w:start w:val="1"/>
      <w:numFmt w:val="lowerLetter"/>
      <w:lvlText w:val="%2."/>
      <w:lvlJc w:val="left"/>
      <w:pPr>
        <w:ind w:left="1440" w:hanging="360"/>
      </w:pPr>
    </w:lvl>
    <w:lvl w:ilvl="2" w:tplc="77C8AD58">
      <w:start w:val="1"/>
      <w:numFmt w:val="lowerRoman"/>
      <w:lvlText w:val="%3."/>
      <w:lvlJc w:val="right"/>
      <w:pPr>
        <w:ind w:left="2160" w:hanging="180"/>
      </w:pPr>
    </w:lvl>
    <w:lvl w:ilvl="3" w:tplc="AA68ECD4">
      <w:start w:val="1"/>
      <w:numFmt w:val="decimal"/>
      <w:lvlText w:val="%4."/>
      <w:lvlJc w:val="left"/>
      <w:pPr>
        <w:ind w:left="2880" w:hanging="360"/>
      </w:pPr>
    </w:lvl>
    <w:lvl w:ilvl="4" w:tplc="3F760CFC">
      <w:start w:val="1"/>
      <w:numFmt w:val="lowerLetter"/>
      <w:lvlText w:val="%5."/>
      <w:lvlJc w:val="left"/>
      <w:pPr>
        <w:ind w:left="3600" w:hanging="360"/>
      </w:pPr>
    </w:lvl>
    <w:lvl w:ilvl="5" w:tplc="7B422EA8">
      <w:start w:val="1"/>
      <w:numFmt w:val="lowerRoman"/>
      <w:lvlText w:val="%6."/>
      <w:lvlJc w:val="right"/>
      <w:pPr>
        <w:ind w:left="4320" w:hanging="180"/>
      </w:pPr>
    </w:lvl>
    <w:lvl w:ilvl="6" w:tplc="66B6E84E">
      <w:start w:val="1"/>
      <w:numFmt w:val="decimal"/>
      <w:lvlText w:val="%7."/>
      <w:lvlJc w:val="left"/>
      <w:pPr>
        <w:ind w:left="5040" w:hanging="360"/>
      </w:pPr>
    </w:lvl>
    <w:lvl w:ilvl="7" w:tplc="B3C04BE8">
      <w:start w:val="1"/>
      <w:numFmt w:val="lowerLetter"/>
      <w:lvlText w:val="%8."/>
      <w:lvlJc w:val="left"/>
      <w:pPr>
        <w:ind w:left="5760" w:hanging="360"/>
      </w:pPr>
    </w:lvl>
    <w:lvl w:ilvl="8" w:tplc="6FEC1526">
      <w:start w:val="1"/>
      <w:numFmt w:val="lowerRoman"/>
      <w:lvlText w:val="%9."/>
      <w:lvlJc w:val="right"/>
      <w:pPr>
        <w:ind w:left="6480" w:hanging="180"/>
      </w:pPr>
    </w:lvl>
  </w:abstractNum>
  <w:abstractNum w:abstractNumId="2" w15:restartNumberingAfterBreak="0">
    <w:nsid w:val="60EB56A3"/>
    <w:multiLevelType w:val="hybridMultilevel"/>
    <w:tmpl w:val="C954378C"/>
    <w:lvl w:ilvl="0" w:tplc="553A1E5E">
      <w:start w:val="1"/>
      <w:numFmt w:val="decimal"/>
      <w:lvlText w:val="%1."/>
      <w:lvlJc w:val="left"/>
      <w:pPr>
        <w:ind w:left="720" w:hanging="360"/>
      </w:pPr>
    </w:lvl>
    <w:lvl w:ilvl="1" w:tplc="85FC9CF2">
      <w:start w:val="1"/>
      <w:numFmt w:val="bullet"/>
      <w:lvlText w:val="o"/>
      <w:lvlJc w:val="left"/>
      <w:pPr>
        <w:ind w:left="1440" w:hanging="360"/>
      </w:pPr>
      <w:rPr>
        <w:rFonts w:ascii="Courier New" w:hAnsi="Courier New" w:hint="default"/>
      </w:rPr>
    </w:lvl>
    <w:lvl w:ilvl="2" w:tplc="92D813F2">
      <w:start w:val="1"/>
      <w:numFmt w:val="bullet"/>
      <w:lvlText w:val=""/>
      <w:lvlJc w:val="left"/>
      <w:pPr>
        <w:ind w:left="2160" w:hanging="360"/>
      </w:pPr>
      <w:rPr>
        <w:rFonts w:ascii="Wingdings" w:hAnsi="Wingdings" w:hint="default"/>
      </w:rPr>
    </w:lvl>
    <w:lvl w:ilvl="3" w:tplc="860ABDF8">
      <w:start w:val="1"/>
      <w:numFmt w:val="bullet"/>
      <w:lvlText w:val=""/>
      <w:lvlJc w:val="left"/>
      <w:pPr>
        <w:ind w:left="2880" w:hanging="360"/>
      </w:pPr>
      <w:rPr>
        <w:rFonts w:ascii="Symbol" w:hAnsi="Symbol" w:hint="default"/>
      </w:rPr>
    </w:lvl>
    <w:lvl w:ilvl="4" w:tplc="79AA0B6A">
      <w:start w:val="1"/>
      <w:numFmt w:val="bullet"/>
      <w:lvlText w:val="o"/>
      <w:lvlJc w:val="left"/>
      <w:pPr>
        <w:ind w:left="3600" w:hanging="360"/>
      </w:pPr>
      <w:rPr>
        <w:rFonts w:ascii="Courier New" w:hAnsi="Courier New" w:hint="default"/>
      </w:rPr>
    </w:lvl>
    <w:lvl w:ilvl="5" w:tplc="647EB808">
      <w:start w:val="1"/>
      <w:numFmt w:val="bullet"/>
      <w:lvlText w:val=""/>
      <w:lvlJc w:val="left"/>
      <w:pPr>
        <w:ind w:left="4320" w:hanging="360"/>
      </w:pPr>
      <w:rPr>
        <w:rFonts w:ascii="Wingdings" w:hAnsi="Wingdings" w:hint="default"/>
      </w:rPr>
    </w:lvl>
    <w:lvl w:ilvl="6" w:tplc="A14205F4">
      <w:start w:val="1"/>
      <w:numFmt w:val="bullet"/>
      <w:lvlText w:val=""/>
      <w:lvlJc w:val="left"/>
      <w:pPr>
        <w:ind w:left="5040" w:hanging="360"/>
      </w:pPr>
      <w:rPr>
        <w:rFonts w:ascii="Symbol" w:hAnsi="Symbol" w:hint="default"/>
      </w:rPr>
    </w:lvl>
    <w:lvl w:ilvl="7" w:tplc="BCAA586E">
      <w:start w:val="1"/>
      <w:numFmt w:val="bullet"/>
      <w:lvlText w:val="o"/>
      <w:lvlJc w:val="left"/>
      <w:pPr>
        <w:ind w:left="5760" w:hanging="360"/>
      </w:pPr>
      <w:rPr>
        <w:rFonts w:ascii="Courier New" w:hAnsi="Courier New" w:hint="default"/>
      </w:rPr>
    </w:lvl>
    <w:lvl w:ilvl="8" w:tplc="EB62B13C">
      <w:start w:val="1"/>
      <w:numFmt w:val="bullet"/>
      <w:lvlText w:val=""/>
      <w:lvlJc w:val="left"/>
      <w:pPr>
        <w:ind w:left="6480" w:hanging="360"/>
      </w:pPr>
      <w:rPr>
        <w:rFonts w:ascii="Wingdings" w:hAnsi="Wingdings" w:hint="default"/>
      </w:rPr>
    </w:lvl>
  </w:abstractNum>
  <w:num w:numId="1" w16cid:durableId="1875650025">
    <w:abstractNumId w:val="0"/>
  </w:num>
  <w:num w:numId="2" w16cid:durableId="1296527673">
    <w:abstractNumId w:val="1"/>
  </w:num>
  <w:num w:numId="3" w16cid:durableId="883492563">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46C6C"/>
    <w:rsid w:val="000000AB"/>
    <w:rsid w:val="000007C3"/>
    <w:rsid w:val="0000080A"/>
    <w:rsid w:val="000008B0"/>
    <w:rsid w:val="00001CC7"/>
    <w:rsid w:val="00001F3C"/>
    <w:rsid w:val="00002008"/>
    <w:rsid w:val="00002A10"/>
    <w:rsid w:val="0000336C"/>
    <w:rsid w:val="00003AAF"/>
    <w:rsid w:val="00003E4C"/>
    <w:rsid w:val="00003EA8"/>
    <w:rsid w:val="00003EF7"/>
    <w:rsid w:val="00004070"/>
    <w:rsid w:val="00004108"/>
    <w:rsid w:val="000047B0"/>
    <w:rsid w:val="0000502B"/>
    <w:rsid w:val="0000514E"/>
    <w:rsid w:val="00005261"/>
    <w:rsid w:val="000055E5"/>
    <w:rsid w:val="00005951"/>
    <w:rsid w:val="00005B56"/>
    <w:rsid w:val="00005C4E"/>
    <w:rsid w:val="00005E1F"/>
    <w:rsid w:val="00005F20"/>
    <w:rsid w:val="00005F2E"/>
    <w:rsid w:val="00006202"/>
    <w:rsid w:val="000062FB"/>
    <w:rsid w:val="0000669B"/>
    <w:rsid w:val="000066B7"/>
    <w:rsid w:val="00006731"/>
    <w:rsid w:val="00006856"/>
    <w:rsid w:val="00006919"/>
    <w:rsid w:val="00006DB3"/>
    <w:rsid w:val="00007501"/>
    <w:rsid w:val="0001017A"/>
    <w:rsid w:val="000101BC"/>
    <w:rsid w:val="000101E0"/>
    <w:rsid w:val="000105DC"/>
    <w:rsid w:val="000107D3"/>
    <w:rsid w:val="0001096B"/>
    <w:rsid w:val="000109DC"/>
    <w:rsid w:val="00010B92"/>
    <w:rsid w:val="000113B4"/>
    <w:rsid w:val="000113F0"/>
    <w:rsid w:val="000119AE"/>
    <w:rsid w:val="00011E71"/>
    <w:rsid w:val="00011EBF"/>
    <w:rsid w:val="00012643"/>
    <w:rsid w:val="00012961"/>
    <w:rsid w:val="00013250"/>
    <w:rsid w:val="00013447"/>
    <w:rsid w:val="00013843"/>
    <w:rsid w:val="00013A45"/>
    <w:rsid w:val="000141D4"/>
    <w:rsid w:val="00014447"/>
    <w:rsid w:val="0001464D"/>
    <w:rsid w:val="00014B9F"/>
    <w:rsid w:val="000156A9"/>
    <w:rsid w:val="000159A4"/>
    <w:rsid w:val="00015F62"/>
    <w:rsid w:val="0001635C"/>
    <w:rsid w:val="000165D1"/>
    <w:rsid w:val="00016B14"/>
    <w:rsid w:val="000175EC"/>
    <w:rsid w:val="00017ED0"/>
    <w:rsid w:val="000200EF"/>
    <w:rsid w:val="0002086E"/>
    <w:rsid w:val="00020E74"/>
    <w:rsid w:val="00022684"/>
    <w:rsid w:val="00022A38"/>
    <w:rsid w:val="00022F42"/>
    <w:rsid w:val="00023EBB"/>
    <w:rsid w:val="00023EF2"/>
    <w:rsid w:val="00025564"/>
    <w:rsid w:val="0002599E"/>
    <w:rsid w:val="00025E1B"/>
    <w:rsid w:val="00026405"/>
    <w:rsid w:val="0002682F"/>
    <w:rsid w:val="00026A9B"/>
    <w:rsid w:val="00026D9D"/>
    <w:rsid w:val="00027C02"/>
    <w:rsid w:val="00027C81"/>
    <w:rsid w:val="0003019F"/>
    <w:rsid w:val="00030398"/>
    <w:rsid w:val="000307F4"/>
    <w:rsid w:val="00031083"/>
    <w:rsid w:val="0003139B"/>
    <w:rsid w:val="000314E3"/>
    <w:rsid w:val="000318E8"/>
    <w:rsid w:val="00031E4E"/>
    <w:rsid w:val="00032140"/>
    <w:rsid w:val="00032327"/>
    <w:rsid w:val="00032704"/>
    <w:rsid w:val="00032931"/>
    <w:rsid w:val="00032961"/>
    <w:rsid w:val="00032B2C"/>
    <w:rsid w:val="00032D74"/>
    <w:rsid w:val="00033A27"/>
    <w:rsid w:val="00033F3F"/>
    <w:rsid w:val="000341D2"/>
    <w:rsid w:val="000345BE"/>
    <w:rsid w:val="0003494E"/>
    <w:rsid w:val="00034EA1"/>
    <w:rsid w:val="00034FED"/>
    <w:rsid w:val="00035234"/>
    <w:rsid w:val="000355AD"/>
    <w:rsid w:val="00035BA9"/>
    <w:rsid w:val="00035BF4"/>
    <w:rsid w:val="000363D3"/>
    <w:rsid w:val="000367E1"/>
    <w:rsid w:val="000373C4"/>
    <w:rsid w:val="00037DF9"/>
    <w:rsid w:val="00040133"/>
    <w:rsid w:val="000405C1"/>
    <w:rsid w:val="0004065D"/>
    <w:rsid w:val="00040B8E"/>
    <w:rsid w:val="00041051"/>
    <w:rsid w:val="0004161C"/>
    <w:rsid w:val="000419C6"/>
    <w:rsid w:val="00042239"/>
    <w:rsid w:val="00042A45"/>
    <w:rsid w:val="00042B24"/>
    <w:rsid w:val="00042D02"/>
    <w:rsid w:val="00042F19"/>
    <w:rsid w:val="00043380"/>
    <w:rsid w:val="0004346A"/>
    <w:rsid w:val="000434EB"/>
    <w:rsid w:val="000437B3"/>
    <w:rsid w:val="00043973"/>
    <w:rsid w:val="00043C24"/>
    <w:rsid w:val="00043D89"/>
    <w:rsid w:val="000440B8"/>
    <w:rsid w:val="00044A57"/>
    <w:rsid w:val="00044C1F"/>
    <w:rsid w:val="000455D5"/>
    <w:rsid w:val="0004596F"/>
    <w:rsid w:val="00045BA2"/>
    <w:rsid w:val="0004735F"/>
    <w:rsid w:val="00047986"/>
    <w:rsid w:val="00047B4A"/>
    <w:rsid w:val="000504DF"/>
    <w:rsid w:val="00050706"/>
    <w:rsid w:val="0005074D"/>
    <w:rsid w:val="00050F0D"/>
    <w:rsid w:val="00051B1A"/>
    <w:rsid w:val="00051F4E"/>
    <w:rsid w:val="00052144"/>
    <w:rsid w:val="000521C5"/>
    <w:rsid w:val="000522E7"/>
    <w:rsid w:val="000523CF"/>
    <w:rsid w:val="00052735"/>
    <w:rsid w:val="00052758"/>
    <w:rsid w:val="00052981"/>
    <w:rsid w:val="00052CD7"/>
    <w:rsid w:val="00053B51"/>
    <w:rsid w:val="00053C9E"/>
    <w:rsid w:val="00053D49"/>
    <w:rsid w:val="00053DF5"/>
    <w:rsid w:val="000542E4"/>
    <w:rsid w:val="0005482E"/>
    <w:rsid w:val="000548B2"/>
    <w:rsid w:val="00054A81"/>
    <w:rsid w:val="00054D0C"/>
    <w:rsid w:val="00054D58"/>
    <w:rsid w:val="0005523B"/>
    <w:rsid w:val="0005536C"/>
    <w:rsid w:val="00055A58"/>
    <w:rsid w:val="000563BE"/>
    <w:rsid w:val="00056906"/>
    <w:rsid w:val="00056BD6"/>
    <w:rsid w:val="00056C89"/>
    <w:rsid w:val="00056F12"/>
    <w:rsid w:val="000571D0"/>
    <w:rsid w:val="00057D3A"/>
    <w:rsid w:val="0006079D"/>
    <w:rsid w:val="00060A72"/>
    <w:rsid w:val="00060BB2"/>
    <w:rsid w:val="00060FEB"/>
    <w:rsid w:val="00061246"/>
    <w:rsid w:val="00061320"/>
    <w:rsid w:val="00061F5B"/>
    <w:rsid w:val="0006226A"/>
    <w:rsid w:val="0006272D"/>
    <w:rsid w:val="00062827"/>
    <w:rsid w:val="00062B07"/>
    <w:rsid w:val="0006338C"/>
    <w:rsid w:val="000634A8"/>
    <w:rsid w:val="00063926"/>
    <w:rsid w:val="00063B9B"/>
    <w:rsid w:val="00064569"/>
    <w:rsid w:val="000646B0"/>
    <w:rsid w:val="0006482A"/>
    <w:rsid w:val="00064872"/>
    <w:rsid w:val="000649DA"/>
    <w:rsid w:val="0006507A"/>
    <w:rsid w:val="00065521"/>
    <w:rsid w:val="00065DDF"/>
    <w:rsid w:val="00065E01"/>
    <w:rsid w:val="00065EC7"/>
    <w:rsid w:val="000660EF"/>
    <w:rsid w:val="00066356"/>
    <w:rsid w:val="00066EEC"/>
    <w:rsid w:val="00067642"/>
    <w:rsid w:val="000676B4"/>
    <w:rsid w:val="000677FA"/>
    <w:rsid w:val="00067B03"/>
    <w:rsid w:val="00067F65"/>
    <w:rsid w:val="00070078"/>
    <w:rsid w:val="00070172"/>
    <w:rsid w:val="0007087B"/>
    <w:rsid w:val="00071079"/>
    <w:rsid w:val="0007165C"/>
    <w:rsid w:val="000718CE"/>
    <w:rsid w:val="00071911"/>
    <w:rsid w:val="000719BF"/>
    <w:rsid w:val="00072483"/>
    <w:rsid w:val="00073153"/>
    <w:rsid w:val="0007321C"/>
    <w:rsid w:val="00073ECE"/>
    <w:rsid w:val="00073EEA"/>
    <w:rsid w:val="00074275"/>
    <w:rsid w:val="00074B0A"/>
    <w:rsid w:val="00074D7D"/>
    <w:rsid w:val="00074DE8"/>
    <w:rsid w:val="00074E0B"/>
    <w:rsid w:val="0007553E"/>
    <w:rsid w:val="000756FB"/>
    <w:rsid w:val="000758C0"/>
    <w:rsid w:val="00075ADA"/>
    <w:rsid w:val="00075D7D"/>
    <w:rsid w:val="00076089"/>
    <w:rsid w:val="00076567"/>
    <w:rsid w:val="00076875"/>
    <w:rsid w:val="0007688F"/>
    <w:rsid w:val="000769CF"/>
    <w:rsid w:val="00076F4A"/>
    <w:rsid w:val="00077705"/>
    <w:rsid w:val="00077AF5"/>
    <w:rsid w:val="00077B96"/>
    <w:rsid w:val="00077FD7"/>
    <w:rsid w:val="000800D2"/>
    <w:rsid w:val="00080397"/>
    <w:rsid w:val="00081225"/>
    <w:rsid w:val="000813D6"/>
    <w:rsid w:val="00081591"/>
    <w:rsid w:val="00081837"/>
    <w:rsid w:val="00081B2F"/>
    <w:rsid w:val="00081B41"/>
    <w:rsid w:val="00081C08"/>
    <w:rsid w:val="000822DC"/>
    <w:rsid w:val="0008270B"/>
    <w:rsid w:val="00082EE1"/>
    <w:rsid w:val="0008357D"/>
    <w:rsid w:val="000838BB"/>
    <w:rsid w:val="00083B78"/>
    <w:rsid w:val="000841DD"/>
    <w:rsid w:val="00084220"/>
    <w:rsid w:val="00084358"/>
    <w:rsid w:val="000849A1"/>
    <w:rsid w:val="00085C2E"/>
    <w:rsid w:val="00085F8E"/>
    <w:rsid w:val="00086354"/>
    <w:rsid w:val="00086AB6"/>
    <w:rsid w:val="00086C76"/>
    <w:rsid w:val="00086D05"/>
    <w:rsid w:val="000872EA"/>
    <w:rsid w:val="00087341"/>
    <w:rsid w:val="000877A0"/>
    <w:rsid w:val="00087C85"/>
    <w:rsid w:val="00087F21"/>
    <w:rsid w:val="000901DD"/>
    <w:rsid w:val="000902C9"/>
    <w:rsid w:val="0009041B"/>
    <w:rsid w:val="0009064D"/>
    <w:rsid w:val="00090810"/>
    <w:rsid w:val="00090B6C"/>
    <w:rsid w:val="00090E2A"/>
    <w:rsid w:val="00091426"/>
    <w:rsid w:val="000916E1"/>
    <w:rsid w:val="00091E84"/>
    <w:rsid w:val="00091EE4"/>
    <w:rsid w:val="000920CC"/>
    <w:rsid w:val="00092402"/>
    <w:rsid w:val="0009241C"/>
    <w:rsid w:val="000924E5"/>
    <w:rsid w:val="00092AFA"/>
    <w:rsid w:val="00092B6B"/>
    <w:rsid w:val="00092BE0"/>
    <w:rsid w:val="00093342"/>
    <w:rsid w:val="000935AF"/>
    <w:rsid w:val="00093761"/>
    <w:rsid w:val="00094196"/>
    <w:rsid w:val="000943E0"/>
    <w:rsid w:val="00094867"/>
    <w:rsid w:val="00094D5F"/>
    <w:rsid w:val="00095083"/>
    <w:rsid w:val="0009538F"/>
    <w:rsid w:val="000958D6"/>
    <w:rsid w:val="000959BC"/>
    <w:rsid w:val="00096153"/>
    <w:rsid w:val="00096187"/>
    <w:rsid w:val="00096699"/>
    <w:rsid w:val="000966E8"/>
    <w:rsid w:val="0009691E"/>
    <w:rsid w:val="00096FE3"/>
    <w:rsid w:val="00097343"/>
    <w:rsid w:val="00097485"/>
    <w:rsid w:val="000975CE"/>
    <w:rsid w:val="0009796A"/>
    <w:rsid w:val="000979A1"/>
    <w:rsid w:val="00097C20"/>
    <w:rsid w:val="00097D34"/>
    <w:rsid w:val="00097D6A"/>
    <w:rsid w:val="00097EDA"/>
    <w:rsid w:val="000A064C"/>
    <w:rsid w:val="000A0671"/>
    <w:rsid w:val="000A0936"/>
    <w:rsid w:val="000A0A53"/>
    <w:rsid w:val="000A1184"/>
    <w:rsid w:val="000A154F"/>
    <w:rsid w:val="000A1D4A"/>
    <w:rsid w:val="000A2045"/>
    <w:rsid w:val="000A20F8"/>
    <w:rsid w:val="000A21B3"/>
    <w:rsid w:val="000A2582"/>
    <w:rsid w:val="000A26A5"/>
    <w:rsid w:val="000A2703"/>
    <w:rsid w:val="000A3A3F"/>
    <w:rsid w:val="000A3E91"/>
    <w:rsid w:val="000A3F40"/>
    <w:rsid w:val="000A3F94"/>
    <w:rsid w:val="000A4793"/>
    <w:rsid w:val="000A49E7"/>
    <w:rsid w:val="000A4F6A"/>
    <w:rsid w:val="000A50A7"/>
    <w:rsid w:val="000A5590"/>
    <w:rsid w:val="000A5646"/>
    <w:rsid w:val="000A580F"/>
    <w:rsid w:val="000A5968"/>
    <w:rsid w:val="000A5C29"/>
    <w:rsid w:val="000A5EB3"/>
    <w:rsid w:val="000A5F2E"/>
    <w:rsid w:val="000A64D0"/>
    <w:rsid w:val="000A6A60"/>
    <w:rsid w:val="000A6CA8"/>
    <w:rsid w:val="000A6F39"/>
    <w:rsid w:val="000A6FFC"/>
    <w:rsid w:val="000A7245"/>
    <w:rsid w:val="000A73B0"/>
    <w:rsid w:val="000A7605"/>
    <w:rsid w:val="000A7607"/>
    <w:rsid w:val="000A77A8"/>
    <w:rsid w:val="000A7EF3"/>
    <w:rsid w:val="000B080C"/>
    <w:rsid w:val="000B0AA4"/>
    <w:rsid w:val="000B0B14"/>
    <w:rsid w:val="000B1215"/>
    <w:rsid w:val="000B143C"/>
    <w:rsid w:val="000B16C4"/>
    <w:rsid w:val="000B180C"/>
    <w:rsid w:val="000B1A98"/>
    <w:rsid w:val="000B1AEC"/>
    <w:rsid w:val="000B1E88"/>
    <w:rsid w:val="000B22CD"/>
    <w:rsid w:val="000B23B3"/>
    <w:rsid w:val="000B2524"/>
    <w:rsid w:val="000B2582"/>
    <w:rsid w:val="000B25DE"/>
    <w:rsid w:val="000B2617"/>
    <w:rsid w:val="000B2802"/>
    <w:rsid w:val="000B2E8E"/>
    <w:rsid w:val="000B2F6F"/>
    <w:rsid w:val="000B3319"/>
    <w:rsid w:val="000B376F"/>
    <w:rsid w:val="000B3DFA"/>
    <w:rsid w:val="000B4536"/>
    <w:rsid w:val="000B4A72"/>
    <w:rsid w:val="000B4D30"/>
    <w:rsid w:val="000B5484"/>
    <w:rsid w:val="000B5675"/>
    <w:rsid w:val="000B5DC5"/>
    <w:rsid w:val="000B5F84"/>
    <w:rsid w:val="000B68A4"/>
    <w:rsid w:val="000B6BC7"/>
    <w:rsid w:val="000B6F3F"/>
    <w:rsid w:val="000B70AB"/>
    <w:rsid w:val="000B7EAF"/>
    <w:rsid w:val="000C02B9"/>
    <w:rsid w:val="000C04D9"/>
    <w:rsid w:val="000C05DF"/>
    <w:rsid w:val="000C0628"/>
    <w:rsid w:val="000C074D"/>
    <w:rsid w:val="000C08C5"/>
    <w:rsid w:val="000C10FD"/>
    <w:rsid w:val="000C122D"/>
    <w:rsid w:val="000C12A0"/>
    <w:rsid w:val="000C1532"/>
    <w:rsid w:val="000C15C2"/>
    <w:rsid w:val="000C162A"/>
    <w:rsid w:val="000C1A36"/>
    <w:rsid w:val="000C1B1E"/>
    <w:rsid w:val="000C1D46"/>
    <w:rsid w:val="000C1D55"/>
    <w:rsid w:val="000C22C8"/>
    <w:rsid w:val="000C237D"/>
    <w:rsid w:val="000C2BB1"/>
    <w:rsid w:val="000C2E25"/>
    <w:rsid w:val="000C32B9"/>
    <w:rsid w:val="000C338A"/>
    <w:rsid w:val="000C3914"/>
    <w:rsid w:val="000C45C3"/>
    <w:rsid w:val="000C4771"/>
    <w:rsid w:val="000C4F7E"/>
    <w:rsid w:val="000C509E"/>
    <w:rsid w:val="000C5A73"/>
    <w:rsid w:val="000C5A9C"/>
    <w:rsid w:val="000C6188"/>
    <w:rsid w:val="000C61C1"/>
    <w:rsid w:val="000C65E3"/>
    <w:rsid w:val="000C665F"/>
    <w:rsid w:val="000C695B"/>
    <w:rsid w:val="000C6E40"/>
    <w:rsid w:val="000C6EC3"/>
    <w:rsid w:val="000C6F94"/>
    <w:rsid w:val="000C77D5"/>
    <w:rsid w:val="000C7863"/>
    <w:rsid w:val="000C7A5F"/>
    <w:rsid w:val="000C7BFD"/>
    <w:rsid w:val="000C7DA0"/>
    <w:rsid w:val="000D00C4"/>
    <w:rsid w:val="000D01C9"/>
    <w:rsid w:val="000D0459"/>
    <w:rsid w:val="000D059D"/>
    <w:rsid w:val="000D061D"/>
    <w:rsid w:val="000D1006"/>
    <w:rsid w:val="000D1480"/>
    <w:rsid w:val="000D157E"/>
    <w:rsid w:val="000D183A"/>
    <w:rsid w:val="000D19A9"/>
    <w:rsid w:val="000D1F63"/>
    <w:rsid w:val="000D2257"/>
    <w:rsid w:val="000D2305"/>
    <w:rsid w:val="000D2318"/>
    <w:rsid w:val="000D2D9D"/>
    <w:rsid w:val="000D2E31"/>
    <w:rsid w:val="000D3D8A"/>
    <w:rsid w:val="000D3E3F"/>
    <w:rsid w:val="000D3F57"/>
    <w:rsid w:val="000D4219"/>
    <w:rsid w:val="000D5050"/>
    <w:rsid w:val="000D5271"/>
    <w:rsid w:val="000D54A5"/>
    <w:rsid w:val="000D5E3C"/>
    <w:rsid w:val="000D62B7"/>
    <w:rsid w:val="000D643A"/>
    <w:rsid w:val="000D65F2"/>
    <w:rsid w:val="000D6D4D"/>
    <w:rsid w:val="000D72BF"/>
    <w:rsid w:val="000D752F"/>
    <w:rsid w:val="000D797A"/>
    <w:rsid w:val="000D7A38"/>
    <w:rsid w:val="000E0625"/>
    <w:rsid w:val="000E09C3"/>
    <w:rsid w:val="000E0E5D"/>
    <w:rsid w:val="000E1708"/>
    <w:rsid w:val="000E1767"/>
    <w:rsid w:val="000E1A9A"/>
    <w:rsid w:val="000E1BBE"/>
    <w:rsid w:val="000E1DC6"/>
    <w:rsid w:val="000E2015"/>
    <w:rsid w:val="000E201E"/>
    <w:rsid w:val="000E2255"/>
    <w:rsid w:val="000E3B9E"/>
    <w:rsid w:val="000E3F0B"/>
    <w:rsid w:val="000E454B"/>
    <w:rsid w:val="000E4B74"/>
    <w:rsid w:val="000E4C1C"/>
    <w:rsid w:val="000E5022"/>
    <w:rsid w:val="000E520B"/>
    <w:rsid w:val="000E57E4"/>
    <w:rsid w:val="000E665A"/>
    <w:rsid w:val="000E6666"/>
    <w:rsid w:val="000E69B4"/>
    <w:rsid w:val="000E6A04"/>
    <w:rsid w:val="000E7195"/>
    <w:rsid w:val="000E75DE"/>
    <w:rsid w:val="000E76C1"/>
    <w:rsid w:val="000F02F0"/>
    <w:rsid w:val="000F074C"/>
    <w:rsid w:val="000F0BA0"/>
    <w:rsid w:val="000F10E4"/>
    <w:rsid w:val="000F135A"/>
    <w:rsid w:val="000F1839"/>
    <w:rsid w:val="000F1F06"/>
    <w:rsid w:val="000F20A4"/>
    <w:rsid w:val="000F22B0"/>
    <w:rsid w:val="000F34DC"/>
    <w:rsid w:val="000F3ADD"/>
    <w:rsid w:val="000F3DEF"/>
    <w:rsid w:val="000F3F8F"/>
    <w:rsid w:val="000F44A5"/>
    <w:rsid w:val="000F4845"/>
    <w:rsid w:val="000F4863"/>
    <w:rsid w:val="000F4C1F"/>
    <w:rsid w:val="000F4D75"/>
    <w:rsid w:val="000F5B1A"/>
    <w:rsid w:val="000F60CF"/>
    <w:rsid w:val="000F61BE"/>
    <w:rsid w:val="000F6280"/>
    <w:rsid w:val="000F62C1"/>
    <w:rsid w:val="000F6334"/>
    <w:rsid w:val="000F65BB"/>
    <w:rsid w:val="000F7B9B"/>
    <w:rsid w:val="000F7DC0"/>
    <w:rsid w:val="000F7F5B"/>
    <w:rsid w:val="00100061"/>
    <w:rsid w:val="0010009C"/>
    <w:rsid w:val="001002A3"/>
    <w:rsid w:val="001003FA"/>
    <w:rsid w:val="00100B39"/>
    <w:rsid w:val="00100F28"/>
    <w:rsid w:val="00101097"/>
    <w:rsid w:val="001011FA"/>
    <w:rsid w:val="00101521"/>
    <w:rsid w:val="00101C27"/>
    <w:rsid w:val="001023EF"/>
    <w:rsid w:val="001028CC"/>
    <w:rsid w:val="00102FAC"/>
    <w:rsid w:val="00103233"/>
    <w:rsid w:val="001034C1"/>
    <w:rsid w:val="001037C5"/>
    <w:rsid w:val="00103A91"/>
    <w:rsid w:val="00103B51"/>
    <w:rsid w:val="001049C4"/>
    <w:rsid w:val="00104C9B"/>
    <w:rsid w:val="00104FA9"/>
    <w:rsid w:val="001059B7"/>
    <w:rsid w:val="00105B9A"/>
    <w:rsid w:val="0010673A"/>
    <w:rsid w:val="00106CA7"/>
    <w:rsid w:val="00106D58"/>
    <w:rsid w:val="00106DC7"/>
    <w:rsid w:val="00106E9A"/>
    <w:rsid w:val="001075BE"/>
    <w:rsid w:val="0010775C"/>
    <w:rsid w:val="00107B5B"/>
    <w:rsid w:val="001105D4"/>
    <w:rsid w:val="00110674"/>
    <w:rsid w:val="001109C2"/>
    <w:rsid w:val="001116DA"/>
    <w:rsid w:val="001117CB"/>
    <w:rsid w:val="00111890"/>
    <w:rsid w:val="00111A14"/>
    <w:rsid w:val="00111C85"/>
    <w:rsid w:val="00111C92"/>
    <w:rsid w:val="00111CD6"/>
    <w:rsid w:val="00111DAD"/>
    <w:rsid w:val="00111DFF"/>
    <w:rsid w:val="001121B2"/>
    <w:rsid w:val="0011245C"/>
    <w:rsid w:val="001126A6"/>
    <w:rsid w:val="00113850"/>
    <w:rsid w:val="00113BDF"/>
    <w:rsid w:val="00113F26"/>
    <w:rsid w:val="00114BFE"/>
    <w:rsid w:val="00114F12"/>
    <w:rsid w:val="001150B4"/>
    <w:rsid w:val="0011548E"/>
    <w:rsid w:val="00115629"/>
    <w:rsid w:val="00115876"/>
    <w:rsid w:val="00115BA9"/>
    <w:rsid w:val="00116619"/>
    <w:rsid w:val="00116A1A"/>
    <w:rsid w:val="00117BD3"/>
    <w:rsid w:val="00117D03"/>
    <w:rsid w:val="00117E24"/>
    <w:rsid w:val="00117F25"/>
    <w:rsid w:val="001201DE"/>
    <w:rsid w:val="0012045E"/>
    <w:rsid w:val="00120611"/>
    <w:rsid w:val="00120D61"/>
    <w:rsid w:val="00121035"/>
    <w:rsid w:val="001211FE"/>
    <w:rsid w:val="00121543"/>
    <w:rsid w:val="00122451"/>
    <w:rsid w:val="00122642"/>
    <w:rsid w:val="00122BED"/>
    <w:rsid w:val="00122F9C"/>
    <w:rsid w:val="00122FBA"/>
    <w:rsid w:val="00123388"/>
    <w:rsid w:val="001233AD"/>
    <w:rsid w:val="0012395A"/>
    <w:rsid w:val="001239E8"/>
    <w:rsid w:val="00123C4B"/>
    <w:rsid w:val="001245BE"/>
    <w:rsid w:val="0012498B"/>
    <w:rsid w:val="0012560E"/>
    <w:rsid w:val="00125861"/>
    <w:rsid w:val="00125B01"/>
    <w:rsid w:val="00126314"/>
    <w:rsid w:val="0012647D"/>
    <w:rsid w:val="0012687C"/>
    <w:rsid w:val="00126895"/>
    <w:rsid w:val="00126B97"/>
    <w:rsid w:val="00127525"/>
    <w:rsid w:val="001277C3"/>
    <w:rsid w:val="00127BA7"/>
    <w:rsid w:val="0013005A"/>
    <w:rsid w:val="001301B9"/>
    <w:rsid w:val="0013033A"/>
    <w:rsid w:val="001304FE"/>
    <w:rsid w:val="0013059F"/>
    <w:rsid w:val="00130630"/>
    <w:rsid w:val="0013066D"/>
    <w:rsid w:val="00130703"/>
    <w:rsid w:val="001307EF"/>
    <w:rsid w:val="001308B1"/>
    <w:rsid w:val="00130B64"/>
    <w:rsid w:val="00130C11"/>
    <w:rsid w:val="001312C0"/>
    <w:rsid w:val="00131692"/>
    <w:rsid w:val="001317E2"/>
    <w:rsid w:val="0013199D"/>
    <w:rsid w:val="00132079"/>
    <w:rsid w:val="00132369"/>
    <w:rsid w:val="0013282A"/>
    <w:rsid w:val="00133068"/>
    <w:rsid w:val="001332D7"/>
    <w:rsid w:val="001338B5"/>
    <w:rsid w:val="00133A87"/>
    <w:rsid w:val="00133D70"/>
    <w:rsid w:val="00134634"/>
    <w:rsid w:val="00134C69"/>
    <w:rsid w:val="0013556A"/>
    <w:rsid w:val="0013632C"/>
    <w:rsid w:val="00136463"/>
    <w:rsid w:val="00136EF6"/>
    <w:rsid w:val="001372BD"/>
    <w:rsid w:val="00137583"/>
    <w:rsid w:val="00137614"/>
    <w:rsid w:val="001376F8"/>
    <w:rsid w:val="00137F95"/>
    <w:rsid w:val="00140098"/>
    <w:rsid w:val="0014017A"/>
    <w:rsid w:val="0014156E"/>
    <w:rsid w:val="0014175C"/>
    <w:rsid w:val="00141EBB"/>
    <w:rsid w:val="001428D0"/>
    <w:rsid w:val="0014292C"/>
    <w:rsid w:val="00142A45"/>
    <w:rsid w:val="001430A1"/>
    <w:rsid w:val="001431E4"/>
    <w:rsid w:val="00143434"/>
    <w:rsid w:val="0014365B"/>
    <w:rsid w:val="00143823"/>
    <w:rsid w:val="00144735"/>
    <w:rsid w:val="00144D8B"/>
    <w:rsid w:val="00144EC2"/>
    <w:rsid w:val="00144FBD"/>
    <w:rsid w:val="00145121"/>
    <w:rsid w:val="00145188"/>
    <w:rsid w:val="0014610C"/>
    <w:rsid w:val="00146547"/>
    <w:rsid w:val="0014654C"/>
    <w:rsid w:val="0014695C"/>
    <w:rsid w:val="001469F0"/>
    <w:rsid w:val="00146EB7"/>
    <w:rsid w:val="00147148"/>
    <w:rsid w:val="001472C0"/>
    <w:rsid w:val="001474FC"/>
    <w:rsid w:val="001476F1"/>
    <w:rsid w:val="00147808"/>
    <w:rsid w:val="00147BE1"/>
    <w:rsid w:val="00147CF8"/>
    <w:rsid w:val="00147DB1"/>
    <w:rsid w:val="00150269"/>
    <w:rsid w:val="0015028E"/>
    <w:rsid w:val="001503B1"/>
    <w:rsid w:val="00150464"/>
    <w:rsid w:val="00150A26"/>
    <w:rsid w:val="00150B08"/>
    <w:rsid w:val="00150C2F"/>
    <w:rsid w:val="0015106F"/>
    <w:rsid w:val="00151323"/>
    <w:rsid w:val="001514E7"/>
    <w:rsid w:val="0015182E"/>
    <w:rsid w:val="00152381"/>
    <w:rsid w:val="00152416"/>
    <w:rsid w:val="00152844"/>
    <w:rsid w:val="001528A1"/>
    <w:rsid w:val="0015291C"/>
    <w:rsid w:val="00152B31"/>
    <w:rsid w:val="00152C3C"/>
    <w:rsid w:val="00153165"/>
    <w:rsid w:val="0015350D"/>
    <w:rsid w:val="00153584"/>
    <w:rsid w:val="001536C4"/>
    <w:rsid w:val="001536CC"/>
    <w:rsid w:val="00153762"/>
    <w:rsid w:val="001538DE"/>
    <w:rsid w:val="00153AF7"/>
    <w:rsid w:val="00153F2B"/>
    <w:rsid w:val="00154166"/>
    <w:rsid w:val="00154693"/>
    <w:rsid w:val="00154DAE"/>
    <w:rsid w:val="00154EAD"/>
    <w:rsid w:val="00154EB2"/>
    <w:rsid w:val="001556BC"/>
    <w:rsid w:val="00155C2B"/>
    <w:rsid w:val="00155E6F"/>
    <w:rsid w:val="00155FAB"/>
    <w:rsid w:val="001565F4"/>
    <w:rsid w:val="00157092"/>
    <w:rsid w:val="0015748C"/>
    <w:rsid w:val="0015752D"/>
    <w:rsid w:val="0015763D"/>
    <w:rsid w:val="001576EB"/>
    <w:rsid w:val="00157BD6"/>
    <w:rsid w:val="00157DDC"/>
    <w:rsid w:val="00160706"/>
    <w:rsid w:val="00160AFF"/>
    <w:rsid w:val="00160C14"/>
    <w:rsid w:val="00160ECC"/>
    <w:rsid w:val="001616A4"/>
    <w:rsid w:val="00161A72"/>
    <w:rsid w:val="00161F71"/>
    <w:rsid w:val="00161FBA"/>
    <w:rsid w:val="001625E6"/>
    <w:rsid w:val="0016260D"/>
    <w:rsid w:val="00162AE8"/>
    <w:rsid w:val="00163013"/>
    <w:rsid w:val="00163144"/>
    <w:rsid w:val="001636AB"/>
    <w:rsid w:val="00163B17"/>
    <w:rsid w:val="00163C91"/>
    <w:rsid w:val="00163DEE"/>
    <w:rsid w:val="00163F26"/>
    <w:rsid w:val="00163FDF"/>
    <w:rsid w:val="0016402E"/>
    <w:rsid w:val="0016418E"/>
    <w:rsid w:val="00164A7D"/>
    <w:rsid w:val="00165231"/>
    <w:rsid w:val="00165BFE"/>
    <w:rsid w:val="00165C0E"/>
    <w:rsid w:val="00166262"/>
    <w:rsid w:val="00166416"/>
    <w:rsid w:val="0016680F"/>
    <w:rsid w:val="0016699E"/>
    <w:rsid w:val="00166C09"/>
    <w:rsid w:val="001676CF"/>
    <w:rsid w:val="001678FD"/>
    <w:rsid w:val="00167C10"/>
    <w:rsid w:val="00170044"/>
    <w:rsid w:val="001701D5"/>
    <w:rsid w:val="00170395"/>
    <w:rsid w:val="0017041C"/>
    <w:rsid w:val="0017061F"/>
    <w:rsid w:val="00170904"/>
    <w:rsid w:val="00170AAC"/>
    <w:rsid w:val="00170C78"/>
    <w:rsid w:val="00170D90"/>
    <w:rsid w:val="001713FD"/>
    <w:rsid w:val="00171605"/>
    <w:rsid w:val="00171647"/>
    <w:rsid w:val="0017192D"/>
    <w:rsid w:val="00172546"/>
    <w:rsid w:val="00172A7D"/>
    <w:rsid w:val="00172DAB"/>
    <w:rsid w:val="0017352E"/>
    <w:rsid w:val="00173A54"/>
    <w:rsid w:val="00173D86"/>
    <w:rsid w:val="0017455F"/>
    <w:rsid w:val="0017461A"/>
    <w:rsid w:val="0017476E"/>
    <w:rsid w:val="00174CB8"/>
    <w:rsid w:val="00174E13"/>
    <w:rsid w:val="0017505E"/>
    <w:rsid w:val="0017548D"/>
    <w:rsid w:val="00175780"/>
    <w:rsid w:val="00175AFB"/>
    <w:rsid w:val="001763E9"/>
    <w:rsid w:val="0017673B"/>
    <w:rsid w:val="00176A7C"/>
    <w:rsid w:val="00177096"/>
    <w:rsid w:val="00177157"/>
    <w:rsid w:val="00177475"/>
    <w:rsid w:val="001779E4"/>
    <w:rsid w:val="00177EC4"/>
    <w:rsid w:val="00180D5D"/>
    <w:rsid w:val="00180F66"/>
    <w:rsid w:val="0018168C"/>
    <w:rsid w:val="001818C5"/>
    <w:rsid w:val="001819E3"/>
    <w:rsid w:val="00181C6F"/>
    <w:rsid w:val="00182178"/>
    <w:rsid w:val="00183195"/>
    <w:rsid w:val="00183292"/>
    <w:rsid w:val="00183908"/>
    <w:rsid w:val="00183AC0"/>
    <w:rsid w:val="0018422C"/>
    <w:rsid w:val="0018427E"/>
    <w:rsid w:val="00184DFD"/>
    <w:rsid w:val="00185004"/>
    <w:rsid w:val="00185410"/>
    <w:rsid w:val="0018569F"/>
    <w:rsid w:val="001857ED"/>
    <w:rsid w:val="0018620E"/>
    <w:rsid w:val="00186414"/>
    <w:rsid w:val="00186534"/>
    <w:rsid w:val="001869AA"/>
    <w:rsid w:val="00186E05"/>
    <w:rsid w:val="00186E8A"/>
    <w:rsid w:val="00186F05"/>
    <w:rsid w:val="00186FE1"/>
    <w:rsid w:val="001874BC"/>
    <w:rsid w:val="00187C74"/>
    <w:rsid w:val="00187E90"/>
    <w:rsid w:val="00187ED0"/>
    <w:rsid w:val="00190174"/>
    <w:rsid w:val="001902F3"/>
    <w:rsid w:val="001908A6"/>
    <w:rsid w:val="00190B86"/>
    <w:rsid w:val="00190CD2"/>
    <w:rsid w:val="00190F24"/>
    <w:rsid w:val="00190F9F"/>
    <w:rsid w:val="00191001"/>
    <w:rsid w:val="0019110A"/>
    <w:rsid w:val="00191587"/>
    <w:rsid w:val="00191B3C"/>
    <w:rsid w:val="00191FC5"/>
    <w:rsid w:val="0019246A"/>
    <w:rsid w:val="00192854"/>
    <w:rsid w:val="00192CCF"/>
    <w:rsid w:val="00193983"/>
    <w:rsid w:val="00193A48"/>
    <w:rsid w:val="00193B49"/>
    <w:rsid w:val="00193E7A"/>
    <w:rsid w:val="00194612"/>
    <w:rsid w:val="001947A3"/>
    <w:rsid w:val="00194969"/>
    <w:rsid w:val="00194DA9"/>
    <w:rsid w:val="00194DC8"/>
    <w:rsid w:val="0019500E"/>
    <w:rsid w:val="001960B8"/>
    <w:rsid w:val="001960F6"/>
    <w:rsid w:val="00196296"/>
    <w:rsid w:val="001964A6"/>
    <w:rsid w:val="0019652D"/>
    <w:rsid w:val="001968FF"/>
    <w:rsid w:val="00196B48"/>
    <w:rsid w:val="00196D48"/>
    <w:rsid w:val="00196DEC"/>
    <w:rsid w:val="00197365"/>
    <w:rsid w:val="0019787C"/>
    <w:rsid w:val="00197B51"/>
    <w:rsid w:val="00197B95"/>
    <w:rsid w:val="00197DA2"/>
    <w:rsid w:val="00197FE4"/>
    <w:rsid w:val="001A046F"/>
    <w:rsid w:val="001A09FF"/>
    <w:rsid w:val="001A0B1D"/>
    <w:rsid w:val="001A0BD6"/>
    <w:rsid w:val="001A0E57"/>
    <w:rsid w:val="001A10FE"/>
    <w:rsid w:val="001A15B1"/>
    <w:rsid w:val="001A1766"/>
    <w:rsid w:val="001A2063"/>
    <w:rsid w:val="001A2453"/>
    <w:rsid w:val="001A2489"/>
    <w:rsid w:val="001A27F1"/>
    <w:rsid w:val="001A2CB3"/>
    <w:rsid w:val="001A3538"/>
    <w:rsid w:val="001A3594"/>
    <w:rsid w:val="001A35A0"/>
    <w:rsid w:val="001A3A1C"/>
    <w:rsid w:val="001A4185"/>
    <w:rsid w:val="001A43DB"/>
    <w:rsid w:val="001A43EE"/>
    <w:rsid w:val="001A485A"/>
    <w:rsid w:val="001A513C"/>
    <w:rsid w:val="001A52DA"/>
    <w:rsid w:val="001A58A3"/>
    <w:rsid w:val="001A5D1B"/>
    <w:rsid w:val="001A5F54"/>
    <w:rsid w:val="001A67F0"/>
    <w:rsid w:val="001A7070"/>
    <w:rsid w:val="001A7320"/>
    <w:rsid w:val="001A76F9"/>
    <w:rsid w:val="001A7866"/>
    <w:rsid w:val="001A79E5"/>
    <w:rsid w:val="001B09C6"/>
    <w:rsid w:val="001B0FE1"/>
    <w:rsid w:val="001B109E"/>
    <w:rsid w:val="001B1204"/>
    <w:rsid w:val="001B15AB"/>
    <w:rsid w:val="001B1688"/>
    <w:rsid w:val="001B1788"/>
    <w:rsid w:val="001B2404"/>
    <w:rsid w:val="001B2762"/>
    <w:rsid w:val="001B28F7"/>
    <w:rsid w:val="001B304F"/>
    <w:rsid w:val="001B33D4"/>
    <w:rsid w:val="001B3666"/>
    <w:rsid w:val="001B4691"/>
    <w:rsid w:val="001B4856"/>
    <w:rsid w:val="001B4BF6"/>
    <w:rsid w:val="001B544D"/>
    <w:rsid w:val="001B5B85"/>
    <w:rsid w:val="001B60B7"/>
    <w:rsid w:val="001B6475"/>
    <w:rsid w:val="001B6722"/>
    <w:rsid w:val="001B6851"/>
    <w:rsid w:val="001B68E2"/>
    <w:rsid w:val="001B6B5F"/>
    <w:rsid w:val="001B6EF1"/>
    <w:rsid w:val="001B7650"/>
    <w:rsid w:val="001B7922"/>
    <w:rsid w:val="001B7B04"/>
    <w:rsid w:val="001B7F03"/>
    <w:rsid w:val="001C0425"/>
    <w:rsid w:val="001C067F"/>
    <w:rsid w:val="001C0BDD"/>
    <w:rsid w:val="001C0F7A"/>
    <w:rsid w:val="001C15C6"/>
    <w:rsid w:val="001C177C"/>
    <w:rsid w:val="001C1862"/>
    <w:rsid w:val="001C1F2F"/>
    <w:rsid w:val="001C34D6"/>
    <w:rsid w:val="001C35B8"/>
    <w:rsid w:val="001C3FE4"/>
    <w:rsid w:val="001C404A"/>
    <w:rsid w:val="001C41FA"/>
    <w:rsid w:val="001C49A8"/>
    <w:rsid w:val="001C4A2F"/>
    <w:rsid w:val="001C4BBE"/>
    <w:rsid w:val="001C4D64"/>
    <w:rsid w:val="001C4FC9"/>
    <w:rsid w:val="001C5016"/>
    <w:rsid w:val="001C50C9"/>
    <w:rsid w:val="001C51C0"/>
    <w:rsid w:val="001C5250"/>
    <w:rsid w:val="001C541F"/>
    <w:rsid w:val="001C5526"/>
    <w:rsid w:val="001C5530"/>
    <w:rsid w:val="001C5FDF"/>
    <w:rsid w:val="001C618A"/>
    <w:rsid w:val="001C63DA"/>
    <w:rsid w:val="001C64AF"/>
    <w:rsid w:val="001C664D"/>
    <w:rsid w:val="001C6C64"/>
    <w:rsid w:val="001C71A6"/>
    <w:rsid w:val="001C7222"/>
    <w:rsid w:val="001C733F"/>
    <w:rsid w:val="001C7487"/>
    <w:rsid w:val="001C7DD1"/>
    <w:rsid w:val="001D00A5"/>
    <w:rsid w:val="001D01EA"/>
    <w:rsid w:val="001D03DB"/>
    <w:rsid w:val="001D04DC"/>
    <w:rsid w:val="001D0C56"/>
    <w:rsid w:val="001D0CB1"/>
    <w:rsid w:val="001D0FAA"/>
    <w:rsid w:val="001D1364"/>
    <w:rsid w:val="001D166B"/>
    <w:rsid w:val="001D18EF"/>
    <w:rsid w:val="001D1A0D"/>
    <w:rsid w:val="001D1F04"/>
    <w:rsid w:val="001D2528"/>
    <w:rsid w:val="001D254A"/>
    <w:rsid w:val="001D27AF"/>
    <w:rsid w:val="001D2AA0"/>
    <w:rsid w:val="001D2BBA"/>
    <w:rsid w:val="001D2D1E"/>
    <w:rsid w:val="001D2D3A"/>
    <w:rsid w:val="001D315E"/>
    <w:rsid w:val="001D345E"/>
    <w:rsid w:val="001D360F"/>
    <w:rsid w:val="001D3715"/>
    <w:rsid w:val="001D41B3"/>
    <w:rsid w:val="001D4612"/>
    <w:rsid w:val="001D4877"/>
    <w:rsid w:val="001D51A3"/>
    <w:rsid w:val="001D521F"/>
    <w:rsid w:val="001D529B"/>
    <w:rsid w:val="001D6348"/>
    <w:rsid w:val="001D6809"/>
    <w:rsid w:val="001D70B4"/>
    <w:rsid w:val="001D774A"/>
    <w:rsid w:val="001D7ACB"/>
    <w:rsid w:val="001D7F64"/>
    <w:rsid w:val="001E03E9"/>
    <w:rsid w:val="001E120A"/>
    <w:rsid w:val="001E1E53"/>
    <w:rsid w:val="001E2153"/>
    <w:rsid w:val="001E29AD"/>
    <w:rsid w:val="001E2AE0"/>
    <w:rsid w:val="001E2B63"/>
    <w:rsid w:val="001E2E44"/>
    <w:rsid w:val="001E2F90"/>
    <w:rsid w:val="001E3385"/>
    <w:rsid w:val="001E339E"/>
    <w:rsid w:val="001E3CFA"/>
    <w:rsid w:val="001E48CF"/>
    <w:rsid w:val="001E4A5D"/>
    <w:rsid w:val="001E4D63"/>
    <w:rsid w:val="001E4DE9"/>
    <w:rsid w:val="001E4F1F"/>
    <w:rsid w:val="001E5282"/>
    <w:rsid w:val="001E5430"/>
    <w:rsid w:val="001E5440"/>
    <w:rsid w:val="001E5986"/>
    <w:rsid w:val="001E5C01"/>
    <w:rsid w:val="001E5E37"/>
    <w:rsid w:val="001E6360"/>
    <w:rsid w:val="001E6664"/>
    <w:rsid w:val="001E6740"/>
    <w:rsid w:val="001E741E"/>
    <w:rsid w:val="001E777B"/>
    <w:rsid w:val="001F02A2"/>
    <w:rsid w:val="001F0797"/>
    <w:rsid w:val="001F0E0E"/>
    <w:rsid w:val="001F0E98"/>
    <w:rsid w:val="001F0F59"/>
    <w:rsid w:val="001F1279"/>
    <w:rsid w:val="001F13E7"/>
    <w:rsid w:val="001F17CC"/>
    <w:rsid w:val="001F18AF"/>
    <w:rsid w:val="001F18F8"/>
    <w:rsid w:val="001F1D0C"/>
    <w:rsid w:val="001F217C"/>
    <w:rsid w:val="001F276A"/>
    <w:rsid w:val="001F294B"/>
    <w:rsid w:val="001F300A"/>
    <w:rsid w:val="001F32CB"/>
    <w:rsid w:val="001F3444"/>
    <w:rsid w:val="001F4B43"/>
    <w:rsid w:val="001F504F"/>
    <w:rsid w:val="001F5E50"/>
    <w:rsid w:val="001F5F53"/>
    <w:rsid w:val="001F65C7"/>
    <w:rsid w:val="001F6BDD"/>
    <w:rsid w:val="001F75D4"/>
    <w:rsid w:val="001F79F8"/>
    <w:rsid w:val="001F7B58"/>
    <w:rsid w:val="001F7DF0"/>
    <w:rsid w:val="001F7F67"/>
    <w:rsid w:val="0020062B"/>
    <w:rsid w:val="00200D79"/>
    <w:rsid w:val="00200DAA"/>
    <w:rsid w:val="00200ED4"/>
    <w:rsid w:val="002011BA"/>
    <w:rsid w:val="002015E5"/>
    <w:rsid w:val="00201644"/>
    <w:rsid w:val="002016B7"/>
    <w:rsid w:val="002019A6"/>
    <w:rsid w:val="00201A30"/>
    <w:rsid w:val="00201A6B"/>
    <w:rsid w:val="00201C09"/>
    <w:rsid w:val="002021E1"/>
    <w:rsid w:val="0020235A"/>
    <w:rsid w:val="002023D1"/>
    <w:rsid w:val="002024E0"/>
    <w:rsid w:val="0020265C"/>
    <w:rsid w:val="00202CB9"/>
    <w:rsid w:val="00202FA4"/>
    <w:rsid w:val="00203558"/>
    <w:rsid w:val="0020377B"/>
    <w:rsid w:val="00203BFD"/>
    <w:rsid w:val="00203E2A"/>
    <w:rsid w:val="00204346"/>
    <w:rsid w:val="00204444"/>
    <w:rsid w:val="002047C8"/>
    <w:rsid w:val="002048AE"/>
    <w:rsid w:val="00204A61"/>
    <w:rsid w:val="00204D09"/>
    <w:rsid w:val="00204EC2"/>
    <w:rsid w:val="00205185"/>
    <w:rsid w:val="00205820"/>
    <w:rsid w:val="00205B13"/>
    <w:rsid w:val="00205B82"/>
    <w:rsid w:val="00206AC4"/>
    <w:rsid w:val="0020725F"/>
    <w:rsid w:val="002100A4"/>
    <w:rsid w:val="002106FF"/>
    <w:rsid w:val="00210858"/>
    <w:rsid w:val="002108FD"/>
    <w:rsid w:val="00210BD6"/>
    <w:rsid w:val="00210FD3"/>
    <w:rsid w:val="0021169A"/>
    <w:rsid w:val="00211F55"/>
    <w:rsid w:val="00212DDE"/>
    <w:rsid w:val="00212EF2"/>
    <w:rsid w:val="00212F2A"/>
    <w:rsid w:val="002133CC"/>
    <w:rsid w:val="00213608"/>
    <w:rsid w:val="00213672"/>
    <w:rsid w:val="00214775"/>
    <w:rsid w:val="00214A3D"/>
    <w:rsid w:val="00214AC5"/>
    <w:rsid w:val="00214D38"/>
    <w:rsid w:val="00215553"/>
    <w:rsid w:val="00215956"/>
    <w:rsid w:val="002159F4"/>
    <w:rsid w:val="00215A31"/>
    <w:rsid w:val="00215BDB"/>
    <w:rsid w:val="00215CDD"/>
    <w:rsid w:val="00215DFF"/>
    <w:rsid w:val="00216A69"/>
    <w:rsid w:val="00216C58"/>
    <w:rsid w:val="00217A75"/>
    <w:rsid w:val="00217D99"/>
    <w:rsid w:val="002203A2"/>
    <w:rsid w:val="0022054F"/>
    <w:rsid w:val="002205EB"/>
    <w:rsid w:val="002206A8"/>
    <w:rsid w:val="00220811"/>
    <w:rsid w:val="00220875"/>
    <w:rsid w:val="00220927"/>
    <w:rsid w:val="00220D8C"/>
    <w:rsid w:val="00220D98"/>
    <w:rsid w:val="00221507"/>
    <w:rsid w:val="002219F5"/>
    <w:rsid w:val="00221AE9"/>
    <w:rsid w:val="00222276"/>
    <w:rsid w:val="00222345"/>
    <w:rsid w:val="002224CF"/>
    <w:rsid w:val="0022293E"/>
    <w:rsid w:val="00222B15"/>
    <w:rsid w:val="0022306E"/>
    <w:rsid w:val="00223575"/>
    <w:rsid w:val="00223A04"/>
    <w:rsid w:val="00223CAD"/>
    <w:rsid w:val="0022412E"/>
    <w:rsid w:val="00224F75"/>
    <w:rsid w:val="00225367"/>
    <w:rsid w:val="002254E0"/>
    <w:rsid w:val="002254E5"/>
    <w:rsid w:val="00225862"/>
    <w:rsid w:val="00225D1A"/>
    <w:rsid w:val="0022623C"/>
    <w:rsid w:val="002269B2"/>
    <w:rsid w:val="00226BDA"/>
    <w:rsid w:val="00226EC9"/>
    <w:rsid w:val="00227327"/>
    <w:rsid w:val="00227762"/>
    <w:rsid w:val="00227898"/>
    <w:rsid w:val="002278B0"/>
    <w:rsid w:val="00227A9C"/>
    <w:rsid w:val="00227AA5"/>
    <w:rsid w:val="00227B1D"/>
    <w:rsid w:val="00227BA6"/>
    <w:rsid w:val="002308B1"/>
    <w:rsid w:val="00230BB2"/>
    <w:rsid w:val="00231195"/>
    <w:rsid w:val="0023125A"/>
    <w:rsid w:val="002312F1"/>
    <w:rsid w:val="0023137D"/>
    <w:rsid w:val="00231919"/>
    <w:rsid w:val="00231D6B"/>
    <w:rsid w:val="00231F24"/>
    <w:rsid w:val="00231F41"/>
    <w:rsid w:val="00232090"/>
    <w:rsid w:val="002322E7"/>
    <w:rsid w:val="002328EA"/>
    <w:rsid w:val="002329B0"/>
    <w:rsid w:val="00232E40"/>
    <w:rsid w:val="00233003"/>
    <w:rsid w:val="002331A3"/>
    <w:rsid w:val="002331DE"/>
    <w:rsid w:val="002331FF"/>
    <w:rsid w:val="00233484"/>
    <w:rsid w:val="002334D8"/>
    <w:rsid w:val="00233901"/>
    <w:rsid w:val="00233F6A"/>
    <w:rsid w:val="0023432B"/>
    <w:rsid w:val="00234589"/>
    <w:rsid w:val="00234A22"/>
    <w:rsid w:val="00234B08"/>
    <w:rsid w:val="00234EDF"/>
    <w:rsid w:val="00236632"/>
    <w:rsid w:val="0023694C"/>
    <w:rsid w:val="002374AE"/>
    <w:rsid w:val="00237657"/>
    <w:rsid w:val="0023782C"/>
    <w:rsid w:val="0023793D"/>
    <w:rsid w:val="00237E3D"/>
    <w:rsid w:val="00240071"/>
    <w:rsid w:val="00240B05"/>
    <w:rsid w:val="00240DEB"/>
    <w:rsid w:val="00241000"/>
    <w:rsid w:val="0024107F"/>
    <w:rsid w:val="0024150E"/>
    <w:rsid w:val="00241C6E"/>
    <w:rsid w:val="00242B7D"/>
    <w:rsid w:val="00243118"/>
    <w:rsid w:val="00243703"/>
    <w:rsid w:val="002441D6"/>
    <w:rsid w:val="00244FD9"/>
    <w:rsid w:val="00245C72"/>
    <w:rsid w:val="0024656A"/>
    <w:rsid w:val="00246C8B"/>
    <w:rsid w:val="00246E1C"/>
    <w:rsid w:val="00246F9B"/>
    <w:rsid w:val="0024742A"/>
    <w:rsid w:val="00247772"/>
    <w:rsid w:val="00247B19"/>
    <w:rsid w:val="00247B23"/>
    <w:rsid w:val="00250060"/>
    <w:rsid w:val="002506B5"/>
    <w:rsid w:val="00250D0D"/>
    <w:rsid w:val="0025196A"/>
    <w:rsid w:val="002519C6"/>
    <w:rsid w:val="00251A05"/>
    <w:rsid w:val="00251AB2"/>
    <w:rsid w:val="00251BD5"/>
    <w:rsid w:val="002526A5"/>
    <w:rsid w:val="002526E2"/>
    <w:rsid w:val="00252C64"/>
    <w:rsid w:val="00252D73"/>
    <w:rsid w:val="00252FC4"/>
    <w:rsid w:val="002531F4"/>
    <w:rsid w:val="00253AD3"/>
    <w:rsid w:val="00253D5A"/>
    <w:rsid w:val="00253ED1"/>
    <w:rsid w:val="002541FC"/>
    <w:rsid w:val="002544A4"/>
    <w:rsid w:val="00254A53"/>
    <w:rsid w:val="00254EFE"/>
    <w:rsid w:val="0025558D"/>
    <w:rsid w:val="0025576F"/>
    <w:rsid w:val="00255B59"/>
    <w:rsid w:val="00256497"/>
    <w:rsid w:val="00256967"/>
    <w:rsid w:val="00257117"/>
    <w:rsid w:val="00257495"/>
    <w:rsid w:val="00257A38"/>
    <w:rsid w:val="00257AA7"/>
    <w:rsid w:val="00260128"/>
    <w:rsid w:val="002602A5"/>
    <w:rsid w:val="00261B9E"/>
    <w:rsid w:val="00262018"/>
    <w:rsid w:val="00262093"/>
    <w:rsid w:val="00262208"/>
    <w:rsid w:val="002623AD"/>
    <w:rsid w:val="00262880"/>
    <w:rsid w:val="00263543"/>
    <w:rsid w:val="00263B18"/>
    <w:rsid w:val="00263D2E"/>
    <w:rsid w:val="002644F9"/>
    <w:rsid w:val="0026496A"/>
    <w:rsid w:val="00264BBD"/>
    <w:rsid w:val="00265527"/>
    <w:rsid w:val="00265776"/>
    <w:rsid w:val="00265C4D"/>
    <w:rsid w:val="00265FE6"/>
    <w:rsid w:val="00266891"/>
    <w:rsid w:val="00266C66"/>
    <w:rsid w:val="0026715A"/>
    <w:rsid w:val="00267255"/>
    <w:rsid w:val="00267D4E"/>
    <w:rsid w:val="0027017F"/>
    <w:rsid w:val="0027024B"/>
    <w:rsid w:val="00270259"/>
    <w:rsid w:val="00271672"/>
    <w:rsid w:val="002717E8"/>
    <w:rsid w:val="00271AAF"/>
    <w:rsid w:val="00271B6D"/>
    <w:rsid w:val="00271DBA"/>
    <w:rsid w:val="00271FE6"/>
    <w:rsid w:val="00272129"/>
    <w:rsid w:val="0027241F"/>
    <w:rsid w:val="0027299C"/>
    <w:rsid w:val="00272C30"/>
    <w:rsid w:val="002733BE"/>
    <w:rsid w:val="00273C2B"/>
    <w:rsid w:val="00274147"/>
    <w:rsid w:val="00274409"/>
    <w:rsid w:val="0027469A"/>
    <w:rsid w:val="00274808"/>
    <w:rsid w:val="0027514C"/>
    <w:rsid w:val="0027531A"/>
    <w:rsid w:val="0027588C"/>
    <w:rsid w:val="00275ABE"/>
    <w:rsid w:val="00275B1F"/>
    <w:rsid w:val="00275B5A"/>
    <w:rsid w:val="00275C88"/>
    <w:rsid w:val="00275D3E"/>
    <w:rsid w:val="00275EBA"/>
    <w:rsid w:val="00275EEA"/>
    <w:rsid w:val="002769EA"/>
    <w:rsid w:val="0027742C"/>
    <w:rsid w:val="002775EE"/>
    <w:rsid w:val="00277D0F"/>
    <w:rsid w:val="00277E64"/>
    <w:rsid w:val="00277EB9"/>
    <w:rsid w:val="00280A29"/>
    <w:rsid w:val="00280C45"/>
    <w:rsid w:val="00280C69"/>
    <w:rsid w:val="0028108B"/>
    <w:rsid w:val="00281501"/>
    <w:rsid w:val="00281578"/>
    <w:rsid w:val="0028167B"/>
    <w:rsid w:val="00281692"/>
    <w:rsid w:val="00281AAF"/>
    <w:rsid w:val="00281DB9"/>
    <w:rsid w:val="0028201E"/>
    <w:rsid w:val="0028219D"/>
    <w:rsid w:val="0028246C"/>
    <w:rsid w:val="00282D68"/>
    <w:rsid w:val="00282E14"/>
    <w:rsid w:val="00282E93"/>
    <w:rsid w:val="00282EC8"/>
    <w:rsid w:val="00282FD6"/>
    <w:rsid w:val="00283223"/>
    <w:rsid w:val="00283284"/>
    <w:rsid w:val="002835FC"/>
    <w:rsid w:val="0028364E"/>
    <w:rsid w:val="002839AF"/>
    <w:rsid w:val="00283A52"/>
    <w:rsid w:val="00283B70"/>
    <w:rsid w:val="00283CF6"/>
    <w:rsid w:val="002841A7"/>
    <w:rsid w:val="002844AB"/>
    <w:rsid w:val="00284529"/>
    <w:rsid w:val="00284CC6"/>
    <w:rsid w:val="00284D5C"/>
    <w:rsid w:val="0028542B"/>
    <w:rsid w:val="002856B2"/>
    <w:rsid w:val="00285728"/>
    <w:rsid w:val="0028574A"/>
    <w:rsid w:val="00285783"/>
    <w:rsid w:val="00285C06"/>
    <w:rsid w:val="0028606F"/>
    <w:rsid w:val="00286189"/>
    <w:rsid w:val="00286521"/>
    <w:rsid w:val="002865E6"/>
    <w:rsid w:val="002866E1"/>
    <w:rsid w:val="00286AE5"/>
    <w:rsid w:val="00286D2C"/>
    <w:rsid w:val="002876E6"/>
    <w:rsid w:val="002877CD"/>
    <w:rsid w:val="00287A16"/>
    <w:rsid w:val="00287A71"/>
    <w:rsid w:val="00287F58"/>
    <w:rsid w:val="0029047C"/>
    <w:rsid w:val="00290D98"/>
    <w:rsid w:val="00290E71"/>
    <w:rsid w:val="00290EAF"/>
    <w:rsid w:val="00290EB7"/>
    <w:rsid w:val="0029152D"/>
    <w:rsid w:val="002915EC"/>
    <w:rsid w:val="00291725"/>
    <w:rsid w:val="0029198F"/>
    <w:rsid w:val="00291BF9"/>
    <w:rsid w:val="00292207"/>
    <w:rsid w:val="00292485"/>
    <w:rsid w:val="00292617"/>
    <w:rsid w:val="00292869"/>
    <w:rsid w:val="00292D90"/>
    <w:rsid w:val="0029336E"/>
    <w:rsid w:val="00293896"/>
    <w:rsid w:val="002938DD"/>
    <w:rsid w:val="00294257"/>
    <w:rsid w:val="002944E5"/>
    <w:rsid w:val="00294C06"/>
    <w:rsid w:val="00294E09"/>
    <w:rsid w:val="00295798"/>
    <w:rsid w:val="00295BB5"/>
    <w:rsid w:val="00295C30"/>
    <w:rsid w:val="00295EA4"/>
    <w:rsid w:val="00296224"/>
    <w:rsid w:val="00296273"/>
    <w:rsid w:val="002962CF"/>
    <w:rsid w:val="0029648F"/>
    <w:rsid w:val="00297439"/>
    <w:rsid w:val="00297567"/>
    <w:rsid w:val="002976C3"/>
    <w:rsid w:val="00297AF9"/>
    <w:rsid w:val="00297DCD"/>
    <w:rsid w:val="002A04BF"/>
    <w:rsid w:val="002A0557"/>
    <w:rsid w:val="002A0595"/>
    <w:rsid w:val="002A0602"/>
    <w:rsid w:val="002A0A59"/>
    <w:rsid w:val="002A0B9E"/>
    <w:rsid w:val="002A0CBE"/>
    <w:rsid w:val="002A12CE"/>
    <w:rsid w:val="002A193C"/>
    <w:rsid w:val="002A1D7D"/>
    <w:rsid w:val="002A1F50"/>
    <w:rsid w:val="002A22F5"/>
    <w:rsid w:val="002A24C2"/>
    <w:rsid w:val="002A255A"/>
    <w:rsid w:val="002A2E84"/>
    <w:rsid w:val="002A2F7B"/>
    <w:rsid w:val="002A33BB"/>
    <w:rsid w:val="002A37B3"/>
    <w:rsid w:val="002A3DF1"/>
    <w:rsid w:val="002A445B"/>
    <w:rsid w:val="002A4532"/>
    <w:rsid w:val="002A4E5A"/>
    <w:rsid w:val="002A53A9"/>
    <w:rsid w:val="002A53F2"/>
    <w:rsid w:val="002A588A"/>
    <w:rsid w:val="002A5E53"/>
    <w:rsid w:val="002A6753"/>
    <w:rsid w:val="002A6DA2"/>
    <w:rsid w:val="002A6E51"/>
    <w:rsid w:val="002A7B31"/>
    <w:rsid w:val="002A7B71"/>
    <w:rsid w:val="002A7F82"/>
    <w:rsid w:val="002B08E4"/>
    <w:rsid w:val="002B19D6"/>
    <w:rsid w:val="002B208D"/>
    <w:rsid w:val="002B2253"/>
    <w:rsid w:val="002B2318"/>
    <w:rsid w:val="002B2980"/>
    <w:rsid w:val="002B2C6E"/>
    <w:rsid w:val="002B2EE3"/>
    <w:rsid w:val="002B3B31"/>
    <w:rsid w:val="002B3B45"/>
    <w:rsid w:val="002B3EA7"/>
    <w:rsid w:val="002B402C"/>
    <w:rsid w:val="002B4202"/>
    <w:rsid w:val="002B428F"/>
    <w:rsid w:val="002B468D"/>
    <w:rsid w:val="002B4A6D"/>
    <w:rsid w:val="002B4CB7"/>
    <w:rsid w:val="002B5BE2"/>
    <w:rsid w:val="002B616A"/>
    <w:rsid w:val="002B6189"/>
    <w:rsid w:val="002B62C0"/>
    <w:rsid w:val="002B6966"/>
    <w:rsid w:val="002B6CE2"/>
    <w:rsid w:val="002B758C"/>
    <w:rsid w:val="002B78EB"/>
    <w:rsid w:val="002C05FE"/>
    <w:rsid w:val="002C06E7"/>
    <w:rsid w:val="002C0B68"/>
    <w:rsid w:val="002C0E7A"/>
    <w:rsid w:val="002C124C"/>
    <w:rsid w:val="002C144D"/>
    <w:rsid w:val="002C1516"/>
    <w:rsid w:val="002C23AD"/>
    <w:rsid w:val="002C24C5"/>
    <w:rsid w:val="002C2520"/>
    <w:rsid w:val="002C25AB"/>
    <w:rsid w:val="002C263F"/>
    <w:rsid w:val="002C27B8"/>
    <w:rsid w:val="002C2A9D"/>
    <w:rsid w:val="002C2D05"/>
    <w:rsid w:val="002C2E5A"/>
    <w:rsid w:val="002C30F2"/>
    <w:rsid w:val="002C392E"/>
    <w:rsid w:val="002C418C"/>
    <w:rsid w:val="002C44A0"/>
    <w:rsid w:val="002C45E3"/>
    <w:rsid w:val="002C461C"/>
    <w:rsid w:val="002C46C9"/>
    <w:rsid w:val="002C4E84"/>
    <w:rsid w:val="002C4F98"/>
    <w:rsid w:val="002C501D"/>
    <w:rsid w:val="002C5263"/>
    <w:rsid w:val="002C53E2"/>
    <w:rsid w:val="002C590F"/>
    <w:rsid w:val="002C59C5"/>
    <w:rsid w:val="002C5D40"/>
    <w:rsid w:val="002C5E08"/>
    <w:rsid w:val="002C66BB"/>
    <w:rsid w:val="002C6A7E"/>
    <w:rsid w:val="002C6DCD"/>
    <w:rsid w:val="002C74ED"/>
    <w:rsid w:val="002C7858"/>
    <w:rsid w:val="002C796B"/>
    <w:rsid w:val="002C7C44"/>
    <w:rsid w:val="002C7F2F"/>
    <w:rsid w:val="002D0027"/>
    <w:rsid w:val="002D0509"/>
    <w:rsid w:val="002D05B1"/>
    <w:rsid w:val="002D065C"/>
    <w:rsid w:val="002D10E8"/>
    <w:rsid w:val="002D11CF"/>
    <w:rsid w:val="002D1485"/>
    <w:rsid w:val="002D14C0"/>
    <w:rsid w:val="002D168D"/>
    <w:rsid w:val="002D17F3"/>
    <w:rsid w:val="002D1D0F"/>
    <w:rsid w:val="002D1EE4"/>
    <w:rsid w:val="002D1FB7"/>
    <w:rsid w:val="002D2222"/>
    <w:rsid w:val="002D25BD"/>
    <w:rsid w:val="002D2885"/>
    <w:rsid w:val="002D2AFF"/>
    <w:rsid w:val="002D3177"/>
    <w:rsid w:val="002D336E"/>
    <w:rsid w:val="002D3386"/>
    <w:rsid w:val="002D3577"/>
    <w:rsid w:val="002D37CE"/>
    <w:rsid w:val="002D37F2"/>
    <w:rsid w:val="002D424A"/>
    <w:rsid w:val="002D46CF"/>
    <w:rsid w:val="002D4757"/>
    <w:rsid w:val="002D4CA8"/>
    <w:rsid w:val="002D4DD8"/>
    <w:rsid w:val="002D52E9"/>
    <w:rsid w:val="002D5749"/>
    <w:rsid w:val="002D651B"/>
    <w:rsid w:val="002D6593"/>
    <w:rsid w:val="002D6A34"/>
    <w:rsid w:val="002D6D59"/>
    <w:rsid w:val="002D6E55"/>
    <w:rsid w:val="002D6FBB"/>
    <w:rsid w:val="002D6FDB"/>
    <w:rsid w:val="002D73F1"/>
    <w:rsid w:val="002D7A85"/>
    <w:rsid w:val="002D7FD0"/>
    <w:rsid w:val="002E017C"/>
    <w:rsid w:val="002E0925"/>
    <w:rsid w:val="002E0BF4"/>
    <w:rsid w:val="002E0E00"/>
    <w:rsid w:val="002E0E21"/>
    <w:rsid w:val="002E10A5"/>
    <w:rsid w:val="002E16AE"/>
    <w:rsid w:val="002E17DD"/>
    <w:rsid w:val="002E222B"/>
    <w:rsid w:val="002E2721"/>
    <w:rsid w:val="002E2C55"/>
    <w:rsid w:val="002E309B"/>
    <w:rsid w:val="002E354C"/>
    <w:rsid w:val="002E3581"/>
    <w:rsid w:val="002E37B3"/>
    <w:rsid w:val="002E3A02"/>
    <w:rsid w:val="002E3AA1"/>
    <w:rsid w:val="002E3C14"/>
    <w:rsid w:val="002E3D1F"/>
    <w:rsid w:val="002E3DF6"/>
    <w:rsid w:val="002E5328"/>
    <w:rsid w:val="002E56A4"/>
    <w:rsid w:val="002E63F2"/>
    <w:rsid w:val="002E65BA"/>
    <w:rsid w:val="002E6745"/>
    <w:rsid w:val="002E67AD"/>
    <w:rsid w:val="002E69BF"/>
    <w:rsid w:val="002E710B"/>
    <w:rsid w:val="002E72F7"/>
    <w:rsid w:val="002E761F"/>
    <w:rsid w:val="002E762C"/>
    <w:rsid w:val="002E7F3F"/>
    <w:rsid w:val="002F0412"/>
    <w:rsid w:val="002F0C5D"/>
    <w:rsid w:val="002F1189"/>
    <w:rsid w:val="002F129E"/>
    <w:rsid w:val="002F1329"/>
    <w:rsid w:val="002F13A0"/>
    <w:rsid w:val="002F1C06"/>
    <w:rsid w:val="002F1DC6"/>
    <w:rsid w:val="002F2310"/>
    <w:rsid w:val="002F2D6F"/>
    <w:rsid w:val="002F33F8"/>
    <w:rsid w:val="002F34C8"/>
    <w:rsid w:val="002F3B34"/>
    <w:rsid w:val="002F3CEA"/>
    <w:rsid w:val="002F3E11"/>
    <w:rsid w:val="002F4349"/>
    <w:rsid w:val="002F48C7"/>
    <w:rsid w:val="002F4F5E"/>
    <w:rsid w:val="002F53A8"/>
    <w:rsid w:val="002F57B9"/>
    <w:rsid w:val="002F5A61"/>
    <w:rsid w:val="002F5C79"/>
    <w:rsid w:val="002F5D93"/>
    <w:rsid w:val="002F60CE"/>
    <w:rsid w:val="002F6428"/>
    <w:rsid w:val="002F6519"/>
    <w:rsid w:val="002F6825"/>
    <w:rsid w:val="002F6D7F"/>
    <w:rsid w:val="002F7887"/>
    <w:rsid w:val="002F796D"/>
    <w:rsid w:val="002F7B8A"/>
    <w:rsid w:val="002F7C50"/>
    <w:rsid w:val="00300696"/>
    <w:rsid w:val="003008EC"/>
    <w:rsid w:val="003009DE"/>
    <w:rsid w:val="00300A68"/>
    <w:rsid w:val="00300BBB"/>
    <w:rsid w:val="00300F66"/>
    <w:rsid w:val="0030106C"/>
    <w:rsid w:val="00301660"/>
    <w:rsid w:val="003016B6"/>
    <w:rsid w:val="003017B0"/>
    <w:rsid w:val="003018F6"/>
    <w:rsid w:val="00301A31"/>
    <w:rsid w:val="00301ED1"/>
    <w:rsid w:val="003020F0"/>
    <w:rsid w:val="00302304"/>
    <w:rsid w:val="0030244D"/>
    <w:rsid w:val="00302A48"/>
    <w:rsid w:val="0030312A"/>
    <w:rsid w:val="003036B1"/>
    <w:rsid w:val="00303A22"/>
    <w:rsid w:val="00303BE4"/>
    <w:rsid w:val="003040EE"/>
    <w:rsid w:val="0030411E"/>
    <w:rsid w:val="003044BC"/>
    <w:rsid w:val="0030466B"/>
    <w:rsid w:val="003047C8"/>
    <w:rsid w:val="003047ED"/>
    <w:rsid w:val="00304DE5"/>
    <w:rsid w:val="00304DE8"/>
    <w:rsid w:val="0030513B"/>
    <w:rsid w:val="003051B3"/>
    <w:rsid w:val="003051B5"/>
    <w:rsid w:val="00305497"/>
    <w:rsid w:val="00305568"/>
    <w:rsid w:val="00305969"/>
    <w:rsid w:val="00305FF4"/>
    <w:rsid w:val="00306419"/>
    <w:rsid w:val="0030695A"/>
    <w:rsid w:val="00306E48"/>
    <w:rsid w:val="00306E50"/>
    <w:rsid w:val="00307EA0"/>
    <w:rsid w:val="00310465"/>
    <w:rsid w:val="00310C1B"/>
    <w:rsid w:val="003110A8"/>
    <w:rsid w:val="003115D9"/>
    <w:rsid w:val="003115F7"/>
    <w:rsid w:val="00311678"/>
    <w:rsid w:val="003119CA"/>
    <w:rsid w:val="00311D16"/>
    <w:rsid w:val="003127E3"/>
    <w:rsid w:val="00312809"/>
    <w:rsid w:val="00313525"/>
    <w:rsid w:val="00313C82"/>
    <w:rsid w:val="003141BC"/>
    <w:rsid w:val="003146EA"/>
    <w:rsid w:val="003149A0"/>
    <w:rsid w:val="00314CE0"/>
    <w:rsid w:val="00314DED"/>
    <w:rsid w:val="003152D2"/>
    <w:rsid w:val="00315311"/>
    <w:rsid w:val="00315335"/>
    <w:rsid w:val="003157B0"/>
    <w:rsid w:val="0031594E"/>
    <w:rsid w:val="003160A1"/>
    <w:rsid w:val="003161AD"/>
    <w:rsid w:val="00316214"/>
    <w:rsid w:val="003162AF"/>
    <w:rsid w:val="003176BE"/>
    <w:rsid w:val="0031778A"/>
    <w:rsid w:val="0031798D"/>
    <w:rsid w:val="00317AF7"/>
    <w:rsid w:val="00317C98"/>
    <w:rsid w:val="003204AD"/>
    <w:rsid w:val="00320520"/>
    <w:rsid w:val="003205C7"/>
    <w:rsid w:val="0032072C"/>
    <w:rsid w:val="003208D3"/>
    <w:rsid w:val="00320A8B"/>
    <w:rsid w:val="00320C45"/>
    <w:rsid w:val="00321213"/>
    <w:rsid w:val="00321471"/>
    <w:rsid w:val="003217FD"/>
    <w:rsid w:val="00321E3F"/>
    <w:rsid w:val="00321F62"/>
    <w:rsid w:val="003224A4"/>
    <w:rsid w:val="00322861"/>
    <w:rsid w:val="00322A2D"/>
    <w:rsid w:val="00322AB3"/>
    <w:rsid w:val="00322C23"/>
    <w:rsid w:val="00322C7F"/>
    <w:rsid w:val="003232C1"/>
    <w:rsid w:val="00323C1A"/>
    <w:rsid w:val="00323C79"/>
    <w:rsid w:val="00323DFB"/>
    <w:rsid w:val="0032477C"/>
    <w:rsid w:val="003247A0"/>
    <w:rsid w:val="00324B77"/>
    <w:rsid w:val="00325256"/>
    <w:rsid w:val="00325B54"/>
    <w:rsid w:val="003260EB"/>
    <w:rsid w:val="003268B8"/>
    <w:rsid w:val="00326DA9"/>
    <w:rsid w:val="00327130"/>
    <w:rsid w:val="00327272"/>
    <w:rsid w:val="003272A0"/>
    <w:rsid w:val="003274B9"/>
    <w:rsid w:val="003275C0"/>
    <w:rsid w:val="00327624"/>
    <w:rsid w:val="00327885"/>
    <w:rsid w:val="00327FD6"/>
    <w:rsid w:val="00330056"/>
    <w:rsid w:val="00330BD6"/>
    <w:rsid w:val="00330C8E"/>
    <w:rsid w:val="00331395"/>
    <w:rsid w:val="00331A6B"/>
    <w:rsid w:val="003324A4"/>
    <w:rsid w:val="003328FF"/>
    <w:rsid w:val="00332FE1"/>
    <w:rsid w:val="0033343F"/>
    <w:rsid w:val="0033370D"/>
    <w:rsid w:val="003341F9"/>
    <w:rsid w:val="00334413"/>
    <w:rsid w:val="00334473"/>
    <w:rsid w:val="003346F5"/>
    <w:rsid w:val="0033482D"/>
    <w:rsid w:val="00334BBC"/>
    <w:rsid w:val="00334CD7"/>
    <w:rsid w:val="00335073"/>
    <w:rsid w:val="003351D0"/>
    <w:rsid w:val="00335D4F"/>
    <w:rsid w:val="0033684B"/>
    <w:rsid w:val="003368F8"/>
    <w:rsid w:val="003369A0"/>
    <w:rsid w:val="0033736B"/>
    <w:rsid w:val="00337438"/>
    <w:rsid w:val="003378FD"/>
    <w:rsid w:val="00337BFF"/>
    <w:rsid w:val="00340039"/>
    <w:rsid w:val="003400E2"/>
    <w:rsid w:val="00340234"/>
    <w:rsid w:val="003406C1"/>
    <w:rsid w:val="0034090B"/>
    <w:rsid w:val="00340D59"/>
    <w:rsid w:val="00341331"/>
    <w:rsid w:val="003413DB"/>
    <w:rsid w:val="003415CC"/>
    <w:rsid w:val="00341A0E"/>
    <w:rsid w:val="00341E11"/>
    <w:rsid w:val="00341FEB"/>
    <w:rsid w:val="003422AB"/>
    <w:rsid w:val="00342478"/>
    <w:rsid w:val="0034297F"/>
    <w:rsid w:val="003433F5"/>
    <w:rsid w:val="00343BC6"/>
    <w:rsid w:val="00343D6E"/>
    <w:rsid w:val="00343F56"/>
    <w:rsid w:val="003443DD"/>
    <w:rsid w:val="00344436"/>
    <w:rsid w:val="0034445C"/>
    <w:rsid w:val="00344472"/>
    <w:rsid w:val="00344D11"/>
    <w:rsid w:val="0034505F"/>
    <w:rsid w:val="00345453"/>
    <w:rsid w:val="00345512"/>
    <w:rsid w:val="0034575B"/>
    <w:rsid w:val="003457B5"/>
    <w:rsid w:val="00345A72"/>
    <w:rsid w:val="00345AC7"/>
    <w:rsid w:val="00345DDC"/>
    <w:rsid w:val="00346347"/>
    <w:rsid w:val="003464EE"/>
    <w:rsid w:val="00346740"/>
    <w:rsid w:val="0034678A"/>
    <w:rsid w:val="003467FF"/>
    <w:rsid w:val="003469FA"/>
    <w:rsid w:val="00346A6F"/>
    <w:rsid w:val="00346AAF"/>
    <w:rsid w:val="00346E87"/>
    <w:rsid w:val="00346EB4"/>
    <w:rsid w:val="0034702E"/>
    <w:rsid w:val="003471DD"/>
    <w:rsid w:val="003473A7"/>
    <w:rsid w:val="00347820"/>
    <w:rsid w:val="00347913"/>
    <w:rsid w:val="00347ADC"/>
    <w:rsid w:val="00347BD5"/>
    <w:rsid w:val="00347FF9"/>
    <w:rsid w:val="0035034A"/>
    <w:rsid w:val="00350426"/>
    <w:rsid w:val="00350955"/>
    <w:rsid w:val="00350A20"/>
    <w:rsid w:val="00350A32"/>
    <w:rsid w:val="00350BB7"/>
    <w:rsid w:val="003512C3"/>
    <w:rsid w:val="0035134C"/>
    <w:rsid w:val="00351B4E"/>
    <w:rsid w:val="00351D60"/>
    <w:rsid w:val="00352153"/>
    <w:rsid w:val="00352786"/>
    <w:rsid w:val="003529AB"/>
    <w:rsid w:val="00352C7B"/>
    <w:rsid w:val="00352D53"/>
    <w:rsid w:val="00352DBC"/>
    <w:rsid w:val="00352E56"/>
    <w:rsid w:val="00352EEE"/>
    <w:rsid w:val="00352F31"/>
    <w:rsid w:val="00353561"/>
    <w:rsid w:val="00353939"/>
    <w:rsid w:val="00353A82"/>
    <w:rsid w:val="00353D74"/>
    <w:rsid w:val="003541D1"/>
    <w:rsid w:val="0035439B"/>
    <w:rsid w:val="00354822"/>
    <w:rsid w:val="0035499C"/>
    <w:rsid w:val="00354A5B"/>
    <w:rsid w:val="00354C64"/>
    <w:rsid w:val="00354EBE"/>
    <w:rsid w:val="00355115"/>
    <w:rsid w:val="00355240"/>
    <w:rsid w:val="00355421"/>
    <w:rsid w:val="00355906"/>
    <w:rsid w:val="00355A7C"/>
    <w:rsid w:val="00355C7E"/>
    <w:rsid w:val="00355F53"/>
    <w:rsid w:val="00355FD0"/>
    <w:rsid w:val="0035633F"/>
    <w:rsid w:val="003563BB"/>
    <w:rsid w:val="00356661"/>
    <w:rsid w:val="00356A72"/>
    <w:rsid w:val="00356B50"/>
    <w:rsid w:val="00356F58"/>
    <w:rsid w:val="00357254"/>
    <w:rsid w:val="0035731D"/>
    <w:rsid w:val="00357358"/>
    <w:rsid w:val="00357412"/>
    <w:rsid w:val="00357690"/>
    <w:rsid w:val="00357E6E"/>
    <w:rsid w:val="0036081C"/>
    <w:rsid w:val="00360B58"/>
    <w:rsid w:val="00360D8B"/>
    <w:rsid w:val="00360EBE"/>
    <w:rsid w:val="00360F3B"/>
    <w:rsid w:val="003610FD"/>
    <w:rsid w:val="00361182"/>
    <w:rsid w:val="003614BA"/>
    <w:rsid w:val="00361AA1"/>
    <w:rsid w:val="00361D70"/>
    <w:rsid w:val="00362075"/>
    <w:rsid w:val="003621A8"/>
    <w:rsid w:val="0036220D"/>
    <w:rsid w:val="0036247A"/>
    <w:rsid w:val="003625C5"/>
    <w:rsid w:val="0036275C"/>
    <w:rsid w:val="00362AB1"/>
    <w:rsid w:val="00362AC0"/>
    <w:rsid w:val="003634A2"/>
    <w:rsid w:val="00363AEF"/>
    <w:rsid w:val="00363C69"/>
    <w:rsid w:val="00364679"/>
    <w:rsid w:val="00364A3B"/>
    <w:rsid w:val="00364B28"/>
    <w:rsid w:val="00364D15"/>
    <w:rsid w:val="00364E8E"/>
    <w:rsid w:val="0036563B"/>
    <w:rsid w:val="0036570B"/>
    <w:rsid w:val="0036587A"/>
    <w:rsid w:val="00366467"/>
    <w:rsid w:val="0036649C"/>
    <w:rsid w:val="003669FC"/>
    <w:rsid w:val="00366D5C"/>
    <w:rsid w:val="00366E91"/>
    <w:rsid w:val="00367ACD"/>
    <w:rsid w:val="00367B0B"/>
    <w:rsid w:val="003701D8"/>
    <w:rsid w:val="00370902"/>
    <w:rsid w:val="00370B99"/>
    <w:rsid w:val="00370BBF"/>
    <w:rsid w:val="0037141D"/>
    <w:rsid w:val="00371C2E"/>
    <w:rsid w:val="003720FF"/>
    <w:rsid w:val="00372125"/>
    <w:rsid w:val="00372147"/>
    <w:rsid w:val="0037229B"/>
    <w:rsid w:val="0037250F"/>
    <w:rsid w:val="003726FA"/>
    <w:rsid w:val="00372726"/>
    <w:rsid w:val="00373165"/>
    <w:rsid w:val="0037366B"/>
    <w:rsid w:val="00373969"/>
    <w:rsid w:val="00373CA5"/>
    <w:rsid w:val="00373E56"/>
    <w:rsid w:val="00374045"/>
    <w:rsid w:val="003747CF"/>
    <w:rsid w:val="00374971"/>
    <w:rsid w:val="00374B6C"/>
    <w:rsid w:val="00374E75"/>
    <w:rsid w:val="003750F9"/>
    <w:rsid w:val="0037515A"/>
    <w:rsid w:val="00375933"/>
    <w:rsid w:val="00375FEC"/>
    <w:rsid w:val="00376908"/>
    <w:rsid w:val="00376B1C"/>
    <w:rsid w:val="00376BCC"/>
    <w:rsid w:val="00376F20"/>
    <w:rsid w:val="003778F4"/>
    <w:rsid w:val="00377A21"/>
    <w:rsid w:val="00377BA7"/>
    <w:rsid w:val="00377DCC"/>
    <w:rsid w:val="00380299"/>
    <w:rsid w:val="00380314"/>
    <w:rsid w:val="00380316"/>
    <w:rsid w:val="003811F2"/>
    <w:rsid w:val="003812DC"/>
    <w:rsid w:val="00381C40"/>
    <w:rsid w:val="00382304"/>
    <w:rsid w:val="003825C3"/>
    <w:rsid w:val="00382F38"/>
    <w:rsid w:val="00383954"/>
    <w:rsid w:val="00383FA7"/>
    <w:rsid w:val="0038402B"/>
    <w:rsid w:val="0038404C"/>
    <w:rsid w:val="003841FA"/>
    <w:rsid w:val="003843BA"/>
    <w:rsid w:val="00384401"/>
    <w:rsid w:val="0038480F"/>
    <w:rsid w:val="00384A08"/>
    <w:rsid w:val="00384FD5"/>
    <w:rsid w:val="00385A1B"/>
    <w:rsid w:val="00385B84"/>
    <w:rsid w:val="00385DCA"/>
    <w:rsid w:val="00385F59"/>
    <w:rsid w:val="00386295"/>
    <w:rsid w:val="00386347"/>
    <w:rsid w:val="00386492"/>
    <w:rsid w:val="00386702"/>
    <w:rsid w:val="003868D7"/>
    <w:rsid w:val="003869B8"/>
    <w:rsid w:val="00386B54"/>
    <w:rsid w:val="00386B9E"/>
    <w:rsid w:val="00386BB4"/>
    <w:rsid w:val="00386D45"/>
    <w:rsid w:val="003870A5"/>
    <w:rsid w:val="003875E3"/>
    <w:rsid w:val="0038764E"/>
    <w:rsid w:val="00387A11"/>
    <w:rsid w:val="00387EF4"/>
    <w:rsid w:val="003901E2"/>
    <w:rsid w:val="00390BED"/>
    <w:rsid w:val="00390E68"/>
    <w:rsid w:val="003912D9"/>
    <w:rsid w:val="0039146D"/>
    <w:rsid w:val="003918A1"/>
    <w:rsid w:val="00391B21"/>
    <w:rsid w:val="0039209B"/>
    <w:rsid w:val="0039219A"/>
    <w:rsid w:val="003922E2"/>
    <w:rsid w:val="00392329"/>
    <w:rsid w:val="00392E41"/>
    <w:rsid w:val="003935BD"/>
    <w:rsid w:val="00393873"/>
    <w:rsid w:val="003938B4"/>
    <w:rsid w:val="00393928"/>
    <w:rsid w:val="00394222"/>
    <w:rsid w:val="00394493"/>
    <w:rsid w:val="00394C0D"/>
    <w:rsid w:val="00394C98"/>
    <w:rsid w:val="00394E21"/>
    <w:rsid w:val="00395260"/>
    <w:rsid w:val="003953C0"/>
    <w:rsid w:val="003953D8"/>
    <w:rsid w:val="00395D0B"/>
    <w:rsid w:val="00395E58"/>
    <w:rsid w:val="00396C44"/>
    <w:rsid w:val="00396C9F"/>
    <w:rsid w:val="00396E5F"/>
    <w:rsid w:val="00396EA5"/>
    <w:rsid w:val="0039746A"/>
    <w:rsid w:val="0039784C"/>
    <w:rsid w:val="00397D11"/>
    <w:rsid w:val="003A038C"/>
    <w:rsid w:val="003A0469"/>
    <w:rsid w:val="003A0507"/>
    <w:rsid w:val="003A0B28"/>
    <w:rsid w:val="003A0C64"/>
    <w:rsid w:val="003A1100"/>
    <w:rsid w:val="003A1778"/>
    <w:rsid w:val="003A1903"/>
    <w:rsid w:val="003A1CAF"/>
    <w:rsid w:val="003A1E36"/>
    <w:rsid w:val="003A22A0"/>
    <w:rsid w:val="003A22B9"/>
    <w:rsid w:val="003A2336"/>
    <w:rsid w:val="003A297A"/>
    <w:rsid w:val="003A2F50"/>
    <w:rsid w:val="003A33BB"/>
    <w:rsid w:val="003A3494"/>
    <w:rsid w:val="003A355D"/>
    <w:rsid w:val="003A3705"/>
    <w:rsid w:val="003A390F"/>
    <w:rsid w:val="003A3D8D"/>
    <w:rsid w:val="003A4239"/>
    <w:rsid w:val="003A42BF"/>
    <w:rsid w:val="003A443B"/>
    <w:rsid w:val="003A48D8"/>
    <w:rsid w:val="003A49E0"/>
    <w:rsid w:val="003A4AC3"/>
    <w:rsid w:val="003A4B7E"/>
    <w:rsid w:val="003A4DB3"/>
    <w:rsid w:val="003A5045"/>
    <w:rsid w:val="003A5215"/>
    <w:rsid w:val="003A5368"/>
    <w:rsid w:val="003A5737"/>
    <w:rsid w:val="003A57FA"/>
    <w:rsid w:val="003A5949"/>
    <w:rsid w:val="003A5953"/>
    <w:rsid w:val="003A5F7A"/>
    <w:rsid w:val="003A608A"/>
    <w:rsid w:val="003A6263"/>
    <w:rsid w:val="003A6BD7"/>
    <w:rsid w:val="003A7125"/>
    <w:rsid w:val="003A77CF"/>
    <w:rsid w:val="003A7B4E"/>
    <w:rsid w:val="003B074A"/>
    <w:rsid w:val="003B0952"/>
    <w:rsid w:val="003B0B28"/>
    <w:rsid w:val="003B0D55"/>
    <w:rsid w:val="003B0E46"/>
    <w:rsid w:val="003B13BD"/>
    <w:rsid w:val="003B21B6"/>
    <w:rsid w:val="003B2369"/>
    <w:rsid w:val="003B23DD"/>
    <w:rsid w:val="003B24D5"/>
    <w:rsid w:val="003B2846"/>
    <w:rsid w:val="003B2891"/>
    <w:rsid w:val="003B2E40"/>
    <w:rsid w:val="003B2E8F"/>
    <w:rsid w:val="003B3117"/>
    <w:rsid w:val="003B3284"/>
    <w:rsid w:val="003B3700"/>
    <w:rsid w:val="003B3E31"/>
    <w:rsid w:val="003B3F14"/>
    <w:rsid w:val="003B3FF7"/>
    <w:rsid w:val="003B4294"/>
    <w:rsid w:val="003B4756"/>
    <w:rsid w:val="003B50DB"/>
    <w:rsid w:val="003B5BAC"/>
    <w:rsid w:val="003B5F84"/>
    <w:rsid w:val="003B65D5"/>
    <w:rsid w:val="003B74BF"/>
    <w:rsid w:val="003B7B01"/>
    <w:rsid w:val="003B7D8E"/>
    <w:rsid w:val="003B7DD6"/>
    <w:rsid w:val="003C0244"/>
    <w:rsid w:val="003C0254"/>
    <w:rsid w:val="003C0939"/>
    <w:rsid w:val="003C0995"/>
    <w:rsid w:val="003C0C72"/>
    <w:rsid w:val="003C0D2B"/>
    <w:rsid w:val="003C0D65"/>
    <w:rsid w:val="003C10DD"/>
    <w:rsid w:val="003C1624"/>
    <w:rsid w:val="003C1BB2"/>
    <w:rsid w:val="003C1D77"/>
    <w:rsid w:val="003C2369"/>
    <w:rsid w:val="003C2405"/>
    <w:rsid w:val="003C261B"/>
    <w:rsid w:val="003C2954"/>
    <w:rsid w:val="003C2B54"/>
    <w:rsid w:val="003C2BE7"/>
    <w:rsid w:val="003C2C0E"/>
    <w:rsid w:val="003C3B05"/>
    <w:rsid w:val="003C42AF"/>
    <w:rsid w:val="003C51D1"/>
    <w:rsid w:val="003C5488"/>
    <w:rsid w:val="003C5A68"/>
    <w:rsid w:val="003C5E0F"/>
    <w:rsid w:val="003C72EB"/>
    <w:rsid w:val="003C73F2"/>
    <w:rsid w:val="003C7CCD"/>
    <w:rsid w:val="003D05BF"/>
    <w:rsid w:val="003D0780"/>
    <w:rsid w:val="003D0A63"/>
    <w:rsid w:val="003D0BC5"/>
    <w:rsid w:val="003D0D99"/>
    <w:rsid w:val="003D0FBF"/>
    <w:rsid w:val="003D11D7"/>
    <w:rsid w:val="003D11F5"/>
    <w:rsid w:val="003D143B"/>
    <w:rsid w:val="003D19EA"/>
    <w:rsid w:val="003D1BD7"/>
    <w:rsid w:val="003D1DEC"/>
    <w:rsid w:val="003D1E3A"/>
    <w:rsid w:val="003D1F78"/>
    <w:rsid w:val="003D2055"/>
    <w:rsid w:val="003D23F9"/>
    <w:rsid w:val="003D253F"/>
    <w:rsid w:val="003D27EA"/>
    <w:rsid w:val="003D2AE3"/>
    <w:rsid w:val="003D2BD5"/>
    <w:rsid w:val="003D2C31"/>
    <w:rsid w:val="003D30CD"/>
    <w:rsid w:val="003D31E7"/>
    <w:rsid w:val="003D3216"/>
    <w:rsid w:val="003D33F9"/>
    <w:rsid w:val="003D3848"/>
    <w:rsid w:val="003D38C2"/>
    <w:rsid w:val="003D415C"/>
    <w:rsid w:val="003D41FC"/>
    <w:rsid w:val="003D4DF3"/>
    <w:rsid w:val="003D5089"/>
    <w:rsid w:val="003D51A9"/>
    <w:rsid w:val="003D5502"/>
    <w:rsid w:val="003D5AB4"/>
    <w:rsid w:val="003D5EFC"/>
    <w:rsid w:val="003D5F53"/>
    <w:rsid w:val="003D6614"/>
    <w:rsid w:val="003D661F"/>
    <w:rsid w:val="003D6716"/>
    <w:rsid w:val="003D6C62"/>
    <w:rsid w:val="003D6CE7"/>
    <w:rsid w:val="003D6E08"/>
    <w:rsid w:val="003D70F7"/>
    <w:rsid w:val="003D7348"/>
    <w:rsid w:val="003D7618"/>
    <w:rsid w:val="003E0087"/>
    <w:rsid w:val="003E030A"/>
    <w:rsid w:val="003E0367"/>
    <w:rsid w:val="003E05E9"/>
    <w:rsid w:val="003E0985"/>
    <w:rsid w:val="003E114C"/>
    <w:rsid w:val="003E115F"/>
    <w:rsid w:val="003E120F"/>
    <w:rsid w:val="003E14C9"/>
    <w:rsid w:val="003E1C2D"/>
    <w:rsid w:val="003E1D6E"/>
    <w:rsid w:val="003E1EE1"/>
    <w:rsid w:val="003E1F7F"/>
    <w:rsid w:val="003E21A6"/>
    <w:rsid w:val="003E21C6"/>
    <w:rsid w:val="003E240B"/>
    <w:rsid w:val="003E2BC4"/>
    <w:rsid w:val="003E2D52"/>
    <w:rsid w:val="003E31A0"/>
    <w:rsid w:val="003E31CA"/>
    <w:rsid w:val="003E34B8"/>
    <w:rsid w:val="003E365B"/>
    <w:rsid w:val="003E3A67"/>
    <w:rsid w:val="003E4387"/>
    <w:rsid w:val="003E43D8"/>
    <w:rsid w:val="003E4417"/>
    <w:rsid w:val="003E45DD"/>
    <w:rsid w:val="003E4666"/>
    <w:rsid w:val="003E4750"/>
    <w:rsid w:val="003E50B5"/>
    <w:rsid w:val="003E514B"/>
    <w:rsid w:val="003E53D8"/>
    <w:rsid w:val="003E5484"/>
    <w:rsid w:val="003E5BC6"/>
    <w:rsid w:val="003E628F"/>
    <w:rsid w:val="003E6331"/>
    <w:rsid w:val="003E68C9"/>
    <w:rsid w:val="003E6AA6"/>
    <w:rsid w:val="003E6C67"/>
    <w:rsid w:val="003E6C7C"/>
    <w:rsid w:val="003E7044"/>
    <w:rsid w:val="003E73CA"/>
    <w:rsid w:val="003E7444"/>
    <w:rsid w:val="003E745C"/>
    <w:rsid w:val="003E747D"/>
    <w:rsid w:val="003E7B36"/>
    <w:rsid w:val="003F0281"/>
    <w:rsid w:val="003F02ED"/>
    <w:rsid w:val="003F04B8"/>
    <w:rsid w:val="003F09C1"/>
    <w:rsid w:val="003F0FAA"/>
    <w:rsid w:val="003F1407"/>
    <w:rsid w:val="003F1733"/>
    <w:rsid w:val="003F223C"/>
    <w:rsid w:val="003F23CE"/>
    <w:rsid w:val="003F25DB"/>
    <w:rsid w:val="003F2692"/>
    <w:rsid w:val="003F3110"/>
    <w:rsid w:val="003F3C78"/>
    <w:rsid w:val="003F4DBB"/>
    <w:rsid w:val="003F50E1"/>
    <w:rsid w:val="003F53CB"/>
    <w:rsid w:val="003F55AF"/>
    <w:rsid w:val="003F5815"/>
    <w:rsid w:val="003F5A5B"/>
    <w:rsid w:val="003F6248"/>
    <w:rsid w:val="003F6485"/>
    <w:rsid w:val="003F688D"/>
    <w:rsid w:val="003F694F"/>
    <w:rsid w:val="003F6B4A"/>
    <w:rsid w:val="003F6B85"/>
    <w:rsid w:val="003F6B8D"/>
    <w:rsid w:val="003F726E"/>
    <w:rsid w:val="003F729E"/>
    <w:rsid w:val="003F75D0"/>
    <w:rsid w:val="003F7685"/>
    <w:rsid w:val="003F7D4A"/>
    <w:rsid w:val="004003CF"/>
    <w:rsid w:val="0040054A"/>
    <w:rsid w:val="00400786"/>
    <w:rsid w:val="00400FA7"/>
    <w:rsid w:val="004016B6"/>
    <w:rsid w:val="00401896"/>
    <w:rsid w:val="00401A08"/>
    <w:rsid w:val="00401AA9"/>
    <w:rsid w:val="00402071"/>
    <w:rsid w:val="00402078"/>
    <w:rsid w:val="004021AE"/>
    <w:rsid w:val="0040233B"/>
    <w:rsid w:val="00402D8B"/>
    <w:rsid w:val="00402FF5"/>
    <w:rsid w:val="00403041"/>
    <w:rsid w:val="00403826"/>
    <w:rsid w:val="00403ABE"/>
    <w:rsid w:val="00403C57"/>
    <w:rsid w:val="00403C72"/>
    <w:rsid w:val="00403FF6"/>
    <w:rsid w:val="00404020"/>
    <w:rsid w:val="0040403E"/>
    <w:rsid w:val="0040445A"/>
    <w:rsid w:val="004051FD"/>
    <w:rsid w:val="004058FE"/>
    <w:rsid w:val="00405B88"/>
    <w:rsid w:val="00405EE9"/>
    <w:rsid w:val="00406063"/>
    <w:rsid w:val="00406513"/>
    <w:rsid w:val="00406762"/>
    <w:rsid w:val="00406881"/>
    <w:rsid w:val="00406D71"/>
    <w:rsid w:val="00406D81"/>
    <w:rsid w:val="00406F8B"/>
    <w:rsid w:val="0040711E"/>
    <w:rsid w:val="0040786E"/>
    <w:rsid w:val="0041000E"/>
    <w:rsid w:val="004101D2"/>
    <w:rsid w:val="00410505"/>
    <w:rsid w:val="00410530"/>
    <w:rsid w:val="0041061F"/>
    <w:rsid w:val="004107AC"/>
    <w:rsid w:val="00410903"/>
    <w:rsid w:val="00410A15"/>
    <w:rsid w:val="00410CF2"/>
    <w:rsid w:val="00410D73"/>
    <w:rsid w:val="00411096"/>
    <w:rsid w:val="004110A7"/>
    <w:rsid w:val="0041187D"/>
    <w:rsid w:val="00411BBE"/>
    <w:rsid w:val="00411E95"/>
    <w:rsid w:val="0041224F"/>
    <w:rsid w:val="00412390"/>
    <w:rsid w:val="004124E9"/>
    <w:rsid w:val="00412657"/>
    <w:rsid w:val="00412B2E"/>
    <w:rsid w:val="00412D46"/>
    <w:rsid w:val="00412D81"/>
    <w:rsid w:val="00413152"/>
    <w:rsid w:val="004140EC"/>
    <w:rsid w:val="00414218"/>
    <w:rsid w:val="00414596"/>
    <w:rsid w:val="0041474C"/>
    <w:rsid w:val="00414902"/>
    <w:rsid w:val="00414B22"/>
    <w:rsid w:val="00414FA4"/>
    <w:rsid w:val="004153C3"/>
    <w:rsid w:val="0041577C"/>
    <w:rsid w:val="004157BF"/>
    <w:rsid w:val="0041589B"/>
    <w:rsid w:val="0041589C"/>
    <w:rsid w:val="00415E9E"/>
    <w:rsid w:val="0041610A"/>
    <w:rsid w:val="004165E9"/>
    <w:rsid w:val="0041679B"/>
    <w:rsid w:val="00416885"/>
    <w:rsid w:val="00416894"/>
    <w:rsid w:val="00416944"/>
    <w:rsid w:val="00416A08"/>
    <w:rsid w:val="00416D9F"/>
    <w:rsid w:val="004174DA"/>
    <w:rsid w:val="00417A51"/>
    <w:rsid w:val="00417B47"/>
    <w:rsid w:val="00417D96"/>
    <w:rsid w:val="004202FA"/>
    <w:rsid w:val="004221EA"/>
    <w:rsid w:val="00422842"/>
    <w:rsid w:val="00422F00"/>
    <w:rsid w:val="00422F47"/>
    <w:rsid w:val="00424290"/>
    <w:rsid w:val="004244CC"/>
    <w:rsid w:val="00424577"/>
    <w:rsid w:val="004246AB"/>
    <w:rsid w:val="004246D4"/>
    <w:rsid w:val="00424709"/>
    <w:rsid w:val="00425205"/>
    <w:rsid w:val="00425248"/>
    <w:rsid w:val="00425351"/>
    <w:rsid w:val="00426239"/>
    <w:rsid w:val="00426BC8"/>
    <w:rsid w:val="00426CB9"/>
    <w:rsid w:val="00426F04"/>
    <w:rsid w:val="0042734B"/>
    <w:rsid w:val="0042786A"/>
    <w:rsid w:val="004279A5"/>
    <w:rsid w:val="00427EEE"/>
    <w:rsid w:val="0043012E"/>
    <w:rsid w:val="00430301"/>
    <w:rsid w:val="0043049C"/>
    <w:rsid w:val="00430B01"/>
    <w:rsid w:val="00431013"/>
    <w:rsid w:val="00431305"/>
    <w:rsid w:val="00431557"/>
    <w:rsid w:val="00431810"/>
    <w:rsid w:val="0043181D"/>
    <w:rsid w:val="00431E20"/>
    <w:rsid w:val="0043222B"/>
    <w:rsid w:val="004322CA"/>
    <w:rsid w:val="004324DD"/>
    <w:rsid w:val="0043272D"/>
    <w:rsid w:val="00432ED9"/>
    <w:rsid w:val="00433421"/>
    <w:rsid w:val="004335C0"/>
    <w:rsid w:val="004336B9"/>
    <w:rsid w:val="00433B38"/>
    <w:rsid w:val="00433C58"/>
    <w:rsid w:val="00434086"/>
    <w:rsid w:val="00434244"/>
    <w:rsid w:val="0043451C"/>
    <w:rsid w:val="004345D5"/>
    <w:rsid w:val="0043504D"/>
    <w:rsid w:val="004354B8"/>
    <w:rsid w:val="00436332"/>
    <w:rsid w:val="0043633B"/>
    <w:rsid w:val="0043670C"/>
    <w:rsid w:val="00436C4E"/>
    <w:rsid w:val="00437188"/>
    <w:rsid w:val="0043726E"/>
    <w:rsid w:val="0043783F"/>
    <w:rsid w:val="004379A3"/>
    <w:rsid w:val="00437BC6"/>
    <w:rsid w:val="00441565"/>
    <w:rsid w:val="00441A7B"/>
    <w:rsid w:val="004420C1"/>
    <w:rsid w:val="00442424"/>
    <w:rsid w:val="00443272"/>
    <w:rsid w:val="00443824"/>
    <w:rsid w:val="00443C0A"/>
    <w:rsid w:val="00443CD3"/>
    <w:rsid w:val="00444026"/>
    <w:rsid w:val="0044432A"/>
    <w:rsid w:val="00444A40"/>
    <w:rsid w:val="00444B6F"/>
    <w:rsid w:val="00444C48"/>
    <w:rsid w:val="00444EE8"/>
    <w:rsid w:val="00445167"/>
    <w:rsid w:val="0044525A"/>
    <w:rsid w:val="0044530B"/>
    <w:rsid w:val="00445870"/>
    <w:rsid w:val="00445ED2"/>
    <w:rsid w:val="00447612"/>
    <w:rsid w:val="0044791A"/>
    <w:rsid w:val="004504D1"/>
    <w:rsid w:val="00450569"/>
    <w:rsid w:val="004506A3"/>
    <w:rsid w:val="004508DB"/>
    <w:rsid w:val="00450953"/>
    <w:rsid w:val="004509A7"/>
    <w:rsid w:val="00450BC3"/>
    <w:rsid w:val="00450C40"/>
    <w:rsid w:val="00450C70"/>
    <w:rsid w:val="004512C9"/>
    <w:rsid w:val="004514AD"/>
    <w:rsid w:val="00451785"/>
    <w:rsid w:val="004518F4"/>
    <w:rsid w:val="004519E2"/>
    <w:rsid w:val="004519E5"/>
    <w:rsid w:val="00451BF9"/>
    <w:rsid w:val="00451EE4"/>
    <w:rsid w:val="00452148"/>
    <w:rsid w:val="004522F7"/>
    <w:rsid w:val="0045267C"/>
    <w:rsid w:val="00452774"/>
    <w:rsid w:val="00452A16"/>
    <w:rsid w:val="00453093"/>
    <w:rsid w:val="0045309D"/>
    <w:rsid w:val="004533D6"/>
    <w:rsid w:val="00453534"/>
    <w:rsid w:val="0045367A"/>
    <w:rsid w:val="0045373A"/>
    <w:rsid w:val="00453913"/>
    <w:rsid w:val="00453B0B"/>
    <w:rsid w:val="00454207"/>
    <w:rsid w:val="00454294"/>
    <w:rsid w:val="0045454D"/>
    <w:rsid w:val="00454F46"/>
    <w:rsid w:val="00455132"/>
    <w:rsid w:val="00455238"/>
    <w:rsid w:val="00455509"/>
    <w:rsid w:val="00455611"/>
    <w:rsid w:val="004557B9"/>
    <w:rsid w:val="00455B62"/>
    <w:rsid w:val="00455D07"/>
    <w:rsid w:val="004564EF"/>
    <w:rsid w:val="0045726A"/>
    <w:rsid w:val="004575ED"/>
    <w:rsid w:val="004577FE"/>
    <w:rsid w:val="004605EA"/>
    <w:rsid w:val="00460836"/>
    <w:rsid w:val="00460979"/>
    <w:rsid w:val="00460A20"/>
    <w:rsid w:val="00460BFB"/>
    <w:rsid w:val="00460F7F"/>
    <w:rsid w:val="004611BE"/>
    <w:rsid w:val="004613D9"/>
    <w:rsid w:val="00461BC2"/>
    <w:rsid w:val="00462641"/>
    <w:rsid w:val="00462995"/>
    <w:rsid w:val="00462ACB"/>
    <w:rsid w:val="00462E1C"/>
    <w:rsid w:val="00462E32"/>
    <w:rsid w:val="00462EA3"/>
    <w:rsid w:val="00462FDC"/>
    <w:rsid w:val="004633D3"/>
    <w:rsid w:val="00463547"/>
    <w:rsid w:val="00463E9E"/>
    <w:rsid w:val="0046431A"/>
    <w:rsid w:val="0046444A"/>
    <w:rsid w:val="00464AE9"/>
    <w:rsid w:val="00464CE9"/>
    <w:rsid w:val="00464F45"/>
    <w:rsid w:val="00465545"/>
    <w:rsid w:val="0046584C"/>
    <w:rsid w:val="00465DAE"/>
    <w:rsid w:val="0046655E"/>
    <w:rsid w:val="00466889"/>
    <w:rsid w:val="00466A41"/>
    <w:rsid w:val="00467108"/>
    <w:rsid w:val="004676E9"/>
    <w:rsid w:val="00467B88"/>
    <w:rsid w:val="00467C51"/>
    <w:rsid w:val="004705BD"/>
    <w:rsid w:val="00470644"/>
    <w:rsid w:val="00470F29"/>
    <w:rsid w:val="00471351"/>
    <w:rsid w:val="00471369"/>
    <w:rsid w:val="004715FE"/>
    <w:rsid w:val="00471943"/>
    <w:rsid w:val="00471953"/>
    <w:rsid w:val="00471B1F"/>
    <w:rsid w:val="00471CBF"/>
    <w:rsid w:val="0047209C"/>
    <w:rsid w:val="00472326"/>
    <w:rsid w:val="00472387"/>
    <w:rsid w:val="004724D5"/>
    <w:rsid w:val="00472A32"/>
    <w:rsid w:val="00472A91"/>
    <w:rsid w:val="00472EA1"/>
    <w:rsid w:val="0047320F"/>
    <w:rsid w:val="004733DF"/>
    <w:rsid w:val="00473642"/>
    <w:rsid w:val="00473871"/>
    <w:rsid w:val="00473B17"/>
    <w:rsid w:val="00473B30"/>
    <w:rsid w:val="004740DB"/>
    <w:rsid w:val="004743F6"/>
    <w:rsid w:val="00474738"/>
    <w:rsid w:val="004747A0"/>
    <w:rsid w:val="00474B74"/>
    <w:rsid w:val="00474BB0"/>
    <w:rsid w:val="00474BFC"/>
    <w:rsid w:val="0047512E"/>
    <w:rsid w:val="00475442"/>
    <w:rsid w:val="0047575A"/>
    <w:rsid w:val="00475769"/>
    <w:rsid w:val="004758A7"/>
    <w:rsid w:val="00475AF1"/>
    <w:rsid w:val="00475C65"/>
    <w:rsid w:val="00476560"/>
    <w:rsid w:val="00476A6F"/>
    <w:rsid w:val="00476AD2"/>
    <w:rsid w:val="00476B17"/>
    <w:rsid w:val="0047705C"/>
    <w:rsid w:val="004772AF"/>
    <w:rsid w:val="004773AC"/>
    <w:rsid w:val="00477531"/>
    <w:rsid w:val="00477801"/>
    <w:rsid w:val="00477914"/>
    <w:rsid w:val="00477AA8"/>
    <w:rsid w:val="00477B24"/>
    <w:rsid w:val="00477EF5"/>
    <w:rsid w:val="0048016B"/>
    <w:rsid w:val="004805E4"/>
    <w:rsid w:val="004807BD"/>
    <w:rsid w:val="00480AC7"/>
    <w:rsid w:val="00480E21"/>
    <w:rsid w:val="004811AC"/>
    <w:rsid w:val="0048130C"/>
    <w:rsid w:val="00481F4C"/>
    <w:rsid w:val="00482069"/>
    <w:rsid w:val="00482341"/>
    <w:rsid w:val="00482819"/>
    <w:rsid w:val="00482D6E"/>
    <w:rsid w:val="00483324"/>
    <w:rsid w:val="00483377"/>
    <w:rsid w:val="00483720"/>
    <w:rsid w:val="00483740"/>
    <w:rsid w:val="00483854"/>
    <w:rsid w:val="00483A78"/>
    <w:rsid w:val="00483BEB"/>
    <w:rsid w:val="00483EE5"/>
    <w:rsid w:val="00484276"/>
    <w:rsid w:val="00484442"/>
    <w:rsid w:val="00484555"/>
    <w:rsid w:val="004845D6"/>
    <w:rsid w:val="00484AEF"/>
    <w:rsid w:val="00484C31"/>
    <w:rsid w:val="00484F4D"/>
    <w:rsid w:val="0048521A"/>
    <w:rsid w:val="00485387"/>
    <w:rsid w:val="00485C4E"/>
    <w:rsid w:val="00485E9C"/>
    <w:rsid w:val="00485F60"/>
    <w:rsid w:val="00486638"/>
    <w:rsid w:val="004868A6"/>
    <w:rsid w:val="00486A6F"/>
    <w:rsid w:val="00486BFE"/>
    <w:rsid w:val="00486C16"/>
    <w:rsid w:val="00486E01"/>
    <w:rsid w:val="00487D9B"/>
    <w:rsid w:val="00490EAA"/>
    <w:rsid w:val="004910ED"/>
    <w:rsid w:val="00491257"/>
    <w:rsid w:val="00491328"/>
    <w:rsid w:val="0049198C"/>
    <w:rsid w:val="00491A32"/>
    <w:rsid w:val="00491B98"/>
    <w:rsid w:val="00491DB0"/>
    <w:rsid w:val="00492189"/>
    <w:rsid w:val="004922A7"/>
    <w:rsid w:val="0049255C"/>
    <w:rsid w:val="004926C9"/>
    <w:rsid w:val="00492718"/>
    <w:rsid w:val="00492934"/>
    <w:rsid w:val="00492B13"/>
    <w:rsid w:val="004934FC"/>
    <w:rsid w:val="004937CC"/>
    <w:rsid w:val="00493818"/>
    <w:rsid w:val="00493A3E"/>
    <w:rsid w:val="00493FEC"/>
    <w:rsid w:val="004944FF"/>
    <w:rsid w:val="0049482A"/>
    <w:rsid w:val="00494907"/>
    <w:rsid w:val="00494CF7"/>
    <w:rsid w:val="00494E8D"/>
    <w:rsid w:val="00495030"/>
    <w:rsid w:val="00495819"/>
    <w:rsid w:val="004958C7"/>
    <w:rsid w:val="00495AE4"/>
    <w:rsid w:val="00495FD8"/>
    <w:rsid w:val="00496100"/>
    <w:rsid w:val="0049629F"/>
    <w:rsid w:val="004968D8"/>
    <w:rsid w:val="00496EB9"/>
    <w:rsid w:val="00497666"/>
    <w:rsid w:val="004976A7"/>
    <w:rsid w:val="00497755"/>
    <w:rsid w:val="004977EC"/>
    <w:rsid w:val="00497874"/>
    <w:rsid w:val="004978CA"/>
    <w:rsid w:val="00497C5E"/>
    <w:rsid w:val="00497C8E"/>
    <w:rsid w:val="00497FCC"/>
    <w:rsid w:val="004A0187"/>
    <w:rsid w:val="004A0753"/>
    <w:rsid w:val="004A0792"/>
    <w:rsid w:val="004A0BFE"/>
    <w:rsid w:val="004A12DF"/>
    <w:rsid w:val="004A17CC"/>
    <w:rsid w:val="004A209F"/>
    <w:rsid w:val="004A2198"/>
    <w:rsid w:val="004A2A31"/>
    <w:rsid w:val="004A2B81"/>
    <w:rsid w:val="004A2C1E"/>
    <w:rsid w:val="004A3331"/>
    <w:rsid w:val="004A33DA"/>
    <w:rsid w:val="004A35F0"/>
    <w:rsid w:val="004A3615"/>
    <w:rsid w:val="004A3961"/>
    <w:rsid w:val="004A3E7F"/>
    <w:rsid w:val="004A40BB"/>
    <w:rsid w:val="004A41EE"/>
    <w:rsid w:val="004A4591"/>
    <w:rsid w:val="004A4737"/>
    <w:rsid w:val="004A4C9B"/>
    <w:rsid w:val="004A4CC0"/>
    <w:rsid w:val="004A56EF"/>
    <w:rsid w:val="004A5C8F"/>
    <w:rsid w:val="004A5F34"/>
    <w:rsid w:val="004A5FBE"/>
    <w:rsid w:val="004A6159"/>
    <w:rsid w:val="004A6533"/>
    <w:rsid w:val="004A6541"/>
    <w:rsid w:val="004A672E"/>
    <w:rsid w:val="004A67B0"/>
    <w:rsid w:val="004A67C6"/>
    <w:rsid w:val="004A68A0"/>
    <w:rsid w:val="004A6DA1"/>
    <w:rsid w:val="004A7275"/>
    <w:rsid w:val="004A733A"/>
    <w:rsid w:val="004A73B2"/>
    <w:rsid w:val="004A7502"/>
    <w:rsid w:val="004A75FA"/>
    <w:rsid w:val="004A781A"/>
    <w:rsid w:val="004A7851"/>
    <w:rsid w:val="004A78A6"/>
    <w:rsid w:val="004A797B"/>
    <w:rsid w:val="004A7D77"/>
    <w:rsid w:val="004A7DF0"/>
    <w:rsid w:val="004B0194"/>
    <w:rsid w:val="004B05FA"/>
    <w:rsid w:val="004B0AEF"/>
    <w:rsid w:val="004B0E7D"/>
    <w:rsid w:val="004B1F4B"/>
    <w:rsid w:val="004B2217"/>
    <w:rsid w:val="004B23F1"/>
    <w:rsid w:val="004B2683"/>
    <w:rsid w:val="004B299E"/>
    <w:rsid w:val="004B2B4A"/>
    <w:rsid w:val="004B2E51"/>
    <w:rsid w:val="004B3544"/>
    <w:rsid w:val="004B36A8"/>
    <w:rsid w:val="004B3813"/>
    <w:rsid w:val="004B3BA5"/>
    <w:rsid w:val="004B4820"/>
    <w:rsid w:val="004B48B4"/>
    <w:rsid w:val="004B5229"/>
    <w:rsid w:val="004B5231"/>
    <w:rsid w:val="004B5320"/>
    <w:rsid w:val="004B5BDD"/>
    <w:rsid w:val="004B62F0"/>
    <w:rsid w:val="004B6443"/>
    <w:rsid w:val="004B6549"/>
    <w:rsid w:val="004B6592"/>
    <w:rsid w:val="004B6B1E"/>
    <w:rsid w:val="004B71F7"/>
    <w:rsid w:val="004B7347"/>
    <w:rsid w:val="004B77B4"/>
    <w:rsid w:val="004B798C"/>
    <w:rsid w:val="004B7EE6"/>
    <w:rsid w:val="004B7FDF"/>
    <w:rsid w:val="004C022A"/>
    <w:rsid w:val="004C031F"/>
    <w:rsid w:val="004C0409"/>
    <w:rsid w:val="004C0460"/>
    <w:rsid w:val="004C05A9"/>
    <w:rsid w:val="004C07F9"/>
    <w:rsid w:val="004C0E11"/>
    <w:rsid w:val="004C0F23"/>
    <w:rsid w:val="004C1755"/>
    <w:rsid w:val="004C1795"/>
    <w:rsid w:val="004C260E"/>
    <w:rsid w:val="004C2674"/>
    <w:rsid w:val="004C2EA1"/>
    <w:rsid w:val="004C2EB6"/>
    <w:rsid w:val="004C2F25"/>
    <w:rsid w:val="004C32BA"/>
    <w:rsid w:val="004C353A"/>
    <w:rsid w:val="004C3CA2"/>
    <w:rsid w:val="004C3CAB"/>
    <w:rsid w:val="004C3F1F"/>
    <w:rsid w:val="004C41B7"/>
    <w:rsid w:val="004C4509"/>
    <w:rsid w:val="004C45CB"/>
    <w:rsid w:val="004C46A5"/>
    <w:rsid w:val="004C46B4"/>
    <w:rsid w:val="004C4AE8"/>
    <w:rsid w:val="004C545B"/>
    <w:rsid w:val="004C54DB"/>
    <w:rsid w:val="004C592A"/>
    <w:rsid w:val="004C697E"/>
    <w:rsid w:val="004C6C39"/>
    <w:rsid w:val="004C74DA"/>
    <w:rsid w:val="004C7742"/>
    <w:rsid w:val="004C7A30"/>
    <w:rsid w:val="004C7F21"/>
    <w:rsid w:val="004D030F"/>
    <w:rsid w:val="004D0742"/>
    <w:rsid w:val="004D07BD"/>
    <w:rsid w:val="004D0ACA"/>
    <w:rsid w:val="004D135F"/>
    <w:rsid w:val="004D1849"/>
    <w:rsid w:val="004D1A2E"/>
    <w:rsid w:val="004D1A77"/>
    <w:rsid w:val="004D1D76"/>
    <w:rsid w:val="004D2236"/>
    <w:rsid w:val="004D245A"/>
    <w:rsid w:val="004D2543"/>
    <w:rsid w:val="004D3618"/>
    <w:rsid w:val="004D39A0"/>
    <w:rsid w:val="004D39F9"/>
    <w:rsid w:val="004D3C8C"/>
    <w:rsid w:val="004D4602"/>
    <w:rsid w:val="004D54D5"/>
    <w:rsid w:val="004D5706"/>
    <w:rsid w:val="004D58EA"/>
    <w:rsid w:val="004D5985"/>
    <w:rsid w:val="004D5AEF"/>
    <w:rsid w:val="004D5D54"/>
    <w:rsid w:val="004D6B36"/>
    <w:rsid w:val="004D6E50"/>
    <w:rsid w:val="004D7367"/>
    <w:rsid w:val="004D7751"/>
    <w:rsid w:val="004D7963"/>
    <w:rsid w:val="004D7BED"/>
    <w:rsid w:val="004E011A"/>
    <w:rsid w:val="004E0159"/>
    <w:rsid w:val="004E0191"/>
    <w:rsid w:val="004E0193"/>
    <w:rsid w:val="004E05FA"/>
    <w:rsid w:val="004E08BB"/>
    <w:rsid w:val="004E0970"/>
    <w:rsid w:val="004E0C69"/>
    <w:rsid w:val="004E1052"/>
    <w:rsid w:val="004E1444"/>
    <w:rsid w:val="004E1D85"/>
    <w:rsid w:val="004E1E49"/>
    <w:rsid w:val="004E2324"/>
    <w:rsid w:val="004E246D"/>
    <w:rsid w:val="004E333E"/>
    <w:rsid w:val="004E36C3"/>
    <w:rsid w:val="004E37D0"/>
    <w:rsid w:val="004E3C04"/>
    <w:rsid w:val="004E44B8"/>
    <w:rsid w:val="004E4581"/>
    <w:rsid w:val="004E473B"/>
    <w:rsid w:val="004E483A"/>
    <w:rsid w:val="004E4BC9"/>
    <w:rsid w:val="004E4C36"/>
    <w:rsid w:val="004E4C3D"/>
    <w:rsid w:val="004E5324"/>
    <w:rsid w:val="004E547E"/>
    <w:rsid w:val="004E5547"/>
    <w:rsid w:val="004E5BB7"/>
    <w:rsid w:val="004E5DBE"/>
    <w:rsid w:val="004E5F9E"/>
    <w:rsid w:val="004E650A"/>
    <w:rsid w:val="004E6655"/>
    <w:rsid w:val="004E67BD"/>
    <w:rsid w:val="004E67F1"/>
    <w:rsid w:val="004E680B"/>
    <w:rsid w:val="004E6ABA"/>
    <w:rsid w:val="004E6B95"/>
    <w:rsid w:val="004E6F8A"/>
    <w:rsid w:val="004E76CA"/>
    <w:rsid w:val="004F0CCA"/>
    <w:rsid w:val="004F10EB"/>
    <w:rsid w:val="004F11F4"/>
    <w:rsid w:val="004F132D"/>
    <w:rsid w:val="004F13CE"/>
    <w:rsid w:val="004F1486"/>
    <w:rsid w:val="004F1544"/>
    <w:rsid w:val="004F195B"/>
    <w:rsid w:val="004F23C5"/>
    <w:rsid w:val="004F26CA"/>
    <w:rsid w:val="004F2EBF"/>
    <w:rsid w:val="004F31EF"/>
    <w:rsid w:val="004F3492"/>
    <w:rsid w:val="004F3A5F"/>
    <w:rsid w:val="004F3A85"/>
    <w:rsid w:val="004F41A0"/>
    <w:rsid w:val="004F4846"/>
    <w:rsid w:val="004F51B4"/>
    <w:rsid w:val="004F560A"/>
    <w:rsid w:val="004F5CF6"/>
    <w:rsid w:val="004F5DC0"/>
    <w:rsid w:val="004F5E53"/>
    <w:rsid w:val="004F5FD9"/>
    <w:rsid w:val="004F64D3"/>
    <w:rsid w:val="004F6551"/>
    <w:rsid w:val="004F718E"/>
    <w:rsid w:val="004F76C2"/>
    <w:rsid w:val="004F7ADD"/>
    <w:rsid w:val="004F7C96"/>
    <w:rsid w:val="005002E9"/>
    <w:rsid w:val="00500665"/>
    <w:rsid w:val="00500979"/>
    <w:rsid w:val="00500A53"/>
    <w:rsid w:val="00500E0F"/>
    <w:rsid w:val="00500F48"/>
    <w:rsid w:val="00501223"/>
    <w:rsid w:val="005013C6"/>
    <w:rsid w:val="00501469"/>
    <w:rsid w:val="005015EF"/>
    <w:rsid w:val="00501A7F"/>
    <w:rsid w:val="00501CB3"/>
    <w:rsid w:val="00501E72"/>
    <w:rsid w:val="00502194"/>
    <w:rsid w:val="005021C9"/>
    <w:rsid w:val="00502716"/>
    <w:rsid w:val="00502752"/>
    <w:rsid w:val="005027DA"/>
    <w:rsid w:val="00502872"/>
    <w:rsid w:val="0050323B"/>
    <w:rsid w:val="00503241"/>
    <w:rsid w:val="00503CEB"/>
    <w:rsid w:val="00503E90"/>
    <w:rsid w:val="00504808"/>
    <w:rsid w:val="0050540A"/>
    <w:rsid w:val="005054C3"/>
    <w:rsid w:val="005056F3"/>
    <w:rsid w:val="00505912"/>
    <w:rsid w:val="00505EDB"/>
    <w:rsid w:val="00506276"/>
    <w:rsid w:val="0050638A"/>
    <w:rsid w:val="00506678"/>
    <w:rsid w:val="00506C7A"/>
    <w:rsid w:val="00506C8C"/>
    <w:rsid w:val="005071F8"/>
    <w:rsid w:val="00507BC8"/>
    <w:rsid w:val="00507D19"/>
    <w:rsid w:val="00510197"/>
    <w:rsid w:val="00510273"/>
    <w:rsid w:val="0051036D"/>
    <w:rsid w:val="005108AB"/>
    <w:rsid w:val="0051113B"/>
    <w:rsid w:val="00511316"/>
    <w:rsid w:val="0051143D"/>
    <w:rsid w:val="005116A2"/>
    <w:rsid w:val="00511FE5"/>
    <w:rsid w:val="0051218A"/>
    <w:rsid w:val="00512708"/>
    <w:rsid w:val="00512A26"/>
    <w:rsid w:val="00512E1C"/>
    <w:rsid w:val="00513452"/>
    <w:rsid w:val="0051366C"/>
    <w:rsid w:val="005138EE"/>
    <w:rsid w:val="005143D8"/>
    <w:rsid w:val="00514530"/>
    <w:rsid w:val="005145FB"/>
    <w:rsid w:val="005148E7"/>
    <w:rsid w:val="00514A2C"/>
    <w:rsid w:val="00514AB2"/>
    <w:rsid w:val="00514D8D"/>
    <w:rsid w:val="00514E3F"/>
    <w:rsid w:val="0051501D"/>
    <w:rsid w:val="0051536E"/>
    <w:rsid w:val="00515702"/>
    <w:rsid w:val="00515D95"/>
    <w:rsid w:val="005166E3"/>
    <w:rsid w:val="005166E9"/>
    <w:rsid w:val="00516972"/>
    <w:rsid w:val="00516C4F"/>
    <w:rsid w:val="00516CEA"/>
    <w:rsid w:val="005174CC"/>
    <w:rsid w:val="00520255"/>
    <w:rsid w:val="005204C5"/>
    <w:rsid w:val="005208AB"/>
    <w:rsid w:val="0052092F"/>
    <w:rsid w:val="00520B9E"/>
    <w:rsid w:val="00520D29"/>
    <w:rsid w:val="00521160"/>
    <w:rsid w:val="005211F0"/>
    <w:rsid w:val="00521403"/>
    <w:rsid w:val="0052153F"/>
    <w:rsid w:val="00521615"/>
    <w:rsid w:val="0052162C"/>
    <w:rsid w:val="0052168C"/>
    <w:rsid w:val="00521753"/>
    <w:rsid w:val="00521917"/>
    <w:rsid w:val="005219A1"/>
    <w:rsid w:val="0052214F"/>
    <w:rsid w:val="00522A72"/>
    <w:rsid w:val="00522B9B"/>
    <w:rsid w:val="00522DFE"/>
    <w:rsid w:val="00522E0C"/>
    <w:rsid w:val="00523394"/>
    <w:rsid w:val="00523775"/>
    <w:rsid w:val="00523A84"/>
    <w:rsid w:val="00524611"/>
    <w:rsid w:val="005246FA"/>
    <w:rsid w:val="005248C0"/>
    <w:rsid w:val="00524B5E"/>
    <w:rsid w:val="00524D67"/>
    <w:rsid w:val="00525402"/>
    <w:rsid w:val="005256AA"/>
    <w:rsid w:val="00525FB3"/>
    <w:rsid w:val="00526476"/>
    <w:rsid w:val="00526684"/>
    <w:rsid w:val="0052669F"/>
    <w:rsid w:val="00527172"/>
    <w:rsid w:val="00527609"/>
    <w:rsid w:val="0052764A"/>
    <w:rsid w:val="00527C25"/>
    <w:rsid w:val="005303F5"/>
    <w:rsid w:val="005306D0"/>
    <w:rsid w:val="005308EA"/>
    <w:rsid w:val="00530BAE"/>
    <w:rsid w:val="005314E7"/>
    <w:rsid w:val="00531934"/>
    <w:rsid w:val="00531E6C"/>
    <w:rsid w:val="00532132"/>
    <w:rsid w:val="0053255D"/>
    <w:rsid w:val="005326E7"/>
    <w:rsid w:val="00532720"/>
    <w:rsid w:val="005329F4"/>
    <w:rsid w:val="00532A99"/>
    <w:rsid w:val="00532BBB"/>
    <w:rsid w:val="00532CAC"/>
    <w:rsid w:val="00533E3F"/>
    <w:rsid w:val="00534122"/>
    <w:rsid w:val="005346A1"/>
    <w:rsid w:val="00534738"/>
    <w:rsid w:val="00534EB8"/>
    <w:rsid w:val="005351FA"/>
    <w:rsid w:val="005354CA"/>
    <w:rsid w:val="005357F0"/>
    <w:rsid w:val="00535830"/>
    <w:rsid w:val="00535A1B"/>
    <w:rsid w:val="005360C7"/>
    <w:rsid w:val="005364EC"/>
    <w:rsid w:val="0053675F"/>
    <w:rsid w:val="00536784"/>
    <w:rsid w:val="00536D8C"/>
    <w:rsid w:val="00537463"/>
    <w:rsid w:val="005377BE"/>
    <w:rsid w:val="00537CCA"/>
    <w:rsid w:val="00540439"/>
    <w:rsid w:val="00540834"/>
    <w:rsid w:val="00540AC2"/>
    <w:rsid w:val="00540CEA"/>
    <w:rsid w:val="00540E0A"/>
    <w:rsid w:val="005417DB"/>
    <w:rsid w:val="00541877"/>
    <w:rsid w:val="00541E66"/>
    <w:rsid w:val="00542297"/>
    <w:rsid w:val="005424E2"/>
    <w:rsid w:val="005429FE"/>
    <w:rsid w:val="00542EDF"/>
    <w:rsid w:val="00543131"/>
    <w:rsid w:val="00543262"/>
    <w:rsid w:val="00543392"/>
    <w:rsid w:val="005433AA"/>
    <w:rsid w:val="00543447"/>
    <w:rsid w:val="00543833"/>
    <w:rsid w:val="00544F16"/>
    <w:rsid w:val="00545553"/>
    <w:rsid w:val="0054590E"/>
    <w:rsid w:val="005459E9"/>
    <w:rsid w:val="00545A10"/>
    <w:rsid w:val="00545D19"/>
    <w:rsid w:val="00545E78"/>
    <w:rsid w:val="00546163"/>
    <w:rsid w:val="00546A38"/>
    <w:rsid w:val="00546D17"/>
    <w:rsid w:val="0054726F"/>
    <w:rsid w:val="00547339"/>
    <w:rsid w:val="0054741E"/>
    <w:rsid w:val="00547497"/>
    <w:rsid w:val="00547584"/>
    <w:rsid w:val="005476DC"/>
    <w:rsid w:val="0054771B"/>
    <w:rsid w:val="00547DA1"/>
    <w:rsid w:val="00547DF2"/>
    <w:rsid w:val="0055002F"/>
    <w:rsid w:val="00550138"/>
    <w:rsid w:val="005501C8"/>
    <w:rsid w:val="00550442"/>
    <w:rsid w:val="00550508"/>
    <w:rsid w:val="005507C4"/>
    <w:rsid w:val="00550883"/>
    <w:rsid w:val="00550A21"/>
    <w:rsid w:val="00550C6B"/>
    <w:rsid w:val="00550F08"/>
    <w:rsid w:val="00550FE2"/>
    <w:rsid w:val="00551029"/>
    <w:rsid w:val="00551118"/>
    <w:rsid w:val="005513EA"/>
    <w:rsid w:val="005514BA"/>
    <w:rsid w:val="00551B0A"/>
    <w:rsid w:val="005524B4"/>
    <w:rsid w:val="00553174"/>
    <w:rsid w:val="0055320D"/>
    <w:rsid w:val="0055339D"/>
    <w:rsid w:val="0055353B"/>
    <w:rsid w:val="00553FB0"/>
    <w:rsid w:val="00554286"/>
    <w:rsid w:val="00554338"/>
    <w:rsid w:val="005547E5"/>
    <w:rsid w:val="0055494F"/>
    <w:rsid w:val="00554C1E"/>
    <w:rsid w:val="00554F02"/>
    <w:rsid w:val="00554F8F"/>
    <w:rsid w:val="005556A3"/>
    <w:rsid w:val="005564D4"/>
    <w:rsid w:val="005569E0"/>
    <w:rsid w:val="00556B48"/>
    <w:rsid w:val="00556E50"/>
    <w:rsid w:val="005572D0"/>
    <w:rsid w:val="00557394"/>
    <w:rsid w:val="005579E5"/>
    <w:rsid w:val="005601F7"/>
    <w:rsid w:val="005608CC"/>
    <w:rsid w:val="00560EB4"/>
    <w:rsid w:val="00560EF7"/>
    <w:rsid w:val="005610F0"/>
    <w:rsid w:val="00561124"/>
    <w:rsid w:val="00561253"/>
    <w:rsid w:val="00562247"/>
    <w:rsid w:val="00562A6E"/>
    <w:rsid w:val="00562B46"/>
    <w:rsid w:val="00562B5F"/>
    <w:rsid w:val="00562CAF"/>
    <w:rsid w:val="00562EDA"/>
    <w:rsid w:val="0056380C"/>
    <w:rsid w:val="005640C7"/>
    <w:rsid w:val="005641C3"/>
    <w:rsid w:val="00564372"/>
    <w:rsid w:val="0056441E"/>
    <w:rsid w:val="005647F6"/>
    <w:rsid w:val="005648F2"/>
    <w:rsid w:val="00564ABA"/>
    <w:rsid w:val="0056528A"/>
    <w:rsid w:val="00566D54"/>
    <w:rsid w:val="005670A0"/>
    <w:rsid w:val="00567361"/>
    <w:rsid w:val="005674F8"/>
    <w:rsid w:val="00567CF5"/>
    <w:rsid w:val="00567F24"/>
    <w:rsid w:val="0057064B"/>
    <w:rsid w:val="00570741"/>
    <w:rsid w:val="00570C3D"/>
    <w:rsid w:val="0057125B"/>
    <w:rsid w:val="0057140A"/>
    <w:rsid w:val="0057148C"/>
    <w:rsid w:val="005719B9"/>
    <w:rsid w:val="00571B4B"/>
    <w:rsid w:val="00571D0D"/>
    <w:rsid w:val="00571E08"/>
    <w:rsid w:val="00571E83"/>
    <w:rsid w:val="005720B3"/>
    <w:rsid w:val="0057247E"/>
    <w:rsid w:val="005724FB"/>
    <w:rsid w:val="005726CA"/>
    <w:rsid w:val="0057272E"/>
    <w:rsid w:val="0057280B"/>
    <w:rsid w:val="00572C71"/>
    <w:rsid w:val="00573161"/>
    <w:rsid w:val="0057341C"/>
    <w:rsid w:val="0057386B"/>
    <w:rsid w:val="00573A06"/>
    <w:rsid w:val="00573B5B"/>
    <w:rsid w:val="00573BB2"/>
    <w:rsid w:val="00573C4F"/>
    <w:rsid w:val="00573E9C"/>
    <w:rsid w:val="00573FEF"/>
    <w:rsid w:val="00574D0D"/>
    <w:rsid w:val="005751F3"/>
    <w:rsid w:val="0057531A"/>
    <w:rsid w:val="005754FF"/>
    <w:rsid w:val="00575885"/>
    <w:rsid w:val="00575DAE"/>
    <w:rsid w:val="00575EE0"/>
    <w:rsid w:val="0057638D"/>
    <w:rsid w:val="00576403"/>
    <w:rsid w:val="00576BC2"/>
    <w:rsid w:val="00576CEC"/>
    <w:rsid w:val="00576DE4"/>
    <w:rsid w:val="00577012"/>
    <w:rsid w:val="0057704A"/>
    <w:rsid w:val="00577182"/>
    <w:rsid w:val="00577874"/>
    <w:rsid w:val="0057796A"/>
    <w:rsid w:val="00577CFE"/>
    <w:rsid w:val="005805D3"/>
    <w:rsid w:val="00580935"/>
    <w:rsid w:val="0058115E"/>
    <w:rsid w:val="00581617"/>
    <w:rsid w:val="00581B24"/>
    <w:rsid w:val="00581CF4"/>
    <w:rsid w:val="0058249F"/>
    <w:rsid w:val="005824B0"/>
    <w:rsid w:val="00582FE3"/>
    <w:rsid w:val="005831F0"/>
    <w:rsid w:val="00583326"/>
    <w:rsid w:val="00585289"/>
    <w:rsid w:val="00585398"/>
    <w:rsid w:val="0058553A"/>
    <w:rsid w:val="00585918"/>
    <w:rsid w:val="00585B37"/>
    <w:rsid w:val="005864A9"/>
    <w:rsid w:val="00586A28"/>
    <w:rsid w:val="00586A2E"/>
    <w:rsid w:val="00586DBF"/>
    <w:rsid w:val="005871BD"/>
    <w:rsid w:val="00587282"/>
    <w:rsid w:val="005874BD"/>
    <w:rsid w:val="0058756D"/>
    <w:rsid w:val="00587BDB"/>
    <w:rsid w:val="00587EAA"/>
    <w:rsid w:val="005902EA"/>
    <w:rsid w:val="0059059C"/>
    <w:rsid w:val="00590A46"/>
    <w:rsid w:val="00591273"/>
    <w:rsid w:val="00591C3A"/>
    <w:rsid w:val="00591E0C"/>
    <w:rsid w:val="00591EB2"/>
    <w:rsid w:val="005920DB"/>
    <w:rsid w:val="005931C4"/>
    <w:rsid w:val="005931EA"/>
    <w:rsid w:val="0059328A"/>
    <w:rsid w:val="00593A67"/>
    <w:rsid w:val="00593ACE"/>
    <w:rsid w:val="0059401E"/>
    <w:rsid w:val="005941CD"/>
    <w:rsid w:val="00594A14"/>
    <w:rsid w:val="00594B36"/>
    <w:rsid w:val="00595710"/>
    <w:rsid w:val="00595F43"/>
    <w:rsid w:val="00596712"/>
    <w:rsid w:val="00596E31"/>
    <w:rsid w:val="00597545"/>
    <w:rsid w:val="00597C0C"/>
    <w:rsid w:val="00597D63"/>
    <w:rsid w:val="005A00E1"/>
    <w:rsid w:val="005A0395"/>
    <w:rsid w:val="005A05C0"/>
    <w:rsid w:val="005A083D"/>
    <w:rsid w:val="005A0BE5"/>
    <w:rsid w:val="005A0CB1"/>
    <w:rsid w:val="005A1124"/>
    <w:rsid w:val="005A1422"/>
    <w:rsid w:val="005A1925"/>
    <w:rsid w:val="005A1E5A"/>
    <w:rsid w:val="005A22AD"/>
    <w:rsid w:val="005A25CC"/>
    <w:rsid w:val="005A2671"/>
    <w:rsid w:val="005A295C"/>
    <w:rsid w:val="005A307F"/>
    <w:rsid w:val="005A356D"/>
    <w:rsid w:val="005A3658"/>
    <w:rsid w:val="005A36EA"/>
    <w:rsid w:val="005A3884"/>
    <w:rsid w:val="005A3D61"/>
    <w:rsid w:val="005A469B"/>
    <w:rsid w:val="005A4790"/>
    <w:rsid w:val="005A4B1A"/>
    <w:rsid w:val="005A4F6B"/>
    <w:rsid w:val="005A583F"/>
    <w:rsid w:val="005A5C36"/>
    <w:rsid w:val="005A5C9B"/>
    <w:rsid w:val="005A5DC7"/>
    <w:rsid w:val="005A5E3B"/>
    <w:rsid w:val="005A5FB6"/>
    <w:rsid w:val="005A6444"/>
    <w:rsid w:val="005A6693"/>
    <w:rsid w:val="005A67B8"/>
    <w:rsid w:val="005A6B31"/>
    <w:rsid w:val="005A6C9A"/>
    <w:rsid w:val="005A6E5B"/>
    <w:rsid w:val="005A7294"/>
    <w:rsid w:val="005A75A1"/>
    <w:rsid w:val="005A76D4"/>
    <w:rsid w:val="005A7CA7"/>
    <w:rsid w:val="005A7FAD"/>
    <w:rsid w:val="005B031B"/>
    <w:rsid w:val="005B032D"/>
    <w:rsid w:val="005B04DE"/>
    <w:rsid w:val="005B06EF"/>
    <w:rsid w:val="005B0B6C"/>
    <w:rsid w:val="005B0FD7"/>
    <w:rsid w:val="005B1D20"/>
    <w:rsid w:val="005B1E01"/>
    <w:rsid w:val="005B1E67"/>
    <w:rsid w:val="005B21D9"/>
    <w:rsid w:val="005B288A"/>
    <w:rsid w:val="005B2941"/>
    <w:rsid w:val="005B2DD5"/>
    <w:rsid w:val="005B2E9D"/>
    <w:rsid w:val="005B30EA"/>
    <w:rsid w:val="005B3489"/>
    <w:rsid w:val="005B3542"/>
    <w:rsid w:val="005B3767"/>
    <w:rsid w:val="005B383F"/>
    <w:rsid w:val="005B3B6A"/>
    <w:rsid w:val="005B4362"/>
    <w:rsid w:val="005B4401"/>
    <w:rsid w:val="005B4A7B"/>
    <w:rsid w:val="005B5286"/>
    <w:rsid w:val="005B55F5"/>
    <w:rsid w:val="005B570F"/>
    <w:rsid w:val="005B5832"/>
    <w:rsid w:val="005B6372"/>
    <w:rsid w:val="005B6703"/>
    <w:rsid w:val="005B6767"/>
    <w:rsid w:val="005B6873"/>
    <w:rsid w:val="005B6C75"/>
    <w:rsid w:val="005B755E"/>
    <w:rsid w:val="005B75AB"/>
    <w:rsid w:val="005B7CF2"/>
    <w:rsid w:val="005B7E24"/>
    <w:rsid w:val="005C00E8"/>
    <w:rsid w:val="005C08EE"/>
    <w:rsid w:val="005C0AF7"/>
    <w:rsid w:val="005C0E94"/>
    <w:rsid w:val="005C0EEB"/>
    <w:rsid w:val="005C0F8B"/>
    <w:rsid w:val="005C132C"/>
    <w:rsid w:val="005C16FB"/>
    <w:rsid w:val="005C1B4D"/>
    <w:rsid w:val="005C1E04"/>
    <w:rsid w:val="005C1EB3"/>
    <w:rsid w:val="005C2044"/>
    <w:rsid w:val="005C2156"/>
    <w:rsid w:val="005C24BA"/>
    <w:rsid w:val="005C29A6"/>
    <w:rsid w:val="005C3158"/>
    <w:rsid w:val="005C352E"/>
    <w:rsid w:val="005C3F8E"/>
    <w:rsid w:val="005C41F9"/>
    <w:rsid w:val="005C43E3"/>
    <w:rsid w:val="005C4527"/>
    <w:rsid w:val="005C52F5"/>
    <w:rsid w:val="005C5411"/>
    <w:rsid w:val="005C54EB"/>
    <w:rsid w:val="005C5715"/>
    <w:rsid w:val="005C5725"/>
    <w:rsid w:val="005C5BFC"/>
    <w:rsid w:val="005C5E57"/>
    <w:rsid w:val="005C65D7"/>
    <w:rsid w:val="005C6E97"/>
    <w:rsid w:val="005C6FA4"/>
    <w:rsid w:val="005C71ED"/>
    <w:rsid w:val="005C738E"/>
    <w:rsid w:val="005C74E6"/>
    <w:rsid w:val="005C7B9B"/>
    <w:rsid w:val="005D035E"/>
    <w:rsid w:val="005D074E"/>
    <w:rsid w:val="005D084F"/>
    <w:rsid w:val="005D1478"/>
    <w:rsid w:val="005D179F"/>
    <w:rsid w:val="005D20A5"/>
    <w:rsid w:val="005D21B8"/>
    <w:rsid w:val="005D21CC"/>
    <w:rsid w:val="005D256E"/>
    <w:rsid w:val="005D2B02"/>
    <w:rsid w:val="005D2DE2"/>
    <w:rsid w:val="005D308A"/>
    <w:rsid w:val="005D30E8"/>
    <w:rsid w:val="005D3227"/>
    <w:rsid w:val="005D3696"/>
    <w:rsid w:val="005D38BC"/>
    <w:rsid w:val="005D4094"/>
    <w:rsid w:val="005D424B"/>
    <w:rsid w:val="005D43E2"/>
    <w:rsid w:val="005D48B5"/>
    <w:rsid w:val="005D4BF5"/>
    <w:rsid w:val="005D58B1"/>
    <w:rsid w:val="005D5DA3"/>
    <w:rsid w:val="005D5F30"/>
    <w:rsid w:val="005D6597"/>
    <w:rsid w:val="005D6846"/>
    <w:rsid w:val="005D74D0"/>
    <w:rsid w:val="005D7516"/>
    <w:rsid w:val="005D7B0C"/>
    <w:rsid w:val="005D7ED1"/>
    <w:rsid w:val="005E01B6"/>
    <w:rsid w:val="005E0469"/>
    <w:rsid w:val="005E09BF"/>
    <w:rsid w:val="005E0BE5"/>
    <w:rsid w:val="005E0CEF"/>
    <w:rsid w:val="005E0D78"/>
    <w:rsid w:val="005E155D"/>
    <w:rsid w:val="005E1B38"/>
    <w:rsid w:val="005E2206"/>
    <w:rsid w:val="005E2447"/>
    <w:rsid w:val="005E289E"/>
    <w:rsid w:val="005E2CAD"/>
    <w:rsid w:val="005E32BA"/>
    <w:rsid w:val="005E3305"/>
    <w:rsid w:val="005E3412"/>
    <w:rsid w:val="005E359B"/>
    <w:rsid w:val="005E3D35"/>
    <w:rsid w:val="005E40A2"/>
    <w:rsid w:val="005E4450"/>
    <w:rsid w:val="005E4484"/>
    <w:rsid w:val="005E4871"/>
    <w:rsid w:val="005E4ED7"/>
    <w:rsid w:val="005E5140"/>
    <w:rsid w:val="005E51DB"/>
    <w:rsid w:val="005E57AA"/>
    <w:rsid w:val="005E59CA"/>
    <w:rsid w:val="005E6189"/>
    <w:rsid w:val="005E61AF"/>
    <w:rsid w:val="005E6255"/>
    <w:rsid w:val="005E6909"/>
    <w:rsid w:val="005E6927"/>
    <w:rsid w:val="005E6D78"/>
    <w:rsid w:val="005E6E2C"/>
    <w:rsid w:val="005E6E7B"/>
    <w:rsid w:val="005E7E7E"/>
    <w:rsid w:val="005F03D9"/>
    <w:rsid w:val="005F117B"/>
    <w:rsid w:val="005F16A9"/>
    <w:rsid w:val="005F207F"/>
    <w:rsid w:val="005F2114"/>
    <w:rsid w:val="005F21B0"/>
    <w:rsid w:val="005F23BC"/>
    <w:rsid w:val="005F2482"/>
    <w:rsid w:val="005F2653"/>
    <w:rsid w:val="005F2777"/>
    <w:rsid w:val="005F2B22"/>
    <w:rsid w:val="005F2C0B"/>
    <w:rsid w:val="005F2CD2"/>
    <w:rsid w:val="005F31AA"/>
    <w:rsid w:val="005F3544"/>
    <w:rsid w:val="005F35BC"/>
    <w:rsid w:val="005F3BD0"/>
    <w:rsid w:val="005F3BE8"/>
    <w:rsid w:val="005F3F64"/>
    <w:rsid w:val="005F40FE"/>
    <w:rsid w:val="005F415E"/>
    <w:rsid w:val="005F41BC"/>
    <w:rsid w:val="005F4A5D"/>
    <w:rsid w:val="005F51F1"/>
    <w:rsid w:val="005F5208"/>
    <w:rsid w:val="005F54BD"/>
    <w:rsid w:val="005F54FF"/>
    <w:rsid w:val="005F551B"/>
    <w:rsid w:val="005F68AF"/>
    <w:rsid w:val="005F6D44"/>
    <w:rsid w:val="005F6D73"/>
    <w:rsid w:val="005F6E80"/>
    <w:rsid w:val="005F7083"/>
    <w:rsid w:val="005F7ED4"/>
    <w:rsid w:val="0060007B"/>
    <w:rsid w:val="00600111"/>
    <w:rsid w:val="00600209"/>
    <w:rsid w:val="006002A7"/>
    <w:rsid w:val="00600849"/>
    <w:rsid w:val="00600F21"/>
    <w:rsid w:val="0060109E"/>
    <w:rsid w:val="00601199"/>
    <w:rsid w:val="00601470"/>
    <w:rsid w:val="006016FC"/>
    <w:rsid w:val="00601CC3"/>
    <w:rsid w:val="00601D2F"/>
    <w:rsid w:val="00602092"/>
    <w:rsid w:val="00602096"/>
    <w:rsid w:val="006024F4"/>
    <w:rsid w:val="0060267A"/>
    <w:rsid w:val="006028F3"/>
    <w:rsid w:val="00602A5A"/>
    <w:rsid w:val="00602EFE"/>
    <w:rsid w:val="006033F7"/>
    <w:rsid w:val="00603487"/>
    <w:rsid w:val="006034D6"/>
    <w:rsid w:val="006038CF"/>
    <w:rsid w:val="0060401C"/>
    <w:rsid w:val="00604559"/>
    <w:rsid w:val="00604CB0"/>
    <w:rsid w:val="0060578A"/>
    <w:rsid w:val="00605C93"/>
    <w:rsid w:val="0060643D"/>
    <w:rsid w:val="0060662E"/>
    <w:rsid w:val="006069C8"/>
    <w:rsid w:val="00606A16"/>
    <w:rsid w:val="00606AC6"/>
    <w:rsid w:val="00606EC9"/>
    <w:rsid w:val="006071CB"/>
    <w:rsid w:val="0060747A"/>
    <w:rsid w:val="006079FF"/>
    <w:rsid w:val="00607C3F"/>
    <w:rsid w:val="00610480"/>
    <w:rsid w:val="0061076C"/>
    <w:rsid w:val="00610AEA"/>
    <w:rsid w:val="00610CEA"/>
    <w:rsid w:val="00611F54"/>
    <w:rsid w:val="006120B0"/>
    <w:rsid w:val="006120FA"/>
    <w:rsid w:val="0061248E"/>
    <w:rsid w:val="006126B5"/>
    <w:rsid w:val="0061287E"/>
    <w:rsid w:val="0061310E"/>
    <w:rsid w:val="0061312D"/>
    <w:rsid w:val="00613632"/>
    <w:rsid w:val="006137AC"/>
    <w:rsid w:val="00613A8D"/>
    <w:rsid w:val="00613D56"/>
    <w:rsid w:val="00613F5D"/>
    <w:rsid w:val="006153E5"/>
    <w:rsid w:val="006154CF"/>
    <w:rsid w:val="006157BF"/>
    <w:rsid w:val="00615BBE"/>
    <w:rsid w:val="00615F68"/>
    <w:rsid w:val="00616C46"/>
    <w:rsid w:val="006171F7"/>
    <w:rsid w:val="00617619"/>
    <w:rsid w:val="00617EF8"/>
    <w:rsid w:val="006206E2"/>
    <w:rsid w:val="00620D27"/>
    <w:rsid w:val="00621155"/>
    <w:rsid w:val="00621490"/>
    <w:rsid w:val="00621631"/>
    <w:rsid w:val="006218F5"/>
    <w:rsid w:val="00621967"/>
    <w:rsid w:val="00621A45"/>
    <w:rsid w:val="00621A9A"/>
    <w:rsid w:val="0062214B"/>
    <w:rsid w:val="006222AB"/>
    <w:rsid w:val="00622A21"/>
    <w:rsid w:val="00622A55"/>
    <w:rsid w:val="00622C04"/>
    <w:rsid w:val="00623D70"/>
    <w:rsid w:val="0062420D"/>
    <w:rsid w:val="00624323"/>
    <w:rsid w:val="0062446F"/>
    <w:rsid w:val="006247C5"/>
    <w:rsid w:val="00625593"/>
    <w:rsid w:val="006259CF"/>
    <w:rsid w:val="00625A2E"/>
    <w:rsid w:val="00625D13"/>
    <w:rsid w:val="006261C9"/>
    <w:rsid w:val="00626626"/>
    <w:rsid w:val="006267E8"/>
    <w:rsid w:val="00626AFE"/>
    <w:rsid w:val="006270FE"/>
    <w:rsid w:val="0062743F"/>
    <w:rsid w:val="00627BB5"/>
    <w:rsid w:val="00627BE6"/>
    <w:rsid w:val="00630049"/>
    <w:rsid w:val="0063038D"/>
    <w:rsid w:val="00630646"/>
    <w:rsid w:val="00630871"/>
    <w:rsid w:val="00630A87"/>
    <w:rsid w:val="00630B45"/>
    <w:rsid w:val="00630DD8"/>
    <w:rsid w:val="0063104B"/>
    <w:rsid w:val="00632117"/>
    <w:rsid w:val="0063295C"/>
    <w:rsid w:val="00632AF9"/>
    <w:rsid w:val="00632B5F"/>
    <w:rsid w:val="00632B81"/>
    <w:rsid w:val="00633259"/>
    <w:rsid w:val="0063351C"/>
    <w:rsid w:val="00633D41"/>
    <w:rsid w:val="00633D8A"/>
    <w:rsid w:val="00633DEF"/>
    <w:rsid w:val="006340B0"/>
    <w:rsid w:val="0063497B"/>
    <w:rsid w:val="006349F1"/>
    <w:rsid w:val="00634A56"/>
    <w:rsid w:val="00634D57"/>
    <w:rsid w:val="00634DA1"/>
    <w:rsid w:val="006355D0"/>
    <w:rsid w:val="0063571D"/>
    <w:rsid w:val="00635733"/>
    <w:rsid w:val="0063577B"/>
    <w:rsid w:val="00635CD0"/>
    <w:rsid w:val="0063626E"/>
    <w:rsid w:val="006362EE"/>
    <w:rsid w:val="006367B1"/>
    <w:rsid w:val="00636957"/>
    <w:rsid w:val="00636962"/>
    <w:rsid w:val="00636C0B"/>
    <w:rsid w:val="00636F4A"/>
    <w:rsid w:val="006379B7"/>
    <w:rsid w:val="00637A67"/>
    <w:rsid w:val="00637A95"/>
    <w:rsid w:val="00637E65"/>
    <w:rsid w:val="00640678"/>
    <w:rsid w:val="006408D8"/>
    <w:rsid w:val="00640AD6"/>
    <w:rsid w:val="00640D47"/>
    <w:rsid w:val="00641009"/>
    <w:rsid w:val="006413D8"/>
    <w:rsid w:val="00641534"/>
    <w:rsid w:val="00641A1E"/>
    <w:rsid w:val="00641E95"/>
    <w:rsid w:val="006422AC"/>
    <w:rsid w:val="0064250A"/>
    <w:rsid w:val="00642855"/>
    <w:rsid w:val="00642B81"/>
    <w:rsid w:val="0064305D"/>
    <w:rsid w:val="00643409"/>
    <w:rsid w:val="00643462"/>
    <w:rsid w:val="00643D4B"/>
    <w:rsid w:val="00644027"/>
    <w:rsid w:val="00644146"/>
    <w:rsid w:val="00644437"/>
    <w:rsid w:val="006449DF"/>
    <w:rsid w:val="00644BBD"/>
    <w:rsid w:val="00644C4A"/>
    <w:rsid w:val="00644ED0"/>
    <w:rsid w:val="00644FD2"/>
    <w:rsid w:val="006453C7"/>
    <w:rsid w:val="00646004"/>
    <w:rsid w:val="006463BC"/>
    <w:rsid w:val="00646766"/>
    <w:rsid w:val="006469A4"/>
    <w:rsid w:val="006475C0"/>
    <w:rsid w:val="0064764C"/>
    <w:rsid w:val="00647A21"/>
    <w:rsid w:val="00647A7D"/>
    <w:rsid w:val="00647FBF"/>
    <w:rsid w:val="00650242"/>
    <w:rsid w:val="006502FD"/>
    <w:rsid w:val="006506F3"/>
    <w:rsid w:val="006508ED"/>
    <w:rsid w:val="00650A29"/>
    <w:rsid w:val="00650DD5"/>
    <w:rsid w:val="00651AD5"/>
    <w:rsid w:val="00651FEC"/>
    <w:rsid w:val="006526DB"/>
    <w:rsid w:val="00652950"/>
    <w:rsid w:val="00652B00"/>
    <w:rsid w:val="006530B4"/>
    <w:rsid w:val="00653426"/>
    <w:rsid w:val="0065347E"/>
    <w:rsid w:val="006535FA"/>
    <w:rsid w:val="00653FFE"/>
    <w:rsid w:val="00654290"/>
    <w:rsid w:val="00654323"/>
    <w:rsid w:val="006543D1"/>
    <w:rsid w:val="006544CC"/>
    <w:rsid w:val="006544D9"/>
    <w:rsid w:val="00654667"/>
    <w:rsid w:val="006546B3"/>
    <w:rsid w:val="00654738"/>
    <w:rsid w:val="00654A05"/>
    <w:rsid w:val="00654E5F"/>
    <w:rsid w:val="006554D8"/>
    <w:rsid w:val="006554F7"/>
    <w:rsid w:val="00655700"/>
    <w:rsid w:val="00655704"/>
    <w:rsid w:val="00655E82"/>
    <w:rsid w:val="00655EAB"/>
    <w:rsid w:val="00656341"/>
    <w:rsid w:val="00656486"/>
    <w:rsid w:val="00656943"/>
    <w:rsid w:val="00656C0C"/>
    <w:rsid w:val="00656EC9"/>
    <w:rsid w:val="0065725A"/>
    <w:rsid w:val="00657643"/>
    <w:rsid w:val="00657884"/>
    <w:rsid w:val="00657A9A"/>
    <w:rsid w:val="00660667"/>
    <w:rsid w:val="006606FE"/>
    <w:rsid w:val="00660A47"/>
    <w:rsid w:val="00660B6F"/>
    <w:rsid w:val="00660B9C"/>
    <w:rsid w:val="00660D26"/>
    <w:rsid w:val="00661421"/>
    <w:rsid w:val="00661457"/>
    <w:rsid w:val="006617FF"/>
    <w:rsid w:val="0066198D"/>
    <w:rsid w:val="006619A1"/>
    <w:rsid w:val="00661DE0"/>
    <w:rsid w:val="00661EA6"/>
    <w:rsid w:val="00662D03"/>
    <w:rsid w:val="006632E9"/>
    <w:rsid w:val="0066372B"/>
    <w:rsid w:val="00663CEA"/>
    <w:rsid w:val="006642BE"/>
    <w:rsid w:val="006643A7"/>
    <w:rsid w:val="00664942"/>
    <w:rsid w:val="006649C5"/>
    <w:rsid w:val="00664D84"/>
    <w:rsid w:val="00664D93"/>
    <w:rsid w:val="006653CD"/>
    <w:rsid w:val="00665890"/>
    <w:rsid w:val="00665DF3"/>
    <w:rsid w:val="00666034"/>
    <w:rsid w:val="00666C19"/>
    <w:rsid w:val="0066761F"/>
    <w:rsid w:val="00667A1C"/>
    <w:rsid w:val="006701DB"/>
    <w:rsid w:val="00670622"/>
    <w:rsid w:val="00670911"/>
    <w:rsid w:val="00670AEC"/>
    <w:rsid w:val="00670DCF"/>
    <w:rsid w:val="00671174"/>
    <w:rsid w:val="006714FB"/>
    <w:rsid w:val="006719DC"/>
    <w:rsid w:val="006725C7"/>
    <w:rsid w:val="0067291E"/>
    <w:rsid w:val="0067332A"/>
    <w:rsid w:val="00673AE9"/>
    <w:rsid w:val="00673C3A"/>
    <w:rsid w:val="00673DCC"/>
    <w:rsid w:val="00673ED3"/>
    <w:rsid w:val="00674357"/>
    <w:rsid w:val="00674498"/>
    <w:rsid w:val="0067456C"/>
    <w:rsid w:val="00674631"/>
    <w:rsid w:val="0067485A"/>
    <w:rsid w:val="00674863"/>
    <w:rsid w:val="00674B1E"/>
    <w:rsid w:val="00674C91"/>
    <w:rsid w:val="00674D74"/>
    <w:rsid w:val="00674F4D"/>
    <w:rsid w:val="006750F3"/>
    <w:rsid w:val="00675143"/>
    <w:rsid w:val="00675D9F"/>
    <w:rsid w:val="00675F9B"/>
    <w:rsid w:val="006767BB"/>
    <w:rsid w:val="006769D7"/>
    <w:rsid w:val="00676BDC"/>
    <w:rsid w:val="006773F9"/>
    <w:rsid w:val="00677504"/>
    <w:rsid w:val="00677721"/>
    <w:rsid w:val="00677DF3"/>
    <w:rsid w:val="006802C0"/>
    <w:rsid w:val="00680385"/>
    <w:rsid w:val="0068051A"/>
    <w:rsid w:val="0068077C"/>
    <w:rsid w:val="00680DDB"/>
    <w:rsid w:val="0068103A"/>
    <w:rsid w:val="0068118E"/>
    <w:rsid w:val="00681532"/>
    <w:rsid w:val="00681C03"/>
    <w:rsid w:val="00681F44"/>
    <w:rsid w:val="0068211A"/>
    <w:rsid w:val="006831DC"/>
    <w:rsid w:val="0068361B"/>
    <w:rsid w:val="0068366B"/>
    <w:rsid w:val="0068376A"/>
    <w:rsid w:val="00683979"/>
    <w:rsid w:val="006848E3"/>
    <w:rsid w:val="00684A55"/>
    <w:rsid w:val="00684C85"/>
    <w:rsid w:val="006850D5"/>
    <w:rsid w:val="006854C4"/>
    <w:rsid w:val="006854D0"/>
    <w:rsid w:val="00685659"/>
    <w:rsid w:val="006857BD"/>
    <w:rsid w:val="00685A76"/>
    <w:rsid w:val="00686019"/>
    <w:rsid w:val="00686148"/>
    <w:rsid w:val="006861C8"/>
    <w:rsid w:val="006861C9"/>
    <w:rsid w:val="0068658A"/>
    <w:rsid w:val="0068735F"/>
    <w:rsid w:val="00687618"/>
    <w:rsid w:val="006901C6"/>
    <w:rsid w:val="006907B1"/>
    <w:rsid w:val="00690DA2"/>
    <w:rsid w:val="006912DE"/>
    <w:rsid w:val="006913A8"/>
    <w:rsid w:val="00691538"/>
    <w:rsid w:val="00691A03"/>
    <w:rsid w:val="00691E56"/>
    <w:rsid w:val="00692354"/>
    <w:rsid w:val="006924E3"/>
    <w:rsid w:val="006926C2"/>
    <w:rsid w:val="006928AF"/>
    <w:rsid w:val="006928F4"/>
    <w:rsid w:val="00692AFB"/>
    <w:rsid w:val="0069343D"/>
    <w:rsid w:val="006935AD"/>
    <w:rsid w:val="00693CA9"/>
    <w:rsid w:val="00693D1A"/>
    <w:rsid w:val="00694033"/>
    <w:rsid w:val="00694083"/>
    <w:rsid w:val="00694327"/>
    <w:rsid w:val="0069434B"/>
    <w:rsid w:val="006944A8"/>
    <w:rsid w:val="006945A4"/>
    <w:rsid w:val="006945E5"/>
    <w:rsid w:val="006946AD"/>
    <w:rsid w:val="006948F9"/>
    <w:rsid w:val="00694EC2"/>
    <w:rsid w:val="00694F21"/>
    <w:rsid w:val="00695061"/>
    <w:rsid w:val="0069529F"/>
    <w:rsid w:val="0069542C"/>
    <w:rsid w:val="006955F6"/>
    <w:rsid w:val="00695986"/>
    <w:rsid w:val="00696269"/>
    <w:rsid w:val="006962A1"/>
    <w:rsid w:val="00696645"/>
    <w:rsid w:val="00696819"/>
    <w:rsid w:val="00696A52"/>
    <w:rsid w:val="00696AF2"/>
    <w:rsid w:val="00696E28"/>
    <w:rsid w:val="00696E89"/>
    <w:rsid w:val="006974F7"/>
    <w:rsid w:val="0069783E"/>
    <w:rsid w:val="00697C02"/>
    <w:rsid w:val="00697CDB"/>
    <w:rsid w:val="00697D1C"/>
    <w:rsid w:val="00697F1E"/>
    <w:rsid w:val="006A064E"/>
    <w:rsid w:val="006A085A"/>
    <w:rsid w:val="006A0BC3"/>
    <w:rsid w:val="006A0D45"/>
    <w:rsid w:val="006A0DBB"/>
    <w:rsid w:val="006A187B"/>
    <w:rsid w:val="006A1899"/>
    <w:rsid w:val="006A1940"/>
    <w:rsid w:val="006A231D"/>
    <w:rsid w:val="006A2350"/>
    <w:rsid w:val="006A2952"/>
    <w:rsid w:val="006A2A13"/>
    <w:rsid w:val="006A2F3E"/>
    <w:rsid w:val="006A30EC"/>
    <w:rsid w:val="006A31F7"/>
    <w:rsid w:val="006A32A5"/>
    <w:rsid w:val="006A3384"/>
    <w:rsid w:val="006A35CB"/>
    <w:rsid w:val="006A3A54"/>
    <w:rsid w:val="006A3ADA"/>
    <w:rsid w:val="006A3BA6"/>
    <w:rsid w:val="006A431D"/>
    <w:rsid w:val="006A43F4"/>
    <w:rsid w:val="006A4512"/>
    <w:rsid w:val="006A4689"/>
    <w:rsid w:val="006A48B7"/>
    <w:rsid w:val="006A4B2D"/>
    <w:rsid w:val="006A5524"/>
    <w:rsid w:val="006A5906"/>
    <w:rsid w:val="006A59EA"/>
    <w:rsid w:val="006A5B87"/>
    <w:rsid w:val="006A5EAA"/>
    <w:rsid w:val="006A5FE2"/>
    <w:rsid w:val="006A65DA"/>
    <w:rsid w:val="006A6696"/>
    <w:rsid w:val="006A6C5F"/>
    <w:rsid w:val="006A6D27"/>
    <w:rsid w:val="006A6F28"/>
    <w:rsid w:val="006A712C"/>
    <w:rsid w:val="006A78FF"/>
    <w:rsid w:val="006B02F2"/>
    <w:rsid w:val="006B036B"/>
    <w:rsid w:val="006B0505"/>
    <w:rsid w:val="006B0BB5"/>
    <w:rsid w:val="006B1C6E"/>
    <w:rsid w:val="006B25A8"/>
    <w:rsid w:val="006B29C3"/>
    <w:rsid w:val="006B2AD3"/>
    <w:rsid w:val="006B2C23"/>
    <w:rsid w:val="006B346B"/>
    <w:rsid w:val="006B388E"/>
    <w:rsid w:val="006B3D88"/>
    <w:rsid w:val="006B42A7"/>
    <w:rsid w:val="006B4AB2"/>
    <w:rsid w:val="006B5AE4"/>
    <w:rsid w:val="006B5E28"/>
    <w:rsid w:val="006B63C1"/>
    <w:rsid w:val="006B672C"/>
    <w:rsid w:val="006B698F"/>
    <w:rsid w:val="006B6AC4"/>
    <w:rsid w:val="006B6B0A"/>
    <w:rsid w:val="006B6F76"/>
    <w:rsid w:val="006B7032"/>
    <w:rsid w:val="006B7167"/>
    <w:rsid w:val="006B7361"/>
    <w:rsid w:val="006B74C1"/>
    <w:rsid w:val="006B7724"/>
    <w:rsid w:val="006B7761"/>
    <w:rsid w:val="006B7874"/>
    <w:rsid w:val="006B7949"/>
    <w:rsid w:val="006B7BB4"/>
    <w:rsid w:val="006B7C75"/>
    <w:rsid w:val="006C01D0"/>
    <w:rsid w:val="006C02E4"/>
    <w:rsid w:val="006C0414"/>
    <w:rsid w:val="006C0527"/>
    <w:rsid w:val="006C0BE0"/>
    <w:rsid w:val="006C107A"/>
    <w:rsid w:val="006C1168"/>
    <w:rsid w:val="006C12E3"/>
    <w:rsid w:val="006C14E5"/>
    <w:rsid w:val="006C14F6"/>
    <w:rsid w:val="006C1B57"/>
    <w:rsid w:val="006C1EE1"/>
    <w:rsid w:val="006C1F5E"/>
    <w:rsid w:val="006C2029"/>
    <w:rsid w:val="006C28A1"/>
    <w:rsid w:val="006C291D"/>
    <w:rsid w:val="006C321F"/>
    <w:rsid w:val="006C345C"/>
    <w:rsid w:val="006C360E"/>
    <w:rsid w:val="006C36E8"/>
    <w:rsid w:val="006C396E"/>
    <w:rsid w:val="006C3D1D"/>
    <w:rsid w:val="006C3E1F"/>
    <w:rsid w:val="006C3F60"/>
    <w:rsid w:val="006C3F70"/>
    <w:rsid w:val="006C40FC"/>
    <w:rsid w:val="006C48A1"/>
    <w:rsid w:val="006C4CC1"/>
    <w:rsid w:val="006C5034"/>
    <w:rsid w:val="006C5206"/>
    <w:rsid w:val="006C53A6"/>
    <w:rsid w:val="006C5421"/>
    <w:rsid w:val="006C5973"/>
    <w:rsid w:val="006C64AD"/>
    <w:rsid w:val="006C662C"/>
    <w:rsid w:val="006C692E"/>
    <w:rsid w:val="006C6A6A"/>
    <w:rsid w:val="006C6CA6"/>
    <w:rsid w:val="006C783D"/>
    <w:rsid w:val="006C7862"/>
    <w:rsid w:val="006D01B0"/>
    <w:rsid w:val="006D061D"/>
    <w:rsid w:val="006D08F1"/>
    <w:rsid w:val="006D099D"/>
    <w:rsid w:val="006D0B9C"/>
    <w:rsid w:val="006D0C67"/>
    <w:rsid w:val="006D106A"/>
    <w:rsid w:val="006D14A7"/>
    <w:rsid w:val="006D19B8"/>
    <w:rsid w:val="006D1F36"/>
    <w:rsid w:val="006D2440"/>
    <w:rsid w:val="006D2561"/>
    <w:rsid w:val="006D27DF"/>
    <w:rsid w:val="006D287B"/>
    <w:rsid w:val="006D31C7"/>
    <w:rsid w:val="006D3234"/>
    <w:rsid w:val="006D3A1B"/>
    <w:rsid w:val="006D45D0"/>
    <w:rsid w:val="006D486A"/>
    <w:rsid w:val="006D48D0"/>
    <w:rsid w:val="006D4A35"/>
    <w:rsid w:val="006D4E71"/>
    <w:rsid w:val="006D5E41"/>
    <w:rsid w:val="006D5FDB"/>
    <w:rsid w:val="006D63BC"/>
    <w:rsid w:val="006D63C1"/>
    <w:rsid w:val="006D65E1"/>
    <w:rsid w:val="006D6600"/>
    <w:rsid w:val="006D6639"/>
    <w:rsid w:val="006D69E0"/>
    <w:rsid w:val="006D76A6"/>
    <w:rsid w:val="006D7C60"/>
    <w:rsid w:val="006E0003"/>
    <w:rsid w:val="006E012B"/>
    <w:rsid w:val="006E0291"/>
    <w:rsid w:val="006E02FA"/>
    <w:rsid w:val="006E0902"/>
    <w:rsid w:val="006E0DB7"/>
    <w:rsid w:val="006E0EB5"/>
    <w:rsid w:val="006E11F0"/>
    <w:rsid w:val="006E191E"/>
    <w:rsid w:val="006E19C3"/>
    <w:rsid w:val="006E1B87"/>
    <w:rsid w:val="006E1EE2"/>
    <w:rsid w:val="006E208C"/>
    <w:rsid w:val="006E20E5"/>
    <w:rsid w:val="006E254E"/>
    <w:rsid w:val="006E25BA"/>
    <w:rsid w:val="006E2757"/>
    <w:rsid w:val="006E2855"/>
    <w:rsid w:val="006E28F7"/>
    <w:rsid w:val="006E2C44"/>
    <w:rsid w:val="006E2EFD"/>
    <w:rsid w:val="006E358D"/>
    <w:rsid w:val="006E3644"/>
    <w:rsid w:val="006E3BF1"/>
    <w:rsid w:val="006E3C1F"/>
    <w:rsid w:val="006E438C"/>
    <w:rsid w:val="006E4649"/>
    <w:rsid w:val="006E4F3E"/>
    <w:rsid w:val="006E53D2"/>
    <w:rsid w:val="006E54D1"/>
    <w:rsid w:val="006E5EE6"/>
    <w:rsid w:val="006E61B5"/>
    <w:rsid w:val="006E6385"/>
    <w:rsid w:val="006E6745"/>
    <w:rsid w:val="006E678E"/>
    <w:rsid w:val="006E6982"/>
    <w:rsid w:val="006E7501"/>
    <w:rsid w:val="006E786F"/>
    <w:rsid w:val="006E7A23"/>
    <w:rsid w:val="006E7A6D"/>
    <w:rsid w:val="006E7C4B"/>
    <w:rsid w:val="006E7DF0"/>
    <w:rsid w:val="006E7E70"/>
    <w:rsid w:val="006F0C63"/>
    <w:rsid w:val="006F0CAC"/>
    <w:rsid w:val="006F1427"/>
    <w:rsid w:val="006F1536"/>
    <w:rsid w:val="006F1717"/>
    <w:rsid w:val="006F1794"/>
    <w:rsid w:val="006F17C8"/>
    <w:rsid w:val="006F1975"/>
    <w:rsid w:val="006F1A1D"/>
    <w:rsid w:val="006F1E35"/>
    <w:rsid w:val="006F318E"/>
    <w:rsid w:val="006F3284"/>
    <w:rsid w:val="006F360F"/>
    <w:rsid w:val="006F367D"/>
    <w:rsid w:val="006F377C"/>
    <w:rsid w:val="006F3C48"/>
    <w:rsid w:val="006F3C52"/>
    <w:rsid w:val="006F45B8"/>
    <w:rsid w:val="006F4C2A"/>
    <w:rsid w:val="006F4E13"/>
    <w:rsid w:val="006F4F9F"/>
    <w:rsid w:val="006F5639"/>
    <w:rsid w:val="006F5838"/>
    <w:rsid w:val="006F5A24"/>
    <w:rsid w:val="006F5D93"/>
    <w:rsid w:val="006F5DC0"/>
    <w:rsid w:val="006F607C"/>
    <w:rsid w:val="006F6ACB"/>
    <w:rsid w:val="006F6C47"/>
    <w:rsid w:val="006F6EAE"/>
    <w:rsid w:val="006F6F1E"/>
    <w:rsid w:val="006F71A5"/>
    <w:rsid w:val="006F720F"/>
    <w:rsid w:val="006F72CB"/>
    <w:rsid w:val="006F72F3"/>
    <w:rsid w:val="006F76C3"/>
    <w:rsid w:val="006F7A33"/>
    <w:rsid w:val="00700289"/>
    <w:rsid w:val="00700451"/>
    <w:rsid w:val="007008D9"/>
    <w:rsid w:val="00700A27"/>
    <w:rsid w:val="00700AE3"/>
    <w:rsid w:val="00700F30"/>
    <w:rsid w:val="00701343"/>
    <w:rsid w:val="00701D2F"/>
    <w:rsid w:val="00701F10"/>
    <w:rsid w:val="00701F84"/>
    <w:rsid w:val="00702535"/>
    <w:rsid w:val="0070258A"/>
    <w:rsid w:val="007025C8"/>
    <w:rsid w:val="00702999"/>
    <w:rsid w:val="00702A1B"/>
    <w:rsid w:val="00702C56"/>
    <w:rsid w:val="007032E2"/>
    <w:rsid w:val="00703819"/>
    <w:rsid w:val="007047F0"/>
    <w:rsid w:val="00704CC4"/>
    <w:rsid w:val="00704F0C"/>
    <w:rsid w:val="0070549A"/>
    <w:rsid w:val="00705739"/>
    <w:rsid w:val="00705E53"/>
    <w:rsid w:val="00706284"/>
    <w:rsid w:val="007066F3"/>
    <w:rsid w:val="00706A92"/>
    <w:rsid w:val="00706DE1"/>
    <w:rsid w:val="00706F0C"/>
    <w:rsid w:val="00706F0F"/>
    <w:rsid w:val="00706F94"/>
    <w:rsid w:val="00707991"/>
    <w:rsid w:val="007079AD"/>
    <w:rsid w:val="00707B78"/>
    <w:rsid w:val="00710148"/>
    <w:rsid w:val="00710258"/>
    <w:rsid w:val="00710260"/>
    <w:rsid w:val="007102EF"/>
    <w:rsid w:val="007105E7"/>
    <w:rsid w:val="00710730"/>
    <w:rsid w:val="00710D6C"/>
    <w:rsid w:val="00710D84"/>
    <w:rsid w:val="007113F9"/>
    <w:rsid w:val="007116D9"/>
    <w:rsid w:val="007119A3"/>
    <w:rsid w:val="00711BC8"/>
    <w:rsid w:val="00711DA6"/>
    <w:rsid w:val="00712196"/>
    <w:rsid w:val="00712299"/>
    <w:rsid w:val="0071246E"/>
    <w:rsid w:val="007138B0"/>
    <w:rsid w:val="00713A27"/>
    <w:rsid w:val="00713B62"/>
    <w:rsid w:val="00713D5B"/>
    <w:rsid w:val="0071499D"/>
    <w:rsid w:val="00714AB9"/>
    <w:rsid w:val="00714D62"/>
    <w:rsid w:val="007152E6"/>
    <w:rsid w:val="00715A23"/>
    <w:rsid w:val="00715ACF"/>
    <w:rsid w:val="007164CE"/>
    <w:rsid w:val="007166FB"/>
    <w:rsid w:val="00716702"/>
    <w:rsid w:val="007170B5"/>
    <w:rsid w:val="00717B08"/>
    <w:rsid w:val="00717B85"/>
    <w:rsid w:val="00720164"/>
    <w:rsid w:val="00720C97"/>
    <w:rsid w:val="00721228"/>
    <w:rsid w:val="0072199C"/>
    <w:rsid w:val="00721AC0"/>
    <w:rsid w:val="00721AD2"/>
    <w:rsid w:val="00721BE4"/>
    <w:rsid w:val="007221E7"/>
    <w:rsid w:val="007223ED"/>
    <w:rsid w:val="007235D5"/>
    <w:rsid w:val="00723915"/>
    <w:rsid w:val="00723B23"/>
    <w:rsid w:val="00723E60"/>
    <w:rsid w:val="0072439D"/>
    <w:rsid w:val="00724511"/>
    <w:rsid w:val="00724E9D"/>
    <w:rsid w:val="00725E0B"/>
    <w:rsid w:val="007261D0"/>
    <w:rsid w:val="00726709"/>
    <w:rsid w:val="00726A39"/>
    <w:rsid w:val="00726FD6"/>
    <w:rsid w:val="00727073"/>
    <w:rsid w:val="00727B39"/>
    <w:rsid w:val="00727BA3"/>
    <w:rsid w:val="0073059C"/>
    <w:rsid w:val="00730B1F"/>
    <w:rsid w:val="00730B44"/>
    <w:rsid w:val="00730FE0"/>
    <w:rsid w:val="00731088"/>
    <w:rsid w:val="007315D6"/>
    <w:rsid w:val="0073167A"/>
    <w:rsid w:val="00731690"/>
    <w:rsid w:val="00731E06"/>
    <w:rsid w:val="00732441"/>
    <w:rsid w:val="00732549"/>
    <w:rsid w:val="00732692"/>
    <w:rsid w:val="00732845"/>
    <w:rsid w:val="00732A8C"/>
    <w:rsid w:val="00732A95"/>
    <w:rsid w:val="00732E69"/>
    <w:rsid w:val="0073327A"/>
    <w:rsid w:val="007332B6"/>
    <w:rsid w:val="00733B80"/>
    <w:rsid w:val="007342C8"/>
    <w:rsid w:val="007345B7"/>
    <w:rsid w:val="00734EB7"/>
    <w:rsid w:val="007353CE"/>
    <w:rsid w:val="00735B57"/>
    <w:rsid w:val="00735CEC"/>
    <w:rsid w:val="00735E0C"/>
    <w:rsid w:val="00735F8F"/>
    <w:rsid w:val="00736023"/>
    <w:rsid w:val="007361D8"/>
    <w:rsid w:val="007367E9"/>
    <w:rsid w:val="0073680C"/>
    <w:rsid w:val="00737055"/>
    <w:rsid w:val="00737959"/>
    <w:rsid w:val="00737A42"/>
    <w:rsid w:val="00737CBC"/>
    <w:rsid w:val="007405DA"/>
    <w:rsid w:val="00740B4A"/>
    <w:rsid w:val="00740DF5"/>
    <w:rsid w:val="007412F5"/>
    <w:rsid w:val="00741A80"/>
    <w:rsid w:val="00741ED2"/>
    <w:rsid w:val="00741FAF"/>
    <w:rsid w:val="007424D3"/>
    <w:rsid w:val="00742688"/>
    <w:rsid w:val="007426DB"/>
    <w:rsid w:val="007427A2"/>
    <w:rsid w:val="00742B8C"/>
    <w:rsid w:val="007435FE"/>
    <w:rsid w:val="00743866"/>
    <w:rsid w:val="0074398A"/>
    <w:rsid w:val="00743A73"/>
    <w:rsid w:val="00743AB4"/>
    <w:rsid w:val="00743C2B"/>
    <w:rsid w:val="0074434A"/>
    <w:rsid w:val="00744466"/>
    <w:rsid w:val="007444F5"/>
    <w:rsid w:val="0074487B"/>
    <w:rsid w:val="00744AAE"/>
    <w:rsid w:val="00744B7C"/>
    <w:rsid w:val="00744B8B"/>
    <w:rsid w:val="00744C84"/>
    <w:rsid w:val="00744F20"/>
    <w:rsid w:val="0074504E"/>
    <w:rsid w:val="00745248"/>
    <w:rsid w:val="0074588E"/>
    <w:rsid w:val="00745931"/>
    <w:rsid w:val="00745B5E"/>
    <w:rsid w:val="007461CF"/>
    <w:rsid w:val="0074712F"/>
    <w:rsid w:val="007474E0"/>
    <w:rsid w:val="0074777F"/>
    <w:rsid w:val="00747AA9"/>
    <w:rsid w:val="00747C08"/>
    <w:rsid w:val="00747F50"/>
    <w:rsid w:val="00750635"/>
    <w:rsid w:val="00750C2E"/>
    <w:rsid w:val="00751454"/>
    <w:rsid w:val="007519E9"/>
    <w:rsid w:val="00751AB4"/>
    <w:rsid w:val="0075295F"/>
    <w:rsid w:val="007532DF"/>
    <w:rsid w:val="0075337D"/>
    <w:rsid w:val="007533D2"/>
    <w:rsid w:val="00753678"/>
    <w:rsid w:val="00753822"/>
    <w:rsid w:val="00754406"/>
    <w:rsid w:val="0075463E"/>
    <w:rsid w:val="0075484D"/>
    <w:rsid w:val="00754C44"/>
    <w:rsid w:val="0075521F"/>
    <w:rsid w:val="007554FE"/>
    <w:rsid w:val="00755E13"/>
    <w:rsid w:val="00755E8E"/>
    <w:rsid w:val="007562B1"/>
    <w:rsid w:val="0075651A"/>
    <w:rsid w:val="00756929"/>
    <w:rsid w:val="007570EE"/>
    <w:rsid w:val="007572C1"/>
    <w:rsid w:val="00757441"/>
    <w:rsid w:val="00757A50"/>
    <w:rsid w:val="00757B05"/>
    <w:rsid w:val="00757C34"/>
    <w:rsid w:val="00757E21"/>
    <w:rsid w:val="0076004D"/>
    <w:rsid w:val="007604C0"/>
    <w:rsid w:val="00760A36"/>
    <w:rsid w:val="00760B5A"/>
    <w:rsid w:val="00760D53"/>
    <w:rsid w:val="00760E6D"/>
    <w:rsid w:val="007610FA"/>
    <w:rsid w:val="007617CA"/>
    <w:rsid w:val="00761F92"/>
    <w:rsid w:val="007620F1"/>
    <w:rsid w:val="007621B2"/>
    <w:rsid w:val="00762332"/>
    <w:rsid w:val="00762FD2"/>
    <w:rsid w:val="0076338B"/>
    <w:rsid w:val="00763781"/>
    <w:rsid w:val="00763D6D"/>
    <w:rsid w:val="007642AF"/>
    <w:rsid w:val="00764581"/>
    <w:rsid w:val="00764748"/>
    <w:rsid w:val="00764C5B"/>
    <w:rsid w:val="00764E5E"/>
    <w:rsid w:val="00765377"/>
    <w:rsid w:val="00765C73"/>
    <w:rsid w:val="00766386"/>
    <w:rsid w:val="00766CA7"/>
    <w:rsid w:val="00767820"/>
    <w:rsid w:val="00770056"/>
    <w:rsid w:val="007708FC"/>
    <w:rsid w:val="007710C5"/>
    <w:rsid w:val="00771563"/>
    <w:rsid w:val="007715C0"/>
    <w:rsid w:val="0077176A"/>
    <w:rsid w:val="00771825"/>
    <w:rsid w:val="00771B06"/>
    <w:rsid w:val="00771BF5"/>
    <w:rsid w:val="00772819"/>
    <w:rsid w:val="0077288E"/>
    <w:rsid w:val="00772A30"/>
    <w:rsid w:val="00772C1E"/>
    <w:rsid w:val="00772C93"/>
    <w:rsid w:val="00772D77"/>
    <w:rsid w:val="00772DA5"/>
    <w:rsid w:val="00772EF5"/>
    <w:rsid w:val="00773123"/>
    <w:rsid w:val="00773AF1"/>
    <w:rsid w:val="00773BEC"/>
    <w:rsid w:val="00773E14"/>
    <w:rsid w:val="00773E5B"/>
    <w:rsid w:val="00774799"/>
    <w:rsid w:val="00774877"/>
    <w:rsid w:val="00774A2B"/>
    <w:rsid w:val="007752B7"/>
    <w:rsid w:val="0077578E"/>
    <w:rsid w:val="00775914"/>
    <w:rsid w:val="00775B39"/>
    <w:rsid w:val="00775CAB"/>
    <w:rsid w:val="007763D0"/>
    <w:rsid w:val="0077698F"/>
    <w:rsid w:val="00776CF8"/>
    <w:rsid w:val="00777403"/>
    <w:rsid w:val="007774D7"/>
    <w:rsid w:val="0077796F"/>
    <w:rsid w:val="00777AD8"/>
    <w:rsid w:val="00777D90"/>
    <w:rsid w:val="00777E0D"/>
    <w:rsid w:val="00777FF3"/>
    <w:rsid w:val="0078051E"/>
    <w:rsid w:val="00781493"/>
    <w:rsid w:val="007815B1"/>
    <w:rsid w:val="007815DF"/>
    <w:rsid w:val="007816C0"/>
    <w:rsid w:val="00781713"/>
    <w:rsid w:val="00781859"/>
    <w:rsid w:val="00781AD8"/>
    <w:rsid w:val="007822DA"/>
    <w:rsid w:val="00782BE6"/>
    <w:rsid w:val="00782CF9"/>
    <w:rsid w:val="00782DCB"/>
    <w:rsid w:val="007830C3"/>
    <w:rsid w:val="007832D2"/>
    <w:rsid w:val="007837DF"/>
    <w:rsid w:val="00783CE9"/>
    <w:rsid w:val="00784687"/>
    <w:rsid w:val="00784B6D"/>
    <w:rsid w:val="00784EB1"/>
    <w:rsid w:val="00785208"/>
    <w:rsid w:val="0078600C"/>
    <w:rsid w:val="00786155"/>
    <w:rsid w:val="00786180"/>
    <w:rsid w:val="00786839"/>
    <w:rsid w:val="007869C2"/>
    <w:rsid w:val="00786B46"/>
    <w:rsid w:val="00786C19"/>
    <w:rsid w:val="00787A48"/>
    <w:rsid w:val="00787B13"/>
    <w:rsid w:val="00787B3D"/>
    <w:rsid w:val="0079035C"/>
    <w:rsid w:val="00790440"/>
    <w:rsid w:val="00790535"/>
    <w:rsid w:val="00790646"/>
    <w:rsid w:val="0079098D"/>
    <w:rsid w:val="00790C88"/>
    <w:rsid w:val="00790CA8"/>
    <w:rsid w:val="00790CF0"/>
    <w:rsid w:val="007913BF"/>
    <w:rsid w:val="00791713"/>
    <w:rsid w:val="007917EC"/>
    <w:rsid w:val="007919D6"/>
    <w:rsid w:val="00791A7A"/>
    <w:rsid w:val="00791BFF"/>
    <w:rsid w:val="00791C0A"/>
    <w:rsid w:val="00791C0C"/>
    <w:rsid w:val="00791C7F"/>
    <w:rsid w:val="00791CB6"/>
    <w:rsid w:val="0079210F"/>
    <w:rsid w:val="0079230B"/>
    <w:rsid w:val="00792A5F"/>
    <w:rsid w:val="00792BAD"/>
    <w:rsid w:val="007930FD"/>
    <w:rsid w:val="007932B0"/>
    <w:rsid w:val="007932D2"/>
    <w:rsid w:val="007935D4"/>
    <w:rsid w:val="0079380E"/>
    <w:rsid w:val="00793B44"/>
    <w:rsid w:val="0079415D"/>
    <w:rsid w:val="007948BB"/>
    <w:rsid w:val="00794B3D"/>
    <w:rsid w:val="007954BE"/>
    <w:rsid w:val="0079586C"/>
    <w:rsid w:val="00795946"/>
    <w:rsid w:val="00795EF4"/>
    <w:rsid w:val="0079602C"/>
    <w:rsid w:val="00796088"/>
    <w:rsid w:val="00796164"/>
    <w:rsid w:val="00796760"/>
    <w:rsid w:val="00796AB9"/>
    <w:rsid w:val="00796DC7"/>
    <w:rsid w:val="00796EB2"/>
    <w:rsid w:val="00796EF9"/>
    <w:rsid w:val="00797810"/>
    <w:rsid w:val="007A065E"/>
    <w:rsid w:val="007A07B1"/>
    <w:rsid w:val="007A0869"/>
    <w:rsid w:val="007A0A93"/>
    <w:rsid w:val="007A0D73"/>
    <w:rsid w:val="007A0F15"/>
    <w:rsid w:val="007A1377"/>
    <w:rsid w:val="007A1DDE"/>
    <w:rsid w:val="007A1F89"/>
    <w:rsid w:val="007A248F"/>
    <w:rsid w:val="007A2593"/>
    <w:rsid w:val="007A28E4"/>
    <w:rsid w:val="007A2AA5"/>
    <w:rsid w:val="007A30F4"/>
    <w:rsid w:val="007A3313"/>
    <w:rsid w:val="007A33BD"/>
    <w:rsid w:val="007A38CD"/>
    <w:rsid w:val="007A3A0D"/>
    <w:rsid w:val="007A3BBA"/>
    <w:rsid w:val="007A3D34"/>
    <w:rsid w:val="007A3DC1"/>
    <w:rsid w:val="007A4500"/>
    <w:rsid w:val="007A4571"/>
    <w:rsid w:val="007A457E"/>
    <w:rsid w:val="007A470C"/>
    <w:rsid w:val="007A488D"/>
    <w:rsid w:val="007A4BDD"/>
    <w:rsid w:val="007A4BE1"/>
    <w:rsid w:val="007A5067"/>
    <w:rsid w:val="007A5093"/>
    <w:rsid w:val="007A5199"/>
    <w:rsid w:val="007A541F"/>
    <w:rsid w:val="007A56F5"/>
    <w:rsid w:val="007A5DED"/>
    <w:rsid w:val="007A5ED1"/>
    <w:rsid w:val="007A6130"/>
    <w:rsid w:val="007A6C34"/>
    <w:rsid w:val="007A6CAA"/>
    <w:rsid w:val="007A769F"/>
    <w:rsid w:val="007A7AAB"/>
    <w:rsid w:val="007A7AE9"/>
    <w:rsid w:val="007B0300"/>
    <w:rsid w:val="007B0895"/>
    <w:rsid w:val="007B0902"/>
    <w:rsid w:val="007B0948"/>
    <w:rsid w:val="007B0973"/>
    <w:rsid w:val="007B0A67"/>
    <w:rsid w:val="007B1581"/>
    <w:rsid w:val="007B1AA6"/>
    <w:rsid w:val="007B1D3C"/>
    <w:rsid w:val="007B20DC"/>
    <w:rsid w:val="007B20FB"/>
    <w:rsid w:val="007B238B"/>
    <w:rsid w:val="007B278D"/>
    <w:rsid w:val="007B292D"/>
    <w:rsid w:val="007B2B09"/>
    <w:rsid w:val="007B3196"/>
    <w:rsid w:val="007B352E"/>
    <w:rsid w:val="007B368D"/>
    <w:rsid w:val="007B3A03"/>
    <w:rsid w:val="007B3CEB"/>
    <w:rsid w:val="007B428A"/>
    <w:rsid w:val="007B45B6"/>
    <w:rsid w:val="007B4920"/>
    <w:rsid w:val="007B4936"/>
    <w:rsid w:val="007B50DF"/>
    <w:rsid w:val="007B571B"/>
    <w:rsid w:val="007B5FD3"/>
    <w:rsid w:val="007B61BF"/>
    <w:rsid w:val="007B660F"/>
    <w:rsid w:val="007B66F1"/>
    <w:rsid w:val="007B6917"/>
    <w:rsid w:val="007B6A34"/>
    <w:rsid w:val="007B6E82"/>
    <w:rsid w:val="007B6F2B"/>
    <w:rsid w:val="007B70C2"/>
    <w:rsid w:val="007B71BA"/>
    <w:rsid w:val="007B74E6"/>
    <w:rsid w:val="007B7514"/>
    <w:rsid w:val="007B75CC"/>
    <w:rsid w:val="007B7951"/>
    <w:rsid w:val="007B7A4B"/>
    <w:rsid w:val="007B7F2E"/>
    <w:rsid w:val="007C02A5"/>
    <w:rsid w:val="007C097B"/>
    <w:rsid w:val="007C0C7D"/>
    <w:rsid w:val="007C0D30"/>
    <w:rsid w:val="007C0F79"/>
    <w:rsid w:val="007C129B"/>
    <w:rsid w:val="007C14A7"/>
    <w:rsid w:val="007C1A99"/>
    <w:rsid w:val="007C1C84"/>
    <w:rsid w:val="007C2056"/>
    <w:rsid w:val="007C20A5"/>
    <w:rsid w:val="007C264F"/>
    <w:rsid w:val="007C2706"/>
    <w:rsid w:val="007C2CFF"/>
    <w:rsid w:val="007C2EBA"/>
    <w:rsid w:val="007C31B0"/>
    <w:rsid w:val="007C331E"/>
    <w:rsid w:val="007C34B6"/>
    <w:rsid w:val="007C34BE"/>
    <w:rsid w:val="007C37E3"/>
    <w:rsid w:val="007C397B"/>
    <w:rsid w:val="007C39B8"/>
    <w:rsid w:val="007C3E37"/>
    <w:rsid w:val="007C4280"/>
    <w:rsid w:val="007C4A1B"/>
    <w:rsid w:val="007C4BC0"/>
    <w:rsid w:val="007C4D74"/>
    <w:rsid w:val="007C5177"/>
    <w:rsid w:val="007C547C"/>
    <w:rsid w:val="007C5783"/>
    <w:rsid w:val="007C5996"/>
    <w:rsid w:val="007C59BC"/>
    <w:rsid w:val="007C5A0D"/>
    <w:rsid w:val="007C5A96"/>
    <w:rsid w:val="007C65E3"/>
    <w:rsid w:val="007C6A87"/>
    <w:rsid w:val="007C6F19"/>
    <w:rsid w:val="007C7971"/>
    <w:rsid w:val="007D05AB"/>
    <w:rsid w:val="007D07AD"/>
    <w:rsid w:val="007D0894"/>
    <w:rsid w:val="007D1962"/>
    <w:rsid w:val="007D2034"/>
    <w:rsid w:val="007D2115"/>
    <w:rsid w:val="007D2208"/>
    <w:rsid w:val="007D2633"/>
    <w:rsid w:val="007D2968"/>
    <w:rsid w:val="007D2CB6"/>
    <w:rsid w:val="007D2ECE"/>
    <w:rsid w:val="007D2FC0"/>
    <w:rsid w:val="007D32A8"/>
    <w:rsid w:val="007D3507"/>
    <w:rsid w:val="007D373F"/>
    <w:rsid w:val="007D3A24"/>
    <w:rsid w:val="007D3EDF"/>
    <w:rsid w:val="007D404B"/>
    <w:rsid w:val="007D4751"/>
    <w:rsid w:val="007D4909"/>
    <w:rsid w:val="007D4A33"/>
    <w:rsid w:val="007D4D53"/>
    <w:rsid w:val="007D4D72"/>
    <w:rsid w:val="007D4E34"/>
    <w:rsid w:val="007D4ED8"/>
    <w:rsid w:val="007D51EB"/>
    <w:rsid w:val="007D533C"/>
    <w:rsid w:val="007D5825"/>
    <w:rsid w:val="007D606C"/>
    <w:rsid w:val="007D6157"/>
    <w:rsid w:val="007D64C3"/>
    <w:rsid w:val="007D6914"/>
    <w:rsid w:val="007D691F"/>
    <w:rsid w:val="007D6A39"/>
    <w:rsid w:val="007D70AE"/>
    <w:rsid w:val="007D7725"/>
    <w:rsid w:val="007D7B76"/>
    <w:rsid w:val="007D7CB9"/>
    <w:rsid w:val="007D7DB0"/>
    <w:rsid w:val="007E02EC"/>
    <w:rsid w:val="007E0B28"/>
    <w:rsid w:val="007E1D8C"/>
    <w:rsid w:val="007E2478"/>
    <w:rsid w:val="007E25D1"/>
    <w:rsid w:val="007E2E66"/>
    <w:rsid w:val="007E31A7"/>
    <w:rsid w:val="007E34AB"/>
    <w:rsid w:val="007E3C9B"/>
    <w:rsid w:val="007E42DF"/>
    <w:rsid w:val="007E468E"/>
    <w:rsid w:val="007E484A"/>
    <w:rsid w:val="007E49BE"/>
    <w:rsid w:val="007E52C6"/>
    <w:rsid w:val="007E5842"/>
    <w:rsid w:val="007E5C37"/>
    <w:rsid w:val="007E641F"/>
    <w:rsid w:val="007E66BF"/>
    <w:rsid w:val="007E672A"/>
    <w:rsid w:val="007E686C"/>
    <w:rsid w:val="007E6A06"/>
    <w:rsid w:val="007E6B10"/>
    <w:rsid w:val="007E7263"/>
    <w:rsid w:val="007E7280"/>
    <w:rsid w:val="007E77D5"/>
    <w:rsid w:val="007E7DFB"/>
    <w:rsid w:val="007F0344"/>
    <w:rsid w:val="007F0902"/>
    <w:rsid w:val="007F095F"/>
    <w:rsid w:val="007F0BB4"/>
    <w:rsid w:val="007F0FFD"/>
    <w:rsid w:val="007F121C"/>
    <w:rsid w:val="007F156F"/>
    <w:rsid w:val="007F1E4C"/>
    <w:rsid w:val="007F1E87"/>
    <w:rsid w:val="007F2316"/>
    <w:rsid w:val="007F2435"/>
    <w:rsid w:val="007F292C"/>
    <w:rsid w:val="007F2CD4"/>
    <w:rsid w:val="007F2E2C"/>
    <w:rsid w:val="007F3079"/>
    <w:rsid w:val="007F35F9"/>
    <w:rsid w:val="007F3A16"/>
    <w:rsid w:val="007F3C66"/>
    <w:rsid w:val="007F3CBE"/>
    <w:rsid w:val="007F3F81"/>
    <w:rsid w:val="007F3F8F"/>
    <w:rsid w:val="007F407D"/>
    <w:rsid w:val="007F4184"/>
    <w:rsid w:val="007F47BE"/>
    <w:rsid w:val="007F48CF"/>
    <w:rsid w:val="007F4973"/>
    <w:rsid w:val="007F49DF"/>
    <w:rsid w:val="007F49F7"/>
    <w:rsid w:val="007F4B6E"/>
    <w:rsid w:val="007F5065"/>
    <w:rsid w:val="007F5181"/>
    <w:rsid w:val="007F5542"/>
    <w:rsid w:val="007F58EC"/>
    <w:rsid w:val="007F5A29"/>
    <w:rsid w:val="007F5A5C"/>
    <w:rsid w:val="007F5F84"/>
    <w:rsid w:val="007F62EA"/>
    <w:rsid w:val="007F662F"/>
    <w:rsid w:val="007F67F7"/>
    <w:rsid w:val="007F6826"/>
    <w:rsid w:val="007F75A2"/>
    <w:rsid w:val="007F780E"/>
    <w:rsid w:val="007F78D6"/>
    <w:rsid w:val="007F7CBA"/>
    <w:rsid w:val="007F7DF9"/>
    <w:rsid w:val="008004D8"/>
    <w:rsid w:val="008006C6"/>
    <w:rsid w:val="0080073A"/>
    <w:rsid w:val="00800ABF"/>
    <w:rsid w:val="00800E26"/>
    <w:rsid w:val="00800F06"/>
    <w:rsid w:val="0080194C"/>
    <w:rsid w:val="00801C8A"/>
    <w:rsid w:val="00801CF5"/>
    <w:rsid w:val="00801FD8"/>
    <w:rsid w:val="00802E94"/>
    <w:rsid w:val="00803308"/>
    <w:rsid w:val="00803795"/>
    <w:rsid w:val="00803890"/>
    <w:rsid w:val="008038E1"/>
    <w:rsid w:val="00803966"/>
    <w:rsid w:val="00803AC9"/>
    <w:rsid w:val="00803C09"/>
    <w:rsid w:val="0080401B"/>
    <w:rsid w:val="00804D68"/>
    <w:rsid w:val="00804F14"/>
    <w:rsid w:val="008063AF"/>
    <w:rsid w:val="00806CAB"/>
    <w:rsid w:val="00806D9C"/>
    <w:rsid w:val="00806DEA"/>
    <w:rsid w:val="00806ED3"/>
    <w:rsid w:val="008073AE"/>
    <w:rsid w:val="008076AD"/>
    <w:rsid w:val="008076FA"/>
    <w:rsid w:val="00807C41"/>
    <w:rsid w:val="00807CE1"/>
    <w:rsid w:val="008104DF"/>
    <w:rsid w:val="00810531"/>
    <w:rsid w:val="00810C8B"/>
    <w:rsid w:val="00810E41"/>
    <w:rsid w:val="0081107B"/>
    <w:rsid w:val="00811123"/>
    <w:rsid w:val="00811137"/>
    <w:rsid w:val="00811456"/>
    <w:rsid w:val="008116FD"/>
    <w:rsid w:val="0081171B"/>
    <w:rsid w:val="0081177B"/>
    <w:rsid w:val="00811A8F"/>
    <w:rsid w:val="00811B94"/>
    <w:rsid w:val="00811C5F"/>
    <w:rsid w:val="0081244B"/>
    <w:rsid w:val="008141EC"/>
    <w:rsid w:val="0081468C"/>
    <w:rsid w:val="0081488E"/>
    <w:rsid w:val="00814F7D"/>
    <w:rsid w:val="0081591E"/>
    <w:rsid w:val="0081630E"/>
    <w:rsid w:val="0081648F"/>
    <w:rsid w:val="00816638"/>
    <w:rsid w:val="0081674B"/>
    <w:rsid w:val="00816B2A"/>
    <w:rsid w:val="00816D9F"/>
    <w:rsid w:val="00816E25"/>
    <w:rsid w:val="00817020"/>
    <w:rsid w:val="0081718A"/>
    <w:rsid w:val="00817D4D"/>
    <w:rsid w:val="00820C34"/>
    <w:rsid w:val="0082101F"/>
    <w:rsid w:val="00821398"/>
    <w:rsid w:val="00821510"/>
    <w:rsid w:val="008218BB"/>
    <w:rsid w:val="008218EB"/>
    <w:rsid w:val="0082196D"/>
    <w:rsid w:val="00821AC8"/>
    <w:rsid w:val="00821D39"/>
    <w:rsid w:val="0082234F"/>
    <w:rsid w:val="00822D67"/>
    <w:rsid w:val="0082308C"/>
    <w:rsid w:val="00823653"/>
    <w:rsid w:val="00823B2A"/>
    <w:rsid w:val="00823D2A"/>
    <w:rsid w:val="00823FDE"/>
    <w:rsid w:val="008240CC"/>
    <w:rsid w:val="00824696"/>
    <w:rsid w:val="008249D5"/>
    <w:rsid w:val="00824A6E"/>
    <w:rsid w:val="00824ABD"/>
    <w:rsid w:val="00825223"/>
    <w:rsid w:val="00825385"/>
    <w:rsid w:val="008257BC"/>
    <w:rsid w:val="00825BDA"/>
    <w:rsid w:val="00825D1E"/>
    <w:rsid w:val="0082621B"/>
    <w:rsid w:val="008265E7"/>
    <w:rsid w:val="0082671E"/>
    <w:rsid w:val="00826B50"/>
    <w:rsid w:val="00826EAB"/>
    <w:rsid w:val="0082711E"/>
    <w:rsid w:val="00827EF0"/>
    <w:rsid w:val="0083012A"/>
    <w:rsid w:val="00830271"/>
    <w:rsid w:val="008302A2"/>
    <w:rsid w:val="008303C9"/>
    <w:rsid w:val="00830846"/>
    <w:rsid w:val="00830914"/>
    <w:rsid w:val="00830C5D"/>
    <w:rsid w:val="00830D3C"/>
    <w:rsid w:val="00830EBB"/>
    <w:rsid w:val="0083178E"/>
    <w:rsid w:val="008319C2"/>
    <w:rsid w:val="00831ED5"/>
    <w:rsid w:val="00831F37"/>
    <w:rsid w:val="00831FC5"/>
    <w:rsid w:val="008322C8"/>
    <w:rsid w:val="0083302A"/>
    <w:rsid w:val="00833742"/>
    <w:rsid w:val="008338CB"/>
    <w:rsid w:val="00833DFE"/>
    <w:rsid w:val="00833FD2"/>
    <w:rsid w:val="00834547"/>
    <w:rsid w:val="00834B19"/>
    <w:rsid w:val="00834D0A"/>
    <w:rsid w:val="00834E19"/>
    <w:rsid w:val="0083506C"/>
    <w:rsid w:val="00835B62"/>
    <w:rsid w:val="00835C7E"/>
    <w:rsid w:val="0083664F"/>
    <w:rsid w:val="00836A1F"/>
    <w:rsid w:val="00836E3F"/>
    <w:rsid w:val="00837151"/>
    <w:rsid w:val="008371BC"/>
    <w:rsid w:val="008374F7"/>
    <w:rsid w:val="008378F8"/>
    <w:rsid w:val="0084030E"/>
    <w:rsid w:val="008405FB"/>
    <w:rsid w:val="00840EF7"/>
    <w:rsid w:val="0084141C"/>
    <w:rsid w:val="00841636"/>
    <w:rsid w:val="00841AD0"/>
    <w:rsid w:val="008429A6"/>
    <w:rsid w:val="00842E42"/>
    <w:rsid w:val="00842FD9"/>
    <w:rsid w:val="008435C1"/>
    <w:rsid w:val="008435C6"/>
    <w:rsid w:val="0084362A"/>
    <w:rsid w:val="0084370C"/>
    <w:rsid w:val="00843954"/>
    <w:rsid w:val="00843C81"/>
    <w:rsid w:val="00843DB3"/>
    <w:rsid w:val="00843E38"/>
    <w:rsid w:val="00843F29"/>
    <w:rsid w:val="00843FED"/>
    <w:rsid w:val="0084459C"/>
    <w:rsid w:val="008446B2"/>
    <w:rsid w:val="008458EC"/>
    <w:rsid w:val="008461C3"/>
    <w:rsid w:val="008464B8"/>
    <w:rsid w:val="00846877"/>
    <w:rsid w:val="0084689A"/>
    <w:rsid w:val="00846E8E"/>
    <w:rsid w:val="00846F27"/>
    <w:rsid w:val="00847049"/>
    <w:rsid w:val="0084711A"/>
    <w:rsid w:val="008474B6"/>
    <w:rsid w:val="008474D3"/>
    <w:rsid w:val="00847564"/>
    <w:rsid w:val="0085000F"/>
    <w:rsid w:val="0085010B"/>
    <w:rsid w:val="00850265"/>
    <w:rsid w:val="00850941"/>
    <w:rsid w:val="00851505"/>
    <w:rsid w:val="00851854"/>
    <w:rsid w:val="00851EFA"/>
    <w:rsid w:val="00852734"/>
    <w:rsid w:val="008528B1"/>
    <w:rsid w:val="008528E5"/>
    <w:rsid w:val="00852A7E"/>
    <w:rsid w:val="00854304"/>
    <w:rsid w:val="00854342"/>
    <w:rsid w:val="008545BD"/>
    <w:rsid w:val="008547E3"/>
    <w:rsid w:val="00854802"/>
    <w:rsid w:val="008555B8"/>
    <w:rsid w:val="00855743"/>
    <w:rsid w:val="008558D7"/>
    <w:rsid w:val="00855953"/>
    <w:rsid w:val="008559A2"/>
    <w:rsid w:val="00855F0C"/>
    <w:rsid w:val="00856137"/>
    <w:rsid w:val="00856265"/>
    <w:rsid w:val="008562C3"/>
    <w:rsid w:val="0085676D"/>
    <w:rsid w:val="00856859"/>
    <w:rsid w:val="008570DF"/>
    <w:rsid w:val="008571FA"/>
    <w:rsid w:val="008578A8"/>
    <w:rsid w:val="00860796"/>
    <w:rsid w:val="00860C54"/>
    <w:rsid w:val="00860F62"/>
    <w:rsid w:val="00861745"/>
    <w:rsid w:val="0086183A"/>
    <w:rsid w:val="00861CE2"/>
    <w:rsid w:val="008621D4"/>
    <w:rsid w:val="00862403"/>
    <w:rsid w:val="008626F2"/>
    <w:rsid w:val="00863529"/>
    <w:rsid w:val="00863719"/>
    <w:rsid w:val="00863C6E"/>
    <w:rsid w:val="00863F0A"/>
    <w:rsid w:val="00863F81"/>
    <w:rsid w:val="00864998"/>
    <w:rsid w:val="008649E8"/>
    <w:rsid w:val="00864A04"/>
    <w:rsid w:val="00864A2F"/>
    <w:rsid w:val="00864D42"/>
    <w:rsid w:val="00864FA0"/>
    <w:rsid w:val="0086671C"/>
    <w:rsid w:val="00866D76"/>
    <w:rsid w:val="008674DD"/>
    <w:rsid w:val="008675DC"/>
    <w:rsid w:val="008676E0"/>
    <w:rsid w:val="00867B59"/>
    <w:rsid w:val="008702E0"/>
    <w:rsid w:val="008703AB"/>
    <w:rsid w:val="00870429"/>
    <w:rsid w:val="00870A69"/>
    <w:rsid w:val="0087100B"/>
    <w:rsid w:val="00871058"/>
    <w:rsid w:val="00871804"/>
    <w:rsid w:val="00872168"/>
    <w:rsid w:val="0087264F"/>
    <w:rsid w:val="00872A94"/>
    <w:rsid w:val="00872A99"/>
    <w:rsid w:val="00872B9B"/>
    <w:rsid w:val="00872D7C"/>
    <w:rsid w:val="0087309F"/>
    <w:rsid w:val="00873AF5"/>
    <w:rsid w:val="00873D80"/>
    <w:rsid w:val="00873DD1"/>
    <w:rsid w:val="008743B3"/>
    <w:rsid w:val="008743F4"/>
    <w:rsid w:val="008745CC"/>
    <w:rsid w:val="00874D2C"/>
    <w:rsid w:val="00874E51"/>
    <w:rsid w:val="00874FE3"/>
    <w:rsid w:val="008750AC"/>
    <w:rsid w:val="008750D4"/>
    <w:rsid w:val="00875476"/>
    <w:rsid w:val="00875565"/>
    <w:rsid w:val="008758A5"/>
    <w:rsid w:val="0087594F"/>
    <w:rsid w:val="00875DCE"/>
    <w:rsid w:val="00875F02"/>
    <w:rsid w:val="00876641"/>
    <w:rsid w:val="008768A6"/>
    <w:rsid w:val="00876B0A"/>
    <w:rsid w:val="00876B1D"/>
    <w:rsid w:val="00876E2D"/>
    <w:rsid w:val="00877127"/>
    <w:rsid w:val="00877140"/>
    <w:rsid w:val="008777CD"/>
    <w:rsid w:val="00877E5A"/>
    <w:rsid w:val="00877EC0"/>
    <w:rsid w:val="00877F46"/>
    <w:rsid w:val="008806FF"/>
    <w:rsid w:val="0088099A"/>
    <w:rsid w:val="00880F05"/>
    <w:rsid w:val="0088180F"/>
    <w:rsid w:val="0088197D"/>
    <w:rsid w:val="008819FF"/>
    <w:rsid w:val="00881C9B"/>
    <w:rsid w:val="00881E6A"/>
    <w:rsid w:val="0088224A"/>
    <w:rsid w:val="0088243F"/>
    <w:rsid w:val="008828D5"/>
    <w:rsid w:val="00882B31"/>
    <w:rsid w:val="00882CC0"/>
    <w:rsid w:val="00882F0C"/>
    <w:rsid w:val="0088302D"/>
    <w:rsid w:val="00883680"/>
    <w:rsid w:val="008837E3"/>
    <w:rsid w:val="00883E8F"/>
    <w:rsid w:val="00884002"/>
    <w:rsid w:val="008842F9"/>
    <w:rsid w:val="00884744"/>
    <w:rsid w:val="0088494E"/>
    <w:rsid w:val="00884976"/>
    <w:rsid w:val="00884B6E"/>
    <w:rsid w:val="00885056"/>
    <w:rsid w:val="008850EE"/>
    <w:rsid w:val="0088527A"/>
    <w:rsid w:val="0088564E"/>
    <w:rsid w:val="00885689"/>
    <w:rsid w:val="00885859"/>
    <w:rsid w:val="0088638C"/>
    <w:rsid w:val="008863AD"/>
    <w:rsid w:val="008863C2"/>
    <w:rsid w:val="00886BD1"/>
    <w:rsid w:val="00886F7E"/>
    <w:rsid w:val="008872D4"/>
    <w:rsid w:val="00887574"/>
    <w:rsid w:val="00887678"/>
    <w:rsid w:val="00887731"/>
    <w:rsid w:val="008879A4"/>
    <w:rsid w:val="00887A2E"/>
    <w:rsid w:val="00887D93"/>
    <w:rsid w:val="00887DAA"/>
    <w:rsid w:val="008902DE"/>
    <w:rsid w:val="00890B84"/>
    <w:rsid w:val="00890BA8"/>
    <w:rsid w:val="00890C45"/>
    <w:rsid w:val="00890CBB"/>
    <w:rsid w:val="00890F14"/>
    <w:rsid w:val="0089109B"/>
    <w:rsid w:val="00891BF0"/>
    <w:rsid w:val="00891FCE"/>
    <w:rsid w:val="00892D49"/>
    <w:rsid w:val="0089381C"/>
    <w:rsid w:val="00893B3F"/>
    <w:rsid w:val="00893E25"/>
    <w:rsid w:val="00893E38"/>
    <w:rsid w:val="00893F44"/>
    <w:rsid w:val="00894433"/>
    <w:rsid w:val="00894888"/>
    <w:rsid w:val="00894C7B"/>
    <w:rsid w:val="008956B9"/>
    <w:rsid w:val="0089584B"/>
    <w:rsid w:val="00895931"/>
    <w:rsid w:val="00895A0F"/>
    <w:rsid w:val="00895D1F"/>
    <w:rsid w:val="00896A55"/>
    <w:rsid w:val="00896D01"/>
    <w:rsid w:val="00896F65"/>
    <w:rsid w:val="008973AB"/>
    <w:rsid w:val="008976B4"/>
    <w:rsid w:val="008A0124"/>
    <w:rsid w:val="008A012B"/>
    <w:rsid w:val="008A0313"/>
    <w:rsid w:val="008A09B3"/>
    <w:rsid w:val="008A1800"/>
    <w:rsid w:val="008A18A0"/>
    <w:rsid w:val="008A1FBE"/>
    <w:rsid w:val="008A1FD0"/>
    <w:rsid w:val="008A2246"/>
    <w:rsid w:val="008A29AC"/>
    <w:rsid w:val="008A2B8E"/>
    <w:rsid w:val="008A2E9D"/>
    <w:rsid w:val="008A3038"/>
    <w:rsid w:val="008A306C"/>
    <w:rsid w:val="008A3AAA"/>
    <w:rsid w:val="008A3AEF"/>
    <w:rsid w:val="008A3B93"/>
    <w:rsid w:val="008A3BC0"/>
    <w:rsid w:val="008A5589"/>
    <w:rsid w:val="008A5952"/>
    <w:rsid w:val="008A60AE"/>
    <w:rsid w:val="008A6272"/>
    <w:rsid w:val="008A644D"/>
    <w:rsid w:val="008A6A2B"/>
    <w:rsid w:val="008A6EA9"/>
    <w:rsid w:val="008A7354"/>
    <w:rsid w:val="008A78D4"/>
    <w:rsid w:val="008A7A9F"/>
    <w:rsid w:val="008A7DCE"/>
    <w:rsid w:val="008A7E53"/>
    <w:rsid w:val="008A7FA5"/>
    <w:rsid w:val="008B01E9"/>
    <w:rsid w:val="008B0442"/>
    <w:rsid w:val="008B07F5"/>
    <w:rsid w:val="008B1406"/>
    <w:rsid w:val="008B1A83"/>
    <w:rsid w:val="008B1B21"/>
    <w:rsid w:val="008B1E2F"/>
    <w:rsid w:val="008B1E3A"/>
    <w:rsid w:val="008B22CA"/>
    <w:rsid w:val="008B36D8"/>
    <w:rsid w:val="008B3C64"/>
    <w:rsid w:val="008B3DBC"/>
    <w:rsid w:val="008B4067"/>
    <w:rsid w:val="008B4376"/>
    <w:rsid w:val="008B4542"/>
    <w:rsid w:val="008B45BB"/>
    <w:rsid w:val="008B498B"/>
    <w:rsid w:val="008B4D48"/>
    <w:rsid w:val="008B4E21"/>
    <w:rsid w:val="008B51DB"/>
    <w:rsid w:val="008B5222"/>
    <w:rsid w:val="008B526A"/>
    <w:rsid w:val="008B584E"/>
    <w:rsid w:val="008B5B0C"/>
    <w:rsid w:val="008B651F"/>
    <w:rsid w:val="008B6E07"/>
    <w:rsid w:val="008B7902"/>
    <w:rsid w:val="008B7ABA"/>
    <w:rsid w:val="008B7B86"/>
    <w:rsid w:val="008B7E35"/>
    <w:rsid w:val="008C0025"/>
    <w:rsid w:val="008C06D8"/>
    <w:rsid w:val="008C11E2"/>
    <w:rsid w:val="008C145B"/>
    <w:rsid w:val="008C15C2"/>
    <w:rsid w:val="008C1735"/>
    <w:rsid w:val="008C1819"/>
    <w:rsid w:val="008C1AA8"/>
    <w:rsid w:val="008C1F32"/>
    <w:rsid w:val="008C24C3"/>
    <w:rsid w:val="008C26B1"/>
    <w:rsid w:val="008C2DD3"/>
    <w:rsid w:val="008C33FF"/>
    <w:rsid w:val="008C3861"/>
    <w:rsid w:val="008C38C0"/>
    <w:rsid w:val="008C3F63"/>
    <w:rsid w:val="008C4492"/>
    <w:rsid w:val="008C4573"/>
    <w:rsid w:val="008C473D"/>
    <w:rsid w:val="008C4D22"/>
    <w:rsid w:val="008C4D49"/>
    <w:rsid w:val="008C4E42"/>
    <w:rsid w:val="008C50CC"/>
    <w:rsid w:val="008C5DE9"/>
    <w:rsid w:val="008C6483"/>
    <w:rsid w:val="008C6842"/>
    <w:rsid w:val="008C6955"/>
    <w:rsid w:val="008C6A36"/>
    <w:rsid w:val="008C6CBE"/>
    <w:rsid w:val="008C6F60"/>
    <w:rsid w:val="008C7081"/>
    <w:rsid w:val="008C7646"/>
    <w:rsid w:val="008C7655"/>
    <w:rsid w:val="008C7A88"/>
    <w:rsid w:val="008C7C49"/>
    <w:rsid w:val="008C7D0A"/>
    <w:rsid w:val="008C7D8E"/>
    <w:rsid w:val="008C7F7B"/>
    <w:rsid w:val="008D000C"/>
    <w:rsid w:val="008D0583"/>
    <w:rsid w:val="008D0632"/>
    <w:rsid w:val="008D08F5"/>
    <w:rsid w:val="008D09DD"/>
    <w:rsid w:val="008D0BEA"/>
    <w:rsid w:val="008D0DCB"/>
    <w:rsid w:val="008D1151"/>
    <w:rsid w:val="008D1293"/>
    <w:rsid w:val="008D1572"/>
    <w:rsid w:val="008D15BE"/>
    <w:rsid w:val="008D1633"/>
    <w:rsid w:val="008D19CF"/>
    <w:rsid w:val="008D1AA2"/>
    <w:rsid w:val="008D1C54"/>
    <w:rsid w:val="008D1FDD"/>
    <w:rsid w:val="008D2166"/>
    <w:rsid w:val="008D2660"/>
    <w:rsid w:val="008D26B6"/>
    <w:rsid w:val="008D297D"/>
    <w:rsid w:val="008D2991"/>
    <w:rsid w:val="008D2CD6"/>
    <w:rsid w:val="008D3025"/>
    <w:rsid w:val="008D3269"/>
    <w:rsid w:val="008D3507"/>
    <w:rsid w:val="008D36BE"/>
    <w:rsid w:val="008D3CB8"/>
    <w:rsid w:val="008D3DB4"/>
    <w:rsid w:val="008D4414"/>
    <w:rsid w:val="008D44FA"/>
    <w:rsid w:val="008D4B86"/>
    <w:rsid w:val="008D5379"/>
    <w:rsid w:val="008D539F"/>
    <w:rsid w:val="008D568E"/>
    <w:rsid w:val="008D5C81"/>
    <w:rsid w:val="008D6001"/>
    <w:rsid w:val="008D648C"/>
    <w:rsid w:val="008D6CAC"/>
    <w:rsid w:val="008D6CB5"/>
    <w:rsid w:val="008D72AC"/>
    <w:rsid w:val="008D7460"/>
    <w:rsid w:val="008D74A4"/>
    <w:rsid w:val="008D74B4"/>
    <w:rsid w:val="008E04B7"/>
    <w:rsid w:val="008E06DE"/>
    <w:rsid w:val="008E0E3C"/>
    <w:rsid w:val="008E101A"/>
    <w:rsid w:val="008E13AB"/>
    <w:rsid w:val="008E19CA"/>
    <w:rsid w:val="008E1DC1"/>
    <w:rsid w:val="008E1E28"/>
    <w:rsid w:val="008E1F9B"/>
    <w:rsid w:val="008E218E"/>
    <w:rsid w:val="008E23FB"/>
    <w:rsid w:val="008E2571"/>
    <w:rsid w:val="008E26BE"/>
    <w:rsid w:val="008E2AD1"/>
    <w:rsid w:val="008E2CF8"/>
    <w:rsid w:val="008E2F0A"/>
    <w:rsid w:val="008E2FF3"/>
    <w:rsid w:val="008E31E2"/>
    <w:rsid w:val="008E3805"/>
    <w:rsid w:val="008E3A9C"/>
    <w:rsid w:val="008E4040"/>
    <w:rsid w:val="008E4445"/>
    <w:rsid w:val="008E4A55"/>
    <w:rsid w:val="008E4F8C"/>
    <w:rsid w:val="008E5512"/>
    <w:rsid w:val="008E5E41"/>
    <w:rsid w:val="008E5E6D"/>
    <w:rsid w:val="008E613D"/>
    <w:rsid w:val="008E623B"/>
    <w:rsid w:val="008E670A"/>
    <w:rsid w:val="008E693D"/>
    <w:rsid w:val="008E6AD2"/>
    <w:rsid w:val="008E6EF9"/>
    <w:rsid w:val="008E6F73"/>
    <w:rsid w:val="008E7197"/>
    <w:rsid w:val="008E75AF"/>
    <w:rsid w:val="008E7B1F"/>
    <w:rsid w:val="008F0741"/>
    <w:rsid w:val="008F0EB1"/>
    <w:rsid w:val="008F1CE0"/>
    <w:rsid w:val="008F21AB"/>
    <w:rsid w:val="008F21E1"/>
    <w:rsid w:val="008F2225"/>
    <w:rsid w:val="008F25C7"/>
    <w:rsid w:val="008F2896"/>
    <w:rsid w:val="008F289F"/>
    <w:rsid w:val="008F2A9C"/>
    <w:rsid w:val="008F2CDD"/>
    <w:rsid w:val="008F2E66"/>
    <w:rsid w:val="008F31BF"/>
    <w:rsid w:val="008F3889"/>
    <w:rsid w:val="008F38F1"/>
    <w:rsid w:val="008F3926"/>
    <w:rsid w:val="008F3E0B"/>
    <w:rsid w:val="008F421B"/>
    <w:rsid w:val="008F433F"/>
    <w:rsid w:val="008F43CB"/>
    <w:rsid w:val="008F4600"/>
    <w:rsid w:val="008F47A1"/>
    <w:rsid w:val="008F4BEC"/>
    <w:rsid w:val="008F4E48"/>
    <w:rsid w:val="008F4EB6"/>
    <w:rsid w:val="008F4F27"/>
    <w:rsid w:val="008F4FC1"/>
    <w:rsid w:val="008F4FF7"/>
    <w:rsid w:val="008F538C"/>
    <w:rsid w:val="008F5469"/>
    <w:rsid w:val="008F5567"/>
    <w:rsid w:val="008F57BE"/>
    <w:rsid w:val="008F5F05"/>
    <w:rsid w:val="008F652E"/>
    <w:rsid w:val="008F6775"/>
    <w:rsid w:val="008F69B7"/>
    <w:rsid w:val="008F6C83"/>
    <w:rsid w:val="008F6CF7"/>
    <w:rsid w:val="008F71D8"/>
    <w:rsid w:val="008F77AB"/>
    <w:rsid w:val="008F7D00"/>
    <w:rsid w:val="008F7D65"/>
    <w:rsid w:val="00900764"/>
    <w:rsid w:val="009008D1"/>
    <w:rsid w:val="009009FD"/>
    <w:rsid w:val="00900BD8"/>
    <w:rsid w:val="009010E1"/>
    <w:rsid w:val="009015E4"/>
    <w:rsid w:val="0090176B"/>
    <w:rsid w:val="0090177C"/>
    <w:rsid w:val="00901D43"/>
    <w:rsid w:val="00901FE6"/>
    <w:rsid w:val="0090212E"/>
    <w:rsid w:val="00902E4E"/>
    <w:rsid w:val="00903216"/>
    <w:rsid w:val="0090350D"/>
    <w:rsid w:val="00903A33"/>
    <w:rsid w:val="00903CE0"/>
    <w:rsid w:val="00903F38"/>
    <w:rsid w:val="0090405B"/>
    <w:rsid w:val="0090476F"/>
    <w:rsid w:val="009049AD"/>
    <w:rsid w:val="00904EDC"/>
    <w:rsid w:val="009055B7"/>
    <w:rsid w:val="009057DE"/>
    <w:rsid w:val="00905956"/>
    <w:rsid w:val="00905D3E"/>
    <w:rsid w:val="009069B1"/>
    <w:rsid w:val="00906E71"/>
    <w:rsid w:val="00906EDB"/>
    <w:rsid w:val="009079A3"/>
    <w:rsid w:val="00910560"/>
    <w:rsid w:val="00910816"/>
    <w:rsid w:val="0091088A"/>
    <w:rsid w:val="00910B5F"/>
    <w:rsid w:val="009111C6"/>
    <w:rsid w:val="00911B50"/>
    <w:rsid w:val="0091221A"/>
    <w:rsid w:val="00912360"/>
    <w:rsid w:val="00912642"/>
    <w:rsid w:val="00912CB6"/>
    <w:rsid w:val="00912E70"/>
    <w:rsid w:val="00912F9C"/>
    <w:rsid w:val="00913151"/>
    <w:rsid w:val="009132FB"/>
    <w:rsid w:val="009134ED"/>
    <w:rsid w:val="009136F9"/>
    <w:rsid w:val="00913A87"/>
    <w:rsid w:val="00914BED"/>
    <w:rsid w:val="00914C96"/>
    <w:rsid w:val="0091513C"/>
    <w:rsid w:val="00915412"/>
    <w:rsid w:val="0091550B"/>
    <w:rsid w:val="0091564E"/>
    <w:rsid w:val="009158D9"/>
    <w:rsid w:val="00915D5B"/>
    <w:rsid w:val="00915D6E"/>
    <w:rsid w:val="009163EF"/>
    <w:rsid w:val="0091659A"/>
    <w:rsid w:val="009165AA"/>
    <w:rsid w:val="009165CF"/>
    <w:rsid w:val="00916613"/>
    <w:rsid w:val="00916853"/>
    <w:rsid w:val="00916955"/>
    <w:rsid w:val="009169BC"/>
    <w:rsid w:val="00916D0A"/>
    <w:rsid w:val="00917065"/>
    <w:rsid w:val="009170BE"/>
    <w:rsid w:val="00917263"/>
    <w:rsid w:val="00917B16"/>
    <w:rsid w:val="00917D88"/>
    <w:rsid w:val="00917E6F"/>
    <w:rsid w:val="0092008F"/>
    <w:rsid w:val="00920660"/>
    <w:rsid w:val="009207AD"/>
    <w:rsid w:val="00921414"/>
    <w:rsid w:val="00921892"/>
    <w:rsid w:val="009218BA"/>
    <w:rsid w:val="009224EB"/>
    <w:rsid w:val="00923428"/>
    <w:rsid w:val="00923443"/>
    <w:rsid w:val="009236C8"/>
    <w:rsid w:val="00923838"/>
    <w:rsid w:val="00923927"/>
    <w:rsid w:val="00923D11"/>
    <w:rsid w:val="009248FA"/>
    <w:rsid w:val="00925103"/>
    <w:rsid w:val="00925148"/>
    <w:rsid w:val="0092517D"/>
    <w:rsid w:val="009252AD"/>
    <w:rsid w:val="00925647"/>
    <w:rsid w:val="009259C4"/>
    <w:rsid w:val="00926269"/>
    <w:rsid w:val="0092638A"/>
    <w:rsid w:val="00926459"/>
    <w:rsid w:val="009264A3"/>
    <w:rsid w:val="00926635"/>
    <w:rsid w:val="00926A32"/>
    <w:rsid w:val="00926F7F"/>
    <w:rsid w:val="009272A2"/>
    <w:rsid w:val="00927C6A"/>
    <w:rsid w:val="00930318"/>
    <w:rsid w:val="00930497"/>
    <w:rsid w:val="009309E8"/>
    <w:rsid w:val="0093117A"/>
    <w:rsid w:val="0093144D"/>
    <w:rsid w:val="00931807"/>
    <w:rsid w:val="00931843"/>
    <w:rsid w:val="009318D7"/>
    <w:rsid w:val="00931CD3"/>
    <w:rsid w:val="00931D00"/>
    <w:rsid w:val="009328A2"/>
    <w:rsid w:val="00932D2A"/>
    <w:rsid w:val="009338F1"/>
    <w:rsid w:val="009338F6"/>
    <w:rsid w:val="00934206"/>
    <w:rsid w:val="009346A6"/>
    <w:rsid w:val="009346DD"/>
    <w:rsid w:val="00934A16"/>
    <w:rsid w:val="00935116"/>
    <w:rsid w:val="009352C6"/>
    <w:rsid w:val="00935342"/>
    <w:rsid w:val="0093541C"/>
    <w:rsid w:val="009359F7"/>
    <w:rsid w:val="009361E4"/>
    <w:rsid w:val="00936239"/>
    <w:rsid w:val="0093623B"/>
    <w:rsid w:val="00936325"/>
    <w:rsid w:val="009363EB"/>
    <w:rsid w:val="0093642F"/>
    <w:rsid w:val="00936467"/>
    <w:rsid w:val="009364EC"/>
    <w:rsid w:val="009365B0"/>
    <w:rsid w:val="009365FE"/>
    <w:rsid w:val="00936A25"/>
    <w:rsid w:val="00936B44"/>
    <w:rsid w:val="00936E20"/>
    <w:rsid w:val="009371DF"/>
    <w:rsid w:val="0093795B"/>
    <w:rsid w:val="00937CAB"/>
    <w:rsid w:val="00937EF1"/>
    <w:rsid w:val="00940706"/>
    <w:rsid w:val="00940D91"/>
    <w:rsid w:val="009411EC"/>
    <w:rsid w:val="009417A7"/>
    <w:rsid w:val="00941A26"/>
    <w:rsid w:val="00941D1F"/>
    <w:rsid w:val="00941D34"/>
    <w:rsid w:val="00941DD0"/>
    <w:rsid w:val="0094214A"/>
    <w:rsid w:val="00942285"/>
    <w:rsid w:val="00942300"/>
    <w:rsid w:val="00942336"/>
    <w:rsid w:val="0094313D"/>
    <w:rsid w:val="00943327"/>
    <w:rsid w:val="00943840"/>
    <w:rsid w:val="009438C1"/>
    <w:rsid w:val="00943F68"/>
    <w:rsid w:val="009441ED"/>
    <w:rsid w:val="00944246"/>
    <w:rsid w:val="00944306"/>
    <w:rsid w:val="0094466B"/>
    <w:rsid w:val="00944795"/>
    <w:rsid w:val="009447A1"/>
    <w:rsid w:val="00944FDF"/>
    <w:rsid w:val="00945255"/>
    <w:rsid w:val="00945762"/>
    <w:rsid w:val="00945868"/>
    <w:rsid w:val="0094645B"/>
    <w:rsid w:val="00946A67"/>
    <w:rsid w:val="00946CB8"/>
    <w:rsid w:val="00946E62"/>
    <w:rsid w:val="00947291"/>
    <w:rsid w:val="0094756D"/>
    <w:rsid w:val="009478CB"/>
    <w:rsid w:val="00947BF1"/>
    <w:rsid w:val="00947D34"/>
    <w:rsid w:val="00947DCA"/>
    <w:rsid w:val="00947E84"/>
    <w:rsid w:val="00947F3C"/>
    <w:rsid w:val="00950116"/>
    <w:rsid w:val="009502FE"/>
    <w:rsid w:val="009506AD"/>
    <w:rsid w:val="009510C5"/>
    <w:rsid w:val="009518A2"/>
    <w:rsid w:val="00951944"/>
    <w:rsid w:val="00951D24"/>
    <w:rsid w:val="00952781"/>
    <w:rsid w:val="00952BAA"/>
    <w:rsid w:val="00952BC5"/>
    <w:rsid w:val="0095372C"/>
    <w:rsid w:val="00953D23"/>
    <w:rsid w:val="00953FC7"/>
    <w:rsid w:val="009542C2"/>
    <w:rsid w:val="0095454E"/>
    <w:rsid w:val="00954665"/>
    <w:rsid w:val="00954A3A"/>
    <w:rsid w:val="00955D30"/>
    <w:rsid w:val="009561FA"/>
    <w:rsid w:val="009563C8"/>
    <w:rsid w:val="00956879"/>
    <w:rsid w:val="00956EF4"/>
    <w:rsid w:val="0095759F"/>
    <w:rsid w:val="00960451"/>
    <w:rsid w:val="0096072B"/>
    <w:rsid w:val="009607D2"/>
    <w:rsid w:val="009610BC"/>
    <w:rsid w:val="009613A8"/>
    <w:rsid w:val="00961855"/>
    <w:rsid w:val="00961973"/>
    <w:rsid w:val="00961A6F"/>
    <w:rsid w:val="00961AB2"/>
    <w:rsid w:val="00961B09"/>
    <w:rsid w:val="00961F01"/>
    <w:rsid w:val="00962D00"/>
    <w:rsid w:val="00963112"/>
    <w:rsid w:val="00963423"/>
    <w:rsid w:val="00963721"/>
    <w:rsid w:val="00963B1F"/>
    <w:rsid w:val="00963D0C"/>
    <w:rsid w:val="00963F28"/>
    <w:rsid w:val="009642A7"/>
    <w:rsid w:val="009645DE"/>
    <w:rsid w:val="00964615"/>
    <w:rsid w:val="0096466E"/>
    <w:rsid w:val="00964FCE"/>
    <w:rsid w:val="0096531F"/>
    <w:rsid w:val="00965D34"/>
    <w:rsid w:val="00965F1F"/>
    <w:rsid w:val="00966331"/>
    <w:rsid w:val="009669BB"/>
    <w:rsid w:val="00966BFB"/>
    <w:rsid w:val="00966E4A"/>
    <w:rsid w:val="00966E96"/>
    <w:rsid w:val="009671AE"/>
    <w:rsid w:val="00967315"/>
    <w:rsid w:val="009675E1"/>
    <w:rsid w:val="00967842"/>
    <w:rsid w:val="009701A8"/>
    <w:rsid w:val="00970E45"/>
    <w:rsid w:val="00970FA4"/>
    <w:rsid w:val="00971358"/>
    <w:rsid w:val="00971502"/>
    <w:rsid w:val="009715D3"/>
    <w:rsid w:val="00971B6E"/>
    <w:rsid w:val="00971F05"/>
    <w:rsid w:val="0097201F"/>
    <w:rsid w:val="00972030"/>
    <w:rsid w:val="009722D0"/>
    <w:rsid w:val="009724F1"/>
    <w:rsid w:val="00972B77"/>
    <w:rsid w:val="00972DD0"/>
    <w:rsid w:val="00973151"/>
    <w:rsid w:val="009732C2"/>
    <w:rsid w:val="0097339A"/>
    <w:rsid w:val="009736A7"/>
    <w:rsid w:val="009736FA"/>
    <w:rsid w:val="00973772"/>
    <w:rsid w:val="00973880"/>
    <w:rsid w:val="00973DDC"/>
    <w:rsid w:val="00973E1E"/>
    <w:rsid w:val="009740C0"/>
    <w:rsid w:val="00974700"/>
    <w:rsid w:val="00974995"/>
    <w:rsid w:val="00974B05"/>
    <w:rsid w:val="00974E1D"/>
    <w:rsid w:val="00975279"/>
    <w:rsid w:val="00976013"/>
    <w:rsid w:val="0097624F"/>
    <w:rsid w:val="009762A5"/>
    <w:rsid w:val="0097674A"/>
    <w:rsid w:val="00976F43"/>
    <w:rsid w:val="0097712A"/>
    <w:rsid w:val="00977160"/>
    <w:rsid w:val="009773FC"/>
    <w:rsid w:val="009776D9"/>
    <w:rsid w:val="00977DFF"/>
    <w:rsid w:val="009802A8"/>
    <w:rsid w:val="009804C2"/>
    <w:rsid w:val="0098074F"/>
    <w:rsid w:val="00980B9C"/>
    <w:rsid w:val="00980D40"/>
    <w:rsid w:val="00980D7F"/>
    <w:rsid w:val="00981352"/>
    <w:rsid w:val="00981530"/>
    <w:rsid w:val="0098191C"/>
    <w:rsid w:val="00981BAB"/>
    <w:rsid w:val="00981C90"/>
    <w:rsid w:val="00981E4A"/>
    <w:rsid w:val="00982765"/>
    <w:rsid w:val="00982A7B"/>
    <w:rsid w:val="00983185"/>
    <w:rsid w:val="0098343B"/>
    <w:rsid w:val="009835AB"/>
    <w:rsid w:val="009835AF"/>
    <w:rsid w:val="009839A8"/>
    <w:rsid w:val="00983DF7"/>
    <w:rsid w:val="00983E3C"/>
    <w:rsid w:val="00984004"/>
    <w:rsid w:val="0098463D"/>
    <w:rsid w:val="00984DA9"/>
    <w:rsid w:val="00984F4F"/>
    <w:rsid w:val="009854F2"/>
    <w:rsid w:val="009856A7"/>
    <w:rsid w:val="00985719"/>
    <w:rsid w:val="009858A4"/>
    <w:rsid w:val="00985DF2"/>
    <w:rsid w:val="00985E61"/>
    <w:rsid w:val="00985E93"/>
    <w:rsid w:val="0098605D"/>
    <w:rsid w:val="009861D0"/>
    <w:rsid w:val="009862D9"/>
    <w:rsid w:val="00986730"/>
    <w:rsid w:val="00986C64"/>
    <w:rsid w:val="009873A0"/>
    <w:rsid w:val="009874B3"/>
    <w:rsid w:val="00987950"/>
    <w:rsid w:val="0099041A"/>
    <w:rsid w:val="00990DD9"/>
    <w:rsid w:val="00991238"/>
    <w:rsid w:val="009919D1"/>
    <w:rsid w:val="00991C4E"/>
    <w:rsid w:val="00992171"/>
    <w:rsid w:val="00992450"/>
    <w:rsid w:val="0099286B"/>
    <w:rsid w:val="009928EF"/>
    <w:rsid w:val="00992C02"/>
    <w:rsid w:val="0099303C"/>
    <w:rsid w:val="00993239"/>
    <w:rsid w:val="0099326C"/>
    <w:rsid w:val="00993582"/>
    <w:rsid w:val="00993F9D"/>
    <w:rsid w:val="009942CD"/>
    <w:rsid w:val="009948FA"/>
    <w:rsid w:val="009949CA"/>
    <w:rsid w:val="00994B67"/>
    <w:rsid w:val="00994DA6"/>
    <w:rsid w:val="00994DD7"/>
    <w:rsid w:val="00995046"/>
    <w:rsid w:val="00995385"/>
    <w:rsid w:val="009954B6"/>
    <w:rsid w:val="00995811"/>
    <w:rsid w:val="00995DF9"/>
    <w:rsid w:val="00996189"/>
    <w:rsid w:val="0099620A"/>
    <w:rsid w:val="00996575"/>
    <w:rsid w:val="009965AC"/>
    <w:rsid w:val="00996694"/>
    <w:rsid w:val="00996A78"/>
    <w:rsid w:val="00996C50"/>
    <w:rsid w:val="00996D3D"/>
    <w:rsid w:val="00996FFB"/>
    <w:rsid w:val="00997887"/>
    <w:rsid w:val="009A0130"/>
    <w:rsid w:val="009A06BB"/>
    <w:rsid w:val="009A0AD2"/>
    <w:rsid w:val="009A0F1C"/>
    <w:rsid w:val="009A150D"/>
    <w:rsid w:val="009A1728"/>
    <w:rsid w:val="009A1DE5"/>
    <w:rsid w:val="009A24E3"/>
    <w:rsid w:val="009A2722"/>
    <w:rsid w:val="009A291C"/>
    <w:rsid w:val="009A2B8C"/>
    <w:rsid w:val="009A2DE8"/>
    <w:rsid w:val="009A2F05"/>
    <w:rsid w:val="009A3178"/>
    <w:rsid w:val="009A355E"/>
    <w:rsid w:val="009A3780"/>
    <w:rsid w:val="009A389F"/>
    <w:rsid w:val="009A3A13"/>
    <w:rsid w:val="009A3CF0"/>
    <w:rsid w:val="009A3D7D"/>
    <w:rsid w:val="009A4022"/>
    <w:rsid w:val="009A4075"/>
    <w:rsid w:val="009A4361"/>
    <w:rsid w:val="009A46C5"/>
    <w:rsid w:val="009A4855"/>
    <w:rsid w:val="009A51FB"/>
    <w:rsid w:val="009A55D6"/>
    <w:rsid w:val="009A5615"/>
    <w:rsid w:val="009A5F6F"/>
    <w:rsid w:val="009A6A11"/>
    <w:rsid w:val="009A6CD5"/>
    <w:rsid w:val="009A6F03"/>
    <w:rsid w:val="009A719E"/>
    <w:rsid w:val="009A7405"/>
    <w:rsid w:val="009A7422"/>
    <w:rsid w:val="009A7877"/>
    <w:rsid w:val="009A7EC0"/>
    <w:rsid w:val="009B012F"/>
    <w:rsid w:val="009B03A6"/>
    <w:rsid w:val="009B0B0F"/>
    <w:rsid w:val="009B12C4"/>
    <w:rsid w:val="009B19C3"/>
    <w:rsid w:val="009B2121"/>
    <w:rsid w:val="009B253D"/>
    <w:rsid w:val="009B2958"/>
    <w:rsid w:val="009B29C3"/>
    <w:rsid w:val="009B2B4C"/>
    <w:rsid w:val="009B2BBF"/>
    <w:rsid w:val="009B319A"/>
    <w:rsid w:val="009B3391"/>
    <w:rsid w:val="009B34D9"/>
    <w:rsid w:val="009B35CB"/>
    <w:rsid w:val="009B3A37"/>
    <w:rsid w:val="009B3D2D"/>
    <w:rsid w:val="009B403D"/>
    <w:rsid w:val="009B43C7"/>
    <w:rsid w:val="009B486E"/>
    <w:rsid w:val="009B4A8A"/>
    <w:rsid w:val="009B4B18"/>
    <w:rsid w:val="009B5168"/>
    <w:rsid w:val="009B52F6"/>
    <w:rsid w:val="009B5D73"/>
    <w:rsid w:val="009B608B"/>
    <w:rsid w:val="009B6A9B"/>
    <w:rsid w:val="009B6AB6"/>
    <w:rsid w:val="009B6BF6"/>
    <w:rsid w:val="009B6CDD"/>
    <w:rsid w:val="009B76BA"/>
    <w:rsid w:val="009B7761"/>
    <w:rsid w:val="009B7991"/>
    <w:rsid w:val="009B7D2B"/>
    <w:rsid w:val="009B7DFF"/>
    <w:rsid w:val="009C0400"/>
    <w:rsid w:val="009C040F"/>
    <w:rsid w:val="009C074F"/>
    <w:rsid w:val="009C0AE7"/>
    <w:rsid w:val="009C0CE5"/>
    <w:rsid w:val="009C124A"/>
    <w:rsid w:val="009C14F0"/>
    <w:rsid w:val="009C193E"/>
    <w:rsid w:val="009C1D90"/>
    <w:rsid w:val="009C2341"/>
    <w:rsid w:val="009C276E"/>
    <w:rsid w:val="009C2AFE"/>
    <w:rsid w:val="009C2B6A"/>
    <w:rsid w:val="009C2D0C"/>
    <w:rsid w:val="009C322D"/>
    <w:rsid w:val="009C3231"/>
    <w:rsid w:val="009C351D"/>
    <w:rsid w:val="009C3A2C"/>
    <w:rsid w:val="009C3BB5"/>
    <w:rsid w:val="009C3D85"/>
    <w:rsid w:val="009C3E3D"/>
    <w:rsid w:val="009C4149"/>
    <w:rsid w:val="009C4228"/>
    <w:rsid w:val="009C43C8"/>
    <w:rsid w:val="009C4448"/>
    <w:rsid w:val="009C4809"/>
    <w:rsid w:val="009C50C4"/>
    <w:rsid w:val="009C50DB"/>
    <w:rsid w:val="009C515C"/>
    <w:rsid w:val="009C5FE7"/>
    <w:rsid w:val="009C60FD"/>
    <w:rsid w:val="009C64A9"/>
    <w:rsid w:val="009C7148"/>
    <w:rsid w:val="009C7504"/>
    <w:rsid w:val="009C775D"/>
    <w:rsid w:val="009C7825"/>
    <w:rsid w:val="009C7B7F"/>
    <w:rsid w:val="009C7E55"/>
    <w:rsid w:val="009C7F7E"/>
    <w:rsid w:val="009C7FE9"/>
    <w:rsid w:val="009D0042"/>
    <w:rsid w:val="009D05F3"/>
    <w:rsid w:val="009D069D"/>
    <w:rsid w:val="009D08B2"/>
    <w:rsid w:val="009D0B36"/>
    <w:rsid w:val="009D0C34"/>
    <w:rsid w:val="009D11C9"/>
    <w:rsid w:val="009D14BD"/>
    <w:rsid w:val="009D1908"/>
    <w:rsid w:val="009D1B9C"/>
    <w:rsid w:val="009D1BD0"/>
    <w:rsid w:val="009D1C71"/>
    <w:rsid w:val="009D27B1"/>
    <w:rsid w:val="009D32C8"/>
    <w:rsid w:val="009D36D6"/>
    <w:rsid w:val="009D38DD"/>
    <w:rsid w:val="009D4042"/>
    <w:rsid w:val="009D46BA"/>
    <w:rsid w:val="009D46EB"/>
    <w:rsid w:val="009D480C"/>
    <w:rsid w:val="009D4E3F"/>
    <w:rsid w:val="009D56D3"/>
    <w:rsid w:val="009D5A2C"/>
    <w:rsid w:val="009D5DB8"/>
    <w:rsid w:val="009D5DFF"/>
    <w:rsid w:val="009D611E"/>
    <w:rsid w:val="009D7177"/>
    <w:rsid w:val="009D7466"/>
    <w:rsid w:val="009D7899"/>
    <w:rsid w:val="009E064D"/>
    <w:rsid w:val="009E0C97"/>
    <w:rsid w:val="009E11CF"/>
    <w:rsid w:val="009E11EB"/>
    <w:rsid w:val="009E11F7"/>
    <w:rsid w:val="009E15C2"/>
    <w:rsid w:val="009E1A6C"/>
    <w:rsid w:val="009E1AB2"/>
    <w:rsid w:val="009E1BD1"/>
    <w:rsid w:val="009E228C"/>
    <w:rsid w:val="009E327A"/>
    <w:rsid w:val="009E33C9"/>
    <w:rsid w:val="009E353A"/>
    <w:rsid w:val="009E36EF"/>
    <w:rsid w:val="009E3746"/>
    <w:rsid w:val="009E42BB"/>
    <w:rsid w:val="009E487B"/>
    <w:rsid w:val="009E4980"/>
    <w:rsid w:val="009E4DFB"/>
    <w:rsid w:val="009E50EA"/>
    <w:rsid w:val="009E61DB"/>
    <w:rsid w:val="009E66BA"/>
    <w:rsid w:val="009E6A3B"/>
    <w:rsid w:val="009E6A82"/>
    <w:rsid w:val="009E77CF"/>
    <w:rsid w:val="009E77D6"/>
    <w:rsid w:val="009E7857"/>
    <w:rsid w:val="009E78E0"/>
    <w:rsid w:val="009E7939"/>
    <w:rsid w:val="009E79CB"/>
    <w:rsid w:val="009E7BB5"/>
    <w:rsid w:val="009E7DF2"/>
    <w:rsid w:val="009F0291"/>
    <w:rsid w:val="009F0346"/>
    <w:rsid w:val="009F0B6C"/>
    <w:rsid w:val="009F14C7"/>
    <w:rsid w:val="009F14E2"/>
    <w:rsid w:val="009F15B0"/>
    <w:rsid w:val="009F1A0B"/>
    <w:rsid w:val="009F1BAB"/>
    <w:rsid w:val="009F1CAB"/>
    <w:rsid w:val="009F22F5"/>
    <w:rsid w:val="009F283F"/>
    <w:rsid w:val="009F2B1A"/>
    <w:rsid w:val="009F2BE4"/>
    <w:rsid w:val="009F36B2"/>
    <w:rsid w:val="009F3717"/>
    <w:rsid w:val="009F3AAF"/>
    <w:rsid w:val="009F3E8C"/>
    <w:rsid w:val="009F4FB8"/>
    <w:rsid w:val="009F55EE"/>
    <w:rsid w:val="009F5979"/>
    <w:rsid w:val="009F59C7"/>
    <w:rsid w:val="009F5D03"/>
    <w:rsid w:val="009F623B"/>
    <w:rsid w:val="009F66CB"/>
    <w:rsid w:val="009F6930"/>
    <w:rsid w:val="009F6C3E"/>
    <w:rsid w:val="009F6DD0"/>
    <w:rsid w:val="009F6F3D"/>
    <w:rsid w:val="009F708C"/>
    <w:rsid w:val="009F72CB"/>
    <w:rsid w:val="009F773C"/>
    <w:rsid w:val="009F77C3"/>
    <w:rsid w:val="009F7A0E"/>
    <w:rsid w:val="009F7B09"/>
    <w:rsid w:val="009F7B64"/>
    <w:rsid w:val="00A0001F"/>
    <w:rsid w:val="00A00302"/>
    <w:rsid w:val="00A0047F"/>
    <w:rsid w:val="00A00B0C"/>
    <w:rsid w:val="00A00FDB"/>
    <w:rsid w:val="00A00FFB"/>
    <w:rsid w:val="00A016E3"/>
    <w:rsid w:val="00A018E3"/>
    <w:rsid w:val="00A021D1"/>
    <w:rsid w:val="00A0229D"/>
    <w:rsid w:val="00A02B33"/>
    <w:rsid w:val="00A02E53"/>
    <w:rsid w:val="00A03118"/>
    <w:rsid w:val="00A032B2"/>
    <w:rsid w:val="00A03638"/>
    <w:rsid w:val="00A039A7"/>
    <w:rsid w:val="00A03CC7"/>
    <w:rsid w:val="00A043C4"/>
    <w:rsid w:val="00A0447E"/>
    <w:rsid w:val="00A0478D"/>
    <w:rsid w:val="00A04915"/>
    <w:rsid w:val="00A04ADC"/>
    <w:rsid w:val="00A04B1B"/>
    <w:rsid w:val="00A04E07"/>
    <w:rsid w:val="00A04F95"/>
    <w:rsid w:val="00A05220"/>
    <w:rsid w:val="00A055DE"/>
    <w:rsid w:val="00A05800"/>
    <w:rsid w:val="00A05A62"/>
    <w:rsid w:val="00A05BC6"/>
    <w:rsid w:val="00A06706"/>
    <w:rsid w:val="00A067B5"/>
    <w:rsid w:val="00A069FE"/>
    <w:rsid w:val="00A06B98"/>
    <w:rsid w:val="00A07266"/>
    <w:rsid w:val="00A0731D"/>
    <w:rsid w:val="00A077C9"/>
    <w:rsid w:val="00A07C97"/>
    <w:rsid w:val="00A07CBD"/>
    <w:rsid w:val="00A07E76"/>
    <w:rsid w:val="00A07EBD"/>
    <w:rsid w:val="00A101D0"/>
    <w:rsid w:val="00A1042D"/>
    <w:rsid w:val="00A104EA"/>
    <w:rsid w:val="00A1056F"/>
    <w:rsid w:val="00A10703"/>
    <w:rsid w:val="00A10CC8"/>
    <w:rsid w:val="00A10F65"/>
    <w:rsid w:val="00A1138C"/>
    <w:rsid w:val="00A11450"/>
    <w:rsid w:val="00A1158F"/>
    <w:rsid w:val="00A115FA"/>
    <w:rsid w:val="00A11690"/>
    <w:rsid w:val="00A11A06"/>
    <w:rsid w:val="00A11D32"/>
    <w:rsid w:val="00A11D62"/>
    <w:rsid w:val="00A12516"/>
    <w:rsid w:val="00A125CA"/>
    <w:rsid w:val="00A13E1A"/>
    <w:rsid w:val="00A13F3E"/>
    <w:rsid w:val="00A15035"/>
    <w:rsid w:val="00A151B4"/>
    <w:rsid w:val="00A15547"/>
    <w:rsid w:val="00A15A81"/>
    <w:rsid w:val="00A15C6B"/>
    <w:rsid w:val="00A1608B"/>
    <w:rsid w:val="00A16458"/>
    <w:rsid w:val="00A16709"/>
    <w:rsid w:val="00A1670B"/>
    <w:rsid w:val="00A16A7A"/>
    <w:rsid w:val="00A16D59"/>
    <w:rsid w:val="00A17AB4"/>
    <w:rsid w:val="00A17BA5"/>
    <w:rsid w:val="00A17D9B"/>
    <w:rsid w:val="00A17EDB"/>
    <w:rsid w:val="00A2002D"/>
    <w:rsid w:val="00A20443"/>
    <w:rsid w:val="00A21090"/>
    <w:rsid w:val="00A211F1"/>
    <w:rsid w:val="00A21202"/>
    <w:rsid w:val="00A213F5"/>
    <w:rsid w:val="00A21B6E"/>
    <w:rsid w:val="00A21BF4"/>
    <w:rsid w:val="00A21E6F"/>
    <w:rsid w:val="00A21F3A"/>
    <w:rsid w:val="00A22030"/>
    <w:rsid w:val="00A223B9"/>
    <w:rsid w:val="00A22864"/>
    <w:rsid w:val="00A2390E"/>
    <w:rsid w:val="00A23AE6"/>
    <w:rsid w:val="00A2489C"/>
    <w:rsid w:val="00A24BB7"/>
    <w:rsid w:val="00A24E78"/>
    <w:rsid w:val="00A24FB9"/>
    <w:rsid w:val="00A25D52"/>
    <w:rsid w:val="00A26079"/>
    <w:rsid w:val="00A26754"/>
    <w:rsid w:val="00A26AC0"/>
    <w:rsid w:val="00A26D88"/>
    <w:rsid w:val="00A271D8"/>
    <w:rsid w:val="00A276E8"/>
    <w:rsid w:val="00A27D73"/>
    <w:rsid w:val="00A3005F"/>
    <w:rsid w:val="00A30332"/>
    <w:rsid w:val="00A305F7"/>
    <w:rsid w:val="00A308DE"/>
    <w:rsid w:val="00A30A27"/>
    <w:rsid w:val="00A30D2B"/>
    <w:rsid w:val="00A312C1"/>
    <w:rsid w:val="00A314A1"/>
    <w:rsid w:val="00A317DA"/>
    <w:rsid w:val="00A31B46"/>
    <w:rsid w:val="00A31DF0"/>
    <w:rsid w:val="00A3217F"/>
    <w:rsid w:val="00A32359"/>
    <w:rsid w:val="00A323B5"/>
    <w:rsid w:val="00A32508"/>
    <w:rsid w:val="00A32E9F"/>
    <w:rsid w:val="00A336BC"/>
    <w:rsid w:val="00A339FA"/>
    <w:rsid w:val="00A346D1"/>
    <w:rsid w:val="00A346F1"/>
    <w:rsid w:val="00A34A79"/>
    <w:rsid w:val="00A35074"/>
    <w:rsid w:val="00A3517F"/>
    <w:rsid w:val="00A35365"/>
    <w:rsid w:val="00A3578C"/>
    <w:rsid w:val="00A35873"/>
    <w:rsid w:val="00A35972"/>
    <w:rsid w:val="00A35AE1"/>
    <w:rsid w:val="00A36904"/>
    <w:rsid w:val="00A36DA5"/>
    <w:rsid w:val="00A37020"/>
    <w:rsid w:val="00A37A17"/>
    <w:rsid w:val="00A403E5"/>
    <w:rsid w:val="00A408CF"/>
    <w:rsid w:val="00A40917"/>
    <w:rsid w:val="00A40B69"/>
    <w:rsid w:val="00A4107E"/>
    <w:rsid w:val="00A41081"/>
    <w:rsid w:val="00A4140B"/>
    <w:rsid w:val="00A419D3"/>
    <w:rsid w:val="00A41DCC"/>
    <w:rsid w:val="00A43534"/>
    <w:rsid w:val="00A4358E"/>
    <w:rsid w:val="00A43640"/>
    <w:rsid w:val="00A43821"/>
    <w:rsid w:val="00A43D6B"/>
    <w:rsid w:val="00A4453B"/>
    <w:rsid w:val="00A453DA"/>
    <w:rsid w:val="00A4581E"/>
    <w:rsid w:val="00A46344"/>
    <w:rsid w:val="00A46795"/>
    <w:rsid w:val="00A46E0E"/>
    <w:rsid w:val="00A46F75"/>
    <w:rsid w:val="00A46FD8"/>
    <w:rsid w:val="00A474C2"/>
    <w:rsid w:val="00A47546"/>
    <w:rsid w:val="00A47957"/>
    <w:rsid w:val="00A47EEE"/>
    <w:rsid w:val="00A47FA5"/>
    <w:rsid w:val="00A50138"/>
    <w:rsid w:val="00A5119C"/>
    <w:rsid w:val="00A51236"/>
    <w:rsid w:val="00A514EE"/>
    <w:rsid w:val="00A51CD0"/>
    <w:rsid w:val="00A51E86"/>
    <w:rsid w:val="00A51F95"/>
    <w:rsid w:val="00A528DC"/>
    <w:rsid w:val="00A52C54"/>
    <w:rsid w:val="00A530B5"/>
    <w:rsid w:val="00A5340F"/>
    <w:rsid w:val="00A53DAB"/>
    <w:rsid w:val="00A548BE"/>
    <w:rsid w:val="00A5496C"/>
    <w:rsid w:val="00A54A15"/>
    <w:rsid w:val="00A54DE7"/>
    <w:rsid w:val="00A54EBD"/>
    <w:rsid w:val="00A553EB"/>
    <w:rsid w:val="00A558DD"/>
    <w:rsid w:val="00A559B3"/>
    <w:rsid w:val="00A55A89"/>
    <w:rsid w:val="00A55BF0"/>
    <w:rsid w:val="00A55E88"/>
    <w:rsid w:val="00A55E9D"/>
    <w:rsid w:val="00A561EF"/>
    <w:rsid w:val="00A56450"/>
    <w:rsid w:val="00A56509"/>
    <w:rsid w:val="00A56695"/>
    <w:rsid w:val="00A566B7"/>
    <w:rsid w:val="00A56ECD"/>
    <w:rsid w:val="00A575B8"/>
    <w:rsid w:val="00A5794B"/>
    <w:rsid w:val="00A57E23"/>
    <w:rsid w:val="00A60184"/>
    <w:rsid w:val="00A60E51"/>
    <w:rsid w:val="00A61226"/>
    <w:rsid w:val="00A61277"/>
    <w:rsid w:val="00A61453"/>
    <w:rsid w:val="00A62073"/>
    <w:rsid w:val="00A62A6D"/>
    <w:rsid w:val="00A62B5D"/>
    <w:rsid w:val="00A62D62"/>
    <w:rsid w:val="00A633ED"/>
    <w:rsid w:val="00A63539"/>
    <w:rsid w:val="00A638EF"/>
    <w:rsid w:val="00A64402"/>
    <w:rsid w:val="00A64B0C"/>
    <w:rsid w:val="00A65064"/>
    <w:rsid w:val="00A6598D"/>
    <w:rsid w:val="00A65BF9"/>
    <w:rsid w:val="00A66186"/>
    <w:rsid w:val="00A661FF"/>
    <w:rsid w:val="00A66592"/>
    <w:rsid w:val="00A665F3"/>
    <w:rsid w:val="00A666E3"/>
    <w:rsid w:val="00A67015"/>
    <w:rsid w:val="00A677FA"/>
    <w:rsid w:val="00A7054F"/>
    <w:rsid w:val="00A70D06"/>
    <w:rsid w:val="00A70D31"/>
    <w:rsid w:val="00A70F28"/>
    <w:rsid w:val="00A71910"/>
    <w:rsid w:val="00A719B0"/>
    <w:rsid w:val="00A71DEB"/>
    <w:rsid w:val="00A72312"/>
    <w:rsid w:val="00A72437"/>
    <w:rsid w:val="00A727A0"/>
    <w:rsid w:val="00A72D6B"/>
    <w:rsid w:val="00A7301F"/>
    <w:rsid w:val="00A735F3"/>
    <w:rsid w:val="00A73855"/>
    <w:rsid w:val="00A738DD"/>
    <w:rsid w:val="00A73EBD"/>
    <w:rsid w:val="00A74032"/>
    <w:rsid w:val="00A74166"/>
    <w:rsid w:val="00A745B9"/>
    <w:rsid w:val="00A757D6"/>
    <w:rsid w:val="00A75AA0"/>
    <w:rsid w:val="00A75B0F"/>
    <w:rsid w:val="00A75B80"/>
    <w:rsid w:val="00A75CC6"/>
    <w:rsid w:val="00A760D0"/>
    <w:rsid w:val="00A76213"/>
    <w:rsid w:val="00A76398"/>
    <w:rsid w:val="00A763CA"/>
    <w:rsid w:val="00A7682E"/>
    <w:rsid w:val="00A76A2F"/>
    <w:rsid w:val="00A76E39"/>
    <w:rsid w:val="00A77389"/>
    <w:rsid w:val="00A7747F"/>
    <w:rsid w:val="00A774D8"/>
    <w:rsid w:val="00A77A65"/>
    <w:rsid w:val="00A77AD5"/>
    <w:rsid w:val="00A77B3E"/>
    <w:rsid w:val="00A77E42"/>
    <w:rsid w:val="00A77FD4"/>
    <w:rsid w:val="00A80167"/>
    <w:rsid w:val="00A80235"/>
    <w:rsid w:val="00A804B3"/>
    <w:rsid w:val="00A8050B"/>
    <w:rsid w:val="00A807D4"/>
    <w:rsid w:val="00A80C69"/>
    <w:rsid w:val="00A80DFD"/>
    <w:rsid w:val="00A80F7D"/>
    <w:rsid w:val="00A8111A"/>
    <w:rsid w:val="00A817D8"/>
    <w:rsid w:val="00A81B33"/>
    <w:rsid w:val="00A81BB5"/>
    <w:rsid w:val="00A82663"/>
    <w:rsid w:val="00A833F7"/>
    <w:rsid w:val="00A835D4"/>
    <w:rsid w:val="00A84053"/>
    <w:rsid w:val="00A84117"/>
    <w:rsid w:val="00A84996"/>
    <w:rsid w:val="00A84A11"/>
    <w:rsid w:val="00A84BCA"/>
    <w:rsid w:val="00A84DDA"/>
    <w:rsid w:val="00A85025"/>
    <w:rsid w:val="00A8508F"/>
    <w:rsid w:val="00A85460"/>
    <w:rsid w:val="00A85A97"/>
    <w:rsid w:val="00A85B51"/>
    <w:rsid w:val="00A85DBB"/>
    <w:rsid w:val="00A863AA"/>
    <w:rsid w:val="00A8648F"/>
    <w:rsid w:val="00A86829"/>
    <w:rsid w:val="00A86910"/>
    <w:rsid w:val="00A86998"/>
    <w:rsid w:val="00A874D7"/>
    <w:rsid w:val="00A87D64"/>
    <w:rsid w:val="00A87ECB"/>
    <w:rsid w:val="00A87F6D"/>
    <w:rsid w:val="00A87FE8"/>
    <w:rsid w:val="00A90749"/>
    <w:rsid w:val="00A90803"/>
    <w:rsid w:val="00A90874"/>
    <w:rsid w:val="00A90E8B"/>
    <w:rsid w:val="00A9144E"/>
    <w:rsid w:val="00A91482"/>
    <w:rsid w:val="00A916A6"/>
    <w:rsid w:val="00A91814"/>
    <w:rsid w:val="00A924A0"/>
    <w:rsid w:val="00A9260A"/>
    <w:rsid w:val="00A92840"/>
    <w:rsid w:val="00A9290A"/>
    <w:rsid w:val="00A92DDC"/>
    <w:rsid w:val="00A92DED"/>
    <w:rsid w:val="00A92FC5"/>
    <w:rsid w:val="00A936C9"/>
    <w:rsid w:val="00A93AFD"/>
    <w:rsid w:val="00A93F24"/>
    <w:rsid w:val="00A942E5"/>
    <w:rsid w:val="00A94B86"/>
    <w:rsid w:val="00A94DDA"/>
    <w:rsid w:val="00A94F76"/>
    <w:rsid w:val="00A95091"/>
    <w:rsid w:val="00A950E6"/>
    <w:rsid w:val="00A95329"/>
    <w:rsid w:val="00A95563"/>
    <w:rsid w:val="00A9567A"/>
    <w:rsid w:val="00A956D4"/>
    <w:rsid w:val="00A95C12"/>
    <w:rsid w:val="00A95EFB"/>
    <w:rsid w:val="00A9600D"/>
    <w:rsid w:val="00A96C80"/>
    <w:rsid w:val="00A96D57"/>
    <w:rsid w:val="00A96F5B"/>
    <w:rsid w:val="00A976D5"/>
    <w:rsid w:val="00A97ABA"/>
    <w:rsid w:val="00A97CDD"/>
    <w:rsid w:val="00A97CEB"/>
    <w:rsid w:val="00A97FF1"/>
    <w:rsid w:val="00AA063E"/>
    <w:rsid w:val="00AA0898"/>
    <w:rsid w:val="00AA13F9"/>
    <w:rsid w:val="00AA146E"/>
    <w:rsid w:val="00AA1DF6"/>
    <w:rsid w:val="00AA1E22"/>
    <w:rsid w:val="00AA1FB6"/>
    <w:rsid w:val="00AA1FC8"/>
    <w:rsid w:val="00AA26E3"/>
    <w:rsid w:val="00AA28B9"/>
    <w:rsid w:val="00AA292C"/>
    <w:rsid w:val="00AA3211"/>
    <w:rsid w:val="00AA40D1"/>
    <w:rsid w:val="00AA40F1"/>
    <w:rsid w:val="00AA4463"/>
    <w:rsid w:val="00AA4B93"/>
    <w:rsid w:val="00AA5086"/>
    <w:rsid w:val="00AA5272"/>
    <w:rsid w:val="00AA52CC"/>
    <w:rsid w:val="00AA53C5"/>
    <w:rsid w:val="00AA5630"/>
    <w:rsid w:val="00AA649A"/>
    <w:rsid w:val="00AA6A94"/>
    <w:rsid w:val="00AA6AF0"/>
    <w:rsid w:val="00AA6CDB"/>
    <w:rsid w:val="00AA6DE9"/>
    <w:rsid w:val="00AA6FA9"/>
    <w:rsid w:val="00AA714B"/>
    <w:rsid w:val="00AA7878"/>
    <w:rsid w:val="00AA7C88"/>
    <w:rsid w:val="00AB061C"/>
    <w:rsid w:val="00AB0CC7"/>
    <w:rsid w:val="00AB10A8"/>
    <w:rsid w:val="00AB14A4"/>
    <w:rsid w:val="00AB1555"/>
    <w:rsid w:val="00AB15E8"/>
    <w:rsid w:val="00AB1613"/>
    <w:rsid w:val="00AB177D"/>
    <w:rsid w:val="00AB1EF0"/>
    <w:rsid w:val="00AB21F7"/>
    <w:rsid w:val="00AB2553"/>
    <w:rsid w:val="00AB2594"/>
    <w:rsid w:val="00AB2C1D"/>
    <w:rsid w:val="00AB2CAC"/>
    <w:rsid w:val="00AB2DB4"/>
    <w:rsid w:val="00AB2EEC"/>
    <w:rsid w:val="00AB314B"/>
    <w:rsid w:val="00AB3561"/>
    <w:rsid w:val="00AB3571"/>
    <w:rsid w:val="00AB391E"/>
    <w:rsid w:val="00AB4067"/>
    <w:rsid w:val="00AB40BA"/>
    <w:rsid w:val="00AB4129"/>
    <w:rsid w:val="00AB4939"/>
    <w:rsid w:val="00AB5245"/>
    <w:rsid w:val="00AB52DA"/>
    <w:rsid w:val="00AB5425"/>
    <w:rsid w:val="00AB5479"/>
    <w:rsid w:val="00AB5506"/>
    <w:rsid w:val="00AB5520"/>
    <w:rsid w:val="00AB5669"/>
    <w:rsid w:val="00AB5736"/>
    <w:rsid w:val="00AB63F8"/>
    <w:rsid w:val="00AB6451"/>
    <w:rsid w:val="00AB64A6"/>
    <w:rsid w:val="00AB6506"/>
    <w:rsid w:val="00AB66A1"/>
    <w:rsid w:val="00AB69B6"/>
    <w:rsid w:val="00AB6E8C"/>
    <w:rsid w:val="00AB7401"/>
    <w:rsid w:val="00AB7565"/>
    <w:rsid w:val="00AB75B6"/>
    <w:rsid w:val="00AC050D"/>
    <w:rsid w:val="00AC0CEA"/>
    <w:rsid w:val="00AC0F73"/>
    <w:rsid w:val="00AC140A"/>
    <w:rsid w:val="00AC1596"/>
    <w:rsid w:val="00AC165F"/>
    <w:rsid w:val="00AC1791"/>
    <w:rsid w:val="00AC1E0D"/>
    <w:rsid w:val="00AC1EE9"/>
    <w:rsid w:val="00AC231D"/>
    <w:rsid w:val="00AC2338"/>
    <w:rsid w:val="00AC2B94"/>
    <w:rsid w:val="00AC2CCB"/>
    <w:rsid w:val="00AC2E18"/>
    <w:rsid w:val="00AC3B11"/>
    <w:rsid w:val="00AC3C5F"/>
    <w:rsid w:val="00AC48B0"/>
    <w:rsid w:val="00AC4CD6"/>
    <w:rsid w:val="00AC4EAF"/>
    <w:rsid w:val="00AC52CB"/>
    <w:rsid w:val="00AC54DF"/>
    <w:rsid w:val="00AC5666"/>
    <w:rsid w:val="00AC5E35"/>
    <w:rsid w:val="00AC6242"/>
    <w:rsid w:val="00AC65C2"/>
    <w:rsid w:val="00AC677C"/>
    <w:rsid w:val="00AC68AF"/>
    <w:rsid w:val="00AC6CC4"/>
    <w:rsid w:val="00AC7C21"/>
    <w:rsid w:val="00AC7C97"/>
    <w:rsid w:val="00AC7D3D"/>
    <w:rsid w:val="00AD00B5"/>
    <w:rsid w:val="00AD032F"/>
    <w:rsid w:val="00AD0968"/>
    <w:rsid w:val="00AD0970"/>
    <w:rsid w:val="00AD09CE"/>
    <w:rsid w:val="00AD0E41"/>
    <w:rsid w:val="00AD14DE"/>
    <w:rsid w:val="00AD1548"/>
    <w:rsid w:val="00AD1C72"/>
    <w:rsid w:val="00AD1E27"/>
    <w:rsid w:val="00AD221B"/>
    <w:rsid w:val="00AD24F7"/>
    <w:rsid w:val="00AD297B"/>
    <w:rsid w:val="00AD2BE7"/>
    <w:rsid w:val="00AD2C6F"/>
    <w:rsid w:val="00AD2D57"/>
    <w:rsid w:val="00AD3CB8"/>
    <w:rsid w:val="00AD40E4"/>
    <w:rsid w:val="00AD40ED"/>
    <w:rsid w:val="00AD43D2"/>
    <w:rsid w:val="00AD4426"/>
    <w:rsid w:val="00AD4588"/>
    <w:rsid w:val="00AD46AE"/>
    <w:rsid w:val="00AD4810"/>
    <w:rsid w:val="00AD5058"/>
    <w:rsid w:val="00AD5A00"/>
    <w:rsid w:val="00AD5A4C"/>
    <w:rsid w:val="00AD63C7"/>
    <w:rsid w:val="00AD660A"/>
    <w:rsid w:val="00AD694B"/>
    <w:rsid w:val="00AD6AED"/>
    <w:rsid w:val="00AD6E48"/>
    <w:rsid w:val="00AD6EF1"/>
    <w:rsid w:val="00AD7FB9"/>
    <w:rsid w:val="00AD7FEE"/>
    <w:rsid w:val="00AE0244"/>
    <w:rsid w:val="00AE09EB"/>
    <w:rsid w:val="00AE0AA3"/>
    <w:rsid w:val="00AE1537"/>
    <w:rsid w:val="00AE1FC4"/>
    <w:rsid w:val="00AE2391"/>
    <w:rsid w:val="00AE2395"/>
    <w:rsid w:val="00AE2AC4"/>
    <w:rsid w:val="00AE323A"/>
    <w:rsid w:val="00AE3A8A"/>
    <w:rsid w:val="00AE40EC"/>
    <w:rsid w:val="00AE43BB"/>
    <w:rsid w:val="00AE43D3"/>
    <w:rsid w:val="00AE49DE"/>
    <w:rsid w:val="00AE5D48"/>
    <w:rsid w:val="00AE628A"/>
    <w:rsid w:val="00AE62F9"/>
    <w:rsid w:val="00AE63A3"/>
    <w:rsid w:val="00AE679E"/>
    <w:rsid w:val="00AE6B0A"/>
    <w:rsid w:val="00AE7043"/>
    <w:rsid w:val="00AE722B"/>
    <w:rsid w:val="00AE72C6"/>
    <w:rsid w:val="00AE755D"/>
    <w:rsid w:val="00AE7CCB"/>
    <w:rsid w:val="00AF04F7"/>
    <w:rsid w:val="00AF0B5E"/>
    <w:rsid w:val="00AF0B77"/>
    <w:rsid w:val="00AF12A3"/>
    <w:rsid w:val="00AF188B"/>
    <w:rsid w:val="00AF1A7E"/>
    <w:rsid w:val="00AF2674"/>
    <w:rsid w:val="00AF2D87"/>
    <w:rsid w:val="00AF2F52"/>
    <w:rsid w:val="00AF319B"/>
    <w:rsid w:val="00AF3418"/>
    <w:rsid w:val="00AF3545"/>
    <w:rsid w:val="00AF3675"/>
    <w:rsid w:val="00AF3F76"/>
    <w:rsid w:val="00AF3F8E"/>
    <w:rsid w:val="00AF42DD"/>
    <w:rsid w:val="00AF443C"/>
    <w:rsid w:val="00AF4900"/>
    <w:rsid w:val="00AF4A2E"/>
    <w:rsid w:val="00AF4BD6"/>
    <w:rsid w:val="00AF4C2B"/>
    <w:rsid w:val="00AF4D93"/>
    <w:rsid w:val="00AF4FF7"/>
    <w:rsid w:val="00AF54C2"/>
    <w:rsid w:val="00AF5E19"/>
    <w:rsid w:val="00AF5EB2"/>
    <w:rsid w:val="00AF5F5B"/>
    <w:rsid w:val="00AF62CD"/>
    <w:rsid w:val="00AF64C0"/>
    <w:rsid w:val="00AF6542"/>
    <w:rsid w:val="00AF6BCB"/>
    <w:rsid w:val="00AF74F5"/>
    <w:rsid w:val="00AF7610"/>
    <w:rsid w:val="00AF7D87"/>
    <w:rsid w:val="00AF7F63"/>
    <w:rsid w:val="00B00604"/>
    <w:rsid w:val="00B00755"/>
    <w:rsid w:val="00B008AE"/>
    <w:rsid w:val="00B0109F"/>
    <w:rsid w:val="00B0131B"/>
    <w:rsid w:val="00B014F4"/>
    <w:rsid w:val="00B016FE"/>
    <w:rsid w:val="00B01890"/>
    <w:rsid w:val="00B01C56"/>
    <w:rsid w:val="00B01D0C"/>
    <w:rsid w:val="00B01E7B"/>
    <w:rsid w:val="00B0206B"/>
    <w:rsid w:val="00B027CF"/>
    <w:rsid w:val="00B02B22"/>
    <w:rsid w:val="00B02E28"/>
    <w:rsid w:val="00B02F49"/>
    <w:rsid w:val="00B0311F"/>
    <w:rsid w:val="00B032A1"/>
    <w:rsid w:val="00B03738"/>
    <w:rsid w:val="00B039EC"/>
    <w:rsid w:val="00B03AE2"/>
    <w:rsid w:val="00B03B18"/>
    <w:rsid w:val="00B03F7F"/>
    <w:rsid w:val="00B04093"/>
    <w:rsid w:val="00B041EA"/>
    <w:rsid w:val="00B04611"/>
    <w:rsid w:val="00B048BC"/>
    <w:rsid w:val="00B04978"/>
    <w:rsid w:val="00B049E3"/>
    <w:rsid w:val="00B04CD2"/>
    <w:rsid w:val="00B04F63"/>
    <w:rsid w:val="00B05044"/>
    <w:rsid w:val="00B051AB"/>
    <w:rsid w:val="00B05269"/>
    <w:rsid w:val="00B05488"/>
    <w:rsid w:val="00B056BF"/>
    <w:rsid w:val="00B05A75"/>
    <w:rsid w:val="00B05A87"/>
    <w:rsid w:val="00B05BBC"/>
    <w:rsid w:val="00B06437"/>
    <w:rsid w:val="00B0666C"/>
    <w:rsid w:val="00B06C29"/>
    <w:rsid w:val="00B06E7E"/>
    <w:rsid w:val="00B07692"/>
    <w:rsid w:val="00B079D9"/>
    <w:rsid w:val="00B07A8C"/>
    <w:rsid w:val="00B07AC0"/>
    <w:rsid w:val="00B10673"/>
    <w:rsid w:val="00B1077E"/>
    <w:rsid w:val="00B107D0"/>
    <w:rsid w:val="00B10980"/>
    <w:rsid w:val="00B10A40"/>
    <w:rsid w:val="00B10C5D"/>
    <w:rsid w:val="00B10E30"/>
    <w:rsid w:val="00B10EB9"/>
    <w:rsid w:val="00B113FD"/>
    <w:rsid w:val="00B11A19"/>
    <w:rsid w:val="00B11A54"/>
    <w:rsid w:val="00B11AE4"/>
    <w:rsid w:val="00B11C9A"/>
    <w:rsid w:val="00B11E17"/>
    <w:rsid w:val="00B11E5A"/>
    <w:rsid w:val="00B11EFC"/>
    <w:rsid w:val="00B11FB7"/>
    <w:rsid w:val="00B123C8"/>
    <w:rsid w:val="00B123E3"/>
    <w:rsid w:val="00B13087"/>
    <w:rsid w:val="00B1331E"/>
    <w:rsid w:val="00B133CF"/>
    <w:rsid w:val="00B134CA"/>
    <w:rsid w:val="00B1399A"/>
    <w:rsid w:val="00B13CD2"/>
    <w:rsid w:val="00B13F8B"/>
    <w:rsid w:val="00B14266"/>
    <w:rsid w:val="00B14299"/>
    <w:rsid w:val="00B14648"/>
    <w:rsid w:val="00B148B4"/>
    <w:rsid w:val="00B14948"/>
    <w:rsid w:val="00B14A9C"/>
    <w:rsid w:val="00B14B98"/>
    <w:rsid w:val="00B1500C"/>
    <w:rsid w:val="00B15A7C"/>
    <w:rsid w:val="00B15B1F"/>
    <w:rsid w:val="00B15C3A"/>
    <w:rsid w:val="00B16D61"/>
    <w:rsid w:val="00B16DE3"/>
    <w:rsid w:val="00B16F49"/>
    <w:rsid w:val="00B17C4B"/>
    <w:rsid w:val="00B17CE2"/>
    <w:rsid w:val="00B17E46"/>
    <w:rsid w:val="00B17ECD"/>
    <w:rsid w:val="00B201D9"/>
    <w:rsid w:val="00B20710"/>
    <w:rsid w:val="00B20A83"/>
    <w:rsid w:val="00B20AF8"/>
    <w:rsid w:val="00B212D2"/>
    <w:rsid w:val="00B21ADC"/>
    <w:rsid w:val="00B2201B"/>
    <w:rsid w:val="00B22109"/>
    <w:rsid w:val="00B221CC"/>
    <w:rsid w:val="00B2260D"/>
    <w:rsid w:val="00B22851"/>
    <w:rsid w:val="00B22A6B"/>
    <w:rsid w:val="00B22BBA"/>
    <w:rsid w:val="00B22F76"/>
    <w:rsid w:val="00B2315A"/>
    <w:rsid w:val="00B232A2"/>
    <w:rsid w:val="00B233DE"/>
    <w:rsid w:val="00B237C4"/>
    <w:rsid w:val="00B238B7"/>
    <w:rsid w:val="00B239C0"/>
    <w:rsid w:val="00B24892"/>
    <w:rsid w:val="00B25317"/>
    <w:rsid w:val="00B254D5"/>
    <w:rsid w:val="00B2556B"/>
    <w:rsid w:val="00B259DD"/>
    <w:rsid w:val="00B260F6"/>
    <w:rsid w:val="00B26434"/>
    <w:rsid w:val="00B26449"/>
    <w:rsid w:val="00B26858"/>
    <w:rsid w:val="00B27444"/>
    <w:rsid w:val="00B27534"/>
    <w:rsid w:val="00B27C2B"/>
    <w:rsid w:val="00B30988"/>
    <w:rsid w:val="00B31063"/>
    <w:rsid w:val="00B321A9"/>
    <w:rsid w:val="00B328DD"/>
    <w:rsid w:val="00B32924"/>
    <w:rsid w:val="00B33275"/>
    <w:rsid w:val="00B33B05"/>
    <w:rsid w:val="00B33C30"/>
    <w:rsid w:val="00B33FEE"/>
    <w:rsid w:val="00B34261"/>
    <w:rsid w:val="00B354B9"/>
    <w:rsid w:val="00B35739"/>
    <w:rsid w:val="00B35768"/>
    <w:rsid w:val="00B358F0"/>
    <w:rsid w:val="00B358F6"/>
    <w:rsid w:val="00B359DC"/>
    <w:rsid w:val="00B35BD0"/>
    <w:rsid w:val="00B35E67"/>
    <w:rsid w:val="00B363C6"/>
    <w:rsid w:val="00B36669"/>
    <w:rsid w:val="00B369C3"/>
    <w:rsid w:val="00B36CA6"/>
    <w:rsid w:val="00B36EAE"/>
    <w:rsid w:val="00B3704B"/>
    <w:rsid w:val="00B373F8"/>
    <w:rsid w:val="00B37BAC"/>
    <w:rsid w:val="00B37C5B"/>
    <w:rsid w:val="00B37EC6"/>
    <w:rsid w:val="00B400F9"/>
    <w:rsid w:val="00B40455"/>
    <w:rsid w:val="00B40616"/>
    <w:rsid w:val="00B40AB3"/>
    <w:rsid w:val="00B40ABF"/>
    <w:rsid w:val="00B40F14"/>
    <w:rsid w:val="00B416DE"/>
    <w:rsid w:val="00B416E5"/>
    <w:rsid w:val="00B417F7"/>
    <w:rsid w:val="00B41C9E"/>
    <w:rsid w:val="00B421A9"/>
    <w:rsid w:val="00B42BD0"/>
    <w:rsid w:val="00B42BE6"/>
    <w:rsid w:val="00B42F34"/>
    <w:rsid w:val="00B43604"/>
    <w:rsid w:val="00B4381A"/>
    <w:rsid w:val="00B44133"/>
    <w:rsid w:val="00B443B0"/>
    <w:rsid w:val="00B44410"/>
    <w:rsid w:val="00B44731"/>
    <w:rsid w:val="00B44785"/>
    <w:rsid w:val="00B449E1"/>
    <w:rsid w:val="00B44F74"/>
    <w:rsid w:val="00B45254"/>
    <w:rsid w:val="00B45829"/>
    <w:rsid w:val="00B4589A"/>
    <w:rsid w:val="00B46138"/>
    <w:rsid w:val="00B46730"/>
    <w:rsid w:val="00B46AE3"/>
    <w:rsid w:val="00B46B15"/>
    <w:rsid w:val="00B46B65"/>
    <w:rsid w:val="00B46C33"/>
    <w:rsid w:val="00B470D0"/>
    <w:rsid w:val="00B4714A"/>
    <w:rsid w:val="00B4718D"/>
    <w:rsid w:val="00B4734B"/>
    <w:rsid w:val="00B47363"/>
    <w:rsid w:val="00B473E5"/>
    <w:rsid w:val="00B47434"/>
    <w:rsid w:val="00B4768C"/>
    <w:rsid w:val="00B47D6C"/>
    <w:rsid w:val="00B50C75"/>
    <w:rsid w:val="00B51387"/>
    <w:rsid w:val="00B51401"/>
    <w:rsid w:val="00B515B3"/>
    <w:rsid w:val="00B516A1"/>
    <w:rsid w:val="00B516CD"/>
    <w:rsid w:val="00B5186D"/>
    <w:rsid w:val="00B51FF9"/>
    <w:rsid w:val="00B522AE"/>
    <w:rsid w:val="00B523DF"/>
    <w:rsid w:val="00B5240F"/>
    <w:rsid w:val="00B5292F"/>
    <w:rsid w:val="00B52C7E"/>
    <w:rsid w:val="00B52D9C"/>
    <w:rsid w:val="00B52DC5"/>
    <w:rsid w:val="00B5314B"/>
    <w:rsid w:val="00B531C2"/>
    <w:rsid w:val="00B53285"/>
    <w:rsid w:val="00B532FA"/>
    <w:rsid w:val="00B5363C"/>
    <w:rsid w:val="00B53AE6"/>
    <w:rsid w:val="00B54865"/>
    <w:rsid w:val="00B54C6C"/>
    <w:rsid w:val="00B54FC1"/>
    <w:rsid w:val="00B55529"/>
    <w:rsid w:val="00B55552"/>
    <w:rsid w:val="00B5597C"/>
    <w:rsid w:val="00B55996"/>
    <w:rsid w:val="00B55CDA"/>
    <w:rsid w:val="00B5619E"/>
    <w:rsid w:val="00B56632"/>
    <w:rsid w:val="00B56C49"/>
    <w:rsid w:val="00B57066"/>
    <w:rsid w:val="00B57608"/>
    <w:rsid w:val="00B57653"/>
    <w:rsid w:val="00B5785E"/>
    <w:rsid w:val="00B57AC5"/>
    <w:rsid w:val="00B57AFD"/>
    <w:rsid w:val="00B57B89"/>
    <w:rsid w:val="00B57BE0"/>
    <w:rsid w:val="00B57E15"/>
    <w:rsid w:val="00B60113"/>
    <w:rsid w:val="00B60305"/>
    <w:rsid w:val="00B60480"/>
    <w:rsid w:val="00B60D03"/>
    <w:rsid w:val="00B611CB"/>
    <w:rsid w:val="00B615D5"/>
    <w:rsid w:val="00B61AB8"/>
    <w:rsid w:val="00B61C4B"/>
    <w:rsid w:val="00B61D6C"/>
    <w:rsid w:val="00B61F18"/>
    <w:rsid w:val="00B61FD3"/>
    <w:rsid w:val="00B62504"/>
    <w:rsid w:val="00B6262B"/>
    <w:rsid w:val="00B62FBB"/>
    <w:rsid w:val="00B6318B"/>
    <w:rsid w:val="00B64170"/>
    <w:rsid w:val="00B65776"/>
    <w:rsid w:val="00B65E2C"/>
    <w:rsid w:val="00B65F8E"/>
    <w:rsid w:val="00B660A0"/>
    <w:rsid w:val="00B662EE"/>
    <w:rsid w:val="00B66329"/>
    <w:rsid w:val="00B6634E"/>
    <w:rsid w:val="00B66588"/>
    <w:rsid w:val="00B66CA8"/>
    <w:rsid w:val="00B6709B"/>
    <w:rsid w:val="00B67B25"/>
    <w:rsid w:val="00B67BBB"/>
    <w:rsid w:val="00B7060A"/>
    <w:rsid w:val="00B7071E"/>
    <w:rsid w:val="00B70999"/>
    <w:rsid w:val="00B70AE5"/>
    <w:rsid w:val="00B70B96"/>
    <w:rsid w:val="00B70D5A"/>
    <w:rsid w:val="00B70E70"/>
    <w:rsid w:val="00B713F1"/>
    <w:rsid w:val="00B719AD"/>
    <w:rsid w:val="00B71B8E"/>
    <w:rsid w:val="00B71DC3"/>
    <w:rsid w:val="00B71DEE"/>
    <w:rsid w:val="00B72BEE"/>
    <w:rsid w:val="00B72C81"/>
    <w:rsid w:val="00B732E5"/>
    <w:rsid w:val="00B73BF2"/>
    <w:rsid w:val="00B74D9C"/>
    <w:rsid w:val="00B74EEF"/>
    <w:rsid w:val="00B75A76"/>
    <w:rsid w:val="00B75E9B"/>
    <w:rsid w:val="00B7656B"/>
    <w:rsid w:val="00B7683F"/>
    <w:rsid w:val="00B769EF"/>
    <w:rsid w:val="00B76B0C"/>
    <w:rsid w:val="00B7706B"/>
    <w:rsid w:val="00B77091"/>
    <w:rsid w:val="00B773D9"/>
    <w:rsid w:val="00B775E6"/>
    <w:rsid w:val="00B7768D"/>
    <w:rsid w:val="00B777AA"/>
    <w:rsid w:val="00B7790C"/>
    <w:rsid w:val="00B77BD6"/>
    <w:rsid w:val="00B77EAB"/>
    <w:rsid w:val="00B80313"/>
    <w:rsid w:val="00B803DD"/>
    <w:rsid w:val="00B80457"/>
    <w:rsid w:val="00B8096B"/>
    <w:rsid w:val="00B81025"/>
    <w:rsid w:val="00B812A1"/>
    <w:rsid w:val="00B816BC"/>
    <w:rsid w:val="00B81C37"/>
    <w:rsid w:val="00B81D3C"/>
    <w:rsid w:val="00B81F92"/>
    <w:rsid w:val="00B82116"/>
    <w:rsid w:val="00B8215B"/>
    <w:rsid w:val="00B825EB"/>
    <w:rsid w:val="00B827D7"/>
    <w:rsid w:val="00B82929"/>
    <w:rsid w:val="00B82D5F"/>
    <w:rsid w:val="00B82F34"/>
    <w:rsid w:val="00B83255"/>
    <w:rsid w:val="00B832BE"/>
    <w:rsid w:val="00B83463"/>
    <w:rsid w:val="00B836DB"/>
    <w:rsid w:val="00B83E30"/>
    <w:rsid w:val="00B84C20"/>
    <w:rsid w:val="00B84EC2"/>
    <w:rsid w:val="00B8520B"/>
    <w:rsid w:val="00B852C3"/>
    <w:rsid w:val="00B85496"/>
    <w:rsid w:val="00B854F0"/>
    <w:rsid w:val="00B85982"/>
    <w:rsid w:val="00B861E1"/>
    <w:rsid w:val="00B86C22"/>
    <w:rsid w:val="00B86E79"/>
    <w:rsid w:val="00B87653"/>
    <w:rsid w:val="00B87C39"/>
    <w:rsid w:val="00B87D56"/>
    <w:rsid w:val="00B90A5C"/>
    <w:rsid w:val="00B90E5F"/>
    <w:rsid w:val="00B91195"/>
    <w:rsid w:val="00B91795"/>
    <w:rsid w:val="00B91881"/>
    <w:rsid w:val="00B919D6"/>
    <w:rsid w:val="00B91D16"/>
    <w:rsid w:val="00B91D95"/>
    <w:rsid w:val="00B91F72"/>
    <w:rsid w:val="00B924A9"/>
    <w:rsid w:val="00B92B1B"/>
    <w:rsid w:val="00B92B79"/>
    <w:rsid w:val="00B936DF"/>
    <w:rsid w:val="00B93871"/>
    <w:rsid w:val="00B93F0F"/>
    <w:rsid w:val="00B93F1C"/>
    <w:rsid w:val="00B941FC"/>
    <w:rsid w:val="00B945A9"/>
    <w:rsid w:val="00B94C97"/>
    <w:rsid w:val="00B94F7B"/>
    <w:rsid w:val="00B95008"/>
    <w:rsid w:val="00B95384"/>
    <w:rsid w:val="00B956F8"/>
    <w:rsid w:val="00B95C31"/>
    <w:rsid w:val="00B95C44"/>
    <w:rsid w:val="00B95CF8"/>
    <w:rsid w:val="00B96E0E"/>
    <w:rsid w:val="00B9759E"/>
    <w:rsid w:val="00B97600"/>
    <w:rsid w:val="00B97B33"/>
    <w:rsid w:val="00B97B74"/>
    <w:rsid w:val="00B97C5A"/>
    <w:rsid w:val="00B97D04"/>
    <w:rsid w:val="00BA0228"/>
    <w:rsid w:val="00BA059E"/>
    <w:rsid w:val="00BA156F"/>
    <w:rsid w:val="00BA168C"/>
    <w:rsid w:val="00BA17F9"/>
    <w:rsid w:val="00BA199C"/>
    <w:rsid w:val="00BA2252"/>
    <w:rsid w:val="00BA2259"/>
    <w:rsid w:val="00BA24B2"/>
    <w:rsid w:val="00BA2669"/>
    <w:rsid w:val="00BA2C91"/>
    <w:rsid w:val="00BA2EEF"/>
    <w:rsid w:val="00BA31C1"/>
    <w:rsid w:val="00BA3365"/>
    <w:rsid w:val="00BA3AE2"/>
    <w:rsid w:val="00BA3CC3"/>
    <w:rsid w:val="00BA3DE2"/>
    <w:rsid w:val="00BA40C5"/>
    <w:rsid w:val="00BA4B07"/>
    <w:rsid w:val="00BA4CE8"/>
    <w:rsid w:val="00BA4F90"/>
    <w:rsid w:val="00BA5180"/>
    <w:rsid w:val="00BA5656"/>
    <w:rsid w:val="00BA577D"/>
    <w:rsid w:val="00BA59BB"/>
    <w:rsid w:val="00BA5B7D"/>
    <w:rsid w:val="00BA613C"/>
    <w:rsid w:val="00BA619E"/>
    <w:rsid w:val="00BA6F34"/>
    <w:rsid w:val="00BA7261"/>
    <w:rsid w:val="00BA73D8"/>
    <w:rsid w:val="00BA7F4A"/>
    <w:rsid w:val="00BB01AA"/>
    <w:rsid w:val="00BB07C9"/>
    <w:rsid w:val="00BB08BE"/>
    <w:rsid w:val="00BB0FDF"/>
    <w:rsid w:val="00BB125B"/>
    <w:rsid w:val="00BB180C"/>
    <w:rsid w:val="00BB186A"/>
    <w:rsid w:val="00BB1985"/>
    <w:rsid w:val="00BB27DA"/>
    <w:rsid w:val="00BB28C5"/>
    <w:rsid w:val="00BB2AFF"/>
    <w:rsid w:val="00BB2BA3"/>
    <w:rsid w:val="00BB2F3C"/>
    <w:rsid w:val="00BB2FA6"/>
    <w:rsid w:val="00BB3248"/>
    <w:rsid w:val="00BB35D8"/>
    <w:rsid w:val="00BB3995"/>
    <w:rsid w:val="00BB3C85"/>
    <w:rsid w:val="00BB3EA7"/>
    <w:rsid w:val="00BB402B"/>
    <w:rsid w:val="00BB40B5"/>
    <w:rsid w:val="00BB5298"/>
    <w:rsid w:val="00BB5473"/>
    <w:rsid w:val="00BB5813"/>
    <w:rsid w:val="00BB5A7B"/>
    <w:rsid w:val="00BB60FE"/>
    <w:rsid w:val="00BB6163"/>
    <w:rsid w:val="00BB617D"/>
    <w:rsid w:val="00BB6216"/>
    <w:rsid w:val="00BB62FB"/>
    <w:rsid w:val="00BB6442"/>
    <w:rsid w:val="00BB6478"/>
    <w:rsid w:val="00BB64DA"/>
    <w:rsid w:val="00BB6639"/>
    <w:rsid w:val="00BB69A3"/>
    <w:rsid w:val="00BB6B98"/>
    <w:rsid w:val="00BB6F5A"/>
    <w:rsid w:val="00BB723C"/>
    <w:rsid w:val="00BB79FB"/>
    <w:rsid w:val="00BB7B56"/>
    <w:rsid w:val="00BB7B95"/>
    <w:rsid w:val="00BB7BAB"/>
    <w:rsid w:val="00BB7D95"/>
    <w:rsid w:val="00BB7DF4"/>
    <w:rsid w:val="00BC0569"/>
    <w:rsid w:val="00BC0B94"/>
    <w:rsid w:val="00BC12DF"/>
    <w:rsid w:val="00BC1584"/>
    <w:rsid w:val="00BC23A4"/>
    <w:rsid w:val="00BC266D"/>
    <w:rsid w:val="00BC274E"/>
    <w:rsid w:val="00BC28A1"/>
    <w:rsid w:val="00BC2940"/>
    <w:rsid w:val="00BC2CBD"/>
    <w:rsid w:val="00BC2E3D"/>
    <w:rsid w:val="00BC3483"/>
    <w:rsid w:val="00BC376E"/>
    <w:rsid w:val="00BC3933"/>
    <w:rsid w:val="00BC3BF2"/>
    <w:rsid w:val="00BC46A0"/>
    <w:rsid w:val="00BC473A"/>
    <w:rsid w:val="00BC4A12"/>
    <w:rsid w:val="00BC4ADD"/>
    <w:rsid w:val="00BC4AF1"/>
    <w:rsid w:val="00BC4C60"/>
    <w:rsid w:val="00BC558D"/>
    <w:rsid w:val="00BC620A"/>
    <w:rsid w:val="00BC6749"/>
    <w:rsid w:val="00BC68C3"/>
    <w:rsid w:val="00BC7131"/>
    <w:rsid w:val="00BC7B33"/>
    <w:rsid w:val="00BD0435"/>
    <w:rsid w:val="00BD07FB"/>
    <w:rsid w:val="00BD0A11"/>
    <w:rsid w:val="00BD0B88"/>
    <w:rsid w:val="00BD0D13"/>
    <w:rsid w:val="00BD1458"/>
    <w:rsid w:val="00BD1776"/>
    <w:rsid w:val="00BD1946"/>
    <w:rsid w:val="00BD19C5"/>
    <w:rsid w:val="00BD1E60"/>
    <w:rsid w:val="00BD1F9B"/>
    <w:rsid w:val="00BD26CC"/>
    <w:rsid w:val="00BD32FD"/>
    <w:rsid w:val="00BD35AE"/>
    <w:rsid w:val="00BD3BBD"/>
    <w:rsid w:val="00BD443F"/>
    <w:rsid w:val="00BD44D6"/>
    <w:rsid w:val="00BD45A2"/>
    <w:rsid w:val="00BD45DA"/>
    <w:rsid w:val="00BD4609"/>
    <w:rsid w:val="00BD466D"/>
    <w:rsid w:val="00BD4FAE"/>
    <w:rsid w:val="00BD5B1B"/>
    <w:rsid w:val="00BD5B56"/>
    <w:rsid w:val="00BD5B7A"/>
    <w:rsid w:val="00BD601B"/>
    <w:rsid w:val="00BD65D1"/>
    <w:rsid w:val="00BD688D"/>
    <w:rsid w:val="00BD74B2"/>
    <w:rsid w:val="00BD7963"/>
    <w:rsid w:val="00BD7FE5"/>
    <w:rsid w:val="00BE0787"/>
    <w:rsid w:val="00BE081C"/>
    <w:rsid w:val="00BE0945"/>
    <w:rsid w:val="00BE0EEF"/>
    <w:rsid w:val="00BE1073"/>
    <w:rsid w:val="00BE1092"/>
    <w:rsid w:val="00BE1264"/>
    <w:rsid w:val="00BE19DB"/>
    <w:rsid w:val="00BE1B08"/>
    <w:rsid w:val="00BE2034"/>
    <w:rsid w:val="00BE2240"/>
    <w:rsid w:val="00BE2333"/>
    <w:rsid w:val="00BE2505"/>
    <w:rsid w:val="00BE283A"/>
    <w:rsid w:val="00BE2BD6"/>
    <w:rsid w:val="00BE2F19"/>
    <w:rsid w:val="00BE308E"/>
    <w:rsid w:val="00BE3727"/>
    <w:rsid w:val="00BE3F8D"/>
    <w:rsid w:val="00BE4315"/>
    <w:rsid w:val="00BE4471"/>
    <w:rsid w:val="00BE44F3"/>
    <w:rsid w:val="00BE4527"/>
    <w:rsid w:val="00BE4DCA"/>
    <w:rsid w:val="00BE54F4"/>
    <w:rsid w:val="00BE569A"/>
    <w:rsid w:val="00BE573E"/>
    <w:rsid w:val="00BE5775"/>
    <w:rsid w:val="00BE5B0A"/>
    <w:rsid w:val="00BE6145"/>
    <w:rsid w:val="00BE61DE"/>
    <w:rsid w:val="00BE63B7"/>
    <w:rsid w:val="00BE6911"/>
    <w:rsid w:val="00BE6E4A"/>
    <w:rsid w:val="00BE6EF7"/>
    <w:rsid w:val="00BE744D"/>
    <w:rsid w:val="00BE7867"/>
    <w:rsid w:val="00BE78CE"/>
    <w:rsid w:val="00BE7995"/>
    <w:rsid w:val="00BE7B30"/>
    <w:rsid w:val="00BF0141"/>
    <w:rsid w:val="00BF01D0"/>
    <w:rsid w:val="00BF03AA"/>
    <w:rsid w:val="00BF04A3"/>
    <w:rsid w:val="00BF0A7A"/>
    <w:rsid w:val="00BF0B3D"/>
    <w:rsid w:val="00BF0B4A"/>
    <w:rsid w:val="00BF14AD"/>
    <w:rsid w:val="00BF1FAE"/>
    <w:rsid w:val="00BF24B2"/>
    <w:rsid w:val="00BF2640"/>
    <w:rsid w:val="00BF28D5"/>
    <w:rsid w:val="00BF2986"/>
    <w:rsid w:val="00BF2B74"/>
    <w:rsid w:val="00BF2FD4"/>
    <w:rsid w:val="00BF3231"/>
    <w:rsid w:val="00BF3881"/>
    <w:rsid w:val="00BF3994"/>
    <w:rsid w:val="00BF3DB1"/>
    <w:rsid w:val="00BF3E41"/>
    <w:rsid w:val="00BF4684"/>
    <w:rsid w:val="00BF4AD6"/>
    <w:rsid w:val="00BF4E60"/>
    <w:rsid w:val="00BF51B7"/>
    <w:rsid w:val="00BF539A"/>
    <w:rsid w:val="00BF5609"/>
    <w:rsid w:val="00BF5BD8"/>
    <w:rsid w:val="00BF5C76"/>
    <w:rsid w:val="00BF5EA0"/>
    <w:rsid w:val="00BF5FFD"/>
    <w:rsid w:val="00BF6635"/>
    <w:rsid w:val="00BF68A0"/>
    <w:rsid w:val="00BF6E3E"/>
    <w:rsid w:val="00BF7553"/>
    <w:rsid w:val="00BF761F"/>
    <w:rsid w:val="00BF7739"/>
    <w:rsid w:val="00BF7AA1"/>
    <w:rsid w:val="00C007B7"/>
    <w:rsid w:val="00C00822"/>
    <w:rsid w:val="00C01127"/>
    <w:rsid w:val="00C0119E"/>
    <w:rsid w:val="00C0121E"/>
    <w:rsid w:val="00C0136B"/>
    <w:rsid w:val="00C016AF"/>
    <w:rsid w:val="00C0215A"/>
    <w:rsid w:val="00C02382"/>
    <w:rsid w:val="00C02CD2"/>
    <w:rsid w:val="00C03C74"/>
    <w:rsid w:val="00C03CA8"/>
    <w:rsid w:val="00C04E72"/>
    <w:rsid w:val="00C05830"/>
    <w:rsid w:val="00C05C72"/>
    <w:rsid w:val="00C06063"/>
    <w:rsid w:val="00C061F9"/>
    <w:rsid w:val="00C0626A"/>
    <w:rsid w:val="00C06BE2"/>
    <w:rsid w:val="00C06C74"/>
    <w:rsid w:val="00C06D05"/>
    <w:rsid w:val="00C06E10"/>
    <w:rsid w:val="00C07227"/>
    <w:rsid w:val="00C07428"/>
    <w:rsid w:val="00C075DD"/>
    <w:rsid w:val="00C078C3"/>
    <w:rsid w:val="00C0794F"/>
    <w:rsid w:val="00C07E04"/>
    <w:rsid w:val="00C07FC6"/>
    <w:rsid w:val="00C10A0B"/>
    <w:rsid w:val="00C10DE0"/>
    <w:rsid w:val="00C10FC4"/>
    <w:rsid w:val="00C1128C"/>
    <w:rsid w:val="00C11747"/>
    <w:rsid w:val="00C11A84"/>
    <w:rsid w:val="00C11E27"/>
    <w:rsid w:val="00C1239C"/>
    <w:rsid w:val="00C12EBC"/>
    <w:rsid w:val="00C13FCC"/>
    <w:rsid w:val="00C14181"/>
    <w:rsid w:val="00C1418B"/>
    <w:rsid w:val="00C14975"/>
    <w:rsid w:val="00C14AD8"/>
    <w:rsid w:val="00C14EEC"/>
    <w:rsid w:val="00C154F2"/>
    <w:rsid w:val="00C156C2"/>
    <w:rsid w:val="00C16017"/>
    <w:rsid w:val="00C16324"/>
    <w:rsid w:val="00C16690"/>
    <w:rsid w:val="00C16743"/>
    <w:rsid w:val="00C167C6"/>
    <w:rsid w:val="00C16C34"/>
    <w:rsid w:val="00C16FBC"/>
    <w:rsid w:val="00C179F4"/>
    <w:rsid w:val="00C17AD4"/>
    <w:rsid w:val="00C17B18"/>
    <w:rsid w:val="00C17DD1"/>
    <w:rsid w:val="00C208A2"/>
    <w:rsid w:val="00C2099C"/>
    <w:rsid w:val="00C20D74"/>
    <w:rsid w:val="00C21DAF"/>
    <w:rsid w:val="00C227B9"/>
    <w:rsid w:val="00C2284D"/>
    <w:rsid w:val="00C22A21"/>
    <w:rsid w:val="00C22BF2"/>
    <w:rsid w:val="00C22EB9"/>
    <w:rsid w:val="00C23112"/>
    <w:rsid w:val="00C2339C"/>
    <w:rsid w:val="00C23400"/>
    <w:rsid w:val="00C2352F"/>
    <w:rsid w:val="00C23CFF"/>
    <w:rsid w:val="00C23FCE"/>
    <w:rsid w:val="00C24173"/>
    <w:rsid w:val="00C245B0"/>
    <w:rsid w:val="00C2474F"/>
    <w:rsid w:val="00C24CEA"/>
    <w:rsid w:val="00C25AA6"/>
    <w:rsid w:val="00C25C51"/>
    <w:rsid w:val="00C25D2F"/>
    <w:rsid w:val="00C25D3C"/>
    <w:rsid w:val="00C2609C"/>
    <w:rsid w:val="00C2640B"/>
    <w:rsid w:val="00C268CF"/>
    <w:rsid w:val="00C26CF8"/>
    <w:rsid w:val="00C26E80"/>
    <w:rsid w:val="00C274DC"/>
    <w:rsid w:val="00C2793C"/>
    <w:rsid w:val="00C27AE7"/>
    <w:rsid w:val="00C300BC"/>
    <w:rsid w:val="00C3093C"/>
    <w:rsid w:val="00C31181"/>
    <w:rsid w:val="00C31271"/>
    <w:rsid w:val="00C31836"/>
    <w:rsid w:val="00C31D2F"/>
    <w:rsid w:val="00C31FE6"/>
    <w:rsid w:val="00C32003"/>
    <w:rsid w:val="00C32138"/>
    <w:rsid w:val="00C321FD"/>
    <w:rsid w:val="00C32F99"/>
    <w:rsid w:val="00C332DE"/>
    <w:rsid w:val="00C33995"/>
    <w:rsid w:val="00C33E27"/>
    <w:rsid w:val="00C3415E"/>
    <w:rsid w:val="00C3426F"/>
    <w:rsid w:val="00C34424"/>
    <w:rsid w:val="00C344C6"/>
    <w:rsid w:val="00C34820"/>
    <w:rsid w:val="00C34B28"/>
    <w:rsid w:val="00C351DC"/>
    <w:rsid w:val="00C35849"/>
    <w:rsid w:val="00C359A1"/>
    <w:rsid w:val="00C35ED3"/>
    <w:rsid w:val="00C3690F"/>
    <w:rsid w:val="00C36937"/>
    <w:rsid w:val="00C36C8C"/>
    <w:rsid w:val="00C37618"/>
    <w:rsid w:val="00C37A64"/>
    <w:rsid w:val="00C4006C"/>
    <w:rsid w:val="00C4021E"/>
    <w:rsid w:val="00C4027F"/>
    <w:rsid w:val="00C4042C"/>
    <w:rsid w:val="00C40814"/>
    <w:rsid w:val="00C409E6"/>
    <w:rsid w:val="00C40B30"/>
    <w:rsid w:val="00C40EC1"/>
    <w:rsid w:val="00C411DD"/>
    <w:rsid w:val="00C414E8"/>
    <w:rsid w:val="00C420FA"/>
    <w:rsid w:val="00C4266A"/>
    <w:rsid w:val="00C42E4C"/>
    <w:rsid w:val="00C42FA1"/>
    <w:rsid w:val="00C43282"/>
    <w:rsid w:val="00C433C3"/>
    <w:rsid w:val="00C435B7"/>
    <w:rsid w:val="00C43854"/>
    <w:rsid w:val="00C440E7"/>
    <w:rsid w:val="00C44867"/>
    <w:rsid w:val="00C44890"/>
    <w:rsid w:val="00C44A59"/>
    <w:rsid w:val="00C4599F"/>
    <w:rsid w:val="00C45C6C"/>
    <w:rsid w:val="00C45C79"/>
    <w:rsid w:val="00C4640E"/>
    <w:rsid w:val="00C465FC"/>
    <w:rsid w:val="00C46700"/>
    <w:rsid w:val="00C468DF"/>
    <w:rsid w:val="00C46F4B"/>
    <w:rsid w:val="00C4715B"/>
    <w:rsid w:val="00C47E85"/>
    <w:rsid w:val="00C50190"/>
    <w:rsid w:val="00C5045F"/>
    <w:rsid w:val="00C5086C"/>
    <w:rsid w:val="00C50A0B"/>
    <w:rsid w:val="00C51251"/>
    <w:rsid w:val="00C51275"/>
    <w:rsid w:val="00C515F2"/>
    <w:rsid w:val="00C51668"/>
    <w:rsid w:val="00C51825"/>
    <w:rsid w:val="00C51A9D"/>
    <w:rsid w:val="00C51C26"/>
    <w:rsid w:val="00C527A9"/>
    <w:rsid w:val="00C52F84"/>
    <w:rsid w:val="00C5383E"/>
    <w:rsid w:val="00C54121"/>
    <w:rsid w:val="00C5470C"/>
    <w:rsid w:val="00C54D32"/>
    <w:rsid w:val="00C554AF"/>
    <w:rsid w:val="00C55787"/>
    <w:rsid w:val="00C55F70"/>
    <w:rsid w:val="00C56176"/>
    <w:rsid w:val="00C5642A"/>
    <w:rsid w:val="00C56604"/>
    <w:rsid w:val="00C56A10"/>
    <w:rsid w:val="00C56A8B"/>
    <w:rsid w:val="00C56D95"/>
    <w:rsid w:val="00C56E5B"/>
    <w:rsid w:val="00C571FA"/>
    <w:rsid w:val="00C574B5"/>
    <w:rsid w:val="00C57529"/>
    <w:rsid w:val="00C579FF"/>
    <w:rsid w:val="00C57AF3"/>
    <w:rsid w:val="00C608FD"/>
    <w:rsid w:val="00C60CFE"/>
    <w:rsid w:val="00C61473"/>
    <w:rsid w:val="00C6199A"/>
    <w:rsid w:val="00C6204F"/>
    <w:rsid w:val="00C622B4"/>
    <w:rsid w:val="00C6236D"/>
    <w:rsid w:val="00C62A5B"/>
    <w:rsid w:val="00C62B67"/>
    <w:rsid w:val="00C62FA5"/>
    <w:rsid w:val="00C63227"/>
    <w:rsid w:val="00C63576"/>
    <w:rsid w:val="00C63642"/>
    <w:rsid w:val="00C63AE9"/>
    <w:rsid w:val="00C63C5B"/>
    <w:rsid w:val="00C63D7E"/>
    <w:rsid w:val="00C64242"/>
    <w:rsid w:val="00C64E62"/>
    <w:rsid w:val="00C64FF9"/>
    <w:rsid w:val="00C6522A"/>
    <w:rsid w:val="00C6541D"/>
    <w:rsid w:val="00C65555"/>
    <w:rsid w:val="00C6592C"/>
    <w:rsid w:val="00C65D22"/>
    <w:rsid w:val="00C65E0F"/>
    <w:rsid w:val="00C666AE"/>
    <w:rsid w:val="00C66738"/>
    <w:rsid w:val="00C667F0"/>
    <w:rsid w:val="00C66B22"/>
    <w:rsid w:val="00C66B7E"/>
    <w:rsid w:val="00C66C85"/>
    <w:rsid w:val="00C67326"/>
    <w:rsid w:val="00C67367"/>
    <w:rsid w:val="00C675E4"/>
    <w:rsid w:val="00C6788D"/>
    <w:rsid w:val="00C67E22"/>
    <w:rsid w:val="00C7021D"/>
    <w:rsid w:val="00C70ABC"/>
    <w:rsid w:val="00C70B50"/>
    <w:rsid w:val="00C70B90"/>
    <w:rsid w:val="00C70EDD"/>
    <w:rsid w:val="00C716CD"/>
    <w:rsid w:val="00C71C58"/>
    <w:rsid w:val="00C71D84"/>
    <w:rsid w:val="00C71E6A"/>
    <w:rsid w:val="00C72199"/>
    <w:rsid w:val="00C724EC"/>
    <w:rsid w:val="00C72614"/>
    <w:rsid w:val="00C7292C"/>
    <w:rsid w:val="00C729D0"/>
    <w:rsid w:val="00C73478"/>
    <w:rsid w:val="00C73ABF"/>
    <w:rsid w:val="00C75575"/>
    <w:rsid w:val="00C756A4"/>
    <w:rsid w:val="00C76297"/>
    <w:rsid w:val="00C762CD"/>
    <w:rsid w:val="00C76354"/>
    <w:rsid w:val="00C76396"/>
    <w:rsid w:val="00C768E7"/>
    <w:rsid w:val="00C7691D"/>
    <w:rsid w:val="00C76F83"/>
    <w:rsid w:val="00C777FA"/>
    <w:rsid w:val="00C778B5"/>
    <w:rsid w:val="00C77933"/>
    <w:rsid w:val="00C77AA9"/>
    <w:rsid w:val="00C77C11"/>
    <w:rsid w:val="00C77CC8"/>
    <w:rsid w:val="00C77FE3"/>
    <w:rsid w:val="00C802EE"/>
    <w:rsid w:val="00C8036E"/>
    <w:rsid w:val="00C80658"/>
    <w:rsid w:val="00C808D5"/>
    <w:rsid w:val="00C80C29"/>
    <w:rsid w:val="00C810EB"/>
    <w:rsid w:val="00C811CB"/>
    <w:rsid w:val="00C81410"/>
    <w:rsid w:val="00C815FB"/>
    <w:rsid w:val="00C81619"/>
    <w:rsid w:val="00C817C5"/>
    <w:rsid w:val="00C81AD9"/>
    <w:rsid w:val="00C81DF6"/>
    <w:rsid w:val="00C8243C"/>
    <w:rsid w:val="00C825E7"/>
    <w:rsid w:val="00C828BC"/>
    <w:rsid w:val="00C82B07"/>
    <w:rsid w:val="00C83309"/>
    <w:rsid w:val="00C839EE"/>
    <w:rsid w:val="00C83BA3"/>
    <w:rsid w:val="00C83D89"/>
    <w:rsid w:val="00C841CB"/>
    <w:rsid w:val="00C84CA2"/>
    <w:rsid w:val="00C85AB9"/>
    <w:rsid w:val="00C85D72"/>
    <w:rsid w:val="00C861CE"/>
    <w:rsid w:val="00C8640F"/>
    <w:rsid w:val="00C86E89"/>
    <w:rsid w:val="00C86F2A"/>
    <w:rsid w:val="00C872DA"/>
    <w:rsid w:val="00C8785E"/>
    <w:rsid w:val="00C87869"/>
    <w:rsid w:val="00C90256"/>
    <w:rsid w:val="00C902FB"/>
    <w:rsid w:val="00C904E4"/>
    <w:rsid w:val="00C90ACA"/>
    <w:rsid w:val="00C90BBE"/>
    <w:rsid w:val="00C90CB5"/>
    <w:rsid w:val="00C90F4D"/>
    <w:rsid w:val="00C91052"/>
    <w:rsid w:val="00C91113"/>
    <w:rsid w:val="00C91145"/>
    <w:rsid w:val="00C91403"/>
    <w:rsid w:val="00C91456"/>
    <w:rsid w:val="00C917B9"/>
    <w:rsid w:val="00C91ACA"/>
    <w:rsid w:val="00C91D4C"/>
    <w:rsid w:val="00C92126"/>
    <w:rsid w:val="00C92705"/>
    <w:rsid w:val="00C92D1D"/>
    <w:rsid w:val="00C92E8E"/>
    <w:rsid w:val="00C92F5E"/>
    <w:rsid w:val="00C931EE"/>
    <w:rsid w:val="00C932F1"/>
    <w:rsid w:val="00C93339"/>
    <w:rsid w:val="00C935D0"/>
    <w:rsid w:val="00C93C5E"/>
    <w:rsid w:val="00C93F01"/>
    <w:rsid w:val="00C9407B"/>
    <w:rsid w:val="00C944A1"/>
    <w:rsid w:val="00C945B8"/>
    <w:rsid w:val="00C94E3F"/>
    <w:rsid w:val="00C95609"/>
    <w:rsid w:val="00C95B43"/>
    <w:rsid w:val="00C95BDA"/>
    <w:rsid w:val="00C95CDC"/>
    <w:rsid w:val="00C961AB"/>
    <w:rsid w:val="00C964BD"/>
    <w:rsid w:val="00C96B04"/>
    <w:rsid w:val="00C96F43"/>
    <w:rsid w:val="00C977CE"/>
    <w:rsid w:val="00C97ADF"/>
    <w:rsid w:val="00CA0103"/>
    <w:rsid w:val="00CA0D9B"/>
    <w:rsid w:val="00CA1D07"/>
    <w:rsid w:val="00CA2029"/>
    <w:rsid w:val="00CA21E9"/>
    <w:rsid w:val="00CA294A"/>
    <w:rsid w:val="00CA303B"/>
    <w:rsid w:val="00CA35AF"/>
    <w:rsid w:val="00CA3C5E"/>
    <w:rsid w:val="00CA3F30"/>
    <w:rsid w:val="00CA42A0"/>
    <w:rsid w:val="00CA4612"/>
    <w:rsid w:val="00CA4A71"/>
    <w:rsid w:val="00CA4AAF"/>
    <w:rsid w:val="00CA4BDD"/>
    <w:rsid w:val="00CA4DC6"/>
    <w:rsid w:val="00CA53D6"/>
    <w:rsid w:val="00CA550A"/>
    <w:rsid w:val="00CA560D"/>
    <w:rsid w:val="00CA5840"/>
    <w:rsid w:val="00CA5AED"/>
    <w:rsid w:val="00CA6135"/>
    <w:rsid w:val="00CA6DFE"/>
    <w:rsid w:val="00CA6EF0"/>
    <w:rsid w:val="00CA6F7E"/>
    <w:rsid w:val="00CA72A5"/>
    <w:rsid w:val="00CA738E"/>
    <w:rsid w:val="00CA74FC"/>
    <w:rsid w:val="00CA7720"/>
    <w:rsid w:val="00CB04DE"/>
    <w:rsid w:val="00CB05BE"/>
    <w:rsid w:val="00CB0683"/>
    <w:rsid w:val="00CB083A"/>
    <w:rsid w:val="00CB0BAC"/>
    <w:rsid w:val="00CB0CFE"/>
    <w:rsid w:val="00CB1884"/>
    <w:rsid w:val="00CB1949"/>
    <w:rsid w:val="00CB19DB"/>
    <w:rsid w:val="00CB19E2"/>
    <w:rsid w:val="00CB1C1F"/>
    <w:rsid w:val="00CB1D9C"/>
    <w:rsid w:val="00CB2437"/>
    <w:rsid w:val="00CB255E"/>
    <w:rsid w:val="00CB28D5"/>
    <w:rsid w:val="00CB2C79"/>
    <w:rsid w:val="00CB2E37"/>
    <w:rsid w:val="00CB32C9"/>
    <w:rsid w:val="00CB3CA0"/>
    <w:rsid w:val="00CB4117"/>
    <w:rsid w:val="00CB421F"/>
    <w:rsid w:val="00CB4989"/>
    <w:rsid w:val="00CB4A64"/>
    <w:rsid w:val="00CB52A8"/>
    <w:rsid w:val="00CB6704"/>
    <w:rsid w:val="00CB68F3"/>
    <w:rsid w:val="00CB6C56"/>
    <w:rsid w:val="00CB6EC4"/>
    <w:rsid w:val="00CB70B2"/>
    <w:rsid w:val="00CB71BB"/>
    <w:rsid w:val="00CB742D"/>
    <w:rsid w:val="00CB7B35"/>
    <w:rsid w:val="00CB7ED6"/>
    <w:rsid w:val="00CB7F90"/>
    <w:rsid w:val="00CC0239"/>
    <w:rsid w:val="00CC0324"/>
    <w:rsid w:val="00CC0456"/>
    <w:rsid w:val="00CC05A0"/>
    <w:rsid w:val="00CC0CF1"/>
    <w:rsid w:val="00CC1573"/>
    <w:rsid w:val="00CC1840"/>
    <w:rsid w:val="00CC1893"/>
    <w:rsid w:val="00CC2B73"/>
    <w:rsid w:val="00CC379B"/>
    <w:rsid w:val="00CC37C8"/>
    <w:rsid w:val="00CC3C5B"/>
    <w:rsid w:val="00CC3E06"/>
    <w:rsid w:val="00CC4292"/>
    <w:rsid w:val="00CC45EA"/>
    <w:rsid w:val="00CC50A3"/>
    <w:rsid w:val="00CC5723"/>
    <w:rsid w:val="00CC5D29"/>
    <w:rsid w:val="00CC5F20"/>
    <w:rsid w:val="00CC6359"/>
    <w:rsid w:val="00CC6637"/>
    <w:rsid w:val="00CC67B1"/>
    <w:rsid w:val="00CC6B8D"/>
    <w:rsid w:val="00CC6F8D"/>
    <w:rsid w:val="00CC74C6"/>
    <w:rsid w:val="00CC75AD"/>
    <w:rsid w:val="00CC7608"/>
    <w:rsid w:val="00CC7F87"/>
    <w:rsid w:val="00CD0486"/>
    <w:rsid w:val="00CD0577"/>
    <w:rsid w:val="00CD07B7"/>
    <w:rsid w:val="00CD07CB"/>
    <w:rsid w:val="00CD08A9"/>
    <w:rsid w:val="00CD0A57"/>
    <w:rsid w:val="00CD0A96"/>
    <w:rsid w:val="00CD0CD3"/>
    <w:rsid w:val="00CD148A"/>
    <w:rsid w:val="00CD152C"/>
    <w:rsid w:val="00CD1CB8"/>
    <w:rsid w:val="00CD2C6A"/>
    <w:rsid w:val="00CD2C95"/>
    <w:rsid w:val="00CD2D5D"/>
    <w:rsid w:val="00CD3018"/>
    <w:rsid w:val="00CD3121"/>
    <w:rsid w:val="00CD328A"/>
    <w:rsid w:val="00CD3327"/>
    <w:rsid w:val="00CD38CA"/>
    <w:rsid w:val="00CD4184"/>
    <w:rsid w:val="00CD421C"/>
    <w:rsid w:val="00CD4A6C"/>
    <w:rsid w:val="00CD5024"/>
    <w:rsid w:val="00CD52AE"/>
    <w:rsid w:val="00CD5586"/>
    <w:rsid w:val="00CD5926"/>
    <w:rsid w:val="00CD5A60"/>
    <w:rsid w:val="00CD5B13"/>
    <w:rsid w:val="00CD606A"/>
    <w:rsid w:val="00CD61C4"/>
    <w:rsid w:val="00CD62BD"/>
    <w:rsid w:val="00CD643D"/>
    <w:rsid w:val="00CD6A2E"/>
    <w:rsid w:val="00CD6D9F"/>
    <w:rsid w:val="00CD6F6B"/>
    <w:rsid w:val="00CD7EBC"/>
    <w:rsid w:val="00CE0072"/>
    <w:rsid w:val="00CE0131"/>
    <w:rsid w:val="00CE04C5"/>
    <w:rsid w:val="00CE04CB"/>
    <w:rsid w:val="00CE0750"/>
    <w:rsid w:val="00CE085C"/>
    <w:rsid w:val="00CE0B2E"/>
    <w:rsid w:val="00CE0D83"/>
    <w:rsid w:val="00CE1129"/>
    <w:rsid w:val="00CE1221"/>
    <w:rsid w:val="00CE12E7"/>
    <w:rsid w:val="00CE14D9"/>
    <w:rsid w:val="00CE16AC"/>
    <w:rsid w:val="00CE2BAE"/>
    <w:rsid w:val="00CE304A"/>
    <w:rsid w:val="00CE34F6"/>
    <w:rsid w:val="00CE3688"/>
    <w:rsid w:val="00CE42AA"/>
    <w:rsid w:val="00CE44CF"/>
    <w:rsid w:val="00CE46EF"/>
    <w:rsid w:val="00CE46FF"/>
    <w:rsid w:val="00CE478C"/>
    <w:rsid w:val="00CE4E68"/>
    <w:rsid w:val="00CE5016"/>
    <w:rsid w:val="00CE50E8"/>
    <w:rsid w:val="00CE5B49"/>
    <w:rsid w:val="00CE5F64"/>
    <w:rsid w:val="00CE632F"/>
    <w:rsid w:val="00CE6827"/>
    <w:rsid w:val="00CE7DCD"/>
    <w:rsid w:val="00CE7DE7"/>
    <w:rsid w:val="00CF00A8"/>
    <w:rsid w:val="00CF098A"/>
    <w:rsid w:val="00CF144B"/>
    <w:rsid w:val="00CF190A"/>
    <w:rsid w:val="00CF1AB9"/>
    <w:rsid w:val="00CF226A"/>
    <w:rsid w:val="00CF238B"/>
    <w:rsid w:val="00CF2C69"/>
    <w:rsid w:val="00CF3680"/>
    <w:rsid w:val="00CF3A42"/>
    <w:rsid w:val="00CF3BD6"/>
    <w:rsid w:val="00CF40FA"/>
    <w:rsid w:val="00CF4A54"/>
    <w:rsid w:val="00CF4AC5"/>
    <w:rsid w:val="00CF4DA2"/>
    <w:rsid w:val="00CF51FD"/>
    <w:rsid w:val="00CF525C"/>
    <w:rsid w:val="00CF5485"/>
    <w:rsid w:val="00CF5935"/>
    <w:rsid w:val="00CF5B72"/>
    <w:rsid w:val="00CF63BC"/>
    <w:rsid w:val="00CF74E8"/>
    <w:rsid w:val="00CF7567"/>
    <w:rsid w:val="00CF7A0E"/>
    <w:rsid w:val="00CF7C8C"/>
    <w:rsid w:val="00CF7CBE"/>
    <w:rsid w:val="00D004E9"/>
    <w:rsid w:val="00D00973"/>
    <w:rsid w:val="00D01EF1"/>
    <w:rsid w:val="00D020D7"/>
    <w:rsid w:val="00D02316"/>
    <w:rsid w:val="00D0241C"/>
    <w:rsid w:val="00D024F1"/>
    <w:rsid w:val="00D02772"/>
    <w:rsid w:val="00D0299C"/>
    <w:rsid w:val="00D02C80"/>
    <w:rsid w:val="00D02E71"/>
    <w:rsid w:val="00D03086"/>
    <w:rsid w:val="00D03BD9"/>
    <w:rsid w:val="00D03E9F"/>
    <w:rsid w:val="00D04AEC"/>
    <w:rsid w:val="00D04CCE"/>
    <w:rsid w:val="00D04FCC"/>
    <w:rsid w:val="00D052B4"/>
    <w:rsid w:val="00D0558A"/>
    <w:rsid w:val="00D05A78"/>
    <w:rsid w:val="00D05AB2"/>
    <w:rsid w:val="00D0600E"/>
    <w:rsid w:val="00D06095"/>
    <w:rsid w:val="00D065FE"/>
    <w:rsid w:val="00D06782"/>
    <w:rsid w:val="00D06B37"/>
    <w:rsid w:val="00D06D49"/>
    <w:rsid w:val="00D07120"/>
    <w:rsid w:val="00D07AAF"/>
    <w:rsid w:val="00D07FF2"/>
    <w:rsid w:val="00D1035B"/>
    <w:rsid w:val="00D10713"/>
    <w:rsid w:val="00D1084A"/>
    <w:rsid w:val="00D10A57"/>
    <w:rsid w:val="00D10DB2"/>
    <w:rsid w:val="00D10F65"/>
    <w:rsid w:val="00D111FC"/>
    <w:rsid w:val="00D115C9"/>
    <w:rsid w:val="00D115FE"/>
    <w:rsid w:val="00D11CCA"/>
    <w:rsid w:val="00D11E64"/>
    <w:rsid w:val="00D11FB8"/>
    <w:rsid w:val="00D11FEB"/>
    <w:rsid w:val="00D12115"/>
    <w:rsid w:val="00D12BF4"/>
    <w:rsid w:val="00D13175"/>
    <w:rsid w:val="00D13649"/>
    <w:rsid w:val="00D14090"/>
    <w:rsid w:val="00D14146"/>
    <w:rsid w:val="00D142C4"/>
    <w:rsid w:val="00D14E3C"/>
    <w:rsid w:val="00D14EBD"/>
    <w:rsid w:val="00D151AA"/>
    <w:rsid w:val="00D15C3F"/>
    <w:rsid w:val="00D161E2"/>
    <w:rsid w:val="00D163E5"/>
    <w:rsid w:val="00D16B17"/>
    <w:rsid w:val="00D16D59"/>
    <w:rsid w:val="00D17014"/>
    <w:rsid w:val="00D1731E"/>
    <w:rsid w:val="00D17EEE"/>
    <w:rsid w:val="00D17FC8"/>
    <w:rsid w:val="00D2052F"/>
    <w:rsid w:val="00D20ADF"/>
    <w:rsid w:val="00D20AEB"/>
    <w:rsid w:val="00D20BC4"/>
    <w:rsid w:val="00D20D8A"/>
    <w:rsid w:val="00D20F5F"/>
    <w:rsid w:val="00D211C6"/>
    <w:rsid w:val="00D21E85"/>
    <w:rsid w:val="00D22290"/>
    <w:rsid w:val="00D224D1"/>
    <w:rsid w:val="00D23557"/>
    <w:rsid w:val="00D23919"/>
    <w:rsid w:val="00D23AD5"/>
    <w:rsid w:val="00D23D5E"/>
    <w:rsid w:val="00D23F89"/>
    <w:rsid w:val="00D2459A"/>
    <w:rsid w:val="00D24F05"/>
    <w:rsid w:val="00D2565D"/>
    <w:rsid w:val="00D25B05"/>
    <w:rsid w:val="00D25EBB"/>
    <w:rsid w:val="00D25F17"/>
    <w:rsid w:val="00D2606E"/>
    <w:rsid w:val="00D26464"/>
    <w:rsid w:val="00D26A8D"/>
    <w:rsid w:val="00D27068"/>
    <w:rsid w:val="00D2710E"/>
    <w:rsid w:val="00D276EE"/>
    <w:rsid w:val="00D27A0B"/>
    <w:rsid w:val="00D27EB6"/>
    <w:rsid w:val="00D301CC"/>
    <w:rsid w:val="00D302D0"/>
    <w:rsid w:val="00D304EC"/>
    <w:rsid w:val="00D30731"/>
    <w:rsid w:val="00D31459"/>
    <w:rsid w:val="00D3149D"/>
    <w:rsid w:val="00D31725"/>
    <w:rsid w:val="00D31837"/>
    <w:rsid w:val="00D31A10"/>
    <w:rsid w:val="00D31C00"/>
    <w:rsid w:val="00D3307A"/>
    <w:rsid w:val="00D33469"/>
    <w:rsid w:val="00D3351E"/>
    <w:rsid w:val="00D336E3"/>
    <w:rsid w:val="00D3397F"/>
    <w:rsid w:val="00D33E46"/>
    <w:rsid w:val="00D33E6D"/>
    <w:rsid w:val="00D33FCB"/>
    <w:rsid w:val="00D34093"/>
    <w:rsid w:val="00D34701"/>
    <w:rsid w:val="00D352BF"/>
    <w:rsid w:val="00D35328"/>
    <w:rsid w:val="00D35388"/>
    <w:rsid w:val="00D353D7"/>
    <w:rsid w:val="00D355E9"/>
    <w:rsid w:val="00D35633"/>
    <w:rsid w:val="00D356D1"/>
    <w:rsid w:val="00D35752"/>
    <w:rsid w:val="00D35B2B"/>
    <w:rsid w:val="00D35B86"/>
    <w:rsid w:val="00D3627D"/>
    <w:rsid w:val="00D363EC"/>
    <w:rsid w:val="00D36835"/>
    <w:rsid w:val="00D369FA"/>
    <w:rsid w:val="00D370AD"/>
    <w:rsid w:val="00D3711D"/>
    <w:rsid w:val="00D374F8"/>
    <w:rsid w:val="00D37689"/>
    <w:rsid w:val="00D37785"/>
    <w:rsid w:val="00D3789D"/>
    <w:rsid w:val="00D37954"/>
    <w:rsid w:val="00D40144"/>
    <w:rsid w:val="00D408FC"/>
    <w:rsid w:val="00D40B40"/>
    <w:rsid w:val="00D4115D"/>
    <w:rsid w:val="00D41358"/>
    <w:rsid w:val="00D41448"/>
    <w:rsid w:val="00D4159D"/>
    <w:rsid w:val="00D415BF"/>
    <w:rsid w:val="00D4168B"/>
    <w:rsid w:val="00D417CA"/>
    <w:rsid w:val="00D419D9"/>
    <w:rsid w:val="00D41BA6"/>
    <w:rsid w:val="00D41C61"/>
    <w:rsid w:val="00D4218C"/>
    <w:rsid w:val="00D42869"/>
    <w:rsid w:val="00D43543"/>
    <w:rsid w:val="00D43C92"/>
    <w:rsid w:val="00D44263"/>
    <w:rsid w:val="00D44EFC"/>
    <w:rsid w:val="00D45524"/>
    <w:rsid w:val="00D45B5C"/>
    <w:rsid w:val="00D45BE1"/>
    <w:rsid w:val="00D45D66"/>
    <w:rsid w:val="00D46657"/>
    <w:rsid w:val="00D46D16"/>
    <w:rsid w:val="00D46D88"/>
    <w:rsid w:val="00D47187"/>
    <w:rsid w:val="00D479C0"/>
    <w:rsid w:val="00D47D23"/>
    <w:rsid w:val="00D50817"/>
    <w:rsid w:val="00D50861"/>
    <w:rsid w:val="00D50941"/>
    <w:rsid w:val="00D511A9"/>
    <w:rsid w:val="00D51402"/>
    <w:rsid w:val="00D51BA7"/>
    <w:rsid w:val="00D51CFA"/>
    <w:rsid w:val="00D522E2"/>
    <w:rsid w:val="00D52431"/>
    <w:rsid w:val="00D53939"/>
    <w:rsid w:val="00D53B71"/>
    <w:rsid w:val="00D5491E"/>
    <w:rsid w:val="00D54BB4"/>
    <w:rsid w:val="00D54F25"/>
    <w:rsid w:val="00D54F33"/>
    <w:rsid w:val="00D55055"/>
    <w:rsid w:val="00D55218"/>
    <w:rsid w:val="00D554C0"/>
    <w:rsid w:val="00D55AF8"/>
    <w:rsid w:val="00D55BF0"/>
    <w:rsid w:val="00D55CAE"/>
    <w:rsid w:val="00D5643F"/>
    <w:rsid w:val="00D56A90"/>
    <w:rsid w:val="00D56FD6"/>
    <w:rsid w:val="00D57093"/>
    <w:rsid w:val="00D57321"/>
    <w:rsid w:val="00D5741A"/>
    <w:rsid w:val="00D57469"/>
    <w:rsid w:val="00D57786"/>
    <w:rsid w:val="00D57E0D"/>
    <w:rsid w:val="00D60170"/>
    <w:rsid w:val="00D604C4"/>
    <w:rsid w:val="00D605AE"/>
    <w:rsid w:val="00D6073B"/>
    <w:rsid w:val="00D60B5E"/>
    <w:rsid w:val="00D61010"/>
    <w:rsid w:val="00D613C9"/>
    <w:rsid w:val="00D613D4"/>
    <w:rsid w:val="00D615F2"/>
    <w:rsid w:val="00D61689"/>
    <w:rsid w:val="00D619B3"/>
    <w:rsid w:val="00D61AF3"/>
    <w:rsid w:val="00D61DFC"/>
    <w:rsid w:val="00D62487"/>
    <w:rsid w:val="00D626A1"/>
    <w:rsid w:val="00D6282E"/>
    <w:rsid w:val="00D6289E"/>
    <w:rsid w:val="00D62AC6"/>
    <w:rsid w:val="00D62E0C"/>
    <w:rsid w:val="00D6334E"/>
    <w:rsid w:val="00D6368B"/>
    <w:rsid w:val="00D63AA1"/>
    <w:rsid w:val="00D63F82"/>
    <w:rsid w:val="00D64788"/>
    <w:rsid w:val="00D64DA5"/>
    <w:rsid w:val="00D65676"/>
    <w:rsid w:val="00D656DC"/>
    <w:rsid w:val="00D65A88"/>
    <w:rsid w:val="00D65E8D"/>
    <w:rsid w:val="00D66343"/>
    <w:rsid w:val="00D66638"/>
    <w:rsid w:val="00D66F38"/>
    <w:rsid w:val="00D671BA"/>
    <w:rsid w:val="00D671F9"/>
    <w:rsid w:val="00D675A9"/>
    <w:rsid w:val="00D67650"/>
    <w:rsid w:val="00D676DF"/>
    <w:rsid w:val="00D67A4E"/>
    <w:rsid w:val="00D67B5B"/>
    <w:rsid w:val="00D67C0A"/>
    <w:rsid w:val="00D70055"/>
    <w:rsid w:val="00D70447"/>
    <w:rsid w:val="00D710B0"/>
    <w:rsid w:val="00D71851"/>
    <w:rsid w:val="00D71E12"/>
    <w:rsid w:val="00D7215A"/>
    <w:rsid w:val="00D725EF"/>
    <w:rsid w:val="00D73545"/>
    <w:rsid w:val="00D7382D"/>
    <w:rsid w:val="00D73C51"/>
    <w:rsid w:val="00D73FAE"/>
    <w:rsid w:val="00D7419A"/>
    <w:rsid w:val="00D74B37"/>
    <w:rsid w:val="00D74D06"/>
    <w:rsid w:val="00D75644"/>
    <w:rsid w:val="00D7593A"/>
    <w:rsid w:val="00D75C17"/>
    <w:rsid w:val="00D7640E"/>
    <w:rsid w:val="00D76806"/>
    <w:rsid w:val="00D76DBE"/>
    <w:rsid w:val="00D76E79"/>
    <w:rsid w:val="00D773F6"/>
    <w:rsid w:val="00D77403"/>
    <w:rsid w:val="00D776CB"/>
    <w:rsid w:val="00D77A31"/>
    <w:rsid w:val="00D77B19"/>
    <w:rsid w:val="00D80202"/>
    <w:rsid w:val="00D8072F"/>
    <w:rsid w:val="00D81302"/>
    <w:rsid w:val="00D814FE"/>
    <w:rsid w:val="00D815AC"/>
    <w:rsid w:val="00D81A0F"/>
    <w:rsid w:val="00D81B3C"/>
    <w:rsid w:val="00D81B80"/>
    <w:rsid w:val="00D81FA6"/>
    <w:rsid w:val="00D8216C"/>
    <w:rsid w:val="00D8231C"/>
    <w:rsid w:val="00D8311E"/>
    <w:rsid w:val="00D83748"/>
    <w:rsid w:val="00D8390B"/>
    <w:rsid w:val="00D83A92"/>
    <w:rsid w:val="00D83DD1"/>
    <w:rsid w:val="00D83EB5"/>
    <w:rsid w:val="00D84459"/>
    <w:rsid w:val="00D84730"/>
    <w:rsid w:val="00D84886"/>
    <w:rsid w:val="00D849FC"/>
    <w:rsid w:val="00D84A2A"/>
    <w:rsid w:val="00D84C0C"/>
    <w:rsid w:val="00D84FF5"/>
    <w:rsid w:val="00D852A3"/>
    <w:rsid w:val="00D856A7"/>
    <w:rsid w:val="00D858F5"/>
    <w:rsid w:val="00D85A33"/>
    <w:rsid w:val="00D85AF3"/>
    <w:rsid w:val="00D85E4A"/>
    <w:rsid w:val="00D85F5D"/>
    <w:rsid w:val="00D864DD"/>
    <w:rsid w:val="00D865A5"/>
    <w:rsid w:val="00D8711B"/>
    <w:rsid w:val="00D87198"/>
    <w:rsid w:val="00D8732A"/>
    <w:rsid w:val="00D87335"/>
    <w:rsid w:val="00D87492"/>
    <w:rsid w:val="00D87B4B"/>
    <w:rsid w:val="00D87F9A"/>
    <w:rsid w:val="00D900FB"/>
    <w:rsid w:val="00D906FF"/>
    <w:rsid w:val="00D90706"/>
    <w:rsid w:val="00D908AB"/>
    <w:rsid w:val="00D90AA0"/>
    <w:rsid w:val="00D90BD5"/>
    <w:rsid w:val="00D9108B"/>
    <w:rsid w:val="00D9115A"/>
    <w:rsid w:val="00D91909"/>
    <w:rsid w:val="00D919DB"/>
    <w:rsid w:val="00D91E85"/>
    <w:rsid w:val="00D91F55"/>
    <w:rsid w:val="00D9278A"/>
    <w:rsid w:val="00D92870"/>
    <w:rsid w:val="00D92E3D"/>
    <w:rsid w:val="00D933A6"/>
    <w:rsid w:val="00D938F4"/>
    <w:rsid w:val="00D939B4"/>
    <w:rsid w:val="00D93A59"/>
    <w:rsid w:val="00D93CEC"/>
    <w:rsid w:val="00D941DF"/>
    <w:rsid w:val="00D94736"/>
    <w:rsid w:val="00D94E62"/>
    <w:rsid w:val="00D952FF"/>
    <w:rsid w:val="00D95533"/>
    <w:rsid w:val="00D9579F"/>
    <w:rsid w:val="00D958F2"/>
    <w:rsid w:val="00D95BE4"/>
    <w:rsid w:val="00D95CAA"/>
    <w:rsid w:val="00D95CC7"/>
    <w:rsid w:val="00D96156"/>
    <w:rsid w:val="00D96474"/>
    <w:rsid w:val="00D96646"/>
    <w:rsid w:val="00D96CCE"/>
    <w:rsid w:val="00D96DD9"/>
    <w:rsid w:val="00D96E1B"/>
    <w:rsid w:val="00D971E8"/>
    <w:rsid w:val="00D974F1"/>
    <w:rsid w:val="00D97537"/>
    <w:rsid w:val="00D976FD"/>
    <w:rsid w:val="00D97BDE"/>
    <w:rsid w:val="00D97C0E"/>
    <w:rsid w:val="00DA0438"/>
    <w:rsid w:val="00DA052C"/>
    <w:rsid w:val="00DA0664"/>
    <w:rsid w:val="00DA0726"/>
    <w:rsid w:val="00DA0854"/>
    <w:rsid w:val="00DA09DB"/>
    <w:rsid w:val="00DA0B1B"/>
    <w:rsid w:val="00DA0B3C"/>
    <w:rsid w:val="00DA0B81"/>
    <w:rsid w:val="00DA0C40"/>
    <w:rsid w:val="00DA0E8D"/>
    <w:rsid w:val="00DA13C9"/>
    <w:rsid w:val="00DA197E"/>
    <w:rsid w:val="00DA1B2A"/>
    <w:rsid w:val="00DA1F47"/>
    <w:rsid w:val="00DA2190"/>
    <w:rsid w:val="00DA2485"/>
    <w:rsid w:val="00DA2C8B"/>
    <w:rsid w:val="00DA2C9D"/>
    <w:rsid w:val="00DA31CB"/>
    <w:rsid w:val="00DA33D3"/>
    <w:rsid w:val="00DA3677"/>
    <w:rsid w:val="00DA3A43"/>
    <w:rsid w:val="00DA3C71"/>
    <w:rsid w:val="00DA3ECC"/>
    <w:rsid w:val="00DA3F3B"/>
    <w:rsid w:val="00DA41AC"/>
    <w:rsid w:val="00DA45EE"/>
    <w:rsid w:val="00DA522F"/>
    <w:rsid w:val="00DA5AB6"/>
    <w:rsid w:val="00DA607C"/>
    <w:rsid w:val="00DA651D"/>
    <w:rsid w:val="00DA6787"/>
    <w:rsid w:val="00DA67BE"/>
    <w:rsid w:val="00DA6D04"/>
    <w:rsid w:val="00DA7338"/>
    <w:rsid w:val="00DA7879"/>
    <w:rsid w:val="00DA7CBE"/>
    <w:rsid w:val="00DA7DDC"/>
    <w:rsid w:val="00DA7F09"/>
    <w:rsid w:val="00DA7F56"/>
    <w:rsid w:val="00DB03E7"/>
    <w:rsid w:val="00DB0524"/>
    <w:rsid w:val="00DB054D"/>
    <w:rsid w:val="00DB06C5"/>
    <w:rsid w:val="00DB0A9A"/>
    <w:rsid w:val="00DB0D0C"/>
    <w:rsid w:val="00DB0DCE"/>
    <w:rsid w:val="00DB14D1"/>
    <w:rsid w:val="00DB1656"/>
    <w:rsid w:val="00DB18E3"/>
    <w:rsid w:val="00DB1B8A"/>
    <w:rsid w:val="00DB1C0F"/>
    <w:rsid w:val="00DB1C38"/>
    <w:rsid w:val="00DB1D83"/>
    <w:rsid w:val="00DB1ECE"/>
    <w:rsid w:val="00DB2106"/>
    <w:rsid w:val="00DB239F"/>
    <w:rsid w:val="00DB26A7"/>
    <w:rsid w:val="00DB2957"/>
    <w:rsid w:val="00DB2A89"/>
    <w:rsid w:val="00DB2CDC"/>
    <w:rsid w:val="00DB3790"/>
    <w:rsid w:val="00DB3E28"/>
    <w:rsid w:val="00DB4306"/>
    <w:rsid w:val="00DB43DB"/>
    <w:rsid w:val="00DB441B"/>
    <w:rsid w:val="00DB4A04"/>
    <w:rsid w:val="00DB4D78"/>
    <w:rsid w:val="00DB518B"/>
    <w:rsid w:val="00DB5353"/>
    <w:rsid w:val="00DB5F20"/>
    <w:rsid w:val="00DB65A8"/>
    <w:rsid w:val="00DB691A"/>
    <w:rsid w:val="00DB69AD"/>
    <w:rsid w:val="00DB6AE3"/>
    <w:rsid w:val="00DB6C44"/>
    <w:rsid w:val="00DB7299"/>
    <w:rsid w:val="00DB7416"/>
    <w:rsid w:val="00DB7568"/>
    <w:rsid w:val="00DB75D5"/>
    <w:rsid w:val="00DB7881"/>
    <w:rsid w:val="00DC04FD"/>
    <w:rsid w:val="00DC0A61"/>
    <w:rsid w:val="00DC0B44"/>
    <w:rsid w:val="00DC0B49"/>
    <w:rsid w:val="00DC0C15"/>
    <w:rsid w:val="00DC0FB4"/>
    <w:rsid w:val="00DC165A"/>
    <w:rsid w:val="00DC1663"/>
    <w:rsid w:val="00DC17E0"/>
    <w:rsid w:val="00DC1D03"/>
    <w:rsid w:val="00DC1D99"/>
    <w:rsid w:val="00DC217A"/>
    <w:rsid w:val="00DC269B"/>
    <w:rsid w:val="00DC2B32"/>
    <w:rsid w:val="00DC2EF0"/>
    <w:rsid w:val="00DC33BA"/>
    <w:rsid w:val="00DC33EC"/>
    <w:rsid w:val="00DC3725"/>
    <w:rsid w:val="00DC378B"/>
    <w:rsid w:val="00DC38F8"/>
    <w:rsid w:val="00DC39CC"/>
    <w:rsid w:val="00DC3D02"/>
    <w:rsid w:val="00DC3E2E"/>
    <w:rsid w:val="00DC3FA5"/>
    <w:rsid w:val="00DC4127"/>
    <w:rsid w:val="00DC4692"/>
    <w:rsid w:val="00DC46CD"/>
    <w:rsid w:val="00DC48F1"/>
    <w:rsid w:val="00DC499F"/>
    <w:rsid w:val="00DC4A90"/>
    <w:rsid w:val="00DC4CA7"/>
    <w:rsid w:val="00DC4F4A"/>
    <w:rsid w:val="00DC50A7"/>
    <w:rsid w:val="00DC52ED"/>
    <w:rsid w:val="00DC5741"/>
    <w:rsid w:val="00DC5858"/>
    <w:rsid w:val="00DC5C40"/>
    <w:rsid w:val="00DC606D"/>
    <w:rsid w:val="00DC6277"/>
    <w:rsid w:val="00DC629D"/>
    <w:rsid w:val="00DC62BD"/>
    <w:rsid w:val="00DC6B76"/>
    <w:rsid w:val="00DC6EB6"/>
    <w:rsid w:val="00DC6FD1"/>
    <w:rsid w:val="00DC7009"/>
    <w:rsid w:val="00DC78E4"/>
    <w:rsid w:val="00DC7CD6"/>
    <w:rsid w:val="00DC7EAF"/>
    <w:rsid w:val="00DD033C"/>
    <w:rsid w:val="00DD03D3"/>
    <w:rsid w:val="00DD05ED"/>
    <w:rsid w:val="00DD0709"/>
    <w:rsid w:val="00DD0F1D"/>
    <w:rsid w:val="00DD1884"/>
    <w:rsid w:val="00DD1ABE"/>
    <w:rsid w:val="00DD1CAA"/>
    <w:rsid w:val="00DD1F0C"/>
    <w:rsid w:val="00DD210D"/>
    <w:rsid w:val="00DD233A"/>
    <w:rsid w:val="00DD279A"/>
    <w:rsid w:val="00DD2986"/>
    <w:rsid w:val="00DD2DBE"/>
    <w:rsid w:val="00DD30C6"/>
    <w:rsid w:val="00DD30C9"/>
    <w:rsid w:val="00DD3C3A"/>
    <w:rsid w:val="00DD4193"/>
    <w:rsid w:val="00DD44B9"/>
    <w:rsid w:val="00DD4711"/>
    <w:rsid w:val="00DD482C"/>
    <w:rsid w:val="00DD4E04"/>
    <w:rsid w:val="00DD598F"/>
    <w:rsid w:val="00DD59AA"/>
    <w:rsid w:val="00DD5A19"/>
    <w:rsid w:val="00DD6781"/>
    <w:rsid w:val="00DD6FFF"/>
    <w:rsid w:val="00DD7239"/>
    <w:rsid w:val="00DD736E"/>
    <w:rsid w:val="00DD73A7"/>
    <w:rsid w:val="00DD73FC"/>
    <w:rsid w:val="00DD7B89"/>
    <w:rsid w:val="00DD7C26"/>
    <w:rsid w:val="00DE024C"/>
    <w:rsid w:val="00DE09BC"/>
    <w:rsid w:val="00DE0F0E"/>
    <w:rsid w:val="00DE0F60"/>
    <w:rsid w:val="00DE114F"/>
    <w:rsid w:val="00DE12B2"/>
    <w:rsid w:val="00DE15BE"/>
    <w:rsid w:val="00DE168D"/>
    <w:rsid w:val="00DE1956"/>
    <w:rsid w:val="00DE20D3"/>
    <w:rsid w:val="00DE219F"/>
    <w:rsid w:val="00DE270E"/>
    <w:rsid w:val="00DE2A04"/>
    <w:rsid w:val="00DE365D"/>
    <w:rsid w:val="00DE367B"/>
    <w:rsid w:val="00DE3D6F"/>
    <w:rsid w:val="00DE3E50"/>
    <w:rsid w:val="00DE3ED5"/>
    <w:rsid w:val="00DE40AF"/>
    <w:rsid w:val="00DE478B"/>
    <w:rsid w:val="00DE4C46"/>
    <w:rsid w:val="00DE525B"/>
    <w:rsid w:val="00DE5352"/>
    <w:rsid w:val="00DE598F"/>
    <w:rsid w:val="00DE5CDE"/>
    <w:rsid w:val="00DE5E05"/>
    <w:rsid w:val="00DE5F58"/>
    <w:rsid w:val="00DE61CA"/>
    <w:rsid w:val="00DE61D3"/>
    <w:rsid w:val="00DE6693"/>
    <w:rsid w:val="00DE6E5E"/>
    <w:rsid w:val="00DE719E"/>
    <w:rsid w:val="00DE7246"/>
    <w:rsid w:val="00DE7736"/>
    <w:rsid w:val="00DE782A"/>
    <w:rsid w:val="00DE7FFD"/>
    <w:rsid w:val="00DF00BE"/>
    <w:rsid w:val="00DF0773"/>
    <w:rsid w:val="00DF081F"/>
    <w:rsid w:val="00DF0AC4"/>
    <w:rsid w:val="00DF1122"/>
    <w:rsid w:val="00DF1397"/>
    <w:rsid w:val="00DF1413"/>
    <w:rsid w:val="00DF15C7"/>
    <w:rsid w:val="00DF1639"/>
    <w:rsid w:val="00DF1A2B"/>
    <w:rsid w:val="00DF1B6B"/>
    <w:rsid w:val="00DF1CC0"/>
    <w:rsid w:val="00DF1DD4"/>
    <w:rsid w:val="00DF1FDF"/>
    <w:rsid w:val="00DF26DA"/>
    <w:rsid w:val="00DF2EEC"/>
    <w:rsid w:val="00DF307C"/>
    <w:rsid w:val="00DF37F6"/>
    <w:rsid w:val="00DF3A76"/>
    <w:rsid w:val="00DF3AD2"/>
    <w:rsid w:val="00DF3BF9"/>
    <w:rsid w:val="00DF3EB9"/>
    <w:rsid w:val="00DF42DE"/>
    <w:rsid w:val="00DF4886"/>
    <w:rsid w:val="00DF48FC"/>
    <w:rsid w:val="00DF4B3D"/>
    <w:rsid w:val="00DF4CB8"/>
    <w:rsid w:val="00DF4CDB"/>
    <w:rsid w:val="00DF4D88"/>
    <w:rsid w:val="00DF5087"/>
    <w:rsid w:val="00DF529E"/>
    <w:rsid w:val="00DF5736"/>
    <w:rsid w:val="00DF58BA"/>
    <w:rsid w:val="00DF5F76"/>
    <w:rsid w:val="00DF6010"/>
    <w:rsid w:val="00DF6230"/>
    <w:rsid w:val="00DF6799"/>
    <w:rsid w:val="00DF6D1B"/>
    <w:rsid w:val="00DF6F7C"/>
    <w:rsid w:val="00DF700F"/>
    <w:rsid w:val="00DF729A"/>
    <w:rsid w:val="00E004A7"/>
    <w:rsid w:val="00E0050D"/>
    <w:rsid w:val="00E00823"/>
    <w:rsid w:val="00E00893"/>
    <w:rsid w:val="00E00B57"/>
    <w:rsid w:val="00E00B66"/>
    <w:rsid w:val="00E01108"/>
    <w:rsid w:val="00E019E4"/>
    <w:rsid w:val="00E01B53"/>
    <w:rsid w:val="00E02015"/>
    <w:rsid w:val="00E02315"/>
    <w:rsid w:val="00E02538"/>
    <w:rsid w:val="00E02B06"/>
    <w:rsid w:val="00E02DCB"/>
    <w:rsid w:val="00E02F8D"/>
    <w:rsid w:val="00E03EB5"/>
    <w:rsid w:val="00E04CA5"/>
    <w:rsid w:val="00E04EE4"/>
    <w:rsid w:val="00E05011"/>
    <w:rsid w:val="00E05143"/>
    <w:rsid w:val="00E0531C"/>
    <w:rsid w:val="00E05643"/>
    <w:rsid w:val="00E05BBD"/>
    <w:rsid w:val="00E06392"/>
    <w:rsid w:val="00E06F14"/>
    <w:rsid w:val="00E07119"/>
    <w:rsid w:val="00E071D9"/>
    <w:rsid w:val="00E0739E"/>
    <w:rsid w:val="00E073EA"/>
    <w:rsid w:val="00E075B3"/>
    <w:rsid w:val="00E0785D"/>
    <w:rsid w:val="00E10130"/>
    <w:rsid w:val="00E10473"/>
    <w:rsid w:val="00E10A96"/>
    <w:rsid w:val="00E10AEE"/>
    <w:rsid w:val="00E10CFA"/>
    <w:rsid w:val="00E11310"/>
    <w:rsid w:val="00E124DC"/>
    <w:rsid w:val="00E128AC"/>
    <w:rsid w:val="00E128FA"/>
    <w:rsid w:val="00E12D03"/>
    <w:rsid w:val="00E13124"/>
    <w:rsid w:val="00E135AB"/>
    <w:rsid w:val="00E13BA2"/>
    <w:rsid w:val="00E13F17"/>
    <w:rsid w:val="00E13F49"/>
    <w:rsid w:val="00E13FDD"/>
    <w:rsid w:val="00E144DB"/>
    <w:rsid w:val="00E145C2"/>
    <w:rsid w:val="00E145F1"/>
    <w:rsid w:val="00E14D11"/>
    <w:rsid w:val="00E1513C"/>
    <w:rsid w:val="00E15649"/>
    <w:rsid w:val="00E15659"/>
    <w:rsid w:val="00E15887"/>
    <w:rsid w:val="00E15B74"/>
    <w:rsid w:val="00E167F6"/>
    <w:rsid w:val="00E17207"/>
    <w:rsid w:val="00E20172"/>
    <w:rsid w:val="00E208AE"/>
    <w:rsid w:val="00E20A06"/>
    <w:rsid w:val="00E20FA1"/>
    <w:rsid w:val="00E2114E"/>
    <w:rsid w:val="00E21A9D"/>
    <w:rsid w:val="00E21BC2"/>
    <w:rsid w:val="00E21E81"/>
    <w:rsid w:val="00E2215C"/>
    <w:rsid w:val="00E222DD"/>
    <w:rsid w:val="00E22D4D"/>
    <w:rsid w:val="00E230BA"/>
    <w:rsid w:val="00E23227"/>
    <w:rsid w:val="00E232D0"/>
    <w:rsid w:val="00E2422D"/>
    <w:rsid w:val="00E24643"/>
    <w:rsid w:val="00E24FAC"/>
    <w:rsid w:val="00E25038"/>
    <w:rsid w:val="00E2506D"/>
    <w:rsid w:val="00E251A7"/>
    <w:rsid w:val="00E258E1"/>
    <w:rsid w:val="00E25AFE"/>
    <w:rsid w:val="00E25F26"/>
    <w:rsid w:val="00E25F5D"/>
    <w:rsid w:val="00E2605A"/>
    <w:rsid w:val="00E26646"/>
    <w:rsid w:val="00E266A2"/>
    <w:rsid w:val="00E270A5"/>
    <w:rsid w:val="00E2716F"/>
    <w:rsid w:val="00E271E5"/>
    <w:rsid w:val="00E27208"/>
    <w:rsid w:val="00E27294"/>
    <w:rsid w:val="00E27359"/>
    <w:rsid w:val="00E2736C"/>
    <w:rsid w:val="00E274AB"/>
    <w:rsid w:val="00E274C3"/>
    <w:rsid w:val="00E27545"/>
    <w:rsid w:val="00E27BC5"/>
    <w:rsid w:val="00E27E77"/>
    <w:rsid w:val="00E27EC0"/>
    <w:rsid w:val="00E30A2A"/>
    <w:rsid w:val="00E30D4D"/>
    <w:rsid w:val="00E30FD8"/>
    <w:rsid w:val="00E31051"/>
    <w:rsid w:val="00E3132F"/>
    <w:rsid w:val="00E3172B"/>
    <w:rsid w:val="00E318C9"/>
    <w:rsid w:val="00E321BC"/>
    <w:rsid w:val="00E32252"/>
    <w:rsid w:val="00E32526"/>
    <w:rsid w:val="00E3269E"/>
    <w:rsid w:val="00E32B13"/>
    <w:rsid w:val="00E32DC0"/>
    <w:rsid w:val="00E34018"/>
    <w:rsid w:val="00E34124"/>
    <w:rsid w:val="00E3458A"/>
    <w:rsid w:val="00E348FD"/>
    <w:rsid w:val="00E34C3A"/>
    <w:rsid w:val="00E35AB8"/>
    <w:rsid w:val="00E35AEB"/>
    <w:rsid w:val="00E35D44"/>
    <w:rsid w:val="00E35D8E"/>
    <w:rsid w:val="00E36A07"/>
    <w:rsid w:val="00E36A87"/>
    <w:rsid w:val="00E36BF4"/>
    <w:rsid w:val="00E36E37"/>
    <w:rsid w:val="00E3777F"/>
    <w:rsid w:val="00E378E2"/>
    <w:rsid w:val="00E37ABC"/>
    <w:rsid w:val="00E4055A"/>
    <w:rsid w:val="00E4056F"/>
    <w:rsid w:val="00E4074C"/>
    <w:rsid w:val="00E4156D"/>
    <w:rsid w:val="00E419F9"/>
    <w:rsid w:val="00E41DE9"/>
    <w:rsid w:val="00E42238"/>
    <w:rsid w:val="00E425A4"/>
    <w:rsid w:val="00E42766"/>
    <w:rsid w:val="00E427E7"/>
    <w:rsid w:val="00E43027"/>
    <w:rsid w:val="00E431D4"/>
    <w:rsid w:val="00E43258"/>
    <w:rsid w:val="00E43ADB"/>
    <w:rsid w:val="00E44817"/>
    <w:rsid w:val="00E44F57"/>
    <w:rsid w:val="00E451C5"/>
    <w:rsid w:val="00E45232"/>
    <w:rsid w:val="00E458D0"/>
    <w:rsid w:val="00E45C45"/>
    <w:rsid w:val="00E45EE3"/>
    <w:rsid w:val="00E465B1"/>
    <w:rsid w:val="00E46833"/>
    <w:rsid w:val="00E46A33"/>
    <w:rsid w:val="00E47696"/>
    <w:rsid w:val="00E47C0A"/>
    <w:rsid w:val="00E47C84"/>
    <w:rsid w:val="00E47CD7"/>
    <w:rsid w:val="00E50493"/>
    <w:rsid w:val="00E504BB"/>
    <w:rsid w:val="00E507A8"/>
    <w:rsid w:val="00E50BA9"/>
    <w:rsid w:val="00E515E3"/>
    <w:rsid w:val="00E519FE"/>
    <w:rsid w:val="00E51E8F"/>
    <w:rsid w:val="00E526FF"/>
    <w:rsid w:val="00E52A70"/>
    <w:rsid w:val="00E52B73"/>
    <w:rsid w:val="00E530C0"/>
    <w:rsid w:val="00E5311B"/>
    <w:rsid w:val="00E5312F"/>
    <w:rsid w:val="00E54069"/>
    <w:rsid w:val="00E5493A"/>
    <w:rsid w:val="00E54D98"/>
    <w:rsid w:val="00E54E05"/>
    <w:rsid w:val="00E55607"/>
    <w:rsid w:val="00E556A0"/>
    <w:rsid w:val="00E55734"/>
    <w:rsid w:val="00E5575F"/>
    <w:rsid w:val="00E557CF"/>
    <w:rsid w:val="00E55B00"/>
    <w:rsid w:val="00E55EDF"/>
    <w:rsid w:val="00E56457"/>
    <w:rsid w:val="00E5710A"/>
    <w:rsid w:val="00E57208"/>
    <w:rsid w:val="00E57818"/>
    <w:rsid w:val="00E57C0F"/>
    <w:rsid w:val="00E57C9B"/>
    <w:rsid w:val="00E57E46"/>
    <w:rsid w:val="00E60135"/>
    <w:rsid w:val="00E601B6"/>
    <w:rsid w:val="00E60532"/>
    <w:rsid w:val="00E605D4"/>
    <w:rsid w:val="00E6061A"/>
    <w:rsid w:val="00E60C19"/>
    <w:rsid w:val="00E610A2"/>
    <w:rsid w:val="00E61142"/>
    <w:rsid w:val="00E61170"/>
    <w:rsid w:val="00E61505"/>
    <w:rsid w:val="00E61832"/>
    <w:rsid w:val="00E62567"/>
    <w:rsid w:val="00E625E6"/>
    <w:rsid w:val="00E62644"/>
    <w:rsid w:val="00E62962"/>
    <w:rsid w:val="00E62B0E"/>
    <w:rsid w:val="00E6359F"/>
    <w:rsid w:val="00E63977"/>
    <w:rsid w:val="00E63E3E"/>
    <w:rsid w:val="00E643CF"/>
    <w:rsid w:val="00E64500"/>
    <w:rsid w:val="00E64B2B"/>
    <w:rsid w:val="00E65232"/>
    <w:rsid w:val="00E658A7"/>
    <w:rsid w:val="00E65F8F"/>
    <w:rsid w:val="00E65FF9"/>
    <w:rsid w:val="00E6651C"/>
    <w:rsid w:val="00E66D17"/>
    <w:rsid w:val="00E6719C"/>
    <w:rsid w:val="00E675BC"/>
    <w:rsid w:val="00E67690"/>
    <w:rsid w:val="00E677F2"/>
    <w:rsid w:val="00E67873"/>
    <w:rsid w:val="00E67A86"/>
    <w:rsid w:val="00E67B78"/>
    <w:rsid w:val="00E67CA7"/>
    <w:rsid w:val="00E67D1E"/>
    <w:rsid w:val="00E67E2C"/>
    <w:rsid w:val="00E67E60"/>
    <w:rsid w:val="00E67EB7"/>
    <w:rsid w:val="00E7043B"/>
    <w:rsid w:val="00E7055C"/>
    <w:rsid w:val="00E70C9C"/>
    <w:rsid w:val="00E71BF5"/>
    <w:rsid w:val="00E71D63"/>
    <w:rsid w:val="00E71FA4"/>
    <w:rsid w:val="00E721E9"/>
    <w:rsid w:val="00E72581"/>
    <w:rsid w:val="00E72CF9"/>
    <w:rsid w:val="00E72DD5"/>
    <w:rsid w:val="00E73274"/>
    <w:rsid w:val="00E736F3"/>
    <w:rsid w:val="00E737C1"/>
    <w:rsid w:val="00E73BA6"/>
    <w:rsid w:val="00E7440C"/>
    <w:rsid w:val="00E745AA"/>
    <w:rsid w:val="00E748D3"/>
    <w:rsid w:val="00E74A15"/>
    <w:rsid w:val="00E74A3B"/>
    <w:rsid w:val="00E74F18"/>
    <w:rsid w:val="00E74F61"/>
    <w:rsid w:val="00E7527D"/>
    <w:rsid w:val="00E755CC"/>
    <w:rsid w:val="00E75834"/>
    <w:rsid w:val="00E75F7E"/>
    <w:rsid w:val="00E7699C"/>
    <w:rsid w:val="00E76AC3"/>
    <w:rsid w:val="00E7711A"/>
    <w:rsid w:val="00E7728F"/>
    <w:rsid w:val="00E775B7"/>
    <w:rsid w:val="00E77C28"/>
    <w:rsid w:val="00E802BF"/>
    <w:rsid w:val="00E8146A"/>
    <w:rsid w:val="00E8174D"/>
    <w:rsid w:val="00E818A1"/>
    <w:rsid w:val="00E8262B"/>
    <w:rsid w:val="00E82726"/>
    <w:rsid w:val="00E82ADF"/>
    <w:rsid w:val="00E82C85"/>
    <w:rsid w:val="00E832AA"/>
    <w:rsid w:val="00E839FA"/>
    <w:rsid w:val="00E83BC9"/>
    <w:rsid w:val="00E83D80"/>
    <w:rsid w:val="00E848F7"/>
    <w:rsid w:val="00E851FF"/>
    <w:rsid w:val="00E853C0"/>
    <w:rsid w:val="00E85501"/>
    <w:rsid w:val="00E862E7"/>
    <w:rsid w:val="00E86735"/>
    <w:rsid w:val="00E8693B"/>
    <w:rsid w:val="00E86AC7"/>
    <w:rsid w:val="00E86E75"/>
    <w:rsid w:val="00E87744"/>
    <w:rsid w:val="00E878D9"/>
    <w:rsid w:val="00E87CF0"/>
    <w:rsid w:val="00E9014D"/>
    <w:rsid w:val="00E902D4"/>
    <w:rsid w:val="00E90801"/>
    <w:rsid w:val="00E9082A"/>
    <w:rsid w:val="00E90D00"/>
    <w:rsid w:val="00E90E96"/>
    <w:rsid w:val="00E91CE4"/>
    <w:rsid w:val="00E91D63"/>
    <w:rsid w:val="00E92108"/>
    <w:rsid w:val="00E92861"/>
    <w:rsid w:val="00E93077"/>
    <w:rsid w:val="00E93704"/>
    <w:rsid w:val="00E93B7F"/>
    <w:rsid w:val="00E93DA6"/>
    <w:rsid w:val="00E9409A"/>
    <w:rsid w:val="00E940BD"/>
    <w:rsid w:val="00E94360"/>
    <w:rsid w:val="00E94556"/>
    <w:rsid w:val="00E9475A"/>
    <w:rsid w:val="00E949D7"/>
    <w:rsid w:val="00E94E16"/>
    <w:rsid w:val="00E9504E"/>
    <w:rsid w:val="00E95719"/>
    <w:rsid w:val="00E95A08"/>
    <w:rsid w:val="00E95BDB"/>
    <w:rsid w:val="00E95E41"/>
    <w:rsid w:val="00E96B1E"/>
    <w:rsid w:val="00E96D0D"/>
    <w:rsid w:val="00E96D82"/>
    <w:rsid w:val="00E97106"/>
    <w:rsid w:val="00E9723C"/>
    <w:rsid w:val="00E975B0"/>
    <w:rsid w:val="00E978F7"/>
    <w:rsid w:val="00E97957"/>
    <w:rsid w:val="00E97B3E"/>
    <w:rsid w:val="00E97CD4"/>
    <w:rsid w:val="00EA026D"/>
    <w:rsid w:val="00EA06C3"/>
    <w:rsid w:val="00EA0767"/>
    <w:rsid w:val="00EA09D8"/>
    <w:rsid w:val="00EA0D83"/>
    <w:rsid w:val="00EA12AC"/>
    <w:rsid w:val="00EA1C06"/>
    <w:rsid w:val="00EA1C1C"/>
    <w:rsid w:val="00EA26EC"/>
    <w:rsid w:val="00EA2745"/>
    <w:rsid w:val="00EA2D5C"/>
    <w:rsid w:val="00EA30E2"/>
    <w:rsid w:val="00EA3575"/>
    <w:rsid w:val="00EA3919"/>
    <w:rsid w:val="00EA3CCD"/>
    <w:rsid w:val="00EA3CED"/>
    <w:rsid w:val="00EA3E6B"/>
    <w:rsid w:val="00EA47DB"/>
    <w:rsid w:val="00EA499D"/>
    <w:rsid w:val="00EA4C3B"/>
    <w:rsid w:val="00EA4CE9"/>
    <w:rsid w:val="00EA4D0B"/>
    <w:rsid w:val="00EA54E2"/>
    <w:rsid w:val="00EA54FC"/>
    <w:rsid w:val="00EA5589"/>
    <w:rsid w:val="00EA55B2"/>
    <w:rsid w:val="00EA5761"/>
    <w:rsid w:val="00EA5991"/>
    <w:rsid w:val="00EA5B0A"/>
    <w:rsid w:val="00EA5BB9"/>
    <w:rsid w:val="00EA5D9C"/>
    <w:rsid w:val="00EA5EA9"/>
    <w:rsid w:val="00EA6152"/>
    <w:rsid w:val="00EA672C"/>
    <w:rsid w:val="00EA6791"/>
    <w:rsid w:val="00EA6BD3"/>
    <w:rsid w:val="00EA7189"/>
    <w:rsid w:val="00EA724F"/>
    <w:rsid w:val="00EA74A3"/>
    <w:rsid w:val="00EA76A1"/>
    <w:rsid w:val="00EA7C06"/>
    <w:rsid w:val="00EA7C8E"/>
    <w:rsid w:val="00EA7ECA"/>
    <w:rsid w:val="00EA7ECD"/>
    <w:rsid w:val="00EA7F9F"/>
    <w:rsid w:val="00EB02D3"/>
    <w:rsid w:val="00EB0333"/>
    <w:rsid w:val="00EB051B"/>
    <w:rsid w:val="00EB0AAC"/>
    <w:rsid w:val="00EB0D3D"/>
    <w:rsid w:val="00EB1101"/>
    <w:rsid w:val="00EB11C8"/>
    <w:rsid w:val="00EB12BD"/>
    <w:rsid w:val="00EB17FC"/>
    <w:rsid w:val="00EB1854"/>
    <w:rsid w:val="00EB2346"/>
    <w:rsid w:val="00EB2739"/>
    <w:rsid w:val="00EB2783"/>
    <w:rsid w:val="00EB2994"/>
    <w:rsid w:val="00EB3071"/>
    <w:rsid w:val="00EB35EC"/>
    <w:rsid w:val="00EB36D9"/>
    <w:rsid w:val="00EB3823"/>
    <w:rsid w:val="00EB3A80"/>
    <w:rsid w:val="00EB4807"/>
    <w:rsid w:val="00EB50EA"/>
    <w:rsid w:val="00EB54CE"/>
    <w:rsid w:val="00EB565D"/>
    <w:rsid w:val="00EB593A"/>
    <w:rsid w:val="00EB5AA1"/>
    <w:rsid w:val="00EB5D5F"/>
    <w:rsid w:val="00EB6127"/>
    <w:rsid w:val="00EB62FD"/>
    <w:rsid w:val="00EB6589"/>
    <w:rsid w:val="00EB6747"/>
    <w:rsid w:val="00EB6B81"/>
    <w:rsid w:val="00EB6CC4"/>
    <w:rsid w:val="00EB6EE4"/>
    <w:rsid w:val="00EB7134"/>
    <w:rsid w:val="00EB734F"/>
    <w:rsid w:val="00EB760A"/>
    <w:rsid w:val="00EB768F"/>
    <w:rsid w:val="00EB7D14"/>
    <w:rsid w:val="00EC00E2"/>
    <w:rsid w:val="00EC0265"/>
    <w:rsid w:val="00EC0659"/>
    <w:rsid w:val="00EC0826"/>
    <w:rsid w:val="00EC0AD6"/>
    <w:rsid w:val="00EC0ADA"/>
    <w:rsid w:val="00EC113C"/>
    <w:rsid w:val="00EC1D4B"/>
    <w:rsid w:val="00EC1F6F"/>
    <w:rsid w:val="00EC2122"/>
    <w:rsid w:val="00EC22BB"/>
    <w:rsid w:val="00EC2701"/>
    <w:rsid w:val="00EC2910"/>
    <w:rsid w:val="00EC2E9F"/>
    <w:rsid w:val="00EC2F2C"/>
    <w:rsid w:val="00EC34BC"/>
    <w:rsid w:val="00EC3676"/>
    <w:rsid w:val="00EC36C3"/>
    <w:rsid w:val="00EC3805"/>
    <w:rsid w:val="00EC426C"/>
    <w:rsid w:val="00EC4D76"/>
    <w:rsid w:val="00EC4D97"/>
    <w:rsid w:val="00EC5387"/>
    <w:rsid w:val="00EC581F"/>
    <w:rsid w:val="00EC5C92"/>
    <w:rsid w:val="00EC5D11"/>
    <w:rsid w:val="00EC5E57"/>
    <w:rsid w:val="00EC5FA5"/>
    <w:rsid w:val="00EC6017"/>
    <w:rsid w:val="00EC6424"/>
    <w:rsid w:val="00EC658B"/>
    <w:rsid w:val="00EC67D5"/>
    <w:rsid w:val="00EC6941"/>
    <w:rsid w:val="00EC6A6C"/>
    <w:rsid w:val="00EC7140"/>
    <w:rsid w:val="00EC78A5"/>
    <w:rsid w:val="00EC78C8"/>
    <w:rsid w:val="00ED0131"/>
    <w:rsid w:val="00ED0865"/>
    <w:rsid w:val="00ED0A6B"/>
    <w:rsid w:val="00ED0C71"/>
    <w:rsid w:val="00ED0DBA"/>
    <w:rsid w:val="00ED0DBC"/>
    <w:rsid w:val="00ED182D"/>
    <w:rsid w:val="00ED18B9"/>
    <w:rsid w:val="00ED1F93"/>
    <w:rsid w:val="00ED29B1"/>
    <w:rsid w:val="00ED2D19"/>
    <w:rsid w:val="00ED3340"/>
    <w:rsid w:val="00ED3C56"/>
    <w:rsid w:val="00ED3E87"/>
    <w:rsid w:val="00ED400F"/>
    <w:rsid w:val="00ED4463"/>
    <w:rsid w:val="00ED4977"/>
    <w:rsid w:val="00ED507E"/>
    <w:rsid w:val="00ED5091"/>
    <w:rsid w:val="00ED532F"/>
    <w:rsid w:val="00ED57D8"/>
    <w:rsid w:val="00ED5867"/>
    <w:rsid w:val="00ED5BD2"/>
    <w:rsid w:val="00ED61AE"/>
    <w:rsid w:val="00ED6528"/>
    <w:rsid w:val="00ED6656"/>
    <w:rsid w:val="00ED6AF5"/>
    <w:rsid w:val="00ED7155"/>
    <w:rsid w:val="00ED72FE"/>
    <w:rsid w:val="00ED762F"/>
    <w:rsid w:val="00ED787D"/>
    <w:rsid w:val="00EE0042"/>
    <w:rsid w:val="00EE07F4"/>
    <w:rsid w:val="00EE159D"/>
    <w:rsid w:val="00EE168F"/>
    <w:rsid w:val="00EE16D4"/>
    <w:rsid w:val="00EE195C"/>
    <w:rsid w:val="00EE1AAA"/>
    <w:rsid w:val="00EE1D8C"/>
    <w:rsid w:val="00EE1DA0"/>
    <w:rsid w:val="00EE1FBC"/>
    <w:rsid w:val="00EE1FE0"/>
    <w:rsid w:val="00EE2347"/>
    <w:rsid w:val="00EE2B2D"/>
    <w:rsid w:val="00EE2DFA"/>
    <w:rsid w:val="00EE331B"/>
    <w:rsid w:val="00EE3F45"/>
    <w:rsid w:val="00EE441B"/>
    <w:rsid w:val="00EE48DB"/>
    <w:rsid w:val="00EE54A4"/>
    <w:rsid w:val="00EE566C"/>
    <w:rsid w:val="00EE5977"/>
    <w:rsid w:val="00EE5CC0"/>
    <w:rsid w:val="00EE5FE2"/>
    <w:rsid w:val="00EE63BA"/>
    <w:rsid w:val="00EE680D"/>
    <w:rsid w:val="00EE6F83"/>
    <w:rsid w:val="00EE7AE1"/>
    <w:rsid w:val="00EE7D06"/>
    <w:rsid w:val="00EE7D73"/>
    <w:rsid w:val="00EE7F24"/>
    <w:rsid w:val="00EF028B"/>
    <w:rsid w:val="00EF0725"/>
    <w:rsid w:val="00EF0A10"/>
    <w:rsid w:val="00EF0A39"/>
    <w:rsid w:val="00EF0F45"/>
    <w:rsid w:val="00EF0F7D"/>
    <w:rsid w:val="00EF10C0"/>
    <w:rsid w:val="00EF17C2"/>
    <w:rsid w:val="00EF1B3E"/>
    <w:rsid w:val="00EF1BA7"/>
    <w:rsid w:val="00EF1C98"/>
    <w:rsid w:val="00EF2EE4"/>
    <w:rsid w:val="00EF36EC"/>
    <w:rsid w:val="00EF37F1"/>
    <w:rsid w:val="00EF3A08"/>
    <w:rsid w:val="00EF3AB1"/>
    <w:rsid w:val="00EF40BD"/>
    <w:rsid w:val="00EF4475"/>
    <w:rsid w:val="00EF447D"/>
    <w:rsid w:val="00EF460D"/>
    <w:rsid w:val="00EF4AFC"/>
    <w:rsid w:val="00EF4F54"/>
    <w:rsid w:val="00EF5BD3"/>
    <w:rsid w:val="00EF6102"/>
    <w:rsid w:val="00EF6304"/>
    <w:rsid w:val="00EF685C"/>
    <w:rsid w:val="00EF6A60"/>
    <w:rsid w:val="00EF74D3"/>
    <w:rsid w:val="00EF7FD9"/>
    <w:rsid w:val="00F00091"/>
    <w:rsid w:val="00F0044D"/>
    <w:rsid w:val="00F0047C"/>
    <w:rsid w:val="00F00780"/>
    <w:rsid w:val="00F00806"/>
    <w:rsid w:val="00F00899"/>
    <w:rsid w:val="00F00962"/>
    <w:rsid w:val="00F01457"/>
    <w:rsid w:val="00F01A1C"/>
    <w:rsid w:val="00F025BF"/>
    <w:rsid w:val="00F02618"/>
    <w:rsid w:val="00F0274A"/>
    <w:rsid w:val="00F02872"/>
    <w:rsid w:val="00F02889"/>
    <w:rsid w:val="00F02992"/>
    <w:rsid w:val="00F0347F"/>
    <w:rsid w:val="00F0369A"/>
    <w:rsid w:val="00F038B5"/>
    <w:rsid w:val="00F038DA"/>
    <w:rsid w:val="00F03BB7"/>
    <w:rsid w:val="00F04258"/>
    <w:rsid w:val="00F048D9"/>
    <w:rsid w:val="00F0499E"/>
    <w:rsid w:val="00F049A3"/>
    <w:rsid w:val="00F05078"/>
    <w:rsid w:val="00F05888"/>
    <w:rsid w:val="00F05D12"/>
    <w:rsid w:val="00F0633C"/>
    <w:rsid w:val="00F0635F"/>
    <w:rsid w:val="00F0681B"/>
    <w:rsid w:val="00F0695E"/>
    <w:rsid w:val="00F06991"/>
    <w:rsid w:val="00F06BEF"/>
    <w:rsid w:val="00F0717C"/>
    <w:rsid w:val="00F07236"/>
    <w:rsid w:val="00F07284"/>
    <w:rsid w:val="00F07A71"/>
    <w:rsid w:val="00F07D76"/>
    <w:rsid w:val="00F1009D"/>
    <w:rsid w:val="00F1020C"/>
    <w:rsid w:val="00F102E3"/>
    <w:rsid w:val="00F108BA"/>
    <w:rsid w:val="00F10BC7"/>
    <w:rsid w:val="00F10BD5"/>
    <w:rsid w:val="00F10E63"/>
    <w:rsid w:val="00F11399"/>
    <w:rsid w:val="00F11E82"/>
    <w:rsid w:val="00F120E4"/>
    <w:rsid w:val="00F12766"/>
    <w:rsid w:val="00F128A6"/>
    <w:rsid w:val="00F128DD"/>
    <w:rsid w:val="00F12BBA"/>
    <w:rsid w:val="00F12DDA"/>
    <w:rsid w:val="00F133F5"/>
    <w:rsid w:val="00F135B0"/>
    <w:rsid w:val="00F13AC4"/>
    <w:rsid w:val="00F13C88"/>
    <w:rsid w:val="00F13F11"/>
    <w:rsid w:val="00F1462E"/>
    <w:rsid w:val="00F149C4"/>
    <w:rsid w:val="00F15128"/>
    <w:rsid w:val="00F15163"/>
    <w:rsid w:val="00F152F2"/>
    <w:rsid w:val="00F1563D"/>
    <w:rsid w:val="00F15647"/>
    <w:rsid w:val="00F15731"/>
    <w:rsid w:val="00F15D54"/>
    <w:rsid w:val="00F16013"/>
    <w:rsid w:val="00F1609B"/>
    <w:rsid w:val="00F1626F"/>
    <w:rsid w:val="00F16570"/>
    <w:rsid w:val="00F168B0"/>
    <w:rsid w:val="00F17143"/>
    <w:rsid w:val="00F17669"/>
    <w:rsid w:val="00F17835"/>
    <w:rsid w:val="00F20520"/>
    <w:rsid w:val="00F21053"/>
    <w:rsid w:val="00F21FAC"/>
    <w:rsid w:val="00F21FD2"/>
    <w:rsid w:val="00F22396"/>
    <w:rsid w:val="00F22851"/>
    <w:rsid w:val="00F229E5"/>
    <w:rsid w:val="00F22CA5"/>
    <w:rsid w:val="00F2338F"/>
    <w:rsid w:val="00F23525"/>
    <w:rsid w:val="00F2372B"/>
    <w:rsid w:val="00F24099"/>
    <w:rsid w:val="00F24564"/>
    <w:rsid w:val="00F24572"/>
    <w:rsid w:val="00F25B6A"/>
    <w:rsid w:val="00F25E79"/>
    <w:rsid w:val="00F268EC"/>
    <w:rsid w:val="00F26A76"/>
    <w:rsid w:val="00F27063"/>
    <w:rsid w:val="00F2719C"/>
    <w:rsid w:val="00F2781F"/>
    <w:rsid w:val="00F278BA"/>
    <w:rsid w:val="00F30374"/>
    <w:rsid w:val="00F30C14"/>
    <w:rsid w:val="00F30C2B"/>
    <w:rsid w:val="00F30F1E"/>
    <w:rsid w:val="00F30F8A"/>
    <w:rsid w:val="00F31B12"/>
    <w:rsid w:val="00F31BBF"/>
    <w:rsid w:val="00F31DF0"/>
    <w:rsid w:val="00F31ECB"/>
    <w:rsid w:val="00F31EDF"/>
    <w:rsid w:val="00F32531"/>
    <w:rsid w:val="00F3276C"/>
    <w:rsid w:val="00F32771"/>
    <w:rsid w:val="00F32A2B"/>
    <w:rsid w:val="00F32BC1"/>
    <w:rsid w:val="00F334EA"/>
    <w:rsid w:val="00F336E3"/>
    <w:rsid w:val="00F33B07"/>
    <w:rsid w:val="00F33FBE"/>
    <w:rsid w:val="00F34211"/>
    <w:rsid w:val="00F34AF6"/>
    <w:rsid w:val="00F350CA"/>
    <w:rsid w:val="00F35C7E"/>
    <w:rsid w:val="00F35EDE"/>
    <w:rsid w:val="00F36558"/>
    <w:rsid w:val="00F36792"/>
    <w:rsid w:val="00F36B88"/>
    <w:rsid w:val="00F36CAA"/>
    <w:rsid w:val="00F36ED3"/>
    <w:rsid w:val="00F374A2"/>
    <w:rsid w:val="00F378E5"/>
    <w:rsid w:val="00F37CF2"/>
    <w:rsid w:val="00F40633"/>
    <w:rsid w:val="00F40717"/>
    <w:rsid w:val="00F4072B"/>
    <w:rsid w:val="00F40A38"/>
    <w:rsid w:val="00F40A71"/>
    <w:rsid w:val="00F40BCE"/>
    <w:rsid w:val="00F4137E"/>
    <w:rsid w:val="00F413C7"/>
    <w:rsid w:val="00F4147B"/>
    <w:rsid w:val="00F41727"/>
    <w:rsid w:val="00F4217F"/>
    <w:rsid w:val="00F426F3"/>
    <w:rsid w:val="00F4284C"/>
    <w:rsid w:val="00F428C4"/>
    <w:rsid w:val="00F42D32"/>
    <w:rsid w:val="00F42E58"/>
    <w:rsid w:val="00F42EE6"/>
    <w:rsid w:val="00F43285"/>
    <w:rsid w:val="00F433B7"/>
    <w:rsid w:val="00F43581"/>
    <w:rsid w:val="00F4391E"/>
    <w:rsid w:val="00F43BAD"/>
    <w:rsid w:val="00F43CFA"/>
    <w:rsid w:val="00F44112"/>
    <w:rsid w:val="00F4463C"/>
    <w:rsid w:val="00F4483A"/>
    <w:rsid w:val="00F4575D"/>
    <w:rsid w:val="00F4577F"/>
    <w:rsid w:val="00F4597E"/>
    <w:rsid w:val="00F45AAB"/>
    <w:rsid w:val="00F45D6C"/>
    <w:rsid w:val="00F45E80"/>
    <w:rsid w:val="00F46464"/>
    <w:rsid w:val="00F4655B"/>
    <w:rsid w:val="00F469DF"/>
    <w:rsid w:val="00F47B4E"/>
    <w:rsid w:val="00F5073C"/>
    <w:rsid w:val="00F50B21"/>
    <w:rsid w:val="00F50F13"/>
    <w:rsid w:val="00F5169D"/>
    <w:rsid w:val="00F51B88"/>
    <w:rsid w:val="00F51BE1"/>
    <w:rsid w:val="00F5204F"/>
    <w:rsid w:val="00F52460"/>
    <w:rsid w:val="00F5249F"/>
    <w:rsid w:val="00F526CF"/>
    <w:rsid w:val="00F5282E"/>
    <w:rsid w:val="00F5310B"/>
    <w:rsid w:val="00F531E5"/>
    <w:rsid w:val="00F53243"/>
    <w:rsid w:val="00F53777"/>
    <w:rsid w:val="00F53D1B"/>
    <w:rsid w:val="00F53E8E"/>
    <w:rsid w:val="00F53EB1"/>
    <w:rsid w:val="00F54080"/>
    <w:rsid w:val="00F545B3"/>
    <w:rsid w:val="00F54671"/>
    <w:rsid w:val="00F54769"/>
    <w:rsid w:val="00F547E1"/>
    <w:rsid w:val="00F5524A"/>
    <w:rsid w:val="00F55389"/>
    <w:rsid w:val="00F55C51"/>
    <w:rsid w:val="00F56008"/>
    <w:rsid w:val="00F5663C"/>
    <w:rsid w:val="00F56859"/>
    <w:rsid w:val="00F56C71"/>
    <w:rsid w:val="00F56CB2"/>
    <w:rsid w:val="00F579D8"/>
    <w:rsid w:val="00F57EC1"/>
    <w:rsid w:val="00F60242"/>
    <w:rsid w:val="00F61332"/>
    <w:rsid w:val="00F6151B"/>
    <w:rsid w:val="00F619CC"/>
    <w:rsid w:val="00F61D26"/>
    <w:rsid w:val="00F61F9B"/>
    <w:rsid w:val="00F62204"/>
    <w:rsid w:val="00F62978"/>
    <w:rsid w:val="00F62ACE"/>
    <w:rsid w:val="00F62BAA"/>
    <w:rsid w:val="00F62EB9"/>
    <w:rsid w:val="00F637DC"/>
    <w:rsid w:val="00F639BD"/>
    <w:rsid w:val="00F63C76"/>
    <w:rsid w:val="00F647AE"/>
    <w:rsid w:val="00F6580F"/>
    <w:rsid w:val="00F65ACD"/>
    <w:rsid w:val="00F66CC9"/>
    <w:rsid w:val="00F678E6"/>
    <w:rsid w:val="00F67AD2"/>
    <w:rsid w:val="00F67E90"/>
    <w:rsid w:val="00F70284"/>
    <w:rsid w:val="00F70384"/>
    <w:rsid w:val="00F70A0A"/>
    <w:rsid w:val="00F70A8A"/>
    <w:rsid w:val="00F70D14"/>
    <w:rsid w:val="00F711FC"/>
    <w:rsid w:val="00F7145D"/>
    <w:rsid w:val="00F719F1"/>
    <w:rsid w:val="00F71B53"/>
    <w:rsid w:val="00F71D0A"/>
    <w:rsid w:val="00F71DC8"/>
    <w:rsid w:val="00F7207E"/>
    <w:rsid w:val="00F722FA"/>
    <w:rsid w:val="00F7232C"/>
    <w:rsid w:val="00F7236F"/>
    <w:rsid w:val="00F7273F"/>
    <w:rsid w:val="00F7314E"/>
    <w:rsid w:val="00F733D5"/>
    <w:rsid w:val="00F7352A"/>
    <w:rsid w:val="00F73C61"/>
    <w:rsid w:val="00F73D41"/>
    <w:rsid w:val="00F7405E"/>
    <w:rsid w:val="00F74108"/>
    <w:rsid w:val="00F743CA"/>
    <w:rsid w:val="00F74653"/>
    <w:rsid w:val="00F747E7"/>
    <w:rsid w:val="00F74AA4"/>
    <w:rsid w:val="00F74DAB"/>
    <w:rsid w:val="00F74ECB"/>
    <w:rsid w:val="00F75763"/>
    <w:rsid w:val="00F7607D"/>
    <w:rsid w:val="00F76189"/>
    <w:rsid w:val="00F766F4"/>
    <w:rsid w:val="00F769D9"/>
    <w:rsid w:val="00F76DAA"/>
    <w:rsid w:val="00F77519"/>
    <w:rsid w:val="00F776D5"/>
    <w:rsid w:val="00F77963"/>
    <w:rsid w:val="00F77DF3"/>
    <w:rsid w:val="00F801E9"/>
    <w:rsid w:val="00F805C9"/>
    <w:rsid w:val="00F80BD0"/>
    <w:rsid w:val="00F80CEA"/>
    <w:rsid w:val="00F810F0"/>
    <w:rsid w:val="00F815A6"/>
    <w:rsid w:val="00F81B75"/>
    <w:rsid w:val="00F81D32"/>
    <w:rsid w:val="00F81EA7"/>
    <w:rsid w:val="00F81F46"/>
    <w:rsid w:val="00F81FD9"/>
    <w:rsid w:val="00F82332"/>
    <w:rsid w:val="00F824EF"/>
    <w:rsid w:val="00F826B1"/>
    <w:rsid w:val="00F82973"/>
    <w:rsid w:val="00F82FFA"/>
    <w:rsid w:val="00F8300D"/>
    <w:rsid w:val="00F831E1"/>
    <w:rsid w:val="00F83519"/>
    <w:rsid w:val="00F83B0D"/>
    <w:rsid w:val="00F83B9F"/>
    <w:rsid w:val="00F83CA2"/>
    <w:rsid w:val="00F83F10"/>
    <w:rsid w:val="00F84399"/>
    <w:rsid w:val="00F84606"/>
    <w:rsid w:val="00F8479C"/>
    <w:rsid w:val="00F85240"/>
    <w:rsid w:val="00F85479"/>
    <w:rsid w:val="00F85A14"/>
    <w:rsid w:val="00F85A8C"/>
    <w:rsid w:val="00F85CB0"/>
    <w:rsid w:val="00F8635D"/>
    <w:rsid w:val="00F86910"/>
    <w:rsid w:val="00F86D1E"/>
    <w:rsid w:val="00F871D4"/>
    <w:rsid w:val="00F8728A"/>
    <w:rsid w:val="00F8789F"/>
    <w:rsid w:val="00F87B83"/>
    <w:rsid w:val="00F87BA2"/>
    <w:rsid w:val="00F87BF5"/>
    <w:rsid w:val="00F87CEF"/>
    <w:rsid w:val="00F903EC"/>
    <w:rsid w:val="00F90893"/>
    <w:rsid w:val="00F90E24"/>
    <w:rsid w:val="00F91211"/>
    <w:rsid w:val="00F914DB"/>
    <w:rsid w:val="00F91575"/>
    <w:rsid w:val="00F918D4"/>
    <w:rsid w:val="00F91A88"/>
    <w:rsid w:val="00F91ADC"/>
    <w:rsid w:val="00F91CB8"/>
    <w:rsid w:val="00F920E7"/>
    <w:rsid w:val="00F9236D"/>
    <w:rsid w:val="00F9288D"/>
    <w:rsid w:val="00F92F05"/>
    <w:rsid w:val="00F92FE7"/>
    <w:rsid w:val="00F93649"/>
    <w:rsid w:val="00F93AFD"/>
    <w:rsid w:val="00F93B8B"/>
    <w:rsid w:val="00F93B8E"/>
    <w:rsid w:val="00F93C37"/>
    <w:rsid w:val="00F94166"/>
    <w:rsid w:val="00F943B5"/>
    <w:rsid w:val="00F9498D"/>
    <w:rsid w:val="00F94C8A"/>
    <w:rsid w:val="00F95106"/>
    <w:rsid w:val="00F95440"/>
    <w:rsid w:val="00F955A6"/>
    <w:rsid w:val="00F95BEF"/>
    <w:rsid w:val="00F95F1B"/>
    <w:rsid w:val="00F95FC7"/>
    <w:rsid w:val="00F9621A"/>
    <w:rsid w:val="00F96B4A"/>
    <w:rsid w:val="00F96BA5"/>
    <w:rsid w:val="00F97213"/>
    <w:rsid w:val="00F979B5"/>
    <w:rsid w:val="00F97EE1"/>
    <w:rsid w:val="00FA0106"/>
    <w:rsid w:val="00FA0370"/>
    <w:rsid w:val="00FA0635"/>
    <w:rsid w:val="00FA07BB"/>
    <w:rsid w:val="00FA081A"/>
    <w:rsid w:val="00FA098F"/>
    <w:rsid w:val="00FA0D52"/>
    <w:rsid w:val="00FA13CF"/>
    <w:rsid w:val="00FA17B0"/>
    <w:rsid w:val="00FA18BD"/>
    <w:rsid w:val="00FA18C3"/>
    <w:rsid w:val="00FA1919"/>
    <w:rsid w:val="00FA191C"/>
    <w:rsid w:val="00FA1FA9"/>
    <w:rsid w:val="00FA1FEA"/>
    <w:rsid w:val="00FA25C9"/>
    <w:rsid w:val="00FA26D3"/>
    <w:rsid w:val="00FA2B12"/>
    <w:rsid w:val="00FA317E"/>
    <w:rsid w:val="00FA3260"/>
    <w:rsid w:val="00FA39D9"/>
    <w:rsid w:val="00FA3A1D"/>
    <w:rsid w:val="00FA3E29"/>
    <w:rsid w:val="00FA46C5"/>
    <w:rsid w:val="00FA4BF4"/>
    <w:rsid w:val="00FA51C5"/>
    <w:rsid w:val="00FA582B"/>
    <w:rsid w:val="00FA5BE8"/>
    <w:rsid w:val="00FA5C56"/>
    <w:rsid w:val="00FA5CE0"/>
    <w:rsid w:val="00FA63D8"/>
    <w:rsid w:val="00FA6749"/>
    <w:rsid w:val="00FA67BD"/>
    <w:rsid w:val="00FA6C78"/>
    <w:rsid w:val="00FA6D5A"/>
    <w:rsid w:val="00FA6DC1"/>
    <w:rsid w:val="00FA6DFE"/>
    <w:rsid w:val="00FA7089"/>
    <w:rsid w:val="00FA713C"/>
    <w:rsid w:val="00FA728F"/>
    <w:rsid w:val="00FA731A"/>
    <w:rsid w:val="00FA7D75"/>
    <w:rsid w:val="00FB0063"/>
    <w:rsid w:val="00FB0C40"/>
    <w:rsid w:val="00FB17E9"/>
    <w:rsid w:val="00FB1ABB"/>
    <w:rsid w:val="00FB1D87"/>
    <w:rsid w:val="00FB1DB8"/>
    <w:rsid w:val="00FB1FE5"/>
    <w:rsid w:val="00FB2849"/>
    <w:rsid w:val="00FB289F"/>
    <w:rsid w:val="00FB2C07"/>
    <w:rsid w:val="00FB2D00"/>
    <w:rsid w:val="00FB2DB6"/>
    <w:rsid w:val="00FB311F"/>
    <w:rsid w:val="00FB39A7"/>
    <w:rsid w:val="00FB3F65"/>
    <w:rsid w:val="00FB42CF"/>
    <w:rsid w:val="00FB432C"/>
    <w:rsid w:val="00FB463D"/>
    <w:rsid w:val="00FB4BD9"/>
    <w:rsid w:val="00FB5426"/>
    <w:rsid w:val="00FB55E2"/>
    <w:rsid w:val="00FB572A"/>
    <w:rsid w:val="00FB5B98"/>
    <w:rsid w:val="00FB5F08"/>
    <w:rsid w:val="00FB6491"/>
    <w:rsid w:val="00FB6A83"/>
    <w:rsid w:val="00FB6B8E"/>
    <w:rsid w:val="00FB6CB3"/>
    <w:rsid w:val="00FB7A19"/>
    <w:rsid w:val="00FB7D8E"/>
    <w:rsid w:val="00FC02AC"/>
    <w:rsid w:val="00FC06D2"/>
    <w:rsid w:val="00FC0766"/>
    <w:rsid w:val="00FC08D7"/>
    <w:rsid w:val="00FC09CA"/>
    <w:rsid w:val="00FC0F7D"/>
    <w:rsid w:val="00FC1434"/>
    <w:rsid w:val="00FC1724"/>
    <w:rsid w:val="00FC1870"/>
    <w:rsid w:val="00FC1BD4"/>
    <w:rsid w:val="00FC1FDF"/>
    <w:rsid w:val="00FC2383"/>
    <w:rsid w:val="00FC2409"/>
    <w:rsid w:val="00FC24F0"/>
    <w:rsid w:val="00FC2511"/>
    <w:rsid w:val="00FC2E5E"/>
    <w:rsid w:val="00FC3130"/>
    <w:rsid w:val="00FC3248"/>
    <w:rsid w:val="00FC32F8"/>
    <w:rsid w:val="00FC33A6"/>
    <w:rsid w:val="00FC3C3E"/>
    <w:rsid w:val="00FC409C"/>
    <w:rsid w:val="00FC43BA"/>
    <w:rsid w:val="00FC4681"/>
    <w:rsid w:val="00FC46A4"/>
    <w:rsid w:val="00FC47C2"/>
    <w:rsid w:val="00FC4A4A"/>
    <w:rsid w:val="00FC4C45"/>
    <w:rsid w:val="00FC4CFB"/>
    <w:rsid w:val="00FC4E38"/>
    <w:rsid w:val="00FC4E67"/>
    <w:rsid w:val="00FC4E91"/>
    <w:rsid w:val="00FC5608"/>
    <w:rsid w:val="00FC5CAF"/>
    <w:rsid w:val="00FC662F"/>
    <w:rsid w:val="00FC6829"/>
    <w:rsid w:val="00FC6E25"/>
    <w:rsid w:val="00FC6F71"/>
    <w:rsid w:val="00FC6F94"/>
    <w:rsid w:val="00FC6FF7"/>
    <w:rsid w:val="00FC7F43"/>
    <w:rsid w:val="00FD00D9"/>
    <w:rsid w:val="00FD017D"/>
    <w:rsid w:val="00FD050C"/>
    <w:rsid w:val="00FD08C4"/>
    <w:rsid w:val="00FD0ACF"/>
    <w:rsid w:val="00FD0D06"/>
    <w:rsid w:val="00FD1042"/>
    <w:rsid w:val="00FD111A"/>
    <w:rsid w:val="00FD14B2"/>
    <w:rsid w:val="00FD158A"/>
    <w:rsid w:val="00FD1905"/>
    <w:rsid w:val="00FD1AAA"/>
    <w:rsid w:val="00FD1C4A"/>
    <w:rsid w:val="00FD1EA8"/>
    <w:rsid w:val="00FD2A2A"/>
    <w:rsid w:val="00FD2BD6"/>
    <w:rsid w:val="00FD2C34"/>
    <w:rsid w:val="00FD2D97"/>
    <w:rsid w:val="00FD2EF3"/>
    <w:rsid w:val="00FD2F74"/>
    <w:rsid w:val="00FD3541"/>
    <w:rsid w:val="00FD3C55"/>
    <w:rsid w:val="00FD3E38"/>
    <w:rsid w:val="00FD4065"/>
    <w:rsid w:val="00FD4682"/>
    <w:rsid w:val="00FD4EB0"/>
    <w:rsid w:val="00FD4F0D"/>
    <w:rsid w:val="00FD527D"/>
    <w:rsid w:val="00FD5823"/>
    <w:rsid w:val="00FD5939"/>
    <w:rsid w:val="00FD5EC3"/>
    <w:rsid w:val="00FD611C"/>
    <w:rsid w:val="00FD6310"/>
    <w:rsid w:val="00FD6501"/>
    <w:rsid w:val="00FD6509"/>
    <w:rsid w:val="00FD65E6"/>
    <w:rsid w:val="00FD67EF"/>
    <w:rsid w:val="00FD68AD"/>
    <w:rsid w:val="00FD69D1"/>
    <w:rsid w:val="00FD6EA0"/>
    <w:rsid w:val="00FD7B80"/>
    <w:rsid w:val="00FD7C87"/>
    <w:rsid w:val="00FE00E8"/>
    <w:rsid w:val="00FE0643"/>
    <w:rsid w:val="00FE15A3"/>
    <w:rsid w:val="00FE16E4"/>
    <w:rsid w:val="00FE1F46"/>
    <w:rsid w:val="00FE21EE"/>
    <w:rsid w:val="00FE237E"/>
    <w:rsid w:val="00FE274E"/>
    <w:rsid w:val="00FE2790"/>
    <w:rsid w:val="00FE27E7"/>
    <w:rsid w:val="00FE282F"/>
    <w:rsid w:val="00FE2DB1"/>
    <w:rsid w:val="00FE302B"/>
    <w:rsid w:val="00FE30DE"/>
    <w:rsid w:val="00FE35FD"/>
    <w:rsid w:val="00FE3610"/>
    <w:rsid w:val="00FE3726"/>
    <w:rsid w:val="00FE4222"/>
    <w:rsid w:val="00FE4AA1"/>
    <w:rsid w:val="00FE4D3B"/>
    <w:rsid w:val="00FE5282"/>
    <w:rsid w:val="00FE52DA"/>
    <w:rsid w:val="00FE5472"/>
    <w:rsid w:val="00FE5532"/>
    <w:rsid w:val="00FE5537"/>
    <w:rsid w:val="00FE657C"/>
    <w:rsid w:val="00FE6CC9"/>
    <w:rsid w:val="00FE6E19"/>
    <w:rsid w:val="00FE7457"/>
    <w:rsid w:val="00FE76F3"/>
    <w:rsid w:val="00FE773B"/>
    <w:rsid w:val="00FE79C6"/>
    <w:rsid w:val="00FE7AED"/>
    <w:rsid w:val="00FF017F"/>
    <w:rsid w:val="00FF0331"/>
    <w:rsid w:val="00FF14CB"/>
    <w:rsid w:val="00FF1A87"/>
    <w:rsid w:val="00FF1B66"/>
    <w:rsid w:val="00FF27C8"/>
    <w:rsid w:val="00FF2C71"/>
    <w:rsid w:val="00FF2DCF"/>
    <w:rsid w:val="00FF2E19"/>
    <w:rsid w:val="00FF3097"/>
    <w:rsid w:val="00FF3254"/>
    <w:rsid w:val="00FF33F4"/>
    <w:rsid w:val="00FF34B6"/>
    <w:rsid w:val="00FF3610"/>
    <w:rsid w:val="00FF36F2"/>
    <w:rsid w:val="00FF3882"/>
    <w:rsid w:val="00FF3DB6"/>
    <w:rsid w:val="00FF4386"/>
    <w:rsid w:val="00FF4448"/>
    <w:rsid w:val="00FF45FC"/>
    <w:rsid w:val="00FF4DB4"/>
    <w:rsid w:val="00FF5211"/>
    <w:rsid w:val="00FF561A"/>
    <w:rsid w:val="00FF5963"/>
    <w:rsid w:val="00FF5C24"/>
    <w:rsid w:val="00FF5D07"/>
    <w:rsid w:val="00FF6539"/>
    <w:rsid w:val="00FF65AA"/>
    <w:rsid w:val="00FF6622"/>
    <w:rsid w:val="00FF66BF"/>
    <w:rsid w:val="00FF6DE0"/>
    <w:rsid w:val="00FF71A9"/>
    <w:rsid w:val="00FF7295"/>
    <w:rsid w:val="00FF777D"/>
    <w:rsid w:val="00FF78DA"/>
    <w:rsid w:val="00FF7D70"/>
    <w:rsid w:val="00FF7EB8"/>
    <w:rsid w:val="00FF7F77"/>
    <w:rsid w:val="05FD957F"/>
    <w:rsid w:val="0C7A75BE"/>
    <w:rsid w:val="19666AFE"/>
    <w:rsid w:val="1B5766EC"/>
    <w:rsid w:val="1E7AEF3F"/>
    <w:rsid w:val="22A6CEC1"/>
    <w:rsid w:val="336F1A23"/>
    <w:rsid w:val="33953FD7"/>
    <w:rsid w:val="35CAAD14"/>
    <w:rsid w:val="35DAEF23"/>
    <w:rsid w:val="3708DF7E"/>
    <w:rsid w:val="40B8A9BE"/>
    <w:rsid w:val="40F786CB"/>
    <w:rsid w:val="4343CC93"/>
    <w:rsid w:val="5E39D800"/>
    <w:rsid w:val="6AF544E3"/>
    <w:rsid w:val="6CF46C6C"/>
    <w:rsid w:val="7918F8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F786CB"/>
  <w15:chartTrackingRefBased/>
  <w15:docId w15:val="{21CC0EF5-CB18-4BB2-ACC8-50A020F9D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C3"/>
    <w:rPr>
      <w:rFonts w:ascii="Arial" w:hAnsi="Arial"/>
      <w:sz w:val="24"/>
    </w:rPr>
  </w:style>
  <w:style w:type="paragraph" w:styleId="Heading1">
    <w:name w:val="heading 1"/>
    <w:basedOn w:val="Normal"/>
    <w:next w:val="Normal"/>
    <w:link w:val="Heading1Char"/>
    <w:uiPriority w:val="9"/>
    <w:qFormat/>
    <w:rsid w:val="00C768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FF5D07"/>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unhideWhenUsed/>
    <w:qFormat/>
    <w:rsid w:val="008E2571"/>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7D64C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394E21"/>
  </w:style>
  <w:style w:type="character" w:customStyle="1" w:styleId="Heading1Char">
    <w:name w:val="Heading 1 Char"/>
    <w:basedOn w:val="DefaultParagraphFont"/>
    <w:link w:val="Heading1"/>
    <w:uiPriority w:val="9"/>
    <w:rsid w:val="00C768E7"/>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link w:val="ListParagraphChar"/>
    <w:uiPriority w:val="34"/>
    <w:qFormat/>
    <w:rsid w:val="00F801E9"/>
    <w:pPr>
      <w:ind w:left="720"/>
      <w:contextualSpacing/>
    </w:pPr>
  </w:style>
  <w:style w:type="paragraph" w:styleId="BodyText">
    <w:name w:val="Body Text"/>
    <w:basedOn w:val="Normal"/>
    <w:link w:val="BodyTextChar"/>
    <w:uiPriority w:val="1"/>
    <w:qFormat/>
    <w:rsid w:val="00834547"/>
    <w:pPr>
      <w:widowControl w:val="0"/>
      <w:autoSpaceDE w:val="0"/>
      <w:autoSpaceDN w:val="0"/>
      <w:spacing w:after="0" w:line="240" w:lineRule="auto"/>
    </w:pPr>
    <w:rPr>
      <w:rFonts w:eastAsia="Arial" w:cs="Arial"/>
    </w:rPr>
  </w:style>
  <w:style w:type="character" w:customStyle="1" w:styleId="BodyTextChar">
    <w:name w:val="Body Text Char"/>
    <w:basedOn w:val="DefaultParagraphFont"/>
    <w:link w:val="BodyText"/>
    <w:uiPriority w:val="1"/>
    <w:rsid w:val="00834547"/>
    <w:rPr>
      <w:rFonts w:ascii="Arial" w:eastAsia="Arial" w:hAnsi="Arial" w:cs="Arial"/>
    </w:rPr>
  </w:style>
  <w:style w:type="character" w:customStyle="1" w:styleId="ListParagraphChar">
    <w:name w:val="List Paragraph Char"/>
    <w:basedOn w:val="DefaultParagraphFont"/>
    <w:link w:val="ListParagraph"/>
    <w:uiPriority w:val="1"/>
    <w:rsid w:val="00834547"/>
  </w:style>
  <w:style w:type="paragraph" w:styleId="CommentSubject">
    <w:name w:val="annotation subject"/>
    <w:basedOn w:val="CommentText"/>
    <w:next w:val="CommentText"/>
    <w:link w:val="CommentSubjectChar"/>
    <w:uiPriority w:val="99"/>
    <w:semiHidden/>
    <w:unhideWhenUsed/>
    <w:rsid w:val="0016699E"/>
    <w:rPr>
      <w:b/>
      <w:bCs/>
    </w:rPr>
  </w:style>
  <w:style w:type="character" w:customStyle="1" w:styleId="CommentSubjectChar">
    <w:name w:val="Comment Subject Char"/>
    <w:basedOn w:val="CommentTextChar"/>
    <w:link w:val="CommentSubject"/>
    <w:uiPriority w:val="99"/>
    <w:semiHidden/>
    <w:rsid w:val="0016699E"/>
    <w:rPr>
      <w:b/>
      <w:bCs/>
      <w:sz w:val="20"/>
      <w:szCs w:val="20"/>
    </w:rPr>
  </w:style>
  <w:style w:type="character" w:styleId="UnresolvedMention">
    <w:name w:val="Unresolved Mention"/>
    <w:basedOn w:val="DefaultParagraphFont"/>
    <w:uiPriority w:val="99"/>
    <w:semiHidden/>
    <w:unhideWhenUsed/>
    <w:rsid w:val="0016699E"/>
    <w:rPr>
      <w:color w:val="605E5C"/>
      <w:shd w:val="clear" w:color="auto" w:fill="E1DFDD"/>
    </w:rPr>
  </w:style>
  <w:style w:type="paragraph" w:customStyle="1" w:styleId="contributors">
    <w:name w:val="contributors"/>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aintitle">
    <w:name w:val="maintitl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editors">
    <w:name w:val="editors"/>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inner">
    <w:name w:val="inner"/>
    <w:basedOn w:val="DefaultParagraphFont"/>
    <w:rsid w:val="00E61170"/>
  </w:style>
  <w:style w:type="paragraph" w:customStyle="1" w:styleId="series-title">
    <w:name w:val="series-titl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rint-publication-date">
    <w:name w:val="print-publication-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online-edition">
    <w:name w:val="online-edition"/>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containing-site">
    <w:name w:val="containing-si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online-publication-date">
    <w:name w:val="online-publication-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accessed-date">
    <w:name w:val="accessed-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AF2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D87"/>
  </w:style>
  <w:style w:type="paragraph" w:styleId="Footer">
    <w:name w:val="footer"/>
    <w:basedOn w:val="Normal"/>
    <w:link w:val="FooterChar"/>
    <w:uiPriority w:val="99"/>
    <w:unhideWhenUsed/>
    <w:qFormat/>
    <w:rsid w:val="00AF2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D87"/>
  </w:style>
  <w:style w:type="paragraph" w:customStyle="1" w:styleId="pf0">
    <w:name w:val="pf0"/>
    <w:basedOn w:val="Normal"/>
    <w:rsid w:val="002A1D7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cf01">
    <w:name w:val="cf01"/>
    <w:basedOn w:val="DefaultParagraphFont"/>
    <w:rsid w:val="002A1D7D"/>
    <w:rPr>
      <w:rFonts w:ascii="Segoe UI" w:hAnsi="Segoe UI" w:cs="Segoe UI" w:hint="default"/>
      <w:sz w:val="18"/>
      <w:szCs w:val="18"/>
    </w:rPr>
  </w:style>
  <w:style w:type="paragraph" w:styleId="Revision">
    <w:name w:val="Revision"/>
    <w:hidden/>
    <w:uiPriority w:val="99"/>
    <w:semiHidden/>
    <w:rsid w:val="00577182"/>
    <w:pPr>
      <w:spacing w:after="0" w:line="240" w:lineRule="auto"/>
    </w:pPr>
  </w:style>
  <w:style w:type="paragraph" w:styleId="NormalWeb">
    <w:name w:val="Normal (Web)"/>
    <w:basedOn w:val="Normal"/>
    <w:uiPriority w:val="99"/>
    <w:semiHidden/>
    <w:unhideWhenUsed/>
    <w:rsid w:val="001E120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1E120A"/>
    <w:rPr>
      <w:b/>
      <w:bCs/>
    </w:rPr>
  </w:style>
  <w:style w:type="paragraph" w:styleId="NoSpacing">
    <w:name w:val="No Spacing"/>
    <w:link w:val="NoSpacingChar"/>
    <w:uiPriority w:val="1"/>
    <w:qFormat/>
    <w:rsid w:val="00553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353B"/>
    <w:rPr>
      <w:rFonts w:eastAsiaTheme="minorEastAsia"/>
      <w:lang w:val="en-US"/>
    </w:rPr>
  </w:style>
  <w:style w:type="character" w:customStyle="1" w:styleId="markedcontent">
    <w:name w:val="markedcontent"/>
    <w:basedOn w:val="DefaultParagraphFont"/>
    <w:rsid w:val="002E3D1F"/>
  </w:style>
  <w:style w:type="character" w:styleId="FollowedHyperlink">
    <w:name w:val="FollowedHyperlink"/>
    <w:basedOn w:val="DefaultParagraphFont"/>
    <w:uiPriority w:val="99"/>
    <w:semiHidden/>
    <w:unhideWhenUsed/>
    <w:rsid w:val="009732C2"/>
    <w:rPr>
      <w:color w:val="954F72" w:themeColor="followedHyperlink"/>
      <w:u w:val="single"/>
    </w:rPr>
  </w:style>
  <w:style w:type="character" w:customStyle="1" w:styleId="Heading4Char">
    <w:name w:val="Heading 4 Char"/>
    <w:basedOn w:val="DefaultParagraphFont"/>
    <w:link w:val="Heading4"/>
    <w:uiPriority w:val="9"/>
    <w:semiHidden/>
    <w:rsid w:val="007D64C3"/>
    <w:rPr>
      <w:rFonts w:asciiTheme="majorHAnsi" w:eastAsiaTheme="majorEastAsia" w:hAnsiTheme="majorHAnsi" w:cstheme="majorBidi"/>
      <w:i/>
      <w:iCs/>
      <w:color w:val="2F5496" w:themeColor="accent1" w:themeShade="BF"/>
    </w:rPr>
  </w:style>
  <w:style w:type="paragraph" w:customStyle="1" w:styleId="nitro-offscreen">
    <w:name w:val="nitro-offscreen"/>
    <w:basedOn w:val="Normal"/>
    <w:rsid w:val="007D64C3"/>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8E2571"/>
    <w:rPr>
      <w:rFonts w:ascii="Arial" w:eastAsiaTheme="majorEastAsia" w:hAnsi="Arial" w:cstheme="majorBidi"/>
      <w:sz w:val="24"/>
      <w:szCs w:val="24"/>
    </w:rPr>
  </w:style>
  <w:style w:type="paragraph" w:customStyle="1" w:styleId="Nornal">
    <w:name w:val="Nornal"/>
    <w:basedOn w:val="Normal"/>
    <w:link w:val="NornalChar"/>
    <w:uiPriority w:val="1"/>
    <w:qFormat/>
    <w:rsid w:val="19666AFE"/>
    <w:rPr>
      <w:rFonts w:eastAsiaTheme="minorEastAsia" w:cs="Arial"/>
    </w:rPr>
  </w:style>
  <w:style w:type="character" w:customStyle="1" w:styleId="NornalChar">
    <w:name w:val="Nornal Char"/>
    <w:basedOn w:val="DefaultParagraphFont"/>
    <w:link w:val="Nornal"/>
    <w:uiPriority w:val="1"/>
    <w:rsid w:val="19666AFE"/>
    <w:rPr>
      <w:rFonts w:ascii="Arial" w:eastAsiaTheme="minorEastAsia" w:hAnsi="Arial" w:cs="Arial"/>
      <w:sz w:val="22"/>
      <w:szCs w:val="22"/>
    </w:rPr>
  </w:style>
  <w:style w:type="table" w:styleId="TableGrid">
    <w:name w:val="Table Grid"/>
    <w:basedOn w:val="TableNormal"/>
    <w:uiPriority w:val="39"/>
    <w:rsid w:val="00B72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C1D55"/>
    <w:rPr>
      <w:i/>
      <w:iCs/>
    </w:rPr>
  </w:style>
  <w:style w:type="character" w:customStyle="1" w:styleId="Heading2Char">
    <w:name w:val="Heading 2 Char"/>
    <w:basedOn w:val="DefaultParagraphFont"/>
    <w:link w:val="Heading2"/>
    <w:uiPriority w:val="9"/>
    <w:rsid w:val="00FF5D07"/>
    <w:rPr>
      <w:rFonts w:ascii="Arial" w:eastAsiaTheme="majorEastAsia" w:hAnsi="Arial" w:cstheme="majorBidi"/>
      <w:sz w:val="26"/>
      <w:szCs w:val="26"/>
      <w:u w:val="single"/>
    </w:rPr>
  </w:style>
  <w:style w:type="paragraph" w:styleId="TOCHeading">
    <w:name w:val="TOC Heading"/>
    <w:basedOn w:val="Heading1"/>
    <w:next w:val="Normal"/>
    <w:uiPriority w:val="39"/>
    <w:unhideWhenUsed/>
    <w:qFormat/>
    <w:rsid w:val="00B40F14"/>
    <w:pPr>
      <w:outlineLvl w:val="9"/>
    </w:pPr>
  </w:style>
  <w:style w:type="paragraph" w:styleId="TOC1">
    <w:name w:val="toc 1"/>
    <w:basedOn w:val="Normal"/>
    <w:next w:val="Normal"/>
    <w:autoRedefine/>
    <w:uiPriority w:val="39"/>
    <w:unhideWhenUsed/>
    <w:rsid w:val="00817D4D"/>
    <w:pPr>
      <w:spacing w:before="120" w:after="120"/>
    </w:pPr>
    <w:rPr>
      <w:rFonts w:cstheme="minorHAnsi"/>
      <w:b/>
      <w:bCs/>
      <w:caps/>
      <w:sz w:val="28"/>
      <w:szCs w:val="20"/>
    </w:rPr>
  </w:style>
  <w:style w:type="paragraph" w:styleId="TOC2">
    <w:name w:val="toc 2"/>
    <w:basedOn w:val="Normal"/>
    <w:next w:val="Normal"/>
    <w:autoRedefine/>
    <w:uiPriority w:val="39"/>
    <w:unhideWhenUsed/>
    <w:rsid w:val="00817D4D"/>
    <w:pPr>
      <w:spacing w:after="0"/>
      <w:ind w:left="220"/>
    </w:pPr>
    <w:rPr>
      <w:rFonts w:cstheme="minorHAnsi"/>
      <w:smallCaps/>
      <w:szCs w:val="20"/>
    </w:rPr>
  </w:style>
  <w:style w:type="paragraph" w:styleId="TOC3">
    <w:name w:val="toc 3"/>
    <w:basedOn w:val="Normal"/>
    <w:next w:val="Normal"/>
    <w:autoRedefine/>
    <w:uiPriority w:val="39"/>
    <w:unhideWhenUsed/>
    <w:rsid w:val="00817D4D"/>
    <w:pPr>
      <w:spacing w:after="0"/>
      <w:ind w:left="440"/>
    </w:pPr>
    <w:rPr>
      <w:rFonts w:cstheme="minorHAnsi"/>
      <w:i/>
      <w:iCs/>
      <w:szCs w:val="20"/>
    </w:rPr>
  </w:style>
  <w:style w:type="paragraph" w:styleId="TOC4">
    <w:name w:val="toc 4"/>
    <w:basedOn w:val="Normal"/>
    <w:next w:val="Normal"/>
    <w:autoRedefine/>
    <w:uiPriority w:val="39"/>
    <w:unhideWhenUsed/>
    <w:rsid w:val="00817D4D"/>
    <w:pPr>
      <w:spacing w:after="0"/>
      <w:ind w:left="660"/>
    </w:pPr>
    <w:rPr>
      <w:rFonts w:cstheme="minorHAnsi"/>
      <w:szCs w:val="18"/>
    </w:rPr>
  </w:style>
  <w:style w:type="paragraph" w:styleId="TOC5">
    <w:name w:val="toc 5"/>
    <w:basedOn w:val="Normal"/>
    <w:next w:val="Normal"/>
    <w:autoRedefine/>
    <w:uiPriority w:val="39"/>
    <w:unhideWhenUsed/>
    <w:rsid w:val="00817D4D"/>
    <w:pPr>
      <w:spacing w:after="0"/>
      <w:ind w:left="880"/>
    </w:pPr>
    <w:rPr>
      <w:rFonts w:cstheme="minorHAnsi"/>
      <w:szCs w:val="18"/>
    </w:rPr>
  </w:style>
  <w:style w:type="paragraph" w:styleId="TOC6">
    <w:name w:val="toc 6"/>
    <w:basedOn w:val="Normal"/>
    <w:next w:val="Normal"/>
    <w:autoRedefine/>
    <w:uiPriority w:val="39"/>
    <w:unhideWhenUsed/>
    <w:rsid w:val="00817D4D"/>
    <w:pPr>
      <w:spacing w:after="0"/>
      <w:ind w:left="1100"/>
    </w:pPr>
    <w:rPr>
      <w:rFonts w:cstheme="minorHAnsi"/>
      <w:szCs w:val="18"/>
    </w:rPr>
  </w:style>
  <w:style w:type="paragraph" w:styleId="TOC7">
    <w:name w:val="toc 7"/>
    <w:basedOn w:val="Normal"/>
    <w:next w:val="Normal"/>
    <w:autoRedefine/>
    <w:uiPriority w:val="39"/>
    <w:unhideWhenUsed/>
    <w:rsid w:val="00817D4D"/>
    <w:pPr>
      <w:spacing w:after="0"/>
      <w:ind w:left="1320"/>
    </w:pPr>
    <w:rPr>
      <w:rFonts w:cstheme="minorHAnsi"/>
      <w:szCs w:val="18"/>
    </w:rPr>
  </w:style>
  <w:style w:type="paragraph" w:styleId="TOC8">
    <w:name w:val="toc 8"/>
    <w:basedOn w:val="Normal"/>
    <w:next w:val="Normal"/>
    <w:autoRedefine/>
    <w:uiPriority w:val="39"/>
    <w:unhideWhenUsed/>
    <w:rsid w:val="00817D4D"/>
    <w:pPr>
      <w:spacing w:after="0"/>
      <w:ind w:left="1540"/>
    </w:pPr>
    <w:rPr>
      <w:rFonts w:cstheme="minorHAnsi"/>
      <w:szCs w:val="18"/>
    </w:rPr>
  </w:style>
  <w:style w:type="paragraph" w:styleId="TOC9">
    <w:name w:val="toc 9"/>
    <w:basedOn w:val="Normal"/>
    <w:next w:val="Normal"/>
    <w:autoRedefine/>
    <w:uiPriority w:val="39"/>
    <w:unhideWhenUsed/>
    <w:rsid w:val="00817D4D"/>
    <w:pPr>
      <w:spacing w:after="0"/>
      <w:ind w:left="1760"/>
    </w:pPr>
    <w:rPr>
      <w:rFonts w:cstheme="minorHAnsi"/>
      <w:szCs w:val="18"/>
    </w:rPr>
  </w:style>
  <w:style w:type="paragraph" w:customStyle="1" w:styleId="Style1">
    <w:name w:val="Style1"/>
    <w:basedOn w:val="Heading1"/>
    <w:link w:val="Style1Char"/>
    <w:autoRedefine/>
    <w:qFormat/>
    <w:rsid w:val="007C1A99"/>
    <w:rPr>
      <w:rFonts w:ascii="Arial" w:hAnsi="Arial"/>
      <w:color w:val="auto"/>
      <w:sz w:val="28"/>
      <w:u w:val="single"/>
    </w:rPr>
  </w:style>
  <w:style w:type="character" w:customStyle="1" w:styleId="Style1Char">
    <w:name w:val="Style1 Char"/>
    <w:basedOn w:val="Heading1Char"/>
    <w:link w:val="Style1"/>
    <w:rsid w:val="007C1A99"/>
    <w:rPr>
      <w:rFonts w:ascii="Arial" w:eastAsiaTheme="majorEastAsia" w:hAnsi="Arial" w:cstheme="majorBidi"/>
      <w:color w:val="2F5496" w:themeColor="accent1" w:themeShade="BF"/>
      <w:sz w:val="28"/>
      <w:szCs w:val="32"/>
      <w:u w:val="single"/>
      <w:lang w:val="en-US"/>
    </w:rPr>
  </w:style>
  <w:style w:type="paragraph" w:styleId="Caption">
    <w:name w:val="caption"/>
    <w:basedOn w:val="Normal"/>
    <w:next w:val="Normal"/>
    <w:uiPriority w:val="35"/>
    <w:unhideWhenUsed/>
    <w:qFormat/>
    <w:rsid w:val="008E4F8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CF74E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4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7C0A"/>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D67C0A"/>
    <w:rPr>
      <w:rFonts w:eastAsiaTheme="minorEastAsia"/>
      <w:color w:val="5A5A5A" w:themeColor="text1" w:themeTint="A5"/>
      <w:spacing w:val="15"/>
    </w:rPr>
  </w:style>
  <w:style w:type="table" w:styleId="PlainTable1">
    <w:name w:val="Plain Table 1"/>
    <w:basedOn w:val="TableNormal"/>
    <w:uiPriority w:val="41"/>
    <w:rsid w:val="00A00FF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3949">
      <w:bodyDiv w:val="1"/>
      <w:marLeft w:val="0"/>
      <w:marRight w:val="0"/>
      <w:marTop w:val="0"/>
      <w:marBottom w:val="0"/>
      <w:divBdr>
        <w:top w:val="none" w:sz="0" w:space="0" w:color="auto"/>
        <w:left w:val="none" w:sz="0" w:space="0" w:color="auto"/>
        <w:bottom w:val="none" w:sz="0" w:space="0" w:color="auto"/>
        <w:right w:val="none" w:sz="0" w:space="0" w:color="auto"/>
      </w:divBdr>
    </w:div>
    <w:div w:id="65882463">
      <w:bodyDiv w:val="1"/>
      <w:marLeft w:val="0"/>
      <w:marRight w:val="0"/>
      <w:marTop w:val="0"/>
      <w:marBottom w:val="0"/>
      <w:divBdr>
        <w:top w:val="none" w:sz="0" w:space="0" w:color="auto"/>
        <w:left w:val="none" w:sz="0" w:space="0" w:color="auto"/>
        <w:bottom w:val="none" w:sz="0" w:space="0" w:color="auto"/>
        <w:right w:val="none" w:sz="0" w:space="0" w:color="auto"/>
      </w:divBdr>
      <w:divsChild>
        <w:div w:id="485174388">
          <w:marLeft w:val="0"/>
          <w:marRight w:val="0"/>
          <w:marTop w:val="0"/>
          <w:marBottom w:val="0"/>
          <w:divBdr>
            <w:top w:val="none" w:sz="0" w:space="0" w:color="auto"/>
            <w:left w:val="none" w:sz="0" w:space="0" w:color="auto"/>
            <w:bottom w:val="none" w:sz="0" w:space="0" w:color="auto"/>
            <w:right w:val="none" w:sz="0" w:space="0" w:color="auto"/>
          </w:divBdr>
        </w:div>
      </w:divsChild>
    </w:div>
    <w:div w:id="75716124">
      <w:bodyDiv w:val="1"/>
      <w:marLeft w:val="0"/>
      <w:marRight w:val="0"/>
      <w:marTop w:val="0"/>
      <w:marBottom w:val="0"/>
      <w:divBdr>
        <w:top w:val="none" w:sz="0" w:space="0" w:color="auto"/>
        <w:left w:val="none" w:sz="0" w:space="0" w:color="auto"/>
        <w:bottom w:val="none" w:sz="0" w:space="0" w:color="auto"/>
        <w:right w:val="none" w:sz="0" w:space="0" w:color="auto"/>
      </w:divBdr>
    </w:div>
    <w:div w:id="134224084">
      <w:bodyDiv w:val="1"/>
      <w:marLeft w:val="0"/>
      <w:marRight w:val="0"/>
      <w:marTop w:val="0"/>
      <w:marBottom w:val="0"/>
      <w:divBdr>
        <w:top w:val="none" w:sz="0" w:space="0" w:color="auto"/>
        <w:left w:val="none" w:sz="0" w:space="0" w:color="auto"/>
        <w:bottom w:val="none" w:sz="0" w:space="0" w:color="auto"/>
        <w:right w:val="none" w:sz="0" w:space="0" w:color="auto"/>
      </w:divBdr>
    </w:div>
    <w:div w:id="153255228">
      <w:bodyDiv w:val="1"/>
      <w:marLeft w:val="0"/>
      <w:marRight w:val="0"/>
      <w:marTop w:val="0"/>
      <w:marBottom w:val="0"/>
      <w:divBdr>
        <w:top w:val="none" w:sz="0" w:space="0" w:color="auto"/>
        <w:left w:val="none" w:sz="0" w:space="0" w:color="auto"/>
        <w:bottom w:val="none" w:sz="0" w:space="0" w:color="auto"/>
        <w:right w:val="none" w:sz="0" w:space="0" w:color="auto"/>
      </w:divBdr>
    </w:div>
    <w:div w:id="156967169">
      <w:bodyDiv w:val="1"/>
      <w:marLeft w:val="0"/>
      <w:marRight w:val="0"/>
      <w:marTop w:val="0"/>
      <w:marBottom w:val="0"/>
      <w:divBdr>
        <w:top w:val="none" w:sz="0" w:space="0" w:color="auto"/>
        <w:left w:val="none" w:sz="0" w:space="0" w:color="auto"/>
        <w:bottom w:val="none" w:sz="0" w:space="0" w:color="auto"/>
        <w:right w:val="none" w:sz="0" w:space="0" w:color="auto"/>
      </w:divBdr>
      <w:divsChild>
        <w:div w:id="1134298172">
          <w:marLeft w:val="0"/>
          <w:marRight w:val="0"/>
          <w:marTop w:val="0"/>
          <w:marBottom w:val="0"/>
          <w:divBdr>
            <w:top w:val="none" w:sz="0" w:space="0" w:color="auto"/>
            <w:left w:val="none" w:sz="0" w:space="0" w:color="auto"/>
            <w:bottom w:val="none" w:sz="0" w:space="0" w:color="auto"/>
            <w:right w:val="none" w:sz="0" w:space="0" w:color="auto"/>
          </w:divBdr>
          <w:divsChild>
            <w:div w:id="187141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86324">
      <w:bodyDiv w:val="1"/>
      <w:marLeft w:val="0"/>
      <w:marRight w:val="0"/>
      <w:marTop w:val="0"/>
      <w:marBottom w:val="0"/>
      <w:divBdr>
        <w:top w:val="none" w:sz="0" w:space="0" w:color="auto"/>
        <w:left w:val="none" w:sz="0" w:space="0" w:color="auto"/>
        <w:bottom w:val="none" w:sz="0" w:space="0" w:color="auto"/>
        <w:right w:val="none" w:sz="0" w:space="0" w:color="auto"/>
      </w:divBdr>
      <w:divsChild>
        <w:div w:id="2080902435">
          <w:marLeft w:val="0"/>
          <w:marRight w:val="0"/>
          <w:marTop w:val="0"/>
          <w:marBottom w:val="0"/>
          <w:divBdr>
            <w:top w:val="none" w:sz="0" w:space="0" w:color="auto"/>
            <w:left w:val="none" w:sz="0" w:space="0" w:color="auto"/>
            <w:bottom w:val="none" w:sz="0" w:space="0" w:color="auto"/>
            <w:right w:val="none" w:sz="0" w:space="0" w:color="auto"/>
          </w:divBdr>
          <w:divsChild>
            <w:div w:id="78388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11848">
      <w:bodyDiv w:val="1"/>
      <w:marLeft w:val="0"/>
      <w:marRight w:val="0"/>
      <w:marTop w:val="0"/>
      <w:marBottom w:val="0"/>
      <w:divBdr>
        <w:top w:val="none" w:sz="0" w:space="0" w:color="auto"/>
        <w:left w:val="none" w:sz="0" w:space="0" w:color="auto"/>
        <w:bottom w:val="none" w:sz="0" w:space="0" w:color="auto"/>
        <w:right w:val="none" w:sz="0" w:space="0" w:color="auto"/>
      </w:divBdr>
      <w:divsChild>
        <w:div w:id="208685582">
          <w:marLeft w:val="0"/>
          <w:marRight w:val="0"/>
          <w:marTop w:val="0"/>
          <w:marBottom w:val="0"/>
          <w:divBdr>
            <w:top w:val="none" w:sz="0" w:space="0" w:color="auto"/>
            <w:left w:val="none" w:sz="0" w:space="0" w:color="auto"/>
            <w:bottom w:val="none" w:sz="0" w:space="0" w:color="auto"/>
            <w:right w:val="none" w:sz="0" w:space="0" w:color="auto"/>
          </w:divBdr>
          <w:divsChild>
            <w:div w:id="189019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048815">
      <w:bodyDiv w:val="1"/>
      <w:marLeft w:val="0"/>
      <w:marRight w:val="0"/>
      <w:marTop w:val="0"/>
      <w:marBottom w:val="0"/>
      <w:divBdr>
        <w:top w:val="none" w:sz="0" w:space="0" w:color="auto"/>
        <w:left w:val="none" w:sz="0" w:space="0" w:color="auto"/>
        <w:bottom w:val="none" w:sz="0" w:space="0" w:color="auto"/>
        <w:right w:val="none" w:sz="0" w:space="0" w:color="auto"/>
      </w:divBdr>
    </w:div>
    <w:div w:id="279805845">
      <w:bodyDiv w:val="1"/>
      <w:marLeft w:val="0"/>
      <w:marRight w:val="0"/>
      <w:marTop w:val="0"/>
      <w:marBottom w:val="0"/>
      <w:divBdr>
        <w:top w:val="none" w:sz="0" w:space="0" w:color="auto"/>
        <w:left w:val="none" w:sz="0" w:space="0" w:color="auto"/>
        <w:bottom w:val="none" w:sz="0" w:space="0" w:color="auto"/>
        <w:right w:val="none" w:sz="0" w:space="0" w:color="auto"/>
      </w:divBdr>
      <w:divsChild>
        <w:div w:id="1535851841">
          <w:marLeft w:val="0"/>
          <w:marRight w:val="0"/>
          <w:marTop w:val="0"/>
          <w:marBottom w:val="0"/>
          <w:divBdr>
            <w:top w:val="none" w:sz="0" w:space="0" w:color="auto"/>
            <w:left w:val="none" w:sz="0" w:space="0" w:color="auto"/>
            <w:bottom w:val="none" w:sz="0" w:space="0" w:color="auto"/>
            <w:right w:val="none" w:sz="0" w:space="0" w:color="auto"/>
          </w:divBdr>
          <w:divsChild>
            <w:div w:id="159705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366756">
      <w:bodyDiv w:val="1"/>
      <w:marLeft w:val="0"/>
      <w:marRight w:val="0"/>
      <w:marTop w:val="0"/>
      <w:marBottom w:val="0"/>
      <w:divBdr>
        <w:top w:val="none" w:sz="0" w:space="0" w:color="auto"/>
        <w:left w:val="none" w:sz="0" w:space="0" w:color="auto"/>
        <w:bottom w:val="none" w:sz="0" w:space="0" w:color="auto"/>
        <w:right w:val="none" w:sz="0" w:space="0" w:color="auto"/>
      </w:divBdr>
    </w:div>
    <w:div w:id="291449504">
      <w:bodyDiv w:val="1"/>
      <w:marLeft w:val="0"/>
      <w:marRight w:val="0"/>
      <w:marTop w:val="0"/>
      <w:marBottom w:val="0"/>
      <w:divBdr>
        <w:top w:val="none" w:sz="0" w:space="0" w:color="auto"/>
        <w:left w:val="none" w:sz="0" w:space="0" w:color="auto"/>
        <w:bottom w:val="none" w:sz="0" w:space="0" w:color="auto"/>
        <w:right w:val="none" w:sz="0" w:space="0" w:color="auto"/>
      </w:divBdr>
      <w:divsChild>
        <w:div w:id="552012010">
          <w:marLeft w:val="0"/>
          <w:marRight w:val="0"/>
          <w:marTop w:val="0"/>
          <w:marBottom w:val="0"/>
          <w:divBdr>
            <w:top w:val="none" w:sz="0" w:space="0" w:color="auto"/>
            <w:left w:val="none" w:sz="0" w:space="0" w:color="auto"/>
            <w:bottom w:val="none" w:sz="0" w:space="0" w:color="auto"/>
            <w:right w:val="none" w:sz="0" w:space="0" w:color="auto"/>
          </w:divBdr>
          <w:divsChild>
            <w:div w:id="158815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657013">
      <w:bodyDiv w:val="1"/>
      <w:marLeft w:val="0"/>
      <w:marRight w:val="0"/>
      <w:marTop w:val="0"/>
      <w:marBottom w:val="0"/>
      <w:divBdr>
        <w:top w:val="none" w:sz="0" w:space="0" w:color="auto"/>
        <w:left w:val="none" w:sz="0" w:space="0" w:color="auto"/>
        <w:bottom w:val="none" w:sz="0" w:space="0" w:color="auto"/>
        <w:right w:val="none" w:sz="0" w:space="0" w:color="auto"/>
      </w:divBdr>
      <w:divsChild>
        <w:div w:id="1889337828">
          <w:marLeft w:val="0"/>
          <w:marRight w:val="0"/>
          <w:marTop w:val="0"/>
          <w:marBottom w:val="0"/>
          <w:divBdr>
            <w:top w:val="none" w:sz="0" w:space="0" w:color="auto"/>
            <w:left w:val="none" w:sz="0" w:space="0" w:color="auto"/>
            <w:bottom w:val="none" w:sz="0" w:space="0" w:color="auto"/>
            <w:right w:val="none" w:sz="0" w:space="0" w:color="auto"/>
          </w:divBdr>
          <w:divsChild>
            <w:div w:id="15493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175425">
      <w:bodyDiv w:val="1"/>
      <w:marLeft w:val="0"/>
      <w:marRight w:val="0"/>
      <w:marTop w:val="0"/>
      <w:marBottom w:val="0"/>
      <w:divBdr>
        <w:top w:val="none" w:sz="0" w:space="0" w:color="auto"/>
        <w:left w:val="none" w:sz="0" w:space="0" w:color="auto"/>
        <w:bottom w:val="none" w:sz="0" w:space="0" w:color="auto"/>
        <w:right w:val="none" w:sz="0" w:space="0" w:color="auto"/>
      </w:divBdr>
      <w:divsChild>
        <w:div w:id="1242563264">
          <w:marLeft w:val="0"/>
          <w:marRight w:val="0"/>
          <w:marTop w:val="0"/>
          <w:marBottom w:val="0"/>
          <w:divBdr>
            <w:top w:val="none" w:sz="0" w:space="0" w:color="auto"/>
            <w:left w:val="none" w:sz="0" w:space="0" w:color="auto"/>
            <w:bottom w:val="none" w:sz="0" w:space="0" w:color="auto"/>
            <w:right w:val="none" w:sz="0" w:space="0" w:color="auto"/>
          </w:divBdr>
          <w:divsChild>
            <w:div w:id="77282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962488">
      <w:bodyDiv w:val="1"/>
      <w:marLeft w:val="0"/>
      <w:marRight w:val="0"/>
      <w:marTop w:val="0"/>
      <w:marBottom w:val="0"/>
      <w:divBdr>
        <w:top w:val="none" w:sz="0" w:space="0" w:color="auto"/>
        <w:left w:val="none" w:sz="0" w:space="0" w:color="auto"/>
        <w:bottom w:val="none" w:sz="0" w:space="0" w:color="auto"/>
        <w:right w:val="none" w:sz="0" w:space="0" w:color="auto"/>
      </w:divBdr>
      <w:divsChild>
        <w:div w:id="1355762887">
          <w:marLeft w:val="0"/>
          <w:marRight w:val="0"/>
          <w:marTop w:val="0"/>
          <w:marBottom w:val="0"/>
          <w:divBdr>
            <w:top w:val="none" w:sz="0" w:space="0" w:color="auto"/>
            <w:left w:val="none" w:sz="0" w:space="0" w:color="auto"/>
            <w:bottom w:val="none" w:sz="0" w:space="0" w:color="auto"/>
            <w:right w:val="none" w:sz="0" w:space="0" w:color="auto"/>
          </w:divBdr>
          <w:divsChild>
            <w:div w:id="87747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553261">
      <w:bodyDiv w:val="1"/>
      <w:marLeft w:val="0"/>
      <w:marRight w:val="0"/>
      <w:marTop w:val="0"/>
      <w:marBottom w:val="0"/>
      <w:divBdr>
        <w:top w:val="none" w:sz="0" w:space="0" w:color="auto"/>
        <w:left w:val="none" w:sz="0" w:space="0" w:color="auto"/>
        <w:bottom w:val="none" w:sz="0" w:space="0" w:color="auto"/>
        <w:right w:val="none" w:sz="0" w:space="0" w:color="auto"/>
      </w:divBdr>
    </w:div>
    <w:div w:id="324631209">
      <w:bodyDiv w:val="1"/>
      <w:marLeft w:val="0"/>
      <w:marRight w:val="0"/>
      <w:marTop w:val="0"/>
      <w:marBottom w:val="0"/>
      <w:divBdr>
        <w:top w:val="none" w:sz="0" w:space="0" w:color="auto"/>
        <w:left w:val="none" w:sz="0" w:space="0" w:color="auto"/>
        <w:bottom w:val="none" w:sz="0" w:space="0" w:color="auto"/>
        <w:right w:val="none" w:sz="0" w:space="0" w:color="auto"/>
      </w:divBdr>
    </w:div>
    <w:div w:id="333342813">
      <w:bodyDiv w:val="1"/>
      <w:marLeft w:val="0"/>
      <w:marRight w:val="0"/>
      <w:marTop w:val="0"/>
      <w:marBottom w:val="0"/>
      <w:divBdr>
        <w:top w:val="none" w:sz="0" w:space="0" w:color="auto"/>
        <w:left w:val="none" w:sz="0" w:space="0" w:color="auto"/>
        <w:bottom w:val="none" w:sz="0" w:space="0" w:color="auto"/>
        <w:right w:val="none" w:sz="0" w:space="0" w:color="auto"/>
      </w:divBdr>
    </w:div>
    <w:div w:id="340855287">
      <w:bodyDiv w:val="1"/>
      <w:marLeft w:val="0"/>
      <w:marRight w:val="0"/>
      <w:marTop w:val="0"/>
      <w:marBottom w:val="0"/>
      <w:divBdr>
        <w:top w:val="none" w:sz="0" w:space="0" w:color="auto"/>
        <w:left w:val="none" w:sz="0" w:space="0" w:color="auto"/>
        <w:bottom w:val="none" w:sz="0" w:space="0" w:color="auto"/>
        <w:right w:val="none" w:sz="0" w:space="0" w:color="auto"/>
      </w:divBdr>
      <w:divsChild>
        <w:div w:id="2108108981">
          <w:marLeft w:val="0"/>
          <w:marRight w:val="0"/>
          <w:marTop w:val="0"/>
          <w:marBottom w:val="0"/>
          <w:divBdr>
            <w:top w:val="none" w:sz="0" w:space="0" w:color="auto"/>
            <w:left w:val="none" w:sz="0" w:space="0" w:color="auto"/>
            <w:bottom w:val="none" w:sz="0" w:space="0" w:color="auto"/>
            <w:right w:val="none" w:sz="0" w:space="0" w:color="auto"/>
          </w:divBdr>
          <w:divsChild>
            <w:div w:id="74804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181819">
      <w:bodyDiv w:val="1"/>
      <w:marLeft w:val="0"/>
      <w:marRight w:val="0"/>
      <w:marTop w:val="0"/>
      <w:marBottom w:val="0"/>
      <w:divBdr>
        <w:top w:val="none" w:sz="0" w:space="0" w:color="auto"/>
        <w:left w:val="none" w:sz="0" w:space="0" w:color="auto"/>
        <w:bottom w:val="none" w:sz="0" w:space="0" w:color="auto"/>
        <w:right w:val="none" w:sz="0" w:space="0" w:color="auto"/>
      </w:divBdr>
    </w:div>
    <w:div w:id="450437585">
      <w:bodyDiv w:val="1"/>
      <w:marLeft w:val="0"/>
      <w:marRight w:val="0"/>
      <w:marTop w:val="0"/>
      <w:marBottom w:val="0"/>
      <w:divBdr>
        <w:top w:val="none" w:sz="0" w:space="0" w:color="auto"/>
        <w:left w:val="none" w:sz="0" w:space="0" w:color="auto"/>
        <w:bottom w:val="none" w:sz="0" w:space="0" w:color="auto"/>
        <w:right w:val="none" w:sz="0" w:space="0" w:color="auto"/>
      </w:divBdr>
    </w:div>
    <w:div w:id="462775365">
      <w:bodyDiv w:val="1"/>
      <w:marLeft w:val="0"/>
      <w:marRight w:val="0"/>
      <w:marTop w:val="0"/>
      <w:marBottom w:val="0"/>
      <w:divBdr>
        <w:top w:val="none" w:sz="0" w:space="0" w:color="auto"/>
        <w:left w:val="none" w:sz="0" w:space="0" w:color="auto"/>
        <w:bottom w:val="none" w:sz="0" w:space="0" w:color="auto"/>
        <w:right w:val="none" w:sz="0" w:space="0" w:color="auto"/>
      </w:divBdr>
    </w:div>
    <w:div w:id="493299170">
      <w:bodyDiv w:val="1"/>
      <w:marLeft w:val="0"/>
      <w:marRight w:val="0"/>
      <w:marTop w:val="0"/>
      <w:marBottom w:val="0"/>
      <w:divBdr>
        <w:top w:val="none" w:sz="0" w:space="0" w:color="auto"/>
        <w:left w:val="none" w:sz="0" w:space="0" w:color="auto"/>
        <w:bottom w:val="none" w:sz="0" w:space="0" w:color="auto"/>
        <w:right w:val="none" w:sz="0" w:space="0" w:color="auto"/>
      </w:divBdr>
    </w:div>
    <w:div w:id="493843851">
      <w:bodyDiv w:val="1"/>
      <w:marLeft w:val="0"/>
      <w:marRight w:val="0"/>
      <w:marTop w:val="0"/>
      <w:marBottom w:val="0"/>
      <w:divBdr>
        <w:top w:val="none" w:sz="0" w:space="0" w:color="auto"/>
        <w:left w:val="none" w:sz="0" w:space="0" w:color="auto"/>
        <w:bottom w:val="none" w:sz="0" w:space="0" w:color="auto"/>
        <w:right w:val="none" w:sz="0" w:space="0" w:color="auto"/>
      </w:divBdr>
    </w:div>
    <w:div w:id="498010503">
      <w:bodyDiv w:val="1"/>
      <w:marLeft w:val="0"/>
      <w:marRight w:val="0"/>
      <w:marTop w:val="0"/>
      <w:marBottom w:val="0"/>
      <w:divBdr>
        <w:top w:val="none" w:sz="0" w:space="0" w:color="auto"/>
        <w:left w:val="none" w:sz="0" w:space="0" w:color="auto"/>
        <w:bottom w:val="none" w:sz="0" w:space="0" w:color="auto"/>
        <w:right w:val="none" w:sz="0" w:space="0" w:color="auto"/>
      </w:divBdr>
    </w:div>
    <w:div w:id="528954571">
      <w:bodyDiv w:val="1"/>
      <w:marLeft w:val="0"/>
      <w:marRight w:val="0"/>
      <w:marTop w:val="0"/>
      <w:marBottom w:val="0"/>
      <w:divBdr>
        <w:top w:val="none" w:sz="0" w:space="0" w:color="auto"/>
        <w:left w:val="none" w:sz="0" w:space="0" w:color="auto"/>
        <w:bottom w:val="none" w:sz="0" w:space="0" w:color="auto"/>
        <w:right w:val="none" w:sz="0" w:space="0" w:color="auto"/>
      </w:divBdr>
      <w:divsChild>
        <w:div w:id="421344150">
          <w:marLeft w:val="0"/>
          <w:marRight w:val="0"/>
          <w:marTop w:val="0"/>
          <w:marBottom w:val="0"/>
          <w:divBdr>
            <w:top w:val="none" w:sz="0" w:space="0" w:color="auto"/>
            <w:left w:val="none" w:sz="0" w:space="0" w:color="auto"/>
            <w:bottom w:val="none" w:sz="0" w:space="0" w:color="auto"/>
            <w:right w:val="none" w:sz="0" w:space="0" w:color="auto"/>
          </w:divBdr>
          <w:divsChild>
            <w:div w:id="46566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685311">
      <w:bodyDiv w:val="1"/>
      <w:marLeft w:val="0"/>
      <w:marRight w:val="0"/>
      <w:marTop w:val="0"/>
      <w:marBottom w:val="0"/>
      <w:divBdr>
        <w:top w:val="none" w:sz="0" w:space="0" w:color="auto"/>
        <w:left w:val="none" w:sz="0" w:space="0" w:color="auto"/>
        <w:bottom w:val="none" w:sz="0" w:space="0" w:color="auto"/>
        <w:right w:val="none" w:sz="0" w:space="0" w:color="auto"/>
      </w:divBdr>
    </w:div>
    <w:div w:id="564293374">
      <w:bodyDiv w:val="1"/>
      <w:marLeft w:val="0"/>
      <w:marRight w:val="0"/>
      <w:marTop w:val="0"/>
      <w:marBottom w:val="0"/>
      <w:divBdr>
        <w:top w:val="none" w:sz="0" w:space="0" w:color="auto"/>
        <w:left w:val="none" w:sz="0" w:space="0" w:color="auto"/>
        <w:bottom w:val="none" w:sz="0" w:space="0" w:color="auto"/>
        <w:right w:val="none" w:sz="0" w:space="0" w:color="auto"/>
      </w:divBdr>
      <w:divsChild>
        <w:div w:id="1936211830">
          <w:marLeft w:val="0"/>
          <w:marRight w:val="0"/>
          <w:marTop w:val="0"/>
          <w:marBottom w:val="0"/>
          <w:divBdr>
            <w:top w:val="none" w:sz="0" w:space="0" w:color="auto"/>
            <w:left w:val="none" w:sz="0" w:space="0" w:color="auto"/>
            <w:bottom w:val="none" w:sz="0" w:space="0" w:color="auto"/>
            <w:right w:val="none" w:sz="0" w:space="0" w:color="auto"/>
          </w:divBdr>
        </w:div>
      </w:divsChild>
    </w:div>
    <w:div w:id="597174961">
      <w:bodyDiv w:val="1"/>
      <w:marLeft w:val="0"/>
      <w:marRight w:val="0"/>
      <w:marTop w:val="0"/>
      <w:marBottom w:val="0"/>
      <w:divBdr>
        <w:top w:val="none" w:sz="0" w:space="0" w:color="auto"/>
        <w:left w:val="none" w:sz="0" w:space="0" w:color="auto"/>
        <w:bottom w:val="none" w:sz="0" w:space="0" w:color="auto"/>
        <w:right w:val="none" w:sz="0" w:space="0" w:color="auto"/>
      </w:divBdr>
      <w:divsChild>
        <w:div w:id="1764568235">
          <w:marLeft w:val="0"/>
          <w:marRight w:val="0"/>
          <w:marTop w:val="0"/>
          <w:marBottom w:val="0"/>
          <w:divBdr>
            <w:top w:val="none" w:sz="0" w:space="0" w:color="auto"/>
            <w:left w:val="none" w:sz="0" w:space="0" w:color="auto"/>
            <w:bottom w:val="none" w:sz="0" w:space="0" w:color="auto"/>
            <w:right w:val="none" w:sz="0" w:space="0" w:color="auto"/>
          </w:divBdr>
          <w:divsChild>
            <w:div w:id="142403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992416">
      <w:bodyDiv w:val="1"/>
      <w:marLeft w:val="0"/>
      <w:marRight w:val="0"/>
      <w:marTop w:val="0"/>
      <w:marBottom w:val="0"/>
      <w:divBdr>
        <w:top w:val="none" w:sz="0" w:space="0" w:color="auto"/>
        <w:left w:val="none" w:sz="0" w:space="0" w:color="auto"/>
        <w:bottom w:val="none" w:sz="0" w:space="0" w:color="auto"/>
        <w:right w:val="none" w:sz="0" w:space="0" w:color="auto"/>
      </w:divBdr>
      <w:divsChild>
        <w:div w:id="1327055914">
          <w:marLeft w:val="0"/>
          <w:marRight w:val="0"/>
          <w:marTop w:val="0"/>
          <w:marBottom w:val="0"/>
          <w:divBdr>
            <w:top w:val="none" w:sz="0" w:space="0" w:color="auto"/>
            <w:left w:val="none" w:sz="0" w:space="0" w:color="auto"/>
            <w:bottom w:val="none" w:sz="0" w:space="0" w:color="auto"/>
            <w:right w:val="none" w:sz="0" w:space="0" w:color="auto"/>
          </w:divBdr>
          <w:divsChild>
            <w:div w:id="63078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897855">
      <w:bodyDiv w:val="1"/>
      <w:marLeft w:val="0"/>
      <w:marRight w:val="0"/>
      <w:marTop w:val="0"/>
      <w:marBottom w:val="0"/>
      <w:divBdr>
        <w:top w:val="none" w:sz="0" w:space="0" w:color="auto"/>
        <w:left w:val="none" w:sz="0" w:space="0" w:color="auto"/>
        <w:bottom w:val="none" w:sz="0" w:space="0" w:color="auto"/>
        <w:right w:val="none" w:sz="0" w:space="0" w:color="auto"/>
      </w:divBdr>
    </w:div>
    <w:div w:id="629090778">
      <w:bodyDiv w:val="1"/>
      <w:marLeft w:val="0"/>
      <w:marRight w:val="0"/>
      <w:marTop w:val="0"/>
      <w:marBottom w:val="0"/>
      <w:divBdr>
        <w:top w:val="none" w:sz="0" w:space="0" w:color="auto"/>
        <w:left w:val="none" w:sz="0" w:space="0" w:color="auto"/>
        <w:bottom w:val="none" w:sz="0" w:space="0" w:color="auto"/>
        <w:right w:val="none" w:sz="0" w:space="0" w:color="auto"/>
      </w:divBdr>
      <w:divsChild>
        <w:div w:id="1175727315">
          <w:marLeft w:val="0"/>
          <w:marRight w:val="0"/>
          <w:marTop w:val="0"/>
          <w:marBottom w:val="0"/>
          <w:divBdr>
            <w:top w:val="none" w:sz="0" w:space="0" w:color="auto"/>
            <w:left w:val="none" w:sz="0" w:space="0" w:color="auto"/>
            <w:bottom w:val="none" w:sz="0" w:space="0" w:color="auto"/>
            <w:right w:val="none" w:sz="0" w:space="0" w:color="auto"/>
          </w:divBdr>
          <w:divsChild>
            <w:div w:id="202377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794845">
      <w:bodyDiv w:val="1"/>
      <w:marLeft w:val="0"/>
      <w:marRight w:val="0"/>
      <w:marTop w:val="0"/>
      <w:marBottom w:val="0"/>
      <w:divBdr>
        <w:top w:val="none" w:sz="0" w:space="0" w:color="auto"/>
        <w:left w:val="none" w:sz="0" w:space="0" w:color="auto"/>
        <w:bottom w:val="none" w:sz="0" w:space="0" w:color="auto"/>
        <w:right w:val="none" w:sz="0" w:space="0" w:color="auto"/>
      </w:divBdr>
    </w:div>
    <w:div w:id="631520162">
      <w:bodyDiv w:val="1"/>
      <w:marLeft w:val="0"/>
      <w:marRight w:val="0"/>
      <w:marTop w:val="0"/>
      <w:marBottom w:val="0"/>
      <w:divBdr>
        <w:top w:val="none" w:sz="0" w:space="0" w:color="auto"/>
        <w:left w:val="none" w:sz="0" w:space="0" w:color="auto"/>
        <w:bottom w:val="none" w:sz="0" w:space="0" w:color="auto"/>
        <w:right w:val="none" w:sz="0" w:space="0" w:color="auto"/>
      </w:divBdr>
    </w:div>
    <w:div w:id="634260161">
      <w:bodyDiv w:val="1"/>
      <w:marLeft w:val="0"/>
      <w:marRight w:val="0"/>
      <w:marTop w:val="0"/>
      <w:marBottom w:val="0"/>
      <w:divBdr>
        <w:top w:val="none" w:sz="0" w:space="0" w:color="auto"/>
        <w:left w:val="none" w:sz="0" w:space="0" w:color="auto"/>
        <w:bottom w:val="none" w:sz="0" w:space="0" w:color="auto"/>
        <w:right w:val="none" w:sz="0" w:space="0" w:color="auto"/>
      </w:divBdr>
    </w:div>
    <w:div w:id="645358059">
      <w:bodyDiv w:val="1"/>
      <w:marLeft w:val="0"/>
      <w:marRight w:val="0"/>
      <w:marTop w:val="0"/>
      <w:marBottom w:val="0"/>
      <w:divBdr>
        <w:top w:val="none" w:sz="0" w:space="0" w:color="auto"/>
        <w:left w:val="none" w:sz="0" w:space="0" w:color="auto"/>
        <w:bottom w:val="none" w:sz="0" w:space="0" w:color="auto"/>
        <w:right w:val="none" w:sz="0" w:space="0" w:color="auto"/>
      </w:divBdr>
      <w:divsChild>
        <w:div w:id="1533150530">
          <w:marLeft w:val="0"/>
          <w:marRight w:val="0"/>
          <w:marTop w:val="0"/>
          <w:marBottom w:val="0"/>
          <w:divBdr>
            <w:top w:val="none" w:sz="0" w:space="0" w:color="auto"/>
            <w:left w:val="none" w:sz="0" w:space="0" w:color="auto"/>
            <w:bottom w:val="none" w:sz="0" w:space="0" w:color="auto"/>
            <w:right w:val="none" w:sz="0" w:space="0" w:color="auto"/>
          </w:divBdr>
          <w:divsChild>
            <w:div w:id="1714115559">
              <w:marLeft w:val="0"/>
              <w:marRight w:val="0"/>
              <w:marTop w:val="0"/>
              <w:marBottom w:val="0"/>
              <w:divBdr>
                <w:top w:val="none" w:sz="0" w:space="0" w:color="auto"/>
                <w:left w:val="none" w:sz="0" w:space="0" w:color="auto"/>
                <w:bottom w:val="none" w:sz="0" w:space="0" w:color="auto"/>
                <w:right w:val="none" w:sz="0" w:space="0" w:color="auto"/>
              </w:divBdr>
            </w:div>
          </w:divsChild>
        </w:div>
        <w:div w:id="1630359358">
          <w:marLeft w:val="0"/>
          <w:marRight w:val="0"/>
          <w:marTop w:val="0"/>
          <w:marBottom w:val="0"/>
          <w:divBdr>
            <w:top w:val="none" w:sz="0" w:space="0" w:color="auto"/>
            <w:left w:val="none" w:sz="0" w:space="0" w:color="auto"/>
            <w:bottom w:val="none" w:sz="0" w:space="0" w:color="auto"/>
            <w:right w:val="none" w:sz="0" w:space="0" w:color="auto"/>
          </w:divBdr>
          <w:divsChild>
            <w:div w:id="1943999615">
              <w:marLeft w:val="0"/>
              <w:marRight w:val="0"/>
              <w:marTop w:val="0"/>
              <w:marBottom w:val="0"/>
              <w:divBdr>
                <w:top w:val="none" w:sz="0" w:space="0" w:color="auto"/>
                <w:left w:val="none" w:sz="0" w:space="0" w:color="auto"/>
                <w:bottom w:val="none" w:sz="0" w:space="0" w:color="auto"/>
                <w:right w:val="none" w:sz="0" w:space="0" w:color="auto"/>
              </w:divBdr>
              <w:divsChild>
                <w:div w:id="2106992312">
                  <w:marLeft w:val="0"/>
                  <w:marRight w:val="0"/>
                  <w:marTop w:val="0"/>
                  <w:marBottom w:val="0"/>
                  <w:divBdr>
                    <w:top w:val="none" w:sz="0" w:space="0" w:color="auto"/>
                    <w:left w:val="none" w:sz="0" w:space="0" w:color="auto"/>
                    <w:bottom w:val="none" w:sz="0" w:space="0" w:color="auto"/>
                    <w:right w:val="none" w:sz="0" w:space="0" w:color="auto"/>
                  </w:divBdr>
                  <w:divsChild>
                    <w:div w:id="72433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562372">
      <w:bodyDiv w:val="1"/>
      <w:marLeft w:val="0"/>
      <w:marRight w:val="0"/>
      <w:marTop w:val="0"/>
      <w:marBottom w:val="0"/>
      <w:divBdr>
        <w:top w:val="none" w:sz="0" w:space="0" w:color="auto"/>
        <w:left w:val="none" w:sz="0" w:space="0" w:color="auto"/>
        <w:bottom w:val="none" w:sz="0" w:space="0" w:color="auto"/>
        <w:right w:val="none" w:sz="0" w:space="0" w:color="auto"/>
      </w:divBdr>
      <w:divsChild>
        <w:div w:id="969045658">
          <w:marLeft w:val="0"/>
          <w:marRight w:val="0"/>
          <w:marTop w:val="0"/>
          <w:marBottom w:val="0"/>
          <w:divBdr>
            <w:top w:val="none" w:sz="0" w:space="0" w:color="auto"/>
            <w:left w:val="none" w:sz="0" w:space="0" w:color="auto"/>
            <w:bottom w:val="none" w:sz="0" w:space="0" w:color="auto"/>
            <w:right w:val="none" w:sz="0" w:space="0" w:color="auto"/>
          </w:divBdr>
          <w:divsChild>
            <w:div w:id="202501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966273">
      <w:bodyDiv w:val="1"/>
      <w:marLeft w:val="0"/>
      <w:marRight w:val="0"/>
      <w:marTop w:val="0"/>
      <w:marBottom w:val="0"/>
      <w:divBdr>
        <w:top w:val="none" w:sz="0" w:space="0" w:color="auto"/>
        <w:left w:val="none" w:sz="0" w:space="0" w:color="auto"/>
        <w:bottom w:val="none" w:sz="0" w:space="0" w:color="auto"/>
        <w:right w:val="none" w:sz="0" w:space="0" w:color="auto"/>
      </w:divBdr>
    </w:div>
    <w:div w:id="774591455">
      <w:bodyDiv w:val="1"/>
      <w:marLeft w:val="0"/>
      <w:marRight w:val="0"/>
      <w:marTop w:val="0"/>
      <w:marBottom w:val="0"/>
      <w:divBdr>
        <w:top w:val="none" w:sz="0" w:space="0" w:color="auto"/>
        <w:left w:val="none" w:sz="0" w:space="0" w:color="auto"/>
        <w:bottom w:val="none" w:sz="0" w:space="0" w:color="auto"/>
        <w:right w:val="none" w:sz="0" w:space="0" w:color="auto"/>
      </w:divBdr>
    </w:div>
    <w:div w:id="776407690">
      <w:bodyDiv w:val="1"/>
      <w:marLeft w:val="0"/>
      <w:marRight w:val="0"/>
      <w:marTop w:val="0"/>
      <w:marBottom w:val="0"/>
      <w:divBdr>
        <w:top w:val="none" w:sz="0" w:space="0" w:color="auto"/>
        <w:left w:val="none" w:sz="0" w:space="0" w:color="auto"/>
        <w:bottom w:val="none" w:sz="0" w:space="0" w:color="auto"/>
        <w:right w:val="none" w:sz="0" w:space="0" w:color="auto"/>
      </w:divBdr>
    </w:div>
    <w:div w:id="776875545">
      <w:bodyDiv w:val="1"/>
      <w:marLeft w:val="0"/>
      <w:marRight w:val="0"/>
      <w:marTop w:val="0"/>
      <w:marBottom w:val="0"/>
      <w:divBdr>
        <w:top w:val="none" w:sz="0" w:space="0" w:color="auto"/>
        <w:left w:val="none" w:sz="0" w:space="0" w:color="auto"/>
        <w:bottom w:val="none" w:sz="0" w:space="0" w:color="auto"/>
        <w:right w:val="none" w:sz="0" w:space="0" w:color="auto"/>
      </w:divBdr>
    </w:div>
    <w:div w:id="814569330">
      <w:bodyDiv w:val="1"/>
      <w:marLeft w:val="0"/>
      <w:marRight w:val="0"/>
      <w:marTop w:val="0"/>
      <w:marBottom w:val="0"/>
      <w:divBdr>
        <w:top w:val="none" w:sz="0" w:space="0" w:color="auto"/>
        <w:left w:val="none" w:sz="0" w:space="0" w:color="auto"/>
        <w:bottom w:val="none" w:sz="0" w:space="0" w:color="auto"/>
        <w:right w:val="none" w:sz="0" w:space="0" w:color="auto"/>
      </w:divBdr>
      <w:divsChild>
        <w:div w:id="357703527">
          <w:marLeft w:val="0"/>
          <w:marRight w:val="0"/>
          <w:marTop w:val="0"/>
          <w:marBottom w:val="0"/>
          <w:divBdr>
            <w:top w:val="none" w:sz="0" w:space="0" w:color="auto"/>
            <w:left w:val="none" w:sz="0" w:space="0" w:color="auto"/>
            <w:bottom w:val="none" w:sz="0" w:space="0" w:color="auto"/>
            <w:right w:val="none" w:sz="0" w:space="0" w:color="auto"/>
          </w:divBdr>
          <w:divsChild>
            <w:div w:id="140109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70361">
      <w:bodyDiv w:val="1"/>
      <w:marLeft w:val="0"/>
      <w:marRight w:val="0"/>
      <w:marTop w:val="0"/>
      <w:marBottom w:val="0"/>
      <w:divBdr>
        <w:top w:val="none" w:sz="0" w:space="0" w:color="auto"/>
        <w:left w:val="none" w:sz="0" w:space="0" w:color="auto"/>
        <w:bottom w:val="none" w:sz="0" w:space="0" w:color="auto"/>
        <w:right w:val="none" w:sz="0" w:space="0" w:color="auto"/>
      </w:divBdr>
    </w:div>
    <w:div w:id="855653068">
      <w:bodyDiv w:val="1"/>
      <w:marLeft w:val="0"/>
      <w:marRight w:val="0"/>
      <w:marTop w:val="0"/>
      <w:marBottom w:val="0"/>
      <w:divBdr>
        <w:top w:val="none" w:sz="0" w:space="0" w:color="auto"/>
        <w:left w:val="none" w:sz="0" w:space="0" w:color="auto"/>
        <w:bottom w:val="none" w:sz="0" w:space="0" w:color="auto"/>
        <w:right w:val="none" w:sz="0" w:space="0" w:color="auto"/>
      </w:divBdr>
    </w:div>
    <w:div w:id="868179552">
      <w:bodyDiv w:val="1"/>
      <w:marLeft w:val="0"/>
      <w:marRight w:val="0"/>
      <w:marTop w:val="0"/>
      <w:marBottom w:val="0"/>
      <w:divBdr>
        <w:top w:val="none" w:sz="0" w:space="0" w:color="auto"/>
        <w:left w:val="none" w:sz="0" w:space="0" w:color="auto"/>
        <w:bottom w:val="none" w:sz="0" w:space="0" w:color="auto"/>
        <w:right w:val="none" w:sz="0" w:space="0" w:color="auto"/>
      </w:divBdr>
    </w:div>
    <w:div w:id="914508671">
      <w:bodyDiv w:val="1"/>
      <w:marLeft w:val="0"/>
      <w:marRight w:val="0"/>
      <w:marTop w:val="0"/>
      <w:marBottom w:val="0"/>
      <w:divBdr>
        <w:top w:val="none" w:sz="0" w:space="0" w:color="auto"/>
        <w:left w:val="none" w:sz="0" w:space="0" w:color="auto"/>
        <w:bottom w:val="none" w:sz="0" w:space="0" w:color="auto"/>
        <w:right w:val="none" w:sz="0" w:space="0" w:color="auto"/>
      </w:divBdr>
    </w:div>
    <w:div w:id="925844864">
      <w:bodyDiv w:val="1"/>
      <w:marLeft w:val="0"/>
      <w:marRight w:val="0"/>
      <w:marTop w:val="0"/>
      <w:marBottom w:val="0"/>
      <w:divBdr>
        <w:top w:val="none" w:sz="0" w:space="0" w:color="auto"/>
        <w:left w:val="none" w:sz="0" w:space="0" w:color="auto"/>
        <w:bottom w:val="none" w:sz="0" w:space="0" w:color="auto"/>
        <w:right w:val="none" w:sz="0" w:space="0" w:color="auto"/>
      </w:divBdr>
    </w:div>
    <w:div w:id="952320999">
      <w:bodyDiv w:val="1"/>
      <w:marLeft w:val="0"/>
      <w:marRight w:val="0"/>
      <w:marTop w:val="0"/>
      <w:marBottom w:val="0"/>
      <w:divBdr>
        <w:top w:val="none" w:sz="0" w:space="0" w:color="auto"/>
        <w:left w:val="none" w:sz="0" w:space="0" w:color="auto"/>
        <w:bottom w:val="none" w:sz="0" w:space="0" w:color="auto"/>
        <w:right w:val="none" w:sz="0" w:space="0" w:color="auto"/>
      </w:divBdr>
      <w:divsChild>
        <w:div w:id="1863786406">
          <w:marLeft w:val="0"/>
          <w:marRight w:val="0"/>
          <w:marTop w:val="0"/>
          <w:marBottom w:val="0"/>
          <w:divBdr>
            <w:top w:val="none" w:sz="0" w:space="0" w:color="auto"/>
            <w:left w:val="none" w:sz="0" w:space="0" w:color="auto"/>
            <w:bottom w:val="none" w:sz="0" w:space="0" w:color="auto"/>
            <w:right w:val="none" w:sz="0" w:space="0" w:color="auto"/>
          </w:divBdr>
          <w:divsChild>
            <w:div w:id="137777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974">
      <w:bodyDiv w:val="1"/>
      <w:marLeft w:val="0"/>
      <w:marRight w:val="0"/>
      <w:marTop w:val="0"/>
      <w:marBottom w:val="0"/>
      <w:divBdr>
        <w:top w:val="none" w:sz="0" w:space="0" w:color="auto"/>
        <w:left w:val="none" w:sz="0" w:space="0" w:color="auto"/>
        <w:bottom w:val="none" w:sz="0" w:space="0" w:color="auto"/>
        <w:right w:val="none" w:sz="0" w:space="0" w:color="auto"/>
      </w:divBdr>
    </w:div>
    <w:div w:id="1006447405">
      <w:bodyDiv w:val="1"/>
      <w:marLeft w:val="0"/>
      <w:marRight w:val="0"/>
      <w:marTop w:val="0"/>
      <w:marBottom w:val="0"/>
      <w:divBdr>
        <w:top w:val="none" w:sz="0" w:space="0" w:color="auto"/>
        <w:left w:val="none" w:sz="0" w:space="0" w:color="auto"/>
        <w:bottom w:val="none" w:sz="0" w:space="0" w:color="auto"/>
        <w:right w:val="none" w:sz="0" w:space="0" w:color="auto"/>
      </w:divBdr>
    </w:div>
    <w:div w:id="1011493768">
      <w:bodyDiv w:val="1"/>
      <w:marLeft w:val="0"/>
      <w:marRight w:val="0"/>
      <w:marTop w:val="0"/>
      <w:marBottom w:val="0"/>
      <w:divBdr>
        <w:top w:val="none" w:sz="0" w:space="0" w:color="auto"/>
        <w:left w:val="none" w:sz="0" w:space="0" w:color="auto"/>
        <w:bottom w:val="none" w:sz="0" w:space="0" w:color="auto"/>
        <w:right w:val="none" w:sz="0" w:space="0" w:color="auto"/>
      </w:divBdr>
      <w:divsChild>
        <w:div w:id="1710641953">
          <w:marLeft w:val="0"/>
          <w:marRight w:val="0"/>
          <w:marTop w:val="0"/>
          <w:marBottom w:val="0"/>
          <w:divBdr>
            <w:top w:val="none" w:sz="0" w:space="0" w:color="auto"/>
            <w:left w:val="none" w:sz="0" w:space="0" w:color="auto"/>
            <w:bottom w:val="none" w:sz="0" w:space="0" w:color="auto"/>
            <w:right w:val="none" w:sz="0" w:space="0" w:color="auto"/>
          </w:divBdr>
          <w:divsChild>
            <w:div w:id="210973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977347">
      <w:bodyDiv w:val="1"/>
      <w:marLeft w:val="0"/>
      <w:marRight w:val="0"/>
      <w:marTop w:val="0"/>
      <w:marBottom w:val="0"/>
      <w:divBdr>
        <w:top w:val="none" w:sz="0" w:space="0" w:color="auto"/>
        <w:left w:val="none" w:sz="0" w:space="0" w:color="auto"/>
        <w:bottom w:val="none" w:sz="0" w:space="0" w:color="auto"/>
        <w:right w:val="none" w:sz="0" w:space="0" w:color="auto"/>
      </w:divBdr>
    </w:div>
    <w:div w:id="1108815783">
      <w:bodyDiv w:val="1"/>
      <w:marLeft w:val="0"/>
      <w:marRight w:val="0"/>
      <w:marTop w:val="0"/>
      <w:marBottom w:val="0"/>
      <w:divBdr>
        <w:top w:val="none" w:sz="0" w:space="0" w:color="auto"/>
        <w:left w:val="none" w:sz="0" w:space="0" w:color="auto"/>
        <w:bottom w:val="none" w:sz="0" w:space="0" w:color="auto"/>
        <w:right w:val="none" w:sz="0" w:space="0" w:color="auto"/>
      </w:divBdr>
    </w:div>
    <w:div w:id="1152021546">
      <w:bodyDiv w:val="1"/>
      <w:marLeft w:val="0"/>
      <w:marRight w:val="0"/>
      <w:marTop w:val="0"/>
      <w:marBottom w:val="0"/>
      <w:divBdr>
        <w:top w:val="none" w:sz="0" w:space="0" w:color="auto"/>
        <w:left w:val="none" w:sz="0" w:space="0" w:color="auto"/>
        <w:bottom w:val="none" w:sz="0" w:space="0" w:color="auto"/>
        <w:right w:val="none" w:sz="0" w:space="0" w:color="auto"/>
      </w:divBdr>
      <w:divsChild>
        <w:div w:id="924920330">
          <w:marLeft w:val="0"/>
          <w:marRight w:val="0"/>
          <w:marTop w:val="0"/>
          <w:marBottom w:val="0"/>
          <w:divBdr>
            <w:top w:val="none" w:sz="0" w:space="0" w:color="auto"/>
            <w:left w:val="none" w:sz="0" w:space="0" w:color="auto"/>
            <w:bottom w:val="none" w:sz="0" w:space="0" w:color="auto"/>
            <w:right w:val="none" w:sz="0" w:space="0" w:color="auto"/>
          </w:divBdr>
          <w:divsChild>
            <w:div w:id="64875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965453">
      <w:bodyDiv w:val="1"/>
      <w:marLeft w:val="0"/>
      <w:marRight w:val="0"/>
      <w:marTop w:val="0"/>
      <w:marBottom w:val="0"/>
      <w:divBdr>
        <w:top w:val="none" w:sz="0" w:space="0" w:color="auto"/>
        <w:left w:val="none" w:sz="0" w:space="0" w:color="auto"/>
        <w:bottom w:val="none" w:sz="0" w:space="0" w:color="auto"/>
        <w:right w:val="none" w:sz="0" w:space="0" w:color="auto"/>
      </w:divBdr>
      <w:divsChild>
        <w:div w:id="2114550708">
          <w:marLeft w:val="0"/>
          <w:marRight w:val="0"/>
          <w:marTop w:val="0"/>
          <w:marBottom w:val="0"/>
          <w:divBdr>
            <w:top w:val="none" w:sz="0" w:space="0" w:color="auto"/>
            <w:left w:val="none" w:sz="0" w:space="0" w:color="auto"/>
            <w:bottom w:val="none" w:sz="0" w:space="0" w:color="auto"/>
            <w:right w:val="none" w:sz="0" w:space="0" w:color="auto"/>
          </w:divBdr>
          <w:divsChild>
            <w:div w:id="135799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693689">
      <w:bodyDiv w:val="1"/>
      <w:marLeft w:val="0"/>
      <w:marRight w:val="0"/>
      <w:marTop w:val="0"/>
      <w:marBottom w:val="0"/>
      <w:divBdr>
        <w:top w:val="none" w:sz="0" w:space="0" w:color="auto"/>
        <w:left w:val="none" w:sz="0" w:space="0" w:color="auto"/>
        <w:bottom w:val="none" w:sz="0" w:space="0" w:color="auto"/>
        <w:right w:val="none" w:sz="0" w:space="0" w:color="auto"/>
      </w:divBdr>
    </w:div>
    <w:div w:id="1220703450">
      <w:bodyDiv w:val="1"/>
      <w:marLeft w:val="0"/>
      <w:marRight w:val="0"/>
      <w:marTop w:val="0"/>
      <w:marBottom w:val="0"/>
      <w:divBdr>
        <w:top w:val="none" w:sz="0" w:space="0" w:color="auto"/>
        <w:left w:val="none" w:sz="0" w:space="0" w:color="auto"/>
        <w:bottom w:val="none" w:sz="0" w:space="0" w:color="auto"/>
        <w:right w:val="none" w:sz="0" w:space="0" w:color="auto"/>
      </w:divBdr>
      <w:divsChild>
        <w:div w:id="2125810675">
          <w:marLeft w:val="0"/>
          <w:marRight w:val="0"/>
          <w:marTop w:val="0"/>
          <w:marBottom w:val="0"/>
          <w:divBdr>
            <w:top w:val="none" w:sz="0" w:space="0" w:color="auto"/>
            <w:left w:val="none" w:sz="0" w:space="0" w:color="auto"/>
            <w:bottom w:val="none" w:sz="0" w:space="0" w:color="auto"/>
            <w:right w:val="none" w:sz="0" w:space="0" w:color="auto"/>
          </w:divBdr>
          <w:divsChild>
            <w:div w:id="26485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731411">
      <w:bodyDiv w:val="1"/>
      <w:marLeft w:val="0"/>
      <w:marRight w:val="0"/>
      <w:marTop w:val="0"/>
      <w:marBottom w:val="0"/>
      <w:divBdr>
        <w:top w:val="none" w:sz="0" w:space="0" w:color="auto"/>
        <w:left w:val="none" w:sz="0" w:space="0" w:color="auto"/>
        <w:bottom w:val="none" w:sz="0" w:space="0" w:color="auto"/>
        <w:right w:val="none" w:sz="0" w:space="0" w:color="auto"/>
      </w:divBdr>
      <w:divsChild>
        <w:div w:id="329868717">
          <w:marLeft w:val="0"/>
          <w:marRight w:val="0"/>
          <w:marTop w:val="0"/>
          <w:marBottom w:val="0"/>
          <w:divBdr>
            <w:top w:val="none" w:sz="0" w:space="0" w:color="auto"/>
            <w:left w:val="none" w:sz="0" w:space="0" w:color="auto"/>
            <w:bottom w:val="none" w:sz="0" w:space="0" w:color="auto"/>
            <w:right w:val="none" w:sz="0" w:space="0" w:color="auto"/>
          </w:divBdr>
        </w:div>
      </w:divsChild>
    </w:div>
    <w:div w:id="1367487629">
      <w:bodyDiv w:val="1"/>
      <w:marLeft w:val="0"/>
      <w:marRight w:val="0"/>
      <w:marTop w:val="0"/>
      <w:marBottom w:val="0"/>
      <w:divBdr>
        <w:top w:val="none" w:sz="0" w:space="0" w:color="auto"/>
        <w:left w:val="none" w:sz="0" w:space="0" w:color="auto"/>
        <w:bottom w:val="none" w:sz="0" w:space="0" w:color="auto"/>
        <w:right w:val="none" w:sz="0" w:space="0" w:color="auto"/>
      </w:divBdr>
    </w:div>
    <w:div w:id="1369450498">
      <w:bodyDiv w:val="1"/>
      <w:marLeft w:val="0"/>
      <w:marRight w:val="0"/>
      <w:marTop w:val="0"/>
      <w:marBottom w:val="0"/>
      <w:divBdr>
        <w:top w:val="none" w:sz="0" w:space="0" w:color="auto"/>
        <w:left w:val="none" w:sz="0" w:space="0" w:color="auto"/>
        <w:bottom w:val="none" w:sz="0" w:space="0" w:color="auto"/>
        <w:right w:val="none" w:sz="0" w:space="0" w:color="auto"/>
      </w:divBdr>
    </w:div>
    <w:div w:id="1380084413">
      <w:bodyDiv w:val="1"/>
      <w:marLeft w:val="0"/>
      <w:marRight w:val="0"/>
      <w:marTop w:val="0"/>
      <w:marBottom w:val="0"/>
      <w:divBdr>
        <w:top w:val="none" w:sz="0" w:space="0" w:color="auto"/>
        <w:left w:val="none" w:sz="0" w:space="0" w:color="auto"/>
        <w:bottom w:val="none" w:sz="0" w:space="0" w:color="auto"/>
        <w:right w:val="none" w:sz="0" w:space="0" w:color="auto"/>
      </w:divBdr>
      <w:divsChild>
        <w:div w:id="138621010">
          <w:marLeft w:val="0"/>
          <w:marRight w:val="0"/>
          <w:marTop w:val="0"/>
          <w:marBottom w:val="0"/>
          <w:divBdr>
            <w:top w:val="none" w:sz="0" w:space="0" w:color="auto"/>
            <w:left w:val="none" w:sz="0" w:space="0" w:color="auto"/>
            <w:bottom w:val="none" w:sz="0" w:space="0" w:color="auto"/>
            <w:right w:val="none" w:sz="0" w:space="0" w:color="auto"/>
          </w:divBdr>
          <w:divsChild>
            <w:div w:id="144384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339540">
      <w:bodyDiv w:val="1"/>
      <w:marLeft w:val="0"/>
      <w:marRight w:val="0"/>
      <w:marTop w:val="0"/>
      <w:marBottom w:val="0"/>
      <w:divBdr>
        <w:top w:val="none" w:sz="0" w:space="0" w:color="auto"/>
        <w:left w:val="none" w:sz="0" w:space="0" w:color="auto"/>
        <w:bottom w:val="none" w:sz="0" w:space="0" w:color="auto"/>
        <w:right w:val="none" w:sz="0" w:space="0" w:color="auto"/>
      </w:divBdr>
    </w:div>
    <w:div w:id="1420784655">
      <w:bodyDiv w:val="1"/>
      <w:marLeft w:val="0"/>
      <w:marRight w:val="0"/>
      <w:marTop w:val="0"/>
      <w:marBottom w:val="0"/>
      <w:divBdr>
        <w:top w:val="none" w:sz="0" w:space="0" w:color="auto"/>
        <w:left w:val="none" w:sz="0" w:space="0" w:color="auto"/>
        <w:bottom w:val="none" w:sz="0" w:space="0" w:color="auto"/>
        <w:right w:val="none" w:sz="0" w:space="0" w:color="auto"/>
      </w:divBdr>
      <w:divsChild>
        <w:div w:id="823549714">
          <w:marLeft w:val="0"/>
          <w:marRight w:val="0"/>
          <w:marTop w:val="0"/>
          <w:marBottom w:val="0"/>
          <w:divBdr>
            <w:top w:val="none" w:sz="0" w:space="0" w:color="auto"/>
            <w:left w:val="none" w:sz="0" w:space="0" w:color="auto"/>
            <w:bottom w:val="none" w:sz="0" w:space="0" w:color="auto"/>
            <w:right w:val="none" w:sz="0" w:space="0" w:color="auto"/>
          </w:divBdr>
        </w:div>
      </w:divsChild>
    </w:div>
    <w:div w:id="1459295425">
      <w:bodyDiv w:val="1"/>
      <w:marLeft w:val="0"/>
      <w:marRight w:val="0"/>
      <w:marTop w:val="0"/>
      <w:marBottom w:val="0"/>
      <w:divBdr>
        <w:top w:val="none" w:sz="0" w:space="0" w:color="auto"/>
        <w:left w:val="none" w:sz="0" w:space="0" w:color="auto"/>
        <w:bottom w:val="none" w:sz="0" w:space="0" w:color="auto"/>
        <w:right w:val="none" w:sz="0" w:space="0" w:color="auto"/>
      </w:divBdr>
    </w:div>
    <w:div w:id="1470778616">
      <w:bodyDiv w:val="1"/>
      <w:marLeft w:val="0"/>
      <w:marRight w:val="0"/>
      <w:marTop w:val="0"/>
      <w:marBottom w:val="0"/>
      <w:divBdr>
        <w:top w:val="none" w:sz="0" w:space="0" w:color="auto"/>
        <w:left w:val="none" w:sz="0" w:space="0" w:color="auto"/>
        <w:bottom w:val="none" w:sz="0" w:space="0" w:color="auto"/>
        <w:right w:val="none" w:sz="0" w:space="0" w:color="auto"/>
      </w:divBdr>
    </w:div>
    <w:div w:id="1562136571">
      <w:bodyDiv w:val="1"/>
      <w:marLeft w:val="0"/>
      <w:marRight w:val="0"/>
      <w:marTop w:val="0"/>
      <w:marBottom w:val="0"/>
      <w:divBdr>
        <w:top w:val="none" w:sz="0" w:space="0" w:color="auto"/>
        <w:left w:val="none" w:sz="0" w:space="0" w:color="auto"/>
        <w:bottom w:val="none" w:sz="0" w:space="0" w:color="auto"/>
        <w:right w:val="none" w:sz="0" w:space="0" w:color="auto"/>
      </w:divBdr>
    </w:div>
    <w:div w:id="1585719325">
      <w:bodyDiv w:val="1"/>
      <w:marLeft w:val="0"/>
      <w:marRight w:val="0"/>
      <w:marTop w:val="0"/>
      <w:marBottom w:val="0"/>
      <w:divBdr>
        <w:top w:val="none" w:sz="0" w:space="0" w:color="auto"/>
        <w:left w:val="none" w:sz="0" w:space="0" w:color="auto"/>
        <w:bottom w:val="none" w:sz="0" w:space="0" w:color="auto"/>
        <w:right w:val="none" w:sz="0" w:space="0" w:color="auto"/>
      </w:divBdr>
      <w:divsChild>
        <w:div w:id="1157577424">
          <w:marLeft w:val="0"/>
          <w:marRight w:val="0"/>
          <w:marTop w:val="0"/>
          <w:marBottom w:val="0"/>
          <w:divBdr>
            <w:top w:val="none" w:sz="0" w:space="0" w:color="auto"/>
            <w:left w:val="none" w:sz="0" w:space="0" w:color="auto"/>
            <w:bottom w:val="none" w:sz="0" w:space="0" w:color="auto"/>
            <w:right w:val="none" w:sz="0" w:space="0" w:color="auto"/>
          </w:divBdr>
          <w:divsChild>
            <w:div w:id="122437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524099">
      <w:bodyDiv w:val="1"/>
      <w:marLeft w:val="0"/>
      <w:marRight w:val="0"/>
      <w:marTop w:val="0"/>
      <w:marBottom w:val="0"/>
      <w:divBdr>
        <w:top w:val="none" w:sz="0" w:space="0" w:color="auto"/>
        <w:left w:val="none" w:sz="0" w:space="0" w:color="auto"/>
        <w:bottom w:val="none" w:sz="0" w:space="0" w:color="auto"/>
        <w:right w:val="none" w:sz="0" w:space="0" w:color="auto"/>
      </w:divBdr>
      <w:divsChild>
        <w:div w:id="1121536781">
          <w:marLeft w:val="0"/>
          <w:marRight w:val="0"/>
          <w:marTop w:val="0"/>
          <w:marBottom w:val="0"/>
          <w:divBdr>
            <w:top w:val="none" w:sz="0" w:space="0" w:color="auto"/>
            <w:left w:val="none" w:sz="0" w:space="0" w:color="auto"/>
            <w:bottom w:val="none" w:sz="0" w:space="0" w:color="auto"/>
            <w:right w:val="none" w:sz="0" w:space="0" w:color="auto"/>
          </w:divBdr>
          <w:divsChild>
            <w:div w:id="73736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928968">
      <w:bodyDiv w:val="1"/>
      <w:marLeft w:val="0"/>
      <w:marRight w:val="0"/>
      <w:marTop w:val="0"/>
      <w:marBottom w:val="0"/>
      <w:divBdr>
        <w:top w:val="none" w:sz="0" w:space="0" w:color="auto"/>
        <w:left w:val="none" w:sz="0" w:space="0" w:color="auto"/>
        <w:bottom w:val="none" w:sz="0" w:space="0" w:color="auto"/>
        <w:right w:val="none" w:sz="0" w:space="0" w:color="auto"/>
      </w:divBdr>
    </w:div>
    <w:div w:id="1630016377">
      <w:bodyDiv w:val="1"/>
      <w:marLeft w:val="0"/>
      <w:marRight w:val="0"/>
      <w:marTop w:val="0"/>
      <w:marBottom w:val="0"/>
      <w:divBdr>
        <w:top w:val="none" w:sz="0" w:space="0" w:color="auto"/>
        <w:left w:val="none" w:sz="0" w:space="0" w:color="auto"/>
        <w:bottom w:val="none" w:sz="0" w:space="0" w:color="auto"/>
        <w:right w:val="none" w:sz="0" w:space="0" w:color="auto"/>
      </w:divBdr>
      <w:divsChild>
        <w:div w:id="403455300">
          <w:marLeft w:val="0"/>
          <w:marRight w:val="0"/>
          <w:marTop w:val="0"/>
          <w:marBottom w:val="0"/>
          <w:divBdr>
            <w:top w:val="none" w:sz="0" w:space="0" w:color="auto"/>
            <w:left w:val="none" w:sz="0" w:space="0" w:color="auto"/>
            <w:bottom w:val="none" w:sz="0" w:space="0" w:color="auto"/>
            <w:right w:val="none" w:sz="0" w:space="0" w:color="auto"/>
          </w:divBdr>
          <w:divsChild>
            <w:div w:id="36479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978117">
      <w:bodyDiv w:val="1"/>
      <w:marLeft w:val="0"/>
      <w:marRight w:val="0"/>
      <w:marTop w:val="0"/>
      <w:marBottom w:val="0"/>
      <w:divBdr>
        <w:top w:val="none" w:sz="0" w:space="0" w:color="auto"/>
        <w:left w:val="none" w:sz="0" w:space="0" w:color="auto"/>
        <w:bottom w:val="none" w:sz="0" w:space="0" w:color="auto"/>
        <w:right w:val="none" w:sz="0" w:space="0" w:color="auto"/>
      </w:divBdr>
      <w:divsChild>
        <w:div w:id="1335916308">
          <w:marLeft w:val="0"/>
          <w:marRight w:val="0"/>
          <w:marTop w:val="0"/>
          <w:marBottom w:val="0"/>
          <w:divBdr>
            <w:top w:val="none" w:sz="0" w:space="0" w:color="auto"/>
            <w:left w:val="none" w:sz="0" w:space="0" w:color="auto"/>
            <w:bottom w:val="none" w:sz="0" w:space="0" w:color="auto"/>
            <w:right w:val="none" w:sz="0" w:space="0" w:color="auto"/>
          </w:divBdr>
        </w:div>
      </w:divsChild>
    </w:div>
    <w:div w:id="1640332724">
      <w:bodyDiv w:val="1"/>
      <w:marLeft w:val="0"/>
      <w:marRight w:val="0"/>
      <w:marTop w:val="0"/>
      <w:marBottom w:val="0"/>
      <w:divBdr>
        <w:top w:val="none" w:sz="0" w:space="0" w:color="auto"/>
        <w:left w:val="none" w:sz="0" w:space="0" w:color="auto"/>
        <w:bottom w:val="none" w:sz="0" w:space="0" w:color="auto"/>
        <w:right w:val="none" w:sz="0" w:space="0" w:color="auto"/>
      </w:divBdr>
    </w:div>
    <w:div w:id="1688368247">
      <w:bodyDiv w:val="1"/>
      <w:marLeft w:val="0"/>
      <w:marRight w:val="0"/>
      <w:marTop w:val="0"/>
      <w:marBottom w:val="0"/>
      <w:divBdr>
        <w:top w:val="none" w:sz="0" w:space="0" w:color="auto"/>
        <w:left w:val="none" w:sz="0" w:space="0" w:color="auto"/>
        <w:bottom w:val="none" w:sz="0" w:space="0" w:color="auto"/>
        <w:right w:val="none" w:sz="0" w:space="0" w:color="auto"/>
      </w:divBdr>
      <w:divsChild>
        <w:div w:id="446199222">
          <w:marLeft w:val="0"/>
          <w:marRight w:val="0"/>
          <w:marTop w:val="0"/>
          <w:marBottom w:val="0"/>
          <w:divBdr>
            <w:top w:val="none" w:sz="0" w:space="0" w:color="auto"/>
            <w:left w:val="none" w:sz="0" w:space="0" w:color="auto"/>
            <w:bottom w:val="none" w:sz="0" w:space="0" w:color="auto"/>
            <w:right w:val="none" w:sz="0" w:space="0" w:color="auto"/>
          </w:divBdr>
          <w:divsChild>
            <w:div w:id="209343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3998">
      <w:bodyDiv w:val="1"/>
      <w:marLeft w:val="0"/>
      <w:marRight w:val="0"/>
      <w:marTop w:val="0"/>
      <w:marBottom w:val="0"/>
      <w:divBdr>
        <w:top w:val="none" w:sz="0" w:space="0" w:color="auto"/>
        <w:left w:val="none" w:sz="0" w:space="0" w:color="auto"/>
        <w:bottom w:val="none" w:sz="0" w:space="0" w:color="auto"/>
        <w:right w:val="none" w:sz="0" w:space="0" w:color="auto"/>
      </w:divBdr>
      <w:divsChild>
        <w:div w:id="946278714">
          <w:marLeft w:val="0"/>
          <w:marRight w:val="0"/>
          <w:marTop w:val="0"/>
          <w:marBottom w:val="0"/>
          <w:divBdr>
            <w:top w:val="none" w:sz="0" w:space="0" w:color="auto"/>
            <w:left w:val="none" w:sz="0" w:space="0" w:color="auto"/>
            <w:bottom w:val="none" w:sz="0" w:space="0" w:color="auto"/>
            <w:right w:val="none" w:sz="0" w:space="0" w:color="auto"/>
          </w:divBdr>
          <w:divsChild>
            <w:div w:id="194819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806310">
      <w:bodyDiv w:val="1"/>
      <w:marLeft w:val="0"/>
      <w:marRight w:val="0"/>
      <w:marTop w:val="0"/>
      <w:marBottom w:val="0"/>
      <w:divBdr>
        <w:top w:val="none" w:sz="0" w:space="0" w:color="auto"/>
        <w:left w:val="none" w:sz="0" w:space="0" w:color="auto"/>
        <w:bottom w:val="none" w:sz="0" w:space="0" w:color="auto"/>
        <w:right w:val="none" w:sz="0" w:space="0" w:color="auto"/>
      </w:divBdr>
      <w:divsChild>
        <w:div w:id="1064571100">
          <w:marLeft w:val="0"/>
          <w:marRight w:val="0"/>
          <w:marTop w:val="0"/>
          <w:marBottom w:val="0"/>
          <w:divBdr>
            <w:top w:val="none" w:sz="0" w:space="0" w:color="auto"/>
            <w:left w:val="none" w:sz="0" w:space="0" w:color="auto"/>
            <w:bottom w:val="none" w:sz="0" w:space="0" w:color="auto"/>
            <w:right w:val="none" w:sz="0" w:space="0" w:color="auto"/>
          </w:divBdr>
          <w:divsChild>
            <w:div w:id="161841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935306">
      <w:bodyDiv w:val="1"/>
      <w:marLeft w:val="0"/>
      <w:marRight w:val="0"/>
      <w:marTop w:val="0"/>
      <w:marBottom w:val="0"/>
      <w:divBdr>
        <w:top w:val="none" w:sz="0" w:space="0" w:color="auto"/>
        <w:left w:val="none" w:sz="0" w:space="0" w:color="auto"/>
        <w:bottom w:val="none" w:sz="0" w:space="0" w:color="auto"/>
        <w:right w:val="none" w:sz="0" w:space="0" w:color="auto"/>
      </w:divBdr>
      <w:divsChild>
        <w:div w:id="679888383">
          <w:marLeft w:val="0"/>
          <w:marRight w:val="0"/>
          <w:marTop w:val="0"/>
          <w:marBottom w:val="0"/>
          <w:divBdr>
            <w:top w:val="none" w:sz="0" w:space="0" w:color="auto"/>
            <w:left w:val="none" w:sz="0" w:space="0" w:color="auto"/>
            <w:bottom w:val="none" w:sz="0" w:space="0" w:color="auto"/>
            <w:right w:val="none" w:sz="0" w:space="0" w:color="auto"/>
          </w:divBdr>
          <w:divsChild>
            <w:div w:id="179844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339040">
      <w:bodyDiv w:val="1"/>
      <w:marLeft w:val="0"/>
      <w:marRight w:val="0"/>
      <w:marTop w:val="0"/>
      <w:marBottom w:val="0"/>
      <w:divBdr>
        <w:top w:val="none" w:sz="0" w:space="0" w:color="auto"/>
        <w:left w:val="none" w:sz="0" w:space="0" w:color="auto"/>
        <w:bottom w:val="none" w:sz="0" w:space="0" w:color="auto"/>
        <w:right w:val="none" w:sz="0" w:space="0" w:color="auto"/>
      </w:divBdr>
      <w:divsChild>
        <w:div w:id="732313550">
          <w:marLeft w:val="0"/>
          <w:marRight w:val="0"/>
          <w:marTop w:val="0"/>
          <w:marBottom w:val="0"/>
          <w:divBdr>
            <w:top w:val="none" w:sz="0" w:space="0" w:color="auto"/>
            <w:left w:val="none" w:sz="0" w:space="0" w:color="auto"/>
            <w:bottom w:val="none" w:sz="0" w:space="0" w:color="auto"/>
            <w:right w:val="none" w:sz="0" w:space="0" w:color="auto"/>
          </w:divBdr>
          <w:divsChild>
            <w:div w:id="46566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116395">
      <w:bodyDiv w:val="1"/>
      <w:marLeft w:val="0"/>
      <w:marRight w:val="0"/>
      <w:marTop w:val="0"/>
      <w:marBottom w:val="0"/>
      <w:divBdr>
        <w:top w:val="none" w:sz="0" w:space="0" w:color="auto"/>
        <w:left w:val="none" w:sz="0" w:space="0" w:color="auto"/>
        <w:bottom w:val="none" w:sz="0" w:space="0" w:color="auto"/>
        <w:right w:val="none" w:sz="0" w:space="0" w:color="auto"/>
      </w:divBdr>
      <w:divsChild>
        <w:div w:id="2096778542">
          <w:marLeft w:val="0"/>
          <w:marRight w:val="0"/>
          <w:marTop w:val="0"/>
          <w:marBottom w:val="0"/>
          <w:divBdr>
            <w:top w:val="none" w:sz="0" w:space="0" w:color="auto"/>
            <w:left w:val="none" w:sz="0" w:space="0" w:color="auto"/>
            <w:bottom w:val="none" w:sz="0" w:space="0" w:color="auto"/>
            <w:right w:val="none" w:sz="0" w:space="0" w:color="auto"/>
          </w:divBdr>
          <w:divsChild>
            <w:div w:id="37755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092677">
      <w:bodyDiv w:val="1"/>
      <w:marLeft w:val="0"/>
      <w:marRight w:val="0"/>
      <w:marTop w:val="0"/>
      <w:marBottom w:val="0"/>
      <w:divBdr>
        <w:top w:val="none" w:sz="0" w:space="0" w:color="auto"/>
        <w:left w:val="none" w:sz="0" w:space="0" w:color="auto"/>
        <w:bottom w:val="none" w:sz="0" w:space="0" w:color="auto"/>
        <w:right w:val="none" w:sz="0" w:space="0" w:color="auto"/>
      </w:divBdr>
      <w:divsChild>
        <w:div w:id="2127306924">
          <w:marLeft w:val="0"/>
          <w:marRight w:val="0"/>
          <w:marTop w:val="0"/>
          <w:marBottom w:val="0"/>
          <w:divBdr>
            <w:top w:val="none" w:sz="0" w:space="0" w:color="auto"/>
            <w:left w:val="none" w:sz="0" w:space="0" w:color="auto"/>
            <w:bottom w:val="none" w:sz="0" w:space="0" w:color="auto"/>
            <w:right w:val="none" w:sz="0" w:space="0" w:color="auto"/>
          </w:divBdr>
          <w:divsChild>
            <w:div w:id="147274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715668">
      <w:bodyDiv w:val="1"/>
      <w:marLeft w:val="0"/>
      <w:marRight w:val="0"/>
      <w:marTop w:val="0"/>
      <w:marBottom w:val="0"/>
      <w:divBdr>
        <w:top w:val="none" w:sz="0" w:space="0" w:color="auto"/>
        <w:left w:val="none" w:sz="0" w:space="0" w:color="auto"/>
        <w:bottom w:val="none" w:sz="0" w:space="0" w:color="auto"/>
        <w:right w:val="none" w:sz="0" w:space="0" w:color="auto"/>
      </w:divBdr>
      <w:divsChild>
        <w:div w:id="1149859891">
          <w:marLeft w:val="0"/>
          <w:marRight w:val="0"/>
          <w:marTop w:val="0"/>
          <w:marBottom w:val="0"/>
          <w:divBdr>
            <w:top w:val="none" w:sz="0" w:space="0" w:color="auto"/>
            <w:left w:val="none" w:sz="0" w:space="0" w:color="auto"/>
            <w:bottom w:val="none" w:sz="0" w:space="0" w:color="auto"/>
            <w:right w:val="none" w:sz="0" w:space="0" w:color="auto"/>
          </w:divBdr>
          <w:divsChild>
            <w:div w:id="12439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404914">
      <w:bodyDiv w:val="1"/>
      <w:marLeft w:val="0"/>
      <w:marRight w:val="0"/>
      <w:marTop w:val="0"/>
      <w:marBottom w:val="0"/>
      <w:divBdr>
        <w:top w:val="none" w:sz="0" w:space="0" w:color="auto"/>
        <w:left w:val="none" w:sz="0" w:space="0" w:color="auto"/>
        <w:bottom w:val="none" w:sz="0" w:space="0" w:color="auto"/>
        <w:right w:val="none" w:sz="0" w:space="0" w:color="auto"/>
      </w:divBdr>
      <w:divsChild>
        <w:div w:id="237327238">
          <w:marLeft w:val="0"/>
          <w:marRight w:val="0"/>
          <w:marTop w:val="0"/>
          <w:marBottom w:val="0"/>
          <w:divBdr>
            <w:top w:val="none" w:sz="0" w:space="0" w:color="auto"/>
            <w:left w:val="none" w:sz="0" w:space="0" w:color="auto"/>
            <w:bottom w:val="none" w:sz="0" w:space="0" w:color="auto"/>
            <w:right w:val="none" w:sz="0" w:space="0" w:color="auto"/>
          </w:divBdr>
          <w:divsChild>
            <w:div w:id="211466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070446">
      <w:bodyDiv w:val="1"/>
      <w:marLeft w:val="0"/>
      <w:marRight w:val="0"/>
      <w:marTop w:val="0"/>
      <w:marBottom w:val="0"/>
      <w:divBdr>
        <w:top w:val="none" w:sz="0" w:space="0" w:color="auto"/>
        <w:left w:val="none" w:sz="0" w:space="0" w:color="auto"/>
        <w:bottom w:val="none" w:sz="0" w:space="0" w:color="auto"/>
        <w:right w:val="none" w:sz="0" w:space="0" w:color="auto"/>
      </w:divBdr>
      <w:divsChild>
        <w:div w:id="271325322">
          <w:marLeft w:val="0"/>
          <w:marRight w:val="0"/>
          <w:marTop w:val="0"/>
          <w:marBottom w:val="0"/>
          <w:divBdr>
            <w:top w:val="none" w:sz="0" w:space="0" w:color="auto"/>
            <w:left w:val="none" w:sz="0" w:space="0" w:color="auto"/>
            <w:bottom w:val="none" w:sz="0" w:space="0" w:color="auto"/>
            <w:right w:val="none" w:sz="0" w:space="0" w:color="auto"/>
          </w:divBdr>
          <w:divsChild>
            <w:div w:id="70938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852827">
      <w:bodyDiv w:val="1"/>
      <w:marLeft w:val="0"/>
      <w:marRight w:val="0"/>
      <w:marTop w:val="0"/>
      <w:marBottom w:val="0"/>
      <w:divBdr>
        <w:top w:val="none" w:sz="0" w:space="0" w:color="auto"/>
        <w:left w:val="none" w:sz="0" w:space="0" w:color="auto"/>
        <w:bottom w:val="none" w:sz="0" w:space="0" w:color="auto"/>
        <w:right w:val="none" w:sz="0" w:space="0" w:color="auto"/>
      </w:divBdr>
      <w:divsChild>
        <w:div w:id="168834181">
          <w:marLeft w:val="0"/>
          <w:marRight w:val="0"/>
          <w:marTop w:val="0"/>
          <w:marBottom w:val="0"/>
          <w:divBdr>
            <w:top w:val="none" w:sz="0" w:space="0" w:color="auto"/>
            <w:left w:val="none" w:sz="0" w:space="0" w:color="auto"/>
            <w:bottom w:val="none" w:sz="0" w:space="0" w:color="auto"/>
            <w:right w:val="none" w:sz="0" w:space="0" w:color="auto"/>
          </w:divBdr>
          <w:divsChild>
            <w:div w:id="127162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293592">
      <w:bodyDiv w:val="1"/>
      <w:marLeft w:val="0"/>
      <w:marRight w:val="0"/>
      <w:marTop w:val="0"/>
      <w:marBottom w:val="0"/>
      <w:divBdr>
        <w:top w:val="none" w:sz="0" w:space="0" w:color="auto"/>
        <w:left w:val="none" w:sz="0" w:space="0" w:color="auto"/>
        <w:bottom w:val="none" w:sz="0" w:space="0" w:color="auto"/>
        <w:right w:val="none" w:sz="0" w:space="0" w:color="auto"/>
      </w:divBdr>
      <w:divsChild>
        <w:div w:id="1635257161">
          <w:marLeft w:val="0"/>
          <w:marRight w:val="0"/>
          <w:marTop w:val="0"/>
          <w:marBottom w:val="0"/>
          <w:divBdr>
            <w:top w:val="none" w:sz="0" w:space="0" w:color="auto"/>
            <w:left w:val="none" w:sz="0" w:space="0" w:color="auto"/>
            <w:bottom w:val="none" w:sz="0" w:space="0" w:color="auto"/>
            <w:right w:val="none" w:sz="0" w:space="0" w:color="auto"/>
          </w:divBdr>
          <w:divsChild>
            <w:div w:id="5354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839654">
      <w:bodyDiv w:val="1"/>
      <w:marLeft w:val="0"/>
      <w:marRight w:val="0"/>
      <w:marTop w:val="0"/>
      <w:marBottom w:val="0"/>
      <w:divBdr>
        <w:top w:val="none" w:sz="0" w:space="0" w:color="auto"/>
        <w:left w:val="none" w:sz="0" w:space="0" w:color="auto"/>
        <w:bottom w:val="none" w:sz="0" w:space="0" w:color="auto"/>
        <w:right w:val="none" w:sz="0" w:space="0" w:color="auto"/>
      </w:divBdr>
      <w:divsChild>
        <w:div w:id="1809350424">
          <w:marLeft w:val="0"/>
          <w:marRight w:val="0"/>
          <w:marTop w:val="0"/>
          <w:marBottom w:val="0"/>
          <w:divBdr>
            <w:top w:val="none" w:sz="0" w:space="0" w:color="auto"/>
            <w:left w:val="none" w:sz="0" w:space="0" w:color="auto"/>
            <w:bottom w:val="none" w:sz="0" w:space="0" w:color="auto"/>
            <w:right w:val="none" w:sz="0" w:space="0" w:color="auto"/>
          </w:divBdr>
          <w:divsChild>
            <w:div w:id="101731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354303">
      <w:bodyDiv w:val="1"/>
      <w:marLeft w:val="0"/>
      <w:marRight w:val="0"/>
      <w:marTop w:val="0"/>
      <w:marBottom w:val="0"/>
      <w:divBdr>
        <w:top w:val="none" w:sz="0" w:space="0" w:color="auto"/>
        <w:left w:val="none" w:sz="0" w:space="0" w:color="auto"/>
        <w:bottom w:val="none" w:sz="0" w:space="0" w:color="auto"/>
        <w:right w:val="none" w:sz="0" w:space="0" w:color="auto"/>
      </w:divBdr>
    </w:div>
    <w:div w:id="1919559776">
      <w:bodyDiv w:val="1"/>
      <w:marLeft w:val="0"/>
      <w:marRight w:val="0"/>
      <w:marTop w:val="0"/>
      <w:marBottom w:val="0"/>
      <w:divBdr>
        <w:top w:val="none" w:sz="0" w:space="0" w:color="auto"/>
        <w:left w:val="none" w:sz="0" w:space="0" w:color="auto"/>
        <w:bottom w:val="none" w:sz="0" w:space="0" w:color="auto"/>
        <w:right w:val="none" w:sz="0" w:space="0" w:color="auto"/>
      </w:divBdr>
      <w:divsChild>
        <w:div w:id="981695249">
          <w:marLeft w:val="0"/>
          <w:marRight w:val="0"/>
          <w:marTop w:val="0"/>
          <w:marBottom w:val="0"/>
          <w:divBdr>
            <w:top w:val="none" w:sz="0" w:space="0" w:color="auto"/>
            <w:left w:val="none" w:sz="0" w:space="0" w:color="auto"/>
            <w:bottom w:val="none" w:sz="0" w:space="0" w:color="auto"/>
            <w:right w:val="none" w:sz="0" w:space="0" w:color="auto"/>
          </w:divBdr>
          <w:divsChild>
            <w:div w:id="53169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019147">
      <w:bodyDiv w:val="1"/>
      <w:marLeft w:val="0"/>
      <w:marRight w:val="0"/>
      <w:marTop w:val="0"/>
      <w:marBottom w:val="0"/>
      <w:divBdr>
        <w:top w:val="none" w:sz="0" w:space="0" w:color="auto"/>
        <w:left w:val="none" w:sz="0" w:space="0" w:color="auto"/>
        <w:bottom w:val="none" w:sz="0" w:space="0" w:color="auto"/>
        <w:right w:val="none" w:sz="0" w:space="0" w:color="auto"/>
      </w:divBdr>
    </w:div>
    <w:div w:id="1935897627">
      <w:bodyDiv w:val="1"/>
      <w:marLeft w:val="0"/>
      <w:marRight w:val="0"/>
      <w:marTop w:val="0"/>
      <w:marBottom w:val="0"/>
      <w:divBdr>
        <w:top w:val="none" w:sz="0" w:space="0" w:color="auto"/>
        <w:left w:val="none" w:sz="0" w:space="0" w:color="auto"/>
        <w:bottom w:val="none" w:sz="0" w:space="0" w:color="auto"/>
        <w:right w:val="none" w:sz="0" w:space="0" w:color="auto"/>
      </w:divBdr>
    </w:div>
    <w:div w:id="1942448727">
      <w:bodyDiv w:val="1"/>
      <w:marLeft w:val="0"/>
      <w:marRight w:val="0"/>
      <w:marTop w:val="0"/>
      <w:marBottom w:val="0"/>
      <w:divBdr>
        <w:top w:val="none" w:sz="0" w:space="0" w:color="auto"/>
        <w:left w:val="none" w:sz="0" w:space="0" w:color="auto"/>
        <w:bottom w:val="none" w:sz="0" w:space="0" w:color="auto"/>
        <w:right w:val="none" w:sz="0" w:space="0" w:color="auto"/>
      </w:divBdr>
      <w:divsChild>
        <w:div w:id="2034113288">
          <w:marLeft w:val="0"/>
          <w:marRight w:val="0"/>
          <w:marTop w:val="0"/>
          <w:marBottom w:val="0"/>
          <w:divBdr>
            <w:top w:val="none" w:sz="0" w:space="0" w:color="auto"/>
            <w:left w:val="none" w:sz="0" w:space="0" w:color="auto"/>
            <w:bottom w:val="none" w:sz="0" w:space="0" w:color="auto"/>
            <w:right w:val="none" w:sz="0" w:space="0" w:color="auto"/>
          </w:divBdr>
          <w:divsChild>
            <w:div w:id="601381320">
              <w:marLeft w:val="0"/>
              <w:marRight w:val="0"/>
              <w:marTop w:val="0"/>
              <w:marBottom w:val="0"/>
              <w:divBdr>
                <w:top w:val="none" w:sz="0" w:space="0" w:color="auto"/>
                <w:left w:val="none" w:sz="0" w:space="0" w:color="auto"/>
                <w:bottom w:val="none" w:sz="0" w:space="0" w:color="auto"/>
                <w:right w:val="none" w:sz="0" w:space="0" w:color="auto"/>
              </w:divBdr>
            </w:div>
          </w:divsChild>
        </w:div>
        <w:div w:id="1458183630">
          <w:marLeft w:val="0"/>
          <w:marRight w:val="0"/>
          <w:marTop w:val="0"/>
          <w:marBottom w:val="0"/>
          <w:divBdr>
            <w:top w:val="none" w:sz="0" w:space="0" w:color="auto"/>
            <w:left w:val="none" w:sz="0" w:space="0" w:color="auto"/>
            <w:bottom w:val="none" w:sz="0" w:space="0" w:color="auto"/>
            <w:right w:val="none" w:sz="0" w:space="0" w:color="auto"/>
          </w:divBdr>
          <w:divsChild>
            <w:div w:id="687366099">
              <w:marLeft w:val="0"/>
              <w:marRight w:val="0"/>
              <w:marTop w:val="0"/>
              <w:marBottom w:val="0"/>
              <w:divBdr>
                <w:top w:val="none" w:sz="0" w:space="0" w:color="auto"/>
                <w:left w:val="none" w:sz="0" w:space="0" w:color="auto"/>
                <w:bottom w:val="none" w:sz="0" w:space="0" w:color="auto"/>
                <w:right w:val="none" w:sz="0" w:space="0" w:color="auto"/>
              </w:divBdr>
              <w:divsChild>
                <w:div w:id="1973826017">
                  <w:marLeft w:val="0"/>
                  <w:marRight w:val="0"/>
                  <w:marTop w:val="0"/>
                  <w:marBottom w:val="0"/>
                  <w:divBdr>
                    <w:top w:val="none" w:sz="0" w:space="0" w:color="auto"/>
                    <w:left w:val="none" w:sz="0" w:space="0" w:color="auto"/>
                    <w:bottom w:val="none" w:sz="0" w:space="0" w:color="auto"/>
                    <w:right w:val="none" w:sz="0" w:space="0" w:color="auto"/>
                  </w:divBdr>
                  <w:divsChild>
                    <w:div w:id="153210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418427">
      <w:bodyDiv w:val="1"/>
      <w:marLeft w:val="0"/>
      <w:marRight w:val="0"/>
      <w:marTop w:val="0"/>
      <w:marBottom w:val="0"/>
      <w:divBdr>
        <w:top w:val="none" w:sz="0" w:space="0" w:color="auto"/>
        <w:left w:val="none" w:sz="0" w:space="0" w:color="auto"/>
        <w:bottom w:val="none" w:sz="0" w:space="0" w:color="auto"/>
        <w:right w:val="none" w:sz="0" w:space="0" w:color="auto"/>
      </w:divBdr>
    </w:div>
    <w:div w:id="1945337625">
      <w:bodyDiv w:val="1"/>
      <w:marLeft w:val="0"/>
      <w:marRight w:val="0"/>
      <w:marTop w:val="0"/>
      <w:marBottom w:val="0"/>
      <w:divBdr>
        <w:top w:val="none" w:sz="0" w:space="0" w:color="auto"/>
        <w:left w:val="none" w:sz="0" w:space="0" w:color="auto"/>
        <w:bottom w:val="none" w:sz="0" w:space="0" w:color="auto"/>
        <w:right w:val="none" w:sz="0" w:space="0" w:color="auto"/>
      </w:divBdr>
    </w:div>
    <w:div w:id="1951626820">
      <w:bodyDiv w:val="1"/>
      <w:marLeft w:val="0"/>
      <w:marRight w:val="0"/>
      <w:marTop w:val="0"/>
      <w:marBottom w:val="0"/>
      <w:divBdr>
        <w:top w:val="none" w:sz="0" w:space="0" w:color="auto"/>
        <w:left w:val="none" w:sz="0" w:space="0" w:color="auto"/>
        <w:bottom w:val="none" w:sz="0" w:space="0" w:color="auto"/>
        <w:right w:val="none" w:sz="0" w:space="0" w:color="auto"/>
      </w:divBdr>
    </w:div>
    <w:div w:id="1960255510">
      <w:bodyDiv w:val="1"/>
      <w:marLeft w:val="0"/>
      <w:marRight w:val="0"/>
      <w:marTop w:val="0"/>
      <w:marBottom w:val="0"/>
      <w:divBdr>
        <w:top w:val="none" w:sz="0" w:space="0" w:color="auto"/>
        <w:left w:val="none" w:sz="0" w:space="0" w:color="auto"/>
        <w:bottom w:val="none" w:sz="0" w:space="0" w:color="auto"/>
        <w:right w:val="none" w:sz="0" w:space="0" w:color="auto"/>
      </w:divBdr>
      <w:divsChild>
        <w:div w:id="296104936">
          <w:marLeft w:val="0"/>
          <w:marRight w:val="0"/>
          <w:marTop w:val="0"/>
          <w:marBottom w:val="0"/>
          <w:divBdr>
            <w:top w:val="none" w:sz="0" w:space="0" w:color="auto"/>
            <w:left w:val="none" w:sz="0" w:space="0" w:color="auto"/>
            <w:bottom w:val="none" w:sz="0" w:space="0" w:color="auto"/>
            <w:right w:val="none" w:sz="0" w:space="0" w:color="auto"/>
          </w:divBdr>
          <w:divsChild>
            <w:div w:id="143767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931286">
      <w:bodyDiv w:val="1"/>
      <w:marLeft w:val="0"/>
      <w:marRight w:val="0"/>
      <w:marTop w:val="0"/>
      <w:marBottom w:val="0"/>
      <w:divBdr>
        <w:top w:val="none" w:sz="0" w:space="0" w:color="auto"/>
        <w:left w:val="none" w:sz="0" w:space="0" w:color="auto"/>
        <w:bottom w:val="none" w:sz="0" w:space="0" w:color="auto"/>
        <w:right w:val="none" w:sz="0" w:space="0" w:color="auto"/>
      </w:divBdr>
    </w:div>
    <w:div w:id="2019767799">
      <w:bodyDiv w:val="1"/>
      <w:marLeft w:val="0"/>
      <w:marRight w:val="0"/>
      <w:marTop w:val="0"/>
      <w:marBottom w:val="0"/>
      <w:divBdr>
        <w:top w:val="none" w:sz="0" w:space="0" w:color="auto"/>
        <w:left w:val="none" w:sz="0" w:space="0" w:color="auto"/>
        <w:bottom w:val="none" w:sz="0" w:space="0" w:color="auto"/>
        <w:right w:val="none" w:sz="0" w:space="0" w:color="auto"/>
      </w:divBdr>
    </w:div>
    <w:div w:id="2051227712">
      <w:bodyDiv w:val="1"/>
      <w:marLeft w:val="0"/>
      <w:marRight w:val="0"/>
      <w:marTop w:val="0"/>
      <w:marBottom w:val="0"/>
      <w:divBdr>
        <w:top w:val="none" w:sz="0" w:space="0" w:color="auto"/>
        <w:left w:val="none" w:sz="0" w:space="0" w:color="auto"/>
        <w:bottom w:val="none" w:sz="0" w:space="0" w:color="auto"/>
        <w:right w:val="none" w:sz="0" w:space="0" w:color="auto"/>
      </w:divBdr>
      <w:divsChild>
        <w:div w:id="636684839">
          <w:marLeft w:val="0"/>
          <w:marRight w:val="0"/>
          <w:marTop w:val="0"/>
          <w:marBottom w:val="0"/>
          <w:divBdr>
            <w:top w:val="none" w:sz="0" w:space="0" w:color="auto"/>
            <w:left w:val="none" w:sz="0" w:space="0" w:color="auto"/>
            <w:bottom w:val="none" w:sz="0" w:space="0" w:color="auto"/>
            <w:right w:val="none" w:sz="0" w:space="0" w:color="auto"/>
          </w:divBdr>
          <w:divsChild>
            <w:div w:id="104028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74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package" Target="embeddings/Microsoft_Word_Document.docx"/><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uowtsd-my.sharepoint.com/:w:/g/personal/2218490_student_uwtsd_ac_uk/EdPv8DzGO_NInl8NsMC4jXwBWoM3Sam_6OETB2TGaMcaqA?e=Y5Nx5I"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2024-10-31T00:00:00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CIP22</b:Tag>
    <b:SourceType>DocumentFromInternetSite</b:SourceType>
    <b:Guid>{32AD2A0A-1F9B-4D01-974A-10D94B46639A}</b:Guid>
    <b:Title>CIPD</b:Title>
    <b:Year>2022</b:Year>
    <b:Author>
      <b:Author>
        <b:Corporate>CIPD</b:Corporate>
      </b:Author>
    </b:Author>
    <b:Month>April</b:Month>
    <b:Day>14</b:Day>
    <b:URL>https://www.cipd.co.uk/knowledge/strategy/analytics/evidence-based-practice-factsheet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05EBEB-A589-4D54-B112-2799F7ECF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6193</Words>
  <Characters>35302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Understanding the Business Context</vt:lpstr>
    </vt:vector>
  </TitlesOfParts>
  <Company>WORD COUNT POSTER CONTENT:</Company>
  <LinksUpToDate>false</LinksUpToDate>
  <CharactersWithSpaces>41413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Business Context</dc:title>
  <dc:subject>Sarah Angharad Mary Barnes (2218490)</dc:subject>
  <dc:creator>Angharad Barnes</dc:creator>
  <cp:keywords/>
  <dc:description/>
  <cp:lastModifiedBy>Angharad Barnes</cp:lastModifiedBy>
  <cp:revision>2</cp:revision>
  <cp:lastPrinted>2025-02-09T16:19:00Z</cp:lastPrinted>
  <dcterms:created xsi:type="dcterms:W3CDTF">2025-09-02T13:40:00Z</dcterms:created>
  <dcterms:modified xsi:type="dcterms:W3CDTF">2025-09-02T13:40:00Z</dcterms:modified>
</cp:coreProperties>
</file>