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71A851" w14:textId="4044721D" w:rsidR="00DA1007" w:rsidRPr="00DA1007" w:rsidRDefault="00DA1007" w:rsidP="00DA1007">
      <w:pPr>
        <w:spacing w:line="360"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A critique into</w:t>
      </w:r>
      <w:r w:rsidRPr="00DA1007">
        <w:rPr>
          <w:rFonts w:ascii="Times New Roman" w:hAnsi="Times New Roman" w:cs="Times New Roman"/>
          <w:b/>
          <w:bCs/>
          <w:sz w:val="24"/>
          <w:szCs w:val="24"/>
          <w:u w:val="single"/>
        </w:rPr>
        <w:t xml:space="preserve"> the way in which political ideology has influenced recent policy</w:t>
      </w:r>
    </w:p>
    <w:p w14:paraId="3C00CCA3" w14:textId="08BFDC43" w:rsidR="00675A76" w:rsidRDefault="001D32E4" w:rsidP="00F224AE">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submission will focus on identifying </w:t>
      </w:r>
      <w:r w:rsidR="0024751F">
        <w:rPr>
          <w:rFonts w:ascii="Times New Roman" w:hAnsi="Times New Roman" w:cs="Times New Roman"/>
          <w:sz w:val="24"/>
          <w:szCs w:val="24"/>
        </w:rPr>
        <w:t>a</w:t>
      </w:r>
      <w:r w:rsidR="0004670F">
        <w:rPr>
          <w:rFonts w:ascii="Times New Roman" w:hAnsi="Times New Roman" w:cs="Times New Roman"/>
          <w:sz w:val="24"/>
          <w:szCs w:val="24"/>
        </w:rPr>
        <w:t>n</w:t>
      </w:r>
      <w:r w:rsidR="0024751F">
        <w:rPr>
          <w:rFonts w:ascii="Times New Roman" w:hAnsi="Times New Roman" w:cs="Times New Roman"/>
          <w:sz w:val="24"/>
          <w:szCs w:val="24"/>
        </w:rPr>
        <w:t xml:space="preserve"> area of </w:t>
      </w:r>
      <w:r>
        <w:rPr>
          <w:rFonts w:ascii="Times New Roman" w:hAnsi="Times New Roman" w:cs="Times New Roman"/>
          <w:sz w:val="24"/>
          <w:szCs w:val="24"/>
        </w:rPr>
        <w:t xml:space="preserve">political ideology </w:t>
      </w:r>
      <w:r w:rsidR="0024751F">
        <w:rPr>
          <w:rFonts w:ascii="Times New Roman" w:hAnsi="Times New Roman" w:cs="Times New Roman"/>
          <w:sz w:val="24"/>
          <w:szCs w:val="24"/>
        </w:rPr>
        <w:t>and critique the way</w:t>
      </w:r>
      <w:r w:rsidR="00C7428F">
        <w:rPr>
          <w:rFonts w:ascii="Times New Roman" w:hAnsi="Times New Roman" w:cs="Times New Roman"/>
          <w:sz w:val="24"/>
          <w:szCs w:val="24"/>
        </w:rPr>
        <w:t xml:space="preserve"> i</w:t>
      </w:r>
      <w:r w:rsidR="00434D2B">
        <w:rPr>
          <w:rFonts w:ascii="Times New Roman" w:hAnsi="Times New Roman" w:cs="Times New Roman"/>
          <w:sz w:val="24"/>
          <w:szCs w:val="24"/>
        </w:rPr>
        <w:t>t</w:t>
      </w:r>
      <w:r w:rsidR="0024751F">
        <w:rPr>
          <w:rFonts w:ascii="Times New Roman" w:hAnsi="Times New Roman" w:cs="Times New Roman"/>
          <w:sz w:val="24"/>
          <w:szCs w:val="24"/>
        </w:rPr>
        <w:t xml:space="preserve"> </w:t>
      </w:r>
      <w:r>
        <w:rPr>
          <w:rFonts w:ascii="Times New Roman" w:hAnsi="Times New Roman" w:cs="Times New Roman"/>
          <w:sz w:val="24"/>
          <w:szCs w:val="24"/>
        </w:rPr>
        <w:t>has influenced recent policy</w:t>
      </w:r>
      <w:r w:rsidR="0024751F">
        <w:rPr>
          <w:rFonts w:ascii="Times New Roman" w:hAnsi="Times New Roman" w:cs="Times New Roman"/>
          <w:sz w:val="24"/>
          <w:szCs w:val="24"/>
        </w:rPr>
        <w:t>.</w:t>
      </w:r>
      <w:r w:rsidR="001B6D73">
        <w:rPr>
          <w:rFonts w:ascii="Times New Roman" w:hAnsi="Times New Roman" w:cs="Times New Roman"/>
          <w:sz w:val="24"/>
          <w:szCs w:val="24"/>
        </w:rPr>
        <w:t xml:space="preserve"> Although over the ages there has been a large </w:t>
      </w:r>
      <w:r w:rsidR="001A1F69">
        <w:rPr>
          <w:rFonts w:ascii="Times New Roman" w:hAnsi="Times New Roman" w:cs="Times New Roman"/>
          <w:sz w:val="24"/>
          <w:szCs w:val="24"/>
        </w:rPr>
        <w:t>number</w:t>
      </w:r>
      <w:r w:rsidR="001B6D73">
        <w:rPr>
          <w:rFonts w:ascii="Times New Roman" w:hAnsi="Times New Roman" w:cs="Times New Roman"/>
          <w:sz w:val="24"/>
          <w:szCs w:val="24"/>
        </w:rPr>
        <w:t xml:space="preserve"> of studies surrounding political ideas, it is only more recently that there </w:t>
      </w:r>
      <w:r w:rsidR="001A1F69">
        <w:rPr>
          <w:rFonts w:ascii="Times New Roman" w:hAnsi="Times New Roman" w:cs="Times New Roman"/>
          <w:sz w:val="24"/>
          <w:szCs w:val="24"/>
        </w:rPr>
        <w:t>have</w:t>
      </w:r>
      <w:r w:rsidR="001B6D73">
        <w:rPr>
          <w:rFonts w:ascii="Times New Roman" w:hAnsi="Times New Roman" w:cs="Times New Roman"/>
          <w:sz w:val="24"/>
          <w:szCs w:val="24"/>
        </w:rPr>
        <w:t xml:space="preserve"> been studies surrounding political ideologies. </w:t>
      </w:r>
      <w:r w:rsidR="001A1F69">
        <w:rPr>
          <w:rFonts w:ascii="Times New Roman" w:hAnsi="Times New Roman" w:cs="Times New Roman"/>
          <w:sz w:val="24"/>
          <w:szCs w:val="24"/>
        </w:rPr>
        <w:t>The ideologies that have influenced political actions are said to be those which are more action-oriented</w:t>
      </w:r>
      <w:r w:rsidR="00D37CB8">
        <w:rPr>
          <w:rFonts w:ascii="Times New Roman" w:hAnsi="Times New Roman" w:cs="Times New Roman"/>
          <w:sz w:val="24"/>
          <w:szCs w:val="24"/>
        </w:rPr>
        <w:t>, as explained by Robert Leach in their Publication “</w:t>
      </w:r>
      <w:r w:rsidR="00D37CB8" w:rsidRPr="00D37CB8">
        <w:rPr>
          <w:rFonts w:ascii="Times New Roman" w:hAnsi="Times New Roman" w:cs="Times New Roman"/>
          <w:i/>
          <w:iCs/>
          <w:sz w:val="24"/>
          <w:szCs w:val="24"/>
        </w:rPr>
        <w:t>Political Ideology in Britain</w:t>
      </w:r>
      <w:r w:rsidR="00D37CB8">
        <w:rPr>
          <w:rFonts w:ascii="Times New Roman" w:hAnsi="Times New Roman" w:cs="Times New Roman"/>
          <w:i/>
          <w:iCs/>
          <w:sz w:val="24"/>
          <w:szCs w:val="24"/>
        </w:rPr>
        <w:t xml:space="preserve">” </w:t>
      </w:r>
      <w:r w:rsidR="00972CD0" w:rsidRPr="00972CD0">
        <w:rPr>
          <w:rFonts w:ascii="Times New Roman" w:hAnsi="Times New Roman" w:cs="Times New Roman"/>
          <w:sz w:val="24"/>
          <w:szCs w:val="24"/>
        </w:rPr>
        <w:t>(2015)</w:t>
      </w:r>
      <w:r w:rsidR="001A1F69">
        <w:rPr>
          <w:rFonts w:ascii="Times New Roman" w:hAnsi="Times New Roman" w:cs="Times New Roman"/>
          <w:sz w:val="24"/>
          <w:szCs w:val="24"/>
        </w:rPr>
        <w:t>.</w:t>
      </w:r>
      <w:r w:rsidR="00AC7C06">
        <w:rPr>
          <w:rFonts w:ascii="Times New Roman" w:hAnsi="Times New Roman" w:cs="Times New Roman"/>
          <w:sz w:val="24"/>
          <w:szCs w:val="24"/>
        </w:rPr>
        <w:t xml:space="preserve"> </w:t>
      </w:r>
      <w:r w:rsidR="00630BD8">
        <w:rPr>
          <w:rFonts w:ascii="Times New Roman" w:hAnsi="Times New Roman" w:cs="Times New Roman"/>
          <w:sz w:val="24"/>
          <w:szCs w:val="24"/>
        </w:rPr>
        <w:t>The chosen area will be that of the UK public health movement</w:t>
      </w:r>
      <w:r w:rsidR="00B86DD4">
        <w:rPr>
          <w:rFonts w:ascii="Times New Roman" w:hAnsi="Times New Roman" w:cs="Times New Roman"/>
          <w:sz w:val="24"/>
          <w:szCs w:val="24"/>
        </w:rPr>
        <w:t>, with aspects of</w:t>
      </w:r>
      <w:r w:rsidR="00AC7C06">
        <w:rPr>
          <w:rFonts w:ascii="Times New Roman" w:hAnsi="Times New Roman" w:cs="Times New Roman"/>
          <w:sz w:val="24"/>
          <w:szCs w:val="24"/>
        </w:rPr>
        <w:t xml:space="preserve"> poverty</w:t>
      </w:r>
      <w:r w:rsidR="00D36093">
        <w:rPr>
          <w:rFonts w:ascii="Times New Roman" w:hAnsi="Times New Roman" w:cs="Times New Roman"/>
          <w:sz w:val="24"/>
          <w:szCs w:val="24"/>
        </w:rPr>
        <w:t xml:space="preserve">, </w:t>
      </w:r>
      <w:r w:rsidR="00D36093">
        <w:rPr>
          <w:rFonts w:ascii="Times New Roman" w:hAnsi="Times New Roman" w:cs="Times New Roman"/>
          <w:sz w:val="24"/>
          <w:szCs w:val="24"/>
        </w:rPr>
        <w:t>its effect on housing practice</w:t>
      </w:r>
      <w:r w:rsidR="00D36093">
        <w:rPr>
          <w:rFonts w:ascii="Times New Roman" w:hAnsi="Times New Roman" w:cs="Times New Roman"/>
          <w:sz w:val="24"/>
          <w:szCs w:val="24"/>
        </w:rPr>
        <w:t xml:space="preserve"> and the speculated potential impact of migration on the health system. </w:t>
      </w:r>
      <w:r w:rsidR="00B86DD4">
        <w:rPr>
          <w:rFonts w:ascii="Times New Roman" w:hAnsi="Times New Roman" w:cs="Times New Roman"/>
          <w:sz w:val="24"/>
          <w:szCs w:val="24"/>
        </w:rPr>
        <w:t>Stewart</w:t>
      </w:r>
      <w:r w:rsidR="00B86DD4" w:rsidRPr="00B86DD4">
        <w:rPr>
          <w:rFonts w:ascii="Times New Roman" w:hAnsi="Times New Roman" w:cs="Times New Roman"/>
          <w:sz w:val="24"/>
          <w:szCs w:val="24"/>
        </w:rPr>
        <w:t xml:space="preserve"> </w:t>
      </w:r>
      <w:r w:rsidR="00B86DD4">
        <w:rPr>
          <w:rFonts w:ascii="Times New Roman" w:hAnsi="Times New Roman" w:cs="Times New Roman"/>
          <w:sz w:val="24"/>
          <w:szCs w:val="24"/>
        </w:rPr>
        <w:t>(</w:t>
      </w:r>
      <w:r w:rsidR="00B86DD4" w:rsidRPr="00B86DD4">
        <w:rPr>
          <w:rFonts w:ascii="Times New Roman" w:hAnsi="Times New Roman" w:cs="Times New Roman"/>
          <w:sz w:val="24"/>
          <w:szCs w:val="24"/>
        </w:rPr>
        <w:t>2005)</w:t>
      </w:r>
      <w:r w:rsidR="00B86DD4">
        <w:rPr>
          <w:rFonts w:ascii="Times New Roman" w:hAnsi="Times New Roman" w:cs="Times New Roman"/>
          <w:sz w:val="24"/>
          <w:szCs w:val="24"/>
        </w:rPr>
        <w:t xml:space="preserve"> expresses the changes in the way in which the movement had originally developed as a direct result of the industrial revolution, with there initially being a bias towards the medically based need. He then goes on t</w:t>
      </w:r>
      <w:r w:rsidR="00E67AB1">
        <w:rPr>
          <w:rFonts w:ascii="Times New Roman" w:hAnsi="Times New Roman" w:cs="Times New Roman"/>
          <w:sz w:val="24"/>
          <w:szCs w:val="24"/>
        </w:rPr>
        <w:t>o</w:t>
      </w:r>
      <w:r w:rsidR="00B86DD4">
        <w:rPr>
          <w:rFonts w:ascii="Times New Roman" w:hAnsi="Times New Roman" w:cs="Times New Roman"/>
          <w:sz w:val="24"/>
          <w:szCs w:val="24"/>
        </w:rPr>
        <w:t xml:space="preserve"> explain how this later changed and </w:t>
      </w:r>
      <w:r w:rsidR="00EE4048">
        <w:rPr>
          <w:rFonts w:ascii="Times New Roman" w:hAnsi="Times New Roman" w:cs="Times New Roman"/>
          <w:sz w:val="24"/>
          <w:szCs w:val="24"/>
        </w:rPr>
        <w:t>evolved to encompass the new way of thinking, which was to promote improving health with preventative measures. This allowed for th</w:t>
      </w:r>
      <w:r w:rsidR="00671B8B">
        <w:rPr>
          <w:rFonts w:ascii="Times New Roman" w:hAnsi="Times New Roman" w:cs="Times New Roman"/>
          <w:sz w:val="24"/>
          <w:szCs w:val="24"/>
        </w:rPr>
        <w:t>ose researching</w:t>
      </w:r>
      <w:r w:rsidR="00EE4048">
        <w:rPr>
          <w:rFonts w:ascii="Times New Roman" w:hAnsi="Times New Roman" w:cs="Times New Roman"/>
          <w:sz w:val="24"/>
          <w:szCs w:val="24"/>
        </w:rPr>
        <w:t xml:space="preserve"> to </w:t>
      </w:r>
      <w:r w:rsidR="00671B8B">
        <w:rPr>
          <w:rFonts w:ascii="Times New Roman" w:hAnsi="Times New Roman" w:cs="Times New Roman"/>
          <w:sz w:val="24"/>
          <w:szCs w:val="24"/>
        </w:rPr>
        <w:t>observe</w:t>
      </w:r>
      <w:r w:rsidR="00EE4048">
        <w:rPr>
          <w:rFonts w:ascii="Times New Roman" w:hAnsi="Times New Roman" w:cs="Times New Roman"/>
          <w:sz w:val="24"/>
          <w:szCs w:val="24"/>
        </w:rPr>
        <w:t xml:space="preserve"> a correlation between poor housing conditions and</w:t>
      </w:r>
      <w:r w:rsidR="009C7094">
        <w:rPr>
          <w:rFonts w:ascii="Times New Roman" w:hAnsi="Times New Roman" w:cs="Times New Roman"/>
          <w:sz w:val="24"/>
          <w:szCs w:val="24"/>
        </w:rPr>
        <w:t xml:space="preserve"> other situations that could explain</w:t>
      </w:r>
      <w:r w:rsidR="00EE4048">
        <w:rPr>
          <w:rFonts w:ascii="Times New Roman" w:hAnsi="Times New Roman" w:cs="Times New Roman"/>
          <w:sz w:val="24"/>
          <w:szCs w:val="24"/>
        </w:rPr>
        <w:t xml:space="preserve"> a vast array of health conditions</w:t>
      </w:r>
      <w:r w:rsidR="00697921">
        <w:rPr>
          <w:rFonts w:ascii="Times New Roman" w:hAnsi="Times New Roman" w:cs="Times New Roman"/>
          <w:sz w:val="24"/>
          <w:szCs w:val="24"/>
        </w:rPr>
        <w:t xml:space="preserve"> (Appendix I)</w:t>
      </w:r>
      <w:r w:rsidR="00EE4048">
        <w:rPr>
          <w:rFonts w:ascii="Times New Roman" w:hAnsi="Times New Roman" w:cs="Times New Roman"/>
          <w:sz w:val="24"/>
          <w:szCs w:val="24"/>
        </w:rPr>
        <w:t>.</w:t>
      </w:r>
      <w:r w:rsidR="00AD7C18">
        <w:rPr>
          <w:rFonts w:ascii="Times New Roman" w:hAnsi="Times New Roman" w:cs="Times New Roman"/>
          <w:sz w:val="24"/>
          <w:szCs w:val="24"/>
        </w:rPr>
        <w:t xml:space="preserve"> </w:t>
      </w:r>
      <w:r w:rsidR="004C22CC">
        <w:rPr>
          <w:rFonts w:ascii="Times New Roman" w:hAnsi="Times New Roman" w:cs="Times New Roman"/>
          <w:sz w:val="24"/>
          <w:szCs w:val="24"/>
        </w:rPr>
        <w:t xml:space="preserve">Although there is also evidence to suggest that health issues can also be associated with areas known for high levels of air pollution </w:t>
      </w:r>
      <w:r w:rsidR="004C22CC" w:rsidRPr="004C22CC">
        <w:rPr>
          <w:rFonts w:ascii="Times New Roman" w:hAnsi="Times New Roman" w:cs="Times New Roman"/>
          <w:sz w:val="24"/>
          <w:szCs w:val="24"/>
        </w:rPr>
        <w:t>(WHO, 2022)</w:t>
      </w:r>
      <w:r w:rsidR="004C22CC">
        <w:rPr>
          <w:rFonts w:ascii="Times New Roman" w:hAnsi="Times New Roman" w:cs="Times New Roman"/>
          <w:sz w:val="24"/>
          <w:szCs w:val="24"/>
        </w:rPr>
        <w:t>.</w:t>
      </w:r>
      <w:r w:rsidR="002C49F9">
        <w:rPr>
          <w:rFonts w:ascii="Times New Roman" w:hAnsi="Times New Roman" w:cs="Times New Roman"/>
          <w:sz w:val="24"/>
          <w:szCs w:val="24"/>
        </w:rPr>
        <w:t xml:space="preserve"> </w:t>
      </w:r>
    </w:p>
    <w:p w14:paraId="040D06E4" w14:textId="4F92ACF0" w:rsidR="001D32E4" w:rsidRDefault="00AD7C18" w:rsidP="00F224AE">
      <w:pPr>
        <w:spacing w:line="360" w:lineRule="auto"/>
        <w:rPr>
          <w:rFonts w:ascii="Times New Roman" w:hAnsi="Times New Roman" w:cs="Times New Roman"/>
          <w:sz w:val="24"/>
          <w:szCs w:val="24"/>
        </w:rPr>
      </w:pPr>
      <w:r w:rsidRPr="00AD7C18">
        <w:rPr>
          <w:rFonts w:ascii="Times New Roman" w:hAnsi="Times New Roman" w:cs="Times New Roman"/>
          <w:sz w:val="24"/>
          <w:szCs w:val="24"/>
        </w:rPr>
        <w:t>Grogan</w:t>
      </w:r>
      <w:r w:rsidR="00F84038">
        <w:rPr>
          <w:rFonts w:ascii="Times New Roman" w:hAnsi="Times New Roman" w:cs="Times New Roman"/>
          <w:sz w:val="24"/>
          <w:szCs w:val="24"/>
        </w:rPr>
        <w:t xml:space="preserve"> </w:t>
      </w:r>
      <w:r w:rsidR="00097926">
        <w:rPr>
          <w:rFonts w:ascii="Times New Roman" w:hAnsi="Times New Roman" w:cs="Times New Roman"/>
          <w:sz w:val="24"/>
          <w:szCs w:val="24"/>
        </w:rPr>
        <w:t xml:space="preserve">(2012) </w:t>
      </w:r>
      <w:r>
        <w:rPr>
          <w:rFonts w:ascii="Times New Roman" w:hAnsi="Times New Roman" w:cs="Times New Roman"/>
          <w:sz w:val="24"/>
          <w:szCs w:val="24"/>
        </w:rPr>
        <w:t>state</w:t>
      </w:r>
      <w:r w:rsidR="003453F5">
        <w:rPr>
          <w:rFonts w:ascii="Times New Roman" w:hAnsi="Times New Roman" w:cs="Times New Roman"/>
          <w:sz w:val="24"/>
          <w:szCs w:val="24"/>
        </w:rPr>
        <w:t>s</w:t>
      </w:r>
      <w:r>
        <w:rPr>
          <w:rFonts w:ascii="Times New Roman" w:hAnsi="Times New Roman" w:cs="Times New Roman"/>
          <w:sz w:val="24"/>
          <w:szCs w:val="24"/>
        </w:rPr>
        <w:t xml:space="preserve"> that there has </w:t>
      </w:r>
      <w:r w:rsidR="00F91674">
        <w:rPr>
          <w:rFonts w:ascii="Times New Roman" w:hAnsi="Times New Roman" w:cs="Times New Roman"/>
          <w:sz w:val="24"/>
          <w:szCs w:val="24"/>
        </w:rPr>
        <w:t xml:space="preserve">been </w:t>
      </w:r>
      <w:r>
        <w:rPr>
          <w:rFonts w:ascii="Times New Roman" w:hAnsi="Times New Roman" w:cs="Times New Roman"/>
          <w:sz w:val="24"/>
          <w:szCs w:val="24"/>
        </w:rPr>
        <w:t xml:space="preserve">a dark relationship </w:t>
      </w:r>
      <w:r w:rsidR="00F91674">
        <w:rPr>
          <w:rFonts w:ascii="Times New Roman" w:hAnsi="Times New Roman" w:cs="Times New Roman"/>
          <w:sz w:val="24"/>
          <w:szCs w:val="24"/>
        </w:rPr>
        <w:t xml:space="preserve">historically </w:t>
      </w:r>
      <w:r>
        <w:rPr>
          <w:rFonts w:ascii="Times New Roman" w:hAnsi="Times New Roman" w:cs="Times New Roman"/>
          <w:sz w:val="24"/>
          <w:szCs w:val="24"/>
        </w:rPr>
        <w:t>between the responsibility of the Government with regards to the Health Policy and the influence on ideology</w:t>
      </w:r>
      <w:r w:rsidR="00671B8B">
        <w:rPr>
          <w:rFonts w:ascii="Times New Roman" w:hAnsi="Times New Roman" w:cs="Times New Roman"/>
          <w:sz w:val="24"/>
          <w:szCs w:val="24"/>
        </w:rPr>
        <w:t>. It has long been stated that the “</w:t>
      </w:r>
      <w:r w:rsidR="00671B8B" w:rsidRPr="00671B8B">
        <w:rPr>
          <w:rFonts w:ascii="Times New Roman" w:hAnsi="Times New Roman" w:cs="Times New Roman"/>
          <w:i/>
          <w:iCs/>
          <w:sz w:val="24"/>
          <w:szCs w:val="24"/>
        </w:rPr>
        <w:t>government's ability to create favorable outcomes</w:t>
      </w:r>
      <w:r w:rsidR="00671B8B">
        <w:rPr>
          <w:rFonts w:ascii="Times New Roman" w:hAnsi="Times New Roman" w:cs="Times New Roman"/>
          <w:sz w:val="24"/>
          <w:szCs w:val="24"/>
        </w:rPr>
        <w:t>”</w:t>
      </w:r>
      <w:r w:rsidR="00CE07BE">
        <w:rPr>
          <w:rFonts w:ascii="Times New Roman" w:hAnsi="Times New Roman" w:cs="Times New Roman"/>
          <w:sz w:val="24"/>
          <w:szCs w:val="24"/>
        </w:rPr>
        <w:t xml:space="preserve"> </w:t>
      </w:r>
      <w:r w:rsidR="00CE07BE" w:rsidRPr="00CE07BE">
        <w:rPr>
          <w:rFonts w:ascii="Times New Roman" w:hAnsi="Times New Roman" w:cs="Times New Roman"/>
          <w:sz w:val="24"/>
          <w:szCs w:val="24"/>
        </w:rPr>
        <w:t>(Grogan, 2012)</w:t>
      </w:r>
      <w:r w:rsidR="00CE07BE">
        <w:rPr>
          <w:rFonts w:ascii="Times New Roman" w:hAnsi="Times New Roman" w:cs="Times New Roman"/>
          <w:sz w:val="24"/>
          <w:szCs w:val="24"/>
        </w:rPr>
        <w:t>,</w:t>
      </w:r>
      <w:r w:rsidR="00F84038">
        <w:rPr>
          <w:rFonts w:ascii="Times New Roman" w:hAnsi="Times New Roman" w:cs="Times New Roman"/>
          <w:sz w:val="24"/>
          <w:szCs w:val="24"/>
        </w:rPr>
        <w:t xml:space="preserve"> </w:t>
      </w:r>
      <w:r w:rsidR="00CE07BE">
        <w:rPr>
          <w:rFonts w:ascii="Times New Roman" w:hAnsi="Times New Roman" w:cs="Times New Roman"/>
          <w:sz w:val="24"/>
          <w:szCs w:val="24"/>
        </w:rPr>
        <w:t xml:space="preserve">could show that there is a </w:t>
      </w:r>
      <w:r w:rsidR="00671B8B">
        <w:rPr>
          <w:rFonts w:ascii="Times New Roman" w:hAnsi="Times New Roman" w:cs="Times New Roman"/>
          <w:sz w:val="24"/>
          <w:szCs w:val="24"/>
        </w:rPr>
        <w:t>potential for bias on decisions due to investment within certain areas of healthcare.</w:t>
      </w:r>
      <w:r w:rsidR="000D3921">
        <w:rPr>
          <w:rFonts w:ascii="Times New Roman" w:hAnsi="Times New Roman" w:cs="Times New Roman"/>
          <w:sz w:val="24"/>
          <w:szCs w:val="24"/>
        </w:rPr>
        <w:t xml:space="preserve"> Although this may be able to be dismissed as hearsay within an article that is open to heavy bias by the author to prove their opinion.</w:t>
      </w:r>
      <w:r w:rsidR="00F91E07">
        <w:rPr>
          <w:rFonts w:ascii="Times New Roman" w:hAnsi="Times New Roman" w:cs="Times New Roman"/>
          <w:sz w:val="24"/>
          <w:szCs w:val="24"/>
        </w:rPr>
        <w:t xml:space="preserve"> </w:t>
      </w:r>
      <w:r w:rsidR="00294335">
        <w:rPr>
          <w:rFonts w:ascii="Times New Roman" w:hAnsi="Times New Roman" w:cs="Times New Roman"/>
          <w:sz w:val="24"/>
          <w:szCs w:val="24"/>
        </w:rPr>
        <w:t>The Stewart article (2005) goes on to discuss the changes to the public health workforce and the surrounding organisations and pol</w:t>
      </w:r>
      <w:r w:rsidR="00AC58A7">
        <w:rPr>
          <w:rFonts w:ascii="Times New Roman" w:hAnsi="Times New Roman" w:cs="Times New Roman"/>
          <w:sz w:val="24"/>
          <w:szCs w:val="24"/>
        </w:rPr>
        <w:t>ic</w:t>
      </w:r>
      <w:r w:rsidR="00294335">
        <w:rPr>
          <w:rFonts w:ascii="Times New Roman" w:hAnsi="Times New Roman" w:cs="Times New Roman"/>
          <w:sz w:val="24"/>
          <w:szCs w:val="24"/>
        </w:rPr>
        <w:t xml:space="preserve">ies </w:t>
      </w:r>
      <w:r w:rsidR="00AC58A7">
        <w:rPr>
          <w:rFonts w:ascii="Times New Roman" w:hAnsi="Times New Roman" w:cs="Times New Roman"/>
          <w:sz w:val="24"/>
          <w:szCs w:val="24"/>
        </w:rPr>
        <w:t>that have been implemented over the years</w:t>
      </w:r>
      <w:r w:rsidR="00294335">
        <w:rPr>
          <w:rFonts w:ascii="Times New Roman" w:hAnsi="Times New Roman" w:cs="Times New Roman"/>
          <w:sz w:val="24"/>
          <w:szCs w:val="24"/>
        </w:rPr>
        <w:t xml:space="preserve"> to further the promotion of good health practice.</w:t>
      </w:r>
      <w:r w:rsidR="00643DEF">
        <w:rPr>
          <w:rFonts w:ascii="Times New Roman" w:hAnsi="Times New Roman" w:cs="Times New Roman"/>
          <w:sz w:val="24"/>
          <w:szCs w:val="24"/>
        </w:rPr>
        <w:t xml:space="preserve"> This also </w:t>
      </w:r>
      <w:r w:rsidR="00744140">
        <w:rPr>
          <w:rFonts w:ascii="Times New Roman" w:hAnsi="Times New Roman" w:cs="Times New Roman"/>
          <w:sz w:val="24"/>
          <w:szCs w:val="24"/>
        </w:rPr>
        <w:t xml:space="preserve">included </w:t>
      </w:r>
      <w:r w:rsidR="00643DEF">
        <w:rPr>
          <w:rFonts w:ascii="Times New Roman" w:hAnsi="Times New Roman" w:cs="Times New Roman"/>
          <w:sz w:val="24"/>
          <w:szCs w:val="24"/>
        </w:rPr>
        <w:t xml:space="preserve">the implementation of community-based partnerships </w:t>
      </w:r>
      <w:r w:rsidR="00744140">
        <w:rPr>
          <w:rFonts w:ascii="Times New Roman" w:hAnsi="Times New Roman" w:cs="Times New Roman"/>
          <w:sz w:val="24"/>
          <w:szCs w:val="24"/>
        </w:rPr>
        <w:t>through</w:t>
      </w:r>
      <w:r w:rsidR="00643DEF">
        <w:rPr>
          <w:rFonts w:ascii="Times New Roman" w:hAnsi="Times New Roman" w:cs="Times New Roman"/>
          <w:sz w:val="24"/>
          <w:szCs w:val="24"/>
        </w:rPr>
        <w:t xml:space="preserve"> local pharmacies</w:t>
      </w:r>
      <w:r w:rsidR="00744140">
        <w:rPr>
          <w:rFonts w:ascii="Times New Roman" w:hAnsi="Times New Roman" w:cs="Times New Roman"/>
          <w:sz w:val="24"/>
          <w:szCs w:val="24"/>
        </w:rPr>
        <w:t xml:space="preserve"> treating minor ailments</w:t>
      </w:r>
      <w:r w:rsidR="00011133">
        <w:rPr>
          <w:rFonts w:ascii="Times New Roman" w:hAnsi="Times New Roman" w:cs="Times New Roman"/>
          <w:sz w:val="24"/>
          <w:szCs w:val="24"/>
        </w:rPr>
        <w:t>,</w:t>
      </w:r>
      <w:r w:rsidR="00744140">
        <w:rPr>
          <w:rFonts w:ascii="Times New Roman" w:hAnsi="Times New Roman" w:cs="Times New Roman"/>
          <w:sz w:val="24"/>
          <w:szCs w:val="24"/>
        </w:rPr>
        <w:t xml:space="preserve"> thus</w:t>
      </w:r>
      <w:r w:rsidR="00643DEF">
        <w:rPr>
          <w:rFonts w:ascii="Times New Roman" w:hAnsi="Times New Roman" w:cs="Times New Roman"/>
          <w:sz w:val="24"/>
          <w:szCs w:val="24"/>
        </w:rPr>
        <w:t xml:space="preserve"> taking </w:t>
      </w:r>
      <w:r w:rsidR="00744140">
        <w:rPr>
          <w:rFonts w:ascii="Times New Roman" w:hAnsi="Times New Roman" w:cs="Times New Roman"/>
          <w:sz w:val="24"/>
          <w:szCs w:val="24"/>
        </w:rPr>
        <w:t xml:space="preserve">some of the pressure off </w:t>
      </w:r>
      <w:r w:rsidR="00643DEF">
        <w:rPr>
          <w:rFonts w:ascii="Times New Roman" w:hAnsi="Times New Roman" w:cs="Times New Roman"/>
          <w:sz w:val="24"/>
          <w:szCs w:val="24"/>
        </w:rPr>
        <w:t xml:space="preserve">the </w:t>
      </w:r>
      <w:r w:rsidR="00F62B0A">
        <w:rPr>
          <w:rFonts w:ascii="Times New Roman" w:hAnsi="Times New Roman" w:cs="Times New Roman"/>
          <w:sz w:val="24"/>
          <w:szCs w:val="24"/>
        </w:rPr>
        <w:t>ever-increasing</w:t>
      </w:r>
      <w:r w:rsidR="00643DEF">
        <w:rPr>
          <w:rFonts w:ascii="Times New Roman" w:hAnsi="Times New Roman" w:cs="Times New Roman"/>
          <w:sz w:val="24"/>
          <w:szCs w:val="24"/>
        </w:rPr>
        <w:t xml:space="preserve"> strain on </w:t>
      </w:r>
      <w:r w:rsidR="00F62B0A">
        <w:rPr>
          <w:rFonts w:ascii="Times New Roman" w:hAnsi="Times New Roman" w:cs="Times New Roman"/>
          <w:sz w:val="24"/>
          <w:szCs w:val="24"/>
        </w:rPr>
        <w:t>doctors’</w:t>
      </w:r>
      <w:r w:rsidR="00643DEF">
        <w:rPr>
          <w:rFonts w:ascii="Times New Roman" w:hAnsi="Times New Roman" w:cs="Times New Roman"/>
          <w:sz w:val="24"/>
          <w:szCs w:val="24"/>
        </w:rPr>
        <w:t xml:space="preserve"> practices, along with accident and emergency departments. </w:t>
      </w:r>
      <w:r w:rsidR="00F24D4B">
        <w:rPr>
          <w:rFonts w:ascii="Times New Roman" w:hAnsi="Times New Roman" w:cs="Times New Roman"/>
          <w:sz w:val="24"/>
          <w:szCs w:val="24"/>
        </w:rPr>
        <w:t xml:space="preserve">The </w:t>
      </w:r>
      <w:r w:rsidR="00251DC3">
        <w:rPr>
          <w:rFonts w:ascii="Times New Roman" w:hAnsi="Times New Roman" w:cs="Times New Roman"/>
          <w:sz w:val="24"/>
          <w:szCs w:val="24"/>
        </w:rPr>
        <w:t>C</w:t>
      </w:r>
      <w:r w:rsidR="00F24D4B">
        <w:rPr>
          <w:rFonts w:ascii="Times New Roman" w:hAnsi="Times New Roman" w:cs="Times New Roman"/>
          <w:sz w:val="24"/>
          <w:szCs w:val="24"/>
        </w:rPr>
        <w:t>onservative government proposed the importance of the pursuit of public health reforms to include preventative measures on healthcare</w:t>
      </w:r>
      <w:r w:rsidR="00CF10C6">
        <w:rPr>
          <w:rFonts w:ascii="Times New Roman" w:hAnsi="Times New Roman" w:cs="Times New Roman"/>
          <w:sz w:val="24"/>
          <w:szCs w:val="24"/>
        </w:rPr>
        <w:t xml:space="preserve"> and multi-agency involvement in line with the Health and Social Care Act 2012. (Maggetti, 2021)</w:t>
      </w:r>
      <w:r w:rsidR="0051382E">
        <w:rPr>
          <w:rFonts w:ascii="Times New Roman" w:hAnsi="Times New Roman" w:cs="Times New Roman"/>
          <w:sz w:val="24"/>
          <w:szCs w:val="24"/>
        </w:rPr>
        <w:t xml:space="preserve">. New </w:t>
      </w:r>
      <w:r w:rsidR="007120EC">
        <w:rPr>
          <w:rFonts w:ascii="Times New Roman" w:hAnsi="Times New Roman" w:cs="Times New Roman"/>
          <w:sz w:val="24"/>
          <w:szCs w:val="24"/>
        </w:rPr>
        <w:t>L</w:t>
      </w:r>
      <w:r w:rsidR="0051382E">
        <w:rPr>
          <w:rFonts w:ascii="Times New Roman" w:hAnsi="Times New Roman" w:cs="Times New Roman"/>
          <w:sz w:val="24"/>
          <w:szCs w:val="24"/>
        </w:rPr>
        <w:t>abour also included a determined bid to improve public health provision and as a result of this drive, was able to bring into fruition the parties social justice agenda, of which one of the main aspects was to combat health inequalities.</w:t>
      </w:r>
      <w:r w:rsidR="004D7A5B">
        <w:rPr>
          <w:rFonts w:ascii="Times New Roman" w:hAnsi="Times New Roman" w:cs="Times New Roman"/>
          <w:sz w:val="24"/>
          <w:szCs w:val="24"/>
        </w:rPr>
        <w:t xml:space="preserve"> Although </w:t>
      </w:r>
      <w:r w:rsidR="004D7A5B" w:rsidRPr="004D7A5B">
        <w:rPr>
          <w:rFonts w:ascii="Times New Roman" w:hAnsi="Times New Roman" w:cs="Times New Roman"/>
          <w:sz w:val="24"/>
          <w:szCs w:val="24"/>
        </w:rPr>
        <w:t xml:space="preserve">Alonso &amp; Andrews </w:t>
      </w:r>
      <w:r w:rsidR="004D7A5B">
        <w:rPr>
          <w:rFonts w:ascii="Times New Roman" w:hAnsi="Times New Roman" w:cs="Times New Roman"/>
          <w:sz w:val="24"/>
          <w:szCs w:val="24"/>
        </w:rPr>
        <w:t>(</w:t>
      </w:r>
      <w:r w:rsidR="004D7A5B" w:rsidRPr="004D7A5B">
        <w:rPr>
          <w:rFonts w:ascii="Times New Roman" w:hAnsi="Times New Roman" w:cs="Times New Roman"/>
          <w:sz w:val="24"/>
          <w:szCs w:val="24"/>
        </w:rPr>
        <w:t>2018)</w:t>
      </w:r>
      <w:r w:rsidR="004D7A5B">
        <w:rPr>
          <w:rFonts w:ascii="Times New Roman" w:hAnsi="Times New Roman" w:cs="Times New Roman"/>
          <w:sz w:val="24"/>
          <w:szCs w:val="24"/>
        </w:rPr>
        <w:t xml:space="preserve"> had </w:t>
      </w:r>
      <w:r w:rsidR="004D7A5B">
        <w:rPr>
          <w:rFonts w:ascii="Times New Roman" w:hAnsi="Times New Roman" w:cs="Times New Roman"/>
          <w:sz w:val="24"/>
          <w:szCs w:val="24"/>
        </w:rPr>
        <w:lastRenderedPageBreak/>
        <w:t xml:space="preserve">argued three years prior that it was their opinion that </w:t>
      </w:r>
      <w:r w:rsidR="005A262D">
        <w:rPr>
          <w:rFonts w:ascii="Times New Roman" w:hAnsi="Times New Roman" w:cs="Times New Roman"/>
          <w:sz w:val="24"/>
          <w:szCs w:val="24"/>
        </w:rPr>
        <w:t xml:space="preserve">the ideology of authorities led by the </w:t>
      </w:r>
      <w:r w:rsidR="00CE074F">
        <w:rPr>
          <w:rFonts w:ascii="Times New Roman" w:hAnsi="Times New Roman" w:cs="Times New Roman"/>
          <w:sz w:val="24"/>
          <w:szCs w:val="24"/>
        </w:rPr>
        <w:t>C</w:t>
      </w:r>
      <w:r w:rsidR="005A262D">
        <w:rPr>
          <w:rFonts w:ascii="Times New Roman" w:hAnsi="Times New Roman" w:cs="Times New Roman"/>
          <w:sz w:val="24"/>
          <w:szCs w:val="24"/>
        </w:rPr>
        <w:t xml:space="preserve">onservative </w:t>
      </w:r>
      <w:r w:rsidR="00CE074F">
        <w:rPr>
          <w:rFonts w:ascii="Times New Roman" w:hAnsi="Times New Roman" w:cs="Times New Roman"/>
          <w:sz w:val="24"/>
          <w:szCs w:val="24"/>
        </w:rPr>
        <w:t>P</w:t>
      </w:r>
      <w:r w:rsidR="005A262D">
        <w:rPr>
          <w:rFonts w:ascii="Times New Roman" w:hAnsi="Times New Roman" w:cs="Times New Roman"/>
          <w:sz w:val="24"/>
          <w:szCs w:val="24"/>
        </w:rPr>
        <w:t>arty were viewed as purists. Where in contrast</w:t>
      </w:r>
      <w:r w:rsidR="0060054A">
        <w:rPr>
          <w:rFonts w:ascii="Times New Roman" w:hAnsi="Times New Roman" w:cs="Times New Roman"/>
          <w:sz w:val="24"/>
          <w:szCs w:val="24"/>
        </w:rPr>
        <w:t>,</w:t>
      </w:r>
      <w:r w:rsidR="005A262D">
        <w:rPr>
          <w:rFonts w:ascii="Times New Roman" w:hAnsi="Times New Roman" w:cs="Times New Roman"/>
          <w:sz w:val="24"/>
          <w:szCs w:val="24"/>
        </w:rPr>
        <w:t xml:space="preserve"> those who were led by the Labour opposition were focused o</w:t>
      </w:r>
      <w:r w:rsidR="0060054A">
        <w:rPr>
          <w:rFonts w:ascii="Times New Roman" w:hAnsi="Times New Roman" w:cs="Times New Roman"/>
          <w:sz w:val="24"/>
          <w:szCs w:val="24"/>
        </w:rPr>
        <w:t>n</w:t>
      </w:r>
      <w:r w:rsidR="005A262D">
        <w:rPr>
          <w:rFonts w:ascii="Times New Roman" w:hAnsi="Times New Roman" w:cs="Times New Roman"/>
          <w:sz w:val="24"/>
          <w:szCs w:val="24"/>
        </w:rPr>
        <w:t xml:space="preserve"> combating the potential resistance to the overhaul and modernisation to many policies which were viewed as becoming outdated.</w:t>
      </w:r>
    </w:p>
    <w:p w14:paraId="672A030D" w14:textId="503B57DF" w:rsidR="00035BF2" w:rsidRDefault="00F62B0A" w:rsidP="00F224AE">
      <w:pPr>
        <w:spacing w:line="360" w:lineRule="auto"/>
        <w:rPr>
          <w:rFonts w:ascii="Times New Roman" w:hAnsi="Times New Roman" w:cs="Times New Roman"/>
          <w:sz w:val="24"/>
          <w:szCs w:val="24"/>
        </w:rPr>
      </w:pPr>
      <w:r>
        <w:rPr>
          <w:rFonts w:ascii="Times New Roman" w:hAnsi="Times New Roman" w:cs="Times New Roman"/>
          <w:sz w:val="24"/>
          <w:szCs w:val="24"/>
        </w:rPr>
        <w:t xml:space="preserve">Other organisations that are breaking ground within the increasingly strained National Health Service (NHS), </w:t>
      </w:r>
      <w:r w:rsidR="005A262D">
        <w:rPr>
          <w:rFonts w:ascii="Times New Roman" w:hAnsi="Times New Roman" w:cs="Times New Roman"/>
          <w:sz w:val="24"/>
          <w:szCs w:val="24"/>
        </w:rPr>
        <w:t>w</w:t>
      </w:r>
      <w:r w:rsidR="00AF3065">
        <w:rPr>
          <w:rFonts w:ascii="Times New Roman" w:hAnsi="Times New Roman" w:cs="Times New Roman"/>
          <w:sz w:val="24"/>
          <w:szCs w:val="24"/>
        </w:rPr>
        <w:t>ere</w:t>
      </w:r>
      <w:r w:rsidR="005A262D">
        <w:rPr>
          <w:rFonts w:ascii="Times New Roman" w:hAnsi="Times New Roman" w:cs="Times New Roman"/>
          <w:sz w:val="24"/>
          <w:szCs w:val="24"/>
        </w:rPr>
        <w:t xml:space="preserve"> considered to be</w:t>
      </w:r>
      <w:r>
        <w:rPr>
          <w:rFonts w:ascii="Times New Roman" w:hAnsi="Times New Roman" w:cs="Times New Roman"/>
          <w:sz w:val="24"/>
          <w:szCs w:val="24"/>
        </w:rPr>
        <w:t xml:space="preserve"> that of the Environmental </w:t>
      </w:r>
      <w:r w:rsidR="00AF3065">
        <w:rPr>
          <w:rFonts w:ascii="Times New Roman" w:hAnsi="Times New Roman" w:cs="Times New Roman"/>
          <w:sz w:val="24"/>
          <w:szCs w:val="24"/>
        </w:rPr>
        <w:t>H</w:t>
      </w:r>
      <w:r>
        <w:rPr>
          <w:rFonts w:ascii="Times New Roman" w:hAnsi="Times New Roman" w:cs="Times New Roman"/>
          <w:sz w:val="24"/>
          <w:szCs w:val="24"/>
        </w:rPr>
        <w:t>ealth Commission. Th</w:t>
      </w:r>
      <w:r w:rsidR="005A262D">
        <w:rPr>
          <w:rFonts w:ascii="Times New Roman" w:hAnsi="Times New Roman" w:cs="Times New Roman"/>
          <w:sz w:val="24"/>
          <w:szCs w:val="24"/>
        </w:rPr>
        <w:t>at</w:t>
      </w:r>
      <w:r>
        <w:rPr>
          <w:rFonts w:ascii="Times New Roman" w:hAnsi="Times New Roman" w:cs="Times New Roman"/>
          <w:sz w:val="24"/>
          <w:szCs w:val="24"/>
        </w:rPr>
        <w:t xml:space="preserve"> c</w:t>
      </w:r>
      <w:r w:rsidR="00675A76">
        <w:rPr>
          <w:rFonts w:ascii="Times New Roman" w:hAnsi="Times New Roman" w:cs="Times New Roman"/>
          <w:sz w:val="24"/>
          <w:szCs w:val="24"/>
        </w:rPr>
        <w:t>ould potentially</w:t>
      </w:r>
      <w:r>
        <w:rPr>
          <w:rFonts w:ascii="Times New Roman" w:hAnsi="Times New Roman" w:cs="Times New Roman"/>
          <w:sz w:val="24"/>
          <w:szCs w:val="24"/>
        </w:rPr>
        <w:t xml:space="preserve"> be attributed to </w:t>
      </w:r>
      <w:r w:rsidR="00A6457E">
        <w:rPr>
          <w:rFonts w:ascii="Times New Roman" w:hAnsi="Times New Roman" w:cs="Times New Roman"/>
          <w:sz w:val="24"/>
          <w:szCs w:val="24"/>
        </w:rPr>
        <w:t>the emerging evidence of the</w:t>
      </w:r>
      <w:r>
        <w:rPr>
          <w:rFonts w:ascii="Times New Roman" w:hAnsi="Times New Roman" w:cs="Times New Roman"/>
          <w:sz w:val="24"/>
          <w:szCs w:val="24"/>
        </w:rPr>
        <w:t xml:space="preserve"> local housing authorities increasing neglect of property maintenance standards, </w:t>
      </w:r>
      <w:r w:rsidR="00034988">
        <w:rPr>
          <w:rFonts w:ascii="Times New Roman" w:hAnsi="Times New Roman" w:cs="Times New Roman"/>
          <w:sz w:val="24"/>
          <w:szCs w:val="24"/>
        </w:rPr>
        <w:t xml:space="preserve">which was said to be </w:t>
      </w:r>
      <w:r>
        <w:rPr>
          <w:rFonts w:ascii="Times New Roman" w:hAnsi="Times New Roman" w:cs="Times New Roman"/>
          <w:sz w:val="24"/>
          <w:szCs w:val="24"/>
        </w:rPr>
        <w:t xml:space="preserve">especially </w:t>
      </w:r>
      <w:r w:rsidR="00034988">
        <w:rPr>
          <w:rFonts w:ascii="Times New Roman" w:hAnsi="Times New Roman" w:cs="Times New Roman"/>
          <w:sz w:val="24"/>
          <w:szCs w:val="24"/>
        </w:rPr>
        <w:t xml:space="preserve">prevalent </w:t>
      </w:r>
      <w:r>
        <w:rPr>
          <w:rFonts w:ascii="Times New Roman" w:hAnsi="Times New Roman" w:cs="Times New Roman"/>
          <w:sz w:val="24"/>
          <w:szCs w:val="24"/>
        </w:rPr>
        <w:t xml:space="preserve">within more deprived communities nationwide. </w:t>
      </w:r>
      <w:r w:rsidR="00B35985">
        <w:rPr>
          <w:rFonts w:ascii="Times New Roman" w:hAnsi="Times New Roman" w:cs="Times New Roman"/>
          <w:sz w:val="24"/>
          <w:szCs w:val="24"/>
        </w:rPr>
        <w:t>This would seem to have caused somewhat on</w:t>
      </w:r>
      <w:r>
        <w:rPr>
          <w:rFonts w:ascii="Times New Roman" w:hAnsi="Times New Roman" w:cs="Times New Roman"/>
          <w:sz w:val="24"/>
          <w:szCs w:val="24"/>
        </w:rPr>
        <w:t xml:space="preserve"> a </w:t>
      </w:r>
      <w:r w:rsidR="00B35985" w:rsidRPr="00B35985">
        <w:rPr>
          <w:rFonts w:ascii="Times New Roman" w:hAnsi="Times New Roman" w:cs="Times New Roman"/>
          <w:sz w:val="24"/>
          <w:szCs w:val="24"/>
        </w:rPr>
        <w:t xml:space="preserve">cumulative </w:t>
      </w:r>
      <w:r>
        <w:rPr>
          <w:rFonts w:ascii="Times New Roman" w:hAnsi="Times New Roman" w:cs="Times New Roman"/>
          <w:sz w:val="24"/>
          <w:szCs w:val="24"/>
        </w:rPr>
        <w:t xml:space="preserve">effect to the health of those within those communities, yet there is now an increased awareness to this not being isolated to just deprived areas. </w:t>
      </w:r>
    </w:p>
    <w:p w14:paraId="7F4D6C66" w14:textId="49ED8D5E" w:rsidR="009A1A67" w:rsidRDefault="00035BF2" w:rsidP="00F224AE">
      <w:pPr>
        <w:spacing w:line="360" w:lineRule="auto"/>
        <w:rPr>
          <w:rFonts w:ascii="Times New Roman" w:hAnsi="Times New Roman" w:cs="Times New Roman"/>
          <w:sz w:val="24"/>
          <w:szCs w:val="24"/>
        </w:rPr>
      </w:pPr>
      <w:r>
        <w:rPr>
          <w:rFonts w:ascii="Times New Roman" w:hAnsi="Times New Roman" w:cs="Times New Roman"/>
          <w:sz w:val="24"/>
          <w:szCs w:val="24"/>
        </w:rPr>
        <w:t>An</w:t>
      </w:r>
      <w:r w:rsidR="00652301">
        <w:rPr>
          <w:rFonts w:ascii="Times New Roman" w:hAnsi="Times New Roman" w:cs="Times New Roman"/>
          <w:sz w:val="24"/>
          <w:szCs w:val="24"/>
        </w:rPr>
        <w:t xml:space="preserve"> </w:t>
      </w:r>
      <w:r w:rsidR="00146059">
        <w:rPr>
          <w:rFonts w:ascii="Times New Roman" w:hAnsi="Times New Roman" w:cs="Times New Roman"/>
          <w:sz w:val="24"/>
          <w:szCs w:val="24"/>
        </w:rPr>
        <w:t>ever-increasing</w:t>
      </w:r>
      <w:r>
        <w:rPr>
          <w:rFonts w:ascii="Times New Roman" w:hAnsi="Times New Roman" w:cs="Times New Roman"/>
          <w:sz w:val="24"/>
          <w:szCs w:val="24"/>
        </w:rPr>
        <w:t xml:space="preserve"> number </w:t>
      </w:r>
      <w:r w:rsidR="00652301">
        <w:rPr>
          <w:rFonts w:ascii="Times New Roman" w:hAnsi="Times New Roman" w:cs="Times New Roman"/>
          <w:sz w:val="24"/>
          <w:szCs w:val="24"/>
        </w:rPr>
        <w:t xml:space="preserve">of migrants and asylum seekers entering the United Kingdom has placed further strain on the NHS, as many illnesses and viruses which had been eradicated </w:t>
      </w:r>
      <w:r w:rsidR="00425EDB">
        <w:rPr>
          <w:rFonts w:ascii="Times New Roman" w:hAnsi="Times New Roman" w:cs="Times New Roman"/>
          <w:sz w:val="24"/>
          <w:szCs w:val="24"/>
        </w:rPr>
        <w:t>are now prospectively re-entering the country undetected</w:t>
      </w:r>
      <w:r w:rsidR="00086FF5">
        <w:rPr>
          <w:rFonts w:ascii="Times New Roman" w:hAnsi="Times New Roman" w:cs="Times New Roman"/>
          <w:sz w:val="24"/>
          <w:szCs w:val="24"/>
        </w:rPr>
        <w:t>, with the</w:t>
      </w:r>
      <w:r w:rsidR="00146059">
        <w:rPr>
          <w:rFonts w:ascii="Times New Roman" w:hAnsi="Times New Roman" w:cs="Times New Roman"/>
          <w:sz w:val="24"/>
          <w:szCs w:val="24"/>
        </w:rPr>
        <w:t>re being historical evidence that the</w:t>
      </w:r>
      <w:r w:rsidR="00086FF5">
        <w:rPr>
          <w:rFonts w:ascii="Times New Roman" w:hAnsi="Times New Roman" w:cs="Times New Roman"/>
          <w:sz w:val="24"/>
          <w:szCs w:val="24"/>
        </w:rPr>
        <w:t xml:space="preserve"> Conservative government</w:t>
      </w:r>
      <w:r w:rsidR="00146059">
        <w:rPr>
          <w:rFonts w:ascii="Times New Roman" w:hAnsi="Times New Roman" w:cs="Times New Roman"/>
          <w:sz w:val="24"/>
          <w:szCs w:val="24"/>
        </w:rPr>
        <w:t xml:space="preserve"> has been requesting </w:t>
      </w:r>
      <w:r w:rsidR="00086FF5">
        <w:rPr>
          <w:rFonts w:ascii="Times New Roman" w:hAnsi="Times New Roman" w:cs="Times New Roman"/>
          <w:sz w:val="24"/>
          <w:szCs w:val="24"/>
        </w:rPr>
        <w:t xml:space="preserve">mandatory health testing to be conducted on </w:t>
      </w:r>
      <w:r w:rsidR="00D90104">
        <w:rPr>
          <w:rFonts w:ascii="Times New Roman" w:hAnsi="Times New Roman" w:cs="Times New Roman"/>
          <w:sz w:val="24"/>
          <w:szCs w:val="24"/>
        </w:rPr>
        <w:t xml:space="preserve">all migrants </w:t>
      </w:r>
      <w:r w:rsidR="00086FF5">
        <w:rPr>
          <w:rFonts w:ascii="Times New Roman" w:hAnsi="Times New Roman" w:cs="Times New Roman"/>
          <w:sz w:val="24"/>
          <w:szCs w:val="24"/>
        </w:rPr>
        <w:t>entering the Uk</w:t>
      </w:r>
      <w:r w:rsidR="00146059">
        <w:rPr>
          <w:rFonts w:ascii="Times New Roman" w:hAnsi="Times New Roman" w:cs="Times New Roman"/>
          <w:sz w:val="24"/>
          <w:szCs w:val="24"/>
        </w:rPr>
        <w:t xml:space="preserve"> for some time</w:t>
      </w:r>
      <w:r w:rsidR="00086FF5">
        <w:rPr>
          <w:rFonts w:ascii="Times New Roman" w:hAnsi="Times New Roman" w:cs="Times New Roman"/>
          <w:sz w:val="24"/>
          <w:szCs w:val="24"/>
        </w:rPr>
        <w:t xml:space="preserve"> </w:t>
      </w:r>
      <w:r w:rsidR="003E28E2" w:rsidRPr="003E28E2">
        <w:rPr>
          <w:rFonts w:ascii="Times New Roman" w:hAnsi="Times New Roman" w:cs="Times New Roman"/>
          <w:sz w:val="24"/>
          <w:szCs w:val="24"/>
        </w:rPr>
        <w:t>(Heathcot Amory, 2003)</w:t>
      </w:r>
      <w:r w:rsidR="00D90104">
        <w:rPr>
          <w:rFonts w:ascii="Times New Roman" w:hAnsi="Times New Roman" w:cs="Times New Roman"/>
          <w:sz w:val="24"/>
          <w:szCs w:val="24"/>
        </w:rPr>
        <w:t>, which is something many other nations already have in place</w:t>
      </w:r>
      <w:r w:rsidR="00425EDB">
        <w:rPr>
          <w:rFonts w:ascii="Times New Roman" w:hAnsi="Times New Roman" w:cs="Times New Roman"/>
          <w:sz w:val="24"/>
          <w:szCs w:val="24"/>
        </w:rPr>
        <w:t xml:space="preserve">. </w:t>
      </w:r>
      <w:r w:rsidR="007D7DBD">
        <w:rPr>
          <w:rFonts w:ascii="Times New Roman" w:hAnsi="Times New Roman" w:cs="Times New Roman"/>
          <w:sz w:val="24"/>
          <w:szCs w:val="24"/>
        </w:rPr>
        <w:t xml:space="preserve">Which </w:t>
      </w:r>
      <w:r w:rsidR="00425EDB">
        <w:rPr>
          <w:rFonts w:ascii="Times New Roman" w:hAnsi="Times New Roman" w:cs="Times New Roman"/>
          <w:sz w:val="24"/>
          <w:szCs w:val="24"/>
        </w:rPr>
        <w:t xml:space="preserve">then </w:t>
      </w:r>
      <w:r w:rsidR="007D7DBD">
        <w:rPr>
          <w:rFonts w:ascii="Times New Roman" w:hAnsi="Times New Roman" w:cs="Times New Roman"/>
          <w:sz w:val="24"/>
          <w:szCs w:val="24"/>
        </w:rPr>
        <w:t>was attributed to increased health</w:t>
      </w:r>
      <w:r w:rsidR="00F62B0A">
        <w:rPr>
          <w:rFonts w:ascii="Times New Roman" w:hAnsi="Times New Roman" w:cs="Times New Roman"/>
          <w:sz w:val="24"/>
          <w:szCs w:val="24"/>
        </w:rPr>
        <w:t xml:space="preserve"> issue</w:t>
      </w:r>
      <w:r w:rsidR="007D7DBD">
        <w:rPr>
          <w:rFonts w:ascii="Times New Roman" w:hAnsi="Times New Roman" w:cs="Times New Roman"/>
          <w:sz w:val="24"/>
          <w:szCs w:val="24"/>
        </w:rPr>
        <w:t>s</w:t>
      </w:r>
      <w:r w:rsidR="00F62B0A">
        <w:rPr>
          <w:rFonts w:ascii="Times New Roman" w:hAnsi="Times New Roman" w:cs="Times New Roman"/>
          <w:sz w:val="24"/>
          <w:szCs w:val="24"/>
        </w:rPr>
        <w:t xml:space="preserve"> across many of the</w:t>
      </w:r>
      <w:r w:rsidR="007D7DBD">
        <w:rPr>
          <w:rFonts w:ascii="Times New Roman" w:hAnsi="Times New Roman" w:cs="Times New Roman"/>
          <w:sz w:val="24"/>
          <w:szCs w:val="24"/>
        </w:rPr>
        <w:t xml:space="preserve"> different</w:t>
      </w:r>
      <w:r w:rsidR="00F62B0A">
        <w:rPr>
          <w:rFonts w:ascii="Times New Roman" w:hAnsi="Times New Roman" w:cs="Times New Roman"/>
          <w:sz w:val="24"/>
          <w:szCs w:val="24"/>
        </w:rPr>
        <w:t xml:space="preserve"> </w:t>
      </w:r>
      <w:r w:rsidR="00652301">
        <w:rPr>
          <w:rFonts w:ascii="Times New Roman" w:hAnsi="Times New Roman" w:cs="Times New Roman"/>
          <w:sz w:val="24"/>
          <w:szCs w:val="24"/>
        </w:rPr>
        <w:t>class</w:t>
      </w:r>
      <w:r w:rsidR="007D7DBD">
        <w:rPr>
          <w:rFonts w:ascii="Times New Roman" w:hAnsi="Times New Roman" w:cs="Times New Roman"/>
          <w:sz w:val="24"/>
          <w:szCs w:val="24"/>
        </w:rPr>
        <w:t xml:space="preserve"> levels</w:t>
      </w:r>
      <w:r w:rsidR="00652301">
        <w:rPr>
          <w:rFonts w:ascii="Times New Roman" w:hAnsi="Times New Roman" w:cs="Times New Roman"/>
          <w:sz w:val="24"/>
          <w:szCs w:val="24"/>
        </w:rPr>
        <w:t xml:space="preserve"> in society</w:t>
      </w:r>
      <w:r w:rsidR="00F62B0A">
        <w:rPr>
          <w:rFonts w:ascii="Times New Roman" w:hAnsi="Times New Roman" w:cs="Times New Roman"/>
          <w:sz w:val="24"/>
          <w:szCs w:val="24"/>
        </w:rPr>
        <w:t>, which wa</w:t>
      </w:r>
      <w:r w:rsidR="00425EDB">
        <w:rPr>
          <w:rFonts w:ascii="Times New Roman" w:hAnsi="Times New Roman" w:cs="Times New Roman"/>
          <w:sz w:val="24"/>
          <w:szCs w:val="24"/>
        </w:rPr>
        <w:t xml:space="preserve">s </w:t>
      </w:r>
      <w:r w:rsidR="007D7DBD">
        <w:rPr>
          <w:rFonts w:ascii="Times New Roman" w:hAnsi="Times New Roman" w:cs="Times New Roman"/>
          <w:sz w:val="24"/>
          <w:szCs w:val="24"/>
        </w:rPr>
        <w:t xml:space="preserve">said to be </w:t>
      </w:r>
      <w:r w:rsidR="00F62B0A">
        <w:rPr>
          <w:rFonts w:ascii="Times New Roman" w:hAnsi="Times New Roman" w:cs="Times New Roman"/>
          <w:sz w:val="24"/>
          <w:szCs w:val="24"/>
        </w:rPr>
        <w:t xml:space="preserve">further exacerbated by the widespread health issues over the last three years </w:t>
      </w:r>
      <w:r w:rsidR="001D254F">
        <w:rPr>
          <w:rFonts w:ascii="Times New Roman" w:hAnsi="Times New Roman" w:cs="Times New Roman"/>
          <w:sz w:val="24"/>
          <w:szCs w:val="24"/>
        </w:rPr>
        <w:t xml:space="preserve">i.e., </w:t>
      </w:r>
      <w:r w:rsidR="00F62B0A">
        <w:rPr>
          <w:rFonts w:ascii="Times New Roman" w:hAnsi="Times New Roman" w:cs="Times New Roman"/>
          <w:sz w:val="24"/>
          <w:szCs w:val="24"/>
        </w:rPr>
        <w:t>Ebola</w:t>
      </w:r>
      <w:r w:rsidR="0070693F">
        <w:rPr>
          <w:rFonts w:ascii="Times New Roman" w:hAnsi="Times New Roman" w:cs="Times New Roman"/>
          <w:sz w:val="24"/>
          <w:szCs w:val="24"/>
        </w:rPr>
        <w:t>, Tuberculosis</w:t>
      </w:r>
      <w:r w:rsidR="00D90104">
        <w:rPr>
          <w:rFonts w:ascii="Times New Roman" w:hAnsi="Times New Roman" w:cs="Times New Roman"/>
          <w:sz w:val="24"/>
          <w:szCs w:val="24"/>
        </w:rPr>
        <w:t>, hepatitis</w:t>
      </w:r>
      <w:r w:rsidR="0070693F">
        <w:rPr>
          <w:rFonts w:ascii="Times New Roman" w:hAnsi="Times New Roman" w:cs="Times New Roman"/>
          <w:sz w:val="24"/>
          <w:szCs w:val="24"/>
        </w:rPr>
        <w:t xml:space="preserve"> </w:t>
      </w:r>
      <w:r w:rsidR="00F62B0A">
        <w:rPr>
          <w:rFonts w:ascii="Times New Roman" w:hAnsi="Times New Roman" w:cs="Times New Roman"/>
          <w:sz w:val="24"/>
          <w:szCs w:val="24"/>
        </w:rPr>
        <w:t xml:space="preserve">and </w:t>
      </w:r>
      <w:r w:rsidR="00675A76">
        <w:rPr>
          <w:rFonts w:ascii="Times New Roman" w:hAnsi="Times New Roman" w:cs="Times New Roman"/>
          <w:sz w:val="24"/>
          <w:szCs w:val="24"/>
        </w:rPr>
        <w:t xml:space="preserve">various </w:t>
      </w:r>
      <w:r w:rsidR="00F62B0A">
        <w:rPr>
          <w:rFonts w:ascii="Times New Roman" w:hAnsi="Times New Roman" w:cs="Times New Roman"/>
          <w:sz w:val="24"/>
          <w:szCs w:val="24"/>
        </w:rPr>
        <w:t>Covid-19</w:t>
      </w:r>
      <w:r w:rsidR="00675A76">
        <w:rPr>
          <w:rFonts w:ascii="Times New Roman" w:hAnsi="Times New Roman" w:cs="Times New Roman"/>
          <w:sz w:val="24"/>
          <w:szCs w:val="24"/>
        </w:rPr>
        <w:t xml:space="preserve"> variants</w:t>
      </w:r>
      <w:r w:rsidR="003E28E2">
        <w:rPr>
          <w:rFonts w:ascii="Times New Roman" w:hAnsi="Times New Roman" w:cs="Times New Roman"/>
          <w:sz w:val="24"/>
          <w:szCs w:val="24"/>
        </w:rPr>
        <w:t>.</w:t>
      </w:r>
    </w:p>
    <w:p w14:paraId="705D4B92" w14:textId="3E9C3F45" w:rsidR="00F62B0A" w:rsidRPr="00F97F85" w:rsidRDefault="00F97F85" w:rsidP="00F224AE">
      <w:pPr>
        <w:spacing w:line="360" w:lineRule="auto"/>
        <w:rPr>
          <w:rFonts w:ascii="Times New Roman" w:hAnsi="Times New Roman" w:cs="Times New Roman"/>
          <w:sz w:val="24"/>
          <w:szCs w:val="24"/>
        </w:rPr>
      </w:pPr>
      <w:r>
        <w:rPr>
          <w:rFonts w:ascii="Times New Roman" w:hAnsi="Times New Roman" w:cs="Times New Roman"/>
          <w:sz w:val="24"/>
          <w:szCs w:val="24"/>
        </w:rPr>
        <w:t xml:space="preserve">Following the Covid-19 pandemic there would seem to be further issues that have been attributed to the recent pandemic. As everyone was advised to work from home and stay indoors to reduce the risk of contracting the virus. This has resulted in a somewhat reduced immunity to common illnesses that most </w:t>
      </w:r>
      <w:r w:rsidR="00F16B2E">
        <w:rPr>
          <w:rFonts w:ascii="Times New Roman" w:hAnsi="Times New Roman" w:cs="Times New Roman"/>
          <w:sz w:val="24"/>
          <w:szCs w:val="24"/>
        </w:rPr>
        <w:t xml:space="preserve">of </w:t>
      </w:r>
      <w:r>
        <w:rPr>
          <w:rFonts w:ascii="Times New Roman" w:hAnsi="Times New Roman" w:cs="Times New Roman"/>
          <w:sz w:val="24"/>
          <w:szCs w:val="24"/>
        </w:rPr>
        <w:t xml:space="preserve">the population without any confirmed health condition would have fought off with relative ease had it been prior to the pandemic. An article written by </w:t>
      </w:r>
      <w:r w:rsidRPr="00600ED0">
        <w:rPr>
          <w:rFonts w:ascii="Times New Roman" w:hAnsi="Times New Roman" w:cs="Times New Roman"/>
          <w:sz w:val="24"/>
          <w:szCs w:val="24"/>
        </w:rPr>
        <w:t>Vasco Santos</w:t>
      </w:r>
      <w:r>
        <w:rPr>
          <w:rFonts w:ascii="Times New Roman" w:hAnsi="Times New Roman" w:cs="Times New Roman"/>
          <w:sz w:val="24"/>
          <w:szCs w:val="24"/>
        </w:rPr>
        <w:t xml:space="preserve"> (</w:t>
      </w:r>
      <w:r w:rsidRPr="00600ED0">
        <w:rPr>
          <w:rFonts w:ascii="Times New Roman" w:hAnsi="Times New Roman" w:cs="Times New Roman"/>
          <w:sz w:val="24"/>
          <w:szCs w:val="24"/>
        </w:rPr>
        <w:t>2021)</w:t>
      </w:r>
      <w:r>
        <w:rPr>
          <w:rFonts w:ascii="Times New Roman" w:hAnsi="Times New Roman" w:cs="Times New Roman"/>
          <w:sz w:val="24"/>
          <w:szCs w:val="24"/>
        </w:rPr>
        <w:t xml:space="preserve"> highlighted the governments political ideology surrounding the public health policy and </w:t>
      </w:r>
      <w:r w:rsidR="00EF762D">
        <w:rPr>
          <w:rFonts w:ascii="Times New Roman" w:hAnsi="Times New Roman" w:cs="Times New Roman"/>
          <w:sz w:val="24"/>
          <w:szCs w:val="24"/>
        </w:rPr>
        <w:t>C</w:t>
      </w:r>
      <w:r>
        <w:rPr>
          <w:rFonts w:ascii="Times New Roman" w:hAnsi="Times New Roman" w:cs="Times New Roman"/>
          <w:sz w:val="24"/>
          <w:szCs w:val="24"/>
        </w:rPr>
        <w:t xml:space="preserve">ovid-19, in which it states the need for the discussion of where the government is situated on the left-right axis with regards to how political ideology </w:t>
      </w:r>
      <w:r w:rsidRPr="004411AF">
        <w:rPr>
          <w:rFonts w:ascii="Times New Roman" w:hAnsi="Times New Roman" w:cs="Times New Roman"/>
          <w:sz w:val="24"/>
          <w:szCs w:val="24"/>
        </w:rPr>
        <w:t>could “</w:t>
      </w:r>
      <w:r w:rsidRPr="00577FEB">
        <w:rPr>
          <w:rFonts w:ascii="Times New Roman" w:hAnsi="Times New Roman" w:cs="Times New Roman"/>
          <w:i/>
          <w:iCs/>
          <w:sz w:val="24"/>
          <w:szCs w:val="24"/>
        </w:rPr>
        <w:t>influence public health policies in response to pandemics</w:t>
      </w:r>
      <w:r w:rsidRPr="004411AF">
        <w:rPr>
          <w:rFonts w:ascii="Times New Roman" w:hAnsi="Times New Roman" w:cs="Times New Roman"/>
          <w:sz w:val="24"/>
          <w:szCs w:val="24"/>
        </w:rPr>
        <w:t>”</w:t>
      </w:r>
      <w:r>
        <w:rPr>
          <w:rFonts w:ascii="Times New Roman" w:hAnsi="Times New Roman" w:cs="Times New Roman"/>
          <w:sz w:val="24"/>
          <w:szCs w:val="24"/>
        </w:rPr>
        <w:t xml:space="preserve"> </w:t>
      </w:r>
      <w:r w:rsidRPr="004411AF">
        <w:rPr>
          <w:rFonts w:ascii="Times New Roman" w:hAnsi="Times New Roman" w:cs="Times New Roman"/>
          <w:sz w:val="24"/>
          <w:szCs w:val="24"/>
        </w:rPr>
        <w:t>(Vasco Santos, 2021)</w:t>
      </w:r>
      <w:r>
        <w:rPr>
          <w:rFonts w:ascii="Times New Roman" w:hAnsi="Times New Roman" w:cs="Times New Roman"/>
          <w:sz w:val="24"/>
          <w:szCs w:val="24"/>
        </w:rPr>
        <w:t>.</w:t>
      </w:r>
      <w:r w:rsidR="005B4AC3">
        <w:rPr>
          <w:rFonts w:ascii="Times New Roman" w:hAnsi="Times New Roman" w:cs="Times New Roman"/>
          <w:sz w:val="24"/>
          <w:szCs w:val="24"/>
        </w:rPr>
        <w:t xml:space="preserve"> </w:t>
      </w:r>
      <w:r w:rsidR="00646BF7">
        <w:rPr>
          <w:rFonts w:ascii="Times New Roman" w:hAnsi="Times New Roman" w:cs="Times New Roman"/>
          <w:sz w:val="24"/>
          <w:szCs w:val="24"/>
        </w:rPr>
        <w:t xml:space="preserve">It can be said that the ruling political parties’ ideological commitments are usually a strong indication of the choices in their policies, with the common consensus being that if the party is thought to be left-wing then the policies will be </w:t>
      </w:r>
      <w:r w:rsidR="005755C0">
        <w:rPr>
          <w:rFonts w:ascii="Times New Roman" w:hAnsi="Times New Roman" w:cs="Times New Roman"/>
          <w:sz w:val="24"/>
          <w:szCs w:val="24"/>
        </w:rPr>
        <w:t xml:space="preserve">more antagonistic with </w:t>
      </w:r>
      <w:r w:rsidR="005755C0">
        <w:rPr>
          <w:rFonts w:ascii="Times New Roman" w:hAnsi="Times New Roman" w:cs="Times New Roman"/>
          <w:sz w:val="24"/>
          <w:szCs w:val="24"/>
        </w:rPr>
        <w:lastRenderedPageBreak/>
        <w:t>regard to provision</w:t>
      </w:r>
      <w:r w:rsidR="00A50215">
        <w:rPr>
          <w:rFonts w:ascii="Times New Roman" w:hAnsi="Times New Roman" w:cs="Times New Roman"/>
          <w:sz w:val="24"/>
          <w:szCs w:val="24"/>
        </w:rPr>
        <w:t xml:space="preserve"> but more likely to have a positive effect on the amount of housing available</w:t>
      </w:r>
      <w:r w:rsidR="00646BF7">
        <w:rPr>
          <w:rFonts w:ascii="Times New Roman" w:hAnsi="Times New Roman" w:cs="Times New Roman"/>
          <w:sz w:val="24"/>
          <w:szCs w:val="24"/>
        </w:rPr>
        <w:t>. Whereas if the party is right-wing then the policies will instead favour the allocation of good</w:t>
      </w:r>
      <w:r w:rsidR="004052C1">
        <w:rPr>
          <w:rFonts w:ascii="Times New Roman" w:hAnsi="Times New Roman" w:cs="Times New Roman"/>
          <w:sz w:val="24"/>
          <w:szCs w:val="24"/>
        </w:rPr>
        <w:t>s</w:t>
      </w:r>
      <w:r w:rsidR="00646BF7">
        <w:rPr>
          <w:rFonts w:ascii="Times New Roman" w:hAnsi="Times New Roman" w:cs="Times New Roman"/>
          <w:sz w:val="24"/>
          <w:szCs w:val="24"/>
        </w:rPr>
        <w:t xml:space="preserve"> and services and thus likely to be linked with reform</w:t>
      </w:r>
      <w:r w:rsidR="005755C0">
        <w:rPr>
          <w:rFonts w:ascii="Times New Roman" w:hAnsi="Times New Roman" w:cs="Times New Roman"/>
          <w:sz w:val="24"/>
          <w:szCs w:val="24"/>
        </w:rPr>
        <w:t xml:space="preserve"> </w:t>
      </w:r>
      <w:r w:rsidR="005755C0" w:rsidRPr="005B4AC3">
        <w:rPr>
          <w:rFonts w:ascii="Times New Roman" w:hAnsi="Times New Roman" w:cs="Times New Roman"/>
          <w:sz w:val="24"/>
          <w:szCs w:val="24"/>
        </w:rPr>
        <w:t>(Alonso &amp; Andrews, 2018)</w:t>
      </w:r>
      <w:r w:rsidR="00646BF7">
        <w:rPr>
          <w:rFonts w:ascii="Times New Roman" w:hAnsi="Times New Roman" w:cs="Times New Roman"/>
          <w:sz w:val="24"/>
          <w:szCs w:val="24"/>
        </w:rPr>
        <w:t>.</w:t>
      </w:r>
      <w:r w:rsidR="004052C1">
        <w:rPr>
          <w:rFonts w:ascii="Times New Roman" w:hAnsi="Times New Roman" w:cs="Times New Roman"/>
          <w:sz w:val="24"/>
          <w:szCs w:val="24"/>
        </w:rPr>
        <w:t xml:space="preserve"> That being said other finding show that policy reform procedures often change with the elected parties resulting in differentiating ideological orientations (2021)</w:t>
      </w:r>
    </w:p>
    <w:p w14:paraId="55ADDE42" w14:textId="66A3D431" w:rsidR="009A1A67" w:rsidRDefault="0086096C" w:rsidP="00F224AE">
      <w:pPr>
        <w:spacing w:line="360" w:lineRule="auto"/>
        <w:rPr>
          <w:rFonts w:ascii="Times New Roman" w:hAnsi="Times New Roman" w:cs="Times New Roman"/>
          <w:sz w:val="24"/>
          <w:szCs w:val="24"/>
        </w:rPr>
      </w:pPr>
      <w:r>
        <w:rPr>
          <w:rFonts w:ascii="Times New Roman" w:hAnsi="Times New Roman" w:cs="Times New Roman"/>
          <w:sz w:val="24"/>
          <w:szCs w:val="24"/>
        </w:rPr>
        <w:t>During the</w:t>
      </w:r>
      <w:r w:rsidR="0018226A">
        <w:rPr>
          <w:rFonts w:ascii="Times New Roman" w:hAnsi="Times New Roman" w:cs="Times New Roman"/>
          <w:sz w:val="24"/>
          <w:szCs w:val="24"/>
        </w:rPr>
        <w:t xml:space="preserve"> final</w:t>
      </w:r>
      <w:r>
        <w:rPr>
          <w:rFonts w:ascii="Times New Roman" w:hAnsi="Times New Roman" w:cs="Times New Roman"/>
          <w:sz w:val="24"/>
          <w:szCs w:val="24"/>
        </w:rPr>
        <w:t xml:space="preserve"> months of 2020 there was a death recorded of a </w:t>
      </w:r>
      <w:r w:rsidR="009C694F">
        <w:rPr>
          <w:rFonts w:ascii="Times New Roman" w:hAnsi="Times New Roman" w:cs="Times New Roman"/>
          <w:sz w:val="24"/>
          <w:szCs w:val="24"/>
        </w:rPr>
        <w:t>two-year-old</w:t>
      </w:r>
      <w:r>
        <w:rPr>
          <w:rFonts w:ascii="Times New Roman" w:hAnsi="Times New Roman" w:cs="Times New Roman"/>
          <w:sz w:val="24"/>
          <w:szCs w:val="24"/>
        </w:rPr>
        <w:t xml:space="preserve"> boy by the name of Awaab Ishak</w:t>
      </w:r>
      <w:r w:rsidR="0018226A">
        <w:rPr>
          <w:rFonts w:ascii="Times New Roman" w:hAnsi="Times New Roman" w:cs="Times New Roman"/>
          <w:sz w:val="24"/>
          <w:szCs w:val="24"/>
        </w:rPr>
        <w:t xml:space="preserve">. </w:t>
      </w:r>
      <w:r w:rsidR="00741758">
        <w:rPr>
          <w:rFonts w:ascii="Times New Roman" w:hAnsi="Times New Roman" w:cs="Times New Roman"/>
          <w:sz w:val="24"/>
          <w:szCs w:val="24"/>
        </w:rPr>
        <w:t>The inquest into his death heard how t</w:t>
      </w:r>
      <w:r w:rsidR="0018226A">
        <w:rPr>
          <w:rFonts w:ascii="Times New Roman" w:hAnsi="Times New Roman" w:cs="Times New Roman"/>
          <w:sz w:val="24"/>
          <w:szCs w:val="24"/>
        </w:rPr>
        <w:t xml:space="preserve">he young boy </w:t>
      </w:r>
      <w:r>
        <w:rPr>
          <w:rFonts w:ascii="Times New Roman" w:hAnsi="Times New Roman" w:cs="Times New Roman"/>
          <w:sz w:val="24"/>
          <w:szCs w:val="24"/>
        </w:rPr>
        <w:t>had passed away due to a respiratory condition</w:t>
      </w:r>
      <w:r w:rsidR="0018226A">
        <w:rPr>
          <w:rFonts w:ascii="Times New Roman" w:hAnsi="Times New Roman" w:cs="Times New Roman"/>
          <w:sz w:val="24"/>
          <w:szCs w:val="24"/>
        </w:rPr>
        <w:t>, that was</w:t>
      </w:r>
      <w:r>
        <w:rPr>
          <w:rFonts w:ascii="Times New Roman" w:hAnsi="Times New Roman" w:cs="Times New Roman"/>
          <w:sz w:val="24"/>
          <w:szCs w:val="24"/>
        </w:rPr>
        <w:t xml:space="preserve"> said to have been caused by the </w:t>
      </w:r>
      <w:r w:rsidR="00AF4CD1">
        <w:rPr>
          <w:rFonts w:ascii="Times New Roman" w:hAnsi="Times New Roman" w:cs="Times New Roman"/>
          <w:sz w:val="24"/>
          <w:szCs w:val="24"/>
        </w:rPr>
        <w:t>presence</w:t>
      </w:r>
      <w:r>
        <w:rPr>
          <w:rFonts w:ascii="Times New Roman" w:hAnsi="Times New Roman" w:cs="Times New Roman"/>
          <w:sz w:val="24"/>
          <w:szCs w:val="24"/>
        </w:rPr>
        <w:t xml:space="preserve"> of black </w:t>
      </w:r>
      <w:r w:rsidR="00D26CD0">
        <w:rPr>
          <w:rFonts w:ascii="Times New Roman" w:hAnsi="Times New Roman" w:cs="Times New Roman"/>
          <w:sz w:val="24"/>
          <w:szCs w:val="24"/>
        </w:rPr>
        <w:t>mould</w:t>
      </w:r>
      <w:r>
        <w:rPr>
          <w:rFonts w:ascii="Times New Roman" w:hAnsi="Times New Roman" w:cs="Times New Roman"/>
          <w:sz w:val="24"/>
          <w:szCs w:val="24"/>
        </w:rPr>
        <w:t xml:space="preserve"> within their home.</w:t>
      </w:r>
      <w:r w:rsidR="009C694F">
        <w:rPr>
          <w:rFonts w:ascii="Times New Roman" w:hAnsi="Times New Roman" w:cs="Times New Roman"/>
          <w:sz w:val="24"/>
          <w:szCs w:val="24"/>
        </w:rPr>
        <w:t xml:space="preserve"> A</w:t>
      </w:r>
      <w:r w:rsidR="00662B71">
        <w:rPr>
          <w:rFonts w:ascii="Times New Roman" w:hAnsi="Times New Roman" w:cs="Times New Roman"/>
          <w:sz w:val="24"/>
          <w:szCs w:val="24"/>
        </w:rPr>
        <w:t xml:space="preserve"> UK newspaper by the name of </w:t>
      </w:r>
      <w:r w:rsidR="009C694F">
        <w:rPr>
          <w:rFonts w:ascii="Times New Roman" w:hAnsi="Times New Roman" w:cs="Times New Roman"/>
          <w:sz w:val="24"/>
          <w:szCs w:val="24"/>
        </w:rPr>
        <w:t xml:space="preserve">The Mirror </w:t>
      </w:r>
      <w:r w:rsidR="00662B71">
        <w:rPr>
          <w:rFonts w:ascii="Times New Roman" w:hAnsi="Times New Roman" w:cs="Times New Roman"/>
          <w:sz w:val="24"/>
          <w:szCs w:val="24"/>
        </w:rPr>
        <w:t>published an article covering</w:t>
      </w:r>
      <w:r w:rsidR="00C40E69">
        <w:rPr>
          <w:rFonts w:ascii="Times New Roman" w:hAnsi="Times New Roman" w:cs="Times New Roman"/>
          <w:sz w:val="24"/>
          <w:szCs w:val="24"/>
        </w:rPr>
        <w:t xml:space="preserve"> the findings of an inquest that had been held looking into the circumstance under which </w:t>
      </w:r>
      <w:r w:rsidR="0085167F">
        <w:rPr>
          <w:rFonts w:ascii="Times New Roman" w:hAnsi="Times New Roman" w:cs="Times New Roman"/>
          <w:sz w:val="24"/>
          <w:szCs w:val="24"/>
        </w:rPr>
        <w:t>the young boy ha</w:t>
      </w:r>
      <w:r w:rsidR="0018226A">
        <w:rPr>
          <w:rFonts w:ascii="Times New Roman" w:hAnsi="Times New Roman" w:cs="Times New Roman"/>
          <w:sz w:val="24"/>
          <w:szCs w:val="24"/>
        </w:rPr>
        <w:t>d</w:t>
      </w:r>
      <w:r w:rsidR="0085167F">
        <w:rPr>
          <w:rFonts w:ascii="Times New Roman" w:hAnsi="Times New Roman" w:cs="Times New Roman"/>
          <w:sz w:val="24"/>
          <w:szCs w:val="24"/>
        </w:rPr>
        <w:t xml:space="preserve"> passed away</w:t>
      </w:r>
      <w:r w:rsidR="00BA70E0">
        <w:rPr>
          <w:rFonts w:ascii="Times New Roman" w:hAnsi="Times New Roman" w:cs="Times New Roman"/>
          <w:sz w:val="24"/>
          <w:szCs w:val="24"/>
        </w:rPr>
        <w:t>.</w:t>
      </w:r>
      <w:r w:rsidR="003E2AD6">
        <w:rPr>
          <w:rFonts w:ascii="Times New Roman" w:hAnsi="Times New Roman" w:cs="Times New Roman"/>
          <w:sz w:val="24"/>
          <w:szCs w:val="24"/>
        </w:rPr>
        <w:t xml:space="preserve"> The article explains how the boy had lived with his parents in a one-bedroom flat, with the parents contacting the local authority who was responsible for their housing </w:t>
      </w:r>
      <w:r w:rsidR="00123A3B">
        <w:rPr>
          <w:rFonts w:ascii="Times New Roman" w:hAnsi="Times New Roman" w:cs="Times New Roman"/>
          <w:sz w:val="24"/>
          <w:szCs w:val="24"/>
        </w:rPr>
        <w:t xml:space="preserve">maintenance </w:t>
      </w:r>
      <w:r w:rsidR="003E2AD6">
        <w:rPr>
          <w:rFonts w:ascii="Times New Roman" w:hAnsi="Times New Roman" w:cs="Times New Roman"/>
          <w:sz w:val="24"/>
          <w:szCs w:val="24"/>
        </w:rPr>
        <w:t>on multiple occasions, along with many health professionals</w:t>
      </w:r>
      <w:r w:rsidR="00123A3B">
        <w:rPr>
          <w:rFonts w:ascii="Times New Roman" w:hAnsi="Times New Roman" w:cs="Times New Roman"/>
          <w:sz w:val="24"/>
          <w:szCs w:val="24"/>
        </w:rPr>
        <w:t>,</w:t>
      </w:r>
      <w:r w:rsidR="003E2AD6">
        <w:rPr>
          <w:rFonts w:ascii="Times New Roman" w:hAnsi="Times New Roman" w:cs="Times New Roman"/>
          <w:sz w:val="24"/>
          <w:szCs w:val="24"/>
        </w:rPr>
        <w:t xml:space="preserve"> explaining their concerns but </w:t>
      </w:r>
      <w:r w:rsidR="00D26CD0">
        <w:rPr>
          <w:rFonts w:ascii="Times New Roman" w:hAnsi="Times New Roman" w:cs="Times New Roman"/>
          <w:sz w:val="24"/>
          <w:szCs w:val="24"/>
        </w:rPr>
        <w:t>yet the family</w:t>
      </w:r>
      <w:r w:rsidR="00123A3B">
        <w:rPr>
          <w:rFonts w:ascii="Times New Roman" w:hAnsi="Times New Roman" w:cs="Times New Roman"/>
          <w:sz w:val="24"/>
          <w:szCs w:val="24"/>
        </w:rPr>
        <w:t xml:space="preserve"> reported they had</w:t>
      </w:r>
      <w:r w:rsidR="00D26CD0">
        <w:rPr>
          <w:rFonts w:ascii="Times New Roman" w:hAnsi="Times New Roman" w:cs="Times New Roman"/>
          <w:sz w:val="24"/>
          <w:szCs w:val="24"/>
        </w:rPr>
        <w:t xml:space="preserve"> received little or no assistance</w:t>
      </w:r>
      <w:r w:rsidR="00662B71">
        <w:rPr>
          <w:rFonts w:ascii="Times New Roman" w:hAnsi="Times New Roman" w:cs="Times New Roman"/>
          <w:sz w:val="24"/>
          <w:szCs w:val="24"/>
        </w:rPr>
        <w:t xml:space="preserve"> </w:t>
      </w:r>
      <w:r w:rsidR="00662B71" w:rsidRPr="009C694F">
        <w:rPr>
          <w:rFonts w:ascii="Times New Roman" w:hAnsi="Times New Roman" w:cs="Times New Roman"/>
          <w:sz w:val="24"/>
          <w:szCs w:val="24"/>
        </w:rPr>
        <w:t>(2022)</w:t>
      </w:r>
      <w:r w:rsidR="003E2AD6">
        <w:rPr>
          <w:rFonts w:ascii="Times New Roman" w:hAnsi="Times New Roman" w:cs="Times New Roman"/>
          <w:sz w:val="24"/>
          <w:szCs w:val="24"/>
        </w:rPr>
        <w:t xml:space="preserve">. </w:t>
      </w:r>
    </w:p>
    <w:p w14:paraId="069B8D77" w14:textId="0815DAA1" w:rsidR="00AF4CD1" w:rsidRDefault="003E2AD6" w:rsidP="00F224AE">
      <w:pPr>
        <w:spacing w:line="360" w:lineRule="auto"/>
        <w:rPr>
          <w:rFonts w:ascii="Times New Roman" w:hAnsi="Times New Roman" w:cs="Times New Roman"/>
          <w:sz w:val="24"/>
          <w:szCs w:val="24"/>
        </w:rPr>
      </w:pPr>
      <w:r>
        <w:rPr>
          <w:rFonts w:ascii="Times New Roman" w:hAnsi="Times New Roman" w:cs="Times New Roman"/>
          <w:sz w:val="24"/>
          <w:szCs w:val="24"/>
        </w:rPr>
        <w:t>Gareth Swarbrick who was a chief executive for Rochdale Borough Housing</w:t>
      </w:r>
      <w:r w:rsidR="0064598D">
        <w:rPr>
          <w:rFonts w:ascii="Times New Roman" w:hAnsi="Times New Roman" w:cs="Times New Roman"/>
          <w:sz w:val="24"/>
          <w:szCs w:val="24"/>
        </w:rPr>
        <w:t xml:space="preserve"> (RBH)</w:t>
      </w:r>
      <w:r>
        <w:rPr>
          <w:rFonts w:ascii="Times New Roman" w:hAnsi="Times New Roman" w:cs="Times New Roman"/>
          <w:sz w:val="24"/>
          <w:szCs w:val="24"/>
        </w:rPr>
        <w:t xml:space="preserve"> at the time of the inquest</w:t>
      </w:r>
      <w:r w:rsidR="000C386C">
        <w:rPr>
          <w:rFonts w:ascii="Times New Roman" w:hAnsi="Times New Roman" w:cs="Times New Roman"/>
          <w:sz w:val="24"/>
          <w:szCs w:val="24"/>
        </w:rPr>
        <w:t xml:space="preserve"> was reported to have said;</w:t>
      </w:r>
    </w:p>
    <w:p w14:paraId="7E3DE6B0" w14:textId="7185553C" w:rsidR="000C386C" w:rsidRDefault="000C386C" w:rsidP="00F224AE">
      <w:pPr>
        <w:spacing w:line="240" w:lineRule="auto"/>
        <w:ind w:left="720"/>
        <w:rPr>
          <w:rFonts w:ascii="Times New Roman" w:hAnsi="Times New Roman" w:cs="Times New Roman"/>
          <w:i/>
          <w:iCs/>
          <w:sz w:val="24"/>
          <w:szCs w:val="24"/>
        </w:rPr>
      </w:pPr>
      <w:r w:rsidRPr="000C386C">
        <w:rPr>
          <w:rFonts w:ascii="Times New Roman" w:hAnsi="Times New Roman" w:cs="Times New Roman"/>
          <w:i/>
          <w:iCs/>
          <w:sz w:val="24"/>
          <w:szCs w:val="24"/>
        </w:rPr>
        <w:t>"We didn't recognise the level of risk to a little boy's health from the mould in the family's home. We allowed a legal disrepair process, widely used in the housing sector, to get in the way of promptly tackling the mould</w:t>
      </w:r>
      <w:r>
        <w:rPr>
          <w:rFonts w:ascii="Times New Roman" w:hAnsi="Times New Roman" w:cs="Times New Roman"/>
          <w:i/>
          <w:iCs/>
          <w:sz w:val="24"/>
          <w:szCs w:val="24"/>
        </w:rPr>
        <w:t>”</w:t>
      </w:r>
      <w:r w:rsidRPr="000C386C">
        <w:rPr>
          <w:rFonts w:ascii="Times New Roman" w:hAnsi="Times New Roman" w:cs="Times New Roman"/>
          <w:i/>
          <w:iCs/>
          <w:sz w:val="24"/>
          <w:szCs w:val="24"/>
        </w:rPr>
        <w:t>.</w:t>
      </w:r>
    </w:p>
    <w:p w14:paraId="2323E538" w14:textId="4627FB6B" w:rsidR="000C386C" w:rsidRDefault="000C386C" w:rsidP="00F224AE">
      <w:pPr>
        <w:spacing w:line="360" w:lineRule="auto"/>
        <w:ind w:left="720"/>
        <w:jc w:val="right"/>
        <w:rPr>
          <w:rFonts w:ascii="Times New Roman" w:hAnsi="Times New Roman" w:cs="Times New Roman"/>
          <w:sz w:val="24"/>
          <w:szCs w:val="24"/>
        </w:rPr>
      </w:pPr>
      <w:r w:rsidRPr="000C386C">
        <w:rPr>
          <w:rFonts w:ascii="Times New Roman" w:hAnsi="Times New Roman" w:cs="Times New Roman"/>
          <w:sz w:val="24"/>
          <w:szCs w:val="24"/>
        </w:rPr>
        <w:t>(</w:t>
      </w:r>
      <w:r w:rsidR="0078436E">
        <w:rPr>
          <w:rFonts w:ascii="Times New Roman" w:hAnsi="Times New Roman" w:cs="Times New Roman"/>
          <w:sz w:val="24"/>
          <w:szCs w:val="24"/>
        </w:rPr>
        <w:t xml:space="preserve">Gareth Swarbrick </w:t>
      </w:r>
      <w:r w:rsidR="0078436E" w:rsidRPr="0078436E">
        <w:rPr>
          <w:rFonts w:ascii="Times New Roman" w:hAnsi="Times New Roman" w:cs="Times New Roman"/>
          <w:i/>
          <w:iCs/>
          <w:sz w:val="24"/>
          <w:szCs w:val="24"/>
        </w:rPr>
        <w:t>as cited in,</w:t>
      </w:r>
      <w:r w:rsidR="0078436E">
        <w:rPr>
          <w:rFonts w:ascii="Times New Roman" w:hAnsi="Times New Roman" w:cs="Times New Roman"/>
          <w:sz w:val="24"/>
          <w:szCs w:val="24"/>
        </w:rPr>
        <w:t xml:space="preserve"> </w:t>
      </w:r>
      <w:r w:rsidRPr="000C386C">
        <w:rPr>
          <w:rFonts w:ascii="Times New Roman" w:hAnsi="Times New Roman" w:cs="Times New Roman"/>
          <w:sz w:val="24"/>
          <w:szCs w:val="24"/>
        </w:rPr>
        <w:t>Topping &amp; Katie-Weston, 2022)</w:t>
      </w:r>
    </w:p>
    <w:p w14:paraId="7A5B61A5" w14:textId="5A0879CE" w:rsidR="000A727D" w:rsidRDefault="00034988" w:rsidP="00F224AE">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statement alone </w:t>
      </w:r>
      <w:r w:rsidR="00600ED0">
        <w:rPr>
          <w:rFonts w:ascii="Times New Roman" w:hAnsi="Times New Roman" w:cs="Times New Roman"/>
          <w:sz w:val="24"/>
          <w:szCs w:val="24"/>
        </w:rPr>
        <w:t>highlighted the need for a review of the legal disrepair process, yet as is often the case there is still a major issue with regards to the discovery of damp and mould within properties and the housing sector</w:t>
      </w:r>
      <w:r w:rsidR="00A36B0A">
        <w:rPr>
          <w:rFonts w:ascii="Times New Roman" w:hAnsi="Times New Roman" w:cs="Times New Roman"/>
          <w:sz w:val="24"/>
          <w:szCs w:val="24"/>
        </w:rPr>
        <w:t xml:space="preserve"> processing the request, acquiring funding and then</w:t>
      </w:r>
      <w:r w:rsidR="00600ED0">
        <w:rPr>
          <w:rFonts w:ascii="Times New Roman" w:hAnsi="Times New Roman" w:cs="Times New Roman"/>
          <w:sz w:val="24"/>
          <w:szCs w:val="24"/>
        </w:rPr>
        <w:t xml:space="preserve"> being given permission to treat it</w:t>
      </w:r>
      <w:r w:rsidR="003B2660">
        <w:rPr>
          <w:rFonts w:ascii="Times New Roman" w:hAnsi="Times New Roman" w:cs="Times New Roman"/>
          <w:sz w:val="24"/>
          <w:szCs w:val="24"/>
        </w:rPr>
        <w:t xml:space="preserve"> accordingly</w:t>
      </w:r>
      <w:r w:rsidR="00600ED0">
        <w:rPr>
          <w:rFonts w:ascii="Times New Roman" w:hAnsi="Times New Roman" w:cs="Times New Roman"/>
          <w:sz w:val="24"/>
          <w:szCs w:val="24"/>
        </w:rPr>
        <w:t xml:space="preserve">. </w:t>
      </w:r>
      <w:r w:rsidR="00EA4E56">
        <w:rPr>
          <w:rFonts w:ascii="Times New Roman" w:hAnsi="Times New Roman" w:cs="Times New Roman"/>
          <w:sz w:val="24"/>
          <w:szCs w:val="24"/>
        </w:rPr>
        <w:t xml:space="preserve">As is </w:t>
      </w:r>
      <w:r w:rsidR="0082308B">
        <w:rPr>
          <w:rFonts w:ascii="Times New Roman" w:hAnsi="Times New Roman" w:cs="Times New Roman"/>
          <w:sz w:val="24"/>
          <w:szCs w:val="24"/>
        </w:rPr>
        <w:t>frequently</w:t>
      </w:r>
      <w:r w:rsidR="00600ED0">
        <w:rPr>
          <w:rFonts w:ascii="Times New Roman" w:hAnsi="Times New Roman" w:cs="Times New Roman"/>
          <w:sz w:val="24"/>
          <w:szCs w:val="24"/>
        </w:rPr>
        <w:t xml:space="preserve"> still the case</w:t>
      </w:r>
      <w:r w:rsidR="00EA4E56">
        <w:rPr>
          <w:rFonts w:ascii="Times New Roman" w:hAnsi="Times New Roman" w:cs="Times New Roman"/>
          <w:sz w:val="24"/>
          <w:szCs w:val="24"/>
        </w:rPr>
        <w:t xml:space="preserve"> in these matters,</w:t>
      </w:r>
      <w:r w:rsidR="00600ED0">
        <w:rPr>
          <w:rFonts w:ascii="Times New Roman" w:hAnsi="Times New Roman" w:cs="Times New Roman"/>
          <w:sz w:val="24"/>
          <w:szCs w:val="24"/>
        </w:rPr>
        <w:t xml:space="preserve"> the tenant’s lifestyle is questioned, with the cause </w:t>
      </w:r>
      <w:r w:rsidR="0082308B">
        <w:rPr>
          <w:rFonts w:ascii="Times New Roman" w:hAnsi="Times New Roman" w:cs="Times New Roman"/>
          <w:sz w:val="24"/>
          <w:szCs w:val="24"/>
        </w:rPr>
        <w:t xml:space="preserve">regularly </w:t>
      </w:r>
      <w:r w:rsidR="00600ED0">
        <w:rPr>
          <w:rFonts w:ascii="Times New Roman" w:hAnsi="Times New Roman" w:cs="Times New Roman"/>
          <w:sz w:val="24"/>
          <w:szCs w:val="24"/>
        </w:rPr>
        <w:t xml:space="preserve">being </w:t>
      </w:r>
      <w:r w:rsidR="0082308B">
        <w:rPr>
          <w:rFonts w:ascii="Times New Roman" w:hAnsi="Times New Roman" w:cs="Times New Roman"/>
          <w:sz w:val="24"/>
          <w:szCs w:val="24"/>
        </w:rPr>
        <w:t>attributed to</w:t>
      </w:r>
      <w:r w:rsidR="00600ED0">
        <w:rPr>
          <w:rFonts w:ascii="Times New Roman" w:hAnsi="Times New Roman" w:cs="Times New Roman"/>
          <w:sz w:val="24"/>
          <w:szCs w:val="24"/>
        </w:rPr>
        <w:t xml:space="preserve"> condensation in cold spots of the property. </w:t>
      </w:r>
      <w:r w:rsidR="00AF4CD1">
        <w:rPr>
          <w:rFonts w:ascii="Times New Roman" w:hAnsi="Times New Roman" w:cs="Times New Roman"/>
          <w:sz w:val="24"/>
          <w:szCs w:val="24"/>
        </w:rPr>
        <w:t xml:space="preserve">Other statements given at the inquest </w:t>
      </w:r>
      <w:r w:rsidR="006B4AB6">
        <w:rPr>
          <w:rFonts w:ascii="Times New Roman" w:hAnsi="Times New Roman" w:cs="Times New Roman"/>
          <w:sz w:val="24"/>
          <w:szCs w:val="24"/>
        </w:rPr>
        <w:t>suggested</w:t>
      </w:r>
      <w:r w:rsidR="00AF4CD1">
        <w:rPr>
          <w:rFonts w:ascii="Times New Roman" w:hAnsi="Times New Roman" w:cs="Times New Roman"/>
          <w:sz w:val="24"/>
          <w:szCs w:val="24"/>
        </w:rPr>
        <w:t xml:space="preserve"> the lifestyle of the tenants had</w:t>
      </w:r>
      <w:r w:rsidR="006B4AB6">
        <w:rPr>
          <w:rFonts w:ascii="Times New Roman" w:hAnsi="Times New Roman" w:cs="Times New Roman"/>
          <w:sz w:val="24"/>
          <w:szCs w:val="24"/>
        </w:rPr>
        <w:t xml:space="preserve"> possibly been a contributing factor and likely</w:t>
      </w:r>
      <w:r w:rsidR="000A4DCA">
        <w:rPr>
          <w:rFonts w:ascii="Times New Roman" w:hAnsi="Times New Roman" w:cs="Times New Roman"/>
          <w:sz w:val="24"/>
          <w:szCs w:val="24"/>
        </w:rPr>
        <w:t xml:space="preserve"> </w:t>
      </w:r>
      <w:r w:rsidR="006B4AB6">
        <w:rPr>
          <w:rFonts w:ascii="Times New Roman" w:hAnsi="Times New Roman" w:cs="Times New Roman"/>
          <w:sz w:val="24"/>
          <w:szCs w:val="24"/>
        </w:rPr>
        <w:t xml:space="preserve">the </w:t>
      </w:r>
      <w:r w:rsidR="000A4DCA">
        <w:rPr>
          <w:rFonts w:ascii="Times New Roman" w:hAnsi="Times New Roman" w:cs="Times New Roman"/>
          <w:sz w:val="24"/>
          <w:szCs w:val="24"/>
        </w:rPr>
        <w:t>cause of</w:t>
      </w:r>
      <w:r w:rsidR="00AF4CD1">
        <w:rPr>
          <w:rFonts w:ascii="Times New Roman" w:hAnsi="Times New Roman" w:cs="Times New Roman"/>
          <w:sz w:val="24"/>
          <w:szCs w:val="24"/>
        </w:rPr>
        <w:t xml:space="preserve"> the presence </w:t>
      </w:r>
      <w:r w:rsidR="000A4DCA">
        <w:rPr>
          <w:rFonts w:ascii="Times New Roman" w:hAnsi="Times New Roman" w:cs="Times New Roman"/>
          <w:sz w:val="24"/>
          <w:szCs w:val="24"/>
        </w:rPr>
        <w:t xml:space="preserve">of the </w:t>
      </w:r>
      <w:r w:rsidR="0064598D">
        <w:rPr>
          <w:rFonts w:ascii="Times New Roman" w:hAnsi="Times New Roman" w:cs="Times New Roman"/>
          <w:sz w:val="24"/>
          <w:szCs w:val="24"/>
        </w:rPr>
        <w:t>mould, but the coroner associated with the case discredited this s</w:t>
      </w:r>
      <w:r w:rsidR="00F03ED6">
        <w:rPr>
          <w:rFonts w:ascii="Times New Roman" w:hAnsi="Times New Roman" w:cs="Times New Roman"/>
          <w:sz w:val="24"/>
          <w:szCs w:val="24"/>
        </w:rPr>
        <w:t>uggestion</w:t>
      </w:r>
      <w:r w:rsidR="0064598D">
        <w:rPr>
          <w:rFonts w:ascii="Times New Roman" w:hAnsi="Times New Roman" w:cs="Times New Roman"/>
          <w:sz w:val="24"/>
          <w:szCs w:val="24"/>
        </w:rPr>
        <w:t xml:space="preserve"> by stating how the other evidence available clearly showed how the </w:t>
      </w:r>
      <w:r w:rsidR="00CF15E1">
        <w:rPr>
          <w:rFonts w:ascii="Times New Roman" w:hAnsi="Times New Roman" w:cs="Times New Roman"/>
          <w:sz w:val="24"/>
          <w:szCs w:val="24"/>
        </w:rPr>
        <w:t>occurrence</w:t>
      </w:r>
      <w:r w:rsidR="0064598D">
        <w:rPr>
          <w:rFonts w:ascii="Times New Roman" w:hAnsi="Times New Roman" w:cs="Times New Roman"/>
          <w:sz w:val="24"/>
          <w:szCs w:val="24"/>
        </w:rPr>
        <w:t xml:space="preserve"> of damp and mould being found at unacceptable levels within local authority accommodations was not just an isolated case within RBH </w:t>
      </w:r>
      <w:r w:rsidR="000B157D">
        <w:rPr>
          <w:rFonts w:ascii="Times New Roman" w:hAnsi="Times New Roman" w:cs="Times New Roman"/>
          <w:sz w:val="24"/>
          <w:szCs w:val="24"/>
        </w:rPr>
        <w:t xml:space="preserve">housing </w:t>
      </w:r>
      <w:r w:rsidR="0064598D">
        <w:rPr>
          <w:rFonts w:ascii="Times New Roman" w:hAnsi="Times New Roman" w:cs="Times New Roman"/>
          <w:sz w:val="24"/>
          <w:szCs w:val="24"/>
        </w:rPr>
        <w:t xml:space="preserve">stock but </w:t>
      </w:r>
      <w:r w:rsidR="00864603">
        <w:rPr>
          <w:rFonts w:ascii="Times New Roman" w:hAnsi="Times New Roman" w:cs="Times New Roman"/>
          <w:sz w:val="24"/>
          <w:szCs w:val="24"/>
        </w:rPr>
        <w:t xml:space="preserve">could also be found in </w:t>
      </w:r>
      <w:r w:rsidR="0064598D">
        <w:rPr>
          <w:rFonts w:ascii="Times New Roman" w:hAnsi="Times New Roman" w:cs="Times New Roman"/>
          <w:sz w:val="24"/>
          <w:szCs w:val="24"/>
        </w:rPr>
        <w:t>many other areas across the UK.</w:t>
      </w:r>
      <w:r w:rsidR="0082308B">
        <w:rPr>
          <w:rFonts w:ascii="Times New Roman" w:hAnsi="Times New Roman" w:cs="Times New Roman"/>
          <w:sz w:val="24"/>
          <w:szCs w:val="24"/>
        </w:rPr>
        <w:t xml:space="preserve"> </w:t>
      </w:r>
      <w:r w:rsidR="00A76663">
        <w:rPr>
          <w:rFonts w:ascii="Times New Roman" w:hAnsi="Times New Roman" w:cs="Times New Roman"/>
          <w:sz w:val="24"/>
          <w:szCs w:val="24"/>
        </w:rPr>
        <w:t xml:space="preserve">At the time </w:t>
      </w:r>
      <w:r w:rsidR="0082308B">
        <w:rPr>
          <w:rFonts w:ascii="Times New Roman" w:hAnsi="Times New Roman" w:cs="Times New Roman"/>
          <w:sz w:val="24"/>
          <w:szCs w:val="24"/>
        </w:rPr>
        <w:t xml:space="preserve">of </w:t>
      </w:r>
      <w:r w:rsidR="00A76663">
        <w:rPr>
          <w:rFonts w:ascii="Times New Roman" w:hAnsi="Times New Roman" w:cs="Times New Roman"/>
          <w:sz w:val="24"/>
          <w:szCs w:val="24"/>
        </w:rPr>
        <w:t>publi</w:t>
      </w:r>
      <w:r w:rsidR="0082308B">
        <w:rPr>
          <w:rFonts w:ascii="Times New Roman" w:hAnsi="Times New Roman" w:cs="Times New Roman"/>
          <w:sz w:val="24"/>
          <w:szCs w:val="24"/>
        </w:rPr>
        <w:t>cation,</w:t>
      </w:r>
      <w:r w:rsidR="00A76663">
        <w:rPr>
          <w:rFonts w:ascii="Times New Roman" w:hAnsi="Times New Roman" w:cs="Times New Roman"/>
          <w:sz w:val="24"/>
          <w:szCs w:val="24"/>
        </w:rPr>
        <w:t xml:space="preserve"> the housing secretary </w:t>
      </w:r>
      <w:r w:rsidR="00F87B12">
        <w:rPr>
          <w:rFonts w:ascii="Times New Roman" w:hAnsi="Times New Roman" w:cs="Times New Roman"/>
          <w:sz w:val="24"/>
          <w:szCs w:val="24"/>
        </w:rPr>
        <w:t xml:space="preserve">Mr </w:t>
      </w:r>
      <w:r w:rsidR="00A76663">
        <w:rPr>
          <w:rFonts w:ascii="Times New Roman" w:hAnsi="Times New Roman" w:cs="Times New Roman"/>
          <w:sz w:val="24"/>
          <w:szCs w:val="24"/>
        </w:rPr>
        <w:t>Michael Gov</w:t>
      </w:r>
      <w:r w:rsidR="00F87B12">
        <w:rPr>
          <w:rFonts w:ascii="Times New Roman" w:hAnsi="Times New Roman" w:cs="Times New Roman"/>
          <w:sz w:val="24"/>
          <w:szCs w:val="24"/>
        </w:rPr>
        <w:t xml:space="preserve">e commented that despite financial </w:t>
      </w:r>
      <w:r w:rsidR="00F87B12">
        <w:rPr>
          <w:rFonts w:ascii="Times New Roman" w:hAnsi="Times New Roman" w:cs="Times New Roman"/>
          <w:sz w:val="24"/>
          <w:szCs w:val="24"/>
        </w:rPr>
        <w:lastRenderedPageBreak/>
        <w:t>difficulties being faced by local authorities there</w:t>
      </w:r>
      <w:r w:rsidR="0082308B">
        <w:rPr>
          <w:rFonts w:ascii="Times New Roman" w:hAnsi="Times New Roman" w:cs="Times New Roman"/>
          <w:sz w:val="24"/>
          <w:szCs w:val="24"/>
        </w:rPr>
        <w:t xml:space="preserve"> was</w:t>
      </w:r>
      <w:r w:rsidR="00F87B12">
        <w:rPr>
          <w:rFonts w:ascii="Times New Roman" w:hAnsi="Times New Roman" w:cs="Times New Roman"/>
          <w:sz w:val="24"/>
          <w:szCs w:val="24"/>
        </w:rPr>
        <w:t xml:space="preserve"> absolutely no excuse for housing conditions to fall to a standard that is considered unfit for human habitation.</w:t>
      </w:r>
      <w:r w:rsidR="0049360A">
        <w:rPr>
          <w:rFonts w:ascii="Times New Roman" w:hAnsi="Times New Roman" w:cs="Times New Roman"/>
          <w:sz w:val="24"/>
          <w:szCs w:val="24"/>
        </w:rPr>
        <w:t xml:space="preserve"> </w:t>
      </w:r>
      <w:r w:rsidR="00F87B12">
        <w:rPr>
          <w:rFonts w:ascii="Times New Roman" w:hAnsi="Times New Roman" w:cs="Times New Roman"/>
          <w:sz w:val="24"/>
          <w:szCs w:val="24"/>
        </w:rPr>
        <w:t xml:space="preserve">Despite this incident and many other </w:t>
      </w:r>
      <w:r w:rsidR="0082308B">
        <w:rPr>
          <w:rFonts w:ascii="Times New Roman" w:hAnsi="Times New Roman" w:cs="Times New Roman"/>
          <w:sz w:val="24"/>
          <w:szCs w:val="24"/>
        </w:rPr>
        <w:t>similar issues coming to light since this tragedy</w:t>
      </w:r>
      <w:r w:rsidR="00F87B12">
        <w:rPr>
          <w:rFonts w:ascii="Times New Roman" w:hAnsi="Times New Roman" w:cs="Times New Roman"/>
          <w:sz w:val="24"/>
          <w:szCs w:val="24"/>
        </w:rPr>
        <w:t>, th</w:t>
      </w:r>
      <w:r w:rsidR="00E224C9">
        <w:rPr>
          <w:rFonts w:ascii="Times New Roman" w:hAnsi="Times New Roman" w:cs="Times New Roman"/>
          <w:sz w:val="24"/>
          <w:szCs w:val="24"/>
        </w:rPr>
        <w:t>ese</w:t>
      </w:r>
      <w:r w:rsidR="00F87B12">
        <w:rPr>
          <w:rFonts w:ascii="Times New Roman" w:hAnsi="Times New Roman" w:cs="Times New Roman"/>
          <w:sz w:val="24"/>
          <w:szCs w:val="24"/>
        </w:rPr>
        <w:t xml:space="preserve"> sort</w:t>
      </w:r>
      <w:r w:rsidR="00305272">
        <w:rPr>
          <w:rFonts w:ascii="Times New Roman" w:hAnsi="Times New Roman" w:cs="Times New Roman"/>
          <w:sz w:val="24"/>
          <w:szCs w:val="24"/>
        </w:rPr>
        <w:t>s</w:t>
      </w:r>
      <w:r w:rsidR="00F87B12">
        <w:rPr>
          <w:rFonts w:ascii="Times New Roman" w:hAnsi="Times New Roman" w:cs="Times New Roman"/>
          <w:sz w:val="24"/>
          <w:szCs w:val="24"/>
        </w:rPr>
        <w:t xml:space="preserve"> of </w:t>
      </w:r>
      <w:r w:rsidR="0082308B">
        <w:rPr>
          <w:rFonts w:ascii="Times New Roman" w:hAnsi="Times New Roman" w:cs="Times New Roman"/>
          <w:sz w:val="24"/>
          <w:szCs w:val="24"/>
        </w:rPr>
        <w:t xml:space="preserve">health issues which can be attributed to the individuals of family’s </w:t>
      </w:r>
      <w:r w:rsidR="00F87B12">
        <w:rPr>
          <w:rFonts w:ascii="Times New Roman" w:hAnsi="Times New Roman" w:cs="Times New Roman"/>
          <w:sz w:val="24"/>
          <w:szCs w:val="24"/>
        </w:rPr>
        <w:t>living conditions continue</w:t>
      </w:r>
      <w:r w:rsidR="00A955C9">
        <w:rPr>
          <w:rFonts w:ascii="Times New Roman" w:hAnsi="Times New Roman" w:cs="Times New Roman"/>
          <w:sz w:val="24"/>
          <w:szCs w:val="24"/>
        </w:rPr>
        <w:t xml:space="preserve"> </w:t>
      </w:r>
      <w:r w:rsidR="00F87B12">
        <w:rPr>
          <w:rFonts w:ascii="Times New Roman" w:hAnsi="Times New Roman" w:cs="Times New Roman"/>
          <w:sz w:val="24"/>
          <w:szCs w:val="24"/>
        </w:rPr>
        <w:t xml:space="preserve">to be an issue across the UK. </w:t>
      </w:r>
    </w:p>
    <w:p w14:paraId="0156401C" w14:textId="46B06344" w:rsidR="00464CAA" w:rsidRDefault="000A727D" w:rsidP="00F224AE">
      <w:pPr>
        <w:spacing w:line="360" w:lineRule="auto"/>
        <w:rPr>
          <w:rFonts w:ascii="Times New Roman" w:hAnsi="Times New Roman" w:cs="Times New Roman"/>
          <w:sz w:val="24"/>
          <w:szCs w:val="24"/>
        </w:rPr>
      </w:pPr>
      <w:r>
        <w:rPr>
          <w:rFonts w:ascii="Times New Roman" w:hAnsi="Times New Roman" w:cs="Times New Roman"/>
          <w:sz w:val="24"/>
          <w:szCs w:val="24"/>
        </w:rPr>
        <w:t xml:space="preserve">To further investigate the relevance firstly it should be </w:t>
      </w:r>
      <w:r w:rsidR="00104595">
        <w:rPr>
          <w:rFonts w:ascii="Times New Roman" w:hAnsi="Times New Roman" w:cs="Times New Roman"/>
          <w:sz w:val="24"/>
          <w:szCs w:val="24"/>
        </w:rPr>
        <w:t xml:space="preserve">defined. </w:t>
      </w:r>
      <w:r w:rsidR="00F67D0E">
        <w:rPr>
          <w:rFonts w:ascii="Times New Roman" w:hAnsi="Times New Roman" w:cs="Times New Roman"/>
          <w:sz w:val="24"/>
          <w:szCs w:val="24"/>
        </w:rPr>
        <w:t>To</w:t>
      </w:r>
      <w:r w:rsidR="00104595">
        <w:rPr>
          <w:rFonts w:ascii="Times New Roman" w:hAnsi="Times New Roman" w:cs="Times New Roman"/>
          <w:sz w:val="24"/>
          <w:szCs w:val="24"/>
        </w:rPr>
        <w:t xml:space="preserve"> begin,</w:t>
      </w:r>
      <w:r w:rsidR="00D26CD0">
        <w:rPr>
          <w:rFonts w:ascii="Times New Roman" w:hAnsi="Times New Roman" w:cs="Times New Roman"/>
          <w:sz w:val="24"/>
          <w:szCs w:val="24"/>
        </w:rPr>
        <w:t xml:space="preserve"> what is black mould and why is it such a problem within the UK?</w:t>
      </w:r>
      <w:r w:rsidR="006A7C53">
        <w:rPr>
          <w:rFonts w:ascii="Times New Roman" w:hAnsi="Times New Roman" w:cs="Times New Roman"/>
          <w:sz w:val="24"/>
          <w:szCs w:val="24"/>
        </w:rPr>
        <w:t xml:space="preserve"> This type of mould is </w:t>
      </w:r>
      <w:r w:rsidR="00AA4FDF">
        <w:rPr>
          <w:rFonts w:ascii="Times New Roman" w:hAnsi="Times New Roman" w:cs="Times New Roman"/>
          <w:sz w:val="24"/>
          <w:szCs w:val="24"/>
        </w:rPr>
        <w:t>described</w:t>
      </w:r>
      <w:r w:rsidR="006A7C53">
        <w:rPr>
          <w:rFonts w:ascii="Times New Roman" w:hAnsi="Times New Roman" w:cs="Times New Roman"/>
          <w:sz w:val="24"/>
          <w:szCs w:val="24"/>
        </w:rPr>
        <w:t xml:space="preserve"> to be a widespread problem within the UK</w:t>
      </w:r>
      <w:r w:rsidR="00DF2FF3">
        <w:rPr>
          <w:rFonts w:ascii="Times New Roman" w:hAnsi="Times New Roman" w:cs="Times New Roman"/>
          <w:sz w:val="24"/>
          <w:szCs w:val="24"/>
        </w:rPr>
        <w:t>,</w:t>
      </w:r>
      <w:r w:rsidR="006A7C53">
        <w:rPr>
          <w:rFonts w:ascii="Times New Roman" w:hAnsi="Times New Roman" w:cs="Times New Roman"/>
          <w:sz w:val="24"/>
          <w:szCs w:val="24"/>
        </w:rPr>
        <w:t xml:space="preserve"> especially during the winter months when the weather i</w:t>
      </w:r>
      <w:r w:rsidR="00983671">
        <w:rPr>
          <w:rFonts w:ascii="Times New Roman" w:hAnsi="Times New Roman" w:cs="Times New Roman"/>
          <w:sz w:val="24"/>
          <w:szCs w:val="24"/>
        </w:rPr>
        <w:t>s</w:t>
      </w:r>
      <w:r w:rsidR="006A7C53">
        <w:rPr>
          <w:rFonts w:ascii="Times New Roman" w:hAnsi="Times New Roman" w:cs="Times New Roman"/>
          <w:sz w:val="24"/>
          <w:szCs w:val="24"/>
        </w:rPr>
        <w:t xml:space="preserve"> cooler, as this provides optimal conditions for the mould to grow. During these months most tenants will have their windows closed and the heating running to stay </w:t>
      </w:r>
      <w:r w:rsidR="001C389B">
        <w:rPr>
          <w:rFonts w:ascii="Times New Roman" w:hAnsi="Times New Roman" w:cs="Times New Roman"/>
          <w:sz w:val="24"/>
          <w:szCs w:val="24"/>
        </w:rPr>
        <w:t>warm,</w:t>
      </w:r>
      <w:r w:rsidR="006A7C53">
        <w:rPr>
          <w:rFonts w:ascii="Times New Roman" w:hAnsi="Times New Roman" w:cs="Times New Roman"/>
          <w:sz w:val="24"/>
          <w:szCs w:val="24"/>
        </w:rPr>
        <w:t xml:space="preserve"> and this then allows for </w:t>
      </w:r>
      <w:r w:rsidR="00327703">
        <w:rPr>
          <w:rFonts w:ascii="Times New Roman" w:hAnsi="Times New Roman" w:cs="Times New Roman"/>
          <w:sz w:val="24"/>
          <w:szCs w:val="24"/>
        </w:rPr>
        <w:t>the mould to thrive due to the</w:t>
      </w:r>
      <w:r w:rsidR="006A7C53">
        <w:rPr>
          <w:rFonts w:ascii="Times New Roman" w:hAnsi="Times New Roman" w:cs="Times New Roman"/>
          <w:sz w:val="24"/>
          <w:szCs w:val="24"/>
        </w:rPr>
        <w:t xml:space="preserve"> combination of poor ventilation alongside increased moisture levels to condense in the cooler areas within the home which are subject to higher levels of humidity</w:t>
      </w:r>
      <w:r w:rsidR="00D26CD0">
        <w:rPr>
          <w:rFonts w:ascii="Times New Roman" w:hAnsi="Times New Roman" w:cs="Times New Roman"/>
          <w:sz w:val="24"/>
          <w:szCs w:val="24"/>
        </w:rPr>
        <w:t xml:space="preserve"> </w:t>
      </w:r>
      <w:r w:rsidR="00FC0237" w:rsidRPr="00FC0237">
        <w:rPr>
          <w:rFonts w:ascii="Times New Roman" w:hAnsi="Times New Roman" w:cs="Times New Roman"/>
          <w:sz w:val="24"/>
          <w:szCs w:val="24"/>
        </w:rPr>
        <w:t>(Rentokil, 2022)</w:t>
      </w:r>
      <w:r w:rsidR="00FC0237">
        <w:rPr>
          <w:rFonts w:ascii="Times New Roman" w:hAnsi="Times New Roman" w:cs="Times New Roman"/>
          <w:sz w:val="24"/>
          <w:szCs w:val="24"/>
        </w:rPr>
        <w:t>.</w:t>
      </w:r>
      <w:r>
        <w:rPr>
          <w:rFonts w:ascii="Times New Roman" w:hAnsi="Times New Roman" w:cs="Times New Roman"/>
          <w:sz w:val="24"/>
          <w:szCs w:val="24"/>
        </w:rPr>
        <w:t xml:space="preserve"> </w:t>
      </w:r>
      <w:r w:rsidR="00F87B12">
        <w:rPr>
          <w:rFonts w:ascii="Times New Roman" w:hAnsi="Times New Roman" w:cs="Times New Roman"/>
          <w:sz w:val="24"/>
          <w:szCs w:val="24"/>
        </w:rPr>
        <w:t xml:space="preserve">Black </w:t>
      </w:r>
      <w:r w:rsidR="00D26CD0">
        <w:rPr>
          <w:rFonts w:ascii="Times New Roman" w:hAnsi="Times New Roman" w:cs="Times New Roman"/>
          <w:sz w:val="24"/>
          <w:szCs w:val="24"/>
        </w:rPr>
        <w:t>mould</w:t>
      </w:r>
      <w:r w:rsidR="00F87B12">
        <w:rPr>
          <w:rFonts w:ascii="Times New Roman" w:hAnsi="Times New Roman" w:cs="Times New Roman"/>
          <w:sz w:val="24"/>
          <w:szCs w:val="24"/>
        </w:rPr>
        <w:t xml:space="preserve"> is not only a health </w:t>
      </w:r>
      <w:r w:rsidR="00951F91">
        <w:rPr>
          <w:rFonts w:ascii="Times New Roman" w:hAnsi="Times New Roman" w:cs="Times New Roman"/>
          <w:sz w:val="24"/>
          <w:szCs w:val="24"/>
        </w:rPr>
        <w:t>risk,</w:t>
      </w:r>
      <w:r w:rsidR="00F87B12">
        <w:rPr>
          <w:rFonts w:ascii="Times New Roman" w:hAnsi="Times New Roman" w:cs="Times New Roman"/>
          <w:sz w:val="24"/>
          <w:szCs w:val="24"/>
        </w:rPr>
        <w:t xml:space="preserve"> but it also causes damage to the pr</w:t>
      </w:r>
      <w:r w:rsidR="00951F91">
        <w:rPr>
          <w:rFonts w:ascii="Times New Roman" w:hAnsi="Times New Roman" w:cs="Times New Roman"/>
          <w:sz w:val="24"/>
          <w:szCs w:val="24"/>
        </w:rPr>
        <w:t xml:space="preserve">operty, this type of mould is a fungus and as such releases mould </w:t>
      </w:r>
      <w:r w:rsidR="00B6790D">
        <w:rPr>
          <w:rFonts w:ascii="Times New Roman" w:hAnsi="Times New Roman" w:cs="Times New Roman"/>
          <w:sz w:val="24"/>
          <w:szCs w:val="24"/>
        </w:rPr>
        <w:t>spores. If left untreated these spores enter the airways and or irritate the skin, leading to health issues and in prolonged cases even death.</w:t>
      </w:r>
      <w:r w:rsidR="00951F91">
        <w:rPr>
          <w:rFonts w:ascii="Times New Roman" w:hAnsi="Times New Roman" w:cs="Times New Roman"/>
          <w:sz w:val="24"/>
          <w:szCs w:val="24"/>
        </w:rPr>
        <w:t xml:space="preserve"> </w:t>
      </w:r>
    </w:p>
    <w:p w14:paraId="389E312F" w14:textId="6BCABFB9" w:rsidR="00F97F85" w:rsidRDefault="00464CAA" w:rsidP="00F224AE">
      <w:pPr>
        <w:spacing w:line="360" w:lineRule="auto"/>
        <w:rPr>
          <w:rFonts w:ascii="Times New Roman" w:hAnsi="Times New Roman" w:cs="Times New Roman"/>
          <w:sz w:val="24"/>
          <w:szCs w:val="24"/>
        </w:rPr>
      </w:pPr>
      <w:r>
        <w:rPr>
          <w:rFonts w:ascii="Times New Roman" w:hAnsi="Times New Roman" w:cs="Times New Roman"/>
          <w:sz w:val="24"/>
          <w:szCs w:val="24"/>
        </w:rPr>
        <w:t>L</w:t>
      </w:r>
      <w:r w:rsidR="001708DD">
        <w:rPr>
          <w:rFonts w:ascii="Times New Roman" w:hAnsi="Times New Roman" w:cs="Times New Roman"/>
          <w:sz w:val="24"/>
          <w:szCs w:val="24"/>
        </w:rPr>
        <w:t xml:space="preserve">ocal authorities often blame reduced funding for the delays in the assessment and treatment of issues within local authority properties and although this may </w:t>
      </w:r>
      <w:r w:rsidR="00DF2FF3">
        <w:rPr>
          <w:rFonts w:ascii="Times New Roman" w:hAnsi="Times New Roman" w:cs="Times New Roman"/>
          <w:sz w:val="24"/>
          <w:szCs w:val="24"/>
        </w:rPr>
        <w:t xml:space="preserve">often </w:t>
      </w:r>
      <w:r w:rsidR="001708DD">
        <w:rPr>
          <w:rFonts w:ascii="Times New Roman" w:hAnsi="Times New Roman" w:cs="Times New Roman"/>
          <w:sz w:val="24"/>
          <w:szCs w:val="24"/>
        </w:rPr>
        <w:t>be the case it is far from acceptable for people to pay for this short fall with</w:t>
      </w:r>
      <w:r w:rsidR="005C207F">
        <w:rPr>
          <w:rFonts w:ascii="Times New Roman" w:hAnsi="Times New Roman" w:cs="Times New Roman"/>
          <w:sz w:val="24"/>
          <w:szCs w:val="24"/>
        </w:rPr>
        <w:t xml:space="preserve"> suffering poor health or as was the case with the young boy</w:t>
      </w:r>
      <w:r w:rsidR="0040401C">
        <w:rPr>
          <w:rFonts w:ascii="Times New Roman" w:hAnsi="Times New Roman" w:cs="Times New Roman"/>
          <w:sz w:val="24"/>
          <w:szCs w:val="24"/>
        </w:rPr>
        <w:t xml:space="preserve"> losing</w:t>
      </w:r>
      <w:r w:rsidR="001708DD">
        <w:rPr>
          <w:rFonts w:ascii="Times New Roman" w:hAnsi="Times New Roman" w:cs="Times New Roman"/>
          <w:sz w:val="24"/>
          <w:szCs w:val="24"/>
        </w:rPr>
        <w:t xml:space="preserve"> </w:t>
      </w:r>
      <w:r w:rsidR="0040401C">
        <w:rPr>
          <w:rFonts w:ascii="Times New Roman" w:hAnsi="Times New Roman" w:cs="Times New Roman"/>
          <w:sz w:val="24"/>
          <w:szCs w:val="24"/>
        </w:rPr>
        <w:t>his</w:t>
      </w:r>
      <w:r w:rsidR="001708DD">
        <w:rPr>
          <w:rFonts w:ascii="Times New Roman" w:hAnsi="Times New Roman" w:cs="Times New Roman"/>
          <w:sz w:val="24"/>
          <w:szCs w:val="24"/>
        </w:rPr>
        <w:t xml:space="preserve"> li</w:t>
      </w:r>
      <w:r w:rsidR="005C207F">
        <w:rPr>
          <w:rFonts w:ascii="Times New Roman" w:hAnsi="Times New Roman" w:cs="Times New Roman"/>
          <w:sz w:val="24"/>
          <w:szCs w:val="24"/>
        </w:rPr>
        <w:t>fe</w:t>
      </w:r>
      <w:r w:rsidR="001708DD">
        <w:rPr>
          <w:rFonts w:ascii="Times New Roman" w:hAnsi="Times New Roman" w:cs="Times New Roman"/>
          <w:sz w:val="24"/>
          <w:szCs w:val="24"/>
        </w:rPr>
        <w:t>.</w:t>
      </w:r>
      <w:r w:rsidR="005B4AC3">
        <w:rPr>
          <w:rFonts w:ascii="Times New Roman" w:hAnsi="Times New Roman" w:cs="Times New Roman"/>
          <w:sz w:val="24"/>
          <w:szCs w:val="24"/>
        </w:rPr>
        <w:t xml:space="preserve"> </w:t>
      </w:r>
      <w:r w:rsidR="00951F91">
        <w:rPr>
          <w:rFonts w:ascii="Times New Roman" w:hAnsi="Times New Roman" w:cs="Times New Roman"/>
          <w:sz w:val="24"/>
          <w:szCs w:val="24"/>
        </w:rPr>
        <w:t xml:space="preserve">The presence of damp and mould is </w:t>
      </w:r>
      <w:r w:rsidR="00146059">
        <w:rPr>
          <w:rFonts w:ascii="Times New Roman" w:hAnsi="Times New Roman" w:cs="Times New Roman"/>
          <w:sz w:val="24"/>
          <w:szCs w:val="24"/>
        </w:rPr>
        <w:t>a fundamental problem</w:t>
      </w:r>
      <w:r w:rsidR="00951F91">
        <w:rPr>
          <w:rFonts w:ascii="Times New Roman" w:hAnsi="Times New Roman" w:cs="Times New Roman"/>
          <w:sz w:val="24"/>
          <w:szCs w:val="24"/>
        </w:rPr>
        <w:t xml:space="preserve"> for those with pre-existing health conditions such as allergies, respiratory problems and or asthma</w:t>
      </w:r>
      <w:r w:rsidR="00352D43">
        <w:rPr>
          <w:rFonts w:ascii="Times New Roman" w:hAnsi="Times New Roman" w:cs="Times New Roman"/>
          <w:sz w:val="24"/>
          <w:szCs w:val="24"/>
        </w:rPr>
        <w:t>.</w:t>
      </w:r>
      <w:r w:rsidR="007B52AF">
        <w:rPr>
          <w:rFonts w:ascii="Times New Roman" w:hAnsi="Times New Roman" w:cs="Times New Roman"/>
          <w:sz w:val="24"/>
          <w:szCs w:val="24"/>
        </w:rPr>
        <w:t xml:space="preserve"> This group who are already said to be at a disadvantage health wise, should be listened to without delay to avoid the risk for serious health repercussions.</w:t>
      </w:r>
      <w:r w:rsidR="00352D43">
        <w:rPr>
          <w:rFonts w:ascii="Times New Roman" w:hAnsi="Times New Roman" w:cs="Times New Roman"/>
          <w:sz w:val="24"/>
          <w:szCs w:val="24"/>
        </w:rPr>
        <w:t xml:space="preserve"> It is most common that the infirm and children are most at risk</w:t>
      </w:r>
      <w:r w:rsidR="00EF591A">
        <w:rPr>
          <w:rFonts w:ascii="Times New Roman" w:hAnsi="Times New Roman" w:cs="Times New Roman"/>
          <w:sz w:val="24"/>
          <w:szCs w:val="24"/>
        </w:rPr>
        <w:t>,</w:t>
      </w:r>
      <w:r w:rsidR="00352D43">
        <w:rPr>
          <w:rFonts w:ascii="Times New Roman" w:hAnsi="Times New Roman" w:cs="Times New Roman"/>
          <w:sz w:val="24"/>
          <w:szCs w:val="24"/>
        </w:rPr>
        <w:t xml:space="preserve"> yet t</w:t>
      </w:r>
      <w:r w:rsidR="00951F91">
        <w:rPr>
          <w:rFonts w:ascii="Times New Roman" w:hAnsi="Times New Roman" w:cs="Times New Roman"/>
          <w:sz w:val="24"/>
          <w:szCs w:val="24"/>
        </w:rPr>
        <w:t xml:space="preserve">here is also evidence that the presence </w:t>
      </w:r>
      <w:r w:rsidR="00352D43">
        <w:rPr>
          <w:rFonts w:ascii="Times New Roman" w:hAnsi="Times New Roman" w:cs="Times New Roman"/>
          <w:sz w:val="24"/>
          <w:szCs w:val="24"/>
        </w:rPr>
        <w:t xml:space="preserve">of this kind of mould </w:t>
      </w:r>
      <w:r w:rsidR="00951F91">
        <w:rPr>
          <w:rFonts w:ascii="Times New Roman" w:hAnsi="Times New Roman" w:cs="Times New Roman"/>
          <w:sz w:val="24"/>
          <w:szCs w:val="24"/>
        </w:rPr>
        <w:t xml:space="preserve">can cause issues with the immune system, thus reducing the bodies capability to fight off the associated infections that follow </w:t>
      </w:r>
      <w:r w:rsidR="00951F91" w:rsidRPr="00951F91">
        <w:rPr>
          <w:rFonts w:ascii="Times New Roman" w:hAnsi="Times New Roman" w:cs="Times New Roman"/>
          <w:sz w:val="24"/>
          <w:szCs w:val="24"/>
        </w:rPr>
        <w:t>(NHS, 2022)</w:t>
      </w:r>
      <w:r w:rsidR="00951F91">
        <w:rPr>
          <w:rFonts w:ascii="Times New Roman" w:hAnsi="Times New Roman" w:cs="Times New Roman"/>
          <w:sz w:val="24"/>
          <w:szCs w:val="24"/>
        </w:rPr>
        <w:t>.</w:t>
      </w:r>
      <w:r w:rsidR="008D245B">
        <w:rPr>
          <w:rFonts w:ascii="Times New Roman" w:hAnsi="Times New Roman" w:cs="Times New Roman"/>
          <w:sz w:val="24"/>
          <w:szCs w:val="24"/>
        </w:rPr>
        <w:t xml:space="preserve"> </w:t>
      </w:r>
    </w:p>
    <w:p w14:paraId="1F3B74C5" w14:textId="14B8C22C" w:rsidR="004D1B0D" w:rsidRDefault="008A2C95" w:rsidP="00F224AE">
      <w:pPr>
        <w:spacing w:line="360" w:lineRule="auto"/>
        <w:rPr>
          <w:rFonts w:ascii="Times New Roman" w:hAnsi="Times New Roman" w:cs="Times New Roman"/>
          <w:sz w:val="24"/>
          <w:szCs w:val="24"/>
        </w:rPr>
      </w:pPr>
      <w:r>
        <w:rPr>
          <w:rFonts w:ascii="Times New Roman" w:hAnsi="Times New Roman" w:cs="Times New Roman"/>
          <w:sz w:val="24"/>
          <w:szCs w:val="24"/>
        </w:rPr>
        <w:t xml:space="preserve">The political ideology surrounding health and the housing issues allows for the current political party in charge of the government to project their truth of what ideas and beliefs they wish the nation to </w:t>
      </w:r>
      <w:r w:rsidR="005E4AE4">
        <w:rPr>
          <w:rFonts w:ascii="Times New Roman" w:hAnsi="Times New Roman" w:cs="Times New Roman"/>
          <w:sz w:val="24"/>
          <w:szCs w:val="24"/>
        </w:rPr>
        <w:t>accept</w:t>
      </w:r>
      <w:r>
        <w:rPr>
          <w:rFonts w:ascii="Times New Roman" w:hAnsi="Times New Roman" w:cs="Times New Roman"/>
          <w:sz w:val="24"/>
          <w:szCs w:val="24"/>
        </w:rPr>
        <w:t>, although what they are conveying</w:t>
      </w:r>
      <w:r w:rsidR="003641AA">
        <w:rPr>
          <w:rFonts w:ascii="Times New Roman" w:hAnsi="Times New Roman" w:cs="Times New Roman"/>
          <w:sz w:val="24"/>
          <w:szCs w:val="24"/>
        </w:rPr>
        <w:t xml:space="preserve"> can</w:t>
      </w:r>
      <w:r>
        <w:rPr>
          <w:rFonts w:ascii="Times New Roman" w:hAnsi="Times New Roman" w:cs="Times New Roman"/>
          <w:sz w:val="24"/>
          <w:szCs w:val="24"/>
        </w:rPr>
        <w:t xml:space="preserve"> often</w:t>
      </w:r>
      <w:r w:rsidR="003641AA">
        <w:rPr>
          <w:rFonts w:ascii="Times New Roman" w:hAnsi="Times New Roman" w:cs="Times New Roman"/>
          <w:sz w:val="24"/>
          <w:szCs w:val="24"/>
        </w:rPr>
        <w:t xml:space="preserve"> </w:t>
      </w:r>
      <w:r>
        <w:rPr>
          <w:rFonts w:ascii="Times New Roman" w:hAnsi="Times New Roman" w:cs="Times New Roman"/>
          <w:sz w:val="24"/>
          <w:szCs w:val="24"/>
        </w:rPr>
        <w:t xml:space="preserve">be part of some hidden agenda. This </w:t>
      </w:r>
      <w:r w:rsidR="00701BEC">
        <w:rPr>
          <w:rFonts w:ascii="Times New Roman" w:hAnsi="Times New Roman" w:cs="Times New Roman"/>
          <w:sz w:val="24"/>
          <w:szCs w:val="24"/>
        </w:rPr>
        <w:t>can be viewed as</w:t>
      </w:r>
      <w:r>
        <w:rPr>
          <w:rFonts w:ascii="Times New Roman" w:hAnsi="Times New Roman" w:cs="Times New Roman"/>
          <w:sz w:val="24"/>
          <w:szCs w:val="24"/>
        </w:rPr>
        <w:t xml:space="preserve"> a shrewd attempt to distort and shape the things in a way that will allow those in power to remain </w:t>
      </w:r>
      <w:r w:rsidR="00914E56">
        <w:rPr>
          <w:rFonts w:ascii="Times New Roman" w:hAnsi="Times New Roman" w:cs="Times New Roman"/>
          <w:sz w:val="24"/>
          <w:szCs w:val="24"/>
        </w:rPr>
        <w:t>to some extent</w:t>
      </w:r>
      <w:r>
        <w:rPr>
          <w:rFonts w:ascii="Times New Roman" w:hAnsi="Times New Roman" w:cs="Times New Roman"/>
          <w:sz w:val="24"/>
          <w:szCs w:val="24"/>
        </w:rPr>
        <w:t xml:space="preserve"> without </w:t>
      </w:r>
      <w:r w:rsidR="00FC1217">
        <w:rPr>
          <w:rFonts w:ascii="Times New Roman" w:hAnsi="Times New Roman" w:cs="Times New Roman"/>
          <w:sz w:val="24"/>
          <w:szCs w:val="24"/>
        </w:rPr>
        <w:t>blame if</w:t>
      </w:r>
      <w:r w:rsidR="004D1B0D">
        <w:rPr>
          <w:rFonts w:ascii="Times New Roman" w:hAnsi="Times New Roman" w:cs="Times New Roman"/>
          <w:sz w:val="24"/>
          <w:szCs w:val="24"/>
        </w:rPr>
        <w:t xml:space="preserve"> the situation gets out of hand </w:t>
      </w:r>
      <w:r w:rsidR="004D1B0D" w:rsidRPr="004D1B0D">
        <w:rPr>
          <w:rFonts w:ascii="Times New Roman" w:hAnsi="Times New Roman" w:cs="Times New Roman"/>
          <w:sz w:val="24"/>
          <w:szCs w:val="24"/>
        </w:rPr>
        <w:t>(</w:t>
      </w:r>
      <w:r w:rsidR="005E4AE4" w:rsidRPr="004D1B0D">
        <w:rPr>
          <w:rFonts w:ascii="Times New Roman" w:hAnsi="Times New Roman" w:cs="Times New Roman"/>
          <w:sz w:val="24"/>
          <w:szCs w:val="24"/>
        </w:rPr>
        <w:t>Crawford &amp; Flint</w:t>
      </w:r>
      <w:r w:rsidR="005E4AE4">
        <w:rPr>
          <w:rFonts w:ascii="Times New Roman" w:hAnsi="Times New Roman" w:cs="Times New Roman"/>
          <w:sz w:val="24"/>
          <w:szCs w:val="24"/>
        </w:rPr>
        <w:t xml:space="preserve">, </w:t>
      </w:r>
      <w:r w:rsidR="004D1B0D" w:rsidRPr="004D1B0D">
        <w:rPr>
          <w:rFonts w:ascii="Times New Roman" w:hAnsi="Times New Roman" w:cs="Times New Roman"/>
          <w:sz w:val="24"/>
          <w:szCs w:val="24"/>
        </w:rPr>
        <w:t>2015).</w:t>
      </w:r>
      <w:r w:rsidR="004D1B0D">
        <w:rPr>
          <w:rFonts w:ascii="Times New Roman" w:hAnsi="Times New Roman" w:cs="Times New Roman"/>
          <w:sz w:val="24"/>
          <w:szCs w:val="24"/>
        </w:rPr>
        <w:t xml:space="preserve"> </w:t>
      </w:r>
      <w:r w:rsidR="00FC1217" w:rsidRPr="004D1B0D">
        <w:rPr>
          <w:rFonts w:ascii="Times New Roman" w:hAnsi="Times New Roman" w:cs="Times New Roman"/>
          <w:sz w:val="24"/>
          <w:szCs w:val="24"/>
        </w:rPr>
        <w:t>Crawford &amp; Flint</w:t>
      </w:r>
      <w:r w:rsidR="00FC1217">
        <w:rPr>
          <w:rFonts w:ascii="Times New Roman" w:hAnsi="Times New Roman" w:cs="Times New Roman"/>
          <w:sz w:val="24"/>
          <w:szCs w:val="24"/>
        </w:rPr>
        <w:t xml:space="preserve"> go on to discuss how the government have </w:t>
      </w:r>
      <w:r w:rsidR="00FC1217">
        <w:rPr>
          <w:rFonts w:ascii="Times New Roman" w:hAnsi="Times New Roman" w:cs="Times New Roman"/>
          <w:sz w:val="24"/>
          <w:szCs w:val="24"/>
        </w:rPr>
        <w:lastRenderedPageBreak/>
        <w:t xml:space="preserve">historically used appeals to redirect </w:t>
      </w:r>
      <w:r w:rsidR="00440A44">
        <w:rPr>
          <w:rFonts w:ascii="Times New Roman" w:hAnsi="Times New Roman" w:cs="Times New Roman"/>
          <w:sz w:val="24"/>
          <w:szCs w:val="24"/>
        </w:rPr>
        <w:t>any potential for inquiry from established ideologies associated with current housing practice.</w:t>
      </w:r>
      <w:r w:rsidR="00A97116">
        <w:rPr>
          <w:rFonts w:ascii="Times New Roman" w:hAnsi="Times New Roman" w:cs="Times New Roman"/>
          <w:sz w:val="24"/>
          <w:szCs w:val="24"/>
        </w:rPr>
        <w:t xml:space="preserve"> </w:t>
      </w:r>
      <w:r w:rsidR="007C3F51">
        <w:rPr>
          <w:rFonts w:ascii="Times New Roman" w:hAnsi="Times New Roman" w:cs="Times New Roman"/>
          <w:sz w:val="24"/>
          <w:szCs w:val="24"/>
        </w:rPr>
        <w:t>Political ideology can be attributed predominately to</w:t>
      </w:r>
      <w:r w:rsidR="00A80232">
        <w:rPr>
          <w:rFonts w:ascii="Times New Roman" w:hAnsi="Times New Roman" w:cs="Times New Roman"/>
          <w:sz w:val="24"/>
          <w:szCs w:val="24"/>
        </w:rPr>
        <w:t xml:space="preserve"> a need for an epistemic approach to the situation in question </w:t>
      </w:r>
      <w:r w:rsidR="007C3F51" w:rsidRPr="007C3F51">
        <w:rPr>
          <w:rFonts w:ascii="Times New Roman" w:hAnsi="Times New Roman" w:cs="Times New Roman"/>
          <w:sz w:val="24"/>
          <w:szCs w:val="24"/>
        </w:rPr>
        <w:t>(Feldman &amp; Johnston, 2013)</w:t>
      </w:r>
      <w:r w:rsidR="00A80232">
        <w:rPr>
          <w:rFonts w:ascii="Times New Roman" w:hAnsi="Times New Roman" w:cs="Times New Roman"/>
          <w:sz w:val="24"/>
          <w:szCs w:val="24"/>
        </w:rPr>
        <w:t>.</w:t>
      </w:r>
    </w:p>
    <w:p w14:paraId="2A8F1EB0" w14:textId="5E7A80F0" w:rsidR="00DA7623" w:rsidRDefault="00713101" w:rsidP="00F224AE">
      <w:pPr>
        <w:spacing w:line="360" w:lineRule="auto"/>
        <w:rPr>
          <w:rFonts w:ascii="Times New Roman" w:hAnsi="Times New Roman" w:cs="Times New Roman"/>
          <w:sz w:val="24"/>
          <w:szCs w:val="24"/>
        </w:rPr>
      </w:pPr>
      <w:r>
        <w:rPr>
          <w:rFonts w:ascii="Times New Roman" w:hAnsi="Times New Roman" w:cs="Times New Roman"/>
          <w:sz w:val="24"/>
          <w:szCs w:val="24"/>
        </w:rPr>
        <w:t>T</w:t>
      </w:r>
      <w:r w:rsidR="0043077D">
        <w:rPr>
          <w:rFonts w:ascii="Times New Roman" w:hAnsi="Times New Roman" w:cs="Times New Roman"/>
          <w:sz w:val="24"/>
          <w:szCs w:val="24"/>
        </w:rPr>
        <w:t xml:space="preserve">his submission </w:t>
      </w:r>
      <w:r>
        <w:rPr>
          <w:rFonts w:ascii="Times New Roman" w:hAnsi="Times New Roman" w:cs="Times New Roman"/>
          <w:sz w:val="24"/>
          <w:szCs w:val="24"/>
        </w:rPr>
        <w:t>investigated</w:t>
      </w:r>
      <w:r w:rsidR="0043077D">
        <w:rPr>
          <w:rFonts w:ascii="Times New Roman" w:hAnsi="Times New Roman" w:cs="Times New Roman"/>
          <w:sz w:val="24"/>
          <w:szCs w:val="24"/>
        </w:rPr>
        <w:t xml:space="preserve"> the effect of political ideologies on </w:t>
      </w:r>
      <w:r>
        <w:rPr>
          <w:rFonts w:ascii="Times New Roman" w:hAnsi="Times New Roman" w:cs="Times New Roman"/>
          <w:sz w:val="24"/>
          <w:szCs w:val="24"/>
        </w:rPr>
        <w:t xml:space="preserve">recent health policies, along with the potential </w:t>
      </w:r>
      <w:r w:rsidR="00B35985">
        <w:rPr>
          <w:rFonts w:ascii="Times New Roman" w:hAnsi="Times New Roman" w:cs="Times New Roman"/>
          <w:sz w:val="24"/>
          <w:szCs w:val="24"/>
        </w:rPr>
        <w:t>cumulative</w:t>
      </w:r>
      <w:r>
        <w:rPr>
          <w:rFonts w:ascii="Times New Roman" w:hAnsi="Times New Roman" w:cs="Times New Roman"/>
          <w:sz w:val="24"/>
          <w:szCs w:val="24"/>
        </w:rPr>
        <w:t xml:space="preserve"> </w:t>
      </w:r>
      <w:r w:rsidR="00CE1265">
        <w:rPr>
          <w:rFonts w:ascii="Times New Roman" w:hAnsi="Times New Roman" w:cs="Times New Roman"/>
          <w:sz w:val="24"/>
          <w:szCs w:val="24"/>
        </w:rPr>
        <w:t>effect</w:t>
      </w:r>
      <w:r>
        <w:rPr>
          <w:rFonts w:ascii="Times New Roman" w:hAnsi="Times New Roman" w:cs="Times New Roman"/>
          <w:sz w:val="24"/>
          <w:szCs w:val="24"/>
        </w:rPr>
        <w:t xml:space="preserve"> to certain aspects of housing practice.</w:t>
      </w:r>
      <w:r w:rsidR="00CE1265">
        <w:rPr>
          <w:rFonts w:ascii="Times New Roman" w:hAnsi="Times New Roman" w:cs="Times New Roman"/>
          <w:sz w:val="24"/>
          <w:szCs w:val="24"/>
        </w:rPr>
        <w:t xml:space="preserve"> Although there is an indication the ideologies </w:t>
      </w:r>
      <w:r w:rsidR="001924CB">
        <w:rPr>
          <w:rFonts w:ascii="Times New Roman" w:hAnsi="Times New Roman" w:cs="Times New Roman"/>
          <w:sz w:val="24"/>
          <w:szCs w:val="24"/>
        </w:rPr>
        <w:t>play a part in</w:t>
      </w:r>
      <w:r w:rsidR="00CE1265">
        <w:rPr>
          <w:rFonts w:ascii="Times New Roman" w:hAnsi="Times New Roman" w:cs="Times New Roman"/>
          <w:sz w:val="24"/>
          <w:szCs w:val="24"/>
        </w:rPr>
        <w:t xml:space="preserve"> how policies are designed, it can be noted that there are many other contributing factors for how the completed policy will eventually be structure</w:t>
      </w:r>
      <w:r w:rsidR="00DA5D34">
        <w:rPr>
          <w:rFonts w:ascii="Times New Roman" w:hAnsi="Times New Roman" w:cs="Times New Roman"/>
          <w:sz w:val="24"/>
          <w:szCs w:val="24"/>
        </w:rPr>
        <w:t>d with a great deal of consideration being given to the community and</w:t>
      </w:r>
      <w:r w:rsidR="00FD11A6">
        <w:rPr>
          <w:rFonts w:ascii="Times New Roman" w:hAnsi="Times New Roman" w:cs="Times New Roman"/>
          <w:sz w:val="24"/>
          <w:szCs w:val="24"/>
        </w:rPr>
        <w:t xml:space="preserve"> the</w:t>
      </w:r>
      <w:r w:rsidR="00DA5D34">
        <w:rPr>
          <w:rFonts w:ascii="Times New Roman" w:hAnsi="Times New Roman" w:cs="Times New Roman"/>
          <w:sz w:val="24"/>
          <w:szCs w:val="24"/>
        </w:rPr>
        <w:t xml:space="preserve"> purpose it will serve. </w:t>
      </w:r>
      <w:r w:rsidR="000B33F5">
        <w:rPr>
          <w:rFonts w:ascii="Times New Roman" w:hAnsi="Times New Roman" w:cs="Times New Roman"/>
          <w:sz w:val="24"/>
          <w:szCs w:val="24"/>
        </w:rPr>
        <w:t xml:space="preserve">It has repeatedly been the case under the rule of the </w:t>
      </w:r>
      <w:r w:rsidR="00960569">
        <w:rPr>
          <w:rFonts w:ascii="Times New Roman" w:hAnsi="Times New Roman" w:cs="Times New Roman"/>
          <w:sz w:val="24"/>
          <w:szCs w:val="24"/>
        </w:rPr>
        <w:t>C</w:t>
      </w:r>
      <w:r w:rsidR="000B33F5">
        <w:rPr>
          <w:rFonts w:ascii="Times New Roman" w:hAnsi="Times New Roman" w:cs="Times New Roman"/>
          <w:sz w:val="24"/>
          <w:szCs w:val="24"/>
        </w:rPr>
        <w:t xml:space="preserve">onservative </w:t>
      </w:r>
      <w:r w:rsidR="00E43E09">
        <w:rPr>
          <w:rFonts w:ascii="Times New Roman" w:hAnsi="Times New Roman" w:cs="Times New Roman"/>
          <w:sz w:val="24"/>
          <w:szCs w:val="24"/>
        </w:rPr>
        <w:t>G</w:t>
      </w:r>
      <w:r w:rsidR="000B33F5">
        <w:rPr>
          <w:rFonts w:ascii="Times New Roman" w:hAnsi="Times New Roman" w:cs="Times New Roman"/>
          <w:sz w:val="24"/>
          <w:szCs w:val="24"/>
        </w:rPr>
        <w:t xml:space="preserve">overnment that political ideology has resulted in reducing the factors which would allow for substantial economic growth, potentially reducing the </w:t>
      </w:r>
      <w:r w:rsidR="001948F7">
        <w:rPr>
          <w:rFonts w:ascii="Times New Roman" w:hAnsi="Times New Roman" w:cs="Times New Roman"/>
          <w:sz w:val="24"/>
          <w:szCs w:val="24"/>
        </w:rPr>
        <w:t>capital</w:t>
      </w:r>
      <w:r w:rsidR="000B33F5">
        <w:rPr>
          <w:rFonts w:ascii="Times New Roman" w:hAnsi="Times New Roman" w:cs="Times New Roman"/>
          <w:sz w:val="24"/>
          <w:szCs w:val="24"/>
        </w:rPr>
        <w:t xml:space="preserve"> which would have built the foundation for funding the improvement of various areas including housing repair and health services (2021)</w:t>
      </w:r>
      <w:r w:rsidR="005E3E84">
        <w:rPr>
          <w:rFonts w:ascii="Times New Roman" w:hAnsi="Times New Roman" w:cs="Times New Roman"/>
          <w:sz w:val="24"/>
          <w:szCs w:val="24"/>
        </w:rPr>
        <w:t xml:space="preserve">. It was only under the power </w:t>
      </w:r>
      <w:r w:rsidR="008C3963">
        <w:rPr>
          <w:rFonts w:ascii="Times New Roman" w:hAnsi="Times New Roman" w:cs="Times New Roman"/>
          <w:sz w:val="24"/>
          <w:szCs w:val="24"/>
        </w:rPr>
        <w:t xml:space="preserve">of </w:t>
      </w:r>
      <w:r w:rsidR="005E3E84">
        <w:rPr>
          <w:rFonts w:ascii="Times New Roman" w:hAnsi="Times New Roman" w:cs="Times New Roman"/>
          <w:sz w:val="24"/>
          <w:szCs w:val="24"/>
        </w:rPr>
        <w:t xml:space="preserve">New Labour that a reform of the policies </w:t>
      </w:r>
      <w:proofErr w:type="gramStart"/>
      <w:r w:rsidR="005E3E84">
        <w:rPr>
          <w:rFonts w:ascii="Times New Roman" w:hAnsi="Times New Roman" w:cs="Times New Roman"/>
          <w:sz w:val="24"/>
          <w:szCs w:val="24"/>
        </w:rPr>
        <w:t>were</w:t>
      </w:r>
      <w:proofErr w:type="gramEnd"/>
      <w:r w:rsidR="005E3E84">
        <w:rPr>
          <w:rFonts w:ascii="Times New Roman" w:hAnsi="Times New Roman" w:cs="Times New Roman"/>
          <w:sz w:val="24"/>
          <w:szCs w:val="24"/>
        </w:rPr>
        <w:t xml:space="preserve"> considerably speed up, which led to the advancement of the battle against inequality within the health care sector. </w:t>
      </w:r>
      <w:r w:rsidR="00B86BA7">
        <w:rPr>
          <w:rFonts w:ascii="Times New Roman" w:hAnsi="Times New Roman" w:cs="Times New Roman"/>
          <w:sz w:val="24"/>
          <w:szCs w:val="24"/>
        </w:rPr>
        <w:t>Future research should consider repeating a previously mentioned study</w:t>
      </w:r>
      <w:r w:rsidR="00E94795">
        <w:rPr>
          <w:rFonts w:ascii="Times New Roman" w:hAnsi="Times New Roman" w:cs="Times New Roman"/>
          <w:sz w:val="24"/>
          <w:szCs w:val="24"/>
        </w:rPr>
        <w:t xml:space="preserve"> with </w:t>
      </w:r>
      <w:r w:rsidR="00F10C74">
        <w:rPr>
          <w:rFonts w:ascii="Times New Roman" w:hAnsi="Times New Roman" w:cs="Times New Roman"/>
          <w:sz w:val="24"/>
          <w:szCs w:val="24"/>
        </w:rPr>
        <w:t>a</w:t>
      </w:r>
      <w:r w:rsidR="00E94795">
        <w:rPr>
          <w:rFonts w:ascii="Times New Roman" w:hAnsi="Times New Roman" w:cs="Times New Roman"/>
          <w:sz w:val="24"/>
          <w:szCs w:val="24"/>
        </w:rPr>
        <w:t xml:space="preserve"> view to further investigating the housing provision and its condition for those migrants that have sought asylum within the UK.</w:t>
      </w:r>
    </w:p>
    <w:p w14:paraId="64038889" w14:textId="6D2290C8" w:rsidR="00972CD0" w:rsidRPr="00115A2E" w:rsidRDefault="00DA7623" w:rsidP="00115A2E">
      <w:pPr>
        <w:rPr>
          <w:rFonts w:ascii="Times New Roman" w:hAnsi="Times New Roman" w:cs="Times New Roman"/>
          <w:sz w:val="24"/>
          <w:szCs w:val="24"/>
        </w:rPr>
      </w:pPr>
      <w:r>
        <w:rPr>
          <w:rFonts w:ascii="Times New Roman" w:hAnsi="Times New Roman" w:cs="Times New Roman"/>
          <w:sz w:val="24"/>
          <w:szCs w:val="24"/>
        </w:rPr>
        <w:br w:type="page"/>
      </w:r>
      <w:r w:rsidR="00972CD0" w:rsidRPr="004852E2">
        <w:rPr>
          <w:rFonts w:ascii="Times New Roman" w:hAnsi="Times New Roman" w:cs="Times New Roman"/>
          <w:b/>
          <w:bCs/>
          <w:sz w:val="24"/>
          <w:szCs w:val="24"/>
          <w:u w:val="single"/>
        </w:rPr>
        <w:lastRenderedPageBreak/>
        <w:t>References</w:t>
      </w:r>
    </w:p>
    <w:p w14:paraId="475618B8" w14:textId="7FC81DBC" w:rsidR="005B4AC3" w:rsidRDefault="005B4AC3" w:rsidP="00F224AE">
      <w:pPr>
        <w:pStyle w:val="NormalWeb"/>
        <w:ind w:left="567" w:hanging="567"/>
      </w:pPr>
      <w:r>
        <w:t xml:space="preserve">Alonso, J.M. and Andrews, R. (2018) “The Politics of Public Housing Reform: Local Government Stock Transfer in England,” </w:t>
      </w:r>
      <w:r>
        <w:rPr>
          <w:i/>
          <w:iCs/>
        </w:rPr>
        <w:t>International Public Management Journal</w:t>
      </w:r>
      <w:r>
        <w:t xml:space="preserve">, 21(3), pp. 392–412. Available at: https://doi.org/10.1080/10967494.2018.1427160. </w:t>
      </w:r>
    </w:p>
    <w:p w14:paraId="34CB598E" w14:textId="2DCDB2EE" w:rsidR="004D1B0D" w:rsidRDefault="004D1B0D" w:rsidP="00F224AE">
      <w:pPr>
        <w:pStyle w:val="NormalWeb"/>
        <w:ind w:left="567" w:hanging="567"/>
      </w:pPr>
      <w:r>
        <w:t xml:space="preserve">Crawford, J. and Flint, J. (2015) “Rational fictions and imaginary systems: Cynical ideology and the problem figuration and practise of public housing,” </w:t>
      </w:r>
      <w:r>
        <w:rPr>
          <w:i/>
          <w:iCs/>
        </w:rPr>
        <w:t>Housing Studies</w:t>
      </w:r>
      <w:r>
        <w:t xml:space="preserve">, 30(5), pp. 792–807. Available at: https://doi.org/10.1080/02673037.2015.1013092. </w:t>
      </w:r>
    </w:p>
    <w:p w14:paraId="1C6D4AB9" w14:textId="062E1852" w:rsidR="00341EA3" w:rsidRDefault="00341EA3" w:rsidP="00F224AE">
      <w:pPr>
        <w:pStyle w:val="NormalWeb"/>
        <w:ind w:left="567" w:hanging="567"/>
      </w:pPr>
      <w:r>
        <w:t xml:space="preserve">Feldman, S. and Johnston, C. (2013) “Understanding the determinants of political ideology: Implications of structural complexity,” </w:t>
      </w:r>
      <w:r>
        <w:rPr>
          <w:i/>
          <w:iCs/>
        </w:rPr>
        <w:t>Political Psychology</w:t>
      </w:r>
      <w:r>
        <w:t xml:space="preserve">, 35(3), pp. 337–358. Available at: https://doi.org/10.1111/pops.12055. </w:t>
      </w:r>
    </w:p>
    <w:p w14:paraId="6F935C91" w14:textId="46FB612A" w:rsidR="00382787" w:rsidRPr="0007066B" w:rsidRDefault="00382787" w:rsidP="00F224AE">
      <w:pPr>
        <w:pStyle w:val="NormalWeb"/>
        <w:ind w:left="567" w:hanging="567"/>
      </w:pPr>
      <w:r w:rsidRPr="0007066B">
        <w:t xml:space="preserve">Grogan, C.M. (2012) “The murky relationship between ideology and the role of government in health policy,” </w:t>
      </w:r>
      <w:r w:rsidRPr="0007066B">
        <w:rPr>
          <w:i/>
          <w:iCs/>
        </w:rPr>
        <w:t>Journal of Health Politics, Policy and Law</w:t>
      </w:r>
      <w:r w:rsidRPr="0007066B">
        <w:t xml:space="preserve">, 37(3), pp. 361–364. Available at: https://doi.org/10.1215/03616878-1573058. </w:t>
      </w:r>
    </w:p>
    <w:p w14:paraId="035310EE" w14:textId="77777777" w:rsidR="00382787" w:rsidRDefault="00382787" w:rsidP="00F224AE">
      <w:pPr>
        <w:pStyle w:val="NormalWeb"/>
        <w:ind w:left="567" w:hanging="567"/>
      </w:pPr>
      <w:r>
        <w:t xml:space="preserve">Heathcot Amory, E. (2003) </w:t>
      </w:r>
      <w:r>
        <w:rPr>
          <w:i/>
          <w:iCs/>
        </w:rPr>
        <w:t>Migrants blamed for diseases</w:t>
      </w:r>
      <w:r>
        <w:t xml:space="preserve">, </w:t>
      </w:r>
      <w:r>
        <w:rPr>
          <w:i/>
          <w:iCs/>
        </w:rPr>
        <w:t>Daily Mail Online</w:t>
      </w:r>
      <w:r>
        <w:t xml:space="preserve">. Associated Newspapers. Available at: https://www.dailymail.co.uk/health/article-191209/Migrants-blamed-diseases.html (Accessed: December 30, 2022). </w:t>
      </w:r>
    </w:p>
    <w:p w14:paraId="24BD1D74" w14:textId="15145BED" w:rsidR="00382787" w:rsidRDefault="00382787" w:rsidP="00F224AE">
      <w:pPr>
        <w:pStyle w:val="NormalWeb"/>
        <w:ind w:left="567" w:hanging="567"/>
      </w:pPr>
      <w:r w:rsidRPr="0007066B">
        <w:t xml:space="preserve">Leach, R. (2015) </w:t>
      </w:r>
      <w:r w:rsidRPr="0007066B">
        <w:rPr>
          <w:i/>
          <w:iCs/>
        </w:rPr>
        <w:t>Political ideology in Britain</w:t>
      </w:r>
      <w:r w:rsidRPr="0007066B">
        <w:t xml:space="preserve">. London: Palgrave Macmillan. </w:t>
      </w:r>
    </w:p>
    <w:p w14:paraId="49174CA5" w14:textId="6501B2EF" w:rsidR="000B33F5" w:rsidRPr="000B33F5" w:rsidRDefault="000B33F5" w:rsidP="00F224AE">
      <w:pPr>
        <w:pStyle w:val="NormalWeb"/>
        <w:ind w:left="567" w:hanging="567"/>
      </w:pPr>
      <w:r w:rsidRPr="000B33F5">
        <w:rPr>
          <w:shd w:val="clear" w:color="auto" w:fill="FFFFFF"/>
        </w:rPr>
        <w:t>Maggetti, M. &amp; Trein, P. 2021, "More is less: Partisan ideology, changes of government, and policy integration reforms in the UK", </w:t>
      </w:r>
      <w:r w:rsidRPr="000B33F5">
        <w:rPr>
          <w:i/>
          <w:iCs/>
          <w:shd w:val="clear" w:color="auto" w:fill="FFFFFF"/>
        </w:rPr>
        <w:t>Policy &amp; Society, </w:t>
      </w:r>
      <w:r w:rsidRPr="000B33F5">
        <w:rPr>
          <w:shd w:val="clear" w:color="auto" w:fill="FFFFFF"/>
        </w:rPr>
        <w:t>vol. 40, no. 1, pp. 79-98.</w:t>
      </w:r>
    </w:p>
    <w:p w14:paraId="061FBE51" w14:textId="77777777" w:rsidR="00382787" w:rsidRPr="0007066B" w:rsidRDefault="00382787" w:rsidP="00F224AE">
      <w:pPr>
        <w:pStyle w:val="NormalWeb"/>
        <w:ind w:left="567" w:hanging="567"/>
      </w:pPr>
      <w:r w:rsidRPr="0007066B">
        <w:t xml:space="preserve">NHS (2022) </w:t>
      </w:r>
      <w:r w:rsidRPr="0007066B">
        <w:rPr>
          <w:i/>
          <w:iCs/>
        </w:rPr>
        <w:t>Can damp and mould affect my health?</w:t>
      </w:r>
      <w:r w:rsidRPr="0007066B">
        <w:t xml:space="preserve">, </w:t>
      </w:r>
      <w:r w:rsidRPr="0007066B">
        <w:rPr>
          <w:i/>
          <w:iCs/>
        </w:rPr>
        <w:t>NHS choices</w:t>
      </w:r>
      <w:r w:rsidRPr="0007066B">
        <w:t xml:space="preserve">. NHS. Available at: https://www.nhs.uk/common-health-questions/lifestyle/can-damp-and-mould-affect-my-health/ (Accessed: December 30, 2022). </w:t>
      </w:r>
    </w:p>
    <w:p w14:paraId="2412DAB7" w14:textId="573F3612" w:rsidR="00FC0237" w:rsidRDefault="00FC0237" w:rsidP="00F224AE">
      <w:pPr>
        <w:pStyle w:val="NormalWeb"/>
        <w:ind w:left="567" w:hanging="567"/>
      </w:pPr>
      <w:r>
        <w:t xml:space="preserve">Rentokil (2022) </w:t>
      </w:r>
      <w:r>
        <w:rPr>
          <w:i/>
          <w:iCs/>
        </w:rPr>
        <w:t>Black mould | help and advice | Rentokil property care</w:t>
      </w:r>
      <w:r>
        <w:t xml:space="preserve">, </w:t>
      </w:r>
      <w:r>
        <w:rPr>
          <w:i/>
          <w:iCs/>
        </w:rPr>
        <w:t>Rentokil Black Mould</w:t>
      </w:r>
      <w:r>
        <w:t xml:space="preserve">. Available at: https://www.rentokil.co.uk/damp-proofing/black-mould/ (Accessed: December 31, 2022). </w:t>
      </w:r>
    </w:p>
    <w:p w14:paraId="0AD4E55F" w14:textId="1ACF76F2" w:rsidR="00382787" w:rsidRPr="0007066B" w:rsidRDefault="00382787" w:rsidP="00F224AE">
      <w:pPr>
        <w:pStyle w:val="NormalWeb"/>
        <w:ind w:left="567" w:hanging="567"/>
      </w:pPr>
      <w:r w:rsidRPr="0007066B">
        <w:t xml:space="preserve">Stewart, J. (2005) “A review of UK Housing policy: Ideology and public health,” </w:t>
      </w:r>
      <w:r w:rsidRPr="0007066B">
        <w:rPr>
          <w:i/>
          <w:iCs/>
        </w:rPr>
        <w:t>Public Health</w:t>
      </w:r>
      <w:r w:rsidRPr="0007066B">
        <w:t xml:space="preserve">, 119(6), pp. 525–534. Available at: https://doi.org/10.1016/j.puhe.2004.07.006. </w:t>
      </w:r>
    </w:p>
    <w:p w14:paraId="24702CFA" w14:textId="1ECB1809" w:rsidR="00382787" w:rsidRDefault="00382787" w:rsidP="00F224AE">
      <w:pPr>
        <w:pStyle w:val="NormalWeb"/>
        <w:ind w:left="567" w:hanging="567"/>
      </w:pPr>
      <w:r w:rsidRPr="0007066B">
        <w:t xml:space="preserve">Topping, S. and Katie-Weston, T.M. (2022) </w:t>
      </w:r>
      <w:r w:rsidRPr="0007066B">
        <w:rPr>
          <w:i/>
          <w:iCs/>
        </w:rPr>
        <w:t>Boy, 2, died due to black mould in home from hell that was 'unfit for humans'</w:t>
      </w:r>
      <w:r w:rsidRPr="0007066B">
        <w:t xml:space="preserve">, </w:t>
      </w:r>
      <w:r w:rsidRPr="0007066B">
        <w:rPr>
          <w:i/>
          <w:iCs/>
        </w:rPr>
        <w:t>mirror</w:t>
      </w:r>
      <w:r w:rsidRPr="0007066B">
        <w:t xml:space="preserve">. Available at: https://www.mirror.co.uk/news/uk-news/boy-2-died-due-black-28494815 (Accessed: December 29, 2022). </w:t>
      </w:r>
    </w:p>
    <w:p w14:paraId="7065CE8F" w14:textId="29681B5C" w:rsidR="00C35424" w:rsidRDefault="00C35424" w:rsidP="00F224AE">
      <w:pPr>
        <w:pStyle w:val="NormalWeb"/>
        <w:ind w:left="567" w:hanging="567"/>
      </w:pPr>
      <w:r>
        <w:t xml:space="preserve">Vasco Santos, J. (2021) “Government political ideology and covid-19 public health policy responses,” </w:t>
      </w:r>
      <w:r>
        <w:rPr>
          <w:i/>
          <w:iCs/>
        </w:rPr>
        <w:t>European Journal of Public Health</w:t>
      </w:r>
      <w:r>
        <w:t xml:space="preserve">, 31(Supplement_3). Available at: https://doi.org/10.1093/eurpub/ckab164.379. </w:t>
      </w:r>
    </w:p>
    <w:p w14:paraId="19EE54D1" w14:textId="316C731D" w:rsidR="004C22CC" w:rsidRPr="0007066B" w:rsidRDefault="004C22CC" w:rsidP="00F224AE">
      <w:pPr>
        <w:pStyle w:val="NormalWeb"/>
        <w:ind w:left="567" w:hanging="567"/>
      </w:pPr>
      <w:r>
        <w:t xml:space="preserve">WHO (2022) </w:t>
      </w:r>
      <w:r>
        <w:rPr>
          <w:i/>
          <w:iCs/>
        </w:rPr>
        <w:t>How air pollution is destroying our health</w:t>
      </w:r>
      <w:r>
        <w:t xml:space="preserve">, </w:t>
      </w:r>
      <w:r>
        <w:rPr>
          <w:i/>
          <w:iCs/>
        </w:rPr>
        <w:t>World Health Organization</w:t>
      </w:r>
      <w:r>
        <w:t xml:space="preserve">. World Health Organization. Available at: https://www.who.int/news-room/spotlight/how-air-pollution-is-destroying-our-health (Accessed: December 31, 2022). </w:t>
      </w:r>
    </w:p>
    <w:p w14:paraId="74C39CB7" w14:textId="72B37B8D" w:rsidR="00972CD0" w:rsidRPr="009C694F" w:rsidRDefault="009C694F" w:rsidP="009C694F">
      <w:pPr>
        <w:rPr>
          <w:rFonts w:ascii="Times New Roman" w:hAnsi="Times New Roman" w:cs="Times New Roman"/>
          <w:b/>
          <w:bCs/>
          <w:sz w:val="24"/>
          <w:szCs w:val="24"/>
        </w:rPr>
      </w:pPr>
      <w:r>
        <w:rPr>
          <w:rFonts w:ascii="Times New Roman" w:hAnsi="Times New Roman" w:cs="Times New Roman"/>
          <w:b/>
          <w:bCs/>
          <w:sz w:val="24"/>
          <w:szCs w:val="24"/>
        </w:rPr>
        <w:br w:type="page"/>
      </w:r>
      <w:r w:rsidR="00EE4048" w:rsidRPr="00EE4048">
        <w:rPr>
          <w:rFonts w:ascii="Times New Roman" w:hAnsi="Times New Roman" w:cs="Times New Roman"/>
          <w:b/>
          <w:bCs/>
          <w:sz w:val="24"/>
          <w:szCs w:val="24"/>
          <w:u w:val="single"/>
        </w:rPr>
        <w:lastRenderedPageBreak/>
        <w:t xml:space="preserve">Appendices </w:t>
      </w:r>
    </w:p>
    <w:p w14:paraId="0F282977" w14:textId="3E7E586D" w:rsidR="000766AA" w:rsidRPr="000766AA" w:rsidRDefault="000766AA" w:rsidP="000766AA">
      <w:pPr>
        <w:spacing w:after="0" w:line="360" w:lineRule="auto"/>
        <w:rPr>
          <w:rFonts w:ascii="Times New Roman" w:hAnsi="Times New Roman" w:cs="Times New Roman"/>
          <w:b/>
          <w:bCs/>
          <w:sz w:val="24"/>
          <w:szCs w:val="24"/>
        </w:rPr>
      </w:pPr>
      <w:r>
        <w:rPr>
          <w:rFonts w:ascii="Times New Roman" w:hAnsi="Times New Roman" w:cs="Times New Roman"/>
          <w:b/>
          <w:bCs/>
          <w:sz w:val="24"/>
          <w:szCs w:val="24"/>
        </w:rPr>
        <w:t>Appendix I.</w:t>
      </w:r>
    </w:p>
    <w:p w14:paraId="2E02CB04" w14:textId="59F6DA05" w:rsidR="00EE4048" w:rsidRDefault="00EE4048" w:rsidP="00A5337B">
      <w:pPr>
        <w:spacing w:line="360" w:lineRule="auto"/>
        <w:rPr>
          <w:rFonts w:ascii="Times New Roman" w:hAnsi="Times New Roman" w:cs="Times New Roman"/>
          <w:b/>
          <w:bCs/>
          <w:sz w:val="24"/>
          <w:szCs w:val="24"/>
          <w:u w:val="single"/>
        </w:rPr>
      </w:pPr>
      <w:r w:rsidRPr="00EE4048">
        <w:rPr>
          <w:rFonts w:ascii="Times New Roman" w:hAnsi="Times New Roman" w:cs="Times New Roman"/>
          <w:b/>
          <w:bCs/>
          <w:noProof/>
          <w:sz w:val="24"/>
          <w:szCs w:val="24"/>
          <w:u w:val="single"/>
        </w:rPr>
        <w:drawing>
          <wp:inline distT="0" distB="0" distL="0" distR="0" wp14:anchorId="70372C17" wp14:editId="1E811B09">
            <wp:extent cx="5731510" cy="4549140"/>
            <wp:effectExtent l="0" t="0" r="2540" b="3810"/>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6"/>
                    <a:stretch>
                      <a:fillRect/>
                    </a:stretch>
                  </pic:blipFill>
                  <pic:spPr>
                    <a:xfrm>
                      <a:off x="0" y="0"/>
                      <a:ext cx="5731510" cy="4549140"/>
                    </a:xfrm>
                    <a:prstGeom prst="rect">
                      <a:avLst/>
                    </a:prstGeom>
                  </pic:spPr>
                </pic:pic>
              </a:graphicData>
            </a:graphic>
          </wp:inline>
        </w:drawing>
      </w:r>
    </w:p>
    <w:p w14:paraId="6E16E308" w14:textId="3A6CB6E0" w:rsidR="00EE4048" w:rsidRPr="00EE4048" w:rsidRDefault="00EE4048" w:rsidP="00EE4048">
      <w:pPr>
        <w:spacing w:line="360" w:lineRule="auto"/>
        <w:jc w:val="right"/>
        <w:rPr>
          <w:rFonts w:ascii="Times New Roman" w:hAnsi="Times New Roman" w:cs="Times New Roman"/>
          <w:sz w:val="24"/>
          <w:szCs w:val="24"/>
        </w:rPr>
      </w:pPr>
      <w:r w:rsidRPr="00EE4048">
        <w:rPr>
          <w:rFonts w:ascii="Times New Roman" w:hAnsi="Times New Roman" w:cs="Times New Roman"/>
          <w:sz w:val="24"/>
          <w:szCs w:val="24"/>
        </w:rPr>
        <w:t>(Stewart, A review of UK Housing policy: Ideology and public health 2005)</w:t>
      </w:r>
    </w:p>
    <w:sectPr w:rsidR="00EE4048" w:rsidRPr="00EE4048">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AF8C5B" w14:textId="77777777" w:rsidR="001F46EC" w:rsidRDefault="001F46EC" w:rsidP="00FC1C2C">
      <w:pPr>
        <w:spacing w:after="0" w:line="240" w:lineRule="auto"/>
      </w:pPr>
      <w:r>
        <w:separator/>
      </w:r>
    </w:p>
  </w:endnote>
  <w:endnote w:type="continuationSeparator" w:id="0">
    <w:p w14:paraId="3732AA28" w14:textId="77777777" w:rsidR="001F46EC" w:rsidRDefault="001F46EC" w:rsidP="00FC1C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8212086"/>
      <w:docPartObj>
        <w:docPartGallery w:val="Page Numbers (Bottom of Page)"/>
        <w:docPartUnique/>
      </w:docPartObj>
    </w:sdtPr>
    <w:sdtEndPr>
      <w:rPr>
        <w:noProof/>
      </w:rPr>
    </w:sdtEndPr>
    <w:sdtContent>
      <w:p w14:paraId="44F5CD9F" w14:textId="77035011" w:rsidR="000C29F4" w:rsidRDefault="000C29F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DDE383" w14:textId="77777777" w:rsidR="00FC1C2C" w:rsidRDefault="00FC1C2C" w:rsidP="000C29F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26EC35" w14:textId="77777777" w:rsidR="001F46EC" w:rsidRDefault="001F46EC" w:rsidP="00FC1C2C">
      <w:pPr>
        <w:spacing w:after="0" w:line="240" w:lineRule="auto"/>
      </w:pPr>
      <w:r>
        <w:separator/>
      </w:r>
    </w:p>
  </w:footnote>
  <w:footnote w:type="continuationSeparator" w:id="0">
    <w:p w14:paraId="5ED9BFF0" w14:textId="77777777" w:rsidR="001F46EC" w:rsidRDefault="001F46EC" w:rsidP="00FC1C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EE996" w14:textId="2235D602" w:rsidR="00FC1C2C" w:rsidRPr="00FC1C2C" w:rsidRDefault="00FC1C2C">
    <w:pPr>
      <w:pStyle w:val="Header"/>
      <w:rPr>
        <w:rFonts w:ascii="Times New Roman" w:hAnsi="Times New Roman" w:cs="Times New Roman"/>
        <w:sz w:val="24"/>
        <w:szCs w:val="24"/>
      </w:rPr>
    </w:pPr>
    <w:r w:rsidRPr="00FC1C2C">
      <w:rPr>
        <w:rFonts w:ascii="Times New Roman" w:hAnsi="Times New Roman" w:cs="Times New Roman"/>
        <w:sz w:val="24"/>
        <w:szCs w:val="24"/>
      </w:rPr>
      <w:t xml:space="preserve">Module Code: </w:t>
    </w:r>
    <w:r w:rsidR="009C7C1E">
      <w:rPr>
        <w:rFonts w:ascii="Times New Roman" w:hAnsi="Times New Roman" w:cs="Times New Roman"/>
        <w:sz w:val="24"/>
        <w:szCs w:val="24"/>
      </w:rPr>
      <w:t>ECED7001</w:t>
    </w:r>
    <w:r w:rsidRPr="00FC1C2C">
      <w:rPr>
        <w:rFonts w:ascii="Times New Roman" w:hAnsi="Times New Roman" w:cs="Times New Roman"/>
        <w:sz w:val="24"/>
        <w:szCs w:val="24"/>
      </w:rPr>
      <w:ptab w:relativeTo="margin" w:alignment="center" w:leader="none"/>
    </w:r>
    <w:r w:rsidRPr="00FC1C2C">
      <w:rPr>
        <w:rFonts w:ascii="Times New Roman" w:hAnsi="Times New Roman" w:cs="Times New Roman"/>
        <w:sz w:val="24"/>
        <w:szCs w:val="24"/>
      </w:rPr>
      <w:t>Student number:</w:t>
    </w:r>
    <w:r>
      <w:rPr>
        <w:rFonts w:ascii="Times New Roman" w:hAnsi="Times New Roman" w:cs="Times New Roman"/>
        <w:sz w:val="24"/>
        <w:szCs w:val="24"/>
      </w:rPr>
      <w:t xml:space="preserve"> </w:t>
    </w:r>
    <w:r w:rsidR="00B60E17">
      <w:rPr>
        <w:rFonts w:ascii="Times New Roman" w:hAnsi="Times New Roman" w:cs="Times New Roman"/>
        <w:sz w:val="24"/>
        <w:szCs w:val="24"/>
      </w:rPr>
      <w:t>1502947</w:t>
    </w:r>
    <w:r w:rsidRPr="00FC1C2C">
      <w:rPr>
        <w:rFonts w:ascii="Times New Roman" w:hAnsi="Times New Roman" w:cs="Times New Roman"/>
        <w:sz w:val="24"/>
        <w:szCs w:val="24"/>
      </w:rPr>
      <w:ptab w:relativeTo="margin" w:alignment="right" w:leader="none"/>
    </w:r>
    <w:r w:rsidRPr="00FC1C2C">
      <w:rPr>
        <w:rFonts w:ascii="Times New Roman" w:hAnsi="Times New Roman" w:cs="Times New Roman"/>
        <w:sz w:val="24"/>
        <w:szCs w:val="24"/>
      </w:rPr>
      <w:t xml:space="preserve">Assessment No: </w:t>
    </w:r>
    <w:r w:rsidR="00EA6D5E">
      <w:rPr>
        <w:rFonts w:ascii="Times New Roman" w:hAnsi="Times New Roman" w:cs="Times New Roman"/>
        <w:sz w:val="24"/>
        <w:szCs w:val="24"/>
      </w:rPr>
      <w:t>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83C"/>
    <w:rsid w:val="00011133"/>
    <w:rsid w:val="00034988"/>
    <w:rsid w:val="00035BF2"/>
    <w:rsid w:val="0004670F"/>
    <w:rsid w:val="0007066B"/>
    <w:rsid w:val="00074A31"/>
    <w:rsid w:val="000766AA"/>
    <w:rsid w:val="00086FF5"/>
    <w:rsid w:val="00097926"/>
    <w:rsid w:val="000A4DCA"/>
    <w:rsid w:val="000A727D"/>
    <w:rsid w:val="000B157D"/>
    <w:rsid w:val="000B33BD"/>
    <w:rsid w:val="000B33F5"/>
    <w:rsid w:val="000B3707"/>
    <w:rsid w:val="000B4FB5"/>
    <w:rsid w:val="000C2390"/>
    <w:rsid w:val="000C29F4"/>
    <w:rsid w:val="000C386C"/>
    <w:rsid w:val="000D3921"/>
    <w:rsid w:val="000F6596"/>
    <w:rsid w:val="001019E0"/>
    <w:rsid w:val="00104595"/>
    <w:rsid w:val="00115A2E"/>
    <w:rsid w:val="00123A3B"/>
    <w:rsid w:val="00131922"/>
    <w:rsid w:val="00142771"/>
    <w:rsid w:val="00146059"/>
    <w:rsid w:val="001644A0"/>
    <w:rsid w:val="0016736E"/>
    <w:rsid w:val="001708DD"/>
    <w:rsid w:val="0018226A"/>
    <w:rsid w:val="001924CB"/>
    <w:rsid w:val="001948F7"/>
    <w:rsid w:val="001A1F69"/>
    <w:rsid w:val="001A75BD"/>
    <w:rsid w:val="001B1A81"/>
    <w:rsid w:val="001B6D73"/>
    <w:rsid w:val="001C389B"/>
    <w:rsid w:val="001D254F"/>
    <w:rsid w:val="001D2E97"/>
    <w:rsid w:val="001D32E4"/>
    <w:rsid w:val="001F46EC"/>
    <w:rsid w:val="00203CC0"/>
    <w:rsid w:val="0024751F"/>
    <w:rsid w:val="00251DC3"/>
    <w:rsid w:val="00294335"/>
    <w:rsid w:val="002A23B2"/>
    <w:rsid w:val="002C3C26"/>
    <w:rsid w:val="002C49F9"/>
    <w:rsid w:val="002D64CE"/>
    <w:rsid w:val="002E0FFC"/>
    <w:rsid w:val="002E7D0C"/>
    <w:rsid w:val="002F4A7F"/>
    <w:rsid w:val="00305028"/>
    <w:rsid w:val="00305272"/>
    <w:rsid w:val="00327703"/>
    <w:rsid w:val="00341EA3"/>
    <w:rsid w:val="003437E6"/>
    <w:rsid w:val="003453F5"/>
    <w:rsid w:val="00352D43"/>
    <w:rsid w:val="003641AA"/>
    <w:rsid w:val="00382787"/>
    <w:rsid w:val="003B2660"/>
    <w:rsid w:val="003B6E4B"/>
    <w:rsid w:val="003E28E2"/>
    <w:rsid w:val="003E2AD6"/>
    <w:rsid w:val="003E7751"/>
    <w:rsid w:val="0040401C"/>
    <w:rsid w:val="004052C1"/>
    <w:rsid w:val="00425EDB"/>
    <w:rsid w:val="0043077D"/>
    <w:rsid w:val="00434D2B"/>
    <w:rsid w:val="00440A44"/>
    <w:rsid w:val="004411AF"/>
    <w:rsid w:val="00464CAA"/>
    <w:rsid w:val="0047783C"/>
    <w:rsid w:val="00485169"/>
    <w:rsid w:val="004852E2"/>
    <w:rsid w:val="0049360A"/>
    <w:rsid w:val="004C22CC"/>
    <w:rsid w:val="004D1B0D"/>
    <w:rsid w:val="004D7A5B"/>
    <w:rsid w:val="004E52FA"/>
    <w:rsid w:val="0051382E"/>
    <w:rsid w:val="00570A25"/>
    <w:rsid w:val="005755C0"/>
    <w:rsid w:val="00577FEB"/>
    <w:rsid w:val="005945ED"/>
    <w:rsid w:val="005A262D"/>
    <w:rsid w:val="005B4AC3"/>
    <w:rsid w:val="005C207F"/>
    <w:rsid w:val="005D3B55"/>
    <w:rsid w:val="005D67E1"/>
    <w:rsid w:val="005E3E84"/>
    <w:rsid w:val="005E4AE4"/>
    <w:rsid w:val="005F7769"/>
    <w:rsid w:val="0060054A"/>
    <w:rsid w:val="00600ED0"/>
    <w:rsid w:val="0062396D"/>
    <w:rsid w:val="00630BD8"/>
    <w:rsid w:val="00642EBD"/>
    <w:rsid w:val="00643DEF"/>
    <w:rsid w:val="0064598D"/>
    <w:rsid w:val="00646BF7"/>
    <w:rsid w:val="00652301"/>
    <w:rsid w:val="00662B71"/>
    <w:rsid w:val="00671AB2"/>
    <w:rsid w:val="00671B8B"/>
    <w:rsid w:val="00675A76"/>
    <w:rsid w:val="00695B59"/>
    <w:rsid w:val="00697921"/>
    <w:rsid w:val="006A7C53"/>
    <w:rsid w:val="006B4AB6"/>
    <w:rsid w:val="006C45D7"/>
    <w:rsid w:val="006D0623"/>
    <w:rsid w:val="00700BB2"/>
    <w:rsid w:val="00701BEC"/>
    <w:rsid w:val="0070693F"/>
    <w:rsid w:val="007120EC"/>
    <w:rsid w:val="00713101"/>
    <w:rsid w:val="007327D6"/>
    <w:rsid w:val="00741758"/>
    <w:rsid w:val="00744140"/>
    <w:rsid w:val="0075012E"/>
    <w:rsid w:val="00776571"/>
    <w:rsid w:val="0078436E"/>
    <w:rsid w:val="007B52AF"/>
    <w:rsid w:val="007B61C0"/>
    <w:rsid w:val="007C3F51"/>
    <w:rsid w:val="007D05C7"/>
    <w:rsid w:val="007D7DBD"/>
    <w:rsid w:val="0081063E"/>
    <w:rsid w:val="008179D9"/>
    <w:rsid w:val="0082308B"/>
    <w:rsid w:val="00823159"/>
    <w:rsid w:val="008463D0"/>
    <w:rsid w:val="0085167F"/>
    <w:rsid w:val="0086096C"/>
    <w:rsid w:val="00864603"/>
    <w:rsid w:val="008763CB"/>
    <w:rsid w:val="008A2C95"/>
    <w:rsid w:val="008C3963"/>
    <w:rsid w:val="008D245B"/>
    <w:rsid w:val="008E006B"/>
    <w:rsid w:val="00914E56"/>
    <w:rsid w:val="00917B07"/>
    <w:rsid w:val="00942700"/>
    <w:rsid w:val="00951841"/>
    <w:rsid w:val="00951F91"/>
    <w:rsid w:val="00960569"/>
    <w:rsid w:val="00972CD0"/>
    <w:rsid w:val="00983671"/>
    <w:rsid w:val="0098593B"/>
    <w:rsid w:val="009A0095"/>
    <w:rsid w:val="009A1A67"/>
    <w:rsid w:val="009C694F"/>
    <w:rsid w:val="009C7094"/>
    <w:rsid w:val="009C7C1E"/>
    <w:rsid w:val="009D56A7"/>
    <w:rsid w:val="009E6415"/>
    <w:rsid w:val="00A26C2C"/>
    <w:rsid w:val="00A3626D"/>
    <w:rsid w:val="00A36B0A"/>
    <w:rsid w:val="00A413E8"/>
    <w:rsid w:val="00A50215"/>
    <w:rsid w:val="00A5337B"/>
    <w:rsid w:val="00A6457E"/>
    <w:rsid w:val="00A76663"/>
    <w:rsid w:val="00A80232"/>
    <w:rsid w:val="00A8269C"/>
    <w:rsid w:val="00A955C9"/>
    <w:rsid w:val="00A97116"/>
    <w:rsid w:val="00AA4FDF"/>
    <w:rsid w:val="00AB3321"/>
    <w:rsid w:val="00AC58A7"/>
    <w:rsid w:val="00AC7C06"/>
    <w:rsid w:val="00AD7C18"/>
    <w:rsid w:val="00AF3065"/>
    <w:rsid w:val="00AF4CD1"/>
    <w:rsid w:val="00B03E19"/>
    <w:rsid w:val="00B35985"/>
    <w:rsid w:val="00B53FE0"/>
    <w:rsid w:val="00B60E17"/>
    <w:rsid w:val="00B6790D"/>
    <w:rsid w:val="00B86BA7"/>
    <w:rsid w:val="00B86DD4"/>
    <w:rsid w:val="00BA652F"/>
    <w:rsid w:val="00BA70E0"/>
    <w:rsid w:val="00C35424"/>
    <w:rsid w:val="00C40E69"/>
    <w:rsid w:val="00C7428F"/>
    <w:rsid w:val="00C90B1B"/>
    <w:rsid w:val="00CA5984"/>
    <w:rsid w:val="00CE074F"/>
    <w:rsid w:val="00CE07BE"/>
    <w:rsid w:val="00CE1265"/>
    <w:rsid w:val="00CE4FED"/>
    <w:rsid w:val="00CF10C6"/>
    <w:rsid w:val="00CF15E1"/>
    <w:rsid w:val="00D26CD0"/>
    <w:rsid w:val="00D27910"/>
    <w:rsid w:val="00D36093"/>
    <w:rsid w:val="00D37CB8"/>
    <w:rsid w:val="00D542EA"/>
    <w:rsid w:val="00D90104"/>
    <w:rsid w:val="00DA1007"/>
    <w:rsid w:val="00DA5D34"/>
    <w:rsid w:val="00DA7623"/>
    <w:rsid w:val="00DC42FB"/>
    <w:rsid w:val="00DD6F78"/>
    <w:rsid w:val="00DF0F5C"/>
    <w:rsid w:val="00DF2FF3"/>
    <w:rsid w:val="00E21D7F"/>
    <w:rsid w:val="00E224C9"/>
    <w:rsid w:val="00E43E09"/>
    <w:rsid w:val="00E5022B"/>
    <w:rsid w:val="00E61750"/>
    <w:rsid w:val="00E67AB1"/>
    <w:rsid w:val="00E83EE1"/>
    <w:rsid w:val="00E84F3E"/>
    <w:rsid w:val="00E94795"/>
    <w:rsid w:val="00EA4E56"/>
    <w:rsid w:val="00EA6D5E"/>
    <w:rsid w:val="00ED799F"/>
    <w:rsid w:val="00EE4048"/>
    <w:rsid w:val="00EE7B27"/>
    <w:rsid w:val="00EF591A"/>
    <w:rsid w:val="00EF762D"/>
    <w:rsid w:val="00F03ED6"/>
    <w:rsid w:val="00F10C74"/>
    <w:rsid w:val="00F16B2E"/>
    <w:rsid w:val="00F16E43"/>
    <w:rsid w:val="00F224AE"/>
    <w:rsid w:val="00F24D4B"/>
    <w:rsid w:val="00F62B0A"/>
    <w:rsid w:val="00F67D0E"/>
    <w:rsid w:val="00F82C5B"/>
    <w:rsid w:val="00F84038"/>
    <w:rsid w:val="00F87B12"/>
    <w:rsid w:val="00F91674"/>
    <w:rsid w:val="00F91E07"/>
    <w:rsid w:val="00F97F85"/>
    <w:rsid w:val="00FC0237"/>
    <w:rsid w:val="00FC1217"/>
    <w:rsid w:val="00FC1C2C"/>
    <w:rsid w:val="00FD11A6"/>
    <w:rsid w:val="00FF79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FAB48"/>
  <w15:chartTrackingRefBased/>
  <w15:docId w15:val="{E15F72D7-E53C-4467-AD99-D1C81084D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C1C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1C2C"/>
  </w:style>
  <w:style w:type="paragraph" w:styleId="Footer">
    <w:name w:val="footer"/>
    <w:basedOn w:val="Normal"/>
    <w:link w:val="FooterChar"/>
    <w:uiPriority w:val="99"/>
    <w:unhideWhenUsed/>
    <w:rsid w:val="00FC1C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1C2C"/>
  </w:style>
  <w:style w:type="paragraph" w:styleId="NormalWeb">
    <w:name w:val="Normal (Web)"/>
    <w:basedOn w:val="Normal"/>
    <w:uiPriority w:val="99"/>
    <w:semiHidden/>
    <w:unhideWhenUsed/>
    <w:rsid w:val="00972CD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892008">
      <w:bodyDiv w:val="1"/>
      <w:marLeft w:val="0"/>
      <w:marRight w:val="0"/>
      <w:marTop w:val="0"/>
      <w:marBottom w:val="0"/>
      <w:divBdr>
        <w:top w:val="none" w:sz="0" w:space="0" w:color="auto"/>
        <w:left w:val="none" w:sz="0" w:space="0" w:color="auto"/>
        <w:bottom w:val="none" w:sz="0" w:space="0" w:color="auto"/>
        <w:right w:val="none" w:sz="0" w:space="0" w:color="auto"/>
      </w:divBdr>
    </w:div>
    <w:div w:id="319237586">
      <w:bodyDiv w:val="1"/>
      <w:marLeft w:val="0"/>
      <w:marRight w:val="0"/>
      <w:marTop w:val="0"/>
      <w:marBottom w:val="0"/>
      <w:divBdr>
        <w:top w:val="none" w:sz="0" w:space="0" w:color="auto"/>
        <w:left w:val="none" w:sz="0" w:space="0" w:color="auto"/>
        <w:bottom w:val="none" w:sz="0" w:space="0" w:color="auto"/>
        <w:right w:val="none" w:sz="0" w:space="0" w:color="auto"/>
      </w:divBdr>
    </w:div>
    <w:div w:id="514080127">
      <w:bodyDiv w:val="1"/>
      <w:marLeft w:val="0"/>
      <w:marRight w:val="0"/>
      <w:marTop w:val="0"/>
      <w:marBottom w:val="0"/>
      <w:divBdr>
        <w:top w:val="none" w:sz="0" w:space="0" w:color="auto"/>
        <w:left w:val="none" w:sz="0" w:space="0" w:color="auto"/>
        <w:bottom w:val="none" w:sz="0" w:space="0" w:color="auto"/>
        <w:right w:val="none" w:sz="0" w:space="0" w:color="auto"/>
      </w:divBdr>
    </w:div>
    <w:div w:id="1093863277">
      <w:bodyDiv w:val="1"/>
      <w:marLeft w:val="0"/>
      <w:marRight w:val="0"/>
      <w:marTop w:val="0"/>
      <w:marBottom w:val="0"/>
      <w:divBdr>
        <w:top w:val="none" w:sz="0" w:space="0" w:color="auto"/>
        <w:left w:val="none" w:sz="0" w:space="0" w:color="auto"/>
        <w:bottom w:val="none" w:sz="0" w:space="0" w:color="auto"/>
        <w:right w:val="none" w:sz="0" w:space="0" w:color="auto"/>
      </w:divBdr>
    </w:div>
    <w:div w:id="1165169497">
      <w:bodyDiv w:val="1"/>
      <w:marLeft w:val="0"/>
      <w:marRight w:val="0"/>
      <w:marTop w:val="0"/>
      <w:marBottom w:val="0"/>
      <w:divBdr>
        <w:top w:val="none" w:sz="0" w:space="0" w:color="auto"/>
        <w:left w:val="none" w:sz="0" w:space="0" w:color="auto"/>
        <w:bottom w:val="none" w:sz="0" w:space="0" w:color="auto"/>
        <w:right w:val="none" w:sz="0" w:space="0" w:color="auto"/>
      </w:divBdr>
    </w:div>
    <w:div w:id="1365787354">
      <w:bodyDiv w:val="1"/>
      <w:marLeft w:val="0"/>
      <w:marRight w:val="0"/>
      <w:marTop w:val="0"/>
      <w:marBottom w:val="0"/>
      <w:divBdr>
        <w:top w:val="none" w:sz="0" w:space="0" w:color="auto"/>
        <w:left w:val="none" w:sz="0" w:space="0" w:color="auto"/>
        <w:bottom w:val="none" w:sz="0" w:space="0" w:color="auto"/>
        <w:right w:val="none" w:sz="0" w:space="0" w:color="auto"/>
      </w:divBdr>
    </w:div>
    <w:div w:id="1459688513">
      <w:bodyDiv w:val="1"/>
      <w:marLeft w:val="0"/>
      <w:marRight w:val="0"/>
      <w:marTop w:val="0"/>
      <w:marBottom w:val="0"/>
      <w:divBdr>
        <w:top w:val="none" w:sz="0" w:space="0" w:color="auto"/>
        <w:left w:val="none" w:sz="0" w:space="0" w:color="auto"/>
        <w:bottom w:val="none" w:sz="0" w:space="0" w:color="auto"/>
        <w:right w:val="none" w:sz="0" w:space="0" w:color="auto"/>
      </w:divBdr>
    </w:div>
    <w:div w:id="1465583496">
      <w:bodyDiv w:val="1"/>
      <w:marLeft w:val="0"/>
      <w:marRight w:val="0"/>
      <w:marTop w:val="0"/>
      <w:marBottom w:val="0"/>
      <w:divBdr>
        <w:top w:val="none" w:sz="0" w:space="0" w:color="auto"/>
        <w:left w:val="none" w:sz="0" w:space="0" w:color="auto"/>
        <w:bottom w:val="none" w:sz="0" w:space="0" w:color="auto"/>
        <w:right w:val="none" w:sz="0" w:space="0" w:color="auto"/>
      </w:divBdr>
    </w:div>
    <w:div w:id="1505969170">
      <w:bodyDiv w:val="1"/>
      <w:marLeft w:val="0"/>
      <w:marRight w:val="0"/>
      <w:marTop w:val="0"/>
      <w:marBottom w:val="0"/>
      <w:divBdr>
        <w:top w:val="none" w:sz="0" w:space="0" w:color="auto"/>
        <w:left w:val="none" w:sz="0" w:space="0" w:color="auto"/>
        <w:bottom w:val="none" w:sz="0" w:space="0" w:color="auto"/>
        <w:right w:val="none" w:sz="0" w:space="0" w:color="auto"/>
      </w:divBdr>
    </w:div>
    <w:div w:id="1552762953">
      <w:bodyDiv w:val="1"/>
      <w:marLeft w:val="0"/>
      <w:marRight w:val="0"/>
      <w:marTop w:val="0"/>
      <w:marBottom w:val="0"/>
      <w:divBdr>
        <w:top w:val="none" w:sz="0" w:space="0" w:color="auto"/>
        <w:left w:val="none" w:sz="0" w:space="0" w:color="auto"/>
        <w:bottom w:val="none" w:sz="0" w:space="0" w:color="auto"/>
        <w:right w:val="none" w:sz="0" w:space="0" w:color="auto"/>
      </w:divBdr>
    </w:div>
    <w:div w:id="1646936302">
      <w:bodyDiv w:val="1"/>
      <w:marLeft w:val="0"/>
      <w:marRight w:val="0"/>
      <w:marTop w:val="0"/>
      <w:marBottom w:val="0"/>
      <w:divBdr>
        <w:top w:val="none" w:sz="0" w:space="0" w:color="auto"/>
        <w:left w:val="none" w:sz="0" w:space="0" w:color="auto"/>
        <w:bottom w:val="none" w:sz="0" w:space="0" w:color="auto"/>
        <w:right w:val="none" w:sz="0" w:space="0" w:color="auto"/>
      </w:divBdr>
    </w:div>
    <w:div w:id="2068263216">
      <w:bodyDiv w:val="1"/>
      <w:marLeft w:val="0"/>
      <w:marRight w:val="0"/>
      <w:marTop w:val="0"/>
      <w:marBottom w:val="0"/>
      <w:divBdr>
        <w:top w:val="none" w:sz="0" w:space="0" w:color="auto"/>
        <w:left w:val="none" w:sz="0" w:space="0" w:color="auto"/>
        <w:bottom w:val="none" w:sz="0" w:space="0" w:color="auto"/>
        <w:right w:val="none" w:sz="0" w:space="0" w:color="auto"/>
      </w:divBdr>
    </w:div>
    <w:div w:id="2095320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TotalTime>
  <Pages>7</Pages>
  <Words>2354</Words>
  <Characters>13424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 williams</dc:creator>
  <cp:keywords/>
  <dc:description/>
  <cp:lastModifiedBy>Stef williams</cp:lastModifiedBy>
  <cp:revision>41</cp:revision>
  <dcterms:created xsi:type="dcterms:W3CDTF">2022-12-31T10:11:00Z</dcterms:created>
  <dcterms:modified xsi:type="dcterms:W3CDTF">2023-01-05T17:58:00Z</dcterms:modified>
</cp:coreProperties>
</file>