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D51D9A" w14:textId="77777777" w:rsidR="000F2593" w:rsidRPr="00E156E5" w:rsidRDefault="000F2593" w:rsidP="000F2593">
      <w:pPr>
        <w:jc w:val="center"/>
        <w:rPr>
          <w:rFonts w:cs="Times New Roman"/>
          <w:b/>
          <w:bCs/>
          <w:sz w:val="48"/>
          <w:szCs w:val="48"/>
          <w:u w:val="single"/>
          <w:lang w:val="en-IN"/>
        </w:rPr>
      </w:pPr>
    </w:p>
    <w:p w14:paraId="3E81BEC7" w14:textId="60F1519F" w:rsidR="000F2593" w:rsidRPr="00856ED2" w:rsidRDefault="000F2593" w:rsidP="000F2593">
      <w:pPr>
        <w:jc w:val="center"/>
        <w:rPr>
          <w:rFonts w:cs="Times New Roman"/>
          <w:b/>
          <w:bCs/>
          <w:sz w:val="52"/>
          <w:szCs w:val="52"/>
          <w:lang w:val="en-IN"/>
        </w:rPr>
      </w:pPr>
      <w:r w:rsidRPr="00856ED2">
        <w:rPr>
          <w:rFonts w:cs="Times New Roman"/>
          <w:b/>
          <w:bCs/>
          <w:sz w:val="52"/>
          <w:szCs w:val="52"/>
          <w:lang w:val="en-IN"/>
        </w:rPr>
        <w:t>LCBB5014</w:t>
      </w:r>
    </w:p>
    <w:p w14:paraId="69E6F4EE" w14:textId="77777777" w:rsidR="000F2593" w:rsidRPr="00856ED2" w:rsidRDefault="000F2593" w:rsidP="00710983">
      <w:pPr>
        <w:rPr>
          <w:rFonts w:cs="Times New Roman"/>
          <w:b/>
          <w:bCs/>
          <w:sz w:val="52"/>
          <w:szCs w:val="52"/>
          <w:lang w:val="en-IN"/>
        </w:rPr>
      </w:pPr>
    </w:p>
    <w:p w14:paraId="0B577242" w14:textId="59C15BAD" w:rsidR="000F2593" w:rsidRPr="00856ED2" w:rsidRDefault="000F2593" w:rsidP="000F2593">
      <w:pPr>
        <w:jc w:val="center"/>
        <w:rPr>
          <w:rFonts w:cs="Times New Roman"/>
          <w:b/>
          <w:bCs/>
          <w:sz w:val="52"/>
          <w:szCs w:val="52"/>
          <w:lang w:val="en-IN"/>
        </w:rPr>
      </w:pPr>
      <w:r w:rsidRPr="00856ED2">
        <w:rPr>
          <w:rFonts w:cs="Times New Roman"/>
          <w:b/>
          <w:bCs/>
          <w:sz w:val="52"/>
          <w:szCs w:val="52"/>
          <w:lang w:val="en-IN"/>
        </w:rPr>
        <w:t>Data Handling &amp; Business Intelligence</w:t>
      </w:r>
    </w:p>
    <w:p w14:paraId="66D7C077" w14:textId="77777777" w:rsidR="000F2593" w:rsidRPr="00856ED2" w:rsidRDefault="000F2593" w:rsidP="000F2593">
      <w:pPr>
        <w:jc w:val="center"/>
        <w:rPr>
          <w:rFonts w:cs="Times New Roman"/>
          <w:b/>
          <w:bCs/>
          <w:sz w:val="44"/>
          <w:szCs w:val="44"/>
          <w:lang w:val="en-IN"/>
        </w:rPr>
      </w:pPr>
    </w:p>
    <w:p w14:paraId="3D1C7370" w14:textId="77777777" w:rsidR="00B263E3" w:rsidRPr="00856ED2" w:rsidRDefault="00B263E3" w:rsidP="000F2593">
      <w:pPr>
        <w:jc w:val="center"/>
        <w:rPr>
          <w:rFonts w:cs="Times New Roman"/>
          <w:b/>
          <w:bCs/>
          <w:sz w:val="44"/>
          <w:szCs w:val="44"/>
          <w:lang w:val="en-IN"/>
        </w:rPr>
      </w:pPr>
    </w:p>
    <w:p w14:paraId="78DEA294" w14:textId="515A19C0" w:rsidR="000F2593" w:rsidRPr="00856ED2" w:rsidRDefault="000F2593" w:rsidP="000F2593">
      <w:pPr>
        <w:jc w:val="center"/>
        <w:rPr>
          <w:rFonts w:cs="Times New Roman"/>
          <w:b/>
          <w:bCs/>
          <w:sz w:val="48"/>
          <w:szCs w:val="48"/>
          <w:lang w:val="en-IN"/>
        </w:rPr>
      </w:pPr>
      <w:r w:rsidRPr="00856ED2">
        <w:rPr>
          <w:rFonts w:cs="Times New Roman"/>
          <w:b/>
          <w:bCs/>
          <w:sz w:val="48"/>
          <w:szCs w:val="48"/>
          <w:lang w:val="en-IN"/>
        </w:rPr>
        <w:t xml:space="preserve">Coursework: Individual Report </w:t>
      </w:r>
    </w:p>
    <w:p w14:paraId="567F582A" w14:textId="77777777" w:rsidR="00D4799A" w:rsidRPr="00856ED2" w:rsidRDefault="00D4799A" w:rsidP="006C1E84">
      <w:pPr>
        <w:rPr>
          <w:rFonts w:cs="Times New Roman"/>
          <w:b/>
          <w:bCs/>
          <w:lang w:val="en-IN"/>
        </w:rPr>
      </w:pPr>
    </w:p>
    <w:p w14:paraId="715723C5" w14:textId="77777777" w:rsidR="000F2593" w:rsidRPr="00856ED2" w:rsidRDefault="000F2593" w:rsidP="000F2593">
      <w:pPr>
        <w:jc w:val="center"/>
        <w:rPr>
          <w:rFonts w:cs="Times New Roman"/>
          <w:b/>
          <w:bCs/>
          <w:lang w:val="en-IN"/>
        </w:rPr>
      </w:pPr>
    </w:p>
    <w:p w14:paraId="205B7EDB" w14:textId="4A856219" w:rsidR="00D4799A" w:rsidRPr="00856ED2" w:rsidRDefault="00D4799A" w:rsidP="00D4799A">
      <w:pPr>
        <w:jc w:val="center"/>
        <w:rPr>
          <w:rFonts w:cs="Times New Roman"/>
          <w:b/>
          <w:bCs/>
          <w:sz w:val="36"/>
          <w:szCs w:val="36"/>
          <w:lang w:val="en-IN"/>
        </w:rPr>
      </w:pPr>
      <w:r w:rsidRPr="00856ED2">
        <w:rPr>
          <w:rFonts w:cs="Times New Roman"/>
          <w:b/>
          <w:bCs/>
          <w:sz w:val="36"/>
          <w:szCs w:val="36"/>
          <w:lang w:val="en-IN"/>
        </w:rPr>
        <w:t>Student ID</w:t>
      </w:r>
      <w:r w:rsidR="00856ED2">
        <w:rPr>
          <w:rFonts w:cs="Times New Roman"/>
          <w:b/>
          <w:bCs/>
          <w:sz w:val="36"/>
          <w:szCs w:val="36"/>
          <w:lang w:val="en-IN"/>
        </w:rPr>
        <w:t>:</w:t>
      </w:r>
      <w:r w:rsidRPr="00856ED2">
        <w:rPr>
          <w:rFonts w:cs="Times New Roman"/>
          <w:b/>
          <w:bCs/>
          <w:sz w:val="36"/>
          <w:szCs w:val="36"/>
          <w:lang w:val="en-IN"/>
        </w:rPr>
        <w:t xml:space="preserve"> </w:t>
      </w:r>
      <w:r w:rsidR="006C1E84" w:rsidRPr="00856ED2">
        <w:rPr>
          <w:rFonts w:cs="Times New Roman"/>
          <w:b/>
          <w:bCs/>
          <w:sz w:val="36"/>
          <w:szCs w:val="36"/>
          <w:lang w:val="en-IN"/>
        </w:rPr>
        <w:t>2326556</w:t>
      </w:r>
    </w:p>
    <w:p w14:paraId="0B268611" w14:textId="02BE43AF" w:rsidR="000F2593" w:rsidRPr="00856ED2" w:rsidRDefault="000F2593" w:rsidP="000F2593">
      <w:pPr>
        <w:jc w:val="center"/>
        <w:rPr>
          <w:rFonts w:cs="Times New Roman"/>
          <w:b/>
          <w:bCs/>
          <w:sz w:val="36"/>
          <w:szCs w:val="36"/>
          <w:lang w:val="en-IN"/>
        </w:rPr>
      </w:pPr>
      <w:r w:rsidRPr="00856ED2">
        <w:rPr>
          <w:rFonts w:cs="Times New Roman"/>
          <w:b/>
          <w:bCs/>
          <w:sz w:val="36"/>
          <w:szCs w:val="36"/>
          <w:lang w:val="en-IN"/>
        </w:rPr>
        <w:t xml:space="preserve">Student </w:t>
      </w:r>
      <w:r w:rsidR="00856ED2">
        <w:rPr>
          <w:rFonts w:cs="Times New Roman"/>
          <w:b/>
          <w:bCs/>
          <w:sz w:val="36"/>
          <w:szCs w:val="36"/>
          <w:lang w:val="en-IN"/>
        </w:rPr>
        <w:t>n</w:t>
      </w:r>
      <w:r w:rsidRPr="00856ED2">
        <w:rPr>
          <w:rFonts w:cs="Times New Roman"/>
          <w:b/>
          <w:bCs/>
          <w:sz w:val="36"/>
          <w:szCs w:val="36"/>
          <w:lang w:val="en-IN"/>
        </w:rPr>
        <w:t>ame</w:t>
      </w:r>
      <w:r w:rsidR="00856ED2">
        <w:rPr>
          <w:rFonts w:cs="Times New Roman"/>
          <w:b/>
          <w:bCs/>
          <w:sz w:val="36"/>
          <w:szCs w:val="36"/>
          <w:lang w:val="en-IN"/>
        </w:rPr>
        <w:t xml:space="preserve">: </w:t>
      </w:r>
      <w:r w:rsidR="006C1E84" w:rsidRPr="00856ED2">
        <w:rPr>
          <w:rFonts w:cs="Times New Roman"/>
          <w:b/>
          <w:bCs/>
          <w:sz w:val="36"/>
          <w:szCs w:val="36"/>
          <w:lang w:val="en-IN"/>
        </w:rPr>
        <w:t>Juliana Kotlarova</w:t>
      </w:r>
    </w:p>
    <w:p w14:paraId="5655F5F3" w14:textId="21B69FED" w:rsidR="0049000A" w:rsidRPr="00856ED2" w:rsidRDefault="0049000A" w:rsidP="000F2593">
      <w:pPr>
        <w:jc w:val="center"/>
        <w:rPr>
          <w:rFonts w:cs="Times New Roman"/>
          <w:lang w:val="en-IN"/>
        </w:rPr>
      </w:pPr>
      <w:r w:rsidRPr="00856ED2">
        <w:rPr>
          <w:rFonts w:cs="Times New Roman"/>
          <w:lang w:val="en-IN"/>
        </w:rPr>
        <w:br w:type="page"/>
      </w:r>
    </w:p>
    <w:sdt>
      <w:sdtPr>
        <w:rPr>
          <w:rFonts w:ascii="Times New Roman" w:eastAsiaTheme="minorHAnsi" w:hAnsi="Times New Roman" w:cs="Times New Roman"/>
          <w:color w:val="auto"/>
          <w:sz w:val="24"/>
          <w:szCs w:val="22"/>
          <w:lang w:val="en-GB"/>
        </w:rPr>
        <w:id w:val="1964148917"/>
        <w:docPartObj>
          <w:docPartGallery w:val="Table of Contents"/>
          <w:docPartUnique/>
        </w:docPartObj>
      </w:sdtPr>
      <w:sdtEndPr>
        <w:rPr>
          <w:b/>
          <w:bCs/>
          <w:noProof/>
        </w:rPr>
      </w:sdtEndPr>
      <w:sdtContent>
        <w:p w14:paraId="0AABC809" w14:textId="2CB675DB" w:rsidR="0049000A" w:rsidRPr="00856ED2" w:rsidRDefault="0049000A" w:rsidP="0037126A">
          <w:pPr>
            <w:pStyle w:val="TOCHeading"/>
            <w:spacing w:line="360" w:lineRule="auto"/>
            <w:jc w:val="center"/>
            <w:rPr>
              <w:rFonts w:ascii="Times New Roman" w:hAnsi="Times New Roman" w:cs="Times New Roman"/>
              <w:b/>
              <w:bCs/>
              <w:color w:val="auto"/>
              <w:sz w:val="28"/>
              <w:szCs w:val="28"/>
            </w:rPr>
          </w:pPr>
          <w:r w:rsidRPr="00856ED2">
            <w:rPr>
              <w:rFonts w:ascii="Times New Roman" w:hAnsi="Times New Roman" w:cs="Times New Roman"/>
              <w:b/>
              <w:bCs/>
              <w:color w:val="auto"/>
              <w:sz w:val="28"/>
              <w:szCs w:val="28"/>
            </w:rPr>
            <w:t>Table of Contents</w:t>
          </w:r>
        </w:p>
        <w:p w14:paraId="0BE7761C" w14:textId="352C0AC1" w:rsidR="00C253CC" w:rsidRPr="00856ED2" w:rsidRDefault="0049000A"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r w:rsidRPr="00856ED2">
            <w:rPr>
              <w:rFonts w:cs="Times New Roman"/>
            </w:rPr>
            <w:fldChar w:fldCharType="begin"/>
          </w:r>
          <w:r w:rsidRPr="00856ED2">
            <w:rPr>
              <w:rFonts w:cs="Times New Roman"/>
            </w:rPr>
            <w:instrText xml:space="preserve"> TOC \o "1-3" \h \z \u </w:instrText>
          </w:r>
          <w:r w:rsidRPr="00856ED2">
            <w:rPr>
              <w:rFonts w:cs="Times New Roman"/>
            </w:rPr>
            <w:fldChar w:fldCharType="separate"/>
          </w:r>
          <w:hyperlink w:anchor="_Toc220072903" w:history="1">
            <w:r w:rsidR="00C253CC" w:rsidRPr="00856ED2">
              <w:rPr>
                <w:rStyle w:val="Hyperlink"/>
                <w:rFonts w:cs="Times New Roman"/>
                <w:noProof/>
                <w:u w:val="none"/>
              </w:rPr>
              <w:t>List of Figures</w:t>
            </w:r>
            <w:r w:rsidR="00C253CC" w:rsidRPr="00856ED2">
              <w:rPr>
                <w:rFonts w:cs="Times New Roman"/>
                <w:noProof/>
                <w:webHidden/>
              </w:rPr>
              <w:tab/>
            </w:r>
            <w:r w:rsidR="00C253CC" w:rsidRPr="00856ED2">
              <w:rPr>
                <w:rFonts w:cs="Times New Roman"/>
                <w:noProof/>
                <w:webHidden/>
              </w:rPr>
              <w:fldChar w:fldCharType="begin"/>
            </w:r>
            <w:r w:rsidR="00C253CC" w:rsidRPr="00856ED2">
              <w:rPr>
                <w:rFonts w:cs="Times New Roman"/>
                <w:noProof/>
                <w:webHidden/>
              </w:rPr>
              <w:instrText xml:space="preserve"> PAGEREF _Toc220072903 \h </w:instrText>
            </w:r>
            <w:r w:rsidR="00C253CC" w:rsidRPr="00856ED2">
              <w:rPr>
                <w:rFonts w:cs="Times New Roman"/>
                <w:noProof/>
                <w:webHidden/>
              </w:rPr>
            </w:r>
            <w:r w:rsidR="00C253CC" w:rsidRPr="00856ED2">
              <w:rPr>
                <w:rFonts w:cs="Times New Roman"/>
                <w:noProof/>
                <w:webHidden/>
              </w:rPr>
              <w:fldChar w:fldCharType="separate"/>
            </w:r>
            <w:r w:rsidR="00C253CC" w:rsidRPr="00856ED2">
              <w:rPr>
                <w:rFonts w:cs="Times New Roman"/>
                <w:noProof/>
                <w:webHidden/>
              </w:rPr>
              <w:t>2</w:t>
            </w:r>
            <w:r w:rsidR="00C253CC" w:rsidRPr="00856ED2">
              <w:rPr>
                <w:rFonts w:cs="Times New Roman"/>
                <w:noProof/>
                <w:webHidden/>
              </w:rPr>
              <w:fldChar w:fldCharType="end"/>
            </w:r>
          </w:hyperlink>
        </w:p>
        <w:p w14:paraId="49AAD21C" w14:textId="63C30222"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4" w:history="1">
            <w:r w:rsidRPr="00856ED2">
              <w:rPr>
                <w:rStyle w:val="Hyperlink"/>
                <w:rFonts w:cs="Times New Roman"/>
                <w:noProof/>
                <w:u w:val="none"/>
                <w:lang w:val="en-IN"/>
              </w:rPr>
              <w:t>1. Introduction</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_Toc220072904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3</w:t>
            </w:r>
            <w:r w:rsidRPr="00856ED2">
              <w:rPr>
                <w:rFonts w:cs="Times New Roman"/>
                <w:noProof/>
                <w:webHidden/>
              </w:rPr>
              <w:fldChar w:fldCharType="end"/>
            </w:r>
          </w:hyperlink>
        </w:p>
        <w:p w14:paraId="394B5004" w14:textId="66BF5297"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5" w:history="1">
            <w:r w:rsidRPr="00856ED2">
              <w:rPr>
                <w:rStyle w:val="Hyperlink"/>
                <w:rFonts w:cs="Times New Roman"/>
                <w:noProof/>
                <w:u w:val="none"/>
                <w:lang w:val="en-IN"/>
              </w:rPr>
              <w:t>2. Understanding Business Intelligence Concepts</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_Toc220072905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3</w:t>
            </w:r>
            <w:r w:rsidRPr="00856ED2">
              <w:rPr>
                <w:rFonts w:cs="Times New Roman"/>
                <w:noProof/>
                <w:webHidden/>
              </w:rPr>
              <w:fldChar w:fldCharType="end"/>
            </w:r>
          </w:hyperlink>
        </w:p>
        <w:p w14:paraId="19498D1C" w14:textId="56A89E29"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6" w:history="1">
            <w:r w:rsidRPr="00856ED2">
              <w:rPr>
                <w:rStyle w:val="Hyperlink"/>
                <w:rFonts w:cs="Times New Roman"/>
                <w:noProof/>
                <w:u w:val="none"/>
                <w:lang w:val="en-IN"/>
              </w:rPr>
              <w:t>3. Business Intelligence Applications</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_Toc220072906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5</w:t>
            </w:r>
            <w:r w:rsidRPr="00856ED2">
              <w:rPr>
                <w:rFonts w:cs="Times New Roman"/>
                <w:noProof/>
                <w:webHidden/>
              </w:rPr>
              <w:fldChar w:fldCharType="end"/>
            </w:r>
          </w:hyperlink>
        </w:p>
        <w:p w14:paraId="35B734FA" w14:textId="2D2082B6"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7" w:history="1">
            <w:r w:rsidRPr="00856ED2">
              <w:rPr>
                <w:rStyle w:val="Hyperlink"/>
                <w:rFonts w:cs="Times New Roman"/>
                <w:noProof/>
                <w:u w:val="none"/>
                <w:lang w:val="en-IN"/>
              </w:rPr>
              <w:t>4. Real-World Examples or Case Studies</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_Toc220072907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7</w:t>
            </w:r>
            <w:r w:rsidRPr="00856ED2">
              <w:rPr>
                <w:rFonts w:cs="Times New Roman"/>
                <w:noProof/>
                <w:webHidden/>
              </w:rPr>
              <w:fldChar w:fldCharType="end"/>
            </w:r>
          </w:hyperlink>
        </w:p>
        <w:p w14:paraId="50783170" w14:textId="55EB0B33"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8" w:history="1">
            <w:r w:rsidRPr="00856ED2">
              <w:rPr>
                <w:rStyle w:val="Hyperlink"/>
                <w:rFonts w:cs="Times New Roman"/>
                <w:noProof/>
                <w:u w:val="none"/>
                <w:lang w:val="en-IN"/>
              </w:rPr>
              <w:t>5. Benefits and Challenges of Business Intelligence</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_Toc220072908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8</w:t>
            </w:r>
            <w:r w:rsidRPr="00856ED2">
              <w:rPr>
                <w:rFonts w:cs="Times New Roman"/>
                <w:noProof/>
                <w:webHidden/>
              </w:rPr>
              <w:fldChar w:fldCharType="end"/>
            </w:r>
          </w:hyperlink>
        </w:p>
        <w:p w14:paraId="2E0D6EA1" w14:textId="2CC61E03"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09" w:history="1">
            <w:r w:rsidRPr="00856ED2">
              <w:rPr>
                <w:rStyle w:val="Hyperlink"/>
                <w:rFonts w:cs="Times New Roman"/>
                <w:noProof/>
                <w:u w:val="none"/>
                <w:lang w:val="en-IN"/>
              </w:rPr>
              <w:t>6. Conclusion</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_Toc220072909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9</w:t>
            </w:r>
            <w:r w:rsidRPr="00856ED2">
              <w:rPr>
                <w:rFonts w:cs="Times New Roman"/>
                <w:noProof/>
                <w:webHidden/>
              </w:rPr>
              <w:fldChar w:fldCharType="end"/>
            </w:r>
          </w:hyperlink>
        </w:p>
        <w:p w14:paraId="5459E144" w14:textId="35B029C1" w:rsidR="00C253CC" w:rsidRPr="00856ED2" w:rsidRDefault="00C253CC" w:rsidP="0037126A">
          <w:pPr>
            <w:pStyle w:val="TOC1"/>
            <w:tabs>
              <w:tab w:val="right" w:leader="dot" w:pos="9350"/>
            </w:tabs>
            <w:spacing w:line="360" w:lineRule="auto"/>
            <w:rPr>
              <w:rFonts w:eastAsiaTheme="minorEastAsia" w:cs="Times New Roman"/>
              <w:noProof/>
              <w:kern w:val="2"/>
              <w:szCs w:val="24"/>
              <w:lang w:val="en-IN" w:eastAsia="en-IN"/>
              <w14:ligatures w14:val="standardContextual"/>
            </w:rPr>
          </w:pPr>
          <w:hyperlink w:anchor="_Toc220072910" w:history="1">
            <w:r w:rsidRPr="00856ED2">
              <w:rPr>
                <w:rStyle w:val="Hyperlink"/>
                <w:rFonts w:cs="Times New Roman"/>
                <w:noProof/>
                <w:u w:val="none"/>
                <w:lang w:val="en-IN"/>
              </w:rPr>
              <w:t>References</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_Toc220072910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11</w:t>
            </w:r>
            <w:r w:rsidRPr="00856ED2">
              <w:rPr>
                <w:rFonts w:cs="Times New Roman"/>
                <w:noProof/>
                <w:webHidden/>
              </w:rPr>
              <w:fldChar w:fldCharType="end"/>
            </w:r>
          </w:hyperlink>
        </w:p>
        <w:p w14:paraId="7B25A95A" w14:textId="1723D22F" w:rsidR="0049000A" w:rsidRPr="00856ED2" w:rsidRDefault="0049000A" w:rsidP="0037126A">
          <w:pPr>
            <w:spacing w:line="360" w:lineRule="auto"/>
            <w:jc w:val="both"/>
            <w:rPr>
              <w:rFonts w:cs="Times New Roman"/>
            </w:rPr>
          </w:pPr>
          <w:r w:rsidRPr="00856ED2">
            <w:rPr>
              <w:rFonts w:cs="Times New Roman"/>
              <w:b/>
              <w:bCs/>
              <w:noProof/>
            </w:rPr>
            <w:fldChar w:fldCharType="end"/>
          </w:r>
        </w:p>
      </w:sdtContent>
    </w:sdt>
    <w:p w14:paraId="494E6583" w14:textId="77777777" w:rsidR="0049000A" w:rsidRPr="00856ED2" w:rsidRDefault="0049000A" w:rsidP="0037126A">
      <w:pPr>
        <w:spacing w:line="360" w:lineRule="auto"/>
        <w:jc w:val="both"/>
        <w:rPr>
          <w:rFonts w:cs="Times New Roman"/>
          <w:lang w:val="en-IN"/>
        </w:rPr>
      </w:pPr>
    </w:p>
    <w:p w14:paraId="55B0E71F" w14:textId="47FD663E" w:rsidR="0049000A" w:rsidRPr="00856ED2" w:rsidRDefault="00E4715A" w:rsidP="0037126A">
      <w:pPr>
        <w:pStyle w:val="Heading1"/>
        <w:spacing w:line="360" w:lineRule="auto"/>
        <w:rPr>
          <w:rFonts w:cs="Times New Roman"/>
        </w:rPr>
      </w:pPr>
      <w:bookmarkStart w:id="0" w:name="_Toc220072903"/>
      <w:r w:rsidRPr="00856ED2">
        <w:rPr>
          <w:rFonts w:cs="Times New Roman"/>
        </w:rPr>
        <w:t>List</w:t>
      </w:r>
      <w:r w:rsidR="0049000A" w:rsidRPr="00856ED2">
        <w:rPr>
          <w:rFonts w:cs="Times New Roman"/>
        </w:rPr>
        <w:t xml:space="preserve"> of Figures</w:t>
      </w:r>
      <w:bookmarkEnd w:id="0"/>
    </w:p>
    <w:p w14:paraId="23BB8B66" w14:textId="43BD7150" w:rsidR="0049000A" w:rsidRPr="00856ED2" w:rsidRDefault="0049000A" w:rsidP="0037126A">
      <w:pPr>
        <w:pStyle w:val="TableofFigures"/>
        <w:tabs>
          <w:tab w:val="right" w:leader="dot" w:pos="9350"/>
        </w:tabs>
        <w:spacing w:line="360" w:lineRule="auto"/>
        <w:jc w:val="both"/>
        <w:rPr>
          <w:rFonts w:cs="Times New Roman"/>
          <w:noProof/>
        </w:rPr>
      </w:pPr>
      <w:r w:rsidRPr="00856ED2">
        <w:rPr>
          <w:rFonts w:cs="Times New Roman"/>
          <w:lang w:val="en-IN"/>
        </w:rPr>
        <w:fldChar w:fldCharType="begin"/>
      </w:r>
      <w:r w:rsidRPr="00856ED2">
        <w:rPr>
          <w:rFonts w:cs="Times New Roman"/>
          <w:lang w:val="en-IN"/>
        </w:rPr>
        <w:instrText xml:space="preserve"> TOC \h \z \c "Figure" </w:instrText>
      </w:r>
      <w:r w:rsidRPr="00856ED2">
        <w:rPr>
          <w:rFonts w:cs="Times New Roman"/>
          <w:lang w:val="en-IN"/>
        </w:rPr>
        <w:fldChar w:fldCharType="separate"/>
      </w:r>
      <w:hyperlink w:anchor="_Toc220066697" w:history="1">
        <w:r w:rsidRPr="00856ED2">
          <w:rPr>
            <w:rStyle w:val="Hyperlink"/>
            <w:rFonts w:cs="Times New Roman"/>
            <w:noProof/>
            <w:u w:val="none"/>
          </w:rPr>
          <w:t>Figure 1 Major Components of Business Intelligence</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_Toc220066697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4</w:t>
        </w:r>
        <w:r w:rsidRPr="00856ED2">
          <w:rPr>
            <w:rFonts w:cs="Times New Roman"/>
            <w:noProof/>
            <w:webHidden/>
          </w:rPr>
          <w:fldChar w:fldCharType="end"/>
        </w:r>
      </w:hyperlink>
    </w:p>
    <w:p w14:paraId="6CDF8438" w14:textId="1B266714" w:rsidR="0049000A" w:rsidRPr="00856ED2" w:rsidRDefault="0049000A" w:rsidP="0037126A">
      <w:pPr>
        <w:pStyle w:val="TableofFigures"/>
        <w:tabs>
          <w:tab w:val="right" w:leader="dot" w:pos="9350"/>
        </w:tabs>
        <w:spacing w:line="360" w:lineRule="auto"/>
        <w:jc w:val="both"/>
        <w:rPr>
          <w:rFonts w:cs="Times New Roman"/>
          <w:noProof/>
        </w:rPr>
      </w:pPr>
      <w:hyperlink w:anchor="_Toc220066698" w:history="1">
        <w:r w:rsidRPr="00856ED2">
          <w:rPr>
            <w:rStyle w:val="Hyperlink"/>
            <w:rFonts w:cs="Times New Roman"/>
            <w:noProof/>
            <w:u w:val="none"/>
          </w:rPr>
          <w:t>Figure 2 AI Technologies Transforming BI</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_Toc220066698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5</w:t>
        </w:r>
        <w:r w:rsidRPr="00856ED2">
          <w:rPr>
            <w:rFonts w:cs="Times New Roman"/>
            <w:noProof/>
            <w:webHidden/>
          </w:rPr>
          <w:fldChar w:fldCharType="end"/>
        </w:r>
      </w:hyperlink>
    </w:p>
    <w:p w14:paraId="55E05313" w14:textId="4AE7B7C3" w:rsidR="0049000A" w:rsidRPr="00856ED2" w:rsidRDefault="0049000A" w:rsidP="0037126A">
      <w:pPr>
        <w:pStyle w:val="TableofFigures"/>
        <w:tabs>
          <w:tab w:val="right" w:leader="dot" w:pos="9350"/>
        </w:tabs>
        <w:spacing w:line="360" w:lineRule="auto"/>
        <w:jc w:val="both"/>
        <w:rPr>
          <w:rFonts w:cs="Times New Roman"/>
          <w:noProof/>
        </w:rPr>
      </w:pPr>
      <w:hyperlink w:anchor="_Toc220066699" w:history="1">
        <w:r w:rsidRPr="00856ED2">
          <w:rPr>
            <w:rStyle w:val="Hyperlink"/>
            <w:rFonts w:cs="Times New Roman"/>
            <w:noProof/>
            <w:u w:val="none"/>
          </w:rPr>
          <w:t>Figure 3 BI in Healthcare</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_Toc220066699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7</w:t>
        </w:r>
        <w:r w:rsidRPr="00856ED2">
          <w:rPr>
            <w:rFonts w:cs="Times New Roman"/>
            <w:noProof/>
            <w:webHidden/>
          </w:rPr>
          <w:fldChar w:fldCharType="end"/>
        </w:r>
      </w:hyperlink>
    </w:p>
    <w:p w14:paraId="19DFEE20" w14:textId="21E8EC1C" w:rsidR="0049000A" w:rsidRPr="00856ED2" w:rsidRDefault="0049000A" w:rsidP="0037126A">
      <w:pPr>
        <w:pStyle w:val="TableofFigures"/>
        <w:tabs>
          <w:tab w:val="right" w:leader="dot" w:pos="9350"/>
        </w:tabs>
        <w:spacing w:line="360" w:lineRule="auto"/>
        <w:jc w:val="both"/>
        <w:rPr>
          <w:rFonts w:cs="Times New Roman"/>
          <w:noProof/>
        </w:rPr>
      </w:pPr>
      <w:hyperlink w:anchor="_Toc220066700" w:history="1">
        <w:r w:rsidRPr="00856ED2">
          <w:rPr>
            <w:rStyle w:val="Hyperlink"/>
            <w:rFonts w:cs="Times New Roman"/>
            <w:noProof/>
            <w:u w:val="none"/>
          </w:rPr>
          <w:t>Figure 4 Benefits and Challenges of BI</w:t>
        </w:r>
        <w:r w:rsidRPr="00856ED2">
          <w:rPr>
            <w:rFonts w:cs="Times New Roman"/>
            <w:noProof/>
            <w:webHidden/>
          </w:rPr>
          <w:tab/>
        </w:r>
        <w:r w:rsidRPr="00856ED2">
          <w:rPr>
            <w:rFonts w:cs="Times New Roman"/>
            <w:noProof/>
            <w:webHidden/>
          </w:rPr>
          <w:fldChar w:fldCharType="begin"/>
        </w:r>
        <w:r w:rsidRPr="00856ED2">
          <w:rPr>
            <w:rFonts w:cs="Times New Roman"/>
            <w:noProof/>
            <w:webHidden/>
          </w:rPr>
          <w:instrText xml:space="preserve"> PAGEREF _Toc220066700 \h </w:instrText>
        </w:r>
        <w:r w:rsidRPr="00856ED2">
          <w:rPr>
            <w:rFonts w:cs="Times New Roman"/>
            <w:noProof/>
            <w:webHidden/>
          </w:rPr>
        </w:r>
        <w:r w:rsidRPr="00856ED2">
          <w:rPr>
            <w:rFonts w:cs="Times New Roman"/>
            <w:noProof/>
            <w:webHidden/>
          </w:rPr>
          <w:fldChar w:fldCharType="separate"/>
        </w:r>
        <w:r w:rsidRPr="00856ED2">
          <w:rPr>
            <w:rFonts w:cs="Times New Roman"/>
            <w:noProof/>
            <w:webHidden/>
          </w:rPr>
          <w:t>9</w:t>
        </w:r>
        <w:r w:rsidRPr="00856ED2">
          <w:rPr>
            <w:rFonts w:cs="Times New Roman"/>
            <w:noProof/>
            <w:webHidden/>
          </w:rPr>
          <w:fldChar w:fldCharType="end"/>
        </w:r>
      </w:hyperlink>
    </w:p>
    <w:p w14:paraId="633A23C2" w14:textId="3EBEFC85" w:rsidR="004C341A" w:rsidRPr="00856ED2" w:rsidRDefault="0049000A" w:rsidP="0037126A">
      <w:pPr>
        <w:spacing w:line="360" w:lineRule="auto"/>
        <w:jc w:val="both"/>
        <w:rPr>
          <w:rFonts w:cs="Times New Roman"/>
          <w:lang w:val="en-IN"/>
        </w:rPr>
      </w:pPr>
      <w:r w:rsidRPr="00856ED2">
        <w:rPr>
          <w:rFonts w:cs="Times New Roman"/>
          <w:lang w:val="en-IN"/>
        </w:rPr>
        <w:fldChar w:fldCharType="end"/>
      </w:r>
      <w:r w:rsidR="004C341A" w:rsidRPr="00856ED2">
        <w:rPr>
          <w:rFonts w:cs="Times New Roman"/>
          <w:lang w:val="en-IN"/>
        </w:rPr>
        <w:br w:type="page"/>
      </w:r>
    </w:p>
    <w:p w14:paraId="59160444" w14:textId="694E514E" w:rsidR="004C341A" w:rsidRPr="00E156E5" w:rsidRDefault="004C341A" w:rsidP="009A0CE9">
      <w:pPr>
        <w:pStyle w:val="Heading1"/>
        <w:spacing w:line="360" w:lineRule="auto"/>
        <w:rPr>
          <w:rFonts w:cs="Times New Roman"/>
          <w:lang w:val="en-IN"/>
        </w:rPr>
      </w:pPr>
      <w:bookmarkStart w:id="1" w:name="_Toc220072904"/>
      <w:r w:rsidRPr="00E156E5">
        <w:rPr>
          <w:rFonts w:cs="Times New Roman"/>
          <w:lang w:val="en-IN"/>
        </w:rPr>
        <w:lastRenderedPageBreak/>
        <w:t>1. Introduction</w:t>
      </w:r>
      <w:bookmarkEnd w:id="1"/>
    </w:p>
    <w:p w14:paraId="5D5CD51C" w14:textId="16CFA4C4" w:rsidR="00D41A47" w:rsidRPr="00E156E5" w:rsidRDefault="00D41A47" w:rsidP="009A0CE9">
      <w:pPr>
        <w:spacing w:line="360" w:lineRule="auto"/>
        <w:jc w:val="both"/>
        <w:rPr>
          <w:rFonts w:cs="Times New Roman"/>
          <w:lang w:val="en-IN"/>
        </w:rPr>
      </w:pPr>
      <w:r w:rsidRPr="00E156E5">
        <w:rPr>
          <w:rFonts w:cs="Times New Roman"/>
          <w:lang w:val="en-IN"/>
        </w:rPr>
        <w:t xml:space="preserve">The term Business Intelligence (BI) can be used to refer to the combination of technologies, processes, and practices that allow organisations to gather, combine, analyse and present information in order to support the decision-making process. BI is a significant organisational competency within the current business environment that is experiencing voluminous data, market instability and vigorous competition. BI will help business organisations to recognise patterns, track the data, and take measures before the changes in the business environment and other external markets (Joshi and </w:t>
      </w:r>
      <w:proofErr w:type="spellStart"/>
      <w:r w:rsidRPr="00E156E5">
        <w:rPr>
          <w:rFonts w:cs="Times New Roman"/>
          <w:lang w:val="en-IN"/>
        </w:rPr>
        <w:t>Dubbewar</w:t>
      </w:r>
      <w:proofErr w:type="spellEnd"/>
      <w:r w:rsidRPr="00E156E5">
        <w:rPr>
          <w:rFonts w:cs="Times New Roman"/>
          <w:lang w:val="en-IN"/>
        </w:rPr>
        <w:t>, 2021).</w:t>
      </w:r>
    </w:p>
    <w:p w14:paraId="4D6B3EDB" w14:textId="1951091E" w:rsidR="004C341A" w:rsidRPr="00E156E5" w:rsidRDefault="00D41A47" w:rsidP="009A0CE9">
      <w:pPr>
        <w:spacing w:line="360" w:lineRule="auto"/>
        <w:jc w:val="both"/>
        <w:rPr>
          <w:rFonts w:cs="Times New Roman"/>
          <w:lang w:val="en-IN"/>
        </w:rPr>
      </w:pPr>
      <w:r w:rsidRPr="00E156E5">
        <w:rPr>
          <w:rFonts w:cs="Times New Roman"/>
          <w:lang w:val="en-IN"/>
        </w:rPr>
        <w:t>This report aims to clarify the concept of Business Intelligence and the application of Business Intelligence in other sectors to enhance the performance and decision-making of organisations. The report elaborates on the fundamentals and history of BI, evaluates the usage and tools of BI, studies practical examples of BI systems usage, and gives a description of the advantages and disadvantages of using BI systems</w:t>
      </w:r>
      <w:r w:rsidR="003C4D68" w:rsidRPr="00E156E5">
        <w:rPr>
          <w:rFonts w:cs="Times New Roman"/>
          <w:lang w:val="en-IN"/>
        </w:rPr>
        <w:t xml:space="preserve"> (Adewusi et al., 2024)</w:t>
      </w:r>
      <w:r w:rsidRPr="00E156E5">
        <w:rPr>
          <w:rFonts w:cs="Times New Roman"/>
          <w:lang w:val="en-IN"/>
        </w:rPr>
        <w:t>. The report concludes by reflecting on the trends in terms of BI appearance and provides a recommendation on how to attain the use of BI in the most effective way</w:t>
      </w:r>
      <w:r w:rsidR="004C341A" w:rsidRPr="00E156E5">
        <w:rPr>
          <w:rFonts w:cs="Times New Roman"/>
          <w:lang w:val="en-IN"/>
        </w:rPr>
        <w:t>.</w:t>
      </w:r>
    </w:p>
    <w:p w14:paraId="26573406" w14:textId="55E35EBC" w:rsidR="004C341A" w:rsidRPr="00E156E5" w:rsidRDefault="004C341A" w:rsidP="009A0CE9">
      <w:pPr>
        <w:pStyle w:val="Heading1"/>
        <w:spacing w:line="360" w:lineRule="auto"/>
        <w:rPr>
          <w:rFonts w:cs="Times New Roman"/>
          <w:lang w:val="en-IN"/>
        </w:rPr>
      </w:pPr>
      <w:bookmarkStart w:id="2" w:name="_Toc220072905"/>
      <w:r w:rsidRPr="00E156E5">
        <w:rPr>
          <w:rFonts w:cs="Times New Roman"/>
          <w:lang w:val="en-IN"/>
        </w:rPr>
        <w:t>2. Understanding Business Intelligence Concepts</w:t>
      </w:r>
      <w:bookmarkEnd w:id="2"/>
    </w:p>
    <w:p w14:paraId="7686F129" w14:textId="7CB8669D" w:rsidR="00577C6A" w:rsidRPr="00E156E5" w:rsidRDefault="00577C6A" w:rsidP="009A0CE9">
      <w:pPr>
        <w:spacing w:line="360" w:lineRule="auto"/>
        <w:jc w:val="both"/>
        <w:rPr>
          <w:rFonts w:cs="Times New Roman"/>
          <w:lang w:val="en-IN"/>
        </w:rPr>
      </w:pPr>
      <w:r w:rsidRPr="00E156E5">
        <w:rPr>
          <w:rFonts w:cs="Times New Roman"/>
          <w:lang w:val="en-IN"/>
        </w:rPr>
        <w:t>BI is a comprehensive and integrative architecture, and it is used to facilitate strategic, tactical, and operational decision making in organisations and involves data management processes, analytical applications and graphics technology. BI helps business organisations make huge structured and unstructured data useful, which may then be utilised in the planning process, forecasting, performance measurement, and strategic alignment. BI also applies in the modern data-driven society that requires stronger responsiveness and competitiveness of an organisation, transforming raw data into something valuable that may be used to make evidence-based decisions (Liu</w:t>
      </w:r>
      <w:r w:rsidR="003C4D68" w:rsidRPr="00E156E5">
        <w:rPr>
          <w:rFonts w:cs="Times New Roman"/>
          <w:lang w:val="en-IN"/>
        </w:rPr>
        <w:t xml:space="preserve"> et al.</w:t>
      </w:r>
      <w:r w:rsidRPr="00E156E5">
        <w:rPr>
          <w:rFonts w:cs="Times New Roman"/>
          <w:lang w:val="en-IN"/>
        </w:rPr>
        <w:t>, 2023). The development of insight and value creation, and a continuous improvement in performance, is of interest to the BI instead of data storage and reporting.</w:t>
      </w:r>
    </w:p>
    <w:p w14:paraId="31DE9F84" w14:textId="50E2EA1A" w:rsidR="00577C6A" w:rsidRPr="00E156E5" w:rsidRDefault="00577C6A" w:rsidP="009A0CE9">
      <w:pPr>
        <w:spacing w:line="360" w:lineRule="auto"/>
        <w:jc w:val="both"/>
        <w:rPr>
          <w:rFonts w:cs="Times New Roman"/>
          <w:lang w:val="en-IN"/>
        </w:rPr>
      </w:pPr>
      <w:r w:rsidRPr="00E156E5">
        <w:rPr>
          <w:rFonts w:cs="Times New Roman"/>
          <w:lang w:val="en-IN"/>
        </w:rPr>
        <w:t xml:space="preserve">The Business Intelligence ecosystem has several fundamental elements. Its first stage is the data collection, and it entails the collection of data using various internal tools, i.e. enterprise resource planning (ERP), customer relationship management (CRM), and transactional databases and </w:t>
      </w:r>
      <w:r w:rsidRPr="00E156E5">
        <w:rPr>
          <w:rFonts w:cs="Times New Roman"/>
          <w:lang w:val="en-IN"/>
        </w:rPr>
        <w:lastRenderedPageBreak/>
        <w:t xml:space="preserve">external tools, i.e., market research reports, web data, and social media platforms (Joshi and </w:t>
      </w:r>
      <w:proofErr w:type="spellStart"/>
      <w:r w:rsidRPr="00E156E5">
        <w:rPr>
          <w:rFonts w:cs="Times New Roman"/>
          <w:lang w:val="en-IN"/>
        </w:rPr>
        <w:t>Dubbewar</w:t>
      </w:r>
      <w:proofErr w:type="spellEnd"/>
      <w:r w:rsidRPr="00E156E5">
        <w:rPr>
          <w:rFonts w:cs="Times New Roman"/>
          <w:lang w:val="en-IN"/>
        </w:rPr>
        <w:t>, 2021). The data warehousing is necessary since it consolidates the information and stores it in centralised repositories, whereby the information can be subjected to uniformity, precision and accessibility to be utilised in carrying out historical and comparative analysis. Data mining is the process of applying statistical models and machine-learning algorithms to large masses of data that are invisibly obscured to identify the patterns, associations and trends that can be observed in them. The most meaningful types of analytics are descriptive, diagnostic, predictive, and prescriptive, which enable organisations to compare the previous performance and determine the cause of the outcome, anticipate the trends in the future and propose the most effective ones.</w:t>
      </w:r>
    </w:p>
    <w:p w14:paraId="6788A14A" w14:textId="77777777" w:rsidR="0049000A" w:rsidRPr="00E156E5" w:rsidRDefault="001C7B0F" w:rsidP="0049000A">
      <w:pPr>
        <w:keepNext/>
        <w:spacing w:line="360" w:lineRule="auto"/>
        <w:jc w:val="center"/>
        <w:rPr>
          <w:rFonts w:cs="Times New Roman"/>
        </w:rPr>
      </w:pPr>
      <w:r w:rsidRPr="00E156E5">
        <w:rPr>
          <w:rFonts w:cs="Times New Roman"/>
          <w:noProof/>
          <w:lang w:val="en-IN"/>
        </w:rPr>
        <w:drawing>
          <wp:inline distT="0" distB="0" distL="0" distR="0" wp14:anchorId="7E611BE0" wp14:editId="6E7752A4">
            <wp:extent cx="3276884" cy="4686706"/>
            <wp:effectExtent l="0" t="0" r="0" b="0"/>
            <wp:docPr id="779240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240279" name=""/>
                    <pic:cNvPicPr/>
                  </pic:nvPicPr>
                  <pic:blipFill>
                    <a:blip r:embed="rId8"/>
                    <a:stretch>
                      <a:fillRect/>
                    </a:stretch>
                  </pic:blipFill>
                  <pic:spPr>
                    <a:xfrm>
                      <a:off x="0" y="0"/>
                      <a:ext cx="3276884" cy="4686706"/>
                    </a:xfrm>
                    <a:prstGeom prst="rect">
                      <a:avLst/>
                    </a:prstGeom>
                  </pic:spPr>
                </pic:pic>
              </a:graphicData>
            </a:graphic>
          </wp:inline>
        </w:drawing>
      </w:r>
    </w:p>
    <w:p w14:paraId="574ED1AC" w14:textId="77777777" w:rsidR="000F2593" w:rsidRPr="00E156E5" w:rsidRDefault="0049000A" w:rsidP="0049000A">
      <w:pPr>
        <w:pStyle w:val="Caption"/>
        <w:rPr>
          <w:rFonts w:cs="Times New Roman"/>
        </w:rPr>
      </w:pPr>
      <w:bookmarkStart w:id="3" w:name="_Toc220066697"/>
      <w:r w:rsidRPr="00E156E5">
        <w:rPr>
          <w:rFonts w:cs="Times New Roman"/>
        </w:rPr>
        <w:t xml:space="preserve">Figure </w:t>
      </w:r>
      <w:r w:rsidRPr="00E156E5">
        <w:rPr>
          <w:rFonts w:cs="Times New Roman"/>
        </w:rPr>
        <w:fldChar w:fldCharType="begin"/>
      </w:r>
      <w:r w:rsidRPr="00E156E5">
        <w:rPr>
          <w:rFonts w:cs="Times New Roman"/>
        </w:rPr>
        <w:instrText xml:space="preserve"> SEQ Figure \* ARABIC </w:instrText>
      </w:r>
      <w:r w:rsidRPr="00E156E5">
        <w:rPr>
          <w:rFonts w:cs="Times New Roman"/>
        </w:rPr>
        <w:fldChar w:fldCharType="separate"/>
      </w:r>
      <w:r w:rsidRPr="00E156E5">
        <w:rPr>
          <w:rFonts w:cs="Times New Roman"/>
          <w:noProof/>
        </w:rPr>
        <w:t>1</w:t>
      </w:r>
      <w:r w:rsidRPr="00E156E5">
        <w:rPr>
          <w:rFonts w:cs="Times New Roman"/>
        </w:rPr>
        <w:fldChar w:fldCharType="end"/>
      </w:r>
      <w:r w:rsidRPr="00E156E5">
        <w:rPr>
          <w:rFonts w:cs="Times New Roman"/>
        </w:rPr>
        <w:t xml:space="preserve"> Major Components of Business Intelligence</w:t>
      </w:r>
      <w:bookmarkEnd w:id="3"/>
      <w:r w:rsidR="000F2593" w:rsidRPr="00E156E5">
        <w:rPr>
          <w:rFonts w:cs="Times New Roman"/>
        </w:rPr>
        <w:t xml:space="preserve"> </w:t>
      </w:r>
    </w:p>
    <w:p w14:paraId="6DA69D9A" w14:textId="2F1BC484" w:rsidR="001C7B0F" w:rsidRPr="00E156E5" w:rsidRDefault="000F2593" w:rsidP="0049000A">
      <w:pPr>
        <w:pStyle w:val="Caption"/>
        <w:rPr>
          <w:rFonts w:cs="Times New Roman"/>
          <w:lang w:val="en-IN"/>
        </w:rPr>
      </w:pPr>
      <w:r w:rsidRPr="00E156E5">
        <w:rPr>
          <w:rFonts w:cs="Times New Roman"/>
        </w:rPr>
        <w:t>(</w:t>
      </w:r>
      <w:r w:rsidRPr="00E156E5">
        <w:rPr>
          <w:rFonts w:cs="Times New Roman"/>
          <w:lang w:val="en-IN"/>
        </w:rPr>
        <w:t xml:space="preserve">Source: Joshi and </w:t>
      </w:r>
      <w:proofErr w:type="spellStart"/>
      <w:r w:rsidRPr="00E156E5">
        <w:rPr>
          <w:rFonts w:cs="Times New Roman"/>
          <w:lang w:val="en-IN"/>
        </w:rPr>
        <w:t>Dubbewar</w:t>
      </w:r>
      <w:proofErr w:type="spellEnd"/>
      <w:r w:rsidRPr="00E156E5">
        <w:rPr>
          <w:rFonts w:cs="Times New Roman"/>
          <w:lang w:val="en-IN"/>
        </w:rPr>
        <w:t>, 2021</w:t>
      </w:r>
      <w:r w:rsidRPr="00E156E5">
        <w:rPr>
          <w:rFonts w:cs="Times New Roman"/>
        </w:rPr>
        <w:t>)</w:t>
      </w:r>
    </w:p>
    <w:p w14:paraId="449A5AE7" w14:textId="77777777" w:rsidR="00577C6A" w:rsidRPr="00E156E5" w:rsidRDefault="00577C6A" w:rsidP="009A0CE9">
      <w:pPr>
        <w:spacing w:line="360" w:lineRule="auto"/>
        <w:jc w:val="both"/>
        <w:rPr>
          <w:rFonts w:cs="Times New Roman"/>
          <w:lang w:val="en-IN"/>
        </w:rPr>
      </w:pPr>
      <w:r w:rsidRPr="00E156E5">
        <w:rPr>
          <w:rFonts w:cs="Times New Roman"/>
          <w:lang w:val="en-IN"/>
        </w:rPr>
        <w:lastRenderedPageBreak/>
        <w:t>The data visualisation and reporting are the most significant BI capabilities that transform the analysis results, which are often complicated, into a more visual, easily comprehensible form, including dashboards, charts, and performance reports. The visualisation will become capable of assisting in getting a more cognitive insight, making an insight about the information swift and enabling the decision maker to be capable of interpreting the information (Tirupati et al., 2024). New BI systems include the interactive dashboards offering the possibility to drill into the data, compare the situations and watch the key performance indicators in real-time.</w:t>
      </w:r>
    </w:p>
    <w:p w14:paraId="43AABE29" w14:textId="709E227C" w:rsidR="004C341A" w:rsidRPr="00E156E5" w:rsidRDefault="00577C6A" w:rsidP="009A0CE9">
      <w:pPr>
        <w:spacing w:line="360" w:lineRule="auto"/>
        <w:jc w:val="both"/>
        <w:rPr>
          <w:rFonts w:cs="Times New Roman"/>
          <w:lang w:val="en-IN"/>
        </w:rPr>
      </w:pPr>
      <w:r w:rsidRPr="00E156E5">
        <w:rPr>
          <w:rFonts w:cs="Times New Roman"/>
          <w:lang w:val="en-IN"/>
        </w:rPr>
        <w:t>Business Intelligence evolution is a factor of the technological growth and organisational requirements transformation. The previous BI systems were mostly constrained to set reporting and retrospective systems, which generally demanded a specific technical expertise. Modern BI systems technology is a blend of the force of analytics, real-time analytics, and Artificial Intelligence (AI), which facilitates the provision of insights into the future, automated notifications, and smart suggestions. Artificial intelligence-driven BI can help organisations make improved decisions, take the initiative, and respond swiftly in an ever-changing business world (</w:t>
      </w:r>
      <w:proofErr w:type="spellStart"/>
      <w:r w:rsidRPr="00E156E5">
        <w:rPr>
          <w:rFonts w:cs="Times New Roman"/>
          <w:lang w:val="en-IN"/>
        </w:rPr>
        <w:t>Chebrolu</w:t>
      </w:r>
      <w:proofErr w:type="spellEnd"/>
      <w:r w:rsidRPr="00E156E5">
        <w:rPr>
          <w:rFonts w:cs="Times New Roman"/>
          <w:lang w:val="en-IN"/>
        </w:rPr>
        <w:t>, 2025</w:t>
      </w:r>
      <w:r w:rsidR="004C341A" w:rsidRPr="00E156E5">
        <w:rPr>
          <w:rFonts w:cs="Times New Roman"/>
          <w:lang w:val="en-IN"/>
        </w:rPr>
        <w:t>).</w:t>
      </w:r>
    </w:p>
    <w:p w14:paraId="20D309F7" w14:textId="77777777" w:rsidR="0049000A" w:rsidRPr="00E156E5" w:rsidRDefault="00B95E73" w:rsidP="0049000A">
      <w:pPr>
        <w:keepNext/>
        <w:spacing w:line="360" w:lineRule="auto"/>
        <w:jc w:val="center"/>
        <w:rPr>
          <w:rFonts w:cs="Times New Roman"/>
        </w:rPr>
      </w:pPr>
      <w:r w:rsidRPr="00E156E5">
        <w:rPr>
          <w:rFonts w:cs="Times New Roman"/>
          <w:noProof/>
          <w:lang w:val="en-IN"/>
        </w:rPr>
        <w:drawing>
          <wp:inline distT="0" distB="0" distL="0" distR="0" wp14:anchorId="1EBD639C" wp14:editId="62A32D63">
            <wp:extent cx="3909399" cy="1859441"/>
            <wp:effectExtent l="0" t="0" r="0" b="7620"/>
            <wp:docPr id="2436048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604815" name=""/>
                    <pic:cNvPicPr/>
                  </pic:nvPicPr>
                  <pic:blipFill>
                    <a:blip r:embed="rId9"/>
                    <a:stretch>
                      <a:fillRect/>
                    </a:stretch>
                  </pic:blipFill>
                  <pic:spPr>
                    <a:xfrm>
                      <a:off x="0" y="0"/>
                      <a:ext cx="3909399" cy="1859441"/>
                    </a:xfrm>
                    <a:prstGeom prst="rect">
                      <a:avLst/>
                    </a:prstGeom>
                  </pic:spPr>
                </pic:pic>
              </a:graphicData>
            </a:graphic>
          </wp:inline>
        </w:drawing>
      </w:r>
    </w:p>
    <w:p w14:paraId="03AC304F" w14:textId="77777777" w:rsidR="000F2593" w:rsidRPr="00E156E5" w:rsidRDefault="0049000A" w:rsidP="000F2593">
      <w:pPr>
        <w:pStyle w:val="Caption"/>
        <w:rPr>
          <w:rFonts w:cs="Times New Roman"/>
        </w:rPr>
      </w:pPr>
      <w:bookmarkStart w:id="4" w:name="_Toc220066698"/>
      <w:r w:rsidRPr="00E156E5">
        <w:rPr>
          <w:rFonts w:cs="Times New Roman"/>
        </w:rPr>
        <w:t xml:space="preserve">Figure </w:t>
      </w:r>
      <w:r w:rsidRPr="00E156E5">
        <w:rPr>
          <w:rFonts w:cs="Times New Roman"/>
        </w:rPr>
        <w:fldChar w:fldCharType="begin"/>
      </w:r>
      <w:r w:rsidRPr="00E156E5">
        <w:rPr>
          <w:rFonts w:cs="Times New Roman"/>
        </w:rPr>
        <w:instrText xml:space="preserve"> SEQ Figure \* ARABIC </w:instrText>
      </w:r>
      <w:r w:rsidRPr="00E156E5">
        <w:rPr>
          <w:rFonts w:cs="Times New Roman"/>
        </w:rPr>
        <w:fldChar w:fldCharType="separate"/>
      </w:r>
      <w:r w:rsidRPr="00E156E5">
        <w:rPr>
          <w:rFonts w:cs="Times New Roman"/>
          <w:noProof/>
        </w:rPr>
        <w:t>2</w:t>
      </w:r>
      <w:r w:rsidRPr="00E156E5">
        <w:rPr>
          <w:rFonts w:cs="Times New Roman"/>
        </w:rPr>
        <w:fldChar w:fldCharType="end"/>
      </w:r>
      <w:r w:rsidRPr="00E156E5">
        <w:rPr>
          <w:rFonts w:cs="Times New Roman"/>
        </w:rPr>
        <w:t xml:space="preserve"> AI Technologies Transforming BI</w:t>
      </w:r>
      <w:bookmarkEnd w:id="4"/>
      <w:r w:rsidR="000F2593" w:rsidRPr="00E156E5">
        <w:rPr>
          <w:rFonts w:cs="Times New Roman"/>
        </w:rPr>
        <w:t xml:space="preserve"> </w:t>
      </w:r>
    </w:p>
    <w:p w14:paraId="3446BE45" w14:textId="0C070089" w:rsidR="00B95E73" w:rsidRPr="00E156E5" w:rsidRDefault="000F2593" w:rsidP="000F2593">
      <w:pPr>
        <w:pStyle w:val="Caption"/>
        <w:rPr>
          <w:rFonts w:cs="Times New Roman"/>
          <w:lang w:val="en-IN"/>
        </w:rPr>
      </w:pPr>
      <w:r w:rsidRPr="00E156E5">
        <w:rPr>
          <w:rFonts w:cs="Times New Roman"/>
        </w:rPr>
        <w:t xml:space="preserve">(Source: </w:t>
      </w:r>
      <w:proofErr w:type="spellStart"/>
      <w:r w:rsidRPr="00E156E5">
        <w:rPr>
          <w:rFonts w:cs="Times New Roman"/>
          <w:lang w:val="en-IN"/>
        </w:rPr>
        <w:t>Chebrolu</w:t>
      </w:r>
      <w:proofErr w:type="spellEnd"/>
      <w:r w:rsidRPr="00E156E5">
        <w:rPr>
          <w:rFonts w:cs="Times New Roman"/>
          <w:lang w:val="en-IN"/>
        </w:rPr>
        <w:t>, 2025</w:t>
      </w:r>
      <w:r w:rsidRPr="00E156E5">
        <w:rPr>
          <w:rFonts w:cs="Times New Roman"/>
        </w:rPr>
        <w:t>)</w:t>
      </w:r>
    </w:p>
    <w:p w14:paraId="084E009E" w14:textId="3E0608A9" w:rsidR="004C341A" w:rsidRPr="00E156E5" w:rsidRDefault="004C341A" w:rsidP="009A0CE9">
      <w:pPr>
        <w:pStyle w:val="Heading1"/>
        <w:spacing w:line="360" w:lineRule="auto"/>
        <w:rPr>
          <w:rFonts w:cs="Times New Roman"/>
          <w:lang w:val="en-IN"/>
        </w:rPr>
      </w:pPr>
      <w:bookmarkStart w:id="5" w:name="_Toc220072906"/>
      <w:r w:rsidRPr="00E156E5">
        <w:rPr>
          <w:rFonts w:cs="Times New Roman"/>
          <w:lang w:val="en-IN"/>
        </w:rPr>
        <w:t>3. Business Intelligence Applications</w:t>
      </w:r>
      <w:bookmarkEnd w:id="5"/>
    </w:p>
    <w:p w14:paraId="18FE63B6" w14:textId="609E8DAD" w:rsidR="00577C6A" w:rsidRPr="00E156E5" w:rsidRDefault="00577C6A" w:rsidP="009A0CE9">
      <w:pPr>
        <w:spacing w:line="360" w:lineRule="auto"/>
        <w:jc w:val="both"/>
        <w:rPr>
          <w:rFonts w:cs="Times New Roman"/>
          <w:lang w:val="en-IN"/>
        </w:rPr>
      </w:pPr>
      <w:r w:rsidRPr="00E156E5">
        <w:rPr>
          <w:rFonts w:cs="Times New Roman"/>
          <w:lang w:val="en-IN"/>
        </w:rPr>
        <w:t xml:space="preserve">The implementation of Business Intelligence relies on a broad selection of easily accessible tools and applications, which are specifically supposed to facilitate the timely and informed decision-making within the organisation. The typical forms of BI tools are dashboards, reporting systems, data mining software and predictive analytics systems and have many uses in terms of analysis </w:t>
      </w:r>
      <w:r w:rsidRPr="00E156E5">
        <w:rPr>
          <w:rFonts w:cs="Times New Roman"/>
          <w:lang w:val="en-IN"/>
        </w:rPr>
        <w:lastRenderedPageBreak/>
        <w:t xml:space="preserve">and management. Dashboards allow visualising key performance indicators (KPIs) in near-real or real-time and allow the manager to observe the performance of the operation, perceive the deviation, and act on the new situation (Tirupati et al., 2024). The reporting systems also produce standard and ad hoc reporting, which helps in controlling regulations, strategy and performance measurement, as the reporting gives summarised and detailed depictions of the organisation's information. Predictive analytics is software that uses earlier data, statistical models and machine-learning algorithms to estimate upcoming patterns and results so as to enable organisations to foresee the possible dangers and chances and implement </w:t>
      </w:r>
      <w:proofErr w:type="spellStart"/>
      <w:r w:rsidRPr="00E156E5">
        <w:rPr>
          <w:rFonts w:cs="Times New Roman"/>
          <w:lang w:val="en-IN"/>
        </w:rPr>
        <w:t>preemptive</w:t>
      </w:r>
      <w:proofErr w:type="spellEnd"/>
      <w:r w:rsidRPr="00E156E5">
        <w:rPr>
          <w:rFonts w:cs="Times New Roman"/>
          <w:lang w:val="en-IN"/>
        </w:rPr>
        <w:t xml:space="preserve"> strategies in decision-making (Liu</w:t>
      </w:r>
      <w:r w:rsidR="003C4D68" w:rsidRPr="00E156E5">
        <w:rPr>
          <w:rFonts w:cs="Times New Roman"/>
          <w:lang w:val="en-IN"/>
        </w:rPr>
        <w:t xml:space="preserve"> et al.</w:t>
      </w:r>
      <w:r w:rsidRPr="00E156E5">
        <w:rPr>
          <w:rFonts w:cs="Times New Roman"/>
          <w:lang w:val="en-IN"/>
        </w:rPr>
        <w:t>, 2023).</w:t>
      </w:r>
    </w:p>
    <w:p w14:paraId="724409EA" w14:textId="2CCBFD23" w:rsidR="00577C6A" w:rsidRPr="00E156E5" w:rsidRDefault="00577C6A" w:rsidP="009A0CE9">
      <w:pPr>
        <w:spacing w:line="360" w:lineRule="auto"/>
        <w:jc w:val="both"/>
        <w:rPr>
          <w:rFonts w:cs="Times New Roman"/>
          <w:lang w:val="en-IN"/>
        </w:rPr>
      </w:pPr>
      <w:r w:rsidRPr="00E156E5">
        <w:rPr>
          <w:rFonts w:cs="Times New Roman"/>
          <w:lang w:val="en-IN"/>
        </w:rPr>
        <w:t>This is due to its versatility and value creation that have been linked to Business Intelligence applications that have gained widespread use in different industries. The BI has been used in the significant functions of the finance sector, including risk analysis and risk identification, regulatory reporting, and financial performance monitoring. With more analytics programs in place, the financial agencies can detect any type of aberrations in their transaction pattern and analyse risk in credit and optimise their investment plans, thus increasing the financial wellness and regulatory levels (Adewusi et al., 2024). The retail industry also heavily uses BI applications to have a better understanding of customer behaviour, manage stock, tailor marketing efforts and predict product demand. Information-based pricing and promotional strategies can also help retailers to increase profitability, reduce overstocking and stock out and boost customer satisfaction with the help of BI insights. BI applications in healthcare help to analyse patient outcomes, optimise resource allocation, service performance monitoring, and facilitate clinical and administrative decision-making. The application of these applications helps to enhance the quality of the given service, cost-effectiveness, and evidence-based healthcare administration (Sequeira et al., 2024). BI in the manufacturing industry can be put to practice in terms of the optimisation of supply chain, predictive maintenance, quality and production planning. Real-time data analysis and forecasting can help manufacturers minimise the duration of downtime, get rid of waste, and improve the efficiency of the operations in general (</w:t>
      </w:r>
      <w:r w:rsidR="0049000A" w:rsidRPr="00E156E5">
        <w:rPr>
          <w:rFonts w:cs="Times New Roman"/>
          <w:lang w:val="en-IN"/>
        </w:rPr>
        <w:t xml:space="preserve">Frempong </w:t>
      </w:r>
      <w:r w:rsidRPr="00E156E5">
        <w:rPr>
          <w:rFonts w:cs="Times New Roman"/>
          <w:lang w:val="en-IN"/>
        </w:rPr>
        <w:t>et al., 20</w:t>
      </w:r>
      <w:r w:rsidR="0049000A" w:rsidRPr="00E156E5">
        <w:rPr>
          <w:rFonts w:cs="Times New Roman"/>
          <w:lang w:val="en-IN"/>
        </w:rPr>
        <w:t>22</w:t>
      </w:r>
      <w:r w:rsidRPr="00E156E5">
        <w:rPr>
          <w:rFonts w:cs="Times New Roman"/>
          <w:lang w:val="en-IN"/>
        </w:rPr>
        <w:t>).</w:t>
      </w:r>
    </w:p>
    <w:p w14:paraId="68D79386" w14:textId="77777777" w:rsidR="0049000A" w:rsidRPr="00E156E5" w:rsidRDefault="0049000A" w:rsidP="0049000A">
      <w:pPr>
        <w:keepNext/>
        <w:spacing w:line="360" w:lineRule="auto"/>
        <w:jc w:val="center"/>
        <w:rPr>
          <w:rFonts w:cs="Times New Roman"/>
        </w:rPr>
      </w:pPr>
      <w:r w:rsidRPr="00E156E5">
        <w:rPr>
          <w:rFonts w:cs="Times New Roman"/>
          <w:noProof/>
          <w:lang w:val="en-IN"/>
        </w:rPr>
        <w:lastRenderedPageBreak/>
        <w:drawing>
          <wp:inline distT="0" distB="0" distL="0" distR="0" wp14:anchorId="20E69E21" wp14:editId="4A4D180D">
            <wp:extent cx="3680779" cy="1882303"/>
            <wp:effectExtent l="0" t="0" r="0" b="3810"/>
            <wp:docPr id="7228048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804808" name=""/>
                    <pic:cNvPicPr/>
                  </pic:nvPicPr>
                  <pic:blipFill>
                    <a:blip r:embed="rId10"/>
                    <a:stretch>
                      <a:fillRect/>
                    </a:stretch>
                  </pic:blipFill>
                  <pic:spPr>
                    <a:xfrm>
                      <a:off x="0" y="0"/>
                      <a:ext cx="3680779" cy="1882303"/>
                    </a:xfrm>
                    <a:prstGeom prst="rect">
                      <a:avLst/>
                    </a:prstGeom>
                  </pic:spPr>
                </pic:pic>
              </a:graphicData>
            </a:graphic>
          </wp:inline>
        </w:drawing>
      </w:r>
    </w:p>
    <w:p w14:paraId="15A4861A" w14:textId="77777777" w:rsidR="000F2593" w:rsidRPr="00E156E5" w:rsidRDefault="0049000A" w:rsidP="0049000A">
      <w:pPr>
        <w:pStyle w:val="Caption"/>
        <w:rPr>
          <w:rFonts w:cs="Times New Roman"/>
        </w:rPr>
      </w:pPr>
      <w:bookmarkStart w:id="6" w:name="_Toc220066699"/>
      <w:r w:rsidRPr="00E156E5">
        <w:rPr>
          <w:rFonts w:cs="Times New Roman"/>
        </w:rPr>
        <w:t xml:space="preserve">Figure </w:t>
      </w:r>
      <w:r w:rsidRPr="00E156E5">
        <w:rPr>
          <w:rFonts w:cs="Times New Roman"/>
        </w:rPr>
        <w:fldChar w:fldCharType="begin"/>
      </w:r>
      <w:r w:rsidRPr="00E156E5">
        <w:rPr>
          <w:rFonts w:cs="Times New Roman"/>
        </w:rPr>
        <w:instrText xml:space="preserve"> SEQ Figure \* ARABIC </w:instrText>
      </w:r>
      <w:r w:rsidRPr="00E156E5">
        <w:rPr>
          <w:rFonts w:cs="Times New Roman"/>
        </w:rPr>
        <w:fldChar w:fldCharType="separate"/>
      </w:r>
      <w:r w:rsidRPr="00E156E5">
        <w:rPr>
          <w:rFonts w:cs="Times New Roman"/>
          <w:noProof/>
        </w:rPr>
        <w:t>3</w:t>
      </w:r>
      <w:r w:rsidRPr="00E156E5">
        <w:rPr>
          <w:rFonts w:cs="Times New Roman"/>
        </w:rPr>
        <w:fldChar w:fldCharType="end"/>
      </w:r>
      <w:r w:rsidRPr="00E156E5">
        <w:rPr>
          <w:rFonts w:cs="Times New Roman"/>
        </w:rPr>
        <w:t xml:space="preserve"> BI in Healthcare</w:t>
      </w:r>
      <w:bookmarkEnd w:id="6"/>
      <w:r w:rsidR="000F2593" w:rsidRPr="00E156E5">
        <w:rPr>
          <w:rFonts w:cs="Times New Roman"/>
        </w:rPr>
        <w:t xml:space="preserve"> </w:t>
      </w:r>
    </w:p>
    <w:p w14:paraId="328B7AAA" w14:textId="3D0F7912" w:rsidR="0049000A" w:rsidRPr="00E156E5" w:rsidRDefault="000F2593" w:rsidP="0049000A">
      <w:pPr>
        <w:pStyle w:val="Caption"/>
        <w:rPr>
          <w:rFonts w:cs="Times New Roman"/>
          <w:lang w:val="en-IN"/>
        </w:rPr>
      </w:pPr>
      <w:r w:rsidRPr="00E156E5">
        <w:rPr>
          <w:rFonts w:cs="Times New Roman"/>
        </w:rPr>
        <w:t xml:space="preserve">(Source: </w:t>
      </w:r>
      <w:r w:rsidRPr="00E156E5">
        <w:rPr>
          <w:rFonts w:cs="Times New Roman"/>
          <w:lang w:val="en-IN"/>
        </w:rPr>
        <w:t>Frempong et al., 2022</w:t>
      </w:r>
      <w:r w:rsidRPr="00E156E5">
        <w:rPr>
          <w:rFonts w:cs="Times New Roman"/>
        </w:rPr>
        <w:t>)</w:t>
      </w:r>
    </w:p>
    <w:p w14:paraId="74DF8AF6" w14:textId="520B2A96" w:rsidR="004C341A" w:rsidRPr="00E156E5" w:rsidRDefault="00577C6A" w:rsidP="009A0CE9">
      <w:pPr>
        <w:spacing w:line="360" w:lineRule="auto"/>
        <w:jc w:val="both"/>
        <w:rPr>
          <w:rFonts w:cs="Times New Roman"/>
          <w:lang w:val="en-IN"/>
        </w:rPr>
      </w:pPr>
      <w:r w:rsidRPr="00E156E5">
        <w:rPr>
          <w:rFonts w:cs="Times New Roman"/>
          <w:lang w:val="en-IN"/>
        </w:rPr>
        <w:t xml:space="preserve">These applications are supported by only a few BI software platforms in the organisational environment. It is a real-time reporting tool and an interactive dashboard that are easily coupled with the other applications that Microsoft sells, and that is why this software is used in all industries (Tirupati et al., 2024). It is also known that Tableau has high levels of data visualisation and data navigation, and visualisation with no technical expertise required. SAP Business Intelligence provides a certain amount of analytics depending on the big data analysis, the strategic decision-making and the method of ERP systems integration. </w:t>
      </w:r>
    </w:p>
    <w:p w14:paraId="3EE2E725" w14:textId="6D81931A" w:rsidR="004C341A" w:rsidRPr="00E156E5" w:rsidRDefault="004C341A" w:rsidP="009A0CE9">
      <w:pPr>
        <w:pStyle w:val="Heading1"/>
        <w:spacing w:line="360" w:lineRule="auto"/>
        <w:rPr>
          <w:rFonts w:cs="Times New Roman"/>
          <w:lang w:val="en-IN"/>
        </w:rPr>
      </w:pPr>
      <w:bookmarkStart w:id="7" w:name="_Toc220072907"/>
      <w:r w:rsidRPr="00E156E5">
        <w:rPr>
          <w:rFonts w:cs="Times New Roman"/>
          <w:lang w:val="en-IN"/>
        </w:rPr>
        <w:t>4. Real-World Examples or Case Studies</w:t>
      </w:r>
      <w:bookmarkEnd w:id="7"/>
    </w:p>
    <w:p w14:paraId="4DB326F0" w14:textId="77777777" w:rsidR="009A0CE9" w:rsidRPr="00E156E5" w:rsidRDefault="009A0CE9" w:rsidP="009A0CE9">
      <w:pPr>
        <w:spacing w:line="360" w:lineRule="auto"/>
        <w:jc w:val="both"/>
        <w:rPr>
          <w:rFonts w:cs="Times New Roman"/>
          <w:lang w:val="en-IN"/>
        </w:rPr>
      </w:pPr>
      <w:r w:rsidRPr="00E156E5">
        <w:rPr>
          <w:rFonts w:cs="Times New Roman"/>
          <w:lang w:val="en-IN"/>
        </w:rPr>
        <w:t>The disruptive change brought by Business Intelligence in organisational performance can be followed by the examples of real-life implementation, which allows an opportunity to make data-driven decisions and optimal operations. An example of such using data analytics to draw conclusions about the insights into Business Intelligence in an organisational context demonstrates that the systematic investigation of the data on the performance enabled the decision-makers to discover the inefficiencies of the process and redistribute the resources much more efficiently, besides helping to improve the overall outcomes of the functioning, overall (Orji et al., 2023). The manager and organisation were more effective as the analytical models and interactive visualisation techniques increased the accuracy of the decision-making process and shortened the time of answering the emerging organisational challenges (Orji et al., 2023).</w:t>
      </w:r>
    </w:p>
    <w:p w14:paraId="6CE9AFCF" w14:textId="03AACBE9" w:rsidR="009A0CE9" w:rsidRPr="00E156E5" w:rsidRDefault="009A0CE9" w:rsidP="009A0CE9">
      <w:pPr>
        <w:spacing w:line="360" w:lineRule="auto"/>
        <w:jc w:val="both"/>
        <w:rPr>
          <w:rFonts w:cs="Times New Roman"/>
          <w:lang w:val="en-IN"/>
        </w:rPr>
      </w:pPr>
      <w:r w:rsidRPr="00E156E5">
        <w:rPr>
          <w:rFonts w:cs="Times New Roman"/>
          <w:lang w:val="en-IN"/>
        </w:rPr>
        <w:t xml:space="preserve">Other examples of the strength of BI lie in the small and medium-sized enterprises (SMEs), in which the BI practice has brought more competitiveness and strategic orientation. The systematic </w:t>
      </w:r>
      <w:r w:rsidRPr="00E156E5">
        <w:rPr>
          <w:rFonts w:cs="Times New Roman"/>
          <w:lang w:val="en-IN"/>
        </w:rPr>
        <w:lastRenderedPageBreak/>
        <w:t>review illustrates that using the BI and data mining tools, the SMEs can better perceive the market as they will have a more detailed segmentation of the customers and their behaviour, of the consumers and will be capable of applying more specific marketing and product solutions (</w:t>
      </w:r>
      <w:proofErr w:type="spellStart"/>
      <w:r w:rsidRPr="00E156E5">
        <w:rPr>
          <w:rFonts w:cs="Times New Roman"/>
          <w:lang w:val="en-IN"/>
        </w:rPr>
        <w:t>Tsiu</w:t>
      </w:r>
      <w:proofErr w:type="spellEnd"/>
      <w:r w:rsidRPr="00E156E5">
        <w:rPr>
          <w:rFonts w:cs="Times New Roman"/>
          <w:lang w:val="en-IN"/>
        </w:rPr>
        <w:t xml:space="preserve"> et al., 2025). The utilisation of the BI systems also enabled enhancing the forecasting and strategic planning, and assisting the SMEs to react to the change in the market in a more adaptable and efficient way and recognising the opportunities in the niche. Hence, the implementation of BI allowed the SMEs to be more relevant regarding the necessity to compete with bigger organisations on the basis of providing the agility of operations and being able to make strategic choices grounded on the data.</w:t>
      </w:r>
    </w:p>
    <w:p w14:paraId="5C0A843F" w14:textId="77777777" w:rsidR="009A0CE9" w:rsidRPr="00E156E5" w:rsidRDefault="009A0CE9" w:rsidP="009A0CE9">
      <w:pPr>
        <w:spacing w:line="360" w:lineRule="auto"/>
        <w:jc w:val="both"/>
        <w:rPr>
          <w:rFonts w:cs="Times New Roman"/>
          <w:lang w:val="en-IN"/>
        </w:rPr>
      </w:pPr>
      <w:r w:rsidRPr="00E156E5">
        <w:rPr>
          <w:rFonts w:cs="Times New Roman"/>
          <w:lang w:val="en-IN"/>
        </w:rPr>
        <w:t>The use of BI systems in the education sector is said to have an organisational utility which is quantifiable. The BI dashboards and analytics were used in evidence-based decision-making on the performance of the students, the utilisation of the institutional resources and long-term strategic planning (Sequeira et al., 2024). The BI tools helped the institutions to handle a massive amount of academic and administrative data, and opened departments and held them responsible. The measurements that would have been undertaken included the optimal functioning of the organisation, institutional planning, and strategic management of what proved to be the contributions to the betterment of the overall organisational functioning (Sequeira et al., 2024).</w:t>
      </w:r>
    </w:p>
    <w:p w14:paraId="6A782E0E" w14:textId="1930D90F" w:rsidR="004C341A" w:rsidRPr="00E156E5" w:rsidRDefault="004C341A" w:rsidP="009A0CE9">
      <w:pPr>
        <w:pStyle w:val="Heading1"/>
        <w:spacing w:line="360" w:lineRule="auto"/>
        <w:rPr>
          <w:rFonts w:cs="Times New Roman"/>
          <w:lang w:val="en-IN"/>
        </w:rPr>
      </w:pPr>
      <w:bookmarkStart w:id="8" w:name="_Toc220072908"/>
      <w:r w:rsidRPr="00E156E5">
        <w:rPr>
          <w:rFonts w:cs="Times New Roman"/>
          <w:lang w:val="en-IN"/>
        </w:rPr>
        <w:t>5. Benefits and Challenges of Business Intelligence</w:t>
      </w:r>
      <w:bookmarkEnd w:id="8"/>
    </w:p>
    <w:p w14:paraId="6F0A5583" w14:textId="55605C23" w:rsidR="009A0CE9" w:rsidRPr="00E156E5" w:rsidRDefault="00FC1E0C" w:rsidP="009A0CE9">
      <w:pPr>
        <w:spacing w:line="360" w:lineRule="auto"/>
        <w:jc w:val="both"/>
        <w:rPr>
          <w:rFonts w:cs="Times New Roman"/>
          <w:lang w:val="en-IN"/>
        </w:rPr>
      </w:pPr>
      <w:r w:rsidRPr="00E156E5">
        <w:rPr>
          <w:rFonts w:cs="Times New Roman"/>
          <w:lang w:val="en-IN"/>
        </w:rPr>
        <w:t>The influence of Business Intelligence on organisations is massive since it assists in the decision-making process by the use of the collected data and enhances the efficiency of the organisations. Among the most widespread benefits of BI, one should mention the possibility to improve the decision-making process, as it can help organisations to produce evidence-based plans to adapt to the dynamic business environment and respond to the different information (</w:t>
      </w:r>
      <w:proofErr w:type="spellStart"/>
      <w:r w:rsidRPr="00E156E5">
        <w:rPr>
          <w:rFonts w:cs="Times New Roman"/>
          <w:lang w:val="en-IN"/>
        </w:rPr>
        <w:t>Hurbean</w:t>
      </w:r>
      <w:proofErr w:type="spellEnd"/>
      <w:r w:rsidRPr="00E156E5">
        <w:rPr>
          <w:rFonts w:cs="Times New Roman"/>
          <w:lang w:val="en-IN"/>
        </w:rPr>
        <w:t xml:space="preserve"> et al., 2024). The other outcome of BI is that it leads to a more efficient operation in the sense that it determines inefficiencies in processes and makes operations optimised and resourceful exploitation to occur. Moreover, a better analysis of the data would facilitate the outreach of knowledge of the customer as it would reflect the behavioural patterns and preferences, which would lead the organisations to provide personalised products and services that would directly gain customer satisfaction and loyalty. It is this competitive advantage that is realised when there </w:t>
      </w:r>
      <w:r w:rsidRPr="00E156E5">
        <w:rPr>
          <w:rFonts w:cs="Times New Roman"/>
          <w:lang w:val="en-IN"/>
        </w:rPr>
        <w:lastRenderedPageBreak/>
        <w:t xml:space="preserve">is faster and more efficient generation of insights that causes organisations to gain a competitive advantage over their rivals in the dynamic markets </w:t>
      </w:r>
      <w:r w:rsidR="009A0CE9" w:rsidRPr="00E156E5">
        <w:rPr>
          <w:rFonts w:cs="Times New Roman"/>
          <w:lang w:val="en-IN"/>
        </w:rPr>
        <w:t>(Adewusi et al., 2024).</w:t>
      </w:r>
    </w:p>
    <w:p w14:paraId="4251DBF3" w14:textId="77777777" w:rsidR="0049000A" w:rsidRPr="00E156E5" w:rsidRDefault="005354AD" w:rsidP="0049000A">
      <w:pPr>
        <w:keepNext/>
        <w:spacing w:line="360" w:lineRule="auto"/>
        <w:jc w:val="center"/>
        <w:rPr>
          <w:rFonts w:cs="Times New Roman"/>
        </w:rPr>
      </w:pPr>
      <w:r w:rsidRPr="00E156E5">
        <w:rPr>
          <w:rFonts w:cs="Times New Roman"/>
          <w:noProof/>
          <w:lang w:val="en-IN"/>
        </w:rPr>
        <w:drawing>
          <wp:inline distT="0" distB="0" distL="0" distR="0" wp14:anchorId="035D6E5F" wp14:editId="325FDF8B">
            <wp:extent cx="4709568" cy="2316681"/>
            <wp:effectExtent l="0" t="0" r="0" b="7620"/>
            <wp:docPr id="762803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03648" name=""/>
                    <pic:cNvPicPr/>
                  </pic:nvPicPr>
                  <pic:blipFill>
                    <a:blip r:embed="rId11"/>
                    <a:stretch>
                      <a:fillRect/>
                    </a:stretch>
                  </pic:blipFill>
                  <pic:spPr>
                    <a:xfrm>
                      <a:off x="0" y="0"/>
                      <a:ext cx="4709568" cy="2316681"/>
                    </a:xfrm>
                    <a:prstGeom prst="rect">
                      <a:avLst/>
                    </a:prstGeom>
                  </pic:spPr>
                </pic:pic>
              </a:graphicData>
            </a:graphic>
          </wp:inline>
        </w:drawing>
      </w:r>
    </w:p>
    <w:p w14:paraId="0B887BCC" w14:textId="77777777" w:rsidR="000F2593" w:rsidRPr="00E156E5" w:rsidRDefault="0049000A" w:rsidP="0049000A">
      <w:pPr>
        <w:pStyle w:val="Caption"/>
        <w:rPr>
          <w:rFonts w:cs="Times New Roman"/>
        </w:rPr>
      </w:pPr>
      <w:bookmarkStart w:id="9" w:name="_Toc220066700"/>
      <w:r w:rsidRPr="00E156E5">
        <w:rPr>
          <w:rFonts w:cs="Times New Roman"/>
        </w:rPr>
        <w:t xml:space="preserve">Figure </w:t>
      </w:r>
      <w:r w:rsidRPr="00E156E5">
        <w:rPr>
          <w:rFonts w:cs="Times New Roman"/>
        </w:rPr>
        <w:fldChar w:fldCharType="begin"/>
      </w:r>
      <w:r w:rsidRPr="00E156E5">
        <w:rPr>
          <w:rFonts w:cs="Times New Roman"/>
        </w:rPr>
        <w:instrText xml:space="preserve"> SEQ Figure \* ARABIC </w:instrText>
      </w:r>
      <w:r w:rsidRPr="00E156E5">
        <w:rPr>
          <w:rFonts w:cs="Times New Roman"/>
        </w:rPr>
        <w:fldChar w:fldCharType="separate"/>
      </w:r>
      <w:r w:rsidRPr="00E156E5">
        <w:rPr>
          <w:rFonts w:cs="Times New Roman"/>
          <w:noProof/>
        </w:rPr>
        <w:t>4</w:t>
      </w:r>
      <w:r w:rsidRPr="00E156E5">
        <w:rPr>
          <w:rFonts w:cs="Times New Roman"/>
        </w:rPr>
        <w:fldChar w:fldCharType="end"/>
      </w:r>
      <w:r w:rsidRPr="00E156E5">
        <w:rPr>
          <w:rFonts w:cs="Times New Roman"/>
        </w:rPr>
        <w:t xml:space="preserve"> Benefits and Challenges of BI</w:t>
      </w:r>
      <w:bookmarkEnd w:id="9"/>
      <w:r w:rsidR="000F2593" w:rsidRPr="00E156E5">
        <w:rPr>
          <w:rFonts w:cs="Times New Roman"/>
        </w:rPr>
        <w:t xml:space="preserve"> </w:t>
      </w:r>
    </w:p>
    <w:p w14:paraId="4D129781" w14:textId="2D4357B5" w:rsidR="005354AD" w:rsidRPr="00E156E5" w:rsidRDefault="000F2593" w:rsidP="0049000A">
      <w:pPr>
        <w:pStyle w:val="Caption"/>
        <w:rPr>
          <w:rFonts w:cs="Times New Roman"/>
          <w:lang w:val="en-IN"/>
        </w:rPr>
      </w:pPr>
      <w:r w:rsidRPr="00E156E5">
        <w:rPr>
          <w:rFonts w:cs="Times New Roman"/>
        </w:rPr>
        <w:t xml:space="preserve">(Source: </w:t>
      </w:r>
      <w:proofErr w:type="spellStart"/>
      <w:r w:rsidRPr="00E156E5">
        <w:rPr>
          <w:rFonts w:cs="Times New Roman"/>
          <w:lang w:val="en-IN"/>
        </w:rPr>
        <w:t>Chebrolu</w:t>
      </w:r>
      <w:proofErr w:type="spellEnd"/>
      <w:r w:rsidRPr="00E156E5">
        <w:rPr>
          <w:rFonts w:cs="Times New Roman"/>
          <w:lang w:val="en-IN"/>
        </w:rPr>
        <w:t>, 2025</w:t>
      </w:r>
      <w:r w:rsidRPr="00E156E5">
        <w:rPr>
          <w:rFonts w:cs="Times New Roman"/>
        </w:rPr>
        <w:t>)</w:t>
      </w:r>
    </w:p>
    <w:p w14:paraId="7A7F6F15" w14:textId="77777777" w:rsidR="009A0CE9" w:rsidRPr="00E156E5" w:rsidRDefault="009A0CE9" w:rsidP="009A0CE9">
      <w:pPr>
        <w:spacing w:line="360" w:lineRule="auto"/>
        <w:jc w:val="both"/>
        <w:rPr>
          <w:rFonts w:cs="Times New Roman"/>
          <w:lang w:val="en-IN"/>
        </w:rPr>
      </w:pPr>
      <w:r w:rsidRPr="00E156E5">
        <w:rPr>
          <w:rFonts w:cs="Times New Roman"/>
          <w:lang w:val="en-IN"/>
        </w:rPr>
        <w:t xml:space="preserve">Though these advantages are attributed to the implementation of BI, several challenges have been associated with its implementation in organisations. Data quality problems can affect the quality of the data analysis, such as incomplete data and inconsistent data. It may also be expensive to implement and maintain, rendering it non-adoptable, especially by small organisations. The lack of analytical and data management in the field becomes a hindrance to the successful implementation of BI, and the issue of data privacy and safety is highly risky (Joshi and </w:t>
      </w:r>
      <w:proofErr w:type="spellStart"/>
      <w:r w:rsidRPr="00E156E5">
        <w:rPr>
          <w:rFonts w:cs="Times New Roman"/>
          <w:lang w:val="en-IN"/>
        </w:rPr>
        <w:t>Dubbewar</w:t>
      </w:r>
      <w:proofErr w:type="spellEnd"/>
      <w:r w:rsidRPr="00E156E5">
        <w:rPr>
          <w:rFonts w:cs="Times New Roman"/>
          <w:lang w:val="en-IN"/>
        </w:rPr>
        <w:t>, 2021).</w:t>
      </w:r>
    </w:p>
    <w:p w14:paraId="03D8C508" w14:textId="23BA531E" w:rsidR="004C341A" w:rsidRPr="00E156E5" w:rsidRDefault="004C341A" w:rsidP="009A0CE9">
      <w:pPr>
        <w:pStyle w:val="Heading1"/>
        <w:spacing w:line="360" w:lineRule="auto"/>
        <w:rPr>
          <w:rFonts w:cs="Times New Roman"/>
          <w:lang w:val="en-IN"/>
        </w:rPr>
      </w:pPr>
      <w:bookmarkStart w:id="10" w:name="_Toc220072909"/>
      <w:r w:rsidRPr="00E156E5">
        <w:rPr>
          <w:rFonts w:cs="Times New Roman"/>
          <w:lang w:val="en-IN"/>
        </w:rPr>
        <w:t>6. Conclusion</w:t>
      </w:r>
      <w:bookmarkEnd w:id="10"/>
    </w:p>
    <w:p w14:paraId="49AB3C61" w14:textId="77777777" w:rsidR="00D41A47" w:rsidRPr="00E156E5" w:rsidRDefault="00D41A47" w:rsidP="009A0CE9">
      <w:pPr>
        <w:spacing w:line="360" w:lineRule="auto"/>
        <w:jc w:val="both"/>
        <w:rPr>
          <w:rFonts w:cs="Times New Roman"/>
          <w:lang w:val="en-IN"/>
        </w:rPr>
      </w:pPr>
      <w:r w:rsidRPr="00E156E5">
        <w:rPr>
          <w:rFonts w:cs="Times New Roman"/>
          <w:lang w:val="en-IN"/>
        </w:rPr>
        <w:t>The report has covered the main concepts, applications, strengths, as well as the issues of Business Intelligence in modern organisations. BI is an important component in how facts are converted into smart operations in order to augment the strategic path, business effectiveness and competitive capability. The discussion shows the BI elements, tools and applications that are employed within the industries so that the organisations develop and enhance their performance.</w:t>
      </w:r>
    </w:p>
    <w:p w14:paraId="0B3A21E5" w14:textId="763494E1" w:rsidR="004C341A" w:rsidRPr="00E156E5" w:rsidRDefault="00FC1E0C" w:rsidP="009A0CE9">
      <w:pPr>
        <w:spacing w:line="360" w:lineRule="auto"/>
        <w:jc w:val="both"/>
        <w:rPr>
          <w:rFonts w:cs="Times New Roman"/>
          <w:lang w:val="en-IN"/>
        </w:rPr>
      </w:pPr>
      <w:r w:rsidRPr="00E156E5">
        <w:rPr>
          <w:rFonts w:cs="Times New Roman"/>
          <w:lang w:val="en-IN"/>
        </w:rPr>
        <w:t xml:space="preserve">The new trends of analytics, under Artificial Intelligence, real-time data processing, and self-service Business Intelligence systems, are the foundation of the future development of BI. These innovations result in more access, automation, and predictive opportunities, which help </w:t>
      </w:r>
      <w:r w:rsidRPr="00E156E5">
        <w:rPr>
          <w:rFonts w:cs="Times New Roman"/>
          <w:lang w:val="en-IN"/>
        </w:rPr>
        <w:lastRenderedPageBreak/>
        <w:t xml:space="preserve">organisations to be dynamic in responding to a complex business environment. In order to achieve all the possibilities of Business Intelligence, organisations must consider how to align Business Intelligence initiatives with business strategy, investor data fluency and analysis capacity, and use scalable and highly-adaptable Business Intelligence solutions. Good governance, data quality management and continuous improvement have to form the basis of the creation of long-term value. </w:t>
      </w:r>
    </w:p>
    <w:p w14:paraId="246AC581" w14:textId="77777777" w:rsidR="004C341A" w:rsidRPr="00E156E5" w:rsidRDefault="004C341A" w:rsidP="00A83521">
      <w:pPr>
        <w:spacing w:line="360" w:lineRule="auto"/>
        <w:jc w:val="both"/>
        <w:rPr>
          <w:rFonts w:cs="Times New Roman"/>
          <w:lang w:val="en-IN"/>
        </w:rPr>
      </w:pPr>
      <w:r w:rsidRPr="00E156E5">
        <w:rPr>
          <w:rFonts w:cs="Times New Roman"/>
          <w:lang w:val="en-IN"/>
        </w:rPr>
        <w:br w:type="page"/>
      </w:r>
    </w:p>
    <w:p w14:paraId="2020AE87" w14:textId="40AF79EF" w:rsidR="004C341A" w:rsidRPr="00E156E5" w:rsidRDefault="004C341A" w:rsidP="00A83521">
      <w:pPr>
        <w:pStyle w:val="Heading1"/>
        <w:spacing w:line="360" w:lineRule="auto"/>
        <w:jc w:val="both"/>
        <w:rPr>
          <w:rFonts w:cs="Times New Roman"/>
          <w:lang w:val="en-IN"/>
        </w:rPr>
      </w:pPr>
      <w:bookmarkStart w:id="11" w:name="_Toc220072910"/>
      <w:r w:rsidRPr="00E156E5">
        <w:rPr>
          <w:rFonts w:cs="Times New Roman"/>
          <w:lang w:val="en-IN"/>
        </w:rPr>
        <w:lastRenderedPageBreak/>
        <w:t>References</w:t>
      </w:r>
      <w:bookmarkEnd w:id="11"/>
    </w:p>
    <w:p w14:paraId="76AA80DE" w14:textId="77777777" w:rsidR="00076F4C" w:rsidRPr="00E156E5" w:rsidRDefault="00076F4C" w:rsidP="00076F4C">
      <w:pPr>
        <w:spacing w:line="480" w:lineRule="auto"/>
        <w:jc w:val="both"/>
        <w:rPr>
          <w:rFonts w:cs="Times New Roman"/>
          <w:lang w:val="en-IN"/>
        </w:rPr>
      </w:pPr>
      <w:r w:rsidRPr="00E156E5">
        <w:rPr>
          <w:rFonts w:cs="Times New Roman"/>
          <w:lang w:val="en-IN"/>
        </w:rPr>
        <w:t>Adewusi, A.O. </w:t>
      </w:r>
      <w:r w:rsidRPr="00E156E5">
        <w:rPr>
          <w:rFonts w:cs="Times New Roman"/>
          <w:i/>
          <w:iCs/>
          <w:lang w:val="en-IN"/>
        </w:rPr>
        <w:t>et al.</w:t>
      </w:r>
      <w:r w:rsidRPr="00E156E5">
        <w:rPr>
          <w:rFonts w:cs="Times New Roman"/>
          <w:lang w:val="en-IN"/>
        </w:rPr>
        <w:t> (2024) ‘BUSINESS INTELLIGENCE IN THE ERA OF BIG DATA: A REVIEW OF ANALYTICAL TOOLS AND COMPETITIVE ADVANTAGE’, </w:t>
      </w:r>
      <w:r w:rsidRPr="00E156E5">
        <w:rPr>
          <w:rFonts w:cs="Times New Roman"/>
          <w:i/>
          <w:iCs/>
          <w:lang w:val="en-IN"/>
        </w:rPr>
        <w:t>Computer Science &amp; IT Research Journal</w:t>
      </w:r>
      <w:r w:rsidRPr="00E156E5">
        <w:rPr>
          <w:rFonts w:cs="Times New Roman"/>
          <w:lang w:val="en-IN"/>
        </w:rPr>
        <w:t xml:space="preserve">, 5(2), pp. 415–431. Available at: </w:t>
      </w:r>
      <w:hyperlink r:id="rId12" w:history="1">
        <w:r w:rsidRPr="00E156E5">
          <w:rPr>
            <w:rStyle w:val="Hyperlink"/>
            <w:rFonts w:cs="Times New Roman"/>
            <w:lang w:val="en-IN"/>
          </w:rPr>
          <w:t>https://doi.org/10.51594/csitrj.v5i2.791</w:t>
        </w:r>
      </w:hyperlink>
      <w:r w:rsidRPr="00E156E5">
        <w:rPr>
          <w:rFonts w:cs="Times New Roman"/>
          <w:lang w:val="en-IN"/>
        </w:rPr>
        <w:t>.</w:t>
      </w:r>
    </w:p>
    <w:p w14:paraId="061EC1DC" w14:textId="77777777" w:rsidR="00076F4C" w:rsidRPr="00E156E5" w:rsidRDefault="00076F4C" w:rsidP="00076F4C">
      <w:pPr>
        <w:spacing w:line="480" w:lineRule="auto"/>
        <w:jc w:val="both"/>
        <w:rPr>
          <w:rFonts w:cs="Times New Roman"/>
          <w:lang w:val="en-IN"/>
        </w:rPr>
      </w:pPr>
      <w:proofErr w:type="spellStart"/>
      <w:r w:rsidRPr="00E156E5">
        <w:rPr>
          <w:rFonts w:cs="Times New Roman"/>
          <w:lang w:val="en-IN"/>
        </w:rPr>
        <w:t>Chebrolu</w:t>
      </w:r>
      <w:proofErr w:type="spellEnd"/>
      <w:r w:rsidRPr="00E156E5">
        <w:rPr>
          <w:rFonts w:cs="Times New Roman"/>
          <w:lang w:val="en-IN"/>
        </w:rPr>
        <w:t xml:space="preserve">, S.K. (2025) ‘AI-Powered Business Intelligence: A Systematic Literature Review </w:t>
      </w:r>
      <w:proofErr w:type="gramStart"/>
      <w:r w:rsidRPr="00E156E5">
        <w:rPr>
          <w:rFonts w:cs="Times New Roman"/>
          <w:lang w:val="en-IN"/>
        </w:rPr>
        <w:t>On</w:t>
      </w:r>
      <w:proofErr w:type="gramEnd"/>
      <w:r w:rsidRPr="00E156E5">
        <w:rPr>
          <w:rFonts w:cs="Times New Roman"/>
          <w:lang w:val="en-IN"/>
        </w:rPr>
        <w:t xml:space="preserve"> </w:t>
      </w:r>
      <w:proofErr w:type="gramStart"/>
      <w:r w:rsidRPr="00E156E5">
        <w:rPr>
          <w:rFonts w:cs="Times New Roman"/>
          <w:lang w:val="en-IN"/>
        </w:rPr>
        <w:t>The</w:t>
      </w:r>
      <w:proofErr w:type="gramEnd"/>
      <w:r w:rsidRPr="00E156E5">
        <w:rPr>
          <w:rFonts w:cs="Times New Roman"/>
          <w:lang w:val="en-IN"/>
        </w:rPr>
        <w:t xml:space="preserve"> Future </w:t>
      </w:r>
      <w:proofErr w:type="gramStart"/>
      <w:r w:rsidRPr="00E156E5">
        <w:rPr>
          <w:rFonts w:cs="Times New Roman"/>
          <w:lang w:val="en-IN"/>
        </w:rPr>
        <w:t>Of</w:t>
      </w:r>
      <w:proofErr w:type="gramEnd"/>
      <w:r w:rsidRPr="00E156E5">
        <w:rPr>
          <w:rFonts w:cs="Times New Roman"/>
          <w:lang w:val="en-IN"/>
        </w:rPr>
        <w:t xml:space="preserve"> Decision-Making </w:t>
      </w:r>
      <w:proofErr w:type="gramStart"/>
      <w:r w:rsidRPr="00E156E5">
        <w:rPr>
          <w:rFonts w:cs="Times New Roman"/>
          <w:lang w:val="en-IN"/>
        </w:rPr>
        <w:t>In</w:t>
      </w:r>
      <w:proofErr w:type="gramEnd"/>
      <w:r w:rsidRPr="00E156E5">
        <w:rPr>
          <w:rFonts w:cs="Times New Roman"/>
          <w:lang w:val="en-IN"/>
        </w:rPr>
        <w:t xml:space="preserve"> Enterprises’, </w:t>
      </w:r>
      <w:r w:rsidRPr="00E156E5">
        <w:rPr>
          <w:rFonts w:cs="Times New Roman"/>
          <w:i/>
          <w:iCs/>
          <w:lang w:val="en-IN"/>
        </w:rPr>
        <w:t>SSRN Electronic Journal</w:t>
      </w:r>
      <w:r w:rsidRPr="00E156E5">
        <w:rPr>
          <w:rFonts w:cs="Times New Roman"/>
          <w:lang w:val="en-IN"/>
        </w:rPr>
        <w:t xml:space="preserve"> [Preprint]. Available at: </w:t>
      </w:r>
      <w:hyperlink r:id="rId13" w:history="1">
        <w:r w:rsidRPr="00E156E5">
          <w:rPr>
            <w:rStyle w:val="Hyperlink"/>
            <w:rFonts w:cs="Times New Roman"/>
            <w:lang w:val="en-IN"/>
          </w:rPr>
          <w:t>https://doi.org/10.2139/ssrn.5183746</w:t>
        </w:r>
      </w:hyperlink>
      <w:r w:rsidRPr="00E156E5">
        <w:rPr>
          <w:rFonts w:cs="Times New Roman"/>
          <w:lang w:val="en-IN"/>
        </w:rPr>
        <w:t>.</w:t>
      </w:r>
    </w:p>
    <w:p w14:paraId="64FFB61D" w14:textId="77777777" w:rsidR="00076F4C" w:rsidRPr="00E156E5" w:rsidRDefault="00076F4C" w:rsidP="00076F4C">
      <w:pPr>
        <w:spacing w:line="480" w:lineRule="auto"/>
        <w:jc w:val="both"/>
        <w:rPr>
          <w:rFonts w:cs="Times New Roman"/>
          <w:lang w:val="en-IN"/>
        </w:rPr>
      </w:pPr>
      <w:r w:rsidRPr="00E156E5">
        <w:rPr>
          <w:rFonts w:cs="Times New Roman"/>
          <w:lang w:val="en-IN"/>
        </w:rPr>
        <w:t>Frempong, D. </w:t>
      </w:r>
      <w:r w:rsidRPr="00E156E5">
        <w:rPr>
          <w:rFonts w:cs="Times New Roman"/>
          <w:i/>
          <w:iCs/>
          <w:lang w:val="en-IN"/>
        </w:rPr>
        <w:t>et al.</w:t>
      </w:r>
      <w:r w:rsidRPr="00E156E5">
        <w:rPr>
          <w:rFonts w:cs="Times New Roman"/>
          <w:lang w:val="en-IN"/>
        </w:rPr>
        <w:t> (2022) ‘Real-Time Analytics Dashboards for Decision-Making Using Tableau in Public Sector and Business Intelligence Applications’, </w:t>
      </w:r>
      <w:r w:rsidRPr="00E156E5">
        <w:rPr>
          <w:rFonts w:cs="Times New Roman"/>
          <w:i/>
          <w:iCs/>
          <w:lang w:val="en-IN"/>
        </w:rPr>
        <w:t>Journal of Frontiers in Multidisciplinary Research</w:t>
      </w:r>
      <w:r w:rsidRPr="00E156E5">
        <w:rPr>
          <w:rFonts w:cs="Times New Roman"/>
          <w:lang w:val="en-IN"/>
        </w:rPr>
        <w:t xml:space="preserve">, 3(2), pp. 65–80. Available at: </w:t>
      </w:r>
      <w:hyperlink r:id="rId14" w:history="1">
        <w:r w:rsidRPr="00E156E5">
          <w:rPr>
            <w:rStyle w:val="Hyperlink"/>
            <w:rFonts w:cs="Times New Roman"/>
            <w:lang w:val="en-IN"/>
          </w:rPr>
          <w:t>https://doi.org/10.54660/.IJFMR.2022.3.2.65-80</w:t>
        </w:r>
      </w:hyperlink>
      <w:r w:rsidRPr="00E156E5">
        <w:rPr>
          <w:rFonts w:cs="Times New Roman"/>
          <w:lang w:val="en-IN"/>
        </w:rPr>
        <w:t>.</w:t>
      </w:r>
    </w:p>
    <w:p w14:paraId="40FA6248" w14:textId="77777777" w:rsidR="00076F4C" w:rsidRPr="00E156E5" w:rsidRDefault="00076F4C" w:rsidP="00076F4C">
      <w:pPr>
        <w:spacing w:line="480" w:lineRule="auto"/>
        <w:jc w:val="both"/>
        <w:rPr>
          <w:rFonts w:cs="Times New Roman"/>
          <w:lang w:val="en-IN"/>
        </w:rPr>
      </w:pPr>
      <w:proofErr w:type="spellStart"/>
      <w:r w:rsidRPr="00E156E5">
        <w:rPr>
          <w:rFonts w:cs="Times New Roman"/>
          <w:lang w:val="en-IN"/>
        </w:rPr>
        <w:t>Hurbean</w:t>
      </w:r>
      <w:proofErr w:type="spellEnd"/>
      <w:r w:rsidRPr="00E156E5">
        <w:rPr>
          <w:rFonts w:cs="Times New Roman"/>
          <w:lang w:val="en-IN"/>
        </w:rPr>
        <w:t>, L. </w:t>
      </w:r>
      <w:r w:rsidRPr="00E156E5">
        <w:rPr>
          <w:rFonts w:cs="Times New Roman"/>
          <w:i/>
          <w:iCs/>
          <w:lang w:val="en-IN"/>
        </w:rPr>
        <w:t>et al.</w:t>
      </w:r>
      <w:r w:rsidRPr="00E156E5">
        <w:rPr>
          <w:rFonts w:cs="Times New Roman"/>
          <w:lang w:val="en-IN"/>
        </w:rPr>
        <w:t> (2024) ‘Assessing the Influence of Business Intelligence and Analytics and Data-Driven Culture on Managerial Performance: Evidence from Romania’, </w:t>
      </w:r>
      <w:r w:rsidRPr="00E156E5">
        <w:rPr>
          <w:rFonts w:cs="Times New Roman"/>
          <w:i/>
          <w:iCs/>
          <w:lang w:val="en-IN"/>
        </w:rPr>
        <w:t>Systems</w:t>
      </w:r>
      <w:r w:rsidRPr="00E156E5">
        <w:rPr>
          <w:rFonts w:cs="Times New Roman"/>
          <w:lang w:val="en-IN"/>
        </w:rPr>
        <w:t xml:space="preserve">, 13(1), pp. 2–2. Available at: </w:t>
      </w:r>
      <w:hyperlink r:id="rId15" w:history="1">
        <w:r w:rsidRPr="00E156E5">
          <w:rPr>
            <w:rStyle w:val="Hyperlink"/>
            <w:rFonts w:cs="Times New Roman"/>
            <w:lang w:val="en-IN"/>
          </w:rPr>
          <w:t>https://doi.org/10.3390/systems13010002</w:t>
        </w:r>
      </w:hyperlink>
      <w:r w:rsidRPr="00E156E5">
        <w:rPr>
          <w:rFonts w:cs="Times New Roman"/>
          <w:lang w:val="en-IN"/>
        </w:rPr>
        <w:t>.</w:t>
      </w:r>
    </w:p>
    <w:p w14:paraId="609945A3" w14:textId="77777777" w:rsidR="00076F4C" w:rsidRPr="00E156E5" w:rsidRDefault="00076F4C" w:rsidP="00076F4C">
      <w:pPr>
        <w:spacing w:line="480" w:lineRule="auto"/>
        <w:jc w:val="both"/>
        <w:rPr>
          <w:rFonts w:cs="Times New Roman"/>
          <w:lang w:val="en-IN"/>
        </w:rPr>
      </w:pPr>
      <w:r w:rsidRPr="00E156E5">
        <w:rPr>
          <w:rFonts w:cs="Times New Roman"/>
          <w:lang w:val="en-IN"/>
        </w:rPr>
        <w:t xml:space="preserve">Joshi, M. and </w:t>
      </w:r>
      <w:proofErr w:type="spellStart"/>
      <w:r w:rsidRPr="00E156E5">
        <w:rPr>
          <w:rFonts w:cs="Times New Roman"/>
          <w:lang w:val="en-IN"/>
        </w:rPr>
        <w:t>Dubbewar</w:t>
      </w:r>
      <w:proofErr w:type="spellEnd"/>
      <w:r w:rsidRPr="00E156E5">
        <w:rPr>
          <w:rFonts w:cs="Times New Roman"/>
          <w:lang w:val="en-IN"/>
        </w:rPr>
        <w:t>, A. (2021) ‘Review on Business Intelligence, Its Tools and Techniques, and Advantages and Disadvantages’, </w:t>
      </w:r>
      <w:r w:rsidRPr="00E156E5">
        <w:rPr>
          <w:rFonts w:cs="Times New Roman"/>
          <w:i/>
          <w:iCs/>
          <w:lang w:val="en-IN"/>
        </w:rPr>
        <w:t>International Journal of Engineering Research &amp; Technology</w:t>
      </w:r>
      <w:r w:rsidRPr="00E156E5">
        <w:rPr>
          <w:rFonts w:cs="Times New Roman"/>
          <w:lang w:val="en-IN"/>
        </w:rPr>
        <w:t xml:space="preserve">, 10(12). Available at: </w:t>
      </w:r>
      <w:hyperlink r:id="rId16" w:history="1">
        <w:r w:rsidRPr="00E156E5">
          <w:rPr>
            <w:rStyle w:val="Hyperlink"/>
            <w:rFonts w:cs="Times New Roman"/>
          </w:rPr>
          <w:t>Review on Business Intelligence, Its Tools and Techniques, and Advantages and Disadvantages – IJERT</w:t>
        </w:r>
      </w:hyperlink>
    </w:p>
    <w:p w14:paraId="7311641D" w14:textId="77777777" w:rsidR="00076F4C" w:rsidRPr="00E156E5" w:rsidRDefault="00076F4C" w:rsidP="00076F4C">
      <w:pPr>
        <w:spacing w:line="480" w:lineRule="auto"/>
        <w:jc w:val="both"/>
        <w:rPr>
          <w:rFonts w:cs="Times New Roman"/>
          <w:lang w:val="en-IN"/>
        </w:rPr>
      </w:pPr>
      <w:r w:rsidRPr="00E156E5">
        <w:rPr>
          <w:rFonts w:cs="Times New Roman"/>
          <w:lang w:val="en-IN"/>
        </w:rPr>
        <w:t>Liu, S., Liu, O. and Chen, J. (2023) ‘A Review on Business Analytics: Definitions, Techniques, Applications and Challenges’, </w:t>
      </w:r>
      <w:r w:rsidRPr="00E156E5">
        <w:rPr>
          <w:rFonts w:cs="Times New Roman"/>
          <w:i/>
          <w:iCs/>
          <w:lang w:val="en-IN"/>
        </w:rPr>
        <w:t>Mathematics</w:t>
      </w:r>
      <w:r w:rsidRPr="00E156E5">
        <w:rPr>
          <w:rFonts w:cs="Times New Roman"/>
          <w:lang w:val="en-IN"/>
        </w:rPr>
        <w:t xml:space="preserve">, 11(4), pp. 899–899. Available at: </w:t>
      </w:r>
      <w:hyperlink r:id="rId17" w:history="1">
        <w:r w:rsidRPr="00E156E5">
          <w:rPr>
            <w:rStyle w:val="Hyperlink"/>
            <w:rFonts w:cs="Times New Roman"/>
            <w:lang w:val="en-IN"/>
          </w:rPr>
          <w:t>https://doi.org/10.3390/math11040899</w:t>
        </w:r>
      </w:hyperlink>
      <w:r w:rsidRPr="00E156E5">
        <w:rPr>
          <w:rFonts w:cs="Times New Roman"/>
          <w:lang w:val="en-IN"/>
        </w:rPr>
        <w:t>.</w:t>
      </w:r>
    </w:p>
    <w:p w14:paraId="7D3AADEF" w14:textId="77777777" w:rsidR="00076F4C" w:rsidRPr="00E156E5" w:rsidRDefault="00076F4C" w:rsidP="00076F4C">
      <w:pPr>
        <w:spacing w:line="480" w:lineRule="auto"/>
        <w:jc w:val="both"/>
        <w:rPr>
          <w:rFonts w:cs="Times New Roman"/>
          <w:lang w:val="en-IN"/>
        </w:rPr>
      </w:pPr>
      <w:r w:rsidRPr="00E156E5">
        <w:rPr>
          <w:rFonts w:cs="Times New Roman"/>
          <w:lang w:val="en-IN"/>
        </w:rPr>
        <w:lastRenderedPageBreak/>
        <w:t>Orji, U. </w:t>
      </w:r>
      <w:r w:rsidRPr="00E156E5">
        <w:rPr>
          <w:rFonts w:cs="Times New Roman"/>
          <w:i/>
          <w:iCs/>
          <w:lang w:val="en-IN"/>
        </w:rPr>
        <w:t>et al.</w:t>
      </w:r>
      <w:r w:rsidRPr="00E156E5">
        <w:rPr>
          <w:rFonts w:cs="Times New Roman"/>
          <w:lang w:val="en-IN"/>
        </w:rPr>
        <w:t> (2023) </w:t>
      </w:r>
      <w:r w:rsidRPr="00E156E5">
        <w:rPr>
          <w:rFonts w:cs="Times New Roman"/>
          <w:i/>
          <w:iCs/>
          <w:lang w:val="en-IN"/>
        </w:rPr>
        <w:t>Using Data Analytics to Derive Business Intelligence: A Case Study</w:t>
      </w:r>
      <w:r w:rsidRPr="00E156E5">
        <w:rPr>
          <w:rFonts w:cs="Times New Roman"/>
          <w:lang w:val="en-IN"/>
        </w:rPr>
        <w:t>, </w:t>
      </w:r>
      <w:r w:rsidRPr="00E156E5">
        <w:rPr>
          <w:rFonts w:cs="Times New Roman"/>
          <w:i/>
          <w:iCs/>
          <w:lang w:val="en-IN"/>
        </w:rPr>
        <w:t>arXiv.org</w:t>
      </w:r>
      <w:r w:rsidRPr="00E156E5">
        <w:rPr>
          <w:rFonts w:cs="Times New Roman"/>
          <w:lang w:val="en-IN"/>
        </w:rPr>
        <w:t xml:space="preserve">. Available at: </w:t>
      </w:r>
      <w:hyperlink r:id="rId18" w:history="1">
        <w:r w:rsidRPr="00E156E5">
          <w:rPr>
            <w:rStyle w:val="Hyperlink"/>
            <w:rFonts w:cs="Times New Roman"/>
            <w:lang w:val="en-IN"/>
          </w:rPr>
          <w:t>https://arxiv.org/abs/2305.19021</w:t>
        </w:r>
      </w:hyperlink>
    </w:p>
    <w:p w14:paraId="4F2F9E56" w14:textId="77777777" w:rsidR="00076F4C" w:rsidRPr="00E156E5" w:rsidRDefault="00076F4C" w:rsidP="00076F4C">
      <w:pPr>
        <w:spacing w:line="480" w:lineRule="auto"/>
        <w:jc w:val="both"/>
        <w:rPr>
          <w:rFonts w:cs="Times New Roman"/>
          <w:lang w:val="en-IN"/>
        </w:rPr>
      </w:pPr>
      <w:r w:rsidRPr="00E156E5">
        <w:rPr>
          <w:rFonts w:cs="Times New Roman"/>
          <w:lang w:val="en-IN"/>
        </w:rPr>
        <w:t>Sequeira, R. </w:t>
      </w:r>
      <w:r w:rsidRPr="00E156E5">
        <w:rPr>
          <w:rFonts w:cs="Times New Roman"/>
          <w:i/>
          <w:iCs/>
          <w:lang w:val="en-IN"/>
        </w:rPr>
        <w:t>et al.</w:t>
      </w:r>
      <w:r w:rsidRPr="00E156E5">
        <w:rPr>
          <w:rFonts w:cs="Times New Roman"/>
          <w:lang w:val="en-IN"/>
        </w:rPr>
        <w:t> (2024) ‘Roadmap for Implementing Business Intelligence Systems in Higher Education Institutions: Systematic Literature Review’, </w:t>
      </w:r>
      <w:r w:rsidRPr="00E156E5">
        <w:rPr>
          <w:rFonts w:cs="Times New Roman"/>
          <w:i/>
          <w:iCs/>
          <w:lang w:val="en-IN"/>
        </w:rPr>
        <w:t>Information</w:t>
      </w:r>
      <w:r w:rsidRPr="00E156E5">
        <w:rPr>
          <w:rFonts w:cs="Times New Roman"/>
          <w:lang w:val="en-IN"/>
        </w:rPr>
        <w:t xml:space="preserve">, 15(4), pp. 208–208. Available at: </w:t>
      </w:r>
      <w:hyperlink r:id="rId19" w:history="1">
        <w:r w:rsidRPr="00E156E5">
          <w:rPr>
            <w:rStyle w:val="Hyperlink"/>
            <w:rFonts w:cs="Times New Roman"/>
            <w:lang w:val="en-IN"/>
          </w:rPr>
          <w:t>https://doi.org/10.3390/info15040208</w:t>
        </w:r>
      </w:hyperlink>
      <w:r w:rsidRPr="00E156E5">
        <w:rPr>
          <w:rFonts w:cs="Times New Roman"/>
          <w:lang w:val="en-IN"/>
        </w:rPr>
        <w:t>.</w:t>
      </w:r>
    </w:p>
    <w:p w14:paraId="70DA3476" w14:textId="77777777" w:rsidR="00076F4C" w:rsidRPr="00E156E5" w:rsidRDefault="00076F4C" w:rsidP="00076F4C">
      <w:pPr>
        <w:spacing w:line="480" w:lineRule="auto"/>
        <w:jc w:val="both"/>
        <w:rPr>
          <w:rFonts w:cs="Times New Roman"/>
          <w:lang w:val="en-IN"/>
        </w:rPr>
      </w:pPr>
      <w:r w:rsidRPr="00E156E5">
        <w:rPr>
          <w:rFonts w:cs="Times New Roman"/>
          <w:lang w:val="en-IN"/>
        </w:rPr>
        <w:t>Tirupati, K.K. </w:t>
      </w:r>
      <w:r w:rsidRPr="00E156E5">
        <w:rPr>
          <w:rFonts w:cs="Times New Roman"/>
          <w:i/>
          <w:iCs/>
          <w:lang w:val="en-IN"/>
        </w:rPr>
        <w:t>et al.</w:t>
      </w:r>
      <w:r w:rsidRPr="00E156E5">
        <w:rPr>
          <w:rFonts w:cs="Times New Roman"/>
          <w:lang w:val="en-IN"/>
        </w:rPr>
        <w:t> (2024) ‘Leveraging Power BI for Enhanced Data Visualization and Business Intelligence’, </w:t>
      </w:r>
      <w:r w:rsidRPr="00E156E5">
        <w:rPr>
          <w:rFonts w:cs="Times New Roman"/>
          <w:i/>
          <w:iCs/>
          <w:lang w:val="en-IN"/>
        </w:rPr>
        <w:t>Universal Research Reports</w:t>
      </w:r>
      <w:r w:rsidRPr="00E156E5">
        <w:rPr>
          <w:rFonts w:cs="Times New Roman"/>
          <w:lang w:val="en-IN"/>
        </w:rPr>
        <w:t xml:space="preserve">, 10(2), pp. 676–711. Available at: </w:t>
      </w:r>
      <w:hyperlink r:id="rId20" w:history="1">
        <w:r w:rsidRPr="00E156E5">
          <w:rPr>
            <w:rStyle w:val="Hyperlink"/>
            <w:rFonts w:cs="Times New Roman"/>
            <w:lang w:val="en-IN"/>
          </w:rPr>
          <w:t>https://doi.org/10.36676/urr.v10.i2.1375</w:t>
        </w:r>
      </w:hyperlink>
      <w:r w:rsidRPr="00E156E5">
        <w:rPr>
          <w:rFonts w:cs="Times New Roman"/>
          <w:lang w:val="en-IN"/>
        </w:rPr>
        <w:t>.</w:t>
      </w:r>
    </w:p>
    <w:p w14:paraId="7E1B904B" w14:textId="77777777" w:rsidR="00076F4C" w:rsidRPr="00E156E5" w:rsidRDefault="00076F4C" w:rsidP="00076F4C">
      <w:pPr>
        <w:spacing w:line="480" w:lineRule="auto"/>
        <w:jc w:val="both"/>
        <w:rPr>
          <w:rFonts w:cs="Times New Roman"/>
          <w:lang w:val="en-IN"/>
        </w:rPr>
      </w:pPr>
      <w:proofErr w:type="spellStart"/>
      <w:r w:rsidRPr="00E156E5">
        <w:rPr>
          <w:rFonts w:cs="Times New Roman"/>
          <w:lang w:val="en-IN"/>
        </w:rPr>
        <w:t>Tsiu</w:t>
      </w:r>
      <w:proofErr w:type="spellEnd"/>
      <w:r w:rsidRPr="00E156E5">
        <w:rPr>
          <w:rFonts w:cs="Times New Roman"/>
          <w:lang w:val="en-IN"/>
        </w:rPr>
        <w:t>, S.V. </w:t>
      </w:r>
      <w:r w:rsidRPr="00E156E5">
        <w:rPr>
          <w:rFonts w:cs="Times New Roman"/>
          <w:i/>
          <w:iCs/>
          <w:lang w:val="en-IN"/>
        </w:rPr>
        <w:t>et al.</w:t>
      </w:r>
      <w:r w:rsidRPr="00E156E5">
        <w:rPr>
          <w:rFonts w:cs="Times New Roman"/>
          <w:lang w:val="en-IN"/>
        </w:rPr>
        <w:t> (2025) ‘Applications and Competitive Advantages of Data Mining and Business Intelligence in SMEs Performance: A Systematic Review’, </w:t>
      </w:r>
      <w:r w:rsidRPr="00E156E5">
        <w:rPr>
          <w:rFonts w:cs="Times New Roman"/>
          <w:i/>
          <w:iCs/>
          <w:lang w:val="en-IN"/>
        </w:rPr>
        <w:t>Businesses</w:t>
      </w:r>
      <w:r w:rsidRPr="00E156E5">
        <w:rPr>
          <w:rFonts w:cs="Times New Roman"/>
          <w:lang w:val="en-IN"/>
        </w:rPr>
        <w:t xml:space="preserve">, 5(2), pp. 22–22. Available at: </w:t>
      </w:r>
      <w:hyperlink r:id="rId21" w:history="1">
        <w:r w:rsidRPr="00E156E5">
          <w:rPr>
            <w:rStyle w:val="Hyperlink"/>
            <w:rFonts w:cs="Times New Roman"/>
            <w:lang w:val="en-IN"/>
          </w:rPr>
          <w:t>https://doi.org/10.3390/businesses5020022</w:t>
        </w:r>
      </w:hyperlink>
      <w:r w:rsidRPr="00E156E5">
        <w:rPr>
          <w:rFonts w:cs="Times New Roman"/>
          <w:lang w:val="en-IN"/>
        </w:rPr>
        <w:t>.</w:t>
      </w:r>
    </w:p>
    <w:p w14:paraId="12EBD60A" w14:textId="77777777" w:rsidR="00AA441D" w:rsidRPr="00E156E5" w:rsidRDefault="00AA441D" w:rsidP="00A83521">
      <w:pPr>
        <w:spacing w:line="360" w:lineRule="auto"/>
        <w:jc w:val="both"/>
        <w:rPr>
          <w:rFonts w:cs="Times New Roman"/>
          <w:lang w:val="en-IN"/>
        </w:rPr>
      </w:pPr>
    </w:p>
    <w:p w14:paraId="0E263D5D" w14:textId="77777777" w:rsidR="00AA441D" w:rsidRPr="00E156E5" w:rsidRDefault="00AA441D" w:rsidP="00A83521">
      <w:pPr>
        <w:spacing w:line="360" w:lineRule="auto"/>
        <w:jc w:val="both"/>
        <w:rPr>
          <w:rFonts w:cs="Times New Roman"/>
          <w:lang w:val="en-IN"/>
        </w:rPr>
      </w:pPr>
    </w:p>
    <w:sectPr w:rsidR="00AA441D" w:rsidRPr="00E156E5" w:rsidSect="00CF3237">
      <w:footerReference w:type="default" r:id="rId22"/>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1029F" w14:textId="77777777" w:rsidR="00683CA7" w:rsidRDefault="00683CA7" w:rsidP="000F2593">
      <w:pPr>
        <w:spacing w:before="0" w:after="0"/>
      </w:pPr>
      <w:r>
        <w:separator/>
      </w:r>
    </w:p>
  </w:endnote>
  <w:endnote w:type="continuationSeparator" w:id="0">
    <w:p w14:paraId="5950BB7B" w14:textId="77777777" w:rsidR="00683CA7" w:rsidRDefault="00683CA7" w:rsidP="000F2593">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659657"/>
      <w:docPartObj>
        <w:docPartGallery w:val="Page Numbers (Bottom of Page)"/>
        <w:docPartUnique/>
      </w:docPartObj>
    </w:sdtPr>
    <w:sdtEndPr>
      <w:rPr>
        <w:noProof/>
      </w:rPr>
    </w:sdtEndPr>
    <w:sdtContent>
      <w:p w14:paraId="3FF80475" w14:textId="3D2742C9" w:rsidR="000F2593" w:rsidRDefault="000F25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939F3B" w14:textId="77777777" w:rsidR="000F2593" w:rsidRDefault="000F2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123C79" w14:textId="77777777" w:rsidR="00683CA7" w:rsidRDefault="00683CA7" w:rsidP="000F2593">
      <w:pPr>
        <w:spacing w:before="0" w:after="0"/>
      </w:pPr>
      <w:r>
        <w:separator/>
      </w:r>
    </w:p>
  </w:footnote>
  <w:footnote w:type="continuationSeparator" w:id="0">
    <w:p w14:paraId="76858336" w14:textId="77777777" w:rsidR="00683CA7" w:rsidRDefault="00683CA7" w:rsidP="000F2593">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5F6CE0"/>
    <w:multiLevelType w:val="hybridMultilevel"/>
    <w:tmpl w:val="26C4B2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55B244B"/>
    <w:multiLevelType w:val="hybridMultilevel"/>
    <w:tmpl w:val="0D96991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109735981">
    <w:abstractNumId w:val="1"/>
  </w:num>
  <w:num w:numId="2" w16cid:durableId="1963144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1CC"/>
    <w:rsid w:val="00023608"/>
    <w:rsid w:val="00076F4C"/>
    <w:rsid w:val="000F2593"/>
    <w:rsid w:val="00117BB9"/>
    <w:rsid w:val="001C7B0F"/>
    <w:rsid w:val="001F255C"/>
    <w:rsid w:val="00285082"/>
    <w:rsid w:val="002B1532"/>
    <w:rsid w:val="0037126A"/>
    <w:rsid w:val="003A4A22"/>
    <w:rsid w:val="003C4D68"/>
    <w:rsid w:val="003F58DB"/>
    <w:rsid w:val="00405525"/>
    <w:rsid w:val="00412C6F"/>
    <w:rsid w:val="00413A7D"/>
    <w:rsid w:val="004632B6"/>
    <w:rsid w:val="00486768"/>
    <w:rsid w:val="0049000A"/>
    <w:rsid w:val="004B06BA"/>
    <w:rsid w:val="004B3DCF"/>
    <w:rsid w:val="004C341A"/>
    <w:rsid w:val="005354AD"/>
    <w:rsid w:val="00542D3D"/>
    <w:rsid w:val="005512CF"/>
    <w:rsid w:val="00577C6A"/>
    <w:rsid w:val="00582BB5"/>
    <w:rsid w:val="006426C4"/>
    <w:rsid w:val="006561CC"/>
    <w:rsid w:val="00683CA7"/>
    <w:rsid w:val="00684C09"/>
    <w:rsid w:val="00684E3B"/>
    <w:rsid w:val="006B7F10"/>
    <w:rsid w:val="006C1E84"/>
    <w:rsid w:val="00710983"/>
    <w:rsid w:val="007359FD"/>
    <w:rsid w:val="007A3421"/>
    <w:rsid w:val="007C0FBF"/>
    <w:rsid w:val="00846998"/>
    <w:rsid w:val="00856ED2"/>
    <w:rsid w:val="0086293B"/>
    <w:rsid w:val="008D1775"/>
    <w:rsid w:val="009A0CE9"/>
    <w:rsid w:val="00A11F39"/>
    <w:rsid w:val="00A83521"/>
    <w:rsid w:val="00A96A0B"/>
    <w:rsid w:val="00AA441D"/>
    <w:rsid w:val="00AA4E16"/>
    <w:rsid w:val="00B263E3"/>
    <w:rsid w:val="00B46097"/>
    <w:rsid w:val="00B700A7"/>
    <w:rsid w:val="00B91354"/>
    <w:rsid w:val="00B95E73"/>
    <w:rsid w:val="00BC14CE"/>
    <w:rsid w:val="00BE6408"/>
    <w:rsid w:val="00BF3156"/>
    <w:rsid w:val="00C253CC"/>
    <w:rsid w:val="00CF3237"/>
    <w:rsid w:val="00D263D1"/>
    <w:rsid w:val="00D41A47"/>
    <w:rsid w:val="00D46B1D"/>
    <w:rsid w:val="00D4799A"/>
    <w:rsid w:val="00D72DC4"/>
    <w:rsid w:val="00D879AC"/>
    <w:rsid w:val="00DB74BA"/>
    <w:rsid w:val="00E156E5"/>
    <w:rsid w:val="00E45316"/>
    <w:rsid w:val="00E4715A"/>
    <w:rsid w:val="00E65242"/>
    <w:rsid w:val="00E809F0"/>
    <w:rsid w:val="00E86849"/>
    <w:rsid w:val="00EC47C1"/>
    <w:rsid w:val="00ED3D88"/>
    <w:rsid w:val="00FC1E0C"/>
    <w:rsid w:val="00FC63F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AC6853"/>
  <w15:chartTrackingRefBased/>
  <w15:docId w15:val="{69F0249F-17A6-4803-B830-60D7BDB7F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20" w:after="120"/>
        <w:ind w:left="714" w:hanging="357"/>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09F0"/>
    <w:pPr>
      <w:ind w:left="0" w:firstLine="0"/>
    </w:pPr>
    <w:rPr>
      <w:rFonts w:ascii="Times New Roman" w:hAnsi="Times New Roman"/>
      <w:sz w:val="24"/>
      <w:lang w:val="en-GB"/>
    </w:rPr>
  </w:style>
  <w:style w:type="paragraph" w:styleId="Heading1">
    <w:name w:val="heading 1"/>
    <w:basedOn w:val="Normal"/>
    <w:next w:val="Normal"/>
    <w:link w:val="Heading1Char"/>
    <w:uiPriority w:val="9"/>
    <w:qFormat/>
    <w:rsid w:val="00E809F0"/>
    <w:pPr>
      <w:keepNext/>
      <w:keepLines/>
      <w:spacing w:before="360" w:after="80"/>
      <w:outlineLvl w:val="0"/>
    </w:pPr>
    <w:rPr>
      <w:rFonts w:eastAsiaTheme="majorEastAsia" w:cstheme="majorBidi"/>
      <w:b/>
      <w:color w:val="1F497D" w:themeColor="text2"/>
      <w:sz w:val="32"/>
      <w:szCs w:val="40"/>
    </w:rPr>
  </w:style>
  <w:style w:type="paragraph" w:styleId="Heading2">
    <w:name w:val="heading 2"/>
    <w:basedOn w:val="Normal"/>
    <w:next w:val="Normal"/>
    <w:link w:val="Heading2Char"/>
    <w:uiPriority w:val="9"/>
    <w:unhideWhenUsed/>
    <w:qFormat/>
    <w:rsid w:val="00ED3D88"/>
    <w:pPr>
      <w:keepNext/>
      <w:keepLines/>
      <w:spacing w:before="160" w:after="80"/>
      <w:outlineLvl w:val="1"/>
    </w:pPr>
    <w:rPr>
      <w:rFonts w:eastAsiaTheme="majorEastAsia" w:cstheme="majorBidi"/>
      <w:b/>
      <w:color w:val="1F497D" w:themeColor="text2"/>
      <w:sz w:val="28"/>
      <w:szCs w:val="32"/>
    </w:rPr>
  </w:style>
  <w:style w:type="paragraph" w:styleId="Heading3">
    <w:name w:val="heading 3"/>
    <w:basedOn w:val="Normal"/>
    <w:next w:val="Normal"/>
    <w:link w:val="Heading3Char"/>
    <w:uiPriority w:val="9"/>
    <w:unhideWhenUsed/>
    <w:qFormat/>
    <w:rsid w:val="00B91354"/>
    <w:pPr>
      <w:keepNext/>
      <w:keepLines/>
      <w:spacing w:before="160" w:after="80"/>
      <w:outlineLvl w:val="2"/>
    </w:pPr>
    <w:rPr>
      <w:rFonts w:asciiTheme="minorHAnsi" w:eastAsiaTheme="majorEastAsia" w:hAnsiTheme="minorHAnsi" w:cstheme="majorBidi"/>
      <w:color w:val="365F91" w:themeColor="accent1" w:themeShade="BF"/>
      <w:szCs w:val="28"/>
    </w:rPr>
  </w:style>
  <w:style w:type="paragraph" w:styleId="Heading4">
    <w:name w:val="heading 4"/>
    <w:basedOn w:val="Normal"/>
    <w:link w:val="Heading4Char"/>
    <w:uiPriority w:val="9"/>
    <w:qFormat/>
    <w:rsid w:val="00BF3156"/>
    <w:pPr>
      <w:spacing w:before="100" w:beforeAutospacing="1" w:after="100" w:afterAutospacing="1"/>
      <w:outlineLvl w:val="3"/>
    </w:pPr>
    <w:rPr>
      <w:rFonts w:eastAsia="Times New Roman" w:cs="Times New Roman"/>
      <w:b/>
      <w:bCs/>
      <w:szCs w:val="24"/>
    </w:rPr>
  </w:style>
  <w:style w:type="paragraph" w:styleId="Heading5">
    <w:name w:val="heading 5"/>
    <w:basedOn w:val="Normal"/>
    <w:next w:val="Normal"/>
    <w:link w:val="Heading5Char"/>
    <w:uiPriority w:val="9"/>
    <w:semiHidden/>
    <w:unhideWhenUsed/>
    <w:qFormat/>
    <w:rsid w:val="006561CC"/>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6561C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561C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561CC"/>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561CC"/>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BF3156"/>
    <w:rPr>
      <w:rFonts w:ascii="Times New Roman" w:eastAsia="Times New Roman" w:hAnsi="Times New Roman" w:cs="Times New Roman"/>
      <w:b/>
      <w:bCs/>
      <w:sz w:val="24"/>
      <w:szCs w:val="24"/>
    </w:rPr>
  </w:style>
  <w:style w:type="paragraph" w:styleId="Title">
    <w:name w:val="Title"/>
    <w:basedOn w:val="Normal"/>
    <w:next w:val="Normal"/>
    <w:link w:val="TitleChar"/>
    <w:uiPriority w:val="10"/>
    <w:qFormat/>
    <w:rsid w:val="00BF3156"/>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F3156"/>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BF3156"/>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BF3156"/>
    <w:rPr>
      <w:rFonts w:asciiTheme="majorHAnsi" w:eastAsiaTheme="majorEastAsia" w:hAnsiTheme="majorHAnsi" w:cstheme="majorBidi"/>
      <w:i/>
      <w:iCs/>
      <w:color w:val="4F81BD" w:themeColor="accent1"/>
      <w:spacing w:val="15"/>
      <w:sz w:val="24"/>
      <w:szCs w:val="24"/>
    </w:rPr>
  </w:style>
  <w:style w:type="character" w:styleId="Strong">
    <w:name w:val="Strong"/>
    <w:basedOn w:val="DefaultParagraphFont"/>
    <w:uiPriority w:val="22"/>
    <w:qFormat/>
    <w:rsid w:val="00BF3156"/>
    <w:rPr>
      <w:b/>
      <w:bCs/>
    </w:rPr>
  </w:style>
  <w:style w:type="paragraph" w:styleId="ListParagraph">
    <w:name w:val="List Paragraph"/>
    <w:basedOn w:val="Normal"/>
    <w:uiPriority w:val="34"/>
    <w:qFormat/>
    <w:rsid w:val="00BF3156"/>
    <w:pPr>
      <w:ind w:left="720"/>
      <w:contextualSpacing/>
    </w:pPr>
  </w:style>
  <w:style w:type="character" w:customStyle="1" w:styleId="Heading1Char">
    <w:name w:val="Heading 1 Char"/>
    <w:basedOn w:val="DefaultParagraphFont"/>
    <w:link w:val="Heading1"/>
    <w:uiPriority w:val="9"/>
    <w:rsid w:val="00E809F0"/>
    <w:rPr>
      <w:rFonts w:ascii="Times New Roman" w:eastAsiaTheme="majorEastAsia" w:hAnsi="Times New Roman" w:cstheme="majorBidi"/>
      <w:b/>
      <w:color w:val="1F497D" w:themeColor="text2"/>
      <w:sz w:val="32"/>
      <w:szCs w:val="40"/>
      <w:lang w:val="en-GB"/>
    </w:rPr>
  </w:style>
  <w:style w:type="character" w:customStyle="1" w:styleId="Heading2Char">
    <w:name w:val="Heading 2 Char"/>
    <w:basedOn w:val="DefaultParagraphFont"/>
    <w:link w:val="Heading2"/>
    <w:uiPriority w:val="9"/>
    <w:rsid w:val="00ED3D88"/>
    <w:rPr>
      <w:rFonts w:ascii="Times New Roman" w:eastAsiaTheme="majorEastAsia" w:hAnsi="Times New Roman" w:cstheme="majorBidi"/>
      <w:b/>
      <w:color w:val="1F497D" w:themeColor="text2"/>
      <w:sz w:val="28"/>
      <w:szCs w:val="32"/>
      <w:lang w:val="en-GB"/>
    </w:rPr>
  </w:style>
  <w:style w:type="paragraph" w:styleId="Caption">
    <w:name w:val="caption"/>
    <w:basedOn w:val="Normal"/>
    <w:next w:val="Normal"/>
    <w:uiPriority w:val="35"/>
    <w:unhideWhenUsed/>
    <w:qFormat/>
    <w:rsid w:val="00E86849"/>
    <w:pPr>
      <w:jc w:val="center"/>
    </w:pPr>
    <w:rPr>
      <w:i/>
      <w:iCs/>
      <w:color w:val="1F497D" w:themeColor="text2"/>
      <w:sz w:val="18"/>
      <w:szCs w:val="18"/>
    </w:rPr>
  </w:style>
  <w:style w:type="table" w:styleId="TableGrid">
    <w:name w:val="Table Grid"/>
    <w:basedOn w:val="TableNormal"/>
    <w:uiPriority w:val="59"/>
    <w:rsid w:val="0086293B"/>
    <w:pPr>
      <w:spacing w:after="0"/>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91354"/>
    <w:rPr>
      <w:rFonts w:eastAsiaTheme="majorEastAsia" w:cstheme="majorBidi"/>
      <w:color w:val="365F91" w:themeColor="accent1" w:themeShade="BF"/>
      <w:sz w:val="24"/>
      <w:szCs w:val="28"/>
    </w:rPr>
  </w:style>
  <w:style w:type="character" w:customStyle="1" w:styleId="Heading5Char">
    <w:name w:val="Heading 5 Char"/>
    <w:basedOn w:val="DefaultParagraphFont"/>
    <w:link w:val="Heading5"/>
    <w:uiPriority w:val="9"/>
    <w:semiHidden/>
    <w:rsid w:val="006561CC"/>
    <w:rPr>
      <w:rFonts w:eastAsiaTheme="majorEastAsia" w:cstheme="majorBidi"/>
      <w:color w:val="365F91" w:themeColor="accent1" w:themeShade="BF"/>
      <w:sz w:val="24"/>
      <w:lang w:val="en-GB"/>
    </w:rPr>
  </w:style>
  <w:style w:type="character" w:customStyle="1" w:styleId="Heading6Char">
    <w:name w:val="Heading 6 Char"/>
    <w:basedOn w:val="DefaultParagraphFont"/>
    <w:link w:val="Heading6"/>
    <w:uiPriority w:val="9"/>
    <w:semiHidden/>
    <w:rsid w:val="006561CC"/>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6561CC"/>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6561CC"/>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6561CC"/>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6561C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561CC"/>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6561CC"/>
    <w:rPr>
      <w:i/>
      <w:iCs/>
      <w:color w:val="365F91" w:themeColor="accent1" w:themeShade="BF"/>
    </w:rPr>
  </w:style>
  <w:style w:type="paragraph" w:styleId="IntenseQuote">
    <w:name w:val="Intense Quote"/>
    <w:basedOn w:val="Normal"/>
    <w:next w:val="Normal"/>
    <w:link w:val="IntenseQuoteChar"/>
    <w:uiPriority w:val="30"/>
    <w:qFormat/>
    <w:rsid w:val="006561CC"/>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6561CC"/>
    <w:rPr>
      <w:rFonts w:ascii="Times New Roman" w:hAnsi="Times New Roman"/>
      <w:i/>
      <w:iCs/>
      <w:color w:val="365F91" w:themeColor="accent1" w:themeShade="BF"/>
      <w:sz w:val="24"/>
      <w:lang w:val="en-GB"/>
    </w:rPr>
  </w:style>
  <w:style w:type="character" w:styleId="IntenseReference">
    <w:name w:val="Intense Reference"/>
    <w:basedOn w:val="DefaultParagraphFont"/>
    <w:uiPriority w:val="32"/>
    <w:qFormat/>
    <w:rsid w:val="006561CC"/>
    <w:rPr>
      <w:b/>
      <w:bCs/>
      <w:smallCaps/>
      <w:color w:val="365F91" w:themeColor="accent1" w:themeShade="BF"/>
      <w:spacing w:val="5"/>
    </w:rPr>
  </w:style>
  <w:style w:type="character" w:styleId="Hyperlink">
    <w:name w:val="Hyperlink"/>
    <w:basedOn w:val="DefaultParagraphFont"/>
    <w:uiPriority w:val="99"/>
    <w:unhideWhenUsed/>
    <w:rsid w:val="006561CC"/>
    <w:rPr>
      <w:color w:val="0000FF" w:themeColor="hyperlink"/>
      <w:u w:val="single"/>
    </w:rPr>
  </w:style>
  <w:style w:type="character" w:styleId="UnresolvedMention">
    <w:name w:val="Unresolved Mention"/>
    <w:basedOn w:val="DefaultParagraphFont"/>
    <w:uiPriority w:val="99"/>
    <w:semiHidden/>
    <w:unhideWhenUsed/>
    <w:rsid w:val="006561CC"/>
    <w:rPr>
      <w:color w:val="605E5C"/>
      <w:shd w:val="clear" w:color="auto" w:fill="E1DFDD"/>
    </w:rPr>
  </w:style>
  <w:style w:type="character" w:styleId="FollowedHyperlink">
    <w:name w:val="FollowedHyperlink"/>
    <w:basedOn w:val="DefaultParagraphFont"/>
    <w:uiPriority w:val="99"/>
    <w:semiHidden/>
    <w:unhideWhenUsed/>
    <w:rsid w:val="006561CC"/>
    <w:rPr>
      <w:color w:val="800080" w:themeColor="followedHyperlink"/>
      <w:u w:val="single"/>
    </w:rPr>
  </w:style>
  <w:style w:type="paragraph" w:styleId="TOCHeading">
    <w:name w:val="TOC Heading"/>
    <w:basedOn w:val="Heading1"/>
    <w:next w:val="Normal"/>
    <w:uiPriority w:val="39"/>
    <w:unhideWhenUsed/>
    <w:qFormat/>
    <w:rsid w:val="0049000A"/>
    <w:pPr>
      <w:spacing w:before="240" w:after="0" w:line="259" w:lineRule="auto"/>
      <w:outlineLvl w:val="9"/>
    </w:pPr>
    <w:rPr>
      <w:rFonts w:asciiTheme="majorHAnsi" w:hAnsiTheme="majorHAnsi"/>
      <w:b w:val="0"/>
      <w:color w:val="365F91" w:themeColor="accent1" w:themeShade="BF"/>
      <w:szCs w:val="32"/>
      <w:lang w:val="en-US"/>
    </w:rPr>
  </w:style>
  <w:style w:type="paragraph" w:styleId="TOC1">
    <w:name w:val="toc 1"/>
    <w:basedOn w:val="Normal"/>
    <w:next w:val="Normal"/>
    <w:autoRedefine/>
    <w:uiPriority w:val="39"/>
    <w:unhideWhenUsed/>
    <w:rsid w:val="0049000A"/>
    <w:pPr>
      <w:spacing w:after="100"/>
    </w:pPr>
  </w:style>
  <w:style w:type="paragraph" w:styleId="TableofFigures">
    <w:name w:val="table of figures"/>
    <w:basedOn w:val="Normal"/>
    <w:next w:val="Normal"/>
    <w:uiPriority w:val="99"/>
    <w:unhideWhenUsed/>
    <w:rsid w:val="0049000A"/>
    <w:pPr>
      <w:spacing w:after="0"/>
    </w:pPr>
  </w:style>
  <w:style w:type="paragraph" w:styleId="Header">
    <w:name w:val="header"/>
    <w:basedOn w:val="Normal"/>
    <w:link w:val="HeaderChar"/>
    <w:uiPriority w:val="99"/>
    <w:unhideWhenUsed/>
    <w:rsid w:val="000F2593"/>
    <w:pPr>
      <w:tabs>
        <w:tab w:val="center" w:pos="4513"/>
        <w:tab w:val="right" w:pos="9026"/>
      </w:tabs>
      <w:spacing w:before="0" w:after="0"/>
    </w:pPr>
  </w:style>
  <w:style w:type="character" w:customStyle="1" w:styleId="HeaderChar">
    <w:name w:val="Header Char"/>
    <w:basedOn w:val="DefaultParagraphFont"/>
    <w:link w:val="Header"/>
    <w:uiPriority w:val="99"/>
    <w:rsid w:val="000F2593"/>
    <w:rPr>
      <w:rFonts w:ascii="Times New Roman" w:hAnsi="Times New Roman"/>
      <w:sz w:val="24"/>
      <w:lang w:val="en-GB"/>
    </w:rPr>
  </w:style>
  <w:style w:type="paragraph" w:styleId="Footer">
    <w:name w:val="footer"/>
    <w:basedOn w:val="Normal"/>
    <w:link w:val="FooterChar"/>
    <w:uiPriority w:val="99"/>
    <w:unhideWhenUsed/>
    <w:rsid w:val="000F2593"/>
    <w:pPr>
      <w:tabs>
        <w:tab w:val="center" w:pos="4513"/>
        <w:tab w:val="right" w:pos="9026"/>
      </w:tabs>
      <w:spacing w:before="0" w:after="0"/>
    </w:pPr>
  </w:style>
  <w:style w:type="character" w:customStyle="1" w:styleId="FooterChar">
    <w:name w:val="Footer Char"/>
    <w:basedOn w:val="DefaultParagraphFont"/>
    <w:link w:val="Footer"/>
    <w:uiPriority w:val="99"/>
    <w:rsid w:val="000F259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139/ssrn.5183746" TargetMode="External"/><Relationship Id="rId18" Type="http://schemas.openxmlformats.org/officeDocument/2006/relationships/hyperlink" Target="https://arxiv.org/abs/2305.19021" TargetMode="External"/><Relationship Id="rId3" Type="http://schemas.openxmlformats.org/officeDocument/2006/relationships/styles" Target="styles.xml"/><Relationship Id="rId21" Type="http://schemas.openxmlformats.org/officeDocument/2006/relationships/hyperlink" Target="https://doi.org/10.3390/businesses5020022" TargetMode="External"/><Relationship Id="rId7" Type="http://schemas.openxmlformats.org/officeDocument/2006/relationships/endnotes" Target="endnotes.xml"/><Relationship Id="rId12" Type="http://schemas.openxmlformats.org/officeDocument/2006/relationships/hyperlink" Target="https://doi.org/10.51594/csitrj.v5i2.791" TargetMode="External"/><Relationship Id="rId17" Type="http://schemas.openxmlformats.org/officeDocument/2006/relationships/hyperlink" Target="https://doi.org/10.3390/math11040899" TargetMode="External"/><Relationship Id="rId2" Type="http://schemas.openxmlformats.org/officeDocument/2006/relationships/numbering" Target="numbering.xml"/><Relationship Id="rId16" Type="http://schemas.openxmlformats.org/officeDocument/2006/relationships/hyperlink" Target="https://www.ijert.org/review-on-business-intelligence-its-tools-and-techniques-and-advantages-and-disadvantages" TargetMode="External"/><Relationship Id="rId20" Type="http://schemas.openxmlformats.org/officeDocument/2006/relationships/hyperlink" Target="https://doi.org/10.36676/urr.v10.i2.13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3390/systems13010002"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3390/info15040208"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54660/.IJFMR.2022.3.2.65-8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764894E-8236-4BD4-B9A3-319632085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2801</Words>
  <Characters>15969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Juliana Kotlarova</dc:creator>
  <cp:keywords/>
  <dc:description/>
  <cp:lastModifiedBy>Juliana Kotlarova</cp:lastModifiedBy>
  <cp:revision>2</cp:revision>
  <dcterms:created xsi:type="dcterms:W3CDTF">2026-02-28T14:47:00Z</dcterms:created>
  <dcterms:modified xsi:type="dcterms:W3CDTF">2026-02-28T14:47:00Z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093b6edc-49f4-4646-9936-534578c9443e</vt:lpwstr>
  </property>
</Properties>
</file>