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45C2AF" w14:textId="20E8CFD3" w:rsidR="001029D4" w:rsidRDefault="001029D4" w:rsidP="001029D4">
      <w:pPr>
        <w:jc w:val="center"/>
        <w:rPr>
          <w:rFonts w:ascii="Arial" w:hAnsi="Arial" w:cs="Arial"/>
          <w:sz w:val="48"/>
          <w:szCs w:val="48"/>
          <w:u w:val="single"/>
        </w:rPr>
      </w:pPr>
      <w:r>
        <w:rPr>
          <w:noProof/>
        </w:rPr>
        <w:drawing>
          <wp:anchor distT="0" distB="0" distL="114300" distR="114300" simplePos="0" relativeHeight="251658240" behindDoc="1" locked="0" layoutInCell="1" allowOverlap="1" wp14:anchorId="1E79886D" wp14:editId="0FCFA673">
            <wp:simplePos x="0" y="0"/>
            <wp:positionH relativeFrom="page">
              <wp:posOffset>1600200</wp:posOffset>
            </wp:positionH>
            <wp:positionV relativeFrom="paragraph">
              <wp:posOffset>5</wp:posOffset>
            </wp:positionV>
            <wp:extent cx="4131325" cy="1371600"/>
            <wp:effectExtent l="0" t="0" r="2540" b="0"/>
            <wp:wrapTight wrapText="bothSides">
              <wp:wrapPolygon edited="0">
                <wp:start x="0" y="0"/>
                <wp:lineTo x="0" y="12600"/>
                <wp:lineTo x="199" y="14700"/>
                <wp:lineTo x="1494" y="19200"/>
                <wp:lineTo x="1594" y="20700"/>
                <wp:lineTo x="4183" y="21300"/>
                <wp:lineTo x="8864" y="21300"/>
                <wp:lineTo x="9562" y="21300"/>
                <wp:lineTo x="17828" y="21000"/>
                <wp:lineTo x="17629" y="19200"/>
                <wp:lineTo x="21514" y="15900"/>
                <wp:lineTo x="21514" y="11700"/>
                <wp:lineTo x="5378" y="9600"/>
                <wp:lineTo x="18725" y="9300"/>
                <wp:lineTo x="18924" y="6000"/>
                <wp:lineTo x="15836" y="4800"/>
                <wp:lineTo x="19522" y="4500"/>
                <wp:lineTo x="19422" y="600"/>
                <wp:lineTo x="15040" y="0"/>
                <wp:lineTo x="0" y="0"/>
              </wp:wrapPolygon>
            </wp:wrapTight>
            <wp:docPr id="2" name="Picture 2"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mergency Notices |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31325" cy="1371600"/>
                    </a:xfrm>
                    <a:prstGeom prst="rect">
                      <a:avLst/>
                    </a:prstGeom>
                    <a:noFill/>
                    <a:ln>
                      <a:noFill/>
                    </a:ln>
                  </pic:spPr>
                </pic:pic>
              </a:graphicData>
            </a:graphic>
          </wp:anchor>
        </w:drawing>
      </w:r>
    </w:p>
    <w:p w14:paraId="7946C9ED" w14:textId="4489D9B9" w:rsidR="00AB5CF9" w:rsidRDefault="00AB5CF9">
      <w:pPr>
        <w:rPr>
          <w:rFonts w:ascii="Arial" w:hAnsi="Arial" w:cs="Arial"/>
          <w:sz w:val="48"/>
          <w:szCs w:val="48"/>
          <w:u w:val="single"/>
        </w:rPr>
      </w:pPr>
    </w:p>
    <w:p w14:paraId="777268CB" w14:textId="7F2CA045" w:rsidR="00AB5CF9" w:rsidRDefault="00AB5CF9">
      <w:pPr>
        <w:rPr>
          <w:rFonts w:ascii="Arial" w:hAnsi="Arial" w:cs="Arial"/>
          <w:sz w:val="48"/>
          <w:szCs w:val="48"/>
          <w:u w:val="single"/>
        </w:rPr>
      </w:pPr>
    </w:p>
    <w:p w14:paraId="4BDC228F" w14:textId="110F2DE7" w:rsidR="00AB5CF9" w:rsidRDefault="00AB5CF9" w:rsidP="00AB5CF9">
      <w:pPr>
        <w:jc w:val="both"/>
        <w:rPr>
          <w:rFonts w:ascii="Arial" w:hAnsi="Arial" w:cs="Arial"/>
          <w:sz w:val="32"/>
          <w:szCs w:val="32"/>
        </w:rPr>
      </w:pPr>
    </w:p>
    <w:p w14:paraId="7DE90D45" w14:textId="70F3D362" w:rsidR="00AB5CF9" w:rsidRPr="00AB5CF9" w:rsidRDefault="00AB5CF9" w:rsidP="00AB5CF9">
      <w:pPr>
        <w:jc w:val="both"/>
        <w:rPr>
          <w:rFonts w:ascii="Arial" w:hAnsi="Arial" w:cs="Arial"/>
          <w:sz w:val="24"/>
          <w:szCs w:val="24"/>
        </w:rPr>
      </w:pPr>
    </w:p>
    <w:p w14:paraId="62FE9CDD" w14:textId="3FFD6F1D" w:rsidR="00AB5CF9" w:rsidRPr="00146861" w:rsidRDefault="00AB5CF9" w:rsidP="00AB5CF9">
      <w:pPr>
        <w:jc w:val="both"/>
        <w:rPr>
          <w:rFonts w:ascii="Arial" w:hAnsi="Arial" w:cs="Arial"/>
          <w:sz w:val="24"/>
          <w:szCs w:val="24"/>
        </w:rPr>
      </w:pPr>
      <w:r w:rsidRPr="00146861">
        <w:rPr>
          <w:rFonts w:ascii="Arial" w:hAnsi="Arial" w:cs="Arial"/>
          <w:sz w:val="24"/>
          <w:szCs w:val="24"/>
        </w:rPr>
        <w:t>Kirsty Roberts – 1806117</w:t>
      </w:r>
    </w:p>
    <w:p w14:paraId="16635E0F" w14:textId="5B58F87B" w:rsidR="00AB5CF9" w:rsidRPr="00146861" w:rsidRDefault="00AB5CF9" w:rsidP="00AB5CF9">
      <w:pPr>
        <w:jc w:val="both"/>
        <w:rPr>
          <w:rFonts w:ascii="Arial" w:hAnsi="Arial" w:cs="Arial"/>
          <w:sz w:val="24"/>
          <w:szCs w:val="24"/>
        </w:rPr>
      </w:pPr>
      <w:r w:rsidRPr="00146861">
        <w:rPr>
          <w:rFonts w:ascii="Arial" w:hAnsi="Arial" w:cs="Arial"/>
          <w:sz w:val="24"/>
          <w:szCs w:val="24"/>
        </w:rPr>
        <w:t>Course: Inclusive Education</w:t>
      </w:r>
    </w:p>
    <w:p w14:paraId="1EC445CB" w14:textId="65A63056" w:rsidR="00AB5CF9" w:rsidRPr="00146861" w:rsidRDefault="00AB5CF9" w:rsidP="00AB5CF9">
      <w:pPr>
        <w:jc w:val="both"/>
        <w:rPr>
          <w:rFonts w:ascii="Arial" w:hAnsi="Arial" w:cs="Arial"/>
          <w:sz w:val="24"/>
          <w:szCs w:val="24"/>
        </w:rPr>
      </w:pPr>
      <w:r w:rsidRPr="00146861">
        <w:rPr>
          <w:rFonts w:ascii="Arial" w:hAnsi="Arial" w:cs="Arial"/>
          <w:sz w:val="24"/>
          <w:szCs w:val="24"/>
        </w:rPr>
        <w:t xml:space="preserve">Module: Celebrating </w:t>
      </w:r>
      <w:r w:rsidR="004E2997">
        <w:rPr>
          <w:rFonts w:ascii="Arial" w:hAnsi="Arial" w:cs="Arial"/>
          <w:sz w:val="24"/>
          <w:szCs w:val="24"/>
        </w:rPr>
        <w:t>Language</w:t>
      </w:r>
      <w:r w:rsidRPr="00146861">
        <w:rPr>
          <w:rFonts w:ascii="Arial" w:hAnsi="Arial" w:cs="Arial"/>
          <w:sz w:val="24"/>
          <w:szCs w:val="24"/>
        </w:rPr>
        <w:t xml:space="preserve"> and Culture – Belonging to Wales - SJIE5004</w:t>
      </w:r>
    </w:p>
    <w:p w14:paraId="3AE682E8" w14:textId="0E60C0CD" w:rsidR="00AB5CF9" w:rsidRDefault="00080A27">
      <w:pPr>
        <w:rPr>
          <w:rFonts w:ascii="Arial" w:hAnsi="Arial" w:cs="Arial"/>
          <w:sz w:val="48"/>
          <w:szCs w:val="48"/>
          <w:u w:val="single"/>
        </w:rPr>
      </w:pPr>
      <w:r>
        <w:rPr>
          <w:noProof/>
        </w:rPr>
        <w:drawing>
          <wp:anchor distT="0" distB="0" distL="114300" distR="114300" simplePos="0" relativeHeight="251656192" behindDoc="1" locked="0" layoutInCell="1" allowOverlap="1" wp14:anchorId="73CC3172" wp14:editId="30D12FB2">
            <wp:simplePos x="0" y="0"/>
            <wp:positionH relativeFrom="margin">
              <wp:align>right</wp:align>
            </wp:positionH>
            <wp:positionV relativeFrom="paragraph">
              <wp:posOffset>636905</wp:posOffset>
            </wp:positionV>
            <wp:extent cx="5425440" cy="3972560"/>
            <wp:effectExtent l="228600" t="228600" r="232410" b="237490"/>
            <wp:wrapTight wrapText="bothSides">
              <wp:wrapPolygon edited="0">
                <wp:start x="-910" y="-1243"/>
                <wp:lineTo x="-910" y="22788"/>
                <wp:lineTo x="22449" y="22788"/>
                <wp:lineTo x="22449" y="-1243"/>
                <wp:lineTo x="-910" y="-1243"/>
              </wp:wrapPolygon>
            </wp:wrapTight>
            <wp:docPr id="4" name="Picture 4" descr="funnyposter, wale, Decor, Do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unnyposter, wale, Decor, Door"/>
                    <pic:cNvPicPr>
                      <a:picLocks noChangeAspect="1" noChangeArrowheads="1"/>
                    </pic:cNvPicPr>
                  </pic:nvPicPr>
                  <pic:blipFill rotWithShape="1">
                    <a:blip r:embed="rId9">
                      <a:extLst>
                        <a:ext uri="{28A0092B-C50C-407E-A947-70E740481C1C}">
                          <a14:useLocalDpi xmlns:a14="http://schemas.microsoft.com/office/drawing/2010/main" val="0"/>
                        </a:ext>
                      </a:extLst>
                    </a:blip>
                    <a:srcRect l="7067" t="20602" r="6800" b="19975"/>
                    <a:stretch/>
                  </pic:blipFill>
                  <pic:spPr bwMode="auto">
                    <a:xfrm>
                      <a:off x="0" y="0"/>
                      <a:ext cx="5425440" cy="3972560"/>
                    </a:xfrm>
                    <a:prstGeom prst="rect">
                      <a:avLst/>
                    </a:prstGeom>
                    <a:ln w="2286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799F100" w14:textId="2C478740" w:rsidR="00AB5CF9" w:rsidRDefault="00AB5CF9">
      <w:pPr>
        <w:rPr>
          <w:rFonts w:ascii="Arial" w:hAnsi="Arial" w:cs="Arial"/>
          <w:sz w:val="48"/>
          <w:szCs w:val="48"/>
          <w:u w:val="single"/>
        </w:rPr>
      </w:pPr>
    </w:p>
    <w:p w14:paraId="59621A60" w14:textId="3342C7F6" w:rsidR="00AB5CF9" w:rsidRDefault="00AB5CF9">
      <w:pPr>
        <w:rPr>
          <w:rFonts w:ascii="Arial" w:hAnsi="Arial" w:cs="Arial"/>
          <w:sz w:val="48"/>
          <w:szCs w:val="48"/>
          <w:u w:val="single"/>
        </w:rPr>
      </w:pPr>
    </w:p>
    <w:p w14:paraId="5B7EFE14" w14:textId="39F624D4" w:rsidR="00146861" w:rsidRPr="00335DAB" w:rsidRDefault="00146861" w:rsidP="004E2997">
      <w:pPr>
        <w:spacing w:line="360" w:lineRule="auto"/>
        <w:jc w:val="center"/>
        <w:rPr>
          <w:rFonts w:ascii="Arial" w:hAnsi="Arial" w:cs="Arial"/>
          <w:sz w:val="28"/>
          <w:szCs w:val="28"/>
        </w:rPr>
      </w:pPr>
    </w:p>
    <w:p w14:paraId="06057E2C" w14:textId="0B5F89A3" w:rsidR="001029D4" w:rsidRPr="00335DAB" w:rsidRDefault="001029D4" w:rsidP="004E2997">
      <w:pPr>
        <w:spacing w:line="360" w:lineRule="auto"/>
        <w:jc w:val="center"/>
        <w:rPr>
          <w:rFonts w:ascii="Arial" w:hAnsi="Arial" w:cs="Arial"/>
          <w:sz w:val="28"/>
          <w:szCs w:val="28"/>
          <w:u w:val="single"/>
        </w:rPr>
      </w:pPr>
      <w:r w:rsidRPr="00335DAB">
        <w:rPr>
          <w:rFonts w:ascii="Arial" w:hAnsi="Arial" w:cs="Arial"/>
          <w:sz w:val="28"/>
          <w:szCs w:val="28"/>
          <w:u w:val="single"/>
        </w:rPr>
        <w:t>Contents</w:t>
      </w:r>
    </w:p>
    <w:p w14:paraId="2A9BF5C8" w14:textId="198AA449" w:rsidR="001029D4" w:rsidRPr="00335DAB" w:rsidRDefault="001029D4" w:rsidP="004E2997">
      <w:pPr>
        <w:spacing w:line="360" w:lineRule="auto"/>
        <w:jc w:val="center"/>
        <w:rPr>
          <w:rFonts w:ascii="Arial" w:hAnsi="Arial" w:cs="Arial"/>
          <w:sz w:val="28"/>
          <w:szCs w:val="28"/>
        </w:rPr>
      </w:pPr>
      <w:r w:rsidRPr="00335DAB">
        <w:rPr>
          <w:rFonts w:ascii="Arial" w:hAnsi="Arial" w:cs="Arial"/>
          <w:sz w:val="28"/>
          <w:szCs w:val="28"/>
        </w:rPr>
        <w:t>Rationale                                  Pa</w:t>
      </w:r>
      <w:r w:rsidR="00793FF9" w:rsidRPr="00335DAB">
        <w:rPr>
          <w:rFonts w:ascii="Arial" w:hAnsi="Arial" w:cs="Arial"/>
          <w:sz w:val="28"/>
          <w:szCs w:val="28"/>
        </w:rPr>
        <w:t xml:space="preserve">ge </w:t>
      </w:r>
      <w:r w:rsidR="00EE445D" w:rsidRPr="00335DAB">
        <w:rPr>
          <w:rFonts w:ascii="Arial" w:hAnsi="Arial" w:cs="Arial"/>
          <w:sz w:val="28"/>
          <w:szCs w:val="28"/>
        </w:rPr>
        <w:t xml:space="preserve">3 - </w:t>
      </w:r>
      <w:r w:rsidR="0036433B" w:rsidRPr="00335DAB">
        <w:rPr>
          <w:rFonts w:ascii="Arial" w:hAnsi="Arial" w:cs="Arial"/>
          <w:sz w:val="28"/>
          <w:szCs w:val="28"/>
        </w:rPr>
        <w:t>6</w:t>
      </w:r>
    </w:p>
    <w:p w14:paraId="34127025" w14:textId="59B0D3D0" w:rsidR="001029D4" w:rsidRPr="00335DAB" w:rsidRDefault="001029D4" w:rsidP="004E2997">
      <w:pPr>
        <w:spacing w:line="360" w:lineRule="auto"/>
        <w:jc w:val="center"/>
        <w:rPr>
          <w:rFonts w:ascii="Arial" w:hAnsi="Arial" w:cs="Arial"/>
          <w:sz w:val="28"/>
          <w:szCs w:val="28"/>
        </w:rPr>
      </w:pPr>
      <w:r w:rsidRPr="00335DAB">
        <w:rPr>
          <w:rFonts w:ascii="Arial" w:hAnsi="Arial" w:cs="Arial"/>
          <w:sz w:val="28"/>
          <w:szCs w:val="28"/>
        </w:rPr>
        <w:t xml:space="preserve">Overview of Activities      </w:t>
      </w:r>
      <w:r w:rsidR="002E7E08" w:rsidRPr="00335DAB">
        <w:rPr>
          <w:rFonts w:ascii="Arial" w:hAnsi="Arial" w:cs="Arial"/>
          <w:sz w:val="28"/>
          <w:szCs w:val="28"/>
        </w:rPr>
        <w:t xml:space="preserve">  </w:t>
      </w:r>
      <w:r w:rsidRPr="00335DAB">
        <w:rPr>
          <w:rFonts w:ascii="Arial" w:hAnsi="Arial" w:cs="Arial"/>
          <w:sz w:val="28"/>
          <w:szCs w:val="28"/>
        </w:rPr>
        <w:t xml:space="preserve">      Page</w:t>
      </w:r>
      <w:r w:rsidR="00793FF9" w:rsidRPr="00335DAB">
        <w:rPr>
          <w:rFonts w:ascii="Arial" w:hAnsi="Arial" w:cs="Arial"/>
          <w:sz w:val="28"/>
          <w:szCs w:val="28"/>
        </w:rPr>
        <w:t xml:space="preserve"> </w:t>
      </w:r>
      <w:r w:rsidR="0036433B" w:rsidRPr="00335DAB">
        <w:rPr>
          <w:rFonts w:ascii="Arial" w:hAnsi="Arial" w:cs="Arial"/>
          <w:sz w:val="28"/>
          <w:szCs w:val="28"/>
        </w:rPr>
        <w:t>7-8</w:t>
      </w:r>
    </w:p>
    <w:p w14:paraId="36EEEADE" w14:textId="3C87C52D" w:rsidR="001029D4" w:rsidRPr="00335DAB" w:rsidRDefault="001029D4" w:rsidP="004E2997">
      <w:pPr>
        <w:spacing w:line="360" w:lineRule="auto"/>
        <w:jc w:val="center"/>
        <w:rPr>
          <w:rFonts w:ascii="Arial" w:hAnsi="Arial" w:cs="Arial"/>
          <w:sz w:val="28"/>
          <w:szCs w:val="28"/>
        </w:rPr>
      </w:pPr>
      <w:r w:rsidRPr="00335DAB">
        <w:rPr>
          <w:rFonts w:ascii="Arial" w:hAnsi="Arial" w:cs="Arial"/>
          <w:sz w:val="28"/>
          <w:szCs w:val="28"/>
        </w:rPr>
        <w:t>Evaluation                                Page</w:t>
      </w:r>
      <w:r w:rsidR="008C2733" w:rsidRPr="00335DAB">
        <w:rPr>
          <w:rFonts w:ascii="Arial" w:hAnsi="Arial" w:cs="Arial"/>
          <w:sz w:val="28"/>
          <w:szCs w:val="28"/>
        </w:rPr>
        <w:t xml:space="preserve"> </w:t>
      </w:r>
      <w:r w:rsidR="0036433B" w:rsidRPr="00335DAB">
        <w:rPr>
          <w:rFonts w:ascii="Arial" w:hAnsi="Arial" w:cs="Arial"/>
          <w:sz w:val="28"/>
          <w:szCs w:val="28"/>
        </w:rPr>
        <w:t>9</w:t>
      </w:r>
    </w:p>
    <w:p w14:paraId="06B52955" w14:textId="13825019" w:rsidR="001029D4" w:rsidRPr="00335DAB" w:rsidRDefault="001029D4" w:rsidP="004E2997">
      <w:pPr>
        <w:spacing w:line="360" w:lineRule="auto"/>
        <w:jc w:val="center"/>
        <w:rPr>
          <w:rFonts w:ascii="Arial" w:hAnsi="Arial" w:cs="Arial"/>
          <w:sz w:val="28"/>
          <w:szCs w:val="28"/>
        </w:rPr>
      </w:pPr>
      <w:r w:rsidRPr="00335DAB">
        <w:rPr>
          <w:rFonts w:ascii="Arial" w:hAnsi="Arial" w:cs="Arial"/>
          <w:sz w:val="28"/>
          <w:szCs w:val="28"/>
        </w:rPr>
        <w:t>Appendices                              Page</w:t>
      </w:r>
      <w:r w:rsidR="00EA3D4D" w:rsidRPr="00335DAB">
        <w:rPr>
          <w:rFonts w:ascii="Arial" w:hAnsi="Arial" w:cs="Arial"/>
          <w:sz w:val="28"/>
          <w:szCs w:val="28"/>
        </w:rPr>
        <w:t xml:space="preserve"> 10-</w:t>
      </w:r>
      <w:r w:rsidR="000C39E2">
        <w:rPr>
          <w:rFonts w:ascii="Arial" w:hAnsi="Arial" w:cs="Arial"/>
          <w:sz w:val="28"/>
          <w:szCs w:val="28"/>
        </w:rPr>
        <w:t>15</w:t>
      </w:r>
    </w:p>
    <w:p w14:paraId="55BF271E" w14:textId="4C5D4754" w:rsidR="001029D4" w:rsidRPr="00335DAB" w:rsidRDefault="001029D4" w:rsidP="004E2997">
      <w:pPr>
        <w:spacing w:line="360" w:lineRule="auto"/>
        <w:jc w:val="center"/>
        <w:rPr>
          <w:rFonts w:ascii="Arial" w:hAnsi="Arial" w:cs="Arial"/>
          <w:sz w:val="28"/>
          <w:szCs w:val="28"/>
        </w:rPr>
      </w:pPr>
      <w:r w:rsidRPr="00335DAB">
        <w:rPr>
          <w:rFonts w:ascii="Arial" w:hAnsi="Arial" w:cs="Arial"/>
          <w:sz w:val="28"/>
          <w:szCs w:val="28"/>
        </w:rPr>
        <w:t>References                               Page</w:t>
      </w:r>
      <w:r w:rsidR="00EA3D4D" w:rsidRPr="00335DAB">
        <w:rPr>
          <w:rFonts w:ascii="Arial" w:hAnsi="Arial" w:cs="Arial"/>
          <w:sz w:val="28"/>
          <w:szCs w:val="28"/>
        </w:rPr>
        <w:t xml:space="preserve"> 1</w:t>
      </w:r>
      <w:r w:rsidR="008F79FE" w:rsidRPr="00335DAB">
        <w:rPr>
          <w:rFonts w:ascii="Arial" w:hAnsi="Arial" w:cs="Arial"/>
          <w:sz w:val="28"/>
          <w:szCs w:val="28"/>
        </w:rPr>
        <w:t>6-1</w:t>
      </w:r>
      <w:r w:rsidR="000C39E2">
        <w:rPr>
          <w:rFonts w:ascii="Arial" w:hAnsi="Arial" w:cs="Arial"/>
          <w:sz w:val="28"/>
          <w:szCs w:val="28"/>
        </w:rPr>
        <w:t>9</w:t>
      </w:r>
    </w:p>
    <w:p w14:paraId="1158C7ED" w14:textId="55A20E99" w:rsidR="001029D4" w:rsidRDefault="001029D4" w:rsidP="00EA3D4D">
      <w:pPr>
        <w:spacing w:line="360" w:lineRule="auto"/>
        <w:jc w:val="both"/>
        <w:rPr>
          <w:rFonts w:ascii="Arial" w:hAnsi="Arial" w:cs="Arial"/>
          <w:sz w:val="44"/>
          <w:szCs w:val="44"/>
        </w:rPr>
      </w:pPr>
    </w:p>
    <w:p w14:paraId="4516F121" w14:textId="1C2D47E5" w:rsidR="00793FF9" w:rsidRDefault="00793FF9" w:rsidP="00EA3D4D">
      <w:pPr>
        <w:spacing w:line="360" w:lineRule="auto"/>
        <w:jc w:val="both"/>
        <w:rPr>
          <w:rFonts w:ascii="Arial" w:hAnsi="Arial" w:cs="Arial"/>
          <w:sz w:val="44"/>
          <w:szCs w:val="44"/>
        </w:rPr>
      </w:pPr>
    </w:p>
    <w:p w14:paraId="102BEBEB" w14:textId="0006540B" w:rsidR="00793FF9" w:rsidRDefault="00793FF9" w:rsidP="00EA3D4D">
      <w:pPr>
        <w:spacing w:line="360" w:lineRule="auto"/>
        <w:jc w:val="both"/>
        <w:rPr>
          <w:rFonts w:ascii="Arial" w:hAnsi="Arial" w:cs="Arial"/>
          <w:sz w:val="44"/>
          <w:szCs w:val="44"/>
        </w:rPr>
      </w:pPr>
    </w:p>
    <w:p w14:paraId="0DD2C9EB" w14:textId="6A98FE62" w:rsidR="00793FF9" w:rsidRDefault="00793FF9" w:rsidP="00EA3D4D">
      <w:pPr>
        <w:spacing w:line="360" w:lineRule="auto"/>
        <w:jc w:val="both"/>
        <w:rPr>
          <w:rFonts w:ascii="Arial" w:hAnsi="Arial" w:cs="Arial"/>
          <w:sz w:val="44"/>
          <w:szCs w:val="44"/>
        </w:rPr>
      </w:pPr>
    </w:p>
    <w:p w14:paraId="0A63DE13" w14:textId="77777777" w:rsidR="00793FF9" w:rsidRPr="001029D4" w:rsidRDefault="00793FF9" w:rsidP="00EA3D4D">
      <w:pPr>
        <w:spacing w:line="360" w:lineRule="auto"/>
        <w:jc w:val="both"/>
        <w:rPr>
          <w:rFonts w:ascii="Arial" w:hAnsi="Arial" w:cs="Arial"/>
          <w:sz w:val="44"/>
          <w:szCs w:val="44"/>
        </w:rPr>
      </w:pPr>
    </w:p>
    <w:p w14:paraId="160F0AC5" w14:textId="15FA9456" w:rsidR="001029D4" w:rsidRDefault="001029D4" w:rsidP="00EA3D4D">
      <w:pPr>
        <w:spacing w:line="360" w:lineRule="auto"/>
        <w:jc w:val="center"/>
        <w:rPr>
          <w:rFonts w:ascii="Arial" w:hAnsi="Arial" w:cs="Arial"/>
        </w:rPr>
      </w:pPr>
    </w:p>
    <w:p w14:paraId="4919546C" w14:textId="6BC8A160" w:rsidR="001029D4" w:rsidRDefault="001029D4" w:rsidP="00EA3D4D">
      <w:pPr>
        <w:spacing w:line="360" w:lineRule="auto"/>
        <w:jc w:val="center"/>
        <w:rPr>
          <w:rFonts w:ascii="Arial" w:hAnsi="Arial" w:cs="Arial"/>
        </w:rPr>
      </w:pPr>
    </w:p>
    <w:p w14:paraId="0AE3E088" w14:textId="6329703C" w:rsidR="001029D4" w:rsidRDefault="001029D4" w:rsidP="001029D4">
      <w:pPr>
        <w:jc w:val="center"/>
        <w:rPr>
          <w:rFonts w:ascii="Arial" w:hAnsi="Arial" w:cs="Arial"/>
        </w:rPr>
      </w:pPr>
    </w:p>
    <w:p w14:paraId="5D381C50" w14:textId="77777777" w:rsidR="00793FF9" w:rsidRDefault="00793FF9" w:rsidP="00DA5FE3">
      <w:pPr>
        <w:spacing w:line="360" w:lineRule="auto"/>
        <w:jc w:val="both"/>
        <w:rPr>
          <w:rFonts w:ascii="Arial" w:hAnsi="Arial" w:cs="Arial"/>
          <w:sz w:val="24"/>
          <w:szCs w:val="24"/>
        </w:rPr>
      </w:pPr>
    </w:p>
    <w:p w14:paraId="191E0AE1" w14:textId="77777777" w:rsidR="007C34B2" w:rsidRDefault="007C34B2" w:rsidP="00DA5FE3">
      <w:pPr>
        <w:spacing w:line="360" w:lineRule="auto"/>
        <w:jc w:val="both"/>
        <w:rPr>
          <w:rFonts w:ascii="Arial" w:hAnsi="Arial" w:cs="Arial"/>
          <w:sz w:val="24"/>
          <w:szCs w:val="24"/>
        </w:rPr>
      </w:pPr>
    </w:p>
    <w:p w14:paraId="6C87A8FB" w14:textId="77777777" w:rsidR="002A7D33" w:rsidRDefault="002A7D33" w:rsidP="000F56AD">
      <w:pPr>
        <w:spacing w:line="360" w:lineRule="auto"/>
        <w:jc w:val="both"/>
        <w:rPr>
          <w:rFonts w:ascii="Arial" w:hAnsi="Arial" w:cs="Arial"/>
          <w:sz w:val="24"/>
          <w:szCs w:val="24"/>
        </w:rPr>
      </w:pPr>
    </w:p>
    <w:p w14:paraId="323E3C68" w14:textId="77777777" w:rsidR="002A7D33" w:rsidRDefault="002A7D33" w:rsidP="000F56AD">
      <w:pPr>
        <w:spacing w:line="360" w:lineRule="auto"/>
        <w:jc w:val="both"/>
        <w:rPr>
          <w:rFonts w:ascii="Arial" w:hAnsi="Arial" w:cs="Arial"/>
          <w:sz w:val="24"/>
          <w:szCs w:val="24"/>
        </w:rPr>
      </w:pPr>
    </w:p>
    <w:p w14:paraId="5510C076" w14:textId="77777777" w:rsidR="002A7D33" w:rsidRDefault="002A7D33" w:rsidP="000F56AD">
      <w:pPr>
        <w:spacing w:line="360" w:lineRule="auto"/>
        <w:jc w:val="both"/>
        <w:rPr>
          <w:rFonts w:ascii="Arial" w:hAnsi="Arial" w:cs="Arial"/>
          <w:sz w:val="24"/>
          <w:szCs w:val="24"/>
        </w:rPr>
      </w:pPr>
    </w:p>
    <w:p w14:paraId="06012BA4" w14:textId="432F2DB3" w:rsidR="004D2317" w:rsidRPr="000F56AD" w:rsidRDefault="0013173C" w:rsidP="000C39E2">
      <w:pPr>
        <w:spacing w:line="360" w:lineRule="auto"/>
        <w:jc w:val="both"/>
        <w:rPr>
          <w:rFonts w:ascii="Arial" w:hAnsi="Arial" w:cs="Arial"/>
          <w:sz w:val="24"/>
          <w:szCs w:val="24"/>
        </w:rPr>
      </w:pPr>
      <w:r>
        <w:rPr>
          <w:rFonts w:ascii="Arial" w:hAnsi="Arial" w:cs="Arial"/>
          <w:sz w:val="24"/>
          <w:szCs w:val="24"/>
        </w:rPr>
        <w:lastRenderedPageBreak/>
        <w:t xml:space="preserve">This </w:t>
      </w:r>
      <w:r w:rsidRPr="000F56AD">
        <w:rPr>
          <w:rFonts w:ascii="Arial" w:hAnsi="Arial" w:cs="Arial"/>
          <w:sz w:val="24"/>
          <w:szCs w:val="24"/>
        </w:rPr>
        <w:t>portfolio</w:t>
      </w:r>
      <w:r w:rsidR="004D2317" w:rsidRPr="000F56AD">
        <w:rPr>
          <w:rFonts w:ascii="Arial" w:hAnsi="Arial" w:cs="Arial"/>
          <w:sz w:val="24"/>
          <w:szCs w:val="24"/>
        </w:rPr>
        <w:t xml:space="preserve"> will be discussing the culture of </w:t>
      </w:r>
      <w:r w:rsidR="002A7D33">
        <w:rPr>
          <w:rFonts w:ascii="Arial" w:hAnsi="Arial" w:cs="Arial"/>
          <w:sz w:val="24"/>
          <w:szCs w:val="24"/>
        </w:rPr>
        <w:t>W</w:t>
      </w:r>
      <w:r w:rsidR="004D2317" w:rsidRPr="000F56AD">
        <w:rPr>
          <w:rFonts w:ascii="Arial" w:hAnsi="Arial" w:cs="Arial"/>
          <w:sz w:val="24"/>
          <w:szCs w:val="24"/>
        </w:rPr>
        <w:t xml:space="preserve">elsh </w:t>
      </w:r>
      <w:r w:rsidR="004E2997">
        <w:rPr>
          <w:rFonts w:ascii="Arial" w:hAnsi="Arial" w:cs="Arial"/>
          <w:sz w:val="24"/>
          <w:szCs w:val="24"/>
        </w:rPr>
        <w:t>language</w:t>
      </w:r>
      <w:r w:rsidR="004D2317" w:rsidRPr="000F56AD">
        <w:rPr>
          <w:rFonts w:ascii="Arial" w:hAnsi="Arial" w:cs="Arial"/>
          <w:sz w:val="24"/>
          <w:szCs w:val="24"/>
        </w:rPr>
        <w:t xml:space="preserve"> and the </w:t>
      </w:r>
      <w:r w:rsidR="003956FE" w:rsidRPr="000F56AD">
        <w:rPr>
          <w:rFonts w:ascii="Arial" w:hAnsi="Arial" w:cs="Arial"/>
          <w:sz w:val="24"/>
          <w:szCs w:val="24"/>
        </w:rPr>
        <w:t>government’s</w:t>
      </w:r>
      <w:r w:rsidR="004D2317" w:rsidRPr="000F56AD">
        <w:rPr>
          <w:rFonts w:ascii="Arial" w:hAnsi="Arial" w:cs="Arial"/>
          <w:sz w:val="24"/>
          <w:szCs w:val="24"/>
        </w:rPr>
        <w:t xml:space="preserve"> response on </w:t>
      </w:r>
      <w:r w:rsidR="00393E7C" w:rsidRPr="000F56AD">
        <w:rPr>
          <w:rFonts w:ascii="Arial" w:hAnsi="Arial" w:cs="Arial"/>
          <w:sz w:val="24"/>
          <w:szCs w:val="24"/>
        </w:rPr>
        <w:t>promoting the use</w:t>
      </w:r>
      <w:r w:rsidR="003F2694" w:rsidRPr="000F56AD">
        <w:rPr>
          <w:rFonts w:ascii="Arial" w:hAnsi="Arial" w:cs="Arial"/>
          <w:sz w:val="24"/>
          <w:szCs w:val="24"/>
        </w:rPr>
        <w:t xml:space="preserve"> of Welsh </w:t>
      </w:r>
      <w:r w:rsidR="004E2997">
        <w:rPr>
          <w:rFonts w:ascii="Arial" w:hAnsi="Arial" w:cs="Arial"/>
          <w:sz w:val="24"/>
          <w:szCs w:val="24"/>
        </w:rPr>
        <w:t>language</w:t>
      </w:r>
      <w:r w:rsidR="00D86057" w:rsidRPr="000F56AD">
        <w:rPr>
          <w:rFonts w:ascii="Arial" w:hAnsi="Arial" w:cs="Arial"/>
          <w:sz w:val="24"/>
          <w:szCs w:val="24"/>
        </w:rPr>
        <w:t xml:space="preserve"> </w:t>
      </w:r>
      <w:r w:rsidR="00D86057" w:rsidRPr="000F56AD">
        <w:rPr>
          <w:rFonts w:ascii="Arial" w:hAnsi="Arial" w:cs="Arial"/>
          <w:color w:val="000000"/>
          <w:sz w:val="24"/>
          <w:szCs w:val="24"/>
          <w:shd w:val="clear" w:color="auto" w:fill="FFFFFF"/>
        </w:rPr>
        <w:t>(Gov.Wales, 2015)</w:t>
      </w:r>
      <w:r w:rsidR="003F2694" w:rsidRPr="000F56AD">
        <w:rPr>
          <w:rFonts w:ascii="Arial" w:hAnsi="Arial" w:cs="Arial"/>
          <w:sz w:val="24"/>
          <w:szCs w:val="24"/>
        </w:rPr>
        <w:t xml:space="preserve"> by adapting it to the new curriculum</w:t>
      </w:r>
      <w:r w:rsidR="00AB7655">
        <w:rPr>
          <w:rFonts w:ascii="Arial" w:hAnsi="Arial" w:cs="Arial"/>
          <w:sz w:val="24"/>
          <w:szCs w:val="24"/>
        </w:rPr>
        <w:t>. This will provide the opportunity</w:t>
      </w:r>
      <w:r>
        <w:rPr>
          <w:rFonts w:ascii="Arial" w:hAnsi="Arial" w:cs="Arial"/>
          <w:sz w:val="24"/>
          <w:szCs w:val="24"/>
        </w:rPr>
        <w:t xml:space="preserve"> </w:t>
      </w:r>
      <w:r w:rsidR="009356AF">
        <w:rPr>
          <w:rFonts w:ascii="Arial" w:hAnsi="Arial" w:cs="Arial"/>
          <w:sz w:val="24"/>
          <w:szCs w:val="24"/>
        </w:rPr>
        <w:t>for all learners to be able to speak Welsh by the time they leave school.</w:t>
      </w:r>
      <w:r w:rsidR="000E2D87">
        <w:rPr>
          <w:rFonts w:ascii="Arial" w:hAnsi="Arial" w:cs="Arial"/>
          <w:sz w:val="24"/>
          <w:szCs w:val="24"/>
        </w:rPr>
        <w:t xml:space="preserve"> </w:t>
      </w:r>
      <w:r w:rsidR="004E2046">
        <w:rPr>
          <w:rFonts w:ascii="Arial" w:hAnsi="Arial" w:cs="Arial"/>
          <w:sz w:val="24"/>
          <w:szCs w:val="24"/>
        </w:rPr>
        <w:t>T</w:t>
      </w:r>
      <w:r w:rsidR="000E2D87">
        <w:rPr>
          <w:rFonts w:ascii="Arial" w:hAnsi="Arial" w:cs="Arial"/>
          <w:sz w:val="24"/>
          <w:szCs w:val="24"/>
        </w:rPr>
        <w:t xml:space="preserve">o </w:t>
      </w:r>
      <w:r w:rsidR="00147DB1">
        <w:rPr>
          <w:rFonts w:ascii="Arial" w:hAnsi="Arial" w:cs="Arial"/>
          <w:sz w:val="24"/>
          <w:szCs w:val="24"/>
        </w:rPr>
        <w:t xml:space="preserve">be able to </w:t>
      </w:r>
      <w:r w:rsidR="000E2D87">
        <w:rPr>
          <w:rFonts w:ascii="Arial" w:hAnsi="Arial" w:cs="Arial"/>
          <w:sz w:val="24"/>
          <w:szCs w:val="24"/>
        </w:rPr>
        <w:t>spea</w:t>
      </w:r>
      <w:r w:rsidR="00147DB1">
        <w:rPr>
          <w:rFonts w:ascii="Arial" w:hAnsi="Arial" w:cs="Arial"/>
          <w:sz w:val="24"/>
          <w:szCs w:val="24"/>
        </w:rPr>
        <w:t>k</w:t>
      </w:r>
      <w:r w:rsidR="000E2D87">
        <w:rPr>
          <w:rFonts w:ascii="Arial" w:hAnsi="Arial" w:cs="Arial"/>
          <w:sz w:val="24"/>
          <w:szCs w:val="24"/>
        </w:rPr>
        <w:t xml:space="preserve"> Welsh</w:t>
      </w:r>
      <w:r w:rsidR="00147DB1">
        <w:rPr>
          <w:rFonts w:ascii="Arial" w:hAnsi="Arial" w:cs="Arial"/>
          <w:sz w:val="24"/>
          <w:szCs w:val="24"/>
        </w:rPr>
        <w:t xml:space="preserve"> within everyday conversations</w:t>
      </w:r>
      <w:r w:rsidR="003B6BC2">
        <w:rPr>
          <w:rFonts w:ascii="Arial" w:hAnsi="Arial" w:cs="Arial"/>
          <w:sz w:val="24"/>
          <w:szCs w:val="24"/>
        </w:rPr>
        <w:t>,</w:t>
      </w:r>
      <w:r w:rsidR="000E2D87">
        <w:rPr>
          <w:rFonts w:ascii="Arial" w:hAnsi="Arial" w:cs="Arial"/>
          <w:sz w:val="24"/>
          <w:szCs w:val="24"/>
        </w:rPr>
        <w:t xml:space="preserve"> </w:t>
      </w:r>
      <w:r w:rsidR="003B6BC2">
        <w:rPr>
          <w:rFonts w:ascii="Arial" w:hAnsi="Arial" w:cs="Arial"/>
          <w:sz w:val="24"/>
          <w:szCs w:val="24"/>
        </w:rPr>
        <w:t>h</w:t>
      </w:r>
      <w:r w:rsidR="000E2D87" w:rsidRPr="000F56AD">
        <w:rPr>
          <w:rFonts w:ascii="Arial" w:hAnsi="Arial" w:cs="Arial"/>
          <w:sz w:val="24"/>
          <w:szCs w:val="24"/>
        </w:rPr>
        <w:t>owever</w:t>
      </w:r>
      <w:r w:rsidR="003F2694" w:rsidRPr="000F56AD">
        <w:rPr>
          <w:rFonts w:ascii="Arial" w:hAnsi="Arial" w:cs="Arial"/>
          <w:sz w:val="24"/>
          <w:szCs w:val="24"/>
        </w:rPr>
        <w:t xml:space="preserve"> there is a national strategy and an action plan for this</w:t>
      </w:r>
      <w:r w:rsidR="00E72BC8" w:rsidRPr="000F56AD">
        <w:rPr>
          <w:rFonts w:ascii="Arial" w:hAnsi="Arial" w:cs="Arial"/>
          <w:sz w:val="24"/>
          <w:szCs w:val="24"/>
        </w:rPr>
        <w:t xml:space="preserve"> </w:t>
      </w:r>
      <w:r w:rsidR="002352AA" w:rsidRPr="000F56AD">
        <w:rPr>
          <w:rFonts w:ascii="Arial" w:hAnsi="Arial" w:cs="Arial"/>
          <w:color w:val="000000"/>
          <w:sz w:val="24"/>
          <w:szCs w:val="24"/>
          <w:shd w:val="clear" w:color="auto" w:fill="FFFFFF"/>
        </w:rPr>
        <w:t>(Welsh Government, 2017b)</w:t>
      </w:r>
      <w:r w:rsidR="00393E7C" w:rsidRPr="000F56AD">
        <w:rPr>
          <w:rFonts w:ascii="Arial" w:hAnsi="Arial" w:cs="Arial"/>
          <w:sz w:val="24"/>
          <w:szCs w:val="24"/>
        </w:rPr>
        <w:t>.</w:t>
      </w:r>
      <w:r w:rsidR="009922E0">
        <w:rPr>
          <w:rFonts w:ascii="Arial" w:hAnsi="Arial" w:cs="Arial"/>
          <w:sz w:val="24"/>
          <w:szCs w:val="24"/>
        </w:rPr>
        <w:t xml:space="preserve"> I</w:t>
      </w:r>
      <w:r w:rsidR="003F2694" w:rsidRPr="000F56AD">
        <w:rPr>
          <w:rFonts w:ascii="Arial" w:hAnsi="Arial" w:cs="Arial"/>
          <w:sz w:val="24"/>
          <w:szCs w:val="24"/>
        </w:rPr>
        <w:t xml:space="preserve"> will also be adapting </w:t>
      </w:r>
      <w:r w:rsidR="009555C8">
        <w:rPr>
          <w:rFonts w:ascii="Arial" w:hAnsi="Arial" w:cs="Arial"/>
          <w:sz w:val="24"/>
          <w:szCs w:val="24"/>
        </w:rPr>
        <w:t>both the curriculum cymreig and the n</w:t>
      </w:r>
      <w:r w:rsidR="003F2694" w:rsidRPr="000F56AD">
        <w:rPr>
          <w:rFonts w:ascii="Arial" w:hAnsi="Arial" w:cs="Arial"/>
          <w:sz w:val="24"/>
          <w:szCs w:val="24"/>
        </w:rPr>
        <w:t>ational frameworks</w:t>
      </w:r>
      <w:r w:rsidR="00DE4FA8">
        <w:rPr>
          <w:rFonts w:ascii="Arial" w:hAnsi="Arial" w:cs="Arial"/>
          <w:sz w:val="24"/>
          <w:szCs w:val="24"/>
        </w:rPr>
        <w:t>,</w:t>
      </w:r>
      <w:r w:rsidR="003F2694" w:rsidRPr="000F56AD">
        <w:rPr>
          <w:rFonts w:ascii="Arial" w:hAnsi="Arial" w:cs="Arial"/>
          <w:sz w:val="24"/>
          <w:szCs w:val="24"/>
        </w:rPr>
        <w:t xml:space="preserve"> relating it within my school setting, which is</w:t>
      </w:r>
      <w:r w:rsidR="00DE4FA8">
        <w:rPr>
          <w:rFonts w:ascii="Arial" w:hAnsi="Arial" w:cs="Arial"/>
          <w:sz w:val="24"/>
          <w:szCs w:val="24"/>
        </w:rPr>
        <w:t xml:space="preserve"> the</w:t>
      </w:r>
      <w:r w:rsidR="003F2694" w:rsidRPr="000F56AD">
        <w:rPr>
          <w:rFonts w:ascii="Arial" w:hAnsi="Arial" w:cs="Arial"/>
          <w:sz w:val="24"/>
          <w:szCs w:val="24"/>
        </w:rPr>
        <w:t xml:space="preserve"> foundation phase</w:t>
      </w:r>
      <w:r w:rsidR="00393E7C" w:rsidRPr="000F56AD">
        <w:rPr>
          <w:rFonts w:ascii="Arial" w:hAnsi="Arial" w:cs="Arial"/>
          <w:sz w:val="24"/>
          <w:szCs w:val="24"/>
        </w:rPr>
        <w:t xml:space="preserve"> age</w:t>
      </w:r>
      <w:r w:rsidR="00794BB3">
        <w:rPr>
          <w:rFonts w:ascii="Arial" w:hAnsi="Arial" w:cs="Arial"/>
          <w:sz w:val="24"/>
          <w:szCs w:val="24"/>
        </w:rPr>
        <w:t>s</w:t>
      </w:r>
      <w:r w:rsidR="00393E7C" w:rsidRPr="000F56AD">
        <w:rPr>
          <w:rFonts w:ascii="Arial" w:hAnsi="Arial" w:cs="Arial"/>
          <w:sz w:val="24"/>
          <w:szCs w:val="24"/>
        </w:rPr>
        <w:t xml:space="preserve"> </w:t>
      </w:r>
      <w:r w:rsidR="00DA6E3A" w:rsidRPr="000F56AD">
        <w:rPr>
          <w:rFonts w:ascii="Arial" w:hAnsi="Arial" w:cs="Arial"/>
          <w:sz w:val="24"/>
          <w:szCs w:val="24"/>
        </w:rPr>
        <w:t xml:space="preserve">four </w:t>
      </w:r>
      <w:r w:rsidR="00393E7C" w:rsidRPr="000F56AD">
        <w:rPr>
          <w:rFonts w:ascii="Arial" w:hAnsi="Arial" w:cs="Arial"/>
          <w:sz w:val="24"/>
          <w:szCs w:val="24"/>
        </w:rPr>
        <w:t xml:space="preserve">and </w:t>
      </w:r>
      <w:r w:rsidR="00DA6E3A" w:rsidRPr="000F56AD">
        <w:rPr>
          <w:rFonts w:ascii="Arial" w:hAnsi="Arial" w:cs="Arial"/>
          <w:sz w:val="24"/>
          <w:szCs w:val="24"/>
        </w:rPr>
        <w:t>five</w:t>
      </w:r>
      <w:r w:rsidR="003F2694" w:rsidRPr="000F56AD">
        <w:rPr>
          <w:rFonts w:ascii="Arial" w:hAnsi="Arial" w:cs="Arial"/>
          <w:sz w:val="24"/>
          <w:szCs w:val="24"/>
        </w:rPr>
        <w:t xml:space="preserve">. </w:t>
      </w:r>
      <w:r w:rsidR="009922E0">
        <w:rPr>
          <w:rFonts w:ascii="Arial" w:hAnsi="Arial" w:cs="Arial"/>
          <w:sz w:val="24"/>
          <w:szCs w:val="24"/>
        </w:rPr>
        <w:t xml:space="preserve">I </w:t>
      </w:r>
      <w:r w:rsidR="003F2694" w:rsidRPr="000F56AD">
        <w:rPr>
          <w:rFonts w:ascii="Arial" w:hAnsi="Arial" w:cs="Arial"/>
          <w:sz w:val="24"/>
          <w:szCs w:val="24"/>
        </w:rPr>
        <w:t xml:space="preserve">will be looking at the curriculum </w:t>
      </w:r>
      <w:r w:rsidR="004B3547">
        <w:rPr>
          <w:rFonts w:ascii="Arial" w:hAnsi="Arial" w:cs="Arial"/>
          <w:sz w:val="24"/>
          <w:szCs w:val="24"/>
        </w:rPr>
        <w:t>regarding</w:t>
      </w:r>
      <w:r w:rsidR="000043C7">
        <w:rPr>
          <w:rFonts w:ascii="Arial" w:hAnsi="Arial" w:cs="Arial"/>
          <w:sz w:val="24"/>
          <w:szCs w:val="24"/>
        </w:rPr>
        <w:t xml:space="preserve"> the</w:t>
      </w:r>
      <w:r w:rsidR="003F2694" w:rsidRPr="000F56AD">
        <w:rPr>
          <w:rFonts w:ascii="Arial" w:hAnsi="Arial" w:cs="Arial"/>
          <w:sz w:val="24"/>
          <w:szCs w:val="24"/>
        </w:rPr>
        <w:t xml:space="preserve"> Donaldson </w:t>
      </w:r>
      <w:r w:rsidR="000043C7">
        <w:rPr>
          <w:rFonts w:ascii="Arial" w:hAnsi="Arial" w:cs="Arial"/>
          <w:sz w:val="24"/>
          <w:szCs w:val="24"/>
        </w:rPr>
        <w:t xml:space="preserve">report </w:t>
      </w:r>
      <w:r w:rsidR="003F2694" w:rsidRPr="000F56AD">
        <w:rPr>
          <w:rFonts w:ascii="Arial" w:hAnsi="Arial" w:cs="Arial"/>
          <w:sz w:val="24"/>
          <w:szCs w:val="24"/>
        </w:rPr>
        <w:t xml:space="preserve">and </w:t>
      </w:r>
      <w:r w:rsidR="004B3547">
        <w:rPr>
          <w:rFonts w:ascii="Arial" w:hAnsi="Arial" w:cs="Arial"/>
          <w:sz w:val="24"/>
          <w:szCs w:val="24"/>
        </w:rPr>
        <w:t>how it may enhance the</w:t>
      </w:r>
      <w:r w:rsidR="003F2694" w:rsidRPr="000F56AD">
        <w:rPr>
          <w:rFonts w:ascii="Arial" w:hAnsi="Arial" w:cs="Arial"/>
          <w:sz w:val="24"/>
          <w:szCs w:val="24"/>
        </w:rPr>
        <w:t xml:space="preserve"> new curriculum</w:t>
      </w:r>
      <w:r w:rsidR="00856F6F" w:rsidRPr="000F56AD">
        <w:rPr>
          <w:rFonts w:ascii="Arial" w:hAnsi="Arial" w:cs="Arial"/>
          <w:sz w:val="24"/>
          <w:szCs w:val="24"/>
        </w:rPr>
        <w:t xml:space="preserve"> </w:t>
      </w:r>
      <w:r w:rsidR="00A315AE" w:rsidRPr="000F56AD">
        <w:rPr>
          <w:rFonts w:ascii="Arial" w:hAnsi="Arial" w:cs="Arial"/>
          <w:sz w:val="24"/>
          <w:szCs w:val="24"/>
        </w:rPr>
        <w:t>(Donaldson, 2015)</w:t>
      </w:r>
      <w:r w:rsidR="004B3547">
        <w:rPr>
          <w:rFonts w:ascii="Arial" w:hAnsi="Arial" w:cs="Arial"/>
          <w:sz w:val="24"/>
          <w:szCs w:val="24"/>
        </w:rPr>
        <w:t>. This portfolio</w:t>
      </w:r>
      <w:r w:rsidR="003F2694" w:rsidRPr="000F56AD">
        <w:rPr>
          <w:rFonts w:ascii="Arial" w:hAnsi="Arial" w:cs="Arial"/>
          <w:sz w:val="24"/>
          <w:szCs w:val="24"/>
        </w:rPr>
        <w:t xml:space="preserve"> will be discussing</w:t>
      </w:r>
      <w:r w:rsidR="00425688">
        <w:rPr>
          <w:rFonts w:ascii="Arial" w:hAnsi="Arial" w:cs="Arial"/>
          <w:sz w:val="24"/>
          <w:szCs w:val="24"/>
        </w:rPr>
        <w:t xml:space="preserve"> the</w:t>
      </w:r>
      <w:r w:rsidR="003F2694" w:rsidRPr="000F56AD">
        <w:rPr>
          <w:rFonts w:ascii="Arial" w:hAnsi="Arial" w:cs="Arial"/>
          <w:sz w:val="24"/>
          <w:szCs w:val="24"/>
        </w:rPr>
        <w:t xml:space="preserve"> bilingualism </w:t>
      </w:r>
      <w:r w:rsidR="00425688">
        <w:rPr>
          <w:rFonts w:ascii="Arial" w:hAnsi="Arial" w:cs="Arial"/>
          <w:sz w:val="24"/>
          <w:szCs w:val="24"/>
        </w:rPr>
        <w:t xml:space="preserve">policy within the school. </w:t>
      </w:r>
      <w:r w:rsidR="009922E0">
        <w:rPr>
          <w:rFonts w:ascii="Arial" w:hAnsi="Arial" w:cs="Arial"/>
          <w:sz w:val="24"/>
          <w:szCs w:val="24"/>
        </w:rPr>
        <w:t>I will a</w:t>
      </w:r>
      <w:r w:rsidR="003F2694" w:rsidRPr="000F56AD">
        <w:rPr>
          <w:rFonts w:ascii="Arial" w:hAnsi="Arial" w:cs="Arial"/>
          <w:sz w:val="24"/>
          <w:szCs w:val="24"/>
        </w:rPr>
        <w:t>lso be explaining the activities used within</w:t>
      </w:r>
      <w:r w:rsidR="009A21F2">
        <w:rPr>
          <w:rFonts w:ascii="Arial" w:hAnsi="Arial" w:cs="Arial"/>
          <w:sz w:val="24"/>
          <w:szCs w:val="24"/>
        </w:rPr>
        <w:t xml:space="preserve"> the</w:t>
      </w:r>
      <w:r w:rsidR="003F2694" w:rsidRPr="000F56AD">
        <w:rPr>
          <w:rFonts w:ascii="Arial" w:hAnsi="Arial" w:cs="Arial"/>
          <w:sz w:val="24"/>
          <w:szCs w:val="24"/>
        </w:rPr>
        <w:t xml:space="preserve"> foundation phase and how they </w:t>
      </w:r>
      <w:r w:rsidR="003516BB">
        <w:rPr>
          <w:rFonts w:ascii="Arial" w:hAnsi="Arial" w:cs="Arial"/>
          <w:sz w:val="24"/>
          <w:szCs w:val="24"/>
        </w:rPr>
        <w:t xml:space="preserve">are beginning to </w:t>
      </w:r>
      <w:r w:rsidR="006361D2">
        <w:rPr>
          <w:rFonts w:ascii="Arial" w:hAnsi="Arial" w:cs="Arial"/>
          <w:sz w:val="24"/>
          <w:szCs w:val="24"/>
        </w:rPr>
        <w:t xml:space="preserve">use </w:t>
      </w:r>
      <w:r w:rsidR="006361D2" w:rsidRPr="000F56AD">
        <w:rPr>
          <w:rFonts w:ascii="Arial" w:hAnsi="Arial" w:cs="Arial"/>
          <w:sz w:val="24"/>
          <w:szCs w:val="24"/>
        </w:rPr>
        <w:t>the</w:t>
      </w:r>
      <w:r w:rsidR="003F2694" w:rsidRPr="000F56AD">
        <w:rPr>
          <w:rFonts w:ascii="Arial" w:hAnsi="Arial" w:cs="Arial"/>
          <w:sz w:val="24"/>
          <w:szCs w:val="24"/>
        </w:rPr>
        <w:t xml:space="preserve"> Welsh </w:t>
      </w:r>
      <w:r w:rsidR="004E2997">
        <w:rPr>
          <w:rFonts w:ascii="Arial" w:hAnsi="Arial" w:cs="Arial"/>
          <w:sz w:val="24"/>
          <w:szCs w:val="24"/>
        </w:rPr>
        <w:t>language</w:t>
      </w:r>
      <w:r w:rsidR="003516BB">
        <w:rPr>
          <w:rFonts w:ascii="Arial" w:hAnsi="Arial" w:cs="Arial"/>
          <w:sz w:val="24"/>
          <w:szCs w:val="24"/>
        </w:rPr>
        <w:t xml:space="preserve">. The Welsh Government </w:t>
      </w:r>
      <w:r w:rsidR="006361D2">
        <w:rPr>
          <w:rFonts w:ascii="Arial" w:hAnsi="Arial" w:cs="Arial"/>
          <w:sz w:val="24"/>
          <w:szCs w:val="24"/>
        </w:rPr>
        <w:t>states that</w:t>
      </w:r>
      <w:r w:rsidR="003F2694" w:rsidRPr="000F56AD">
        <w:rPr>
          <w:rFonts w:ascii="Arial" w:hAnsi="Arial" w:cs="Arial"/>
          <w:sz w:val="24"/>
          <w:szCs w:val="24"/>
        </w:rPr>
        <w:t xml:space="preserve"> “We recognise the important part that the early years sector plays in the development of children’s Welsh </w:t>
      </w:r>
      <w:r w:rsidR="004E2997">
        <w:rPr>
          <w:rFonts w:ascii="Arial" w:hAnsi="Arial" w:cs="Arial"/>
          <w:sz w:val="24"/>
          <w:szCs w:val="24"/>
        </w:rPr>
        <w:t>language</w:t>
      </w:r>
      <w:r w:rsidR="003F2694" w:rsidRPr="000F56AD">
        <w:rPr>
          <w:rFonts w:ascii="Arial" w:hAnsi="Arial" w:cs="Arial"/>
          <w:sz w:val="24"/>
          <w:szCs w:val="24"/>
        </w:rPr>
        <w:t xml:space="preserve"> skills”</w:t>
      </w:r>
      <w:r w:rsidR="00BE562D" w:rsidRPr="000F56AD">
        <w:rPr>
          <w:rFonts w:ascii="Arial" w:hAnsi="Arial" w:cs="Arial"/>
          <w:color w:val="000000"/>
          <w:sz w:val="24"/>
          <w:szCs w:val="24"/>
          <w:shd w:val="clear" w:color="auto" w:fill="FFFFFF"/>
        </w:rPr>
        <w:t xml:space="preserve"> </w:t>
      </w:r>
      <w:r w:rsidR="00BE562D" w:rsidRPr="000F56AD">
        <w:rPr>
          <w:rFonts w:ascii="Arial" w:hAnsi="Arial" w:cs="Arial"/>
          <w:sz w:val="24"/>
          <w:szCs w:val="24"/>
        </w:rPr>
        <w:t>(Welsh Government, 2022)</w:t>
      </w:r>
      <w:r w:rsidR="00C50F10">
        <w:rPr>
          <w:rFonts w:ascii="Arial" w:hAnsi="Arial" w:cs="Arial"/>
          <w:sz w:val="24"/>
          <w:szCs w:val="24"/>
        </w:rPr>
        <w:t>.</w:t>
      </w:r>
      <w:r w:rsidR="00336792" w:rsidRPr="000F56AD">
        <w:rPr>
          <w:rFonts w:ascii="Arial" w:hAnsi="Arial" w:cs="Arial"/>
          <w:sz w:val="24"/>
          <w:szCs w:val="24"/>
        </w:rPr>
        <w:t xml:space="preserve"> </w:t>
      </w:r>
      <w:r w:rsidR="0028471C" w:rsidRPr="000F56AD">
        <w:rPr>
          <w:rFonts w:ascii="Arial" w:hAnsi="Arial" w:cs="Arial"/>
          <w:sz w:val="24"/>
          <w:szCs w:val="24"/>
        </w:rPr>
        <w:t>One will also be relating theorists into policy when applicable throughout</w:t>
      </w:r>
      <w:r w:rsidR="009922E0">
        <w:rPr>
          <w:rFonts w:ascii="Arial" w:hAnsi="Arial" w:cs="Arial"/>
          <w:sz w:val="24"/>
          <w:szCs w:val="24"/>
        </w:rPr>
        <w:t xml:space="preserve"> this portfolio</w:t>
      </w:r>
      <w:r w:rsidR="0028471C" w:rsidRPr="000F56AD">
        <w:rPr>
          <w:rFonts w:ascii="Arial" w:hAnsi="Arial" w:cs="Arial"/>
          <w:sz w:val="24"/>
          <w:szCs w:val="24"/>
        </w:rPr>
        <w:t>.</w:t>
      </w:r>
    </w:p>
    <w:p w14:paraId="131645BB" w14:textId="295C513B" w:rsidR="008B267F" w:rsidRPr="000F56AD" w:rsidRDefault="00393E7C" w:rsidP="000C39E2">
      <w:pPr>
        <w:spacing w:line="360" w:lineRule="auto"/>
        <w:jc w:val="both"/>
        <w:rPr>
          <w:rFonts w:ascii="Arial" w:hAnsi="Arial" w:cs="Arial"/>
          <w:sz w:val="24"/>
          <w:szCs w:val="24"/>
        </w:rPr>
      </w:pPr>
      <w:r w:rsidRPr="000F56AD">
        <w:rPr>
          <w:rFonts w:ascii="Arial" w:hAnsi="Arial" w:cs="Arial"/>
          <w:sz w:val="24"/>
          <w:szCs w:val="24"/>
        </w:rPr>
        <w:t xml:space="preserve">The Welsh </w:t>
      </w:r>
      <w:r w:rsidR="004E2997">
        <w:rPr>
          <w:rFonts w:ascii="Arial" w:hAnsi="Arial" w:cs="Arial"/>
          <w:sz w:val="24"/>
          <w:szCs w:val="24"/>
        </w:rPr>
        <w:t>Language</w:t>
      </w:r>
      <w:r w:rsidRPr="000F56AD">
        <w:rPr>
          <w:rFonts w:ascii="Arial" w:hAnsi="Arial" w:cs="Arial"/>
          <w:sz w:val="24"/>
          <w:szCs w:val="24"/>
        </w:rPr>
        <w:t xml:space="preserve"> act was established in 1993, the legislation stated that the use of Welsh and English </w:t>
      </w:r>
      <w:r w:rsidR="004E2997">
        <w:rPr>
          <w:rFonts w:ascii="Arial" w:hAnsi="Arial" w:cs="Arial"/>
          <w:sz w:val="24"/>
          <w:szCs w:val="24"/>
        </w:rPr>
        <w:t>language</w:t>
      </w:r>
      <w:r w:rsidRPr="000F56AD">
        <w:rPr>
          <w:rFonts w:ascii="Arial" w:hAnsi="Arial" w:cs="Arial"/>
          <w:sz w:val="24"/>
          <w:szCs w:val="24"/>
        </w:rPr>
        <w:t xml:space="preserve"> should be treated equally </w:t>
      </w:r>
      <w:r w:rsidR="00211E8F">
        <w:rPr>
          <w:rFonts w:ascii="Arial" w:hAnsi="Arial" w:cs="Arial"/>
          <w:sz w:val="24"/>
          <w:szCs w:val="24"/>
        </w:rPr>
        <w:t xml:space="preserve">in </w:t>
      </w:r>
      <w:r w:rsidRPr="000F56AD">
        <w:rPr>
          <w:rFonts w:ascii="Arial" w:hAnsi="Arial" w:cs="Arial"/>
          <w:sz w:val="24"/>
          <w:szCs w:val="24"/>
        </w:rPr>
        <w:t>business within Wales as a nation</w:t>
      </w:r>
      <w:r w:rsidR="007B358B" w:rsidRPr="000F56AD">
        <w:rPr>
          <w:rFonts w:ascii="Arial" w:hAnsi="Arial" w:cs="Arial"/>
          <w:sz w:val="24"/>
          <w:szCs w:val="24"/>
        </w:rPr>
        <w:t xml:space="preserve"> </w:t>
      </w:r>
      <w:r w:rsidR="007B358B" w:rsidRPr="000F56AD">
        <w:rPr>
          <w:rFonts w:ascii="Arial" w:hAnsi="Arial" w:cs="Arial"/>
          <w:color w:val="000000"/>
          <w:sz w:val="24"/>
          <w:szCs w:val="24"/>
          <w:shd w:val="clear" w:color="auto" w:fill="FFFFFF"/>
        </w:rPr>
        <w:t>(The National Archives, 2020)</w:t>
      </w:r>
      <w:r w:rsidRPr="000F56AD">
        <w:rPr>
          <w:rFonts w:ascii="Arial" w:hAnsi="Arial" w:cs="Arial"/>
          <w:sz w:val="24"/>
          <w:szCs w:val="24"/>
        </w:rPr>
        <w:t>.</w:t>
      </w:r>
      <w:r w:rsidR="00FE1966" w:rsidRPr="000F56AD">
        <w:rPr>
          <w:rFonts w:ascii="Arial" w:hAnsi="Arial" w:cs="Arial"/>
          <w:sz w:val="24"/>
          <w:szCs w:val="24"/>
        </w:rPr>
        <w:t xml:space="preserve"> </w:t>
      </w:r>
      <w:r w:rsidR="00FC5CE1" w:rsidRPr="000F56AD">
        <w:rPr>
          <w:rFonts w:ascii="Arial" w:hAnsi="Arial" w:cs="Arial"/>
          <w:sz w:val="24"/>
          <w:szCs w:val="24"/>
        </w:rPr>
        <w:t xml:space="preserve">Looking at the Bourdieu theory of </w:t>
      </w:r>
      <w:r w:rsidR="004E2997">
        <w:rPr>
          <w:rFonts w:ascii="Arial" w:hAnsi="Arial" w:cs="Arial"/>
          <w:sz w:val="24"/>
          <w:szCs w:val="24"/>
        </w:rPr>
        <w:t>language</w:t>
      </w:r>
      <w:r w:rsidR="00AF2563" w:rsidRPr="000F56AD">
        <w:rPr>
          <w:rFonts w:ascii="Arial" w:hAnsi="Arial" w:cs="Arial"/>
          <w:sz w:val="24"/>
          <w:szCs w:val="24"/>
        </w:rPr>
        <w:t xml:space="preserve"> and symbolic power</w:t>
      </w:r>
      <w:r w:rsidR="006C252D" w:rsidRPr="000F56AD">
        <w:rPr>
          <w:rFonts w:ascii="Arial" w:hAnsi="Arial" w:cs="Arial"/>
          <w:sz w:val="24"/>
          <w:szCs w:val="24"/>
        </w:rPr>
        <w:t>,</w:t>
      </w:r>
      <w:r w:rsidR="00AF2563" w:rsidRPr="000F56AD">
        <w:rPr>
          <w:rFonts w:ascii="Arial" w:hAnsi="Arial" w:cs="Arial"/>
          <w:sz w:val="24"/>
          <w:szCs w:val="24"/>
        </w:rPr>
        <w:t xml:space="preserve"> it illustrates the power of </w:t>
      </w:r>
      <w:r w:rsidR="004E2997">
        <w:rPr>
          <w:rFonts w:ascii="Arial" w:hAnsi="Arial" w:cs="Arial"/>
          <w:sz w:val="24"/>
          <w:szCs w:val="24"/>
        </w:rPr>
        <w:t>language</w:t>
      </w:r>
      <w:r w:rsidR="00AF2563" w:rsidRPr="000F56AD">
        <w:rPr>
          <w:rFonts w:ascii="Arial" w:hAnsi="Arial" w:cs="Arial"/>
          <w:sz w:val="24"/>
          <w:szCs w:val="24"/>
        </w:rPr>
        <w:t xml:space="preserve"> </w:t>
      </w:r>
      <w:r w:rsidR="00CC5A61" w:rsidRPr="000F56AD">
        <w:rPr>
          <w:rFonts w:ascii="Arial" w:hAnsi="Arial" w:cs="Arial"/>
          <w:sz w:val="24"/>
          <w:szCs w:val="24"/>
        </w:rPr>
        <w:t>within a forceful critique of conventional learning approaches</w:t>
      </w:r>
      <w:r w:rsidR="006C252D" w:rsidRPr="000F56AD">
        <w:rPr>
          <w:rFonts w:ascii="Arial" w:hAnsi="Arial" w:cs="Arial"/>
          <w:sz w:val="24"/>
          <w:szCs w:val="24"/>
        </w:rPr>
        <w:t xml:space="preserve">. </w:t>
      </w:r>
      <w:r w:rsidR="00033AF4" w:rsidRPr="000F56AD">
        <w:rPr>
          <w:rFonts w:ascii="Arial" w:hAnsi="Arial" w:cs="Arial"/>
          <w:sz w:val="24"/>
          <w:szCs w:val="24"/>
        </w:rPr>
        <w:t xml:space="preserve">Bourdieu creates a linguistic </w:t>
      </w:r>
      <w:r w:rsidR="001D3159" w:rsidRPr="000F56AD">
        <w:rPr>
          <w:rFonts w:ascii="Arial" w:hAnsi="Arial" w:cs="Arial"/>
          <w:sz w:val="24"/>
          <w:szCs w:val="24"/>
        </w:rPr>
        <w:t xml:space="preserve">approach as he believes that </w:t>
      </w:r>
      <w:r w:rsidR="004E2997">
        <w:rPr>
          <w:rFonts w:ascii="Arial" w:hAnsi="Arial" w:cs="Arial"/>
          <w:sz w:val="24"/>
          <w:szCs w:val="24"/>
        </w:rPr>
        <w:t>language</w:t>
      </w:r>
      <w:r w:rsidR="001D3159" w:rsidRPr="000F56AD">
        <w:rPr>
          <w:rFonts w:ascii="Arial" w:hAnsi="Arial" w:cs="Arial"/>
          <w:sz w:val="24"/>
          <w:szCs w:val="24"/>
        </w:rPr>
        <w:t xml:space="preserve"> should be a sign of power within a certain </w:t>
      </w:r>
      <w:r w:rsidR="006A5926" w:rsidRPr="000F56AD">
        <w:rPr>
          <w:rFonts w:ascii="Arial" w:hAnsi="Arial" w:cs="Arial"/>
          <w:sz w:val="24"/>
          <w:szCs w:val="24"/>
        </w:rPr>
        <w:t xml:space="preserve">culture and is not </w:t>
      </w:r>
      <w:r w:rsidR="00431E95">
        <w:rPr>
          <w:rFonts w:ascii="Arial" w:hAnsi="Arial" w:cs="Arial"/>
          <w:sz w:val="24"/>
          <w:szCs w:val="24"/>
        </w:rPr>
        <w:t>purely based on</w:t>
      </w:r>
      <w:r w:rsidR="00A315AE" w:rsidRPr="000F56AD">
        <w:rPr>
          <w:rFonts w:ascii="Arial" w:hAnsi="Arial" w:cs="Arial"/>
          <w:sz w:val="24"/>
          <w:szCs w:val="24"/>
        </w:rPr>
        <w:t xml:space="preserve"> the Welsh</w:t>
      </w:r>
      <w:r w:rsidR="006A5926" w:rsidRPr="000F56AD">
        <w:rPr>
          <w:rFonts w:ascii="Arial" w:hAnsi="Arial" w:cs="Arial"/>
          <w:sz w:val="24"/>
          <w:szCs w:val="24"/>
        </w:rPr>
        <w:t xml:space="preserve"> communication</w:t>
      </w:r>
      <w:r w:rsidR="00E02264" w:rsidRPr="000F56AD">
        <w:rPr>
          <w:rFonts w:ascii="Arial" w:hAnsi="Arial" w:cs="Arial"/>
          <w:sz w:val="24"/>
          <w:szCs w:val="24"/>
        </w:rPr>
        <w:t xml:space="preserve"> (Bourdieu</w:t>
      </w:r>
      <w:r w:rsidR="00433C4C" w:rsidRPr="000F56AD">
        <w:rPr>
          <w:rFonts w:ascii="Arial" w:hAnsi="Arial" w:cs="Arial"/>
          <w:sz w:val="24"/>
          <w:szCs w:val="24"/>
        </w:rPr>
        <w:t>,1993</w:t>
      </w:r>
      <w:r w:rsidR="00E02264" w:rsidRPr="000F56AD">
        <w:rPr>
          <w:rFonts w:ascii="Arial" w:hAnsi="Arial" w:cs="Arial"/>
          <w:sz w:val="24"/>
          <w:szCs w:val="24"/>
        </w:rPr>
        <w:t>)</w:t>
      </w:r>
      <w:r w:rsidR="006D18EE" w:rsidRPr="000F56AD">
        <w:rPr>
          <w:rFonts w:ascii="Arial" w:hAnsi="Arial" w:cs="Arial"/>
          <w:sz w:val="24"/>
          <w:szCs w:val="24"/>
        </w:rPr>
        <w:t>. A linguistic approach is within the national framework and curriculum</w:t>
      </w:r>
      <w:r w:rsidR="006A5926" w:rsidRPr="000F56AD">
        <w:rPr>
          <w:rFonts w:ascii="Arial" w:hAnsi="Arial" w:cs="Arial"/>
          <w:sz w:val="24"/>
          <w:szCs w:val="24"/>
        </w:rPr>
        <w:t xml:space="preserve">. </w:t>
      </w:r>
      <w:r w:rsidR="006C252D" w:rsidRPr="000F56AD">
        <w:rPr>
          <w:rFonts w:ascii="Arial" w:hAnsi="Arial" w:cs="Arial"/>
          <w:sz w:val="24"/>
          <w:szCs w:val="24"/>
        </w:rPr>
        <w:t>T</w:t>
      </w:r>
      <w:r w:rsidR="002A3DB9" w:rsidRPr="000F56AD">
        <w:rPr>
          <w:rFonts w:ascii="Arial" w:hAnsi="Arial" w:cs="Arial"/>
          <w:sz w:val="24"/>
          <w:szCs w:val="24"/>
        </w:rPr>
        <w:t>he national curriculum was established in 198</w:t>
      </w:r>
      <w:r w:rsidR="00912DF5" w:rsidRPr="000F56AD">
        <w:rPr>
          <w:rFonts w:ascii="Arial" w:hAnsi="Arial" w:cs="Arial"/>
          <w:sz w:val="24"/>
          <w:szCs w:val="24"/>
        </w:rPr>
        <w:t>9</w:t>
      </w:r>
      <w:r w:rsidR="002A3DB9" w:rsidRPr="000F56AD">
        <w:rPr>
          <w:rFonts w:ascii="Arial" w:hAnsi="Arial" w:cs="Arial"/>
          <w:sz w:val="24"/>
          <w:szCs w:val="24"/>
        </w:rPr>
        <w:t xml:space="preserve"> as part of the </w:t>
      </w:r>
      <w:r w:rsidR="00D11D10">
        <w:rPr>
          <w:rFonts w:ascii="Arial" w:hAnsi="Arial" w:cs="Arial"/>
          <w:sz w:val="24"/>
          <w:szCs w:val="24"/>
        </w:rPr>
        <w:t>E</w:t>
      </w:r>
      <w:r w:rsidR="002A3DB9" w:rsidRPr="000F56AD">
        <w:rPr>
          <w:rFonts w:ascii="Arial" w:hAnsi="Arial" w:cs="Arial"/>
          <w:sz w:val="24"/>
          <w:szCs w:val="24"/>
        </w:rPr>
        <w:t xml:space="preserve">ducation </w:t>
      </w:r>
      <w:r w:rsidR="00D11D10">
        <w:rPr>
          <w:rFonts w:ascii="Arial" w:hAnsi="Arial" w:cs="Arial"/>
          <w:sz w:val="24"/>
          <w:szCs w:val="24"/>
        </w:rPr>
        <w:t>R</w:t>
      </w:r>
      <w:r w:rsidR="002A3DB9" w:rsidRPr="000F56AD">
        <w:rPr>
          <w:rFonts w:ascii="Arial" w:hAnsi="Arial" w:cs="Arial"/>
          <w:sz w:val="24"/>
          <w:szCs w:val="24"/>
        </w:rPr>
        <w:t>eform</w:t>
      </w:r>
      <w:r w:rsidR="00D11D10">
        <w:rPr>
          <w:rFonts w:ascii="Arial" w:hAnsi="Arial" w:cs="Arial"/>
          <w:sz w:val="24"/>
          <w:szCs w:val="24"/>
        </w:rPr>
        <w:t xml:space="preserve"> A</w:t>
      </w:r>
      <w:r w:rsidR="002A3DB9" w:rsidRPr="000F56AD">
        <w:rPr>
          <w:rFonts w:ascii="Arial" w:hAnsi="Arial" w:cs="Arial"/>
          <w:sz w:val="24"/>
          <w:szCs w:val="24"/>
        </w:rPr>
        <w:t xml:space="preserve">ct </w:t>
      </w:r>
      <w:r w:rsidR="007B358B" w:rsidRPr="000F56AD">
        <w:rPr>
          <w:rFonts w:ascii="Arial" w:hAnsi="Arial" w:cs="Arial"/>
          <w:color w:val="000000"/>
          <w:sz w:val="24"/>
          <w:szCs w:val="24"/>
          <w:shd w:val="clear" w:color="auto" w:fill="FFFFFF"/>
        </w:rPr>
        <w:t>(The National Archives, 2020).</w:t>
      </w:r>
      <w:r w:rsidR="00D11D10">
        <w:rPr>
          <w:rFonts w:ascii="Arial" w:hAnsi="Arial" w:cs="Arial"/>
          <w:color w:val="000000"/>
          <w:sz w:val="24"/>
          <w:szCs w:val="24"/>
          <w:shd w:val="clear" w:color="auto" w:fill="FFFFFF"/>
        </w:rPr>
        <w:t xml:space="preserve"> </w:t>
      </w:r>
      <w:r w:rsidR="002A3DB9" w:rsidRPr="000F56AD">
        <w:rPr>
          <w:rFonts w:ascii="Arial" w:hAnsi="Arial" w:cs="Arial"/>
          <w:sz w:val="24"/>
          <w:szCs w:val="24"/>
        </w:rPr>
        <w:t>The national curriculum establishes the entitlement</w:t>
      </w:r>
      <w:r w:rsidR="009922E0">
        <w:rPr>
          <w:rFonts w:ascii="Arial" w:hAnsi="Arial" w:cs="Arial"/>
          <w:sz w:val="24"/>
          <w:szCs w:val="24"/>
        </w:rPr>
        <w:t xml:space="preserve"> of</w:t>
      </w:r>
      <w:r w:rsidR="002A3DB9" w:rsidRPr="000F56AD">
        <w:rPr>
          <w:rFonts w:ascii="Arial" w:hAnsi="Arial" w:cs="Arial"/>
          <w:sz w:val="24"/>
          <w:szCs w:val="24"/>
        </w:rPr>
        <w:t xml:space="preserve"> </w:t>
      </w:r>
      <w:r w:rsidR="0049143C" w:rsidRPr="000F56AD">
        <w:rPr>
          <w:rFonts w:ascii="Arial" w:hAnsi="Arial" w:cs="Arial"/>
          <w:sz w:val="24"/>
          <w:szCs w:val="24"/>
        </w:rPr>
        <w:t>children</w:t>
      </w:r>
      <w:r w:rsidR="0049143C">
        <w:rPr>
          <w:rFonts w:ascii="Arial" w:hAnsi="Arial" w:cs="Arial"/>
          <w:sz w:val="24"/>
          <w:szCs w:val="24"/>
        </w:rPr>
        <w:t xml:space="preserve"> to have</w:t>
      </w:r>
      <w:r w:rsidR="002A3DB9" w:rsidRPr="000F56AD">
        <w:rPr>
          <w:rFonts w:ascii="Arial" w:hAnsi="Arial" w:cs="Arial"/>
          <w:sz w:val="24"/>
          <w:szCs w:val="24"/>
        </w:rPr>
        <w:t xml:space="preserve"> the right to be educated in state schools</w:t>
      </w:r>
      <w:r w:rsidR="00CD34C4" w:rsidRPr="000F56AD">
        <w:rPr>
          <w:rFonts w:ascii="Arial" w:hAnsi="Arial" w:cs="Arial"/>
          <w:sz w:val="24"/>
          <w:szCs w:val="24"/>
        </w:rPr>
        <w:t xml:space="preserve"> </w:t>
      </w:r>
      <w:r w:rsidR="00CD34C4" w:rsidRPr="000F56AD">
        <w:rPr>
          <w:rFonts w:ascii="Arial" w:hAnsi="Arial" w:cs="Arial"/>
          <w:color w:val="000000"/>
          <w:sz w:val="24"/>
          <w:szCs w:val="24"/>
          <w:shd w:val="clear" w:color="auto" w:fill="FFFFFF"/>
        </w:rPr>
        <w:t>(Equality and Human Rights Commission, 2019)</w:t>
      </w:r>
      <w:r w:rsidR="002A3DB9" w:rsidRPr="000F56AD">
        <w:rPr>
          <w:rFonts w:ascii="Arial" w:hAnsi="Arial" w:cs="Arial"/>
          <w:sz w:val="24"/>
          <w:szCs w:val="24"/>
        </w:rPr>
        <w:t>.</w:t>
      </w:r>
      <w:r w:rsidR="00C04B94">
        <w:rPr>
          <w:rFonts w:ascii="Arial" w:hAnsi="Arial" w:cs="Arial"/>
          <w:sz w:val="24"/>
          <w:szCs w:val="24"/>
        </w:rPr>
        <w:t xml:space="preserve"> </w:t>
      </w:r>
      <w:r w:rsidR="0049143C">
        <w:rPr>
          <w:rFonts w:ascii="Arial" w:hAnsi="Arial" w:cs="Arial"/>
          <w:sz w:val="24"/>
          <w:szCs w:val="24"/>
        </w:rPr>
        <w:t>T</w:t>
      </w:r>
      <w:r w:rsidR="00E91DC3" w:rsidRPr="000F56AD">
        <w:rPr>
          <w:rFonts w:ascii="Arial" w:hAnsi="Arial" w:cs="Arial"/>
          <w:sz w:val="24"/>
          <w:szCs w:val="24"/>
        </w:rPr>
        <w:t xml:space="preserve">he </w:t>
      </w:r>
      <w:r w:rsidR="0049143C">
        <w:rPr>
          <w:rFonts w:ascii="Arial" w:hAnsi="Arial" w:cs="Arial"/>
          <w:sz w:val="24"/>
          <w:szCs w:val="24"/>
        </w:rPr>
        <w:t>E</w:t>
      </w:r>
      <w:r w:rsidR="00E91DC3" w:rsidRPr="000F56AD">
        <w:rPr>
          <w:rFonts w:ascii="Arial" w:hAnsi="Arial" w:cs="Arial"/>
          <w:sz w:val="24"/>
          <w:szCs w:val="24"/>
        </w:rPr>
        <w:t xml:space="preserve">ducational </w:t>
      </w:r>
      <w:r w:rsidR="0049143C">
        <w:rPr>
          <w:rFonts w:ascii="Arial" w:hAnsi="Arial" w:cs="Arial"/>
          <w:sz w:val="24"/>
          <w:szCs w:val="24"/>
        </w:rPr>
        <w:t>S</w:t>
      </w:r>
      <w:r w:rsidR="00E91DC3" w:rsidRPr="000F56AD">
        <w:rPr>
          <w:rFonts w:ascii="Arial" w:hAnsi="Arial" w:cs="Arial"/>
          <w:sz w:val="24"/>
          <w:szCs w:val="24"/>
        </w:rPr>
        <w:t xml:space="preserve">ustainable for </w:t>
      </w:r>
      <w:r w:rsidR="0049143C">
        <w:rPr>
          <w:rFonts w:ascii="Arial" w:hAnsi="Arial" w:cs="Arial"/>
          <w:sz w:val="24"/>
          <w:szCs w:val="24"/>
        </w:rPr>
        <w:t>D</w:t>
      </w:r>
      <w:r w:rsidR="00E91DC3" w:rsidRPr="000F56AD">
        <w:rPr>
          <w:rFonts w:ascii="Arial" w:hAnsi="Arial" w:cs="Arial"/>
          <w:sz w:val="24"/>
          <w:szCs w:val="24"/>
        </w:rPr>
        <w:t xml:space="preserve">evelopment and </w:t>
      </w:r>
      <w:r w:rsidR="0049143C">
        <w:rPr>
          <w:rFonts w:ascii="Arial" w:hAnsi="Arial" w:cs="Arial"/>
          <w:sz w:val="24"/>
          <w:szCs w:val="24"/>
        </w:rPr>
        <w:t>G</w:t>
      </w:r>
      <w:r w:rsidR="00E91DC3" w:rsidRPr="000F56AD">
        <w:rPr>
          <w:rFonts w:ascii="Arial" w:hAnsi="Arial" w:cs="Arial"/>
          <w:sz w:val="24"/>
          <w:szCs w:val="24"/>
        </w:rPr>
        <w:t xml:space="preserve">lobal </w:t>
      </w:r>
      <w:r w:rsidR="0049143C">
        <w:rPr>
          <w:rFonts w:ascii="Arial" w:hAnsi="Arial" w:cs="Arial"/>
          <w:sz w:val="24"/>
          <w:szCs w:val="24"/>
        </w:rPr>
        <w:t>C</w:t>
      </w:r>
      <w:r w:rsidR="00E91DC3" w:rsidRPr="000F56AD">
        <w:rPr>
          <w:rFonts w:ascii="Arial" w:hAnsi="Arial" w:cs="Arial"/>
          <w:sz w:val="24"/>
          <w:szCs w:val="24"/>
        </w:rPr>
        <w:t>itizenship document</w:t>
      </w:r>
      <w:r w:rsidR="00C667E0" w:rsidRPr="000F56AD">
        <w:rPr>
          <w:rFonts w:ascii="Arial" w:hAnsi="Arial" w:cs="Arial"/>
          <w:sz w:val="24"/>
          <w:szCs w:val="24"/>
        </w:rPr>
        <w:t xml:space="preserve"> </w:t>
      </w:r>
      <w:r w:rsidR="00C667E0" w:rsidRPr="000F56AD">
        <w:rPr>
          <w:rFonts w:ascii="Arial" w:hAnsi="Arial" w:cs="Arial"/>
          <w:color w:val="000000"/>
          <w:sz w:val="24"/>
          <w:szCs w:val="24"/>
          <w:shd w:val="clear" w:color="auto" w:fill="FFFFFF"/>
        </w:rPr>
        <w:t>(Welsh Government, 2012)</w:t>
      </w:r>
      <w:r w:rsidR="00E91DC3" w:rsidRPr="000F56AD">
        <w:rPr>
          <w:rFonts w:ascii="Arial" w:hAnsi="Arial" w:cs="Arial"/>
          <w:sz w:val="24"/>
          <w:szCs w:val="24"/>
        </w:rPr>
        <w:t xml:space="preserve"> </w:t>
      </w:r>
      <w:r w:rsidR="00C04B94">
        <w:rPr>
          <w:rFonts w:ascii="Arial" w:hAnsi="Arial" w:cs="Arial"/>
          <w:sz w:val="24"/>
          <w:szCs w:val="24"/>
        </w:rPr>
        <w:t>looked</w:t>
      </w:r>
      <w:r w:rsidR="00E91DC3" w:rsidRPr="000F56AD">
        <w:rPr>
          <w:rFonts w:ascii="Arial" w:hAnsi="Arial" w:cs="Arial"/>
          <w:sz w:val="24"/>
          <w:szCs w:val="24"/>
        </w:rPr>
        <w:t xml:space="preserve"> closely </w:t>
      </w:r>
      <w:r w:rsidR="00C04B94">
        <w:rPr>
          <w:rFonts w:ascii="Arial" w:hAnsi="Arial" w:cs="Arial"/>
          <w:sz w:val="24"/>
          <w:szCs w:val="24"/>
        </w:rPr>
        <w:t>at</w:t>
      </w:r>
      <w:r w:rsidR="00E91DC3" w:rsidRPr="000F56AD">
        <w:rPr>
          <w:rFonts w:ascii="Arial" w:hAnsi="Arial" w:cs="Arial"/>
          <w:sz w:val="24"/>
          <w:szCs w:val="24"/>
        </w:rPr>
        <w:t xml:space="preserve"> raising</w:t>
      </w:r>
      <w:r w:rsidR="00C04B94">
        <w:rPr>
          <w:rFonts w:ascii="Arial" w:hAnsi="Arial" w:cs="Arial"/>
          <w:sz w:val="24"/>
          <w:szCs w:val="24"/>
        </w:rPr>
        <w:t xml:space="preserve"> the</w:t>
      </w:r>
      <w:r w:rsidR="00E91DC3" w:rsidRPr="000F56AD">
        <w:rPr>
          <w:rFonts w:ascii="Arial" w:hAnsi="Arial" w:cs="Arial"/>
          <w:sz w:val="24"/>
          <w:szCs w:val="24"/>
        </w:rPr>
        <w:t xml:space="preserve"> development of the Welsh Government through many policies and strategies </w:t>
      </w:r>
      <w:r w:rsidR="00A815BE" w:rsidRPr="000F56AD">
        <w:rPr>
          <w:rFonts w:ascii="Arial" w:hAnsi="Arial" w:cs="Arial"/>
          <w:sz w:val="24"/>
          <w:szCs w:val="24"/>
        </w:rPr>
        <w:t xml:space="preserve">globally and applying practice throughout </w:t>
      </w:r>
      <w:r w:rsidR="00C04B94" w:rsidRPr="000F56AD">
        <w:rPr>
          <w:rFonts w:ascii="Arial" w:hAnsi="Arial" w:cs="Arial"/>
          <w:sz w:val="24"/>
          <w:szCs w:val="24"/>
        </w:rPr>
        <w:t>Wales, England, Scotland,</w:t>
      </w:r>
      <w:r w:rsidR="00A815BE" w:rsidRPr="000F56AD">
        <w:rPr>
          <w:rFonts w:ascii="Arial" w:hAnsi="Arial" w:cs="Arial"/>
          <w:sz w:val="24"/>
          <w:szCs w:val="24"/>
        </w:rPr>
        <w:t xml:space="preserve"> and Northern Ireland. </w:t>
      </w:r>
      <w:r w:rsidR="00164DE0" w:rsidRPr="000F56AD">
        <w:rPr>
          <w:rFonts w:ascii="Arial" w:hAnsi="Arial" w:cs="Arial"/>
          <w:sz w:val="24"/>
          <w:szCs w:val="24"/>
        </w:rPr>
        <w:t>The global economy helps the citizens to</w:t>
      </w:r>
      <w:r w:rsidR="0048118E">
        <w:rPr>
          <w:rFonts w:ascii="Arial" w:hAnsi="Arial" w:cs="Arial"/>
          <w:sz w:val="24"/>
          <w:szCs w:val="24"/>
        </w:rPr>
        <w:t xml:space="preserve"> </w:t>
      </w:r>
      <w:r w:rsidR="00164DE0" w:rsidRPr="000F56AD">
        <w:rPr>
          <w:rFonts w:ascii="Arial" w:hAnsi="Arial" w:cs="Arial"/>
          <w:sz w:val="24"/>
          <w:szCs w:val="24"/>
        </w:rPr>
        <w:t>raise values, attitudes, and confidence within acting responsible to be committed to the sustainable world in which we live</w:t>
      </w:r>
      <w:r w:rsidR="008E422E">
        <w:rPr>
          <w:rFonts w:ascii="Arial" w:hAnsi="Arial" w:cs="Arial"/>
          <w:sz w:val="24"/>
          <w:szCs w:val="24"/>
        </w:rPr>
        <w:t>.</w:t>
      </w:r>
      <w:r w:rsidR="00164DE0" w:rsidRPr="000F56AD">
        <w:rPr>
          <w:rFonts w:ascii="Arial" w:hAnsi="Arial" w:cs="Arial"/>
          <w:sz w:val="24"/>
          <w:szCs w:val="24"/>
        </w:rPr>
        <w:t xml:space="preserve"> </w:t>
      </w:r>
      <w:r w:rsidR="008E422E">
        <w:rPr>
          <w:rFonts w:ascii="Arial" w:hAnsi="Arial" w:cs="Arial"/>
          <w:sz w:val="24"/>
          <w:szCs w:val="24"/>
        </w:rPr>
        <w:t xml:space="preserve">It achieves this by </w:t>
      </w:r>
      <w:r w:rsidR="00164DE0" w:rsidRPr="000F56AD">
        <w:rPr>
          <w:rFonts w:ascii="Arial" w:hAnsi="Arial" w:cs="Arial"/>
          <w:sz w:val="24"/>
          <w:szCs w:val="24"/>
        </w:rPr>
        <w:t>progressing statutory standards within the curriculum and the education syst</w:t>
      </w:r>
      <w:r w:rsidR="00D27D59" w:rsidRPr="000F56AD">
        <w:rPr>
          <w:rFonts w:ascii="Arial" w:hAnsi="Arial" w:cs="Arial"/>
          <w:sz w:val="24"/>
          <w:szCs w:val="24"/>
        </w:rPr>
        <w:t>em</w:t>
      </w:r>
      <w:r w:rsidR="00107A13" w:rsidRPr="000F56AD">
        <w:rPr>
          <w:rFonts w:ascii="Arial" w:hAnsi="Arial" w:cs="Arial"/>
          <w:sz w:val="24"/>
          <w:szCs w:val="24"/>
        </w:rPr>
        <w:t xml:space="preserve"> </w:t>
      </w:r>
      <w:r w:rsidR="00107A13" w:rsidRPr="000F56AD">
        <w:rPr>
          <w:rFonts w:ascii="Arial" w:hAnsi="Arial" w:cs="Arial"/>
          <w:color w:val="000000"/>
          <w:sz w:val="24"/>
          <w:szCs w:val="24"/>
          <w:shd w:val="clear" w:color="auto" w:fill="FFFFFF"/>
        </w:rPr>
        <w:lastRenderedPageBreak/>
        <w:t>(Bamber et al., 2016)</w:t>
      </w:r>
      <w:r w:rsidR="00D27D59" w:rsidRPr="000F56AD">
        <w:rPr>
          <w:rFonts w:ascii="Arial" w:hAnsi="Arial" w:cs="Arial"/>
          <w:sz w:val="24"/>
          <w:szCs w:val="24"/>
        </w:rPr>
        <w:t>.</w:t>
      </w:r>
      <w:r w:rsidR="00164DE0" w:rsidRPr="000F56AD">
        <w:rPr>
          <w:rFonts w:ascii="Arial" w:hAnsi="Arial" w:cs="Arial"/>
          <w:sz w:val="24"/>
          <w:szCs w:val="24"/>
        </w:rPr>
        <w:t xml:space="preserve"> </w:t>
      </w:r>
      <w:r w:rsidR="00F924C6" w:rsidRPr="000F56AD">
        <w:rPr>
          <w:rFonts w:ascii="Arial" w:hAnsi="Arial" w:cs="Arial"/>
          <w:sz w:val="24"/>
          <w:szCs w:val="24"/>
        </w:rPr>
        <w:t>However,</w:t>
      </w:r>
      <w:r w:rsidR="00A815BE" w:rsidRPr="000F56AD">
        <w:rPr>
          <w:rFonts w:ascii="Arial" w:hAnsi="Arial" w:cs="Arial"/>
          <w:sz w:val="24"/>
          <w:szCs w:val="24"/>
        </w:rPr>
        <w:t xml:space="preserve"> they</w:t>
      </w:r>
      <w:r w:rsidR="00E91DC3" w:rsidRPr="000F56AD">
        <w:rPr>
          <w:rFonts w:ascii="Arial" w:hAnsi="Arial" w:cs="Arial"/>
          <w:sz w:val="24"/>
          <w:szCs w:val="24"/>
        </w:rPr>
        <w:t xml:space="preserve"> also </w:t>
      </w:r>
      <w:r w:rsidR="009922E0" w:rsidRPr="000F56AD">
        <w:rPr>
          <w:rFonts w:ascii="Arial" w:hAnsi="Arial" w:cs="Arial"/>
          <w:sz w:val="24"/>
          <w:szCs w:val="24"/>
        </w:rPr>
        <w:t>investigate</w:t>
      </w:r>
      <w:r w:rsidR="00E91DC3" w:rsidRPr="000F56AD">
        <w:rPr>
          <w:rFonts w:ascii="Arial" w:hAnsi="Arial" w:cs="Arial"/>
          <w:sz w:val="24"/>
          <w:szCs w:val="24"/>
        </w:rPr>
        <w:t xml:space="preserve"> adult education</w:t>
      </w:r>
      <w:r w:rsidR="00E07B45">
        <w:rPr>
          <w:rFonts w:ascii="Arial" w:hAnsi="Arial" w:cs="Arial"/>
          <w:sz w:val="24"/>
          <w:szCs w:val="24"/>
        </w:rPr>
        <w:t>,</w:t>
      </w:r>
      <w:r w:rsidR="00E91DC3" w:rsidRPr="000F56AD">
        <w:rPr>
          <w:rFonts w:ascii="Arial" w:hAnsi="Arial" w:cs="Arial"/>
          <w:sz w:val="24"/>
          <w:szCs w:val="24"/>
        </w:rPr>
        <w:t xml:space="preserve"> </w:t>
      </w:r>
      <w:r w:rsidR="009922E0">
        <w:rPr>
          <w:rFonts w:ascii="Arial" w:hAnsi="Arial" w:cs="Arial"/>
          <w:sz w:val="24"/>
          <w:szCs w:val="24"/>
        </w:rPr>
        <w:t xml:space="preserve">by </w:t>
      </w:r>
      <w:r w:rsidR="00E91DC3" w:rsidRPr="000F56AD">
        <w:rPr>
          <w:rFonts w:ascii="Arial" w:hAnsi="Arial" w:cs="Arial"/>
          <w:sz w:val="24"/>
          <w:szCs w:val="24"/>
        </w:rPr>
        <w:t xml:space="preserve">allowing principle </w:t>
      </w:r>
      <w:r w:rsidR="00D27D59" w:rsidRPr="000F56AD">
        <w:rPr>
          <w:rFonts w:ascii="Arial" w:hAnsi="Arial" w:cs="Arial"/>
          <w:sz w:val="24"/>
          <w:szCs w:val="24"/>
        </w:rPr>
        <w:t>opportunities</w:t>
      </w:r>
      <w:r w:rsidR="00E91DC3" w:rsidRPr="000F56AD">
        <w:rPr>
          <w:rFonts w:ascii="Arial" w:hAnsi="Arial" w:cs="Arial"/>
          <w:sz w:val="24"/>
          <w:szCs w:val="24"/>
        </w:rPr>
        <w:t xml:space="preserve"> of the social justice, </w:t>
      </w:r>
      <w:r w:rsidR="00F924C6" w:rsidRPr="000F56AD">
        <w:rPr>
          <w:rFonts w:ascii="Arial" w:hAnsi="Arial" w:cs="Arial"/>
          <w:sz w:val="24"/>
          <w:szCs w:val="24"/>
        </w:rPr>
        <w:t>equality,</w:t>
      </w:r>
      <w:r w:rsidR="00E91DC3" w:rsidRPr="000F56AD">
        <w:rPr>
          <w:rFonts w:ascii="Arial" w:hAnsi="Arial" w:cs="Arial"/>
          <w:sz w:val="24"/>
          <w:szCs w:val="24"/>
        </w:rPr>
        <w:t xml:space="preserve"> and the opportunity of social cohesion</w:t>
      </w:r>
      <w:r w:rsidR="00D27D59" w:rsidRPr="000F56AD">
        <w:rPr>
          <w:rFonts w:ascii="Arial" w:hAnsi="Arial" w:cs="Arial"/>
          <w:sz w:val="24"/>
          <w:szCs w:val="24"/>
        </w:rPr>
        <w:t xml:space="preserve"> </w:t>
      </w:r>
      <w:r w:rsidR="00107A13" w:rsidRPr="000F56AD">
        <w:rPr>
          <w:rFonts w:ascii="Arial" w:hAnsi="Arial" w:cs="Arial"/>
          <w:color w:val="000000"/>
          <w:sz w:val="24"/>
          <w:szCs w:val="24"/>
          <w:shd w:val="clear" w:color="auto" w:fill="FFFFFF"/>
        </w:rPr>
        <w:t xml:space="preserve">(Government Equalities Office, 2013). </w:t>
      </w:r>
    </w:p>
    <w:p w14:paraId="52F9261A" w14:textId="4F8717E3" w:rsidR="003F2694" w:rsidRPr="000F56AD" w:rsidRDefault="00164DE0" w:rsidP="000C39E2">
      <w:pPr>
        <w:spacing w:line="360" w:lineRule="auto"/>
        <w:jc w:val="both"/>
        <w:rPr>
          <w:rFonts w:ascii="Arial" w:hAnsi="Arial" w:cs="Arial"/>
          <w:sz w:val="24"/>
          <w:szCs w:val="24"/>
        </w:rPr>
      </w:pPr>
      <w:r w:rsidRPr="000F56AD">
        <w:rPr>
          <w:rFonts w:ascii="Arial" w:hAnsi="Arial" w:cs="Arial"/>
          <w:sz w:val="24"/>
          <w:szCs w:val="24"/>
        </w:rPr>
        <w:t>However,</w:t>
      </w:r>
      <w:r w:rsidR="002A3DB9" w:rsidRPr="000F56AD">
        <w:rPr>
          <w:rFonts w:ascii="Arial" w:hAnsi="Arial" w:cs="Arial"/>
          <w:sz w:val="24"/>
          <w:szCs w:val="24"/>
        </w:rPr>
        <w:t xml:space="preserve"> looking at Donaldson’s report of </w:t>
      </w:r>
      <w:r w:rsidR="00951355">
        <w:rPr>
          <w:rFonts w:ascii="Arial" w:hAnsi="Arial" w:cs="Arial"/>
          <w:sz w:val="24"/>
          <w:szCs w:val="24"/>
        </w:rPr>
        <w:t>S</w:t>
      </w:r>
      <w:r w:rsidR="002A3DB9" w:rsidRPr="000F56AD">
        <w:rPr>
          <w:rFonts w:ascii="Arial" w:hAnsi="Arial" w:cs="Arial"/>
          <w:sz w:val="24"/>
          <w:szCs w:val="24"/>
        </w:rPr>
        <w:t xml:space="preserve">uccessful </w:t>
      </w:r>
      <w:r w:rsidR="00951355">
        <w:rPr>
          <w:rFonts w:ascii="Arial" w:hAnsi="Arial" w:cs="Arial"/>
          <w:sz w:val="24"/>
          <w:szCs w:val="24"/>
        </w:rPr>
        <w:t>F</w:t>
      </w:r>
      <w:r w:rsidR="002A3DB9" w:rsidRPr="000F56AD">
        <w:rPr>
          <w:rFonts w:ascii="Arial" w:hAnsi="Arial" w:cs="Arial"/>
          <w:sz w:val="24"/>
          <w:szCs w:val="24"/>
        </w:rPr>
        <w:t xml:space="preserve">utures he aims to </w:t>
      </w:r>
      <w:r w:rsidR="00951355">
        <w:rPr>
          <w:rFonts w:ascii="Arial" w:hAnsi="Arial" w:cs="Arial"/>
          <w:sz w:val="24"/>
          <w:szCs w:val="24"/>
        </w:rPr>
        <w:t>place</w:t>
      </w:r>
      <w:r w:rsidR="008B267F" w:rsidRPr="000F56AD">
        <w:rPr>
          <w:rFonts w:ascii="Arial" w:hAnsi="Arial" w:cs="Arial"/>
          <w:sz w:val="24"/>
          <w:szCs w:val="24"/>
        </w:rPr>
        <w:t xml:space="preserve"> vital importance </w:t>
      </w:r>
      <w:r w:rsidR="00951355">
        <w:rPr>
          <w:rFonts w:ascii="Arial" w:hAnsi="Arial" w:cs="Arial"/>
          <w:sz w:val="24"/>
          <w:szCs w:val="24"/>
        </w:rPr>
        <w:t>to all</w:t>
      </w:r>
      <w:r w:rsidR="008B267F" w:rsidRPr="000F56AD">
        <w:rPr>
          <w:rFonts w:ascii="Arial" w:hAnsi="Arial" w:cs="Arial"/>
          <w:sz w:val="24"/>
          <w:szCs w:val="24"/>
        </w:rPr>
        <w:t xml:space="preserve"> schools across Wales for their future success and to help every child and young person on their wellbeing. Donaldson has also stated that he will help every </w:t>
      </w:r>
      <w:r w:rsidR="00D76E34" w:rsidRPr="000F56AD">
        <w:rPr>
          <w:rFonts w:ascii="Arial" w:hAnsi="Arial" w:cs="Arial"/>
          <w:sz w:val="24"/>
          <w:szCs w:val="24"/>
        </w:rPr>
        <w:t>“</w:t>
      </w:r>
      <w:r w:rsidR="008B267F" w:rsidRPr="000F56AD">
        <w:rPr>
          <w:rFonts w:ascii="Arial" w:hAnsi="Arial" w:cs="Arial"/>
          <w:sz w:val="24"/>
          <w:szCs w:val="24"/>
        </w:rPr>
        <w:t>Teacher</w:t>
      </w:r>
      <w:r w:rsidR="00D76E34" w:rsidRPr="000F56AD">
        <w:rPr>
          <w:rFonts w:ascii="Arial" w:hAnsi="Arial" w:cs="Arial"/>
          <w:sz w:val="24"/>
          <w:szCs w:val="24"/>
        </w:rPr>
        <w:t xml:space="preserve"> with their</w:t>
      </w:r>
      <w:r w:rsidR="008B267F" w:rsidRPr="000F56AD">
        <w:rPr>
          <w:rFonts w:ascii="Arial" w:hAnsi="Arial" w:cs="Arial"/>
          <w:sz w:val="24"/>
          <w:szCs w:val="24"/>
        </w:rPr>
        <w:t xml:space="preserve"> abilities on learning the Welsh </w:t>
      </w:r>
      <w:r w:rsidR="004E2997">
        <w:rPr>
          <w:rFonts w:ascii="Arial" w:hAnsi="Arial" w:cs="Arial"/>
          <w:sz w:val="24"/>
          <w:szCs w:val="24"/>
        </w:rPr>
        <w:t>Language</w:t>
      </w:r>
      <w:r w:rsidR="00D76E34" w:rsidRPr="000F56AD">
        <w:rPr>
          <w:rFonts w:ascii="Arial" w:hAnsi="Arial" w:cs="Arial"/>
          <w:sz w:val="24"/>
          <w:szCs w:val="24"/>
        </w:rPr>
        <w:t xml:space="preserve">, health, wellbeing, digital skills, and computer science, and also helping with planning and assessment within the new curriculum” Donaldson has said that </w:t>
      </w:r>
      <w:r w:rsidR="00D4407A">
        <w:rPr>
          <w:rFonts w:ascii="Arial" w:hAnsi="Arial" w:cs="Arial"/>
          <w:sz w:val="24"/>
          <w:szCs w:val="24"/>
        </w:rPr>
        <w:t xml:space="preserve">it </w:t>
      </w:r>
      <w:r w:rsidR="00D76E34" w:rsidRPr="000F56AD">
        <w:rPr>
          <w:rFonts w:ascii="Arial" w:hAnsi="Arial" w:cs="Arial"/>
          <w:sz w:val="24"/>
          <w:szCs w:val="24"/>
        </w:rPr>
        <w:t>will be a challenging process but it will thrive to succeed in their future prospectus and their modern workforce skills</w:t>
      </w:r>
      <w:r w:rsidR="00107A13" w:rsidRPr="000F56AD">
        <w:rPr>
          <w:rFonts w:ascii="Arial" w:hAnsi="Arial" w:cs="Arial"/>
          <w:sz w:val="24"/>
          <w:szCs w:val="24"/>
        </w:rPr>
        <w:t xml:space="preserve"> (Donaldson, 2015)</w:t>
      </w:r>
      <w:r w:rsidR="00D76E34" w:rsidRPr="000F56AD">
        <w:rPr>
          <w:rFonts w:ascii="Arial" w:hAnsi="Arial" w:cs="Arial"/>
          <w:sz w:val="24"/>
          <w:szCs w:val="24"/>
        </w:rPr>
        <w:t xml:space="preserve">. </w:t>
      </w:r>
    </w:p>
    <w:p w14:paraId="566F21A1" w14:textId="55A50DF0" w:rsidR="00393E7C" w:rsidRPr="000F56AD" w:rsidRDefault="002E7E08" w:rsidP="000C39E2">
      <w:pPr>
        <w:spacing w:line="360" w:lineRule="auto"/>
        <w:jc w:val="both"/>
        <w:rPr>
          <w:rFonts w:ascii="Arial" w:hAnsi="Arial" w:cs="Arial"/>
          <w:sz w:val="24"/>
          <w:szCs w:val="24"/>
        </w:rPr>
      </w:pPr>
      <w:r w:rsidRPr="000F56AD">
        <w:rPr>
          <w:rFonts w:ascii="Arial" w:hAnsi="Arial" w:cs="Arial"/>
          <w:sz w:val="24"/>
          <w:szCs w:val="24"/>
        </w:rPr>
        <w:t xml:space="preserve">The Welsh Government has </w:t>
      </w:r>
      <w:r w:rsidR="00443DDE">
        <w:rPr>
          <w:rFonts w:ascii="Arial" w:hAnsi="Arial" w:cs="Arial"/>
          <w:sz w:val="24"/>
          <w:szCs w:val="24"/>
        </w:rPr>
        <w:t>decided upon</w:t>
      </w:r>
      <w:r w:rsidRPr="000F56AD">
        <w:rPr>
          <w:rFonts w:ascii="Arial" w:hAnsi="Arial" w:cs="Arial"/>
          <w:sz w:val="24"/>
          <w:szCs w:val="24"/>
        </w:rPr>
        <w:t xml:space="preserve"> a national strategy to help the use of Welsh </w:t>
      </w:r>
      <w:r w:rsidR="004E2997">
        <w:rPr>
          <w:rFonts w:ascii="Arial" w:hAnsi="Arial" w:cs="Arial"/>
          <w:sz w:val="24"/>
          <w:szCs w:val="24"/>
        </w:rPr>
        <w:t>language</w:t>
      </w:r>
      <w:r w:rsidR="00087160">
        <w:rPr>
          <w:rFonts w:ascii="Arial" w:hAnsi="Arial" w:cs="Arial"/>
          <w:sz w:val="24"/>
          <w:szCs w:val="24"/>
        </w:rPr>
        <w:t>,</w:t>
      </w:r>
      <w:r w:rsidRPr="000F56AD">
        <w:rPr>
          <w:rFonts w:ascii="Arial" w:hAnsi="Arial" w:cs="Arial"/>
          <w:sz w:val="24"/>
          <w:szCs w:val="24"/>
        </w:rPr>
        <w:t xml:space="preserve"> </w:t>
      </w:r>
      <w:r w:rsidR="00087160">
        <w:rPr>
          <w:rFonts w:ascii="Arial" w:hAnsi="Arial" w:cs="Arial"/>
          <w:sz w:val="24"/>
          <w:szCs w:val="24"/>
        </w:rPr>
        <w:t>this will allow</w:t>
      </w:r>
      <w:r w:rsidRPr="000F56AD">
        <w:rPr>
          <w:rFonts w:ascii="Arial" w:hAnsi="Arial" w:cs="Arial"/>
          <w:sz w:val="24"/>
          <w:szCs w:val="24"/>
        </w:rPr>
        <w:t xml:space="preserve"> all learners to develop their </w:t>
      </w:r>
      <w:r w:rsidR="002E3197" w:rsidRPr="000F56AD">
        <w:rPr>
          <w:rFonts w:ascii="Arial" w:hAnsi="Arial" w:cs="Arial"/>
          <w:sz w:val="24"/>
          <w:szCs w:val="24"/>
        </w:rPr>
        <w:t>W</w:t>
      </w:r>
      <w:r w:rsidRPr="000F56AD">
        <w:rPr>
          <w:rFonts w:ascii="Arial" w:hAnsi="Arial" w:cs="Arial"/>
          <w:sz w:val="24"/>
          <w:szCs w:val="24"/>
        </w:rPr>
        <w:t xml:space="preserve">elsh </w:t>
      </w:r>
      <w:r w:rsidR="004E2997">
        <w:rPr>
          <w:rFonts w:ascii="Arial" w:hAnsi="Arial" w:cs="Arial"/>
          <w:sz w:val="24"/>
          <w:szCs w:val="24"/>
        </w:rPr>
        <w:t>language</w:t>
      </w:r>
      <w:r w:rsidRPr="000F56AD">
        <w:rPr>
          <w:rFonts w:ascii="Arial" w:hAnsi="Arial" w:cs="Arial"/>
          <w:sz w:val="24"/>
          <w:szCs w:val="24"/>
        </w:rPr>
        <w:t xml:space="preserve"> as part of their Welsh culture. The key aim for this is to promote a positive learning approach within a school setting and to use Welsh formally and informally and not just in a </w:t>
      </w:r>
      <w:r w:rsidR="00330011" w:rsidRPr="000F56AD">
        <w:rPr>
          <w:rFonts w:ascii="Arial" w:hAnsi="Arial" w:cs="Arial"/>
          <w:sz w:val="24"/>
          <w:szCs w:val="24"/>
        </w:rPr>
        <w:t>W</w:t>
      </w:r>
      <w:r w:rsidRPr="000F56AD">
        <w:rPr>
          <w:rFonts w:ascii="Arial" w:hAnsi="Arial" w:cs="Arial"/>
          <w:sz w:val="24"/>
          <w:szCs w:val="24"/>
        </w:rPr>
        <w:t>elsh lesson or within school</w:t>
      </w:r>
      <w:r w:rsidR="008C3584" w:rsidRPr="000F56AD">
        <w:rPr>
          <w:rFonts w:ascii="Arial" w:hAnsi="Arial" w:cs="Arial"/>
          <w:sz w:val="24"/>
          <w:szCs w:val="24"/>
        </w:rPr>
        <w:t xml:space="preserve"> </w:t>
      </w:r>
      <w:r w:rsidR="004D2317" w:rsidRPr="000F56AD">
        <w:rPr>
          <w:rFonts w:ascii="Arial" w:hAnsi="Arial" w:cs="Arial"/>
          <w:sz w:val="24"/>
          <w:szCs w:val="24"/>
        </w:rPr>
        <w:t xml:space="preserve">a </w:t>
      </w:r>
      <w:r w:rsidR="007B6335" w:rsidRPr="000F56AD">
        <w:rPr>
          <w:rFonts w:ascii="Arial" w:hAnsi="Arial" w:cs="Arial"/>
          <w:sz w:val="24"/>
          <w:szCs w:val="24"/>
        </w:rPr>
        <w:t xml:space="preserve">structure </w:t>
      </w:r>
      <w:r w:rsidR="007B6335" w:rsidRPr="000F56AD">
        <w:rPr>
          <w:rFonts w:ascii="Arial" w:hAnsi="Arial" w:cs="Arial"/>
          <w:color w:val="000000"/>
          <w:sz w:val="24"/>
          <w:szCs w:val="24"/>
          <w:shd w:val="clear" w:color="auto" w:fill="FFFFFF"/>
        </w:rPr>
        <w:t xml:space="preserve">(Welsh Government, 2017b). </w:t>
      </w:r>
      <w:r w:rsidRPr="000F56AD">
        <w:rPr>
          <w:rFonts w:ascii="Arial" w:hAnsi="Arial" w:cs="Arial"/>
          <w:sz w:val="24"/>
          <w:szCs w:val="24"/>
        </w:rPr>
        <w:t>The Welsh Government believe that by 2050</w:t>
      </w:r>
      <w:r w:rsidR="00330011" w:rsidRPr="000F56AD">
        <w:rPr>
          <w:rFonts w:ascii="Arial" w:hAnsi="Arial" w:cs="Arial"/>
          <w:sz w:val="24"/>
          <w:szCs w:val="24"/>
        </w:rPr>
        <w:t xml:space="preserve"> (appendices 1</w:t>
      </w:r>
      <w:r w:rsidR="00122817" w:rsidRPr="000F56AD">
        <w:rPr>
          <w:rFonts w:ascii="Arial" w:hAnsi="Arial" w:cs="Arial"/>
          <w:sz w:val="24"/>
          <w:szCs w:val="24"/>
        </w:rPr>
        <w:t>),</w:t>
      </w:r>
      <w:r w:rsidRPr="000F56AD">
        <w:rPr>
          <w:rFonts w:ascii="Arial" w:hAnsi="Arial" w:cs="Arial"/>
          <w:sz w:val="24"/>
          <w:szCs w:val="24"/>
        </w:rPr>
        <w:t xml:space="preserve"> </w:t>
      </w:r>
      <w:r w:rsidR="00856225" w:rsidRPr="000F56AD">
        <w:rPr>
          <w:rFonts w:ascii="Arial" w:hAnsi="Arial" w:cs="Arial"/>
          <w:color w:val="000000"/>
          <w:sz w:val="24"/>
          <w:szCs w:val="24"/>
          <w:shd w:val="clear" w:color="auto" w:fill="FFFFFF"/>
        </w:rPr>
        <w:t>(Welsh Government, 2017a)</w:t>
      </w:r>
      <w:r w:rsidR="00F924C6" w:rsidRPr="000F56AD">
        <w:rPr>
          <w:rFonts w:ascii="Arial" w:hAnsi="Arial" w:cs="Arial"/>
          <w:sz w:val="24"/>
          <w:szCs w:val="24"/>
        </w:rPr>
        <w:t xml:space="preserve"> </w:t>
      </w:r>
      <w:r w:rsidRPr="000F56AD">
        <w:rPr>
          <w:rFonts w:ascii="Arial" w:hAnsi="Arial" w:cs="Arial"/>
          <w:sz w:val="24"/>
          <w:szCs w:val="24"/>
        </w:rPr>
        <w:t xml:space="preserve">they will have a ‘million welsh </w:t>
      </w:r>
      <w:r w:rsidR="00122817" w:rsidRPr="000F56AD">
        <w:rPr>
          <w:rFonts w:ascii="Arial" w:hAnsi="Arial" w:cs="Arial"/>
          <w:sz w:val="24"/>
          <w:szCs w:val="24"/>
        </w:rPr>
        <w:t>speakers</w:t>
      </w:r>
      <w:r w:rsidR="00CC383E">
        <w:rPr>
          <w:rFonts w:ascii="Arial" w:hAnsi="Arial" w:cs="Arial"/>
          <w:sz w:val="24"/>
          <w:szCs w:val="24"/>
        </w:rPr>
        <w:t>.</w:t>
      </w:r>
      <w:r w:rsidRPr="000F56AD">
        <w:rPr>
          <w:rFonts w:ascii="Arial" w:hAnsi="Arial" w:cs="Arial"/>
          <w:sz w:val="24"/>
          <w:szCs w:val="24"/>
        </w:rPr>
        <w:t xml:space="preserve"> </w:t>
      </w:r>
      <w:r w:rsidR="00CC383E">
        <w:rPr>
          <w:rFonts w:ascii="Arial" w:hAnsi="Arial" w:cs="Arial"/>
          <w:sz w:val="24"/>
          <w:szCs w:val="24"/>
        </w:rPr>
        <w:t>A</w:t>
      </w:r>
      <w:r w:rsidRPr="000F56AD">
        <w:rPr>
          <w:rFonts w:ascii="Arial" w:hAnsi="Arial" w:cs="Arial"/>
          <w:sz w:val="24"/>
          <w:szCs w:val="24"/>
        </w:rPr>
        <w:t xml:space="preserve"> recent report stated </w:t>
      </w:r>
      <w:r w:rsidR="00CC383E">
        <w:rPr>
          <w:rFonts w:ascii="Arial" w:hAnsi="Arial" w:cs="Arial"/>
          <w:sz w:val="24"/>
          <w:szCs w:val="24"/>
        </w:rPr>
        <w:t>that</w:t>
      </w:r>
      <w:r w:rsidR="00856225" w:rsidRPr="000F56AD">
        <w:rPr>
          <w:rFonts w:ascii="Arial" w:hAnsi="Arial" w:cs="Arial"/>
          <w:sz w:val="24"/>
          <w:szCs w:val="24"/>
        </w:rPr>
        <w:t xml:space="preserve"> </w:t>
      </w:r>
      <w:r w:rsidR="00856225" w:rsidRPr="000F56AD">
        <w:rPr>
          <w:rFonts w:ascii="Arial" w:hAnsi="Arial" w:cs="Arial"/>
          <w:color w:val="000000"/>
          <w:sz w:val="24"/>
          <w:szCs w:val="24"/>
          <w:shd w:val="clear" w:color="auto" w:fill="FFFFFF"/>
        </w:rPr>
        <w:t xml:space="preserve">(Office for National Statistics, 2011) </w:t>
      </w:r>
      <w:r w:rsidRPr="000F56AD">
        <w:rPr>
          <w:rFonts w:ascii="Arial" w:hAnsi="Arial" w:cs="Arial"/>
          <w:sz w:val="24"/>
          <w:szCs w:val="24"/>
        </w:rPr>
        <w:t>there were 562,000 Welsh speakers in Wales</w:t>
      </w:r>
      <w:r w:rsidR="008C3584" w:rsidRPr="000F56AD">
        <w:rPr>
          <w:rFonts w:ascii="Arial" w:hAnsi="Arial" w:cs="Arial"/>
          <w:sz w:val="24"/>
          <w:szCs w:val="24"/>
        </w:rPr>
        <w:t xml:space="preserve"> </w:t>
      </w:r>
      <w:r w:rsidR="00122817">
        <w:rPr>
          <w:rFonts w:ascii="Arial" w:hAnsi="Arial" w:cs="Arial"/>
          <w:sz w:val="24"/>
          <w:szCs w:val="24"/>
        </w:rPr>
        <w:t>and the aim of the government</w:t>
      </w:r>
      <w:r w:rsidR="008C3584" w:rsidRPr="000F56AD">
        <w:rPr>
          <w:rFonts w:ascii="Arial" w:hAnsi="Arial" w:cs="Arial"/>
          <w:sz w:val="24"/>
          <w:szCs w:val="24"/>
        </w:rPr>
        <w:t xml:space="preserve"> is to have almost double the amount of Welsh speakers by the middle of the century</w:t>
      </w:r>
      <w:r w:rsidR="00122817">
        <w:rPr>
          <w:rFonts w:ascii="Arial" w:hAnsi="Arial" w:cs="Arial"/>
          <w:sz w:val="24"/>
          <w:szCs w:val="24"/>
        </w:rPr>
        <w:t xml:space="preserve"> </w:t>
      </w:r>
      <w:r w:rsidR="005B22C1" w:rsidRPr="000F56AD">
        <w:rPr>
          <w:rFonts w:ascii="Arial" w:hAnsi="Arial" w:cs="Arial"/>
          <w:color w:val="000000"/>
          <w:sz w:val="24"/>
          <w:szCs w:val="24"/>
          <w:shd w:val="clear" w:color="auto" w:fill="FFFFFF"/>
        </w:rPr>
        <w:t xml:space="preserve">(National Assembly for Wales, 2017). </w:t>
      </w:r>
      <w:r w:rsidR="0088209A" w:rsidRPr="000F56AD">
        <w:rPr>
          <w:rFonts w:ascii="Arial" w:hAnsi="Arial" w:cs="Arial"/>
          <w:sz w:val="24"/>
          <w:szCs w:val="24"/>
        </w:rPr>
        <w:t>Whilst</w:t>
      </w:r>
      <w:r w:rsidR="007B1F7A" w:rsidRPr="000F56AD">
        <w:rPr>
          <w:rFonts w:ascii="Arial" w:hAnsi="Arial" w:cs="Arial"/>
          <w:sz w:val="24"/>
          <w:szCs w:val="24"/>
        </w:rPr>
        <w:t xml:space="preserve"> the population within Wales is 3.</w:t>
      </w:r>
      <w:r w:rsidR="0088209A" w:rsidRPr="000F56AD">
        <w:rPr>
          <w:rFonts w:ascii="Arial" w:hAnsi="Arial" w:cs="Arial"/>
          <w:sz w:val="24"/>
          <w:szCs w:val="24"/>
        </w:rPr>
        <w:t xml:space="preserve">136 million (appendices 2). </w:t>
      </w:r>
      <w:r w:rsidR="00E56FFB">
        <w:rPr>
          <w:rFonts w:ascii="Arial" w:hAnsi="Arial" w:cs="Arial"/>
          <w:sz w:val="24"/>
          <w:szCs w:val="24"/>
        </w:rPr>
        <w:t>In the</w:t>
      </w:r>
      <w:r w:rsidR="004D2317" w:rsidRPr="000F56AD">
        <w:rPr>
          <w:rFonts w:ascii="Arial" w:hAnsi="Arial" w:cs="Arial"/>
          <w:sz w:val="24"/>
          <w:szCs w:val="24"/>
        </w:rPr>
        <w:t xml:space="preserve"> action plan of Welsh in education</w:t>
      </w:r>
      <w:r w:rsidR="00E56FFB">
        <w:rPr>
          <w:rFonts w:ascii="Arial" w:hAnsi="Arial" w:cs="Arial"/>
          <w:sz w:val="24"/>
          <w:szCs w:val="24"/>
        </w:rPr>
        <w:t>,</w:t>
      </w:r>
      <w:r w:rsidR="004D2317" w:rsidRPr="000F56AD">
        <w:rPr>
          <w:rFonts w:ascii="Arial" w:hAnsi="Arial" w:cs="Arial"/>
          <w:sz w:val="24"/>
          <w:szCs w:val="24"/>
        </w:rPr>
        <w:t xml:space="preserve"> they set out the direction for the development of Welsh-medium and Welsh </w:t>
      </w:r>
      <w:r w:rsidR="004E2997">
        <w:rPr>
          <w:rFonts w:ascii="Arial" w:hAnsi="Arial" w:cs="Arial"/>
          <w:sz w:val="24"/>
          <w:szCs w:val="24"/>
        </w:rPr>
        <w:t>language</w:t>
      </w:r>
      <w:r w:rsidR="004D2317" w:rsidRPr="000F56AD">
        <w:rPr>
          <w:rFonts w:ascii="Arial" w:hAnsi="Arial" w:cs="Arial"/>
          <w:sz w:val="24"/>
          <w:szCs w:val="24"/>
        </w:rPr>
        <w:t xml:space="preserve"> to be educated in school settings for almost four years allowing the vision for a million </w:t>
      </w:r>
      <w:r w:rsidR="00E56FFB">
        <w:rPr>
          <w:rFonts w:ascii="Arial" w:hAnsi="Arial" w:cs="Arial"/>
          <w:sz w:val="24"/>
          <w:szCs w:val="24"/>
        </w:rPr>
        <w:t>W</w:t>
      </w:r>
      <w:r w:rsidR="004D2317" w:rsidRPr="000F56AD">
        <w:rPr>
          <w:rFonts w:ascii="Arial" w:hAnsi="Arial" w:cs="Arial"/>
          <w:sz w:val="24"/>
          <w:szCs w:val="24"/>
        </w:rPr>
        <w:t>elsh speakers by 2050</w:t>
      </w:r>
      <w:r w:rsidR="00F63DC1" w:rsidRPr="000F56AD">
        <w:rPr>
          <w:rFonts w:ascii="Arial" w:hAnsi="Arial" w:cs="Arial"/>
          <w:sz w:val="24"/>
          <w:szCs w:val="24"/>
        </w:rPr>
        <w:t xml:space="preserve"> </w:t>
      </w:r>
      <w:r w:rsidR="008A7F33" w:rsidRPr="000F56AD">
        <w:rPr>
          <w:rFonts w:ascii="Arial" w:hAnsi="Arial" w:cs="Arial"/>
          <w:color w:val="000000"/>
          <w:sz w:val="24"/>
          <w:szCs w:val="24"/>
          <w:shd w:val="clear" w:color="auto" w:fill="FFFFFF"/>
        </w:rPr>
        <w:t xml:space="preserve">(Welsh Government, 2017a). </w:t>
      </w:r>
      <w:r w:rsidR="004D2317" w:rsidRPr="000F56AD">
        <w:rPr>
          <w:rFonts w:ascii="Arial" w:hAnsi="Arial" w:cs="Arial"/>
          <w:sz w:val="24"/>
          <w:szCs w:val="24"/>
        </w:rPr>
        <w:t>The action plan</w:t>
      </w:r>
      <w:r w:rsidR="00896800" w:rsidRPr="000F56AD">
        <w:rPr>
          <w:rFonts w:ascii="Arial" w:hAnsi="Arial" w:cs="Arial"/>
          <w:sz w:val="24"/>
          <w:szCs w:val="24"/>
        </w:rPr>
        <w:t xml:space="preserve"> sets out to enable all learners </w:t>
      </w:r>
      <w:r w:rsidR="005F0983">
        <w:rPr>
          <w:rFonts w:ascii="Arial" w:hAnsi="Arial" w:cs="Arial"/>
          <w:sz w:val="24"/>
          <w:szCs w:val="24"/>
        </w:rPr>
        <w:t xml:space="preserve">to be able </w:t>
      </w:r>
      <w:r w:rsidR="00EE445D" w:rsidRPr="000F56AD">
        <w:rPr>
          <w:rFonts w:ascii="Arial" w:hAnsi="Arial" w:cs="Arial"/>
          <w:sz w:val="24"/>
          <w:szCs w:val="24"/>
        </w:rPr>
        <w:t xml:space="preserve">to learn Welsh within a workplace. They are also working with many companies to promote the Welsh </w:t>
      </w:r>
      <w:r w:rsidR="004E2997">
        <w:rPr>
          <w:rFonts w:ascii="Arial" w:hAnsi="Arial" w:cs="Arial"/>
          <w:sz w:val="24"/>
          <w:szCs w:val="24"/>
        </w:rPr>
        <w:t>language</w:t>
      </w:r>
      <w:r w:rsidR="00EE445D" w:rsidRPr="000F56AD">
        <w:rPr>
          <w:rFonts w:ascii="Arial" w:hAnsi="Arial" w:cs="Arial"/>
          <w:sz w:val="24"/>
          <w:szCs w:val="24"/>
        </w:rPr>
        <w:t xml:space="preserve"> and encourage it. The</w:t>
      </w:r>
      <w:r w:rsidR="00C13027">
        <w:rPr>
          <w:rFonts w:ascii="Arial" w:hAnsi="Arial" w:cs="Arial"/>
          <w:sz w:val="24"/>
          <w:szCs w:val="24"/>
        </w:rPr>
        <w:t>re</w:t>
      </w:r>
      <w:r w:rsidR="00EE445D" w:rsidRPr="000F56AD">
        <w:rPr>
          <w:rFonts w:ascii="Arial" w:hAnsi="Arial" w:cs="Arial"/>
          <w:sz w:val="24"/>
          <w:szCs w:val="24"/>
        </w:rPr>
        <w:t xml:space="preserve"> will be provisions in place for children to learn the </w:t>
      </w:r>
      <w:r w:rsidR="004E2997">
        <w:rPr>
          <w:rFonts w:ascii="Arial" w:hAnsi="Arial" w:cs="Arial"/>
          <w:sz w:val="24"/>
          <w:szCs w:val="24"/>
        </w:rPr>
        <w:t>language</w:t>
      </w:r>
      <w:r w:rsidR="00EE445D" w:rsidRPr="000F56AD">
        <w:rPr>
          <w:rFonts w:ascii="Arial" w:hAnsi="Arial" w:cs="Arial"/>
          <w:sz w:val="24"/>
          <w:szCs w:val="24"/>
        </w:rPr>
        <w:t xml:space="preserve"> and encourag</w:t>
      </w:r>
      <w:r w:rsidR="00A318C8">
        <w:rPr>
          <w:rFonts w:ascii="Arial" w:hAnsi="Arial" w:cs="Arial"/>
          <w:sz w:val="24"/>
          <w:szCs w:val="24"/>
        </w:rPr>
        <w:t>e</w:t>
      </w:r>
      <w:r w:rsidR="00EE445D" w:rsidRPr="000F56AD">
        <w:rPr>
          <w:rFonts w:ascii="Arial" w:hAnsi="Arial" w:cs="Arial"/>
          <w:sz w:val="24"/>
          <w:szCs w:val="24"/>
        </w:rPr>
        <w:t xml:space="preserve"> a bilingualism education across Wales</w:t>
      </w:r>
      <w:r w:rsidR="00F63DC1" w:rsidRPr="000F56AD">
        <w:rPr>
          <w:rFonts w:ascii="Arial" w:hAnsi="Arial" w:cs="Arial"/>
          <w:sz w:val="24"/>
          <w:szCs w:val="24"/>
        </w:rPr>
        <w:t xml:space="preserve"> </w:t>
      </w:r>
      <w:r w:rsidR="008A7F33" w:rsidRPr="000F56AD">
        <w:rPr>
          <w:rFonts w:ascii="Arial" w:hAnsi="Arial" w:cs="Arial"/>
          <w:color w:val="000000"/>
          <w:sz w:val="24"/>
          <w:szCs w:val="24"/>
          <w:shd w:val="clear" w:color="auto" w:fill="FFFFFF"/>
        </w:rPr>
        <w:t xml:space="preserve">(Welsh Government, 2014). </w:t>
      </w:r>
    </w:p>
    <w:p w14:paraId="0C83C8AA" w14:textId="77777777" w:rsidR="00E22AD6" w:rsidRDefault="001D5A7C" w:rsidP="000C39E2">
      <w:pPr>
        <w:spacing w:line="360" w:lineRule="auto"/>
        <w:jc w:val="both"/>
        <w:rPr>
          <w:rFonts w:ascii="Arial" w:hAnsi="Arial" w:cs="Arial"/>
          <w:sz w:val="24"/>
          <w:szCs w:val="24"/>
        </w:rPr>
      </w:pPr>
      <w:r w:rsidRPr="000F56AD">
        <w:rPr>
          <w:rFonts w:ascii="Arial" w:hAnsi="Arial" w:cs="Arial"/>
          <w:sz w:val="24"/>
          <w:szCs w:val="24"/>
        </w:rPr>
        <w:t xml:space="preserve">Pembrokeshire County Council have set a strategic plan after looking at the Welsh Governments strategy for 2017-2021 </w:t>
      </w:r>
      <w:r w:rsidR="00A44509" w:rsidRPr="000F56AD">
        <w:rPr>
          <w:rFonts w:ascii="Arial" w:hAnsi="Arial" w:cs="Arial"/>
          <w:color w:val="000000"/>
          <w:sz w:val="24"/>
          <w:szCs w:val="24"/>
          <w:shd w:val="clear" w:color="auto" w:fill="FFFFFF"/>
        </w:rPr>
        <w:t>(Pembrokeshire County Council, 2017)</w:t>
      </w:r>
      <w:r w:rsidR="00AC7CC4">
        <w:rPr>
          <w:rFonts w:ascii="Arial" w:hAnsi="Arial" w:cs="Arial"/>
          <w:color w:val="000000"/>
          <w:sz w:val="24"/>
          <w:szCs w:val="24"/>
          <w:shd w:val="clear" w:color="auto" w:fill="FFFFFF"/>
        </w:rPr>
        <w:t>.</w:t>
      </w:r>
      <w:r w:rsidRPr="000F56AD">
        <w:rPr>
          <w:rFonts w:ascii="Arial" w:hAnsi="Arial" w:cs="Arial"/>
          <w:sz w:val="24"/>
          <w:szCs w:val="24"/>
        </w:rPr>
        <w:t xml:space="preserve"> </w:t>
      </w:r>
      <w:r w:rsidR="00AC7CC4">
        <w:rPr>
          <w:rFonts w:ascii="Arial" w:hAnsi="Arial" w:cs="Arial"/>
          <w:sz w:val="24"/>
          <w:szCs w:val="24"/>
        </w:rPr>
        <w:t>T</w:t>
      </w:r>
      <w:r w:rsidRPr="000F56AD">
        <w:rPr>
          <w:rFonts w:ascii="Arial" w:hAnsi="Arial" w:cs="Arial"/>
          <w:sz w:val="24"/>
          <w:szCs w:val="24"/>
        </w:rPr>
        <w:t xml:space="preserve">hey state that the key aims they want to promote will be allowing </w:t>
      </w:r>
      <w:r w:rsidR="00C13027">
        <w:rPr>
          <w:rFonts w:ascii="Arial" w:hAnsi="Arial" w:cs="Arial"/>
          <w:sz w:val="24"/>
          <w:szCs w:val="24"/>
        </w:rPr>
        <w:t xml:space="preserve">a </w:t>
      </w:r>
      <w:r w:rsidRPr="000F56AD">
        <w:rPr>
          <w:rFonts w:ascii="Arial" w:hAnsi="Arial" w:cs="Arial"/>
          <w:sz w:val="24"/>
          <w:szCs w:val="24"/>
        </w:rPr>
        <w:t xml:space="preserve">child every right to learn </w:t>
      </w:r>
      <w:r w:rsidRPr="000F56AD">
        <w:rPr>
          <w:rFonts w:ascii="Arial" w:hAnsi="Arial" w:cs="Arial"/>
          <w:sz w:val="24"/>
          <w:szCs w:val="24"/>
        </w:rPr>
        <w:lastRenderedPageBreak/>
        <w:t xml:space="preserve">Welsh, to promote the highest standards of </w:t>
      </w:r>
      <w:r w:rsidR="00C13027">
        <w:rPr>
          <w:rFonts w:ascii="Arial" w:hAnsi="Arial" w:cs="Arial"/>
          <w:sz w:val="24"/>
          <w:szCs w:val="24"/>
        </w:rPr>
        <w:t>W</w:t>
      </w:r>
      <w:r w:rsidRPr="000F56AD">
        <w:rPr>
          <w:rFonts w:ascii="Arial" w:hAnsi="Arial" w:cs="Arial"/>
          <w:sz w:val="24"/>
          <w:szCs w:val="24"/>
        </w:rPr>
        <w:t>elsh possible</w:t>
      </w:r>
      <w:r w:rsidR="00AC7CC4">
        <w:rPr>
          <w:rFonts w:ascii="Arial" w:hAnsi="Arial" w:cs="Arial"/>
          <w:sz w:val="24"/>
          <w:szCs w:val="24"/>
        </w:rPr>
        <w:t xml:space="preserve"> and </w:t>
      </w:r>
      <w:r w:rsidRPr="000F56AD">
        <w:rPr>
          <w:rFonts w:ascii="Arial" w:hAnsi="Arial" w:cs="Arial"/>
          <w:sz w:val="24"/>
          <w:szCs w:val="24"/>
        </w:rPr>
        <w:t>the need to treat both Welsh and English equally</w:t>
      </w:r>
      <w:r w:rsidR="00821B33">
        <w:rPr>
          <w:rFonts w:ascii="Arial" w:hAnsi="Arial" w:cs="Arial"/>
          <w:sz w:val="24"/>
          <w:szCs w:val="24"/>
        </w:rPr>
        <w:t xml:space="preserve"> and</w:t>
      </w:r>
      <w:r w:rsidRPr="000F56AD">
        <w:rPr>
          <w:rFonts w:ascii="Arial" w:hAnsi="Arial" w:cs="Arial"/>
          <w:sz w:val="24"/>
          <w:szCs w:val="24"/>
        </w:rPr>
        <w:t xml:space="preserve"> to promote benefits of bilingualism within a working practice. However, looking at the percentages from children aged </w:t>
      </w:r>
      <w:r w:rsidR="00821B33">
        <w:rPr>
          <w:rFonts w:ascii="Arial" w:hAnsi="Arial" w:cs="Arial"/>
          <w:sz w:val="24"/>
          <w:szCs w:val="24"/>
        </w:rPr>
        <w:t>three</w:t>
      </w:r>
      <w:r w:rsidRPr="000F56AD">
        <w:rPr>
          <w:rFonts w:ascii="Arial" w:hAnsi="Arial" w:cs="Arial"/>
          <w:sz w:val="24"/>
          <w:szCs w:val="24"/>
        </w:rPr>
        <w:t xml:space="preserve"> years and over 23,000 that could speak </w:t>
      </w:r>
      <w:r w:rsidR="00821B33">
        <w:rPr>
          <w:rFonts w:ascii="Arial" w:hAnsi="Arial" w:cs="Arial"/>
          <w:sz w:val="24"/>
          <w:szCs w:val="24"/>
        </w:rPr>
        <w:t>W</w:t>
      </w:r>
      <w:r w:rsidRPr="000F56AD">
        <w:rPr>
          <w:rFonts w:ascii="Arial" w:hAnsi="Arial" w:cs="Arial"/>
          <w:sz w:val="24"/>
          <w:szCs w:val="24"/>
        </w:rPr>
        <w:t>elsh in the count</w:t>
      </w:r>
      <w:r w:rsidR="00821B33">
        <w:rPr>
          <w:rFonts w:ascii="Arial" w:hAnsi="Arial" w:cs="Arial"/>
          <w:sz w:val="24"/>
          <w:szCs w:val="24"/>
        </w:rPr>
        <w:t>r</w:t>
      </w:r>
      <w:r w:rsidRPr="000F56AD">
        <w:rPr>
          <w:rFonts w:ascii="Arial" w:hAnsi="Arial" w:cs="Arial"/>
          <w:sz w:val="24"/>
          <w:szCs w:val="24"/>
        </w:rPr>
        <w:t>y making it to only a percentage of 20.4%</w:t>
      </w:r>
      <w:r w:rsidR="00393E7C" w:rsidRPr="000F56AD">
        <w:rPr>
          <w:rFonts w:ascii="Arial" w:hAnsi="Arial" w:cs="Arial"/>
          <w:sz w:val="24"/>
          <w:szCs w:val="24"/>
        </w:rPr>
        <w:t xml:space="preserve"> of the population </w:t>
      </w:r>
      <w:r w:rsidR="00C86835" w:rsidRPr="000F56AD">
        <w:rPr>
          <w:rFonts w:ascii="Arial" w:hAnsi="Arial" w:cs="Arial"/>
          <w:sz w:val="24"/>
          <w:szCs w:val="24"/>
        </w:rPr>
        <w:t>from 2001 to 2009</w:t>
      </w:r>
      <w:r w:rsidR="00A44509" w:rsidRPr="000F56AD">
        <w:rPr>
          <w:rFonts w:ascii="Arial" w:hAnsi="Arial" w:cs="Arial"/>
          <w:sz w:val="24"/>
          <w:szCs w:val="24"/>
        </w:rPr>
        <w:t xml:space="preserve"> </w:t>
      </w:r>
      <w:r w:rsidR="007313BE" w:rsidRPr="000F56AD">
        <w:rPr>
          <w:rFonts w:ascii="Arial" w:hAnsi="Arial" w:cs="Arial"/>
          <w:color w:val="000000"/>
          <w:sz w:val="24"/>
          <w:szCs w:val="24"/>
          <w:shd w:val="clear" w:color="auto" w:fill="FFFFFF"/>
        </w:rPr>
        <w:t>(Pembrokeshire County Council, 2010)</w:t>
      </w:r>
      <w:r w:rsidR="00C86835" w:rsidRPr="000F56AD">
        <w:rPr>
          <w:rFonts w:ascii="Arial" w:hAnsi="Arial" w:cs="Arial"/>
          <w:sz w:val="24"/>
          <w:szCs w:val="24"/>
        </w:rPr>
        <w:t xml:space="preserve">. Pembrokeshire County Council stated that </w:t>
      </w:r>
    </w:p>
    <w:p w14:paraId="5B01684B" w14:textId="02D04F6D" w:rsidR="004D2317" w:rsidRPr="000F56AD" w:rsidRDefault="00C86835" w:rsidP="000C39E2">
      <w:pPr>
        <w:spacing w:line="360" w:lineRule="auto"/>
        <w:ind w:left="567" w:right="567"/>
        <w:jc w:val="both"/>
        <w:rPr>
          <w:rFonts w:ascii="Arial" w:hAnsi="Arial" w:cs="Arial"/>
          <w:sz w:val="24"/>
          <w:szCs w:val="24"/>
        </w:rPr>
      </w:pPr>
      <w:r w:rsidRPr="000F56AD">
        <w:rPr>
          <w:rFonts w:ascii="Arial" w:hAnsi="Arial" w:cs="Arial"/>
          <w:sz w:val="24"/>
          <w:szCs w:val="24"/>
        </w:rPr>
        <w:t>“</w:t>
      </w:r>
      <w:r w:rsidR="00E22AD6">
        <w:rPr>
          <w:rFonts w:ascii="Arial" w:hAnsi="Arial" w:cs="Arial"/>
          <w:sz w:val="24"/>
          <w:szCs w:val="24"/>
        </w:rPr>
        <w:t>T</w:t>
      </w:r>
      <w:r w:rsidRPr="000F56AD">
        <w:rPr>
          <w:rFonts w:ascii="Arial" w:hAnsi="Arial" w:cs="Arial"/>
          <w:sz w:val="24"/>
          <w:szCs w:val="24"/>
        </w:rPr>
        <w:t>here are currently 61 primary schools and eight secondary schools in Pembrokeshire, of which 25 schools (41%) provide some form of Welsh Medium provision, i.e. Welsh Medium, Dual Stream, Transitional, Bilingual or English Medium with significant use of Welsh”</w:t>
      </w:r>
      <w:r w:rsidR="004853F7" w:rsidRPr="000F56AD">
        <w:rPr>
          <w:rFonts w:ascii="Arial" w:hAnsi="Arial" w:cs="Arial"/>
          <w:sz w:val="24"/>
          <w:szCs w:val="24"/>
        </w:rPr>
        <w:t xml:space="preserve"> </w:t>
      </w:r>
      <w:r w:rsidR="007313BE" w:rsidRPr="000F56AD">
        <w:rPr>
          <w:rFonts w:ascii="Arial" w:hAnsi="Arial" w:cs="Arial"/>
          <w:color w:val="000000"/>
          <w:sz w:val="24"/>
          <w:szCs w:val="24"/>
          <w:shd w:val="clear" w:color="auto" w:fill="FFFFFF"/>
        </w:rPr>
        <w:t>(Pembrokeshire County Council, 2019)</w:t>
      </w:r>
      <w:r w:rsidR="007313BE" w:rsidRPr="000F56AD">
        <w:rPr>
          <w:rFonts w:ascii="Arial" w:hAnsi="Arial" w:cs="Arial"/>
          <w:sz w:val="24"/>
          <w:szCs w:val="24"/>
        </w:rPr>
        <w:t xml:space="preserve">, </w:t>
      </w:r>
      <w:r w:rsidR="0088209A" w:rsidRPr="000F56AD">
        <w:rPr>
          <w:rFonts w:ascii="Arial" w:hAnsi="Arial" w:cs="Arial"/>
          <w:sz w:val="24"/>
          <w:szCs w:val="24"/>
        </w:rPr>
        <w:t>(appendices 3)</w:t>
      </w:r>
      <w:r w:rsidRPr="000F56AD">
        <w:rPr>
          <w:rFonts w:ascii="Arial" w:hAnsi="Arial" w:cs="Arial"/>
          <w:sz w:val="24"/>
          <w:szCs w:val="24"/>
        </w:rPr>
        <w:t xml:space="preserve">. </w:t>
      </w:r>
    </w:p>
    <w:p w14:paraId="19AC7B6C" w14:textId="634A455B" w:rsidR="004845A8" w:rsidRPr="000F56AD" w:rsidRDefault="002105FA" w:rsidP="000C39E2">
      <w:pPr>
        <w:spacing w:line="360" w:lineRule="auto"/>
        <w:jc w:val="both"/>
        <w:rPr>
          <w:rFonts w:ascii="Arial" w:hAnsi="Arial" w:cs="Arial"/>
          <w:color w:val="000000"/>
          <w:sz w:val="24"/>
          <w:szCs w:val="24"/>
          <w:shd w:val="clear" w:color="auto" w:fill="FFFFFF"/>
        </w:rPr>
      </w:pPr>
      <w:r w:rsidRPr="000F56AD">
        <w:rPr>
          <w:rFonts w:ascii="Arial" w:hAnsi="Arial" w:cs="Arial"/>
          <w:sz w:val="24"/>
          <w:szCs w:val="24"/>
        </w:rPr>
        <w:t xml:space="preserve">The </w:t>
      </w:r>
      <w:r w:rsidR="00EA7D21">
        <w:rPr>
          <w:rFonts w:ascii="Arial" w:hAnsi="Arial" w:cs="Arial"/>
          <w:sz w:val="24"/>
          <w:szCs w:val="24"/>
        </w:rPr>
        <w:t>C</w:t>
      </w:r>
      <w:r w:rsidRPr="000F56AD">
        <w:rPr>
          <w:rFonts w:ascii="Arial" w:hAnsi="Arial" w:cs="Arial"/>
          <w:sz w:val="24"/>
          <w:szCs w:val="24"/>
        </w:rPr>
        <w:t xml:space="preserve">urriculum </w:t>
      </w:r>
      <w:r w:rsidR="00B34FD7">
        <w:rPr>
          <w:rFonts w:ascii="Arial" w:hAnsi="Arial" w:cs="Arial"/>
          <w:sz w:val="24"/>
          <w:szCs w:val="24"/>
        </w:rPr>
        <w:t>C</w:t>
      </w:r>
      <w:r w:rsidR="000D54F1" w:rsidRPr="000F56AD">
        <w:rPr>
          <w:rFonts w:ascii="Arial" w:hAnsi="Arial" w:cs="Arial"/>
          <w:sz w:val="24"/>
          <w:szCs w:val="24"/>
        </w:rPr>
        <w:t>ymr</w:t>
      </w:r>
      <w:r w:rsidR="000446AE" w:rsidRPr="000F56AD">
        <w:rPr>
          <w:rFonts w:ascii="Arial" w:hAnsi="Arial" w:cs="Arial"/>
          <w:sz w:val="24"/>
          <w:szCs w:val="24"/>
        </w:rPr>
        <w:t>ei</w:t>
      </w:r>
      <w:r w:rsidR="000D54F1" w:rsidRPr="000F56AD">
        <w:rPr>
          <w:rFonts w:ascii="Arial" w:hAnsi="Arial" w:cs="Arial"/>
          <w:sz w:val="24"/>
          <w:szCs w:val="24"/>
        </w:rPr>
        <w:t xml:space="preserve">g allows pupils to </w:t>
      </w:r>
      <w:r w:rsidR="00762364" w:rsidRPr="000F56AD">
        <w:rPr>
          <w:rFonts w:ascii="Arial" w:hAnsi="Arial" w:cs="Arial"/>
          <w:sz w:val="24"/>
          <w:szCs w:val="24"/>
        </w:rPr>
        <w:t xml:space="preserve">understand the concept of learning the Welsh </w:t>
      </w:r>
      <w:r w:rsidR="004E2997">
        <w:rPr>
          <w:rFonts w:ascii="Arial" w:hAnsi="Arial" w:cs="Arial"/>
          <w:sz w:val="24"/>
          <w:szCs w:val="24"/>
        </w:rPr>
        <w:t>Language</w:t>
      </w:r>
      <w:r w:rsidR="00762364" w:rsidRPr="000F56AD">
        <w:rPr>
          <w:rFonts w:ascii="Arial" w:hAnsi="Arial" w:cs="Arial"/>
          <w:sz w:val="24"/>
          <w:szCs w:val="24"/>
        </w:rPr>
        <w:t xml:space="preserve"> within a flowing curriculum by </w:t>
      </w:r>
      <w:r w:rsidR="00705DBA" w:rsidRPr="000F56AD">
        <w:rPr>
          <w:rFonts w:ascii="Arial" w:hAnsi="Arial" w:cs="Arial"/>
          <w:sz w:val="24"/>
          <w:szCs w:val="24"/>
        </w:rPr>
        <w:t xml:space="preserve">understanding </w:t>
      </w:r>
      <w:r w:rsidR="005F1447" w:rsidRPr="000F56AD">
        <w:rPr>
          <w:rFonts w:ascii="Arial" w:hAnsi="Arial" w:cs="Arial"/>
          <w:sz w:val="24"/>
          <w:szCs w:val="24"/>
        </w:rPr>
        <w:t xml:space="preserve">their importance of </w:t>
      </w:r>
      <w:r w:rsidR="00705DBA" w:rsidRPr="000F56AD">
        <w:rPr>
          <w:rFonts w:ascii="Arial" w:hAnsi="Arial" w:cs="Arial"/>
          <w:sz w:val="24"/>
          <w:szCs w:val="24"/>
        </w:rPr>
        <w:t>living in Wales in the 21</w:t>
      </w:r>
      <w:r w:rsidR="00705DBA" w:rsidRPr="000F56AD">
        <w:rPr>
          <w:rFonts w:ascii="Arial" w:hAnsi="Arial" w:cs="Arial"/>
          <w:sz w:val="24"/>
          <w:szCs w:val="24"/>
          <w:vertAlign w:val="superscript"/>
        </w:rPr>
        <w:t>st</w:t>
      </w:r>
      <w:r w:rsidR="00705DBA" w:rsidRPr="000F56AD">
        <w:rPr>
          <w:rFonts w:ascii="Arial" w:hAnsi="Arial" w:cs="Arial"/>
          <w:sz w:val="24"/>
          <w:szCs w:val="24"/>
        </w:rPr>
        <w:t xml:space="preserve"> century</w:t>
      </w:r>
      <w:r w:rsidR="0048741B" w:rsidRPr="000F56AD">
        <w:rPr>
          <w:rFonts w:ascii="Arial" w:hAnsi="Arial" w:cs="Arial"/>
          <w:sz w:val="24"/>
          <w:szCs w:val="24"/>
        </w:rPr>
        <w:t xml:space="preserve"> </w:t>
      </w:r>
      <w:r w:rsidR="00573D49" w:rsidRPr="000F56AD">
        <w:rPr>
          <w:rFonts w:ascii="Arial" w:hAnsi="Arial" w:cs="Arial"/>
          <w:color w:val="000000"/>
          <w:sz w:val="24"/>
          <w:szCs w:val="24"/>
          <w:shd w:val="clear" w:color="auto" w:fill="FFFFFF"/>
        </w:rPr>
        <w:t>(Hwb, 2003)</w:t>
      </w:r>
      <w:r w:rsidR="003E47BA" w:rsidRPr="000F56AD">
        <w:rPr>
          <w:rFonts w:ascii="Arial" w:hAnsi="Arial" w:cs="Arial"/>
          <w:sz w:val="24"/>
          <w:szCs w:val="24"/>
        </w:rPr>
        <w:t>. This</w:t>
      </w:r>
      <w:r w:rsidR="00705DBA" w:rsidRPr="000F56AD">
        <w:rPr>
          <w:rFonts w:ascii="Arial" w:hAnsi="Arial" w:cs="Arial"/>
          <w:sz w:val="24"/>
          <w:szCs w:val="24"/>
        </w:rPr>
        <w:t xml:space="preserve"> identi</w:t>
      </w:r>
      <w:r w:rsidR="003E47BA" w:rsidRPr="000F56AD">
        <w:rPr>
          <w:rFonts w:ascii="Arial" w:hAnsi="Arial" w:cs="Arial"/>
          <w:sz w:val="24"/>
          <w:szCs w:val="24"/>
        </w:rPr>
        <w:t>fies</w:t>
      </w:r>
      <w:r w:rsidR="00705DBA" w:rsidRPr="000F56AD">
        <w:rPr>
          <w:rFonts w:ascii="Arial" w:hAnsi="Arial" w:cs="Arial"/>
          <w:sz w:val="24"/>
          <w:szCs w:val="24"/>
        </w:rPr>
        <w:t xml:space="preserve"> </w:t>
      </w:r>
      <w:r w:rsidR="00B73940" w:rsidRPr="000F56AD">
        <w:rPr>
          <w:rFonts w:ascii="Arial" w:hAnsi="Arial" w:cs="Arial"/>
          <w:sz w:val="24"/>
          <w:szCs w:val="24"/>
        </w:rPr>
        <w:t>their own sense of Welshness</w:t>
      </w:r>
      <w:r w:rsidR="003E47BA" w:rsidRPr="000F56AD">
        <w:rPr>
          <w:rFonts w:ascii="Arial" w:hAnsi="Arial" w:cs="Arial"/>
          <w:sz w:val="24"/>
          <w:szCs w:val="24"/>
        </w:rPr>
        <w:t xml:space="preserve"> and the feel of the Welsh </w:t>
      </w:r>
      <w:r w:rsidR="004E2997">
        <w:rPr>
          <w:rFonts w:ascii="Arial" w:hAnsi="Arial" w:cs="Arial"/>
          <w:sz w:val="24"/>
          <w:szCs w:val="24"/>
        </w:rPr>
        <w:t>Language</w:t>
      </w:r>
      <w:r w:rsidR="00511E4D" w:rsidRPr="000F56AD">
        <w:rPr>
          <w:rFonts w:ascii="Arial" w:hAnsi="Arial" w:cs="Arial"/>
          <w:sz w:val="24"/>
          <w:szCs w:val="24"/>
        </w:rPr>
        <w:t xml:space="preserve">. </w:t>
      </w:r>
      <w:r w:rsidR="0007333B" w:rsidRPr="000F56AD">
        <w:rPr>
          <w:rFonts w:ascii="Arial" w:hAnsi="Arial" w:cs="Arial"/>
          <w:sz w:val="24"/>
          <w:szCs w:val="24"/>
        </w:rPr>
        <w:t xml:space="preserve">It allows learning objectives to work with children and teachers on all aspects of the curriculum by </w:t>
      </w:r>
      <w:r w:rsidR="002F4088" w:rsidRPr="000F56AD">
        <w:rPr>
          <w:rFonts w:ascii="Arial" w:hAnsi="Arial" w:cs="Arial"/>
          <w:sz w:val="24"/>
          <w:szCs w:val="24"/>
        </w:rPr>
        <w:t xml:space="preserve">planning, organisation and allowing a fun learning based within </w:t>
      </w:r>
      <w:r w:rsidR="00924389" w:rsidRPr="000F56AD">
        <w:rPr>
          <w:rFonts w:ascii="Arial" w:hAnsi="Arial" w:cs="Arial"/>
          <w:sz w:val="24"/>
          <w:szCs w:val="24"/>
        </w:rPr>
        <w:t>W</w:t>
      </w:r>
      <w:r w:rsidR="002F4088" w:rsidRPr="000F56AD">
        <w:rPr>
          <w:rFonts w:ascii="Arial" w:hAnsi="Arial" w:cs="Arial"/>
          <w:sz w:val="24"/>
          <w:szCs w:val="24"/>
        </w:rPr>
        <w:t>elsh</w:t>
      </w:r>
      <w:r w:rsidR="00051876" w:rsidRPr="000F56AD">
        <w:rPr>
          <w:rFonts w:ascii="Arial" w:hAnsi="Arial" w:cs="Arial"/>
          <w:sz w:val="24"/>
          <w:szCs w:val="24"/>
        </w:rPr>
        <w:t xml:space="preserve"> and</w:t>
      </w:r>
      <w:r w:rsidR="002F4088" w:rsidRPr="000F56AD">
        <w:rPr>
          <w:rFonts w:ascii="Arial" w:hAnsi="Arial" w:cs="Arial"/>
          <w:sz w:val="24"/>
          <w:szCs w:val="24"/>
        </w:rPr>
        <w:t xml:space="preserve"> making it a positive experience </w:t>
      </w:r>
      <w:r w:rsidR="009A2313" w:rsidRPr="000F56AD">
        <w:rPr>
          <w:rFonts w:ascii="Arial" w:hAnsi="Arial" w:cs="Arial"/>
          <w:color w:val="000000"/>
          <w:sz w:val="24"/>
          <w:szCs w:val="24"/>
          <w:shd w:val="clear" w:color="auto" w:fill="FFFFFF"/>
        </w:rPr>
        <w:t xml:space="preserve">(Welsh Government, 2022). </w:t>
      </w:r>
      <w:r w:rsidR="00DE381D" w:rsidRPr="000F56AD">
        <w:rPr>
          <w:rFonts w:ascii="Arial" w:hAnsi="Arial" w:cs="Arial"/>
          <w:sz w:val="24"/>
          <w:szCs w:val="24"/>
        </w:rPr>
        <w:t xml:space="preserve">Looking at </w:t>
      </w:r>
      <w:r w:rsidR="00CD7AC9" w:rsidRPr="000F56AD">
        <w:rPr>
          <w:rFonts w:ascii="Arial" w:hAnsi="Arial" w:cs="Arial"/>
          <w:sz w:val="24"/>
          <w:szCs w:val="24"/>
        </w:rPr>
        <w:t xml:space="preserve">the Welsh </w:t>
      </w:r>
      <w:r w:rsidR="004E2997">
        <w:rPr>
          <w:rFonts w:ascii="Arial" w:hAnsi="Arial" w:cs="Arial"/>
          <w:sz w:val="24"/>
          <w:szCs w:val="24"/>
        </w:rPr>
        <w:t>language</w:t>
      </w:r>
      <w:r w:rsidR="00CD7AC9" w:rsidRPr="000F56AD">
        <w:rPr>
          <w:rFonts w:ascii="Arial" w:hAnsi="Arial" w:cs="Arial"/>
          <w:sz w:val="24"/>
          <w:szCs w:val="24"/>
        </w:rPr>
        <w:t xml:space="preserve"> </w:t>
      </w:r>
      <w:r w:rsidR="00F726A7">
        <w:rPr>
          <w:rFonts w:ascii="Arial" w:hAnsi="Arial" w:cs="Arial"/>
          <w:sz w:val="24"/>
          <w:szCs w:val="24"/>
        </w:rPr>
        <w:t>C</w:t>
      </w:r>
      <w:r w:rsidR="00CD7AC9" w:rsidRPr="000F56AD">
        <w:rPr>
          <w:rFonts w:ascii="Arial" w:hAnsi="Arial" w:cs="Arial"/>
          <w:sz w:val="24"/>
          <w:szCs w:val="24"/>
        </w:rPr>
        <w:t>harter</w:t>
      </w:r>
      <w:r w:rsidR="000A3FBA" w:rsidRPr="000F56AD">
        <w:rPr>
          <w:rFonts w:ascii="Arial" w:hAnsi="Arial" w:cs="Arial"/>
          <w:sz w:val="24"/>
          <w:szCs w:val="24"/>
        </w:rPr>
        <w:t xml:space="preserve"> Siarter </w:t>
      </w:r>
      <w:r w:rsidR="00F726A7">
        <w:rPr>
          <w:rFonts w:ascii="Arial" w:hAnsi="Arial" w:cs="Arial"/>
          <w:sz w:val="24"/>
          <w:szCs w:val="24"/>
        </w:rPr>
        <w:t>L</w:t>
      </w:r>
      <w:r w:rsidR="000F56AD" w:rsidRPr="000F56AD">
        <w:rPr>
          <w:rFonts w:ascii="Arial" w:hAnsi="Arial" w:cs="Arial"/>
          <w:sz w:val="24"/>
          <w:szCs w:val="24"/>
        </w:rPr>
        <w:t>aith framework</w:t>
      </w:r>
      <w:r w:rsidR="00CD7AC9" w:rsidRPr="000F56AD">
        <w:rPr>
          <w:rFonts w:ascii="Arial" w:hAnsi="Arial" w:cs="Arial"/>
          <w:sz w:val="24"/>
          <w:szCs w:val="24"/>
        </w:rPr>
        <w:t>,</w:t>
      </w:r>
      <w:r w:rsidR="000F56AD" w:rsidRPr="000F56AD">
        <w:rPr>
          <w:rFonts w:ascii="Arial" w:hAnsi="Arial" w:cs="Arial"/>
          <w:sz w:val="24"/>
          <w:szCs w:val="24"/>
        </w:rPr>
        <w:t xml:space="preserve"> </w:t>
      </w:r>
      <w:r w:rsidR="004845A8" w:rsidRPr="000F56AD">
        <w:rPr>
          <w:rFonts w:ascii="Arial" w:hAnsi="Arial" w:cs="Arial"/>
          <w:color w:val="000000"/>
          <w:sz w:val="24"/>
          <w:szCs w:val="24"/>
          <w:shd w:val="clear" w:color="auto" w:fill="FFFFFF"/>
        </w:rPr>
        <w:t xml:space="preserve">(Welsh Government, 2019) </w:t>
      </w:r>
      <w:r w:rsidR="00A32714" w:rsidRPr="000F56AD">
        <w:rPr>
          <w:rFonts w:ascii="Arial" w:hAnsi="Arial" w:cs="Arial"/>
          <w:sz w:val="24"/>
          <w:szCs w:val="24"/>
        </w:rPr>
        <w:t>they implement</w:t>
      </w:r>
      <w:r w:rsidR="00641522">
        <w:rPr>
          <w:rFonts w:ascii="Arial" w:hAnsi="Arial" w:cs="Arial"/>
          <w:sz w:val="24"/>
          <w:szCs w:val="24"/>
        </w:rPr>
        <w:t xml:space="preserve"> and</w:t>
      </w:r>
      <w:r w:rsidR="00A32714" w:rsidRPr="000F56AD">
        <w:rPr>
          <w:rFonts w:ascii="Arial" w:hAnsi="Arial" w:cs="Arial"/>
          <w:sz w:val="24"/>
          <w:szCs w:val="24"/>
        </w:rPr>
        <w:t xml:space="preserve"> all Welsh-medium schools strategically planning </w:t>
      </w:r>
      <w:r w:rsidR="006822E9" w:rsidRPr="000F56AD">
        <w:rPr>
          <w:rFonts w:ascii="Arial" w:hAnsi="Arial" w:cs="Arial"/>
          <w:sz w:val="24"/>
          <w:szCs w:val="24"/>
        </w:rPr>
        <w:t xml:space="preserve">to develop the use of the Welsh </w:t>
      </w:r>
      <w:r w:rsidR="004E2997">
        <w:rPr>
          <w:rFonts w:ascii="Arial" w:hAnsi="Arial" w:cs="Arial"/>
          <w:sz w:val="24"/>
          <w:szCs w:val="24"/>
        </w:rPr>
        <w:t>language</w:t>
      </w:r>
      <w:r w:rsidR="006822E9" w:rsidRPr="000F56AD">
        <w:rPr>
          <w:rFonts w:ascii="Arial" w:hAnsi="Arial" w:cs="Arial"/>
          <w:sz w:val="24"/>
          <w:szCs w:val="24"/>
        </w:rPr>
        <w:t xml:space="preserve"> to learners. They</w:t>
      </w:r>
      <w:r w:rsidR="00AD6CC0" w:rsidRPr="000F56AD">
        <w:rPr>
          <w:rFonts w:ascii="Arial" w:hAnsi="Arial" w:cs="Arial"/>
          <w:sz w:val="24"/>
          <w:szCs w:val="24"/>
        </w:rPr>
        <w:t xml:space="preserve"> also want to embed </w:t>
      </w:r>
      <w:r w:rsidR="00272401" w:rsidRPr="000F56AD">
        <w:rPr>
          <w:rFonts w:ascii="Arial" w:hAnsi="Arial" w:cs="Arial"/>
          <w:sz w:val="24"/>
          <w:szCs w:val="24"/>
        </w:rPr>
        <w:t xml:space="preserve">a </w:t>
      </w:r>
      <w:r w:rsidR="00AD6CC0" w:rsidRPr="000F56AD">
        <w:rPr>
          <w:rFonts w:ascii="Arial" w:hAnsi="Arial" w:cs="Arial"/>
          <w:sz w:val="24"/>
          <w:szCs w:val="24"/>
        </w:rPr>
        <w:t>publishing toolkit for Welsh</w:t>
      </w:r>
      <w:r w:rsidR="00C97AF2" w:rsidRPr="000F56AD">
        <w:rPr>
          <w:rFonts w:ascii="Arial" w:hAnsi="Arial" w:cs="Arial"/>
          <w:sz w:val="24"/>
          <w:szCs w:val="24"/>
        </w:rPr>
        <w:t xml:space="preserve">-medium schools as it will help young people to use the </w:t>
      </w:r>
      <w:r w:rsidR="004E2997">
        <w:rPr>
          <w:rFonts w:ascii="Arial" w:hAnsi="Arial" w:cs="Arial"/>
          <w:sz w:val="24"/>
          <w:szCs w:val="24"/>
        </w:rPr>
        <w:t>Language</w:t>
      </w:r>
      <w:r w:rsidR="00C97AF2" w:rsidRPr="000F56AD">
        <w:rPr>
          <w:rFonts w:ascii="Arial" w:hAnsi="Arial" w:cs="Arial"/>
          <w:sz w:val="24"/>
          <w:szCs w:val="24"/>
        </w:rPr>
        <w:t xml:space="preserve"> in practice by setting out </w:t>
      </w:r>
      <w:r w:rsidR="00D2346C" w:rsidRPr="000F56AD">
        <w:rPr>
          <w:rFonts w:ascii="Arial" w:hAnsi="Arial" w:cs="Arial"/>
          <w:sz w:val="24"/>
          <w:szCs w:val="24"/>
        </w:rPr>
        <w:t xml:space="preserve">a positive and fun based experience </w:t>
      </w:r>
      <w:r w:rsidR="00272401" w:rsidRPr="000F56AD">
        <w:rPr>
          <w:rFonts w:ascii="Arial" w:hAnsi="Arial" w:cs="Arial"/>
          <w:sz w:val="24"/>
          <w:szCs w:val="24"/>
        </w:rPr>
        <w:t xml:space="preserve">of activities </w:t>
      </w:r>
      <w:r w:rsidR="00D2346C" w:rsidRPr="000F56AD">
        <w:rPr>
          <w:rFonts w:ascii="Arial" w:hAnsi="Arial" w:cs="Arial"/>
          <w:sz w:val="24"/>
          <w:szCs w:val="24"/>
        </w:rPr>
        <w:t xml:space="preserve">which will enhance and encourage them to learn Welsh. </w:t>
      </w:r>
      <w:r w:rsidR="00272401" w:rsidRPr="000F56AD">
        <w:rPr>
          <w:rFonts w:ascii="Arial" w:hAnsi="Arial" w:cs="Arial"/>
          <w:sz w:val="24"/>
          <w:szCs w:val="24"/>
        </w:rPr>
        <w:t>However,</w:t>
      </w:r>
      <w:r w:rsidR="00745F5D" w:rsidRPr="000F56AD">
        <w:rPr>
          <w:rFonts w:ascii="Arial" w:hAnsi="Arial" w:cs="Arial"/>
          <w:sz w:val="24"/>
          <w:szCs w:val="24"/>
        </w:rPr>
        <w:t xml:space="preserve"> </w:t>
      </w:r>
      <w:r w:rsidR="00285CF8">
        <w:rPr>
          <w:rFonts w:ascii="Arial" w:hAnsi="Arial" w:cs="Arial"/>
          <w:sz w:val="24"/>
          <w:szCs w:val="24"/>
        </w:rPr>
        <w:t>t</w:t>
      </w:r>
      <w:r w:rsidR="00745F5D" w:rsidRPr="000F56AD">
        <w:rPr>
          <w:rFonts w:ascii="Arial" w:hAnsi="Arial" w:cs="Arial"/>
          <w:sz w:val="24"/>
          <w:szCs w:val="24"/>
        </w:rPr>
        <w:t xml:space="preserve">eachers encourage fun activities within a working school practice by </w:t>
      </w:r>
      <w:r w:rsidR="0010613B" w:rsidRPr="000F56AD">
        <w:rPr>
          <w:rFonts w:ascii="Arial" w:hAnsi="Arial" w:cs="Arial"/>
          <w:sz w:val="24"/>
          <w:szCs w:val="24"/>
        </w:rPr>
        <w:t xml:space="preserve">working with a Welsh organisation called the Urdd to represent the Welsh </w:t>
      </w:r>
      <w:r w:rsidR="004E2997">
        <w:rPr>
          <w:rFonts w:ascii="Arial" w:hAnsi="Arial" w:cs="Arial"/>
          <w:sz w:val="24"/>
          <w:szCs w:val="24"/>
        </w:rPr>
        <w:t>language</w:t>
      </w:r>
      <w:r w:rsidR="0010613B" w:rsidRPr="000F56AD">
        <w:rPr>
          <w:rFonts w:ascii="Arial" w:hAnsi="Arial" w:cs="Arial"/>
          <w:sz w:val="24"/>
          <w:szCs w:val="24"/>
        </w:rPr>
        <w:t xml:space="preserve"> in education </w:t>
      </w:r>
      <w:r w:rsidR="004845A8" w:rsidRPr="000F56AD">
        <w:rPr>
          <w:rFonts w:ascii="Arial" w:hAnsi="Arial" w:cs="Arial"/>
          <w:color w:val="000000"/>
          <w:sz w:val="24"/>
          <w:szCs w:val="24"/>
          <w:shd w:val="clear" w:color="auto" w:fill="FFFFFF"/>
        </w:rPr>
        <w:t xml:space="preserve">(Urdd, 2020). </w:t>
      </w:r>
    </w:p>
    <w:p w14:paraId="4991D337" w14:textId="567E5D04" w:rsidR="0028471C" w:rsidRPr="000F56AD" w:rsidRDefault="00DD4039" w:rsidP="000C39E2">
      <w:pPr>
        <w:spacing w:line="360" w:lineRule="auto"/>
        <w:jc w:val="both"/>
        <w:rPr>
          <w:rFonts w:ascii="Arial" w:hAnsi="Arial" w:cs="Arial"/>
          <w:sz w:val="24"/>
          <w:szCs w:val="24"/>
        </w:rPr>
      </w:pPr>
      <w:r>
        <w:rPr>
          <w:rFonts w:ascii="Arial" w:hAnsi="Arial" w:cs="Arial"/>
          <w:sz w:val="24"/>
          <w:szCs w:val="24"/>
        </w:rPr>
        <w:t xml:space="preserve">The </w:t>
      </w:r>
      <w:r w:rsidR="0028471C" w:rsidRPr="000F56AD">
        <w:rPr>
          <w:rFonts w:ascii="Arial" w:hAnsi="Arial" w:cs="Arial"/>
          <w:sz w:val="24"/>
          <w:szCs w:val="24"/>
        </w:rPr>
        <w:t xml:space="preserve">framework </w:t>
      </w:r>
      <w:r w:rsidR="00F10B76" w:rsidRPr="000F56AD">
        <w:rPr>
          <w:rFonts w:ascii="Arial" w:hAnsi="Arial" w:cs="Arial"/>
          <w:sz w:val="24"/>
          <w:szCs w:val="24"/>
        </w:rPr>
        <w:t xml:space="preserve">for the foundation phase of ages three to seven that is </w:t>
      </w:r>
      <w:r w:rsidR="00856F6F" w:rsidRPr="000F56AD">
        <w:rPr>
          <w:rFonts w:ascii="Arial" w:hAnsi="Arial" w:cs="Arial"/>
          <w:sz w:val="24"/>
          <w:szCs w:val="24"/>
        </w:rPr>
        <w:t>set out within the Welsh Government</w:t>
      </w:r>
      <w:r w:rsidR="00255B84" w:rsidRPr="000F56AD">
        <w:rPr>
          <w:rFonts w:ascii="Arial" w:hAnsi="Arial" w:cs="Arial"/>
          <w:sz w:val="24"/>
          <w:szCs w:val="24"/>
        </w:rPr>
        <w:t xml:space="preserve"> </w:t>
      </w:r>
      <w:r w:rsidR="00255B84" w:rsidRPr="000F56AD">
        <w:rPr>
          <w:rFonts w:ascii="Arial" w:hAnsi="Arial" w:cs="Arial"/>
          <w:color w:val="000000"/>
          <w:sz w:val="24"/>
          <w:szCs w:val="24"/>
          <w:shd w:val="clear" w:color="auto" w:fill="FFFFFF"/>
        </w:rPr>
        <w:t>(Welsh Government, 2015)</w:t>
      </w:r>
      <w:r w:rsidR="000E1B33" w:rsidRPr="000F56AD">
        <w:rPr>
          <w:rFonts w:ascii="Arial" w:hAnsi="Arial" w:cs="Arial"/>
          <w:sz w:val="24"/>
          <w:szCs w:val="24"/>
        </w:rPr>
        <w:t xml:space="preserve">. </w:t>
      </w:r>
      <w:r w:rsidR="004E2997">
        <w:rPr>
          <w:rFonts w:ascii="Arial" w:hAnsi="Arial" w:cs="Arial"/>
          <w:sz w:val="24"/>
          <w:szCs w:val="24"/>
        </w:rPr>
        <w:t>It a</w:t>
      </w:r>
      <w:r w:rsidR="00AD29E2" w:rsidRPr="000F56AD">
        <w:rPr>
          <w:rFonts w:ascii="Arial" w:hAnsi="Arial" w:cs="Arial"/>
          <w:sz w:val="24"/>
          <w:szCs w:val="24"/>
        </w:rPr>
        <w:t xml:space="preserve">ims to encourage children’s learning </w:t>
      </w:r>
      <w:r w:rsidR="00A45B35" w:rsidRPr="000F56AD">
        <w:rPr>
          <w:rFonts w:ascii="Arial" w:hAnsi="Arial" w:cs="Arial"/>
          <w:sz w:val="24"/>
          <w:szCs w:val="24"/>
        </w:rPr>
        <w:t xml:space="preserve">by making it </w:t>
      </w:r>
      <w:r w:rsidR="00AD29E2" w:rsidRPr="000F56AD">
        <w:rPr>
          <w:rFonts w:ascii="Arial" w:hAnsi="Arial" w:cs="Arial"/>
          <w:sz w:val="24"/>
          <w:szCs w:val="24"/>
        </w:rPr>
        <w:t>creative, imaginative</w:t>
      </w:r>
      <w:r>
        <w:rPr>
          <w:rFonts w:ascii="Arial" w:hAnsi="Arial" w:cs="Arial"/>
          <w:sz w:val="24"/>
          <w:szCs w:val="24"/>
        </w:rPr>
        <w:t>,</w:t>
      </w:r>
      <w:r w:rsidR="00AD29E2" w:rsidRPr="000F56AD">
        <w:rPr>
          <w:rFonts w:ascii="Arial" w:hAnsi="Arial" w:cs="Arial"/>
          <w:sz w:val="24"/>
          <w:szCs w:val="24"/>
        </w:rPr>
        <w:t xml:space="preserve"> </w:t>
      </w:r>
      <w:r>
        <w:rPr>
          <w:rFonts w:ascii="Arial" w:hAnsi="Arial" w:cs="Arial"/>
          <w:sz w:val="24"/>
          <w:szCs w:val="24"/>
        </w:rPr>
        <w:t>allowing the</w:t>
      </w:r>
      <w:r w:rsidR="00935B77" w:rsidRPr="000F56AD">
        <w:rPr>
          <w:rFonts w:ascii="Arial" w:hAnsi="Arial" w:cs="Arial"/>
          <w:sz w:val="24"/>
          <w:szCs w:val="24"/>
        </w:rPr>
        <w:t xml:space="preserve"> learning </w:t>
      </w:r>
      <w:r>
        <w:rPr>
          <w:rFonts w:ascii="Arial" w:hAnsi="Arial" w:cs="Arial"/>
          <w:sz w:val="24"/>
          <w:szCs w:val="24"/>
        </w:rPr>
        <w:t>to be more</w:t>
      </w:r>
      <w:r w:rsidR="00935B77" w:rsidRPr="000F56AD">
        <w:rPr>
          <w:rFonts w:ascii="Arial" w:hAnsi="Arial" w:cs="Arial"/>
          <w:sz w:val="24"/>
          <w:szCs w:val="24"/>
        </w:rPr>
        <w:t xml:space="preserve"> fun. </w:t>
      </w:r>
      <w:r w:rsidR="00AD6746" w:rsidRPr="000F56AD">
        <w:rPr>
          <w:rFonts w:ascii="Arial" w:hAnsi="Arial" w:cs="Arial"/>
          <w:sz w:val="24"/>
          <w:szCs w:val="24"/>
        </w:rPr>
        <w:t xml:space="preserve">This enhances children to learn first-hand experiences </w:t>
      </w:r>
      <w:r w:rsidR="007C4839">
        <w:rPr>
          <w:rFonts w:ascii="Arial" w:hAnsi="Arial" w:cs="Arial"/>
          <w:sz w:val="24"/>
          <w:szCs w:val="24"/>
        </w:rPr>
        <w:t>enabling</w:t>
      </w:r>
      <w:r w:rsidR="002E2D05" w:rsidRPr="000F56AD">
        <w:rPr>
          <w:rFonts w:ascii="Arial" w:hAnsi="Arial" w:cs="Arial"/>
          <w:sz w:val="24"/>
          <w:szCs w:val="24"/>
        </w:rPr>
        <w:t xml:space="preserve"> them </w:t>
      </w:r>
      <w:r w:rsidR="007C4839">
        <w:rPr>
          <w:rFonts w:ascii="Arial" w:hAnsi="Arial" w:cs="Arial"/>
          <w:sz w:val="24"/>
          <w:szCs w:val="24"/>
        </w:rPr>
        <w:t>to</w:t>
      </w:r>
      <w:r w:rsidR="002E2D05" w:rsidRPr="000F56AD">
        <w:rPr>
          <w:rFonts w:ascii="Arial" w:hAnsi="Arial" w:cs="Arial"/>
          <w:sz w:val="24"/>
          <w:szCs w:val="24"/>
        </w:rPr>
        <w:t xml:space="preserve"> underst</w:t>
      </w:r>
      <w:r w:rsidR="007C4839">
        <w:rPr>
          <w:rFonts w:ascii="Arial" w:hAnsi="Arial" w:cs="Arial"/>
          <w:sz w:val="24"/>
          <w:szCs w:val="24"/>
        </w:rPr>
        <w:t>and</w:t>
      </w:r>
      <w:r w:rsidR="002E2D05" w:rsidRPr="000F56AD">
        <w:rPr>
          <w:rFonts w:ascii="Arial" w:hAnsi="Arial" w:cs="Arial"/>
          <w:sz w:val="24"/>
          <w:szCs w:val="24"/>
        </w:rPr>
        <w:t xml:space="preserve"> </w:t>
      </w:r>
      <w:r w:rsidR="00B7739C">
        <w:rPr>
          <w:rFonts w:ascii="Arial" w:hAnsi="Arial" w:cs="Arial"/>
          <w:sz w:val="24"/>
          <w:szCs w:val="24"/>
        </w:rPr>
        <w:t xml:space="preserve">each </w:t>
      </w:r>
      <w:r w:rsidR="00F67500">
        <w:rPr>
          <w:rFonts w:ascii="Arial" w:hAnsi="Arial" w:cs="Arial"/>
          <w:sz w:val="24"/>
          <w:szCs w:val="24"/>
        </w:rPr>
        <w:t xml:space="preserve">other </w:t>
      </w:r>
      <w:r w:rsidR="00F67500" w:rsidRPr="000F56AD">
        <w:rPr>
          <w:rFonts w:ascii="Arial" w:hAnsi="Arial" w:cs="Arial"/>
          <w:sz w:val="24"/>
          <w:szCs w:val="24"/>
        </w:rPr>
        <w:t>as</w:t>
      </w:r>
      <w:r w:rsidR="002E2D05" w:rsidRPr="000F56AD">
        <w:rPr>
          <w:rFonts w:ascii="Arial" w:hAnsi="Arial" w:cs="Arial"/>
          <w:sz w:val="24"/>
          <w:szCs w:val="24"/>
        </w:rPr>
        <w:t xml:space="preserve"> their </w:t>
      </w:r>
      <w:r w:rsidR="00A45B35" w:rsidRPr="000F56AD">
        <w:rPr>
          <w:rFonts w:ascii="Arial" w:hAnsi="Arial" w:cs="Arial"/>
          <w:sz w:val="24"/>
          <w:szCs w:val="24"/>
        </w:rPr>
        <w:t>self-esteem</w:t>
      </w:r>
      <w:r w:rsidR="002E2D05" w:rsidRPr="000F56AD">
        <w:rPr>
          <w:rFonts w:ascii="Arial" w:hAnsi="Arial" w:cs="Arial"/>
          <w:sz w:val="24"/>
          <w:szCs w:val="24"/>
        </w:rPr>
        <w:t xml:space="preserve"> and </w:t>
      </w:r>
      <w:r w:rsidR="00A45B35" w:rsidRPr="000F56AD">
        <w:rPr>
          <w:rFonts w:ascii="Arial" w:hAnsi="Arial" w:cs="Arial"/>
          <w:sz w:val="24"/>
          <w:szCs w:val="24"/>
        </w:rPr>
        <w:t xml:space="preserve">self-worth are at the core of education. </w:t>
      </w:r>
      <w:r w:rsidR="00994830" w:rsidRPr="000F56AD">
        <w:rPr>
          <w:rFonts w:ascii="Arial" w:hAnsi="Arial" w:cs="Arial"/>
          <w:sz w:val="24"/>
          <w:szCs w:val="24"/>
        </w:rPr>
        <w:t xml:space="preserve">The foundation phase </w:t>
      </w:r>
      <w:r w:rsidR="00E71D55" w:rsidRPr="000F56AD">
        <w:rPr>
          <w:rFonts w:ascii="Arial" w:hAnsi="Arial" w:cs="Arial"/>
          <w:sz w:val="24"/>
          <w:szCs w:val="24"/>
        </w:rPr>
        <w:t xml:space="preserve">develops understanding of their cultural identity by </w:t>
      </w:r>
      <w:r w:rsidR="00F419BC" w:rsidRPr="000F56AD">
        <w:rPr>
          <w:rFonts w:ascii="Arial" w:hAnsi="Arial" w:cs="Arial"/>
          <w:sz w:val="24"/>
          <w:szCs w:val="24"/>
        </w:rPr>
        <w:t xml:space="preserve">using the Welsh </w:t>
      </w:r>
      <w:r w:rsidR="004E2997">
        <w:rPr>
          <w:rFonts w:ascii="Arial" w:hAnsi="Arial" w:cs="Arial"/>
          <w:sz w:val="24"/>
          <w:szCs w:val="24"/>
        </w:rPr>
        <w:t>language</w:t>
      </w:r>
      <w:r w:rsidR="00F419BC" w:rsidRPr="000F56AD">
        <w:rPr>
          <w:rFonts w:ascii="Arial" w:hAnsi="Arial" w:cs="Arial"/>
          <w:sz w:val="24"/>
          <w:szCs w:val="24"/>
        </w:rPr>
        <w:t xml:space="preserve"> </w:t>
      </w:r>
      <w:r w:rsidR="00F419BC" w:rsidRPr="000F56AD">
        <w:rPr>
          <w:rFonts w:ascii="Arial" w:hAnsi="Arial" w:cs="Arial"/>
          <w:sz w:val="24"/>
          <w:szCs w:val="24"/>
        </w:rPr>
        <w:lastRenderedPageBreak/>
        <w:t xml:space="preserve">within a working school practice and it also allows </w:t>
      </w:r>
      <w:r w:rsidR="008E5098" w:rsidRPr="000F56AD">
        <w:rPr>
          <w:rFonts w:ascii="Arial" w:hAnsi="Arial" w:cs="Arial"/>
          <w:sz w:val="24"/>
          <w:szCs w:val="24"/>
        </w:rPr>
        <w:t xml:space="preserve">the children to gain a sense of their belonging to Wales by understanding the heritage. </w:t>
      </w:r>
      <w:r w:rsidR="00A37CD8" w:rsidRPr="000F56AD">
        <w:rPr>
          <w:rFonts w:ascii="Arial" w:hAnsi="Arial" w:cs="Arial"/>
          <w:sz w:val="24"/>
          <w:szCs w:val="24"/>
        </w:rPr>
        <w:t>Referring to the major theorist Vygotsky he develops a cognitiv</w:t>
      </w:r>
      <w:r w:rsidR="00666A61">
        <w:rPr>
          <w:rFonts w:ascii="Arial" w:hAnsi="Arial" w:cs="Arial"/>
          <w:sz w:val="24"/>
          <w:szCs w:val="24"/>
        </w:rPr>
        <w:t>e</w:t>
      </w:r>
      <w:r w:rsidR="00A37CD8" w:rsidRPr="000F56AD">
        <w:rPr>
          <w:rFonts w:ascii="Arial" w:hAnsi="Arial" w:cs="Arial"/>
          <w:sz w:val="24"/>
          <w:szCs w:val="24"/>
        </w:rPr>
        <w:t xml:space="preserve"> theory</w:t>
      </w:r>
      <w:r w:rsidR="00D82E9F" w:rsidRPr="000F56AD">
        <w:rPr>
          <w:rFonts w:ascii="Arial" w:hAnsi="Arial" w:cs="Arial"/>
          <w:sz w:val="24"/>
          <w:szCs w:val="24"/>
        </w:rPr>
        <w:t xml:space="preserve"> which allows a child’s communication to </w:t>
      </w:r>
      <w:r w:rsidR="00D20459">
        <w:rPr>
          <w:rFonts w:ascii="Arial" w:hAnsi="Arial" w:cs="Arial"/>
          <w:sz w:val="24"/>
          <w:szCs w:val="24"/>
        </w:rPr>
        <w:t>improve</w:t>
      </w:r>
      <w:r w:rsidR="00F7512A">
        <w:rPr>
          <w:rFonts w:ascii="Arial" w:hAnsi="Arial" w:cs="Arial"/>
          <w:sz w:val="24"/>
          <w:szCs w:val="24"/>
        </w:rPr>
        <w:t xml:space="preserve"> by</w:t>
      </w:r>
      <w:r w:rsidR="00442E4E" w:rsidRPr="000F56AD">
        <w:rPr>
          <w:rFonts w:ascii="Arial" w:hAnsi="Arial" w:cs="Arial"/>
          <w:sz w:val="24"/>
          <w:szCs w:val="24"/>
        </w:rPr>
        <w:t xml:space="preserve"> adapting </w:t>
      </w:r>
      <w:r w:rsidR="004E2997">
        <w:rPr>
          <w:rFonts w:ascii="Arial" w:hAnsi="Arial" w:cs="Arial"/>
          <w:sz w:val="24"/>
          <w:szCs w:val="24"/>
        </w:rPr>
        <w:t>language</w:t>
      </w:r>
      <w:r w:rsidR="00442E4E" w:rsidRPr="000F56AD">
        <w:rPr>
          <w:rFonts w:ascii="Arial" w:hAnsi="Arial" w:cs="Arial"/>
          <w:sz w:val="24"/>
          <w:szCs w:val="24"/>
        </w:rPr>
        <w:t xml:space="preserve"> and communication skills </w:t>
      </w:r>
      <w:r w:rsidR="00F7512A">
        <w:rPr>
          <w:rFonts w:ascii="Arial" w:hAnsi="Arial" w:cs="Arial"/>
          <w:sz w:val="24"/>
          <w:szCs w:val="24"/>
        </w:rPr>
        <w:t xml:space="preserve">through </w:t>
      </w:r>
      <w:r w:rsidR="00442E4E" w:rsidRPr="000F56AD">
        <w:rPr>
          <w:rFonts w:ascii="Arial" w:hAnsi="Arial" w:cs="Arial"/>
          <w:sz w:val="24"/>
          <w:szCs w:val="24"/>
        </w:rPr>
        <w:t xml:space="preserve">social interaction as parents, </w:t>
      </w:r>
      <w:r w:rsidR="00600AB5" w:rsidRPr="000F56AD">
        <w:rPr>
          <w:rFonts w:ascii="Arial" w:hAnsi="Arial" w:cs="Arial"/>
          <w:sz w:val="24"/>
          <w:szCs w:val="24"/>
        </w:rPr>
        <w:t>teachers,</w:t>
      </w:r>
      <w:r w:rsidR="00442E4E" w:rsidRPr="000F56AD">
        <w:rPr>
          <w:rFonts w:ascii="Arial" w:hAnsi="Arial" w:cs="Arial"/>
          <w:sz w:val="24"/>
          <w:szCs w:val="24"/>
        </w:rPr>
        <w:t xml:space="preserve"> and peers.</w:t>
      </w:r>
      <w:r w:rsidR="00F67500">
        <w:rPr>
          <w:rFonts w:ascii="Arial" w:hAnsi="Arial" w:cs="Arial"/>
          <w:sz w:val="24"/>
          <w:szCs w:val="24"/>
        </w:rPr>
        <w:t xml:space="preserve"> C</w:t>
      </w:r>
      <w:r w:rsidR="00CE4DB7" w:rsidRPr="000F56AD">
        <w:rPr>
          <w:rFonts w:ascii="Arial" w:hAnsi="Arial" w:cs="Arial"/>
          <w:sz w:val="24"/>
          <w:szCs w:val="24"/>
        </w:rPr>
        <w:t>ognitive development is most important when working with</w:t>
      </w:r>
      <w:r w:rsidR="00600AB5" w:rsidRPr="000F56AD">
        <w:rPr>
          <w:rFonts w:ascii="Arial" w:hAnsi="Arial" w:cs="Arial"/>
          <w:sz w:val="24"/>
          <w:szCs w:val="24"/>
        </w:rPr>
        <w:t xml:space="preserve"> the foundation phase as they are trying to learn the concept of a working school practice and need the </w:t>
      </w:r>
      <w:r w:rsidR="00475634" w:rsidRPr="000F56AD">
        <w:rPr>
          <w:rFonts w:ascii="Arial" w:hAnsi="Arial" w:cs="Arial"/>
          <w:sz w:val="24"/>
          <w:szCs w:val="24"/>
        </w:rPr>
        <w:t>communication skills</w:t>
      </w:r>
      <w:r w:rsidR="00CE6778" w:rsidRPr="000F56AD">
        <w:rPr>
          <w:rFonts w:ascii="Arial" w:hAnsi="Arial" w:cs="Arial"/>
          <w:sz w:val="24"/>
          <w:szCs w:val="24"/>
        </w:rPr>
        <w:t xml:space="preserve"> </w:t>
      </w:r>
      <w:r w:rsidR="00CB2357" w:rsidRPr="000F56AD">
        <w:rPr>
          <w:rFonts w:ascii="Arial" w:hAnsi="Arial" w:cs="Arial"/>
          <w:color w:val="000000"/>
          <w:sz w:val="24"/>
          <w:szCs w:val="24"/>
          <w:shd w:val="clear" w:color="auto" w:fill="FFFFFF"/>
        </w:rPr>
        <w:t xml:space="preserve">(Kazulin et al., 2003). </w:t>
      </w:r>
      <w:r w:rsidR="004D6A2D" w:rsidRPr="000F56AD">
        <w:rPr>
          <w:rFonts w:ascii="Arial" w:hAnsi="Arial" w:cs="Arial"/>
          <w:sz w:val="24"/>
          <w:szCs w:val="24"/>
        </w:rPr>
        <w:t xml:space="preserve">It also suggests Piaget’s theory of </w:t>
      </w:r>
      <w:r w:rsidR="005D0F35" w:rsidRPr="000F56AD">
        <w:rPr>
          <w:rFonts w:ascii="Arial" w:hAnsi="Arial" w:cs="Arial"/>
          <w:sz w:val="24"/>
          <w:szCs w:val="24"/>
        </w:rPr>
        <w:t>cognitive development through stages</w:t>
      </w:r>
      <w:r w:rsidR="009876C7">
        <w:rPr>
          <w:rFonts w:ascii="Arial" w:hAnsi="Arial" w:cs="Arial"/>
          <w:sz w:val="24"/>
          <w:szCs w:val="24"/>
        </w:rPr>
        <w:t xml:space="preserve"> </w:t>
      </w:r>
      <w:r w:rsidR="005D0F35" w:rsidRPr="000F56AD">
        <w:rPr>
          <w:rFonts w:ascii="Arial" w:hAnsi="Arial" w:cs="Arial"/>
          <w:sz w:val="24"/>
          <w:szCs w:val="24"/>
        </w:rPr>
        <w:t xml:space="preserve">states </w:t>
      </w:r>
      <w:r w:rsidR="009876C7">
        <w:rPr>
          <w:rFonts w:ascii="Arial" w:hAnsi="Arial" w:cs="Arial"/>
          <w:sz w:val="24"/>
          <w:szCs w:val="24"/>
        </w:rPr>
        <w:t>who state that</w:t>
      </w:r>
      <w:r w:rsidR="005D0F35" w:rsidRPr="000F56AD">
        <w:rPr>
          <w:rFonts w:ascii="Arial" w:hAnsi="Arial" w:cs="Arial"/>
          <w:sz w:val="24"/>
          <w:szCs w:val="24"/>
        </w:rPr>
        <w:t xml:space="preserve"> “</w:t>
      </w:r>
      <w:r w:rsidR="004C468E" w:rsidRPr="000F56AD">
        <w:rPr>
          <w:rFonts w:ascii="Arial" w:hAnsi="Arial" w:cs="Arial"/>
          <w:sz w:val="24"/>
          <w:szCs w:val="24"/>
        </w:rPr>
        <w:t xml:space="preserve">the </w:t>
      </w:r>
      <w:r w:rsidR="00DF5460" w:rsidRPr="000F56AD">
        <w:rPr>
          <w:rFonts w:ascii="Arial" w:hAnsi="Arial" w:cs="Arial"/>
          <w:sz w:val="24"/>
          <w:szCs w:val="24"/>
        </w:rPr>
        <w:t>preoperational</w:t>
      </w:r>
      <w:r w:rsidR="004C468E" w:rsidRPr="000F56AD">
        <w:rPr>
          <w:rFonts w:ascii="Arial" w:hAnsi="Arial" w:cs="Arial"/>
          <w:sz w:val="24"/>
          <w:szCs w:val="24"/>
        </w:rPr>
        <w:t xml:space="preserve"> stage is for ages two to </w:t>
      </w:r>
      <w:r w:rsidR="00DF5460" w:rsidRPr="000F56AD">
        <w:rPr>
          <w:rFonts w:ascii="Arial" w:hAnsi="Arial" w:cs="Arial"/>
          <w:sz w:val="24"/>
          <w:szCs w:val="24"/>
        </w:rPr>
        <w:t>seven</w:t>
      </w:r>
      <w:r w:rsidR="004C468E" w:rsidRPr="000F56AD">
        <w:rPr>
          <w:rFonts w:ascii="Arial" w:hAnsi="Arial" w:cs="Arial"/>
          <w:sz w:val="24"/>
          <w:szCs w:val="24"/>
        </w:rPr>
        <w:t xml:space="preserve"> years old and allows them to understand the world </w:t>
      </w:r>
      <w:r w:rsidR="00DF5460" w:rsidRPr="000F56AD">
        <w:rPr>
          <w:rFonts w:ascii="Arial" w:hAnsi="Arial" w:cs="Arial"/>
          <w:sz w:val="24"/>
          <w:szCs w:val="24"/>
        </w:rPr>
        <w:t xml:space="preserve">through </w:t>
      </w:r>
      <w:r w:rsidR="004E2997">
        <w:rPr>
          <w:rFonts w:ascii="Arial" w:hAnsi="Arial" w:cs="Arial"/>
          <w:sz w:val="24"/>
          <w:szCs w:val="24"/>
        </w:rPr>
        <w:t>language</w:t>
      </w:r>
      <w:r w:rsidR="00DF5460" w:rsidRPr="000F56AD">
        <w:rPr>
          <w:rFonts w:ascii="Arial" w:hAnsi="Arial" w:cs="Arial"/>
          <w:sz w:val="24"/>
          <w:szCs w:val="24"/>
        </w:rPr>
        <w:t xml:space="preserve"> and mental images” </w:t>
      </w:r>
      <w:r w:rsidR="00CB2357" w:rsidRPr="000F56AD">
        <w:rPr>
          <w:rFonts w:ascii="Arial" w:hAnsi="Arial" w:cs="Arial"/>
          <w:color w:val="000000"/>
          <w:sz w:val="24"/>
          <w:szCs w:val="24"/>
          <w:shd w:val="clear" w:color="auto" w:fill="FFFFFF"/>
        </w:rPr>
        <w:t xml:space="preserve">(Piaget, 2017). </w:t>
      </w:r>
      <w:r w:rsidR="00A13367" w:rsidRPr="000F56AD">
        <w:rPr>
          <w:rFonts w:ascii="Arial" w:hAnsi="Arial" w:cs="Arial"/>
          <w:sz w:val="24"/>
          <w:szCs w:val="24"/>
        </w:rPr>
        <w:t xml:space="preserve">The foundation phase should be using the Welsh </w:t>
      </w:r>
      <w:r w:rsidR="004E2997">
        <w:rPr>
          <w:rFonts w:ascii="Arial" w:hAnsi="Arial" w:cs="Arial"/>
          <w:sz w:val="24"/>
          <w:szCs w:val="24"/>
        </w:rPr>
        <w:t>Language</w:t>
      </w:r>
      <w:r w:rsidR="00A13367" w:rsidRPr="000F56AD">
        <w:rPr>
          <w:rFonts w:ascii="Arial" w:hAnsi="Arial" w:cs="Arial"/>
          <w:sz w:val="24"/>
          <w:szCs w:val="24"/>
        </w:rPr>
        <w:t xml:space="preserve"> as much as they can however within the framework it </w:t>
      </w:r>
      <w:r w:rsidR="006123F4" w:rsidRPr="000F56AD">
        <w:rPr>
          <w:rFonts w:ascii="Arial" w:hAnsi="Arial" w:cs="Arial"/>
          <w:sz w:val="24"/>
          <w:szCs w:val="24"/>
        </w:rPr>
        <w:t>suggests</w:t>
      </w:r>
      <w:r w:rsidR="00A13367" w:rsidRPr="000F56AD">
        <w:rPr>
          <w:rFonts w:ascii="Arial" w:hAnsi="Arial" w:cs="Arial"/>
          <w:sz w:val="24"/>
          <w:szCs w:val="24"/>
        </w:rPr>
        <w:t xml:space="preserve"> that they should use a range of </w:t>
      </w:r>
      <w:r w:rsidR="006123F4" w:rsidRPr="000F56AD">
        <w:rPr>
          <w:rFonts w:ascii="Arial" w:hAnsi="Arial" w:cs="Arial"/>
          <w:sz w:val="24"/>
          <w:szCs w:val="24"/>
        </w:rPr>
        <w:t xml:space="preserve">stimuli </w:t>
      </w:r>
      <w:r w:rsidR="004743E6" w:rsidRPr="000F56AD">
        <w:rPr>
          <w:rFonts w:ascii="Arial" w:hAnsi="Arial" w:cs="Arial"/>
          <w:sz w:val="24"/>
          <w:szCs w:val="24"/>
        </w:rPr>
        <w:t xml:space="preserve">as </w:t>
      </w:r>
      <w:r w:rsidR="009876C7" w:rsidRPr="000F56AD">
        <w:rPr>
          <w:rFonts w:ascii="Arial" w:hAnsi="Arial" w:cs="Arial"/>
          <w:sz w:val="24"/>
          <w:szCs w:val="24"/>
        </w:rPr>
        <w:t>it is</w:t>
      </w:r>
      <w:r w:rsidR="004743E6" w:rsidRPr="000F56AD">
        <w:rPr>
          <w:rFonts w:ascii="Arial" w:hAnsi="Arial" w:cs="Arial"/>
          <w:sz w:val="24"/>
          <w:szCs w:val="24"/>
        </w:rPr>
        <w:t xml:space="preserve"> a visual learning aid</w:t>
      </w:r>
      <w:r w:rsidR="009876C7">
        <w:rPr>
          <w:rFonts w:ascii="Arial" w:hAnsi="Arial" w:cs="Arial"/>
          <w:sz w:val="24"/>
          <w:szCs w:val="24"/>
        </w:rPr>
        <w:t>. T</w:t>
      </w:r>
      <w:r w:rsidR="004743E6" w:rsidRPr="000F56AD">
        <w:rPr>
          <w:rFonts w:ascii="Arial" w:hAnsi="Arial" w:cs="Arial"/>
          <w:sz w:val="24"/>
          <w:szCs w:val="24"/>
        </w:rPr>
        <w:t xml:space="preserve">hey should be listening to the Welsh </w:t>
      </w:r>
      <w:r w:rsidR="004E2997">
        <w:rPr>
          <w:rFonts w:ascii="Arial" w:hAnsi="Arial" w:cs="Arial"/>
          <w:sz w:val="24"/>
          <w:szCs w:val="24"/>
        </w:rPr>
        <w:t>Language</w:t>
      </w:r>
      <w:r w:rsidR="004743E6" w:rsidRPr="000F56AD">
        <w:rPr>
          <w:rFonts w:ascii="Arial" w:hAnsi="Arial" w:cs="Arial"/>
          <w:sz w:val="24"/>
          <w:szCs w:val="24"/>
        </w:rPr>
        <w:t xml:space="preserve"> being spoken to learn it </w:t>
      </w:r>
      <w:r w:rsidR="009876C7">
        <w:rPr>
          <w:rFonts w:ascii="Arial" w:hAnsi="Arial" w:cs="Arial"/>
          <w:sz w:val="24"/>
          <w:szCs w:val="24"/>
        </w:rPr>
        <w:t xml:space="preserve">to the </w:t>
      </w:r>
      <w:r w:rsidR="009876C7" w:rsidRPr="000F56AD">
        <w:rPr>
          <w:rFonts w:ascii="Arial" w:hAnsi="Arial" w:cs="Arial"/>
          <w:sz w:val="24"/>
          <w:szCs w:val="24"/>
        </w:rPr>
        <w:t>best</w:t>
      </w:r>
      <w:r w:rsidR="004743E6" w:rsidRPr="000F56AD">
        <w:rPr>
          <w:rFonts w:ascii="Arial" w:hAnsi="Arial" w:cs="Arial"/>
          <w:sz w:val="24"/>
          <w:szCs w:val="24"/>
        </w:rPr>
        <w:t xml:space="preserve"> </w:t>
      </w:r>
      <w:r w:rsidR="009876C7">
        <w:rPr>
          <w:rFonts w:ascii="Arial" w:hAnsi="Arial" w:cs="Arial"/>
          <w:sz w:val="24"/>
          <w:szCs w:val="24"/>
        </w:rPr>
        <w:t xml:space="preserve">of </w:t>
      </w:r>
      <w:r w:rsidR="004743E6" w:rsidRPr="000F56AD">
        <w:rPr>
          <w:rFonts w:ascii="Arial" w:hAnsi="Arial" w:cs="Arial"/>
          <w:sz w:val="24"/>
          <w:szCs w:val="24"/>
        </w:rPr>
        <w:t>their ability and making it a fun practical activity</w:t>
      </w:r>
      <w:r w:rsidR="00F63428" w:rsidRPr="000F56AD">
        <w:rPr>
          <w:rFonts w:ascii="Arial" w:hAnsi="Arial" w:cs="Arial"/>
          <w:sz w:val="24"/>
          <w:szCs w:val="24"/>
        </w:rPr>
        <w:t xml:space="preserve"> </w:t>
      </w:r>
      <w:r w:rsidR="00F63428" w:rsidRPr="000F56AD">
        <w:rPr>
          <w:rFonts w:ascii="Arial" w:hAnsi="Arial" w:cs="Arial"/>
          <w:color w:val="000000"/>
          <w:sz w:val="24"/>
          <w:szCs w:val="24"/>
          <w:shd w:val="clear" w:color="auto" w:fill="FFFFFF"/>
        </w:rPr>
        <w:t>(Welsh Government, 2015)</w:t>
      </w:r>
      <w:r w:rsidR="004743E6" w:rsidRPr="000F56AD">
        <w:rPr>
          <w:rFonts w:ascii="Arial" w:hAnsi="Arial" w:cs="Arial"/>
          <w:sz w:val="24"/>
          <w:szCs w:val="24"/>
        </w:rPr>
        <w:t>.</w:t>
      </w:r>
      <w:r w:rsidR="00407E09" w:rsidRPr="000F56AD">
        <w:rPr>
          <w:rFonts w:ascii="Arial" w:hAnsi="Arial" w:cs="Arial"/>
          <w:sz w:val="24"/>
          <w:szCs w:val="24"/>
        </w:rPr>
        <w:t xml:space="preserve"> </w:t>
      </w:r>
      <w:r w:rsidR="009876C7">
        <w:rPr>
          <w:rFonts w:ascii="Arial" w:hAnsi="Arial" w:cs="Arial"/>
          <w:sz w:val="24"/>
          <w:szCs w:val="24"/>
        </w:rPr>
        <w:t>M</w:t>
      </w:r>
      <w:r w:rsidR="00407E09" w:rsidRPr="000F56AD">
        <w:rPr>
          <w:rFonts w:ascii="Arial" w:hAnsi="Arial" w:cs="Arial"/>
          <w:sz w:val="24"/>
          <w:szCs w:val="24"/>
        </w:rPr>
        <w:t xml:space="preserve">ajor theorist </w:t>
      </w:r>
      <w:r w:rsidR="00604353" w:rsidRPr="000F56AD">
        <w:rPr>
          <w:rFonts w:ascii="Arial" w:hAnsi="Arial" w:cs="Arial"/>
          <w:sz w:val="24"/>
          <w:szCs w:val="24"/>
        </w:rPr>
        <w:t>Carol Dweck</w:t>
      </w:r>
      <w:r w:rsidR="003509E7" w:rsidRPr="000F56AD">
        <w:rPr>
          <w:rFonts w:ascii="Arial" w:hAnsi="Arial" w:cs="Arial"/>
          <w:sz w:val="24"/>
          <w:szCs w:val="24"/>
        </w:rPr>
        <w:t xml:space="preserve">, </w:t>
      </w:r>
      <w:r w:rsidR="0004716B">
        <w:rPr>
          <w:rFonts w:ascii="Arial" w:hAnsi="Arial" w:cs="Arial"/>
          <w:sz w:val="24"/>
          <w:szCs w:val="24"/>
        </w:rPr>
        <w:t>explains</w:t>
      </w:r>
      <w:r w:rsidR="00604353" w:rsidRPr="000F56AD">
        <w:rPr>
          <w:rFonts w:ascii="Arial" w:hAnsi="Arial" w:cs="Arial"/>
          <w:sz w:val="24"/>
          <w:szCs w:val="24"/>
        </w:rPr>
        <w:t xml:space="preserve"> </w:t>
      </w:r>
      <w:r w:rsidR="00430D81" w:rsidRPr="000F56AD">
        <w:rPr>
          <w:rFonts w:ascii="Arial" w:hAnsi="Arial" w:cs="Arial"/>
          <w:sz w:val="24"/>
          <w:szCs w:val="24"/>
        </w:rPr>
        <w:t xml:space="preserve">the ability of two mindsets which are the fixed mindset and </w:t>
      </w:r>
      <w:r w:rsidR="009A0B64" w:rsidRPr="000F56AD">
        <w:rPr>
          <w:rFonts w:ascii="Arial" w:hAnsi="Arial" w:cs="Arial"/>
          <w:sz w:val="24"/>
          <w:szCs w:val="24"/>
        </w:rPr>
        <w:t>the growth mindset</w:t>
      </w:r>
      <w:r w:rsidR="0004716B">
        <w:rPr>
          <w:rFonts w:ascii="Arial" w:hAnsi="Arial" w:cs="Arial"/>
          <w:sz w:val="24"/>
          <w:szCs w:val="24"/>
        </w:rPr>
        <w:t>,</w:t>
      </w:r>
      <w:r w:rsidR="003509E7" w:rsidRPr="000F56AD">
        <w:rPr>
          <w:rFonts w:ascii="Arial" w:hAnsi="Arial" w:cs="Arial"/>
          <w:sz w:val="24"/>
          <w:szCs w:val="24"/>
        </w:rPr>
        <w:t xml:space="preserve"> </w:t>
      </w:r>
      <w:r w:rsidR="0004716B">
        <w:rPr>
          <w:rFonts w:ascii="Arial" w:hAnsi="Arial" w:cs="Arial"/>
          <w:sz w:val="24"/>
          <w:szCs w:val="24"/>
        </w:rPr>
        <w:t xml:space="preserve">given </w:t>
      </w:r>
      <w:r w:rsidR="003509E7" w:rsidRPr="000F56AD">
        <w:rPr>
          <w:rFonts w:ascii="Arial" w:hAnsi="Arial" w:cs="Arial"/>
          <w:sz w:val="24"/>
          <w:szCs w:val="24"/>
        </w:rPr>
        <w:t xml:space="preserve">children the ability to want to learn and </w:t>
      </w:r>
      <w:r w:rsidR="004E2997" w:rsidRPr="000F56AD">
        <w:rPr>
          <w:rFonts w:ascii="Arial" w:hAnsi="Arial" w:cs="Arial"/>
          <w:sz w:val="24"/>
          <w:szCs w:val="24"/>
        </w:rPr>
        <w:t>encourag</w:t>
      </w:r>
      <w:r w:rsidR="004E2997">
        <w:rPr>
          <w:rFonts w:ascii="Arial" w:hAnsi="Arial" w:cs="Arial"/>
          <w:sz w:val="24"/>
          <w:szCs w:val="24"/>
        </w:rPr>
        <w:t>ing</w:t>
      </w:r>
      <w:r w:rsidR="004E2997" w:rsidRPr="000F56AD">
        <w:rPr>
          <w:rFonts w:ascii="Arial" w:hAnsi="Arial" w:cs="Arial"/>
          <w:sz w:val="24"/>
          <w:szCs w:val="24"/>
        </w:rPr>
        <w:t xml:space="preserve"> them</w:t>
      </w:r>
      <w:r w:rsidR="009064FB">
        <w:rPr>
          <w:rFonts w:ascii="Arial" w:hAnsi="Arial" w:cs="Arial"/>
          <w:sz w:val="24"/>
          <w:szCs w:val="24"/>
        </w:rPr>
        <w:t xml:space="preserve"> </w:t>
      </w:r>
      <w:r w:rsidR="00EE4DCA" w:rsidRPr="000F56AD">
        <w:rPr>
          <w:rFonts w:ascii="Arial" w:hAnsi="Arial" w:cs="Arial"/>
          <w:sz w:val="24"/>
          <w:szCs w:val="24"/>
        </w:rPr>
        <w:t>to put more effort in</w:t>
      </w:r>
      <w:r w:rsidR="009064FB">
        <w:rPr>
          <w:rFonts w:ascii="Arial" w:hAnsi="Arial" w:cs="Arial"/>
          <w:sz w:val="24"/>
          <w:szCs w:val="24"/>
        </w:rPr>
        <w:t>.</w:t>
      </w:r>
      <w:r w:rsidR="00EE4DCA" w:rsidRPr="000F56AD">
        <w:rPr>
          <w:rFonts w:ascii="Arial" w:hAnsi="Arial" w:cs="Arial"/>
          <w:sz w:val="24"/>
          <w:szCs w:val="24"/>
        </w:rPr>
        <w:t xml:space="preserve"> </w:t>
      </w:r>
      <w:r w:rsidR="009064FB">
        <w:rPr>
          <w:rFonts w:ascii="Arial" w:hAnsi="Arial" w:cs="Arial"/>
          <w:sz w:val="24"/>
          <w:szCs w:val="24"/>
        </w:rPr>
        <w:t xml:space="preserve">This will inspire </w:t>
      </w:r>
      <w:r w:rsidR="008321E4">
        <w:rPr>
          <w:rFonts w:ascii="Arial" w:hAnsi="Arial" w:cs="Arial"/>
          <w:sz w:val="24"/>
          <w:szCs w:val="24"/>
        </w:rPr>
        <w:t xml:space="preserve">them </w:t>
      </w:r>
      <w:r w:rsidR="00EE4DCA" w:rsidRPr="000F56AD">
        <w:rPr>
          <w:rFonts w:ascii="Arial" w:hAnsi="Arial" w:cs="Arial"/>
          <w:sz w:val="24"/>
          <w:szCs w:val="24"/>
        </w:rPr>
        <w:t xml:space="preserve">to become more intelligent and </w:t>
      </w:r>
      <w:r w:rsidR="008321E4">
        <w:rPr>
          <w:rFonts w:ascii="Arial" w:hAnsi="Arial" w:cs="Arial"/>
          <w:sz w:val="24"/>
          <w:szCs w:val="24"/>
        </w:rPr>
        <w:t xml:space="preserve">to </w:t>
      </w:r>
      <w:r w:rsidR="00EE4DCA" w:rsidRPr="000F56AD">
        <w:rPr>
          <w:rFonts w:ascii="Arial" w:hAnsi="Arial" w:cs="Arial"/>
          <w:sz w:val="24"/>
          <w:szCs w:val="24"/>
        </w:rPr>
        <w:t>able to learn more</w:t>
      </w:r>
      <w:r w:rsidR="00DE13FC" w:rsidRPr="000F56AD">
        <w:rPr>
          <w:rFonts w:ascii="Arial" w:hAnsi="Arial" w:cs="Arial"/>
          <w:sz w:val="24"/>
          <w:szCs w:val="24"/>
        </w:rPr>
        <w:t xml:space="preserve"> which allows their mindsets to grow </w:t>
      </w:r>
      <w:r w:rsidR="00EF3F31" w:rsidRPr="000F56AD">
        <w:rPr>
          <w:rFonts w:ascii="Arial" w:hAnsi="Arial" w:cs="Arial"/>
          <w:sz w:val="24"/>
          <w:szCs w:val="24"/>
        </w:rPr>
        <w:t>over time</w:t>
      </w:r>
      <w:r w:rsidR="008E3007" w:rsidRPr="000F56AD">
        <w:rPr>
          <w:rFonts w:ascii="Arial" w:hAnsi="Arial" w:cs="Arial"/>
          <w:sz w:val="24"/>
          <w:szCs w:val="24"/>
        </w:rPr>
        <w:t xml:space="preserve"> </w:t>
      </w:r>
      <w:r w:rsidR="00254D14" w:rsidRPr="000F56AD">
        <w:rPr>
          <w:rFonts w:ascii="Arial" w:hAnsi="Arial" w:cs="Arial"/>
          <w:color w:val="000000"/>
          <w:sz w:val="24"/>
          <w:szCs w:val="24"/>
          <w:shd w:val="clear" w:color="auto" w:fill="FFFFFF"/>
        </w:rPr>
        <w:t xml:space="preserve">(Dweck and Yeager, 2019). </w:t>
      </w:r>
      <w:r w:rsidR="00B002BD" w:rsidRPr="000F56AD">
        <w:rPr>
          <w:rFonts w:ascii="Arial" w:hAnsi="Arial" w:cs="Arial"/>
          <w:sz w:val="24"/>
          <w:szCs w:val="24"/>
        </w:rPr>
        <w:t xml:space="preserve"> </w:t>
      </w:r>
    </w:p>
    <w:p w14:paraId="6E1FBE57" w14:textId="52D6125B" w:rsidR="000A1CD4" w:rsidRPr="000F56AD" w:rsidRDefault="000A1CD4" w:rsidP="000C39E2">
      <w:pPr>
        <w:spacing w:line="360" w:lineRule="auto"/>
        <w:jc w:val="both"/>
        <w:rPr>
          <w:rFonts w:ascii="Arial" w:hAnsi="Arial" w:cs="Arial"/>
          <w:sz w:val="24"/>
          <w:szCs w:val="24"/>
        </w:rPr>
      </w:pPr>
    </w:p>
    <w:p w14:paraId="798B058C" w14:textId="6560B98D" w:rsidR="000A1CD4" w:rsidRPr="000F56AD" w:rsidRDefault="000A1CD4" w:rsidP="000C39E2">
      <w:pPr>
        <w:spacing w:line="360" w:lineRule="auto"/>
        <w:jc w:val="both"/>
        <w:rPr>
          <w:rFonts w:ascii="Arial" w:hAnsi="Arial" w:cs="Arial"/>
          <w:sz w:val="24"/>
          <w:szCs w:val="24"/>
        </w:rPr>
      </w:pPr>
    </w:p>
    <w:p w14:paraId="4ABB536D" w14:textId="0F7C6A72" w:rsidR="000A1CD4" w:rsidRPr="000F56AD" w:rsidRDefault="000A1CD4" w:rsidP="000C39E2">
      <w:pPr>
        <w:spacing w:line="360" w:lineRule="auto"/>
        <w:jc w:val="both"/>
        <w:rPr>
          <w:rFonts w:ascii="Arial" w:hAnsi="Arial" w:cs="Arial"/>
          <w:sz w:val="24"/>
          <w:szCs w:val="24"/>
        </w:rPr>
      </w:pPr>
    </w:p>
    <w:p w14:paraId="330C55D5" w14:textId="7B458B9D" w:rsidR="000A1CD4" w:rsidRPr="000F56AD" w:rsidRDefault="000A1CD4" w:rsidP="000C39E2">
      <w:pPr>
        <w:spacing w:line="360" w:lineRule="auto"/>
        <w:jc w:val="both"/>
        <w:rPr>
          <w:rFonts w:ascii="Arial" w:hAnsi="Arial" w:cs="Arial"/>
          <w:sz w:val="24"/>
          <w:szCs w:val="24"/>
        </w:rPr>
      </w:pPr>
    </w:p>
    <w:p w14:paraId="360A11ED" w14:textId="3B5E8FBC" w:rsidR="000A1CD4" w:rsidRPr="000F56AD" w:rsidRDefault="000A1CD4" w:rsidP="000C39E2">
      <w:pPr>
        <w:spacing w:line="360" w:lineRule="auto"/>
        <w:jc w:val="both"/>
        <w:rPr>
          <w:rFonts w:ascii="Arial" w:hAnsi="Arial" w:cs="Arial"/>
          <w:sz w:val="24"/>
          <w:szCs w:val="24"/>
        </w:rPr>
      </w:pPr>
    </w:p>
    <w:p w14:paraId="35BCE295" w14:textId="2A4D4C51" w:rsidR="000A1CD4" w:rsidRPr="000F56AD" w:rsidRDefault="000A1CD4" w:rsidP="000C39E2">
      <w:pPr>
        <w:spacing w:line="360" w:lineRule="auto"/>
        <w:jc w:val="both"/>
        <w:rPr>
          <w:rFonts w:ascii="Arial" w:hAnsi="Arial" w:cs="Arial"/>
          <w:sz w:val="24"/>
          <w:szCs w:val="24"/>
        </w:rPr>
      </w:pPr>
    </w:p>
    <w:p w14:paraId="060E360C" w14:textId="77777777" w:rsidR="00254D14" w:rsidRPr="000F56AD" w:rsidRDefault="00254D14" w:rsidP="000C39E2">
      <w:pPr>
        <w:spacing w:after="0" w:line="360" w:lineRule="auto"/>
        <w:jc w:val="both"/>
        <w:rPr>
          <w:rFonts w:ascii="Arial" w:hAnsi="Arial" w:cs="Arial"/>
          <w:sz w:val="24"/>
          <w:szCs w:val="24"/>
        </w:rPr>
      </w:pPr>
    </w:p>
    <w:p w14:paraId="1EF5708E" w14:textId="77777777" w:rsidR="00254D14" w:rsidRPr="000F56AD" w:rsidRDefault="00254D14" w:rsidP="000C39E2">
      <w:pPr>
        <w:spacing w:after="0" w:line="360" w:lineRule="auto"/>
        <w:jc w:val="both"/>
        <w:rPr>
          <w:rFonts w:ascii="Arial" w:hAnsi="Arial" w:cs="Arial"/>
          <w:sz w:val="24"/>
          <w:szCs w:val="24"/>
        </w:rPr>
      </w:pPr>
    </w:p>
    <w:p w14:paraId="1680FA4B" w14:textId="77777777" w:rsidR="00254D14" w:rsidRPr="000F56AD" w:rsidRDefault="00254D14" w:rsidP="000C39E2">
      <w:pPr>
        <w:spacing w:after="0" w:line="360" w:lineRule="auto"/>
        <w:jc w:val="both"/>
        <w:rPr>
          <w:rFonts w:ascii="Arial" w:hAnsi="Arial" w:cs="Arial"/>
          <w:sz w:val="24"/>
          <w:szCs w:val="24"/>
        </w:rPr>
      </w:pPr>
    </w:p>
    <w:p w14:paraId="6D985F1D" w14:textId="77777777" w:rsidR="00254D14" w:rsidRPr="000F56AD" w:rsidRDefault="00254D14" w:rsidP="000C39E2">
      <w:pPr>
        <w:spacing w:after="0" w:line="360" w:lineRule="auto"/>
        <w:jc w:val="both"/>
        <w:rPr>
          <w:rFonts w:ascii="Arial" w:hAnsi="Arial" w:cs="Arial"/>
          <w:sz w:val="24"/>
          <w:szCs w:val="24"/>
        </w:rPr>
      </w:pPr>
    </w:p>
    <w:p w14:paraId="67435CCF" w14:textId="77777777" w:rsidR="009876C7" w:rsidRDefault="009876C7" w:rsidP="000C39E2">
      <w:pPr>
        <w:spacing w:after="0" w:line="360" w:lineRule="auto"/>
        <w:jc w:val="both"/>
        <w:rPr>
          <w:rFonts w:ascii="Arial" w:hAnsi="Arial" w:cs="Arial"/>
          <w:sz w:val="24"/>
          <w:szCs w:val="24"/>
        </w:rPr>
      </w:pPr>
    </w:p>
    <w:p w14:paraId="7177CEC0" w14:textId="420BA5DA" w:rsidR="005D7E9B" w:rsidRPr="000F56AD" w:rsidRDefault="008321E4" w:rsidP="000C39E2">
      <w:pPr>
        <w:spacing w:after="0" w:line="360" w:lineRule="auto"/>
        <w:jc w:val="both"/>
        <w:rPr>
          <w:rFonts w:ascii="Arial" w:hAnsi="Arial" w:cs="Arial"/>
          <w:sz w:val="24"/>
          <w:szCs w:val="24"/>
        </w:rPr>
      </w:pPr>
      <w:r>
        <w:rPr>
          <w:rFonts w:ascii="Arial" w:hAnsi="Arial" w:cs="Arial"/>
          <w:sz w:val="24"/>
          <w:szCs w:val="24"/>
        </w:rPr>
        <w:lastRenderedPageBreak/>
        <w:t>R</w:t>
      </w:r>
      <w:r w:rsidR="004743E6" w:rsidRPr="000F56AD">
        <w:rPr>
          <w:rFonts w:ascii="Arial" w:hAnsi="Arial" w:cs="Arial"/>
          <w:sz w:val="24"/>
          <w:szCs w:val="24"/>
        </w:rPr>
        <w:t xml:space="preserve">eflecting </w:t>
      </w:r>
      <w:r w:rsidR="00F47C3A" w:rsidRPr="000F56AD">
        <w:rPr>
          <w:rFonts w:ascii="Arial" w:hAnsi="Arial" w:cs="Arial"/>
          <w:sz w:val="24"/>
          <w:szCs w:val="24"/>
        </w:rPr>
        <w:t>within a working school practice</w:t>
      </w:r>
      <w:r>
        <w:rPr>
          <w:rFonts w:ascii="Arial" w:hAnsi="Arial" w:cs="Arial"/>
          <w:sz w:val="24"/>
          <w:szCs w:val="24"/>
        </w:rPr>
        <w:t>,</w:t>
      </w:r>
      <w:r w:rsidR="00B91DE9" w:rsidRPr="000F56AD">
        <w:rPr>
          <w:rFonts w:ascii="Arial" w:hAnsi="Arial" w:cs="Arial"/>
          <w:sz w:val="24"/>
          <w:szCs w:val="24"/>
        </w:rPr>
        <w:t xml:space="preserve"> my class the foundation phase use</w:t>
      </w:r>
      <w:r>
        <w:rPr>
          <w:rFonts w:ascii="Arial" w:hAnsi="Arial" w:cs="Arial"/>
          <w:sz w:val="24"/>
          <w:szCs w:val="24"/>
        </w:rPr>
        <w:t>s</w:t>
      </w:r>
      <w:r w:rsidR="00B91DE9" w:rsidRPr="000F56AD">
        <w:rPr>
          <w:rFonts w:ascii="Arial" w:hAnsi="Arial" w:cs="Arial"/>
          <w:sz w:val="24"/>
          <w:szCs w:val="24"/>
        </w:rPr>
        <w:t xml:space="preserve"> Welsh daily. </w:t>
      </w:r>
      <w:r>
        <w:rPr>
          <w:rFonts w:ascii="Arial" w:hAnsi="Arial" w:cs="Arial"/>
          <w:sz w:val="24"/>
          <w:szCs w:val="24"/>
        </w:rPr>
        <w:t>As it is the</w:t>
      </w:r>
      <w:r w:rsidR="00D32631" w:rsidRPr="000F56AD">
        <w:rPr>
          <w:rFonts w:ascii="Arial" w:hAnsi="Arial" w:cs="Arial"/>
          <w:sz w:val="24"/>
          <w:szCs w:val="24"/>
        </w:rPr>
        <w:t xml:space="preserve"> foundation </w:t>
      </w:r>
      <w:r w:rsidR="00E76644" w:rsidRPr="000F56AD">
        <w:rPr>
          <w:rFonts w:ascii="Arial" w:hAnsi="Arial" w:cs="Arial"/>
          <w:sz w:val="24"/>
          <w:szCs w:val="24"/>
        </w:rPr>
        <w:t>phase,</w:t>
      </w:r>
      <w:r w:rsidR="00D32631" w:rsidRPr="000F56AD">
        <w:rPr>
          <w:rFonts w:ascii="Arial" w:hAnsi="Arial" w:cs="Arial"/>
          <w:sz w:val="24"/>
          <w:szCs w:val="24"/>
        </w:rPr>
        <w:t xml:space="preserve"> we do the basics of everyday </w:t>
      </w:r>
      <w:r w:rsidR="005C2153" w:rsidRPr="000F56AD">
        <w:rPr>
          <w:rFonts w:ascii="Arial" w:hAnsi="Arial" w:cs="Arial"/>
          <w:sz w:val="24"/>
          <w:szCs w:val="24"/>
        </w:rPr>
        <w:t>W</w:t>
      </w:r>
      <w:r w:rsidR="00E76644" w:rsidRPr="000F56AD">
        <w:rPr>
          <w:rFonts w:ascii="Arial" w:hAnsi="Arial" w:cs="Arial"/>
          <w:sz w:val="24"/>
          <w:szCs w:val="24"/>
        </w:rPr>
        <w:t xml:space="preserve">elsh </w:t>
      </w:r>
      <w:r w:rsidR="00A5024D" w:rsidRPr="000F56AD">
        <w:rPr>
          <w:rFonts w:ascii="Arial" w:hAnsi="Arial" w:cs="Arial"/>
          <w:sz w:val="24"/>
          <w:szCs w:val="24"/>
        </w:rPr>
        <w:t>and</w:t>
      </w:r>
      <w:r w:rsidR="00E76644" w:rsidRPr="000F56AD">
        <w:rPr>
          <w:rFonts w:ascii="Arial" w:hAnsi="Arial" w:cs="Arial"/>
          <w:sz w:val="24"/>
          <w:szCs w:val="24"/>
        </w:rPr>
        <w:t xml:space="preserve"> we are </w:t>
      </w:r>
      <w:r w:rsidR="00A5024D" w:rsidRPr="000F56AD">
        <w:rPr>
          <w:rFonts w:ascii="Arial" w:hAnsi="Arial" w:cs="Arial"/>
          <w:sz w:val="24"/>
          <w:szCs w:val="24"/>
        </w:rPr>
        <w:t xml:space="preserve">also </w:t>
      </w:r>
      <w:r w:rsidR="00E76644" w:rsidRPr="000F56AD">
        <w:rPr>
          <w:rFonts w:ascii="Arial" w:hAnsi="Arial" w:cs="Arial"/>
          <w:sz w:val="24"/>
          <w:szCs w:val="24"/>
        </w:rPr>
        <w:t xml:space="preserve">a bilingual school. </w:t>
      </w:r>
      <w:r w:rsidR="00B91DE9" w:rsidRPr="000F56AD">
        <w:rPr>
          <w:rFonts w:ascii="Arial" w:hAnsi="Arial" w:cs="Arial"/>
          <w:sz w:val="24"/>
          <w:szCs w:val="24"/>
        </w:rPr>
        <w:t>We use Welsh whilst doing the register, the dinner register, checking in and out of school</w:t>
      </w:r>
      <w:r w:rsidR="00D835F0" w:rsidRPr="000F56AD">
        <w:rPr>
          <w:rFonts w:ascii="Arial" w:hAnsi="Arial" w:cs="Arial"/>
          <w:sz w:val="24"/>
          <w:szCs w:val="24"/>
        </w:rPr>
        <w:t xml:space="preserve">. We also use a stimuli on YouTube in audio visual songs by </w:t>
      </w:r>
      <w:r w:rsidR="00DE3521" w:rsidRPr="000F56AD">
        <w:rPr>
          <w:rFonts w:ascii="Arial" w:hAnsi="Arial" w:cs="Arial"/>
          <w:sz w:val="24"/>
          <w:szCs w:val="24"/>
        </w:rPr>
        <w:t>singing</w:t>
      </w:r>
      <w:r w:rsidR="00B91DE9" w:rsidRPr="000F56AD">
        <w:rPr>
          <w:rFonts w:ascii="Arial" w:hAnsi="Arial" w:cs="Arial"/>
          <w:sz w:val="24"/>
          <w:szCs w:val="24"/>
        </w:rPr>
        <w:t xml:space="preserve"> </w:t>
      </w:r>
      <w:r w:rsidR="00A5024D" w:rsidRPr="000F56AD">
        <w:rPr>
          <w:rFonts w:ascii="Arial" w:hAnsi="Arial" w:cs="Arial"/>
          <w:sz w:val="24"/>
          <w:szCs w:val="24"/>
        </w:rPr>
        <w:t>‘</w:t>
      </w:r>
      <w:r w:rsidR="001B4065" w:rsidRPr="000F56AD">
        <w:rPr>
          <w:rFonts w:ascii="Arial" w:hAnsi="Arial" w:cs="Arial"/>
          <w:sz w:val="24"/>
          <w:szCs w:val="24"/>
        </w:rPr>
        <w:t xml:space="preserve">hapus </w:t>
      </w:r>
      <w:r w:rsidR="004F5EFC" w:rsidRPr="000F56AD">
        <w:rPr>
          <w:rFonts w:ascii="Arial" w:hAnsi="Arial" w:cs="Arial"/>
          <w:sz w:val="24"/>
          <w:szCs w:val="24"/>
        </w:rPr>
        <w:t>ydw I</w:t>
      </w:r>
      <w:r w:rsidR="00A5024D" w:rsidRPr="000F56AD">
        <w:rPr>
          <w:rFonts w:ascii="Arial" w:hAnsi="Arial" w:cs="Arial"/>
          <w:sz w:val="24"/>
          <w:szCs w:val="24"/>
        </w:rPr>
        <w:t>’</w:t>
      </w:r>
      <w:r w:rsidR="004F5EFC" w:rsidRPr="000F56AD">
        <w:rPr>
          <w:rFonts w:ascii="Arial" w:hAnsi="Arial" w:cs="Arial"/>
          <w:sz w:val="24"/>
          <w:szCs w:val="24"/>
        </w:rPr>
        <w:t xml:space="preserve"> </w:t>
      </w:r>
      <w:r w:rsidR="000C06B4" w:rsidRPr="000F56AD">
        <w:rPr>
          <w:rFonts w:ascii="Arial" w:hAnsi="Arial" w:cs="Arial"/>
          <w:color w:val="000000"/>
          <w:sz w:val="24"/>
          <w:szCs w:val="24"/>
          <w:shd w:val="clear" w:color="auto" w:fill="FFFFFF"/>
        </w:rPr>
        <w:t xml:space="preserve">(Stiwdiojg Cymru, 2014), </w:t>
      </w:r>
      <w:r w:rsidR="001B4065" w:rsidRPr="000F56AD">
        <w:rPr>
          <w:rFonts w:ascii="Arial" w:hAnsi="Arial" w:cs="Arial"/>
          <w:sz w:val="24"/>
          <w:szCs w:val="24"/>
        </w:rPr>
        <w:t xml:space="preserve"> </w:t>
      </w:r>
      <w:r w:rsidR="00A5024D" w:rsidRPr="000F56AD">
        <w:rPr>
          <w:rFonts w:ascii="Arial" w:hAnsi="Arial" w:cs="Arial"/>
          <w:sz w:val="24"/>
          <w:szCs w:val="24"/>
        </w:rPr>
        <w:t>‘</w:t>
      </w:r>
      <w:r w:rsidR="00DE3521" w:rsidRPr="000F56AD">
        <w:rPr>
          <w:rFonts w:ascii="Arial" w:hAnsi="Arial" w:cs="Arial"/>
          <w:sz w:val="24"/>
          <w:szCs w:val="24"/>
        </w:rPr>
        <w:t xml:space="preserve">the </w:t>
      </w:r>
      <w:r w:rsidR="001B4065" w:rsidRPr="000F56AD">
        <w:rPr>
          <w:rFonts w:ascii="Arial" w:hAnsi="Arial" w:cs="Arial"/>
          <w:sz w:val="24"/>
          <w:szCs w:val="24"/>
        </w:rPr>
        <w:t xml:space="preserve">days of the week song, </w:t>
      </w:r>
      <w:r w:rsidR="00DE3521" w:rsidRPr="000F56AD">
        <w:rPr>
          <w:rFonts w:ascii="Arial" w:hAnsi="Arial" w:cs="Arial"/>
          <w:sz w:val="24"/>
          <w:szCs w:val="24"/>
        </w:rPr>
        <w:t xml:space="preserve">the </w:t>
      </w:r>
      <w:r w:rsidR="001B4065" w:rsidRPr="000F56AD">
        <w:rPr>
          <w:rFonts w:ascii="Arial" w:hAnsi="Arial" w:cs="Arial"/>
          <w:sz w:val="24"/>
          <w:szCs w:val="24"/>
        </w:rPr>
        <w:t>weather</w:t>
      </w:r>
      <w:r w:rsidR="00752596" w:rsidRPr="000F56AD">
        <w:rPr>
          <w:rFonts w:ascii="Arial" w:hAnsi="Arial" w:cs="Arial"/>
          <w:sz w:val="24"/>
          <w:szCs w:val="24"/>
        </w:rPr>
        <w:t xml:space="preserve"> using the different seasons </w:t>
      </w:r>
      <w:r w:rsidR="004F5EFC" w:rsidRPr="000F56AD">
        <w:rPr>
          <w:rFonts w:ascii="Arial" w:hAnsi="Arial" w:cs="Arial"/>
          <w:sz w:val="24"/>
          <w:szCs w:val="24"/>
        </w:rPr>
        <w:t>and the rainbow song which allows them to learn their</w:t>
      </w:r>
      <w:r w:rsidR="00752596" w:rsidRPr="000F56AD">
        <w:rPr>
          <w:rFonts w:ascii="Arial" w:hAnsi="Arial" w:cs="Arial"/>
          <w:sz w:val="24"/>
          <w:szCs w:val="24"/>
        </w:rPr>
        <w:t xml:space="preserve"> colours</w:t>
      </w:r>
      <w:r w:rsidR="004F5EFC" w:rsidRPr="000F56AD">
        <w:rPr>
          <w:rFonts w:ascii="Arial" w:hAnsi="Arial" w:cs="Arial"/>
          <w:sz w:val="24"/>
          <w:szCs w:val="24"/>
        </w:rPr>
        <w:t xml:space="preserve"> in Welsh</w:t>
      </w:r>
      <w:r w:rsidR="00A5024D" w:rsidRPr="000F56AD">
        <w:rPr>
          <w:rFonts w:ascii="Arial" w:hAnsi="Arial" w:cs="Arial"/>
          <w:sz w:val="24"/>
          <w:szCs w:val="24"/>
        </w:rPr>
        <w:t>’</w:t>
      </w:r>
      <w:r w:rsidR="000C06B4" w:rsidRPr="000F56AD">
        <w:rPr>
          <w:rFonts w:ascii="Arial" w:hAnsi="Arial" w:cs="Arial"/>
          <w:sz w:val="24"/>
          <w:szCs w:val="24"/>
        </w:rPr>
        <w:t xml:space="preserve"> </w:t>
      </w:r>
      <w:r w:rsidR="000C06B4" w:rsidRPr="000F56AD">
        <w:rPr>
          <w:rFonts w:ascii="Arial" w:hAnsi="Arial" w:cs="Arial"/>
          <w:color w:val="000000"/>
          <w:sz w:val="24"/>
          <w:szCs w:val="24"/>
          <w:shd w:val="clear" w:color="auto" w:fill="FFFFFF"/>
        </w:rPr>
        <w:t>(Cymraeg, 2019)</w:t>
      </w:r>
      <w:r w:rsidR="00DE3521" w:rsidRPr="000F56AD">
        <w:rPr>
          <w:rFonts w:ascii="Arial" w:hAnsi="Arial" w:cs="Arial"/>
          <w:sz w:val="24"/>
          <w:szCs w:val="24"/>
        </w:rPr>
        <w:t xml:space="preserve">. </w:t>
      </w:r>
      <w:r w:rsidR="00C6102D" w:rsidRPr="000F56AD">
        <w:rPr>
          <w:rFonts w:ascii="Arial" w:hAnsi="Arial" w:cs="Arial"/>
          <w:sz w:val="24"/>
          <w:szCs w:val="24"/>
        </w:rPr>
        <w:t>However,</w:t>
      </w:r>
      <w:r w:rsidR="005D7E9B" w:rsidRPr="000F56AD">
        <w:rPr>
          <w:rFonts w:ascii="Arial" w:hAnsi="Arial" w:cs="Arial"/>
          <w:sz w:val="24"/>
          <w:szCs w:val="24"/>
        </w:rPr>
        <w:t xml:space="preserve"> they do have an afternoon </w:t>
      </w:r>
      <w:r w:rsidR="006E7316" w:rsidRPr="000F56AD">
        <w:rPr>
          <w:rFonts w:ascii="Arial" w:hAnsi="Arial" w:cs="Arial"/>
          <w:sz w:val="24"/>
          <w:szCs w:val="24"/>
        </w:rPr>
        <w:t>session</w:t>
      </w:r>
      <w:r w:rsidR="00A5024D" w:rsidRPr="000F56AD">
        <w:rPr>
          <w:rFonts w:ascii="Arial" w:hAnsi="Arial" w:cs="Arial"/>
          <w:sz w:val="24"/>
          <w:szCs w:val="24"/>
        </w:rPr>
        <w:t xml:space="preserve"> one day</w:t>
      </w:r>
      <w:r w:rsidR="006E7316" w:rsidRPr="000F56AD">
        <w:rPr>
          <w:rFonts w:ascii="Arial" w:hAnsi="Arial" w:cs="Arial"/>
          <w:sz w:val="24"/>
          <w:szCs w:val="24"/>
        </w:rPr>
        <w:t xml:space="preserve"> every week </w:t>
      </w:r>
      <w:r w:rsidR="005D7E9B" w:rsidRPr="000F56AD">
        <w:rPr>
          <w:rFonts w:ascii="Arial" w:hAnsi="Arial" w:cs="Arial"/>
          <w:sz w:val="24"/>
          <w:szCs w:val="24"/>
        </w:rPr>
        <w:t xml:space="preserve">learning the Welsh </w:t>
      </w:r>
      <w:r w:rsidR="004E2997">
        <w:rPr>
          <w:rFonts w:ascii="Arial" w:hAnsi="Arial" w:cs="Arial"/>
          <w:sz w:val="24"/>
          <w:szCs w:val="24"/>
        </w:rPr>
        <w:t>Language</w:t>
      </w:r>
      <w:r w:rsidR="005D7E9B" w:rsidRPr="000F56AD">
        <w:rPr>
          <w:rFonts w:ascii="Arial" w:hAnsi="Arial" w:cs="Arial"/>
          <w:sz w:val="24"/>
          <w:szCs w:val="24"/>
        </w:rPr>
        <w:t xml:space="preserve"> with a Welsh teacher that comes into the classroom</w:t>
      </w:r>
      <w:r w:rsidR="006E7316" w:rsidRPr="000F56AD">
        <w:rPr>
          <w:rFonts w:ascii="Arial" w:hAnsi="Arial" w:cs="Arial"/>
          <w:sz w:val="24"/>
          <w:szCs w:val="24"/>
        </w:rPr>
        <w:t xml:space="preserve">. </w:t>
      </w:r>
      <w:r w:rsidR="004101DF" w:rsidRPr="000F56AD">
        <w:rPr>
          <w:rFonts w:ascii="Arial" w:hAnsi="Arial" w:cs="Arial"/>
          <w:sz w:val="24"/>
          <w:szCs w:val="24"/>
        </w:rPr>
        <w:t>Also,</w:t>
      </w:r>
      <w:r w:rsidR="00BB5D79" w:rsidRPr="000F56AD">
        <w:rPr>
          <w:rFonts w:ascii="Arial" w:hAnsi="Arial" w:cs="Arial"/>
          <w:sz w:val="24"/>
          <w:szCs w:val="24"/>
        </w:rPr>
        <w:t xml:space="preserve"> the local school </w:t>
      </w:r>
      <w:r w:rsidR="009B2C7B" w:rsidRPr="000F56AD">
        <w:rPr>
          <w:rFonts w:ascii="Arial" w:hAnsi="Arial" w:cs="Arial"/>
          <w:sz w:val="24"/>
          <w:szCs w:val="24"/>
        </w:rPr>
        <w:t xml:space="preserve">has </w:t>
      </w:r>
      <w:r w:rsidR="00E22163" w:rsidRPr="000F56AD">
        <w:rPr>
          <w:rFonts w:ascii="Arial" w:hAnsi="Arial" w:cs="Arial"/>
          <w:sz w:val="24"/>
          <w:szCs w:val="24"/>
        </w:rPr>
        <w:t xml:space="preserve">stated that they are adapting the national </w:t>
      </w:r>
      <w:r w:rsidR="00F40709">
        <w:rPr>
          <w:rFonts w:ascii="Arial" w:hAnsi="Arial" w:cs="Arial"/>
          <w:sz w:val="24"/>
          <w:szCs w:val="24"/>
        </w:rPr>
        <w:t xml:space="preserve">curriculum in order </w:t>
      </w:r>
      <w:r w:rsidR="00E22163" w:rsidRPr="000F56AD">
        <w:rPr>
          <w:rFonts w:ascii="Arial" w:hAnsi="Arial" w:cs="Arial"/>
          <w:sz w:val="24"/>
          <w:szCs w:val="24"/>
        </w:rPr>
        <w:t xml:space="preserve">to learn </w:t>
      </w:r>
      <w:r w:rsidR="004101DF" w:rsidRPr="000F56AD">
        <w:rPr>
          <w:rFonts w:ascii="Arial" w:hAnsi="Arial" w:cs="Arial"/>
          <w:sz w:val="24"/>
          <w:szCs w:val="24"/>
        </w:rPr>
        <w:t xml:space="preserve">about identity and culture through </w:t>
      </w:r>
      <w:r w:rsidR="004E2997">
        <w:rPr>
          <w:rFonts w:ascii="Arial" w:hAnsi="Arial" w:cs="Arial"/>
          <w:sz w:val="24"/>
          <w:szCs w:val="24"/>
        </w:rPr>
        <w:t>language</w:t>
      </w:r>
      <w:r w:rsidR="004101DF" w:rsidRPr="000F56AD">
        <w:rPr>
          <w:rFonts w:ascii="Arial" w:hAnsi="Arial" w:cs="Arial"/>
          <w:sz w:val="24"/>
          <w:szCs w:val="24"/>
        </w:rPr>
        <w:t>s as it prepares us to be citizens of Wales and the world</w:t>
      </w:r>
      <w:r w:rsidR="00DA5FE3" w:rsidRPr="000F56AD">
        <w:rPr>
          <w:rFonts w:ascii="Arial" w:hAnsi="Arial" w:cs="Arial"/>
          <w:sz w:val="24"/>
          <w:szCs w:val="24"/>
        </w:rPr>
        <w:t xml:space="preserve"> </w:t>
      </w:r>
      <w:r w:rsidR="003C6043" w:rsidRPr="000F56AD">
        <w:rPr>
          <w:rFonts w:ascii="Arial" w:hAnsi="Arial" w:cs="Arial"/>
          <w:color w:val="000000"/>
          <w:sz w:val="24"/>
          <w:szCs w:val="24"/>
          <w:shd w:val="clear" w:color="auto" w:fill="FFFFFF"/>
        </w:rPr>
        <w:t xml:space="preserve">(Monkton Priory Community School, 2019). </w:t>
      </w:r>
    </w:p>
    <w:p w14:paraId="1F4BC582" w14:textId="77777777" w:rsidR="00EA3D4D" w:rsidRPr="000F56AD" w:rsidRDefault="00EA3D4D" w:rsidP="000C39E2">
      <w:pPr>
        <w:spacing w:after="0" w:line="360" w:lineRule="auto"/>
        <w:jc w:val="both"/>
        <w:rPr>
          <w:rFonts w:ascii="Arial" w:hAnsi="Arial" w:cs="Arial"/>
          <w:sz w:val="24"/>
          <w:szCs w:val="24"/>
        </w:rPr>
      </w:pPr>
    </w:p>
    <w:p w14:paraId="636B3757" w14:textId="5A8F9EB5" w:rsidR="008A0A5A" w:rsidRDefault="00752596" w:rsidP="000C39E2">
      <w:pPr>
        <w:spacing w:line="360" w:lineRule="auto"/>
        <w:jc w:val="both"/>
        <w:rPr>
          <w:rFonts w:ascii="Arial" w:hAnsi="Arial" w:cs="Arial"/>
          <w:sz w:val="24"/>
          <w:szCs w:val="24"/>
        </w:rPr>
      </w:pPr>
      <w:r w:rsidRPr="000F56AD">
        <w:rPr>
          <w:rFonts w:ascii="Arial" w:hAnsi="Arial" w:cs="Arial"/>
          <w:sz w:val="24"/>
          <w:szCs w:val="24"/>
        </w:rPr>
        <w:t xml:space="preserve">The activities </w:t>
      </w:r>
      <w:r w:rsidR="00DE3521" w:rsidRPr="000F56AD">
        <w:rPr>
          <w:rFonts w:ascii="Arial" w:hAnsi="Arial" w:cs="Arial"/>
          <w:sz w:val="24"/>
          <w:szCs w:val="24"/>
        </w:rPr>
        <w:t xml:space="preserve">I will be discussing </w:t>
      </w:r>
      <w:r w:rsidR="007C5B2A">
        <w:rPr>
          <w:rFonts w:ascii="Arial" w:hAnsi="Arial" w:cs="Arial"/>
          <w:sz w:val="24"/>
          <w:szCs w:val="24"/>
        </w:rPr>
        <w:t xml:space="preserve">concern </w:t>
      </w:r>
      <w:r w:rsidR="00E57028" w:rsidRPr="000F56AD">
        <w:rPr>
          <w:rFonts w:ascii="Arial" w:hAnsi="Arial" w:cs="Arial"/>
          <w:sz w:val="24"/>
          <w:szCs w:val="24"/>
        </w:rPr>
        <w:t xml:space="preserve">what we have learned in the past few weeks. The first one was </w:t>
      </w:r>
      <w:r w:rsidR="005A270A" w:rsidRPr="000F56AD">
        <w:rPr>
          <w:rFonts w:ascii="Arial" w:hAnsi="Arial" w:cs="Arial"/>
          <w:sz w:val="24"/>
          <w:szCs w:val="24"/>
        </w:rPr>
        <w:t>discussing</w:t>
      </w:r>
      <w:r w:rsidR="00A230E6">
        <w:rPr>
          <w:rFonts w:ascii="Arial" w:hAnsi="Arial" w:cs="Arial"/>
          <w:sz w:val="24"/>
          <w:szCs w:val="24"/>
        </w:rPr>
        <w:t xml:space="preserve"> </w:t>
      </w:r>
      <w:r w:rsidR="005A270A" w:rsidRPr="000F56AD">
        <w:rPr>
          <w:rFonts w:ascii="Arial" w:hAnsi="Arial" w:cs="Arial"/>
          <w:sz w:val="24"/>
          <w:szCs w:val="24"/>
        </w:rPr>
        <w:t>different</w:t>
      </w:r>
      <w:r w:rsidR="00A230E6">
        <w:rPr>
          <w:rFonts w:ascii="Arial" w:hAnsi="Arial" w:cs="Arial"/>
          <w:sz w:val="24"/>
          <w:szCs w:val="24"/>
        </w:rPr>
        <w:t xml:space="preserve"> types</w:t>
      </w:r>
      <w:r w:rsidR="005A270A" w:rsidRPr="000F56AD">
        <w:rPr>
          <w:rFonts w:ascii="Arial" w:hAnsi="Arial" w:cs="Arial"/>
          <w:sz w:val="24"/>
          <w:szCs w:val="24"/>
        </w:rPr>
        <w:t xml:space="preserve"> </w:t>
      </w:r>
      <w:r w:rsidR="004E2997">
        <w:rPr>
          <w:rFonts w:ascii="Arial" w:hAnsi="Arial" w:cs="Arial"/>
          <w:sz w:val="24"/>
          <w:szCs w:val="24"/>
        </w:rPr>
        <w:t xml:space="preserve">of </w:t>
      </w:r>
      <w:r w:rsidR="005A270A" w:rsidRPr="000F56AD">
        <w:rPr>
          <w:rFonts w:ascii="Arial" w:hAnsi="Arial" w:cs="Arial"/>
          <w:sz w:val="24"/>
          <w:szCs w:val="24"/>
        </w:rPr>
        <w:t>food in English and the class teacher converted it into Welsh</w:t>
      </w:r>
      <w:r w:rsidR="00A230E6">
        <w:rPr>
          <w:rFonts w:ascii="Arial" w:hAnsi="Arial" w:cs="Arial"/>
          <w:sz w:val="24"/>
          <w:szCs w:val="24"/>
        </w:rPr>
        <w:t>,</w:t>
      </w:r>
      <w:r w:rsidR="005A270A" w:rsidRPr="000F56AD">
        <w:rPr>
          <w:rFonts w:ascii="Arial" w:hAnsi="Arial" w:cs="Arial"/>
          <w:sz w:val="24"/>
          <w:szCs w:val="24"/>
        </w:rPr>
        <w:t xml:space="preserve"> whilst she said </w:t>
      </w:r>
      <w:r w:rsidR="00B24CEC" w:rsidRPr="000F56AD">
        <w:rPr>
          <w:rFonts w:ascii="Arial" w:hAnsi="Arial" w:cs="Arial"/>
          <w:sz w:val="24"/>
          <w:szCs w:val="24"/>
        </w:rPr>
        <w:t>it,</w:t>
      </w:r>
      <w:r w:rsidR="005A270A" w:rsidRPr="000F56AD">
        <w:rPr>
          <w:rFonts w:ascii="Arial" w:hAnsi="Arial" w:cs="Arial"/>
          <w:sz w:val="24"/>
          <w:szCs w:val="24"/>
        </w:rPr>
        <w:t xml:space="preserve"> they attempted to say it back</w:t>
      </w:r>
      <w:r w:rsidR="00A230E6">
        <w:rPr>
          <w:rFonts w:ascii="Arial" w:hAnsi="Arial" w:cs="Arial"/>
          <w:sz w:val="24"/>
          <w:szCs w:val="24"/>
        </w:rPr>
        <w:t>.</w:t>
      </w:r>
      <w:r w:rsidR="00E11652" w:rsidRPr="000F56AD">
        <w:rPr>
          <w:rFonts w:ascii="Arial" w:hAnsi="Arial" w:cs="Arial"/>
          <w:sz w:val="24"/>
          <w:szCs w:val="24"/>
        </w:rPr>
        <w:t xml:space="preserve"> </w:t>
      </w:r>
      <w:r w:rsidR="00A230E6">
        <w:rPr>
          <w:rFonts w:ascii="Arial" w:hAnsi="Arial" w:cs="Arial"/>
          <w:sz w:val="24"/>
          <w:szCs w:val="24"/>
        </w:rPr>
        <w:t>W</w:t>
      </w:r>
      <w:r w:rsidR="00E11652" w:rsidRPr="000F56AD">
        <w:rPr>
          <w:rFonts w:ascii="Arial" w:hAnsi="Arial" w:cs="Arial"/>
          <w:sz w:val="24"/>
          <w:szCs w:val="24"/>
        </w:rPr>
        <w:t xml:space="preserve">e then went into groups </w:t>
      </w:r>
      <w:r w:rsidR="00EC4732" w:rsidRPr="000F56AD">
        <w:rPr>
          <w:rFonts w:ascii="Arial" w:hAnsi="Arial" w:cs="Arial"/>
          <w:sz w:val="24"/>
          <w:szCs w:val="24"/>
        </w:rPr>
        <w:t xml:space="preserve">which had different </w:t>
      </w:r>
      <w:r w:rsidR="00B24CEC" w:rsidRPr="000F56AD">
        <w:rPr>
          <w:rFonts w:ascii="Arial" w:hAnsi="Arial" w:cs="Arial"/>
          <w:sz w:val="24"/>
          <w:szCs w:val="24"/>
        </w:rPr>
        <w:t>activities,</w:t>
      </w:r>
      <w:r w:rsidR="00EC4732" w:rsidRPr="000F56AD">
        <w:rPr>
          <w:rFonts w:ascii="Arial" w:hAnsi="Arial" w:cs="Arial"/>
          <w:sz w:val="24"/>
          <w:szCs w:val="24"/>
        </w:rPr>
        <w:t xml:space="preserve"> my activity was a food plate picture. The children discussed their favourite food with me in </w:t>
      </w:r>
      <w:r w:rsidR="00F91DC1" w:rsidRPr="000F56AD">
        <w:rPr>
          <w:rFonts w:ascii="Arial" w:hAnsi="Arial" w:cs="Arial"/>
          <w:sz w:val="24"/>
          <w:szCs w:val="24"/>
        </w:rPr>
        <w:t>English</w:t>
      </w:r>
      <w:r w:rsidR="00EC4732" w:rsidRPr="000F56AD">
        <w:rPr>
          <w:rFonts w:ascii="Arial" w:hAnsi="Arial" w:cs="Arial"/>
          <w:sz w:val="24"/>
          <w:szCs w:val="24"/>
        </w:rPr>
        <w:t xml:space="preserve"> and I then converted it into </w:t>
      </w:r>
      <w:r w:rsidR="00F91DC1" w:rsidRPr="000F56AD">
        <w:rPr>
          <w:rFonts w:ascii="Arial" w:hAnsi="Arial" w:cs="Arial"/>
          <w:sz w:val="24"/>
          <w:szCs w:val="24"/>
        </w:rPr>
        <w:t>Welsh,</w:t>
      </w:r>
      <w:r w:rsidR="00EC4732" w:rsidRPr="000F56AD">
        <w:rPr>
          <w:rFonts w:ascii="Arial" w:hAnsi="Arial" w:cs="Arial"/>
          <w:sz w:val="24"/>
          <w:szCs w:val="24"/>
        </w:rPr>
        <w:t xml:space="preserve"> and they said it back</w:t>
      </w:r>
      <w:r w:rsidR="00FF1B2F" w:rsidRPr="000F56AD">
        <w:rPr>
          <w:rFonts w:ascii="Arial" w:hAnsi="Arial" w:cs="Arial"/>
          <w:sz w:val="24"/>
          <w:szCs w:val="24"/>
        </w:rPr>
        <w:t xml:space="preserve"> whilst we learned the</w:t>
      </w:r>
      <w:r w:rsidR="00623858" w:rsidRPr="000F56AD">
        <w:rPr>
          <w:rFonts w:ascii="Arial" w:hAnsi="Arial" w:cs="Arial"/>
          <w:sz w:val="24"/>
          <w:szCs w:val="24"/>
        </w:rPr>
        <w:t xml:space="preserve"> </w:t>
      </w:r>
      <w:r w:rsidR="005F259A" w:rsidRPr="000F56AD">
        <w:rPr>
          <w:rFonts w:ascii="Arial" w:hAnsi="Arial" w:cs="Arial"/>
          <w:sz w:val="24"/>
          <w:szCs w:val="24"/>
        </w:rPr>
        <w:t>sentence</w:t>
      </w:r>
      <w:r w:rsidR="00623858" w:rsidRPr="000F56AD">
        <w:rPr>
          <w:rFonts w:ascii="Arial" w:hAnsi="Arial" w:cs="Arial"/>
          <w:sz w:val="24"/>
          <w:szCs w:val="24"/>
        </w:rPr>
        <w:t xml:space="preserve"> of ‘I like (favourite food)’ </w:t>
      </w:r>
      <w:r w:rsidR="00D507F5" w:rsidRPr="000F56AD">
        <w:rPr>
          <w:rFonts w:ascii="Arial" w:hAnsi="Arial" w:cs="Arial"/>
          <w:sz w:val="24"/>
          <w:szCs w:val="24"/>
        </w:rPr>
        <w:t>then in Welsh I videoed them saying ‘Rwy’n hoffi</w:t>
      </w:r>
      <w:r w:rsidR="0030360C" w:rsidRPr="000F56AD">
        <w:rPr>
          <w:rFonts w:ascii="Arial" w:hAnsi="Arial" w:cs="Arial"/>
          <w:sz w:val="24"/>
          <w:szCs w:val="24"/>
        </w:rPr>
        <w:t xml:space="preserve"> (favourite food). They then went onto the plate activity to draw their </w:t>
      </w:r>
      <w:r w:rsidR="004E2E9D" w:rsidRPr="000F56AD">
        <w:rPr>
          <w:rFonts w:ascii="Arial" w:hAnsi="Arial" w:cs="Arial"/>
          <w:sz w:val="24"/>
          <w:szCs w:val="24"/>
        </w:rPr>
        <w:t xml:space="preserve">favourite food </w:t>
      </w:r>
      <w:r w:rsidR="00D85EE5" w:rsidRPr="000F56AD">
        <w:rPr>
          <w:rFonts w:ascii="Arial" w:hAnsi="Arial" w:cs="Arial"/>
          <w:sz w:val="24"/>
          <w:szCs w:val="24"/>
        </w:rPr>
        <w:t>and coloured them in (</w:t>
      </w:r>
      <w:r w:rsidR="004E2E9D" w:rsidRPr="000F56AD">
        <w:rPr>
          <w:rFonts w:ascii="Arial" w:hAnsi="Arial" w:cs="Arial"/>
          <w:sz w:val="24"/>
          <w:szCs w:val="24"/>
        </w:rPr>
        <w:t>appendice</w:t>
      </w:r>
      <w:r w:rsidR="00EA3D4D" w:rsidRPr="000F56AD">
        <w:rPr>
          <w:rFonts w:ascii="Arial" w:hAnsi="Arial" w:cs="Arial"/>
          <w:sz w:val="24"/>
          <w:szCs w:val="24"/>
        </w:rPr>
        <w:t>s 4</w:t>
      </w:r>
      <w:r w:rsidR="004E2E9D" w:rsidRPr="000F56AD">
        <w:rPr>
          <w:rFonts w:ascii="Arial" w:hAnsi="Arial" w:cs="Arial"/>
          <w:sz w:val="24"/>
          <w:szCs w:val="24"/>
        </w:rPr>
        <w:t xml:space="preserve">). </w:t>
      </w:r>
      <w:r w:rsidR="00D85EE5" w:rsidRPr="000F56AD">
        <w:rPr>
          <w:rFonts w:ascii="Arial" w:hAnsi="Arial" w:cs="Arial"/>
          <w:sz w:val="24"/>
          <w:szCs w:val="24"/>
        </w:rPr>
        <w:t>The activity went well, and I was impressed with how well the videos turned out as they thoroughly enjoyed doing the activity</w:t>
      </w:r>
      <w:r w:rsidR="008A0A5A">
        <w:rPr>
          <w:rFonts w:ascii="Arial" w:hAnsi="Arial" w:cs="Arial"/>
          <w:sz w:val="24"/>
          <w:szCs w:val="24"/>
        </w:rPr>
        <w:t>.</w:t>
      </w:r>
      <w:r w:rsidR="00D85EE5" w:rsidRPr="000F56AD">
        <w:rPr>
          <w:rFonts w:ascii="Arial" w:hAnsi="Arial" w:cs="Arial"/>
          <w:sz w:val="24"/>
          <w:szCs w:val="24"/>
        </w:rPr>
        <w:t xml:space="preserve"> </w:t>
      </w:r>
      <w:r w:rsidR="008A0A5A">
        <w:rPr>
          <w:rFonts w:ascii="Arial" w:hAnsi="Arial" w:cs="Arial"/>
          <w:sz w:val="24"/>
          <w:szCs w:val="24"/>
        </w:rPr>
        <w:t>I</w:t>
      </w:r>
      <w:r w:rsidR="00D85EE5" w:rsidRPr="000F56AD">
        <w:rPr>
          <w:rFonts w:ascii="Arial" w:hAnsi="Arial" w:cs="Arial"/>
          <w:sz w:val="24"/>
          <w:szCs w:val="24"/>
        </w:rPr>
        <w:t xml:space="preserve">t does sound </w:t>
      </w:r>
      <w:r w:rsidR="005D7E9B" w:rsidRPr="000F56AD">
        <w:rPr>
          <w:rFonts w:ascii="Arial" w:hAnsi="Arial" w:cs="Arial"/>
          <w:sz w:val="24"/>
          <w:szCs w:val="24"/>
        </w:rPr>
        <w:t>basic,</w:t>
      </w:r>
      <w:r w:rsidR="00D85EE5" w:rsidRPr="000F56AD">
        <w:rPr>
          <w:rFonts w:ascii="Arial" w:hAnsi="Arial" w:cs="Arial"/>
          <w:sz w:val="24"/>
          <w:szCs w:val="24"/>
        </w:rPr>
        <w:t xml:space="preserve"> but it is at their level within the foundation phase</w:t>
      </w:r>
      <w:r w:rsidR="005D7E9B" w:rsidRPr="000F56AD">
        <w:rPr>
          <w:rFonts w:ascii="Arial" w:hAnsi="Arial" w:cs="Arial"/>
          <w:sz w:val="24"/>
          <w:szCs w:val="24"/>
        </w:rPr>
        <w:t xml:space="preserve">. </w:t>
      </w:r>
    </w:p>
    <w:p w14:paraId="6BB80539" w14:textId="1B36BAD4" w:rsidR="001B635E" w:rsidRPr="000F56AD" w:rsidRDefault="008A0A5A" w:rsidP="000C39E2">
      <w:pPr>
        <w:spacing w:line="360" w:lineRule="auto"/>
        <w:jc w:val="both"/>
        <w:rPr>
          <w:rFonts w:ascii="Arial" w:hAnsi="Arial" w:cs="Arial"/>
          <w:sz w:val="24"/>
          <w:szCs w:val="24"/>
        </w:rPr>
      </w:pPr>
      <w:r>
        <w:rPr>
          <w:rFonts w:ascii="Arial" w:hAnsi="Arial" w:cs="Arial"/>
          <w:sz w:val="24"/>
          <w:szCs w:val="24"/>
        </w:rPr>
        <w:t>The</w:t>
      </w:r>
      <w:r w:rsidR="005D7E9B" w:rsidRPr="000F56AD">
        <w:rPr>
          <w:rFonts w:ascii="Arial" w:hAnsi="Arial" w:cs="Arial"/>
          <w:sz w:val="24"/>
          <w:szCs w:val="24"/>
        </w:rPr>
        <w:t xml:space="preserve"> following week </w:t>
      </w:r>
      <w:r w:rsidR="002C0BCC" w:rsidRPr="000F56AD">
        <w:rPr>
          <w:rFonts w:ascii="Arial" w:hAnsi="Arial" w:cs="Arial"/>
          <w:sz w:val="24"/>
          <w:szCs w:val="24"/>
        </w:rPr>
        <w:t xml:space="preserve">for the second activity the children all sat down and discussed </w:t>
      </w:r>
      <w:r w:rsidR="00E46029" w:rsidRPr="000F56AD">
        <w:rPr>
          <w:rFonts w:ascii="Arial" w:hAnsi="Arial" w:cs="Arial"/>
          <w:sz w:val="24"/>
          <w:szCs w:val="24"/>
        </w:rPr>
        <w:t xml:space="preserve">the weather </w:t>
      </w:r>
      <w:r>
        <w:rPr>
          <w:rFonts w:ascii="Arial" w:hAnsi="Arial" w:cs="Arial"/>
          <w:sz w:val="24"/>
          <w:szCs w:val="24"/>
        </w:rPr>
        <w:t xml:space="preserve">on </w:t>
      </w:r>
      <w:r w:rsidR="00E46029" w:rsidRPr="000F56AD">
        <w:rPr>
          <w:rFonts w:ascii="Arial" w:hAnsi="Arial" w:cs="Arial"/>
          <w:sz w:val="24"/>
          <w:szCs w:val="24"/>
        </w:rPr>
        <w:t>that day, and we spoke about the different seasons within the year which the teacher said in English and in Welsh and the children spoke it back</w:t>
      </w:r>
      <w:r w:rsidR="00EA3D4D" w:rsidRPr="000F56AD">
        <w:rPr>
          <w:rFonts w:ascii="Arial" w:hAnsi="Arial" w:cs="Arial"/>
          <w:sz w:val="24"/>
          <w:szCs w:val="24"/>
        </w:rPr>
        <w:t xml:space="preserve"> (appendices 5)</w:t>
      </w:r>
      <w:r w:rsidR="00DE1D1C" w:rsidRPr="000F56AD">
        <w:rPr>
          <w:rFonts w:ascii="Arial" w:hAnsi="Arial" w:cs="Arial"/>
          <w:sz w:val="24"/>
          <w:szCs w:val="24"/>
        </w:rPr>
        <w:t xml:space="preserve">. </w:t>
      </w:r>
      <w:r w:rsidR="00C6102D" w:rsidRPr="000F56AD">
        <w:rPr>
          <w:rFonts w:ascii="Arial" w:hAnsi="Arial" w:cs="Arial"/>
          <w:sz w:val="24"/>
          <w:szCs w:val="24"/>
        </w:rPr>
        <w:t>However,</w:t>
      </w:r>
      <w:r w:rsidR="002C1EE4" w:rsidRPr="000F56AD">
        <w:rPr>
          <w:rFonts w:ascii="Arial" w:hAnsi="Arial" w:cs="Arial"/>
          <w:sz w:val="24"/>
          <w:szCs w:val="24"/>
        </w:rPr>
        <w:t xml:space="preserve"> we did use a stimuli of audio content which was ‘</w:t>
      </w:r>
      <w:r w:rsidR="001B635E" w:rsidRPr="000F56AD">
        <w:rPr>
          <w:rFonts w:ascii="Arial" w:hAnsi="Arial" w:cs="Arial"/>
          <w:sz w:val="24"/>
          <w:szCs w:val="24"/>
        </w:rPr>
        <w:t>Cân y Tymhorau Cyw's Seasons Song</w:t>
      </w:r>
      <w:r w:rsidR="005E4B2B" w:rsidRPr="000F56AD">
        <w:rPr>
          <w:rFonts w:ascii="Arial" w:hAnsi="Arial" w:cs="Arial"/>
          <w:sz w:val="24"/>
          <w:szCs w:val="24"/>
        </w:rPr>
        <w:t>’ (</w:t>
      </w:r>
      <w:r w:rsidR="005E4B2B" w:rsidRPr="000F56AD">
        <w:rPr>
          <w:rFonts w:ascii="Arial" w:hAnsi="Arial" w:cs="Arial"/>
          <w:color w:val="000000"/>
          <w:sz w:val="24"/>
          <w:szCs w:val="24"/>
          <w:shd w:val="clear" w:color="auto" w:fill="FFFFFF"/>
        </w:rPr>
        <w:t xml:space="preserve">S4C, 2017). </w:t>
      </w:r>
      <w:r w:rsidR="00334C7D" w:rsidRPr="000F56AD">
        <w:rPr>
          <w:rFonts w:ascii="Arial" w:hAnsi="Arial" w:cs="Arial"/>
          <w:sz w:val="24"/>
          <w:szCs w:val="24"/>
        </w:rPr>
        <w:t xml:space="preserve">We then got into groups to do a fun activity which was deciding </w:t>
      </w:r>
      <w:r w:rsidR="003E303E" w:rsidRPr="000F56AD">
        <w:rPr>
          <w:rFonts w:ascii="Arial" w:hAnsi="Arial" w:cs="Arial"/>
          <w:sz w:val="24"/>
          <w:szCs w:val="24"/>
        </w:rPr>
        <w:t xml:space="preserve">on what clothes fitted the winter category or the summer category </w:t>
      </w:r>
      <w:r w:rsidR="00FB2F69" w:rsidRPr="000F56AD">
        <w:rPr>
          <w:rFonts w:ascii="Arial" w:hAnsi="Arial" w:cs="Arial"/>
          <w:sz w:val="24"/>
          <w:szCs w:val="24"/>
        </w:rPr>
        <w:t xml:space="preserve">known in Welsh as </w:t>
      </w:r>
      <w:r w:rsidR="004326FD" w:rsidRPr="000F56AD">
        <w:rPr>
          <w:rFonts w:ascii="Arial" w:hAnsi="Arial" w:cs="Arial"/>
          <w:sz w:val="24"/>
          <w:szCs w:val="24"/>
        </w:rPr>
        <w:t xml:space="preserve">Haf and Gaef. </w:t>
      </w:r>
      <w:r w:rsidR="008729A7" w:rsidRPr="000F56AD">
        <w:rPr>
          <w:rFonts w:ascii="Arial" w:hAnsi="Arial" w:cs="Arial"/>
          <w:sz w:val="24"/>
          <w:szCs w:val="24"/>
        </w:rPr>
        <w:t>We then went through the clothes in Welsh and they said it back, I tested them o</w:t>
      </w:r>
      <w:r w:rsidR="00AF54E6">
        <w:rPr>
          <w:rFonts w:ascii="Arial" w:hAnsi="Arial" w:cs="Arial"/>
          <w:sz w:val="24"/>
          <w:szCs w:val="24"/>
        </w:rPr>
        <w:t>n</w:t>
      </w:r>
      <w:r w:rsidR="008729A7" w:rsidRPr="000F56AD">
        <w:rPr>
          <w:rFonts w:ascii="Arial" w:hAnsi="Arial" w:cs="Arial"/>
          <w:sz w:val="24"/>
          <w:szCs w:val="24"/>
        </w:rPr>
        <w:t xml:space="preserve"> what they were in Welsh after we formed them into categories. </w:t>
      </w:r>
      <w:r w:rsidR="00616C9E" w:rsidRPr="000F56AD">
        <w:rPr>
          <w:rFonts w:ascii="Arial" w:hAnsi="Arial" w:cs="Arial"/>
          <w:sz w:val="24"/>
          <w:szCs w:val="24"/>
        </w:rPr>
        <w:t>A few of them remembered</w:t>
      </w:r>
      <w:r w:rsidR="00AF54E6">
        <w:rPr>
          <w:rFonts w:ascii="Arial" w:hAnsi="Arial" w:cs="Arial"/>
          <w:sz w:val="24"/>
          <w:szCs w:val="24"/>
        </w:rPr>
        <w:t xml:space="preserve"> the words</w:t>
      </w:r>
      <w:r w:rsidR="00AF54E6" w:rsidRPr="000F56AD">
        <w:rPr>
          <w:rFonts w:ascii="Arial" w:hAnsi="Arial" w:cs="Arial"/>
          <w:sz w:val="24"/>
          <w:szCs w:val="24"/>
        </w:rPr>
        <w:t xml:space="preserve"> and</w:t>
      </w:r>
      <w:r w:rsidR="00616C9E" w:rsidRPr="000F56AD">
        <w:rPr>
          <w:rFonts w:ascii="Arial" w:hAnsi="Arial" w:cs="Arial"/>
          <w:sz w:val="24"/>
          <w:szCs w:val="24"/>
        </w:rPr>
        <w:t xml:space="preserve"> said </w:t>
      </w:r>
      <w:r w:rsidR="00AF54E6">
        <w:rPr>
          <w:rFonts w:ascii="Arial" w:hAnsi="Arial" w:cs="Arial"/>
          <w:sz w:val="24"/>
          <w:szCs w:val="24"/>
        </w:rPr>
        <w:t>them</w:t>
      </w:r>
      <w:r w:rsidR="00616C9E" w:rsidRPr="000F56AD">
        <w:rPr>
          <w:rFonts w:ascii="Arial" w:hAnsi="Arial" w:cs="Arial"/>
          <w:sz w:val="24"/>
          <w:szCs w:val="24"/>
        </w:rPr>
        <w:t xml:space="preserve"> back whilst a few </w:t>
      </w:r>
      <w:r w:rsidR="004E2997" w:rsidRPr="000F56AD">
        <w:rPr>
          <w:rFonts w:ascii="Arial" w:hAnsi="Arial" w:cs="Arial"/>
          <w:sz w:val="24"/>
          <w:szCs w:val="24"/>
        </w:rPr>
        <w:t>did not</w:t>
      </w:r>
      <w:r w:rsidR="00616C9E" w:rsidRPr="000F56AD">
        <w:rPr>
          <w:rFonts w:ascii="Arial" w:hAnsi="Arial" w:cs="Arial"/>
          <w:sz w:val="24"/>
          <w:szCs w:val="24"/>
        </w:rPr>
        <w:t xml:space="preserve"> understand</w:t>
      </w:r>
      <w:r w:rsidR="00AF54E6">
        <w:rPr>
          <w:rFonts w:ascii="Arial" w:hAnsi="Arial" w:cs="Arial"/>
          <w:sz w:val="24"/>
          <w:szCs w:val="24"/>
        </w:rPr>
        <w:t>.</w:t>
      </w:r>
      <w:r w:rsidR="00616C9E" w:rsidRPr="000F56AD">
        <w:rPr>
          <w:rFonts w:ascii="Arial" w:hAnsi="Arial" w:cs="Arial"/>
          <w:sz w:val="24"/>
          <w:szCs w:val="24"/>
        </w:rPr>
        <w:t xml:space="preserve"> </w:t>
      </w:r>
      <w:r w:rsidR="00AF54E6">
        <w:rPr>
          <w:rFonts w:ascii="Arial" w:hAnsi="Arial" w:cs="Arial"/>
          <w:sz w:val="24"/>
          <w:szCs w:val="24"/>
        </w:rPr>
        <w:t xml:space="preserve">My </w:t>
      </w:r>
      <w:r w:rsidR="00616C9E" w:rsidRPr="000F56AD">
        <w:rPr>
          <w:rFonts w:ascii="Arial" w:hAnsi="Arial" w:cs="Arial"/>
          <w:sz w:val="24"/>
          <w:szCs w:val="24"/>
        </w:rPr>
        <w:t xml:space="preserve">group was a low </w:t>
      </w:r>
      <w:r w:rsidR="00AF54E6" w:rsidRPr="000F56AD">
        <w:rPr>
          <w:rFonts w:ascii="Arial" w:hAnsi="Arial" w:cs="Arial"/>
          <w:sz w:val="24"/>
          <w:szCs w:val="24"/>
        </w:rPr>
        <w:t>group,</w:t>
      </w:r>
      <w:r w:rsidR="00616C9E" w:rsidRPr="000F56AD">
        <w:rPr>
          <w:rFonts w:ascii="Arial" w:hAnsi="Arial" w:cs="Arial"/>
          <w:sz w:val="24"/>
          <w:szCs w:val="24"/>
        </w:rPr>
        <w:t xml:space="preserve"> so they just about kn</w:t>
      </w:r>
      <w:r w:rsidR="00AF54E6">
        <w:rPr>
          <w:rFonts w:ascii="Arial" w:hAnsi="Arial" w:cs="Arial"/>
          <w:sz w:val="24"/>
          <w:szCs w:val="24"/>
        </w:rPr>
        <w:t>e</w:t>
      </w:r>
      <w:r w:rsidR="00616C9E" w:rsidRPr="000F56AD">
        <w:rPr>
          <w:rFonts w:ascii="Arial" w:hAnsi="Arial" w:cs="Arial"/>
          <w:sz w:val="24"/>
          <w:szCs w:val="24"/>
        </w:rPr>
        <w:t xml:space="preserve">w it in English rather </w:t>
      </w:r>
      <w:r w:rsidR="00616C9E" w:rsidRPr="000F56AD">
        <w:rPr>
          <w:rFonts w:ascii="Arial" w:hAnsi="Arial" w:cs="Arial"/>
          <w:sz w:val="24"/>
          <w:szCs w:val="24"/>
        </w:rPr>
        <w:lastRenderedPageBreak/>
        <w:t>than in Welsh</w:t>
      </w:r>
      <w:r w:rsidR="00AF54E6">
        <w:rPr>
          <w:rFonts w:ascii="Arial" w:hAnsi="Arial" w:cs="Arial"/>
          <w:sz w:val="24"/>
          <w:szCs w:val="24"/>
        </w:rPr>
        <w:t>,</w:t>
      </w:r>
      <w:r w:rsidR="00616C9E" w:rsidRPr="000F56AD">
        <w:rPr>
          <w:rFonts w:ascii="Arial" w:hAnsi="Arial" w:cs="Arial"/>
          <w:sz w:val="24"/>
          <w:szCs w:val="24"/>
        </w:rPr>
        <w:t xml:space="preserve"> but despite that they did try and attempt it in Welsh after I said it to them. The first activity I had was with the high group so that is why I could video them independently on </w:t>
      </w:r>
      <w:r w:rsidR="001C55EF" w:rsidRPr="000F56AD">
        <w:rPr>
          <w:rFonts w:ascii="Arial" w:hAnsi="Arial" w:cs="Arial"/>
          <w:sz w:val="24"/>
          <w:szCs w:val="24"/>
        </w:rPr>
        <w:t xml:space="preserve">their activity. The season activity went well but some did loose concentration </w:t>
      </w:r>
      <w:r w:rsidR="00A02F05">
        <w:rPr>
          <w:rFonts w:ascii="Arial" w:hAnsi="Arial" w:cs="Arial"/>
          <w:sz w:val="24"/>
          <w:szCs w:val="24"/>
        </w:rPr>
        <w:t>perhaps they</w:t>
      </w:r>
      <w:r w:rsidR="00D430EA">
        <w:rPr>
          <w:rFonts w:ascii="Arial" w:hAnsi="Arial" w:cs="Arial"/>
          <w:sz w:val="24"/>
          <w:szCs w:val="24"/>
        </w:rPr>
        <w:t xml:space="preserve"> thought</w:t>
      </w:r>
      <w:r w:rsidR="00A02F05">
        <w:rPr>
          <w:rFonts w:ascii="Arial" w:hAnsi="Arial" w:cs="Arial"/>
          <w:sz w:val="24"/>
          <w:szCs w:val="24"/>
        </w:rPr>
        <w:t xml:space="preserve"> </w:t>
      </w:r>
      <w:r w:rsidR="001C55EF" w:rsidRPr="000F56AD">
        <w:rPr>
          <w:rFonts w:ascii="Arial" w:hAnsi="Arial" w:cs="Arial"/>
          <w:sz w:val="24"/>
          <w:szCs w:val="24"/>
        </w:rPr>
        <w:t xml:space="preserve">it </w:t>
      </w:r>
      <w:r w:rsidR="00D430EA">
        <w:rPr>
          <w:rFonts w:ascii="Arial" w:hAnsi="Arial" w:cs="Arial"/>
          <w:sz w:val="24"/>
          <w:szCs w:val="24"/>
        </w:rPr>
        <w:t xml:space="preserve">was </w:t>
      </w:r>
      <w:r w:rsidR="001C55EF" w:rsidRPr="000F56AD">
        <w:rPr>
          <w:rFonts w:ascii="Arial" w:hAnsi="Arial" w:cs="Arial"/>
          <w:sz w:val="24"/>
          <w:szCs w:val="24"/>
        </w:rPr>
        <w:t>a little</w:t>
      </w:r>
      <w:r w:rsidR="008D717C" w:rsidRPr="000F56AD">
        <w:rPr>
          <w:rFonts w:ascii="Arial" w:hAnsi="Arial" w:cs="Arial"/>
          <w:sz w:val="24"/>
          <w:szCs w:val="24"/>
        </w:rPr>
        <w:t xml:space="preserve"> boring as they all worked together </w:t>
      </w:r>
      <w:r w:rsidR="00D430EA">
        <w:rPr>
          <w:rFonts w:ascii="Arial" w:hAnsi="Arial" w:cs="Arial"/>
          <w:sz w:val="24"/>
          <w:szCs w:val="24"/>
        </w:rPr>
        <w:t>in groups</w:t>
      </w:r>
      <w:r w:rsidR="00A02F05">
        <w:rPr>
          <w:rFonts w:ascii="Arial" w:hAnsi="Arial" w:cs="Arial"/>
          <w:sz w:val="24"/>
          <w:szCs w:val="24"/>
        </w:rPr>
        <w:t>. D</w:t>
      </w:r>
      <w:r w:rsidR="008D717C" w:rsidRPr="000F56AD">
        <w:rPr>
          <w:rFonts w:ascii="Arial" w:hAnsi="Arial" w:cs="Arial"/>
          <w:sz w:val="24"/>
          <w:szCs w:val="24"/>
        </w:rPr>
        <w:t xml:space="preserve">espite that they </w:t>
      </w:r>
      <w:r w:rsidR="00B86750" w:rsidRPr="000F56AD">
        <w:rPr>
          <w:rFonts w:ascii="Arial" w:hAnsi="Arial" w:cs="Arial"/>
          <w:sz w:val="24"/>
          <w:szCs w:val="24"/>
        </w:rPr>
        <w:t>were</w:t>
      </w:r>
      <w:r w:rsidR="008D717C" w:rsidRPr="000F56AD">
        <w:rPr>
          <w:rFonts w:ascii="Arial" w:hAnsi="Arial" w:cs="Arial"/>
          <w:sz w:val="24"/>
          <w:szCs w:val="24"/>
        </w:rPr>
        <w:t xml:space="preserve"> all engaged as much as they could be. </w:t>
      </w:r>
      <w:r w:rsidR="00132752" w:rsidRPr="000F56AD">
        <w:rPr>
          <w:rFonts w:ascii="Arial" w:hAnsi="Arial" w:cs="Arial"/>
          <w:sz w:val="24"/>
          <w:szCs w:val="24"/>
        </w:rPr>
        <w:t>They then</w:t>
      </w:r>
      <w:r w:rsidR="004E2997">
        <w:rPr>
          <w:rFonts w:ascii="Arial" w:hAnsi="Arial" w:cs="Arial"/>
          <w:sz w:val="24"/>
          <w:szCs w:val="24"/>
        </w:rPr>
        <w:t xml:space="preserve"> sat on the carpet and</w:t>
      </w:r>
      <w:r w:rsidR="00132752" w:rsidRPr="000F56AD">
        <w:rPr>
          <w:rFonts w:ascii="Arial" w:hAnsi="Arial" w:cs="Arial"/>
          <w:sz w:val="24"/>
          <w:szCs w:val="24"/>
        </w:rPr>
        <w:t xml:space="preserve"> watched </w:t>
      </w:r>
      <w:r w:rsidR="00A5338D" w:rsidRPr="000F56AD">
        <w:rPr>
          <w:rFonts w:ascii="Arial" w:hAnsi="Arial" w:cs="Arial"/>
          <w:sz w:val="24"/>
          <w:szCs w:val="24"/>
        </w:rPr>
        <w:t>an</w:t>
      </w:r>
      <w:r w:rsidR="00132752" w:rsidRPr="000F56AD">
        <w:rPr>
          <w:rFonts w:ascii="Arial" w:hAnsi="Arial" w:cs="Arial"/>
          <w:sz w:val="24"/>
          <w:szCs w:val="24"/>
        </w:rPr>
        <w:t xml:space="preserve"> audio</w:t>
      </w:r>
      <w:r w:rsidR="00A5338D">
        <w:rPr>
          <w:rFonts w:ascii="Arial" w:hAnsi="Arial" w:cs="Arial"/>
          <w:sz w:val="24"/>
          <w:szCs w:val="24"/>
        </w:rPr>
        <w:t xml:space="preserve"> </w:t>
      </w:r>
      <w:r w:rsidR="00132752" w:rsidRPr="000F56AD">
        <w:rPr>
          <w:rFonts w:ascii="Arial" w:hAnsi="Arial" w:cs="Arial"/>
          <w:sz w:val="24"/>
          <w:szCs w:val="24"/>
        </w:rPr>
        <w:t>of a book</w:t>
      </w:r>
      <w:r w:rsidR="001131F7" w:rsidRPr="000F56AD">
        <w:rPr>
          <w:rFonts w:ascii="Arial" w:hAnsi="Arial" w:cs="Arial"/>
          <w:sz w:val="24"/>
          <w:szCs w:val="24"/>
        </w:rPr>
        <w:t xml:space="preserve"> in Welsh</w:t>
      </w:r>
      <w:r w:rsidR="004E2997">
        <w:rPr>
          <w:rFonts w:ascii="Arial" w:hAnsi="Arial" w:cs="Arial"/>
          <w:sz w:val="24"/>
          <w:szCs w:val="24"/>
        </w:rPr>
        <w:t xml:space="preserve"> which was called Harri Llwyd</w:t>
      </w:r>
      <w:r w:rsidR="00A5338D">
        <w:rPr>
          <w:rFonts w:ascii="Arial" w:hAnsi="Arial" w:cs="Arial"/>
          <w:sz w:val="24"/>
          <w:szCs w:val="24"/>
        </w:rPr>
        <w:t xml:space="preserve"> </w:t>
      </w:r>
      <w:r w:rsidR="00D430EA">
        <w:rPr>
          <w:rFonts w:ascii="Arial" w:hAnsi="Arial" w:cs="Arial"/>
          <w:sz w:val="24"/>
          <w:szCs w:val="24"/>
        </w:rPr>
        <w:t xml:space="preserve">(appendices 6), </w:t>
      </w:r>
      <w:r w:rsidR="00A5338D" w:rsidRPr="00A5338D">
        <w:rPr>
          <w:rFonts w:ascii="Arial" w:hAnsi="Arial" w:cs="Arial"/>
          <w:sz w:val="24"/>
          <w:szCs w:val="24"/>
        </w:rPr>
        <w:t>(Gelliswick VC Primary School, 2020)</w:t>
      </w:r>
      <w:r w:rsidR="004E2997">
        <w:rPr>
          <w:rFonts w:ascii="Arial" w:hAnsi="Arial" w:cs="Arial"/>
          <w:sz w:val="24"/>
          <w:szCs w:val="24"/>
        </w:rPr>
        <w:t xml:space="preserve">. </w:t>
      </w:r>
      <w:r w:rsidR="00A5338D">
        <w:rPr>
          <w:rFonts w:ascii="Arial" w:hAnsi="Arial" w:cs="Arial"/>
          <w:sz w:val="24"/>
          <w:szCs w:val="24"/>
        </w:rPr>
        <w:t xml:space="preserve">The book is part of a scheme within local schools across Pembrokeshire. It covers different aspects within the curriculum throughout the story using patterns, asking for something, money, food, clothes, and vocabulary. The children loved listening to this and found it very funny using </w:t>
      </w:r>
      <w:r w:rsidR="003C6117">
        <w:rPr>
          <w:rFonts w:ascii="Arial" w:hAnsi="Arial" w:cs="Arial"/>
          <w:sz w:val="24"/>
          <w:szCs w:val="24"/>
        </w:rPr>
        <w:t xml:space="preserve">the </w:t>
      </w:r>
      <w:r w:rsidR="00A5338D">
        <w:rPr>
          <w:rFonts w:ascii="Arial" w:hAnsi="Arial" w:cs="Arial"/>
          <w:sz w:val="24"/>
          <w:szCs w:val="24"/>
        </w:rPr>
        <w:t xml:space="preserve">repetitive vocabulary. </w:t>
      </w:r>
    </w:p>
    <w:p w14:paraId="257FBB63" w14:textId="7ABA73F1" w:rsidR="004743E6" w:rsidRPr="000F56AD" w:rsidRDefault="004743E6" w:rsidP="000C39E2">
      <w:pPr>
        <w:spacing w:line="360" w:lineRule="auto"/>
        <w:jc w:val="both"/>
        <w:rPr>
          <w:rFonts w:ascii="Arial" w:hAnsi="Arial" w:cs="Arial"/>
          <w:sz w:val="24"/>
          <w:szCs w:val="24"/>
        </w:rPr>
      </w:pPr>
    </w:p>
    <w:p w14:paraId="5DFED23F" w14:textId="13D491BB" w:rsidR="0036433B" w:rsidRPr="000F56AD" w:rsidRDefault="0036433B" w:rsidP="000C39E2">
      <w:pPr>
        <w:spacing w:line="360" w:lineRule="auto"/>
        <w:jc w:val="both"/>
        <w:rPr>
          <w:rFonts w:ascii="Arial" w:hAnsi="Arial" w:cs="Arial"/>
          <w:sz w:val="24"/>
          <w:szCs w:val="24"/>
        </w:rPr>
      </w:pPr>
    </w:p>
    <w:p w14:paraId="5CE77A6A" w14:textId="3750194A" w:rsidR="0036433B" w:rsidRPr="000F56AD" w:rsidRDefault="0036433B" w:rsidP="000C39E2">
      <w:pPr>
        <w:spacing w:line="360" w:lineRule="auto"/>
        <w:jc w:val="both"/>
        <w:rPr>
          <w:rFonts w:ascii="Arial" w:hAnsi="Arial" w:cs="Arial"/>
          <w:sz w:val="24"/>
          <w:szCs w:val="24"/>
        </w:rPr>
      </w:pPr>
    </w:p>
    <w:p w14:paraId="16E6EB20" w14:textId="33D6E9CA" w:rsidR="0036433B" w:rsidRPr="000F56AD" w:rsidRDefault="0036433B" w:rsidP="000C39E2">
      <w:pPr>
        <w:spacing w:line="360" w:lineRule="auto"/>
        <w:jc w:val="both"/>
        <w:rPr>
          <w:rFonts w:ascii="Arial" w:hAnsi="Arial" w:cs="Arial"/>
          <w:sz w:val="24"/>
          <w:szCs w:val="24"/>
        </w:rPr>
      </w:pPr>
    </w:p>
    <w:p w14:paraId="56D3C8F1" w14:textId="15D0A83C" w:rsidR="0036433B" w:rsidRPr="000F56AD" w:rsidRDefault="0036433B" w:rsidP="000C39E2">
      <w:pPr>
        <w:spacing w:line="360" w:lineRule="auto"/>
        <w:jc w:val="both"/>
        <w:rPr>
          <w:rFonts w:ascii="Arial" w:hAnsi="Arial" w:cs="Arial"/>
          <w:sz w:val="24"/>
          <w:szCs w:val="24"/>
        </w:rPr>
      </w:pPr>
    </w:p>
    <w:p w14:paraId="00D2C1BE" w14:textId="305F557D" w:rsidR="0036433B" w:rsidRPr="000F56AD" w:rsidRDefault="0036433B" w:rsidP="000C39E2">
      <w:pPr>
        <w:spacing w:line="360" w:lineRule="auto"/>
        <w:jc w:val="both"/>
        <w:rPr>
          <w:rFonts w:ascii="Arial" w:hAnsi="Arial" w:cs="Arial"/>
          <w:sz w:val="24"/>
          <w:szCs w:val="24"/>
        </w:rPr>
      </w:pPr>
    </w:p>
    <w:p w14:paraId="545F707B" w14:textId="6C6AFC61" w:rsidR="0036433B" w:rsidRPr="000F56AD" w:rsidRDefault="0036433B" w:rsidP="000C39E2">
      <w:pPr>
        <w:spacing w:line="360" w:lineRule="auto"/>
        <w:jc w:val="both"/>
        <w:rPr>
          <w:rFonts w:ascii="Arial" w:hAnsi="Arial" w:cs="Arial"/>
          <w:sz w:val="24"/>
          <w:szCs w:val="24"/>
        </w:rPr>
      </w:pPr>
    </w:p>
    <w:p w14:paraId="5F6107BA" w14:textId="28725964" w:rsidR="0036433B" w:rsidRPr="000F56AD" w:rsidRDefault="0036433B" w:rsidP="000C39E2">
      <w:pPr>
        <w:spacing w:line="360" w:lineRule="auto"/>
        <w:jc w:val="both"/>
        <w:rPr>
          <w:rFonts w:ascii="Arial" w:hAnsi="Arial" w:cs="Arial"/>
          <w:sz w:val="24"/>
          <w:szCs w:val="24"/>
        </w:rPr>
      </w:pPr>
    </w:p>
    <w:p w14:paraId="45DC1D9B" w14:textId="286899B4" w:rsidR="0036433B" w:rsidRPr="000F56AD" w:rsidRDefault="0036433B" w:rsidP="000C39E2">
      <w:pPr>
        <w:spacing w:line="360" w:lineRule="auto"/>
        <w:jc w:val="both"/>
        <w:rPr>
          <w:rFonts w:ascii="Arial" w:hAnsi="Arial" w:cs="Arial"/>
          <w:sz w:val="24"/>
          <w:szCs w:val="24"/>
        </w:rPr>
      </w:pPr>
    </w:p>
    <w:p w14:paraId="4FDD526D" w14:textId="78AFF6BC" w:rsidR="0036433B" w:rsidRPr="000F56AD" w:rsidRDefault="0036433B" w:rsidP="000C39E2">
      <w:pPr>
        <w:spacing w:line="360" w:lineRule="auto"/>
        <w:jc w:val="both"/>
        <w:rPr>
          <w:rFonts w:ascii="Arial" w:hAnsi="Arial" w:cs="Arial"/>
          <w:sz w:val="24"/>
          <w:szCs w:val="24"/>
        </w:rPr>
      </w:pPr>
    </w:p>
    <w:p w14:paraId="11999405" w14:textId="4BD031E6" w:rsidR="0036433B" w:rsidRPr="000F56AD" w:rsidRDefault="0036433B" w:rsidP="000C39E2">
      <w:pPr>
        <w:spacing w:line="360" w:lineRule="auto"/>
        <w:jc w:val="both"/>
        <w:rPr>
          <w:rFonts w:ascii="Arial" w:hAnsi="Arial" w:cs="Arial"/>
          <w:sz w:val="24"/>
          <w:szCs w:val="24"/>
        </w:rPr>
      </w:pPr>
    </w:p>
    <w:p w14:paraId="0D17133C" w14:textId="49498DA2" w:rsidR="0036433B" w:rsidRPr="000F56AD" w:rsidRDefault="0036433B" w:rsidP="000C39E2">
      <w:pPr>
        <w:spacing w:line="360" w:lineRule="auto"/>
        <w:jc w:val="both"/>
        <w:rPr>
          <w:rFonts w:ascii="Arial" w:hAnsi="Arial" w:cs="Arial"/>
          <w:sz w:val="24"/>
          <w:szCs w:val="24"/>
        </w:rPr>
      </w:pPr>
    </w:p>
    <w:p w14:paraId="25CB5978" w14:textId="05340D5D" w:rsidR="0036433B" w:rsidRPr="000F56AD" w:rsidRDefault="0036433B" w:rsidP="000C39E2">
      <w:pPr>
        <w:spacing w:line="360" w:lineRule="auto"/>
        <w:jc w:val="both"/>
        <w:rPr>
          <w:rFonts w:ascii="Arial" w:hAnsi="Arial" w:cs="Arial"/>
          <w:sz w:val="24"/>
          <w:szCs w:val="24"/>
        </w:rPr>
      </w:pPr>
    </w:p>
    <w:p w14:paraId="38F1682D" w14:textId="20365373" w:rsidR="0036433B" w:rsidRPr="000F56AD" w:rsidRDefault="0036433B" w:rsidP="000C39E2">
      <w:pPr>
        <w:spacing w:line="360" w:lineRule="auto"/>
        <w:jc w:val="both"/>
        <w:rPr>
          <w:rFonts w:ascii="Arial" w:hAnsi="Arial" w:cs="Arial"/>
          <w:sz w:val="24"/>
          <w:szCs w:val="24"/>
        </w:rPr>
      </w:pPr>
    </w:p>
    <w:p w14:paraId="3DFD3A8A" w14:textId="77777777" w:rsidR="00D430EA" w:rsidRDefault="00D430EA" w:rsidP="000C39E2">
      <w:pPr>
        <w:spacing w:line="360" w:lineRule="auto"/>
        <w:jc w:val="both"/>
        <w:rPr>
          <w:rFonts w:ascii="Arial" w:hAnsi="Arial" w:cs="Arial"/>
          <w:sz w:val="24"/>
          <w:szCs w:val="24"/>
        </w:rPr>
      </w:pPr>
    </w:p>
    <w:p w14:paraId="4FE63A4C" w14:textId="0EF2366D" w:rsidR="00B45E95" w:rsidRDefault="001140A2" w:rsidP="000C39E2">
      <w:pPr>
        <w:spacing w:line="360" w:lineRule="auto"/>
        <w:jc w:val="both"/>
        <w:rPr>
          <w:rFonts w:ascii="Arial" w:hAnsi="Arial" w:cs="Arial"/>
          <w:sz w:val="24"/>
          <w:szCs w:val="24"/>
        </w:rPr>
      </w:pPr>
      <w:r w:rsidRPr="000F56AD">
        <w:rPr>
          <w:rFonts w:ascii="Arial" w:hAnsi="Arial" w:cs="Arial"/>
          <w:sz w:val="24"/>
          <w:szCs w:val="24"/>
        </w:rPr>
        <w:lastRenderedPageBreak/>
        <w:t xml:space="preserve">To summarise in my opinion the Welsh </w:t>
      </w:r>
      <w:r w:rsidR="003C6117">
        <w:rPr>
          <w:rFonts w:ascii="Arial" w:hAnsi="Arial" w:cs="Arial"/>
          <w:sz w:val="24"/>
          <w:szCs w:val="24"/>
        </w:rPr>
        <w:t>l</w:t>
      </w:r>
      <w:r w:rsidR="004E2997">
        <w:rPr>
          <w:rFonts w:ascii="Arial" w:hAnsi="Arial" w:cs="Arial"/>
          <w:sz w:val="24"/>
          <w:szCs w:val="24"/>
        </w:rPr>
        <w:t>anguage</w:t>
      </w:r>
      <w:r w:rsidRPr="000F56AD">
        <w:rPr>
          <w:rFonts w:ascii="Arial" w:hAnsi="Arial" w:cs="Arial"/>
          <w:sz w:val="24"/>
          <w:szCs w:val="24"/>
        </w:rPr>
        <w:t xml:space="preserve"> is most important as we live in the nation of Wales</w:t>
      </w:r>
      <w:r w:rsidR="004A172B">
        <w:rPr>
          <w:rFonts w:ascii="Arial" w:hAnsi="Arial" w:cs="Arial"/>
          <w:sz w:val="24"/>
          <w:szCs w:val="24"/>
        </w:rPr>
        <w:t>.</w:t>
      </w:r>
      <w:r w:rsidRPr="000F56AD">
        <w:rPr>
          <w:rFonts w:ascii="Arial" w:hAnsi="Arial" w:cs="Arial"/>
          <w:sz w:val="24"/>
          <w:szCs w:val="24"/>
        </w:rPr>
        <w:t xml:space="preserve"> </w:t>
      </w:r>
      <w:r w:rsidR="004A172B">
        <w:rPr>
          <w:rFonts w:ascii="Arial" w:hAnsi="Arial" w:cs="Arial"/>
          <w:sz w:val="24"/>
          <w:szCs w:val="24"/>
        </w:rPr>
        <w:t xml:space="preserve">To </w:t>
      </w:r>
      <w:r w:rsidRPr="000F56AD">
        <w:rPr>
          <w:rFonts w:ascii="Arial" w:hAnsi="Arial" w:cs="Arial"/>
          <w:sz w:val="24"/>
          <w:szCs w:val="24"/>
        </w:rPr>
        <w:t xml:space="preserve">be able to speak the </w:t>
      </w:r>
      <w:r w:rsidR="004E2997">
        <w:rPr>
          <w:rFonts w:ascii="Arial" w:hAnsi="Arial" w:cs="Arial"/>
          <w:sz w:val="24"/>
          <w:szCs w:val="24"/>
        </w:rPr>
        <w:t>language</w:t>
      </w:r>
      <w:r w:rsidRPr="000F56AD">
        <w:rPr>
          <w:rFonts w:ascii="Arial" w:hAnsi="Arial" w:cs="Arial"/>
          <w:sz w:val="24"/>
          <w:szCs w:val="24"/>
        </w:rPr>
        <w:t xml:space="preserve"> </w:t>
      </w:r>
      <w:r w:rsidR="0065096A" w:rsidRPr="000F56AD">
        <w:rPr>
          <w:rFonts w:ascii="Arial" w:hAnsi="Arial" w:cs="Arial"/>
          <w:sz w:val="24"/>
          <w:szCs w:val="24"/>
        </w:rPr>
        <w:t xml:space="preserve">it should be </w:t>
      </w:r>
      <w:r w:rsidR="003956FE">
        <w:rPr>
          <w:rFonts w:ascii="Arial" w:hAnsi="Arial" w:cs="Arial"/>
          <w:sz w:val="24"/>
          <w:szCs w:val="24"/>
        </w:rPr>
        <w:t>compulsory, which is stated in the new curriculum</w:t>
      </w:r>
      <w:r w:rsidR="004A172B">
        <w:rPr>
          <w:rFonts w:ascii="Arial" w:hAnsi="Arial" w:cs="Arial"/>
          <w:sz w:val="24"/>
          <w:szCs w:val="24"/>
        </w:rPr>
        <w:t>, however I am not fluent in Welsh myself and only know the basics of Welsh.</w:t>
      </w:r>
      <w:r w:rsidRPr="000F56AD">
        <w:rPr>
          <w:rFonts w:ascii="Arial" w:hAnsi="Arial" w:cs="Arial"/>
          <w:sz w:val="24"/>
          <w:szCs w:val="24"/>
        </w:rPr>
        <w:t xml:space="preserve"> I feel ashamed to say that I live in Wales and </w:t>
      </w:r>
      <w:r w:rsidR="004A172B">
        <w:rPr>
          <w:rFonts w:ascii="Arial" w:hAnsi="Arial" w:cs="Arial"/>
          <w:sz w:val="24"/>
          <w:szCs w:val="24"/>
        </w:rPr>
        <w:t>cannot</w:t>
      </w:r>
      <w:r w:rsidRPr="000F56AD">
        <w:rPr>
          <w:rFonts w:ascii="Arial" w:hAnsi="Arial" w:cs="Arial"/>
          <w:sz w:val="24"/>
          <w:szCs w:val="24"/>
        </w:rPr>
        <w:t xml:space="preserve"> speak </w:t>
      </w:r>
      <w:r w:rsidR="00F21B5F" w:rsidRPr="000F56AD">
        <w:rPr>
          <w:rFonts w:ascii="Arial" w:hAnsi="Arial" w:cs="Arial"/>
          <w:sz w:val="24"/>
          <w:szCs w:val="24"/>
        </w:rPr>
        <w:t xml:space="preserve">the Welsh </w:t>
      </w:r>
      <w:r w:rsidR="004E2997">
        <w:rPr>
          <w:rFonts w:ascii="Arial" w:hAnsi="Arial" w:cs="Arial"/>
          <w:sz w:val="24"/>
          <w:szCs w:val="24"/>
        </w:rPr>
        <w:t>language</w:t>
      </w:r>
      <w:r w:rsidR="00F21B5F" w:rsidRPr="000F56AD">
        <w:rPr>
          <w:rFonts w:ascii="Arial" w:hAnsi="Arial" w:cs="Arial"/>
          <w:sz w:val="24"/>
          <w:szCs w:val="24"/>
        </w:rPr>
        <w:t xml:space="preserve"> in a conversation</w:t>
      </w:r>
      <w:r w:rsidR="004A172B">
        <w:rPr>
          <w:rFonts w:ascii="Arial" w:hAnsi="Arial" w:cs="Arial"/>
          <w:sz w:val="24"/>
          <w:szCs w:val="24"/>
        </w:rPr>
        <w:t xml:space="preserve">. </w:t>
      </w:r>
      <w:r w:rsidR="00F21B5F" w:rsidRPr="000F56AD">
        <w:rPr>
          <w:rFonts w:ascii="Arial" w:hAnsi="Arial" w:cs="Arial"/>
          <w:sz w:val="24"/>
          <w:szCs w:val="24"/>
        </w:rPr>
        <w:t xml:space="preserve">The government has set out a plan to enable Welsh Speakers within the nation of Wales </w:t>
      </w:r>
      <w:r w:rsidR="006A6BCD" w:rsidRPr="000F56AD">
        <w:rPr>
          <w:rFonts w:ascii="Arial" w:hAnsi="Arial" w:cs="Arial"/>
          <w:sz w:val="24"/>
          <w:szCs w:val="24"/>
        </w:rPr>
        <w:t xml:space="preserve">to be able to speak the Welsh </w:t>
      </w:r>
      <w:r w:rsidR="004E2997">
        <w:rPr>
          <w:rFonts w:ascii="Arial" w:hAnsi="Arial" w:cs="Arial"/>
          <w:sz w:val="24"/>
          <w:szCs w:val="24"/>
        </w:rPr>
        <w:t>language</w:t>
      </w:r>
      <w:r w:rsidR="003C6117">
        <w:rPr>
          <w:rFonts w:ascii="Arial" w:hAnsi="Arial" w:cs="Arial"/>
          <w:sz w:val="24"/>
          <w:szCs w:val="24"/>
        </w:rPr>
        <w:t>, the government are wanting a million welsh speakers by 2050</w:t>
      </w:r>
      <w:r w:rsidR="006A6BCD" w:rsidRPr="000F56AD">
        <w:rPr>
          <w:rFonts w:ascii="Arial" w:hAnsi="Arial" w:cs="Arial"/>
          <w:sz w:val="24"/>
          <w:szCs w:val="24"/>
        </w:rPr>
        <w:t>.</w:t>
      </w:r>
      <w:r w:rsidR="003C6117" w:rsidRPr="003C6117">
        <w:rPr>
          <w:rFonts w:ascii="Arial" w:hAnsi="Arial" w:cs="Arial"/>
          <w:sz w:val="24"/>
          <w:szCs w:val="24"/>
        </w:rPr>
        <w:t xml:space="preserve"> </w:t>
      </w:r>
      <w:r w:rsidR="003C6117">
        <w:rPr>
          <w:rFonts w:ascii="Arial" w:hAnsi="Arial" w:cs="Arial"/>
          <w:sz w:val="24"/>
          <w:szCs w:val="24"/>
        </w:rPr>
        <w:t>The government are also setting up Welsh courses to allow adults to be able to speak the Welsh language by learning it in a positive learning approach</w:t>
      </w:r>
      <w:r w:rsidR="00D430EA">
        <w:rPr>
          <w:rFonts w:ascii="Arial" w:hAnsi="Arial" w:cs="Arial"/>
          <w:sz w:val="24"/>
          <w:szCs w:val="24"/>
        </w:rPr>
        <w:t xml:space="preserve"> and using it in real life situations</w:t>
      </w:r>
      <w:r w:rsidR="003C6117">
        <w:rPr>
          <w:rFonts w:ascii="Arial" w:hAnsi="Arial" w:cs="Arial"/>
          <w:sz w:val="24"/>
          <w:szCs w:val="24"/>
        </w:rPr>
        <w:t xml:space="preserve">. They are also allowing some teachers to take a sabbatical year to learn the Welsh language and to be able to reflect it in a working practice by learning the children Welsh. </w:t>
      </w:r>
      <w:r w:rsidR="003956FE">
        <w:rPr>
          <w:rFonts w:ascii="Arial" w:hAnsi="Arial" w:cs="Arial"/>
          <w:sz w:val="24"/>
          <w:szCs w:val="24"/>
        </w:rPr>
        <w:t xml:space="preserve">The new curriculum for 2022 is ambitious by wanting to develop a cross curricular approach within school by using “languages, literacy and communication” this enables them to allow a focus of understanding the oral communication in Welsh instead of reading and writing skills.  </w:t>
      </w:r>
      <w:r w:rsidR="006E7B71" w:rsidRPr="000F56AD">
        <w:rPr>
          <w:rFonts w:ascii="Arial" w:hAnsi="Arial" w:cs="Arial"/>
          <w:sz w:val="24"/>
          <w:szCs w:val="24"/>
        </w:rPr>
        <w:t>However,</w:t>
      </w:r>
      <w:r w:rsidR="00675C56" w:rsidRPr="000F56AD">
        <w:rPr>
          <w:rFonts w:ascii="Arial" w:hAnsi="Arial" w:cs="Arial"/>
          <w:sz w:val="24"/>
          <w:szCs w:val="24"/>
        </w:rPr>
        <w:t xml:space="preserve"> speaking Welsh and English is most important as it allows a bilingual service </w:t>
      </w:r>
      <w:r w:rsidR="00203E24" w:rsidRPr="000F56AD">
        <w:rPr>
          <w:rFonts w:ascii="Arial" w:hAnsi="Arial" w:cs="Arial"/>
          <w:sz w:val="24"/>
          <w:szCs w:val="24"/>
        </w:rPr>
        <w:t>to be undertak</w:t>
      </w:r>
      <w:r w:rsidR="00AC3C67">
        <w:rPr>
          <w:rFonts w:ascii="Arial" w:hAnsi="Arial" w:cs="Arial"/>
          <w:sz w:val="24"/>
          <w:szCs w:val="24"/>
        </w:rPr>
        <w:t>en</w:t>
      </w:r>
      <w:r w:rsidR="00203E24" w:rsidRPr="000F56AD">
        <w:rPr>
          <w:rFonts w:ascii="Arial" w:hAnsi="Arial" w:cs="Arial"/>
          <w:sz w:val="24"/>
          <w:szCs w:val="24"/>
        </w:rPr>
        <w:t xml:space="preserve"> within communication</w:t>
      </w:r>
      <w:r w:rsidR="00AC3C67">
        <w:rPr>
          <w:rFonts w:ascii="Arial" w:hAnsi="Arial" w:cs="Arial"/>
          <w:sz w:val="24"/>
          <w:szCs w:val="24"/>
        </w:rPr>
        <w:t>. Bilingualism offers a</w:t>
      </w:r>
      <w:r w:rsidR="00203E24" w:rsidRPr="000F56AD">
        <w:rPr>
          <w:rFonts w:ascii="Arial" w:hAnsi="Arial" w:cs="Arial"/>
          <w:sz w:val="24"/>
          <w:szCs w:val="24"/>
        </w:rPr>
        <w:t xml:space="preserve"> better opportunity for someone’s future </w:t>
      </w:r>
      <w:r w:rsidR="00AE1E8F">
        <w:rPr>
          <w:rFonts w:ascii="Arial" w:hAnsi="Arial" w:cs="Arial"/>
          <w:sz w:val="24"/>
          <w:szCs w:val="24"/>
        </w:rPr>
        <w:t xml:space="preserve">and enabling them to find a good job. </w:t>
      </w:r>
      <w:r w:rsidR="00937D90">
        <w:rPr>
          <w:rFonts w:ascii="Arial" w:hAnsi="Arial" w:cs="Arial"/>
          <w:sz w:val="24"/>
          <w:szCs w:val="24"/>
        </w:rPr>
        <w:t>As many places require the applicant to be bilingual</w:t>
      </w:r>
      <w:r w:rsidR="003956FE">
        <w:rPr>
          <w:rFonts w:ascii="Arial" w:hAnsi="Arial" w:cs="Arial"/>
          <w:sz w:val="24"/>
          <w:szCs w:val="24"/>
        </w:rPr>
        <w:t xml:space="preserve"> within this day of age</w:t>
      </w:r>
      <w:r w:rsidR="00D430EA">
        <w:rPr>
          <w:rFonts w:ascii="Arial" w:hAnsi="Arial" w:cs="Arial"/>
          <w:sz w:val="24"/>
          <w:szCs w:val="24"/>
        </w:rPr>
        <w:t xml:space="preserve"> and living in Wales, I think that is most important.</w:t>
      </w:r>
      <w:r w:rsidR="00971843">
        <w:rPr>
          <w:rFonts w:ascii="Arial" w:hAnsi="Arial" w:cs="Arial"/>
          <w:sz w:val="24"/>
          <w:szCs w:val="24"/>
        </w:rPr>
        <w:t xml:space="preserve"> </w:t>
      </w:r>
    </w:p>
    <w:p w14:paraId="03165609" w14:textId="0AEF3791" w:rsidR="004F3BA5" w:rsidRPr="000F56AD" w:rsidRDefault="004F3BA5" w:rsidP="000C39E2">
      <w:pPr>
        <w:spacing w:line="360" w:lineRule="auto"/>
        <w:jc w:val="both"/>
        <w:rPr>
          <w:rFonts w:ascii="Arial" w:hAnsi="Arial" w:cs="Arial"/>
          <w:sz w:val="24"/>
          <w:szCs w:val="24"/>
        </w:rPr>
      </w:pPr>
    </w:p>
    <w:p w14:paraId="1633742C" w14:textId="4EFC72D2" w:rsidR="004F3BA5" w:rsidRPr="000F56AD" w:rsidRDefault="004F3BA5" w:rsidP="000F56AD">
      <w:pPr>
        <w:spacing w:line="360" w:lineRule="auto"/>
        <w:jc w:val="both"/>
        <w:rPr>
          <w:rFonts w:ascii="Arial" w:hAnsi="Arial" w:cs="Arial"/>
          <w:sz w:val="24"/>
          <w:szCs w:val="24"/>
        </w:rPr>
      </w:pPr>
    </w:p>
    <w:p w14:paraId="45CDD1BF" w14:textId="03F45A51" w:rsidR="004F3BA5" w:rsidRPr="000F56AD" w:rsidRDefault="004F3BA5" w:rsidP="000F56AD">
      <w:pPr>
        <w:spacing w:line="360" w:lineRule="auto"/>
        <w:jc w:val="both"/>
        <w:rPr>
          <w:rFonts w:ascii="Arial" w:hAnsi="Arial" w:cs="Arial"/>
          <w:sz w:val="24"/>
          <w:szCs w:val="24"/>
        </w:rPr>
      </w:pPr>
    </w:p>
    <w:p w14:paraId="5039854E" w14:textId="49BBDDCC" w:rsidR="004F3BA5" w:rsidRPr="000F56AD" w:rsidRDefault="004F3BA5" w:rsidP="000F56AD">
      <w:pPr>
        <w:spacing w:line="360" w:lineRule="auto"/>
        <w:jc w:val="both"/>
        <w:rPr>
          <w:rFonts w:ascii="Arial" w:hAnsi="Arial" w:cs="Arial"/>
          <w:sz w:val="24"/>
          <w:szCs w:val="24"/>
        </w:rPr>
      </w:pPr>
    </w:p>
    <w:p w14:paraId="4738BA7E" w14:textId="66575661" w:rsidR="004F3BA5" w:rsidRDefault="004F3BA5" w:rsidP="00097B2D">
      <w:pPr>
        <w:spacing w:line="360" w:lineRule="auto"/>
        <w:rPr>
          <w:rFonts w:ascii="Arial" w:hAnsi="Arial" w:cs="Arial"/>
          <w:sz w:val="24"/>
          <w:szCs w:val="24"/>
        </w:rPr>
      </w:pPr>
    </w:p>
    <w:p w14:paraId="3F99A294" w14:textId="03FECB5B" w:rsidR="004F3BA5" w:rsidRDefault="004F3BA5" w:rsidP="00097B2D">
      <w:pPr>
        <w:spacing w:line="360" w:lineRule="auto"/>
        <w:rPr>
          <w:rFonts w:ascii="Arial" w:hAnsi="Arial" w:cs="Arial"/>
          <w:sz w:val="24"/>
          <w:szCs w:val="24"/>
        </w:rPr>
      </w:pPr>
    </w:p>
    <w:p w14:paraId="60CC0F63" w14:textId="0F77450D" w:rsidR="004F3BA5" w:rsidRDefault="004F3BA5" w:rsidP="00097B2D">
      <w:pPr>
        <w:spacing w:line="360" w:lineRule="auto"/>
        <w:rPr>
          <w:rFonts w:ascii="Arial" w:hAnsi="Arial" w:cs="Arial"/>
          <w:sz w:val="24"/>
          <w:szCs w:val="24"/>
        </w:rPr>
      </w:pPr>
    </w:p>
    <w:p w14:paraId="6DA0AF67" w14:textId="4875FEA6" w:rsidR="004F3BA5" w:rsidRDefault="004F3BA5" w:rsidP="00097B2D">
      <w:pPr>
        <w:spacing w:line="360" w:lineRule="auto"/>
        <w:rPr>
          <w:rFonts w:ascii="Arial" w:hAnsi="Arial" w:cs="Arial"/>
          <w:sz w:val="24"/>
          <w:szCs w:val="24"/>
        </w:rPr>
      </w:pPr>
    </w:p>
    <w:p w14:paraId="71B7066F" w14:textId="157ED241" w:rsidR="004F3BA5" w:rsidRDefault="004F3BA5" w:rsidP="00097B2D">
      <w:pPr>
        <w:spacing w:line="360" w:lineRule="auto"/>
        <w:rPr>
          <w:rFonts w:ascii="Arial" w:hAnsi="Arial" w:cs="Arial"/>
          <w:sz w:val="24"/>
          <w:szCs w:val="24"/>
        </w:rPr>
      </w:pPr>
    </w:p>
    <w:p w14:paraId="20962502" w14:textId="77777777" w:rsidR="008F79FE" w:rsidRDefault="008F79FE" w:rsidP="00EA3D4D">
      <w:pPr>
        <w:spacing w:line="360" w:lineRule="auto"/>
        <w:jc w:val="both"/>
        <w:rPr>
          <w:rFonts w:ascii="Arial" w:hAnsi="Arial" w:cs="Arial"/>
          <w:sz w:val="24"/>
          <w:szCs w:val="24"/>
        </w:rPr>
      </w:pPr>
    </w:p>
    <w:p w14:paraId="63384619" w14:textId="38B08E1E" w:rsidR="000D6AA8" w:rsidRDefault="00D430EA" w:rsidP="00EA3D4D">
      <w:pPr>
        <w:spacing w:line="360" w:lineRule="auto"/>
        <w:jc w:val="both"/>
        <w:rPr>
          <w:rFonts w:ascii="Arial" w:hAnsi="Arial" w:cs="Arial"/>
          <w:sz w:val="24"/>
          <w:szCs w:val="24"/>
          <w:u w:val="single"/>
        </w:rPr>
      </w:pPr>
      <w:r>
        <w:rPr>
          <w:rFonts w:ascii="Arial" w:hAnsi="Arial" w:cs="Arial"/>
          <w:sz w:val="24"/>
          <w:szCs w:val="24"/>
          <w:u w:val="single"/>
        </w:rPr>
        <w:lastRenderedPageBreak/>
        <w:t xml:space="preserve">Appendices </w:t>
      </w:r>
    </w:p>
    <w:p w14:paraId="3303C47A" w14:textId="0F47CF31" w:rsidR="004F3BA5" w:rsidRPr="00D430EA" w:rsidRDefault="008F79FE" w:rsidP="00EA3D4D">
      <w:pPr>
        <w:spacing w:line="360" w:lineRule="auto"/>
        <w:jc w:val="both"/>
        <w:rPr>
          <w:rFonts w:ascii="Arial" w:hAnsi="Arial" w:cs="Arial"/>
          <w:sz w:val="24"/>
          <w:szCs w:val="24"/>
          <w:u w:val="single"/>
        </w:rPr>
      </w:pPr>
      <w:r>
        <w:rPr>
          <w:rFonts w:ascii="Arial" w:hAnsi="Arial" w:cs="Arial"/>
          <w:noProof/>
          <w:sz w:val="24"/>
          <w:szCs w:val="24"/>
          <w:u w:val="single"/>
        </w:rPr>
        <w:drawing>
          <wp:anchor distT="0" distB="0" distL="114300" distR="114300" simplePos="0" relativeHeight="251658240" behindDoc="1" locked="0" layoutInCell="1" allowOverlap="1" wp14:anchorId="0DA5CA3F" wp14:editId="4B496D86">
            <wp:simplePos x="0" y="0"/>
            <wp:positionH relativeFrom="margin">
              <wp:align>left</wp:align>
            </wp:positionH>
            <wp:positionV relativeFrom="paragraph">
              <wp:posOffset>374650</wp:posOffset>
            </wp:positionV>
            <wp:extent cx="5731510" cy="7776210"/>
            <wp:effectExtent l="0" t="0" r="2540" b="0"/>
            <wp:wrapTight wrapText="bothSides">
              <wp:wrapPolygon edited="0">
                <wp:start x="0" y="0"/>
                <wp:lineTo x="0" y="21537"/>
                <wp:lineTo x="21538" y="21537"/>
                <wp:lineTo x="21538" y="0"/>
                <wp:lineTo x="0" y="0"/>
              </wp:wrapPolygon>
            </wp:wrapTight>
            <wp:docPr id="3" name="Picture 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7776210"/>
                    </a:xfrm>
                    <a:prstGeom prst="rect">
                      <a:avLst/>
                    </a:prstGeom>
                  </pic:spPr>
                </pic:pic>
              </a:graphicData>
            </a:graphic>
          </wp:anchor>
        </w:drawing>
      </w:r>
      <w:r w:rsidR="00330011">
        <w:rPr>
          <w:rFonts w:ascii="Arial" w:hAnsi="Arial" w:cs="Arial"/>
          <w:sz w:val="24"/>
          <w:szCs w:val="24"/>
        </w:rPr>
        <w:t xml:space="preserve">appendices 1 </w:t>
      </w:r>
    </w:p>
    <w:p w14:paraId="2FF66F23" w14:textId="32CB5BB8" w:rsidR="001E22FF" w:rsidRPr="004F3BA5" w:rsidRDefault="001E22FF" w:rsidP="004F3BA5">
      <w:pPr>
        <w:spacing w:line="360" w:lineRule="auto"/>
        <w:jc w:val="both"/>
        <w:rPr>
          <w:rFonts w:ascii="Arial" w:hAnsi="Arial" w:cs="Arial"/>
          <w:sz w:val="24"/>
          <w:szCs w:val="24"/>
          <w:u w:val="single"/>
        </w:rPr>
      </w:pPr>
    </w:p>
    <w:p w14:paraId="4B17A771" w14:textId="06348154" w:rsidR="001029D4" w:rsidRDefault="00330011" w:rsidP="00EA3D4D">
      <w:pPr>
        <w:spacing w:line="360" w:lineRule="auto"/>
        <w:jc w:val="both"/>
        <w:rPr>
          <w:rFonts w:ascii="Arial" w:hAnsi="Arial" w:cs="Arial"/>
          <w:sz w:val="24"/>
          <w:szCs w:val="24"/>
        </w:rPr>
      </w:pPr>
      <w:r>
        <w:rPr>
          <w:rFonts w:ascii="Arial" w:hAnsi="Arial" w:cs="Arial"/>
          <w:noProof/>
          <w:sz w:val="24"/>
          <w:szCs w:val="24"/>
        </w:rPr>
        <w:lastRenderedPageBreak/>
        <w:drawing>
          <wp:anchor distT="0" distB="0" distL="114300" distR="114300" simplePos="0" relativeHeight="251659264" behindDoc="1" locked="0" layoutInCell="1" allowOverlap="1" wp14:anchorId="08B96020" wp14:editId="72A957E1">
            <wp:simplePos x="0" y="0"/>
            <wp:positionH relativeFrom="margin">
              <wp:posOffset>-2005330</wp:posOffset>
            </wp:positionH>
            <wp:positionV relativeFrom="paragraph">
              <wp:posOffset>3009900</wp:posOffset>
            </wp:positionV>
            <wp:extent cx="9513570" cy="3505835"/>
            <wp:effectExtent l="0" t="6033" r="5398" b="5397"/>
            <wp:wrapTight wrapText="bothSides">
              <wp:wrapPolygon edited="0">
                <wp:start x="-14" y="21563"/>
                <wp:lineTo x="21569" y="21563"/>
                <wp:lineTo x="21569" y="84"/>
                <wp:lineTo x="-14" y="84"/>
                <wp:lineTo x="-14" y="21563"/>
              </wp:wrapPolygon>
            </wp:wrapTight>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rot="5400000">
                      <a:off x="0" y="0"/>
                      <a:ext cx="9513570" cy="350583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sz w:val="24"/>
          <w:szCs w:val="24"/>
        </w:rPr>
        <w:t xml:space="preserve">Appendices 2 </w:t>
      </w:r>
    </w:p>
    <w:p w14:paraId="71E62B88" w14:textId="4CFAD50B" w:rsidR="00330011" w:rsidRPr="00C6102D" w:rsidRDefault="00330011" w:rsidP="00C6102D">
      <w:pPr>
        <w:jc w:val="both"/>
        <w:rPr>
          <w:rFonts w:ascii="Arial" w:hAnsi="Arial" w:cs="Arial"/>
          <w:sz w:val="24"/>
          <w:szCs w:val="24"/>
        </w:rPr>
      </w:pPr>
    </w:p>
    <w:p w14:paraId="3C9CA0B7" w14:textId="7D660064" w:rsidR="001029D4" w:rsidRDefault="00330011" w:rsidP="00EA3D4D">
      <w:pPr>
        <w:spacing w:line="360" w:lineRule="auto"/>
        <w:jc w:val="both"/>
        <w:rPr>
          <w:rFonts w:ascii="Arial" w:hAnsi="Arial" w:cs="Arial"/>
          <w:sz w:val="24"/>
          <w:szCs w:val="24"/>
        </w:rPr>
      </w:pPr>
      <w:r>
        <w:rPr>
          <w:rFonts w:ascii="Arial" w:hAnsi="Arial" w:cs="Arial"/>
          <w:sz w:val="24"/>
          <w:szCs w:val="24"/>
        </w:rPr>
        <w:t xml:space="preserve">Appendices </w:t>
      </w:r>
      <w:r w:rsidR="00ED48B3">
        <w:rPr>
          <w:rFonts w:ascii="Arial" w:hAnsi="Arial" w:cs="Arial"/>
          <w:sz w:val="24"/>
          <w:szCs w:val="24"/>
        </w:rPr>
        <w:t xml:space="preserve">3 </w:t>
      </w:r>
    </w:p>
    <w:p w14:paraId="4D2A0A51" w14:textId="6C754B70" w:rsidR="00ED48B3" w:rsidRDefault="0088209A" w:rsidP="00C6102D">
      <w:pPr>
        <w:jc w:val="both"/>
        <w:rPr>
          <w:rFonts w:ascii="Arial" w:hAnsi="Arial" w:cs="Arial"/>
          <w:sz w:val="24"/>
          <w:szCs w:val="24"/>
        </w:rPr>
      </w:pPr>
      <w:r>
        <w:rPr>
          <w:rFonts w:ascii="Arial" w:hAnsi="Arial" w:cs="Arial"/>
          <w:noProof/>
          <w:sz w:val="24"/>
          <w:szCs w:val="24"/>
        </w:rPr>
        <w:drawing>
          <wp:inline distT="0" distB="0" distL="0" distR="0" wp14:anchorId="3DD5629A" wp14:editId="0B8AC9F8">
            <wp:extent cx="6344495" cy="6118860"/>
            <wp:effectExtent l="0" t="0" r="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349128" cy="6123328"/>
                    </a:xfrm>
                    <a:prstGeom prst="rect">
                      <a:avLst/>
                    </a:prstGeom>
                  </pic:spPr>
                </pic:pic>
              </a:graphicData>
            </a:graphic>
          </wp:inline>
        </w:drawing>
      </w:r>
    </w:p>
    <w:p w14:paraId="6ADC0963" w14:textId="166104FE" w:rsidR="0088209A" w:rsidRDefault="0088209A" w:rsidP="00C6102D">
      <w:pPr>
        <w:jc w:val="both"/>
        <w:rPr>
          <w:rFonts w:ascii="Arial" w:hAnsi="Arial" w:cs="Arial"/>
          <w:sz w:val="24"/>
          <w:szCs w:val="24"/>
        </w:rPr>
      </w:pPr>
    </w:p>
    <w:p w14:paraId="230938A7" w14:textId="7D4F8FA2" w:rsidR="0088209A" w:rsidRDefault="0088209A" w:rsidP="00C6102D">
      <w:pPr>
        <w:jc w:val="both"/>
        <w:rPr>
          <w:rFonts w:ascii="Arial" w:hAnsi="Arial" w:cs="Arial"/>
          <w:sz w:val="24"/>
          <w:szCs w:val="24"/>
        </w:rPr>
      </w:pPr>
    </w:p>
    <w:p w14:paraId="70462F56" w14:textId="4F92EF40" w:rsidR="00F81128" w:rsidRDefault="00F81128" w:rsidP="00C6102D">
      <w:pPr>
        <w:jc w:val="both"/>
        <w:rPr>
          <w:rFonts w:ascii="Arial" w:hAnsi="Arial" w:cs="Arial"/>
          <w:sz w:val="24"/>
          <w:szCs w:val="24"/>
        </w:rPr>
      </w:pPr>
    </w:p>
    <w:p w14:paraId="52F15193" w14:textId="0ED360C1" w:rsidR="00F81128" w:rsidRDefault="00F81128" w:rsidP="00C6102D">
      <w:pPr>
        <w:jc w:val="both"/>
        <w:rPr>
          <w:rFonts w:ascii="Arial" w:hAnsi="Arial" w:cs="Arial"/>
          <w:sz w:val="24"/>
          <w:szCs w:val="24"/>
        </w:rPr>
      </w:pPr>
    </w:p>
    <w:p w14:paraId="5E337240" w14:textId="76B2EC8B" w:rsidR="00F81128" w:rsidRDefault="00F81128" w:rsidP="00C6102D">
      <w:pPr>
        <w:jc w:val="both"/>
        <w:rPr>
          <w:rFonts w:ascii="Arial" w:hAnsi="Arial" w:cs="Arial"/>
          <w:sz w:val="24"/>
          <w:szCs w:val="24"/>
        </w:rPr>
      </w:pPr>
    </w:p>
    <w:p w14:paraId="492994E5" w14:textId="5B41ED88" w:rsidR="00F81128" w:rsidRDefault="00F81128" w:rsidP="00C6102D">
      <w:pPr>
        <w:jc w:val="both"/>
        <w:rPr>
          <w:rFonts w:ascii="Arial" w:hAnsi="Arial" w:cs="Arial"/>
          <w:sz w:val="24"/>
          <w:szCs w:val="24"/>
        </w:rPr>
      </w:pPr>
    </w:p>
    <w:p w14:paraId="1C62E549" w14:textId="754FF8FE" w:rsidR="00F81128" w:rsidRDefault="00F81128" w:rsidP="00C6102D">
      <w:pPr>
        <w:jc w:val="both"/>
        <w:rPr>
          <w:rFonts w:ascii="Arial" w:hAnsi="Arial" w:cs="Arial"/>
          <w:sz w:val="24"/>
          <w:szCs w:val="24"/>
        </w:rPr>
      </w:pPr>
    </w:p>
    <w:p w14:paraId="18101D2A" w14:textId="35ED1515" w:rsidR="00F81128" w:rsidRDefault="00F81128" w:rsidP="00EA3D4D">
      <w:pPr>
        <w:spacing w:line="360" w:lineRule="auto"/>
        <w:jc w:val="both"/>
        <w:rPr>
          <w:rFonts w:ascii="Arial" w:hAnsi="Arial" w:cs="Arial"/>
          <w:sz w:val="24"/>
          <w:szCs w:val="24"/>
        </w:rPr>
      </w:pPr>
      <w:r>
        <w:rPr>
          <w:rFonts w:ascii="Arial" w:hAnsi="Arial" w:cs="Arial"/>
          <w:sz w:val="24"/>
          <w:szCs w:val="24"/>
        </w:rPr>
        <w:lastRenderedPageBreak/>
        <w:t xml:space="preserve">Appendices 4 </w:t>
      </w:r>
    </w:p>
    <w:p w14:paraId="634E929B" w14:textId="088B8AF4" w:rsidR="00F81128" w:rsidRDefault="00EA3D4D" w:rsidP="00C6102D">
      <w:pPr>
        <w:jc w:val="both"/>
        <w:rPr>
          <w:rFonts w:ascii="Arial" w:hAnsi="Arial" w:cs="Arial"/>
          <w:sz w:val="24"/>
          <w:szCs w:val="24"/>
        </w:rPr>
      </w:pPr>
      <w:r>
        <w:rPr>
          <w:rFonts w:ascii="Arial" w:hAnsi="Arial" w:cs="Arial"/>
          <w:noProof/>
          <w:sz w:val="24"/>
          <w:szCs w:val="24"/>
        </w:rPr>
        <w:drawing>
          <wp:inline distT="0" distB="0" distL="0" distR="0" wp14:anchorId="27CF5857" wp14:editId="26077E78">
            <wp:extent cx="5731510" cy="4266565"/>
            <wp:effectExtent l="0" t="0" r="2540" b="635"/>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266565"/>
                    </a:xfrm>
                    <a:prstGeom prst="rect">
                      <a:avLst/>
                    </a:prstGeom>
                  </pic:spPr>
                </pic:pic>
              </a:graphicData>
            </a:graphic>
          </wp:inline>
        </w:drawing>
      </w:r>
    </w:p>
    <w:p w14:paraId="6C5E5F72" w14:textId="7B808A14" w:rsidR="00EA3D4D" w:rsidRDefault="00EA3D4D" w:rsidP="00C6102D">
      <w:pPr>
        <w:jc w:val="both"/>
        <w:rPr>
          <w:rFonts w:ascii="Arial" w:hAnsi="Arial" w:cs="Arial"/>
          <w:sz w:val="24"/>
          <w:szCs w:val="24"/>
        </w:rPr>
      </w:pPr>
    </w:p>
    <w:p w14:paraId="0D3E103D" w14:textId="2101A816" w:rsidR="00EA3D4D" w:rsidRDefault="00EA3D4D" w:rsidP="00C6102D">
      <w:pPr>
        <w:jc w:val="both"/>
        <w:rPr>
          <w:rFonts w:ascii="Arial" w:hAnsi="Arial" w:cs="Arial"/>
          <w:sz w:val="24"/>
          <w:szCs w:val="24"/>
        </w:rPr>
      </w:pPr>
    </w:p>
    <w:p w14:paraId="579A291C" w14:textId="5027FE33" w:rsidR="00EA3D4D" w:rsidRDefault="00EA3D4D" w:rsidP="00C6102D">
      <w:pPr>
        <w:jc w:val="both"/>
        <w:rPr>
          <w:rFonts w:ascii="Arial" w:hAnsi="Arial" w:cs="Arial"/>
          <w:sz w:val="24"/>
          <w:szCs w:val="24"/>
        </w:rPr>
      </w:pPr>
    </w:p>
    <w:p w14:paraId="294FBB01" w14:textId="72C5CBFC" w:rsidR="00EA3D4D" w:rsidRDefault="00EA3D4D" w:rsidP="00C6102D">
      <w:pPr>
        <w:jc w:val="both"/>
        <w:rPr>
          <w:rFonts w:ascii="Arial" w:hAnsi="Arial" w:cs="Arial"/>
          <w:sz w:val="24"/>
          <w:szCs w:val="24"/>
        </w:rPr>
      </w:pPr>
    </w:p>
    <w:p w14:paraId="292F6C59" w14:textId="1B5C5818" w:rsidR="00EA3D4D" w:rsidRDefault="00EA3D4D" w:rsidP="00C6102D">
      <w:pPr>
        <w:jc w:val="both"/>
        <w:rPr>
          <w:rFonts w:ascii="Arial" w:hAnsi="Arial" w:cs="Arial"/>
          <w:sz w:val="24"/>
          <w:szCs w:val="24"/>
        </w:rPr>
      </w:pPr>
    </w:p>
    <w:p w14:paraId="40AC4851" w14:textId="2C5F1CB9" w:rsidR="00EA3D4D" w:rsidRDefault="00EA3D4D" w:rsidP="00C6102D">
      <w:pPr>
        <w:jc w:val="both"/>
        <w:rPr>
          <w:rFonts w:ascii="Arial" w:hAnsi="Arial" w:cs="Arial"/>
          <w:sz w:val="24"/>
          <w:szCs w:val="24"/>
        </w:rPr>
      </w:pPr>
    </w:p>
    <w:p w14:paraId="57DDC21E" w14:textId="716CDBBA" w:rsidR="00EA3D4D" w:rsidRDefault="00EA3D4D" w:rsidP="00C6102D">
      <w:pPr>
        <w:jc w:val="both"/>
        <w:rPr>
          <w:rFonts w:ascii="Arial" w:hAnsi="Arial" w:cs="Arial"/>
          <w:sz w:val="24"/>
          <w:szCs w:val="24"/>
        </w:rPr>
      </w:pPr>
    </w:p>
    <w:p w14:paraId="78365ECF" w14:textId="58E02F4C" w:rsidR="00EA3D4D" w:rsidRDefault="00EA3D4D" w:rsidP="00C6102D">
      <w:pPr>
        <w:jc w:val="both"/>
        <w:rPr>
          <w:rFonts w:ascii="Arial" w:hAnsi="Arial" w:cs="Arial"/>
          <w:sz w:val="24"/>
          <w:szCs w:val="24"/>
        </w:rPr>
      </w:pPr>
    </w:p>
    <w:p w14:paraId="2B835971" w14:textId="690B0DEE" w:rsidR="00EA3D4D" w:rsidRDefault="00EA3D4D" w:rsidP="00C6102D">
      <w:pPr>
        <w:jc w:val="both"/>
        <w:rPr>
          <w:rFonts w:ascii="Arial" w:hAnsi="Arial" w:cs="Arial"/>
          <w:sz w:val="24"/>
          <w:szCs w:val="24"/>
        </w:rPr>
      </w:pPr>
    </w:p>
    <w:p w14:paraId="6822410B" w14:textId="05263E2F" w:rsidR="00EA3D4D" w:rsidRDefault="00EA3D4D" w:rsidP="00C6102D">
      <w:pPr>
        <w:jc w:val="both"/>
        <w:rPr>
          <w:rFonts w:ascii="Arial" w:hAnsi="Arial" w:cs="Arial"/>
          <w:sz w:val="24"/>
          <w:szCs w:val="24"/>
        </w:rPr>
      </w:pPr>
    </w:p>
    <w:p w14:paraId="272C35DE" w14:textId="661B403E" w:rsidR="00EA3D4D" w:rsidRDefault="00EA3D4D" w:rsidP="00C6102D">
      <w:pPr>
        <w:jc w:val="both"/>
        <w:rPr>
          <w:rFonts w:ascii="Arial" w:hAnsi="Arial" w:cs="Arial"/>
          <w:sz w:val="24"/>
          <w:szCs w:val="24"/>
        </w:rPr>
      </w:pPr>
    </w:p>
    <w:p w14:paraId="3E7C6603" w14:textId="4562529D" w:rsidR="00EA3D4D" w:rsidRDefault="00EA3D4D" w:rsidP="00C6102D">
      <w:pPr>
        <w:jc w:val="both"/>
        <w:rPr>
          <w:rFonts w:ascii="Arial" w:hAnsi="Arial" w:cs="Arial"/>
          <w:sz w:val="24"/>
          <w:szCs w:val="24"/>
        </w:rPr>
      </w:pPr>
    </w:p>
    <w:p w14:paraId="68081C7C" w14:textId="1A39BDE1" w:rsidR="00EA3D4D" w:rsidRDefault="00EA3D4D" w:rsidP="00C6102D">
      <w:pPr>
        <w:jc w:val="both"/>
        <w:rPr>
          <w:rFonts w:ascii="Arial" w:hAnsi="Arial" w:cs="Arial"/>
          <w:sz w:val="24"/>
          <w:szCs w:val="24"/>
        </w:rPr>
      </w:pPr>
    </w:p>
    <w:p w14:paraId="34362BBE" w14:textId="1D38EB0C" w:rsidR="00EA3D4D" w:rsidRDefault="00EA3D4D" w:rsidP="00C6102D">
      <w:pPr>
        <w:jc w:val="both"/>
        <w:rPr>
          <w:rFonts w:ascii="Arial" w:hAnsi="Arial" w:cs="Arial"/>
          <w:sz w:val="24"/>
          <w:szCs w:val="24"/>
        </w:rPr>
      </w:pPr>
    </w:p>
    <w:p w14:paraId="6E451A76" w14:textId="6805F3FB" w:rsidR="00EA3D4D" w:rsidRDefault="00EA3D4D" w:rsidP="00EA3D4D">
      <w:pPr>
        <w:spacing w:line="360" w:lineRule="auto"/>
        <w:jc w:val="both"/>
        <w:rPr>
          <w:rFonts w:ascii="Arial" w:hAnsi="Arial" w:cs="Arial"/>
          <w:sz w:val="24"/>
          <w:szCs w:val="24"/>
        </w:rPr>
      </w:pPr>
      <w:r>
        <w:rPr>
          <w:rFonts w:ascii="Arial" w:hAnsi="Arial" w:cs="Arial"/>
          <w:sz w:val="24"/>
          <w:szCs w:val="24"/>
        </w:rPr>
        <w:lastRenderedPageBreak/>
        <w:t xml:space="preserve">Appendices 5 </w:t>
      </w:r>
    </w:p>
    <w:p w14:paraId="476DE3F0" w14:textId="38E4D762" w:rsidR="00EA3D4D" w:rsidRDefault="00EA3D4D" w:rsidP="00C6102D">
      <w:pPr>
        <w:jc w:val="both"/>
        <w:rPr>
          <w:rFonts w:ascii="Arial" w:hAnsi="Arial" w:cs="Arial"/>
          <w:sz w:val="24"/>
          <w:szCs w:val="24"/>
        </w:rPr>
      </w:pPr>
      <w:r>
        <w:rPr>
          <w:rFonts w:ascii="Arial" w:hAnsi="Arial" w:cs="Arial"/>
          <w:noProof/>
          <w:sz w:val="24"/>
          <w:szCs w:val="24"/>
        </w:rPr>
        <w:drawing>
          <wp:inline distT="0" distB="0" distL="0" distR="0" wp14:anchorId="638F2851" wp14:editId="1CBBD62A">
            <wp:extent cx="5731510" cy="7165975"/>
            <wp:effectExtent l="0" t="0" r="2540" b="0"/>
            <wp:docPr id="8" name="Picture 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7165975"/>
                    </a:xfrm>
                    <a:prstGeom prst="rect">
                      <a:avLst/>
                    </a:prstGeom>
                  </pic:spPr>
                </pic:pic>
              </a:graphicData>
            </a:graphic>
          </wp:inline>
        </w:drawing>
      </w:r>
    </w:p>
    <w:p w14:paraId="3E2790B3" w14:textId="1C47301F" w:rsidR="00EA3D4D" w:rsidRDefault="00EA3D4D" w:rsidP="00C6102D">
      <w:pPr>
        <w:jc w:val="both"/>
        <w:rPr>
          <w:rFonts w:ascii="Arial" w:hAnsi="Arial" w:cs="Arial"/>
          <w:sz w:val="24"/>
          <w:szCs w:val="24"/>
        </w:rPr>
      </w:pPr>
    </w:p>
    <w:p w14:paraId="720DE429" w14:textId="19F6DD00" w:rsidR="00EA3D4D" w:rsidRDefault="00EA3D4D" w:rsidP="00C6102D">
      <w:pPr>
        <w:jc w:val="both"/>
        <w:rPr>
          <w:rFonts w:ascii="Arial" w:hAnsi="Arial" w:cs="Arial"/>
          <w:sz w:val="24"/>
          <w:szCs w:val="24"/>
        </w:rPr>
      </w:pPr>
    </w:p>
    <w:p w14:paraId="2E891641" w14:textId="5C277981" w:rsidR="00EA3D4D" w:rsidRDefault="00EA3D4D" w:rsidP="00C6102D">
      <w:pPr>
        <w:jc w:val="both"/>
        <w:rPr>
          <w:rFonts w:ascii="Arial" w:hAnsi="Arial" w:cs="Arial"/>
          <w:sz w:val="24"/>
          <w:szCs w:val="24"/>
        </w:rPr>
      </w:pPr>
    </w:p>
    <w:p w14:paraId="09E7C09E" w14:textId="77777777" w:rsidR="00D430EA" w:rsidRDefault="00D430EA" w:rsidP="00C6102D">
      <w:pPr>
        <w:jc w:val="both"/>
        <w:rPr>
          <w:rFonts w:ascii="Arial" w:hAnsi="Arial" w:cs="Arial"/>
          <w:sz w:val="24"/>
          <w:szCs w:val="24"/>
        </w:rPr>
      </w:pPr>
    </w:p>
    <w:p w14:paraId="4B9B1C4C" w14:textId="1AD5193C" w:rsidR="00EA3D4D" w:rsidRDefault="00D430EA" w:rsidP="00C6102D">
      <w:pPr>
        <w:jc w:val="both"/>
        <w:rPr>
          <w:rFonts w:ascii="Arial" w:hAnsi="Arial" w:cs="Arial"/>
          <w:sz w:val="24"/>
          <w:szCs w:val="24"/>
        </w:rPr>
      </w:pPr>
      <w:r>
        <w:rPr>
          <w:rFonts w:ascii="Arial" w:hAnsi="Arial" w:cs="Arial"/>
          <w:sz w:val="24"/>
          <w:szCs w:val="24"/>
        </w:rPr>
        <w:lastRenderedPageBreak/>
        <w:t>Appendices 6</w:t>
      </w:r>
    </w:p>
    <w:p w14:paraId="7C35D03C" w14:textId="44AD7C43" w:rsidR="00D430EA" w:rsidRDefault="00D430EA" w:rsidP="00C6102D">
      <w:pPr>
        <w:jc w:val="both"/>
        <w:rPr>
          <w:rFonts w:ascii="Arial" w:hAnsi="Arial" w:cs="Arial"/>
          <w:sz w:val="24"/>
          <w:szCs w:val="24"/>
        </w:rPr>
      </w:pPr>
      <w:r>
        <w:rPr>
          <w:rFonts w:ascii="Arial" w:hAnsi="Arial" w:cs="Arial"/>
          <w:noProof/>
          <w:sz w:val="24"/>
          <w:szCs w:val="24"/>
        </w:rPr>
        <w:drawing>
          <wp:inline distT="0" distB="0" distL="0" distR="0" wp14:anchorId="4E84E1A4" wp14:editId="51C9E6A6">
            <wp:extent cx="8526780" cy="6395557"/>
            <wp:effectExtent l="0" t="953" r="6668" b="6667"/>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8526780" cy="6395557"/>
                    </a:xfrm>
                    <a:prstGeom prst="rect">
                      <a:avLst/>
                    </a:prstGeom>
                  </pic:spPr>
                </pic:pic>
              </a:graphicData>
            </a:graphic>
          </wp:inline>
        </w:drawing>
      </w:r>
    </w:p>
    <w:p w14:paraId="72C8B27F" w14:textId="77777777" w:rsidR="000C39E2" w:rsidRPr="000C39E2" w:rsidRDefault="000C39E2" w:rsidP="000C39E2">
      <w:pPr>
        <w:spacing w:after="240" w:line="360" w:lineRule="auto"/>
        <w:jc w:val="both"/>
        <w:rPr>
          <w:rFonts w:ascii="Arial" w:eastAsia="Times New Roman" w:hAnsi="Arial" w:cs="Arial"/>
          <w:color w:val="000000"/>
          <w:sz w:val="24"/>
          <w:szCs w:val="24"/>
          <w:u w:val="single"/>
          <w:lang w:eastAsia="en-GB"/>
        </w:rPr>
      </w:pPr>
      <w:r w:rsidRPr="000C39E2">
        <w:rPr>
          <w:rFonts w:ascii="Arial" w:eastAsia="Times New Roman" w:hAnsi="Arial" w:cs="Arial"/>
          <w:color w:val="000000"/>
          <w:sz w:val="24"/>
          <w:szCs w:val="24"/>
          <w:u w:val="single"/>
          <w:lang w:eastAsia="en-GB"/>
        </w:rPr>
        <w:lastRenderedPageBreak/>
        <w:t>Reference list</w:t>
      </w:r>
    </w:p>
    <w:p w14:paraId="187493FF" w14:textId="77777777" w:rsidR="000C39E2" w:rsidRPr="000C39E2" w:rsidRDefault="000C39E2" w:rsidP="000C39E2">
      <w:pPr>
        <w:spacing w:after="240" w:line="360" w:lineRule="auto"/>
        <w:jc w:val="both"/>
        <w:rPr>
          <w:rFonts w:ascii="Arial" w:eastAsia="Times New Roman" w:hAnsi="Arial" w:cs="Arial"/>
          <w:color w:val="000000"/>
          <w:sz w:val="24"/>
          <w:szCs w:val="24"/>
          <w:lang w:eastAsia="en-GB"/>
        </w:rPr>
      </w:pPr>
      <w:r w:rsidRPr="000C39E2">
        <w:rPr>
          <w:rFonts w:ascii="Arial" w:eastAsia="Times New Roman" w:hAnsi="Arial" w:cs="Arial"/>
          <w:color w:val="000000"/>
          <w:sz w:val="24"/>
          <w:szCs w:val="24"/>
          <w:lang w:eastAsia="en-GB"/>
        </w:rPr>
        <w:t xml:space="preserve">Bamber, P., </w:t>
      </w:r>
      <w:proofErr w:type="spellStart"/>
      <w:r w:rsidRPr="000C39E2">
        <w:rPr>
          <w:rFonts w:ascii="Arial" w:eastAsia="Times New Roman" w:hAnsi="Arial" w:cs="Arial"/>
          <w:color w:val="000000"/>
          <w:sz w:val="24"/>
          <w:szCs w:val="24"/>
          <w:lang w:eastAsia="en-GB"/>
        </w:rPr>
        <w:t>Bullivant</w:t>
      </w:r>
      <w:proofErr w:type="spellEnd"/>
      <w:r w:rsidRPr="000C39E2">
        <w:rPr>
          <w:rFonts w:ascii="Arial" w:eastAsia="Times New Roman" w:hAnsi="Arial" w:cs="Arial"/>
          <w:color w:val="000000"/>
          <w:sz w:val="24"/>
          <w:szCs w:val="24"/>
          <w:lang w:eastAsia="en-GB"/>
        </w:rPr>
        <w:t>, A., Glover, A., King, B. and McCann, G. (2016). A comparative review of policy and practice for education for sustainable development/education for global citizenship (ESD/GC) in teacher education across the four nations of the UK. </w:t>
      </w:r>
      <w:r w:rsidRPr="000C39E2">
        <w:rPr>
          <w:rFonts w:ascii="Arial" w:eastAsia="Times New Roman" w:hAnsi="Arial" w:cs="Arial"/>
          <w:i/>
          <w:iCs/>
          <w:color w:val="000000"/>
          <w:sz w:val="24"/>
          <w:szCs w:val="24"/>
          <w:lang w:eastAsia="en-GB"/>
        </w:rPr>
        <w:t>Management in Education</w:t>
      </w:r>
      <w:r w:rsidRPr="000C39E2">
        <w:rPr>
          <w:rFonts w:ascii="Arial" w:eastAsia="Times New Roman" w:hAnsi="Arial" w:cs="Arial"/>
          <w:color w:val="000000"/>
          <w:sz w:val="24"/>
          <w:szCs w:val="24"/>
          <w:lang w:eastAsia="en-GB"/>
        </w:rPr>
        <w:t>, [online] 30(3), pp.112–120. Available at: https://journals.sagepub.com/doi/abs/10.1177/0892020616653179 [Accessed 16 Jun. 2020].</w:t>
      </w:r>
    </w:p>
    <w:p w14:paraId="4B5E59CE" w14:textId="77777777" w:rsidR="000C39E2" w:rsidRPr="000C39E2" w:rsidRDefault="000C39E2" w:rsidP="000C39E2">
      <w:pPr>
        <w:spacing w:after="240" w:line="360" w:lineRule="auto"/>
        <w:jc w:val="both"/>
        <w:rPr>
          <w:rFonts w:ascii="Arial" w:eastAsia="Times New Roman" w:hAnsi="Arial" w:cs="Arial"/>
          <w:color w:val="000000"/>
          <w:sz w:val="24"/>
          <w:szCs w:val="24"/>
          <w:lang w:eastAsia="en-GB"/>
        </w:rPr>
      </w:pPr>
      <w:r w:rsidRPr="000C39E2">
        <w:rPr>
          <w:rFonts w:ascii="Arial" w:eastAsia="Times New Roman" w:hAnsi="Arial" w:cs="Arial"/>
          <w:color w:val="000000"/>
          <w:sz w:val="24"/>
          <w:szCs w:val="24"/>
          <w:lang w:eastAsia="en-GB"/>
        </w:rPr>
        <w:t>Bourdieu, P. (1993). </w:t>
      </w:r>
      <w:r w:rsidRPr="000C39E2">
        <w:rPr>
          <w:rFonts w:ascii="Arial" w:eastAsia="Times New Roman" w:hAnsi="Arial" w:cs="Arial"/>
          <w:i/>
          <w:iCs/>
          <w:color w:val="000000"/>
          <w:sz w:val="24"/>
          <w:szCs w:val="24"/>
          <w:lang w:eastAsia="en-GB"/>
        </w:rPr>
        <w:t>Language and Symbolic Power — Pierre Bourdieu, John Thompson</w:t>
      </w:r>
      <w:r w:rsidRPr="000C39E2">
        <w:rPr>
          <w:rFonts w:ascii="Arial" w:eastAsia="Times New Roman" w:hAnsi="Arial" w:cs="Arial"/>
          <w:color w:val="000000"/>
          <w:sz w:val="24"/>
          <w:szCs w:val="24"/>
          <w:lang w:eastAsia="en-GB"/>
        </w:rPr>
        <w:t>. [online] www.hup.harvard.edu. Available at: https://www.hup.harvard.edu/catalog.php?isbn=9780674510418#:~:text=Drawing%20on%20the%20concepts%20that [Accessed 9 Nov. 2020].</w:t>
      </w:r>
    </w:p>
    <w:p w14:paraId="7DA80834" w14:textId="77777777" w:rsidR="000C39E2" w:rsidRPr="000C39E2" w:rsidRDefault="000C39E2" w:rsidP="000C39E2">
      <w:pPr>
        <w:spacing w:after="240" w:line="360" w:lineRule="auto"/>
        <w:jc w:val="both"/>
        <w:rPr>
          <w:rFonts w:ascii="Arial" w:eastAsia="Times New Roman" w:hAnsi="Arial" w:cs="Arial"/>
          <w:color w:val="000000"/>
          <w:sz w:val="24"/>
          <w:szCs w:val="24"/>
          <w:lang w:eastAsia="en-GB"/>
        </w:rPr>
      </w:pPr>
      <w:r w:rsidRPr="000C39E2">
        <w:rPr>
          <w:rFonts w:ascii="Arial" w:eastAsia="Times New Roman" w:hAnsi="Arial" w:cs="Arial"/>
          <w:color w:val="000000"/>
          <w:sz w:val="24"/>
          <w:szCs w:val="24"/>
          <w:lang w:eastAsia="en-GB"/>
        </w:rPr>
        <w:t>Cymraeg (2019). </w:t>
      </w:r>
      <w:proofErr w:type="spellStart"/>
      <w:r w:rsidRPr="000C39E2">
        <w:rPr>
          <w:rFonts w:ascii="Arial" w:eastAsia="Times New Roman" w:hAnsi="Arial" w:cs="Arial"/>
          <w:i/>
          <w:iCs/>
          <w:color w:val="000000"/>
          <w:sz w:val="24"/>
          <w:szCs w:val="24"/>
          <w:lang w:eastAsia="en-GB"/>
        </w:rPr>
        <w:t>Lliwiau’r</w:t>
      </w:r>
      <w:proofErr w:type="spellEnd"/>
      <w:r w:rsidRPr="000C39E2">
        <w:rPr>
          <w:rFonts w:ascii="Arial" w:eastAsia="Times New Roman" w:hAnsi="Arial" w:cs="Arial"/>
          <w:i/>
          <w:iCs/>
          <w:color w:val="000000"/>
          <w:sz w:val="24"/>
          <w:szCs w:val="24"/>
          <w:lang w:eastAsia="en-GB"/>
        </w:rPr>
        <w:t xml:space="preserve"> </w:t>
      </w:r>
      <w:proofErr w:type="spellStart"/>
      <w:r w:rsidRPr="000C39E2">
        <w:rPr>
          <w:rFonts w:ascii="Arial" w:eastAsia="Times New Roman" w:hAnsi="Arial" w:cs="Arial"/>
          <w:i/>
          <w:iCs/>
          <w:color w:val="000000"/>
          <w:sz w:val="24"/>
          <w:szCs w:val="24"/>
          <w:lang w:eastAsia="en-GB"/>
        </w:rPr>
        <w:t>Enfys</w:t>
      </w:r>
      <w:proofErr w:type="spellEnd"/>
      <w:r w:rsidRPr="000C39E2">
        <w:rPr>
          <w:rFonts w:ascii="Arial" w:eastAsia="Times New Roman" w:hAnsi="Arial" w:cs="Arial"/>
          <w:i/>
          <w:iCs/>
          <w:color w:val="000000"/>
          <w:sz w:val="24"/>
          <w:szCs w:val="24"/>
          <w:lang w:eastAsia="en-GB"/>
        </w:rPr>
        <w:t xml:space="preserve"> - YouTube</w:t>
      </w:r>
      <w:r w:rsidRPr="000C39E2">
        <w:rPr>
          <w:rFonts w:ascii="Arial" w:eastAsia="Times New Roman" w:hAnsi="Arial" w:cs="Arial"/>
          <w:color w:val="000000"/>
          <w:sz w:val="24"/>
          <w:szCs w:val="24"/>
          <w:lang w:eastAsia="en-GB"/>
        </w:rPr>
        <w:t>. [online] www.youtube.com. Available at: https://www.youtube.com/watch?v=A-fs5JB_b7E&amp;list=PLkipNBTci2k-QU0ThNQL7j9TYROd0OSyH&amp;index=1 [Accessed 6 Nov. 2020].</w:t>
      </w:r>
    </w:p>
    <w:p w14:paraId="324FA0F6" w14:textId="77777777" w:rsidR="000C39E2" w:rsidRPr="000C39E2" w:rsidRDefault="000C39E2" w:rsidP="000C39E2">
      <w:pPr>
        <w:spacing w:after="240" w:line="360" w:lineRule="auto"/>
        <w:jc w:val="both"/>
        <w:rPr>
          <w:rFonts w:ascii="Arial" w:eastAsia="Times New Roman" w:hAnsi="Arial" w:cs="Arial"/>
          <w:color w:val="000000"/>
          <w:sz w:val="24"/>
          <w:szCs w:val="24"/>
          <w:lang w:eastAsia="en-GB"/>
        </w:rPr>
      </w:pPr>
      <w:r w:rsidRPr="000C39E2">
        <w:rPr>
          <w:rFonts w:ascii="Arial" w:eastAsia="Times New Roman" w:hAnsi="Arial" w:cs="Arial"/>
          <w:color w:val="000000"/>
          <w:sz w:val="24"/>
          <w:szCs w:val="24"/>
          <w:lang w:eastAsia="en-GB"/>
        </w:rPr>
        <w:t>Donaldson, G. (2015). </w:t>
      </w:r>
      <w:r w:rsidRPr="000C39E2">
        <w:rPr>
          <w:rFonts w:ascii="Arial" w:eastAsia="Times New Roman" w:hAnsi="Arial" w:cs="Arial"/>
          <w:i/>
          <w:iCs/>
          <w:color w:val="000000"/>
          <w:sz w:val="24"/>
          <w:szCs w:val="24"/>
          <w:lang w:eastAsia="en-GB"/>
        </w:rPr>
        <w:t>Successful futures: review of curriculum and assessment arrangements | GOV.WALES</w:t>
      </w:r>
      <w:r w:rsidRPr="000C39E2">
        <w:rPr>
          <w:rFonts w:ascii="Arial" w:eastAsia="Times New Roman" w:hAnsi="Arial" w:cs="Arial"/>
          <w:color w:val="000000"/>
          <w:sz w:val="24"/>
          <w:szCs w:val="24"/>
          <w:lang w:eastAsia="en-GB"/>
        </w:rPr>
        <w:t>. [online] Gov.Wales. Available at: https://gov.wales/successful-futures-review-curriculum-and-assessment-arrangements [Accessed 26 Oct. 2019].</w:t>
      </w:r>
    </w:p>
    <w:p w14:paraId="33DED0C3" w14:textId="77777777" w:rsidR="000C39E2" w:rsidRPr="000C39E2" w:rsidRDefault="000C39E2" w:rsidP="000C39E2">
      <w:pPr>
        <w:spacing w:after="240" w:line="360" w:lineRule="auto"/>
        <w:jc w:val="both"/>
        <w:rPr>
          <w:rFonts w:ascii="Arial" w:eastAsia="Times New Roman" w:hAnsi="Arial" w:cs="Arial"/>
          <w:color w:val="000000"/>
          <w:sz w:val="24"/>
          <w:szCs w:val="24"/>
          <w:lang w:eastAsia="en-GB"/>
        </w:rPr>
      </w:pPr>
      <w:r w:rsidRPr="000C39E2">
        <w:rPr>
          <w:rFonts w:ascii="Arial" w:eastAsia="Times New Roman" w:hAnsi="Arial" w:cs="Arial"/>
          <w:color w:val="000000"/>
          <w:sz w:val="24"/>
          <w:szCs w:val="24"/>
          <w:lang w:eastAsia="en-GB"/>
        </w:rPr>
        <w:t xml:space="preserve">Dweck, C.S. and Yeager, D.S. (2019). Mindsets: A View </w:t>
      </w:r>
      <w:proofErr w:type="gramStart"/>
      <w:r w:rsidRPr="000C39E2">
        <w:rPr>
          <w:rFonts w:ascii="Arial" w:eastAsia="Times New Roman" w:hAnsi="Arial" w:cs="Arial"/>
          <w:color w:val="000000"/>
          <w:sz w:val="24"/>
          <w:szCs w:val="24"/>
          <w:lang w:eastAsia="en-GB"/>
        </w:rPr>
        <w:t>From</w:t>
      </w:r>
      <w:proofErr w:type="gramEnd"/>
      <w:r w:rsidRPr="000C39E2">
        <w:rPr>
          <w:rFonts w:ascii="Arial" w:eastAsia="Times New Roman" w:hAnsi="Arial" w:cs="Arial"/>
          <w:color w:val="000000"/>
          <w:sz w:val="24"/>
          <w:szCs w:val="24"/>
          <w:lang w:eastAsia="en-GB"/>
        </w:rPr>
        <w:t xml:space="preserve"> Two Eras. </w:t>
      </w:r>
      <w:r w:rsidRPr="000C39E2">
        <w:rPr>
          <w:rFonts w:ascii="Arial" w:eastAsia="Times New Roman" w:hAnsi="Arial" w:cs="Arial"/>
          <w:i/>
          <w:iCs/>
          <w:color w:val="000000"/>
          <w:sz w:val="24"/>
          <w:szCs w:val="24"/>
          <w:lang w:eastAsia="en-GB"/>
        </w:rPr>
        <w:t>Perspectives on Psychological Science</w:t>
      </w:r>
      <w:r w:rsidRPr="000C39E2">
        <w:rPr>
          <w:rFonts w:ascii="Arial" w:eastAsia="Times New Roman" w:hAnsi="Arial" w:cs="Arial"/>
          <w:color w:val="000000"/>
          <w:sz w:val="24"/>
          <w:szCs w:val="24"/>
          <w:lang w:eastAsia="en-GB"/>
        </w:rPr>
        <w:t>, 14(3), p.174569161880416.</w:t>
      </w:r>
    </w:p>
    <w:p w14:paraId="05FBA90D" w14:textId="77777777" w:rsidR="000C39E2" w:rsidRPr="000C39E2" w:rsidRDefault="000C39E2" w:rsidP="000C39E2">
      <w:pPr>
        <w:spacing w:after="240" w:line="360" w:lineRule="auto"/>
        <w:jc w:val="both"/>
        <w:rPr>
          <w:rFonts w:ascii="Arial" w:eastAsia="Times New Roman" w:hAnsi="Arial" w:cs="Arial"/>
          <w:color w:val="000000"/>
          <w:sz w:val="24"/>
          <w:szCs w:val="24"/>
          <w:lang w:eastAsia="en-GB"/>
        </w:rPr>
      </w:pPr>
      <w:r w:rsidRPr="000C39E2">
        <w:rPr>
          <w:rFonts w:ascii="Arial" w:eastAsia="Times New Roman" w:hAnsi="Arial" w:cs="Arial"/>
          <w:color w:val="000000"/>
          <w:sz w:val="24"/>
          <w:szCs w:val="24"/>
          <w:lang w:eastAsia="en-GB"/>
        </w:rPr>
        <w:t xml:space="preserve">Equality and Human Rights </w:t>
      </w:r>
      <w:proofErr w:type="spellStart"/>
      <w:r w:rsidRPr="000C39E2">
        <w:rPr>
          <w:rFonts w:ascii="Arial" w:eastAsia="Times New Roman" w:hAnsi="Arial" w:cs="Arial"/>
          <w:color w:val="000000"/>
          <w:sz w:val="24"/>
          <w:szCs w:val="24"/>
          <w:lang w:eastAsia="en-GB"/>
        </w:rPr>
        <w:t>Comission</w:t>
      </w:r>
      <w:proofErr w:type="spellEnd"/>
      <w:r w:rsidRPr="000C39E2">
        <w:rPr>
          <w:rFonts w:ascii="Arial" w:eastAsia="Times New Roman" w:hAnsi="Arial" w:cs="Arial"/>
          <w:color w:val="000000"/>
          <w:sz w:val="24"/>
          <w:szCs w:val="24"/>
          <w:lang w:eastAsia="en-GB"/>
        </w:rPr>
        <w:t xml:space="preserve"> (2019). </w:t>
      </w:r>
      <w:r w:rsidRPr="000C39E2">
        <w:rPr>
          <w:rFonts w:ascii="Arial" w:eastAsia="Times New Roman" w:hAnsi="Arial" w:cs="Arial"/>
          <w:i/>
          <w:iCs/>
          <w:color w:val="000000"/>
          <w:sz w:val="24"/>
          <w:szCs w:val="24"/>
          <w:lang w:eastAsia="en-GB"/>
        </w:rPr>
        <w:t>Convention on the Rights of the Child (CRC) | Equality and Human Rights Commission</w:t>
      </w:r>
      <w:r w:rsidRPr="000C39E2">
        <w:rPr>
          <w:rFonts w:ascii="Arial" w:eastAsia="Times New Roman" w:hAnsi="Arial" w:cs="Arial"/>
          <w:color w:val="000000"/>
          <w:sz w:val="24"/>
          <w:szCs w:val="24"/>
          <w:lang w:eastAsia="en-GB"/>
        </w:rPr>
        <w:t>. [online] www.equalityhumanrights.com. Available at: https://www.equalityhumanrights.com/en/our-human-rights-work/monitoring-and-promoting-un-treaties/convention-rights-child [Accessed 15 Oct. 2020].</w:t>
      </w:r>
    </w:p>
    <w:p w14:paraId="229113E4" w14:textId="77777777" w:rsidR="000C39E2" w:rsidRPr="000C39E2" w:rsidRDefault="000C39E2" w:rsidP="000C39E2">
      <w:pPr>
        <w:spacing w:after="240" w:line="360" w:lineRule="auto"/>
        <w:jc w:val="both"/>
        <w:rPr>
          <w:rFonts w:ascii="Arial" w:eastAsia="Times New Roman" w:hAnsi="Arial" w:cs="Arial"/>
          <w:color w:val="000000"/>
          <w:sz w:val="24"/>
          <w:szCs w:val="24"/>
          <w:lang w:eastAsia="en-GB"/>
        </w:rPr>
      </w:pPr>
      <w:r w:rsidRPr="000C39E2">
        <w:rPr>
          <w:rFonts w:ascii="Arial" w:eastAsia="Times New Roman" w:hAnsi="Arial" w:cs="Arial"/>
          <w:color w:val="000000"/>
          <w:sz w:val="24"/>
          <w:szCs w:val="24"/>
          <w:lang w:eastAsia="en-GB"/>
        </w:rPr>
        <w:t>Gelliswick VC Primary School (2020). </w:t>
      </w:r>
      <w:r w:rsidRPr="000C39E2">
        <w:rPr>
          <w:rFonts w:ascii="Arial" w:eastAsia="Times New Roman" w:hAnsi="Arial" w:cs="Arial"/>
          <w:i/>
          <w:iCs/>
          <w:color w:val="000000"/>
          <w:sz w:val="24"/>
          <w:szCs w:val="24"/>
          <w:lang w:eastAsia="en-GB"/>
        </w:rPr>
        <w:t>Year 1 Welsh Story - Harri Llwyd</w:t>
      </w:r>
      <w:r w:rsidRPr="000C39E2">
        <w:rPr>
          <w:rFonts w:ascii="Arial" w:eastAsia="Times New Roman" w:hAnsi="Arial" w:cs="Arial"/>
          <w:color w:val="000000"/>
          <w:sz w:val="24"/>
          <w:szCs w:val="24"/>
          <w:lang w:eastAsia="en-GB"/>
        </w:rPr>
        <w:t>. </w:t>
      </w:r>
      <w:r w:rsidRPr="000C39E2">
        <w:rPr>
          <w:rFonts w:ascii="Arial" w:eastAsia="Times New Roman" w:hAnsi="Arial" w:cs="Arial"/>
          <w:i/>
          <w:iCs/>
          <w:color w:val="000000"/>
          <w:sz w:val="24"/>
          <w:szCs w:val="24"/>
          <w:lang w:eastAsia="en-GB"/>
        </w:rPr>
        <w:t>YouTube</w:t>
      </w:r>
      <w:r w:rsidRPr="000C39E2">
        <w:rPr>
          <w:rFonts w:ascii="Arial" w:eastAsia="Times New Roman" w:hAnsi="Arial" w:cs="Arial"/>
          <w:color w:val="000000"/>
          <w:sz w:val="24"/>
          <w:szCs w:val="24"/>
          <w:lang w:eastAsia="en-GB"/>
        </w:rPr>
        <w:t>. Available at: https://www.youtube.com/watch?v=riinNBhGW4E [Accessed 14 Nov. 2020].</w:t>
      </w:r>
    </w:p>
    <w:p w14:paraId="32B4E633" w14:textId="77777777" w:rsidR="000C39E2" w:rsidRPr="000C39E2" w:rsidRDefault="000C39E2" w:rsidP="000C39E2">
      <w:pPr>
        <w:spacing w:after="240" w:line="360" w:lineRule="auto"/>
        <w:jc w:val="both"/>
        <w:rPr>
          <w:rFonts w:ascii="Arial" w:eastAsia="Times New Roman" w:hAnsi="Arial" w:cs="Arial"/>
          <w:color w:val="000000"/>
          <w:sz w:val="24"/>
          <w:szCs w:val="24"/>
          <w:lang w:eastAsia="en-GB"/>
        </w:rPr>
      </w:pPr>
      <w:r w:rsidRPr="000C39E2">
        <w:rPr>
          <w:rFonts w:ascii="Arial" w:eastAsia="Times New Roman" w:hAnsi="Arial" w:cs="Arial"/>
          <w:color w:val="000000"/>
          <w:sz w:val="24"/>
          <w:szCs w:val="24"/>
          <w:lang w:eastAsia="en-GB"/>
        </w:rPr>
        <w:lastRenderedPageBreak/>
        <w:t>Government Equalities Office (2013). </w:t>
      </w:r>
      <w:r w:rsidRPr="000C39E2">
        <w:rPr>
          <w:rFonts w:ascii="Arial" w:eastAsia="Times New Roman" w:hAnsi="Arial" w:cs="Arial"/>
          <w:i/>
          <w:iCs/>
          <w:color w:val="000000"/>
          <w:sz w:val="24"/>
          <w:szCs w:val="24"/>
          <w:lang w:eastAsia="en-GB"/>
        </w:rPr>
        <w:t>Equality Act 2010: guidance</w:t>
      </w:r>
      <w:r w:rsidRPr="000C39E2">
        <w:rPr>
          <w:rFonts w:ascii="Arial" w:eastAsia="Times New Roman" w:hAnsi="Arial" w:cs="Arial"/>
          <w:color w:val="000000"/>
          <w:sz w:val="24"/>
          <w:szCs w:val="24"/>
          <w:lang w:eastAsia="en-GB"/>
        </w:rPr>
        <w:t>. [online] Gov.uk. Available at: https://www.gov.uk/guidance/equality-act-2010-guidance [Accessed 20 Oct. 2020].</w:t>
      </w:r>
    </w:p>
    <w:p w14:paraId="60EFFA3B" w14:textId="77777777" w:rsidR="000C39E2" w:rsidRPr="000C39E2" w:rsidRDefault="000C39E2" w:rsidP="000C39E2">
      <w:pPr>
        <w:spacing w:after="240" w:line="360" w:lineRule="auto"/>
        <w:jc w:val="both"/>
        <w:rPr>
          <w:rFonts w:ascii="Arial" w:eastAsia="Times New Roman" w:hAnsi="Arial" w:cs="Arial"/>
          <w:color w:val="000000"/>
          <w:sz w:val="24"/>
          <w:szCs w:val="24"/>
          <w:lang w:eastAsia="en-GB"/>
        </w:rPr>
      </w:pPr>
      <w:r w:rsidRPr="000C39E2">
        <w:rPr>
          <w:rFonts w:ascii="Arial" w:eastAsia="Times New Roman" w:hAnsi="Arial" w:cs="Arial"/>
          <w:color w:val="000000"/>
          <w:sz w:val="24"/>
          <w:szCs w:val="24"/>
          <w:lang w:eastAsia="en-GB"/>
        </w:rPr>
        <w:t>Gov.Wales (2015). </w:t>
      </w:r>
      <w:r w:rsidRPr="000C39E2">
        <w:rPr>
          <w:rFonts w:ascii="Arial" w:eastAsia="Times New Roman" w:hAnsi="Arial" w:cs="Arial"/>
          <w:i/>
          <w:iCs/>
          <w:color w:val="000000"/>
          <w:sz w:val="24"/>
          <w:szCs w:val="24"/>
          <w:lang w:eastAsia="en-GB"/>
        </w:rPr>
        <w:t>Welsh Language Act 1993</w:t>
      </w:r>
      <w:r w:rsidRPr="000C39E2">
        <w:rPr>
          <w:rFonts w:ascii="Arial" w:eastAsia="Times New Roman" w:hAnsi="Arial" w:cs="Arial"/>
          <w:color w:val="000000"/>
          <w:sz w:val="24"/>
          <w:szCs w:val="24"/>
          <w:lang w:eastAsia="en-GB"/>
        </w:rPr>
        <w:t>. [online] Gov.Wales. Available at: https://law.gov.wales/culture/welsh-language/welsh-language-act-1993/?lang=en#/culture/welsh-language/welsh-language-act-1993/?tab=overview&amp;lang=en [Accessed 1 Nov. 2020].</w:t>
      </w:r>
    </w:p>
    <w:p w14:paraId="715FA31D" w14:textId="77777777" w:rsidR="000C39E2" w:rsidRPr="000C39E2" w:rsidRDefault="000C39E2" w:rsidP="000C39E2">
      <w:pPr>
        <w:spacing w:after="240" w:line="360" w:lineRule="auto"/>
        <w:jc w:val="both"/>
        <w:rPr>
          <w:rFonts w:ascii="Arial" w:eastAsia="Times New Roman" w:hAnsi="Arial" w:cs="Arial"/>
          <w:color w:val="000000"/>
          <w:sz w:val="24"/>
          <w:szCs w:val="24"/>
          <w:lang w:eastAsia="en-GB"/>
        </w:rPr>
      </w:pPr>
      <w:r w:rsidRPr="000C39E2">
        <w:rPr>
          <w:rFonts w:ascii="Arial" w:eastAsia="Times New Roman" w:hAnsi="Arial" w:cs="Arial"/>
          <w:color w:val="000000"/>
          <w:sz w:val="24"/>
          <w:szCs w:val="24"/>
          <w:lang w:eastAsia="en-GB"/>
        </w:rPr>
        <w:t>Hwb (2003). </w:t>
      </w:r>
      <w:r w:rsidRPr="000C39E2">
        <w:rPr>
          <w:rFonts w:ascii="Arial" w:eastAsia="Times New Roman" w:hAnsi="Arial" w:cs="Arial"/>
          <w:i/>
          <w:iCs/>
          <w:color w:val="000000"/>
          <w:sz w:val="24"/>
          <w:szCs w:val="24"/>
          <w:lang w:eastAsia="en-GB"/>
        </w:rPr>
        <w:t>Developing the Curriculum Cymreig</w:t>
      </w:r>
      <w:r w:rsidRPr="000C39E2">
        <w:rPr>
          <w:rFonts w:ascii="Arial" w:eastAsia="Times New Roman" w:hAnsi="Arial" w:cs="Arial"/>
          <w:color w:val="000000"/>
          <w:sz w:val="24"/>
          <w:szCs w:val="24"/>
          <w:lang w:eastAsia="en-GB"/>
        </w:rPr>
        <w:t>. [online] </w:t>
      </w:r>
      <w:r w:rsidRPr="000C39E2">
        <w:rPr>
          <w:rFonts w:ascii="Arial" w:eastAsia="Times New Roman" w:hAnsi="Arial" w:cs="Arial"/>
          <w:i/>
          <w:iCs/>
          <w:color w:val="000000"/>
          <w:sz w:val="24"/>
          <w:szCs w:val="24"/>
          <w:lang w:eastAsia="en-GB"/>
        </w:rPr>
        <w:t>Developing the Curriculum Cymreig</w:t>
      </w:r>
      <w:r w:rsidRPr="000C39E2">
        <w:rPr>
          <w:rFonts w:ascii="Arial" w:eastAsia="Times New Roman" w:hAnsi="Arial" w:cs="Arial"/>
          <w:color w:val="000000"/>
          <w:sz w:val="24"/>
          <w:szCs w:val="24"/>
          <w:lang w:eastAsia="en-GB"/>
        </w:rPr>
        <w:t>, Cardiff: Welsh Assembly Government, pp.1–66. Available at: https://hwb.gov.wales/api/storage/8e68e2f5-851f-43b8-af24-9eb38cf62482/developing-the-curriculum-cymreig.pdf [Accessed 4 Nov. 2020].</w:t>
      </w:r>
    </w:p>
    <w:p w14:paraId="7D018F22" w14:textId="77777777" w:rsidR="000C39E2" w:rsidRPr="000C39E2" w:rsidRDefault="000C39E2" w:rsidP="000C39E2">
      <w:pPr>
        <w:spacing w:after="240" w:line="360" w:lineRule="auto"/>
        <w:jc w:val="both"/>
        <w:rPr>
          <w:rFonts w:ascii="Arial" w:eastAsia="Times New Roman" w:hAnsi="Arial" w:cs="Arial"/>
          <w:color w:val="000000"/>
          <w:sz w:val="24"/>
          <w:szCs w:val="24"/>
          <w:lang w:eastAsia="en-GB"/>
        </w:rPr>
      </w:pPr>
      <w:r w:rsidRPr="000C39E2">
        <w:rPr>
          <w:rFonts w:ascii="Arial" w:eastAsia="Times New Roman" w:hAnsi="Arial" w:cs="Arial"/>
          <w:color w:val="000000"/>
          <w:sz w:val="24"/>
          <w:szCs w:val="24"/>
          <w:lang w:eastAsia="en-GB"/>
        </w:rPr>
        <w:t xml:space="preserve">Kazulin, A.U., </w:t>
      </w:r>
      <w:proofErr w:type="spellStart"/>
      <w:r w:rsidRPr="000C39E2">
        <w:rPr>
          <w:rFonts w:ascii="Arial" w:eastAsia="Times New Roman" w:hAnsi="Arial" w:cs="Arial"/>
          <w:color w:val="000000"/>
          <w:sz w:val="24"/>
          <w:szCs w:val="24"/>
          <w:lang w:eastAsia="en-GB"/>
        </w:rPr>
        <w:t>Kozulin</w:t>
      </w:r>
      <w:proofErr w:type="spellEnd"/>
      <w:r w:rsidRPr="000C39E2">
        <w:rPr>
          <w:rFonts w:ascii="Arial" w:eastAsia="Times New Roman" w:hAnsi="Arial" w:cs="Arial"/>
          <w:color w:val="000000"/>
          <w:sz w:val="24"/>
          <w:szCs w:val="24"/>
          <w:lang w:eastAsia="en-GB"/>
        </w:rPr>
        <w:t xml:space="preserve">, A., </w:t>
      </w:r>
      <w:proofErr w:type="spellStart"/>
      <w:r w:rsidRPr="000C39E2">
        <w:rPr>
          <w:rFonts w:ascii="Arial" w:eastAsia="Times New Roman" w:hAnsi="Arial" w:cs="Arial"/>
          <w:color w:val="000000"/>
          <w:sz w:val="24"/>
          <w:szCs w:val="24"/>
          <w:lang w:eastAsia="en-GB"/>
        </w:rPr>
        <w:t>Ageyev</w:t>
      </w:r>
      <w:proofErr w:type="spellEnd"/>
      <w:r w:rsidRPr="000C39E2">
        <w:rPr>
          <w:rFonts w:ascii="Arial" w:eastAsia="Times New Roman" w:hAnsi="Arial" w:cs="Arial"/>
          <w:color w:val="000000"/>
          <w:sz w:val="24"/>
          <w:szCs w:val="24"/>
          <w:lang w:eastAsia="en-GB"/>
        </w:rPr>
        <w:t xml:space="preserve">, V.S., </w:t>
      </w:r>
      <w:proofErr w:type="spellStart"/>
      <w:r w:rsidRPr="000C39E2">
        <w:rPr>
          <w:rFonts w:ascii="Arial" w:eastAsia="Times New Roman" w:hAnsi="Arial" w:cs="Arial"/>
          <w:color w:val="000000"/>
          <w:sz w:val="24"/>
          <w:szCs w:val="24"/>
          <w:lang w:eastAsia="en-GB"/>
        </w:rPr>
        <w:t>Gindis</w:t>
      </w:r>
      <w:proofErr w:type="spellEnd"/>
      <w:r w:rsidRPr="000C39E2">
        <w:rPr>
          <w:rFonts w:ascii="Arial" w:eastAsia="Times New Roman" w:hAnsi="Arial" w:cs="Arial"/>
          <w:color w:val="000000"/>
          <w:sz w:val="24"/>
          <w:szCs w:val="24"/>
          <w:lang w:eastAsia="en-GB"/>
        </w:rPr>
        <w:t>, B. and Miller, S.M. (2003). </w:t>
      </w:r>
      <w:r w:rsidRPr="000C39E2">
        <w:rPr>
          <w:rFonts w:ascii="Arial" w:eastAsia="Times New Roman" w:hAnsi="Arial" w:cs="Arial"/>
          <w:i/>
          <w:iCs/>
          <w:color w:val="000000"/>
          <w:sz w:val="24"/>
          <w:szCs w:val="24"/>
          <w:lang w:eastAsia="en-GB"/>
        </w:rPr>
        <w:t>Vygotsky’s Educational Theory in Cultural Context</w:t>
      </w:r>
      <w:r w:rsidRPr="000C39E2">
        <w:rPr>
          <w:rFonts w:ascii="Arial" w:eastAsia="Times New Roman" w:hAnsi="Arial" w:cs="Arial"/>
          <w:color w:val="000000"/>
          <w:sz w:val="24"/>
          <w:szCs w:val="24"/>
          <w:lang w:eastAsia="en-GB"/>
        </w:rPr>
        <w:t>. [online] </w:t>
      </w:r>
      <w:r w:rsidRPr="000C39E2">
        <w:rPr>
          <w:rFonts w:ascii="Arial" w:eastAsia="Times New Roman" w:hAnsi="Arial" w:cs="Arial"/>
          <w:i/>
          <w:iCs/>
          <w:color w:val="000000"/>
          <w:sz w:val="24"/>
          <w:szCs w:val="24"/>
          <w:lang w:eastAsia="en-GB"/>
        </w:rPr>
        <w:t>Google Books</w:t>
      </w:r>
      <w:r w:rsidRPr="000C39E2">
        <w:rPr>
          <w:rFonts w:ascii="Arial" w:eastAsia="Times New Roman" w:hAnsi="Arial" w:cs="Arial"/>
          <w:color w:val="000000"/>
          <w:sz w:val="24"/>
          <w:szCs w:val="24"/>
          <w:lang w:eastAsia="en-GB"/>
        </w:rPr>
        <w:t>. Cambridge University Press. Available at: https://books.google.co.uk/books?hl=en&amp;lr=&amp;id=mfCHutwHT-cC&amp;oi=fnd&amp;pg=PA39&amp;dq=vygotsky+theory+summary&amp;ots=uinTiarZtB&amp;sig=f4WjinEfBrsmqDkotEaPAqRiu-k#v=onepage&amp;q=vygotsky%20theory%20summary&amp;f=false [Accessed 9 Nov. 2020].</w:t>
      </w:r>
    </w:p>
    <w:p w14:paraId="3FDD1871" w14:textId="77777777" w:rsidR="000C39E2" w:rsidRPr="000C39E2" w:rsidRDefault="000C39E2" w:rsidP="000C39E2">
      <w:pPr>
        <w:spacing w:after="240" w:line="360" w:lineRule="auto"/>
        <w:jc w:val="both"/>
        <w:rPr>
          <w:rFonts w:ascii="Arial" w:eastAsia="Times New Roman" w:hAnsi="Arial" w:cs="Arial"/>
          <w:color w:val="000000"/>
          <w:sz w:val="24"/>
          <w:szCs w:val="24"/>
          <w:lang w:eastAsia="en-GB"/>
        </w:rPr>
      </w:pPr>
      <w:r w:rsidRPr="000C39E2">
        <w:rPr>
          <w:rFonts w:ascii="Arial" w:eastAsia="Times New Roman" w:hAnsi="Arial" w:cs="Arial"/>
          <w:color w:val="000000"/>
          <w:sz w:val="24"/>
          <w:szCs w:val="24"/>
          <w:lang w:eastAsia="en-GB"/>
        </w:rPr>
        <w:t>Monkton Priory Community School (2019). </w:t>
      </w:r>
      <w:r w:rsidRPr="000C39E2">
        <w:rPr>
          <w:rFonts w:ascii="Arial" w:eastAsia="Times New Roman" w:hAnsi="Arial" w:cs="Arial"/>
          <w:i/>
          <w:iCs/>
          <w:color w:val="000000"/>
          <w:sz w:val="24"/>
          <w:szCs w:val="24"/>
          <w:lang w:eastAsia="en-GB"/>
        </w:rPr>
        <w:t>School Prospectus | Monkton Priory Community Primary School</w:t>
      </w:r>
      <w:r w:rsidRPr="000C39E2">
        <w:rPr>
          <w:rFonts w:ascii="Arial" w:eastAsia="Times New Roman" w:hAnsi="Arial" w:cs="Arial"/>
          <w:color w:val="000000"/>
          <w:sz w:val="24"/>
          <w:szCs w:val="24"/>
          <w:lang w:eastAsia="en-GB"/>
        </w:rPr>
        <w:t>. [online] www.monktonpriory.co.uk. Available at: https://www.monktonpriory.co.uk/school-prospectus-1/ [Accessed 9 Nov. 2020].</w:t>
      </w:r>
    </w:p>
    <w:p w14:paraId="1FFF8217" w14:textId="77777777" w:rsidR="000C39E2" w:rsidRPr="000C39E2" w:rsidRDefault="000C39E2" w:rsidP="000C39E2">
      <w:pPr>
        <w:spacing w:after="240" w:line="360" w:lineRule="auto"/>
        <w:jc w:val="both"/>
        <w:rPr>
          <w:rFonts w:ascii="Arial" w:eastAsia="Times New Roman" w:hAnsi="Arial" w:cs="Arial"/>
          <w:color w:val="000000"/>
          <w:sz w:val="24"/>
          <w:szCs w:val="24"/>
          <w:lang w:eastAsia="en-GB"/>
        </w:rPr>
      </w:pPr>
      <w:r w:rsidRPr="000C39E2">
        <w:rPr>
          <w:rFonts w:ascii="Arial" w:eastAsia="Times New Roman" w:hAnsi="Arial" w:cs="Arial"/>
          <w:color w:val="000000"/>
          <w:sz w:val="24"/>
          <w:szCs w:val="24"/>
          <w:lang w:eastAsia="en-GB"/>
        </w:rPr>
        <w:t>National Assembly for Wales (2017). </w:t>
      </w:r>
      <w:r w:rsidRPr="000C39E2">
        <w:rPr>
          <w:rFonts w:ascii="Arial" w:eastAsia="Times New Roman" w:hAnsi="Arial" w:cs="Arial"/>
          <w:i/>
          <w:iCs/>
          <w:color w:val="000000"/>
          <w:sz w:val="24"/>
          <w:szCs w:val="24"/>
          <w:lang w:eastAsia="en-GB"/>
        </w:rPr>
        <w:t>Achieving the Ambition</w:t>
      </w:r>
      <w:r w:rsidRPr="000C39E2">
        <w:rPr>
          <w:rFonts w:ascii="Arial" w:eastAsia="Times New Roman" w:hAnsi="Arial" w:cs="Arial"/>
          <w:color w:val="000000"/>
          <w:sz w:val="24"/>
          <w:szCs w:val="24"/>
          <w:lang w:eastAsia="en-GB"/>
        </w:rPr>
        <w:t xml:space="preserve">. [online] </w:t>
      </w:r>
      <w:proofErr w:type="spellStart"/>
      <w:r w:rsidRPr="000C39E2">
        <w:rPr>
          <w:rFonts w:ascii="Arial" w:eastAsia="Times New Roman" w:hAnsi="Arial" w:cs="Arial"/>
          <w:color w:val="000000"/>
          <w:sz w:val="24"/>
          <w:szCs w:val="24"/>
          <w:lang w:eastAsia="en-GB"/>
        </w:rPr>
        <w:t>Senedd.Wales</w:t>
      </w:r>
      <w:proofErr w:type="spellEnd"/>
      <w:r w:rsidRPr="000C39E2">
        <w:rPr>
          <w:rFonts w:ascii="Arial" w:eastAsia="Times New Roman" w:hAnsi="Arial" w:cs="Arial"/>
          <w:color w:val="000000"/>
          <w:sz w:val="24"/>
          <w:szCs w:val="24"/>
          <w:lang w:eastAsia="en-GB"/>
        </w:rPr>
        <w:t>. Available at: https://senedd.wales/laid%20documents/cr-ld11046/cr-ld11046-e.pdf [Accessed 20 Oct. 2020].</w:t>
      </w:r>
    </w:p>
    <w:p w14:paraId="282E7A6F" w14:textId="77777777" w:rsidR="000C39E2" w:rsidRPr="000C39E2" w:rsidRDefault="000C39E2" w:rsidP="000C39E2">
      <w:pPr>
        <w:spacing w:after="240" w:line="360" w:lineRule="auto"/>
        <w:jc w:val="both"/>
        <w:rPr>
          <w:rFonts w:ascii="Arial" w:eastAsia="Times New Roman" w:hAnsi="Arial" w:cs="Arial"/>
          <w:color w:val="000000"/>
          <w:sz w:val="24"/>
          <w:szCs w:val="24"/>
          <w:lang w:eastAsia="en-GB"/>
        </w:rPr>
      </w:pPr>
      <w:r w:rsidRPr="000C39E2">
        <w:rPr>
          <w:rFonts w:ascii="Arial" w:eastAsia="Times New Roman" w:hAnsi="Arial" w:cs="Arial"/>
          <w:color w:val="000000"/>
          <w:sz w:val="24"/>
          <w:szCs w:val="24"/>
          <w:lang w:eastAsia="en-GB"/>
        </w:rPr>
        <w:t>Office for National Statistics (2011). </w:t>
      </w:r>
      <w:r w:rsidRPr="000C39E2">
        <w:rPr>
          <w:rFonts w:ascii="Arial" w:eastAsia="Times New Roman" w:hAnsi="Arial" w:cs="Arial"/>
          <w:i/>
          <w:iCs/>
          <w:color w:val="000000"/>
          <w:sz w:val="24"/>
          <w:szCs w:val="24"/>
          <w:lang w:eastAsia="en-GB"/>
        </w:rPr>
        <w:t>2011 Census analysis - Office for National Statistics</w:t>
      </w:r>
      <w:r w:rsidRPr="000C39E2">
        <w:rPr>
          <w:rFonts w:ascii="Arial" w:eastAsia="Times New Roman" w:hAnsi="Arial" w:cs="Arial"/>
          <w:color w:val="000000"/>
          <w:sz w:val="24"/>
          <w:szCs w:val="24"/>
          <w:lang w:eastAsia="en-GB"/>
        </w:rPr>
        <w:t>. [online] www.ons.gov.uk. Available at: https://www.ons.gov.uk/peoplepopulationandcommunity/culturalidentity/ethnicity/articles/whatdoesthe2011censustellusaboutthecharacteristicsofgypsyoririshtravellersinenglandandwales/2014-01-21#:~:text=In%20the%202011%20Census%2C%20respondents [Accessed 30 Oct. 2020].</w:t>
      </w:r>
    </w:p>
    <w:p w14:paraId="1A1BB225" w14:textId="77777777" w:rsidR="000C39E2" w:rsidRPr="000C39E2" w:rsidRDefault="000C39E2" w:rsidP="000C39E2">
      <w:pPr>
        <w:spacing w:after="240" w:line="360" w:lineRule="auto"/>
        <w:jc w:val="both"/>
        <w:rPr>
          <w:rFonts w:ascii="Arial" w:eastAsia="Times New Roman" w:hAnsi="Arial" w:cs="Arial"/>
          <w:color w:val="000000"/>
          <w:sz w:val="24"/>
          <w:szCs w:val="24"/>
          <w:lang w:eastAsia="en-GB"/>
        </w:rPr>
      </w:pPr>
      <w:r w:rsidRPr="000C39E2">
        <w:rPr>
          <w:rFonts w:ascii="Arial" w:eastAsia="Times New Roman" w:hAnsi="Arial" w:cs="Arial"/>
          <w:color w:val="000000"/>
          <w:sz w:val="24"/>
          <w:szCs w:val="24"/>
          <w:lang w:eastAsia="en-GB"/>
        </w:rPr>
        <w:lastRenderedPageBreak/>
        <w:t>Pembrokeshire County Council (2010). </w:t>
      </w:r>
      <w:r w:rsidRPr="000C39E2">
        <w:rPr>
          <w:rFonts w:ascii="Arial" w:eastAsia="Times New Roman" w:hAnsi="Arial" w:cs="Arial"/>
          <w:i/>
          <w:iCs/>
          <w:color w:val="000000"/>
          <w:sz w:val="24"/>
          <w:szCs w:val="24"/>
          <w:lang w:eastAsia="en-GB"/>
        </w:rPr>
        <w:t>Welsh Language Scheme</w:t>
      </w:r>
      <w:r w:rsidRPr="000C39E2">
        <w:rPr>
          <w:rFonts w:ascii="Arial" w:eastAsia="Times New Roman" w:hAnsi="Arial" w:cs="Arial"/>
          <w:color w:val="000000"/>
          <w:sz w:val="24"/>
          <w:szCs w:val="24"/>
          <w:lang w:eastAsia="en-GB"/>
        </w:rPr>
        <w:t>. [online] Pembrokeshire County Council. Available at: https://www.pembrokeshire.gov.uk/objview.asp?object_id...language= [Accessed 20 Oct. 2020].</w:t>
      </w:r>
    </w:p>
    <w:p w14:paraId="338DE34C" w14:textId="77777777" w:rsidR="000C39E2" w:rsidRPr="000C39E2" w:rsidRDefault="000C39E2" w:rsidP="000C39E2">
      <w:pPr>
        <w:spacing w:after="240" w:line="360" w:lineRule="auto"/>
        <w:jc w:val="both"/>
        <w:rPr>
          <w:rFonts w:ascii="Arial" w:eastAsia="Times New Roman" w:hAnsi="Arial" w:cs="Arial"/>
          <w:color w:val="000000"/>
          <w:sz w:val="24"/>
          <w:szCs w:val="24"/>
          <w:lang w:eastAsia="en-GB"/>
        </w:rPr>
      </w:pPr>
      <w:r w:rsidRPr="000C39E2">
        <w:rPr>
          <w:rFonts w:ascii="Arial" w:eastAsia="Times New Roman" w:hAnsi="Arial" w:cs="Arial"/>
          <w:color w:val="000000"/>
          <w:sz w:val="24"/>
          <w:szCs w:val="24"/>
          <w:lang w:eastAsia="en-GB"/>
        </w:rPr>
        <w:t>Pembrokeshire County Council (2017). </w:t>
      </w:r>
      <w:r w:rsidRPr="000C39E2">
        <w:rPr>
          <w:rFonts w:ascii="Arial" w:eastAsia="Times New Roman" w:hAnsi="Arial" w:cs="Arial"/>
          <w:i/>
          <w:iCs/>
          <w:color w:val="000000"/>
          <w:sz w:val="24"/>
          <w:szCs w:val="24"/>
          <w:lang w:eastAsia="en-GB"/>
        </w:rPr>
        <w:t>Welsh in Education Strategic Plan 2017-2020</w:t>
      </w:r>
      <w:r w:rsidRPr="000C39E2">
        <w:rPr>
          <w:rFonts w:ascii="Arial" w:eastAsia="Times New Roman" w:hAnsi="Arial" w:cs="Arial"/>
          <w:color w:val="000000"/>
          <w:sz w:val="24"/>
          <w:szCs w:val="24"/>
          <w:lang w:eastAsia="en-GB"/>
        </w:rPr>
        <w:t>. [online] www.pembrokeshire.gov.uk. Available at: https://www.pembrokeshire.gov.uk/pembrokeshire-schools/welsh-in-education-strategic-plan [Accessed 1 Nov. 2020].</w:t>
      </w:r>
    </w:p>
    <w:p w14:paraId="6555BABE" w14:textId="77777777" w:rsidR="000C39E2" w:rsidRPr="000C39E2" w:rsidRDefault="000C39E2" w:rsidP="000C39E2">
      <w:pPr>
        <w:spacing w:after="240" w:line="360" w:lineRule="auto"/>
        <w:jc w:val="both"/>
        <w:rPr>
          <w:rFonts w:ascii="Arial" w:eastAsia="Times New Roman" w:hAnsi="Arial" w:cs="Arial"/>
          <w:color w:val="000000"/>
          <w:sz w:val="24"/>
          <w:szCs w:val="24"/>
          <w:lang w:eastAsia="en-GB"/>
        </w:rPr>
      </w:pPr>
      <w:r w:rsidRPr="000C39E2">
        <w:rPr>
          <w:rFonts w:ascii="Arial" w:eastAsia="Times New Roman" w:hAnsi="Arial" w:cs="Arial"/>
          <w:color w:val="000000"/>
          <w:sz w:val="24"/>
          <w:szCs w:val="24"/>
          <w:lang w:eastAsia="en-GB"/>
        </w:rPr>
        <w:t>Pembrokeshire County Council (2019). </w:t>
      </w:r>
      <w:r w:rsidRPr="000C39E2">
        <w:rPr>
          <w:rFonts w:ascii="Arial" w:eastAsia="Times New Roman" w:hAnsi="Arial" w:cs="Arial"/>
          <w:i/>
          <w:iCs/>
          <w:color w:val="000000"/>
          <w:sz w:val="24"/>
          <w:szCs w:val="24"/>
          <w:lang w:eastAsia="en-GB"/>
        </w:rPr>
        <w:t>Background Paper for Local Development Plan 2:</w:t>
      </w:r>
      <w:r w:rsidRPr="000C39E2">
        <w:rPr>
          <w:rFonts w:ascii="Arial" w:eastAsia="Times New Roman" w:hAnsi="Arial" w:cs="Arial"/>
          <w:color w:val="000000"/>
          <w:sz w:val="24"/>
          <w:szCs w:val="24"/>
          <w:lang w:eastAsia="en-GB"/>
        </w:rPr>
        <w:t> [online] Pembrokeshire County Council. Available at: https://www.pembrokeshire.gov.uk/objview.asp?object_id...language= [Accessed 20 Oct. 2020].</w:t>
      </w:r>
    </w:p>
    <w:p w14:paraId="24E9E696" w14:textId="77777777" w:rsidR="000C39E2" w:rsidRPr="000C39E2" w:rsidRDefault="000C39E2" w:rsidP="000C39E2">
      <w:pPr>
        <w:spacing w:after="240" w:line="360" w:lineRule="auto"/>
        <w:jc w:val="both"/>
        <w:rPr>
          <w:rFonts w:ascii="Arial" w:eastAsia="Times New Roman" w:hAnsi="Arial" w:cs="Arial"/>
          <w:color w:val="000000"/>
          <w:sz w:val="24"/>
          <w:szCs w:val="24"/>
          <w:lang w:eastAsia="en-GB"/>
        </w:rPr>
      </w:pPr>
      <w:r w:rsidRPr="000C39E2">
        <w:rPr>
          <w:rFonts w:ascii="Arial" w:eastAsia="Times New Roman" w:hAnsi="Arial" w:cs="Arial"/>
          <w:color w:val="000000"/>
          <w:sz w:val="24"/>
          <w:szCs w:val="24"/>
          <w:lang w:eastAsia="en-GB"/>
        </w:rPr>
        <w:t>Piaget, J. (2017). </w:t>
      </w:r>
      <w:r w:rsidRPr="000C39E2">
        <w:rPr>
          <w:rFonts w:ascii="Arial" w:eastAsia="Times New Roman" w:hAnsi="Arial" w:cs="Arial"/>
          <w:i/>
          <w:iCs/>
          <w:color w:val="000000"/>
          <w:sz w:val="24"/>
          <w:szCs w:val="24"/>
          <w:lang w:eastAsia="en-GB"/>
        </w:rPr>
        <w:t>Jean Piaget — Piaget Theory of Cognitive Development — Videos</w:t>
      </w:r>
      <w:r w:rsidRPr="000C39E2">
        <w:rPr>
          <w:rFonts w:ascii="Arial" w:eastAsia="Times New Roman" w:hAnsi="Arial" w:cs="Arial"/>
          <w:color w:val="000000"/>
          <w:sz w:val="24"/>
          <w:szCs w:val="24"/>
          <w:lang w:eastAsia="en-GB"/>
        </w:rPr>
        <w:t>. [online] Pronk Palisades. Available at: https://raymondpronk.wordpress.com/2017/09/17/jean-piaget-piaget-theory-of-cognitive-development-videos/ [Accessed 2020 Nov. 2020].</w:t>
      </w:r>
    </w:p>
    <w:p w14:paraId="3C3FE0FC" w14:textId="77777777" w:rsidR="000C39E2" w:rsidRPr="000C39E2" w:rsidRDefault="000C39E2" w:rsidP="000C39E2">
      <w:pPr>
        <w:spacing w:after="240" w:line="360" w:lineRule="auto"/>
        <w:jc w:val="both"/>
        <w:rPr>
          <w:rFonts w:ascii="Arial" w:eastAsia="Times New Roman" w:hAnsi="Arial" w:cs="Arial"/>
          <w:color w:val="000000"/>
          <w:sz w:val="24"/>
          <w:szCs w:val="24"/>
          <w:lang w:eastAsia="en-GB"/>
        </w:rPr>
      </w:pPr>
      <w:r w:rsidRPr="000C39E2">
        <w:rPr>
          <w:rFonts w:ascii="Arial" w:eastAsia="Times New Roman" w:hAnsi="Arial" w:cs="Arial"/>
          <w:color w:val="000000"/>
          <w:sz w:val="24"/>
          <w:szCs w:val="24"/>
          <w:lang w:eastAsia="en-GB"/>
        </w:rPr>
        <w:t>S4C, C. (2017). </w:t>
      </w:r>
      <w:r w:rsidRPr="000C39E2">
        <w:rPr>
          <w:rFonts w:ascii="Arial" w:eastAsia="Times New Roman" w:hAnsi="Arial" w:cs="Arial"/>
          <w:i/>
          <w:iCs/>
          <w:color w:val="000000"/>
          <w:sz w:val="24"/>
          <w:szCs w:val="24"/>
          <w:lang w:eastAsia="en-GB"/>
        </w:rPr>
        <w:t>Cân y Tymhorau | Cyw’s Seasons Song</w:t>
      </w:r>
      <w:r w:rsidRPr="000C39E2">
        <w:rPr>
          <w:rFonts w:ascii="Arial" w:eastAsia="Times New Roman" w:hAnsi="Arial" w:cs="Arial"/>
          <w:color w:val="000000"/>
          <w:sz w:val="24"/>
          <w:szCs w:val="24"/>
          <w:lang w:eastAsia="en-GB"/>
        </w:rPr>
        <w:t>. </w:t>
      </w:r>
      <w:r w:rsidRPr="000C39E2">
        <w:rPr>
          <w:rFonts w:ascii="Arial" w:eastAsia="Times New Roman" w:hAnsi="Arial" w:cs="Arial"/>
          <w:i/>
          <w:iCs/>
          <w:color w:val="000000"/>
          <w:sz w:val="24"/>
          <w:szCs w:val="24"/>
          <w:lang w:eastAsia="en-GB"/>
        </w:rPr>
        <w:t>YouTube</w:t>
      </w:r>
      <w:r w:rsidRPr="000C39E2">
        <w:rPr>
          <w:rFonts w:ascii="Arial" w:eastAsia="Times New Roman" w:hAnsi="Arial" w:cs="Arial"/>
          <w:color w:val="000000"/>
          <w:sz w:val="24"/>
          <w:szCs w:val="24"/>
          <w:lang w:eastAsia="en-GB"/>
        </w:rPr>
        <w:t>. Available at: https://www.youtube.com/watch?v=ULYLcymq968 [Accessed 7 Nov. 2020].</w:t>
      </w:r>
    </w:p>
    <w:p w14:paraId="79A6EAE0" w14:textId="77777777" w:rsidR="000C39E2" w:rsidRPr="000C39E2" w:rsidRDefault="000C39E2" w:rsidP="000C39E2">
      <w:pPr>
        <w:spacing w:after="240" w:line="360" w:lineRule="auto"/>
        <w:jc w:val="both"/>
        <w:rPr>
          <w:rFonts w:ascii="Arial" w:eastAsia="Times New Roman" w:hAnsi="Arial" w:cs="Arial"/>
          <w:color w:val="000000"/>
          <w:sz w:val="24"/>
          <w:szCs w:val="24"/>
          <w:lang w:eastAsia="en-GB"/>
        </w:rPr>
      </w:pPr>
      <w:r w:rsidRPr="000C39E2">
        <w:rPr>
          <w:rFonts w:ascii="Arial" w:eastAsia="Times New Roman" w:hAnsi="Arial" w:cs="Arial"/>
          <w:color w:val="000000"/>
          <w:sz w:val="24"/>
          <w:szCs w:val="24"/>
          <w:lang w:eastAsia="en-GB"/>
        </w:rPr>
        <w:t>Stiwdiojg Cymru (2014). </w:t>
      </w:r>
      <w:r w:rsidRPr="000C39E2">
        <w:rPr>
          <w:rFonts w:ascii="Arial" w:eastAsia="Times New Roman" w:hAnsi="Arial" w:cs="Arial"/>
          <w:i/>
          <w:iCs/>
          <w:color w:val="000000"/>
          <w:sz w:val="24"/>
          <w:szCs w:val="24"/>
          <w:lang w:eastAsia="en-GB"/>
        </w:rPr>
        <w:t>Mr Hapus - YouTube</w:t>
      </w:r>
      <w:r w:rsidRPr="000C39E2">
        <w:rPr>
          <w:rFonts w:ascii="Arial" w:eastAsia="Times New Roman" w:hAnsi="Arial" w:cs="Arial"/>
          <w:color w:val="000000"/>
          <w:sz w:val="24"/>
          <w:szCs w:val="24"/>
          <w:lang w:eastAsia="en-GB"/>
        </w:rPr>
        <w:t>. [online] www.youtube.com. Available at: https://www.youtube.com/watch?v=-aw59C-89P8&amp;list=PLkipNBTci2k-QU0ThNQL7j9TYROd0OSyH&amp;index=2 [Accessed 6 Nov. 2020].</w:t>
      </w:r>
    </w:p>
    <w:p w14:paraId="138D9095" w14:textId="77777777" w:rsidR="000C39E2" w:rsidRPr="000C39E2" w:rsidRDefault="000C39E2" w:rsidP="000C39E2">
      <w:pPr>
        <w:spacing w:after="240" w:line="360" w:lineRule="auto"/>
        <w:jc w:val="both"/>
        <w:rPr>
          <w:rFonts w:ascii="Arial" w:eastAsia="Times New Roman" w:hAnsi="Arial" w:cs="Arial"/>
          <w:color w:val="000000"/>
          <w:sz w:val="24"/>
          <w:szCs w:val="24"/>
          <w:lang w:eastAsia="en-GB"/>
        </w:rPr>
      </w:pPr>
      <w:r w:rsidRPr="000C39E2">
        <w:rPr>
          <w:rFonts w:ascii="Arial" w:eastAsia="Times New Roman" w:hAnsi="Arial" w:cs="Arial"/>
          <w:color w:val="000000"/>
          <w:sz w:val="24"/>
          <w:szCs w:val="24"/>
          <w:lang w:eastAsia="en-GB"/>
        </w:rPr>
        <w:t>The National Archives (2020). </w:t>
      </w:r>
      <w:r w:rsidRPr="000C39E2">
        <w:rPr>
          <w:rFonts w:ascii="Arial" w:eastAsia="Times New Roman" w:hAnsi="Arial" w:cs="Arial"/>
          <w:i/>
          <w:iCs/>
          <w:color w:val="000000"/>
          <w:sz w:val="24"/>
          <w:szCs w:val="24"/>
          <w:lang w:eastAsia="en-GB"/>
        </w:rPr>
        <w:t>Education Reform Act 1988</w:t>
      </w:r>
      <w:r w:rsidRPr="000C39E2">
        <w:rPr>
          <w:rFonts w:ascii="Arial" w:eastAsia="Times New Roman" w:hAnsi="Arial" w:cs="Arial"/>
          <w:color w:val="000000"/>
          <w:sz w:val="24"/>
          <w:szCs w:val="24"/>
          <w:lang w:eastAsia="en-GB"/>
        </w:rPr>
        <w:t>. [online] Legislation.gov.uk. Available at: https://www.legislation.gov.uk/ukpga/1988/40/contents [Accessed 25 Oct. 2020].</w:t>
      </w:r>
    </w:p>
    <w:p w14:paraId="38F06BB0" w14:textId="77777777" w:rsidR="000C39E2" w:rsidRPr="000C39E2" w:rsidRDefault="000C39E2" w:rsidP="000C39E2">
      <w:pPr>
        <w:spacing w:after="240" w:line="360" w:lineRule="auto"/>
        <w:jc w:val="both"/>
        <w:rPr>
          <w:rFonts w:ascii="Arial" w:eastAsia="Times New Roman" w:hAnsi="Arial" w:cs="Arial"/>
          <w:color w:val="000000"/>
          <w:sz w:val="24"/>
          <w:szCs w:val="24"/>
          <w:lang w:eastAsia="en-GB"/>
        </w:rPr>
      </w:pPr>
      <w:r w:rsidRPr="000C39E2">
        <w:rPr>
          <w:rFonts w:ascii="Arial" w:eastAsia="Times New Roman" w:hAnsi="Arial" w:cs="Arial"/>
          <w:color w:val="000000"/>
          <w:sz w:val="24"/>
          <w:szCs w:val="24"/>
          <w:lang w:eastAsia="en-GB"/>
        </w:rPr>
        <w:t>Urdd (2020). </w:t>
      </w:r>
      <w:r w:rsidRPr="000C39E2">
        <w:rPr>
          <w:rFonts w:ascii="Arial" w:eastAsia="Times New Roman" w:hAnsi="Arial" w:cs="Arial"/>
          <w:i/>
          <w:iCs/>
          <w:color w:val="000000"/>
          <w:sz w:val="24"/>
          <w:szCs w:val="24"/>
          <w:lang w:eastAsia="en-GB"/>
        </w:rPr>
        <w:t xml:space="preserve">Urdd Gobaith Cymru / </w:t>
      </w:r>
      <w:proofErr w:type="spellStart"/>
      <w:r w:rsidRPr="000C39E2">
        <w:rPr>
          <w:rFonts w:ascii="Arial" w:eastAsia="Times New Roman" w:hAnsi="Arial" w:cs="Arial"/>
          <w:i/>
          <w:iCs/>
          <w:color w:val="000000"/>
          <w:sz w:val="24"/>
          <w:szCs w:val="24"/>
          <w:lang w:eastAsia="en-GB"/>
        </w:rPr>
        <w:t>Hafan</w:t>
      </w:r>
      <w:proofErr w:type="spellEnd"/>
      <w:r w:rsidRPr="000C39E2">
        <w:rPr>
          <w:rFonts w:ascii="Arial" w:eastAsia="Times New Roman" w:hAnsi="Arial" w:cs="Arial"/>
          <w:color w:val="000000"/>
          <w:sz w:val="24"/>
          <w:szCs w:val="24"/>
          <w:lang w:eastAsia="en-GB"/>
        </w:rPr>
        <w:t>. [online] www.urdd.cymru. Available at: https://www.urdd.cymru/cy/ [Accessed 11 Apr. 2020].</w:t>
      </w:r>
    </w:p>
    <w:p w14:paraId="7A600451" w14:textId="77777777" w:rsidR="000C39E2" w:rsidRPr="000C39E2" w:rsidRDefault="000C39E2" w:rsidP="000C39E2">
      <w:pPr>
        <w:spacing w:after="240" w:line="360" w:lineRule="auto"/>
        <w:jc w:val="both"/>
        <w:rPr>
          <w:rFonts w:ascii="Arial" w:eastAsia="Times New Roman" w:hAnsi="Arial" w:cs="Arial"/>
          <w:color w:val="000000"/>
          <w:sz w:val="24"/>
          <w:szCs w:val="24"/>
          <w:lang w:eastAsia="en-GB"/>
        </w:rPr>
      </w:pPr>
      <w:r w:rsidRPr="000C39E2">
        <w:rPr>
          <w:rFonts w:ascii="Arial" w:eastAsia="Times New Roman" w:hAnsi="Arial" w:cs="Arial"/>
          <w:color w:val="000000"/>
          <w:sz w:val="24"/>
          <w:szCs w:val="24"/>
          <w:lang w:eastAsia="en-GB"/>
        </w:rPr>
        <w:t>Welsh Government (2012). </w:t>
      </w:r>
      <w:r w:rsidRPr="000C39E2">
        <w:rPr>
          <w:rFonts w:ascii="Arial" w:eastAsia="Times New Roman" w:hAnsi="Arial" w:cs="Arial"/>
          <w:i/>
          <w:iCs/>
          <w:color w:val="000000"/>
          <w:sz w:val="24"/>
          <w:szCs w:val="24"/>
          <w:lang w:eastAsia="en-GB"/>
        </w:rPr>
        <w:t>Education for Sustainable Development and Global Citizenship</w:t>
      </w:r>
      <w:r w:rsidRPr="000C39E2">
        <w:rPr>
          <w:rFonts w:ascii="Arial" w:eastAsia="Times New Roman" w:hAnsi="Arial" w:cs="Arial"/>
          <w:color w:val="000000"/>
          <w:sz w:val="24"/>
          <w:szCs w:val="24"/>
          <w:lang w:eastAsia="en-GB"/>
        </w:rPr>
        <w:t>. [online] https://moodle.uwtsd.ac.uk/pluginfile.php/401748/mod_resource/content/1/education</w:t>
      </w:r>
      <w:r w:rsidRPr="000C39E2">
        <w:rPr>
          <w:rFonts w:ascii="Arial" w:eastAsia="Times New Roman" w:hAnsi="Arial" w:cs="Arial"/>
          <w:color w:val="000000"/>
          <w:sz w:val="24"/>
          <w:szCs w:val="24"/>
          <w:lang w:eastAsia="en-GB"/>
        </w:rPr>
        <w:lastRenderedPageBreak/>
        <w:t>-for-sustainable-development-and-global-citizenship-a-common-understanding-for-the-adult-and-community-learning-sector.pdf. Available at: https://moodle.uwtsd.ac.uk/pluginfile.php/401748/mod_resource/content/1/education-for-sustainable-development-and-global-citizenship-a-common-understanding-for-the-adult-and-community-learning-sector.pdf [Accessed 1 Nov. 2020].</w:t>
      </w:r>
    </w:p>
    <w:p w14:paraId="50929F45" w14:textId="77777777" w:rsidR="000C39E2" w:rsidRPr="000C39E2" w:rsidRDefault="000C39E2" w:rsidP="000C39E2">
      <w:pPr>
        <w:spacing w:after="240" w:line="360" w:lineRule="auto"/>
        <w:jc w:val="both"/>
        <w:rPr>
          <w:rFonts w:ascii="Arial" w:eastAsia="Times New Roman" w:hAnsi="Arial" w:cs="Arial"/>
          <w:color w:val="000000"/>
          <w:sz w:val="24"/>
          <w:szCs w:val="24"/>
          <w:lang w:eastAsia="en-GB"/>
        </w:rPr>
      </w:pPr>
      <w:r w:rsidRPr="000C39E2">
        <w:rPr>
          <w:rFonts w:ascii="Arial" w:eastAsia="Times New Roman" w:hAnsi="Arial" w:cs="Arial"/>
          <w:color w:val="000000"/>
          <w:sz w:val="24"/>
          <w:szCs w:val="24"/>
          <w:lang w:eastAsia="en-GB"/>
        </w:rPr>
        <w:t>Welsh Government (2014). </w:t>
      </w:r>
      <w:r w:rsidRPr="000C39E2">
        <w:rPr>
          <w:rFonts w:ascii="Arial" w:eastAsia="Times New Roman" w:hAnsi="Arial" w:cs="Arial"/>
          <w:i/>
          <w:iCs/>
          <w:color w:val="000000"/>
          <w:sz w:val="24"/>
          <w:szCs w:val="24"/>
          <w:lang w:eastAsia="en-GB"/>
        </w:rPr>
        <w:t>A living language: a language for living - Moving forward Policy statement Live Learn Enjoy</w:t>
      </w:r>
      <w:r w:rsidRPr="000C39E2">
        <w:rPr>
          <w:rFonts w:ascii="Arial" w:eastAsia="Times New Roman" w:hAnsi="Arial" w:cs="Arial"/>
          <w:color w:val="000000"/>
          <w:sz w:val="24"/>
          <w:szCs w:val="24"/>
          <w:lang w:eastAsia="en-GB"/>
        </w:rPr>
        <w:t>. [online] </w:t>
      </w:r>
      <w:r w:rsidRPr="000C39E2">
        <w:rPr>
          <w:rFonts w:ascii="Arial" w:eastAsia="Times New Roman" w:hAnsi="Arial" w:cs="Arial"/>
          <w:i/>
          <w:iCs/>
          <w:color w:val="000000"/>
          <w:sz w:val="24"/>
          <w:szCs w:val="24"/>
          <w:lang w:eastAsia="en-GB"/>
        </w:rPr>
        <w:t>Welsh Government</w:t>
      </w:r>
      <w:r w:rsidRPr="000C39E2">
        <w:rPr>
          <w:rFonts w:ascii="Arial" w:eastAsia="Times New Roman" w:hAnsi="Arial" w:cs="Arial"/>
          <w:color w:val="000000"/>
          <w:sz w:val="24"/>
          <w:szCs w:val="24"/>
          <w:lang w:eastAsia="en-GB"/>
        </w:rPr>
        <w:t>, Cardiff: Department for Education and Skills, pp.1–26. Available at: https://gov.wales/sites/default/files/publications/2018-12/welsh-language-strategy-2012-to-2017-moving-forward.pdf [Accessed 1 Nov. 2020].</w:t>
      </w:r>
    </w:p>
    <w:p w14:paraId="23F5000C" w14:textId="77777777" w:rsidR="000C39E2" w:rsidRPr="000C39E2" w:rsidRDefault="000C39E2" w:rsidP="000C39E2">
      <w:pPr>
        <w:spacing w:after="240" w:line="360" w:lineRule="auto"/>
        <w:jc w:val="both"/>
        <w:rPr>
          <w:rFonts w:ascii="Arial" w:eastAsia="Times New Roman" w:hAnsi="Arial" w:cs="Arial"/>
          <w:color w:val="000000"/>
          <w:sz w:val="24"/>
          <w:szCs w:val="24"/>
          <w:lang w:eastAsia="en-GB"/>
        </w:rPr>
      </w:pPr>
      <w:r w:rsidRPr="000C39E2">
        <w:rPr>
          <w:rFonts w:ascii="Arial" w:eastAsia="Times New Roman" w:hAnsi="Arial" w:cs="Arial"/>
          <w:color w:val="000000"/>
          <w:sz w:val="24"/>
          <w:szCs w:val="24"/>
          <w:lang w:eastAsia="en-GB"/>
        </w:rPr>
        <w:t>Welsh Government (2015). </w:t>
      </w:r>
      <w:r w:rsidRPr="000C39E2">
        <w:rPr>
          <w:rFonts w:ascii="Arial" w:eastAsia="Times New Roman" w:hAnsi="Arial" w:cs="Arial"/>
          <w:i/>
          <w:iCs/>
          <w:color w:val="000000"/>
          <w:sz w:val="24"/>
          <w:szCs w:val="24"/>
          <w:lang w:eastAsia="en-GB"/>
        </w:rPr>
        <w:t>UWTSD Moodle 2020/</w:t>
      </w:r>
      <w:proofErr w:type="gramStart"/>
      <w:r w:rsidRPr="000C39E2">
        <w:rPr>
          <w:rFonts w:ascii="Arial" w:eastAsia="Times New Roman" w:hAnsi="Arial" w:cs="Arial"/>
          <w:i/>
          <w:iCs/>
          <w:color w:val="000000"/>
          <w:sz w:val="24"/>
          <w:szCs w:val="24"/>
          <w:lang w:eastAsia="en-GB"/>
        </w:rPr>
        <w:t>21:Log</w:t>
      </w:r>
      <w:proofErr w:type="gramEnd"/>
      <w:r w:rsidRPr="000C39E2">
        <w:rPr>
          <w:rFonts w:ascii="Arial" w:eastAsia="Times New Roman" w:hAnsi="Arial" w:cs="Arial"/>
          <w:i/>
          <w:iCs/>
          <w:color w:val="000000"/>
          <w:sz w:val="24"/>
          <w:szCs w:val="24"/>
          <w:lang w:eastAsia="en-GB"/>
        </w:rPr>
        <w:t xml:space="preserve"> in</w:t>
      </w:r>
      <w:r w:rsidRPr="000C39E2">
        <w:rPr>
          <w:rFonts w:ascii="Arial" w:eastAsia="Times New Roman" w:hAnsi="Arial" w:cs="Arial"/>
          <w:color w:val="000000"/>
          <w:sz w:val="24"/>
          <w:szCs w:val="24"/>
          <w:lang w:eastAsia="en-GB"/>
        </w:rPr>
        <w:t>. [online] moodle.uwtsd.ac.uk. Available at: https://moodle.uwtsd.ac.uk/pluginfile.php/401750/mod_resource/content/1/foundation-phase-framework-revised-2015.pdf [Accessed 6 Nov. 2020].</w:t>
      </w:r>
    </w:p>
    <w:p w14:paraId="090F8802" w14:textId="77777777" w:rsidR="000C39E2" w:rsidRPr="000C39E2" w:rsidRDefault="000C39E2" w:rsidP="000C39E2">
      <w:pPr>
        <w:spacing w:after="240" w:line="360" w:lineRule="auto"/>
        <w:jc w:val="both"/>
        <w:rPr>
          <w:rFonts w:ascii="Arial" w:eastAsia="Times New Roman" w:hAnsi="Arial" w:cs="Arial"/>
          <w:color w:val="000000"/>
          <w:sz w:val="24"/>
          <w:szCs w:val="24"/>
          <w:lang w:eastAsia="en-GB"/>
        </w:rPr>
      </w:pPr>
      <w:r w:rsidRPr="000C39E2">
        <w:rPr>
          <w:rFonts w:ascii="Arial" w:eastAsia="Times New Roman" w:hAnsi="Arial" w:cs="Arial"/>
          <w:color w:val="000000"/>
          <w:sz w:val="24"/>
          <w:szCs w:val="24"/>
          <w:lang w:eastAsia="en-GB"/>
        </w:rPr>
        <w:t>Welsh Government (2017a). </w:t>
      </w:r>
      <w:r w:rsidRPr="000C39E2">
        <w:rPr>
          <w:rFonts w:ascii="Arial" w:eastAsia="Times New Roman" w:hAnsi="Arial" w:cs="Arial"/>
          <w:i/>
          <w:iCs/>
          <w:color w:val="000000"/>
          <w:sz w:val="24"/>
          <w:szCs w:val="24"/>
          <w:lang w:eastAsia="en-GB"/>
        </w:rPr>
        <w:t>Cymraeg 2050 A million Welsh speakers</w:t>
      </w:r>
      <w:r w:rsidRPr="000C39E2">
        <w:rPr>
          <w:rFonts w:ascii="Arial" w:eastAsia="Times New Roman" w:hAnsi="Arial" w:cs="Arial"/>
          <w:color w:val="000000"/>
          <w:sz w:val="24"/>
          <w:szCs w:val="24"/>
          <w:lang w:eastAsia="en-GB"/>
        </w:rPr>
        <w:t>. [online] </w:t>
      </w:r>
      <w:r w:rsidRPr="000C39E2">
        <w:rPr>
          <w:rFonts w:ascii="Arial" w:eastAsia="Times New Roman" w:hAnsi="Arial" w:cs="Arial"/>
          <w:i/>
          <w:iCs/>
          <w:color w:val="000000"/>
          <w:sz w:val="24"/>
          <w:szCs w:val="24"/>
          <w:lang w:eastAsia="en-GB"/>
        </w:rPr>
        <w:t xml:space="preserve">Cymraeg </w:t>
      </w:r>
      <w:proofErr w:type="gramStart"/>
      <w:r w:rsidRPr="000C39E2">
        <w:rPr>
          <w:rFonts w:ascii="Arial" w:eastAsia="Times New Roman" w:hAnsi="Arial" w:cs="Arial"/>
          <w:i/>
          <w:iCs/>
          <w:color w:val="000000"/>
          <w:sz w:val="24"/>
          <w:szCs w:val="24"/>
          <w:lang w:eastAsia="en-GB"/>
        </w:rPr>
        <w:t>2050 :</w:t>
      </w:r>
      <w:proofErr w:type="gramEnd"/>
      <w:r w:rsidRPr="000C39E2">
        <w:rPr>
          <w:rFonts w:ascii="Arial" w:eastAsia="Times New Roman" w:hAnsi="Arial" w:cs="Arial"/>
          <w:i/>
          <w:iCs/>
          <w:color w:val="000000"/>
          <w:sz w:val="24"/>
          <w:szCs w:val="24"/>
          <w:lang w:eastAsia="en-GB"/>
        </w:rPr>
        <w:t xml:space="preserve"> A million Welsh speakers</w:t>
      </w:r>
      <w:r w:rsidRPr="000C39E2">
        <w:rPr>
          <w:rFonts w:ascii="Arial" w:eastAsia="Times New Roman" w:hAnsi="Arial" w:cs="Arial"/>
          <w:color w:val="000000"/>
          <w:sz w:val="24"/>
          <w:szCs w:val="24"/>
          <w:lang w:eastAsia="en-GB"/>
        </w:rPr>
        <w:t>, Cathays Park, Cardiff: Welsh Language Division, pp.4–13. Available at: https://gov.wales/sites/default/files/publications/2018-12/cymraeg-2050-welsh-language-strategy.pdf [Accessed 25 Oct. 2020].</w:t>
      </w:r>
    </w:p>
    <w:p w14:paraId="33E15852" w14:textId="77777777" w:rsidR="000C39E2" w:rsidRPr="000C39E2" w:rsidRDefault="000C39E2" w:rsidP="000C39E2">
      <w:pPr>
        <w:spacing w:after="240" w:line="360" w:lineRule="auto"/>
        <w:jc w:val="both"/>
        <w:rPr>
          <w:rFonts w:ascii="Arial" w:eastAsia="Times New Roman" w:hAnsi="Arial" w:cs="Arial"/>
          <w:color w:val="000000"/>
          <w:sz w:val="24"/>
          <w:szCs w:val="24"/>
          <w:lang w:eastAsia="en-GB"/>
        </w:rPr>
      </w:pPr>
      <w:r w:rsidRPr="000C39E2">
        <w:rPr>
          <w:rFonts w:ascii="Arial" w:eastAsia="Times New Roman" w:hAnsi="Arial" w:cs="Arial"/>
          <w:color w:val="000000"/>
          <w:sz w:val="24"/>
          <w:szCs w:val="24"/>
          <w:lang w:eastAsia="en-GB"/>
        </w:rPr>
        <w:t>Welsh Government (2017b). </w:t>
      </w:r>
      <w:r w:rsidRPr="000C39E2">
        <w:rPr>
          <w:rFonts w:ascii="Arial" w:eastAsia="Times New Roman" w:hAnsi="Arial" w:cs="Arial"/>
          <w:i/>
          <w:iCs/>
          <w:color w:val="000000"/>
          <w:sz w:val="24"/>
          <w:szCs w:val="24"/>
          <w:lang w:eastAsia="en-GB"/>
        </w:rPr>
        <w:t>Welsh in Education - Action Plan</w:t>
      </w:r>
      <w:r w:rsidRPr="000C39E2">
        <w:rPr>
          <w:rFonts w:ascii="Arial" w:eastAsia="Times New Roman" w:hAnsi="Arial" w:cs="Arial"/>
          <w:color w:val="000000"/>
          <w:sz w:val="24"/>
          <w:szCs w:val="24"/>
          <w:lang w:eastAsia="en-GB"/>
        </w:rPr>
        <w:t>. [online] Welsh Government. Available at: https://gov.wales/sites/default/files/publications/2018-02/welsh-in-education-action-plan-2017%E2%80%9321.pdf [Accessed 21 Oct. 2020].</w:t>
      </w:r>
    </w:p>
    <w:p w14:paraId="6705FFFA" w14:textId="77777777" w:rsidR="000C39E2" w:rsidRPr="000C39E2" w:rsidRDefault="000C39E2" w:rsidP="000C39E2">
      <w:pPr>
        <w:spacing w:after="240" w:line="360" w:lineRule="auto"/>
        <w:jc w:val="both"/>
        <w:rPr>
          <w:rFonts w:ascii="Arial" w:eastAsia="Times New Roman" w:hAnsi="Arial" w:cs="Arial"/>
          <w:color w:val="000000"/>
          <w:sz w:val="24"/>
          <w:szCs w:val="24"/>
          <w:lang w:eastAsia="en-GB"/>
        </w:rPr>
      </w:pPr>
      <w:r w:rsidRPr="000C39E2">
        <w:rPr>
          <w:rFonts w:ascii="Arial" w:eastAsia="Times New Roman" w:hAnsi="Arial" w:cs="Arial"/>
          <w:color w:val="000000"/>
          <w:sz w:val="24"/>
          <w:szCs w:val="24"/>
          <w:lang w:eastAsia="en-GB"/>
        </w:rPr>
        <w:t>Welsh Government (2019). </w:t>
      </w:r>
      <w:r w:rsidRPr="000C39E2">
        <w:rPr>
          <w:rFonts w:ascii="Arial" w:eastAsia="Times New Roman" w:hAnsi="Arial" w:cs="Arial"/>
          <w:i/>
          <w:iCs/>
          <w:color w:val="000000"/>
          <w:sz w:val="24"/>
          <w:szCs w:val="24"/>
          <w:lang w:eastAsia="en-GB"/>
        </w:rPr>
        <w:t xml:space="preserve">Siarter laith </w:t>
      </w:r>
      <w:proofErr w:type="gramStart"/>
      <w:r w:rsidRPr="000C39E2">
        <w:rPr>
          <w:rFonts w:ascii="Arial" w:eastAsia="Times New Roman" w:hAnsi="Arial" w:cs="Arial"/>
          <w:i/>
          <w:iCs/>
          <w:color w:val="000000"/>
          <w:sz w:val="24"/>
          <w:szCs w:val="24"/>
          <w:lang w:eastAsia="en-GB"/>
        </w:rPr>
        <w:t>Framework ;</w:t>
      </w:r>
      <w:proofErr w:type="gramEnd"/>
      <w:r w:rsidRPr="000C39E2">
        <w:rPr>
          <w:rFonts w:ascii="Arial" w:eastAsia="Times New Roman" w:hAnsi="Arial" w:cs="Arial"/>
          <w:i/>
          <w:iCs/>
          <w:color w:val="000000"/>
          <w:sz w:val="24"/>
          <w:szCs w:val="24"/>
          <w:lang w:eastAsia="en-GB"/>
        </w:rPr>
        <w:t xml:space="preserve"> Initial guidance for schools</w:t>
      </w:r>
      <w:r w:rsidRPr="000C39E2">
        <w:rPr>
          <w:rFonts w:ascii="Arial" w:eastAsia="Times New Roman" w:hAnsi="Arial" w:cs="Arial"/>
          <w:color w:val="000000"/>
          <w:sz w:val="24"/>
          <w:szCs w:val="24"/>
          <w:lang w:eastAsia="en-GB"/>
        </w:rPr>
        <w:t>. [online] Hwb. Available at: https://hwb.gov.wales/api/storage/3b73bf7c-640d-4c34-855d-9586b0b30c80/siarter-iaith-framework.pdf [Accessed 4 Nov. 2020].</w:t>
      </w:r>
    </w:p>
    <w:p w14:paraId="6C3A10E1" w14:textId="77777777" w:rsidR="000C39E2" w:rsidRPr="000C39E2" w:rsidRDefault="000C39E2" w:rsidP="000C39E2">
      <w:pPr>
        <w:spacing w:after="240" w:line="360" w:lineRule="auto"/>
        <w:jc w:val="both"/>
        <w:rPr>
          <w:rFonts w:ascii="Arial" w:eastAsia="Times New Roman" w:hAnsi="Arial" w:cs="Arial"/>
          <w:color w:val="000000"/>
          <w:sz w:val="24"/>
          <w:szCs w:val="24"/>
          <w:lang w:eastAsia="en-GB"/>
        </w:rPr>
      </w:pPr>
      <w:r w:rsidRPr="000C39E2">
        <w:rPr>
          <w:rFonts w:ascii="Arial" w:eastAsia="Times New Roman" w:hAnsi="Arial" w:cs="Arial"/>
          <w:color w:val="000000"/>
          <w:sz w:val="24"/>
          <w:szCs w:val="24"/>
          <w:lang w:eastAsia="en-GB"/>
        </w:rPr>
        <w:t>Welsh Government (2022). </w:t>
      </w:r>
      <w:proofErr w:type="gramStart"/>
      <w:r w:rsidRPr="000C39E2">
        <w:rPr>
          <w:rFonts w:ascii="Arial" w:eastAsia="Times New Roman" w:hAnsi="Arial" w:cs="Arial"/>
          <w:i/>
          <w:iCs/>
          <w:color w:val="000000"/>
          <w:sz w:val="24"/>
          <w:szCs w:val="24"/>
          <w:lang w:eastAsia="en-GB"/>
        </w:rPr>
        <w:t>Curriculum  for</w:t>
      </w:r>
      <w:proofErr w:type="gramEnd"/>
      <w:r w:rsidRPr="000C39E2">
        <w:rPr>
          <w:rFonts w:ascii="Arial" w:eastAsia="Times New Roman" w:hAnsi="Arial" w:cs="Arial"/>
          <w:i/>
          <w:iCs/>
          <w:color w:val="000000"/>
          <w:sz w:val="24"/>
          <w:szCs w:val="24"/>
          <w:lang w:eastAsia="en-GB"/>
        </w:rPr>
        <w:t xml:space="preserve"> Wales Guidance</w:t>
      </w:r>
      <w:r w:rsidRPr="000C39E2">
        <w:rPr>
          <w:rFonts w:ascii="Arial" w:eastAsia="Times New Roman" w:hAnsi="Arial" w:cs="Arial"/>
          <w:color w:val="000000"/>
          <w:sz w:val="24"/>
          <w:szCs w:val="24"/>
          <w:lang w:eastAsia="en-GB"/>
        </w:rPr>
        <w:t xml:space="preserve">. [online] </w:t>
      </w:r>
      <w:proofErr w:type="gramStart"/>
      <w:r w:rsidRPr="000C39E2">
        <w:rPr>
          <w:rFonts w:ascii="Arial" w:eastAsia="Times New Roman" w:hAnsi="Arial" w:cs="Arial"/>
          <w:color w:val="000000"/>
          <w:sz w:val="24"/>
          <w:szCs w:val="24"/>
          <w:lang w:eastAsia="en-GB"/>
        </w:rPr>
        <w:t>Curriculum  for</w:t>
      </w:r>
      <w:proofErr w:type="gramEnd"/>
      <w:r w:rsidRPr="000C39E2">
        <w:rPr>
          <w:rFonts w:ascii="Arial" w:eastAsia="Times New Roman" w:hAnsi="Arial" w:cs="Arial"/>
          <w:color w:val="000000"/>
          <w:sz w:val="24"/>
          <w:szCs w:val="24"/>
          <w:lang w:eastAsia="en-GB"/>
        </w:rPr>
        <w:t xml:space="preserve"> Wales Guidance. Available at: https://hwb.gov.wales/curriculum-for-wales/ [Accessed 20 Oct. 2020].</w:t>
      </w:r>
    </w:p>
    <w:p w14:paraId="6A986562" w14:textId="77777777" w:rsidR="00D430EA" w:rsidRDefault="00D430EA" w:rsidP="00C6102D">
      <w:pPr>
        <w:jc w:val="both"/>
        <w:rPr>
          <w:rFonts w:ascii="Arial" w:hAnsi="Arial" w:cs="Arial"/>
          <w:sz w:val="24"/>
          <w:szCs w:val="24"/>
        </w:rPr>
      </w:pPr>
    </w:p>
    <w:sectPr w:rsidR="00D430EA" w:rsidSect="001029D4">
      <w:footerReference w:type="default" r:id="rId16"/>
      <w:footerReference w:type="first" r:id="rId17"/>
      <w:pgSz w:w="11906" w:h="16838"/>
      <w:pgMar w:top="1440" w:right="1440" w:bottom="1440" w:left="1440" w:header="0" w:footer="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F8D127" w14:textId="77777777" w:rsidR="00140B8F" w:rsidRDefault="00140B8F" w:rsidP="001029D4">
      <w:pPr>
        <w:spacing w:after="0" w:line="240" w:lineRule="auto"/>
      </w:pPr>
      <w:r>
        <w:separator/>
      </w:r>
    </w:p>
  </w:endnote>
  <w:endnote w:type="continuationSeparator" w:id="0">
    <w:p w14:paraId="16A27BC9" w14:textId="77777777" w:rsidR="00140B8F" w:rsidRDefault="00140B8F" w:rsidP="001029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55864132"/>
      <w:docPartObj>
        <w:docPartGallery w:val="Page Numbers (Bottom of Page)"/>
        <w:docPartUnique/>
      </w:docPartObj>
    </w:sdtPr>
    <w:sdtEndPr>
      <w:rPr>
        <w:color w:val="7F7F7F" w:themeColor="background1" w:themeShade="7F"/>
        <w:spacing w:val="60"/>
      </w:rPr>
    </w:sdtEndPr>
    <w:sdtContent>
      <w:p w14:paraId="50744C84" w14:textId="0A0F5E25" w:rsidR="00164DE0" w:rsidRDefault="00164DE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FBFF15D" w14:textId="77777777" w:rsidR="00164DE0" w:rsidRDefault="00164DE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60525348"/>
      <w:docPartObj>
        <w:docPartGallery w:val="Page Numbers (Bottom of Page)"/>
        <w:docPartUnique/>
      </w:docPartObj>
    </w:sdtPr>
    <w:sdtEndPr>
      <w:rPr>
        <w:color w:val="7F7F7F" w:themeColor="background1" w:themeShade="7F"/>
        <w:spacing w:val="60"/>
      </w:rPr>
    </w:sdtEndPr>
    <w:sdtContent>
      <w:p w14:paraId="34FFAD91" w14:textId="0B0C1389" w:rsidR="00164DE0" w:rsidRDefault="00164DE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B10BD3D" w14:textId="5D5C3239" w:rsidR="00164DE0" w:rsidRDefault="00164D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158B09" w14:textId="77777777" w:rsidR="00140B8F" w:rsidRDefault="00140B8F" w:rsidP="001029D4">
      <w:pPr>
        <w:spacing w:after="0" w:line="240" w:lineRule="auto"/>
      </w:pPr>
      <w:r>
        <w:separator/>
      </w:r>
    </w:p>
  </w:footnote>
  <w:footnote w:type="continuationSeparator" w:id="0">
    <w:p w14:paraId="1CDA1878" w14:textId="77777777" w:rsidR="00140B8F" w:rsidRDefault="00140B8F" w:rsidP="001029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DBB45CE"/>
    <w:multiLevelType w:val="hybridMultilevel"/>
    <w:tmpl w:val="445267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29D4"/>
    <w:rsid w:val="00001820"/>
    <w:rsid w:val="000043C7"/>
    <w:rsid w:val="000146AC"/>
    <w:rsid w:val="00033AF4"/>
    <w:rsid w:val="000446AE"/>
    <w:rsid w:val="0004716B"/>
    <w:rsid w:val="00051876"/>
    <w:rsid w:val="0007333B"/>
    <w:rsid w:val="00080A27"/>
    <w:rsid w:val="00082739"/>
    <w:rsid w:val="00087160"/>
    <w:rsid w:val="00095AD6"/>
    <w:rsid w:val="00097B2D"/>
    <w:rsid w:val="000A1CD4"/>
    <w:rsid w:val="000A3FBA"/>
    <w:rsid w:val="000C06B4"/>
    <w:rsid w:val="000C39E2"/>
    <w:rsid w:val="000D54F1"/>
    <w:rsid w:val="000D6AA8"/>
    <w:rsid w:val="000E1B33"/>
    <w:rsid w:val="000E2D87"/>
    <w:rsid w:val="000F56AD"/>
    <w:rsid w:val="001029D4"/>
    <w:rsid w:val="0010613B"/>
    <w:rsid w:val="00107A13"/>
    <w:rsid w:val="001131F7"/>
    <w:rsid w:val="001140A2"/>
    <w:rsid w:val="00122817"/>
    <w:rsid w:val="0013173C"/>
    <w:rsid w:val="00132752"/>
    <w:rsid w:val="00140B8F"/>
    <w:rsid w:val="00146861"/>
    <w:rsid w:val="00147DB1"/>
    <w:rsid w:val="0016264F"/>
    <w:rsid w:val="00164C91"/>
    <w:rsid w:val="00164DE0"/>
    <w:rsid w:val="00170BD9"/>
    <w:rsid w:val="00175C60"/>
    <w:rsid w:val="001B4065"/>
    <w:rsid w:val="001B635E"/>
    <w:rsid w:val="001C55EF"/>
    <w:rsid w:val="001D3159"/>
    <w:rsid w:val="001D5A7C"/>
    <w:rsid w:val="001E22FF"/>
    <w:rsid w:val="001F782B"/>
    <w:rsid w:val="00203E24"/>
    <w:rsid w:val="002105FA"/>
    <w:rsid w:val="00211E8F"/>
    <w:rsid w:val="002352AA"/>
    <w:rsid w:val="00254D14"/>
    <w:rsid w:val="00255B84"/>
    <w:rsid w:val="00272401"/>
    <w:rsid w:val="0028471C"/>
    <w:rsid w:val="00285CF8"/>
    <w:rsid w:val="002A3DB9"/>
    <w:rsid w:val="002A7D33"/>
    <w:rsid w:val="002C0BCC"/>
    <w:rsid w:val="002C1EE4"/>
    <w:rsid w:val="002E2D05"/>
    <w:rsid w:val="002E3197"/>
    <w:rsid w:val="002E7E08"/>
    <w:rsid w:val="002F4088"/>
    <w:rsid w:val="002F4BA4"/>
    <w:rsid w:val="0030360C"/>
    <w:rsid w:val="00317D21"/>
    <w:rsid w:val="00330011"/>
    <w:rsid w:val="00334C7D"/>
    <w:rsid w:val="00335DAB"/>
    <w:rsid w:val="00336792"/>
    <w:rsid w:val="003509E7"/>
    <w:rsid w:val="003516BB"/>
    <w:rsid w:val="003520FD"/>
    <w:rsid w:val="0036433B"/>
    <w:rsid w:val="00384599"/>
    <w:rsid w:val="00384C3B"/>
    <w:rsid w:val="00393E7C"/>
    <w:rsid w:val="003956FE"/>
    <w:rsid w:val="003B6BC2"/>
    <w:rsid w:val="003C6043"/>
    <w:rsid w:val="003C6117"/>
    <w:rsid w:val="003E303E"/>
    <w:rsid w:val="003E47BA"/>
    <w:rsid w:val="003F2694"/>
    <w:rsid w:val="00407E09"/>
    <w:rsid w:val="004101DF"/>
    <w:rsid w:val="004136D6"/>
    <w:rsid w:val="00425688"/>
    <w:rsid w:val="00430D81"/>
    <w:rsid w:val="00431E95"/>
    <w:rsid w:val="004326FD"/>
    <w:rsid w:val="00433C4C"/>
    <w:rsid w:val="00442E4E"/>
    <w:rsid w:val="00443DDE"/>
    <w:rsid w:val="004743E6"/>
    <w:rsid w:val="00475634"/>
    <w:rsid w:val="0048118E"/>
    <w:rsid w:val="004845A8"/>
    <w:rsid w:val="004853F7"/>
    <w:rsid w:val="0048741B"/>
    <w:rsid w:val="0049143C"/>
    <w:rsid w:val="00491803"/>
    <w:rsid w:val="004A172B"/>
    <w:rsid w:val="004B3547"/>
    <w:rsid w:val="004C243E"/>
    <w:rsid w:val="004C468E"/>
    <w:rsid w:val="004D2317"/>
    <w:rsid w:val="004D6A2D"/>
    <w:rsid w:val="004E2046"/>
    <w:rsid w:val="004E2997"/>
    <w:rsid w:val="004E2E9D"/>
    <w:rsid w:val="004F3BA5"/>
    <w:rsid w:val="004F5EFC"/>
    <w:rsid w:val="00511AB2"/>
    <w:rsid w:val="00511E4D"/>
    <w:rsid w:val="00573D49"/>
    <w:rsid w:val="005A270A"/>
    <w:rsid w:val="005B22C1"/>
    <w:rsid w:val="005C2153"/>
    <w:rsid w:val="005D0F35"/>
    <w:rsid w:val="005D7E9B"/>
    <w:rsid w:val="005E1117"/>
    <w:rsid w:val="005E4B2B"/>
    <w:rsid w:val="005F0983"/>
    <w:rsid w:val="005F1447"/>
    <w:rsid w:val="005F259A"/>
    <w:rsid w:val="00600AB5"/>
    <w:rsid w:val="00604353"/>
    <w:rsid w:val="006123F4"/>
    <w:rsid w:val="00616C9E"/>
    <w:rsid w:val="00623858"/>
    <w:rsid w:val="006361D2"/>
    <w:rsid w:val="00641522"/>
    <w:rsid w:val="0065096A"/>
    <w:rsid w:val="006600F3"/>
    <w:rsid w:val="00666A61"/>
    <w:rsid w:val="00675C56"/>
    <w:rsid w:val="006822E9"/>
    <w:rsid w:val="006A5926"/>
    <w:rsid w:val="006A6BCD"/>
    <w:rsid w:val="006B2D1B"/>
    <w:rsid w:val="006C252D"/>
    <w:rsid w:val="006D18EE"/>
    <w:rsid w:val="006D7C84"/>
    <w:rsid w:val="006E7316"/>
    <w:rsid w:val="006E7B71"/>
    <w:rsid w:val="00705DBA"/>
    <w:rsid w:val="0071690E"/>
    <w:rsid w:val="007205B2"/>
    <w:rsid w:val="007313BE"/>
    <w:rsid w:val="00745F5D"/>
    <w:rsid w:val="00746040"/>
    <w:rsid w:val="00752596"/>
    <w:rsid w:val="00762364"/>
    <w:rsid w:val="00793FF9"/>
    <w:rsid w:val="00794BB3"/>
    <w:rsid w:val="007B1F7A"/>
    <w:rsid w:val="007B358B"/>
    <w:rsid w:val="007B6335"/>
    <w:rsid w:val="007C34B2"/>
    <w:rsid w:val="007C4839"/>
    <w:rsid w:val="007C5B2A"/>
    <w:rsid w:val="007F0C6E"/>
    <w:rsid w:val="00821B33"/>
    <w:rsid w:val="00830BE0"/>
    <w:rsid w:val="008321E4"/>
    <w:rsid w:val="00856225"/>
    <w:rsid w:val="00856F6F"/>
    <w:rsid w:val="008729A7"/>
    <w:rsid w:val="0088209A"/>
    <w:rsid w:val="00896800"/>
    <w:rsid w:val="008A0A5A"/>
    <w:rsid w:val="008A7F33"/>
    <w:rsid w:val="008B267F"/>
    <w:rsid w:val="008C2733"/>
    <w:rsid w:val="008C3584"/>
    <w:rsid w:val="008D717C"/>
    <w:rsid w:val="008E3007"/>
    <w:rsid w:val="008E422E"/>
    <w:rsid w:val="008E5098"/>
    <w:rsid w:val="008E631C"/>
    <w:rsid w:val="008F79FE"/>
    <w:rsid w:val="009064FB"/>
    <w:rsid w:val="00912DF5"/>
    <w:rsid w:val="00921464"/>
    <w:rsid w:val="00924389"/>
    <w:rsid w:val="009356AF"/>
    <w:rsid w:val="00935B77"/>
    <w:rsid w:val="00937D90"/>
    <w:rsid w:val="00951355"/>
    <w:rsid w:val="009555C8"/>
    <w:rsid w:val="00971843"/>
    <w:rsid w:val="009876C7"/>
    <w:rsid w:val="009922E0"/>
    <w:rsid w:val="00994830"/>
    <w:rsid w:val="009A0B64"/>
    <w:rsid w:val="009A21F2"/>
    <w:rsid w:val="009A2313"/>
    <w:rsid w:val="009B2C7B"/>
    <w:rsid w:val="00A00751"/>
    <w:rsid w:val="00A02F05"/>
    <w:rsid w:val="00A10D8E"/>
    <w:rsid w:val="00A13367"/>
    <w:rsid w:val="00A230E6"/>
    <w:rsid w:val="00A26A5E"/>
    <w:rsid w:val="00A315AE"/>
    <w:rsid w:val="00A318C8"/>
    <w:rsid w:val="00A32714"/>
    <w:rsid w:val="00A333B0"/>
    <w:rsid w:val="00A37CD8"/>
    <w:rsid w:val="00A44509"/>
    <w:rsid w:val="00A45B35"/>
    <w:rsid w:val="00A5024D"/>
    <w:rsid w:val="00A5338D"/>
    <w:rsid w:val="00A719EE"/>
    <w:rsid w:val="00A815BE"/>
    <w:rsid w:val="00AB5CF9"/>
    <w:rsid w:val="00AB7655"/>
    <w:rsid w:val="00AC3C67"/>
    <w:rsid w:val="00AC7CC4"/>
    <w:rsid w:val="00AD29E2"/>
    <w:rsid w:val="00AD6746"/>
    <w:rsid w:val="00AD6CC0"/>
    <w:rsid w:val="00AE1E8F"/>
    <w:rsid w:val="00AF2563"/>
    <w:rsid w:val="00AF3597"/>
    <w:rsid w:val="00AF54E6"/>
    <w:rsid w:val="00B002BD"/>
    <w:rsid w:val="00B24CEC"/>
    <w:rsid w:val="00B259AB"/>
    <w:rsid w:val="00B34FD7"/>
    <w:rsid w:val="00B45E95"/>
    <w:rsid w:val="00B46EA2"/>
    <w:rsid w:val="00B73940"/>
    <w:rsid w:val="00B7739C"/>
    <w:rsid w:val="00B86750"/>
    <w:rsid w:val="00B91DE9"/>
    <w:rsid w:val="00BB5D79"/>
    <w:rsid w:val="00BB600C"/>
    <w:rsid w:val="00BE562D"/>
    <w:rsid w:val="00C027D5"/>
    <w:rsid w:val="00C04B94"/>
    <w:rsid w:val="00C13027"/>
    <w:rsid w:val="00C1677F"/>
    <w:rsid w:val="00C277D4"/>
    <w:rsid w:val="00C41E5E"/>
    <w:rsid w:val="00C50F10"/>
    <w:rsid w:val="00C6102D"/>
    <w:rsid w:val="00C667E0"/>
    <w:rsid w:val="00C86835"/>
    <w:rsid w:val="00C97AF2"/>
    <w:rsid w:val="00CB2357"/>
    <w:rsid w:val="00CC383E"/>
    <w:rsid w:val="00CC5A61"/>
    <w:rsid w:val="00CD34C4"/>
    <w:rsid w:val="00CD7AC9"/>
    <w:rsid w:val="00CE4DB7"/>
    <w:rsid w:val="00CE6778"/>
    <w:rsid w:val="00D11D10"/>
    <w:rsid w:val="00D20459"/>
    <w:rsid w:val="00D2346C"/>
    <w:rsid w:val="00D27D59"/>
    <w:rsid w:val="00D32631"/>
    <w:rsid w:val="00D430EA"/>
    <w:rsid w:val="00D4407A"/>
    <w:rsid w:val="00D507F5"/>
    <w:rsid w:val="00D56C76"/>
    <w:rsid w:val="00D76E34"/>
    <w:rsid w:val="00D82E9F"/>
    <w:rsid w:val="00D835F0"/>
    <w:rsid w:val="00D85EE5"/>
    <w:rsid w:val="00D86057"/>
    <w:rsid w:val="00DA5FE3"/>
    <w:rsid w:val="00DA6E3A"/>
    <w:rsid w:val="00DC027F"/>
    <w:rsid w:val="00DD4039"/>
    <w:rsid w:val="00DE13FC"/>
    <w:rsid w:val="00DE1D1C"/>
    <w:rsid w:val="00DE3521"/>
    <w:rsid w:val="00DE381D"/>
    <w:rsid w:val="00DE4FA8"/>
    <w:rsid w:val="00DE5C6C"/>
    <w:rsid w:val="00DF5460"/>
    <w:rsid w:val="00E02264"/>
    <w:rsid w:val="00E07B45"/>
    <w:rsid w:val="00E11652"/>
    <w:rsid w:val="00E22163"/>
    <w:rsid w:val="00E22AD6"/>
    <w:rsid w:val="00E34CC5"/>
    <w:rsid w:val="00E35EFE"/>
    <w:rsid w:val="00E46029"/>
    <w:rsid w:val="00E56FFB"/>
    <w:rsid w:val="00E57028"/>
    <w:rsid w:val="00E71D55"/>
    <w:rsid w:val="00E72BC8"/>
    <w:rsid w:val="00E76644"/>
    <w:rsid w:val="00E91DC3"/>
    <w:rsid w:val="00EA3D4D"/>
    <w:rsid w:val="00EA7D21"/>
    <w:rsid w:val="00EC4732"/>
    <w:rsid w:val="00ED48B3"/>
    <w:rsid w:val="00EE445D"/>
    <w:rsid w:val="00EE4DCA"/>
    <w:rsid w:val="00EF3F31"/>
    <w:rsid w:val="00F10A01"/>
    <w:rsid w:val="00F10B76"/>
    <w:rsid w:val="00F128FA"/>
    <w:rsid w:val="00F21B5F"/>
    <w:rsid w:val="00F40709"/>
    <w:rsid w:val="00F419BC"/>
    <w:rsid w:val="00F47C3A"/>
    <w:rsid w:val="00F63428"/>
    <w:rsid w:val="00F63DC1"/>
    <w:rsid w:val="00F67500"/>
    <w:rsid w:val="00F726A7"/>
    <w:rsid w:val="00F734B3"/>
    <w:rsid w:val="00F7512A"/>
    <w:rsid w:val="00F81128"/>
    <w:rsid w:val="00F91DC1"/>
    <w:rsid w:val="00F924C6"/>
    <w:rsid w:val="00FB2F69"/>
    <w:rsid w:val="00FB3D69"/>
    <w:rsid w:val="00FC5CE1"/>
    <w:rsid w:val="00FE1966"/>
    <w:rsid w:val="00FF1B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F1CB5"/>
  <w15:chartTrackingRefBased/>
  <w15:docId w15:val="{713414D6-BF93-41BB-B6EC-87BA54E8C7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63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029D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029D4"/>
    <w:rPr>
      <w:rFonts w:eastAsiaTheme="minorEastAsia"/>
      <w:lang w:val="en-US"/>
    </w:rPr>
  </w:style>
  <w:style w:type="paragraph" w:styleId="Header">
    <w:name w:val="header"/>
    <w:basedOn w:val="Normal"/>
    <w:link w:val="HeaderChar"/>
    <w:uiPriority w:val="99"/>
    <w:unhideWhenUsed/>
    <w:rsid w:val="001029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29D4"/>
  </w:style>
  <w:style w:type="paragraph" w:styleId="Footer">
    <w:name w:val="footer"/>
    <w:basedOn w:val="Normal"/>
    <w:link w:val="FooterChar"/>
    <w:uiPriority w:val="99"/>
    <w:unhideWhenUsed/>
    <w:rsid w:val="001029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29D4"/>
  </w:style>
  <w:style w:type="character" w:customStyle="1" w:styleId="Heading1Char">
    <w:name w:val="Heading 1 Char"/>
    <w:basedOn w:val="DefaultParagraphFont"/>
    <w:link w:val="Heading1"/>
    <w:uiPriority w:val="9"/>
    <w:rsid w:val="001B635E"/>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4101DF"/>
    <w:pPr>
      <w:spacing w:line="256" w:lineRule="auto"/>
      <w:ind w:left="720"/>
      <w:contextualSpacing/>
    </w:pPr>
    <w:rPr>
      <w:rFonts w:ascii="Calibri" w:eastAsia="Calibri" w:hAnsi="Calibri" w:cs="Times New Roman"/>
    </w:rPr>
  </w:style>
  <w:style w:type="paragraph" w:styleId="NormalWeb">
    <w:name w:val="Normal (Web)"/>
    <w:basedOn w:val="Normal"/>
    <w:uiPriority w:val="99"/>
    <w:semiHidden/>
    <w:unhideWhenUsed/>
    <w:rsid w:val="008F79F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651309">
      <w:bodyDiv w:val="1"/>
      <w:marLeft w:val="0"/>
      <w:marRight w:val="0"/>
      <w:marTop w:val="0"/>
      <w:marBottom w:val="0"/>
      <w:divBdr>
        <w:top w:val="none" w:sz="0" w:space="0" w:color="auto"/>
        <w:left w:val="none" w:sz="0" w:space="0" w:color="auto"/>
        <w:bottom w:val="none" w:sz="0" w:space="0" w:color="auto"/>
        <w:right w:val="none" w:sz="0" w:space="0" w:color="auto"/>
      </w:divBdr>
    </w:div>
    <w:div w:id="88623519">
      <w:bodyDiv w:val="1"/>
      <w:marLeft w:val="0"/>
      <w:marRight w:val="0"/>
      <w:marTop w:val="0"/>
      <w:marBottom w:val="0"/>
      <w:divBdr>
        <w:top w:val="none" w:sz="0" w:space="0" w:color="auto"/>
        <w:left w:val="none" w:sz="0" w:space="0" w:color="auto"/>
        <w:bottom w:val="none" w:sz="0" w:space="0" w:color="auto"/>
        <w:right w:val="none" w:sz="0" w:space="0" w:color="auto"/>
      </w:divBdr>
    </w:div>
    <w:div w:id="117535877">
      <w:bodyDiv w:val="1"/>
      <w:marLeft w:val="0"/>
      <w:marRight w:val="0"/>
      <w:marTop w:val="0"/>
      <w:marBottom w:val="0"/>
      <w:divBdr>
        <w:top w:val="none" w:sz="0" w:space="0" w:color="auto"/>
        <w:left w:val="none" w:sz="0" w:space="0" w:color="auto"/>
        <w:bottom w:val="none" w:sz="0" w:space="0" w:color="auto"/>
        <w:right w:val="none" w:sz="0" w:space="0" w:color="auto"/>
      </w:divBdr>
    </w:div>
    <w:div w:id="140930100">
      <w:bodyDiv w:val="1"/>
      <w:marLeft w:val="0"/>
      <w:marRight w:val="0"/>
      <w:marTop w:val="0"/>
      <w:marBottom w:val="0"/>
      <w:divBdr>
        <w:top w:val="none" w:sz="0" w:space="0" w:color="auto"/>
        <w:left w:val="none" w:sz="0" w:space="0" w:color="auto"/>
        <w:bottom w:val="none" w:sz="0" w:space="0" w:color="auto"/>
        <w:right w:val="none" w:sz="0" w:space="0" w:color="auto"/>
      </w:divBdr>
    </w:div>
    <w:div w:id="202405250">
      <w:bodyDiv w:val="1"/>
      <w:marLeft w:val="0"/>
      <w:marRight w:val="0"/>
      <w:marTop w:val="0"/>
      <w:marBottom w:val="0"/>
      <w:divBdr>
        <w:top w:val="none" w:sz="0" w:space="0" w:color="auto"/>
        <w:left w:val="none" w:sz="0" w:space="0" w:color="auto"/>
        <w:bottom w:val="none" w:sz="0" w:space="0" w:color="auto"/>
        <w:right w:val="none" w:sz="0" w:space="0" w:color="auto"/>
      </w:divBdr>
    </w:div>
    <w:div w:id="213542676">
      <w:bodyDiv w:val="1"/>
      <w:marLeft w:val="0"/>
      <w:marRight w:val="0"/>
      <w:marTop w:val="0"/>
      <w:marBottom w:val="0"/>
      <w:divBdr>
        <w:top w:val="none" w:sz="0" w:space="0" w:color="auto"/>
        <w:left w:val="none" w:sz="0" w:space="0" w:color="auto"/>
        <w:bottom w:val="none" w:sz="0" w:space="0" w:color="auto"/>
        <w:right w:val="none" w:sz="0" w:space="0" w:color="auto"/>
      </w:divBdr>
    </w:div>
    <w:div w:id="291710205">
      <w:bodyDiv w:val="1"/>
      <w:marLeft w:val="0"/>
      <w:marRight w:val="0"/>
      <w:marTop w:val="0"/>
      <w:marBottom w:val="0"/>
      <w:divBdr>
        <w:top w:val="none" w:sz="0" w:space="0" w:color="auto"/>
        <w:left w:val="none" w:sz="0" w:space="0" w:color="auto"/>
        <w:bottom w:val="none" w:sz="0" w:space="0" w:color="auto"/>
        <w:right w:val="none" w:sz="0" w:space="0" w:color="auto"/>
      </w:divBdr>
    </w:div>
    <w:div w:id="439492449">
      <w:bodyDiv w:val="1"/>
      <w:marLeft w:val="0"/>
      <w:marRight w:val="0"/>
      <w:marTop w:val="0"/>
      <w:marBottom w:val="0"/>
      <w:divBdr>
        <w:top w:val="none" w:sz="0" w:space="0" w:color="auto"/>
        <w:left w:val="none" w:sz="0" w:space="0" w:color="auto"/>
        <w:bottom w:val="none" w:sz="0" w:space="0" w:color="auto"/>
        <w:right w:val="none" w:sz="0" w:space="0" w:color="auto"/>
      </w:divBdr>
    </w:div>
    <w:div w:id="479348508">
      <w:bodyDiv w:val="1"/>
      <w:marLeft w:val="0"/>
      <w:marRight w:val="0"/>
      <w:marTop w:val="0"/>
      <w:marBottom w:val="0"/>
      <w:divBdr>
        <w:top w:val="none" w:sz="0" w:space="0" w:color="auto"/>
        <w:left w:val="none" w:sz="0" w:space="0" w:color="auto"/>
        <w:bottom w:val="none" w:sz="0" w:space="0" w:color="auto"/>
        <w:right w:val="none" w:sz="0" w:space="0" w:color="auto"/>
      </w:divBdr>
    </w:div>
    <w:div w:id="484511411">
      <w:bodyDiv w:val="1"/>
      <w:marLeft w:val="0"/>
      <w:marRight w:val="0"/>
      <w:marTop w:val="0"/>
      <w:marBottom w:val="0"/>
      <w:divBdr>
        <w:top w:val="none" w:sz="0" w:space="0" w:color="auto"/>
        <w:left w:val="none" w:sz="0" w:space="0" w:color="auto"/>
        <w:bottom w:val="none" w:sz="0" w:space="0" w:color="auto"/>
        <w:right w:val="none" w:sz="0" w:space="0" w:color="auto"/>
      </w:divBdr>
    </w:div>
    <w:div w:id="589389286">
      <w:bodyDiv w:val="1"/>
      <w:marLeft w:val="0"/>
      <w:marRight w:val="0"/>
      <w:marTop w:val="0"/>
      <w:marBottom w:val="0"/>
      <w:divBdr>
        <w:top w:val="none" w:sz="0" w:space="0" w:color="auto"/>
        <w:left w:val="none" w:sz="0" w:space="0" w:color="auto"/>
        <w:bottom w:val="none" w:sz="0" w:space="0" w:color="auto"/>
        <w:right w:val="none" w:sz="0" w:space="0" w:color="auto"/>
      </w:divBdr>
    </w:div>
    <w:div w:id="671756693">
      <w:bodyDiv w:val="1"/>
      <w:marLeft w:val="0"/>
      <w:marRight w:val="0"/>
      <w:marTop w:val="0"/>
      <w:marBottom w:val="0"/>
      <w:divBdr>
        <w:top w:val="none" w:sz="0" w:space="0" w:color="auto"/>
        <w:left w:val="none" w:sz="0" w:space="0" w:color="auto"/>
        <w:bottom w:val="none" w:sz="0" w:space="0" w:color="auto"/>
        <w:right w:val="none" w:sz="0" w:space="0" w:color="auto"/>
      </w:divBdr>
    </w:div>
    <w:div w:id="744836664">
      <w:bodyDiv w:val="1"/>
      <w:marLeft w:val="0"/>
      <w:marRight w:val="0"/>
      <w:marTop w:val="0"/>
      <w:marBottom w:val="0"/>
      <w:divBdr>
        <w:top w:val="none" w:sz="0" w:space="0" w:color="auto"/>
        <w:left w:val="none" w:sz="0" w:space="0" w:color="auto"/>
        <w:bottom w:val="none" w:sz="0" w:space="0" w:color="auto"/>
        <w:right w:val="none" w:sz="0" w:space="0" w:color="auto"/>
      </w:divBdr>
    </w:div>
    <w:div w:id="795953506">
      <w:bodyDiv w:val="1"/>
      <w:marLeft w:val="0"/>
      <w:marRight w:val="0"/>
      <w:marTop w:val="0"/>
      <w:marBottom w:val="0"/>
      <w:divBdr>
        <w:top w:val="none" w:sz="0" w:space="0" w:color="auto"/>
        <w:left w:val="none" w:sz="0" w:space="0" w:color="auto"/>
        <w:bottom w:val="none" w:sz="0" w:space="0" w:color="auto"/>
        <w:right w:val="none" w:sz="0" w:space="0" w:color="auto"/>
      </w:divBdr>
    </w:div>
    <w:div w:id="999885289">
      <w:bodyDiv w:val="1"/>
      <w:marLeft w:val="0"/>
      <w:marRight w:val="0"/>
      <w:marTop w:val="0"/>
      <w:marBottom w:val="0"/>
      <w:divBdr>
        <w:top w:val="none" w:sz="0" w:space="0" w:color="auto"/>
        <w:left w:val="none" w:sz="0" w:space="0" w:color="auto"/>
        <w:bottom w:val="none" w:sz="0" w:space="0" w:color="auto"/>
        <w:right w:val="none" w:sz="0" w:space="0" w:color="auto"/>
      </w:divBdr>
    </w:div>
    <w:div w:id="1122571825">
      <w:bodyDiv w:val="1"/>
      <w:marLeft w:val="0"/>
      <w:marRight w:val="0"/>
      <w:marTop w:val="0"/>
      <w:marBottom w:val="0"/>
      <w:divBdr>
        <w:top w:val="none" w:sz="0" w:space="0" w:color="auto"/>
        <w:left w:val="none" w:sz="0" w:space="0" w:color="auto"/>
        <w:bottom w:val="none" w:sz="0" w:space="0" w:color="auto"/>
        <w:right w:val="none" w:sz="0" w:space="0" w:color="auto"/>
      </w:divBdr>
    </w:div>
    <w:div w:id="1349939722">
      <w:bodyDiv w:val="1"/>
      <w:marLeft w:val="0"/>
      <w:marRight w:val="0"/>
      <w:marTop w:val="0"/>
      <w:marBottom w:val="0"/>
      <w:divBdr>
        <w:top w:val="none" w:sz="0" w:space="0" w:color="auto"/>
        <w:left w:val="none" w:sz="0" w:space="0" w:color="auto"/>
        <w:bottom w:val="none" w:sz="0" w:space="0" w:color="auto"/>
        <w:right w:val="none" w:sz="0" w:space="0" w:color="auto"/>
      </w:divBdr>
    </w:div>
    <w:div w:id="1420058299">
      <w:bodyDiv w:val="1"/>
      <w:marLeft w:val="0"/>
      <w:marRight w:val="0"/>
      <w:marTop w:val="0"/>
      <w:marBottom w:val="0"/>
      <w:divBdr>
        <w:top w:val="none" w:sz="0" w:space="0" w:color="auto"/>
        <w:left w:val="none" w:sz="0" w:space="0" w:color="auto"/>
        <w:bottom w:val="none" w:sz="0" w:space="0" w:color="auto"/>
        <w:right w:val="none" w:sz="0" w:space="0" w:color="auto"/>
      </w:divBdr>
    </w:div>
    <w:div w:id="1470055327">
      <w:bodyDiv w:val="1"/>
      <w:marLeft w:val="0"/>
      <w:marRight w:val="0"/>
      <w:marTop w:val="0"/>
      <w:marBottom w:val="0"/>
      <w:divBdr>
        <w:top w:val="none" w:sz="0" w:space="0" w:color="auto"/>
        <w:left w:val="none" w:sz="0" w:space="0" w:color="auto"/>
        <w:bottom w:val="none" w:sz="0" w:space="0" w:color="auto"/>
        <w:right w:val="none" w:sz="0" w:space="0" w:color="auto"/>
      </w:divBdr>
    </w:div>
    <w:div w:id="1478765434">
      <w:bodyDiv w:val="1"/>
      <w:marLeft w:val="0"/>
      <w:marRight w:val="0"/>
      <w:marTop w:val="0"/>
      <w:marBottom w:val="0"/>
      <w:divBdr>
        <w:top w:val="none" w:sz="0" w:space="0" w:color="auto"/>
        <w:left w:val="none" w:sz="0" w:space="0" w:color="auto"/>
        <w:bottom w:val="none" w:sz="0" w:space="0" w:color="auto"/>
        <w:right w:val="none" w:sz="0" w:space="0" w:color="auto"/>
      </w:divBdr>
    </w:div>
    <w:div w:id="1517452776">
      <w:bodyDiv w:val="1"/>
      <w:marLeft w:val="0"/>
      <w:marRight w:val="0"/>
      <w:marTop w:val="0"/>
      <w:marBottom w:val="0"/>
      <w:divBdr>
        <w:top w:val="none" w:sz="0" w:space="0" w:color="auto"/>
        <w:left w:val="none" w:sz="0" w:space="0" w:color="auto"/>
        <w:bottom w:val="none" w:sz="0" w:space="0" w:color="auto"/>
        <w:right w:val="none" w:sz="0" w:space="0" w:color="auto"/>
      </w:divBdr>
    </w:div>
    <w:div w:id="1616330906">
      <w:bodyDiv w:val="1"/>
      <w:marLeft w:val="0"/>
      <w:marRight w:val="0"/>
      <w:marTop w:val="0"/>
      <w:marBottom w:val="0"/>
      <w:divBdr>
        <w:top w:val="none" w:sz="0" w:space="0" w:color="auto"/>
        <w:left w:val="none" w:sz="0" w:space="0" w:color="auto"/>
        <w:bottom w:val="none" w:sz="0" w:space="0" w:color="auto"/>
        <w:right w:val="none" w:sz="0" w:space="0" w:color="auto"/>
      </w:divBdr>
    </w:div>
    <w:div w:id="1639653073">
      <w:bodyDiv w:val="1"/>
      <w:marLeft w:val="0"/>
      <w:marRight w:val="0"/>
      <w:marTop w:val="0"/>
      <w:marBottom w:val="0"/>
      <w:divBdr>
        <w:top w:val="none" w:sz="0" w:space="0" w:color="auto"/>
        <w:left w:val="none" w:sz="0" w:space="0" w:color="auto"/>
        <w:bottom w:val="none" w:sz="0" w:space="0" w:color="auto"/>
        <w:right w:val="none" w:sz="0" w:space="0" w:color="auto"/>
      </w:divBdr>
    </w:div>
    <w:div w:id="1948461107">
      <w:bodyDiv w:val="1"/>
      <w:marLeft w:val="0"/>
      <w:marRight w:val="0"/>
      <w:marTop w:val="0"/>
      <w:marBottom w:val="0"/>
      <w:divBdr>
        <w:top w:val="none" w:sz="0" w:space="0" w:color="auto"/>
        <w:left w:val="none" w:sz="0" w:space="0" w:color="auto"/>
        <w:bottom w:val="none" w:sz="0" w:space="0" w:color="auto"/>
        <w:right w:val="none" w:sz="0" w:space="0" w:color="auto"/>
      </w:divBdr>
    </w:div>
    <w:div w:id="2020765454">
      <w:bodyDiv w:val="1"/>
      <w:marLeft w:val="0"/>
      <w:marRight w:val="0"/>
      <w:marTop w:val="0"/>
      <w:marBottom w:val="0"/>
      <w:divBdr>
        <w:top w:val="none" w:sz="0" w:space="0" w:color="auto"/>
        <w:left w:val="none" w:sz="0" w:space="0" w:color="auto"/>
        <w:bottom w:val="none" w:sz="0" w:space="0" w:color="auto"/>
        <w:right w:val="none" w:sz="0" w:space="0" w:color="auto"/>
      </w:divBdr>
    </w:div>
    <w:div w:id="2144348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Off11</b:Tag>
    <b:SourceType>InternetSite</b:SourceType>
    <b:Guid>{DF98A606-344C-43B6-B2B2-3B9CC94DA1D2}</b:Guid>
    <b:Author>
      <b:Author>
        <b:Corporate>Office for National Statistics</b:Corporate>
      </b:Author>
    </b:Author>
    <b:Title>Census analysis</b:Title>
    <b:Year>2011</b:Year>
    <b:YearAccessed>2020</b:YearAccessed>
    <b:MonthAccessed>August</b:MonthAccessed>
    <b:DayAccessed>15th</b:DayAccessed>
    <b:URL>https://www.ons.gov.uk/peoplepopulationandcommunity/culturalidentity/ethnicity/articles/whatdoesthe2011censustellusaboutthecharacteristicsofgypsyoririshtravellersinenglandandwales/2014-01-21#:~:text=In%20the%202011%20Census%2C%20respondents,a%20tick%20box</b:URL>
    <b:RefOrder>9</b:RefOrder>
  </b:Source>
  <b:Source>
    <b:Tag>Nat17</b:Tag>
    <b:SourceType>InternetSite</b:SourceType>
    <b:Guid>{6697ED70-EB04-4270-8A99-AA2C76961C7F}</b:Guid>
    <b:Title>National Assembly for Wales</b:Title>
    <b:Year>2017</b:Year>
    <b:YearAccessed>2020</b:YearAccessed>
    <b:MonthAccessed>October</b:MonthAccessed>
    <b:DayAccessed>28th</b:DayAccessed>
    <b:URL>https://senedd.wales/laid%20documents/cr-ld11046/cr-ld11046-e.pdf</b:URL>
    <b:Author>
      <b:Author>
        <b:Corporate>National Assembly for Wales</b:Corporate>
      </b:Author>
    </b:Author>
    <b:RefOrder>10</b:RefOrder>
  </b:Source>
  <b:Source>
    <b:Tag>Wel21</b:Tag>
    <b:SourceType>InternetSite</b:SourceType>
    <b:Guid>{A96187B1-8F1F-4C0C-AC25-5DB398446301}</b:Guid>
    <b:Title>Welsh in education: Action plan</b:Title>
    <b:City>Cardiff</b:City>
    <b:Year>2017-2021</b:Year>
    <b:Author>
      <b:Author>
        <b:Corporate>Welsh Government</b:Corporate>
      </b:Author>
    </b:Author>
    <b:Publisher>The Education Directorate</b:Publisher>
    <b:YearAccessed>2020</b:YearAccessed>
    <b:MonthAccessed>October</b:MonthAccessed>
    <b:DayAccessed>25th</b:DayAccessed>
    <b:URL>https://gov.wales/sites/default/files/publications/2018-02/welsh-in-education-action-plan-2017%E2%80%9321.pdf</b:URL>
    <b:RefOrder>1</b:RefOrder>
  </b:Source>
  <b:Source>
    <b:Tag>Wel174</b:Tag>
    <b:SourceType>Report</b:SourceType>
    <b:Guid>{AFBD4839-66E3-46F4-9E4A-9A9CE1757FE6}</b:Guid>
    <b:Author>
      <b:Author>
        <b:Corporate>Welsh Government</b:Corporate>
      </b:Author>
    </b:Author>
    <b:Title>Cymraeg 2050 : A million Welsh speakers</b:Title>
    <b:Year>2017</b:Year>
    <b:Publisher>Welsh Language Division</b:Publisher>
    <b:City>Cardiff</b:City>
    <b:RefOrder>11</b:RefOrder>
  </b:Source>
  <b:Source>
    <b:Tag>Her89</b:Tag>
    <b:SourceType>JournalArticle</b:SourceType>
    <b:Guid>{B3FC7A70-87F3-4A82-96A5-BE624E53C442}</b:Guid>
    <b:Author>
      <b:Author>
        <b:Corporate>Her Majesty's Stationary Office</b:Corporate>
      </b:Author>
    </b:Author>
    <b:Title>Education Reform Act 1988</b:Title>
    <b:JournalName>Her Majesty's Stationary Office</b:JournalName>
    <b:Year>1989</b:Year>
    <b:Pages>9-284</b:Pages>
    <b:Volume>1/2</b:Volume>
    <b:RefOrder>3</b:RefOrder>
  </b:Source>
  <b:Source>
    <b:Tag>Sta09</b:Tag>
    <b:SourceType>InternetSite</b:SourceType>
    <b:Guid>{B705576E-1179-482C-9921-390285E4AE21}</b:Guid>
    <b:Author>
      <b:Author>
        <b:Corporate>Equality and Human Rights Commission</b:Corporate>
      </b:Author>
    </b:Author>
    <b:Title>Convention on the Rights of the Child (CRC)</b:Title>
    <b:JournalName>Phoenix, Ariz</b:JournalName>
    <b:Year>2019</b:Year>
    <b:Pages>1-34</b:Pages>
    <b:PeriodicalTitle>Newspapers</b:PeriodicalTitle>
    <b:Month>July</b:Month>
    <b:Day>Wednesday</b:Day>
    <b:YearAccessed>2020</b:YearAccessed>
    <b:MonthAccessed>September</b:MonthAccessed>
    <b:DayAccessed>3rd</b:DayAccessed>
    <b:URL>https://www.equalityhumanrights.com/en/our-human-rights-work/monitoring-and-promoting-un-treaties/convention-rights-child</b:URL>
    <b:RefOrder>4</b:RefOrder>
  </b:Source>
  <b:Source>
    <b:Tag>Equ15</b:Tag>
    <b:SourceType>DocumentFromInternetSite</b:SourceType>
    <b:Guid>{E877851F-ECBF-4864-AF59-03333F4F262B}</b:Guid>
    <b:Title>Equality Act 2010</b:Title>
    <b:InternetSiteTitle>Gov.uk</b:InternetSiteTitle>
    <b:Year>2015</b:Year>
    <b:URL>https://www.gov.uk/guidance/equality-act-2010-guidance</b:URL>
    <b:RefOrder>7</b:RefOrder>
  </b:Source>
  <b:Source>
    <b:Tag>Wel121</b:Tag>
    <b:SourceType>InternetSite</b:SourceType>
    <b:Guid>{BC505DEF-1B98-4CAD-B501-7804AD2B4F22}</b:Guid>
    <b:Author>
      <b:Author>
        <b:Corporate>Welsh Government</b:Corporate>
      </b:Author>
    </b:Author>
    <b:Title>Education for Sustainable Development and Global Citizenship </b:Title>
    <b:Year>2012</b:Year>
    <b:YearAccessed>2020</b:YearAccessed>
    <b:MonthAccessed>October</b:MonthAccessed>
    <b:DayAccessed>29th</b:DayAccessed>
    <b:URL>https://moodle.uwtsd.ac.uk/pluginfile.php/401748/mod_resource/content/1/education-for-sustainable-development-and-global-citizenship-a-common-understanding-for-the-adult-and-community-learning-sector.pdf</b:URL>
    <b:RefOrder>5</b:RefOrder>
  </b:Source>
  <b:Source>
    <b:Tag>Phi16</b:Tag>
    <b:SourceType>JournalArticle</b:SourceType>
    <b:Guid>{9A3C278F-0DA5-47EC-8685-71A4F3E51451}</b:Guid>
    <b:Title>A comparative review of policy and practice for Education for Sustainable Development/Education for Global Citizenship (ESD/GC) in Teacher Education across the four nations of the UK</b:Title>
    <b:Year>2016</b:Year>
    <b:Author>
      <b:Author>
        <b:NameList>
          <b:Person>
            <b:Last>Philip Bamber</b:Last>
            <b:First>Andrea</b:First>
            <b:Middle>Bullivant, Alison Glover, Betsy King and Gerard Mccann</b:Middle>
          </b:Person>
        </b:NameList>
      </b:Author>
    </b:Author>
    <b:JournalName>Sage Journals</b:JournalName>
    <b:Pages>112-120</b:Pages>
    <b:Volume>30</b:Volume>
    <b:Issue>3</b:Issue>
    <b:RefOrder>6</b:RefOrder>
  </b:Source>
  <b:Source>
    <b:Tag>Pro15</b:Tag>
    <b:SourceType>Report</b:SourceType>
    <b:Guid>{B998050D-6DCA-45C5-B839-98A19D8C9120}</b:Guid>
    <b:Title>Successful Futures - Looking at the Curriculum and Assessment Arrangements in Wales </b:Title>
    <b:Year>2015</b:Year>
    <b:Author>
      <b:Author>
        <b:NameList>
          <b:Person>
            <b:Last>Donaldson’s</b:Last>
            <b:First>Professor</b:First>
            <b:Middle>Graham</b:Middle>
          </b:Person>
        </b:NameList>
      </b:Author>
    </b:Author>
    <b:Publisher>Gov.uk</b:Publisher>
    <b:RefOrder>8</b:RefOrder>
  </b:Source>
  <b:Source>
    <b:Tag>Wel141</b:Tag>
    <b:SourceType>InternetSite</b:SourceType>
    <b:Guid>{71BD7F5A-4EC9-4E1A-A9D2-56E1AEC4AC5C}</b:Guid>
    <b:Title>A living language: A Language for living - Moving forward</b:Title>
    <b:Year>2014</b:Year>
    <b:Author>
      <b:Author>
        <b:Corporate>Welsh Government</b:Corporate>
      </b:Author>
    </b:Author>
    <b:YearAccessed>2020</b:YearAccessed>
    <b:MonthAccessed>October</b:MonthAccessed>
    <b:DayAccessed>28th</b:DayAccessed>
    <b:URL>https://gov.wales/sites/default/files/publications/2018-12/welsh-language-strategy-2012-to-2017-moving-forward.pdf</b:URL>
    <b:RefOrder>12</b:RefOrder>
  </b:Source>
  <b:Source>
    <b:Tag>Pem10</b:Tag>
    <b:SourceType>InternetSite</b:SourceType>
    <b:Guid>{09CEF047-3798-4FAA-BC8F-8BFABC367FBC}</b:Guid>
    <b:Author>
      <b:Author>
        <b:Corporate>Pembrokeshire County Council</b:Corporate>
      </b:Author>
    </b:Author>
    <b:Title>Welsh Language Scheme</b:Title>
    <b:Year>2010</b:Year>
    <b:YearAccessed>2020</b:YearAccessed>
    <b:MonthAccessed>October</b:MonthAccessed>
    <b:DayAccessed>25th</b:DayAccessed>
    <b:URL>file:///C:/Users/Student/Downloads/PCC%20-%20Revised%20Welsh%20Language%20Scheme%202010.pdf</b:URL>
    <b:RefOrder>14</b:RefOrder>
  </b:Source>
  <b:Source>
    <b:Tag>Pem202</b:Tag>
    <b:SourceType>InternetSite</b:SourceType>
    <b:Guid>{45EAE75A-BEF1-4C53-9651-4392B2098A8E}</b:Guid>
    <b:Author>
      <b:Author>
        <b:Corporate>Pembrokeshire County Council</b:Corporate>
      </b:Author>
    </b:Author>
    <b:Title>Welsh in Education Strategic Plan </b:Title>
    <b:Year>2017-2020</b:Year>
    <b:YearAccessed>2020</b:YearAccessed>
    <b:MonthAccessed>October</b:MonthAccessed>
    <b:DayAccessed>25th</b:DayAccessed>
    <b:URL>file:///C:/Users/Student/Downloads/WESP%20(Eng).pdf</b:URL>
    <b:RefOrder>13</b:RefOrder>
  </b:Source>
  <b:Source>
    <b:Tag>Pem195</b:Tag>
    <b:SourceType>InternetSite</b:SourceType>
    <b:Guid>{912C7F3F-0817-44CA-BBB7-314D6AF6C1AD}</b:Guid>
    <b:Author>
      <b:Author>
        <b:Corporate>Pembrokeshire County Council </b:Corporate>
      </b:Author>
    </b:Author>
    <b:Title>Local Development Plan 2 - Background Paper Welsh Language</b:Title>
    <b:Year>2019</b:Year>
    <b:YearAccessed>2020</b:YearAccessed>
    <b:MonthAccessed>October</b:MonthAccessed>
    <b:DayAccessed>29th</b:DayAccessed>
    <b:URL>file:///C:/Users/Student/Downloads/Revised%20Welsh%20language%20paper%20LDP2%20July2019.pdf</b:URL>
    <b:RefOrder>15</b:RefOrder>
  </b:Source>
  <b:Source>
    <b:Tag>Wel93</b:Tag>
    <b:SourceType>InternetSite</b:SourceType>
    <b:Guid>{0E6762DC-980B-4B7C-8101-69698EA2C71C}</b:Guid>
    <b:Author>
      <b:Author>
        <b:Corporate>Welsh Government </b:Corporate>
      </b:Author>
    </b:Author>
    <b:Title>Welsh Language Act 1993 - Law Wales</b:Title>
    <b:Year>1993</b:Year>
    <b:YearAccessed>2020</b:YearAccessed>
    <b:MonthAccessed>October</b:MonthAccessed>
    <b:DayAccessed>29th</b:DayAccessed>
    <b:URL>https://law.gov.wales/culture/welsh-language/welsh-language-act-1993/?lang=en#/culture/welsh-language/welsh-language-act-1993/?tab=overview&amp;lang=en</b:URL>
    <b:RefOrder>2</b:RefOrder>
  </b:Source>
</b:Sources>
</file>

<file path=customXml/itemProps1.xml><?xml version="1.0" encoding="utf-8"?>
<ds:datastoreItem xmlns:ds="http://schemas.openxmlformats.org/officeDocument/2006/customXml" ds:itemID="{9A441044-5D9F-4647-9474-4CCA80F755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3320</Words>
  <Characters>18926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roberts</dc:creator>
  <cp:keywords/>
  <dc:description/>
  <cp:lastModifiedBy>kirsty roberts</cp:lastModifiedBy>
  <cp:revision>2</cp:revision>
  <dcterms:created xsi:type="dcterms:W3CDTF">2020-11-14T22:14:00Z</dcterms:created>
  <dcterms:modified xsi:type="dcterms:W3CDTF">2020-11-14T22:14:00Z</dcterms:modified>
</cp:coreProperties>
</file>