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FEB" w:rsidRDefault="00CC5FEB">
      <w:pPr>
        <w:pStyle w:val="Heading1"/>
        <w:jc w:val="center"/>
        <w:rPr>
          <w:rFonts w:ascii="Arial" w:hAnsi="Arial" w:cs="Arial"/>
          <w:color w:val="000000" w:themeColor="text1"/>
        </w:rPr>
      </w:pPr>
      <w:r>
        <w:rPr>
          <w:rFonts w:ascii="Arial" w:hAnsi="Arial" w:cs="Arial"/>
          <w:color w:val="000000" w:themeColor="text1"/>
        </w:rPr>
        <w:t>Cover Page</w:t>
      </w:r>
    </w:p>
    <w:p w:rsidR="00CC5FEB" w:rsidRDefault="00CC5FEB">
      <w:pPr>
        <w:pStyle w:val="Heading1"/>
        <w:jc w:val="center"/>
        <w:rPr>
          <w:rFonts w:ascii="Arial" w:hAnsi="Arial" w:cs="Arial"/>
          <w:color w:val="000000" w:themeColor="text1"/>
        </w:rPr>
      </w:pPr>
    </w:p>
    <w:p w:rsidR="00AF63B3" w:rsidRPr="00AF63B3" w:rsidRDefault="00AF63B3" w:rsidP="00AF63B3">
      <w:pPr>
        <w:pStyle w:val="Heading1"/>
        <w:jc w:val="center"/>
        <w:rPr>
          <w:rFonts w:ascii="Arial" w:hAnsi="Arial" w:cs="Arial"/>
          <w:b/>
          <w:color w:val="000000" w:themeColor="text1"/>
          <w:sz w:val="24"/>
          <w:szCs w:val="24"/>
        </w:rPr>
      </w:pPr>
    </w:p>
    <w:p w:rsidR="00AF63B3" w:rsidRPr="00531D71" w:rsidRDefault="00AF63B3" w:rsidP="00AF63B3">
      <w:pPr>
        <w:jc w:val="center"/>
        <w:rPr>
          <w:rFonts w:ascii="Arial" w:hAnsi="Arial" w:cs="Arial"/>
          <w:b/>
          <w:i/>
          <w:color w:val="000000" w:themeColor="text1"/>
          <w:sz w:val="24"/>
          <w:szCs w:val="24"/>
          <w:u w:val="single"/>
        </w:rPr>
      </w:pPr>
      <w:bookmarkStart w:id="0" w:name="_heading=h.gjdgxs" w:colFirst="0" w:colLast="0"/>
      <w:bookmarkEnd w:id="0"/>
      <w:r w:rsidRPr="00531D71">
        <w:rPr>
          <w:rFonts w:ascii="Arial" w:hAnsi="Arial" w:cs="Arial"/>
          <w:b/>
          <w:i/>
          <w:color w:val="000000" w:themeColor="text1"/>
          <w:sz w:val="24"/>
          <w:szCs w:val="24"/>
          <w:u w:val="single"/>
        </w:rPr>
        <w:t>Does the required skill set of a Food &amp; Beverage employee change, based on the type of business and the type of service that is offered?</w:t>
      </w:r>
    </w:p>
    <w:p w:rsidR="00AF63B3" w:rsidRDefault="00AF63B3" w:rsidP="00CC5FEB">
      <w:pPr>
        <w:pStyle w:val="Heading1"/>
        <w:jc w:val="center"/>
        <w:rPr>
          <w:rFonts w:ascii="Arial" w:hAnsi="Arial" w:cs="Arial"/>
          <w:b/>
          <w:color w:val="000000" w:themeColor="text1"/>
          <w:sz w:val="24"/>
          <w:szCs w:val="24"/>
        </w:rPr>
      </w:pPr>
    </w:p>
    <w:p w:rsidR="00AF63B3" w:rsidRDefault="00AF63B3" w:rsidP="00CC5FEB">
      <w:pPr>
        <w:pStyle w:val="Heading1"/>
        <w:jc w:val="center"/>
        <w:rPr>
          <w:rFonts w:ascii="Arial" w:hAnsi="Arial" w:cs="Arial"/>
          <w:b/>
          <w:color w:val="000000" w:themeColor="text1"/>
          <w:sz w:val="24"/>
          <w:szCs w:val="24"/>
        </w:rPr>
      </w:pPr>
    </w:p>
    <w:p w:rsidR="00CC5FEB" w:rsidRPr="00CC5FEB" w:rsidRDefault="00CC5FEB" w:rsidP="00CC5FEB">
      <w:pPr>
        <w:pStyle w:val="Heading1"/>
        <w:jc w:val="center"/>
        <w:rPr>
          <w:rFonts w:ascii="Arial" w:hAnsi="Arial" w:cs="Arial"/>
          <w:b/>
          <w:color w:val="000000" w:themeColor="text1"/>
          <w:sz w:val="24"/>
          <w:szCs w:val="24"/>
        </w:rPr>
      </w:pPr>
      <w:r w:rsidRPr="00CC5FEB">
        <w:rPr>
          <w:rFonts w:ascii="Arial" w:hAnsi="Arial" w:cs="Arial"/>
          <w:b/>
          <w:color w:val="000000" w:themeColor="text1"/>
          <w:sz w:val="24"/>
          <w:szCs w:val="24"/>
        </w:rPr>
        <w:t>Name: Kamrul Khan</w:t>
      </w:r>
    </w:p>
    <w:p w:rsidR="00CC5FEB" w:rsidRPr="00CC5FEB" w:rsidRDefault="00CC5FEB" w:rsidP="00CC5FEB">
      <w:pPr>
        <w:jc w:val="center"/>
        <w:rPr>
          <w:rFonts w:ascii="Arial" w:hAnsi="Arial" w:cs="Arial"/>
          <w:b/>
          <w:sz w:val="24"/>
          <w:szCs w:val="24"/>
        </w:rPr>
      </w:pPr>
      <w:r w:rsidRPr="00CC5FEB">
        <w:rPr>
          <w:rFonts w:ascii="Arial" w:hAnsi="Arial" w:cs="Arial"/>
          <w:b/>
          <w:sz w:val="24"/>
          <w:szCs w:val="24"/>
        </w:rPr>
        <w:t>Student ID: 2022307511</w:t>
      </w:r>
    </w:p>
    <w:p w:rsidR="00CC5FEB" w:rsidRPr="00CC5FEB" w:rsidRDefault="00CC5FEB" w:rsidP="00CC5FEB">
      <w:pPr>
        <w:jc w:val="center"/>
        <w:rPr>
          <w:rFonts w:ascii="Arial" w:hAnsi="Arial" w:cs="Arial"/>
          <w:b/>
          <w:sz w:val="24"/>
          <w:szCs w:val="24"/>
        </w:rPr>
      </w:pPr>
      <w:r w:rsidRPr="00CC5FEB">
        <w:rPr>
          <w:rFonts w:ascii="Arial" w:hAnsi="Arial" w:cs="Arial"/>
          <w:b/>
          <w:sz w:val="24"/>
          <w:szCs w:val="24"/>
        </w:rPr>
        <w:t>Lecturer:</w:t>
      </w:r>
      <w:r w:rsidR="004700AB">
        <w:rPr>
          <w:rFonts w:ascii="Arial" w:hAnsi="Arial" w:cs="Arial"/>
          <w:b/>
          <w:sz w:val="24"/>
          <w:szCs w:val="24"/>
        </w:rPr>
        <w:t xml:space="preserve"> Mohammad Cassamo</w:t>
      </w:r>
    </w:p>
    <w:p w:rsidR="00CC5FEB" w:rsidRPr="00CC5FEB" w:rsidRDefault="00CC5FEB" w:rsidP="00CC5FEB">
      <w:pPr>
        <w:jc w:val="center"/>
        <w:rPr>
          <w:rFonts w:ascii="Arial" w:hAnsi="Arial" w:cs="Arial"/>
          <w:b/>
          <w:sz w:val="24"/>
          <w:szCs w:val="24"/>
        </w:rPr>
      </w:pPr>
      <w:r w:rsidRPr="00CC5FEB">
        <w:rPr>
          <w:rFonts w:ascii="Arial" w:hAnsi="Arial" w:cs="Arial"/>
          <w:b/>
          <w:sz w:val="24"/>
          <w:szCs w:val="24"/>
        </w:rPr>
        <w:t>Module: Food and Beverage Operations BMIH4002</w:t>
      </w:r>
    </w:p>
    <w:p w:rsidR="00CC5FEB" w:rsidRDefault="00CC5FEB" w:rsidP="00CC5FEB">
      <w:pPr>
        <w:jc w:val="center"/>
        <w:rPr>
          <w:rFonts w:ascii="Arial" w:hAnsi="Arial" w:cs="Arial"/>
          <w:b/>
          <w:sz w:val="24"/>
          <w:szCs w:val="24"/>
        </w:rPr>
      </w:pPr>
      <w:r w:rsidRPr="00CC5FEB">
        <w:rPr>
          <w:rFonts w:ascii="Arial" w:hAnsi="Arial" w:cs="Arial"/>
          <w:b/>
          <w:sz w:val="24"/>
          <w:szCs w:val="24"/>
        </w:rPr>
        <w:t>Words:</w:t>
      </w:r>
      <w:r w:rsidR="003762B2">
        <w:rPr>
          <w:rFonts w:ascii="Arial" w:hAnsi="Arial" w:cs="Arial"/>
          <w:b/>
          <w:sz w:val="24"/>
          <w:szCs w:val="24"/>
        </w:rPr>
        <w:t xml:space="preserve"> 748</w:t>
      </w:r>
    </w:p>
    <w:p w:rsidR="00CC5FEB" w:rsidRPr="00CC5FEB" w:rsidRDefault="00CC5FEB" w:rsidP="00CC5FEB">
      <w:pPr>
        <w:jc w:val="center"/>
        <w:rPr>
          <w:rFonts w:ascii="Arial" w:hAnsi="Arial" w:cs="Arial"/>
          <w:b/>
          <w:sz w:val="24"/>
          <w:szCs w:val="24"/>
        </w:rPr>
      </w:pPr>
    </w:p>
    <w:p w:rsidR="00973D31" w:rsidRPr="00CC5FEB" w:rsidRDefault="00AF63B3" w:rsidP="00CC5FEB">
      <w:pPr>
        <w:pStyle w:val="Heading1"/>
        <w:rPr>
          <w:rFonts w:ascii="Arial" w:hAnsi="Arial" w:cs="Arial"/>
          <w:color w:val="000000" w:themeColor="text1"/>
        </w:rPr>
      </w:pPr>
      <w:r w:rsidRPr="00CC5FEB">
        <w:rPr>
          <w:rFonts w:ascii="Arial" w:hAnsi="Arial" w:cs="Arial"/>
          <w:color w:val="000000" w:themeColor="text1"/>
        </w:rPr>
        <w:br w:type="page"/>
      </w:r>
    </w:p>
    <w:p w:rsidR="00531D71" w:rsidRDefault="00531D71" w:rsidP="00531D71">
      <w:pPr>
        <w:spacing w:line="360" w:lineRule="auto"/>
        <w:rPr>
          <w:rFonts w:ascii="Arial" w:eastAsia="Arial" w:hAnsi="Arial" w:cs="Arial"/>
          <w:sz w:val="24"/>
          <w:szCs w:val="24"/>
        </w:rPr>
      </w:pPr>
      <w:bookmarkStart w:id="1" w:name="_heading=h.mo6tsq6elca3" w:colFirst="0" w:colLast="0"/>
      <w:bookmarkEnd w:id="1"/>
      <w:r>
        <w:rPr>
          <w:rFonts w:ascii="Arial" w:eastAsia="Arial" w:hAnsi="Arial" w:cs="Arial"/>
          <w:sz w:val="24"/>
          <w:szCs w:val="24"/>
        </w:rPr>
        <w:lastRenderedPageBreak/>
        <w:t>The profitability of the hotel industry is heavily impacted by the food and beverage services industry. Due to the increasing importance of business meetings and numerous personal and social activities, many clients use catering services frequently. The food and beverage professionals work extremely hard to improve the customer experience. Businesses that provide food and beverage services (F&amp;B) provide meals and beverages to customers in predetermined sites like hotels and restaurants or off-site at the customer's preferred location.</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Food and beverage services include producing, presenting, and supplying food and beverages to customers. There are two different categories of F&amp;B services:</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 xml:space="preserve">The place where food is produced is where it is supplied. The customer travels to the establishment to use the catering service. The area is kept clean and well-kept to entice customers to use the F&amp;B service—such as restaurants, bars, etc. </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Off-premises or outdoor catering include preparing, cooking, and serving food where the client is. It is offered away from the F&amp;B Services provider's premises during significant events that draw a large number of attendees.</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Customer service, time management, organization, and other abilities are among the many needed for the food service industry. In order to maintain a given temperature, customer service requires providing food fast while keeping a welcoming atmosphere. Time management entails keeping track of the interval between a customer's food order and its arrival. To create a warm customer environment, food service workers require attention to detail, communication abilities, adaptability, hospitality, and collaboration. Paying attention to detail can be shown in the preparation of dishes, the inspection of food, and the memory of customer requests. Taking criticism and actively listening are two aspects of effective communication. Teamwork entails conquering obstacles as a group, hospitality entails keeping a friendly approach, and adaptability entails adjusting to changing conditions.</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 xml:space="preserve">Through repetition and specialized instruction, food service abilities may be enhanced. Examples include taking up jobs as a host, server, or cook or obtaining credentials like </w:t>
      </w:r>
      <w:proofErr w:type="spellStart"/>
      <w:r>
        <w:rPr>
          <w:rFonts w:ascii="Arial" w:eastAsia="Arial" w:hAnsi="Arial" w:cs="Arial"/>
          <w:sz w:val="24"/>
          <w:szCs w:val="24"/>
        </w:rPr>
        <w:t>Servsafe</w:t>
      </w:r>
      <w:proofErr w:type="spellEnd"/>
      <w:r>
        <w:rPr>
          <w:rFonts w:ascii="Arial" w:eastAsia="Arial" w:hAnsi="Arial" w:cs="Arial"/>
          <w:sz w:val="24"/>
          <w:szCs w:val="24"/>
        </w:rPr>
        <w:t xml:space="preserve"> Food Handler. These qualifications address food safety subjects such as </w:t>
      </w:r>
      <w:r>
        <w:rPr>
          <w:rFonts w:ascii="Arial" w:eastAsia="Arial" w:hAnsi="Arial" w:cs="Arial"/>
          <w:sz w:val="24"/>
          <w:szCs w:val="24"/>
        </w:rPr>
        <w:lastRenderedPageBreak/>
        <w:t xml:space="preserve">handling allergies, food preparation and storage, </w:t>
      </w:r>
      <w:proofErr w:type="spellStart"/>
      <w:r>
        <w:rPr>
          <w:rFonts w:ascii="Arial" w:eastAsia="Arial" w:hAnsi="Arial" w:cs="Arial"/>
          <w:sz w:val="24"/>
          <w:szCs w:val="24"/>
        </w:rPr>
        <w:t>foodborne</w:t>
      </w:r>
      <w:proofErr w:type="spellEnd"/>
      <w:r>
        <w:rPr>
          <w:rFonts w:ascii="Arial" w:eastAsia="Arial" w:hAnsi="Arial" w:cs="Arial"/>
          <w:sz w:val="24"/>
          <w:szCs w:val="24"/>
        </w:rPr>
        <w:t xml:space="preserve"> disease and contamination, and safe kitchen cleaning. To serve alcohol, it is best to obtain </w:t>
      </w:r>
      <w:proofErr w:type="spellStart"/>
      <w:r>
        <w:rPr>
          <w:rFonts w:ascii="Arial" w:eastAsia="Arial" w:hAnsi="Arial" w:cs="Arial"/>
          <w:sz w:val="24"/>
          <w:szCs w:val="24"/>
        </w:rPr>
        <w:t>ServSafe</w:t>
      </w:r>
      <w:proofErr w:type="spellEnd"/>
      <w:r>
        <w:rPr>
          <w:rFonts w:ascii="Arial" w:eastAsia="Arial" w:hAnsi="Arial" w:cs="Arial"/>
          <w:sz w:val="24"/>
          <w:szCs w:val="24"/>
        </w:rPr>
        <w:t xml:space="preserve"> certification, which must be refreshed every five years. Take lessons, either online or in person, to prepare for the test. Become a manager of a food service operation to manage staff and engage with consumers more effectively.</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 xml:space="preserve">A casual restaurant offers full-service dining, where customers are seated and attended to by the waiting staff. However, unlike formal dining, casual restaurants provide spacious, comfortable seating and a relaxed ambience. Menus include tried-and-true dishes and comfort meals. A casual restaurant will not serve experimental food or have modern décor. Casual eating establishments include diners, mom-and-pop shops, and numerous well-known chain restaurants. When a restaurateur arrives with a menu and advises on any standard equipment list, kitchen designers typically work closely to understand their requirements and ensure the kitchen is adequately equipped. Regardless of its architecture, every restaurant has a prep area, a dish room, dry storage, walk-in or reach-in coolers, and a walk-in freezer. </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 xml:space="preserve">Every restaurant idea is unique and has a unique way of being set up simultaneously. A traditional restaurant has a straightforward layout; frequently, no pans are used in cooking. Moreover, a chef's line and a primary cooking line. While in a fine dining establishment, a utility distribution system may be used, </w:t>
      </w:r>
      <w:proofErr w:type="gramStart"/>
      <w:r>
        <w:rPr>
          <w:rFonts w:ascii="Arial" w:eastAsia="Arial" w:hAnsi="Arial" w:cs="Arial"/>
          <w:sz w:val="24"/>
          <w:szCs w:val="24"/>
        </w:rPr>
        <w:t>which gives a great lot of flexibility to handle menu revisions.</w:t>
      </w:r>
      <w:proofErr w:type="gramEnd"/>
      <w:r>
        <w:rPr>
          <w:rFonts w:ascii="Arial" w:eastAsia="Arial" w:hAnsi="Arial" w:cs="Arial"/>
          <w:sz w:val="24"/>
          <w:szCs w:val="24"/>
        </w:rPr>
        <w:t xml:space="preserve"> With the help of this method, cooks may remove machinery that reduces production.</w:t>
      </w:r>
    </w:p>
    <w:p w:rsidR="00531D71" w:rsidRDefault="00531D71" w:rsidP="00531D71">
      <w:pPr>
        <w:spacing w:line="360" w:lineRule="auto"/>
        <w:rPr>
          <w:rFonts w:ascii="Arial" w:eastAsia="Arial" w:hAnsi="Arial" w:cs="Arial"/>
          <w:sz w:val="24"/>
          <w:szCs w:val="24"/>
        </w:rPr>
      </w:pPr>
      <w:r>
        <w:rPr>
          <w:rFonts w:ascii="Arial" w:eastAsia="Arial" w:hAnsi="Arial" w:cs="Arial"/>
          <w:sz w:val="24"/>
          <w:szCs w:val="24"/>
        </w:rPr>
        <w:t xml:space="preserve">Fast casual restaurants provide improved menus with healthier, less processed food options and the efficient service of a fast food establishment. A well-liked fast-casual concept is build-your-own menus, which feature freshly cooked burritos, wraps, and sandwiches. The counter is where you place your order, make money, and pick up your meal. Self-serve coffee and beverage kiosks are typical. While there is no serving staff, some quick casual restaurants may provide some table service by delivering orders. Monitoring the food preparation and presentation is one of a food service manager's primary duties because he is in charge of all the meals that leave the kitchen. The food service manager must constantly remember that the executive chef establishes a </w:t>
      </w:r>
      <w:r>
        <w:rPr>
          <w:rFonts w:ascii="Arial" w:eastAsia="Arial" w:hAnsi="Arial" w:cs="Arial"/>
          <w:sz w:val="24"/>
          <w:szCs w:val="24"/>
        </w:rPr>
        <w:lastRenderedPageBreak/>
        <w:t>standard meal preparation method. Additionally, he must ensure that every kitchen staff member strictly adheres to the portion control procedures to prevent the restaurant from racking up unnecessary costs that may cause it to go out of business.</w:t>
      </w:r>
    </w:p>
    <w:p w:rsidR="00531D71" w:rsidRDefault="00531D71" w:rsidP="00531D71">
      <w:pPr>
        <w:spacing w:line="360" w:lineRule="auto"/>
        <w:rPr>
          <w:rFonts w:ascii="Arial" w:eastAsia="Arial" w:hAnsi="Arial" w:cs="Arial"/>
          <w:sz w:val="24"/>
          <w:szCs w:val="24"/>
        </w:rPr>
      </w:pPr>
      <w:r>
        <w:br w:type="page"/>
      </w:r>
    </w:p>
    <w:p w:rsidR="00531D71" w:rsidRDefault="00531D71" w:rsidP="00531D71">
      <w:pPr>
        <w:rPr>
          <w:rFonts w:ascii="Arial" w:eastAsia="Arial" w:hAnsi="Arial" w:cs="Arial"/>
          <w:sz w:val="24"/>
          <w:szCs w:val="24"/>
        </w:rPr>
      </w:pPr>
      <w:r>
        <w:rPr>
          <w:rFonts w:ascii="Arial" w:eastAsia="Arial" w:hAnsi="Arial" w:cs="Arial"/>
          <w:sz w:val="24"/>
          <w:szCs w:val="24"/>
        </w:rPr>
        <w:lastRenderedPageBreak/>
        <w:t xml:space="preserve">Reference: </w:t>
      </w:r>
    </w:p>
    <w:p w:rsidR="00531D71" w:rsidRDefault="00531D71" w:rsidP="00531D71">
      <w:pPr>
        <w:numPr>
          <w:ilvl w:val="0"/>
          <w:numId w:val="2"/>
        </w:numPr>
        <w:spacing w:after="0" w:line="256" w:lineRule="auto"/>
        <w:rPr>
          <w:rFonts w:ascii="Arial" w:eastAsia="Arial" w:hAnsi="Arial" w:cs="Arial"/>
          <w:sz w:val="24"/>
          <w:szCs w:val="24"/>
        </w:rPr>
      </w:pPr>
      <w:r>
        <w:rPr>
          <w:rFonts w:ascii="Arial" w:eastAsia="Arial" w:hAnsi="Arial" w:cs="Arial"/>
          <w:sz w:val="24"/>
          <w:szCs w:val="24"/>
        </w:rPr>
        <w:t xml:space="preserve">AJ </w:t>
      </w:r>
      <w:proofErr w:type="spellStart"/>
      <w:r>
        <w:rPr>
          <w:rFonts w:ascii="Arial" w:eastAsia="Arial" w:hAnsi="Arial" w:cs="Arial"/>
          <w:sz w:val="24"/>
          <w:szCs w:val="24"/>
        </w:rPr>
        <w:t>Beltis</w:t>
      </w:r>
      <w:proofErr w:type="spellEnd"/>
      <w:r>
        <w:rPr>
          <w:rFonts w:ascii="Arial" w:eastAsia="Arial" w:hAnsi="Arial" w:cs="Arial"/>
          <w:sz w:val="24"/>
          <w:szCs w:val="24"/>
        </w:rPr>
        <w:t xml:space="preserve"> (2022) </w:t>
      </w:r>
      <w:r>
        <w:rPr>
          <w:rFonts w:ascii="Arial" w:eastAsia="Arial" w:hAnsi="Arial" w:cs="Arial"/>
          <w:i/>
          <w:sz w:val="24"/>
          <w:szCs w:val="24"/>
        </w:rPr>
        <w:t xml:space="preserve">20 Restaurant Skills </w:t>
      </w:r>
      <w:proofErr w:type="gramStart"/>
      <w:r>
        <w:rPr>
          <w:rFonts w:ascii="Arial" w:eastAsia="Arial" w:hAnsi="Arial" w:cs="Arial"/>
          <w:i/>
          <w:sz w:val="24"/>
          <w:szCs w:val="24"/>
        </w:rPr>
        <w:t>You'll</w:t>
      </w:r>
      <w:proofErr w:type="gramEnd"/>
      <w:r>
        <w:rPr>
          <w:rFonts w:ascii="Arial" w:eastAsia="Arial" w:hAnsi="Arial" w:cs="Arial"/>
          <w:i/>
          <w:sz w:val="24"/>
          <w:szCs w:val="24"/>
        </w:rPr>
        <w:t xml:space="preserve"> Quickly Learn on the Job </w:t>
      </w:r>
      <w:r>
        <w:rPr>
          <w:rFonts w:ascii="Arial" w:eastAsia="Arial" w:hAnsi="Arial" w:cs="Arial"/>
          <w:sz w:val="24"/>
          <w:szCs w:val="24"/>
        </w:rPr>
        <w:t xml:space="preserve">[Blog] 26 September. Available at: </w:t>
      </w:r>
      <w:hyperlink r:id="rId6" w:history="1">
        <w:r>
          <w:rPr>
            <w:rStyle w:val="Hyperlink"/>
            <w:rFonts w:ascii="Arial" w:eastAsia="Arial" w:hAnsi="Arial" w:cs="Arial"/>
            <w:color w:val="1155CC"/>
            <w:sz w:val="24"/>
            <w:szCs w:val="24"/>
          </w:rPr>
          <w:t>https://www.7shifts.com/blog/skills-learned-working-in-a-restaurant/</w:t>
        </w:r>
      </w:hyperlink>
      <w:r>
        <w:rPr>
          <w:rFonts w:ascii="Arial" w:eastAsia="Arial" w:hAnsi="Arial" w:cs="Arial"/>
          <w:sz w:val="24"/>
          <w:szCs w:val="24"/>
        </w:rPr>
        <w:t xml:space="preserve"> (Accessed: 19 May 2023)</w:t>
      </w:r>
    </w:p>
    <w:p w:rsidR="00531D71" w:rsidRDefault="00531D71" w:rsidP="00531D71">
      <w:pPr>
        <w:numPr>
          <w:ilvl w:val="0"/>
          <w:numId w:val="2"/>
        </w:numPr>
        <w:spacing w:after="0" w:line="256" w:lineRule="auto"/>
        <w:rPr>
          <w:rFonts w:ascii="Arial" w:eastAsia="Arial" w:hAnsi="Arial" w:cs="Arial"/>
          <w:sz w:val="24"/>
          <w:szCs w:val="24"/>
        </w:rPr>
      </w:pPr>
      <w:r>
        <w:rPr>
          <w:rFonts w:ascii="Arial" w:eastAsia="Arial" w:hAnsi="Arial" w:cs="Arial"/>
          <w:sz w:val="24"/>
          <w:szCs w:val="24"/>
        </w:rPr>
        <w:t xml:space="preserve">Brown, D. R., </w:t>
      </w:r>
      <w:proofErr w:type="spellStart"/>
      <w:r>
        <w:rPr>
          <w:rFonts w:ascii="Arial" w:eastAsia="Arial" w:hAnsi="Arial" w:cs="Arial"/>
          <w:sz w:val="24"/>
          <w:szCs w:val="24"/>
        </w:rPr>
        <w:t>TotalBoox</w:t>
      </w:r>
      <w:proofErr w:type="spellEnd"/>
      <w:r>
        <w:rPr>
          <w:rFonts w:ascii="Arial" w:eastAsia="Arial" w:hAnsi="Arial" w:cs="Arial"/>
          <w:sz w:val="24"/>
          <w:szCs w:val="24"/>
        </w:rPr>
        <w:t xml:space="preserve"> and TBX (2013) The Restaurant Manager’s </w:t>
      </w:r>
      <w:proofErr w:type="gramStart"/>
      <w:r>
        <w:rPr>
          <w:rFonts w:ascii="Arial" w:eastAsia="Arial" w:hAnsi="Arial" w:cs="Arial"/>
          <w:sz w:val="24"/>
          <w:szCs w:val="24"/>
        </w:rPr>
        <w:t>Handbook :</w:t>
      </w:r>
      <w:proofErr w:type="gramEnd"/>
      <w:r>
        <w:rPr>
          <w:rFonts w:ascii="Arial" w:eastAsia="Arial" w:hAnsi="Arial" w:cs="Arial"/>
          <w:sz w:val="24"/>
          <w:szCs w:val="24"/>
        </w:rPr>
        <w:t xml:space="preserve"> How to Set Up, Operate, and Manage a Financially Successful Food Service Operation. 4th Edition. Atlantic Publishing Group</w:t>
      </w:r>
    </w:p>
    <w:p w:rsidR="00531D71" w:rsidRDefault="00531D71" w:rsidP="00531D71">
      <w:pPr>
        <w:numPr>
          <w:ilvl w:val="0"/>
          <w:numId w:val="2"/>
        </w:numPr>
        <w:spacing w:after="0" w:line="256" w:lineRule="auto"/>
        <w:rPr>
          <w:rFonts w:ascii="Arial" w:eastAsia="Arial" w:hAnsi="Arial" w:cs="Arial"/>
          <w:sz w:val="24"/>
          <w:szCs w:val="24"/>
        </w:rPr>
      </w:pPr>
      <w:r>
        <w:rPr>
          <w:rFonts w:ascii="Arial" w:eastAsia="Arial" w:hAnsi="Arial" w:cs="Arial"/>
          <w:sz w:val="24"/>
          <w:szCs w:val="24"/>
        </w:rPr>
        <w:t xml:space="preserve">Cousins, J. (2020) Food and beverage service. 9th ed. London: </w:t>
      </w:r>
      <w:proofErr w:type="spellStart"/>
      <w:r>
        <w:rPr>
          <w:rFonts w:ascii="Arial" w:eastAsia="Arial" w:hAnsi="Arial" w:cs="Arial"/>
          <w:sz w:val="24"/>
          <w:szCs w:val="24"/>
        </w:rPr>
        <w:t>Hodder</w:t>
      </w:r>
      <w:proofErr w:type="spellEnd"/>
      <w:r>
        <w:rPr>
          <w:rFonts w:ascii="Arial" w:eastAsia="Arial" w:hAnsi="Arial" w:cs="Arial"/>
          <w:sz w:val="24"/>
          <w:szCs w:val="24"/>
        </w:rPr>
        <w:t xml:space="preserve"> Education Group.</w:t>
      </w:r>
    </w:p>
    <w:p w:rsidR="00531D71" w:rsidRDefault="00531D71" w:rsidP="00531D71">
      <w:pPr>
        <w:numPr>
          <w:ilvl w:val="0"/>
          <w:numId w:val="2"/>
        </w:numPr>
        <w:spacing w:after="0" w:line="256" w:lineRule="auto"/>
        <w:rPr>
          <w:rFonts w:ascii="Arial" w:eastAsia="Arial" w:hAnsi="Arial" w:cs="Arial"/>
          <w:sz w:val="24"/>
          <w:szCs w:val="24"/>
        </w:rPr>
      </w:pPr>
      <w:proofErr w:type="spellStart"/>
      <w:r>
        <w:rPr>
          <w:rFonts w:ascii="Arial" w:eastAsia="Arial" w:hAnsi="Arial" w:cs="Arial"/>
          <w:sz w:val="24"/>
          <w:szCs w:val="24"/>
        </w:rPr>
        <w:t>Göran</w:t>
      </w:r>
      <w:proofErr w:type="spellEnd"/>
      <w:r>
        <w:rPr>
          <w:rFonts w:ascii="Arial" w:eastAsia="Arial" w:hAnsi="Arial" w:cs="Arial"/>
          <w:sz w:val="24"/>
          <w:szCs w:val="24"/>
        </w:rPr>
        <w:t xml:space="preserve"> S., Sander S. and Kari E. (2009) ‘Empirical characteristics’ of scholarly journals in hospitality and tourism research: An assessment’ </w:t>
      </w:r>
      <w:r>
        <w:rPr>
          <w:rFonts w:ascii="Arial" w:eastAsia="Arial" w:hAnsi="Arial" w:cs="Arial"/>
          <w:i/>
          <w:sz w:val="24"/>
          <w:szCs w:val="24"/>
        </w:rPr>
        <w:t xml:space="preserve">International Journal of Hospitality </w:t>
      </w:r>
      <w:proofErr w:type="gramStart"/>
      <w:r>
        <w:rPr>
          <w:rFonts w:ascii="Arial" w:eastAsia="Arial" w:hAnsi="Arial" w:cs="Arial"/>
          <w:i/>
          <w:sz w:val="24"/>
          <w:szCs w:val="24"/>
        </w:rPr>
        <w:t xml:space="preserve">Management </w:t>
      </w:r>
      <w:r>
        <w:rPr>
          <w:rFonts w:ascii="Arial" w:eastAsia="Arial" w:hAnsi="Arial" w:cs="Arial"/>
          <w:sz w:val="24"/>
          <w:szCs w:val="24"/>
        </w:rPr>
        <w:t xml:space="preserve"> 28</w:t>
      </w:r>
      <w:proofErr w:type="gramEnd"/>
      <w:r>
        <w:rPr>
          <w:rFonts w:ascii="Arial" w:eastAsia="Arial" w:hAnsi="Arial" w:cs="Arial"/>
          <w:sz w:val="24"/>
          <w:szCs w:val="24"/>
        </w:rPr>
        <w:t xml:space="preserve">(3). PP. 479-483. </w:t>
      </w:r>
      <w:hyperlink r:id="rId7" w:history="1">
        <w:r>
          <w:rPr>
            <w:rStyle w:val="Hyperlink"/>
            <w:rFonts w:ascii="Arial" w:eastAsia="Arial" w:hAnsi="Arial" w:cs="Arial"/>
            <w:color w:val="1155CC"/>
            <w:sz w:val="24"/>
            <w:szCs w:val="24"/>
          </w:rPr>
          <w:t>https://doi.org/10.1016/j.ijhm.2008.11.004</w:t>
        </w:r>
      </w:hyperlink>
      <w:r>
        <w:rPr>
          <w:rFonts w:ascii="Arial" w:eastAsia="Arial" w:hAnsi="Arial" w:cs="Arial"/>
          <w:sz w:val="24"/>
          <w:szCs w:val="24"/>
        </w:rPr>
        <w:t xml:space="preserve"> </w:t>
      </w:r>
    </w:p>
    <w:p w:rsidR="00531D71" w:rsidRDefault="00531D71" w:rsidP="00531D71">
      <w:pPr>
        <w:numPr>
          <w:ilvl w:val="0"/>
          <w:numId w:val="2"/>
        </w:numPr>
        <w:spacing w:after="0" w:line="256" w:lineRule="auto"/>
        <w:rPr>
          <w:rFonts w:ascii="Arial" w:eastAsia="Arial" w:hAnsi="Arial" w:cs="Arial"/>
          <w:sz w:val="24"/>
          <w:szCs w:val="24"/>
        </w:rPr>
      </w:pPr>
      <w:r>
        <w:rPr>
          <w:rFonts w:ascii="Arial" w:eastAsia="Arial" w:hAnsi="Arial" w:cs="Arial"/>
          <w:sz w:val="24"/>
          <w:szCs w:val="24"/>
        </w:rPr>
        <w:t xml:space="preserve">Indeed Editorial Team (2022) </w:t>
      </w:r>
      <w:r>
        <w:rPr>
          <w:rFonts w:ascii="Arial" w:eastAsia="Arial" w:hAnsi="Arial" w:cs="Arial"/>
          <w:i/>
          <w:sz w:val="24"/>
          <w:szCs w:val="24"/>
        </w:rPr>
        <w:t>What Are Food Service Skills?</w:t>
      </w:r>
      <w:r>
        <w:rPr>
          <w:rFonts w:ascii="Arial" w:eastAsia="Arial" w:hAnsi="Arial" w:cs="Arial"/>
          <w:sz w:val="24"/>
          <w:szCs w:val="24"/>
        </w:rPr>
        <w:t xml:space="preserve"> [Blog]</w:t>
      </w:r>
      <w:r>
        <w:rPr>
          <w:rFonts w:ascii="Arial" w:eastAsia="Arial" w:hAnsi="Arial" w:cs="Arial"/>
          <w:i/>
          <w:sz w:val="24"/>
          <w:szCs w:val="24"/>
        </w:rPr>
        <w:t xml:space="preserve"> </w:t>
      </w:r>
      <w:r>
        <w:rPr>
          <w:rFonts w:ascii="Arial" w:eastAsia="Arial" w:hAnsi="Arial" w:cs="Arial"/>
          <w:sz w:val="24"/>
          <w:szCs w:val="24"/>
        </w:rPr>
        <w:t xml:space="preserve">3 December. Available at: </w:t>
      </w:r>
      <w:hyperlink r:id="rId8" w:history="1">
        <w:r>
          <w:rPr>
            <w:rStyle w:val="Hyperlink"/>
            <w:rFonts w:ascii="Arial" w:eastAsia="Arial" w:hAnsi="Arial" w:cs="Arial"/>
            <w:color w:val="0563C1"/>
            <w:sz w:val="24"/>
            <w:szCs w:val="24"/>
          </w:rPr>
          <w:t>https://www.indeed.com/career-advice/resumes-cover-letters/food-service-skills</w:t>
        </w:r>
      </w:hyperlink>
      <w:r>
        <w:rPr>
          <w:rFonts w:ascii="Arial" w:eastAsia="Arial" w:hAnsi="Arial" w:cs="Arial"/>
          <w:sz w:val="24"/>
          <w:szCs w:val="24"/>
        </w:rPr>
        <w:t xml:space="preserve"> (Accessed: 19 May 2023)</w:t>
      </w:r>
    </w:p>
    <w:p w:rsidR="00531D71" w:rsidRDefault="00531D71" w:rsidP="00531D71">
      <w:pPr>
        <w:numPr>
          <w:ilvl w:val="0"/>
          <w:numId w:val="2"/>
        </w:numPr>
        <w:spacing w:after="0" w:line="256" w:lineRule="auto"/>
        <w:rPr>
          <w:rFonts w:ascii="Arial" w:eastAsia="Arial" w:hAnsi="Arial" w:cs="Arial"/>
          <w:sz w:val="24"/>
          <w:szCs w:val="24"/>
        </w:rPr>
      </w:pPr>
      <w:r>
        <w:rPr>
          <w:rFonts w:ascii="Arial" w:eastAsia="Arial" w:hAnsi="Arial" w:cs="Arial"/>
          <w:sz w:val="24"/>
          <w:szCs w:val="24"/>
        </w:rPr>
        <w:t xml:space="preserve">Peter S. and Justin C. (2017) </w:t>
      </w:r>
      <w:r>
        <w:rPr>
          <w:rFonts w:ascii="Arial" w:eastAsia="Arial" w:hAnsi="Arial" w:cs="Arial"/>
          <w:i/>
          <w:sz w:val="24"/>
          <w:szCs w:val="24"/>
        </w:rPr>
        <w:t xml:space="preserve">Kitchen Organization in Full-Service Restaurants: Reducing Heat and Stress </w:t>
      </w:r>
      <w:r>
        <w:rPr>
          <w:rFonts w:ascii="Arial" w:eastAsia="Arial" w:hAnsi="Arial" w:cs="Arial"/>
          <w:sz w:val="24"/>
          <w:szCs w:val="24"/>
        </w:rPr>
        <w:t xml:space="preserve">[Blog] 17 January. Available at: </w:t>
      </w:r>
      <w:hyperlink r:id="rId9" w:history="1">
        <w:r>
          <w:rPr>
            <w:rStyle w:val="Hyperlink"/>
            <w:rFonts w:ascii="Arial" w:eastAsia="Arial" w:hAnsi="Arial" w:cs="Arial"/>
            <w:color w:val="1155CC"/>
            <w:sz w:val="24"/>
            <w:szCs w:val="24"/>
          </w:rPr>
          <w:t>https://www.bu.edu/bhr/2017/01/27/restaurant-kitchen-organization/</w:t>
        </w:r>
      </w:hyperlink>
      <w:r>
        <w:rPr>
          <w:rFonts w:ascii="Arial" w:eastAsia="Arial" w:hAnsi="Arial" w:cs="Arial"/>
          <w:sz w:val="24"/>
          <w:szCs w:val="24"/>
        </w:rPr>
        <w:t xml:space="preserve"> (Accessed: 19 May  2023)</w:t>
      </w:r>
    </w:p>
    <w:p w:rsidR="00531D71" w:rsidRDefault="00531D71" w:rsidP="00531D71">
      <w:pPr>
        <w:numPr>
          <w:ilvl w:val="0"/>
          <w:numId w:val="2"/>
        </w:numPr>
        <w:spacing w:after="0" w:line="256" w:lineRule="auto"/>
        <w:rPr>
          <w:rFonts w:ascii="Arial" w:eastAsia="Arial" w:hAnsi="Arial" w:cs="Arial"/>
          <w:sz w:val="24"/>
          <w:szCs w:val="24"/>
        </w:rPr>
      </w:pPr>
      <w:proofErr w:type="spellStart"/>
      <w:r>
        <w:rPr>
          <w:rFonts w:ascii="Arial" w:eastAsia="Arial" w:hAnsi="Arial" w:cs="Arial"/>
          <w:sz w:val="24"/>
          <w:szCs w:val="24"/>
        </w:rPr>
        <w:t>Posist</w:t>
      </w:r>
      <w:proofErr w:type="spellEnd"/>
      <w:r>
        <w:rPr>
          <w:rFonts w:ascii="Arial" w:eastAsia="Arial" w:hAnsi="Arial" w:cs="Arial"/>
          <w:sz w:val="24"/>
          <w:szCs w:val="24"/>
        </w:rPr>
        <w:t xml:space="preserve"> (N/A) Essential Duties And Responsibilities Of A Food Service Manager [Blog] Available at: </w:t>
      </w:r>
      <w:hyperlink r:id="rId10" w:history="1">
        <w:r>
          <w:rPr>
            <w:rStyle w:val="Hyperlink"/>
            <w:rFonts w:ascii="Arial" w:eastAsia="Arial" w:hAnsi="Arial" w:cs="Arial"/>
            <w:color w:val="1155CC"/>
            <w:sz w:val="24"/>
            <w:szCs w:val="24"/>
          </w:rPr>
          <w:t>https://www.posist.com/restaurant-times/usa/food-service-manager-duties-and-responsibilities.html</w:t>
        </w:r>
      </w:hyperlink>
      <w:r>
        <w:rPr>
          <w:rFonts w:ascii="Arial" w:eastAsia="Arial" w:hAnsi="Arial" w:cs="Arial"/>
          <w:sz w:val="24"/>
          <w:szCs w:val="24"/>
        </w:rPr>
        <w:t xml:space="preserve"> (Accessed: 19 May 2023)</w:t>
      </w:r>
    </w:p>
    <w:p w:rsidR="00531D71" w:rsidRDefault="00531D71" w:rsidP="00531D71">
      <w:pPr>
        <w:numPr>
          <w:ilvl w:val="0"/>
          <w:numId w:val="2"/>
        </w:numPr>
        <w:spacing w:line="256" w:lineRule="auto"/>
        <w:rPr>
          <w:rFonts w:ascii="Arial" w:eastAsia="Arial" w:hAnsi="Arial" w:cs="Arial"/>
          <w:sz w:val="24"/>
          <w:szCs w:val="24"/>
        </w:rPr>
      </w:pPr>
      <w:proofErr w:type="spellStart"/>
      <w:r>
        <w:rPr>
          <w:rFonts w:ascii="Arial" w:eastAsia="Arial" w:hAnsi="Arial" w:cs="Arial"/>
          <w:sz w:val="24"/>
          <w:szCs w:val="24"/>
        </w:rPr>
        <w:t>Webstaurant</w:t>
      </w:r>
      <w:proofErr w:type="spellEnd"/>
      <w:r>
        <w:rPr>
          <w:rFonts w:ascii="Arial" w:eastAsia="Arial" w:hAnsi="Arial" w:cs="Arial"/>
          <w:sz w:val="24"/>
          <w:szCs w:val="24"/>
        </w:rPr>
        <w:t xml:space="preserve"> Store (2022) </w:t>
      </w:r>
      <w:r>
        <w:rPr>
          <w:rFonts w:ascii="Arial" w:eastAsia="Arial" w:hAnsi="Arial" w:cs="Arial"/>
          <w:i/>
          <w:sz w:val="24"/>
          <w:szCs w:val="24"/>
        </w:rPr>
        <w:t xml:space="preserve">Types of Restaurants </w:t>
      </w:r>
      <w:r>
        <w:rPr>
          <w:rFonts w:ascii="Arial" w:eastAsia="Arial" w:hAnsi="Arial" w:cs="Arial"/>
          <w:sz w:val="24"/>
          <w:szCs w:val="24"/>
        </w:rPr>
        <w:t xml:space="preserve">[Blog] 10 July. Available at: </w:t>
      </w:r>
      <w:hyperlink r:id="rId11" w:history="1">
        <w:r>
          <w:rPr>
            <w:rStyle w:val="Hyperlink"/>
            <w:rFonts w:ascii="Arial" w:eastAsia="Arial" w:hAnsi="Arial" w:cs="Arial"/>
            <w:color w:val="1155CC"/>
            <w:sz w:val="24"/>
            <w:szCs w:val="24"/>
          </w:rPr>
          <w:t>https://www.webstaurantstore.com/article/353/types-of-restaurants.html</w:t>
        </w:r>
      </w:hyperlink>
      <w:r>
        <w:rPr>
          <w:rFonts w:ascii="Arial" w:eastAsia="Arial" w:hAnsi="Arial" w:cs="Arial"/>
          <w:sz w:val="24"/>
          <w:szCs w:val="24"/>
        </w:rPr>
        <w:t xml:space="preserve"> (Accessed: 19 May 2023)</w:t>
      </w:r>
    </w:p>
    <w:p w:rsidR="00973D31" w:rsidRDefault="00973D31" w:rsidP="00531D71">
      <w:pPr>
        <w:pStyle w:val="Heading1"/>
      </w:pPr>
    </w:p>
    <w:sectPr w:rsidR="00973D31" w:rsidSect="00973D31">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B0E09"/>
    <w:multiLevelType w:val="multilevel"/>
    <w:tmpl w:val="6AB2CE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4C0072A6"/>
    <w:multiLevelType w:val="multilevel"/>
    <w:tmpl w:val="284C6D6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973D31"/>
    <w:rsid w:val="00020A1E"/>
    <w:rsid w:val="003762B2"/>
    <w:rsid w:val="004700AB"/>
    <w:rsid w:val="00531D71"/>
    <w:rsid w:val="00973D31"/>
    <w:rsid w:val="00AF63B3"/>
    <w:rsid w:val="00B63C5A"/>
    <w:rsid w:val="00CC5F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D31"/>
  </w:style>
  <w:style w:type="paragraph" w:styleId="Heading1">
    <w:name w:val="heading 1"/>
    <w:basedOn w:val="Normal"/>
    <w:next w:val="Normal"/>
    <w:link w:val="Heading1Char"/>
    <w:uiPriority w:val="9"/>
    <w:qFormat/>
    <w:rsid w:val="00802B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0"/>
    <w:next w:val="normal0"/>
    <w:rsid w:val="00973D31"/>
    <w:pPr>
      <w:keepNext/>
      <w:keepLines/>
      <w:spacing w:before="360" w:after="80"/>
      <w:outlineLvl w:val="1"/>
    </w:pPr>
    <w:rPr>
      <w:b/>
      <w:sz w:val="36"/>
      <w:szCs w:val="36"/>
    </w:rPr>
  </w:style>
  <w:style w:type="paragraph" w:styleId="Heading3">
    <w:name w:val="heading 3"/>
    <w:basedOn w:val="normal0"/>
    <w:next w:val="normal0"/>
    <w:rsid w:val="00973D31"/>
    <w:pPr>
      <w:keepNext/>
      <w:keepLines/>
      <w:spacing w:before="280" w:after="80"/>
      <w:outlineLvl w:val="2"/>
    </w:pPr>
    <w:rPr>
      <w:b/>
      <w:sz w:val="28"/>
      <w:szCs w:val="28"/>
    </w:rPr>
  </w:style>
  <w:style w:type="paragraph" w:styleId="Heading4">
    <w:name w:val="heading 4"/>
    <w:basedOn w:val="normal0"/>
    <w:next w:val="normal0"/>
    <w:rsid w:val="00973D31"/>
    <w:pPr>
      <w:keepNext/>
      <w:keepLines/>
      <w:spacing w:before="240" w:after="40"/>
      <w:outlineLvl w:val="3"/>
    </w:pPr>
    <w:rPr>
      <w:b/>
      <w:sz w:val="24"/>
      <w:szCs w:val="24"/>
    </w:rPr>
  </w:style>
  <w:style w:type="paragraph" w:styleId="Heading5">
    <w:name w:val="heading 5"/>
    <w:basedOn w:val="normal0"/>
    <w:next w:val="normal0"/>
    <w:rsid w:val="00973D31"/>
    <w:pPr>
      <w:keepNext/>
      <w:keepLines/>
      <w:spacing w:before="220" w:after="40"/>
      <w:outlineLvl w:val="4"/>
    </w:pPr>
    <w:rPr>
      <w:b/>
    </w:rPr>
  </w:style>
  <w:style w:type="paragraph" w:styleId="Heading6">
    <w:name w:val="heading 6"/>
    <w:basedOn w:val="normal0"/>
    <w:next w:val="normal0"/>
    <w:rsid w:val="00973D3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73D31"/>
  </w:style>
  <w:style w:type="paragraph" w:styleId="Title">
    <w:name w:val="Title"/>
    <w:basedOn w:val="normal0"/>
    <w:next w:val="normal0"/>
    <w:rsid w:val="00973D31"/>
    <w:pPr>
      <w:keepNext/>
      <w:keepLines/>
      <w:spacing w:before="480" w:after="120"/>
    </w:pPr>
    <w:rPr>
      <w:b/>
      <w:sz w:val="72"/>
      <w:szCs w:val="72"/>
    </w:rPr>
  </w:style>
  <w:style w:type="character" w:styleId="Hyperlink">
    <w:name w:val="Hyperlink"/>
    <w:basedOn w:val="DefaultParagraphFont"/>
    <w:uiPriority w:val="99"/>
    <w:unhideWhenUsed/>
    <w:rsid w:val="00D34E7B"/>
    <w:rPr>
      <w:color w:val="0563C1" w:themeColor="hyperlink"/>
      <w:u w:val="single"/>
    </w:rPr>
  </w:style>
  <w:style w:type="character" w:customStyle="1" w:styleId="Heading1Char">
    <w:name w:val="Heading 1 Char"/>
    <w:basedOn w:val="DefaultParagraphFont"/>
    <w:link w:val="Heading1"/>
    <w:uiPriority w:val="9"/>
    <w:rsid w:val="00802BC0"/>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rsid w:val="00973D31"/>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divs>
    <w:div w:id="848065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resumes-cover-letters/food-service-skil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jhm.2008.11.00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7shifts.com/blog/skills-learned-working-in-a-restaurant/" TargetMode="External"/><Relationship Id="rId11" Type="http://schemas.openxmlformats.org/officeDocument/2006/relationships/hyperlink" Target="https://www.webstaurantstore.com/article/353/types-of-restaurants.html" TargetMode="External"/><Relationship Id="rId5" Type="http://schemas.openxmlformats.org/officeDocument/2006/relationships/webSettings" Target="webSettings.xml"/><Relationship Id="rId10" Type="http://schemas.openxmlformats.org/officeDocument/2006/relationships/hyperlink" Target="https://www.posist.com/restaurant-times/usa/food-service-manager-duties-and-responsibilities.html" TargetMode="External"/><Relationship Id="rId4" Type="http://schemas.openxmlformats.org/officeDocument/2006/relationships/settings" Target="settings.xml"/><Relationship Id="rId9" Type="http://schemas.openxmlformats.org/officeDocument/2006/relationships/hyperlink" Target="https://www.bu.edu/bhr/2017/01/27/restaurant-kitchen-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ZiSpm0Wx32Eyk2+nX4vCMU6mlA==">CgMxLjAyCGguZ2pkZ3hzMg5oLm1vNnRzcTZlbGNhMzgAciExUExwdmp3dS0tcjlRX2JBeEMyMTNUbXNIYkF4VGc4cW4=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1097</Words>
  <Characters>6259</Characters>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kamrul Khan</dc:creator>
  <dcterms:created xsi:type="dcterms:W3CDTF">2023-05-17T06:50:00Z</dcterms:created>
  <dcterms:modified xsi:type="dcterms:W3CDTF">2023-05-19T14:13:00Z</dcterms:modified>
</cp:coreProperties>
</file>