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5B33" w:rsidRDefault="00CB5B33">
      <w:pPr>
        <w:rPr>
          <w:rFonts w:ascii="Arial" w:hAnsi="Arial" w:cs="Arial"/>
          <w:sz w:val="24"/>
        </w:rPr>
      </w:pPr>
      <w:r>
        <w:rPr>
          <w:rFonts w:ascii="Arial" w:hAnsi="Arial" w:cs="Arial"/>
          <w:sz w:val="24"/>
        </w:rPr>
        <w:t>1501356</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SJEU6007</w:t>
      </w:r>
    </w:p>
    <w:p w:rsidR="00CB5B33" w:rsidRDefault="00CB5B33" w:rsidP="00CB5B33">
      <w:pPr>
        <w:jc w:val="center"/>
        <w:rPr>
          <w:rFonts w:ascii="Arial" w:hAnsi="Arial" w:cs="Arial"/>
          <w:sz w:val="24"/>
        </w:rPr>
      </w:pPr>
      <w:r>
        <w:rPr>
          <w:rFonts w:ascii="Arial" w:hAnsi="Arial" w:cs="Arial"/>
          <w:sz w:val="24"/>
        </w:rPr>
        <w:t xml:space="preserve">Assignment 2 </w:t>
      </w:r>
    </w:p>
    <w:p w:rsidR="00A945E3" w:rsidRDefault="00A945E3">
      <w:pPr>
        <w:rPr>
          <w:rFonts w:ascii="Arial" w:hAnsi="Arial" w:cs="Arial"/>
          <w:sz w:val="24"/>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9"/>
        <w:gridCol w:w="5057"/>
      </w:tblGrid>
      <w:tr w:rsidR="00A945E3" w:rsidRPr="00FE4403" w:rsidTr="00CC6C99">
        <w:trPr>
          <w:trHeight w:val="572"/>
        </w:trPr>
        <w:tc>
          <w:tcPr>
            <w:tcW w:w="11199" w:type="dxa"/>
            <w:gridSpan w:val="2"/>
            <w:tcBorders>
              <w:top w:val="double" w:sz="4" w:space="0" w:color="auto"/>
              <w:left w:val="double" w:sz="4" w:space="0" w:color="auto"/>
              <w:bottom w:val="single" w:sz="6" w:space="0" w:color="auto"/>
              <w:right w:val="double" w:sz="4" w:space="0" w:color="auto"/>
            </w:tcBorders>
          </w:tcPr>
          <w:p w:rsidR="00A945E3" w:rsidRPr="00FE4403" w:rsidRDefault="00A945E3" w:rsidP="00CC6C99">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rsidR="00A945E3" w:rsidRPr="00FE4403" w:rsidRDefault="00A945E3" w:rsidP="00CC6C99">
            <w:pPr>
              <w:jc w:val="center"/>
              <w:rPr>
                <w:rFonts w:ascii="Calibri" w:hAnsi="Calibri"/>
                <w:b/>
                <w:u w:val="single"/>
              </w:rPr>
            </w:pPr>
            <w:r w:rsidRPr="00FE4403">
              <w:rPr>
                <w:rFonts w:ascii="Calibri" w:hAnsi="Calibri"/>
                <w:b/>
                <w:u w:val="single"/>
              </w:rPr>
              <w:t>Please ensure you complete this assessment before submitting your work.</w:t>
            </w:r>
          </w:p>
        </w:tc>
      </w:tr>
      <w:tr w:rsidR="00A945E3" w:rsidRPr="00FE4403" w:rsidTr="00CC6C99">
        <w:trPr>
          <w:trHeight w:val="572"/>
        </w:trPr>
        <w:tc>
          <w:tcPr>
            <w:tcW w:w="4860" w:type="dxa"/>
            <w:tcBorders>
              <w:top w:val="single" w:sz="6" w:space="0" w:color="auto"/>
              <w:left w:val="double" w:sz="4" w:space="0" w:color="auto"/>
              <w:bottom w:val="single" w:sz="6" w:space="0" w:color="auto"/>
              <w:right w:val="single" w:sz="6" w:space="0" w:color="auto"/>
            </w:tcBorders>
          </w:tcPr>
          <w:p w:rsidR="00A945E3" w:rsidRPr="00FE4403" w:rsidRDefault="00A945E3" w:rsidP="00CC6C99">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A945E3" w:rsidRPr="00FE4403" w:rsidRDefault="00CC2A40" w:rsidP="00CC6C99">
            <w:pPr>
              <w:rPr>
                <w:rFonts w:ascii="Calibri" w:hAnsi="Calibri"/>
              </w:rPr>
            </w:pPr>
            <w:r>
              <w:rPr>
                <w:rFonts w:ascii="Calibri" w:hAnsi="Calibri"/>
              </w:rPr>
              <w:t xml:space="preserve">The best aspects of this work is that I have considered more than 1 way to solve each scenario. </w:t>
            </w:r>
          </w:p>
        </w:tc>
      </w:tr>
      <w:tr w:rsidR="00A945E3" w:rsidRPr="00FE4403" w:rsidTr="00CC6C99">
        <w:trPr>
          <w:trHeight w:val="571"/>
        </w:trPr>
        <w:tc>
          <w:tcPr>
            <w:tcW w:w="4860" w:type="dxa"/>
            <w:tcBorders>
              <w:top w:val="single" w:sz="6" w:space="0" w:color="auto"/>
              <w:left w:val="double" w:sz="4" w:space="0" w:color="auto"/>
              <w:bottom w:val="single" w:sz="6" w:space="0" w:color="auto"/>
              <w:right w:val="single" w:sz="6" w:space="0" w:color="auto"/>
            </w:tcBorders>
          </w:tcPr>
          <w:p w:rsidR="00A945E3" w:rsidRPr="00FE4403" w:rsidRDefault="00A945E3" w:rsidP="00CC6C99">
            <w:pPr>
              <w:rPr>
                <w:rFonts w:ascii="Calibri" w:hAnsi="Calibri"/>
              </w:rPr>
            </w:pPr>
            <w:r w:rsidRPr="00FE4403">
              <w:rPr>
                <w:rFonts w:ascii="Calibri" w:hAnsi="Calibri"/>
              </w:rPr>
              <w:t>Which aspects do you consider could have been improved in this piece of work?</w:t>
            </w:r>
          </w:p>
          <w:p w:rsidR="00A945E3" w:rsidRPr="00FE4403" w:rsidRDefault="00A945E3" w:rsidP="00CC6C99">
            <w:pPr>
              <w:rPr>
                <w:rFonts w:ascii="Calibri" w:hAnsi="Calibri"/>
              </w:rPr>
            </w:pPr>
          </w:p>
        </w:tc>
        <w:tc>
          <w:tcPr>
            <w:tcW w:w="6339" w:type="dxa"/>
            <w:tcBorders>
              <w:top w:val="single" w:sz="6" w:space="0" w:color="auto"/>
              <w:left w:val="single" w:sz="6" w:space="0" w:color="auto"/>
              <w:bottom w:val="single" w:sz="6" w:space="0" w:color="auto"/>
              <w:right w:val="double" w:sz="4" w:space="0" w:color="auto"/>
            </w:tcBorders>
          </w:tcPr>
          <w:p w:rsidR="00A945E3" w:rsidRPr="00FE4403" w:rsidRDefault="009D06DD" w:rsidP="00CC6C99">
            <w:pPr>
              <w:rPr>
                <w:rFonts w:ascii="Calibri" w:hAnsi="Calibri"/>
              </w:rPr>
            </w:pPr>
            <w:r>
              <w:rPr>
                <w:rFonts w:ascii="Calibri" w:hAnsi="Calibri"/>
              </w:rPr>
              <w:t>I could have focused more on different methods such as humanist or glasser’s</w:t>
            </w:r>
            <w:bookmarkStart w:id="0" w:name="_GoBack"/>
            <w:bookmarkEnd w:id="0"/>
            <w:r>
              <w:rPr>
                <w:rFonts w:ascii="Calibri" w:hAnsi="Calibri"/>
              </w:rPr>
              <w:t xml:space="preserve"> Reality Theory</w:t>
            </w:r>
          </w:p>
        </w:tc>
      </w:tr>
      <w:tr w:rsidR="00A945E3" w:rsidRPr="00FE4403" w:rsidTr="00CC6C99">
        <w:trPr>
          <w:trHeight w:val="571"/>
        </w:trPr>
        <w:tc>
          <w:tcPr>
            <w:tcW w:w="4860" w:type="dxa"/>
            <w:tcBorders>
              <w:top w:val="single" w:sz="6" w:space="0" w:color="auto"/>
              <w:left w:val="double" w:sz="4" w:space="0" w:color="auto"/>
              <w:bottom w:val="double" w:sz="4" w:space="0" w:color="auto"/>
              <w:right w:val="single" w:sz="6" w:space="0" w:color="auto"/>
            </w:tcBorders>
          </w:tcPr>
          <w:p w:rsidR="00A945E3" w:rsidRPr="00FE4403" w:rsidRDefault="00A945E3" w:rsidP="00CC6C99">
            <w:pPr>
              <w:rPr>
                <w:rFonts w:ascii="Calibri" w:hAnsi="Calibri"/>
              </w:rPr>
            </w:pPr>
            <w:r w:rsidRPr="00FE4403">
              <w:rPr>
                <w:rFonts w:ascii="Calibri" w:hAnsi="Calibri"/>
              </w:rPr>
              <w:t>What have you found most satisfying whilst undertaking this submission?</w:t>
            </w:r>
          </w:p>
          <w:p w:rsidR="00A945E3" w:rsidRPr="00FE4403" w:rsidRDefault="00A945E3" w:rsidP="00CC6C99">
            <w:pPr>
              <w:rPr>
                <w:rFonts w:ascii="Calibri" w:hAnsi="Calibri"/>
              </w:rPr>
            </w:pPr>
          </w:p>
        </w:tc>
        <w:tc>
          <w:tcPr>
            <w:tcW w:w="6339" w:type="dxa"/>
            <w:tcBorders>
              <w:top w:val="single" w:sz="6" w:space="0" w:color="auto"/>
              <w:left w:val="single" w:sz="6" w:space="0" w:color="auto"/>
              <w:bottom w:val="double" w:sz="4" w:space="0" w:color="auto"/>
              <w:right w:val="double" w:sz="4" w:space="0" w:color="auto"/>
            </w:tcBorders>
          </w:tcPr>
          <w:p w:rsidR="00A945E3" w:rsidRPr="00FE4403" w:rsidRDefault="00CC2A40" w:rsidP="00CC6C99">
            <w:pPr>
              <w:rPr>
                <w:rFonts w:ascii="Calibri" w:hAnsi="Calibri"/>
              </w:rPr>
            </w:pPr>
            <w:r>
              <w:rPr>
                <w:rFonts w:ascii="Calibri" w:hAnsi="Calibri"/>
              </w:rPr>
              <w:t>Considering different methods of classroom management and what would work best in each situation.</w:t>
            </w:r>
          </w:p>
        </w:tc>
      </w:tr>
    </w:tbl>
    <w:p w:rsidR="00A945E3" w:rsidRDefault="00A945E3">
      <w:pPr>
        <w:rPr>
          <w:rFonts w:ascii="Arial" w:hAnsi="Arial" w:cs="Arial"/>
          <w:sz w:val="24"/>
        </w:rPr>
      </w:pPr>
    </w:p>
    <w:p w:rsidR="00A945E3" w:rsidRDefault="00A945E3">
      <w:pPr>
        <w:rPr>
          <w:rFonts w:ascii="Arial" w:hAnsi="Arial" w:cs="Arial"/>
          <w:sz w:val="24"/>
        </w:rPr>
      </w:pPr>
    </w:p>
    <w:p w:rsidR="00A945E3" w:rsidRDefault="00A945E3">
      <w:pPr>
        <w:rPr>
          <w:rFonts w:ascii="Arial" w:hAnsi="Arial" w:cs="Arial"/>
          <w:sz w:val="24"/>
        </w:rPr>
      </w:pPr>
    </w:p>
    <w:p w:rsidR="00640E2B" w:rsidRDefault="005E098D">
      <w:pPr>
        <w:rPr>
          <w:rFonts w:ascii="Arial" w:hAnsi="Arial" w:cs="Arial"/>
          <w:sz w:val="24"/>
        </w:rPr>
      </w:pPr>
      <w:r>
        <w:rPr>
          <w:rFonts w:ascii="Arial" w:hAnsi="Arial" w:cs="Arial"/>
          <w:sz w:val="24"/>
        </w:rPr>
        <w:t xml:space="preserve">Scenario 10 </w:t>
      </w:r>
    </w:p>
    <w:p w:rsidR="005E098D" w:rsidRPr="005E098D" w:rsidRDefault="005E098D">
      <w:pPr>
        <w:rPr>
          <w:rFonts w:ascii="Arial" w:hAnsi="Arial" w:cs="Arial"/>
          <w:sz w:val="24"/>
        </w:rPr>
      </w:pPr>
    </w:p>
    <w:p w:rsidR="00640E2B" w:rsidRPr="005E098D" w:rsidRDefault="00640E2B" w:rsidP="005E098D">
      <w:pPr>
        <w:spacing w:line="360" w:lineRule="auto"/>
        <w:rPr>
          <w:rFonts w:ascii="Arial" w:hAnsi="Arial" w:cs="Arial"/>
          <w:sz w:val="24"/>
          <w:szCs w:val="24"/>
        </w:rPr>
      </w:pPr>
      <w:r w:rsidRPr="005E098D">
        <w:rPr>
          <w:rFonts w:ascii="Arial" w:hAnsi="Arial" w:cs="Arial"/>
          <w:sz w:val="24"/>
          <w:szCs w:val="24"/>
        </w:rPr>
        <w:t xml:space="preserve">Amy and Bonnie are two very good friends who always sit together and support each other in class. However, with this the teacher has found it difficult to stop them talking to each other and going off topic and talking about things that are not relevant. The class teacher has set an individual task to be completed during the lesson. The girls however have carried on talking and the teacher approaches them and says to </w:t>
      </w:r>
      <w:r w:rsidR="002159F8" w:rsidRPr="005E098D">
        <w:rPr>
          <w:rFonts w:ascii="Arial" w:hAnsi="Arial" w:cs="Arial"/>
          <w:sz w:val="24"/>
          <w:szCs w:val="24"/>
        </w:rPr>
        <w:t>Amy</w:t>
      </w:r>
      <w:r w:rsidRPr="005E098D">
        <w:rPr>
          <w:rFonts w:ascii="Arial" w:hAnsi="Arial" w:cs="Arial"/>
          <w:sz w:val="24"/>
          <w:szCs w:val="24"/>
        </w:rPr>
        <w:t xml:space="preserve"> that he needs her to complete the worksheet on her own. Expecting compliance from Amy, the teacher turns to walk away but Amy shouts out saying that she was only asking to borrow a rubber. Mr Robinson agrees that he knows she was only asking for a rubber but states that he needs her to complete the work on </w:t>
      </w:r>
      <w:r w:rsidRPr="005E098D">
        <w:rPr>
          <w:rFonts w:ascii="Arial" w:hAnsi="Arial" w:cs="Arial"/>
          <w:sz w:val="24"/>
          <w:szCs w:val="24"/>
        </w:rPr>
        <w:lastRenderedPageBreak/>
        <w:t xml:space="preserve">her own because he wants her ideas and not Bonnie’s ideas. Amy looks for support from Bonnie but she is already completing her work and not becoming involved. </w:t>
      </w:r>
    </w:p>
    <w:p w:rsidR="0082459D" w:rsidRPr="005E098D" w:rsidRDefault="0082459D" w:rsidP="005E098D">
      <w:pPr>
        <w:spacing w:line="360" w:lineRule="auto"/>
        <w:rPr>
          <w:rFonts w:ascii="Arial" w:hAnsi="Arial" w:cs="Arial"/>
          <w:sz w:val="24"/>
          <w:szCs w:val="24"/>
        </w:rPr>
      </w:pPr>
      <w:r w:rsidRPr="005E098D">
        <w:rPr>
          <w:rFonts w:ascii="Arial" w:hAnsi="Arial" w:cs="Arial"/>
          <w:sz w:val="24"/>
          <w:szCs w:val="24"/>
        </w:rPr>
        <w:t xml:space="preserve">Amy seems to be reliant on support from Bonnie which in this instance she does not receive. It is clear that the way in which Amy answered back to the teacher suggests that she believes that she has done nothing wrong. However, Bonnie does not give her the support she receives as she may feel that Amy should not have shouted or that she is asking for help. Amy may have shouted back at the teacher for attention or maybe because she does not understand the work or may need support to complete it. The shouting may have been a call for help that the teacher would need to pick up. </w:t>
      </w:r>
      <w:r w:rsidR="00512BF0" w:rsidRPr="005E098D">
        <w:rPr>
          <w:rFonts w:ascii="Arial" w:hAnsi="Arial" w:cs="Arial"/>
          <w:sz w:val="24"/>
          <w:szCs w:val="24"/>
        </w:rPr>
        <w:t>Dreikurs believed that children misbehave for 4 different reasons (Power, attention, revenge or inadequacy). It should be considered that the reason for Amy shouting out for a rubber is that she does not understand the work or that she requires the attention of the teacher</w:t>
      </w:r>
      <w:proofErr w:type="gramStart"/>
      <w:r w:rsidR="00512BF0" w:rsidRPr="005E098D">
        <w:rPr>
          <w:rFonts w:ascii="Arial" w:hAnsi="Arial" w:cs="Arial"/>
          <w:sz w:val="24"/>
          <w:szCs w:val="24"/>
        </w:rPr>
        <w:t>.</w:t>
      </w:r>
      <w:r w:rsidR="0030215E">
        <w:rPr>
          <w:rFonts w:ascii="Arial" w:hAnsi="Arial" w:cs="Arial"/>
          <w:sz w:val="24"/>
          <w:szCs w:val="24"/>
        </w:rPr>
        <w:t>(</w:t>
      </w:r>
      <w:proofErr w:type="gramEnd"/>
      <w:r w:rsidR="0030215E">
        <w:rPr>
          <w:rFonts w:ascii="Arial" w:hAnsi="Arial" w:cs="Arial"/>
          <w:sz w:val="24"/>
          <w:szCs w:val="24"/>
        </w:rPr>
        <w:t>Dreikurs 1972 cited in Buckler 2014)</w:t>
      </w:r>
      <w:r w:rsidR="00512BF0" w:rsidRPr="005E098D">
        <w:rPr>
          <w:rFonts w:ascii="Arial" w:hAnsi="Arial" w:cs="Arial"/>
          <w:sz w:val="24"/>
          <w:szCs w:val="24"/>
        </w:rPr>
        <w:t xml:space="preserve"> </w:t>
      </w:r>
      <w:r w:rsidR="000E3A9E" w:rsidRPr="005E098D">
        <w:rPr>
          <w:rFonts w:ascii="Arial" w:hAnsi="Arial" w:cs="Arial"/>
          <w:sz w:val="24"/>
          <w:szCs w:val="24"/>
        </w:rPr>
        <w:t>Dreikurs also argues that when the teacher is positive towards the misbehaviour then it is more likely to help to change the way the child behaves rather than if the teacher adopted a negative approach</w:t>
      </w:r>
      <w:r w:rsidR="00824582" w:rsidRPr="005E098D">
        <w:rPr>
          <w:rFonts w:ascii="Arial" w:hAnsi="Arial" w:cs="Arial"/>
          <w:sz w:val="24"/>
          <w:szCs w:val="24"/>
        </w:rPr>
        <w:t xml:space="preserve"> to the situation.</w:t>
      </w:r>
      <w:r w:rsidR="0030215E">
        <w:rPr>
          <w:rFonts w:ascii="Arial" w:hAnsi="Arial" w:cs="Arial"/>
          <w:sz w:val="24"/>
          <w:szCs w:val="24"/>
        </w:rPr>
        <w:t xml:space="preserve"> </w:t>
      </w:r>
      <w:r w:rsidR="00225DA8">
        <w:rPr>
          <w:rFonts w:ascii="Arial" w:hAnsi="Arial" w:cs="Arial"/>
          <w:sz w:val="24"/>
          <w:szCs w:val="24"/>
        </w:rPr>
        <w:t>(Dreikurs 1972)</w:t>
      </w:r>
    </w:p>
    <w:p w:rsidR="00696B4D" w:rsidRPr="005E098D" w:rsidRDefault="0082459D" w:rsidP="005E098D">
      <w:pPr>
        <w:spacing w:line="360" w:lineRule="auto"/>
        <w:jc w:val="both"/>
        <w:rPr>
          <w:rFonts w:ascii="Arial" w:hAnsi="Arial" w:cs="Arial"/>
          <w:sz w:val="24"/>
          <w:szCs w:val="24"/>
        </w:rPr>
      </w:pPr>
      <w:r w:rsidRPr="005E098D">
        <w:rPr>
          <w:rFonts w:ascii="Arial" w:hAnsi="Arial" w:cs="Arial"/>
          <w:sz w:val="24"/>
          <w:szCs w:val="24"/>
        </w:rPr>
        <w:t>From the teachers perspective he has approached the issue in a positive manner whilst reinforcing the fact that it is individual work and that it needs to be completed individually as it is important that she puts her own ideas down on paper for the teacher.</w:t>
      </w:r>
      <w:r w:rsidR="00F07A26" w:rsidRPr="005E098D">
        <w:rPr>
          <w:rFonts w:ascii="Arial" w:hAnsi="Arial" w:cs="Arial"/>
          <w:sz w:val="24"/>
          <w:szCs w:val="24"/>
        </w:rPr>
        <w:t xml:space="preserve"> </w:t>
      </w:r>
      <w:r w:rsidRPr="005E098D">
        <w:rPr>
          <w:rFonts w:ascii="Arial" w:hAnsi="Arial" w:cs="Arial"/>
          <w:sz w:val="24"/>
          <w:szCs w:val="24"/>
        </w:rPr>
        <w:t xml:space="preserve"> He respects that Amy may have just needed to borrow a rubber and is polite and calm with her.</w:t>
      </w:r>
      <w:r w:rsidR="00F07A26" w:rsidRPr="005E098D">
        <w:rPr>
          <w:rFonts w:ascii="Arial" w:hAnsi="Arial" w:cs="Arial"/>
          <w:sz w:val="24"/>
          <w:szCs w:val="24"/>
        </w:rPr>
        <w:t xml:space="preserve"> The teacher is aiming to use a cognitive approach with Amy. He makes it clear that she needs to do the work herself. By not being negative towards the child he does not surround her with negativity. By being positive he is more likely to get through to Amy that he needs her to do the work on her own, which </w:t>
      </w:r>
      <w:r w:rsidR="00073B89" w:rsidRPr="005E098D">
        <w:rPr>
          <w:rFonts w:ascii="Arial" w:hAnsi="Arial" w:cs="Arial"/>
          <w:sz w:val="24"/>
          <w:szCs w:val="24"/>
        </w:rPr>
        <w:t>is what he is</w:t>
      </w:r>
      <w:r w:rsidR="00F07A26" w:rsidRPr="005E098D">
        <w:rPr>
          <w:rFonts w:ascii="Arial" w:hAnsi="Arial" w:cs="Arial"/>
          <w:sz w:val="24"/>
          <w:szCs w:val="24"/>
        </w:rPr>
        <w:t xml:space="preserve"> aiming to achieve. </w:t>
      </w:r>
      <w:r w:rsidRPr="005E098D">
        <w:rPr>
          <w:rFonts w:ascii="Arial" w:hAnsi="Arial" w:cs="Arial"/>
          <w:sz w:val="24"/>
          <w:szCs w:val="24"/>
        </w:rPr>
        <w:t xml:space="preserve"> The next step for the teacher would be to separate Amy and Bonnie as this would allow them both to work individually, but also with other children in the classroom which would help to improve the girls friendship with others in the class. Amy would then become less reliant on Bonnie and start to complete work herself as per the teachers wish. </w:t>
      </w:r>
      <w:r w:rsidR="00C62837" w:rsidRPr="005E098D">
        <w:rPr>
          <w:rFonts w:ascii="Arial" w:hAnsi="Arial" w:cs="Arial"/>
          <w:sz w:val="24"/>
          <w:szCs w:val="24"/>
        </w:rPr>
        <w:t xml:space="preserve">Seating plans are crucial in classroom management. The ability to keep children separated from each other if it is clear that they cause issues is helpful for the teacher and their ability to complete a lesson effectively. </w:t>
      </w:r>
      <w:r w:rsidR="00696B4D" w:rsidRPr="005E098D">
        <w:rPr>
          <w:rFonts w:ascii="Arial" w:hAnsi="Arial" w:cs="Arial"/>
          <w:sz w:val="24"/>
          <w:szCs w:val="24"/>
        </w:rPr>
        <w:t xml:space="preserve">A teachers seating plan can provide benefits to classroom management. It is crucial for the teacher </w:t>
      </w:r>
      <w:r w:rsidR="0089417F" w:rsidRPr="005E098D">
        <w:rPr>
          <w:rFonts w:ascii="Arial" w:hAnsi="Arial" w:cs="Arial"/>
          <w:sz w:val="24"/>
          <w:szCs w:val="24"/>
        </w:rPr>
        <w:t xml:space="preserve">to use a preferred seating plan whether this be in rows, or in groups, </w:t>
      </w:r>
      <w:r w:rsidR="0089417F" w:rsidRPr="005E098D">
        <w:rPr>
          <w:rFonts w:ascii="Arial" w:hAnsi="Arial" w:cs="Arial"/>
          <w:sz w:val="24"/>
          <w:szCs w:val="24"/>
        </w:rPr>
        <w:lastRenderedPageBreak/>
        <w:t>whichever is easier for the lesson.</w:t>
      </w:r>
      <w:r w:rsidR="000E0647">
        <w:rPr>
          <w:rFonts w:ascii="Arial" w:hAnsi="Arial" w:cs="Arial"/>
          <w:sz w:val="24"/>
          <w:szCs w:val="24"/>
        </w:rPr>
        <w:t xml:space="preserve"> According to the Times Educational Supplement it is important that time is spent on seating plans to “maximise learning and minimise misbehaviour with pupil placement” (2014).</w:t>
      </w:r>
      <w:r w:rsidR="0089417F" w:rsidRPr="005E098D">
        <w:rPr>
          <w:rFonts w:ascii="Arial" w:hAnsi="Arial" w:cs="Arial"/>
          <w:sz w:val="24"/>
          <w:szCs w:val="24"/>
        </w:rPr>
        <w:t xml:space="preserve"> It is clear that a more effective seating plan will stop Amy and Bonnie from being disruptive. </w:t>
      </w:r>
    </w:p>
    <w:p w:rsidR="000B2A11" w:rsidRPr="005E098D" w:rsidRDefault="000B2A11" w:rsidP="005E098D">
      <w:pPr>
        <w:spacing w:line="360" w:lineRule="auto"/>
        <w:rPr>
          <w:rFonts w:ascii="Arial" w:hAnsi="Arial" w:cs="Arial"/>
          <w:sz w:val="24"/>
          <w:szCs w:val="24"/>
        </w:rPr>
      </w:pPr>
    </w:p>
    <w:p w:rsidR="000B2A11" w:rsidRPr="005E098D" w:rsidRDefault="005E098D" w:rsidP="005E098D">
      <w:pPr>
        <w:spacing w:line="360" w:lineRule="auto"/>
        <w:rPr>
          <w:rFonts w:ascii="Arial" w:hAnsi="Arial" w:cs="Arial"/>
          <w:sz w:val="24"/>
          <w:szCs w:val="24"/>
          <w:u w:val="single"/>
        </w:rPr>
      </w:pPr>
      <w:r w:rsidRPr="005E098D">
        <w:rPr>
          <w:rFonts w:ascii="Arial" w:hAnsi="Arial" w:cs="Arial"/>
          <w:sz w:val="24"/>
          <w:szCs w:val="24"/>
          <w:u w:val="single"/>
        </w:rPr>
        <w:t xml:space="preserve">Scenario 3 </w:t>
      </w:r>
    </w:p>
    <w:p w:rsidR="0041074B" w:rsidRPr="005E098D" w:rsidRDefault="00813C90" w:rsidP="005E098D">
      <w:pPr>
        <w:spacing w:line="360" w:lineRule="auto"/>
        <w:jc w:val="both"/>
        <w:rPr>
          <w:rFonts w:ascii="Arial" w:hAnsi="Arial" w:cs="Arial"/>
          <w:sz w:val="24"/>
          <w:szCs w:val="24"/>
        </w:rPr>
      </w:pPr>
      <w:r w:rsidRPr="005E098D">
        <w:rPr>
          <w:rFonts w:ascii="Arial" w:hAnsi="Arial" w:cs="Arial"/>
          <w:sz w:val="24"/>
          <w:szCs w:val="24"/>
        </w:rPr>
        <w:t xml:space="preserve">Simon is a 7 year old child for a very dysfunctional family. Problems in his home life have led to problems in is school life too. Mr Williams, his class teacher is extremely concerned as any </w:t>
      </w:r>
      <w:r w:rsidR="005E2055" w:rsidRPr="005E098D">
        <w:rPr>
          <w:rFonts w:ascii="Arial" w:hAnsi="Arial" w:cs="Arial"/>
          <w:sz w:val="24"/>
          <w:szCs w:val="24"/>
        </w:rPr>
        <w:t>criticism</w:t>
      </w:r>
      <w:r w:rsidRPr="005E098D">
        <w:rPr>
          <w:rFonts w:ascii="Arial" w:hAnsi="Arial" w:cs="Arial"/>
          <w:sz w:val="24"/>
          <w:szCs w:val="24"/>
        </w:rPr>
        <w:t xml:space="preserve"> of his work, regardless of how big or small leads to him giving up and refusing to work. Simon is not worried about losing golden time and says that he doesn’t care about anything. On occasions when he gets sent to the headmistress she has shouted at him and that leads to him crying and even more determined to not work at all in class. </w:t>
      </w:r>
    </w:p>
    <w:p w:rsidR="005E2055" w:rsidRPr="005E098D" w:rsidRDefault="005E2055" w:rsidP="005E098D">
      <w:pPr>
        <w:spacing w:line="360" w:lineRule="auto"/>
        <w:jc w:val="both"/>
        <w:rPr>
          <w:rFonts w:ascii="Arial" w:hAnsi="Arial" w:cs="Arial"/>
          <w:sz w:val="24"/>
          <w:szCs w:val="24"/>
        </w:rPr>
      </w:pPr>
      <w:r w:rsidRPr="005E098D">
        <w:rPr>
          <w:rFonts w:ascii="Arial" w:hAnsi="Arial" w:cs="Arial"/>
          <w:sz w:val="24"/>
          <w:szCs w:val="24"/>
        </w:rPr>
        <w:t xml:space="preserve">There are a number of issues that ultimately lead to Simon refusing to work and not </w:t>
      </w:r>
      <w:r w:rsidR="00FB1C84" w:rsidRPr="005E098D">
        <w:rPr>
          <w:rFonts w:ascii="Arial" w:hAnsi="Arial" w:cs="Arial"/>
          <w:sz w:val="24"/>
          <w:szCs w:val="24"/>
        </w:rPr>
        <w:t>caring about school</w:t>
      </w:r>
      <w:r w:rsidRPr="005E098D">
        <w:rPr>
          <w:rFonts w:ascii="Arial" w:hAnsi="Arial" w:cs="Arial"/>
          <w:sz w:val="24"/>
          <w:szCs w:val="24"/>
        </w:rPr>
        <w:t>. The first issue is Simon’s home life. It is clear that Simon has trouble at home and does not receive much help or support in his schooling. He may require more help at home to enable him to achieve to the best of his ability. The next issue revolves around the criticism he receives from the class teacher and the head teacher who shouts at him rather than aiming to resolve underlying problems that Simon has.</w:t>
      </w:r>
      <w:r w:rsidR="001F2D2A" w:rsidRPr="005E098D">
        <w:rPr>
          <w:rFonts w:ascii="Arial" w:hAnsi="Arial" w:cs="Arial"/>
          <w:sz w:val="24"/>
          <w:szCs w:val="24"/>
        </w:rPr>
        <w:t xml:space="preserve"> A change of approach to this could result in a better work ethic and enjoyment of school for Simon. Shouting at a </w:t>
      </w:r>
      <w:r w:rsidR="00FB1C84" w:rsidRPr="005E098D">
        <w:rPr>
          <w:rFonts w:ascii="Arial" w:hAnsi="Arial" w:cs="Arial"/>
          <w:sz w:val="24"/>
          <w:szCs w:val="24"/>
        </w:rPr>
        <w:t>child</w:t>
      </w:r>
      <w:r w:rsidR="001F2D2A" w:rsidRPr="005E098D">
        <w:rPr>
          <w:rFonts w:ascii="Arial" w:hAnsi="Arial" w:cs="Arial"/>
          <w:sz w:val="24"/>
          <w:szCs w:val="24"/>
        </w:rPr>
        <w:t xml:space="preserve"> for misbehaving is not a good approach as often a misbehaving child is misbehaving for a reason. </w:t>
      </w:r>
      <w:r w:rsidRPr="005E098D">
        <w:rPr>
          <w:rFonts w:ascii="Arial" w:hAnsi="Arial" w:cs="Arial"/>
          <w:sz w:val="24"/>
          <w:szCs w:val="24"/>
        </w:rPr>
        <w:t xml:space="preserve"> </w:t>
      </w:r>
      <w:r w:rsidR="001F2D2A" w:rsidRPr="005E098D">
        <w:rPr>
          <w:rFonts w:ascii="Arial" w:hAnsi="Arial" w:cs="Arial"/>
          <w:sz w:val="24"/>
          <w:szCs w:val="24"/>
        </w:rPr>
        <w:t xml:space="preserve">A third issue is that Simon gives up easily and has a lack of motivation to achieve in school. This is a direct result of the first two issues mentioned and if they were rectified the likelihood is that Simon would work harder in school and aim to achieve more. </w:t>
      </w:r>
      <w:r w:rsidR="00FB1C84" w:rsidRPr="005E098D">
        <w:rPr>
          <w:rFonts w:ascii="Arial" w:hAnsi="Arial" w:cs="Arial"/>
          <w:sz w:val="24"/>
          <w:szCs w:val="24"/>
        </w:rPr>
        <w:t xml:space="preserve"> Through a process of fixing these three issues one by one the probability of Simon trying harder in school. </w:t>
      </w:r>
    </w:p>
    <w:p w:rsidR="00FB1C84" w:rsidRDefault="00FB1C84" w:rsidP="00373FCD">
      <w:pPr>
        <w:spacing w:before="240" w:line="360" w:lineRule="auto"/>
        <w:jc w:val="both"/>
        <w:rPr>
          <w:rFonts w:ascii="Arial" w:hAnsi="Arial" w:cs="Arial"/>
          <w:sz w:val="24"/>
          <w:szCs w:val="24"/>
        </w:rPr>
      </w:pPr>
      <w:r w:rsidRPr="005E098D">
        <w:rPr>
          <w:rFonts w:ascii="Arial" w:hAnsi="Arial" w:cs="Arial"/>
          <w:sz w:val="24"/>
          <w:szCs w:val="24"/>
        </w:rPr>
        <w:t xml:space="preserve">The best way to fix the first issue with Simon’s home life by inviting the family into the school for a meeting with Mr Williams and the head teacher. By doing this it would open up opportunities to get to the bottom of the underlying issues at home that are stopping Simon from attending school motivated to achieve. </w:t>
      </w:r>
      <w:r w:rsidR="00CE444E" w:rsidRPr="005E098D">
        <w:rPr>
          <w:rFonts w:ascii="Arial" w:hAnsi="Arial" w:cs="Arial"/>
          <w:sz w:val="24"/>
          <w:szCs w:val="24"/>
        </w:rPr>
        <w:t xml:space="preserve">Through a meeting with </w:t>
      </w:r>
      <w:r w:rsidR="00CE444E" w:rsidRPr="005E098D">
        <w:rPr>
          <w:rFonts w:ascii="Arial" w:hAnsi="Arial" w:cs="Arial"/>
          <w:sz w:val="24"/>
          <w:szCs w:val="24"/>
        </w:rPr>
        <w:lastRenderedPageBreak/>
        <w:t xml:space="preserve">the parents it may become apparent that Simon is not getting some of the basic needs such as food, water and sleep and this would then hold him back in achieving some of the higher levels of Maslow’s hierarchy of needs. Without receiving the basic needs it would be very difficult for Simon to reach Self- Actualization where he could then achieve better in school. </w:t>
      </w:r>
      <w:r w:rsidR="005B1952" w:rsidRPr="005E098D">
        <w:rPr>
          <w:rFonts w:ascii="Arial" w:hAnsi="Arial" w:cs="Arial"/>
          <w:sz w:val="24"/>
          <w:szCs w:val="24"/>
        </w:rPr>
        <w:t xml:space="preserve">A meeting with Simon’s parents can help to solve some of the underlying issues which could lead to a more motivated child in school. This method could help to Simon having a better home life which would help him feel more motivated. </w:t>
      </w:r>
      <w:r w:rsidR="0062026D">
        <w:rPr>
          <w:rFonts w:ascii="Arial" w:hAnsi="Arial" w:cs="Arial"/>
          <w:sz w:val="24"/>
          <w:szCs w:val="24"/>
        </w:rPr>
        <w:t xml:space="preserve">According to </w:t>
      </w:r>
      <w:proofErr w:type="spellStart"/>
      <w:r w:rsidR="0062026D">
        <w:rPr>
          <w:rFonts w:ascii="Arial" w:hAnsi="Arial" w:cs="Arial"/>
          <w:sz w:val="24"/>
          <w:szCs w:val="24"/>
        </w:rPr>
        <w:t>Komninos</w:t>
      </w:r>
      <w:proofErr w:type="spellEnd"/>
      <w:r w:rsidR="0062026D">
        <w:rPr>
          <w:rFonts w:ascii="Arial" w:hAnsi="Arial" w:cs="Arial"/>
          <w:sz w:val="24"/>
          <w:szCs w:val="24"/>
        </w:rPr>
        <w:t xml:space="preserve"> (2018) to progress through the levels of the hierarchy, we need to satisfy the basic needs. Without food, sleep and shelter </w:t>
      </w:r>
      <w:proofErr w:type="spellStart"/>
      <w:r w:rsidR="0062026D">
        <w:rPr>
          <w:rFonts w:ascii="Arial" w:hAnsi="Arial" w:cs="Arial"/>
          <w:sz w:val="24"/>
          <w:szCs w:val="24"/>
        </w:rPr>
        <w:t>etc</w:t>
      </w:r>
      <w:proofErr w:type="spellEnd"/>
      <w:r w:rsidR="0062026D">
        <w:rPr>
          <w:rFonts w:ascii="Arial" w:hAnsi="Arial" w:cs="Arial"/>
          <w:sz w:val="24"/>
          <w:szCs w:val="24"/>
        </w:rPr>
        <w:t xml:space="preserve"> there is no energy to carry out the further levels of the hierarchy. This can lead to negative emotions being felt. </w:t>
      </w:r>
      <w:r w:rsidR="0016666D">
        <w:rPr>
          <w:rFonts w:ascii="Arial" w:hAnsi="Arial" w:cs="Arial"/>
          <w:sz w:val="24"/>
          <w:szCs w:val="24"/>
        </w:rPr>
        <w:t xml:space="preserve">Maslow also believed that failure to reach levels of the hierarchy could lead to illness. Not getting the physiological needs can lead to illness and failure to reach the </w:t>
      </w:r>
      <w:proofErr w:type="spellStart"/>
      <w:r w:rsidR="0016666D">
        <w:rPr>
          <w:rFonts w:ascii="Arial" w:hAnsi="Arial" w:cs="Arial"/>
          <w:sz w:val="24"/>
          <w:szCs w:val="24"/>
        </w:rPr>
        <w:t>self actualization</w:t>
      </w:r>
      <w:proofErr w:type="spellEnd"/>
      <w:r w:rsidR="0016666D">
        <w:rPr>
          <w:rFonts w:ascii="Arial" w:hAnsi="Arial" w:cs="Arial"/>
          <w:sz w:val="24"/>
          <w:szCs w:val="24"/>
        </w:rPr>
        <w:t xml:space="preserve"> stage can lead</w:t>
      </w:r>
      <w:r w:rsidR="00373FCD">
        <w:rPr>
          <w:rFonts w:ascii="Arial" w:hAnsi="Arial" w:cs="Arial"/>
          <w:sz w:val="24"/>
          <w:szCs w:val="24"/>
        </w:rPr>
        <w:t xml:space="preserve"> to depression and anxiety. (goodtherapy.org 2015).</w:t>
      </w:r>
      <w:r w:rsidR="0016666D">
        <w:rPr>
          <w:rFonts w:ascii="Arial" w:hAnsi="Arial" w:cs="Arial"/>
          <w:sz w:val="24"/>
          <w:szCs w:val="24"/>
        </w:rPr>
        <w:t xml:space="preserve"> This highlights that it is crucial that the teachers and parents can help Simon to become a more confident and motivated individual. </w:t>
      </w:r>
    </w:p>
    <w:p w:rsidR="00556833" w:rsidRPr="005E098D" w:rsidRDefault="0085772A" w:rsidP="005E098D">
      <w:pPr>
        <w:spacing w:line="360" w:lineRule="auto"/>
        <w:jc w:val="both"/>
        <w:rPr>
          <w:rFonts w:ascii="Arial" w:hAnsi="Arial" w:cs="Arial"/>
          <w:sz w:val="24"/>
          <w:szCs w:val="24"/>
        </w:rPr>
      </w:pPr>
      <w:r w:rsidRPr="005E098D">
        <w:rPr>
          <w:rFonts w:ascii="Arial" w:hAnsi="Arial" w:cs="Arial"/>
          <w:sz w:val="24"/>
          <w:szCs w:val="24"/>
        </w:rPr>
        <w:t xml:space="preserve">A solution for the second issue mentioned </w:t>
      </w:r>
      <w:r w:rsidR="00C90DEA" w:rsidRPr="005E098D">
        <w:rPr>
          <w:rFonts w:ascii="Arial" w:hAnsi="Arial" w:cs="Arial"/>
          <w:sz w:val="24"/>
          <w:szCs w:val="24"/>
        </w:rPr>
        <w:t>would</w:t>
      </w:r>
      <w:r w:rsidRPr="005E098D">
        <w:rPr>
          <w:rFonts w:ascii="Arial" w:hAnsi="Arial" w:cs="Arial"/>
          <w:sz w:val="24"/>
          <w:szCs w:val="24"/>
        </w:rPr>
        <w:t xml:space="preserve"> be to change the approach in terms of communication with Simon. For example, when Simon is sent to the </w:t>
      </w:r>
      <w:r w:rsidR="00C90DEA" w:rsidRPr="005E098D">
        <w:rPr>
          <w:rFonts w:ascii="Arial" w:hAnsi="Arial" w:cs="Arial"/>
          <w:sz w:val="24"/>
          <w:szCs w:val="24"/>
        </w:rPr>
        <w:t>head teacher</w:t>
      </w:r>
      <w:r w:rsidRPr="005E098D">
        <w:rPr>
          <w:rFonts w:ascii="Arial" w:hAnsi="Arial" w:cs="Arial"/>
          <w:sz w:val="24"/>
          <w:szCs w:val="24"/>
        </w:rPr>
        <w:t xml:space="preserve"> she shouts at him, this makes him less motivated. A different approach would be to talk calmly to Simon to address why he is not working in class rather than to shout at him for not working in class. By talking to him in a calm manner the </w:t>
      </w:r>
      <w:r w:rsidR="00C90DEA" w:rsidRPr="005E098D">
        <w:rPr>
          <w:rFonts w:ascii="Arial" w:hAnsi="Arial" w:cs="Arial"/>
          <w:sz w:val="24"/>
          <w:szCs w:val="24"/>
        </w:rPr>
        <w:t>head teacher</w:t>
      </w:r>
      <w:r w:rsidRPr="005E098D">
        <w:rPr>
          <w:rFonts w:ascii="Arial" w:hAnsi="Arial" w:cs="Arial"/>
          <w:sz w:val="24"/>
          <w:szCs w:val="24"/>
        </w:rPr>
        <w:t xml:space="preserve"> may be able to get to the bottom of underlying problems. The class teacher can show empathy with Simon and rather than sending him out of the class he can adopt a more humanist and cognitive approach by giving Simon the choice in his behaviour, asking him if he would like to stay in the class or to try to complete some work in a different setting.</w:t>
      </w:r>
      <w:r w:rsidR="009B6BE1">
        <w:rPr>
          <w:rFonts w:ascii="Arial" w:hAnsi="Arial" w:cs="Arial"/>
          <w:sz w:val="24"/>
          <w:szCs w:val="24"/>
        </w:rPr>
        <w:t xml:space="preserve"> This would aim to raise Simon’s self-esteem and confidence. The cognitive approach would help Simon understand how to deal with different issues in the classroom (Mind.org.uk 2018)</w:t>
      </w:r>
      <w:r w:rsidRPr="005E098D">
        <w:rPr>
          <w:rFonts w:ascii="Arial" w:hAnsi="Arial" w:cs="Arial"/>
          <w:sz w:val="24"/>
          <w:szCs w:val="24"/>
        </w:rPr>
        <w:t xml:space="preserve"> Simon may be craving the attention </w:t>
      </w:r>
      <w:r w:rsidR="00556833" w:rsidRPr="005E098D">
        <w:rPr>
          <w:rFonts w:ascii="Arial" w:hAnsi="Arial" w:cs="Arial"/>
          <w:sz w:val="24"/>
          <w:szCs w:val="24"/>
        </w:rPr>
        <w:t xml:space="preserve">that he doesn’t receive at home. By rectifying the first two issues it will allow Simon to feel more confident in school and to believe that he can achieve and to not give up in the future. </w:t>
      </w:r>
    </w:p>
    <w:p w:rsidR="005E098D" w:rsidRDefault="005E098D" w:rsidP="005E098D">
      <w:pPr>
        <w:spacing w:line="360" w:lineRule="auto"/>
        <w:jc w:val="both"/>
        <w:rPr>
          <w:rFonts w:ascii="Arial" w:hAnsi="Arial" w:cs="Arial"/>
          <w:sz w:val="24"/>
          <w:szCs w:val="24"/>
          <w:u w:val="single"/>
        </w:rPr>
      </w:pPr>
    </w:p>
    <w:p w:rsidR="005E098D" w:rsidRDefault="005E098D" w:rsidP="005E098D">
      <w:pPr>
        <w:spacing w:line="360" w:lineRule="auto"/>
        <w:jc w:val="both"/>
        <w:rPr>
          <w:rFonts w:ascii="Arial" w:hAnsi="Arial" w:cs="Arial"/>
          <w:sz w:val="24"/>
          <w:szCs w:val="24"/>
          <w:u w:val="single"/>
        </w:rPr>
      </w:pPr>
    </w:p>
    <w:p w:rsidR="005E098D" w:rsidRDefault="005E098D" w:rsidP="005E098D">
      <w:pPr>
        <w:spacing w:line="360" w:lineRule="auto"/>
        <w:jc w:val="both"/>
        <w:rPr>
          <w:rFonts w:ascii="Arial" w:hAnsi="Arial" w:cs="Arial"/>
          <w:sz w:val="24"/>
          <w:szCs w:val="24"/>
          <w:u w:val="single"/>
        </w:rPr>
      </w:pPr>
    </w:p>
    <w:p w:rsidR="00803599" w:rsidRPr="005E098D" w:rsidRDefault="005E098D" w:rsidP="005E098D">
      <w:pPr>
        <w:spacing w:line="360" w:lineRule="auto"/>
        <w:jc w:val="both"/>
        <w:rPr>
          <w:rFonts w:ascii="Arial" w:hAnsi="Arial" w:cs="Arial"/>
          <w:sz w:val="24"/>
          <w:szCs w:val="24"/>
          <w:u w:val="single"/>
        </w:rPr>
      </w:pPr>
      <w:r w:rsidRPr="005E098D">
        <w:rPr>
          <w:rFonts w:ascii="Arial" w:hAnsi="Arial" w:cs="Arial"/>
          <w:sz w:val="24"/>
          <w:szCs w:val="24"/>
          <w:u w:val="single"/>
        </w:rPr>
        <w:lastRenderedPageBreak/>
        <w:t xml:space="preserve">Scenario 5 </w:t>
      </w:r>
    </w:p>
    <w:p w:rsidR="00803599" w:rsidRPr="005E098D" w:rsidRDefault="00803599" w:rsidP="005E098D">
      <w:pPr>
        <w:spacing w:line="360" w:lineRule="auto"/>
        <w:jc w:val="both"/>
        <w:rPr>
          <w:rFonts w:ascii="Arial" w:hAnsi="Arial" w:cs="Arial"/>
          <w:sz w:val="24"/>
          <w:szCs w:val="24"/>
        </w:rPr>
      </w:pPr>
      <w:r w:rsidRPr="005E098D">
        <w:rPr>
          <w:rFonts w:ascii="Arial" w:hAnsi="Arial" w:cs="Arial"/>
          <w:sz w:val="24"/>
          <w:szCs w:val="24"/>
        </w:rPr>
        <w:t>Miss Lewis is a teacher who has a reception class. One child is highly able but cannot help himself and refrain from shouting out the answers to questions and also questioning the teacher. The issue lies in the fact that what he says is intelligent and is just what she wants from him, but he doesn’t put his hand up and this makes the lesson disruptive and does not give other pupils a chance to speak. This behaviour is leading to other members of the class following his lead and doing the same. Miss Lewis is having difficulties with her lessons due to the distractions. She is unsure how to keep encouraging the child to continue to think and ask difficult questions but discourage him to shout out. She knows that by telling him off for shouting out it can discourage the child and lead to him feeling demotivated to achieve.</w:t>
      </w:r>
    </w:p>
    <w:p w:rsidR="003E7A3F" w:rsidRPr="005E098D" w:rsidRDefault="00803599" w:rsidP="005E098D">
      <w:pPr>
        <w:spacing w:line="360" w:lineRule="auto"/>
        <w:jc w:val="both"/>
        <w:rPr>
          <w:rFonts w:ascii="Arial" w:hAnsi="Arial" w:cs="Arial"/>
          <w:sz w:val="24"/>
          <w:szCs w:val="24"/>
        </w:rPr>
      </w:pPr>
      <w:r w:rsidRPr="005E098D">
        <w:rPr>
          <w:rFonts w:ascii="Arial" w:hAnsi="Arial" w:cs="Arial"/>
          <w:sz w:val="24"/>
          <w:szCs w:val="24"/>
        </w:rPr>
        <w:t xml:space="preserve">The major issue is that Miss Lewis does not </w:t>
      </w:r>
      <w:r w:rsidR="00515F16" w:rsidRPr="005E098D">
        <w:rPr>
          <w:rFonts w:ascii="Arial" w:hAnsi="Arial" w:cs="Arial"/>
          <w:sz w:val="24"/>
          <w:szCs w:val="24"/>
        </w:rPr>
        <w:t>want to discourage the child but it is crucial that she is able to stop him from shouting out as it is leading to low-level disruption in the classroom which will in turn have an impact on the quality of teaching and learning that can take place in the classroom. Miss Lewis knows that it is important that the child continues to think about the topic and qu</w:t>
      </w:r>
      <w:r w:rsidR="00635A04" w:rsidRPr="005E098D">
        <w:rPr>
          <w:rFonts w:ascii="Arial" w:hAnsi="Arial" w:cs="Arial"/>
          <w:sz w:val="24"/>
          <w:szCs w:val="24"/>
        </w:rPr>
        <w:t xml:space="preserve">estion what they are learning in order to allow the child to continue their development but also that by shouting out the child is hampering the development of the rest of the class. Miss Lewis needs to find a way to balance stopping the disruption that the child is causing but also to encourage the child because he is an intelligent child who needs to be pushed in order to </w:t>
      </w:r>
      <w:r w:rsidR="00E971CC" w:rsidRPr="005E098D">
        <w:rPr>
          <w:rFonts w:ascii="Arial" w:hAnsi="Arial" w:cs="Arial"/>
          <w:sz w:val="24"/>
          <w:szCs w:val="24"/>
        </w:rPr>
        <w:t xml:space="preserve">achieve to the best of his ability. </w:t>
      </w:r>
    </w:p>
    <w:p w:rsidR="004C5EC6" w:rsidRPr="005E098D" w:rsidRDefault="00B2264A" w:rsidP="005E098D">
      <w:pPr>
        <w:spacing w:line="360" w:lineRule="auto"/>
        <w:jc w:val="both"/>
        <w:rPr>
          <w:rFonts w:ascii="Arial" w:hAnsi="Arial" w:cs="Arial"/>
          <w:sz w:val="24"/>
          <w:szCs w:val="24"/>
        </w:rPr>
      </w:pPr>
      <w:r w:rsidRPr="005E098D">
        <w:rPr>
          <w:rFonts w:ascii="Arial" w:hAnsi="Arial" w:cs="Arial"/>
          <w:sz w:val="24"/>
          <w:szCs w:val="24"/>
        </w:rPr>
        <w:t xml:space="preserve">One method the teacher could use in the classroom would be to adopt a no hands up approach. </w:t>
      </w:r>
      <w:r w:rsidR="00467D41" w:rsidRPr="005E098D">
        <w:rPr>
          <w:rFonts w:ascii="Arial" w:hAnsi="Arial" w:cs="Arial"/>
          <w:sz w:val="24"/>
          <w:szCs w:val="24"/>
        </w:rPr>
        <w:t>This method means that the children will not put their hands up even if they know the answer. This is to allow the lower level children more time to think and respond to the question before a higher attaining child answers it. This means that the child who always shouts out will not be able to and will have to sit quietly like the rest of the class. The teacher can then select who they want to answer the question meaning that everyone in the class will have the opportunity to answer at some point. The teacher can then go back to the child who always shouts out to ask him if he has anything else he would like to add to the answer. This method will discourage the shouting out but can still encourage the child to partake in the lesson.</w:t>
      </w:r>
      <w:r w:rsidR="009B6BE1">
        <w:rPr>
          <w:rFonts w:ascii="Arial" w:hAnsi="Arial" w:cs="Arial"/>
          <w:sz w:val="24"/>
          <w:szCs w:val="24"/>
        </w:rPr>
        <w:t xml:space="preserve"> Stanley Road Primary School use a no hands up approach and they believe that this creates a </w:t>
      </w:r>
      <w:r w:rsidR="009B6BE1">
        <w:rPr>
          <w:rFonts w:ascii="Arial" w:hAnsi="Arial" w:cs="Arial"/>
          <w:sz w:val="24"/>
          <w:szCs w:val="24"/>
        </w:rPr>
        <w:lastRenderedPageBreak/>
        <w:t>classroom environment where everyone can participate in the lesson and not just the same children dominating question and answer sessions. (stanleyroad.worcs.sch.uk 2018)</w:t>
      </w:r>
      <w:r w:rsidR="002429BD">
        <w:rPr>
          <w:rFonts w:ascii="Arial" w:hAnsi="Arial" w:cs="Arial"/>
          <w:sz w:val="24"/>
          <w:szCs w:val="24"/>
        </w:rPr>
        <w:tab/>
      </w:r>
      <w:r w:rsidR="009B6BE1">
        <w:rPr>
          <w:rFonts w:ascii="Arial" w:hAnsi="Arial" w:cs="Arial"/>
          <w:sz w:val="24"/>
          <w:szCs w:val="24"/>
        </w:rPr>
        <w:t xml:space="preserve"> If the child shouts out during this session there would need to be a consequence. </w:t>
      </w:r>
    </w:p>
    <w:p w:rsidR="00CE444E" w:rsidRPr="005E098D" w:rsidRDefault="00785A7A" w:rsidP="005E098D">
      <w:pPr>
        <w:spacing w:line="360" w:lineRule="auto"/>
        <w:jc w:val="both"/>
        <w:rPr>
          <w:rFonts w:ascii="Arial" w:hAnsi="Arial" w:cs="Arial"/>
          <w:sz w:val="24"/>
          <w:szCs w:val="24"/>
        </w:rPr>
      </w:pPr>
      <w:r w:rsidRPr="005E098D">
        <w:rPr>
          <w:rFonts w:ascii="Arial" w:hAnsi="Arial" w:cs="Arial"/>
          <w:sz w:val="24"/>
          <w:szCs w:val="24"/>
        </w:rPr>
        <w:t>Another method that Miss Lewis could use would be a reward and</w:t>
      </w:r>
      <w:r w:rsidR="007C378C" w:rsidRPr="005E098D">
        <w:rPr>
          <w:rFonts w:ascii="Arial" w:hAnsi="Arial" w:cs="Arial"/>
          <w:sz w:val="24"/>
          <w:szCs w:val="24"/>
        </w:rPr>
        <w:t xml:space="preserve"> sanction scheme for the child where if the child continues to call out during the lesson they would receive a sanction and if they did not continue to shout out and placed their hand in the air to answer the question it would lead to a reward. </w:t>
      </w:r>
      <w:r w:rsidR="008077D0" w:rsidRPr="005E098D">
        <w:rPr>
          <w:rFonts w:ascii="Arial" w:hAnsi="Arial" w:cs="Arial"/>
          <w:sz w:val="24"/>
          <w:szCs w:val="24"/>
        </w:rPr>
        <w:t xml:space="preserve"> By using this method the child would eventually realise that by shouting out they would receive a punishment such as having to stay in for a period</w:t>
      </w:r>
      <w:r w:rsidR="002F77EF" w:rsidRPr="005E098D">
        <w:rPr>
          <w:rFonts w:ascii="Arial" w:hAnsi="Arial" w:cs="Arial"/>
          <w:sz w:val="24"/>
          <w:szCs w:val="24"/>
        </w:rPr>
        <w:t xml:space="preserve"> of time during break or lunch, but should the child use a hands up approach to answer the questions and to continue to participate in the lesson in a controlled manner would lead to rewards. The rewards can be decided upon by the teacher.</w:t>
      </w:r>
      <w:r w:rsidR="00872D4F" w:rsidRPr="005E098D">
        <w:rPr>
          <w:rFonts w:ascii="Arial" w:hAnsi="Arial" w:cs="Arial"/>
          <w:sz w:val="24"/>
          <w:szCs w:val="24"/>
        </w:rPr>
        <w:t xml:space="preserve"> </w:t>
      </w:r>
    </w:p>
    <w:p w:rsidR="00872D4F" w:rsidRPr="005E098D" w:rsidRDefault="00872D4F" w:rsidP="005E098D">
      <w:pPr>
        <w:spacing w:line="360" w:lineRule="auto"/>
        <w:jc w:val="both"/>
        <w:rPr>
          <w:rFonts w:ascii="Arial" w:hAnsi="Arial" w:cs="Arial"/>
          <w:sz w:val="24"/>
          <w:szCs w:val="24"/>
        </w:rPr>
      </w:pPr>
      <w:r w:rsidRPr="005E098D">
        <w:rPr>
          <w:rFonts w:ascii="Arial" w:hAnsi="Arial" w:cs="Arial"/>
          <w:sz w:val="24"/>
          <w:szCs w:val="24"/>
        </w:rPr>
        <w:t xml:space="preserve">Skinner’s operant conditioning method may work in this scenario as the child would be rewarded for good behaviour. This means that the child will be likely to repeat the good behaviour in order to keep receiving rewards. </w:t>
      </w:r>
      <w:r w:rsidR="00CF5D42" w:rsidRPr="005E098D">
        <w:rPr>
          <w:rFonts w:ascii="Arial" w:hAnsi="Arial" w:cs="Arial"/>
          <w:sz w:val="24"/>
          <w:szCs w:val="24"/>
        </w:rPr>
        <w:t xml:space="preserve">The child would be put off from the behaviours that get them into trouble and will repeat the positive behaviour that earns </w:t>
      </w:r>
      <w:r w:rsidR="006C4459" w:rsidRPr="005E098D">
        <w:rPr>
          <w:rFonts w:ascii="Arial" w:hAnsi="Arial" w:cs="Arial"/>
          <w:sz w:val="24"/>
          <w:szCs w:val="24"/>
        </w:rPr>
        <w:t>those</w:t>
      </w:r>
      <w:r w:rsidR="00CF5D42" w:rsidRPr="005E098D">
        <w:rPr>
          <w:rFonts w:ascii="Arial" w:hAnsi="Arial" w:cs="Arial"/>
          <w:sz w:val="24"/>
          <w:szCs w:val="24"/>
        </w:rPr>
        <w:t xml:space="preserve"> rewards.</w:t>
      </w:r>
      <w:r w:rsidR="00EC2B3F">
        <w:rPr>
          <w:rFonts w:ascii="Arial" w:hAnsi="Arial" w:cs="Arial"/>
          <w:sz w:val="24"/>
          <w:szCs w:val="24"/>
        </w:rPr>
        <w:t xml:space="preserve"> (instructionaldesign.org 2018)</w:t>
      </w:r>
      <w:r w:rsidR="00CF5D42" w:rsidRPr="005E098D">
        <w:rPr>
          <w:rFonts w:ascii="Arial" w:hAnsi="Arial" w:cs="Arial"/>
          <w:sz w:val="24"/>
          <w:szCs w:val="24"/>
        </w:rPr>
        <w:t xml:space="preserve"> However, Alfie Kohn</w:t>
      </w:r>
      <w:r w:rsidR="006C4459" w:rsidRPr="005E098D">
        <w:rPr>
          <w:rFonts w:ascii="Arial" w:hAnsi="Arial" w:cs="Arial"/>
          <w:sz w:val="24"/>
          <w:szCs w:val="24"/>
        </w:rPr>
        <w:t xml:space="preserve"> however,</w:t>
      </w:r>
      <w:r w:rsidR="00CF5D42" w:rsidRPr="005E098D">
        <w:rPr>
          <w:rFonts w:ascii="Arial" w:hAnsi="Arial" w:cs="Arial"/>
          <w:sz w:val="24"/>
          <w:szCs w:val="24"/>
        </w:rPr>
        <w:t xml:space="preserve"> stresses that children do not need </w:t>
      </w:r>
      <w:r w:rsidR="006C4459" w:rsidRPr="005E098D">
        <w:rPr>
          <w:rFonts w:ascii="Arial" w:hAnsi="Arial" w:cs="Arial"/>
          <w:sz w:val="24"/>
          <w:szCs w:val="24"/>
        </w:rPr>
        <w:t>extrinsic rewards to achieve and that motivation to do well in school should come intrinsically. He states the children will just behave in a way that will earn them rewards purely to get the reward and that it</w:t>
      </w:r>
      <w:r w:rsidR="005B1952" w:rsidRPr="005E098D">
        <w:rPr>
          <w:rFonts w:ascii="Arial" w:hAnsi="Arial" w:cs="Arial"/>
          <w:sz w:val="24"/>
          <w:szCs w:val="24"/>
        </w:rPr>
        <w:t xml:space="preserve"> does not represent motivation so this may mean that this method would not work. </w:t>
      </w:r>
      <w:r w:rsidR="00EC2B3F">
        <w:rPr>
          <w:rFonts w:ascii="Arial" w:hAnsi="Arial" w:cs="Arial"/>
          <w:sz w:val="24"/>
          <w:szCs w:val="24"/>
        </w:rPr>
        <w:t>(</w:t>
      </w:r>
      <w:r w:rsidR="00882995">
        <w:rPr>
          <w:rFonts w:ascii="Arial" w:hAnsi="Arial" w:cs="Arial"/>
          <w:sz w:val="24"/>
          <w:szCs w:val="24"/>
        </w:rPr>
        <w:t>alfiekohn.org 1994)</w:t>
      </w:r>
    </w:p>
    <w:p w:rsidR="00FB1C84" w:rsidRPr="005E098D" w:rsidRDefault="00FB1C84" w:rsidP="005E098D">
      <w:pPr>
        <w:spacing w:line="360" w:lineRule="auto"/>
        <w:jc w:val="both"/>
        <w:rPr>
          <w:rFonts w:ascii="Arial" w:hAnsi="Arial" w:cs="Arial"/>
          <w:sz w:val="24"/>
          <w:szCs w:val="24"/>
        </w:rPr>
      </w:pPr>
    </w:p>
    <w:p w:rsidR="000B2A11" w:rsidRDefault="000B2A11" w:rsidP="005E098D">
      <w:pPr>
        <w:spacing w:line="360" w:lineRule="auto"/>
        <w:rPr>
          <w:rFonts w:ascii="Arial" w:hAnsi="Arial" w:cs="Arial"/>
          <w:sz w:val="24"/>
          <w:szCs w:val="24"/>
        </w:rPr>
      </w:pPr>
    </w:p>
    <w:p w:rsidR="008333E7" w:rsidRDefault="008333E7" w:rsidP="005E098D">
      <w:pPr>
        <w:spacing w:line="360" w:lineRule="auto"/>
        <w:rPr>
          <w:rFonts w:ascii="Arial" w:hAnsi="Arial" w:cs="Arial"/>
          <w:sz w:val="24"/>
          <w:szCs w:val="24"/>
        </w:rPr>
      </w:pPr>
    </w:p>
    <w:p w:rsidR="00882995" w:rsidRPr="00882995" w:rsidRDefault="00882995" w:rsidP="00882995">
      <w:pPr>
        <w:pStyle w:val="Heading2"/>
        <w:spacing w:before="0" w:beforeAutospacing="0" w:line="360" w:lineRule="auto"/>
        <w:rPr>
          <w:rFonts w:ascii="Arial" w:hAnsi="Arial" w:cs="Arial"/>
          <w:b w:val="0"/>
          <w:bCs w:val="0"/>
          <w:color w:val="000000"/>
          <w:sz w:val="24"/>
          <w:szCs w:val="24"/>
        </w:rPr>
      </w:pPr>
      <w:r w:rsidRPr="00882995">
        <w:rPr>
          <w:rFonts w:ascii="Arial" w:hAnsi="Arial" w:cs="Arial"/>
          <w:b w:val="0"/>
          <w:bCs w:val="0"/>
          <w:color w:val="000000"/>
          <w:sz w:val="24"/>
          <w:szCs w:val="24"/>
        </w:rPr>
        <w:t>References</w:t>
      </w:r>
    </w:p>
    <w:p w:rsidR="00882995" w:rsidRPr="00882995" w:rsidRDefault="00882995" w:rsidP="00882995">
      <w:pPr>
        <w:pStyle w:val="NormalWeb"/>
        <w:spacing w:before="0" w:beforeAutospacing="0" w:after="180" w:afterAutospacing="0" w:line="360" w:lineRule="auto"/>
        <w:ind w:left="450" w:hanging="450"/>
        <w:rPr>
          <w:rFonts w:ascii="Arial" w:hAnsi="Arial" w:cs="Arial"/>
          <w:color w:val="000000"/>
        </w:rPr>
      </w:pPr>
      <w:r w:rsidRPr="00882995">
        <w:rPr>
          <w:rFonts w:ascii="Arial" w:hAnsi="Arial" w:cs="Arial"/>
          <w:color w:val="000000"/>
        </w:rPr>
        <w:t>Alfiekohn.org (2018). </w:t>
      </w:r>
      <w:r w:rsidRPr="00882995">
        <w:rPr>
          <w:rFonts w:ascii="Arial" w:hAnsi="Arial" w:cs="Arial"/>
          <w:i/>
          <w:iCs/>
          <w:color w:val="000000"/>
        </w:rPr>
        <w:t>The Risks of Rewards - Alfie Kohn</w:t>
      </w:r>
      <w:r w:rsidRPr="00882995">
        <w:rPr>
          <w:rFonts w:ascii="Arial" w:hAnsi="Arial" w:cs="Arial"/>
          <w:color w:val="000000"/>
        </w:rPr>
        <w:t>. [</w:t>
      </w:r>
      <w:proofErr w:type="gramStart"/>
      <w:r w:rsidRPr="00882995">
        <w:rPr>
          <w:rFonts w:ascii="Arial" w:hAnsi="Arial" w:cs="Arial"/>
          <w:color w:val="000000"/>
        </w:rPr>
        <w:t>online</w:t>
      </w:r>
      <w:proofErr w:type="gramEnd"/>
      <w:r w:rsidRPr="00882995">
        <w:rPr>
          <w:rFonts w:ascii="Arial" w:hAnsi="Arial" w:cs="Arial"/>
          <w:color w:val="000000"/>
        </w:rPr>
        <w:t>] Alfie Kohn. Available at: https://www.alfiekohn.org/article/risks-rewards/ [Accessed 9 May 2018].</w:t>
      </w:r>
    </w:p>
    <w:p w:rsidR="00882995" w:rsidRPr="00882995" w:rsidRDefault="00882995" w:rsidP="00882995">
      <w:pPr>
        <w:pStyle w:val="NormalWeb"/>
        <w:spacing w:before="0" w:beforeAutospacing="0" w:after="180" w:afterAutospacing="0" w:line="360" w:lineRule="auto"/>
        <w:ind w:left="450" w:hanging="450"/>
        <w:rPr>
          <w:rFonts w:ascii="Arial" w:hAnsi="Arial" w:cs="Arial"/>
          <w:color w:val="000000"/>
        </w:rPr>
      </w:pPr>
      <w:r w:rsidRPr="00882995">
        <w:rPr>
          <w:rFonts w:ascii="Arial" w:hAnsi="Arial" w:cs="Arial"/>
          <w:color w:val="000000"/>
        </w:rPr>
        <w:t>Castle, P. and Buckler, S. (2014). </w:t>
      </w:r>
      <w:r w:rsidRPr="00882995">
        <w:rPr>
          <w:rFonts w:ascii="Arial" w:hAnsi="Arial" w:cs="Arial"/>
          <w:i/>
          <w:iCs/>
          <w:color w:val="000000"/>
        </w:rPr>
        <w:t>Psychology for Teachers</w:t>
      </w:r>
      <w:r w:rsidRPr="00882995">
        <w:rPr>
          <w:rFonts w:ascii="Arial" w:hAnsi="Arial" w:cs="Arial"/>
          <w:color w:val="000000"/>
        </w:rPr>
        <w:t>. 1st ed. London: Sage.</w:t>
      </w:r>
    </w:p>
    <w:p w:rsidR="00882995" w:rsidRPr="00882995" w:rsidRDefault="00882995" w:rsidP="00882995">
      <w:pPr>
        <w:pStyle w:val="NormalWeb"/>
        <w:spacing w:before="0" w:beforeAutospacing="0" w:after="180" w:afterAutospacing="0" w:line="360" w:lineRule="auto"/>
        <w:ind w:left="450" w:hanging="450"/>
        <w:rPr>
          <w:rFonts w:ascii="Arial" w:hAnsi="Arial" w:cs="Arial"/>
          <w:color w:val="000000"/>
        </w:rPr>
      </w:pPr>
      <w:r w:rsidRPr="00882995">
        <w:rPr>
          <w:rFonts w:ascii="Arial" w:hAnsi="Arial" w:cs="Arial"/>
          <w:color w:val="000000"/>
        </w:rPr>
        <w:lastRenderedPageBreak/>
        <w:t>goodtherapy.org (2015). </w:t>
      </w:r>
      <w:r w:rsidRPr="00882995">
        <w:rPr>
          <w:rFonts w:ascii="Arial" w:hAnsi="Arial" w:cs="Arial"/>
          <w:i/>
          <w:iCs/>
          <w:color w:val="000000"/>
        </w:rPr>
        <w:t>Maslow's hierarchy of needs</w:t>
      </w:r>
      <w:r w:rsidRPr="00882995">
        <w:rPr>
          <w:rFonts w:ascii="Arial" w:hAnsi="Arial" w:cs="Arial"/>
          <w:color w:val="000000"/>
        </w:rPr>
        <w:t>. [</w:t>
      </w:r>
      <w:proofErr w:type="gramStart"/>
      <w:r w:rsidRPr="00882995">
        <w:rPr>
          <w:rFonts w:ascii="Arial" w:hAnsi="Arial" w:cs="Arial"/>
          <w:color w:val="000000"/>
        </w:rPr>
        <w:t>online</w:t>
      </w:r>
      <w:proofErr w:type="gramEnd"/>
      <w:r w:rsidRPr="00882995">
        <w:rPr>
          <w:rFonts w:ascii="Arial" w:hAnsi="Arial" w:cs="Arial"/>
          <w:color w:val="000000"/>
        </w:rPr>
        <w:t>] GoodTherapy.org Therapy Blog. Available at: https://www.goodtherapy.org/blog/psychpedia/maslow-hierarchy-needs [Accessed 8 May 2018].</w:t>
      </w:r>
    </w:p>
    <w:p w:rsidR="00882995" w:rsidRPr="00882995" w:rsidRDefault="00882995" w:rsidP="00882995">
      <w:pPr>
        <w:pStyle w:val="NormalWeb"/>
        <w:spacing w:before="0" w:beforeAutospacing="0" w:after="180" w:afterAutospacing="0" w:line="360" w:lineRule="auto"/>
        <w:ind w:left="450" w:hanging="450"/>
        <w:rPr>
          <w:rFonts w:ascii="Arial" w:hAnsi="Arial" w:cs="Arial"/>
          <w:color w:val="000000"/>
        </w:rPr>
      </w:pPr>
      <w:r w:rsidRPr="00882995">
        <w:rPr>
          <w:rFonts w:ascii="Arial" w:hAnsi="Arial" w:cs="Arial"/>
          <w:color w:val="000000"/>
        </w:rPr>
        <w:t>instructionaldesign.org (2018). </w:t>
      </w:r>
      <w:r w:rsidRPr="00882995">
        <w:rPr>
          <w:rFonts w:ascii="Arial" w:hAnsi="Arial" w:cs="Arial"/>
          <w:i/>
          <w:iCs/>
          <w:color w:val="000000"/>
        </w:rPr>
        <w:t>Operant Conditioning (B.F. Skinner) - InstructionalDesign.org</w:t>
      </w:r>
      <w:r w:rsidRPr="00882995">
        <w:rPr>
          <w:rFonts w:ascii="Arial" w:hAnsi="Arial" w:cs="Arial"/>
          <w:color w:val="000000"/>
        </w:rPr>
        <w:t>. [</w:t>
      </w:r>
      <w:proofErr w:type="gramStart"/>
      <w:r w:rsidRPr="00882995">
        <w:rPr>
          <w:rFonts w:ascii="Arial" w:hAnsi="Arial" w:cs="Arial"/>
          <w:color w:val="000000"/>
        </w:rPr>
        <w:t>online</w:t>
      </w:r>
      <w:proofErr w:type="gramEnd"/>
      <w:r w:rsidRPr="00882995">
        <w:rPr>
          <w:rFonts w:ascii="Arial" w:hAnsi="Arial" w:cs="Arial"/>
          <w:color w:val="000000"/>
        </w:rPr>
        <w:t>] InstructionalDesign.org. Available at: http://www.instructionaldesign.org/theories/operant-conditioning/ [Accessed 9 May 2018].</w:t>
      </w:r>
    </w:p>
    <w:p w:rsidR="00882995" w:rsidRPr="00882995" w:rsidRDefault="00882995" w:rsidP="00882995">
      <w:pPr>
        <w:pStyle w:val="NormalWeb"/>
        <w:spacing w:before="0" w:beforeAutospacing="0" w:after="180" w:afterAutospacing="0" w:line="360" w:lineRule="auto"/>
        <w:ind w:left="450" w:hanging="450"/>
        <w:rPr>
          <w:rFonts w:ascii="Arial" w:hAnsi="Arial" w:cs="Arial"/>
          <w:color w:val="000000"/>
        </w:rPr>
      </w:pPr>
      <w:proofErr w:type="spellStart"/>
      <w:r w:rsidRPr="00882995">
        <w:rPr>
          <w:rFonts w:ascii="Arial" w:hAnsi="Arial" w:cs="Arial"/>
          <w:color w:val="000000"/>
        </w:rPr>
        <w:t>Komninos</w:t>
      </w:r>
      <w:proofErr w:type="spellEnd"/>
      <w:r w:rsidRPr="00882995">
        <w:rPr>
          <w:rFonts w:ascii="Arial" w:hAnsi="Arial" w:cs="Arial"/>
          <w:color w:val="000000"/>
        </w:rPr>
        <w:t>, A. (2018). </w:t>
      </w:r>
      <w:r w:rsidRPr="00882995">
        <w:rPr>
          <w:rFonts w:ascii="Arial" w:hAnsi="Arial" w:cs="Arial"/>
          <w:i/>
          <w:iCs/>
          <w:color w:val="000000"/>
        </w:rPr>
        <w:t>Maslow's Hierarchy of Needs</w:t>
      </w:r>
      <w:r w:rsidRPr="00882995">
        <w:rPr>
          <w:rFonts w:ascii="Arial" w:hAnsi="Arial" w:cs="Arial"/>
          <w:color w:val="000000"/>
        </w:rPr>
        <w:t>. [</w:t>
      </w:r>
      <w:proofErr w:type="gramStart"/>
      <w:r w:rsidRPr="00882995">
        <w:rPr>
          <w:rFonts w:ascii="Arial" w:hAnsi="Arial" w:cs="Arial"/>
          <w:color w:val="000000"/>
        </w:rPr>
        <w:t>online</w:t>
      </w:r>
      <w:proofErr w:type="gramEnd"/>
      <w:r w:rsidRPr="00882995">
        <w:rPr>
          <w:rFonts w:ascii="Arial" w:hAnsi="Arial" w:cs="Arial"/>
          <w:color w:val="000000"/>
        </w:rPr>
        <w:t>] The Interaction Design Foundation. Available at: https://www.interaction-design.org/literature/article/maslow-s-hierarchy-of-needs [Accessed 8 May 2018].</w:t>
      </w:r>
    </w:p>
    <w:p w:rsidR="00882995" w:rsidRPr="00882995" w:rsidRDefault="00882995" w:rsidP="00882995">
      <w:pPr>
        <w:pStyle w:val="NormalWeb"/>
        <w:spacing w:before="0" w:beforeAutospacing="0" w:after="180" w:afterAutospacing="0" w:line="360" w:lineRule="auto"/>
        <w:ind w:left="450" w:hanging="450"/>
        <w:rPr>
          <w:rFonts w:ascii="Arial" w:hAnsi="Arial" w:cs="Arial"/>
          <w:color w:val="000000"/>
        </w:rPr>
      </w:pPr>
      <w:r w:rsidRPr="00882995">
        <w:rPr>
          <w:rFonts w:ascii="Arial" w:hAnsi="Arial" w:cs="Arial"/>
          <w:color w:val="000000"/>
        </w:rPr>
        <w:t>Mind.org.uk (2018). </w:t>
      </w:r>
      <w:r w:rsidRPr="00882995">
        <w:rPr>
          <w:rFonts w:ascii="Arial" w:hAnsi="Arial" w:cs="Arial"/>
          <w:i/>
          <w:iCs/>
          <w:color w:val="000000"/>
        </w:rPr>
        <w:t>Cognitive behavioural therapy (CBT) | Mind, the mental health charity - help for mental health problems</w:t>
      </w:r>
      <w:r w:rsidRPr="00882995">
        <w:rPr>
          <w:rFonts w:ascii="Arial" w:hAnsi="Arial" w:cs="Arial"/>
          <w:color w:val="000000"/>
        </w:rPr>
        <w:t>. [</w:t>
      </w:r>
      <w:proofErr w:type="gramStart"/>
      <w:r w:rsidRPr="00882995">
        <w:rPr>
          <w:rFonts w:ascii="Arial" w:hAnsi="Arial" w:cs="Arial"/>
          <w:color w:val="000000"/>
        </w:rPr>
        <w:t>online</w:t>
      </w:r>
      <w:proofErr w:type="gramEnd"/>
      <w:r w:rsidRPr="00882995">
        <w:rPr>
          <w:rFonts w:ascii="Arial" w:hAnsi="Arial" w:cs="Arial"/>
          <w:color w:val="000000"/>
        </w:rPr>
        <w:t>] Mind.org.uk. Available at: https://www.mind.org.uk/information-support/drugs-and-treatments/cognitive-behavioural-therapy-cbt/#.WvKu3YgvzIU [Accessed 9 May 2018].</w:t>
      </w:r>
    </w:p>
    <w:p w:rsidR="00882995" w:rsidRPr="00882995" w:rsidRDefault="00882995" w:rsidP="00882995">
      <w:pPr>
        <w:pStyle w:val="NormalWeb"/>
        <w:spacing w:before="0" w:beforeAutospacing="0" w:after="180" w:afterAutospacing="0" w:line="360" w:lineRule="auto"/>
        <w:ind w:left="450" w:hanging="450"/>
        <w:rPr>
          <w:rFonts w:ascii="Arial" w:hAnsi="Arial" w:cs="Arial"/>
          <w:color w:val="000000"/>
        </w:rPr>
      </w:pPr>
      <w:r w:rsidRPr="00882995">
        <w:rPr>
          <w:rFonts w:ascii="Arial" w:hAnsi="Arial" w:cs="Arial"/>
          <w:color w:val="000000"/>
        </w:rPr>
        <w:t>Stanley Road Primary School (2018). </w:t>
      </w:r>
      <w:r w:rsidRPr="00882995">
        <w:rPr>
          <w:rFonts w:ascii="Arial" w:hAnsi="Arial" w:cs="Arial"/>
          <w:i/>
          <w:iCs/>
          <w:color w:val="000000"/>
        </w:rPr>
        <w:t>Stanley Road Primary School - No Hands Up</w:t>
      </w:r>
      <w:r w:rsidRPr="00882995">
        <w:rPr>
          <w:rFonts w:ascii="Arial" w:hAnsi="Arial" w:cs="Arial"/>
          <w:color w:val="000000"/>
        </w:rPr>
        <w:t>. [</w:t>
      </w:r>
      <w:proofErr w:type="gramStart"/>
      <w:r w:rsidRPr="00882995">
        <w:rPr>
          <w:rFonts w:ascii="Arial" w:hAnsi="Arial" w:cs="Arial"/>
          <w:color w:val="000000"/>
        </w:rPr>
        <w:t>online</w:t>
      </w:r>
      <w:proofErr w:type="gramEnd"/>
      <w:r w:rsidRPr="00882995">
        <w:rPr>
          <w:rFonts w:ascii="Arial" w:hAnsi="Arial" w:cs="Arial"/>
          <w:color w:val="000000"/>
        </w:rPr>
        <w:t>] Stanleyroad.worcs.sch.uk. Available at: http://www.stanleyroad.worcs.sch.uk/the-curriculum/no-hands-up [Accessed 9 May 2018].</w:t>
      </w:r>
    </w:p>
    <w:p w:rsidR="00882995" w:rsidRPr="00882995" w:rsidRDefault="00882995" w:rsidP="00882995">
      <w:pPr>
        <w:pStyle w:val="NormalWeb"/>
        <w:spacing w:before="0" w:beforeAutospacing="0" w:after="180" w:afterAutospacing="0" w:line="360" w:lineRule="auto"/>
        <w:ind w:left="450" w:hanging="450"/>
        <w:rPr>
          <w:rFonts w:ascii="Arial" w:hAnsi="Arial" w:cs="Arial"/>
          <w:color w:val="000000"/>
        </w:rPr>
      </w:pPr>
      <w:r w:rsidRPr="00882995">
        <w:rPr>
          <w:rFonts w:ascii="Arial" w:hAnsi="Arial" w:cs="Arial"/>
          <w:color w:val="000000"/>
        </w:rPr>
        <w:t>Times Educational Supplement (2014). </w:t>
      </w:r>
      <w:r w:rsidRPr="00882995">
        <w:rPr>
          <w:rFonts w:ascii="Arial" w:hAnsi="Arial" w:cs="Arial"/>
          <w:i/>
          <w:iCs/>
          <w:color w:val="000000"/>
        </w:rPr>
        <w:t xml:space="preserve">Why your seating plan could be the key to better learning | </w:t>
      </w:r>
      <w:proofErr w:type="spellStart"/>
      <w:r w:rsidRPr="00882995">
        <w:rPr>
          <w:rFonts w:ascii="Arial" w:hAnsi="Arial" w:cs="Arial"/>
          <w:i/>
          <w:iCs/>
          <w:color w:val="000000"/>
        </w:rPr>
        <w:t>Tes</w:t>
      </w:r>
      <w:proofErr w:type="spellEnd"/>
      <w:r w:rsidRPr="00882995">
        <w:rPr>
          <w:rFonts w:ascii="Arial" w:hAnsi="Arial" w:cs="Arial"/>
          <w:i/>
          <w:iCs/>
          <w:color w:val="000000"/>
        </w:rPr>
        <w:t xml:space="preserve"> News</w:t>
      </w:r>
      <w:r w:rsidRPr="00882995">
        <w:rPr>
          <w:rFonts w:ascii="Arial" w:hAnsi="Arial" w:cs="Arial"/>
          <w:color w:val="000000"/>
        </w:rPr>
        <w:t>. [</w:t>
      </w:r>
      <w:proofErr w:type="gramStart"/>
      <w:r w:rsidRPr="00882995">
        <w:rPr>
          <w:rFonts w:ascii="Arial" w:hAnsi="Arial" w:cs="Arial"/>
          <w:color w:val="000000"/>
        </w:rPr>
        <w:t>online</w:t>
      </w:r>
      <w:proofErr w:type="gramEnd"/>
      <w:r w:rsidRPr="00882995">
        <w:rPr>
          <w:rFonts w:ascii="Arial" w:hAnsi="Arial" w:cs="Arial"/>
          <w:color w:val="000000"/>
        </w:rPr>
        <w:t>] Tes.com. Available at: https://www.tes.com/news/why-your-seating-plan-could-be-key-better-learning [Accessed 8 May 2018].</w:t>
      </w:r>
    </w:p>
    <w:p w:rsidR="008333E7" w:rsidRPr="00882995" w:rsidRDefault="008333E7" w:rsidP="00882995">
      <w:pPr>
        <w:spacing w:line="360" w:lineRule="auto"/>
        <w:rPr>
          <w:rFonts w:ascii="Arial" w:hAnsi="Arial" w:cs="Arial"/>
          <w:sz w:val="24"/>
          <w:szCs w:val="24"/>
        </w:rPr>
      </w:pPr>
    </w:p>
    <w:sectPr w:rsidR="008333E7" w:rsidRPr="008829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176B"/>
    <w:rsid w:val="00073B89"/>
    <w:rsid w:val="000B16F7"/>
    <w:rsid w:val="000B2A11"/>
    <w:rsid w:val="000E0647"/>
    <w:rsid w:val="000E3A9E"/>
    <w:rsid w:val="0016666D"/>
    <w:rsid w:val="001F2D2A"/>
    <w:rsid w:val="002159F8"/>
    <w:rsid w:val="00225DA8"/>
    <w:rsid w:val="002429BD"/>
    <w:rsid w:val="0028176B"/>
    <w:rsid w:val="002B01BA"/>
    <w:rsid w:val="002F77EF"/>
    <w:rsid w:val="0030215E"/>
    <w:rsid w:val="003262E1"/>
    <w:rsid w:val="00373FCD"/>
    <w:rsid w:val="003D368D"/>
    <w:rsid w:val="003E7A3F"/>
    <w:rsid w:val="0041074B"/>
    <w:rsid w:val="00467D41"/>
    <w:rsid w:val="004C5C43"/>
    <w:rsid w:val="004C5EC6"/>
    <w:rsid w:val="00512BF0"/>
    <w:rsid w:val="00515F16"/>
    <w:rsid w:val="00556833"/>
    <w:rsid w:val="005A774B"/>
    <w:rsid w:val="005B1952"/>
    <w:rsid w:val="005E098D"/>
    <w:rsid w:val="005E2055"/>
    <w:rsid w:val="0062026D"/>
    <w:rsid w:val="00635A04"/>
    <w:rsid w:val="00640E2B"/>
    <w:rsid w:val="00696B4D"/>
    <w:rsid w:val="006C4459"/>
    <w:rsid w:val="00785A7A"/>
    <w:rsid w:val="00793B40"/>
    <w:rsid w:val="007C378C"/>
    <w:rsid w:val="00803599"/>
    <w:rsid w:val="008077D0"/>
    <w:rsid w:val="00813C90"/>
    <w:rsid w:val="00824582"/>
    <w:rsid w:val="0082459D"/>
    <w:rsid w:val="008333E7"/>
    <w:rsid w:val="0085772A"/>
    <w:rsid w:val="00872D4F"/>
    <w:rsid w:val="00882995"/>
    <w:rsid w:val="0089417F"/>
    <w:rsid w:val="009B6BE1"/>
    <w:rsid w:val="009D06DD"/>
    <w:rsid w:val="00A945E3"/>
    <w:rsid w:val="00B00CEB"/>
    <w:rsid w:val="00B2264A"/>
    <w:rsid w:val="00C62837"/>
    <w:rsid w:val="00C90DEA"/>
    <w:rsid w:val="00CB5B33"/>
    <w:rsid w:val="00CC2A40"/>
    <w:rsid w:val="00CE2626"/>
    <w:rsid w:val="00CE444E"/>
    <w:rsid w:val="00CF5D42"/>
    <w:rsid w:val="00D42F22"/>
    <w:rsid w:val="00E971CC"/>
    <w:rsid w:val="00EC2B3F"/>
    <w:rsid w:val="00F03623"/>
    <w:rsid w:val="00F07A26"/>
    <w:rsid w:val="00FB1B31"/>
    <w:rsid w:val="00FB1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10769E-FDB3-4174-8822-C6A51A4F6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176B"/>
    <w:pPr>
      <w:spacing w:after="200" w:line="276" w:lineRule="auto"/>
    </w:pPr>
  </w:style>
  <w:style w:type="paragraph" w:styleId="Heading2">
    <w:name w:val="heading 2"/>
    <w:basedOn w:val="Normal"/>
    <w:link w:val="Heading2Char"/>
    <w:uiPriority w:val="9"/>
    <w:qFormat/>
    <w:rsid w:val="008333E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2026D"/>
    <w:rPr>
      <w:color w:val="0000FF"/>
      <w:u w:val="single"/>
    </w:rPr>
  </w:style>
  <w:style w:type="character" w:customStyle="1" w:styleId="Heading2Char">
    <w:name w:val="Heading 2 Char"/>
    <w:basedOn w:val="DefaultParagraphFont"/>
    <w:link w:val="Heading2"/>
    <w:uiPriority w:val="9"/>
    <w:rsid w:val="008333E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333E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5912217">
      <w:bodyDiv w:val="1"/>
      <w:marLeft w:val="0"/>
      <w:marRight w:val="0"/>
      <w:marTop w:val="0"/>
      <w:marBottom w:val="0"/>
      <w:divBdr>
        <w:top w:val="none" w:sz="0" w:space="0" w:color="auto"/>
        <w:left w:val="none" w:sz="0" w:space="0" w:color="auto"/>
        <w:bottom w:val="none" w:sz="0" w:space="0" w:color="auto"/>
        <w:right w:val="none" w:sz="0" w:space="0" w:color="auto"/>
      </w:divBdr>
    </w:div>
    <w:div w:id="1099571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7724</TotalTime>
  <Pages>7</Pages>
  <Words>2240</Words>
  <Characters>12772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16</cp:revision>
  <dcterms:created xsi:type="dcterms:W3CDTF">2018-04-05T10:00:00Z</dcterms:created>
  <dcterms:modified xsi:type="dcterms:W3CDTF">2018-05-09T14:41:00Z</dcterms:modified>
</cp:coreProperties>
</file>