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CD95C" w14:textId="3D6BEBA3" w:rsidR="005D44EA" w:rsidRPr="00FE5325" w:rsidRDefault="00AB345F" w:rsidP="00D87F62">
      <w:pPr>
        <w:rPr>
          <w:rFonts w:asciiTheme="majorHAnsi" w:hAnsiTheme="majorHAnsi" w:cstheme="majorHAnsi"/>
          <w:b/>
          <w:bCs/>
          <w:sz w:val="32"/>
          <w:szCs w:val="32"/>
        </w:rPr>
      </w:pPr>
      <w:r w:rsidRPr="00FE5325">
        <w:rPr>
          <w:rFonts w:asciiTheme="majorHAnsi" w:hAnsiTheme="majorHAnsi" w:cstheme="majorHAnsi"/>
          <w:b/>
          <w:bCs/>
          <w:sz w:val="32"/>
          <w:szCs w:val="32"/>
        </w:rPr>
        <w:t>Organisational Culture</w:t>
      </w:r>
      <w:r w:rsidR="004424B8" w:rsidRPr="00FE5325">
        <w:rPr>
          <w:rFonts w:asciiTheme="majorHAnsi" w:hAnsiTheme="majorHAnsi" w:cstheme="majorHAnsi"/>
          <w:b/>
          <w:bCs/>
          <w:sz w:val="32"/>
          <w:szCs w:val="32"/>
        </w:rPr>
        <w:t>: Individual report</w:t>
      </w:r>
      <w:r w:rsidRPr="00FE5325">
        <w:rPr>
          <w:rFonts w:asciiTheme="majorHAnsi" w:hAnsiTheme="majorHAnsi" w:cstheme="majorHAnsi"/>
          <w:b/>
          <w:bCs/>
          <w:sz w:val="32"/>
          <w:szCs w:val="32"/>
        </w:rPr>
        <w:t xml:space="preserve"> [Selected Company]</w:t>
      </w:r>
    </w:p>
    <w:p w14:paraId="2F0A9B38" w14:textId="77777777" w:rsidR="004424B8" w:rsidRDefault="004424B8"/>
    <w:p w14:paraId="7DFC4132" w14:textId="3B610C1E" w:rsidR="004424B8" w:rsidRDefault="004424B8">
      <w:r>
        <w:t xml:space="preserve">Assessment Component 1 </w:t>
      </w:r>
    </w:p>
    <w:p w14:paraId="22C57177" w14:textId="77777777" w:rsidR="004424B8" w:rsidRDefault="004424B8"/>
    <w:p w14:paraId="34CB951C" w14:textId="3B2D5D80" w:rsidR="005D44EA" w:rsidRDefault="00AB345F">
      <w:r>
        <w:t xml:space="preserve">Student Name: </w:t>
      </w:r>
      <w:r w:rsidR="00A52819">
        <w:t>Mohammed Imran Ali</w:t>
      </w:r>
    </w:p>
    <w:p w14:paraId="0124223A" w14:textId="14A5DD4B" w:rsidR="005D44EA" w:rsidRDefault="00AB345F">
      <w:r>
        <w:t xml:space="preserve">Student ID: </w:t>
      </w:r>
      <w:r w:rsidR="00A52819">
        <w:t>24145448</w:t>
      </w:r>
    </w:p>
    <w:p w14:paraId="6241B062" w14:textId="77777777" w:rsidR="005D44EA" w:rsidRDefault="00AB345F">
      <w:r>
        <w:t>Module: LCLM 5005 – Organisational Culture</w:t>
      </w:r>
    </w:p>
    <w:p w14:paraId="0D188AFA" w14:textId="74A3A0C1" w:rsidR="005D44EA" w:rsidRDefault="00AB345F">
      <w:r>
        <w:t>Word Count:</w:t>
      </w:r>
    </w:p>
    <w:p w14:paraId="019862EE" w14:textId="765531FF" w:rsidR="005D44EA" w:rsidRDefault="00AB345F">
      <w:r>
        <w:t>Submission Date:</w:t>
      </w:r>
    </w:p>
    <w:p w14:paraId="6CE8C176" w14:textId="77777777" w:rsidR="004424B8" w:rsidRDefault="004424B8"/>
    <w:p w14:paraId="58AE3FD7" w14:textId="77777777" w:rsidR="004424B8" w:rsidRDefault="004424B8"/>
    <w:p w14:paraId="7399405D" w14:textId="77777777" w:rsidR="004424B8" w:rsidRDefault="004424B8"/>
    <w:p w14:paraId="1B452BDE" w14:textId="77777777" w:rsidR="004424B8" w:rsidRDefault="004424B8"/>
    <w:p w14:paraId="218610D5" w14:textId="77777777" w:rsidR="004424B8" w:rsidRDefault="004424B8"/>
    <w:p w14:paraId="3C0AB100" w14:textId="77777777" w:rsidR="004424B8" w:rsidRDefault="004424B8"/>
    <w:p w14:paraId="6C84F5C7" w14:textId="77777777" w:rsidR="004424B8" w:rsidRDefault="004424B8"/>
    <w:p w14:paraId="7C9B525E" w14:textId="77777777" w:rsidR="004424B8" w:rsidRDefault="004424B8"/>
    <w:p w14:paraId="292E48F5" w14:textId="77777777" w:rsidR="004424B8" w:rsidRDefault="004424B8"/>
    <w:p w14:paraId="0E8619BB" w14:textId="77777777" w:rsidR="004424B8" w:rsidRDefault="004424B8"/>
    <w:p w14:paraId="1691BBFD" w14:textId="77777777" w:rsidR="004424B8" w:rsidRDefault="004424B8"/>
    <w:p w14:paraId="53B7CA1A" w14:textId="77777777" w:rsidR="004424B8" w:rsidRDefault="004424B8"/>
    <w:p w14:paraId="1007A766" w14:textId="77777777" w:rsidR="004424B8" w:rsidRDefault="004424B8"/>
    <w:p w14:paraId="72488F55" w14:textId="77777777" w:rsidR="004424B8" w:rsidRDefault="004424B8"/>
    <w:p w14:paraId="1E52E300" w14:textId="77777777" w:rsidR="004424B8" w:rsidRDefault="004424B8"/>
    <w:p w14:paraId="56E2CEE0" w14:textId="77777777" w:rsidR="00FE5325" w:rsidRDefault="00FE5325" w:rsidP="00FE5325">
      <w:pPr>
        <w:rPr>
          <w:rFonts w:asciiTheme="majorHAnsi" w:hAnsiTheme="majorHAnsi" w:cstheme="majorHAnsi"/>
          <w:b/>
          <w:bCs/>
          <w:sz w:val="24"/>
          <w:szCs w:val="24"/>
        </w:rPr>
      </w:pPr>
    </w:p>
    <w:p w14:paraId="3E7E844E" w14:textId="77777777" w:rsidR="00FE5325" w:rsidRDefault="00FE5325" w:rsidP="00FE5325">
      <w:pPr>
        <w:rPr>
          <w:rFonts w:asciiTheme="majorHAnsi" w:hAnsiTheme="majorHAnsi" w:cstheme="majorHAnsi"/>
          <w:b/>
          <w:bCs/>
          <w:sz w:val="24"/>
          <w:szCs w:val="24"/>
        </w:rPr>
      </w:pPr>
    </w:p>
    <w:p w14:paraId="4E17EA39" w14:textId="56275897"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Table of Contents</w:t>
      </w:r>
    </w:p>
    <w:p w14:paraId="4E7DBC2A" w14:textId="77777777" w:rsidR="004424B8" w:rsidRDefault="004424B8" w:rsidP="004424B8">
      <w:pPr>
        <w:pStyle w:val="ListNumber"/>
        <w:numPr>
          <w:ilvl w:val="0"/>
          <w:numId w:val="0"/>
        </w:numPr>
        <w:ind w:left="360" w:hanging="360"/>
      </w:pPr>
    </w:p>
    <w:p w14:paraId="022FB070" w14:textId="6C7ADC46" w:rsidR="004424B8" w:rsidRDefault="0024634F" w:rsidP="004424B8">
      <w:pPr>
        <w:pStyle w:val="ListNumber"/>
        <w:numPr>
          <w:ilvl w:val="0"/>
          <w:numId w:val="0"/>
        </w:numPr>
        <w:ind w:left="360" w:hanging="360"/>
      </w:pPr>
      <w:r>
        <w:t>Introduction………………………………………………………………………………………………… 3</w:t>
      </w:r>
    </w:p>
    <w:p w14:paraId="70E542A3" w14:textId="5D5B583A" w:rsidR="0024634F" w:rsidRDefault="0024634F" w:rsidP="004424B8">
      <w:pPr>
        <w:pStyle w:val="ListNumber"/>
        <w:numPr>
          <w:ilvl w:val="0"/>
          <w:numId w:val="0"/>
        </w:numPr>
        <w:ind w:left="360" w:hanging="360"/>
      </w:pPr>
      <w:r>
        <w:t>Organisational Culture of British Airways……………………………………………………... 4</w:t>
      </w:r>
    </w:p>
    <w:p w14:paraId="0A1D8B96" w14:textId="0ED1FB7A" w:rsidR="0024634F" w:rsidRDefault="0024634F" w:rsidP="004424B8">
      <w:pPr>
        <w:pStyle w:val="ListNumber"/>
        <w:numPr>
          <w:ilvl w:val="0"/>
          <w:numId w:val="0"/>
        </w:numPr>
        <w:ind w:left="360" w:hanging="360"/>
      </w:pPr>
      <w:r>
        <w:t>Influence of Culture on Structure and Decision-Making ………………………………… 5</w:t>
      </w:r>
    </w:p>
    <w:p w14:paraId="7B68D676" w14:textId="119D8A12" w:rsidR="0024634F" w:rsidRDefault="0024634F" w:rsidP="004424B8">
      <w:pPr>
        <w:pStyle w:val="ListNumber"/>
        <w:numPr>
          <w:ilvl w:val="0"/>
          <w:numId w:val="0"/>
        </w:numPr>
        <w:ind w:left="360" w:hanging="360"/>
      </w:pPr>
      <w:r>
        <w:t>Identifying Cultural Types: Models and Frameworks……………………………………...6</w:t>
      </w:r>
    </w:p>
    <w:p w14:paraId="55AD1DC7" w14:textId="33F15C48" w:rsidR="0024634F" w:rsidRDefault="0024634F" w:rsidP="004424B8">
      <w:pPr>
        <w:pStyle w:val="ListNumber"/>
        <w:numPr>
          <w:ilvl w:val="0"/>
          <w:numId w:val="0"/>
        </w:numPr>
        <w:ind w:left="360" w:hanging="360"/>
      </w:pPr>
      <w:r>
        <w:t>Culture and the External Environment..................................................................................... 9</w:t>
      </w:r>
    </w:p>
    <w:p w14:paraId="0FE49848" w14:textId="0B64F85E" w:rsidR="0024634F" w:rsidRDefault="0024634F" w:rsidP="004424B8">
      <w:pPr>
        <w:pStyle w:val="ListNumber"/>
        <w:numPr>
          <w:ilvl w:val="0"/>
          <w:numId w:val="0"/>
        </w:numPr>
        <w:ind w:left="360" w:hanging="360"/>
      </w:pPr>
      <w:r>
        <w:t>Organisational Culture as a Barrier</w:t>
      </w:r>
      <w:r w:rsidR="00FC612D">
        <w:t>............................................................................................ 10</w:t>
      </w:r>
    </w:p>
    <w:p w14:paraId="71821AE6" w14:textId="556F731E" w:rsidR="00FC612D" w:rsidRDefault="00FC612D" w:rsidP="004424B8">
      <w:pPr>
        <w:pStyle w:val="ListNumber"/>
        <w:numPr>
          <w:ilvl w:val="0"/>
          <w:numId w:val="0"/>
        </w:numPr>
        <w:ind w:left="360" w:hanging="360"/>
      </w:pPr>
      <w:r>
        <w:t>Impact of Culture on Organisational Performance.............................................................. 11</w:t>
      </w:r>
    </w:p>
    <w:p w14:paraId="2CF9E6D1" w14:textId="6F8C8B6A" w:rsidR="00FC612D" w:rsidRDefault="00FC612D" w:rsidP="004424B8">
      <w:pPr>
        <w:pStyle w:val="ListNumber"/>
        <w:numPr>
          <w:ilvl w:val="0"/>
          <w:numId w:val="0"/>
        </w:numPr>
        <w:ind w:left="360" w:hanging="360"/>
      </w:pPr>
      <w:r>
        <w:t>Conclusion............................................................................................................................................. 12</w:t>
      </w:r>
    </w:p>
    <w:p w14:paraId="47088475" w14:textId="1ECB34D1" w:rsidR="00FC612D" w:rsidRDefault="00FC612D" w:rsidP="004424B8">
      <w:pPr>
        <w:pStyle w:val="ListNumber"/>
        <w:numPr>
          <w:ilvl w:val="0"/>
          <w:numId w:val="0"/>
        </w:numPr>
        <w:ind w:left="360" w:hanging="360"/>
      </w:pPr>
      <w:r>
        <w:t>References.......................................................................................................................................</w:t>
      </w:r>
      <w:proofErr w:type="gramStart"/>
      <w:r>
        <w:t>.....</w:t>
      </w:r>
      <w:proofErr w:type="gramEnd"/>
      <w:r>
        <w:t xml:space="preserve"> 13</w:t>
      </w:r>
    </w:p>
    <w:p w14:paraId="11223DFB" w14:textId="77777777" w:rsidR="004424B8" w:rsidRDefault="004424B8" w:rsidP="004424B8">
      <w:pPr>
        <w:pStyle w:val="ListNumber"/>
        <w:numPr>
          <w:ilvl w:val="0"/>
          <w:numId w:val="0"/>
        </w:numPr>
        <w:ind w:left="360" w:hanging="360"/>
      </w:pPr>
    </w:p>
    <w:p w14:paraId="30F068D0" w14:textId="77777777" w:rsidR="004424B8" w:rsidRDefault="004424B8" w:rsidP="004424B8">
      <w:pPr>
        <w:pStyle w:val="ListNumber"/>
        <w:numPr>
          <w:ilvl w:val="0"/>
          <w:numId w:val="0"/>
        </w:numPr>
        <w:ind w:left="360" w:hanging="360"/>
      </w:pPr>
    </w:p>
    <w:p w14:paraId="7FFAECC8" w14:textId="77777777" w:rsidR="004424B8" w:rsidRDefault="004424B8" w:rsidP="004424B8">
      <w:pPr>
        <w:pStyle w:val="ListNumber"/>
        <w:numPr>
          <w:ilvl w:val="0"/>
          <w:numId w:val="0"/>
        </w:numPr>
        <w:ind w:left="360" w:hanging="360"/>
      </w:pPr>
    </w:p>
    <w:p w14:paraId="2B68E734" w14:textId="77777777" w:rsidR="004424B8" w:rsidRDefault="004424B8" w:rsidP="004424B8">
      <w:pPr>
        <w:pStyle w:val="ListNumber"/>
        <w:numPr>
          <w:ilvl w:val="0"/>
          <w:numId w:val="0"/>
        </w:numPr>
        <w:ind w:left="360" w:hanging="360"/>
      </w:pPr>
    </w:p>
    <w:p w14:paraId="61C0B7ED" w14:textId="77777777" w:rsidR="004424B8" w:rsidRDefault="004424B8" w:rsidP="004424B8">
      <w:pPr>
        <w:pStyle w:val="ListNumber"/>
        <w:numPr>
          <w:ilvl w:val="0"/>
          <w:numId w:val="0"/>
        </w:numPr>
        <w:ind w:left="360" w:hanging="360"/>
      </w:pPr>
    </w:p>
    <w:p w14:paraId="3A4BBD3D" w14:textId="77777777" w:rsidR="004424B8" w:rsidRDefault="004424B8" w:rsidP="004424B8">
      <w:pPr>
        <w:pStyle w:val="ListNumber"/>
        <w:numPr>
          <w:ilvl w:val="0"/>
          <w:numId w:val="0"/>
        </w:numPr>
        <w:ind w:left="360" w:hanging="360"/>
      </w:pPr>
    </w:p>
    <w:p w14:paraId="68A1BDF7" w14:textId="3BD81ADA" w:rsidR="004424B8" w:rsidRDefault="004424B8" w:rsidP="004424B8">
      <w:pPr>
        <w:pStyle w:val="ListNumber"/>
        <w:numPr>
          <w:ilvl w:val="0"/>
          <w:numId w:val="0"/>
        </w:numPr>
        <w:ind w:left="360" w:hanging="360"/>
      </w:pPr>
    </w:p>
    <w:p w14:paraId="2850FBAB" w14:textId="77777777" w:rsidR="004424B8" w:rsidRDefault="004424B8" w:rsidP="004424B8">
      <w:pPr>
        <w:pStyle w:val="ListNumber"/>
        <w:numPr>
          <w:ilvl w:val="0"/>
          <w:numId w:val="0"/>
        </w:numPr>
        <w:ind w:left="360" w:hanging="360"/>
      </w:pPr>
    </w:p>
    <w:p w14:paraId="643F3473" w14:textId="77777777" w:rsidR="004424B8" w:rsidRDefault="004424B8" w:rsidP="004424B8">
      <w:pPr>
        <w:pStyle w:val="ListNumber"/>
        <w:numPr>
          <w:ilvl w:val="0"/>
          <w:numId w:val="0"/>
        </w:numPr>
        <w:ind w:left="360" w:hanging="360"/>
      </w:pPr>
    </w:p>
    <w:p w14:paraId="1C07FC76" w14:textId="77777777" w:rsidR="004424B8" w:rsidRDefault="004424B8" w:rsidP="004424B8">
      <w:pPr>
        <w:pStyle w:val="ListNumber"/>
        <w:numPr>
          <w:ilvl w:val="0"/>
          <w:numId w:val="0"/>
        </w:numPr>
        <w:ind w:left="360" w:hanging="360"/>
      </w:pPr>
    </w:p>
    <w:p w14:paraId="679542E0" w14:textId="77777777" w:rsidR="004424B8" w:rsidRDefault="004424B8" w:rsidP="004424B8">
      <w:pPr>
        <w:pStyle w:val="ListNumber"/>
        <w:numPr>
          <w:ilvl w:val="0"/>
          <w:numId w:val="0"/>
        </w:numPr>
        <w:ind w:left="360" w:hanging="360"/>
      </w:pPr>
    </w:p>
    <w:p w14:paraId="23B035CA" w14:textId="77777777" w:rsidR="004424B8" w:rsidRDefault="004424B8" w:rsidP="004424B8">
      <w:pPr>
        <w:pStyle w:val="ListNumber"/>
        <w:numPr>
          <w:ilvl w:val="0"/>
          <w:numId w:val="0"/>
        </w:numPr>
        <w:ind w:left="360" w:hanging="360"/>
      </w:pPr>
    </w:p>
    <w:p w14:paraId="07A07EB6" w14:textId="77777777" w:rsidR="004424B8" w:rsidRDefault="004424B8" w:rsidP="004424B8">
      <w:pPr>
        <w:pStyle w:val="ListNumber"/>
        <w:numPr>
          <w:ilvl w:val="0"/>
          <w:numId w:val="0"/>
        </w:numPr>
        <w:ind w:left="360" w:hanging="360"/>
      </w:pPr>
    </w:p>
    <w:p w14:paraId="63350110" w14:textId="77777777" w:rsidR="004424B8" w:rsidRDefault="004424B8" w:rsidP="004424B8">
      <w:pPr>
        <w:pStyle w:val="ListNumber"/>
        <w:numPr>
          <w:ilvl w:val="0"/>
          <w:numId w:val="0"/>
        </w:numPr>
        <w:ind w:left="360" w:hanging="360"/>
      </w:pPr>
    </w:p>
    <w:p w14:paraId="7A083174" w14:textId="77777777" w:rsidR="004424B8" w:rsidRDefault="004424B8" w:rsidP="004424B8">
      <w:pPr>
        <w:pStyle w:val="ListNumber"/>
        <w:numPr>
          <w:ilvl w:val="0"/>
          <w:numId w:val="0"/>
        </w:numPr>
        <w:ind w:left="360" w:hanging="360"/>
      </w:pPr>
    </w:p>
    <w:p w14:paraId="650B808A" w14:textId="77777777" w:rsidR="004424B8" w:rsidRDefault="004424B8" w:rsidP="004424B8">
      <w:pPr>
        <w:pStyle w:val="ListNumber"/>
        <w:numPr>
          <w:ilvl w:val="0"/>
          <w:numId w:val="0"/>
        </w:numPr>
        <w:ind w:left="360" w:hanging="360"/>
      </w:pPr>
    </w:p>
    <w:p w14:paraId="465031D7" w14:textId="77777777" w:rsidR="004424B8" w:rsidRDefault="004424B8" w:rsidP="004424B8">
      <w:pPr>
        <w:pStyle w:val="ListNumber"/>
        <w:numPr>
          <w:ilvl w:val="0"/>
          <w:numId w:val="0"/>
        </w:numPr>
        <w:ind w:left="360" w:hanging="360"/>
      </w:pPr>
    </w:p>
    <w:p w14:paraId="25140640" w14:textId="77777777" w:rsidR="004424B8" w:rsidRDefault="004424B8" w:rsidP="004424B8">
      <w:pPr>
        <w:pStyle w:val="ListNumber"/>
        <w:numPr>
          <w:ilvl w:val="0"/>
          <w:numId w:val="0"/>
        </w:numPr>
        <w:ind w:left="360" w:hanging="360"/>
      </w:pPr>
    </w:p>
    <w:p w14:paraId="21E857C9" w14:textId="77777777" w:rsidR="004424B8" w:rsidRDefault="004424B8" w:rsidP="004424B8">
      <w:pPr>
        <w:pStyle w:val="ListNumber"/>
        <w:numPr>
          <w:ilvl w:val="0"/>
          <w:numId w:val="0"/>
        </w:numPr>
        <w:ind w:left="360" w:hanging="360"/>
      </w:pPr>
    </w:p>
    <w:p w14:paraId="684D329B" w14:textId="77777777" w:rsidR="004424B8" w:rsidRDefault="004424B8" w:rsidP="004424B8">
      <w:pPr>
        <w:pStyle w:val="ListNumber"/>
        <w:numPr>
          <w:ilvl w:val="0"/>
          <w:numId w:val="0"/>
        </w:numPr>
        <w:ind w:left="360" w:hanging="360"/>
      </w:pPr>
    </w:p>
    <w:p w14:paraId="040D9993" w14:textId="77777777" w:rsidR="004424B8" w:rsidRDefault="004424B8" w:rsidP="004424B8">
      <w:pPr>
        <w:pStyle w:val="ListNumber"/>
        <w:numPr>
          <w:ilvl w:val="0"/>
          <w:numId w:val="0"/>
        </w:numPr>
        <w:ind w:left="360" w:hanging="360"/>
      </w:pPr>
    </w:p>
    <w:p w14:paraId="7CC28B26" w14:textId="77777777" w:rsidR="004424B8" w:rsidRDefault="004424B8" w:rsidP="004424B8">
      <w:pPr>
        <w:pStyle w:val="ListNumber"/>
        <w:numPr>
          <w:ilvl w:val="0"/>
          <w:numId w:val="0"/>
        </w:numPr>
        <w:ind w:left="360" w:hanging="360"/>
      </w:pPr>
    </w:p>
    <w:p w14:paraId="02FADBF5" w14:textId="77777777" w:rsidR="004424B8" w:rsidRDefault="004424B8" w:rsidP="004424B8">
      <w:pPr>
        <w:pStyle w:val="ListNumber"/>
        <w:numPr>
          <w:ilvl w:val="0"/>
          <w:numId w:val="0"/>
        </w:numPr>
        <w:ind w:left="360" w:hanging="360"/>
      </w:pPr>
    </w:p>
    <w:p w14:paraId="430EC2DD" w14:textId="77777777" w:rsidR="004424B8" w:rsidRDefault="004424B8" w:rsidP="004424B8">
      <w:pPr>
        <w:pStyle w:val="ListNumber"/>
        <w:numPr>
          <w:ilvl w:val="0"/>
          <w:numId w:val="0"/>
        </w:numPr>
        <w:ind w:left="360" w:hanging="360"/>
      </w:pPr>
    </w:p>
    <w:p w14:paraId="18B2784C" w14:textId="77777777" w:rsidR="004424B8" w:rsidRDefault="004424B8" w:rsidP="004424B8">
      <w:pPr>
        <w:pStyle w:val="ListNumber"/>
        <w:numPr>
          <w:ilvl w:val="0"/>
          <w:numId w:val="0"/>
        </w:numPr>
        <w:ind w:left="360" w:hanging="360"/>
      </w:pPr>
    </w:p>
    <w:p w14:paraId="37FACDBF" w14:textId="77777777" w:rsidR="004424B8" w:rsidRDefault="004424B8" w:rsidP="004424B8">
      <w:pPr>
        <w:pStyle w:val="ListNumber"/>
        <w:numPr>
          <w:ilvl w:val="0"/>
          <w:numId w:val="0"/>
        </w:numPr>
        <w:ind w:left="360" w:hanging="360"/>
      </w:pPr>
    </w:p>
    <w:p w14:paraId="31496DC7" w14:textId="77777777" w:rsidR="004424B8" w:rsidRDefault="004424B8" w:rsidP="004424B8">
      <w:pPr>
        <w:pStyle w:val="ListNumber"/>
        <w:numPr>
          <w:ilvl w:val="0"/>
          <w:numId w:val="0"/>
        </w:numPr>
        <w:ind w:left="360" w:hanging="360"/>
      </w:pPr>
    </w:p>
    <w:p w14:paraId="0959C51D" w14:textId="77777777" w:rsidR="004424B8" w:rsidRDefault="004424B8" w:rsidP="004424B8">
      <w:pPr>
        <w:pStyle w:val="ListNumber"/>
        <w:numPr>
          <w:ilvl w:val="0"/>
          <w:numId w:val="0"/>
        </w:numPr>
        <w:ind w:left="360" w:hanging="360"/>
      </w:pPr>
    </w:p>
    <w:p w14:paraId="130FB574" w14:textId="77777777" w:rsidR="004424B8" w:rsidRDefault="004424B8" w:rsidP="004424B8">
      <w:pPr>
        <w:pStyle w:val="ListNumber"/>
        <w:numPr>
          <w:ilvl w:val="0"/>
          <w:numId w:val="0"/>
        </w:numPr>
        <w:ind w:left="360" w:hanging="360"/>
      </w:pPr>
    </w:p>
    <w:p w14:paraId="05F58AC8" w14:textId="77777777" w:rsidR="004424B8" w:rsidRDefault="004424B8" w:rsidP="004424B8">
      <w:pPr>
        <w:pStyle w:val="ListNumber"/>
        <w:numPr>
          <w:ilvl w:val="0"/>
          <w:numId w:val="0"/>
        </w:numPr>
        <w:ind w:left="360" w:hanging="360"/>
      </w:pPr>
    </w:p>
    <w:p w14:paraId="3BEDA732" w14:textId="77777777" w:rsidR="004424B8" w:rsidRDefault="004424B8" w:rsidP="004424B8">
      <w:pPr>
        <w:pStyle w:val="ListNumber"/>
        <w:numPr>
          <w:ilvl w:val="0"/>
          <w:numId w:val="0"/>
        </w:numPr>
        <w:ind w:left="360" w:hanging="360"/>
      </w:pPr>
    </w:p>
    <w:p w14:paraId="0DBAF933" w14:textId="77777777" w:rsidR="004424B8" w:rsidRDefault="004424B8" w:rsidP="004424B8">
      <w:pPr>
        <w:pStyle w:val="ListNumber"/>
        <w:numPr>
          <w:ilvl w:val="0"/>
          <w:numId w:val="0"/>
        </w:numPr>
        <w:ind w:left="360" w:hanging="360"/>
      </w:pPr>
    </w:p>
    <w:p w14:paraId="0F2EF085" w14:textId="77777777" w:rsidR="004424B8" w:rsidRDefault="004424B8" w:rsidP="004424B8">
      <w:pPr>
        <w:pStyle w:val="ListNumber"/>
        <w:numPr>
          <w:ilvl w:val="0"/>
          <w:numId w:val="0"/>
        </w:numPr>
        <w:ind w:left="360" w:hanging="360"/>
      </w:pPr>
    </w:p>
    <w:p w14:paraId="742C456E" w14:textId="77777777" w:rsidR="004424B8" w:rsidRDefault="004424B8" w:rsidP="004424B8">
      <w:pPr>
        <w:pStyle w:val="ListNumber"/>
        <w:numPr>
          <w:ilvl w:val="0"/>
          <w:numId w:val="0"/>
        </w:numPr>
        <w:ind w:left="360" w:hanging="360"/>
      </w:pPr>
    </w:p>
    <w:p w14:paraId="31AB86A2" w14:textId="77777777" w:rsidR="004424B8" w:rsidRDefault="004424B8" w:rsidP="004424B8">
      <w:pPr>
        <w:pStyle w:val="ListNumber"/>
        <w:numPr>
          <w:ilvl w:val="0"/>
          <w:numId w:val="0"/>
        </w:numPr>
        <w:ind w:left="360" w:hanging="360"/>
      </w:pPr>
    </w:p>
    <w:p w14:paraId="13776B13" w14:textId="77777777" w:rsidR="004424B8" w:rsidRDefault="004424B8" w:rsidP="004424B8">
      <w:pPr>
        <w:pStyle w:val="ListNumber"/>
        <w:numPr>
          <w:ilvl w:val="0"/>
          <w:numId w:val="0"/>
        </w:numPr>
        <w:ind w:left="360" w:hanging="360"/>
      </w:pPr>
    </w:p>
    <w:p w14:paraId="07340F70" w14:textId="77777777" w:rsidR="004424B8" w:rsidRDefault="004424B8" w:rsidP="004424B8">
      <w:pPr>
        <w:pStyle w:val="ListNumber"/>
        <w:numPr>
          <w:ilvl w:val="0"/>
          <w:numId w:val="0"/>
        </w:numPr>
        <w:ind w:left="360" w:hanging="360"/>
      </w:pPr>
    </w:p>
    <w:p w14:paraId="3754D29D" w14:textId="77777777" w:rsidR="008C311C" w:rsidRDefault="008C311C" w:rsidP="004424B8">
      <w:pPr>
        <w:pStyle w:val="ListNumber"/>
        <w:numPr>
          <w:ilvl w:val="0"/>
          <w:numId w:val="0"/>
        </w:numPr>
        <w:ind w:left="360" w:hanging="360"/>
      </w:pPr>
    </w:p>
    <w:p w14:paraId="19EF6014" w14:textId="77777777" w:rsidR="008C311C" w:rsidRDefault="008C311C" w:rsidP="004424B8">
      <w:pPr>
        <w:pStyle w:val="ListNumber"/>
        <w:numPr>
          <w:ilvl w:val="0"/>
          <w:numId w:val="0"/>
        </w:numPr>
        <w:ind w:left="360" w:hanging="360"/>
      </w:pPr>
    </w:p>
    <w:p w14:paraId="786DD36B" w14:textId="1922CC53"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Introduction</w:t>
      </w:r>
    </w:p>
    <w:p w14:paraId="1ECA7CEC" w14:textId="16E358EB" w:rsidR="004424B8" w:rsidRDefault="00A52819">
      <w:r>
        <w:t>A key factor in determining an organisation’s performance is its culture, which affects how staff members interact, make choices, and handle both</w:t>
      </w:r>
      <w:r w:rsidR="00D27CFB">
        <w:t xml:space="preserve"> internal and external </w:t>
      </w:r>
      <w:r w:rsidR="00493688">
        <w:t>difficulties (</w:t>
      </w:r>
      <w:r w:rsidR="00371C49">
        <w:t>Schein, 2017)</w:t>
      </w:r>
      <w:r w:rsidR="00D27CFB">
        <w:t>. Organisational culture is defined by Mullins and Christy (2016) as the common values, attitudes, beliefs, and behavioural conventions that influence how things are done in the workplace. A strong corporate culture gives workers a shared identity, encourages behavioural consistency, and advances organisational goals. On the other hand, poor communication, employee discontent, and reluctance to organisational change can all be caused by a weak or misaligned culture. Organisations must develop a culture that promotes flexibility, creativity, and teamwork while preserving operational effectiveness in an increasingly globalized and competitive corporate environment.</w:t>
      </w:r>
    </w:p>
    <w:p w14:paraId="6E8719B9" w14:textId="216085AB" w:rsidR="00D27CFB" w:rsidRDefault="00D27CFB">
      <w:r>
        <w:t>One of the biggest international airline networks in the world is run by British Airways (BA), the flagship airline of the United Kingdom and a division of International Airlines Group (I</w:t>
      </w:r>
      <w:r w:rsidR="00371C49">
        <w:t>nternational Airlines G</w:t>
      </w:r>
      <w:r w:rsidR="00B75B31">
        <w:t>roup, 2024)</w:t>
      </w:r>
      <w:r>
        <w:t>. The company, which serves millions of passengers each year, operates in a highly regulated and dynamic market that is marked by quick technical breakthroughs, shifting consumer expectations</w:t>
      </w:r>
      <w:r w:rsidR="00371C49">
        <w:t>, environmental challenges, and fierce rivalry from full-service and low-cost airlines. British Airways depends significantly on its organisational culture to uphold high levels of customer service, operational safety, and strategic success as a multinational company with a workforce that is culturally diverse.</w:t>
      </w:r>
    </w:p>
    <w:p w14:paraId="1EC579AF" w14:textId="640C874A" w:rsidR="00371C49" w:rsidRDefault="00371C49">
      <w:r>
        <w:t>This report examines British Airways organisational culture critically and assesses how it affects the organisation’s structure, decision-making procedures, and general efficacy. To determine the dominant culture inside the organisation, it uses well-known theories of organisational culture, such as Hofstede’s Cultural Dimensions, Handy’s Cultural Types, and Schein’s Three Levels of Organisational Culture. Additionally, the report looks at how British Airways responds to external environmental challenges by utilising its organisational culture and evaluates whether its culture predominantly facilitates or hinders organisational performance/ lastly, the research assesses how organisational culture affects performance and makes evidence-based suggestions to improve British Airways long-term sustainability and competitiveness.</w:t>
      </w:r>
    </w:p>
    <w:p w14:paraId="620BACFD" w14:textId="77777777" w:rsidR="00B75B31" w:rsidRDefault="00B75B31" w:rsidP="00FE5325"/>
    <w:p w14:paraId="66F4F6AC" w14:textId="77777777" w:rsidR="00FC612D" w:rsidRDefault="00FC612D" w:rsidP="00FE5325">
      <w:pPr>
        <w:rPr>
          <w:rFonts w:asciiTheme="majorHAnsi" w:hAnsiTheme="majorHAnsi" w:cstheme="majorHAnsi"/>
          <w:b/>
          <w:bCs/>
          <w:sz w:val="24"/>
          <w:szCs w:val="24"/>
        </w:rPr>
      </w:pPr>
    </w:p>
    <w:p w14:paraId="5227AF57" w14:textId="6261EE9B"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 xml:space="preserve">Organisational Culture of </w:t>
      </w:r>
      <w:r w:rsidR="00B75B31">
        <w:rPr>
          <w:rFonts w:asciiTheme="majorHAnsi" w:hAnsiTheme="majorHAnsi" w:cstheme="majorHAnsi"/>
          <w:b/>
          <w:bCs/>
          <w:sz w:val="24"/>
          <w:szCs w:val="24"/>
        </w:rPr>
        <w:t>British Airways (BA)</w:t>
      </w:r>
    </w:p>
    <w:p w14:paraId="48D995F0" w14:textId="7322F7CE" w:rsidR="008901D2" w:rsidRDefault="00B75B31" w:rsidP="00B75B31">
      <w:r>
        <w:t>The common values, attitudes, behaviours, and presumptions that affect how workers interact and function inside a company are referred to as organisational culture (Schein, 2017). Because employee conduct and teamwork are critical to service quality, operational safety, and customer satisfaction in the aviation business, organisational culture is especially important. As one of the top full-service airlines in the world, British Airways has created a culture that is focused on professionalism, customer service excellence, safety, teamwork, and continual progress (British Airways, 2024).</w:t>
      </w:r>
    </w:p>
    <w:p w14:paraId="7B9132B1" w14:textId="2E07FE56" w:rsidR="00B75B31" w:rsidRDefault="00B75B31" w:rsidP="00B75B31">
      <w:r>
        <w:t>British Airways’ dedication to providing excellent customer service is a fundamental aspect of its corporate culture. To guarantee that staff members always deliver a first-rate travel experience, the airline supports principles including accountability, integrity, respect, and customer attention. Employee training, performance management, and leadership development initiatives that motivate employees to uphold high service standards in all operational domains serve to reinforce these ideals. British Airways strategy goal of setting itself apart from low-cost rivals through greater service quality rather than just pricing is supported by this customer-focused culture.</w:t>
      </w:r>
    </w:p>
    <w:p w14:paraId="0F39E2AB" w14:textId="4E79B96E" w:rsidR="00484F37" w:rsidRDefault="00484F37" w:rsidP="00B75B31">
      <w:r>
        <w:t>Additionally, a key component of British Airways’ corporate culture is safety. The company encourages a strict commitment to aviation safety protocols and operational standards because it is a commercial airline in a highly regulated sector. Workers are encouraged to put passenger safety first in all facets of their employment, fostering a culture of responsibility and risk awareness. Customers trust in the airline’s services is bolstered by this focus on safety, which also enhances operational dependability.</w:t>
      </w:r>
    </w:p>
    <w:p w14:paraId="53DA7226" w14:textId="5D45D7D3" w:rsidR="00484F37" w:rsidRDefault="00484F37" w:rsidP="00B75B31">
      <w:r>
        <w:t>British Airways also employs individuals from many different countries and serves clients all over the world, likewise, works in a culturally varied setting. As a result, its organisational culture now places a greater emphasis on diversity, inclusiveness and teamwork. Recognizing that a diverse workforce fosters creativity, innovation, and customer understanding. These programs are in accordance with broader corporate sustainability goals set by International Airlines Group, the company’s parent.</w:t>
      </w:r>
    </w:p>
    <w:p w14:paraId="4FCD375E" w14:textId="77777777" w:rsidR="0024634F" w:rsidRDefault="00484F37" w:rsidP="00FE5325">
      <w:r>
        <w:t xml:space="preserve">Despite these advantages, British Airways has encouraged cultural issues that have impacted organisational efficacy and employee relations. Tensions between management and employees over organisational change, working conditions, and cost-cutting measures have been brought </w:t>
      </w:r>
      <w:r w:rsidR="00F45A1D">
        <w:t>to</w:t>
      </w:r>
      <w:r>
        <w:t xml:space="preserve"> ligh</w:t>
      </w:r>
      <w:r w:rsidR="00F45A1D">
        <w:t>t by labour conflicts involving cabin crew and other employee groups. These difficulties show that organisational culture is dynamic and changes in reaction to workforce expectations, financial constraints, and leadership choices. All things considered, British Airways exhibits an organisational culture that is primarily customer-focused and performance-oriented, supporting operational excellence while continuing to adjust to shifting business conditions. However, establishing a healthy organisational culture and attaining long-term competitive performance still depend on keeping employees engaged and improving management-staff communication.</w:t>
      </w:r>
    </w:p>
    <w:p w14:paraId="2BA0CD6C" w14:textId="7010CE74" w:rsidR="005D44EA" w:rsidRDefault="00AB345F" w:rsidP="00FE5325">
      <w:r>
        <w:lastRenderedPageBreak/>
        <w:t xml:space="preserve"> </w:t>
      </w:r>
      <w:r w:rsidRPr="00FE5325">
        <w:rPr>
          <w:rFonts w:asciiTheme="majorHAnsi" w:hAnsiTheme="majorHAnsi" w:cstheme="majorHAnsi"/>
          <w:b/>
          <w:bCs/>
          <w:sz w:val="24"/>
          <w:szCs w:val="24"/>
        </w:rPr>
        <w:t>Influence of Culture on Structure and Decision-Making</w:t>
      </w:r>
    </w:p>
    <w:p w14:paraId="1E635A09" w14:textId="43A4A5B4" w:rsidR="00EA0218" w:rsidRDefault="00F45A1D">
      <w:r>
        <w:t>Decision-making and organisational structure are significantly impacted by organisational culture. Mullins and Christy (2016) claims that a variety of organisational activities, such as management, communication, and decision-making, are impacted by culture. The culture of British Airways contributes to an organized workplace where staff members are aware of their responsibilities, adhere to corporate principles, and strive toward shared objectives. In the aviation sector, where efficiency, safety, and customer service are crucial, this is especially crucial.</w:t>
      </w:r>
    </w:p>
    <w:p w14:paraId="4D220F8C" w14:textId="6EDC211E" w:rsidR="0066052C" w:rsidRDefault="0066052C">
      <w:r>
        <w:t>With several divisions in charge of things like flight operations, engineering, customer service, finance, and human resources, British Airways has a hierarchical organisational structure. This organisational structure enables managers to supervise several business divisions while guaranteeing that workers adhere to corporate policies. Employees are motivated to do their duties by the culture of professionalism and responsibility, which also facilitates good communication between various management levels.</w:t>
      </w:r>
    </w:p>
    <w:p w14:paraId="369B6D3A" w14:textId="54FAB030" w:rsidR="0066052C" w:rsidRDefault="0066052C">
      <w:r>
        <w:t>British Airways culture places a high priority on safety, which is one of its most significant features. When doing their tasks, all employees are expected to adhere to stringent safety protocols and aviation rules. Because management and staff must always put passenger safety ahead of other corporate goals, this culture affects decision-making (International Civil Aviation Organisation, 2023). For instance, safety regulations, not price or speed, are taken into consideration when making judgements concerning aircraft maintenance or flying operations. This preserves the airline’s brand while protecting travellers.</w:t>
      </w:r>
    </w:p>
    <w:p w14:paraId="07B18560" w14:textId="40D2AEBC" w:rsidR="0066052C" w:rsidRDefault="0066052C">
      <w:r>
        <w:t>Additionally, British Airways has a customer-focused culture that influences many of its choices. Through employee training, technological advancements, and service enhancements, the corporation hopes to deliver high-quality service and enhance the client experience. The organisation</w:t>
      </w:r>
      <w:r w:rsidR="00AD4216">
        <w:t>’s dedication to client happiness influences decisions regarding creating loyalty programs, enhancing onboard amenities, and implementing digital check-in services. British Airways can compete with other international airlines because of this culture.</w:t>
      </w:r>
    </w:p>
    <w:p w14:paraId="748DE7F6" w14:textId="2BF23114" w:rsidR="00AD4216" w:rsidRDefault="00AD4216">
      <w:r>
        <w:t>However, decision-making can occasionally be slowed down by the company’s hierarchical structure. Senior management must frequently approve significant decisions, which can cause delays in responding to shifting consumer demands or market conditions. Furthermore, a lack of communication and employee engagement can impact trust and working relationships, as demonstrated by previous labour conflicts between management and employees (Bamber et al., 2021). These problems imply that although a structured culture offers stability, it may also limit flexibility if workers are not actively participating in decision-making.</w:t>
      </w:r>
    </w:p>
    <w:p w14:paraId="2616A5BC" w14:textId="5019DB7C" w:rsidR="00AD4216" w:rsidRDefault="00AD4216">
      <w:r>
        <w:t>All things considered, British Airways organisational culture has a significant impact on its structure and decision-making procedures. Its emphasis on customer service, professionalism, and safety promotes efficient operations and aids in the company’s goal-</w:t>
      </w:r>
      <w:r>
        <w:lastRenderedPageBreak/>
        <w:t>achieving. Nonetheless, promoting more employee participation and enhancing communication will definitely improve decision-making and enable the company to react to upcoming difficulties more swiftly.</w:t>
      </w:r>
    </w:p>
    <w:p w14:paraId="632B9847" w14:textId="77777777" w:rsidR="00EA0218" w:rsidRDefault="00EA0218"/>
    <w:p w14:paraId="0A4C1D4E" w14:textId="77777777" w:rsidR="004424B8" w:rsidRDefault="004424B8"/>
    <w:p w14:paraId="2BB1F0EF" w14:textId="41E27949"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Identifying Cultural Types: Models and Frameworks</w:t>
      </w:r>
    </w:p>
    <w:p w14:paraId="5C603A00" w14:textId="3DD8624B" w:rsidR="002F5ED1" w:rsidRDefault="003365A8">
      <w:r>
        <w:t>Recognized theories and models that describe how culture develops and affects employee behaviour must be used in order to comprehend an organisation’s culture. An organisation’s beliefs, habits, leadership style, and working methods may all be used to determine its organisational culture. The organisational culture of British Airways is explained by a number of frameworks, such as Hofstede’s Cultural Dimensions, Handy’s Cultural Types, and Schein’s Three Levels of Organisational Culture. These models offer several viewpoints on how culture functions inside the company and aid in determining the prevailing cultural traits.</w:t>
      </w:r>
    </w:p>
    <w:p w14:paraId="726B36D1" w14:textId="345FF998" w:rsidR="003365A8" w:rsidRDefault="003365A8">
      <w:pPr>
        <w:rPr>
          <w:b/>
          <w:bCs/>
        </w:rPr>
      </w:pPr>
      <w:r>
        <w:rPr>
          <w:b/>
          <w:bCs/>
        </w:rPr>
        <w:t>Schein’s Three Levels of Organisational Culture</w:t>
      </w:r>
    </w:p>
    <w:p w14:paraId="7F2AB0BE" w14:textId="72E62386" w:rsidR="003365A8" w:rsidRDefault="003365A8">
      <w:r>
        <w:t>According to Schein (2017), there are three layers of corporate culture: fundamental underlying presumptions, professed ideals, and artefacts. Both the visible and unseen facets of culture are explained by these levels.</w:t>
      </w:r>
    </w:p>
    <w:p w14:paraId="184F2A79" w14:textId="0907B38D" w:rsidR="003365A8" w:rsidRDefault="003365A8">
      <w:r>
        <w:t xml:space="preserve">The first level, known as artefacts, describes an organisation’s outward manifestations, including staff conduct, workplace design, uniforms, and branding. British Airways’ distinctive aircraft designs, cabin staff outfits, customer service standards, and safety protocols are examples of artefacts. In keeping with the airline’s position </w:t>
      </w:r>
      <w:r w:rsidR="00031D73">
        <w:t>as a high-end international carrier, employees are required to project a professional image (British Airways, 2024). These outward manifestations convey the organisation’s dedication to professionalism and excellence.</w:t>
      </w:r>
    </w:p>
    <w:p w14:paraId="4D0B4B7F" w14:textId="02584A60" w:rsidR="00031D73" w:rsidRDefault="00031D73">
      <w:r>
        <w:t>The organisation’s professed values, or the ideals and objectives it supports, make up the second level. Customer service, safety, teamwork, diversity, and continual progress are among the qualities that British Airways prioritises. Company rules, leadership initiatives, and staff training all serve to spread these ideals. For instance, employees are urged to uphold strict safety regulations while providing exceptional customer service. These principles help the airline achieve its goal of offering a dependable and satisfying travel experience.</w:t>
      </w:r>
    </w:p>
    <w:p w14:paraId="32A2A378" w14:textId="1E7E3C5D" w:rsidR="00031D73" w:rsidRDefault="00031D73">
      <w:r>
        <w:t xml:space="preserve">Basic underlying assumptions, or the firmly held convictions that shape day-to-day conduct, are the last level. One of British Airways most fundamental tenets is that passenger safety must always take precedence above business goals. Another presumption is that the airline’s reputation and competitive position depend on providing exceptional customer service. </w:t>
      </w:r>
      <w:r w:rsidR="00867484">
        <w:t>Employees’</w:t>
      </w:r>
      <w:r>
        <w:t xml:space="preserve"> actions and responses to various situations are influenced by</w:t>
      </w:r>
      <w:r w:rsidR="00867484">
        <w:t xml:space="preserve"> these </w:t>
      </w:r>
      <w:r w:rsidR="00867484">
        <w:lastRenderedPageBreak/>
        <w:t>ideas, sometimes without their conscious awareness. According to Schein’s Model, the organisational culture of British Airways is based on these fundamental presumptions.</w:t>
      </w:r>
    </w:p>
    <w:p w14:paraId="54195891" w14:textId="020AAF80" w:rsidR="00867484" w:rsidRDefault="00867484">
      <w:pPr>
        <w:rPr>
          <w:b/>
          <w:bCs/>
        </w:rPr>
      </w:pPr>
      <w:r>
        <w:rPr>
          <w:b/>
          <w:bCs/>
        </w:rPr>
        <w:t>Handy’s Cultural Types</w:t>
      </w:r>
    </w:p>
    <w:p w14:paraId="417B38B5" w14:textId="5A2EAA35" w:rsidR="00867484" w:rsidRDefault="00867484">
      <w:r>
        <w:t>Power culture, role culture, task culture, and person culture are the four primary organisational cultures, according to Handy (1993). Although there are some elements of task culture, British Airways is best characterised as having a role culture.</w:t>
      </w:r>
    </w:p>
    <w:p w14:paraId="22808564" w14:textId="16F8A0BA" w:rsidR="00867484" w:rsidRDefault="00867484">
      <w:r>
        <w:t>Formal processes, hierarchical management structures, and well-defined responsibilities constitute the foundation of a role culture. In order to accomplish organisational goals, employees are aware of their responsibilities and adhere to set policies. This is in keeping with British Airways’ organisational structure, which has well defined roles for divisions including engineering, customer service, flight operations, and finance. Because consistency and compliance are crucial in the aviation sector, the airline’s strong emphasis on rules and operating processes also fosters a role culture.</w:t>
      </w:r>
    </w:p>
    <w:p w14:paraId="79A27A9C" w14:textId="45345276" w:rsidR="00867484" w:rsidRDefault="00867484">
      <w:r>
        <w:t>But British Airways also exhibits aspects of a task culture. Task culture emphasizes collaboration and finishing certain tasks by combining workers with various skill sets. For instance, implementing</w:t>
      </w:r>
      <w:r w:rsidR="00262A6F">
        <w:t xml:space="preserve"> new technology, enhancing sustainability programs, or addressing operational difficulties frequently call for departmental cooperation. To accomplish shared objectives, staff members from engineering, customer service, and information technology may collaborate. British Airways can adapt to developments in the aviation business while upholding operating standards thanks to its adaptable strategy.</w:t>
      </w:r>
    </w:p>
    <w:p w14:paraId="3B32ECC7" w14:textId="76DD6A16" w:rsidR="00262A6F" w:rsidRDefault="00262A6F">
      <w:r>
        <w:t>Even while role culture predominates, overreliance on formal institutions can limit flexibility and impede decision-making. Therefore, British Airways may promote innovation while upholding safety and consistency by striking a balance between role culture and features of task culture.</w:t>
      </w:r>
    </w:p>
    <w:p w14:paraId="73EA8DB2" w14:textId="3AD9F947" w:rsidR="00262A6F" w:rsidRDefault="00262A6F">
      <w:pPr>
        <w:rPr>
          <w:b/>
          <w:bCs/>
        </w:rPr>
      </w:pPr>
      <w:r>
        <w:rPr>
          <w:b/>
          <w:bCs/>
        </w:rPr>
        <w:t>Hofstede’s Cultural Dimensions</w:t>
      </w:r>
    </w:p>
    <w:p w14:paraId="59547597" w14:textId="3807768F" w:rsidR="00262A6F" w:rsidRDefault="00262A6F">
      <w:r>
        <w:t>The way that national cultures affect conduct in international groups is explained by Hofstede’s Cultural Dimensions Theory (Hofstede, Hofstede, and Minkov, 2010). British Airways must properly manage cultural diversity since it is a global airline that employs individuals from many different nations and serves worldwide customers.</w:t>
      </w:r>
    </w:p>
    <w:p w14:paraId="1414AB3C" w14:textId="58716B14" w:rsidR="00262A6F" w:rsidRDefault="00262A6F">
      <w:r>
        <w:t>Power distance, or how at ease individuals are with unequal power distributions, is one crucial factor. A modest degree of power distance is seen in the hierarchical management structure of British Airways, where managers make many significant decisions. Regardless of their status, workers are nonetheless encouraged to voice safety concerns, which promotes operational safety and collaboration.</w:t>
      </w:r>
    </w:p>
    <w:p w14:paraId="7F49A707" w14:textId="27F27DEB" w:rsidR="00F242E8" w:rsidRDefault="00F242E8">
      <w:r>
        <w:t xml:space="preserve">The contrast between individuality and collectivism is another important factor. To guarantee safe and effective operations, British Airways promotes collaboration among </w:t>
      </w:r>
      <w:r>
        <w:lastRenderedPageBreak/>
        <w:t>pilots, cabin crew, engineers, and ground personnel. While individuals have separate duties, sustaining operational success and providing excellent customer service need teamwork.</w:t>
      </w:r>
    </w:p>
    <w:p w14:paraId="3F4EF9E2" w14:textId="210F86E8" w:rsidR="00F242E8" w:rsidRDefault="00F242E8">
      <w:r>
        <w:t>Because the aviation business is subject to stringent laws and safety standards, the organisation also exhibits significant uncertainty avoidance. To lower operational hazards, staff members adhere to certain protocols and undergo frequent training. This reduces mistakes in day-to-day operations and establishes consistency.</w:t>
      </w:r>
    </w:p>
    <w:p w14:paraId="6E0D7FAE" w14:textId="545DBFD1" w:rsidR="00F242E8" w:rsidRPr="00262A6F" w:rsidRDefault="00F242E8">
      <w:r>
        <w:t xml:space="preserve">In conclusion, these three frameworks indicate that British Airways has a strong corporate culture centered on responsibility, professionalism, safety, and customer service. Hofstede’s model shows </w:t>
      </w:r>
      <w:r w:rsidR="00F02997">
        <w:t>how British Airways handles cultural diversity in its global operations, Handy’s model identifies role culture as the predominant organisational culture, and Schein’s model explains how these values are mirrored via outward behaviours and underlying beliefs. When taken as a whole, these ideas demonstrate how the airline’s culture supports its strategic goals and facilitates workers’ productive work in a challenging international setting.</w:t>
      </w:r>
    </w:p>
    <w:p w14:paraId="31B7CE65" w14:textId="77777777" w:rsidR="002F5ED1" w:rsidRDefault="002F5ED1"/>
    <w:p w14:paraId="512B5FB8" w14:textId="77777777" w:rsidR="004424B8" w:rsidRDefault="004424B8"/>
    <w:p w14:paraId="19FABF27" w14:textId="77777777" w:rsidR="004424B8" w:rsidRDefault="004424B8"/>
    <w:p w14:paraId="3BA87099" w14:textId="77777777" w:rsidR="004424B8" w:rsidRDefault="004424B8"/>
    <w:p w14:paraId="6F015233" w14:textId="77777777" w:rsidR="0024634F" w:rsidRDefault="0024634F" w:rsidP="00FE5325">
      <w:pPr>
        <w:rPr>
          <w:rFonts w:asciiTheme="majorHAnsi" w:hAnsiTheme="majorHAnsi" w:cstheme="majorHAnsi"/>
          <w:b/>
          <w:bCs/>
          <w:sz w:val="24"/>
          <w:szCs w:val="24"/>
        </w:rPr>
      </w:pPr>
    </w:p>
    <w:p w14:paraId="5262C45E" w14:textId="77777777" w:rsidR="0024634F" w:rsidRDefault="0024634F" w:rsidP="00FE5325">
      <w:pPr>
        <w:rPr>
          <w:rFonts w:asciiTheme="majorHAnsi" w:hAnsiTheme="majorHAnsi" w:cstheme="majorHAnsi"/>
          <w:b/>
          <w:bCs/>
          <w:sz w:val="24"/>
          <w:szCs w:val="24"/>
        </w:rPr>
      </w:pPr>
    </w:p>
    <w:p w14:paraId="4C3675BE" w14:textId="77777777" w:rsidR="0024634F" w:rsidRDefault="0024634F" w:rsidP="00FE5325">
      <w:pPr>
        <w:rPr>
          <w:rFonts w:asciiTheme="majorHAnsi" w:hAnsiTheme="majorHAnsi" w:cstheme="majorHAnsi"/>
          <w:b/>
          <w:bCs/>
          <w:sz w:val="24"/>
          <w:szCs w:val="24"/>
        </w:rPr>
      </w:pPr>
    </w:p>
    <w:p w14:paraId="71B074C1" w14:textId="77777777" w:rsidR="0024634F" w:rsidRDefault="0024634F" w:rsidP="00FE5325">
      <w:pPr>
        <w:rPr>
          <w:rFonts w:asciiTheme="majorHAnsi" w:hAnsiTheme="majorHAnsi" w:cstheme="majorHAnsi"/>
          <w:b/>
          <w:bCs/>
          <w:sz w:val="24"/>
          <w:szCs w:val="24"/>
        </w:rPr>
      </w:pPr>
    </w:p>
    <w:p w14:paraId="48795A83" w14:textId="77777777" w:rsidR="0024634F" w:rsidRDefault="0024634F" w:rsidP="00FE5325">
      <w:pPr>
        <w:rPr>
          <w:rFonts w:asciiTheme="majorHAnsi" w:hAnsiTheme="majorHAnsi" w:cstheme="majorHAnsi"/>
          <w:b/>
          <w:bCs/>
          <w:sz w:val="24"/>
          <w:szCs w:val="24"/>
        </w:rPr>
      </w:pPr>
    </w:p>
    <w:p w14:paraId="6F66A9CA" w14:textId="77777777" w:rsidR="0024634F" w:rsidRDefault="0024634F" w:rsidP="00FE5325">
      <w:pPr>
        <w:rPr>
          <w:rFonts w:asciiTheme="majorHAnsi" w:hAnsiTheme="majorHAnsi" w:cstheme="majorHAnsi"/>
          <w:b/>
          <w:bCs/>
          <w:sz w:val="24"/>
          <w:szCs w:val="24"/>
        </w:rPr>
      </w:pPr>
    </w:p>
    <w:p w14:paraId="3FACCBE9" w14:textId="77777777" w:rsidR="0024634F" w:rsidRDefault="0024634F" w:rsidP="00FE5325">
      <w:pPr>
        <w:rPr>
          <w:rFonts w:asciiTheme="majorHAnsi" w:hAnsiTheme="majorHAnsi" w:cstheme="majorHAnsi"/>
          <w:b/>
          <w:bCs/>
          <w:sz w:val="24"/>
          <w:szCs w:val="24"/>
        </w:rPr>
      </w:pPr>
    </w:p>
    <w:p w14:paraId="1977CE13" w14:textId="77777777" w:rsidR="0024634F" w:rsidRDefault="0024634F" w:rsidP="00FE5325">
      <w:pPr>
        <w:rPr>
          <w:rFonts w:asciiTheme="majorHAnsi" w:hAnsiTheme="majorHAnsi" w:cstheme="majorHAnsi"/>
          <w:b/>
          <w:bCs/>
          <w:sz w:val="24"/>
          <w:szCs w:val="24"/>
        </w:rPr>
      </w:pPr>
    </w:p>
    <w:p w14:paraId="62A1958E" w14:textId="77777777" w:rsidR="0024634F" w:rsidRDefault="0024634F" w:rsidP="00FE5325">
      <w:pPr>
        <w:rPr>
          <w:rFonts w:asciiTheme="majorHAnsi" w:hAnsiTheme="majorHAnsi" w:cstheme="majorHAnsi"/>
          <w:b/>
          <w:bCs/>
          <w:sz w:val="24"/>
          <w:szCs w:val="24"/>
        </w:rPr>
      </w:pPr>
    </w:p>
    <w:p w14:paraId="714D5E7A" w14:textId="77777777" w:rsidR="0024634F" w:rsidRDefault="0024634F" w:rsidP="00FE5325">
      <w:pPr>
        <w:rPr>
          <w:rFonts w:asciiTheme="majorHAnsi" w:hAnsiTheme="majorHAnsi" w:cstheme="majorHAnsi"/>
          <w:b/>
          <w:bCs/>
          <w:sz w:val="24"/>
          <w:szCs w:val="24"/>
        </w:rPr>
      </w:pPr>
    </w:p>
    <w:p w14:paraId="7038CC46" w14:textId="77777777" w:rsidR="00FC612D" w:rsidRDefault="00FC612D" w:rsidP="00FE5325">
      <w:pPr>
        <w:rPr>
          <w:rFonts w:asciiTheme="majorHAnsi" w:hAnsiTheme="majorHAnsi" w:cstheme="majorHAnsi"/>
          <w:b/>
          <w:bCs/>
          <w:sz w:val="24"/>
          <w:szCs w:val="24"/>
        </w:rPr>
      </w:pPr>
    </w:p>
    <w:p w14:paraId="2F0DC690" w14:textId="77777777" w:rsidR="00FC612D" w:rsidRDefault="00FC612D" w:rsidP="00FE5325">
      <w:pPr>
        <w:rPr>
          <w:rFonts w:asciiTheme="majorHAnsi" w:hAnsiTheme="majorHAnsi" w:cstheme="majorHAnsi"/>
          <w:b/>
          <w:bCs/>
          <w:sz w:val="24"/>
          <w:szCs w:val="24"/>
        </w:rPr>
      </w:pPr>
    </w:p>
    <w:p w14:paraId="7101286B" w14:textId="4E019DC1"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Culture and the External Environment</w:t>
      </w:r>
    </w:p>
    <w:p w14:paraId="47BDE9AE" w14:textId="7D4922A0" w:rsidR="00EC2A14" w:rsidRDefault="00F02997">
      <w:r>
        <w:t>Businesses must adjust to external issues including competition, governmental restrictions, technology advancements, environmental concerns, and shifting customer expectations since their surroundings are always changing. Organisational culture is crucial in assisting businesses in addressing these issues. Denison (1990) asserts that since strong cultures promote participation, stability, flexibility, and a distinct organisational aim, they are better equipped to adjust to external changes. British Airways maintains its status as one of the top airlines in the world by responding to these external influences through its organisational culture.</w:t>
      </w:r>
    </w:p>
    <w:p w14:paraId="302CA0A0" w14:textId="678BA464" w:rsidR="00F02997" w:rsidRDefault="00F02997">
      <w:r>
        <w:t>Competition in the airline sector is one of the main external fact</w:t>
      </w:r>
      <w:r w:rsidR="00B77A8A">
        <w:t>ors affecting British Airways. The business faces competition from low-cost carriers like Ryanair and easyJet as well as full-service carriers like Lufthansa and Emirates. British Airways has created a customer-focused</w:t>
      </w:r>
      <w:r w:rsidR="00A6081A">
        <w:t xml:space="preserve"> culture that motivates staff to deliver excellent service and enhance the entire passenger experience in order to be competitive. To satisfy evolving client demands, the company has renovated airplane interiors, made investments in digital technology, and enhanced customer services. These advancements are a reflection of a culture that prioritises innovation and ongoing development.</w:t>
      </w:r>
    </w:p>
    <w:p w14:paraId="5B1B3235" w14:textId="04B723F3" w:rsidR="00A6081A" w:rsidRDefault="00A6081A">
      <w:r>
        <w:t xml:space="preserve">British Airways operations are also significantly impacted by government laws and aviation safety standards. Strict rules established by agencies like the International Civil Aviation Organisation (ICAO) and the UK Civil Aviation Authority (CAA) must be followed by the airline. Because of this, British Airways has established a strict safety culture in which workers are required to adhere to protocols and uphold </w:t>
      </w:r>
      <w:r w:rsidR="001A179C">
        <w:t>strict operating standards. This culture protects passengers and upholds public confidence while assisting the organisation in adjusting to evolving rules.</w:t>
      </w:r>
    </w:p>
    <w:p w14:paraId="4DD68BEE" w14:textId="5E9A214C" w:rsidR="001A179C" w:rsidRDefault="001A179C">
      <w:r>
        <w:t>Another significant external issue influencing the aviation sector is environmental sustainability. Airlines are under growing pressure from governments, environmental groups, and customers to lower carbon emissions and increase sustainability. British Airways has responded with a number of steps, including as purchasing fuel-efficient aircraft, cutting waste, and encouraging the use of sustainable aviation fuel. These initiatives complement the organisation’s long-term economic plan and show how its culture is shifting toward environmental stewardship.</w:t>
      </w:r>
    </w:p>
    <w:p w14:paraId="405A7169" w14:textId="4915798A" w:rsidR="001A179C" w:rsidRDefault="001A179C">
      <w:r>
        <w:t>The way of British Airways adjusts to its external environment is explained by Denison’s Organisational Culture Model. By reacting to consumer needs and technology advancements through innovation and service enhancements, the company is more flexible. Its goal is to provide high-quality, safe, and dependable air transport, which informs strategic choices. Common organisational ideals, safety protocols, and service standards are used throughout</w:t>
      </w:r>
      <w:r w:rsidR="004A747A">
        <w:t xml:space="preserve"> the company to preserve consistency. Lastly, employee training and development promotes engagement, enabling personnel to support organisational objectives and uphold service quality.</w:t>
      </w:r>
    </w:p>
    <w:p w14:paraId="76C8A987" w14:textId="30BD992A" w:rsidR="004A747A" w:rsidRDefault="004A747A">
      <w:r>
        <w:lastRenderedPageBreak/>
        <w:t xml:space="preserve">In general, British Airways efficiently responds to external obstacles like competition, legislation, sustainability, and shifting consumer expectations by utilising its organisational culture. The airline’s emphasis on safety, customer service, and constant development enables it </w:t>
      </w:r>
      <w:r w:rsidR="006B0C6F">
        <w:t>to adjust</w:t>
      </w:r>
      <w:r>
        <w:t xml:space="preserve"> to external changes and maintain its competitiveness in the global aviation market, even if it still faces difficulties in a highly competitive business.</w:t>
      </w:r>
    </w:p>
    <w:p w14:paraId="4E6DFD51" w14:textId="77777777" w:rsidR="006B0C6F" w:rsidRDefault="006B0C6F"/>
    <w:p w14:paraId="7A1CADCB" w14:textId="77777777" w:rsidR="004424B8" w:rsidRDefault="004424B8"/>
    <w:p w14:paraId="079BF24F" w14:textId="77777777" w:rsidR="004424B8" w:rsidRDefault="004424B8"/>
    <w:p w14:paraId="3111AFB0" w14:textId="2263D0C3"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t>Organisational Culture as a Barrier</w:t>
      </w:r>
    </w:p>
    <w:p w14:paraId="7D730EBB" w14:textId="42C24537" w:rsidR="002F5ED1" w:rsidRDefault="006B0C6F" w:rsidP="006B0C6F">
      <w:r>
        <w:t>While safety, professionalism, and customer service are the cornerstones of British Airways strong organisational culture, certain facets of this culture may work against the company’s ability to operate effectively. Organisational performance can be negatively impacted and resistance to change can arise when management strategies, beliefs, or behaviours fail to support employees.</w:t>
      </w:r>
    </w:p>
    <w:p w14:paraId="66CCC58B" w14:textId="122E29B2" w:rsidR="006B0C6F" w:rsidRDefault="006B0C6F" w:rsidP="006B0C6F">
      <w:r>
        <w:t>British Airways hierarchical organisational structure is one of the primary obstacles. Although this structure makes roles and responsibilities obvious, it can also impede decision-making since significant choices frequently need top management approval. This might limit the organisations flexibility and make it harder for it to react swiftly to changes</w:t>
      </w:r>
      <w:r w:rsidR="002D6A8A">
        <w:t xml:space="preserve"> in the airline sector, such changes in client demand or unforeseen operational difficulties. Additionally, workers may feel that their participation in decision-making is limited, which can lower their motivation and job satisfaction.</w:t>
      </w:r>
    </w:p>
    <w:p w14:paraId="13CD29F6" w14:textId="2D334BC3" w:rsidR="002D6A8A" w:rsidRDefault="002D6A8A" w:rsidP="006B0C6F">
      <w:r>
        <w:t>The management employee connection has preserved another difficulty. Pay, working conditions, and organisational restructuring are only a few of the concerns that have led to several labour conflicts between British Airways and its cabin crew and other employees. These disagreements imply that management and staff have not always had good communication.</w:t>
      </w:r>
    </w:p>
    <w:p w14:paraId="06730C66" w14:textId="1F7BC6C0" w:rsidR="002D6A8A" w:rsidRDefault="002D6A8A" w:rsidP="006B0C6F">
      <w:r>
        <w:t>Despite these difficulties, the British Airways cannot be seen as a complete barrier. The airline has been able to uphold its reputation and adhere to stringent industry requirements because of its strong emphasis on safety, customer service, and professionalism. As a result, it would be more accurate to characterise the organisation’s culture as an enabler with some obstacles. British Airways can lower these obstacles while maintaining the advantages of its robust organisational culture by enhancing</w:t>
      </w:r>
      <w:r w:rsidR="006D482C">
        <w:t xml:space="preserve"> communication, promoting increased employee participation, and fostering innovation.</w:t>
      </w:r>
    </w:p>
    <w:p w14:paraId="64612270" w14:textId="77777777" w:rsidR="002F5ED1" w:rsidRDefault="002F5ED1"/>
    <w:p w14:paraId="55424A78" w14:textId="77777777" w:rsidR="004424B8" w:rsidRDefault="004424B8"/>
    <w:p w14:paraId="21DEE084" w14:textId="77777777" w:rsidR="004424B8" w:rsidRDefault="004424B8"/>
    <w:p w14:paraId="0B505F39" w14:textId="77777777" w:rsidR="004424B8" w:rsidRDefault="004424B8"/>
    <w:p w14:paraId="77057062" w14:textId="77777777" w:rsidR="006D482C" w:rsidRDefault="006D482C" w:rsidP="00FE5325"/>
    <w:p w14:paraId="6DB70556" w14:textId="6A84783B" w:rsidR="005D44EA" w:rsidRPr="00FE5325" w:rsidRDefault="00AB345F" w:rsidP="00FE5325">
      <w:pPr>
        <w:rPr>
          <w:rFonts w:asciiTheme="majorHAnsi" w:hAnsiTheme="majorHAnsi" w:cstheme="majorHAnsi"/>
          <w:b/>
          <w:bCs/>
          <w:sz w:val="24"/>
          <w:szCs w:val="24"/>
        </w:rPr>
      </w:pPr>
      <w:r>
        <w:t xml:space="preserve"> </w:t>
      </w:r>
      <w:r w:rsidRPr="00FE5325">
        <w:rPr>
          <w:rFonts w:asciiTheme="majorHAnsi" w:hAnsiTheme="majorHAnsi" w:cstheme="majorHAnsi"/>
          <w:b/>
          <w:bCs/>
          <w:sz w:val="24"/>
          <w:szCs w:val="24"/>
        </w:rPr>
        <w:t>Impact of Culture on Organisational Performance</w:t>
      </w:r>
    </w:p>
    <w:p w14:paraId="64A67C0F" w14:textId="19C76BB6" w:rsidR="002F5ED1" w:rsidRDefault="00934121" w:rsidP="00934121">
      <w:r>
        <w:t>Because it affects customer happiness, staff conduct, and commercial success, organisational culture has a big impact on British Airways overall performance. Employees may collaborate toward shared organisational goals while upholding high performance standards when there is strong culture centered on safety, professionalism, and customer service. Because of this, British Airways has been able to maintain its competitiveness in the global airline market and establish a solid reputation abroad.</w:t>
      </w:r>
    </w:p>
    <w:p w14:paraId="4B36481E" w14:textId="7242B333" w:rsidR="004424B8" w:rsidRDefault="00934121">
      <w:r>
        <w:t>High-quality is encouraged by British Airways customer-focused culture, which increases customer happiness and loyalty. In addition, the company’s robust safety culture lowers operational risks and safeguards its image by promoting dependable operations and adherence to aviation laws. However, organisational performance and employee morale have occasionally been impacted</w:t>
      </w:r>
      <w:r w:rsidR="00D25BCC">
        <w:t xml:space="preserve"> by cultural issues such as labour conflicts and low employee participation in decision-making.</w:t>
      </w:r>
    </w:p>
    <w:p w14:paraId="01F94888" w14:textId="59CA1926" w:rsidR="00D25BCC" w:rsidRDefault="00D25BCC">
      <w:r>
        <w:t>British Airways should continue to engage in leadership development and innovation, promote increased employee involvement in decision-making, and improve management-employee communication in order to further improve organisational performance. These upgrades would boost service quality, encourage organisational transformation, and raise staff engagement. Although performance is generally positively impacted by British Airways organisational culture. The firm will be able to sustain its competitive edge in the future if it continues to engage in employee connections and organisational growth.</w:t>
      </w:r>
    </w:p>
    <w:p w14:paraId="5C6F22C7" w14:textId="77777777" w:rsidR="004424B8" w:rsidRDefault="004424B8"/>
    <w:p w14:paraId="3858EF5A" w14:textId="77777777" w:rsidR="00FC612D" w:rsidRDefault="00FC612D" w:rsidP="00FE5325">
      <w:pPr>
        <w:rPr>
          <w:rFonts w:asciiTheme="majorHAnsi" w:hAnsiTheme="majorHAnsi" w:cstheme="majorHAnsi"/>
          <w:b/>
          <w:bCs/>
          <w:sz w:val="24"/>
          <w:szCs w:val="24"/>
        </w:rPr>
      </w:pPr>
    </w:p>
    <w:p w14:paraId="117E584F" w14:textId="77777777" w:rsidR="00FC612D" w:rsidRDefault="00FC612D" w:rsidP="00FE5325">
      <w:pPr>
        <w:rPr>
          <w:rFonts w:asciiTheme="majorHAnsi" w:hAnsiTheme="majorHAnsi" w:cstheme="majorHAnsi"/>
          <w:b/>
          <w:bCs/>
          <w:sz w:val="24"/>
          <w:szCs w:val="24"/>
        </w:rPr>
      </w:pPr>
    </w:p>
    <w:p w14:paraId="455C6AB9" w14:textId="77777777" w:rsidR="00FC612D" w:rsidRDefault="00FC612D" w:rsidP="00FE5325">
      <w:pPr>
        <w:rPr>
          <w:rFonts w:asciiTheme="majorHAnsi" w:hAnsiTheme="majorHAnsi" w:cstheme="majorHAnsi"/>
          <w:b/>
          <w:bCs/>
          <w:sz w:val="24"/>
          <w:szCs w:val="24"/>
        </w:rPr>
      </w:pPr>
    </w:p>
    <w:p w14:paraId="4463BF8C" w14:textId="77777777" w:rsidR="00FC612D" w:rsidRDefault="00FC612D" w:rsidP="00FE5325">
      <w:pPr>
        <w:rPr>
          <w:rFonts w:asciiTheme="majorHAnsi" w:hAnsiTheme="majorHAnsi" w:cstheme="majorHAnsi"/>
          <w:b/>
          <w:bCs/>
          <w:sz w:val="24"/>
          <w:szCs w:val="24"/>
        </w:rPr>
      </w:pPr>
    </w:p>
    <w:p w14:paraId="55A4C406" w14:textId="77777777" w:rsidR="00FC612D" w:rsidRDefault="00FC612D" w:rsidP="00FE5325">
      <w:pPr>
        <w:rPr>
          <w:rFonts w:asciiTheme="majorHAnsi" w:hAnsiTheme="majorHAnsi" w:cstheme="majorHAnsi"/>
          <w:b/>
          <w:bCs/>
          <w:sz w:val="24"/>
          <w:szCs w:val="24"/>
        </w:rPr>
      </w:pPr>
    </w:p>
    <w:p w14:paraId="189E357E" w14:textId="77777777" w:rsidR="00FC612D" w:rsidRDefault="00FC612D" w:rsidP="00FE5325">
      <w:pPr>
        <w:rPr>
          <w:rFonts w:asciiTheme="majorHAnsi" w:hAnsiTheme="majorHAnsi" w:cstheme="majorHAnsi"/>
          <w:b/>
          <w:bCs/>
          <w:sz w:val="24"/>
          <w:szCs w:val="24"/>
        </w:rPr>
      </w:pPr>
    </w:p>
    <w:p w14:paraId="51F4E7B2" w14:textId="77777777" w:rsidR="00FC612D" w:rsidRDefault="00FC612D" w:rsidP="00FE5325">
      <w:pPr>
        <w:rPr>
          <w:rFonts w:asciiTheme="majorHAnsi" w:hAnsiTheme="majorHAnsi" w:cstheme="majorHAnsi"/>
          <w:b/>
          <w:bCs/>
          <w:sz w:val="24"/>
          <w:szCs w:val="24"/>
        </w:rPr>
      </w:pPr>
    </w:p>
    <w:p w14:paraId="5AD789A2" w14:textId="77777777" w:rsidR="00FC612D" w:rsidRDefault="00FC612D" w:rsidP="00FE5325">
      <w:pPr>
        <w:rPr>
          <w:rFonts w:asciiTheme="majorHAnsi" w:hAnsiTheme="majorHAnsi" w:cstheme="majorHAnsi"/>
          <w:b/>
          <w:bCs/>
          <w:sz w:val="24"/>
          <w:szCs w:val="24"/>
        </w:rPr>
      </w:pPr>
    </w:p>
    <w:p w14:paraId="25D1BCD1" w14:textId="77777777" w:rsidR="00FC612D" w:rsidRDefault="00FC612D" w:rsidP="00FE5325">
      <w:pPr>
        <w:rPr>
          <w:rFonts w:asciiTheme="majorHAnsi" w:hAnsiTheme="majorHAnsi" w:cstheme="majorHAnsi"/>
          <w:b/>
          <w:bCs/>
          <w:sz w:val="24"/>
          <w:szCs w:val="24"/>
        </w:rPr>
      </w:pPr>
    </w:p>
    <w:p w14:paraId="49CC28E3" w14:textId="19C7ECBD"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Conclusion</w:t>
      </w:r>
    </w:p>
    <w:p w14:paraId="2CEE0DA3" w14:textId="0FB700BF" w:rsidR="00AB345F" w:rsidRDefault="00D25BCC">
      <w:r>
        <w:t>In conclusion, corporate culture has a big impact on British Airways success</w:t>
      </w:r>
      <w:r w:rsidR="008435D7">
        <w:t xml:space="preserve"> by affecting decision-making, organisational structure, and employee conduct. According to this assessment, the airline</w:t>
      </w:r>
      <w:r w:rsidR="002D67D9">
        <w:t xml:space="preserve"> has established a culture of professionalism, safety, customer service, and responsibility, all of which contributes to its standing as one of the top international airlines in the world. Using Hofstede’s Cultural Dimensions, Handy’s Cul</w:t>
      </w:r>
      <w:r w:rsidR="00E17B42">
        <w:t>tural Types, and Schein’s Three Levels of Culture, it was shown that British Airways mostly functions with a role culture while promoting cooperation and teamwork as needed.</w:t>
      </w:r>
    </w:p>
    <w:p w14:paraId="0C0625BB" w14:textId="539A716F" w:rsidR="00E17B42" w:rsidRDefault="00E17B42">
      <w:r>
        <w:t>British Airways employs its organisational culture to adjust to external influences including government legislation, competition, technology advancements, and sustainability problems. While there are numerous advantages to the organisation’s strong culture, other elements, such as its hierarchical structure and past labour battles, might make it difficult to communicate effectively and implement organisational change.</w:t>
      </w:r>
      <w:r w:rsidR="00493688">
        <w:t xml:space="preserve"> </w:t>
      </w:r>
    </w:p>
    <w:p w14:paraId="50CC404E" w14:textId="731510CF" w:rsidR="00493688" w:rsidRDefault="00493688"/>
    <w:p w14:paraId="38F2B2C7" w14:textId="77777777" w:rsidR="00AB345F" w:rsidRDefault="00AB345F"/>
    <w:p w14:paraId="7F0CBF4C" w14:textId="77777777" w:rsidR="00AB345F" w:rsidRDefault="00AB345F"/>
    <w:p w14:paraId="3E9C15D7" w14:textId="77777777" w:rsidR="00AB345F" w:rsidRDefault="00AB345F"/>
    <w:p w14:paraId="0240A0AA" w14:textId="77777777" w:rsidR="00FC612D" w:rsidRDefault="00FC612D" w:rsidP="00FE5325">
      <w:pPr>
        <w:rPr>
          <w:rFonts w:asciiTheme="majorHAnsi" w:hAnsiTheme="majorHAnsi" w:cstheme="majorHAnsi"/>
          <w:b/>
          <w:bCs/>
          <w:sz w:val="24"/>
          <w:szCs w:val="24"/>
        </w:rPr>
      </w:pPr>
    </w:p>
    <w:p w14:paraId="7A7D6B21" w14:textId="77777777" w:rsidR="00FC612D" w:rsidRDefault="00FC612D" w:rsidP="00FE5325">
      <w:pPr>
        <w:rPr>
          <w:rFonts w:asciiTheme="majorHAnsi" w:hAnsiTheme="majorHAnsi" w:cstheme="majorHAnsi"/>
          <w:b/>
          <w:bCs/>
          <w:sz w:val="24"/>
          <w:szCs w:val="24"/>
        </w:rPr>
      </w:pPr>
    </w:p>
    <w:p w14:paraId="3067C3DE" w14:textId="77777777" w:rsidR="00FC612D" w:rsidRDefault="00FC612D" w:rsidP="00FE5325">
      <w:pPr>
        <w:rPr>
          <w:rFonts w:asciiTheme="majorHAnsi" w:hAnsiTheme="majorHAnsi" w:cstheme="majorHAnsi"/>
          <w:b/>
          <w:bCs/>
          <w:sz w:val="24"/>
          <w:szCs w:val="24"/>
        </w:rPr>
      </w:pPr>
    </w:p>
    <w:p w14:paraId="6A428AEB" w14:textId="77777777" w:rsidR="00FC612D" w:rsidRDefault="00FC612D" w:rsidP="00FE5325">
      <w:pPr>
        <w:rPr>
          <w:rFonts w:asciiTheme="majorHAnsi" w:hAnsiTheme="majorHAnsi" w:cstheme="majorHAnsi"/>
          <w:b/>
          <w:bCs/>
          <w:sz w:val="24"/>
          <w:szCs w:val="24"/>
        </w:rPr>
      </w:pPr>
    </w:p>
    <w:p w14:paraId="279DD1D4" w14:textId="77777777" w:rsidR="00FC612D" w:rsidRDefault="00FC612D" w:rsidP="00FE5325">
      <w:pPr>
        <w:rPr>
          <w:rFonts w:asciiTheme="majorHAnsi" w:hAnsiTheme="majorHAnsi" w:cstheme="majorHAnsi"/>
          <w:b/>
          <w:bCs/>
          <w:sz w:val="24"/>
          <w:szCs w:val="24"/>
        </w:rPr>
      </w:pPr>
    </w:p>
    <w:p w14:paraId="21E5BD98" w14:textId="77777777" w:rsidR="00FC612D" w:rsidRDefault="00FC612D" w:rsidP="00FE5325">
      <w:pPr>
        <w:rPr>
          <w:rFonts w:asciiTheme="majorHAnsi" w:hAnsiTheme="majorHAnsi" w:cstheme="majorHAnsi"/>
          <w:b/>
          <w:bCs/>
          <w:sz w:val="24"/>
          <w:szCs w:val="24"/>
        </w:rPr>
      </w:pPr>
    </w:p>
    <w:p w14:paraId="79C621AD" w14:textId="77777777" w:rsidR="00FC612D" w:rsidRDefault="00FC612D" w:rsidP="00FE5325">
      <w:pPr>
        <w:rPr>
          <w:rFonts w:asciiTheme="majorHAnsi" w:hAnsiTheme="majorHAnsi" w:cstheme="majorHAnsi"/>
          <w:b/>
          <w:bCs/>
          <w:sz w:val="24"/>
          <w:szCs w:val="24"/>
        </w:rPr>
      </w:pPr>
    </w:p>
    <w:p w14:paraId="3F599CF9" w14:textId="77777777" w:rsidR="00FC612D" w:rsidRDefault="00FC612D" w:rsidP="00FE5325">
      <w:pPr>
        <w:rPr>
          <w:rFonts w:asciiTheme="majorHAnsi" w:hAnsiTheme="majorHAnsi" w:cstheme="majorHAnsi"/>
          <w:b/>
          <w:bCs/>
          <w:sz w:val="24"/>
          <w:szCs w:val="24"/>
        </w:rPr>
      </w:pPr>
    </w:p>
    <w:p w14:paraId="3748DC77" w14:textId="77777777" w:rsidR="00FC612D" w:rsidRDefault="00FC612D" w:rsidP="00FE5325">
      <w:pPr>
        <w:rPr>
          <w:rFonts w:asciiTheme="majorHAnsi" w:hAnsiTheme="majorHAnsi" w:cstheme="majorHAnsi"/>
          <w:b/>
          <w:bCs/>
          <w:sz w:val="24"/>
          <w:szCs w:val="24"/>
        </w:rPr>
      </w:pPr>
    </w:p>
    <w:p w14:paraId="579C6C8F" w14:textId="77777777" w:rsidR="00FC612D" w:rsidRDefault="00FC612D" w:rsidP="00FE5325">
      <w:pPr>
        <w:rPr>
          <w:rFonts w:asciiTheme="majorHAnsi" w:hAnsiTheme="majorHAnsi" w:cstheme="majorHAnsi"/>
          <w:b/>
          <w:bCs/>
          <w:sz w:val="24"/>
          <w:szCs w:val="24"/>
        </w:rPr>
      </w:pPr>
    </w:p>
    <w:p w14:paraId="66B3DAB2" w14:textId="77777777" w:rsidR="00FC612D" w:rsidRDefault="00FC612D" w:rsidP="00FE5325">
      <w:pPr>
        <w:rPr>
          <w:rFonts w:asciiTheme="majorHAnsi" w:hAnsiTheme="majorHAnsi" w:cstheme="majorHAnsi"/>
          <w:b/>
          <w:bCs/>
          <w:sz w:val="24"/>
          <w:szCs w:val="24"/>
        </w:rPr>
      </w:pPr>
    </w:p>
    <w:p w14:paraId="6B003692" w14:textId="77777777" w:rsidR="00FC612D" w:rsidRDefault="00FC612D" w:rsidP="00FE5325">
      <w:pPr>
        <w:rPr>
          <w:rFonts w:asciiTheme="majorHAnsi" w:hAnsiTheme="majorHAnsi" w:cstheme="majorHAnsi"/>
          <w:b/>
          <w:bCs/>
          <w:sz w:val="24"/>
          <w:szCs w:val="24"/>
        </w:rPr>
      </w:pPr>
    </w:p>
    <w:p w14:paraId="73D52545" w14:textId="1CD9CFA9" w:rsidR="005D44EA" w:rsidRPr="00FE5325" w:rsidRDefault="00AB345F" w:rsidP="00FE5325">
      <w:pPr>
        <w:rPr>
          <w:rFonts w:asciiTheme="majorHAnsi" w:hAnsiTheme="majorHAnsi" w:cstheme="majorHAnsi"/>
          <w:b/>
          <w:bCs/>
          <w:sz w:val="24"/>
          <w:szCs w:val="24"/>
        </w:rPr>
      </w:pPr>
      <w:r w:rsidRPr="00FE5325">
        <w:rPr>
          <w:rFonts w:asciiTheme="majorHAnsi" w:hAnsiTheme="majorHAnsi" w:cstheme="majorHAnsi"/>
          <w:b/>
          <w:bCs/>
          <w:sz w:val="24"/>
          <w:szCs w:val="24"/>
        </w:rPr>
        <w:lastRenderedPageBreak/>
        <w:t>References</w:t>
      </w:r>
    </w:p>
    <w:p w14:paraId="5303CB0A" w14:textId="7F60E3B6" w:rsidR="005D44EA" w:rsidRDefault="00493688">
      <w:r>
        <w:t xml:space="preserve">Bamber, G.J., Gittell, J.H. Kochan, T.A. and von Nordenflycht, A. (2021) </w:t>
      </w:r>
      <w:r>
        <w:rPr>
          <w:i/>
          <w:iCs/>
        </w:rPr>
        <w:t xml:space="preserve">Up in the Air: How Airlines Can Improve Performance by Engaging Their Employees. </w:t>
      </w:r>
      <w:r>
        <w:t>2</w:t>
      </w:r>
      <w:r w:rsidRPr="00493688">
        <w:rPr>
          <w:vertAlign w:val="superscript"/>
        </w:rPr>
        <w:t>nd</w:t>
      </w:r>
      <w:r>
        <w:t xml:space="preserve"> </w:t>
      </w:r>
      <w:proofErr w:type="spellStart"/>
      <w:r>
        <w:t>edn</w:t>
      </w:r>
      <w:proofErr w:type="spellEnd"/>
      <w:r>
        <w:t>. Ithaca, NY: Cornell University Press.</w:t>
      </w:r>
    </w:p>
    <w:p w14:paraId="691F8E5F" w14:textId="56C24C36" w:rsidR="00D526DA" w:rsidRDefault="00493688">
      <w:r>
        <w:t xml:space="preserve">British Airways (2024) </w:t>
      </w:r>
      <w:r>
        <w:rPr>
          <w:i/>
          <w:iCs/>
        </w:rPr>
        <w:t xml:space="preserve">Annual Report and Accounts 2024. </w:t>
      </w:r>
      <w:r>
        <w:t>London: British Airways.</w:t>
      </w:r>
      <w:r w:rsidR="00D526DA">
        <w:t xml:space="preserve"> Available at: </w:t>
      </w:r>
      <w:hyperlink r:id="rId8" w:history="1">
        <w:r w:rsidR="00D526DA" w:rsidRPr="00D526DA">
          <w:rPr>
            <w:rStyle w:val="Hyperlink"/>
          </w:rPr>
          <w:t>BRITISH AIRWAYS PLC filing history - Find and update company information - GOV.UK</w:t>
        </w:r>
      </w:hyperlink>
      <w:r w:rsidR="00D526DA">
        <w:t xml:space="preserve"> (Accessed 10/07/26).</w:t>
      </w:r>
    </w:p>
    <w:p w14:paraId="017C2EA9" w14:textId="69BD65AB" w:rsidR="00DE20CA" w:rsidRDefault="00DE20CA">
      <w:r>
        <w:t>Denison, D.R. (</w:t>
      </w:r>
      <w:r w:rsidR="00152081">
        <w:t xml:space="preserve">1990) </w:t>
      </w:r>
      <w:r w:rsidR="00152081">
        <w:rPr>
          <w:i/>
          <w:iCs/>
        </w:rPr>
        <w:t xml:space="preserve">Corporate Culture and Organisational Effectiveness. </w:t>
      </w:r>
      <w:r w:rsidR="00152081">
        <w:t>New York: John Wiley &amp; Sons.</w:t>
      </w:r>
    </w:p>
    <w:p w14:paraId="652A1139" w14:textId="59B1C61D" w:rsidR="00152081" w:rsidRDefault="00152081">
      <w:r>
        <w:t xml:space="preserve">Handy, C. (1993) </w:t>
      </w:r>
      <w:r>
        <w:rPr>
          <w:i/>
          <w:iCs/>
        </w:rPr>
        <w:t xml:space="preserve">Understanding Organisations. </w:t>
      </w:r>
      <w:r>
        <w:t>4</w:t>
      </w:r>
      <w:r w:rsidRPr="00152081">
        <w:rPr>
          <w:vertAlign w:val="superscript"/>
        </w:rPr>
        <w:t>th</w:t>
      </w:r>
      <w:r>
        <w:t xml:space="preserve"> </w:t>
      </w:r>
      <w:proofErr w:type="spellStart"/>
      <w:r>
        <w:t>edn</w:t>
      </w:r>
      <w:proofErr w:type="spellEnd"/>
      <w:r>
        <w:t>. London: Penguin Books.</w:t>
      </w:r>
    </w:p>
    <w:p w14:paraId="62919FAB" w14:textId="02A1B470" w:rsidR="00152081" w:rsidRDefault="00152081">
      <w:r>
        <w:t xml:space="preserve">Hofstede, G., Hofstede, G.J. and Minkov, M. (2010) </w:t>
      </w:r>
      <w:r>
        <w:rPr>
          <w:i/>
          <w:iCs/>
        </w:rPr>
        <w:t>Cultures and Organisations: Software of the Mind</w:t>
      </w:r>
      <w:r w:rsidR="001C6CC7">
        <w:rPr>
          <w:i/>
          <w:iCs/>
        </w:rPr>
        <w:t xml:space="preserve">. </w:t>
      </w:r>
      <w:r w:rsidR="001C6CC7">
        <w:t xml:space="preserve">3rd </w:t>
      </w:r>
      <w:proofErr w:type="spellStart"/>
      <w:r w:rsidR="001C6CC7">
        <w:t>edn</w:t>
      </w:r>
      <w:proofErr w:type="spellEnd"/>
      <w:r w:rsidR="001C6CC7">
        <w:t>. New York: McGraw-Hill.</w:t>
      </w:r>
    </w:p>
    <w:p w14:paraId="12569098" w14:textId="0D95ABD2" w:rsidR="001C6CC7" w:rsidRDefault="001C6CC7">
      <w:r>
        <w:t xml:space="preserve">International Airlines Group (2024) </w:t>
      </w:r>
      <w:r>
        <w:rPr>
          <w:i/>
          <w:iCs/>
        </w:rPr>
        <w:t xml:space="preserve">Annual Report and Accounts 2024. </w:t>
      </w:r>
      <w:r>
        <w:t xml:space="preserve">London: International Airlines Group. Available at </w:t>
      </w:r>
      <w:hyperlink r:id="rId9" w:history="1">
        <w:r w:rsidR="002A1284" w:rsidRPr="006D0F5C">
          <w:rPr>
            <w:rStyle w:val="Hyperlink"/>
          </w:rPr>
          <w:t>https://www.iagshares.com</w:t>
        </w:r>
      </w:hyperlink>
      <w:r w:rsidR="002A1284">
        <w:t xml:space="preserve"> (accessed 10/07/26).</w:t>
      </w:r>
    </w:p>
    <w:p w14:paraId="479D9FD6" w14:textId="7A6751A1" w:rsidR="002A1284" w:rsidRDefault="002A1284">
      <w:r>
        <w:t>International Civil Aviation</w:t>
      </w:r>
      <w:r w:rsidR="00200390">
        <w:t xml:space="preserve"> Organisation (2023) </w:t>
      </w:r>
      <w:r w:rsidR="00200390">
        <w:rPr>
          <w:i/>
          <w:iCs/>
        </w:rPr>
        <w:t xml:space="preserve">ICAO Safety Report 2023. </w:t>
      </w:r>
      <w:r w:rsidR="00200390">
        <w:t xml:space="preserve">Montreal: International Civil Aviation Organisation. Available at: </w:t>
      </w:r>
      <w:hyperlink r:id="rId10" w:history="1">
        <w:r w:rsidR="00200390" w:rsidRPr="006D0F5C">
          <w:rPr>
            <w:rStyle w:val="Hyperlink"/>
          </w:rPr>
          <w:t>https://www.icao.int</w:t>
        </w:r>
      </w:hyperlink>
      <w:r w:rsidR="00200390">
        <w:t xml:space="preserve"> (Accessed: 10/07/26)</w:t>
      </w:r>
    </w:p>
    <w:p w14:paraId="557F0C53" w14:textId="53D060E8" w:rsidR="0024634F" w:rsidRDefault="0024634F">
      <w:r>
        <w:t xml:space="preserve">Mullins, L.J. and Christy, G. (2016) </w:t>
      </w:r>
      <w:r>
        <w:rPr>
          <w:i/>
          <w:iCs/>
        </w:rPr>
        <w:t xml:space="preserve">Management and Organisational Behaviour. </w:t>
      </w:r>
      <w:r>
        <w:t>11</w:t>
      </w:r>
      <w:r w:rsidRPr="0024634F">
        <w:rPr>
          <w:vertAlign w:val="superscript"/>
        </w:rPr>
        <w:t>th</w:t>
      </w:r>
      <w:r>
        <w:t xml:space="preserve"> </w:t>
      </w:r>
      <w:proofErr w:type="spellStart"/>
      <w:r>
        <w:t>edn</w:t>
      </w:r>
      <w:proofErr w:type="spellEnd"/>
      <w:r>
        <w:t>. Harlow: Pearson Education Limited.</w:t>
      </w:r>
    </w:p>
    <w:p w14:paraId="56694D99" w14:textId="2598CF04" w:rsidR="0024634F" w:rsidRPr="0024634F" w:rsidRDefault="0024634F">
      <w:r>
        <w:t xml:space="preserve">Schein, E.H. (2017) </w:t>
      </w:r>
      <w:r>
        <w:rPr>
          <w:i/>
          <w:iCs/>
        </w:rPr>
        <w:t xml:space="preserve">Organisational Culture and Leadership. </w:t>
      </w:r>
      <w:r>
        <w:t>5</w:t>
      </w:r>
      <w:r w:rsidRPr="0024634F">
        <w:rPr>
          <w:vertAlign w:val="superscript"/>
        </w:rPr>
        <w:t>th</w:t>
      </w:r>
      <w:r>
        <w:t xml:space="preserve"> </w:t>
      </w:r>
      <w:proofErr w:type="spellStart"/>
      <w:r>
        <w:t>edn</w:t>
      </w:r>
      <w:proofErr w:type="spellEnd"/>
      <w:r>
        <w:t>. Hoboken, N.J.: John Wiley &amp; Sons.</w:t>
      </w:r>
    </w:p>
    <w:p w14:paraId="1ADA7A93" w14:textId="77777777" w:rsidR="00DE20CA" w:rsidRDefault="00DE20CA"/>
    <w:p w14:paraId="6871A36E" w14:textId="77777777" w:rsidR="00D526DA" w:rsidRPr="00493688" w:rsidRDefault="00D526DA"/>
    <w:sectPr w:rsidR="00D526DA" w:rsidRPr="00493688" w:rsidSect="00034616">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77BAC" w14:textId="77777777" w:rsidR="0091024B" w:rsidRDefault="0091024B" w:rsidP="0024634F">
      <w:pPr>
        <w:spacing w:after="0" w:line="240" w:lineRule="auto"/>
      </w:pPr>
      <w:r>
        <w:separator/>
      </w:r>
    </w:p>
  </w:endnote>
  <w:endnote w:type="continuationSeparator" w:id="0">
    <w:p w14:paraId="005DB898" w14:textId="77777777" w:rsidR="0091024B" w:rsidRDefault="0091024B" w:rsidP="00246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206846"/>
      <w:docPartObj>
        <w:docPartGallery w:val="Page Numbers (Bottom of Page)"/>
        <w:docPartUnique/>
      </w:docPartObj>
    </w:sdtPr>
    <w:sdtContent>
      <w:p w14:paraId="73605E2D" w14:textId="3C06120B" w:rsidR="0024634F" w:rsidRDefault="0024634F">
        <w:pPr>
          <w:pStyle w:val="Footer"/>
        </w:pPr>
        <w:r>
          <w:fldChar w:fldCharType="begin"/>
        </w:r>
        <w:r>
          <w:instrText>PAGE   \* MERGEFORMAT</w:instrText>
        </w:r>
        <w:r>
          <w:fldChar w:fldCharType="separate"/>
        </w:r>
        <w:r>
          <w:rPr>
            <w:lang w:val="en-GB"/>
          </w:rPr>
          <w:t>2</w:t>
        </w:r>
        <w:r>
          <w:fldChar w:fldCharType="end"/>
        </w:r>
      </w:p>
    </w:sdtContent>
  </w:sdt>
  <w:p w14:paraId="205B3CD6" w14:textId="77777777" w:rsidR="0024634F" w:rsidRDefault="00246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6365B" w14:textId="77777777" w:rsidR="0091024B" w:rsidRDefault="0091024B" w:rsidP="0024634F">
      <w:pPr>
        <w:spacing w:after="0" w:line="240" w:lineRule="auto"/>
      </w:pPr>
      <w:r>
        <w:separator/>
      </w:r>
    </w:p>
  </w:footnote>
  <w:footnote w:type="continuationSeparator" w:id="0">
    <w:p w14:paraId="162006FF" w14:textId="77777777" w:rsidR="0091024B" w:rsidRDefault="0091024B" w:rsidP="00246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1D73"/>
    <w:rsid w:val="00034616"/>
    <w:rsid w:val="0006063C"/>
    <w:rsid w:val="0015074B"/>
    <w:rsid w:val="00152081"/>
    <w:rsid w:val="00181308"/>
    <w:rsid w:val="001A179C"/>
    <w:rsid w:val="001C6CC7"/>
    <w:rsid w:val="00200390"/>
    <w:rsid w:val="0024634F"/>
    <w:rsid w:val="00262A6F"/>
    <w:rsid w:val="0029639D"/>
    <w:rsid w:val="002A1284"/>
    <w:rsid w:val="002D67D9"/>
    <w:rsid w:val="002D6A8A"/>
    <w:rsid w:val="002F5ED1"/>
    <w:rsid w:val="00326F90"/>
    <w:rsid w:val="003365A8"/>
    <w:rsid w:val="00371C49"/>
    <w:rsid w:val="00376D76"/>
    <w:rsid w:val="004424B8"/>
    <w:rsid w:val="00484F37"/>
    <w:rsid w:val="00493688"/>
    <w:rsid w:val="004A747A"/>
    <w:rsid w:val="0057191B"/>
    <w:rsid w:val="005A3305"/>
    <w:rsid w:val="005D44EA"/>
    <w:rsid w:val="0066052C"/>
    <w:rsid w:val="006B0C6F"/>
    <w:rsid w:val="006D482C"/>
    <w:rsid w:val="008435D7"/>
    <w:rsid w:val="00867484"/>
    <w:rsid w:val="008901D2"/>
    <w:rsid w:val="008C311C"/>
    <w:rsid w:val="0091024B"/>
    <w:rsid w:val="00934121"/>
    <w:rsid w:val="00981D12"/>
    <w:rsid w:val="009A214C"/>
    <w:rsid w:val="00A52819"/>
    <w:rsid w:val="00A6081A"/>
    <w:rsid w:val="00A6490D"/>
    <w:rsid w:val="00A976B5"/>
    <w:rsid w:val="00AA1D8D"/>
    <w:rsid w:val="00AB345F"/>
    <w:rsid w:val="00AD4216"/>
    <w:rsid w:val="00B47730"/>
    <w:rsid w:val="00B75B31"/>
    <w:rsid w:val="00B77A8A"/>
    <w:rsid w:val="00CB0664"/>
    <w:rsid w:val="00D25BCC"/>
    <w:rsid w:val="00D27CFB"/>
    <w:rsid w:val="00D526DA"/>
    <w:rsid w:val="00D53181"/>
    <w:rsid w:val="00D87F62"/>
    <w:rsid w:val="00DE20CA"/>
    <w:rsid w:val="00E050C5"/>
    <w:rsid w:val="00E17B42"/>
    <w:rsid w:val="00EA0218"/>
    <w:rsid w:val="00EC2A14"/>
    <w:rsid w:val="00EF7819"/>
    <w:rsid w:val="00F02997"/>
    <w:rsid w:val="00F242E8"/>
    <w:rsid w:val="00F45A1D"/>
    <w:rsid w:val="00FC612D"/>
    <w:rsid w:val="00FC693F"/>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3F5A0698-CD47-4A21-B343-50D8A4CD4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character" w:styleId="Hyperlink">
    <w:name w:val="Hyperlink"/>
    <w:basedOn w:val="DefaultParagraphFont"/>
    <w:uiPriority w:val="99"/>
    <w:unhideWhenUsed/>
    <w:rsid w:val="00D526DA"/>
    <w:rPr>
      <w:color w:val="0000FF" w:themeColor="hyperlink"/>
      <w:u w:val="single"/>
    </w:rPr>
  </w:style>
  <w:style w:type="character" w:styleId="UnresolvedMention">
    <w:name w:val="Unresolved Mention"/>
    <w:basedOn w:val="DefaultParagraphFont"/>
    <w:uiPriority w:val="99"/>
    <w:semiHidden/>
    <w:unhideWhenUsed/>
    <w:rsid w:val="00D526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d-and-update.company-information.service.gov.uk/company/01777777/filing-history?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cao.int" TargetMode="External"/><Relationship Id="rId4" Type="http://schemas.openxmlformats.org/officeDocument/2006/relationships/settings" Target="settings.xml"/><Relationship Id="rId9" Type="http://schemas.openxmlformats.org/officeDocument/2006/relationships/hyperlink" Target="https://www.iagshar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3962</Words>
  <Characters>22590</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tayyibmalik96@gmail.com</cp:lastModifiedBy>
  <cp:revision>2</cp:revision>
  <dcterms:created xsi:type="dcterms:W3CDTF">2026-07-12T23:04:00Z</dcterms:created>
  <dcterms:modified xsi:type="dcterms:W3CDTF">2026-07-12T23:04:00Z</dcterms:modified>
  <cp:category/>
</cp:coreProperties>
</file>