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proofErr w:type="spellStart"/>
            <w:r w:rsidRPr="003B7363">
              <w:rPr>
                <w:rFonts w:ascii="Times New Roman" w:hAnsi="Times New Roman" w:cs="Times New Roman"/>
                <w:sz w:val="32"/>
                <w:szCs w:val="28"/>
              </w:rPr>
              <w:t>Yiying</w:t>
            </w:r>
            <w:proofErr w:type="spellEnd"/>
            <w:r w:rsidRPr="003B7363">
              <w:rPr>
                <w:rFonts w:ascii="Times New Roman" w:hAnsi="Times New Roman" w:cs="Times New Roman"/>
                <w:sz w:val="32"/>
                <w:szCs w:val="28"/>
              </w:rPr>
              <w:t xml:space="preserve">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5CF7A1CD" w:rsidR="00280CBE" w:rsidRPr="007823D2" w:rsidRDefault="007823D2">
            <w:pPr>
              <w:rPr>
                <w:rFonts w:ascii="Times New Roman" w:hAnsi="Times New Roman" w:cs="Times New Roman"/>
                <w:sz w:val="32"/>
                <w:szCs w:val="28"/>
                <w:lang w:val="en-US"/>
              </w:rPr>
            </w:pPr>
            <w:r>
              <w:rPr>
                <w:rFonts w:ascii="Times New Roman" w:hAnsi="Times New Roman" w:cs="Times New Roman" w:hint="eastAsia"/>
                <w:sz w:val="32"/>
                <w:szCs w:val="28"/>
              </w:rPr>
              <w:t>Kwong</w:t>
            </w:r>
            <w:r>
              <w:rPr>
                <w:rFonts w:ascii="Times New Roman" w:hAnsi="Times New Roman" w:cs="Times New Roman"/>
                <w:sz w:val="32"/>
                <w:szCs w:val="28"/>
                <w:lang w:val="en-US"/>
              </w:rPr>
              <w:t xml:space="preserve"> Bee Ling</w:t>
            </w:r>
          </w:p>
          <w:p w14:paraId="50820D2B" w14:textId="188DEC06" w:rsidR="000B68A4" w:rsidRPr="000B68A4" w:rsidRDefault="007823D2">
            <w:pPr>
              <w:rPr>
                <w:rFonts w:ascii="KaiTi" w:eastAsia="KaiTi" w:hAnsi="KaiTi" w:cs="Times New Roman"/>
                <w:sz w:val="32"/>
                <w:szCs w:val="28"/>
                <w:lang w:val="en-US"/>
              </w:rPr>
            </w:pPr>
            <w:r>
              <w:rPr>
                <w:rFonts w:ascii="KaiTi" w:eastAsia="KaiTi" w:hAnsi="KaiTi" w:cs="Times New Roman" w:hint="eastAsia"/>
                <w:sz w:val="32"/>
                <w:szCs w:val="28"/>
                <w:lang w:val="en-US"/>
              </w:rPr>
              <w:t>鄺美玲</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77777777" w:rsidR="00280CBE" w:rsidRPr="000B68A4" w:rsidRDefault="00952C21">
            <w:pPr>
              <w:rPr>
                <w:rFonts w:ascii="Times New Roman" w:hAnsi="Times New Roman" w:cs="Times New Roman"/>
                <w:sz w:val="32"/>
                <w:szCs w:val="28"/>
              </w:rPr>
            </w:pPr>
            <w:r>
              <w:rPr>
                <w:rFonts w:ascii="Times New Roman" w:hAnsi="Times New Roman" w:cs="Times New Roman"/>
                <w:sz w:val="32"/>
                <w:szCs w:val="28"/>
              </w:rPr>
              <w:t>19427</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47B56986" w:rsidR="00280CBE" w:rsidRPr="000B68A4" w:rsidRDefault="007823D2" w:rsidP="000818BC">
            <w:pPr>
              <w:rPr>
                <w:rFonts w:ascii="Times New Roman" w:hAnsi="Times New Roman" w:cs="Times New Roman"/>
                <w:sz w:val="32"/>
                <w:szCs w:val="28"/>
              </w:rPr>
            </w:pPr>
            <w:r>
              <w:rPr>
                <w:rFonts w:ascii="Times New Roman" w:hAnsi="Times New Roman" w:cs="Times New Roman" w:hint="eastAsia"/>
                <w:sz w:val="32"/>
                <w:szCs w:val="28"/>
              </w:rPr>
              <w:t>13</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 xml:space="preserve">評估2–70%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（2000字 –英文）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ABFAB59" w14:textId="77777777" w:rsidR="00AF1924" w:rsidRDefault="00AF1924" w:rsidP="005E0F23">
      <w:pPr>
        <w:jc w:val="center"/>
        <w:rPr>
          <w:rFonts w:ascii="Times New Roman" w:eastAsia="KaiTi" w:hAnsi="Times New Roman" w:cs="Times New Roman"/>
          <w:b/>
          <w:sz w:val="32"/>
          <w:szCs w:val="32"/>
        </w:rPr>
      </w:pPr>
      <w:r>
        <w:rPr>
          <w:rFonts w:ascii="Times New Roman" w:eastAsia="KaiTi" w:hAnsi="Times New Roman" w:cs="Times New Roman"/>
          <w:b/>
          <w:sz w:val="32"/>
          <w:szCs w:val="32"/>
        </w:rPr>
        <w:lastRenderedPageBreak/>
        <w:t xml:space="preserve">The Common Pitfall of Modern Education: </w:t>
      </w:r>
    </w:p>
    <w:p w14:paraId="67ED8A2D" w14:textId="410EAAEA" w:rsidR="00661A35" w:rsidRPr="00B34355" w:rsidRDefault="00AF1924" w:rsidP="005E0F23">
      <w:pPr>
        <w:jc w:val="center"/>
        <w:rPr>
          <w:rFonts w:ascii="Times New Roman" w:eastAsia="DFKai-SB" w:hAnsi="Times New Roman" w:cs="Times New Roman"/>
          <w:b/>
          <w:sz w:val="32"/>
          <w:szCs w:val="32"/>
          <w:lang w:val="en-GB"/>
        </w:rPr>
      </w:pPr>
      <w:r>
        <w:rPr>
          <w:rFonts w:ascii="Times New Roman" w:eastAsia="KaiTi" w:hAnsi="Times New Roman" w:cs="Times New Roman"/>
          <w:b/>
          <w:sz w:val="32"/>
          <w:szCs w:val="32"/>
        </w:rPr>
        <w:t xml:space="preserve">From Perspective of </w:t>
      </w:r>
      <w:proofErr w:type="spellStart"/>
      <w:r>
        <w:rPr>
          <w:rFonts w:ascii="Times New Roman" w:eastAsia="KaiTi" w:hAnsi="Times New Roman" w:cs="Times New Roman"/>
          <w:b/>
          <w:sz w:val="32"/>
          <w:szCs w:val="32"/>
        </w:rPr>
        <w:t>Xueji</w:t>
      </w:r>
      <w:proofErr w:type="spellEnd"/>
    </w:p>
    <w:p w14:paraId="28011D94" w14:textId="77777777" w:rsidR="000F5653" w:rsidRDefault="000F5653" w:rsidP="000F5653">
      <w:pPr>
        <w:rPr>
          <w:rFonts w:ascii="Times New Roman" w:eastAsia="KaiTi" w:hAnsi="Times New Roman" w:cs="Times New Roman"/>
        </w:rPr>
      </w:pPr>
    </w:p>
    <w:p w14:paraId="063392E0" w14:textId="77777777" w:rsidR="000F5653" w:rsidRDefault="000F5653" w:rsidP="000F5653">
      <w:pPr>
        <w:rPr>
          <w:rFonts w:ascii="Times New Roman" w:eastAsia="KaiTi" w:hAnsi="Times New Roman" w:cs="Times New Roman"/>
        </w:rPr>
      </w:pPr>
    </w:p>
    <w:p w14:paraId="0EB16610" w14:textId="23B44ED6" w:rsidR="000F5653" w:rsidRDefault="004D50D9" w:rsidP="00D02166">
      <w:pPr>
        <w:jc w:val="both"/>
        <w:rPr>
          <w:rFonts w:ascii="Times New Roman" w:eastAsia="KaiTi" w:hAnsi="Times New Roman" w:cs="Times New Roman"/>
        </w:rPr>
      </w:pPr>
      <w:r>
        <w:rPr>
          <w:rFonts w:ascii="Times New Roman" w:eastAsia="KaiTi" w:hAnsi="Times New Roman" w:cs="Times New Roman"/>
        </w:rPr>
        <w:t xml:space="preserve">Education, as defined in Cambridge </w:t>
      </w:r>
      <w:r w:rsidR="00AF1924">
        <w:rPr>
          <w:rFonts w:ascii="Times New Roman" w:eastAsia="KaiTi" w:hAnsi="Times New Roman" w:cs="Times New Roman"/>
        </w:rPr>
        <w:t>D</w:t>
      </w:r>
      <w:r>
        <w:rPr>
          <w:rFonts w:ascii="Times New Roman" w:eastAsia="KaiTi" w:hAnsi="Times New Roman" w:cs="Times New Roman"/>
        </w:rPr>
        <w:t>ictionary means “</w:t>
      </w:r>
      <w:r w:rsidRPr="004D50D9">
        <w:rPr>
          <w:rFonts w:ascii="Times New Roman" w:eastAsia="KaiTi" w:hAnsi="Times New Roman" w:cs="Times New Roman"/>
        </w:rPr>
        <w:t>the process of teaching or learning, especially in a school or college</w:t>
      </w:r>
      <w:r>
        <w:rPr>
          <w:rFonts w:ascii="Times New Roman" w:eastAsia="KaiTi" w:hAnsi="Times New Roman" w:cs="Times New Roman"/>
        </w:rPr>
        <w:t>”</w:t>
      </w:r>
      <w:r w:rsidR="00D02166">
        <w:rPr>
          <w:rFonts w:ascii="Times New Roman" w:eastAsia="KaiTi" w:hAnsi="Times New Roman" w:cs="Times New Roman"/>
        </w:rPr>
        <w:t xml:space="preserve">. The modern education served to meet the needs of industrialisation, produce obedient workers in large </w:t>
      </w:r>
      <w:r w:rsidR="0092357E">
        <w:rPr>
          <w:rFonts w:ascii="Times New Roman" w:eastAsia="KaiTi" w:hAnsi="Times New Roman" w:cs="Times New Roman"/>
        </w:rPr>
        <w:t>quantity</w:t>
      </w:r>
      <w:r w:rsidR="00D02166">
        <w:rPr>
          <w:rFonts w:ascii="Times New Roman" w:eastAsia="KaiTi" w:hAnsi="Times New Roman" w:cs="Times New Roman"/>
        </w:rPr>
        <w:t xml:space="preserve"> that contribute to the workforce and economy. </w:t>
      </w:r>
      <w:r w:rsidR="00436EE5">
        <w:rPr>
          <w:rFonts w:ascii="Times New Roman" w:eastAsia="KaiTi" w:hAnsi="Times New Roman" w:cs="Times New Roman"/>
        </w:rPr>
        <w:t>Modern education teaches about the skills required today, focus on science</w:t>
      </w:r>
      <w:r w:rsidR="00B0730E">
        <w:rPr>
          <w:rFonts w:ascii="Times New Roman" w:eastAsia="KaiTi" w:hAnsi="Times New Roman" w:cs="Times New Roman"/>
        </w:rPr>
        <w:t xml:space="preserve"> and mathematics, information</w:t>
      </w:r>
      <w:r w:rsidR="00436EE5">
        <w:rPr>
          <w:rFonts w:ascii="Times New Roman" w:eastAsia="KaiTi" w:hAnsi="Times New Roman" w:cs="Times New Roman"/>
        </w:rPr>
        <w:t xml:space="preserve"> technology</w:t>
      </w:r>
      <w:r w:rsidR="0092357E">
        <w:rPr>
          <w:rFonts w:ascii="Times New Roman" w:eastAsia="KaiTi" w:hAnsi="Times New Roman" w:cs="Times New Roman"/>
        </w:rPr>
        <w:t xml:space="preserve"> as well as language, art, music etc. </w:t>
      </w:r>
      <w:r w:rsidR="00BA6ADA">
        <w:rPr>
          <w:rFonts w:ascii="Times New Roman" w:eastAsia="KaiTi" w:hAnsi="Times New Roman" w:cs="Times New Roman"/>
        </w:rPr>
        <w:t>These are very different from the concept of education in ancient China.</w:t>
      </w:r>
    </w:p>
    <w:p w14:paraId="57411A2B" w14:textId="7795C6D3" w:rsidR="00BA6ADA" w:rsidRDefault="00BA6ADA" w:rsidP="00D02166">
      <w:pPr>
        <w:jc w:val="both"/>
        <w:rPr>
          <w:rFonts w:ascii="Times New Roman" w:eastAsia="KaiTi" w:hAnsi="Times New Roman" w:cs="Times New Roman"/>
        </w:rPr>
      </w:pPr>
    </w:p>
    <w:p w14:paraId="24AB18EC" w14:textId="77777777" w:rsidR="00884EC5" w:rsidRDefault="00BA6ADA" w:rsidP="00D02166">
      <w:pPr>
        <w:jc w:val="both"/>
        <w:rPr>
          <w:rFonts w:ascii="Times New Roman" w:eastAsia="KaiTi" w:hAnsi="Times New Roman" w:cs="Times New Roman"/>
          <w:lang w:val="en-US"/>
        </w:rPr>
      </w:pPr>
      <w:proofErr w:type="spellStart"/>
      <w:r>
        <w:rPr>
          <w:rFonts w:ascii="Times New Roman" w:eastAsia="KaiTi" w:hAnsi="Times New Roman" w:cs="Times New Roman"/>
        </w:rPr>
        <w:t>Xueji</w:t>
      </w:r>
      <w:proofErr w:type="spellEnd"/>
      <w:r>
        <w:rPr>
          <w:rFonts w:ascii="Times New Roman" w:eastAsia="KaiTi" w:hAnsi="Times New Roman" w:cs="Times New Roman"/>
        </w:rPr>
        <w:t xml:space="preserve"> (</w:t>
      </w:r>
      <w:r>
        <w:rPr>
          <w:rFonts w:ascii="Times New Roman" w:eastAsia="KaiTi" w:hAnsi="Times New Roman" w:cs="Times New Roman" w:hint="eastAsia"/>
        </w:rPr>
        <w:t>學記</w:t>
      </w:r>
      <w:r>
        <w:rPr>
          <w:rFonts w:ascii="Times New Roman" w:eastAsia="KaiTi" w:hAnsi="Times New Roman" w:cs="Times New Roman" w:hint="eastAsia"/>
        </w:rPr>
        <w:t>)</w:t>
      </w:r>
      <w:r w:rsidR="00A2246F">
        <w:rPr>
          <w:rFonts w:ascii="Times New Roman" w:eastAsia="KaiTi" w:hAnsi="Times New Roman" w:cs="Times New Roman" w:hint="eastAsia"/>
        </w:rPr>
        <w:t>，</w:t>
      </w:r>
      <w:r w:rsidR="00A2246F">
        <w:rPr>
          <w:rFonts w:ascii="Times New Roman" w:eastAsia="KaiTi" w:hAnsi="Times New Roman" w:cs="Times New Roman"/>
          <w:lang w:val="en-US"/>
        </w:rPr>
        <w:t xml:space="preserve">an essay written over two thousand five hundred years ago, is one of the oldest and most comprehensive works on educational philosophy </w:t>
      </w:r>
      <w:r w:rsidR="000801D1">
        <w:rPr>
          <w:rFonts w:ascii="Times New Roman" w:eastAsia="KaiTi" w:hAnsi="Times New Roman" w:cs="Times New Roman"/>
          <w:lang w:val="en-US"/>
        </w:rPr>
        <w:t xml:space="preserve">and practices </w:t>
      </w:r>
      <w:r w:rsidR="00A2246F">
        <w:rPr>
          <w:rFonts w:ascii="Times New Roman" w:eastAsia="KaiTi" w:hAnsi="Times New Roman" w:cs="Times New Roman"/>
          <w:lang w:val="en-US"/>
        </w:rPr>
        <w:t xml:space="preserve">in ancient China. </w:t>
      </w:r>
      <w:r w:rsidR="000801D1">
        <w:rPr>
          <w:rFonts w:ascii="Times New Roman" w:eastAsia="KaiTi" w:hAnsi="Times New Roman" w:cs="Times New Roman"/>
          <w:lang w:val="en-US"/>
        </w:rPr>
        <w:t>Unlike modern education</w:t>
      </w:r>
      <w:r w:rsidR="00AD538A">
        <w:rPr>
          <w:rFonts w:ascii="Times New Roman" w:eastAsia="KaiTi" w:hAnsi="Times New Roman" w:cs="Times New Roman"/>
          <w:lang w:val="en-US"/>
        </w:rPr>
        <w:t xml:space="preserve"> where the </w:t>
      </w:r>
      <w:r w:rsidR="00BF3D29">
        <w:rPr>
          <w:rFonts w:ascii="Times New Roman" w:eastAsia="KaiTi" w:hAnsi="Times New Roman" w:cs="Times New Roman"/>
          <w:lang w:val="en-US"/>
        </w:rPr>
        <w:t>focus</w:t>
      </w:r>
      <w:r w:rsidR="00AD538A">
        <w:rPr>
          <w:rFonts w:ascii="Times New Roman" w:eastAsia="KaiTi" w:hAnsi="Times New Roman" w:cs="Times New Roman"/>
          <w:lang w:val="en-US"/>
        </w:rPr>
        <w:t xml:space="preserve"> is on academy achievement, education in </w:t>
      </w:r>
      <w:proofErr w:type="spellStart"/>
      <w:r w:rsidR="00AD538A">
        <w:rPr>
          <w:rFonts w:ascii="Times New Roman" w:eastAsia="KaiTi" w:hAnsi="Times New Roman" w:cs="Times New Roman"/>
          <w:lang w:val="en-US"/>
        </w:rPr>
        <w:t>Xueji</w:t>
      </w:r>
      <w:proofErr w:type="spellEnd"/>
      <w:r w:rsidR="00AD538A">
        <w:rPr>
          <w:rFonts w:ascii="Times New Roman" w:eastAsia="KaiTi" w:hAnsi="Times New Roman" w:cs="Times New Roman"/>
          <w:lang w:val="en-US"/>
        </w:rPr>
        <w:t xml:space="preserve"> has the function of transform</w:t>
      </w:r>
      <w:r w:rsidR="00BF3D29">
        <w:rPr>
          <w:rFonts w:ascii="Times New Roman" w:eastAsia="KaiTi" w:hAnsi="Times New Roman" w:cs="Times New Roman"/>
          <w:lang w:val="en-US"/>
        </w:rPr>
        <w:t>ing</w:t>
      </w:r>
      <w:r w:rsidR="00AD538A">
        <w:rPr>
          <w:rFonts w:ascii="Times New Roman" w:eastAsia="KaiTi" w:hAnsi="Times New Roman" w:cs="Times New Roman"/>
          <w:lang w:val="en-US"/>
        </w:rPr>
        <w:t xml:space="preserve"> the people to perfect their manners and customs. The rulers must make efforts to educate the people first, if they </w:t>
      </w:r>
      <w:r w:rsidR="00BF3D29">
        <w:rPr>
          <w:rFonts w:ascii="Times New Roman" w:eastAsia="KaiTi" w:hAnsi="Times New Roman" w:cs="Times New Roman"/>
          <w:lang w:val="en-US"/>
        </w:rPr>
        <w:t>want to establish a country and govern the people, and to attain the political goal they set.</w:t>
      </w:r>
      <w:r w:rsidR="00884EC5">
        <w:rPr>
          <w:rFonts w:ascii="Times New Roman" w:eastAsia="KaiTi" w:hAnsi="Times New Roman" w:cs="Times New Roman"/>
          <w:lang w:val="en-US"/>
        </w:rPr>
        <w:t xml:space="preserve"> </w:t>
      </w:r>
      <w:proofErr w:type="spellStart"/>
      <w:r w:rsidR="00A2246F">
        <w:rPr>
          <w:rFonts w:ascii="Times New Roman" w:eastAsia="KaiTi" w:hAnsi="Times New Roman" w:cs="Times New Roman"/>
          <w:lang w:val="en-US"/>
        </w:rPr>
        <w:t>Xueji</w:t>
      </w:r>
      <w:proofErr w:type="spellEnd"/>
      <w:r w:rsidR="00885CEC">
        <w:rPr>
          <w:rFonts w:ascii="Times New Roman" w:eastAsia="KaiTi" w:hAnsi="Times New Roman" w:cs="Times New Roman"/>
          <w:lang w:val="en-US"/>
        </w:rPr>
        <w:t xml:space="preserve"> describe in detail the teaching and learning method</w:t>
      </w:r>
      <w:r w:rsidR="00BF3D29">
        <w:rPr>
          <w:rFonts w:ascii="Times New Roman" w:eastAsia="KaiTi" w:hAnsi="Times New Roman" w:cs="Times New Roman"/>
          <w:lang w:val="en-US"/>
        </w:rPr>
        <w:t>s</w:t>
      </w:r>
      <w:r w:rsidR="00885CEC">
        <w:rPr>
          <w:rFonts w:ascii="Times New Roman" w:eastAsia="KaiTi" w:hAnsi="Times New Roman" w:cs="Times New Roman"/>
          <w:lang w:val="en-US"/>
        </w:rPr>
        <w:t xml:space="preserve">, which is worth to re-examine </w:t>
      </w:r>
      <w:r w:rsidR="00BF3D29">
        <w:rPr>
          <w:rFonts w:ascii="Times New Roman" w:eastAsia="KaiTi" w:hAnsi="Times New Roman" w:cs="Times New Roman"/>
          <w:lang w:val="en-US"/>
        </w:rPr>
        <w:t>their</w:t>
      </w:r>
      <w:r w:rsidR="00885CEC">
        <w:rPr>
          <w:rFonts w:ascii="Times New Roman" w:eastAsia="KaiTi" w:hAnsi="Times New Roman" w:cs="Times New Roman"/>
          <w:lang w:val="en-US"/>
        </w:rPr>
        <w:t xml:space="preserve"> application in the modern education system.</w:t>
      </w:r>
    </w:p>
    <w:p w14:paraId="22AE7C51" w14:textId="77777777" w:rsidR="00884EC5" w:rsidRDefault="00884EC5" w:rsidP="00D02166">
      <w:pPr>
        <w:jc w:val="both"/>
        <w:rPr>
          <w:rFonts w:ascii="Times New Roman" w:eastAsia="KaiTi" w:hAnsi="Times New Roman" w:cs="Times New Roman"/>
          <w:lang w:val="en-US"/>
        </w:rPr>
      </w:pPr>
    </w:p>
    <w:p w14:paraId="47F97960" w14:textId="2D25BC56" w:rsidR="00BA6ADA" w:rsidRDefault="00BF3D29"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Modern education system is very much </w:t>
      </w:r>
      <w:proofErr w:type="gramStart"/>
      <w:r w:rsidR="00303A20">
        <w:rPr>
          <w:rFonts w:ascii="Times New Roman" w:eastAsia="KaiTi" w:hAnsi="Times New Roman" w:cs="Times New Roman"/>
          <w:lang w:val="en-US"/>
        </w:rPr>
        <w:t>exam</w:t>
      </w:r>
      <w:r w:rsidR="00884EC5">
        <w:rPr>
          <w:rFonts w:ascii="Times New Roman" w:eastAsia="KaiTi" w:hAnsi="Times New Roman" w:cs="Times New Roman"/>
          <w:lang w:val="en-US"/>
        </w:rPr>
        <w:t>-</w:t>
      </w:r>
      <w:r w:rsidR="00303A20">
        <w:rPr>
          <w:rFonts w:ascii="Times New Roman" w:eastAsia="KaiTi" w:hAnsi="Times New Roman" w:cs="Times New Roman"/>
          <w:lang w:val="en-US"/>
        </w:rPr>
        <w:t>oriented</w:t>
      </w:r>
      <w:proofErr w:type="gramEnd"/>
      <w:r>
        <w:rPr>
          <w:rFonts w:ascii="Times New Roman" w:eastAsia="KaiTi" w:hAnsi="Times New Roman" w:cs="Times New Roman"/>
          <w:lang w:val="en-US"/>
        </w:rPr>
        <w:t xml:space="preserve">. Schools/Colleges are still using test scores as the primary criteria to analyze the knowledge and skills of the students. The system does not </w:t>
      </w:r>
      <w:r w:rsidR="00170AB8">
        <w:rPr>
          <w:rFonts w:ascii="Times New Roman" w:eastAsia="KaiTi" w:hAnsi="Times New Roman" w:cs="Times New Roman"/>
          <w:lang w:val="en-US"/>
        </w:rPr>
        <w:t xml:space="preserve">recognize that </w:t>
      </w:r>
      <w:proofErr w:type="gramStart"/>
      <w:r w:rsidR="00170AB8">
        <w:rPr>
          <w:rFonts w:ascii="Times New Roman" w:eastAsia="KaiTi" w:hAnsi="Times New Roman" w:cs="Times New Roman"/>
          <w:lang w:val="en-US"/>
        </w:rPr>
        <w:t>each individual</w:t>
      </w:r>
      <w:proofErr w:type="gramEnd"/>
      <w:r w:rsidR="00170AB8">
        <w:rPr>
          <w:rFonts w:ascii="Times New Roman" w:eastAsia="KaiTi" w:hAnsi="Times New Roman" w:cs="Times New Roman"/>
          <w:lang w:val="en-US"/>
        </w:rPr>
        <w:t xml:space="preserve"> has different strength in different area</w:t>
      </w:r>
      <w:r w:rsidR="00884EC5">
        <w:rPr>
          <w:rFonts w:ascii="Times New Roman" w:eastAsia="KaiTi" w:hAnsi="Times New Roman" w:cs="Times New Roman"/>
          <w:lang w:val="en-US"/>
        </w:rPr>
        <w:t>.</w:t>
      </w:r>
      <w:r w:rsidR="00170AB8">
        <w:rPr>
          <w:rFonts w:ascii="Times New Roman" w:eastAsia="KaiTi" w:hAnsi="Times New Roman" w:cs="Times New Roman"/>
          <w:lang w:val="en-US"/>
        </w:rPr>
        <w:t xml:space="preserve"> </w:t>
      </w:r>
      <w:r w:rsidR="00884EC5">
        <w:rPr>
          <w:rFonts w:ascii="Times New Roman" w:eastAsia="KaiTi" w:hAnsi="Times New Roman" w:cs="Times New Roman"/>
          <w:lang w:val="en-US"/>
        </w:rPr>
        <w:t>S</w:t>
      </w:r>
      <w:r w:rsidR="00170AB8">
        <w:rPr>
          <w:rFonts w:ascii="Times New Roman" w:eastAsia="KaiTi" w:hAnsi="Times New Roman" w:cs="Times New Roman"/>
          <w:lang w:val="en-US"/>
        </w:rPr>
        <w:t xml:space="preserve">ome </w:t>
      </w:r>
      <w:r w:rsidR="00884EC5">
        <w:rPr>
          <w:rFonts w:ascii="Times New Roman" w:eastAsia="KaiTi" w:hAnsi="Times New Roman" w:cs="Times New Roman"/>
          <w:lang w:val="en-US"/>
        </w:rPr>
        <w:t xml:space="preserve">students </w:t>
      </w:r>
      <w:r w:rsidR="00170AB8">
        <w:rPr>
          <w:rFonts w:ascii="Times New Roman" w:eastAsia="KaiTi" w:hAnsi="Times New Roman" w:cs="Times New Roman"/>
          <w:lang w:val="en-US"/>
        </w:rPr>
        <w:t>are good at science and mathematics, some are good at literature and music while some are good at art and crafts. At school</w:t>
      </w:r>
      <w:r w:rsidR="00303A20">
        <w:rPr>
          <w:rFonts w:ascii="Times New Roman" w:eastAsia="KaiTi" w:hAnsi="Times New Roman" w:cs="Times New Roman"/>
          <w:lang w:val="en-US"/>
        </w:rPr>
        <w:t xml:space="preserve">, </w:t>
      </w:r>
      <w:r w:rsidR="00170AB8">
        <w:rPr>
          <w:rFonts w:ascii="Times New Roman" w:eastAsia="KaiTi" w:hAnsi="Times New Roman" w:cs="Times New Roman"/>
          <w:lang w:val="en-US"/>
        </w:rPr>
        <w:t xml:space="preserve">students </w:t>
      </w:r>
      <w:r w:rsidR="00303A20">
        <w:rPr>
          <w:rFonts w:ascii="Times New Roman" w:eastAsia="KaiTi" w:hAnsi="Times New Roman" w:cs="Times New Roman"/>
          <w:lang w:val="en-US"/>
        </w:rPr>
        <w:t>must</w:t>
      </w:r>
      <w:r w:rsidR="00170AB8">
        <w:rPr>
          <w:rFonts w:ascii="Times New Roman" w:eastAsia="KaiTi" w:hAnsi="Times New Roman" w:cs="Times New Roman"/>
          <w:lang w:val="en-US"/>
        </w:rPr>
        <w:t xml:space="preserve"> follow syllabus set, </w:t>
      </w:r>
      <w:r w:rsidR="00303A20">
        <w:rPr>
          <w:rFonts w:ascii="Times New Roman" w:eastAsia="KaiTi" w:hAnsi="Times New Roman" w:cs="Times New Roman"/>
          <w:lang w:val="en-US"/>
        </w:rPr>
        <w:t xml:space="preserve">irrespective of whether they like that subject or not. </w:t>
      </w:r>
      <w:proofErr w:type="gramStart"/>
      <w:r w:rsidR="00303A20">
        <w:rPr>
          <w:rFonts w:ascii="Times New Roman" w:eastAsia="KaiTi" w:hAnsi="Times New Roman" w:cs="Times New Roman"/>
          <w:lang w:val="en-US"/>
        </w:rPr>
        <w:t>In order to</w:t>
      </w:r>
      <w:proofErr w:type="gramEnd"/>
      <w:r w:rsidR="00303A20">
        <w:rPr>
          <w:rFonts w:ascii="Times New Roman" w:eastAsia="KaiTi" w:hAnsi="Times New Roman" w:cs="Times New Roman"/>
          <w:lang w:val="en-US"/>
        </w:rPr>
        <w:t xml:space="preserve"> do well in the examination, they memorize essays and sometimes even a whole book without fully understand what they have learned.</w:t>
      </w:r>
    </w:p>
    <w:p w14:paraId="1CF9631C" w14:textId="265BF42D" w:rsidR="00313AC2" w:rsidRDefault="00313AC2" w:rsidP="00D02166">
      <w:pPr>
        <w:jc w:val="both"/>
        <w:rPr>
          <w:rFonts w:ascii="Times New Roman" w:eastAsia="KaiTi" w:hAnsi="Times New Roman" w:cs="Times New Roman"/>
          <w:lang w:val="en-US"/>
        </w:rPr>
      </w:pPr>
    </w:p>
    <w:p w14:paraId="5DC38DDE" w14:textId="3463AAA9" w:rsidR="00313AC2" w:rsidRDefault="00313AC2"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On the other hand, </w:t>
      </w:r>
      <w:proofErr w:type="spellStart"/>
      <w:r>
        <w:rPr>
          <w:rFonts w:ascii="Times New Roman" w:eastAsia="KaiTi" w:hAnsi="Times New Roman" w:cs="Times New Roman"/>
          <w:lang w:val="en-US"/>
        </w:rPr>
        <w:t>Xueji</w:t>
      </w:r>
      <w:proofErr w:type="spellEnd"/>
      <w:r>
        <w:rPr>
          <w:rFonts w:ascii="Times New Roman" w:eastAsia="KaiTi" w:hAnsi="Times New Roman" w:cs="Times New Roman"/>
          <w:lang w:val="en-US"/>
        </w:rPr>
        <w:t xml:space="preserve"> </w:t>
      </w:r>
      <w:r w:rsidR="00FE5E07">
        <w:rPr>
          <w:rFonts w:ascii="Times New Roman" w:eastAsia="KaiTi" w:hAnsi="Times New Roman" w:cs="Times New Roman"/>
          <w:lang w:val="en-US"/>
        </w:rPr>
        <w:t xml:space="preserve">describe a </w:t>
      </w:r>
      <w:r>
        <w:rPr>
          <w:rFonts w:ascii="Times New Roman" w:eastAsia="KaiTi" w:hAnsi="Times New Roman" w:cs="Times New Roman"/>
          <w:lang w:val="en-US"/>
        </w:rPr>
        <w:t>more comprehensive</w:t>
      </w:r>
      <w:r w:rsidR="00FE5E07">
        <w:rPr>
          <w:rFonts w:ascii="Times New Roman" w:eastAsia="KaiTi" w:hAnsi="Times New Roman" w:cs="Times New Roman"/>
          <w:lang w:val="en-US"/>
        </w:rPr>
        <w:t xml:space="preserve"> learning methodology. In the first year of entry to school, students are to learn to place the punctuation (there is no punctuation in ancient Chinese </w:t>
      </w:r>
      <w:proofErr w:type="gramStart"/>
      <w:r w:rsidR="00FE5E07">
        <w:rPr>
          <w:rFonts w:ascii="Times New Roman" w:eastAsia="KaiTi" w:hAnsi="Times New Roman" w:cs="Times New Roman"/>
          <w:lang w:val="en-US"/>
        </w:rPr>
        <w:t>text book</w:t>
      </w:r>
      <w:proofErr w:type="gramEnd"/>
      <w:r w:rsidR="00FE5E07">
        <w:rPr>
          <w:rFonts w:ascii="Times New Roman" w:eastAsia="KaiTi" w:hAnsi="Times New Roman" w:cs="Times New Roman"/>
          <w:lang w:val="en-US"/>
        </w:rPr>
        <w:t xml:space="preserve">) to assess whether they could read </w:t>
      </w:r>
      <w:r w:rsidR="00884EC5">
        <w:rPr>
          <w:rFonts w:ascii="Times New Roman" w:eastAsia="KaiTi" w:hAnsi="Times New Roman" w:cs="Times New Roman"/>
          <w:lang w:val="en-US"/>
        </w:rPr>
        <w:t xml:space="preserve">and understand </w:t>
      </w:r>
      <w:r w:rsidR="00FE5E07">
        <w:rPr>
          <w:rFonts w:ascii="Times New Roman" w:eastAsia="KaiTi" w:hAnsi="Times New Roman" w:cs="Times New Roman"/>
          <w:lang w:val="en-US"/>
        </w:rPr>
        <w:t>the text in</w:t>
      </w:r>
      <w:r w:rsidR="005B7711">
        <w:rPr>
          <w:rFonts w:ascii="Times New Roman" w:eastAsia="KaiTi" w:hAnsi="Times New Roman" w:cs="Times New Roman"/>
          <w:lang w:val="en-US"/>
        </w:rPr>
        <w:t>telligently and to determine their area of interest.</w:t>
      </w:r>
      <w:r w:rsidR="00084ADF">
        <w:rPr>
          <w:rStyle w:val="FootnoteReference"/>
          <w:rFonts w:ascii="Times New Roman" w:eastAsia="KaiTi" w:hAnsi="Times New Roman" w:cs="Times New Roman"/>
          <w:lang w:val="en-US"/>
        </w:rPr>
        <w:footnoteReference w:id="1"/>
      </w:r>
      <w:r w:rsidR="005B7711">
        <w:rPr>
          <w:rFonts w:ascii="Times New Roman" w:eastAsia="KaiTi" w:hAnsi="Times New Roman" w:cs="Times New Roman"/>
          <w:lang w:val="en-US"/>
        </w:rPr>
        <w:t xml:space="preserve"> Examination will not be carried out every year but in alternate year </w:t>
      </w:r>
      <w:r w:rsidR="00884EC5">
        <w:rPr>
          <w:rFonts w:ascii="Times New Roman" w:eastAsia="KaiTi" w:hAnsi="Times New Roman" w:cs="Times New Roman"/>
          <w:lang w:val="en-US"/>
        </w:rPr>
        <w:t>instead</w:t>
      </w:r>
      <w:r w:rsidR="005B7711">
        <w:rPr>
          <w:rFonts w:ascii="Times New Roman" w:eastAsia="KaiTi" w:hAnsi="Times New Roman" w:cs="Times New Roman"/>
          <w:lang w:val="en-US"/>
        </w:rPr>
        <w:t xml:space="preserve">. In the third year, students are </w:t>
      </w:r>
      <w:r w:rsidR="009A7726">
        <w:rPr>
          <w:rFonts w:ascii="Times New Roman" w:eastAsia="KaiTi" w:hAnsi="Times New Roman" w:cs="Times New Roman"/>
          <w:lang w:val="en-US"/>
        </w:rPr>
        <w:t>assessed</w:t>
      </w:r>
      <w:r w:rsidR="005B7711">
        <w:rPr>
          <w:rFonts w:ascii="Times New Roman" w:eastAsia="KaiTi" w:hAnsi="Times New Roman" w:cs="Times New Roman"/>
          <w:lang w:val="en-US"/>
        </w:rPr>
        <w:t xml:space="preserve"> on their attentiveness to their study, and whether they can get along well with their peers.</w:t>
      </w:r>
      <w:r w:rsidR="00084ADF">
        <w:rPr>
          <w:rStyle w:val="FootnoteReference"/>
          <w:rFonts w:ascii="Times New Roman" w:eastAsia="KaiTi" w:hAnsi="Times New Roman" w:cs="Times New Roman"/>
          <w:lang w:val="en-US"/>
        </w:rPr>
        <w:footnoteReference w:id="2"/>
      </w:r>
      <w:r w:rsidR="009A7726">
        <w:rPr>
          <w:rFonts w:ascii="Times New Roman" w:eastAsia="KaiTi" w:hAnsi="Times New Roman" w:cs="Times New Roman"/>
          <w:lang w:val="en-US"/>
        </w:rPr>
        <w:t xml:space="preserve"> In the fifth year, students are assessed on how extensive their studies are and whether they put what they learned into practice. </w:t>
      </w:r>
      <w:r w:rsidR="00084ADF">
        <w:rPr>
          <w:rFonts w:ascii="Times New Roman" w:eastAsia="KaiTi" w:hAnsi="Times New Roman" w:cs="Times New Roman"/>
          <w:lang w:val="en-US"/>
        </w:rPr>
        <w:t>They are also assessed on whether they are close to their teachers and learn from them.</w:t>
      </w:r>
      <w:r w:rsidR="00084ADF">
        <w:rPr>
          <w:rStyle w:val="FootnoteReference"/>
          <w:rFonts w:ascii="Times New Roman" w:eastAsia="KaiTi" w:hAnsi="Times New Roman" w:cs="Times New Roman"/>
          <w:lang w:val="en-US"/>
        </w:rPr>
        <w:footnoteReference w:id="3"/>
      </w:r>
      <w:r w:rsidR="00084ADF">
        <w:rPr>
          <w:rFonts w:ascii="Times New Roman" w:eastAsia="KaiTi" w:hAnsi="Times New Roman" w:cs="Times New Roman"/>
          <w:lang w:val="en-US"/>
        </w:rPr>
        <w:t xml:space="preserve"> In the sevent</w:t>
      </w:r>
      <w:r w:rsidR="00884EC5">
        <w:rPr>
          <w:rFonts w:ascii="Times New Roman" w:eastAsia="KaiTi" w:hAnsi="Times New Roman" w:cs="Times New Roman"/>
          <w:lang w:val="en-US"/>
        </w:rPr>
        <w:t>h</w:t>
      </w:r>
      <w:r w:rsidR="00084ADF">
        <w:rPr>
          <w:rFonts w:ascii="Times New Roman" w:eastAsia="KaiTi" w:hAnsi="Times New Roman" w:cs="Times New Roman"/>
          <w:lang w:val="en-US"/>
        </w:rPr>
        <w:t xml:space="preserve"> year, students are assessed on the academic achievement </w:t>
      </w:r>
      <w:r w:rsidR="009D2261">
        <w:rPr>
          <w:rFonts w:ascii="Times New Roman" w:eastAsia="KaiTi" w:hAnsi="Times New Roman" w:cs="Times New Roman"/>
          <w:lang w:val="en-US"/>
        </w:rPr>
        <w:t>about their studies and assessed on their selection of friends.</w:t>
      </w:r>
      <w:r w:rsidR="00084ADF">
        <w:rPr>
          <w:rStyle w:val="FootnoteReference"/>
          <w:rFonts w:ascii="Times New Roman" w:eastAsia="KaiTi" w:hAnsi="Times New Roman" w:cs="Times New Roman"/>
          <w:lang w:val="en-US"/>
        </w:rPr>
        <w:footnoteReference w:id="4"/>
      </w:r>
      <w:r w:rsidR="009D2261">
        <w:rPr>
          <w:rFonts w:ascii="Times New Roman" w:eastAsia="KaiTi" w:hAnsi="Times New Roman" w:cs="Times New Roman"/>
          <w:lang w:val="en-US"/>
        </w:rPr>
        <w:t xml:space="preserve"> They were now said to have made some small attainments. In the ninth year, </w:t>
      </w:r>
      <w:r w:rsidR="00B74550">
        <w:rPr>
          <w:rFonts w:ascii="Times New Roman" w:eastAsia="KaiTi" w:hAnsi="Times New Roman" w:cs="Times New Roman"/>
          <w:lang w:val="en-US"/>
        </w:rPr>
        <w:t xml:space="preserve">students are assessed on their in-depth </w:t>
      </w:r>
      <w:r w:rsidR="00B74550">
        <w:rPr>
          <w:rFonts w:ascii="Times New Roman" w:eastAsia="KaiTi" w:hAnsi="Times New Roman" w:cs="Times New Roman"/>
          <w:lang w:val="en-US"/>
        </w:rPr>
        <w:t xml:space="preserve">and comprehensive </w:t>
      </w:r>
      <w:r w:rsidR="00B74550">
        <w:rPr>
          <w:rFonts w:ascii="Times New Roman" w:eastAsia="KaiTi" w:hAnsi="Times New Roman" w:cs="Times New Roman"/>
          <w:lang w:val="en-US"/>
        </w:rPr>
        <w:t xml:space="preserve">understanding of </w:t>
      </w:r>
      <w:r w:rsidR="00B74550">
        <w:rPr>
          <w:rFonts w:ascii="Times New Roman" w:eastAsia="KaiTi" w:hAnsi="Times New Roman" w:cs="Times New Roman"/>
          <w:lang w:val="en-US"/>
        </w:rPr>
        <w:t>different classes of subjects, stood firm by their argument on the subject they study and would not fall back,</w:t>
      </w:r>
      <w:r w:rsidR="009D2261">
        <w:rPr>
          <w:rStyle w:val="FootnoteReference"/>
          <w:rFonts w:ascii="Times New Roman" w:eastAsia="KaiTi" w:hAnsi="Times New Roman" w:cs="Times New Roman"/>
          <w:lang w:val="en-US"/>
        </w:rPr>
        <w:footnoteReference w:id="5"/>
      </w:r>
      <w:r w:rsidR="009D2261">
        <w:rPr>
          <w:rFonts w:ascii="Times New Roman" w:eastAsia="KaiTi" w:hAnsi="Times New Roman" w:cs="Times New Roman"/>
          <w:lang w:val="en-US"/>
        </w:rPr>
        <w:t xml:space="preserve"> </w:t>
      </w:r>
      <w:r w:rsidR="00B74550">
        <w:rPr>
          <w:rFonts w:ascii="Times New Roman" w:eastAsia="KaiTi" w:hAnsi="Times New Roman" w:cs="Times New Roman"/>
          <w:lang w:val="en-US"/>
        </w:rPr>
        <w:t>they were said to have made grand attainment.</w:t>
      </w:r>
    </w:p>
    <w:p w14:paraId="224864D7" w14:textId="6F2F2E2F" w:rsidR="00885CEC" w:rsidRDefault="00313AC2" w:rsidP="00D02166">
      <w:pPr>
        <w:jc w:val="both"/>
        <w:rPr>
          <w:rFonts w:ascii="Times New Roman" w:eastAsia="KaiTi" w:hAnsi="Times New Roman" w:cs="Times New Roman"/>
          <w:lang w:val="en-US"/>
        </w:rPr>
      </w:pPr>
      <w:r>
        <w:rPr>
          <w:rFonts w:ascii="Times New Roman" w:eastAsia="KaiTi" w:hAnsi="Times New Roman" w:cs="Times New Roman"/>
          <w:lang w:val="en-US"/>
        </w:rPr>
        <w:t xml:space="preserve"> </w:t>
      </w:r>
    </w:p>
    <w:p w14:paraId="425BCD31" w14:textId="0B529925" w:rsidR="00340B0F" w:rsidRDefault="00B421C2" w:rsidP="00D02166">
      <w:pPr>
        <w:jc w:val="both"/>
        <w:rPr>
          <w:rFonts w:ascii="Times New Roman" w:eastAsia="KaiTi" w:hAnsi="Times New Roman" w:cs="Times New Roman"/>
        </w:rPr>
      </w:pPr>
      <w:r>
        <w:rPr>
          <w:rFonts w:ascii="Times New Roman" w:eastAsia="KaiTi" w:hAnsi="Times New Roman" w:cs="Times New Roman"/>
        </w:rPr>
        <w:t xml:space="preserve">Quality of teachers is another area of concern in modern education. </w:t>
      </w:r>
      <w:r w:rsidR="00DE7301">
        <w:rPr>
          <w:rFonts w:ascii="Times New Roman" w:eastAsia="KaiTi" w:hAnsi="Times New Roman" w:cs="Times New Roman"/>
        </w:rPr>
        <w:t xml:space="preserve">Teachers </w:t>
      </w:r>
      <w:r w:rsidR="00F93809">
        <w:rPr>
          <w:rFonts w:ascii="Times New Roman" w:eastAsia="KaiTi" w:hAnsi="Times New Roman" w:cs="Times New Roman"/>
        </w:rPr>
        <w:t xml:space="preserve">are </w:t>
      </w:r>
      <w:r w:rsidR="00DE7301">
        <w:rPr>
          <w:rFonts w:ascii="Times New Roman" w:eastAsia="KaiTi" w:hAnsi="Times New Roman" w:cs="Times New Roman"/>
        </w:rPr>
        <w:t>rush</w:t>
      </w:r>
      <w:r w:rsidR="00F93809">
        <w:rPr>
          <w:rFonts w:ascii="Times New Roman" w:eastAsia="KaiTi" w:hAnsi="Times New Roman" w:cs="Times New Roman"/>
        </w:rPr>
        <w:t>ing</w:t>
      </w:r>
      <w:r w:rsidR="00DE7301">
        <w:rPr>
          <w:rFonts w:ascii="Times New Roman" w:eastAsia="KaiTi" w:hAnsi="Times New Roman" w:cs="Times New Roman"/>
        </w:rPr>
        <w:t xml:space="preserve"> through to complete the syllabus set before the examination</w:t>
      </w:r>
      <w:r w:rsidR="00EF62BF">
        <w:rPr>
          <w:rFonts w:ascii="Times New Roman" w:eastAsia="KaiTi" w:hAnsi="Times New Roman" w:cs="Times New Roman"/>
        </w:rPr>
        <w:t xml:space="preserve">, that they do not bother to discover other talents of the students or focusing on those who </w:t>
      </w:r>
      <w:r w:rsidR="00F93809">
        <w:rPr>
          <w:rFonts w:ascii="Times New Roman" w:eastAsia="KaiTi" w:hAnsi="Times New Roman" w:cs="Times New Roman"/>
        </w:rPr>
        <w:t xml:space="preserve">are </w:t>
      </w:r>
      <w:r w:rsidR="00EF62BF">
        <w:rPr>
          <w:rFonts w:ascii="Times New Roman" w:eastAsia="KaiTi" w:hAnsi="Times New Roman" w:cs="Times New Roman"/>
        </w:rPr>
        <w:t xml:space="preserve">lack behind. </w:t>
      </w:r>
      <w:r w:rsidR="00EF62BF">
        <w:rPr>
          <w:rFonts w:ascii="Times New Roman" w:eastAsia="KaiTi" w:hAnsi="Times New Roman" w:cs="Times New Roman"/>
        </w:rPr>
        <w:t xml:space="preserve">In some countries, </w:t>
      </w:r>
      <w:r w:rsidR="00EF62BF">
        <w:rPr>
          <w:rFonts w:ascii="Times New Roman" w:eastAsia="KaiTi" w:hAnsi="Times New Roman" w:cs="Times New Roman"/>
        </w:rPr>
        <w:lastRenderedPageBreak/>
        <w:t>teachers are often loaded with non-teaching work, making it almost impossible to improve themselves in the field they are teaching and to improve their teaching skills.</w:t>
      </w:r>
      <w:r w:rsidR="00F93809">
        <w:rPr>
          <w:rFonts w:ascii="Times New Roman" w:eastAsia="KaiTi" w:hAnsi="Times New Roman" w:cs="Times New Roman"/>
        </w:rPr>
        <w:t xml:space="preserve"> </w:t>
      </w:r>
      <w:r w:rsidR="001C1002">
        <w:rPr>
          <w:rFonts w:ascii="Times New Roman" w:eastAsia="KaiTi" w:hAnsi="Times New Roman" w:cs="Times New Roman"/>
        </w:rPr>
        <w:t xml:space="preserve">As a result, they often </w:t>
      </w:r>
      <w:r w:rsidR="00F93809">
        <w:rPr>
          <w:rFonts w:ascii="Times New Roman" w:eastAsia="KaiTi" w:hAnsi="Times New Roman" w:cs="Times New Roman"/>
        </w:rPr>
        <w:t xml:space="preserve">Nowadays, teaching is not a respected profession anymore. Due to the negative perception society has of teachers, the quality of teachers has dropped. </w:t>
      </w:r>
    </w:p>
    <w:p w14:paraId="2638619C" w14:textId="5C056BAC" w:rsidR="00F93809" w:rsidRDefault="00F93809" w:rsidP="00D02166">
      <w:pPr>
        <w:jc w:val="both"/>
        <w:rPr>
          <w:rFonts w:ascii="Times New Roman" w:eastAsia="KaiTi" w:hAnsi="Times New Roman" w:cs="Times New Roman"/>
        </w:rPr>
      </w:pPr>
    </w:p>
    <w:p w14:paraId="570082B2" w14:textId="77777777" w:rsidR="00F93809" w:rsidRDefault="00F93809" w:rsidP="00D02166">
      <w:pPr>
        <w:jc w:val="both"/>
        <w:rPr>
          <w:rFonts w:ascii="Times New Roman" w:eastAsia="KaiTi" w:hAnsi="Times New Roman" w:cs="Times New Roman"/>
        </w:rPr>
      </w:pPr>
    </w:p>
    <w:p w14:paraId="7B6FCA20" w14:textId="0AAA1FD2" w:rsidR="00340B0F" w:rsidRDefault="00340B0F" w:rsidP="00D02166">
      <w:pPr>
        <w:jc w:val="both"/>
        <w:rPr>
          <w:rFonts w:ascii="Arial" w:hAnsi="Arial" w:cs="Arial"/>
          <w:color w:val="000000"/>
          <w:sz w:val="20"/>
          <w:szCs w:val="20"/>
          <w:shd w:val="clear" w:color="auto" w:fill="EEEEEE"/>
        </w:rPr>
      </w:pPr>
    </w:p>
    <w:p w14:paraId="4C4B2AD3" w14:textId="7AB6B2C5" w:rsidR="00340B0F" w:rsidRDefault="00340B0F" w:rsidP="00D02166">
      <w:pPr>
        <w:jc w:val="both"/>
        <w:rPr>
          <w:rFonts w:ascii="Arial" w:hAnsi="Arial" w:cs="Arial"/>
          <w:color w:val="000000"/>
          <w:sz w:val="20"/>
          <w:szCs w:val="20"/>
          <w:shd w:val="clear" w:color="auto" w:fill="EEEEEE"/>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6"/>
      </w:tblGrid>
      <w:tr w:rsidR="001C1002" w:rsidRPr="001C1002" w14:paraId="203D6471" w14:textId="77777777" w:rsidTr="001C1002">
        <w:trPr>
          <w:tblCellSpacing w:w="15" w:type="dxa"/>
        </w:trPr>
        <w:tc>
          <w:tcPr>
            <w:tcW w:w="0" w:type="auto"/>
            <w:shd w:val="clear" w:color="auto" w:fill="FFFFFF"/>
            <w:vAlign w:val="center"/>
          </w:tcPr>
          <w:p w14:paraId="4BD75DFC" w14:textId="651B67E5" w:rsidR="001C1002" w:rsidRPr="001C1002" w:rsidRDefault="001C1002" w:rsidP="001C1002">
            <w:pPr>
              <w:rPr>
                <w:rFonts w:ascii="Verdana" w:eastAsia="Times New Roman" w:hAnsi="Verdana" w:cs="Times New Roman"/>
                <w:color w:val="000000"/>
                <w:sz w:val="28"/>
                <w:szCs w:val="28"/>
                <w:lang w:val="en-US"/>
              </w:rPr>
            </w:pPr>
          </w:p>
        </w:tc>
      </w:tr>
    </w:tbl>
    <w:p w14:paraId="13EEB64F" w14:textId="262927EC" w:rsidR="000F5653" w:rsidRDefault="000F5653" w:rsidP="000F5653">
      <w:pPr>
        <w:rPr>
          <w:rFonts w:ascii="Times New Roman" w:eastAsia="KaiTi" w:hAnsi="Times New Roman" w:cs="Times New Roman"/>
        </w:rPr>
      </w:pPr>
    </w:p>
    <w:p w14:paraId="13ED5A56" w14:textId="13AF414E" w:rsidR="008E7059" w:rsidRDefault="008E7059" w:rsidP="000F5653">
      <w:pPr>
        <w:rPr>
          <w:rFonts w:ascii="Times New Roman" w:eastAsia="KaiTi" w:hAnsi="Times New Roman" w:cs="Times New Roman"/>
        </w:rPr>
      </w:pPr>
    </w:p>
    <w:p w14:paraId="4568F952" w14:textId="67318A2A" w:rsidR="008E7059" w:rsidRDefault="008E7059" w:rsidP="000F5653">
      <w:pPr>
        <w:rPr>
          <w:rFonts w:ascii="Times New Roman" w:eastAsia="KaiTi" w:hAnsi="Times New Roman" w:cs="Times New Roman"/>
        </w:rPr>
      </w:pPr>
    </w:p>
    <w:p w14:paraId="728E631E" w14:textId="5B7D6B62" w:rsidR="008E7059" w:rsidRDefault="008E7059" w:rsidP="000F5653">
      <w:pPr>
        <w:rPr>
          <w:rFonts w:ascii="Times New Roman" w:eastAsia="KaiTi" w:hAnsi="Times New Roman" w:cs="Times New Roman"/>
        </w:rPr>
      </w:pPr>
    </w:p>
    <w:p w14:paraId="758D879C" w14:textId="519852EC" w:rsidR="008E7059" w:rsidRDefault="008E7059" w:rsidP="000F5653">
      <w:pPr>
        <w:rPr>
          <w:rFonts w:ascii="Times New Roman" w:eastAsia="KaiTi" w:hAnsi="Times New Roman" w:cs="Times New Roman"/>
        </w:rPr>
      </w:pPr>
    </w:p>
    <w:p w14:paraId="5BB20D43" w14:textId="58B3A1E6" w:rsidR="008E7059" w:rsidRDefault="008E7059" w:rsidP="000F5653">
      <w:pPr>
        <w:rPr>
          <w:rFonts w:ascii="Times New Roman" w:eastAsia="KaiTi" w:hAnsi="Times New Roman" w:cs="Times New Roman"/>
        </w:rPr>
      </w:pPr>
    </w:p>
    <w:p w14:paraId="7E56D73B" w14:textId="648BFB1A" w:rsidR="008E7059" w:rsidRDefault="008E7059" w:rsidP="000F5653">
      <w:pPr>
        <w:rPr>
          <w:rFonts w:ascii="Times New Roman" w:eastAsia="KaiTi" w:hAnsi="Times New Roman" w:cs="Times New Roman"/>
        </w:rPr>
      </w:pPr>
    </w:p>
    <w:p w14:paraId="692CFA45" w14:textId="7D8A237F" w:rsidR="008E7059" w:rsidRDefault="008E7059" w:rsidP="000F5653">
      <w:pPr>
        <w:rPr>
          <w:rFonts w:ascii="Times New Roman" w:eastAsia="KaiTi" w:hAnsi="Times New Roman" w:cs="Times New Roman"/>
        </w:rPr>
      </w:pPr>
    </w:p>
    <w:p w14:paraId="3780B7B2" w14:textId="60140B8B" w:rsidR="008E7059" w:rsidRDefault="008E7059" w:rsidP="000F5653">
      <w:pPr>
        <w:rPr>
          <w:rFonts w:ascii="Times New Roman" w:eastAsia="KaiTi" w:hAnsi="Times New Roman" w:cs="Times New Roman"/>
        </w:rPr>
      </w:pPr>
    </w:p>
    <w:p w14:paraId="7C0BB234" w14:textId="67C06581" w:rsidR="008E7059" w:rsidRDefault="008E7059" w:rsidP="000F5653">
      <w:pPr>
        <w:rPr>
          <w:rFonts w:ascii="Times New Roman" w:eastAsia="KaiTi" w:hAnsi="Times New Roman" w:cs="Times New Roman"/>
        </w:rPr>
      </w:pPr>
    </w:p>
    <w:p w14:paraId="5B03065D" w14:textId="1E180B55" w:rsidR="008E7059" w:rsidRDefault="008E7059" w:rsidP="000F5653">
      <w:pPr>
        <w:rPr>
          <w:rFonts w:ascii="Times New Roman" w:eastAsia="KaiTi" w:hAnsi="Times New Roman" w:cs="Times New Roman"/>
        </w:rPr>
      </w:pPr>
    </w:p>
    <w:p w14:paraId="1B7784C9" w14:textId="532DE2BE" w:rsidR="008E7059" w:rsidRDefault="008E7059" w:rsidP="000F5653">
      <w:pPr>
        <w:rPr>
          <w:rFonts w:ascii="Times New Roman" w:eastAsia="KaiTi" w:hAnsi="Times New Roman" w:cs="Times New Roman"/>
        </w:rPr>
      </w:pPr>
    </w:p>
    <w:p w14:paraId="2260770E" w14:textId="69C41A5E" w:rsidR="008E7059" w:rsidRDefault="008E7059" w:rsidP="000F5653">
      <w:pPr>
        <w:rPr>
          <w:rFonts w:ascii="Times New Roman" w:eastAsia="KaiTi" w:hAnsi="Times New Roman" w:cs="Times New Roman"/>
        </w:rPr>
      </w:pPr>
    </w:p>
    <w:p w14:paraId="23347087" w14:textId="2DCD9F7F" w:rsidR="008E7059" w:rsidRDefault="008E7059" w:rsidP="000F5653">
      <w:pPr>
        <w:rPr>
          <w:rFonts w:ascii="Times New Roman" w:eastAsia="KaiTi" w:hAnsi="Times New Roman" w:cs="Times New Roman"/>
        </w:rPr>
      </w:pPr>
    </w:p>
    <w:p w14:paraId="446C844F" w14:textId="121C94E2" w:rsidR="008E7059" w:rsidRDefault="008E7059" w:rsidP="000F5653">
      <w:pPr>
        <w:rPr>
          <w:rFonts w:ascii="Times New Roman" w:eastAsia="KaiTi" w:hAnsi="Times New Roman" w:cs="Times New Roman"/>
        </w:rPr>
      </w:pPr>
    </w:p>
    <w:p w14:paraId="6D884ED5" w14:textId="21452C14" w:rsidR="008E7059" w:rsidRDefault="008E7059" w:rsidP="000F5653">
      <w:pPr>
        <w:rPr>
          <w:rFonts w:ascii="Times New Roman" w:eastAsia="KaiTi" w:hAnsi="Times New Roman" w:cs="Times New Roman"/>
        </w:rPr>
      </w:pPr>
    </w:p>
    <w:p w14:paraId="75B8C7EA" w14:textId="4CDA553E" w:rsidR="008E7059" w:rsidRDefault="008E7059" w:rsidP="000F5653">
      <w:pPr>
        <w:rPr>
          <w:rFonts w:ascii="Times New Roman" w:eastAsia="KaiTi" w:hAnsi="Times New Roman" w:cs="Times New Roman"/>
        </w:rPr>
      </w:pPr>
    </w:p>
    <w:p w14:paraId="6F050177" w14:textId="2E16192F" w:rsidR="008E7059" w:rsidRDefault="008E7059" w:rsidP="000F5653">
      <w:pPr>
        <w:rPr>
          <w:rFonts w:ascii="Times New Roman" w:eastAsia="KaiTi" w:hAnsi="Times New Roman" w:cs="Times New Roman"/>
        </w:rPr>
      </w:pPr>
    </w:p>
    <w:p w14:paraId="20D0E9BB" w14:textId="09A3739E" w:rsidR="008E7059" w:rsidRDefault="008E7059" w:rsidP="000F5653">
      <w:pPr>
        <w:rPr>
          <w:rFonts w:ascii="Times New Roman" w:eastAsia="KaiTi" w:hAnsi="Times New Roman" w:cs="Times New Roman"/>
        </w:rPr>
      </w:pPr>
    </w:p>
    <w:p w14:paraId="5E972F37" w14:textId="68FB415F" w:rsidR="008E7059" w:rsidRDefault="008E7059" w:rsidP="000F5653">
      <w:pPr>
        <w:rPr>
          <w:rFonts w:ascii="Times New Roman" w:eastAsia="KaiTi" w:hAnsi="Times New Roman" w:cs="Times New Roman"/>
        </w:rPr>
      </w:pPr>
    </w:p>
    <w:p w14:paraId="0A07C50A" w14:textId="671EB6D8" w:rsidR="008E7059" w:rsidRDefault="008E7059" w:rsidP="000F5653">
      <w:pPr>
        <w:rPr>
          <w:rFonts w:ascii="Times New Roman" w:eastAsia="KaiTi" w:hAnsi="Times New Roman" w:cs="Times New Roman"/>
        </w:rPr>
      </w:pPr>
    </w:p>
    <w:p w14:paraId="20596EBD" w14:textId="21F9FC37" w:rsidR="008E7059" w:rsidRDefault="008E7059" w:rsidP="000F5653">
      <w:pPr>
        <w:rPr>
          <w:rFonts w:ascii="Times New Roman" w:eastAsia="KaiTi" w:hAnsi="Times New Roman" w:cs="Times New Roman"/>
        </w:rPr>
      </w:pPr>
    </w:p>
    <w:p w14:paraId="0E4D7C43" w14:textId="4DA4C53F" w:rsidR="008E7059" w:rsidRDefault="008E7059" w:rsidP="000F5653">
      <w:pPr>
        <w:rPr>
          <w:rFonts w:ascii="Times New Roman" w:eastAsia="KaiTi" w:hAnsi="Times New Roman" w:cs="Times New Roman"/>
        </w:rPr>
      </w:pPr>
    </w:p>
    <w:p w14:paraId="452FD07D" w14:textId="565E13A4" w:rsidR="008E7059" w:rsidRDefault="008E7059" w:rsidP="000F5653">
      <w:pPr>
        <w:rPr>
          <w:rFonts w:ascii="Times New Roman" w:eastAsia="KaiTi" w:hAnsi="Times New Roman" w:cs="Times New Roman"/>
        </w:rPr>
      </w:pPr>
    </w:p>
    <w:p w14:paraId="72245850" w14:textId="775CD7D1" w:rsidR="008E7059" w:rsidRDefault="008E7059" w:rsidP="000F5653">
      <w:pPr>
        <w:rPr>
          <w:rFonts w:ascii="Times New Roman" w:eastAsia="KaiTi" w:hAnsi="Times New Roman" w:cs="Times New Roman"/>
        </w:rPr>
      </w:pPr>
    </w:p>
    <w:p w14:paraId="3FD0565A" w14:textId="368D840D" w:rsidR="008E7059" w:rsidRDefault="008E7059" w:rsidP="000F5653">
      <w:pPr>
        <w:rPr>
          <w:rFonts w:ascii="Times New Roman" w:eastAsia="KaiTi" w:hAnsi="Times New Roman" w:cs="Times New Roman"/>
        </w:rPr>
      </w:pPr>
    </w:p>
    <w:p w14:paraId="6E0FB9E4" w14:textId="6C5B517E" w:rsidR="008E7059" w:rsidRDefault="008E7059" w:rsidP="000F5653">
      <w:pPr>
        <w:rPr>
          <w:rFonts w:ascii="Times New Roman" w:eastAsia="KaiTi" w:hAnsi="Times New Roman" w:cs="Times New Roman"/>
        </w:rPr>
      </w:pPr>
    </w:p>
    <w:p w14:paraId="06523DBF" w14:textId="1C177C51" w:rsidR="008E7059" w:rsidRDefault="008E7059" w:rsidP="000F5653">
      <w:pPr>
        <w:rPr>
          <w:rFonts w:ascii="Times New Roman" w:eastAsia="KaiTi" w:hAnsi="Times New Roman" w:cs="Times New Roman"/>
        </w:rPr>
      </w:pPr>
    </w:p>
    <w:p w14:paraId="4C08DE2E" w14:textId="0B4071BE" w:rsidR="008E7059" w:rsidRDefault="008E7059" w:rsidP="000F5653">
      <w:pPr>
        <w:rPr>
          <w:rFonts w:ascii="Times New Roman" w:eastAsia="KaiTi" w:hAnsi="Times New Roman" w:cs="Times New Roman"/>
        </w:rPr>
      </w:pPr>
    </w:p>
    <w:p w14:paraId="42583022" w14:textId="4C3B6556" w:rsidR="008E7059" w:rsidRDefault="008E7059" w:rsidP="000F5653">
      <w:pPr>
        <w:rPr>
          <w:rFonts w:ascii="Times New Roman" w:eastAsia="KaiTi" w:hAnsi="Times New Roman" w:cs="Times New Roman"/>
        </w:rPr>
      </w:pPr>
    </w:p>
    <w:p w14:paraId="1DAB7E0B" w14:textId="570F31C1" w:rsidR="008E7059" w:rsidRDefault="008E7059" w:rsidP="000F5653">
      <w:pPr>
        <w:rPr>
          <w:rFonts w:ascii="Times New Roman" w:eastAsia="KaiTi" w:hAnsi="Times New Roman" w:cs="Times New Roman"/>
        </w:rPr>
      </w:pPr>
    </w:p>
    <w:p w14:paraId="7CF49712" w14:textId="4E548533" w:rsidR="008E7059" w:rsidRDefault="008E7059" w:rsidP="000F5653">
      <w:pPr>
        <w:rPr>
          <w:rFonts w:ascii="Times New Roman" w:eastAsia="KaiTi" w:hAnsi="Times New Roman" w:cs="Times New Roman"/>
        </w:rPr>
      </w:pPr>
    </w:p>
    <w:p w14:paraId="1B86D284" w14:textId="1E46D564" w:rsidR="008E7059" w:rsidRDefault="008E7059" w:rsidP="000F5653">
      <w:pPr>
        <w:rPr>
          <w:rFonts w:ascii="Times New Roman" w:eastAsia="KaiTi" w:hAnsi="Times New Roman" w:cs="Times New Roman"/>
        </w:rPr>
      </w:pPr>
    </w:p>
    <w:p w14:paraId="1E752317" w14:textId="77777777" w:rsidR="008E7059" w:rsidRDefault="008E7059" w:rsidP="000F5653">
      <w:pPr>
        <w:rPr>
          <w:rFonts w:ascii="Times New Roman" w:eastAsia="KaiTi" w:hAnsi="Times New Roman" w:cs="Times New Roman"/>
        </w:rPr>
      </w:pPr>
    </w:p>
    <w:p w14:paraId="44923487" w14:textId="77777777" w:rsidR="000F5653" w:rsidRDefault="000F5653" w:rsidP="000F5653">
      <w:pPr>
        <w:rPr>
          <w:rFonts w:ascii="Times New Roman" w:eastAsia="KaiTi" w:hAnsi="Times New Roman" w:cs="Times New Roman"/>
        </w:rPr>
      </w:pPr>
    </w:p>
    <w:p w14:paraId="72DB21F3" w14:textId="77777777" w:rsidR="000F5653" w:rsidRDefault="000F5653" w:rsidP="000F5653">
      <w:pPr>
        <w:rPr>
          <w:rFonts w:ascii="Times New Roman" w:eastAsia="KaiTi" w:hAnsi="Times New Roman" w:cs="Times New Roman"/>
        </w:rPr>
      </w:pPr>
    </w:p>
    <w:p w14:paraId="671BC149" w14:textId="77777777" w:rsidR="000F5653" w:rsidRDefault="000F5653" w:rsidP="000F5653">
      <w:pPr>
        <w:rPr>
          <w:rFonts w:ascii="Times New Roman" w:eastAsia="KaiTi" w:hAnsi="Times New Roman" w:cs="Times New Roman"/>
        </w:rPr>
      </w:pPr>
    </w:p>
    <w:p w14:paraId="70FBECCD" w14:textId="77777777" w:rsidR="000F5653" w:rsidRDefault="000F5653" w:rsidP="000F5653">
      <w:pPr>
        <w:rPr>
          <w:rFonts w:ascii="Times New Roman" w:eastAsia="KaiTi" w:hAnsi="Times New Roman" w:cs="Times New Roman"/>
        </w:rPr>
      </w:pPr>
    </w:p>
    <w:p w14:paraId="3AEE6A39" w14:textId="77777777" w:rsidR="000F5653" w:rsidRDefault="000F5653"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79320E94" w14:textId="4A5E5BD5" w:rsidR="008966AB" w:rsidRDefault="00150C7E" w:rsidP="008966AB">
      <w:pPr>
        <w:pStyle w:val="NormalWeb"/>
      </w:pPr>
      <w:r w:rsidRPr="008966AB">
        <w:rPr>
          <w:rFonts w:eastAsia="KaiTi"/>
        </w:rPr>
        <w:t>1.</w:t>
      </w:r>
      <w:r w:rsidR="008966AB" w:rsidRPr="008966AB">
        <w:t xml:space="preserve"> </w:t>
      </w:r>
      <w:r w:rsidR="008966AB">
        <w:t xml:space="preserve">Han </w:t>
      </w:r>
      <w:proofErr w:type="spellStart"/>
      <w:r w:rsidR="008966AB">
        <w:t>Shaogong</w:t>
      </w:r>
      <w:proofErr w:type="spellEnd"/>
      <w:r w:rsidR="008966AB">
        <w:t xml:space="preserve">, </w:t>
      </w:r>
      <w:r w:rsidR="008966AB">
        <w:rPr>
          <w:rFonts w:ascii="Times New Roman,Italic" w:hAnsi="Times New Roman,Italic"/>
        </w:rPr>
        <w:t xml:space="preserve">A Dictionary of </w:t>
      </w:r>
      <w:proofErr w:type="spellStart"/>
      <w:r w:rsidR="008966AB">
        <w:rPr>
          <w:rFonts w:ascii="Times New Roman,Italic" w:hAnsi="Times New Roman,Italic"/>
        </w:rPr>
        <w:t>Maqiao</w:t>
      </w:r>
      <w:proofErr w:type="spellEnd"/>
      <w:r w:rsidR="008966AB">
        <w:t xml:space="preserve">, translated by Julia Lovell (New York: Columbia University Press, 2003) </w:t>
      </w:r>
    </w:p>
    <w:p w14:paraId="20F5D352" w14:textId="2DEC0DBC" w:rsidR="008966AB" w:rsidRPr="008966AB" w:rsidRDefault="008966AB" w:rsidP="008966AB">
      <w:pPr>
        <w:pStyle w:val="NormalWeb"/>
        <w:rPr>
          <w:color w:val="FF0000"/>
          <w:u w:val="single"/>
        </w:rPr>
      </w:pPr>
      <w:r w:rsidRPr="008966AB">
        <w:rPr>
          <w:color w:val="FF0000"/>
          <w:u w:val="single"/>
        </w:rPr>
        <w:t xml:space="preserve">A translated book. Since the book already puts the author's family name first, it has not been inverted. </w:t>
      </w:r>
    </w:p>
    <w:p w14:paraId="76BD3420" w14:textId="53D7BC4A" w:rsidR="008966AB" w:rsidRDefault="008966AB" w:rsidP="008966AB">
      <w:pPr>
        <w:pStyle w:val="NormalWeb"/>
      </w:pPr>
      <w:r>
        <w:t xml:space="preserve">2. </w:t>
      </w:r>
      <w:r w:rsidRPr="008966AB">
        <w:t xml:space="preserve">Laughlin, Charles A., The Literature of Leisure and Chinese Modernity (Honolulu: University of Hawai’i Press, 2008) </w:t>
      </w:r>
    </w:p>
    <w:p w14:paraId="165F384E" w14:textId="6089F515" w:rsidR="008966AB" w:rsidRPr="008966AB" w:rsidRDefault="008966AB" w:rsidP="008966AB">
      <w:pPr>
        <w:pStyle w:val="NormalWeb"/>
        <w:rPr>
          <w:color w:val="FF0000"/>
          <w:u w:val="single"/>
        </w:rPr>
      </w:pPr>
      <w:r w:rsidRPr="008966AB">
        <w:rPr>
          <w:color w:val="FF0000"/>
          <w:u w:val="single"/>
        </w:rPr>
        <w:t xml:space="preserve">A book. </w:t>
      </w:r>
    </w:p>
    <w:p w14:paraId="796296DD" w14:textId="510F6498" w:rsidR="008966AB" w:rsidRDefault="008966AB" w:rsidP="008966AB">
      <w:pPr>
        <w:pStyle w:val="NormalWeb"/>
      </w:pPr>
      <w:r>
        <w:t>3.</w:t>
      </w:r>
      <w:r w:rsidRPr="008966AB">
        <w:t xml:space="preserve"> </w:t>
      </w:r>
      <w:r>
        <w:t xml:space="preserve">Lee, Leo </w:t>
      </w:r>
      <w:proofErr w:type="spellStart"/>
      <w:r>
        <w:t>Ou</w:t>
      </w:r>
      <w:proofErr w:type="spellEnd"/>
      <w:r>
        <w:t xml:space="preserve">-fan, ‘Incomplete Modernity: Rethinking the May Fourth Intellectual Project’, in </w:t>
      </w:r>
      <w:r>
        <w:rPr>
          <w:rFonts w:ascii="Times New Roman,Italic" w:hAnsi="Times New Roman,Italic"/>
        </w:rPr>
        <w:t>The Appropriation of Cultural Capital: China's May Fourth Project</w:t>
      </w:r>
      <w:r>
        <w:t xml:space="preserve">, ed. by Milena </w:t>
      </w:r>
      <w:proofErr w:type="spellStart"/>
      <w:r>
        <w:t>Dolezelova-Velingerova</w:t>
      </w:r>
      <w:proofErr w:type="spellEnd"/>
      <w:r>
        <w:t xml:space="preserve"> and </w:t>
      </w:r>
      <w:proofErr w:type="spellStart"/>
      <w:r>
        <w:t>Oldrich</w:t>
      </w:r>
      <w:proofErr w:type="spellEnd"/>
      <w:r>
        <w:t xml:space="preserve"> Krai, 31–65 (Cambridge, MA: Harvard University Press, 2001) </w:t>
      </w:r>
    </w:p>
    <w:p w14:paraId="40F50D86" w14:textId="5C7708FF" w:rsidR="008966AB" w:rsidRPr="008966AB" w:rsidRDefault="008966AB" w:rsidP="008966AB">
      <w:pPr>
        <w:pStyle w:val="NormalWeb"/>
        <w:rPr>
          <w:color w:val="FF0000"/>
          <w:u w:val="single"/>
        </w:rPr>
      </w:pPr>
      <w:r w:rsidRPr="008966AB">
        <w:rPr>
          <w:color w:val="FF0000"/>
          <w:u w:val="single"/>
        </w:rPr>
        <w:t xml:space="preserve">Article in an edited book. Provide the full page range for articles. </w:t>
      </w:r>
    </w:p>
    <w:p w14:paraId="1DCF4FA8" w14:textId="569306F7" w:rsidR="008966AB" w:rsidRDefault="008966AB" w:rsidP="008966AB">
      <w:pPr>
        <w:pStyle w:val="NormalWeb"/>
      </w:pPr>
      <w:r>
        <w:t xml:space="preserve">4.  Yang Yi </w:t>
      </w:r>
      <w:r>
        <w:rPr>
          <w:rFonts w:ascii="SimSun" w:eastAsia="SimSun" w:hAnsi="SimSun" w:hint="eastAsia"/>
        </w:rPr>
        <w:t>杨义</w:t>
      </w:r>
      <w:r>
        <w:t>, ‘</w:t>
      </w:r>
      <w:proofErr w:type="spellStart"/>
      <w:r>
        <w:t>Lun</w:t>
      </w:r>
      <w:proofErr w:type="spellEnd"/>
      <w:r>
        <w:t xml:space="preserve"> </w:t>
      </w:r>
      <w:proofErr w:type="spellStart"/>
      <w:r>
        <w:t>haipai</w:t>
      </w:r>
      <w:proofErr w:type="spellEnd"/>
      <w:r>
        <w:t xml:space="preserve"> </w:t>
      </w:r>
      <w:proofErr w:type="spellStart"/>
      <w:r>
        <w:t>xiaoshuo</w:t>
      </w:r>
      <w:proofErr w:type="spellEnd"/>
      <w:r>
        <w:t>’</w:t>
      </w:r>
      <w:r>
        <w:rPr>
          <w:rFonts w:ascii="SimSun" w:eastAsia="SimSun" w:hAnsi="SimSun" w:hint="eastAsia"/>
        </w:rPr>
        <w:t>论海派小说</w:t>
      </w:r>
      <w:r>
        <w:t xml:space="preserve">[On Shanghai school fiction]. </w:t>
      </w:r>
      <w:proofErr w:type="spellStart"/>
      <w:r>
        <w:rPr>
          <w:rFonts w:ascii="Times New Roman,Italic" w:hAnsi="Times New Roman,Italic"/>
        </w:rPr>
        <w:t>Zhongguo</w:t>
      </w:r>
      <w:proofErr w:type="spellEnd"/>
      <w:r>
        <w:rPr>
          <w:rFonts w:ascii="Times New Roman,Italic" w:hAnsi="Times New Roman,Italic"/>
        </w:rPr>
        <w:t xml:space="preserve"> </w:t>
      </w:r>
      <w:proofErr w:type="spellStart"/>
      <w:r>
        <w:rPr>
          <w:rFonts w:ascii="Times New Roman,Italic" w:hAnsi="Times New Roman,Italic"/>
        </w:rPr>
        <w:t>xiandai</w:t>
      </w:r>
      <w:proofErr w:type="spellEnd"/>
      <w:r>
        <w:rPr>
          <w:rFonts w:ascii="Times New Roman,Italic" w:hAnsi="Times New Roman,Italic"/>
        </w:rPr>
        <w:t xml:space="preserve"> </w:t>
      </w:r>
      <w:proofErr w:type="spellStart"/>
      <w:r>
        <w:rPr>
          <w:rFonts w:ascii="Times New Roman,Italic" w:hAnsi="Times New Roman,Italic"/>
        </w:rPr>
        <w:t>wenxue</w:t>
      </w:r>
      <w:proofErr w:type="spellEnd"/>
      <w:r>
        <w:rPr>
          <w:rFonts w:ascii="Times New Roman,Italic" w:hAnsi="Times New Roman,Italic"/>
        </w:rPr>
        <w:t xml:space="preserve"> </w:t>
      </w:r>
      <w:proofErr w:type="spellStart"/>
      <w:r>
        <w:rPr>
          <w:rFonts w:ascii="Times New Roman,Italic" w:hAnsi="Times New Roman,Italic"/>
        </w:rPr>
        <w:t>yanjiu</w:t>
      </w:r>
      <w:proofErr w:type="spellEnd"/>
      <w:r>
        <w:rPr>
          <w:rFonts w:ascii="Times New Roman,Italic" w:hAnsi="Times New Roman,Italic"/>
        </w:rPr>
        <w:t xml:space="preserve"> </w:t>
      </w:r>
      <w:proofErr w:type="spellStart"/>
      <w:r>
        <w:rPr>
          <w:rFonts w:ascii="Times New Roman,Italic" w:hAnsi="Times New Roman,Italic"/>
        </w:rPr>
        <w:t>congkan</w:t>
      </w:r>
      <w:proofErr w:type="spellEnd"/>
      <w:r>
        <w:rPr>
          <w:rFonts w:ascii="Times New Roman,Italic" w:hAnsi="Times New Roman,Italic"/>
        </w:rPr>
        <w:t xml:space="preserve"> </w:t>
      </w:r>
      <w:r>
        <w:rPr>
          <w:rFonts w:ascii="SimSun" w:eastAsia="SimSun" w:hAnsi="SimSun" w:cs="SimSun" w:hint="eastAsia"/>
        </w:rPr>
        <w:t>.</w:t>
      </w:r>
      <w:r>
        <w:rPr>
          <w:rFonts w:ascii="SimSun" w:eastAsia="SimSun" w:hAnsi="SimSun" w:hint="eastAsia"/>
        </w:rPr>
        <w:t>中国现代文学研究丛刊</w:t>
      </w:r>
      <w:r>
        <w:t>, 2 (1991), 127–129</w:t>
      </w:r>
    </w:p>
    <w:p w14:paraId="1B59C0C9" w14:textId="59B164B3" w:rsidR="008966AB" w:rsidRDefault="008966AB" w:rsidP="008966AB">
      <w:pPr>
        <w:pStyle w:val="NormalWeb"/>
        <w:rPr>
          <w:color w:val="FF0000"/>
          <w:u w:val="single"/>
        </w:rPr>
      </w:pPr>
      <w:r w:rsidRPr="008966AB">
        <w:rPr>
          <w:color w:val="FF0000"/>
          <w:u w:val="single"/>
        </w:rPr>
        <w:t xml:space="preserve">Chinese article. The year is the volume number here. You can provide translations in square brackets or parentheses. </w:t>
      </w:r>
    </w:p>
    <w:p w14:paraId="7A4965BC" w14:textId="77777777" w:rsidR="008966AB" w:rsidRDefault="008966AB" w:rsidP="008966AB">
      <w:pPr>
        <w:pStyle w:val="NormalWeb"/>
      </w:pPr>
      <w:r w:rsidRPr="008966AB">
        <w:t>Traditional Chinese Works</w:t>
      </w:r>
    </w:p>
    <w:p w14:paraId="1CA20B51" w14:textId="0F98D53B" w:rsidR="008966AB" w:rsidRDefault="008966AB" w:rsidP="008966AB">
      <w:pPr>
        <w:pStyle w:val="NormalWeb"/>
      </w:pPr>
      <w:r w:rsidRPr="008966AB">
        <w:t>5.</w:t>
      </w:r>
      <w:r w:rsidRPr="008966AB">
        <w:rPr>
          <w:rFonts w:ascii="Times New Roman,Italic" w:hAnsi="Times New Roman,Italic"/>
        </w:rPr>
        <w:t xml:space="preserve"> </w:t>
      </w:r>
      <w:proofErr w:type="spellStart"/>
      <w:r w:rsidRPr="008966AB">
        <w:rPr>
          <w:rFonts w:ascii="Times New Roman,Italic" w:hAnsi="Times New Roman,Italic"/>
        </w:rPr>
        <w:t>Qunshu</w:t>
      </w:r>
      <w:proofErr w:type="spellEnd"/>
      <w:r>
        <w:rPr>
          <w:rFonts w:ascii="Times New Roman,Italic" w:hAnsi="Times New Roman,Italic"/>
        </w:rPr>
        <w:t xml:space="preserve"> </w:t>
      </w:r>
      <w:proofErr w:type="spellStart"/>
      <w:r>
        <w:rPr>
          <w:rFonts w:ascii="Times New Roman,Italic" w:hAnsi="Times New Roman,Italic"/>
        </w:rPr>
        <w:t>zhiyao</w:t>
      </w:r>
      <w:proofErr w:type="spellEnd"/>
      <w:r>
        <w:rPr>
          <w:rFonts w:ascii="Times New Roman,Italic" w:hAnsi="Times New Roman,Italic"/>
        </w:rPr>
        <w:t xml:space="preserve"> </w:t>
      </w:r>
      <w:r>
        <w:rPr>
          <w:rFonts w:ascii="SimSun" w:eastAsia="SimSun" w:hAnsi="SimSun" w:hint="eastAsia"/>
        </w:rPr>
        <w:t xml:space="preserve">群書治要 </w:t>
      </w:r>
      <w:r>
        <w:t xml:space="preserve">(The Governing Principles of Ancient China), Comp. by Wei Zheng </w:t>
      </w:r>
      <w:r>
        <w:rPr>
          <w:rFonts w:ascii="SimSun" w:eastAsia="SimSun" w:hAnsi="SimSun" w:hint="eastAsia"/>
        </w:rPr>
        <w:t>魏徵</w:t>
      </w:r>
      <w:r>
        <w:t xml:space="preserve">(580–643) </w:t>
      </w:r>
      <w:r>
        <w:rPr>
          <w:rFonts w:ascii="Times New Roman,Italic" w:hAnsi="Times New Roman,Italic"/>
        </w:rPr>
        <w:t>et al</w:t>
      </w:r>
      <w:r>
        <w:t>. 5 vols (</w:t>
      </w:r>
      <w:proofErr w:type="spellStart"/>
      <w:r>
        <w:t>Taibei</w:t>
      </w:r>
      <w:proofErr w:type="spellEnd"/>
      <w:r>
        <w:t xml:space="preserve">: Taiwan </w:t>
      </w:r>
      <w:proofErr w:type="spellStart"/>
      <w:r>
        <w:t>shangwu</w:t>
      </w:r>
      <w:proofErr w:type="spellEnd"/>
      <w:r>
        <w:t xml:space="preserve"> </w:t>
      </w:r>
      <w:proofErr w:type="spellStart"/>
      <w:r>
        <w:t>yinshuguan</w:t>
      </w:r>
      <w:proofErr w:type="spellEnd"/>
      <w:r>
        <w:t xml:space="preserve">, 1981) </w:t>
      </w:r>
    </w:p>
    <w:p w14:paraId="1A3563D1" w14:textId="0D42F7B0" w:rsidR="008966AB" w:rsidRDefault="008966AB" w:rsidP="008966AB">
      <w:pPr>
        <w:pStyle w:val="NormalWeb"/>
        <w:rPr>
          <w:color w:val="FF0000"/>
          <w:u w:val="single"/>
        </w:rPr>
      </w:pPr>
      <w:r w:rsidRPr="008966AB">
        <w:rPr>
          <w:color w:val="FF0000"/>
          <w:u w:val="single"/>
        </w:rPr>
        <w:t xml:space="preserve">Standard reference for a traditional Chinese book. Note that Wei Zheng is preceded by ‘comp. by’ (meaning ‘compiled by’), because Wei Zheng is not an author in the modern sense. Rather, his book consists of excerpts taken from a number of other books. </w:t>
      </w:r>
    </w:p>
    <w:p w14:paraId="2B659A2F" w14:textId="73D8BDCF" w:rsidR="008966AB" w:rsidRDefault="008966AB" w:rsidP="008966AB">
      <w:pPr>
        <w:pStyle w:val="NormalWeb"/>
      </w:pPr>
      <w:r w:rsidRPr="008966AB">
        <w:t>6.</w:t>
      </w:r>
      <w:r w:rsidRPr="008966AB">
        <w:rPr>
          <w:rFonts w:ascii="Times New Roman,Italic" w:hAnsi="Times New Roman,Italic"/>
        </w:rPr>
        <w:t xml:space="preserve"> </w:t>
      </w:r>
      <w:proofErr w:type="spellStart"/>
      <w:r>
        <w:rPr>
          <w:rFonts w:ascii="Times New Roman,Italic" w:hAnsi="Times New Roman,Italic"/>
        </w:rPr>
        <w:t>Shiji</w:t>
      </w:r>
      <w:proofErr w:type="spellEnd"/>
      <w:r>
        <w:rPr>
          <w:rFonts w:ascii="Times New Roman,Italic" w:hAnsi="Times New Roman,Italic"/>
        </w:rPr>
        <w:t xml:space="preserve"> </w:t>
      </w:r>
      <w:r>
        <w:rPr>
          <w:rFonts w:ascii="SimSun" w:eastAsia="SimSun" w:hAnsi="SimSun" w:hint="eastAsia"/>
        </w:rPr>
        <w:t xml:space="preserve">史記 </w:t>
      </w:r>
      <w:r>
        <w:t xml:space="preserve">(Records of the Grand Historian), by </w:t>
      </w:r>
      <w:proofErr w:type="spellStart"/>
      <w:r>
        <w:t>Sima</w:t>
      </w:r>
      <w:proofErr w:type="spellEnd"/>
      <w:r>
        <w:t xml:space="preserve"> Qian </w:t>
      </w:r>
      <w:r>
        <w:rPr>
          <w:rFonts w:ascii="SimSun" w:eastAsia="SimSun" w:hAnsi="SimSun" w:hint="eastAsia"/>
        </w:rPr>
        <w:t xml:space="preserve">司馬遷 </w:t>
      </w:r>
      <w:r>
        <w:t xml:space="preserve">(145–ca. 86 BCE),10 vols (Beijing: </w:t>
      </w:r>
      <w:proofErr w:type="spellStart"/>
      <w:r>
        <w:t>Zhonghua</w:t>
      </w:r>
      <w:proofErr w:type="spellEnd"/>
      <w:r>
        <w:t xml:space="preserve"> </w:t>
      </w:r>
      <w:proofErr w:type="spellStart"/>
      <w:r>
        <w:t>shuju</w:t>
      </w:r>
      <w:proofErr w:type="spellEnd"/>
      <w:r>
        <w:t xml:space="preserve">, 1982) </w:t>
      </w:r>
    </w:p>
    <w:p w14:paraId="271252E5" w14:textId="0502F33C" w:rsidR="008966AB" w:rsidRDefault="008966AB" w:rsidP="008966AB">
      <w:pPr>
        <w:pStyle w:val="NormalWeb"/>
        <w:rPr>
          <w:color w:val="FF0000"/>
          <w:u w:val="single"/>
        </w:rPr>
      </w:pPr>
      <w:r w:rsidRPr="008966AB">
        <w:rPr>
          <w:color w:val="FF0000"/>
          <w:u w:val="single"/>
        </w:rPr>
        <w:t xml:space="preserve">Because </w:t>
      </w:r>
      <w:proofErr w:type="spellStart"/>
      <w:r w:rsidRPr="008966AB">
        <w:rPr>
          <w:color w:val="FF0000"/>
          <w:u w:val="single"/>
        </w:rPr>
        <w:t>Sima</w:t>
      </w:r>
      <w:proofErr w:type="spellEnd"/>
      <w:r w:rsidRPr="008966AB">
        <w:rPr>
          <w:color w:val="FF0000"/>
          <w:u w:val="single"/>
        </w:rPr>
        <w:t xml:space="preserve"> Qian is not just a compiler but a truly original creator of the </w:t>
      </w:r>
      <w:r w:rsidRPr="008966AB">
        <w:rPr>
          <w:rFonts w:ascii="Times New Roman,Italic" w:hAnsi="Times New Roman,Italic"/>
          <w:color w:val="FF0000"/>
          <w:u w:val="single"/>
        </w:rPr>
        <w:t xml:space="preserve">Shi ji </w:t>
      </w:r>
      <w:r w:rsidRPr="008966AB">
        <w:rPr>
          <w:color w:val="FF0000"/>
          <w:u w:val="single"/>
        </w:rPr>
        <w:t xml:space="preserve">it is perhaps appropriate to use ‘by </w:t>
      </w:r>
      <w:proofErr w:type="spellStart"/>
      <w:r w:rsidRPr="008966AB">
        <w:rPr>
          <w:color w:val="FF0000"/>
          <w:u w:val="single"/>
        </w:rPr>
        <w:t>Sima</w:t>
      </w:r>
      <w:proofErr w:type="spellEnd"/>
      <w:r w:rsidRPr="008966AB">
        <w:rPr>
          <w:color w:val="FF0000"/>
          <w:u w:val="single"/>
        </w:rPr>
        <w:t xml:space="preserve"> Qian’ rather than ‘compiled by </w:t>
      </w:r>
      <w:proofErr w:type="spellStart"/>
      <w:r w:rsidRPr="008966AB">
        <w:rPr>
          <w:color w:val="FF0000"/>
          <w:u w:val="single"/>
        </w:rPr>
        <w:t>Sima</w:t>
      </w:r>
      <w:proofErr w:type="spellEnd"/>
      <w:r w:rsidRPr="008966AB">
        <w:rPr>
          <w:color w:val="FF0000"/>
          <w:u w:val="single"/>
        </w:rPr>
        <w:t xml:space="preserve"> Qian’. See next entry. </w:t>
      </w:r>
    </w:p>
    <w:p w14:paraId="7550A12A" w14:textId="4BE258E1" w:rsidR="00BA64E9" w:rsidRDefault="00BA64E9" w:rsidP="008966AB">
      <w:pPr>
        <w:pStyle w:val="NormalWeb"/>
        <w:rPr>
          <w:color w:val="000000" w:themeColor="text1"/>
        </w:rPr>
      </w:pPr>
      <w:r>
        <w:rPr>
          <w:color w:val="000000" w:themeColor="text1"/>
        </w:rPr>
        <w:t>Website:</w:t>
      </w:r>
    </w:p>
    <w:p w14:paraId="5402CBB6" w14:textId="06BF55F1" w:rsidR="008966AB" w:rsidRDefault="008966AB" w:rsidP="008966AB">
      <w:pPr>
        <w:pStyle w:val="NormalWeb"/>
      </w:pPr>
      <w:r w:rsidRPr="008966AB">
        <w:rPr>
          <w:color w:val="000000" w:themeColor="text1"/>
        </w:rPr>
        <w:t>7.</w:t>
      </w:r>
      <w:r w:rsidRPr="008966AB">
        <w:rPr>
          <w:rFonts w:ascii="Times New Roman,Italic" w:hAnsi="Times New Roman,Italic"/>
        </w:rPr>
        <w:t xml:space="preserve"> </w:t>
      </w:r>
      <w:r>
        <w:rPr>
          <w:rFonts w:ascii="Times New Roman,Italic" w:hAnsi="Times New Roman,Italic"/>
        </w:rPr>
        <w:t xml:space="preserve">Mengzi </w:t>
      </w:r>
      <w:r>
        <w:rPr>
          <w:rFonts w:ascii="SimSun" w:eastAsia="SimSun" w:hAnsi="SimSun" w:hint="eastAsia"/>
        </w:rPr>
        <w:t xml:space="preserve">孟子 </w:t>
      </w:r>
      <w:r>
        <w:t xml:space="preserve">(The Works of Mencius), Chinese Text Project ed., </w:t>
      </w:r>
      <w:r>
        <w:rPr>
          <w:color w:val="0000FF"/>
        </w:rPr>
        <w:t>https://ctext.org/mengzi</w:t>
      </w:r>
      <w:r>
        <w:t xml:space="preserve">, accessed 21 January 2019 </w:t>
      </w:r>
    </w:p>
    <w:p w14:paraId="3AD59E29" w14:textId="30215C45" w:rsidR="008966AB" w:rsidRDefault="008966AB" w:rsidP="008966AB">
      <w:pPr>
        <w:pStyle w:val="NormalWeb"/>
        <w:rPr>
          <w:color w:val="FF0000"/>
          <w:u w:val="single"/>
        </w:rPr>
      </w:pPr>
      <w:r w:rsidRPr="008966AB">
        <w:rPr>
          <w:color w:val="FF0000"/>
          <w:u w:val="single"/>
        </w:rPr>
        <w:t xml:space="preserve">Entry for the book </w:t>
      </w:r>
      <w:r w:rsidRPr="008966AB">
        <w:rPr>
          <w:rFonts w:ascii="Times New Roman,Italic" w:hAnsi="Times New Roman,Italic"/>
          <w:color w:val="FF0000"/>
          <w:u w:val="single"/>
        </w:rPr>
        <w:t xml:space="preserve">Mengzi </w:t>
      </w:r>
      <w:r w:rsidRPr="008966AB">
        <w:rPr>
          <w:color w:val="FF0000"/>
          <w:u w:val="single"/>
        </w:rPr>
        <w:t xml:space="preserve">when you have used the Chinese Text Project online edition. </w:t>
      </w:r>
    </w:p>
    <w:p w14:paraId="40BD2C46" w14:textId="7283D19B" w:rsidR="00E765E2" w:rsidRPr="00921FBD" w:rsidRDefault="008966AB" w:rsidP="00921FBD">
      <w:pPr>
        <w:pStyle w:val="NormalWeb"/>
      </w:pPr>
      <w:r w:rsidRPr="008966AB">
        <w:rPr>
          <w:color w:val="000000" w:themeColor="text1"/>
        </w:rPr>
        <w:lastRenderedPageBreak/>
        <w:t>8.</w:t>
      </w:r>
      <w:r w:rsidR="00921FBD" w:rsidRPr="00921FBD">
        <w:t xml:space="preserve"> </w:t>
      </w:r>
      <w:r w:rsidR="00921FBD">
        <w:t xml:space="preserve">China Underground (2017) </w:t>
      </w:r>
      <w:r w:rsidR="00921FBD">
        <w:rPr>
          <w:rFonts w:ascii="Times New Roman,Italic" w:hAnsi="Times New Roman,Italic"/>
        </w:rPr>
        <w:t>The shocking images of the “AIDS Village in Henan”</w:t>
      </w:r>
      <w:r w:rsidR="00921FBD">
        <w:t xml:space="preserve">, 4 July 2017, </w:t>
      </w:r>
      <w:r w:rsidR="00921FBD">
        <w:rPr>
          <w:color w:val="0000FF"/>
        </w:rPr>
        <w:t>https://china-underground.com/2017/07/04/shocking-images-aids-village-henan/</w:t>
      </w:r>
      <w:r w:rsidR="00921FBD">
        <w:t>, accessed 19 September 2018</w:t>
      </w:r>
    </w:p>
    <w:sectPr w:rsidR="00E765E2" w:rsidRPr="00921FBD"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32C9E" w14:textId="77777777" w:rsidR="008F75B5" w:rsidRDefault="008F75B5" w:rsidP="000B68A4">
      <w:r>
        <w:separator/>
      </w:r>
    </w:p>
  </w:endnote>
  <w:endnote w:type="continuationSeparator" w:id="0">
    <w:p w14:paraId="76823BD9" w14:textId="77777777" w:rsidR="008F75B5" w:rsidRDefault="008F75B5"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altName w:val="Arial"/>
    <w:panose1 w:val="020B0502040204020203"/>
    <w:charset w:val="00"/>
    <w:family w:val="swiss"/>
    <w:pitch w:val="variable"/>
    <w:sig w:usb0="E4002EFF" w:usb1="C000E47F" w:usb2="00000009" w:usb3="00000000" w:csb0="000001FF" w:csb1="00000000"/>
  </w:font>
  <w:font w:name="KaiTi">
    <w:altName w:val="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CC"/>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New Roman,Italic">
    <w:altName w:val="Times New Roman"/>
    <w:charset w:val="00"/>
    <w:family w:val="roman"/>
    <w:pitch w:val="default"/>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AF18A" w14:textId="77777777" w:rsidR="008F75B5" w:rsidRDefault="008F75B5" w:rsidP="000B68A4">
      <w:r>
        <w:separator/>
      </w:r>
    </w:p>
  </w:footnote>
  <w:footnote w:type="continuationSeparator" w:id="0">
    <w:p w14:paraId="6E1ABD42" w14:textId="77777777" w:rsidR="008F75B5" w:rsidRDefault="008F75B5" w:rsidP="000B68A4">
      <w:r>
        <w:continuationSeparator/>
      </w:r>
    </w:p>
  </w:footnote>
  <w:footnote w:id="1">
    <w:p w14:paraId="2D9A0923" w14:textId="1A3C4C11" w:rsidR="00084ADF" w:rsidRPr="00084ADF" w:rsidRDefault="00084ADF">
      <w:pPr>
        <w:pStyle w:val="FootnoteText"/>
        <w:rPr>
          <w:rFonts w:ascii="KaiTi" w:eastAsia="KaiTi" w:hAnsi="KaiTi" w:cs="Microsoft YaHei" w:hint="eastAsia"/>
          <w:color w:val="000000"/>
          <w:sz w:val="16"/>
          <w:szCs w:val="16"/>
          <w:shd w:val="clear" w:color="auto" w:fill="FFFFFF"/>
        </w:rPr>
      </w:pPr>
      <w:r>
        <w:rPr>
          <w:rStyle w:val="FootnoteReference"/>
        </w:rPr>
        <w:footnoteRef/>
      </w:r>
      <w:r>
        <w:t xml:space="preserve"> </w:t>
      </w:r>
      <w:r w:rsidRPr="00084ADF">
        <w:rPr>
          <w:rFonts w:ascii="KaiTi" w:eastAsia="KaiTi" w:hAnsi="KaiTi"/>
          <w:color w:val="000000"/>
          <w:sz w:val="16"/>
          <w:szCs w:val="16"/>
          <w:shd w:val="clear" w:color="auto" w:fill="FFFFFF"/>
        </w:rPr>
        <w:t>一年視離經辨</w:t>
      </w:r>
      <w:r w:rsidRPr="00084ADF">
        <w:rPr>
          <w:rFonts w:ascii="KaiTi" w:eastAsia="KaiTi" w:hAnsi="KaiTi" w:cs="Microsoft YaHei" w:hint="eastAsia"/>
          <w:color w:val="000000"/>
          <w:sz w:val="16"/>
          <w:szCs w:val="16"/>
          <w:shd w:val="clear" w:color="auto" w:fill="FFFFFF"/>
        </w:rPr>
        <w:t>志</w:t>
      </w:r>
    </w:p>
  </w:footnote>
  <w:footnote w:id="2">
    <w:p w14:paraId="09123294" w14:textId="12B510E6" w:rsidR="00084ADF" w:rsidRPr="00084ADF" w:rsidRDefault="00084ADF">
      <w:pPr>
        <w:pStyle w:val="FootnoteText"/>
        <w:rPr>
          <w:rFonts w:ascii="KaiTi" w:eastAsia="KaiTi" w:hAnsi="KaiTi" w:cs="Microsoft YaHei" w:hint="eastAsia"/>
          <w:color w:val="000000"/>
          <w:sz w:val="16"/>
          <w:szCs w:val="16"/>
          <w:shd w:val="clear" w:color="auto" w:fill="FFFFFF"/>
        </w:rPr>
      </w:pPr>
      <w:r>
        <w:rPr>
          <w:rStyle w:val="FootnoteReference"/>
        </w:rPr>
        <w:footnoteRef/>
      </w:r>
      <w:r>
        <w:t xml:space="preserve"> </w:t>
      </w:r>
      <w:r w:rsidRPr="00084ADF">
        <w:rPr>
          <w:rFonts w:ascii="KaiTi" w:eastAsia="KaiTi" w:hAnsi="KaiTi"/>
          <w:color w:val="000000"/>
          <w:sz w:val="16"/>
          <w:szCs w:val="16"/>
          <w:shd w:val="clear" w:color="auto" w:fill="FFFFFF"/>
        </w:rPr>
        <w:t>三年視敬業樂</w:t>
      </w:r>
      <w:r w:rsidRPr="00084ADF">
        <w:rPr>
          <w:rFonts w:ascii="KaiTi" w:eastAsia="KaiTi" w:hAnsi="KaiTi" w:cs="Microsoft YaHei" w:hint="eastAsia"/>
          <w:color w:val="000000"/>
          <w:sz w:val="16"/>
          <w:szCs w:val="16"/>
          <w:shd w:val="clear" w:color="auto" w:fill="FFFFFF"/>
        </w:rPr>
        <w:t>群</w:t>
      </w:r>
    </w:p>
  </w:footnote>
  <w:footnote w:id="3">
    <w:p w14:paraId="2BEEE20B" w14:textId="12D9EF3C" w:rsidR="00084ADF" w:rsidRPr="00084ADF" w:rsidRDefault="00084ADF">
      <w:pPr>
        <w:pStyle w:val="FootnoteText"/>
        <w:rPr>
          <w:rFonts w:ascii="KaiTi" w:eastAsia="KaiTi" w:hAnsi="KaiTi"/>
          <w:sz w:val="16"/>
          <w:szCs w:val="16"/>
          <w:lang w:val="en-US"/>
        </w:rPr>
      </w:pPr>
      <w:r>
        <w:rPr>
          <w:rStyle w:val="FootnoteReference"/>
        </w:rPr>
        <w:footnoteRef/>
      </w:r>
      <w:r>
        <w:t xml:space="preserve"> </w:t>
      </w:r>
      <w:r w:rsidRPr="00084ADF">
        <w:rPr>
          <w:rFonts w:ascii="KaiTi" w:eastAsia="KaiTi" w:hAnsi="KaiTi"/>
          <w:color w:val="000000"/>
          <w:sz w:val="16"/>
          <w:szCs w:val="16"/>
          <w:shd w:val="clear" w:color="auto" w:fill="FFFFFF"/>
        </w:rPr>
        <w:t>五年視博習親</w:t>
      </w:r>
      <w:r w:rsidRPr="00084ADF">
        <w:rPr>
          <w:rFonts w:ascii="KaiTi" w:eastAsia="KaiTi" w:hAnsi="KaiTi" w:cs="Microsoft YaHei" w:hint="eastAsia"/>
          <w:color w:val="000000"/>
          <w:sz w:val="16"/>
          <w:szCs w:val="16"/>
          <w:shd w:val="clear" w:color="auto" w:fill="FFFFFF"/>
        </w:rPr>
        <w:t>師</w:t>
      </w:r>
    </w:p>
  </w:footnote>
  <w:footnote w:id="4">
    <w:p w14:paraId="7E5C49F3" w14:textId="3C7EDA02" w:rsidR="00084ADF" w:rsidRPr="00084ADF" w:rsidRDefault="00084ADF">
      <w:pPr>
        <w:pStyle w:val="FootnoteText"/>
        <w:rPr>
          <w:lang w:val="en-US"/>
        </w:rPr>
      </w:pPr>
      <w:r>
        <w:rPr>
          <w:rStyle w:val="FootnoteReference"/>
        </w:rPr>
        <w:footnoteRef/>
      </w:r>
      <w:r>
        <w:t xml:space="preserve"> </w:t>
      </w:r>
      <w:r w:rsidRPr="00084ADF">
        <w:rPr>
          <w:rFonts w:ascii="KaiTi" w:eastAsia="KaiTi" w:hAnsi="KaiTi"/>
          <w:color w:val="000000"/>
          <w:sz w:val="16"/>
          <w:szCs w:val="16"/>
          <w:shd w:val="clear" w:color="auto" w:fill="FFFFFF"/>
        </w:rPr>
        <w:t>七年視論學取</w:t>
      </w:r>
      <w:r w:rsidRPr="00084ADF">
        <w:rPr>
          <w:rFonts w:ascii="KaiTi" w:eastAsia="KaiTi" w:hAnsi="KaiTi" w:cs="Microsoft YaHei" w:hint="eastAsia"/>
          <w:color w:val="000000"/>
          <w:sz w:val="16"/>
          <w:szCs w:val="16"/>
          <w:shd w:val="clear" w:color="auto" w:fill="FFFFFF"/>
        </w:rPr>
        <w:t>友</w:t>
      </w:r>
    </w:p>
  </w:footnote>
  <w:footnote w:id="5">
    <w:p w14:paraId="59A744B8" w14:textId="10E355F5" w:rsidR="009D2261" w:rsidRPr="009D2261" w:rsidRDefault="009D2261">
      <w:pPr>
        <w:pStyle w:val="FootnoteText"/>
        <w:rPr>
          <w:lang w:val="en-US"/>
        </w:rPr>
      </w:pPr>
      <w:r>
        <w:rPr>
          <w:rStyle w:val="FootnoteReference"/>
        </w:rPr>
        <w:footnoteRef/>
      </w:r>
      <w:r>
        <w:t xml:space="preserve"> </w:t>
      </w:r>
      <w:r w:rsidRPr="009D2261">
        <w:rPr>
          <w:rFonts w:ascii="KaiTi" w:eastAsia="KaiTi" w:hAnsi="KaiTi"/>
          <w:color w:val="000000"/>
          <w:sz w:val="16"/>
          <w:szCs w:val="16"/>
          <w:shd w:val="clear" w:color="auto" w:fill="FFFFFF"/>
        </w:rPr>
        <w:t>九年知類通達，強立而不</w:t>
      </w:r>
      <w:r w:rsidRPr="009D2261">
        <w:rPr>
          <w:rFonts w:ascii="KaiTi" w:eastAsia="KaiTi" w:hAnsi="KaiTi" w:cs="Microsoft YaHei" w:hint="eastAsia"/>
          <w:color w:val="000000"/>
          <w:sz w:val="16"/>
          <w:szCs w:val="16"/>
          <w:shd w:val="clear" w:color="auto" w:fill="FFFFFF"/>
        </w:rPr>
        <w:t>反</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74AD8"/>
    <w:rsid w:val="000801D1"/>
    <w:rsid w:val="000818BC"/>
    <w:rsid w:val="00084ADF"/>
    <w:rsid w:val="000B68A4"/>
    <w:rsid w:val="000F5653"/>
    <w:rsid w:val="00150C7E"/>
    <w:rsid w:val="00170AB8"/>
    <w:rsid w:val="00170EE4"/>
    <w:rsid w:val="001720AB"/>
    <w:rsid w:val="00175B1F"/>
    <w:rsid w:val="00194823"/>
    <w:rsid w:val="001C1002"/>
    <w:rsid w:val="001D0E03"/>
    <w:rsid w:val="00280CBE"/>
    <w:rsid w:val="002A18B5"/>
    <w:rsid w:val="002A6C30"/>
    <w:rsid w:val="00303A20"/>
    <w:rsid w:val="00313AC2"/>
    <w:rsid w:val="00340B0F"/>
    <w:rsid w:val="00374ABC"/>
    <w:rsid w:val="00385D81"/>
    <w:rsid w:val="00395502"/>
    <w:rsid w:val="003D591C"/>
    <w:rsid w:val="003E5F5B"/>
    <w:rsid w:val="003F4EB6"/>
    <w:rsid w:val="004323A2"/>
    <w:rsid w:val="00436EE5"/>
    <w:rsid w:val="004752B7"/>
    <w:rsid w:val="004A1416"/>
    <w:rsid w:val="004B2558"/>
    <w:rsid w:val="004D50D9"/>
    <w:rsid w:val="004D5155"/>
    <w:rsid w:val="004F367A"/>
    <w:rsid w:val="0050245D"/>
    <w:rsid w:val="00521A76"/>
    <w:rsid w:val="00567E8D"/>
    <w:rsid w:val="00570741"/>
    <w:rsid w:val="005747C9"/>
    <w:rsid w:val="005B7711"/>
    <w:rsid w:val="005E0F23"/>
    <w:rsid w:val="0060616C"/>
    <w:rsid w:val="00655356"/>
    <w:rsid w:val="00661A35"/>
    <w:rsid w:val="006952DB"/>
    <w:rsid w:val="006979E0"/>
    <w:rsid w:val="006A5CCE"/>
    <w:rsid w:val="006B4C2E"/>
    <w:rsid w:val="00730B88"/>
    <w:rsid w:val="00744AE9"/>
    <w:rsid w:val="0076342E"/>
    <w:rsid w:val="0076435F"/>
    <w:rsid w:val="00765F4D"/>
    <w:rsid w:val="007823D2"/>
    <w:rsid w:val="007B56FD"/>
    <w:rsid w:val="007F0D05"/>
    <w:rsid w:val="00801AB7"/>
    <w:rsid w:val="00827741"/>
    <w:rsid w:val="00836C0D"/>
    <w:rsid w:val="00870F0E"/>
    <w:rsid w:val="00884EC5"/>
    <w:rsid w:val="00885CEC"/>
    <w:rsid w:val="008966AB"/>
    <w:rsid w:val="008C0273"/>
    <w:rsid w:val="008E7059"/>
    <w:rsid w:val="008F75B5"/>
    <w:rsid w:val="0091505B"/>
    <w:rsid w:val="00921FBD"/>
    <w:rsid w:val="0092357E"/>
    <w:rsid w:val="00952C21"/>
    <w:rsid w:val="009761FF"/>
    <w:rsid w:val="009A7726"/>
    <w:rsid w:val="009B3410"/>
    <w:rsid w:val="009D2261"/>
    <w:rsid w:val="00A2246F"/>
    <w:rsid w:val="00A500B7"/>
    <w:rsid w:val="00A62B72"/>
    <w:rsid w:val="00A91688"/>
    <w:rsid w:val="00AA253E"/>
    <w:rsid w:val="00AA74C8"/>
    <w:rsid w:val="00AC51E2"/>
    <w:rsid w:val="00AD538A"/>
    <w:rsid w:val="00AF1924"/>
    <w:rsid w:val="00B0730E"/>
    <w:rsid w:val="00B11696"/>
    <w:rsid w:val="00B26EDE"/>
    <w:rsid w:val="00B34355"/>
    <w:rsid w:val="00B421C2"/>
    <w:rsid w:val="00B66066"/>
    <w:rsid w:val="00B7125F"/>
    <w:rsid w:val="00B74550"/>
    <w:rsid w:val="00B85147"/>
    <w:rsid w:val="00BA64E9"/>
    <w:rsid w:val="00BA6ADA"/>
    <w:rsid w:val="00BE1976"/>
    <w:rsid w:val="00BF3D29"/>
    <w:rsid w:val="00C14C6A"/>
    <w:rsid w:val="00C35AD6"/>
    <w:rsid w:val="00D02166"/>
    <w:rsid w:val="00D17128"/>
    <w:rsid w:val="00D422FC"/>
    <w:rsid w:val="00D92C90"/>
    <w:rsid w:val="00DE3B1C"/>
    <w:rsid w:val="00DE7301"/>
    <w:rsid w:val="00E10A68"/>
    <w:rsid w:val="00E207FD"/>
    <w:rsid w:val="00E765E2"/>
    <w:rsid w:val="00E809B5"/>
    <w:rsid w:val="00EA2FEB"/>
    <w:rsid w:val="00EF62BF"/>
    <w:rsid w:val="00F111B9"/>
    <w:rsid w:val="00F93809"/>
    <w:rsid w:val="00FD3579"/>
    <w:rsid w:val="00FE5E07"/>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A2246F"/>
    <w:rPr>
      <w:i/>
      <w:iCs/>
    </w:rPr>
  </w:style>
  <w:style w:type="character" w:styleId="Hyperlink">
    <w:name w:val="Hyperlink"/>
    <w:basedOn w:val="DefaultParagraphFont"/>
    <w:uiPriority w:val="99"/>
    <w:unhideWhenUsed/>
    <w:rsid w:val="00885CEC"/>
    <w:rPr>
      <w:color w:val="0000FF"/>
      <w:u w:val="single"/>
    </w:rPr>
  </w:style>
  <w:style w:type="character" w:styleId="Strong">
    <w:name w:val="Strong"/>
    <w:basedOn w:val="DefaultParagraphFont"/>
    <w:uiPriority w:val="22"/>
    <w:qFormat/>
    <w:rsid w:val="00885CEC"/>
    <w:rPr>
      <w:b/>
      <w:bCs/>
    </w:rPr>
  </w:style>
  <w:style w:type="paragraph" w:styleId="FootnoteText">
    <w:name w:val="footnote text"/>
    <w:basedOn w:val="Normal"/>
    <w:link w:val="FootnoteTextChar"/>
    <w:uiPriority w:val="99"/>
    <w:semiHidden/>
    <w:unhideWhenUsed/>
    <w:rsid w:val="00084ADF"/>
    <w:rPr>
      <w:sz w:val="20"/>
      <w:szCs w:val="20"/>
    </w:rPr>
  </w:style>
  <w:style w:type="character" w:customStyle="1" w:styleId="FootnoteTextChar">
    <w:name w:val="Footnote Text Char"/>
    <w:basedOn w:val="DefaultParagraphFont"/>
    <w:link w:val="FootnoteText"/>
    <w:uiPriority w:val="99"/>
    <w:semiHidden/>
    <w:rsid w:val="00084ADF"/>
    <w:rPr>
      <w:sz w:val="20"/>
      <w:szCs w:val="20"/>
    </w:rPr>
  </w:style>
  <w:style w:type="character" w:styleId="FootnoteReference">
    <w:name w:val="footnote reference"/>
    <w:basedOn w:val="DefaultParagraphFont"/>
    <w:uiPriority w:val="99"/>
    <w:semiHidden/>
    <w:unhideWhenUsed/>
    <w:rsid w:val="00084AD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43725">
      <w:bodyDiv w:val="1"/>
      <w:marLeft w:val="0"/>
      <w:marRight w:val="0"/>
      <w:marTop w:val="0"/>
      <w:marBottom w:val="0"/>
      <w:divBdr>
        <w:top w:val="none" w:sz="0" w:space="0" w:color="auto"/>
        <w:left w:val="none" w:sz="0" w:space="0" w:color="auto"/>
        <w:bottom w:val="none" w:sz="0" w:space="0" w:color="auto"/>
        <w:right w:val="none" w:sz="0" w:space="0" w:color="auto"/>
      </w:divBdr>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487797">
      <w:bodyDiv w:val="1"/>
      <w:marLeft w:val="0"/>
      <w:marRight w:val="0"/>
      <w:marTop w:val="0"/>
      <w:marBottom w:val="0"/>
      <w:divBdr>
        <w:top w:val="none" w:sz="0" w:space="0" w:color="auto"/>
        <w:left w:val="none" w:sz="0" w:space="0" w:color="auto"/>
        <w:bottom w:val="none" w:sz="0" w:space="0" w:color="auto"/>
        <w:right w:val="none" w:sz="0" w:space="0" w:color="auto"/>
      </w:divBdr>
      <w:divsChild>
        <w:div w:id="640892218">
          <w:marLeft w:val="0"/>
          <w:marRight w:val="0"/>
          <w:marTop w:val="0"/>
          <w:marBottom w:val="0"/>
          <w:divBdr>
            <w:top w:val="none" w:sz="0" w:space="0" w:color="auto"/>
            <w:left w:val="none" w:sz="0" w:space="0" w:color="auto"/>
            <w:bottom w:val="none" w:sz="0" w:space="0" w:color="auto"/>
            <w:right w:val="none" w:sz="0" w:space="0" w:color="auto"/>
          </w:divBdr>
        </w:div>
        <w:div w:id="1510675112">
          <w:marLeft w:val="0"/>
          <w:marRight w:val="0"/>
          <w:marTop w:val="0"/>
          <w:marBottom w:val="0"/>
          <w:divBdr>
            <w:top w:val="none" w:sz="0" w:space="0" w:color="auto"/>
            <w:left w:val="none" w:sz="0" w:space="0" w:color="auto"/>
            <w:bottom w:val="none" w:sz="0" w:space="0" w:color="auto"/>
            <w:right w:val="none" w:sz="0" w:space="0" w:color="auto"/>
          </w:divBdr>
        </w:div>
        <w:div w:id="774441410">
          <w:marLeft w:val="0"/>
          <w:marRight w:val="0"/>
          <w:marTop w:val="0"/>
          <w:marBottom w:val="0"/>
          <w:divBdr>
            <w:top w:val="none" w:sz="0" w:space="0" w:color="auto"/>
            <w:left w:val="none" w:sz="0" w:space="0" w:color="auto"/>
            <w:bottom w:val="none" w:sz="0" w:space="0" w:color="auto"/>
            <w:right w:val="none" w:sz="0" w:space="0" w:color="auto"/>
          </w:divBdr>
        </w:div>
        <w:div w:id="595285152">
          <w:marLeft w:val="0"/>
          <w:marRight w:val="0"/>
          <w:marTop w:val="0"/>
          <w:marBottom w:val="0"/>
          <w:divBdr>
            <w:top w:val="none" w:sz="0" w:space="0" w:color="auto"/>
            <w:left w:val="none" w:sz="0" w:space="0" w:color="auto"/>
            <w:bottom w:val="none" w:sz="0" w:space="0" w:color="auto"/>
            <w:right w:val="none" w:sz="0" w:space="0" w:color="auto"/>
          </w:divBdr>
        </w:div>
        <w:div w:id="1004094169">
          <w:marLeft w:val="0"/>
          <w:marRight w:val="0"/>
          <w:marTop w:val="0"/>
          <w:marBottom w:val="0"/>
          <w:divBdr>
            <w:top w:val="none" w:sz="0" w:space="0" w:color="auto"/>
            <w:left w:val="none" w:sz="0" w:space="0" w:color="auto"/>
            <w:bottom w:val="none" w:sz="0" w:space="0" w:color="auto"/>
            <w:right w:val="none" w:sz="0" w:space="0" w:color="auto"/>
          </w:divBdr>
        </w:div>
        <w:div w:id="501353777">
          <w:marLeft w:val="0"/>
          <w:marRight w:val="0"/>
          <w:marTop w:val="0"/>
          <w:marBottom w:val="0"/>
          <w:divBdr>
            <w:top w:val="none" w:sz="0" w:space="0" w:color="auto"/>
            <w:left w:val="none" w:sz="0" w:space="0" w:color="auto"/>
            <w:bottom w:val="none" w:sz="0" w:space="0" w:color="auto"/>
            <w:right w:val="none" w:sz="0" w:space="0" w:color="auto"/>
          </w:divBdr>
        </w:div>
        <w:div w:id="1184513342">
          <w:marLeft w:val="0"/>
          <w:marRight w:val="0"/>
          <w:marTop w:val="0"/>
          <w:marBottom w:val="0"/>
          <w:divBdr>
            <w:top w:val="none" w:sz="0" w:space="0" w:color="auto"/>
            <w:left w:val="none" w:sz="0" w:space="0" w:color="auto"/>
            <w:bottom w:val="none" w:sz="0" w:space="0" w:color="auto"/>
            <w:right w:val="none" w:sz="0" w:space="0" w:color="auto"/>
          </w:divBdr>
        </w:div>
        <w:div w:id="812019127">
          <w:marLeft w:val="0"/>
          <w:marRight w:val="0"/>
          <w:marTop w:val="0"/>
          <w:marBottom w:val="0"/>
          <w:divBdr>
            <w:top w:val="none" w:sz="0" w:space="0" w:color="auto"/>
            <w:left w:val="none" w:sz="0" w:space="0" w:color="auto"/>
            <w:bottom w:val="none" w:sz="0" w:space="0" w:color="auto"/>
            <w:right w:val="none" w:sz="0" w:space="0" w:color="auto"/>
          </w:divBdr>
        </w:div>
        <w:div w:id="270935574">
          <w:marLeft w:val="0"/>
          <w:marRight w:val="0"/>
          <w:marTop w:val="0"/>
          <w:marBottom w:val="0"/>
          <w:divBdr>
            <w:top w:val="none" w:sz="0" w:space="0" w:color="auto"/>
            <w:left w:val="none" w:sz="0" w:space="0" w:color="auto"/>
            <w:bottom w:val="none" w:sz="0" w:space="0" w:color="auto"/>
            <w:right w:val="none" w:sz="0" w:space="0" w:color="auto"/>
          </w:divBdr>
        </w:div>
        <w:div w:id="1141967479">
          <w:marLeft w:val="0"/>
          <w:marRight w:val="0"/>
          <w:marTop w:val="0"/>
          <w:marBottom w:val="0"/>
          <w:divBdr>
            <w:top w:val="none" w:sz="0" w:space="0" w:color="auto"/>
            <w:left w:val="none" w:sz="0" w:space="0" w:color="auto"/>
            <w:bottom w:val="none" w:sz="0" w:space="0" w:color="auto"/>
            <w:right w:val="none" w:sz="0" w:space="0" w:color="auto"/>
          </w:divBdr>
        </w:div>
        <w:div w:id="630945384">
          <w:marLeft w:val="0"/>
          <w:marRight w:val="0"/>
          <w:marTop w:val="0"/>
          <w:marBottom w:val="0"/>
          <w:divBdr>
            <w:top w:val="none" w:sz="0" w:space="0" w:color="auto"/>
            <w:left w:val="none" w:sz="0" w:space="0" w:color="auto"/>
            <w:bottom w:val="none" w:sz="0" w:space="0" w:color="auto"/>
            <w:right w:val="none" w:sz="0" w:space="0" w:color="auto"/>
          </w:divBdr>
        </w:div>
        <w:div w:id="1266496755">
          <w:marLeft w:val="0"/>
          <w:marRight w:val="0"/>
          <w:marTop w:val="0"/>
          <w:marBottom w:val="0"/>
          <w:divBdr>
            <w:top w:val="none" w:sz="0" w:space="0" w:color="auto"/>
            <w:left w:val="none" w:sz="0" w:space="0" w:color="auto"/>
            <w:bottom w:val="none" w:sz="0" w:space="0" w:color="auto"/>
            <w:right w:val="none" w:sz="0" w:space="0" w:color="auto"/>
          </w:divBdr>
        </w:div>
        <w:div w:id="1322001937">
          <w:marLeft w:val="0"/>
          <w:marRight w:val="0"/>
          <w:marTop w:val="0"/>
          <w:marBottom w:val="0"/>
          <w:divBdr>
            <w:top w:val="none" w:sz="0" w:space="0" w:color="auto"/>
            <w:left w:val="none" w:sz="0" w:space="0" w:color="auto"/>
            <w:bottom w:val="none" w:sz="0" w:space="0" w:color="auto"/>
            <w:right w:val="none" w:sz="0" w:space="0" w:color="auto"/>
          </w:divBdr>
        </w:div>
        <w:div w:id="1393384552">
          <w:marLeft w:val="0"/>
          <w:marRight w:val="0"/>
          <w:marTop w:val="0"/>
          <w:marBottom w:val="0"/>
          <w:divBdr>
            <w:top w:val="none" w:sz="0" w:space="0" w:color="auto"/>
            <w:left w:val="none" w:sz="0" w:space="0" w:color="auto"/>
            <w:bottom w:val="none" w:sz="0" w:space="0" w:color="auto"/>
            <w:right w:val="none" w:sz="0" w:space="0" w:color="auto"/>
          </w:divBdr>
        </w:div>
        <w:div w:id="1015108110">
          <w:marLeft w:val="0"/>
          <w:marRight w:val="0"/>
          <w:marTop w:val="0"/>
          <w:marBottom w:val="0"/>
          <w:divBdr>
            <w:top w:val="none" w:sz="0" w:space="0" w:color="auto"/>
            <w:left w:val="none" w:sz="0" w:space="0" w:color="auto"/>
            <w:bottom w:val="none" w:sz="0" w:space="0" w:color="auto"/>
            <w:right w:val="none" w:sz="0" w:space="0" w:color="auto"/>
          </w:divBdr>
        </w:div>
        <w:div w:id="1037007369">
          <w:marLeft w:val="0"/>
          <w:marRight w:val="0"/>
          <w:marTop w:val="0"/>
          <w:marBottom w:val="0"/>
          <w:divBdr>
            <w:top w:val="none" w:sz="0" w:space="0" w:color="auto"/>
            <w:left w:val="none" w:sz="0" w:space="0" w:color="auto"/>
            <w:bottom w:val="none" w:sz="0" w:space="0" w:color="auto"/>
            <w:right w:val="none" w:sz="0" w:space="0" w:color="auto"/>
          </w:divBdr>
        </w:div>
        <w:div w:id="739794790">
          <w:marLeft w:val="0"/>
          <w:marRight w:val="0"/>
          <w:marTop w:val="0"/>
          <w:marBottom w:val="0"/>
          <w:divBdr>
            <w:top w:val="none" w:sz="0" w:space="0" w:color="auto"/>
            <w:left w:val="none" w:sz="0" w:space="0" w:color="auto"/>
            <w:bottom w:val="none" w:sz="0" w:space="0" w:color="auto"/>
            <w:right w:val="none" w:sz="0" w:space="0" w:color="auto"/>
          </w:divBdr>
        </w:div>
        <w:div w:id="180094016">
          <w:marLeft w:val="0"/>
          <w:marRight w:val="0"/>
          <w:marTop w:val="0"/>
          <w:marBottom w:val="0"/>
          <w:divBdr>
            <w:top w:val="none" w:sz="0" w:space="0" w:color="auto"/>
            <w:left w:val="none" w:sz="0" w:space="0" w:color="auto"/>
            <w:bottom w:val="none" w:sz="0" w:space="0" w:color="auto"/>
            <w:right w:val="none" w:sz="0" w:space="0" w:color="auto"/>
          </w:divBdr>
        </w:div>
        <w:div w:id="1801149819">
          <w:marLeft w:val="0"/>
          <w:marRight w:val="0"/>
          <w:marTop w:val="0"/>
          <w:marBottom w:val="0"/>
          <w:divBdr>
            <w:top w:val="none" w:sz="0" w:space="0" w:color="auto"/>
            <w:left w:val="none" w:sz="0" w:space="0" w:color="auto"/>
            <w:bottom w:val="none" w:sz="0" w:space="0" w:color="auto"/>
            <w:right w:val="none" w:sz="0" w:space="0" w:color="auto"/>
          </w:divBdr>
        </w:div>
        <w:div w:id="964238173">
          <w:marLeft w:val="0"/>
          <w:marRight w:val="0"/>
          <w:marTop w:val="0"/>
          <w:marBottom w:val="0"/>
          <w:divBdr>
            <w:top w:val="none" w:sz="0" w:space="0" w:color="auto"/>
            <w:left w:val="none" w:sz="0" w:space="0" w:color="auto"/>
            <w:bottom w:val="none" w:sz="0" w:space="0" w:color="auto"/>
            <w:right w:val="none" w:sz="0" w:space="0" w:color="auto"/>
          </w:divBdr>
        </w:div>
        <w:div w:id="1294215794">
          <w:marLeft w:val="0"/>
          <w:marRight w:val="0"/>
          <w:marTop w:val="0"/>
          <w:marBottom w:val="0"/>
          <w:divBdr>
            <w:top w:val="none" w:sz="0" w:space="0" w:color="auto"/>
            <w:left w:val="none" w:sz="0" w:space="0" w:color="auto"/>
            <w:bottom w:val="none" w:sz="0" w:space="0" w:color="auto"/>
            <w:right w:val="none" w:sz="0" w:space="0" w:color="auto"/>
          </w:divBdr>
        </w:div>
        <w:div w:id="1017996913">
          <w:marLeft w:val="0"/>
          <w:marRight w:val="0"/>
          <w:marTop w:val="0"/>
          <w:marBottom w:val="0"/>
          <w:divBdr>
            <w:top w:val="none" w:sz="0" w:space="0" w:color="auto"/>
            <w:left w:val="none" w:sz="0" w:space="0" w:color="auto"/>
            <w:bottom w:val="none" w:sz="0" w:space="0" w:color="auto"/>
            <w:right w:val="none" w:sz="0" w:space="0" w:color="auto"/>
          </w:divBdr>
        </w:div>
        <w:div w:id="400180166">
          <w:marLeft w:val="0"/>
          <w:marRight w:val="0"/>
          <w:marTop w:val="0"/>
          <w:marBottom w:val="0"/>
          <w:divBdr>
            <w:top w:val="none" w:sz="0" w:space="0" w:color="auto"/>
            <w:left w:val="none" w:sz="0" w:space="0" w:color="auto"/>
            <w:bottom w:val="none" w:sz="0" w:space="0" w:color="auto"/>
            <w:right w:val="none" w:sz="0" w:space="0" w:color="auto"/>
          </w:divBdr>
        </w:div>
        <w:div w:id="305546769">
          <w:marLeft w:val="0"/>
          <w:marRight w:val="0"/>
          <w:marTop w:val="0"/>
          <w:marBottom w:val="0"/>
          <w:divBdr>
            <w:top w:val="none" w:sz="0" w:space="0" w:color="auto"/>
            <w:left w:val="none" w:sz="0" w:space="0" w:color="auto"/>
            <w:bottom w:val="none" w:sz="0" w:space="0" w:color="auto"/>
            <w:right w:val="none" w:sz="0" w:space="0" w:color="auto"/>
          </w:divBdr>
        </w:div>
        <w:div w:id="96608550">
          <w:marLeft w:val="0"/>
          <w:marRight w:val="0"/>
          <w:marTop w:val="0"/>
          <w:marBottom w:val="0"/>
          <w:divBdr>
            <w:top w:val="none" w:sz="0" w:space="0" w:color="auto"/>
            <w:left w:val="none" w:sz="0" w:space="0" w:color="auto"/>
            <w:bottom w:val="none" w:sz="0" w:space="0" w:color="auto"/>
            <w:right w:val="none" w:sz="0" w:space="0" w:color="auto"/>
          </w:divBdr>
        </w:div>
        <w:div w:id="610940691">
          <w:marLeft w:val="0"/>
          <w:marRight w:val="0"/>
          <w:marTop w:val="0"/>
          <w:marBottom w:val="0"/>
          <w:divBdr>
            <w:top w:val="none" w:sz="0" w:space="0" w:color="auto"/>
            <w:left w:val="none" w:sz="0" w:space="0" w:color="auto"/>
            <w:bottom w:val="none" w:sz="0" w:space="0" w:color="auto"/>
            <w:right w:val="none" w:sz="0" w:space="0" w:color="auto"/>
          </w:divBdr>
        </w:div>
        <w:div w:id="900213878">
          <w:marLeft w:val="0"/>
          <w:marRight w:val="0"/>
          <w:marTop w:val="0"/>
          <w:marBottom w:val="0"/>
          <w:divBdr>
            <w:top w:val="none" w:sz="0" w:space="0" w:color="auto"/>
            <w:left w:val="none" w:sz="0" w:space="0" w:color="auto"/>
            <w:bottom w:val="none" w:sz="0" w:space="0" w:color="auto"/>
            <w:right w:val="none" w:sz="0" w:space="0" w:color="auto"/>
          </w:divBdr>
        </w:div>
        <w:div w:id="230312647">
          <w:marLeft w:val="0"/>
          <w:marRight w:val="0"/>
          <w:marTop w:val="0"/>
          <w:marBottom w:val="0"/>
          <w:divBdr>
            <w:top w:val="none" w:sz="0" w:space="0" w:color="auto"/>
            <w:left w:val="none" w:sz="0" w:space="0" w:color="auto"/>
            <w:bottom w:val="none" w:sz="0" w:space="0" w:color="auto"/>
            <w:right w:val="none" w:sz="0" w:space="0" w:color="auto"/>
          </w:divBdr>
        </w:div>
        <w:div w:id="447698761">
          <w:marLeft w:val="0"/>
          <w:marRight w:val="0"/>
          <w:marTop w:val="0"/>
          <w:marBottom w:val="0"/>
          <w:divBdr>
            <w:top w:val="none" w:sz="0" w:space="0" w:color="auto"/>
            <w:left w:val="none" w:sz="0" w:space="0" w:color="auto"/>
            <w:bottom w:val="none" w:sz="0" w:space="0" w:color="auto"/>
            <w:right w:val="none" w:sz="0" w:space="0" w:color="auto"/>
          </w:divBdr>
        </w:div>
        <w:div w:id="1477987251">
          <w:marLeft w:val="0"/>
          <w:marRight w:val="0"/>
          <w:marTop w:val="0"/>
          <w:marBottom w:val="0"/>
          <w:divBdr>
            <w:top w:val="none" w:sz="0" w:space="0" w:color="auto"/>
            <w:left w:val="none" w:sz="0" w:space="0" w:color="auto"/>
            <w:bottom w:val="none" w:sz="0" w:space="0" w:color="auto"/>
            <w:right w:val="none" w:sz="0" w:space="0" w:color="auto"/>
          </w:divBdr>
        </w:div>
        <w:div w:id="1999384087">
          <w:marLeft w:val="0"/>
          <w:marRight w:val="0"/>
          <w:marTop w:val="0"/>
          <w:marBottom w:val="0"/>
          <w:divBdr>
            <w:top w:val="none" w:sz="0" w:space="0" w:color="auto"/>
            <w:left w:val="none" w:sz="0" w:space="0" w:color="auto"/>
            <w:bottom w:val="none" w:sz="0" w:space="0" w:color="auto"/>
            <w:right w:val="none" w:sz="0" w:space="0" w:color="auto"/>
          </w:divBdr>
        </w:div>
        <w:div w:id="873468819">
          <w:marLeft w:val="0"/>
          <w:marRight w:val="0"/>
          <w:marTop w:val="0"/>
          <w:marBottom w:val="0"/>
          <w:divBdr>
            <w:top w:val="none" w:sz="0" w:space="0" w:color="auto"/>
            <w:left w:val="none" w:sz="0" w:space="0" w:color="auto"/>
            <w:bottom w:val="none" w:sz="0" w:space="0" w:color="auto"/>
            <w:right w:val="none" w:sz="0" w:space="0" w:color="auto"/>
          </w:divBdr>
        </w:div>
        <w:div w:id="264384358">
          <w:marLeft w:val="0"/>
          <w:marRight w:val="0"/>
          <w:marTop w:val="0"/>
          <w:marBottom w:val="0"/>
          <w:divBdr>
            <w:top w:val="none" w:sz="0" w:space="0" w:color="auto"/>
            <w:left w:val="none" w:sz="0" w:space="0" w:color="auto"/>
            <w:bottom w:val="none" w:sz="0" w:space="0" w:color="auto"/>
            <w:right w:val="none" w:sz="0" w:space="0" w:color="auto"/>
          </w:divBdr>
        </w:div>
        <w:div w:id="1089231996">
          <w:marLeft w:val="0"/>
          <w:marRight w:val="0"/>
          <w:marTop w:val="0"/>
          <w:marBottom w:val="0"/>
          <w:divBdr>
            <w:top w:val="none" w:sz="0" w:space="0" w:color="auto"/>
            <w:left w:val="none" w:sz="0" w:space="0" w:color="auto"/>
            <w:bottom w:val="none" w:sz="0" w:space="0" w:color="auto"/>
            <w:right w:val="none" w:sz="0" w:space="0" w:color="auto"/>
          </w:divBdr>
        </w:div>
        <w:div w:id="688916705">
          <w:marLeft w:val="0"/>
          <w:marRight w:val="0"/>
          <w:marTop w:val="0"/>
          <w:marBottom w:val="0"/>
          <w:divBdr>
            <w:top w:val="none" w:sz="0" w:space="0" w:color="auto"/>
            <w:left w:val="none" w:sz="0" w:space="0" w:color="auto"/>
            <w:bottom w:val="none" w:sz="0" w:space="0" w:color="auto"/>
            <w:right w:val="none" w:sz="0" w:space="0" w:color="auto"/>
          </w:divBdr>
        </w:div>
        <w:div w:id="2024479679">
          <w:marLeft w:val="0"/>
          <w:marRight w:val="0"/>
          <w:marTop w:val="0"/>
          <w:marBottom w:val="0"/>
          <w:divBdr>
            <w:top w:val="none" w:sz="0" w:space="0" w:color="auto"/>
            <w:left w:val="none" w:sz="0" w:space="0" w:color="auto"/>
            <w:bottom w:val="none" w:sz="0" w:space="0" w:color="auto"/>
            <w:right w:val="none" w:sz="0" w:space="0" w:color="auto"/>
          </w:divBdr>
        </w:div>
        <w:div w:id="720638285">
          <w:marLeft w:val="0"/>
          <w:marRight w:val="0"/>
          <w:marTop w:val="0"/>
          <w:marBottom w:val="0"/>
          <w:divBdr>
            <w:top w:val="none" w:sz="0" w:space="0" w:color="auto"/>
            <w:left w:val="none" w:sz="0" w:space="0" w:color="auto"/>
            <w:bottom w:val="none" w:sz="0" w:space="0" w:color="auto"/>
            <w:right w:val="none" w:sz="0" w:space="0" w:color="auto"/>
          </w:divBdr>
        </w:div>
        <w:div w:id="325859207">
          <w:marLeft w:val="0"/>
          <w:marRight w:val="0"/>
          <w:marTop w:val="0"/>
          <w:marBottom w:val="0"/>
          <w:divBdr>
            <w:top w:val="none" w:sz="0" w:space="0" w:color="auto"/>
            <w:left w:val="none" w:sz="0" w:space="0" w:color="auto"/>
            <w:bottom w:val="none" w:sz="0" w:space="0" w:color="auto"/>
            <w:right w:val="none" w:sz="0" w:space="0" w:color="auto"/>
          </w:divBdr>
        </w:div>
        <w:div w:id="2038116037">
          <w:marLeft w:val="0"/>
          <w:marRight w:val="0"/>
          <w:marTop w:val="0"/>
          <w:marBottom w:val="0"/>
          <w:divBdr>
            <w:top w:val="none" w:sz="0" w:space="0" w:color="auto"/>
            <w:left w:val="none" w:sz="0" w:space="0" w:color="auto"/>
            <w:bottom w:val="none" w:sz="0" w:space="0" w:color="auto"/>
            <w:right w:val="none" w:sz="0" w:space="0" w:color="auto"/>
          </w:divBdr>
        </w:div>
        <w:div w:id="1949434271">
          <w:marLeft w:val="0"/>
          <w:marRight w:val="0"/>
          <w:marTop w:val="0"/>
          <w:marBottom w:val="0"/>
          <w:divBdr>
            <w:top w:val="none" w:sz="0" w:space="0" w:color="auto"/>
            <w:left w:val="none" w:sz="0" w:space="0" w:color="auto"/>
            <w:bottom w:val="none" w:sz="0" w:space="0" w:color="auto"/>
            <w:right w:val="none" w:sz="0" w:space="0" w:color="auto"/>
          </w:divBdr>
        </w:div>
        <w:div w:id="1676374715">
          <w:marLeft w:val="0"/>
          <w:marRight w:val="0"/>
          <w:marTop w:val="0"/>
          <w:marBottom w:val="0"/>
          <w:divBdr>
            <w:top w:val="none" w:sz="0" w:space="0" w:color="auto"/>
            <w:left w:val="none" w:sz="0" w:space="0" w:color="auto"/>
            <w:bottom w:val="none" w:sz="0" w:space="0" w:color="auto"/>
            <w:right w:val="none" w:sz="0" w:space="0" w:color="auto"/>
          </w:divBdr>
        </w:div>
        <w:div w:id="861628347">
          <w:marLeft w:val="0"/>
          <w:marRight w:val="0"/>
          <w:marTop w:val="0"/>
          <w:marBottom w:val="0"/>
          <w:divBdr>
            <w:top w:val="none" w:sz="0" w:space="0" w:color="auto"/>
            <w:left w:val="none" w:sz="0" w:space="0" w:color="auto"/>
            <w:bottom w:val="none" w:sz="0" w:space="0" w:color="auto"/>
            <w:right w:val="none" w:sz="0" w:space="0" w:color="auto"/>
          </w:divBdr>
        </w:div>
        <w:div w:id="1378319195">
          <w:marLeft w:val="0"/>
          <w:marRight w:val="0"/>
          <w:marTop w:val="0"/>
          <w:marBottom w:val="0"/>
          <w:divBdr>
            <w:top w:val="none" w:sz="0" w:space="0" w:color="auto"/>
            <w:left w:val="none" w:sz="0" w:space="0" w:color="auto"/>
            <w:bottom w:val="none" w:sz="0" w:space="0" w:color="auto"/>
            <w:right w:val="none" w:sz="0" w:space="0" w:color="auto"/>
          </w:divBdr>
        </w:div>
        <w:div w:id="945230641">
          <w:marLeft w:val="0"/>
          <w:marRight w:val="0"/>
          <w:marTop w:val="0"/>
          <w:marBottom w:val="0"/>
          <w:divBdr>
            <w:top w:val="none" w:sz="0" w:space="0" w:color="auto"/>
            <w:left w:val="none" w:sz="0" w:space="0" w:color="auto"/>
            <w:bottom w:val="none" w:sz="0" w:space="0" w:color="auto"/>
            <w:right w:val="none" w:sz="0" w:space="0" w:color="auto"/>
          </w:divBdr>
        </w:div>
        <w:div w:id="1801603887">
          <w:marLeft w:val="0"/>
          <w:marRight w:val="0"/>
          <w:marTop w:val="0"/>
          <w:marBottom w:val="0"/>
          <w:divBdr>
            <w:top w:val="none" w:sz="0" w:space="0" w:color="auto"/>
            <w:left w:val="none" w:sz="0" w:space="0" w:color="auto"/>
            <w:bottom w:val="none" w:sz="0" w:space="0" w:color="auto"/>
            <w:right w:val="none" w:sz="0" w:space="0" w:color="auto"/>
          </w:divBdr>
        </w:div>
        <w:div w:id="138309502">
          <w:marLeft w:val="0"/>
          <w:marRight w:val="0"/>
          <w:marTop w:val="0"/>
          <w:marBottom w:val="0"/>
          <w:divBdr>
            <w:top w:val="none" w:sz="0" w:space="0" w:color="auto"/>
            <w:left w:val="none" w:sz="0" w:space="0" w:color="auto"/>
            <w:bottom w:val="none" w:sz="0" w:space="0" w:color="auto"/>
            <w:right w:val="none" w:sz="0" w:space="0" w:color="auto"/>
          </w:divBdr>
        </w:div>
        <w:div w:id="628971651">
          <w:marLeft w:val="0"/>
          <w:marRight w:val="0"/>
          <w:marTop w:val="0"/>
          <w:marBottom w:val="0"/>
          <w:divBdr>
            <w:top w:val="none" w:sz="0" w:space="0" w:color="auto"/>
            <w:left w:val="none" w:sz="0" w:space="0" w:color="auto"/>
            <w:bottom w:val="none" w:sz="0" w:space="0" w:color="auto"/>
            <w:right w:val="none" w:sz="0" w:space="0" w:color="auto"/>
          </w:divBdr>
        </w:div>
        <w:div w:id="825588895">
          <w:marLeft w:val="0"/>
          <w:marRight w:val="0"/>
          <w:marTop w:val="0"/>
          <w:marBottom w:val="0"/>
          <w:divBdr>
            <w:top w:val="none" w:sz="0" w:space="0" w:color="auto"/>
            <w:left w:val="none" w:sz="0" w:space="0" w:color="auto"/>
            <w:bottom w:val="none" w:sz="0" w:space="0" w:color="auto"/>
            <w:right w:val="none" w:sz="0" w:space="0" w:color="auto"/>
          </w:divBdr>
        </w:div>
        <w:div w:id="941456729">
          <w:marLeft w:val="0"/>
          <w:marRight w:val="0"/>
          <w:marTop w:val="0"/>
          <w:marBottom w:val="0"/>
          <w:divBdr>
            <w:top w:val="none" w:sz="0" w:space="0" w:color="auto"/>
            <w:left w:val="none" w:sz="0" w:space="0" w:color="auto"/>
            <w:bottom w:val="none" w:sz="0" w:space="0" w:color="auto"/>
            <w:right w:val="none" w:sz="0" w:space="0" w:color="auto"/>
          </w:divBdr>
        </w:div>
        <w:div w:id="35351850">
          <w:marLeft w:val="0"/>
          <w:marRight w:val="0"/>
          <w:marTop w:val="0"/>
          <w:marBottom w:val="0"/>
          <w:divBdr>
            <w:top w:val="none" w:sz="0" w:space="0" w:color="auto"/>
            <w:left w:val="none" w:sz="0" w:space="0" w:color="auto"/>
            <w:bottom w:val="none" w:sz="0" w:space="0" w:color="auto"/>
            <w:right w:val="none" w:sz="0" w:space="0" w:color="auto"/>
          </w:divBdr>
        </w:div>
        <w:div w:id="1500194858">
          <w:marLeft w:val="0"/>
          <w:marRight w:val="0"/>
          <w:marTop w:val="0"/>
          <w:marBottom w:val="0"/>
          <w:divBdr>
            <w:top w:val="none" w:sz="0" w:space="0" w:color="auto"/>
            <w:left w:val="none" w:sz="0" w:space="0" w:color="auto"/>
            <w:bottom w:val="none" w:sz="0" w:space="0" w:color="auto"/>
            <w:right w:val="none" w:sz="0" w:space="0" w:color="auto"/>
          </w:divBdr>
        </w:div>
        <w:div w:id="745498632">
          <w:marLeft w:val="0"/>
          <w:marRight w:val="0"/>
          <w:marTop w:val="0"/>
          <w:marBottom w:val="0"/>
          <w:divBdr>
            <w:top w:val="none" w:sz="0" w:space="0" w:color="auto"/>
            <w:left w:val="none" w:sz="0" w:space="0" w:color="auto"/>
            <w:bottom w:val="none" w:sz="0" w:space="0" w:color="auto"/>
            <w:right w:val="none" w:sz="0" w:space="0" w:color="auto"/>
          </w:divBdr>
        </w:div>
        <w:div w:id="612978693">
          <w:marLeft w:val="0"/>
          <w:marRight w:val="0"/>
          <w:marTop w:val="0"/>
          <w:marBottom w:val="0"/>
          <w:divBdr>
            <w:top w:val="none" w:sz="0" w:space="0" w:color="auto"/>
            <w:left w:val="none" w:sz="0" w:space="0" w:color="auto"/>
            <w:bottom w:val="none" w:sz="0" w:space="0" w:color="auto"/>
            <w:right w:val="none" w:sz="0" w:space="0" w:color="auto"/>
          </w:divBdr>
        </w:div>
        <w:div w:id="1201014425">
          <w:marLeft w:val="0"/>
          <w:marRight w:val="0"/>
          <w:marTop w:val="0"/>
          <w:marBottom w:val="0"/>
          <w:divBdr>
            <w:top w:val="none" w:sz="0" w:space="0" w:color="auto"/>
            <w:left w:val="none" w:sz="0" w:space="0" w:color="auto"/>
            <w:bottom w:val="none" w:sz="0" w:space="0" w:color="auto"/>
            <w:right w:val="none" w:sz="0" w:space="0" w:color="auto"/>
          </w:divBdr>
        </w:div>
        <w:div w:id="789085608">
          <w:marLeft w:val="0"/>
          <w:marRight w:val="0"/>
          <w:marTop w:val="0"/>
          <w:marBottom w:val="0"/>
          <w:divBdr>
            <w:top w:val="none" w:sz="0" w:space="0" w:color="auto"/>
            <w:left w:val="none" w:sz="0" w:space="0" w:color="auto"/>
            <w:bottom w:val="none" w:sz="0" w:space="0" w:color="auto"/>
            <w:right w:val="none" w:sz="0" w:space="0" w:color="auto"/>
          </w:divBdr>
        </w:div>
        <w:div w:id="1440370090">
          <w:marLeft w:val="0"/>
          <w:marRight w:val="0"/>
          <w:marTop w:val="0"/>
          <w:marBottom w:val="0"/>
          <w:divBdr>
            <w:top w:val="none" w:sz="0" w:space="0" w:color="auto"/>
            <w:left w:val="none" w:sz="0" w:space="0" w:color="auto"/>
            <w:bottom w:val="none" w:sz="0" w:space="0" w:color="auto"/>
            <w:right w:val="none" w:sz="0" w:space="0" w:color="auto"/>
          </w:divBdr>
        </w:div>
        <w:div w:id="1474564405">
          <w:marLeft w:val="0"/>
          <w:marRight w:val="0"/>
          <w:marTop w:val="0"/>
          <w:marBottom w:val="0"/>
          <w:divBdr>
            <w:top w:val="none" w:sz="0" w:space="0" w:color="auto"/>
            <w:left w:val="none" w:sz="0" w:space="0" w:color="auto"/>
            <w:bottom w:val="none" w:sz="0" w:space="0" w:color="auto"/>
            <w:right w:val="none" w:sz="0" w:space="0" w:color="auto"/>
          </w:divBdr>
        </w:div>
        <w:div w:id="314843551">
          <w:marLeft w:val="0"/>
          <w:marRight w:val="0"/>
          <w:marTop w:val="0"/>
          <w:marBottom w:val="0"/>
          <w:divBdr>
            <w:top w:val="none" w:sz="0" w:space="0" w:color="auto"/>
            <w:left w:val="none" w:sz="0" w:space="0" w:color="auto"/>
            <w:bottom w:val="none" w:sz="0" w:space="0" w:color="auto"/>
            <w:right w:val="none" w:sz="0" w:space="0" w:color="auto"/>
          </w:divBdr>
        </w:div>
        <w:div w:id="625813731">
          <w:marLeft w:val="0"/>
          <w:marRight w:val="0"/>
          <w:marTop w:val="0"/>
          <w:marBottom w:val="0"/>
          <w:divBdr>
            <w:top w:val="none" w:sz="0" w:space="0" w:color="auto"/>
            <w:left w:val="none" w:sz="0" w:space="0" w:color="auto"/>
            <w:bottom w:val="none" w:sz="0" w:space="0" w:color="auto"/>
            <w:right w:val="none" w:sz="0" w:space="0" w:color="auto"/>
          </w:divBdr>
        </w:div>
        <w:div w:id="1674995269">
          <w:marLeft w:val="0"/>
          <w:marRight w:val="0"/>
          <w:marTop w:val="0"/>
          <w:marBottom w:val="0"/>
          <w:divBdr>
            <w:top w:val="none" w:sz="0" w:space="0" w:color="auto"/>
            <w:left w:val="none" w:sz="0" w:space="0" w:color="auto"/>
            <w:bottom w:val="none" w:sz="0" w:space="0" w:color="auto"/>
            <w:right w:val="none" w:sz="0" w:space="0" w:color="auto"/>
          </w:divBdr>
        </w:div>
        <w:div w:id="1812208466">
          <w:marLeft w:val="0"/>
          <w:marRight w:val="0"/>
          <w:marTop w:val="0"/>
          <w:marBottom w:val="0"/>
          <w:divBdr>
            <w:top w:val="none" w:sz="0" w:space="0" w:color="auto"/>
            <w:left w:val="none" w:sz="0" w:space="0" w:color="auto"/>
            <w:bottom w:val="none" w:sz="0" w:space="0" w:color="auto"/>
            <w:right w:val="none" w:sz="0" w:space="0" w:color="auto"/>
          </w:divBdr>
        </w:div>
        <w:div w:id="1643270735">
          <w:marLeft w:val="0"/>
          <w:marRight w:val="0"/>
          <w:marTop w:val="0"/>
          <w:marBottom w:val="0"/>
          <w:divBdr>
            <w:top w:val="none" w:sz="0" w:space="0" w:color="auto"/>
            <w:left w:val="none" w:sz="0" w:space="0" w:color="auto"/>
            <w:bottom w:val="none" w:sz="0" w:space="0" w:color="auto"/>
            <w:right w:val="none" w:sz="0" w:space="0" w:color="auto"/>
          </w:divBdr>
        </w:div>
        <w:div w:id="982544133">
          <w:marLeft w:val="0"/>
          <w:marRight w:val="0"/>
          <w:marTop w:val="0"/>
          <w:marBottom w:val="0"/>
          <w:divBdr>
            <w:top w:val="none" w:sz="0" w:space="0" w:color="auto"/>
            <w:left w:val="none" w:sz="0" w:space="0" w:color="auto"/>
            <w:bottom w:val="none" w:sz="0" w:space="0" w:color="auto"/>
            <w:right w:val="none" w:sz="0" w:space="0" w:color="auto"/>
          </w:divBdr>
        </w:div>
        <w:div w:id="405541875">
          <w:marLeft w:val="0"/>
          <w:marRight w:val="0"/>
          <w:marTop w:val="0"/>
          <w:marBottom w:val="0"/>
          <w:divBdr>
            <w:top w:val="none" w:sz="0" w:space="0" w:color="auto"/>
            <w:left w:val="none" w:sz="0" w:space="0" w:color="auto"/>
            <w:bottom w:val="none" w:sz="0" w:space="0" w:color="auto"/>
            <w:right w:val="none" w:sz="0" w:space="0" w:color="auto"/>
          </w:divBdr>
        </w:div>
        <w:div w:id="1010958773">
          <w:marLeft w:val="0"/>
          <w:marRight w:val="0"/>
          <w:marTop w:val="0"/>
          <w:marBottom w:val="0"/>
          <w:divBdr>
            <w:top w:val="none" w:sz="0" w:space="0" w:color="auto"/>
            <w:left w:val="none" w:sz="0" w:space="0" w:color="auto"/>
            <w:bottom w:val="none" w:sz="0" w:space="0" w:color="auto"/>
            <w:right w:val="none" w:sz="0" w:space="0" w:color="auto"/>
          </w:divBdr>
        </w:div>
        <w:div w:id="1832912528">
          <w:marLeft w:val="0"/>
          <w:marRight w:val="0"/>
          <w:marTop w:val="0"/>
          <w:marBottom w:val="0"/>
          <w:divBdr>
            <w:top w:val="none" w:sz="0" w:space="0" w:color="auto"/>
            <w:left w:val="none" w:sz="0" w:space="0" w:color="auto"/>
            <w:bottom w:val="none" w:sz="0" w:space="0" w:color="auto"/>
            <w:right w:val="none" w:sz="0" w:space="0" w:color="auto"/>
          </w:divBdr>
        </w:div>
        <w:div w:id="294412238">
          <w:marLeft w:val="0"/>
          <w:marRight w:val="0"/>
          <w:marTop w:val="0"/>
          <w:marBottom w:val="0"/>
          <w:divBdr>
            <w:top w:val="none" w:sz="0" w:space="0" w:color="auto"/>
            <w:left w:val="none" w:sz="0" w:space="0" w:color="auto"/>
            <w:bottom w:val="none" w:sz="0" w:space="0" w:color="auto"/>
            <w:right w:val="none" w:sz="0" w:space="0" w:color="auto"/>
          </w:divBdr>
        </w:div>
        <w:div w:id="1769036021">
          <w:marLeft w:val="0"/>
          <w:marRight w:val="0"/>
          <w:marTop w:val="0"/>
          <w:marBottom w:val="0"/>
          <w:divBdr>
            <w:top w:val="none" w:sz="0" w:space="0" w:color="auto"/>
            <w:left w:val="none" w:sz="0" w:space="0" w:color="auto"/>
            <w:bottom w:val="none" w:sz="0" w:space="0" w:color="auto"/>
            <w:right w:val="none" w:sz="0" w:space="0" w:color="auto"/>
          </w:divBdr>
        </w:div>
        <w:div w:id="1106193329">
          <w:marLeft w:val="0"/>
          <w:marRight w:val="0"/>
          <w:marTop w:val="0"/>
          <w:marBottom w:val="0"/>
          <w:divBdr>
            <w:top w:val="none" w:sz="0" w:space="0" w:color="auto"/>
            <w:left w:val="none" w:sz="0" w:space="0" w:color="auto"/>
            <w:bottom w:val="none" w:sz="0" w:space="0" w:color="auto"/>
            <w:right w:val="none" w:sz="0" w:space="0" w:color="auto"/>
          </w:divBdr>
        </w:div>
        <w:div w:id="2002538387">
          <w:marLeft w:val="0"/>
          <w:marRight w:val="0"/>
          <w:marTop w:val="0"/>
          <w:marBottom w:val="0"/>
          <w:divBdr>
            <w:top w:val="none" w:sz="0" w:space="0" w:color="auto"/>
            <w:left w:val="none" w:sz="0" w:space="0" w:color="auto"/>
            <w:bottom w:val="none" w:sz="0" w:space="0" w:color="auto"/>
            <w:right w:val="none" w:sz="0" w:space="0" w:color="auto"/>
          </w:divBdr>
        </w:div>
        <w:div w:id="870922727">
          <w:marLeft w:val="0"/>
          <w:marRight w:val="0"/>
          <w:marTop w:val="0"/>
          <w:marBottom w:val="0"/>
          <w:divBdr>
            <w:top w:val="none" w:sz="0" w:space="0" w:color="auto"/>
            <w:left w:val="none" w:sz="0" w:space="0" w:color="auto"/>
            <w:bottom w:val="none" w:sz="0" w:space="0" w:color="auto"/>
            <w:right w:val="none" w:sz="0" w:space="0" w:color="auto"/>
          </w:divBdr>
        </w:div>
        <w:div w:id="1819692089">
          <w:marLeft w:val="0"/>
          <w:marRight w:val="0"/>
          <w:marTop w:val="0"/>
          <w:marBottom w:val="0"/>
          <w:divBdr>
            <w:top w:val="none" w:sz="0" w:space="0" w:color="auto"/>
            <w:left w:val="none" w:sz="0" w:space="0" w:color="auto"/>
            <w:bottom w:val="none" w:sz="0" w:space="0" w:color="auto"/>
            <w:right w:val="none" w:sz="0" w:space="0" w:color="auto"/>
          </w:divBdr>
        </w:div>
        <w:div w:id="787360092">
          <w:marLeft w:val="0"/>
          <w:marRight w:val="0"/>
          <w:marTop w:val="0"/>
          <w:marBottom w:val="0"/>
          <w:divBdr>
            <w:top w:val="none" w:sz="0" w:space="0" w:color="auto"/>
            <w:left w:val="none" w:sz="0" w:space="0" w:color="auto"/>
            <w:bottom w:val="none" w:sz="0" w:space="0" w:color="auto"/>
            <w:right w:val="none" w:sz="0" w:space="0" w:color="auto"/>
          </w:divBdr>
        </w:div>
        <w:div w:id="1512841160">
          <w:marLeft w:val="0"/>
          <w:marRight w:val="0"/>
          <w:marTop w:val="0"/>
          <w:marBottom w:val="0"/>
          <w:divBdr>
            <w:top w:val="none" w:sz="0" w:space="0" w:color="auto"/>
            <w:left w:val="none" w:sz="0" w:space="0" w:color="auto"/>
            <w:bottom w:val="none" w:sz="0" w:space="0" w:color="auto"/>
            <w:right w:val="none" w:sz="0" w:space="0" w:color="auto"/>
          </w:divBdr>
        </w:div>
        <w:div w:id="537937873">
          <w:marLeft w:val="0"/>
          <w:marRight w:val="0"/>
          <w:marTop w:val="0"/>
          <w:marBottom w:val="0"/>
          <w:divBdr>
            <w:top w:val="none" w:sz="0" w:space="0" w:color="auto"/>
            <w:left w:val="none" w:sz="0" w:space="0" w:color="auto"/>
            <w:bottom w:val="none" w:sz="0" w:space="0" w:color="auto"/>
            <w:right w:val="none" w:sz="0" w:space="0" w:color="auto"/>
          </w:divBdr>
        </w:div>
        <w:div w:id="997463420">
          <w:marLeft w:val="0"/>
          <w:marRight w:val="0"/>
          <w:marTop w:val="0"/>
          <w:marBottom w:val="0"/>
          <w:divBdr>
            <w:top w:val="none" w:sz="0" w:space="0" w:color="auto"/>
            <w:left w:val="none" w:sz="0" w:space="0" w:color="auto"/>
            <w:bottom w:val="none" w:sz="0" w:space="0" w:color="auto"/>
            <w:right w:val="none" w:sz="0" w:space="0" w:color="auto"/>
          </w:divBdr>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28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60CF-0D24-F74B-AEDF-1562E92A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6</Pages>
  <Words>948</Words>
  <Characters>5406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Kwong Bee Ling</cp:lastModifiedBy>
  <cp:revision>11</cp:revision>
  <dcterms:created xsi:type="dcterms:W3CDTF">2021-06-08T14:11:00Z</dcterms:created>
  <dcterms:modified xsi:type="dcterms:W3CDTF">2021-06-13T15:51:00Z</dcterms:modified>
</cp:coreProperties>
</file>