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79B7E" w14:textId="77777777" w:rsidR="0077552C" w:rsidRDefault="0019188E" w:rsidP="0077552C">
      <w:pPr>
        <w:spacing w:line="360" w:lineRule="auto"/>
        <w:jc w:val="center"/>
        <w:rPr>
          <w:rFonts w:ascii="Times New Roman" w:hAnsi="Times New Roman" w:cs="Times New Roman"/>
          <w:b/>
          <w:sz w:val="44"/>
          <w:szCs w:val="24"/>
        </w:rPr>
      </w:pPr>
      <w:r w:rsidRPr="00DA751D">
        <w:rPr>
          <w:rFonts w:ascii="Times New Roman" w:hAnsi="Times New Roman" w:cs="Times New Roman"/>
          <w:b/>
          <w:sz w:val="44"/>
          <w:szCs w:val="24"/>
        </w:rPr>
        <w:t>Organisational Consultancy</w:t>
      </w:r>
    </w:p>
    <w:p w14:paraId="10352DD5" w14:textId="77777777" w:rsidR="00C16BEE" w:rsidRPr="00C16BEE" w:rsidRDefault="00C16BEE" w:rsidP="0077552C">
      <w:pPr>
        <w:spacing w:line="360" w:lineRule="auto"/>
        <w:jc w:val="center"/>
        <w:rPr>
          <w:rFonts w:ascii="Times New Roman" w:hAnsi="Times New Roman" w:cs="Times New Roman"/>
          <w:b/>
          <w:sz w:val="32"/>
          <w:szCs w:val="24"/>
        </w:rPr>
      </w:pPr>
      <w:r>
        <w:rPr>
          <w:rFonts w:ascii="Times New Roman" w:hAnsi="Times New Roman" w:cs="Times New Roman"/>
          <w:b/>
          <w:sz w:val="32"/>
          <w:szCs w:val="24"/>
        </w:rPr>
        <w:t>(</w:t>
      </w:r>
      <w:r w:rsidRPr="00C16BEE">
        <w:rPr>
          <w:rFonts w:ascii="Times New Roman" w:hAnsi="Times New Roman" w:cs="Times New Roman"/>
          <w:b/>
          <w:sz w:val="32"/>
          <w:szCs w:val="24"/>
        </w:rPr>
        <w:t>Level 6</w:t>
      </w:r>
      <w:r>
        <w:rPr>
          <w:rFonts w:ascii="Times New Roman" w:hAnsi="Times New Roman" w:cs="Times New Roman"/>
          <w:b/>
          <w:sz w:val="32"/>
          <w:szCs w:val="24"/>
        </w:rPr>
        <w:t>)</w:t>
      </w:r>
      <w:r w:rsidRPr="00C16BEE">
        <w:rPr>
          <w:rFonts w:ascii="Times New Roman" w:hAnsi="Times New Roman" w:cs="Times New Roman"/>
          <w:b/>
          <w:sz w:val="32"/>
          <w:szCs w:val="24"/>
        </w:rPr>
        <w:t xml:space="preserve"> </w:t>
      </w:r>
    </w:p>
    <w:p w14:paraId="632BFDEC" w14:textId="7B3082CB" w:rsidR="0077552C" w:rsidRDefault="0019188E" w:rsidP="00DA751D">
      <w:pPr>
        <w:spacing w:line="360" w:lineRule="auto"/>
        <w:jc w:val="center"/>
        <w:rPr>
          <w:rFonts w:ascii="Times New Roman" w:hAnsi="Times New Roman" w:cs="Times New Roman"/>
          <w:sz w:val="36"/>
          <w:szCs w:val="24"/>
        </w:rPr>
      </w:pPr>
      <w:r w:rsidRPr="00DA751D">
        <w:rPr>
          <w:rFonts w:ascii="Times New Roman" w:hAnsi="Times New Roman" w:cs="Times New Roman"/>
          <w:sz w:val="36"/>
          <w:szCs w:val="24"/>
        </w:rPr>
        <w:t xml:space="preserve">Report – The Royal Uptown </w:t>
      </w:r>
    </w:p>
    <w:p w14:paraId="29B933C2" w14:textId="77777777" w:rsidR="0077552C" w:rsidRDefault="0077552C" w:rsidP="00DA751D">
      <w:pPr>
        <w:spacing w:line="360" w:lineRule="auto"/>
        <w:jc w:val="center"/>
        <w:rPr>
          <w:rFonts w:ascii="Times New Roman" w:hAnsi="Times New Roman" w:cs="Times New Roman"/>
          <w:sz w:val="36"/>
          <w:szCs w:val="24"/>
        </w:rPr>
      </w:pPr>
    </w:p>
    <w:p w14:paraId="410357F8" w14:textId="77777777" w:rsidR="0077552C" w:rsidRDefault="005F6165" w:rsidP="00DA751D">
      <w:pPr>
        <w:spacing w:line="360" w:lineRule="auto"/>
        <w:jc w:val="center"/>
        <w:rPr>
          <w:rFonts w:ascii="Times New Roman" w:hAnsi="Times New Roman" w:cs="Times New Roman"/>
          <w:sz w:val="36"/>
          <w:szCs w:val="24"/>
        </w:rPr>
      </w:pPr>
      <w:r>
        <w:rPr>
          <w:rFonts w:ascii="Times New Roman" w:hAnsi="Times New Roman" w:cs="Times New Roman"/>
          <w:sz w:val="36"/>
          <w:szCs w:val="24"/>
        </w:rPr>
        <w:t xml:space="preserve"> </w:t>
      </w:r>
    </w:p>
    <w:p w14:paraId="36D4B3A0" w14:textId="77777777" w:rsidR="00F32EDE" w:rsidRDefault="00F32EDE" w:rsidP="00F32EDE">
      <w:pPr>
        <w:spacing w:line="360" w:lineRule="auto"/>
        <w:jc w:val="center"/>
        <w:rPr>
          <w:rFonts w:ascii="Times New Roman" w:hAnsi="Times New Roman" w:cs="Times New Roman"/>
          <w:sz w:val="36"/>
          <w:szCs w:val="24"/>
        </w:rPr>
      </w:pPr>
      <w:r>
        <w:rPr>
          <w:rFonts w:ascii="Times New Roman" w:hAnsi="Times New Roman" w:cs="Times New Roman"/>
          <w:sz w:val="36"/>
          <w:szCs w:val="24"/>
        </w:rPr>
        <w:t xml:space="preserve">Student Name: </w:t>
      </w:r>
      <w:r w:rsidR="00184E65">
        <w:rPr>
          <w:rFonts w:ascii="Times New Roman" w:hAnsi="Times New Roman" w:cs="Times New Roman"/>
          <w:sz w:val="36"/>
          <w:szCs w:val="24"/>
        </w:rPr>
        <w:t xml:space="preserve">Lucian matache </w:t>
      </w:r>
    </w:p>
    <w:p w14:paraId="51B6EA61" w14:textId="3B9AA5BA" w:rsidR="0077552C" w:rsidRDefault="0077552C" w:rsidP="00F32EDE">
      <w:pPr>
        <w:spacing w:line="360" w:lineRule="auto"/>
        <w:jc w:val="center"/>
        <w:rPr>
          <w:rFonts w:ascii="Times New Roman" w:hAnsi="Times New Roman" w:cs="Times New Roman"/>
          <w:bCs/>
          <w:sz w:val="28"/>
          <w:szCs w:val="24"/>
        </w:rPr>
      </w:pPr>
      <w:r w:rsidRPr="00F32EDE">
        <w:rPr>
          <w:rFonts w:ascii="Times New Roman" w:hAnsi="Times New Roman" w:cs="Times New Roman"/>
          <w:bCs/>
          <w:sz w:val="28"/>
          <w:szCs w:val="24"/>
        </w:rPr>
        <w:t>Student ID</w:t>
      </w:r>
      <w:r w:rsidR="00F32EDE" w:rsidRPr="00F32EDE">
        <w:rPr>
          <w:rFonts w:ascii="Times New Roman" w:hAnsi="Times New Roman" w:cs="Times New Roman"/>
          <w:bCs/>
          <w:sz w:val="28"/>
          <w:szCs w:val="24"/>
        </w:rPr>
        <w:t>:</w:t>
      </w:r>
      <w:r w:rsidRPr="00F32EDE">
        <w:rPr>
          <w:rFonts w:ascii="Times New Roman" w:hAnsi="Times New Roman" w:cs="Times New Roman"/>
          <w:bCs/>
          <w:sz w:val="28"/>
          <w:szCs w:val="24"/>
        </w:rPr>
        <w:t xml:space="preserve"> </w:t>
      </w:r>
      <w:r w:rsidR="00184E65" w:rsidRPr="00F32EDE">
        <w:rPr>
          <w:rFonts w:ascii="Times New Roman" w:hAnsi="Times New Roman" w:cs="Times New Roman"/>
          <w:bCs/>
          <w:sz w:val="28"/>
          <w:szCs w:val="24"/>
        </w:rPr>
        <w:t>2025337</w:t>
      </w:r>
    </w:p>
    <w:p w14:paraId="11C9BEDF" w14:textId="2DF7D5E1" w:rsidR="00F32EDE" w:rsidRDefault="00F32EDE" w:rsidP="00F32EDE">
      <w:pPr>
        <w:spacing w:line="360" w:lineRule="auto"/>
        <w:jc w:val="center"/>
        <w:rPr>
          <w:rFonts w:ascii="Times New Roman" w:hAnsi="Times New Roman" w:cs="Times New Roman"/>
          <w:bCs/>
          <w:sz w:val="28"/>
          <w:szCs w:val="24"/>
        </w:rPr>
      </w:pPr>
      <w:r>
        <w:rPr>
          <w:rFonts w:ascii="Times New Roman" w:hAnsi="Times New Roman" w:cs="Times New Roman"/>
          <w:bCs/>
          <w:sz w:val="28"/>
          <w:szCs w:val="24"/>
        </w:rPr>
        <w:t>Module Name: Organisational Consultancy</w:t>
      </w:r>
    </w:p>
    <w:p w14:paraId="0786DB24" w14:textId="0331EDA8" w:rsidR="00F32EDE" w:rsidRDefault="00F32EDE" w:rsidP="00F32EDE">
      <w:pPr>
        <w:spacing w:line="360" w:lineRule="auto"/>
        <w:jc w:val="center"/>
        <w:rPr>
          <w:rFonts w:ascii="Times New Roman" w:hAnsi="Times New Roman" w:cs="Times New Roman"/>
          <w:bCs/>
          <w:sz w:val="28"/>
          <w:szCs w:val="24"/>
        </w:rPr>
      </w:pPr>
      <w:r>
        <w:rPr>
          <w:rFonts w:ascii="Times New Roman" w:hAnsi="Times New Roman" w:cs="Times New Roman"/>
          <w:bCs/>
          <w:sz w:val="28"/>
          <w:szCs w:val="24"/>
        </w:rPr>
        <w:t>Module Code: BMIH6005</w:t>
      </w:r>
    </w:p>
    <w:p w14:paraId="1FC73418" w14:textId="77B75688" w:rsidR="00F32EDE" w:rsidRPr="00F32EDE" w:rsidRDefault="00F32EDE" w:rsidP="00F32EDE">
      <w:pPr>
        <w:spacing w:line="360" w:lineRule="auto"/>
        <w:jc w:val="center"/>
        <w:rPr>
          <w:rFonts w:ascii="Times New Roman" w:hAnsi="Times New Roman" w:cs="Times New Roman"/>
          <w:sz w:val="36"/>
          <w:szCs w:val="24"/>
        </w:rPr>
      </w:pPr>
      <w:r>
        <w:rPr>
          <w:rFonts w:ascii="Times New Roman" w:hAnsi="Times New Roman" w:cs="Times New Roman"/>
          <w:bCs/>
          <w:sz w:val="28"/>
          <w:szCs w:val="24"/>
        </w:rPr>
        <w:t>Lecturar:Laurence Blake</w:t>
      </w:r>
    </w:p>
    <w:p w14:paraId="714A6A2B" w14:textId="77777777" w:rsidR="0019188E" w:rsidRPr="005B4BCF" w:rsidRDefault="0019188E" w:rsidP="0077552C">
      <w:pPr>
        <w:spacing w:line="360" w:lineRule="auto"/>
        <w:rPr>
          <w:rFonts w:ascii="Times New Roman" w:eastAsiaTheme="majorEastAsia" w:hAnsi="Times New Roman" w:cs="Times New Roman"/>
          <w:b/>
          <w:bCs/>
          <w:color w:val="365F91" w:themeColor="accent1" w:themeShade="BF"/>
          <w:sz w:val="24"/>
          <w:szCs w:val="24"/>
        </w:rPr>
      </w:pPr>
      <w:r w:rsidRPr="005B4BCF">
        <w:rPr>
          <w:rFonts w:ascii="Times New Roman" w:hAnsi="Times New Roman" w:cs="Times New Roman"/>
          <w:sz w:val="24"/>
          <w:szCs w:val="24"/>
        </w:rPr>
        <w:br w:type="page"/>
      </w:r>
    </w:p>
    <w:p w14:paraId="4ED7F925" w14:textId="77777777" w:rsidR="00ED30B5" w:rsidRPr="005B4BCF" w:rsidRDefault="0031738E" w:rsidP="005B4BCF">
      <w:pPr>
        <w:pStyle w:val="Heading1"/>
        <w:spacing w:line="360" w:lineRule="auto"/>
        <w:jc w:val="both"/>
        <w:rPr>
          <w:rFonts w:ascii="Times New Roman" w:hAnsi="Times New Roman" w:cs="Times New Roman"/>
          <w:sz w:val="24"/>
          <w:szCs w:val="24"/>
        </w:rPr>
      </w:pPr>
      <w:bookmarkStart w:id="0" w:name="_Toc136867061"/>
      <w:r w:rsidRPr="005B4BCF">
        <w:rPr>
          <w:rFonts w:ascii="Times New Roman" w:hAnsi="Times New Roman" w:cs="Times New Roman"/>
          <w:sz w:val="24"/>
          <w:szCs w:val="24"/>
        </w:rPr>
        <w:lastRenderedPageBreak/>
        <w:t xml:space="preserve">Executive </w:t>
      </w:r>
      <w:r w:rsidR="00762F7E" w:rsidRPr="005B4BCF">
        <w:rPr>
          <w:rFonts w:ascii="Times New Roman" w:hAnsi="Times New Roman" w:cs="Times New Roman"/>
          <w:sz w:val="24"/>
          <w:szCs w:val="24"/>
        </w:rPr>
        <w:t>Summary</w:t>
      </w:r>
      <w:bookmarkEnd w:id="0"/>
      <w:r w:rsidR="00762F7E" w:rsidRPr="005B4BCF">
        <w:rPr>
          <w:rFonts w:ascii="Times New Roman" w:hAnsi="Times New Roman" w:cs="Times New Roman"/>
          <w:sz w:val="24"/>
          <w:szCs w:val="24"/>
        </w:rPr>
        <w:t xml:space="preserve"> </w:t>
      </w:r>
    </w:p>
    <w:p w14:paraId="4E7DCE4B" w14:textId="77777777" w:rsidR="00413BE3" w:rsidRPr="005B4BCF" w:rsidRDefault="00413BE3"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The assessment of this consultancy report was subjective to the case analysis of the impact of the COVID-19 pandemic on the hospitality and leisure industry. The basic objective of this consultancy report was to deliver the key facts and assessment modules related to the impact of the COVID-19 pandemic on the hospitality and leisure industry to the organisation named Royal Uptown. The location of the organisation is in London. It is a hotel-based business specifically related to hospitality and leisure services. The report has aimed to analyse how COVID-19 has impacted the whole hospitality industry of the United Kingdom, and based on this, the report can deliver key recommendations, and actions to the chosen business organisation Royal Uptown to proceed forward with its operations in the supply chain, manufacturing and other important entities. The report has tried to reflect on the conditions of the year 2019, the economic specified output of the sector of hospitality was approx. £59.3 billion which was around 3 per cent of the whole economic output of the United Kingdom. </w:t>
      </w:r>
    </w:p>
    <w:p w14:paraId="4B5FE285" w14:textId="77777777" w:rsidR="00413BE3" w:rsidRPr="005B4BCF" w:rsidRDefault="00413BE3"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The entity of hospitality businesses also represented around 3-5 per cent of the range of businesses in each region and country. In the period of three months to March month of 2020, there were around 2.53 million jobs in the sector of hospitality and leisure in the region of the United </w:t>
      </w:r>
      <w:r w:rsidR="00A66543" w:rsidRPr="005B4BCF">
        <w:rPr>
          <w:rFonts w:ascii="Times New Roman" w:hAnsi="Times New Roman" w:cs="Times New Roman"/>
          <w:sz w:val="24"/>
          <w:szCs w:val="24"/>
        </w:rPr>
        <w:t>Kingdom;</w:t>
      </w:r>
      <w:r w:rsidRPr="005B4BCF">
        <w:rPr>
          <w:rFonts w:ascii="Times New Roman" w:hAnsi="Times New Roman" w:cs="Times New Roman"/>
          <w:sz w:val="24"/>
          <w:szCs w:val="24"/>
        </w:rPr>
        <w:t xml:space="preserve"> it was specifically representing 7.1 per cent of the whole employment of the United Kingdom. The hospitality industry was a higher range of proportion of foreign-born workers, part-time employees and workers, workers with minority-specified ethnic backgrounds, and younger workers proportion as compared to other specified sectors. The entity of the median hourly range of pay is also lower in the sector of hospitality as compared to other range of sectors. The specific restrictions on trading disproportionately have also impacted the range of hospitality business. The specific restrictions have also ranged from the forced limits and closures on the process of opening hours to the particular factors that impact the customer demand and capacity, like the different rules on the number of people that could also meet the table specified service and indoor requirements. While the entity of restrictions and forced closures limited the businesses and customer demand, the business of hospitality has also continued for facing fixed specified costs like staff costs and a certain range of properties. </w:t>
      </w:r>
    </w:p>
    <w:p w14:paraId="3881E8E6" w14:textId="77777777" w:rsidR="00413BE3" w:rsidRPr="005B4BCF" w:rsidRDefault="00413BE3"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The report has further found out in its analysis that </w:t>
      </w:r>
      <w:r w:rsidR="00A66543" w:rsidRPr="005B4BCF">
        <w:rPr>
          <w:rFonts w:ascii="Times New Roman" w:hAnsi="Times New Roman" w:cs="Times New Roman"/>
          <w:sz w:val="24"/>
          <w:szCs w:val="24"/>
        </w:rPr>
        <w:t>some</w:t>
      </w:r>
      <w:r w:rsidRPr="005B4BCF">
        <w:rPr>
          <w:rFonts w:ascii="Times New Roman" w:hAnsi="Times New Roman" w:cs="Times New Roman"/>
          <w:sz w:val="24"/>
          <w:szCs w:val="24"/>
        </w:rPr>
        <w:t xml:space="preserve"> of the specific hospitality specified sub-sectors fared also an ideal aspect than others. For instance, late-night specified businesses like </w:t>
      </w:r>
      <w:r w:rsidRPr="005B4BCF">
        <w:rPr>
          <w:rFonts w:ascii="Times New Roman" w:hAnsi="Times New Roman" w:cs="Times New Roman"/>
          <w:sz w:val="24"/>
          <w:szCs w:val="24"/>
        </w:rPr>
        <w:lastRenderedPageBreak/>
        <w:t xml:space="preserve">the businesses and nightclubs in the city-specified centres were the hardest form hit. The entity of the sub-sectors accommodations and accommodations (self-catering) specifically benefited from tourism (domestic) and had also recovered faster than the range of hotels that rely on global visitors. The hospitality and leisure sector saw major declines (economic) of all the key sectors during the pandemic of COVID-19. The entity of the specific health restrictions (health) has also seen a larger range of falls in the output. The peak of the downturn economic was in April month 2020, when the different economic specified output in the accommodation and food sectors was approx. 90 per cent below the levels (pre-pandemic). Overall, the economic-specified output (hospitality) was also 42 per cent lower than the year 2019, in </w:t>
      </w:r>
      <w:r w:rsidR="00A66543" w:rsidRPr="005B4BCF">
        <w:rPr>
          <w:rFonts w:ascii="Times New Roman" w:hAnsi="Times New Roman" w:cs="Times New Roman"/>
          <w:sz w:val="24"/>
          <w:szCs w:val="24"/>
        </w:rPr>
        <w:t>2021;</w:t>
      </w:r>
      <w:r w:rsidRPr="005B4BCF">
        <w:rPr>
          <w:rFonts w:ascii="Times New Roman" w:hAnsi="Times New Roman" w:cs="Times New Roman"/>
          <w:sz w:val="24"/>
          <w:szCs w:val="24"/>
        </w:rPr>
        <w:t xml:space="preserve"> the hospitality-specified output was also 21 per cent lower than the year 2019. The industry share of the hospitality sector of the United Kingdom specifically fell from 3 per cent in the year 2019 and 2 per cent in the year 2020 to 2021. </w:t>
      </w:r>
    </w:p>
    <w:p w14:paraId="6AD09E90" w14:textId="77777777" w:rsidR="00413BE3" w:rsidRPr="005B4BCF" w:rsidRDefault="00413BE3"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Furthermore, in the report, the assessment has focused on the business-specified resilience and trading status. The entity of the hospitality specified businesses has also reported quite higher than the average range of proportions of the specific businesses with cash reserves, business confidence and low profits all through the COVID-19 pandemic. It is not specifically possible for saying exactly how many businesses of the hospitality </w:t>
      </w:r>
      <w:r w:rsidR="00A66543" w:rsidRPr="005B4BCF">
        <w:rPr>
          <w:rFonts w:ascii="Times New Roman" w:hAnsi="Times New Roman" w:cs="Times New Roman"/>
          <w:sz w:val="24"/>
          <w:szCs w:val="24"/>
        </w:rPr>
        <w:t>have</w:t>
      </w:r>
      <w:r w:rsidRPr="005B4BCF">
        <w:rPr>
          <w:rFonts w:ascii="Times New Roman" w:hAnsi="Times New Roman" w:cs="Times New Roman"/>
          <w:sz w:val="24"/>
          <w:szCs w:val="24"/>
        </w:rPr>
        <w:t xml:space="preserve"> been closed during the COVID-19 pandemic. Between the </w:t>
      </w:r>
      <w:r w:rsidR="00A66543" w:rsidRPr="005B4BCF">
        <w:rPr>
          <w:rFonts w:ascii="Times New Roman" w:hAnsi="Times New Roman" w:cs="Times New Roman"/>
          <w:sz w:val="24"/>
          <w:szCs w:val="24"/>
        </w:rPr>
        <w:t>periods</w:t>
      </w:r>
      <w:r w:rsidRPr="005B4BCF">
        <w:rPr>
          <w:rFonts w:ascii="Times New Roman" w:hAnsi="Times New Roman" w:cs="Times New Roman"/>
          <w:sz w:val="24"/>
          <w:szCs w:val="24"/>
        </w:rPr>
        <w:t xml:space="preserve"> of January 2020 to 2021, there were approx. 10 per cent of falls in the businesses of the hospitality sector in the United Kingdom. </w:t>
      </w:r>
    </w:p>
    <w:p w14:paraId="605FE070" w14:textId="77777777" w:rsidR="00413BE3" w:rsidRPr="005B4BCF" w:rsidRDefault="00413BE3"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The report has compared this with the 7 per cent of fall in businesses all across the different sectors. Looking at the employers in the hospitality sector although, there was approx. 3 per cent of increment in the businesses in the hospitality and leisure sector. The report has further analysed the condition of the labour market. Here the report has analysed that from January and March 2020 to October December 2021, the number of workers in the hospitality sector fell by the number 90,000 or 3.6 per cent. This has also been compared to a 1.3 per cent decline in jobs all across the different industries over this particular period. The hospitality and leisure sector was one of the major users of the job retention (coronavirus) covid-19 (Furlough scheme or CJRS), which also played a part in the process of protecting the jobs in the specific sector. In the total factor, all across the complete </w:t>
      </w:r>
      <w:r w:rsidR="00A66543" w:rsidRPr="005B4BCF">
        <w:rPr>
          <w:rFonts w:ascii="Times New Roman" w:hAnsi="Times New Roman" w:cs="Times New Roman"/>
          <w:sz w:val="24"/>
          <w:szCs w:val="24"/>
        </w:rPr>
        <w:t>length of the specific scheme, 2013 million jobs in hospitality was</w:t>
      </w:r>
      <w:r w:rsidRPr="005B4BCF">
        <w:rPr>
          <w:rFonts w:ascii="Times New Roman" w:hAnsi="Times New Roman" w:cs="Times New Roman"/>
          <w:sz w:val="24"/>
          <w:szCs w:val="24"/>
        </w:rPr>
        <w:t xml:space="preserve"> also furloughed, 18 per cent of all the key jobs (furloughed). </w:t>
      </w:r>
      <w:r w:rsidR="007E7583">
        <w:rPr>
          <w:rFonts w:ascii="Times New Roman" w:hAnsi="Times New Roman" w:cs="Times New Roman"/>
          <w:sz w:val="24"/>
          <w:szCs w:val="24"/>
        </w:rPr>
        <w:t xml:space="preserve"> </w:t>
      </w:r>
    </w:p>
    <w:p w14:paraId="593218B4" w14:textId="77777777" w:rsidR="005B4BCF" w:rsidRPr="005B4BCF" w:rsidRDefault="00413BE3"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lastRenderedPageBreak/>
        <w:t xml:space="preserve"> </w:t>
      </w:r>
    </w:p>
    <w:sdt>
      <w:sdtPr>
        <w:rPr>
          <w:rFonts w:ascii="Times New Roman" w:eastAsiaTheme="minorHAnsi" w:hAnsi="Times New Roman" w:cs="Times New Roman"/>
          <w:b w:val="0"/>
          <w:bCs w:val="0"/>
          <w:color w:val="auto"/>
          <w:sz w:val="24"/>
          <w:szCs w:val="24"/>
          <w:lang w:val="en-GB" w:eastAsia="en-US"/>
        </w:rPr>
        <w:id w:val="-282038075"/>
        <w:docPartObj>
          <w:docPartGallery w:val="Table of Contents"/>
          <w:docPartUnique/>
        </w:docPartObj>
      </w:sdtPr>
      <w:sdtEndPr>
        <w:rPr>
          <w:noProof/>
        </w:rPr>
      </w:sdtEndPr>
      <w:sdtContent>
        <w:p w14:paraId="71EAA06E" w14:textId="77777777" w:rsidR="005B4BCF" w:rsidRPr="005B4BCF" w:rsidRDefault="005B4BCF" w:rsidP="005B4BCF">
          <w:pPr>
            <w:pStyle w:val="TOCHeading"/>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Contents</w:t>
          </w:r>
        </w:p>
        <w:p w14:paraId="5119A381" w14:textId="77777777" w:rsidR="005B4BCF" w:rsidRPr="005B4BCF" w:rsidRDefault="005B4BCF" w:rsidP="005B4BCF">
          <w:pPr>
            <w:pStyle w:val="TOC1"/>
            <w:tabs>
              <w:tab w:val="right" w:leader="dot" w:pos="9350"/>
            </w:tabs>
            <w:spacing w:line="360" w:lineRule="auto"/>
            <w:jc w:val="both"/>
            <w:rPr>
              <w:rFonts w:ascii="Times New Roman" w:hAnsi="Times New Roman" w:cs="Times New Roman"/>
              <w:noProof/>
              <w:sz w:val="24"/>
              <w:szCs w:val="24"/>
            </w:rPr>
          </w:pPr>
          <w:r w:rsidRPr="005B4BCF">
            <w:rPr>
              <w:rFonts w:ascii="Times New Roman" w:hAnsi="Times New Roman" w:cs="Times New Roman"/>
              <w:sz w:val="24"/>
              <w:szCs w:val="24"/>
            </w:rPr>
            <w:fldChar w:fldCharType="begin"/>
          </w:r>
          <w:r w:rsidRPr="005B4BCF">
            <w:rPr>
              <w:rFonts w:ascii="Times New Roman" w:hAnsi="Times New Roman" w:cs="Times New Roman"/>
              <w:sz w:val="24"/>
              <w:szCs w:val="24"/>
            </w:rPr>
            <w:instrText xml:space="preserve"> TOC \o "1-3" \h \z \u </w:instrText>
          </w:r>
          <w:r w:rsidRPr="005B4BCF">
            <w:rPr>
              <w:rFonts w:ascii="Times New Roman" w:hAnsi="Times New Roman" w:cs="Times New Roman"/>
              <w:sz w:val="24"/>
              <w:szCs w:val="24"/>
            </w:rPr>
            <w:fldChar w:fldCharType="separate"/>
          </w:r>
          <w:hyperlink w:anchor="_Toc136867061" w:history="1">
            <w:r w:rsidRPr="005B4BCF">
              <w:rPr>
                <w:rStyle w:val="Hyperlink"/>
                <w:rFonts w:ascii="Times New Roman" w:hAnsi="Times New Roman" w:cs="Times New Roman"/>
                <w:noProof/>
                <w:sz w:val="24"/>
                <w:szCs w:val="24"/>
              </w:rPr>
              <w:t>Executive Summary</w:t>
            </w:r>
            <w:r w:rsidRPr="005B4BCF">
              <w:rPr>
                <w:rFonts w:ascii="Times New Roman" w:hAnsi="Times New Roman" w:cs="Times New Roman"/>
                <w:noProof/>
                <w:webHidden/>
                <w:sz w:val="24"/>
                <w:szCs w:val="24"/>
              </w:rPr>
              <w:tab/>
            </w:r>
            <w:r w:rsidRPr="005B4BCF">
              <w:rPr>
                <w:rFonts w:ascii="Times New Roman" w:hAnsi="Times New Roman" w:cs="Times New Roman"/>
                <w:noProof/>
                <w:webHidden/>
                <w:sz w:val="24"/>
                <w:szCs w:val="24"/>
              </w:rPr>
              <w:fldChar w:fldCharType="begin"/>
            </w:r>
            <w:r w:rsidRPr="005B4BCF">
              <w:rPr>
                <w:rFonts w:ascii="Times New Roman" w:hAnsi="Times New Roman" w:cs="Times New Roman"/>
                <w:noProof/>
                <w:webHidden/>
                <w:sz w:val="24"/>
                <w:szCs w:val="24"/>
              </w:rPr>
              <w:instrText xml:space="preserve"> PAGEREF _Toc136867061 \h </w:instrText>
            </w:r>
            <w:r w:rsidRPr="005B4BCF">
              <w:rPr>
                <w:rFonts w:ascii="Times New Roman" w:hAnsi="Times New Roman" w:cs="Times New Roman"/>
                <w:noProof/>
                <w:webHidden/>
                <w:sz w:val="24"/>
                <w:szCs w:val="24"/>
              </w:rPr>
            </w:r>
            <w:r w:rsidRPr="005B4BCF">
              <w:rPr>
                <w:rFonts w:ascii="Times New Roman" w:hAnsi="Times New Roman" w:cs="Times New Roman"/>
                <w:noProof/>
                <w:webHidden/>
                <w:sz w:val="24"/>
                <w:szCs w:val="24"/>
              </w:rPr>
              <w:fldChar w:fldCharType="separate"/>
            </w:r>
            <w:r w:rsidR="007E7583">
              <w:rPr>
                <w:rFonts w:ascii="Times New Roman" w:hAnsi="Times New Roman" w:cs="Times New Roman"/>
                <w:noProof/>
                <w:webHidden/>
                <w:sz w:val="24"/>
                <w:szCs w:val="24"/>
              </w:rPr>
              <w:t>2</w:t>
            </w:r>
            <w:r w:rsidRPr="005B4BCF">
              <w:rPr>
                <w:rFonts w:ascii="Times New Roman" w:hAnsi="Times New Roman" w:cs="Times New Roman"/>
                <w:noProof/>
                <w:webHidden/>
                <w:sz w:val="24"/>
                <w:szCs w:val="24"/>
              </w:rPr>
              <w:fldChar w:fldCharType="end"/>
            </w:r>
          </w:hyperlink>
        </w:p>
        <w:p w14:paraId="5FA27C54" w14:textId="77777777" w:rsidR="005B4BCF" w:rsidRPr="005B4BCF" w:rsidRDefault="00000000" w:rsidP="005B4BCF">
          <w:pPr>
            <w:pStyle w:val="TOC1"/>
            <w:tabs>
              <w:tab w:val="right" w:leader="dot" w:pos="9350"/>
            </w:tabs>
            <w:spacing w:line="360" w:lineRule="auto"/>
            <w:jc w:val="both"/>
            <w:rPr>
              <w:rFonts w:ascii="Times New Roman" w:hAnsi="Times New Roman" w:cs="Times New Roman"/>
              <w:noProof/>
              <w:sz w:val="24"/>
              <w:szCs w:val="24"/>
            </w:rPr>
          </w:pPr>
          <w:hyperlink w:anchor="_Toc136867062" w:history="1">
            <w:r w:rsidR="005B4BCF" w:rsidRPr="005B4BCF">
              <w:rPr>
                <w:rStyle w:val="Hyperlink"/>
                <w:rFonts w:ascii="Times New Roman" w:hAnsi="Times New Roman" w:cs="Times New Roman"/>
                <w:noProof/>
                <w:sz w:val="24"/>
                <w:szCs w:val="24"/>
              </w:rPr>
              <w:t>Introduction</w:t>
            </w:r>
            <w:r w:rsidR="005B4BCF" w:rsidRPr="005B4BCF">
              <w:rPr>
                <w:rFonts w:ascii="Times New Roman" w:hAnsi="Times New Roman" w:cs="Times New Roman"/>
                <w:noProof/>
                <w:webHidden/>
                <w:sz w:val="24"/>
                <w:szCs w:val="24"/>
              </w:rPr>
              <w:tab/>
            </w:r>
            <w:r w:rsidR="005B4BCF" w:rsidRPr="005B4BCF">
              <w:rPr>
                <w:rFonts w:ascii="Times New Roman" w:hAnsi="Times New Roman" w:cs="Times New Roman"/>
                <w:noProof/>
                <w:webHidden/>
                <w:sz w:val="24"/>
                <w:szCs w:val="24"/>
              </w:rPr>
              <w:fldChar w:fldCharType="begin"/>
            </w:r>
            <w:r w:rsidR="005B4BCF" w:rsidRPr="005B4BCF">
              <w:rPr>
                <w:rFonts w:ascii="Times New Roman" w:hAnsi="Times New Roman" w:cs="Times New Roman"/>
                <w:noProof/>
                <w:webHidden/>
                <w:sz w:val="24"/>
                <w:szCs w:val="24"/>
              </w:rPr>
              <w:instrText xml:space="preserve"> PAGEREF _Toc136867062 \h </w:instrText>
            </w:r>
            <w:r w:rsidR="005B4BCF" w:rsidRPr="005B4BCF">
              <w:rPr>
                <w:rFonts w:ascii="Times New Roman" w:hAnsi="Times New Roman" w:cs="Times New Roman"/>
                <w:noProof/>
                <w:webHidden/>
                <w:sz w:val="24"/>
                <w:szCs w:val="24"/>
              </w:rPr>
            </w:r>
            <w:r w:rsidR="005B4BCF" w:rsidRPr="005B4BCF">
              <w:rPr>
                <w:rFonts w:ascii="Times New Roman" w:hAnsi="Times New Roman" w:cs="Times New Roman"/>
                <w:noProof/>
                <w:webHidden/>
                <w:sz w:val="24"/>
                <w:szCs w:val="24"/>
              </w:rPr>
              <w:fldChar w:fldCharType="separate"/>
            </w:r>
            <w:r w:rsidR="007E7583">
              <w:rPr>
                <w:rFonts w:ascii="Times New Roman" w:hAnsi="Times New Roman" w:cs="Times New Roman"/>
                <w:noProof/>
                <w:webHidden/>
                <w:sz w:val="24"/>
                <w:szCs w:val="24"/>
              </w:rPr>
              <w:t>5</w:t>
            </w:r>
            <w:r w:rsidR="005B4BCF" w:rsidRPr="005B4BCF">
              <w:rPr>
                <w:rFonts w:ascii="Times New Roman" w:hAnsi="Times New Roman" w:cs="Times New Roman"/>
                <w:noProof/>
                <w:webHidden/>
                <w:sz w:val="24"/>
                <w:szCs w:val="24"/>
              </w:rPr>
              <w:fldChar w:fldCharType="end"/>
            </w:r>
          </w:hyperlink>
        </w:p>
        <w:p w14:paraId="77889501" w14:textId="77777777" w:rsidR="005B4BCF" w:rsidRPr="005B4BCF" w:rsidRDefault="00000000" w:rsidP="005B4BCF">
          <w:pPr>
            <w:pStyle w:val="TOC1"/>
            <w:tabs>
              <w:tab w:val="right" w:leader="dot" w:pos="9350"/>
            </w:tabs>
            <w:spacing w:line="360" w:lineRule="auto"/>
            <w:jc w:val="both"/>
            <w:rPr>
              <w:rFonts w:ascii="Times New Roman" w:hAnsi="Times New Roman" w:cs="Times New Roman"/>
              <w:noProof/>
              <w:sz w:val="24"/>
              <w:szCs w:val="24"/>
            </w:rPr>
          </w:pPr>
          <w:hyperlink w:anchor="_Toc136867063" w:history="1">
            <w:r w:rsidR="005B4BCF" w:rsidRPr="005B4BCF">
              <w:rPr>
                <w:rStyle w:val="Hyperlink"/>
                <w:rFonts w:ascii="Times New Roman" w:hAnsi="Times New Roman" w:cs="Times New Roman"/>
                <w:noProof/>
                <w:sz w:val="24"/>
                <w:szCs w:val="24"/>
              </w:rPr>
              <w:t>Scope and Analysis</w:t>
            </w:r>
            <w:r w:rsidR="005B4BCF" w:rsidRPr="005B4BCF">
              <w:rPr>
                <w:rFonts w:ascii="Times New Roman" w:hAnsi="Times New Roman" w:cs="Times New Roman"/>
                <w:noProof/>
                <w:webHidden/>
                <w:sz w:val="24"/>
                <w:szCs w:val="24"/>
              </w:rPr>
              <w:tab/>
            </w:r>
            <w:r w:rsidR="005B4BCF" w:rsidRPr="005B4BCF">
              <w:rPr>
                <w:rFonts w:ascii="Times New Roman" w:hAnsi="Times New Roman" w:cs="Times New Roman"/>
                <w:noProof/>
                <w:webHidden/>
                <w:sz w:val="24"/>
                <w:szCs w:val="24"/>
              </w:rPr>
              <w:fldChar w:fldCharType="begin"/>
            </w:r>
            <w:r w:rsidR="005B4BCF" w:rsidRPr="005B4BCF">
              <w:rPr>
                <w:rFonts w:ascii="Times New Roman" w:hAnsi="Times New Roman" w:cs="Times New Roman"/>
                <w:noProof/>
                <w:webHidden/>
                <w:sz w:val="24"/>
                <w:szCs w:val="24"/>
              </w:rPr>
              <w:instrText xml:space="preserve"> PAGEREF _Toc136867063 \h </w:instrText>
            </w:r>
            <w:r w:rsidR="005B4BCF" w:rsidRPr="005B4BCF">
              <w:rPr>
                <w:rFonts w:ascii="Times New Roman" w:hAnsi="Times New Roman" w:cs="Times New Roman"/>
                <w:noProof/>
                <w:webHidden/>
                <w:sz w:val="24"/>
                <w:szCs w:val="24"/>
              </w:rPr>
            </w:r>
            <w:r w:rsidR="005B4BCF" w:rsidRPr="005B4BCF">
              <w:rPr>
                <w:rFonts w:ascii="Times New Roman" w:hAnsi="Times New Roman" w:cs="Times New Roman"/>
                <w:noProof/>
                <w:webHidden/>
                <w:sz w:val="24"/>
                <w:szCs w:val="24"/>
              </w:rPr>
              <w:fldChar w:fldCharType="separate"/>
            </w:r>
            <w:r w:rsidR="007E7583">
              <w:rPr>
                <w:rFonts w:ascii="Times New Roman" w:hAnsi="Times New Roman" w:cs="Times New Roman"/>
                <w:noProof/>
                <w:webHidden/>
                <w:sz w:val="24"/>
                <w:szCs w:val="24"/>
              </w:rPr>
              <w:t>5</w:t>
            </w:r>
            <w:r w:rsidR="005B4BCF" w:rsidRPr="005B4BCF">
              <w:rPr>
                <w:rFonts w:ascii="Times New Roman" w:hAnsi="Times New Roman" w:cs="Times New Roman"/>
                <w:noProof/>
                <w:webHidden/>
                <w:sz w:val="24"/>
                <w:szCs w:val="24"/>
              </w:rPr>
              <w:fldChar w:fldCharType="end"/>
            </w:r>
          </w:hyperlink>
        </w:p>
        <w:p w14:paraId="4DC9362F" w14:textId="77777777" w:rsidR="005B4BCF" w:rsidRPr="005B4BCF" w:rsidRDefault="00000000" w:rsidP="005B4BCF">
          <w:pPr>
            <w:pStyle w:val="TOC1"/>
            <w:tabs>
              <w:tab w:val="right" w:leader="dot" w:pos="9350"/>
            </w:tabs>
            <w:spacing w:line="360" w:lineRule="auto"/>
            <w:jc w:val="both"/>
            <w:rPr>
              <w:rFonts w:ascii="Times New Roman" w:hAnsi="Times New Roman" w:cs="Times New Roman"/>
              <w:noProof/>
              <w:sz w:val="24"/>
              <w:szCs w:val="24"/>
            </w:rPr>
          </w:pPr>
          <w:hyperlink w:anchor="_Toc136867064" w:history="1">
            <w:r w:rsidR="005B4BCF" w:rsidRPr="005B4BCF">
              <w:rPr>
                <w:rStyle w:val="Hyperlink"/>
                <w:rFonts w:ascii="Times New Roman" w:hAnsi="Times New Roman" w:cs="Times New Roman"/>
                <w:noProof/>
                <w:sz w:val="24"/>
                <w:szCs w:val="24"/>
              </w:rPr>
              <w:t>Main Body</w:t>
            </w:r>
            <w:r w:rsidR="005B4BCF" w:rsidRPr="005B4BCF">
              <w:rPr>
                <w:rFonts w:ascii="Times New Roman" w:hAnsi="Times New Roman" w:cs="Times New Roman"/>
                <w:noProof/>
                <w:webHidden/>
                <w:sz w:val="24"/>
                <w:szCs w:val="24"/>
              </w:rPr>
              <w:tab/>
            </w:r>
            <w:r w:rsidR="005B4BCF" w:rsidRPr="005B4BCF">
              <w:rPr>
                <w:rFonts w:ascii="Times New Roman" w:hAnsi="Times New Roman" w:cs="Times New Roman"/>
                <w:noProof/>
                <w:webHidden/>
                <w:sz w:val="24"/>
                <w:szCs w:val="24"/>
              </w:rPr>
              <w:fldChar w:fldCharType="begin"/>
            </w:r>
            <w:r w:rsidR="005B4BCF" w:rsidRPr="005B4BCF">
              <w:rPr>
                <w:rFonts w:ascii="Times New Roman" w:hAnsi="Times New Roman" w:cs="Times New Roman"/>
                <w:noProof/>
                <w:webHidden/>
                <w:sz w:val="24"/>
                <w:szCs w:val="24"/>
              </w:rPr>
              <w:instrText xml:space="preserve"> PAGEREF _Toc136867064 \h </w:instrText>
            </w:r>
            <w:r w:rsidR="005B4BCF" w:rsidRPr="005B4BCF">
              <w:rPr>
                <w:rFonts w:ascii="Times New Roman" w:hAnsi="Times New Roman" w:cs="Times New Roman"/>
                <w:noProof/>
                <w:webHidden/>
                <w:sz w:val="24"/>
                <w:szCs w:val="24"/>
              </w:rPr>
            </w:r>
            <w:r w:rsidR="005B4BCF" w:rsidRPr="005B4BCF">
              <w:rPr>
                <w:rFonts w:ascii="Times New Roman" w:hAnsi="Times New Roman" w:cs="Times New Roman"/>
                <w:noProof/>
                <w:webHidden/>
                <w:sz w:val="24"/>
                <w:szCs w:val="24"/>
              </w:rPr>
              <w:fldChar w:fldCharType="separate"/>
            </w:r>
            <w:r w:rsidR="007E7583">
              <w:rPr>
                <w:rFonts w:ascii="Times New Roman" w:hAnsi="Times New Roman" w:cs="Times New Roman"/>
                <w:noProof/>
                <w:webHidden/>
                <w:sz w:val="24"/>
                <w:szCs w:val="24"/>
              </w:rPr>
              <w:t>9</w:t>
            </w:r>
            <w:r w:rsidR="005B4BCF" w:rsidRPr="005B4BCF">
              <w:rPr>
                <w:rFonts w:ascii="Times New Roman" w:hAnsi="Times New Roman" w:cs="Times New Roman"/>
                <w:noProof/>
                <w:webHidden/>
                <w:sz w:val="24"/>
                <w:szCs w:val="24"/>
              </w:rPr>
              <w:fldChar w:fldCharType="end"/>
            </w:r>
          </w:hyperlink>
        </w:p>
        <w:p w14:paraId="3B30756D" w14:textId="77777777" w:rsidR="005B4BCF" w:rsidRPr="005B4BCF" w:rsidRDefault="00000000" w:rsidP="005B4BCF">
          <w:pPr>
            <w:pStyle w:val="TOC1"/>
            <w:tabs>
              <w:tab w:val="right" w:leader="dot" w:pos="9350"/>
            </w:tabs>
            <w:spacing w:line="360" w:lineRule="auto"/>
            <w:jc w:val="both"/>
            <w:rPr>
              <w:rFonts w:ascii="Times New Roman" w:hAnsi="Times New Roman" w:cs="Times New Roman"/>
              <w:noProof/>
              <w:sz w:val="24"/>
              <w:szCs w:val="24"/>
            </w:rPr>
          </w:pPr>
          <w:hyperlink w:anchor="_Toc136867065" w:history="1">
            <w:r w:rsidR="005B4BCF" w:rsidRPr="005B4BCF">
              <w:rPr>
                <w:rStyle w:val="Hyperlink"/>
                <w:rFonts w:ascii="Times New Roman" w:hAnsi="Times New Roman" w:cs="Times New Roman"/>
                <w:noProof/>
                <w:sz w:val="24"/>
                <w:szCs w:val="24"/>
              </w:rPr>
              <w:t>Findings and Results</w:t>
            </w:r>
            <w:r w:rsidR="005B4BCF" w:rsidRPr="005B4BCF">
              <w:rPr>
                <w:rFonts w:ascii="Times New Roman" w:hAnsi="Times New Roman" w:cs="Times New Roman"/>
                <w:noProof/>
                <w:webHidden/>
                <w:sz w:val="24"/>
                <w:szCs w:val="24"/>
              </w:rPr>
              <w:tab/>
            </w:r>
            <w:r w:rsidR="005B4BCF" w:rsidRPr="005B4BCF">
              <w:rPr>
                <w:rFonts w:ascii="Times New Roman" w:hAnsi="Times New Roman" w:cs="Times New Roman"/>
                <w:noProof/>
                <w:webHidden/>
                <w:sz w:val="24"/>
                <w:szCs w:val="24"/>
              </w:rPr>
              <w:fldChar w:fldCharType="begin"/>
            </w:r>
            <w:r w:rsidR="005B4BCF" w:rsidRPr="005B4BCF">
              <w:rPr>
                <w:rFonts w:ascii="Times New Roman" w:hAnsi="Times New Roman" w:cs="Times New Roman"/>
                <w:noProof/>
                <w:webHidden/>
                <w:sz w:val="24"/>
                <w:szCs w:val="24"/>
              </w:rPr>
              <w:instrText xml:space="preserve"> PAGEREF _Toc136867065 \h </w:instrText>
            </w:r>
            <w:r w:rsidR="005B4BCF" w:rsidRPr="005B4BCF">
              <w:rPr>
                <w:rFonts w:ascii="Times New Roman" w:hAnsi="Times New Roman" w:cs="Times New Roman"/>
                <w:noProof/>
                <w:webHidden/>
                <w:sz w:val="24"/>
                <w:szCs w:val="24"/>
              </w:rPr>
            </w:r>
            <w:r w:rsidR="005B4BCF" w:rsidRPr="005B4BCF">
              <w:rPr>
                <w:rFonts w:ascii="Times New Roman" w:hAnsi="Times New Roman" w:cs="Times New Roman"/>
                <w:noProof/>
                <w:webHidden/>
                <w:sz w:val="24"/>
                <w:szCs w:val="24"/>
              </w:rPr>
              <w:fldChar w:fldCharType="separate"/>
            </w:r>
            <w:r w:rsidR="007E7583">
              <w:rPr>
                <w:rFonts w:ascii="Times New Roman" w:hAnsi="Times New Roman" w:cs="Times New Roman"/>
                <w:noProof/>
                <w:webHidden/>
                <w:sz w:val="24"/>
                <w:szCs w:val="24"/>
              </w:rPr>
              <w:t>13</w:t>
            </w:r>
            <w:r w:rsidR="005B4BCF" w:rsidRPr="005B4BCF">
              <w:rPr>
                <w:rFonts w:ascii="Times New Roman" w:hAnsi="Times New Roman" w:cs="Times New Roman"/>
                <w:noProof/>
                <w:webHidden/>
                <w:sz w:val="24"/>
                <w:szCs w:val="24"/>
              </w:rPr>
              <w:fldChar w:fldCharType="end"/>
            </w:r>
          </w:hyperlink>
        </w:p>
        <w:p w14:paraId="4D15B3F5" w14:textId="77777777" w:rsidR="005B4BCF" w:rsidRPr="005B4BCF" w:rsidRDefault="00000000" w:rsidP="005B4BCF">
          <w:pPr>
            <w:pStyle w:val="TOC1"/>
            <w:tabs>
              <w:tab w:val="right" w:leader="dot" w:pos="9350"/>
            </w:tabs>
            <w:spacing w:line="360" w:lineRule="auto"/>
            <w:jc w:val="both"/>
            <w:rPr>
              <w:rFonts w:ascii="Times New Roman" w:hAnsi="Times New Roman" w:cs="Times New Roman"/>
              <w:noProof/>
              <w:sz w:val="24"/>
              <w:szCs w:val="24"/>
            </w:rPr>
          </w:pPr>
          <w:hyperlink w:anchor="_Toc136867066" w:history="1">
            <w:r w:rsidR="005B4BCF" w:rsidRPr="005B4BCF">
              <w:rPr>
                <w:rStyle w:val="Hyperlink"/>
                <w:rFonts w:ascii="Times New Roman" w:hAnsi="Times New Roman" w:cs="Times New Roman"/>
                <w:noProof/>
                <w:sz w:val="24"/>
                <w:szCs w:val="24"/>
              </w:rPr>
              <w:t>Action Plan</w:t>
            </w:r>
            <w:r w:rsidR="005B4BCF" w:rsidRPr="005B4BCF">
              <w:rPr>
                <w:rFonts w:ascii="Times New Roman" w:hAnsi="Times New Roman" w:cs="Times New Roman"/>
                <w:noProof/>
                <w:webHidden/>
                <w:sz w:val="24"/>
                <w:szCs w:val="24"/>
              </w:rPr>
              <w:tab/>
            </w:r>
            <w:r w:rsidR="005B4BCF" w:rsidRPr="005B4BCF">
              <w:rPr>
                <w:rFonts w:ascii="Times New Roman" w:hAnsi="Times New Roman" w:cs="Times New Roman"/>
                <w:noProof/>
                <w:webHidden/>
                <w:sz w:val="24"/>
                <w:szCs w:val="24"/>
              </w:rPr>
              <w:fldChar w:fldCharType="begin"/>
            </w:r>
            <w:r w:rsidR="005B4BCF" w:rsidRPr="005B4BCF">
              <w:rPr>
                <w:rFonts w:ascii="Times New Roman" w:hAnsi="Times New Roman" w:cs="Times New Roman"/>
                <w:noProof/>
                <w:webHidden/>
                <w:sz w:val="24"/>
                <w:szCs w:val="24"/>
              </w:rPr>
              <w:instrText xml:space="preserve"> PAGEREF _Toc136867066 \h </w:instrText>
            </w:r>
            <w:r w:rsidR="005B4BCF" w:rsidRPr="005B4BCF">
              <w:rPr>
                <w:rFonts w:ascii="Times New Roman" w:hAnsi="Times New Roman" w:cs="Times New Roman"/>
                <w:noProof/>
                <w:webHidden/>
                <w:sz w:val="24"/>
                <w:szCs w:val="24"/>
              </w:rPr>
            </w:r>
            <w:r w:rsidR="005B4BCF" w:rsidRPr="005B4BCF">
              <w:rPr>
                <w:rFonts w:ascii="Times New Roman" w:hAnsi="Times New Roman" w:cs="Times New Roman"/>
                <w:noProof/>
                <w:webHidden/>
                <w:sz w:val="24"/>
                <w:szCs w:val="24"/>
              </w:rPr>
              <w:fldChar w:fldCharType="separate"/>
            </w:r>
            <w:r w:rsidR="007E7583">
              <w:rPr>
                <w:rFonts w:ascii="Times New Roman" w:hAnsi="Times New Roman" w:cs="Times New Roman"/>
                <w:noProof/>
                <w:webHidden/>
                <w:sz w:val="24"/>
                <w:szCs w:val="24"/>
              </w:rPr>
              <w:t>15</w:t>
            </w:r>
            <w:r w:rsidR="005B4BCF" w:rsidRPr="005B4BCF">
              <w:rPr>
                <w:rFonts w:ascii="Times New Roman" w:hAnsi="Times New Roman" w:cs="Times New Roman"/>
                <w:noProof/>
                <w:webHidden/>
                <w:sz w:val="24"/>
                <w:szCs w:val="24"/>
              </w:rPr>
              <w:fldChar w:fldCharType="end"/>
            </w:r>
          </w:hyperlink>
        </w:p>
        <w:p w14:paraId="54A5A448" w14:textId="77777777" w:rsidR="005B4BCF" w:rsidRPr="005B4BCF" w:rsidRDefault="00000000" w:rsidP="005B4BCF">
          <w:pPr>
            <w:pStyle w:val="TOC1"/>
            <w:tabs>
              <w:tab w:val="right" w:leader="dot" w:pos="9350"/>
            </w:tabs>
            <w:spacing w:line="360" w:lineRule="auto"/>
            <w:jc w:val="both"/>
            <w:rPr>
              <w:rFonts w:ascii="Times New Roman" w:hAnsi="Times New Roman" w:cs="Times New Roman"/>
              <w:noProof/>
              <w:sz w:val="24"/>
              <w:szCs w:val="24"/>
            </w:rPr>
          </w:pPr>
          <w:hyperlink w:anchor="_Toc136867067" w:history="1">
            <w:r w:rsidR="005B4BCF" w:rsidRPr="005B4BCF">
              <w:rPr>
                <w:rStyle w:val="Hyperlink"/>
                <w:rFonts w:ascii="Times New Roman" w:hAnsi="Times New Roman" w:cs="Times New Roman"/>
                <w:noProof/>
                <w:sz w:val="24"/>
                <w:szCs w:val="24"/>
              </w:rPr>
              <w:t>Recommendations</w:t>
            </w:r>
            <w:r w:rsidR="005B4BCF" w:rsidRPr="005B4BCF">
              <w:rPr>
                <w:rFonts w:ascii="Times New Roman" w:hAnsi="Times New Roman" w:cs="Times New Roman"/>
                <w:noProof/>
                <w:webHidden/>
                <w:sz w:val="24"/>
                <w:szCs w:val="24"/>
              </w:rPr>
              <w:tab/>
            </w:r>
            <w:r w:rsidR="005B4BCF" w:rsidRPr="005B4BCF">
              <w:rPr>
                <w:rFonts w:ascii="Times New Roman" w:hAnsi="Times New Roman" w:cs="Times New Roman"/>
                <w:noProof/>
                <w:webHidden/>
                <w:sz w:val="24"/>
                <w:szCs w:val="24"/>
              </w:rPr>
              <w:fldChar w:fldCharType="begin"/>
            </w:r>
            <w:r w:rsidR="005B4BCF" w:rsidRPr="005B4BCF">
              <w:rPr>
                <w:rFonts w:ascii="Times New Roman" w:hAnsi="Times New Roman" w:cs="Times New Roman"/>
                <w:noProof/>
                <w:webHidden/>
                <w:sz w:val="24"/>
                <w:szCs w:val="24"/>
              </w:rPr>
              <w:instrText xml:space="preserve"> PAGEREF _Toc136867067 \h </w:instrText>
            </w:r>
            <w:r w:rsidR="005B4BCF" w:rsidRPr="005B4BCF">
              <w:rPr>
                <w:rFonts w:ascii="Times New Roman" w:hAnsi="Times New Roman" w:cs="Times New Roman"/>
                <w:noProof/>
                <w:webHidden/>
                <w:sz w:val="24"/>
                <w:szCs w:val="24"/>
              </w:rPr>
            </w:r>
            <w:r w:rsidR="005B4BCF" w:rsidRPr="005B4BCF">
              <w:rPr>
                <w:rFonts w:ascii="Times New Roman" w:hAnsi="Times New Roman" w:cs="Times New Roman"/>
                <w:noProof/>
                <w:webHidden/>
                <w:sz w:val="24"/>
                <w:szCs w:val="24"/>
              </w:rPr>
              <w:fldChar w:fldCharType="separate"/>
            </w:r>
            <w:r w:rsidR="007E7583">
              <w:rPr>
                <w:rFonts w:ascii="Times New Roman" w:hAnsi="Times New Roman" w:cs="Times New Roman"/>
                <w:noProof/>
                <w:webHidden/>
                <w:sz w:val="24"/>
                <w:szCs w:val="24"/>
              </w:rPr>
              <w:t>19</w:t>
            </w:r>
            <w:r w:rsidR="005B4BCF" w:rsidRPr="005B4BCF">
              <w:rPr>
                <w:rFonts w:ascii="Times New Roman" w:hAnsi="Times New Roman" w:cs="Times New Roman"/>
                <w:noProof/>
                <w:webHidden/>
                <w:sz w:val="24"/>
                <w:szCs w:val="24"/>
              </w:rPr>
              <w:fldChar w:fldCharType="end"/>
            </w:r>
          </w:hyperlink>
        </w:p>
        <w:p w14:paraId="719C35AB" w14:textId="77777777" w:rsidR="005B4BCF" w:rsidRPr="005B4BCF" w:rsidRDefault="00000000" w:rsidP="005B4BCF">
          <w:pPr>
            <w:pStyle w:val="TOC1"/>
            <w:tabs>
              <w:tab w:val="right" w:leader="dot" w:pos="9350"/>
            </w:tabs>
            <w:spacing w:line="360" w:lineRule="auto"/>
            <w:jc w:val="both"/>
            <w:rPr>
              <w:rFonts w:ascii="Times New Roman" w:hAnsi="Times New Roman" w:cs="Times New Roman"/>
              <w:noProof/>
              <w:sz w:val="24"/>
              <w:szCs w:val="24"/>
            </w:rPr>
          </w:pPr>
          <w:hyperlink w:anchor="_Toc136867068" w:history="1">
            <w:r w:rsidR="005B4BCF" w:rsidRPr="005B4BCF">
              <w:rPr>
                <w:rStyle w:val="Hyperlink"/>
                <w:rFonts w:ascii="Times New Roman" w:hAnsi="Times New Roman" w:cs="Times New Roman"/>
                <w:noProof/>
                <w:sz w:val="24"/>
                <w:szCs w:val="24"/>
              </w:rPr>
              <w:t>Conclusion</w:t>
            </w:r>
            <w:r w:rsidR="005B4BCF" w:rsidRPr="005B4BCF">
              <w:rPr>
                <w:rFonts w:ascii="Times New Roman" w:hAnsi="Times New Roman" w:cs="Times New Roman"/>
                <w:noProof/>
                <w:webHidden/>
                <w:sz w:val="24"/>
                <w:szCs w:val="24"/>
              </w:rPr>
              <w:tab/>
            </w:r>
            <w:r w:rsidR="005B4BCF" w:rsidRPr="005B4BCF">
              <w:rPr>
                <w:rFonts w:ascii="Times New Roman" w:hAnsi="Times New Roman" w:cs="Times New Roman"/>
                <w:noProof/>
                <w:webHidden/>
                <w:sz w:val="24"/>
                <w:szCs w:val="24"/>
              </w:rPr>
              <w:fldChar w:fldCharType="begin"/>
            </w:r>
            <w:r w:rsidR="005B4BCF" w:rsidRPr="005B4BCF">
              <w:rPr>
                <w:rFonts w:ascii="Times New Roman" w:hAnsi="Times New Roman" w:cs="Times New Roman"/>
                <w:noProof/>
                <w:webHidden/>
                <w:sz w:val="24"/>
                <w:szCs w:val="24"/>
              </w:rPr>
              <w:instrText xml:space="preserve"> PAGEREF _Toc136867068 \h </w:instrText>
            </w:r>
            <w:r w:rsidR="005B4BCF" w:rsidRPr="005B4BCF">
              <w:rPr>
                <w:rFonts w:ascii="Times New Roman" w:hAnsi="Times New Roman" w:cs="Times New Roman"/>
                <w:noProof/>
                <w:webHidden/>
                <w:sz w:val="24"/>
                <w:szCs w:val="24"/>
              </w:rPr>
            </w:r>
            <w:r w:rsidR="005B4BCF" w:rsidRPr="005B4BCF">
              <w:rPr>
                <w:rFonts w:ascii="Times New Roman" w:hAnsi="Times New Roman" w:cs="Times New Roman"/>
                <w:noProof/>
                <w:webHidden/>
                <w:sz w:val="24"/>
                <w:szCs w:val="24"/>
              </w:rPr>
              <w:fldChar w:fldCharType="separate"/>
            </w:r>
            <w:r w:rsidR="007E7583">
              <w:rPr>
                <w:rFonts w:ascii="Times New Roman" w:hAnsi="Times New Roman" w:cs="Times New Roman"/>
                <w:noProof/>
                <w:webHidden/>
                <w:sz w:val="24"/>
                <w:szCs w:val="24"/>
              </w:rPr>
              <w:t>20</w:t>
            </w:r>
            <w:r w:rsidR="005B4BCF" w:rsidRPr="005B4BCF">
              <w:rPr>
                <w:rFonts w:ascii="Times New Roman" w:hAnsi="Times New Roman" w:cs="Times New Roman"/>
                <w:noProof/>
                <w:webHidden/>
                <w:sz w:val="24"/>
                <w:szCs w:val="24"/>
              </w:rPr>
              <w:fldChar w:fldCharType="end"/>
            </w:r>
          </w:hyperlink>
        </w:p>
        <w:p w14:paraId="10C3E752" w14:textId="77777777" w:rsidR="005B4BCF" w:rsidRPr="005B4BCF" w:rsidRDefault="00000000" w:rsidP="005B4BCF">
          <w:pPr>
            <w:pStyle w:val="TOC1"/>
            <w:tabs>
              <w:tab w:val="right" w:leader="dot" w:pos="9350"/>
            </w:tabs>
            <w:spacing w:line="360" w:lineRule="auto"/>
            <w:jc w:val="both"/>
            <w:rPr>
              <w:rFonts w:ascii="Times New Roman" w:hAnsi="Times New Roman" w:cs="Times New Roman"/>
              <w:noProof/>
              <w:sz w:val="24"/>
              <w:szCs w:val="24"/>
            </w:rPr>
          </w:pPr>
          <w:hyperlink w:anchor="_Toc136867069" w:history="1">
            <w:r w:rsidR="005B4BCF" w:rsidRPr="005B4BCF">
              <w:rPr>
                <w:rStyle w:val="Hyperlink"/>
                <w:rFonts w:ascii="Times New Roman" w:hAnsi="Times New Roman" w:cs="Times New Roman"/>
                <w:noProof/>
                <w:sz w:val="24"/>
                <w:szCs w:val="24"/>
              </w:rPr>
              <w:t>Reference List</w:t>
            </w:r>
            <w:r w:rsidR="005B4BCF" w:rsidRPr="005B4BCF">
              <w:rPr>
                <w:rFonts w:ascii="Times New Roman" w:hAnsi="Times New Roman" w:cs="Times New Roman"/>
                <w:noProof/>
                <w:webHidden/>
                <w:sz w:val="24"/>
                <w:szCs w:val="24"/>
              </w:rPr>
              <w:tab/>
            </w:r>
            <w:r w:rsidR="005B4BCF" w:rsidRPr="005B4BCF">
              <w:rPr>
                <w:rFonts w:ascii="Times New Roman" w:hAnsi="Times New Roman" w:cs="Times New Roman"/>
                <w:noProof/>
                <w:webHidden/>
                <w:sz w:val="24"/>
                <w:szCs w:val="24"/>
              </w:rPr>
              <w:fldChar w:fldCharType="begin"/>
            </w:r>
            <w:r w:rsidR="005B4BCF" w:rsidRPr="005B4BCF">
              <w:rPr>
                <w:rFonts w:ascii="Times New Roman" w:hAnsi="Times New Roman" w:cs="Times New Roman"/>
                <w:noProof/>
                <w:webHidden/>
                <w:sz w:val="24"/>
                <w:szCs w:val="24"/>
              </w:rPr>
              <w:instrText xml:space="preserve"> PAGEREF _Toc136867069 \h </w:instrText>
            </w:r>
            <w:r w:rsidR="005B4BCF" w:rsidRPr="005B4BCF">
              <w:rPr>
                <w:rFonts w:ascii="Times New Roman" w:hAnsi="Times New Roman" w:cs="Times New Roman"/>
                <w:noProof/>
                <w:webHidden/>
                <w:sz w:val="24"/>
                <w:szCs w:val="24"/>
              </w:rPr>
            </w:r>
            <w:r w:rsidR="005B4BCF" w:rsidRPr="005B4BCF">
              <w:rPr>
                <w:rFonts w:ascii="Times New Roman" w:hAnsi="Times New Roman" w:cs="Times New Roman"/>
                <w:noProof/>
                <w:webHidden/>
                <w:sz w:val="24"/>
                <w:szCs w:val="24"/>
              </w:rPr>
              <w:fldChar w:fldCharType="separate"/>
            </w:r>
            <w:r w:rsidR="007E7583">
              <w:rPr>
                <w:rFonts w:ascii="Times New Roman" w:hAnsi="Times New Roman" w:cs="Times New Roman"/>
                <w:noProof/>
                <w:webHidden/>
                <w:sz w:val="24"/>
                <w:szCs w:val="24"/>
              </w:rPr>
              <w:t>21</w:t>
            </w:r>
            <w:r w:rsidR="005B4BCF" w:rsidRPr="005B4BCF">
              <w:rPr>
                <w:rFonts w:ascii="Times New Roman" w:hAnsi="Times New Roman" w:cs="Times New Roman"/>
                <w:noProof/>
                <w:webHidden/>
                <w:sz w:val="24"/>
                <w:szCs w:val="24"/>
              </w:rPr>
              <w:fldChar w:fldCharType="end"/>
            </w:r>
          </w:hyperlink>
        </w:p>
        <w:p w14:paraId="468DF48E" w14:textId="77777777" w:rsidR="005B4BCF" w:rsidRPr="005B4BCF" w:rsidRDefault="005B4BCF" w:rsidP="005B4BCF">
          <w:pPr>
            <w:spacing w:line="360" w:lineRule="auto"/>
            <w:jc w:val="both"/>
            <w:rPr>
              <w:rFonts w:ascii="Times New Roman" w:hAnsi="Times New Roman" w:cs="Times New Roman"/>
              <w:sz w:val="24"/>
              <w:szCs w:val="24"/>
            </w:rPr>
          </w:pPr>
          <w:r w:rsidRPr="005B4BCF">
            <w:rPr>
              <w:rFonts w:ascii="Times New Roman" w:hAnsi="Times New Roman" w:cs="Times New Roman"/>
              <w:b/>
              <w:bCs/>
              <w:noProof/>
              <w:sz w:val="24"/>
              <w:szCs w:val="24"/>
            </w:rPr>
            <w:fldChar w:fldCharType="end"/>
          </w:r>
        </w:p>
      </w:sdtContent>
    </w:sdt>
    <w:p w14:paraId="4EEBB52A" w14:textId="77777777" w:rsidR="0019188E" w:rsidRPr="005B4BCF" w:rsidRDefault="0019188E" w:rsidP="005B4BCF">
      <w:pPr>
        <w:spacing w:line="360" w:lineRule="auto"/>
        <w:jc w:val="both"/>
        <w:rPr>
          <w:rFonts w:ascii="Times New Roman" w:hAnsi="Times New Roman" w:cs="Times New Roman"/>
          <w:b/>
          <w:sz w:val="24"/>
          <w:szCs w:val="24"/>
        </w:rPr>
      </w:pPr>
    </w:p>
    <w:p w14:paraId="4391F455" w14:textId="77777777" w:rsidR="0019188E" w:rsidRPr="005B4BCF" w:rsidRDefault="001918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br w:type="page"/>
      </w:r>
    </w:p>
    <w:p w14:paraId="5157462E" w14:textId="77777777" w:rsidR="00A7456C" w:rsidRPr="005B4BCF" w:rsidRDefault="0031738E" w:rsidP="005B4BCF">
      <w:pPr>
        <w:pStyle w:val="Heading1"/>
        <w:spacing w:line="360" w:lineRule="auto"/>
        <w:jc w:val="both"/>
        <w:rPr>
          <w:rFonts w:ascii="Times New Roman" w:hAnsi="Times New Roman" w:cs="Times New Roman"/>
          <w:sz w:val="24"/>
          <w:szCs w:val="24"/>
        </w:rPr>
      </w:pPr>
      <w:bookmarkStart w:id="1" w:name="_Toc136867062"/>
      <w:r w:rsidRPr="005B4BCF">
        <w:rPr>
          <w:rFonts w:ascii="Times New Roman" w:hAnsi="Times New Roman" w:cs="Times New Roman"/>
          <w:sz w:val="24"/>
          <w:szCs w:val="24"/>
        </w:rPr>
        <w:lastRenderedPageBreak/>
        <w:t>Introduction</w:t>
      </w:r>
      <w:bookmarkEnd w:id="1"/>
      <w:r w:rsidR="00F93470" w:rsidRPr="005B4BCF">
        <w:rPr>
          <w:rFonts w:ascii="Times New Roman" w:hAnsi="Times New Roman" w:cs="Times New Roman"/>
          <w:sz w:val="24"/>
          <w:szCs w:val="24"/>
        </w:rPr>
        <w:t xml:space="preserve"> </w:t>
      </w:r>
      <w:r w:rsidR="000A3CFC" w:rsidRPr="005B4BCF">
        <w:rPr>
          <w:rFonts w:ascii="Times New Roman" w:hAnsi="Times New Roman" w:cs="Times New Roman"/>
          <w:sz w:val="24"/>
          <w:szCs w:val="24"/>
        </w:rPr>
        <w:t xml:space="preserve">  </w:t>
      </w:r>
    </w:p>
    <w:p w14:paraId="1C2C42BB" w14:textId="77777777" w:rsidR="00BC7D75"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Purpose </w:t>
      </w:r>
      <w:r w:rsidR="00A629E2" w:rsidRPr="005B4BCF">
        <w:rPr>
          <w:rFonts w:ascii="Times New Roman" w:hAnsi="Times New Roman" w:cs="Times New Roman"/>
          <w:b/>
          <w:sz w:val="24"/>
          <w:szCs w:val="24"/>
        </w:rPr>
        <w:t xml:space="preserve">Of The Report </w:t>
      </w:r>
      <w:r w:rsidR="0027264B" w:rsidRPr="005B4BCF">
        <w:rPr>
          <w:rFonts w:ascii="Times New Roman" w:hAnsi="Times New Roman" w:cs="Times New Roman"/>
          <w:b/>
          <w:sz w:val="24"/>
          <w:szCs w:val="24"/>
        </w:rPr>
        <w:t>–</w:t>
      </w:r>
      <w:r w:rsidRPr="005B4BCF">
        <w:rPr>
          <w:rFonts w:ascii="Times New Roman" w:hAnsi="Times New Roman" w:cs="Times New Roman"/>
          <w:b/>
          <w:sz w:val="24"/>
          <w:szCs w:val="24"/>
        </w:rPr>
        <w:t xml:space="preserve"> </w:t>
      </w:r>
      <w:r w:rsidR="0027264B" w:rsidRPr="005B4BCF">
        <w:rPr>
          <w:rFonts w:ascii="Times New Roman" w:hAnsi="Times New Roman" w:cs="Times New Roman"/>
          <w:sz w:val="24"/>
          <w:szCs w:val="24"/>
        </w:rPr>
        <w:t xml:space="preserve">the purpose of the report is to provide a consultancy report for a hotel property named </w:t>
      </w:r>
      <w:r w:rsidR="00E50007" w:rsidRPr="005B4BCF">
        <w:rPr>
          <w:rFonts w:ascii="Times New Roman" w:hAnsi="Times New Roman" w:cs="Times New Roman"/>
          <w:sz w:val="24"/>
          <w:szCs w:val="24"/>
        </w:rPr>
        <w:t>–</w:t>
      </w:r>
      <w:r w:rsidR="0027264B" w:rsidRPr="005B4BCF">
        <w:rPr>
          <w:rFonts w:ascii="Times New Roman" w:hAnsi="Times New Roman" w:cs="Times New Roman"/>
          <w:sz w:val="24"/>
          <w:szCs w:val="24"/>
        </w:rPr>
        <w:t xml:space="preserve"> </w:t>
      </w:r>
      <w:r w:rsidR="00AB5BE7" w:rsidRPr="005B4BCF">
        <w:rPr>
          <w:rFonts w:ascii="Times New Roman" w:hAnsi="Times New Roman" w:cs="Times New Roman"/>
          <w:sz w:val="24"/>
          <w:szCs w:val="24"/>
        </w:rPr>
        <w:t>‘</w:t>
      </w:r>
      <w:r w:rsidR="00E50007" w:rsidRPr="005B4BCF">
        <w:rPr>
          <w:rFonts w:ascii="Times New Roman" w:hAnsi="Times New Roman" w:cs="Times New Roman"/>
          <w:sz w:val="24"/>
          <w:szCs w:val="24"/>
        </w:rPr>
        <w:t xml:space="preserve">the </w:t>
      </w:r>
      <w:r w:rsidR="00AB5BE7" w:rsidRPr="005B4BCF">
        <w:rPr>
          <w:rFonts w:ascii="Times New Roman" w:hAnsi="Times New Roman" w:cs="Times New Roman"/>
          <w:sz w:val="24"/>
          <w:szCs w:val="24"/>
        </w:rPr>
        <w:t>royal uptown</w:t>
      </w:r>
      <w:r w:rsidR="009A593C" w:rsidRPr="005B4BCF">
        <w:rPr>
          <w:rFonts w:ascii="Times New Roman" w:hAnsi="Times New Roman" w:cs="Times New Roman"/>
          <w:sz w:val="24"/>
          <w:szCs w:val="24"/>
        </w:rPr>
        <w:t>' based in London</w:t>
      </w:r>
      <w:r w:rsidR="00DA4535" w:rsidRPr="005B4BCF">
        <w:rPr>
          <w:rFonts w:ascii="Times New Roman" w:hAnsi="Times New Roman" w:cs="Times New Roman"/>
          <w:sz w:val="24"/>
          <w:szCs w:val="24"/>
        </w:rPr>
        <w:t xml:space="preserve"> City. The report aims at performing a research-based analysis of the company by covering the </w:t>
      </w:r>
      <w:r w:rsidR="00987A45" w:rsidRPr="005B4BCF">
        <w:rPr>
          <w:rFonts w:ascii="Times New Roman" w:hAnsi="Times New Roman" w:cs="Times New Roman"/>
          <w:sz w:val="24"/>
          <w:szCs w:val="24"/>
        </w:rPr>
        <w:t>key aspects of the business in its current state.</w:t>
      </w:r>
      <w:r w:rsidR="00785FBE" w:rsidRPr="005B4BCF">
        <w:rPr>
          <w:rFonts w:ascii="Times New Roman" w:hAnsi="Times New Roman" w:cs="Times New Roman"/>
          <w:sz w:val="24"/>
          <w:szCs w:val="24"/>
        </w:rPr>
        <w:t xml:space="preserve"> Covid -19 has been one of the key elements that have impacted the business hence the report covers the same along with several other inf</w:t>
      </w:r>
      <w:r w:rsidR="00042624" w:rsidRPr="005B4BCF">
        <w:rPr>
          <w:rFonts w:ascii="Times New Roman" w:hAnsi="Times New Roman" w:cs="Times New Roman"/>
          <w:sz w:val="24"/>
          <w:szCs w:val="24"/>
        </w:rPr>
        <w:t xml:space="preserve">luences that impact the business of </w:t>
      </w:r>
      <w:r w:rsidR="00042624" w:rsidRPr="005B4BCF">
        <w:rPr>
          <w:rFonts w:ascii="Times New Roman" w:hAnsi="Times New Roman" w:cs="Times New Roman"/>
          <w:b/>
          <w:sz w:val="24"/>
          <w:szCs w:val="24"/>
        </w:rPr>
        <w:t>the royal uptown</w:t>
      </w:r>
      <w:r w:rsidR="00042624" w:rsidRPr="005B4BCF">
        <w:rPr>
          <w:rFonts w:ascii="Times New Roman" w:hAnsi="Times New Roman" w:cs="Times New Roman"/>
          <w:sz w:val="24"/>
          <w:szCs w:val="24"/>
        </w:rPr>
        <w:t xml:space="preserve">. </w:t>
      </w:r>
      <w:r w:rsidR="00064953" w:rsidRPr="005B4BCF">
        <w:rPr>
          <w:rFonts w:ascii="Times New Roman" w:hAnsi="Times New Roman" w:cs="Times New Roman"/>
          <w:sz w:val="24"/>
          <w:szCs w:val="24"/>
        </w:rPr>
        <w:t>T</w:t>
      </w:r>
      <w:r w:rsidR="00987A45" w:rsidRPr="005B4BCF">
        <w:rPr>
          <w:rFonts w:ascii="Times New Roman" w:hAnsi="Times New Roman" w:cs="Times New Roman"/>
          <w:sz w:val="24"/>
          <w:szCs w:val="24"/>
        </w:rPr>
        <w:t xml:space="preserve">he research would be based on the current fashion of the hospitality industry specialising in the hotel business in the market of UK. </w:t>
      </w:r>
      <w:r w:rsidR="00537199" w:rsidRPr="005B4BCF">
        <w:rPr>
          <w:rFonts w:ascii="Times New Roman" w:hAnsi="Times New Roman" w:cs="Times New Roman"/>
          <w:sz w:val="24"/>
          <w:szCs w:val="24"/>
        </w:rPr>
        <w:t>The report firstly provides an overview of the hotel industry</w:t>
      </w:r>
      <w:r w:rsidR="009A593C" w:rsidRPr="005B4BCF">
        <w:rPr>
          <w:rFonts w:ascii="Times New Roman" w:hAnsi="Times New Roman" w:cs="Times New Roman"/>
          <w:sz w:val="24"/>
          <w:szCs w:val="24"/>
        </w:rPr>
        <w:t xml:space="preserve"> in the town as well as the prominent competitors in the region. The report then describes the key positive and negative aspects of having a hotel property in the region with a rapidly changing hospitality industry</w:t>
      </w:r>
      <w:r w:rsidR="00496D23" w:rsidRPr="005B4BCF">
        <w:rPr>
          <w:rFonts w:ascii="Times New Roman" w:hAnsi="Times New Roman" w:cs="Times New Roman"/>
          <w:sz w:val="24"/>
          <w:szCs w:val="24"/>
        </w:rPr>
        <w:t xml:space="preserve">. </w:t>
      </w:r>
      <w:r w:rsidR="00EC7D6A" w:rsidRPr="005B4BCF">
        <w:rPr>
          <w:rFonts w:ascii="Times New Roman" w:hAnsi="Times New Roman" w:cs="Times New Roman"/>
          <w:sz w:val="24"/>
          <w:szCs w:val="24"/>
        </w:rPr>
        <w:t xml:space="preserve">Hence </w:t>
      </w:r>
      <w:r w:rsidR="00496D23" w:rsidRPr="005B4BCF">
        <w:rPr>
          <w:rFonts w:ascii="Times New Roman" w:hAnsi="Times New Roman" w:cs="Times New Roman"/>
          <w:sz w:val="24"/>
          <w:szCs w:val="24"/>
        </w:rPr>
        <w:t>the consultancy report will provide the key issues and the possible solutions to the same so that the organisation can improve its overall performance.</w:t>
      </w:r>
      <w:r w:rsidR="00DA4535" w:rsidRPr="005B4BCF">
        <w:rPr>
          <w:rFonts w:ascii="Times New Roman" w:hAnsi="Times New Roman" w:cs="Times New Roman"/>
          <w:sz w:val="24"/>
          <w:szCs w:val="24"/>
        </w:rPr>
        <w:t xml:space="preserve"> </w:t>
      </w:r>
      <w:r w:rsidR="00496D23" w:rsidRPr="005B4BCF">
        <w:rPr>
          <w:rFonts w:ascii="Times New Roman" w:hAnsi="Times New Roman" w:cs="Times New Roman"/>
          <w:sz w:val="24"/>
          <w:szCs w:val="24"/>
        </w:rPr>
        <w:t xml:space="preserve">  </w:t>
      </w:r>
      <w:r w:rsidR="00537199" w:rsidRPr="005B4BCF">
        <w:rPr>
          <w:rFonts w:ascii="Times New Roman" w:hAnsi="Times New Roman" w:cs="Times New Roman"/>
          <w:sz w:val="24"/>
          <w:szCs w:val="24"/>
        </w:rPr>
        <w:t xml:space="preserve"> </w:t>
      </w:r>
      <w:r w:rsidR="00042624" w:rsidRPr="005B4BCF">
        <w:rPr>
          <w:rFonts w:ascii="Times New Roman" w:hAnsi="Times New Roman" w:cs="Times New Roman"/>
          <w:sz w:val="24"/>
          <w:szCs w:val="24"/>
        </w:rPr>
        <w:t xml:space="preserve"> </w:t>
      </w:r>
      <w:r w:rsidR="007410B7" w:rsidRPr="005B4BCF">
        <w:rPr>
          <w:rFonts w:ascii="Times New Roman" w:hAnsi="Times New Roman" w:cs="Times New Roman"/>
          <w:sz w:val="24"/>
          <w:szCs w:val="24"/>
        </w:rPr>
        <w:t xml:space="preserve">   </w:t>
      </w:r>
    </w:p>
    <w:p w14:paraId="6908C89D" w14:textId="77777777" w:rsidR="00987A45"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Problems</w:t>
      </w:r>
      <w:r w:rsidR="00A629E2" w:rsidRPr="005B4BCF">
        <w:rPr>
          <w:rFonts w:ascii="Times New Roman" w:hAnsi="Times New Roman" w:cs="Times New Roman"/>
          <w:b/>
          <w:sz w:val="24"/>
          <w:szCs w:val="24"/>
        </w:rPr>
        <w:t xml:space="preserve">/Issues To Be Addressed </w:t>
      </w:r>
      <w:r w:rsidR="009546FF" w:rsidRPr="005B4BCF">
        <w:rPr>
          <w:rFonts w:ascii="Times New Roman" w:hAnsi="Times New Roman" w:cs="Times New Roman"/>
          <w:b/>
          <w:sz w:val="24"/>
          <w:szCs w:val="24"/>
        </w:rPr>
        <w:t xml:space="preserve">– </w:t>
      </w:r>
      <w:r w:rsidR="009546FF" w:rsidRPr="005B4BCF">
        <w:rPr>
          <w:rFonts w:ascii="Times New Roman" w:hAnsi="Times New Roman" w:cs="Times New Roman"/>
          <w:sz w:val="24"/>
          <w:szCs w:val="24"/>
        </w:rPr>
        <w:t xml:space="preserve">the report </w:t>
      </w:r>
      <w:r w:rsidR="00A66543" w:rsidRPr="005B4BCF">
        <w:rPr>
          <w:rFonts w:ascii="Times New Roman" w:hAnsi="Times New Roman" w:cs="Times New Roman"/>
          <w:sz w:val="24"/>
          <w:szCs w:val="24"/>
        </w:rPr>
        <w:t>are</w:t>
      </w:r>
      <w:r w:rsidR="009546FF" w:rsidRPr="005B4BCF">
        <w:rPr>
          <w:rFonts w:ascii="Times New Roman" w:hAnsi="Times New Roman" w:cs="Times New Roman"/>
          <w:sz w:val="24"/>
          <w:szCs w:val="24"/>
        </w:rPr>
        <w:t xml:space="preserve"> going to address the key issues the company is facing in term</w:t>
      </w:r>
      <w:r w:rsidR="00D225EB" w:rsidRPr="005B4BCF">
        <w:rPr>
          <w:rFonts w:ascii="Times New Roman" w:hAnsi="Times New Roman" w:cs="Times New Roman"/>
          <w:sz w:val="24"/>
          <w:szCs w:val="24"/>
        </w:rPr>
        <w:t xml:space="preserve">s of its service, </w:t>
      </w:r>
      <w:r w:rsidR="00C33DC6" w:rsidRPr="005B4BCF">
        <w:rPr>
          <w:rFonts w:ascii="Times New Roman" w:hAnsi="Times New Roman" w:cs="Times New Roman"/>
          <w:sz w:val="24"/>
          <w:szCs w:val="24"/>
        </w:rPr>
        <w:t>marketing</w:t>
      </w:r>
      <w:r w:rsidR="00C77C98" w:rsidRPr="005B4BCF">
        <w:rPr>
          <w:rFonts w:ascii="Times New Roman" w:hAnsi="Times New Roman" w:cs="Times New Roman"/>
          <w:sz w:val="24"/>
          <w:szCs w:val="24"/>
        </w:rPr>
        <w:t xml:space="preserve"> and disaster</w:t>
      </w:r>
      <w:r w:rsidR="00D225EB" w:rsidRPr="005B4BCF">
        <w:rPr>
          <w:rFonts w:ascii="Times New Roman" w:hAnsi="Times New Roman" w:cs="Times New Roman"/>
          <w:sz w:val="24"/>
          <w:szCs w:val="24"/>
        </w:rPr>
        <w:t xml:space="preserve"> management</w:t>
      </w:r>
      <w:r w:rsidR="00C33DC6" w:rsidRPr="005B4BCF">
        <w:rPr>
          <w:rFonts w:ascii="Times New Roman" w:hAnsi="Times New Roman" w:cs="Times New Roman"/>
          <w:sz w:val="24"/>
          <w:szCs w:val="24"/>
        </w:rPr>
        <w:t>. The services refer to the key features that the company has to offer to its customers. On the other hand, marketing refers to the very strategy of promotions.</w:t>
      </w:r>
      <w:r w:rsidR="00E43C0D" w:rsidRPr="005B4BCF">
        <w:rPr>
          <w:rFonts w:ascii="Times New Roman" w:hAnsi="Times New Roman" w:cs="Times New Roman"/>
          <w:sz w:val="24"/>
          <w:szCs w:val="24"/>
        </w:rPr>
        <w:t xml:space="preserve"> The report is aimed to serve both purposes and make a comprehensiv</w:t>
      </w:r>
      <w:r w:rsidR="00913AA4" w:rsidRPr="005B4BCF">
        <w:rPr>
          <w:rFonts w:ascii="Times New Roman" w:hAnsi="Times New Roman" w:cs="Times New Roman"/>
          <w:sz w:val="24"/>
          <w:szCs w:val="24"/>
        </w:rPr>
        <w:t>e analysis addressing the same</w:t>
      </w:r>
      <w:r w:rsidR="00C77C98" w:rsidRPr="005B4BCF">
        <w:rPr>
          <w:rFonts w:ascii="Times New Roman" w:hAnsi="Times New Roman" w:cs="Times New Roman"/>
          <w:sz w:val="24"/>
          <w:szCs w:val="24"/>
        </w:rPr>
        <w:t xml:space="preserve"> including the key elements of disaster management</w:t>
      </w:r>
      <w:r w:rsidR="00913AA4" w:rsidRPr="005B4BCF">
        <w:rPr>
          <w:rFonts w:ascii="Times New Roman" w:hAnsi="Times New Roman" w:cs="Times New Roman"/>
          <w:sz w:val="24"/>
          <w:szCs w:val="24"/>
        </w:rPr>
        <w:t xml:space="preserve">. </w:t>
      </w:r>
      <w:r w:rsidR="00E014A7" w:rsidRPr="005B4BCF">
        <w:rPr>
          <w:rFonts w:ascii="Times New Roman" w:hAnsi="Times New Roman" w:cs="Times New Roman"/>
          <w:sz w:val="24"/>
          <w:szCs w:val="24"/>
        </w:rPr>
        <w:t>The report would be prepared using the PESTEL and SWOT analysis which would provide a</w:t>
      </w:r>
      <w:r w:rsidR="006F4691" w:rsidRPr="005B4BCF">
        <w:rPr>
          <w:rFonts w:ascii="Times New Roman" w:hAnsi="Times New Roman" w:cs="Times New Roman"/>
          <w:sz w:val="24"/>
          <w:szCs w:val="24"/>
        </w:rPr>
        <w:t xml:space="preserve"> descriptive overview of the key internal as well as external factors t</w:t>
      </w:r>
      <w:r w:rsidR="00BA1B7B" w:rsidRPr="005B4BCF">
        <w:rPr>
          <w:rFonts w:ascii="Times New Roman" w:hAnsi="Times New Roman" w:cs="Times New Roman"/>
          <w:sz w:val="24"/>
          <w:szCs w:val="24"/>
        </w:rPr>
        <w:t>hat influence the organisation. The two models would help in understanding all the possible factors involved</w:t>
      </w:r>
      <w:r w:rsidR="00DE4C14" w:rsidRPr="005B4BCF">
        <w:rPr>
          <w:rFonts w:ascii="Times New Roman" w:hAnsi="Times New Roman" w:cs="Times New Roman"/>
          <w:sz w:val="24"/>
          <w:szCs w:val="24"/>
        </w:rPr>
        <w:t xml:space="preserve"> in the periphery of the organisation.</w:t>
      </w:r>
      <w:r w:rsidR="006A0FAD" w:rsidRPr="005B4BCF">
        <w:rPr>
          <w:rFonts w:ascii="Times New Roman" w:hAnsi="Times New Roman" w:cs="Times New Roman"/>
          <w:sz w:val="24"/>
          <w:szCs w:val="24"/>
        </w:rPr>
        <w:t xml:space="preserve"> Other than the two models the report will also use a reflective and observational description of the organisation. </w:t>
      </w:r>
      <w:r w:rsidR="008C09B9" w:rsidRPr="005B4BCF">
        <w:rPr>
          <w:rFonts w:ascii="Times New Roman" w:hAnsi="Times New Roman" w:cs="Times New Roman"/>
          <w:sz w:val="24"/>
          <w:szCs w:val="24"/>
        </w:rPr>
        <w:t xml:space="preserve"> </w:t>
      </w:r>
      <w:r w:rsidR="00DE4C14" w:rsidRPr="005B4BCF">
        <w:rPr>
          <w:rFonts w:ascii="Times New Roman" w:hAnsi="Times New Roman" w:cs="Times New Roman"/>
          <w:sz w:val="24"/>
          <w:szCs w:val="24"/>
        </w:rPr>
        <w:t xml:space="preserve"> </w:t>
      </w:r>
    </w:p>
    <w:p w14:paraId="11051038" w14:textId="77777777" w:rsidR="00762F7E" w:rsidRPr="005B4BCF" w:rsidRDefault="00762F7E" w:rsidP="005B4BCF">
      <w:pPr>
        <w:spacing w:line="360" w:lineRule="auto"/>
        <w:jc w:val="both"/>
        <w:rPr>
          <w:rFonts w:ascii="Times New Roman" w:hAnsi="Times New Roman" w:cs="Times New Roman"/>
          <w:b/>
          <w:sz w:val="24"/>
          <w:szCs w:val="24"/>
        </w:rPr>
      </w:pPr>
    </w:p>
    <w:p w14:paraId="0A4BFE60" w14:textId="77777777" w:rsidR="006E7AAF" w:rsidRPr="005B4BCF" w:rsidRDefault="0031738E" w:rsidP="005B4BCF">
      <w:pPr>
        <w:pStyle w:val="Heading1"/>
        <w:spacing w:line="360" w:lineRule="auto"/>
        <w:jc w:val="both"/>
        <w:rPr>
          <w:rFonts w:ascii="Times New Roman" w:hAnsi="Times New Roman" w:cs="Times New Roman"/>
          <w:sz w:val="24"/>
          <w:szCs w:val="24"/>
        </w:rPr>
      </w:pPr>
      <w:bookmarkStart w:id="2" w:name="_Toc136867063"/>
      <w:r w:rsidRPr="005B4BCF">
        <w:rPr>
          <w:rFonts w:ascii="Times New Roman" w:hAnsi="Times New Roman" w:cs="Times New Roman"/>
          <w:sz w:val="24"/>
          <w:szCs w:val="24"/>
        </w:rPr>
        <w:t>Scope and Analysis</w:t>
      </w:r>
      <w:bookmarkEnd w:id="2"/>
      <w:r w:rsidRPr="005B4BCF">
        <w:rPr>
          <w:rFonts w:ascii="Times New Roman" w:hAnsi="Times New Roman" w:cs="Times New Roman"/>
          <w:sz w:val="24"/>
          <w:szCs w:val="24"/>
        </w:rPr>
        <w:t xml:space="preserve"> </w:t>
      </w:r>
      <w:r w:rsidR="00F93470" w:rsidRPr="005B4BCF">
        <w:rPr>
          <w:rFonts w:ascii="Times New Roman" w:hAnsi="Times New Roman" w:cs="Times New Roman"/>
          <w:sz w:val="24"/>
          <w:szCs w:val="24"/>
        </w:rPr>
        <w:t xml:space="preserve"> </w:t>
      </w:r>
    </w:p>
    <w:p w14:paraId="206A6E09" w14:textId="77777777" w:rsidR="008C09B9"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Descri</w:t>
      </w:r>
      <w:r w:rsidR="00064953" w:rsidRPr="005B4BCF">
        <w:rPr>
          <w:rFonts w:ascii="Times New Roman" w:hAnsi="Times New Roman" w:cs="Times New Roman"/>
          <w:b/>
          <w:sz w:val="24"/>
          <w:szCs w:val="24"/>
        </w:rPr>
        <w:t xml:space="preserve">ption </w:t>
      </w:r>
      <w:r w:rsidR="002F2CC5" w:rsidRPr="005B4BCF">
        <w:rPr>
          <w:rFonts w:ascii="Times New Roman" w:hAnsi="Times New Roman" w:cs="Times New Roman"/>
          <w:sz w:val="24"/>
          <w:szCs w:val="24"/>
        </w:rPr>
        <w:t>–</w:t>
      </w:r>
      <w:r w:rsidR="000234EB" w:rsidRPr="005B4BCF">
        <w:rPr>
          <w:rFonts w:ascii="Times New Roman" w:hAnsi="Times New Roman" w:cs="Times New Roman"/>
          <w:sz w:val="24"/>
          <w:szCs w:val="24"/>
        </w:rPr>
        <w:t xml:space="preserve"> </w:t>
      </w:r>
      <w:r w:rsidR="00BB3002" w:rsidRPr="005B4BCF">
        <w:rPr>
          <w:rFonts w:ascii="Times New Roman" w:hAnsi="Times New Roman" w:cs="Times New Roman"/>
          <w:b/>
          <w:sz w:val="24"/>
          <w:szCs w:val="24"/>
        </w:rPr>
        <w:t>The Royal Uptown</w:t>
      </w:r>
      <w:r w:rsidR="00BB3002" w:rsidRPr="005B4BCF">
        <w:rPr>
          <w:rFonts w:ascii="Times New Roman" w:hAnsi="Times New Roman" w:cs="Times New Roman"/>
          <w:sz w:val="24"/>
          <w:szCs w:val="24"/>
        </w:rPr>
        <w:t xml:space="preserve"> </w:t>
      </w:r>
      <w:r w:rsidR="005C707B" w:rsidRPr="005B4BCF">
        <w:rPr>
          <w:rFonts w:ascii="Times New Roman" w:hAnsi="Times New Roman" w:cs="Times New Roman"/>
          <w:sz w:val="24"/>
          <w:szCs w:val="24"/>
        </w:rPr>
        <w:t xml:space="preserve">has been located in the city of London </w:t>
      </w:r>
      <w:r w:rsidR="005C707B" w:rsidRPr="005B4BCF">
        <w:rPr>
          <w:rFonts w:ascii="Times New Roman" w:hAnsi="Times New Roman" w:cs="Times New Roman"/>
          <w:b/>
          <w:sz w:val="24"/>
          <w:szCs w:val="24"/>
        </w:rPr>
        <w:t>at Great Russell Street.</w:t>
      </w:r>
      <w:r w:rsidR="005C707B" w:rsidRPr="005B4BCF">
        <w:rPr>
          <w:rFonts w:ascii="Times New Roman" w:hAnsi="Times New Roman" w:cs="Times New Roman"/>
          <w:sz w:val="24"/>
          <w:szCs w:val="24"/>
        </w:rPr>
        <w:t xml:space="preserve"> The hotel has been designed to have a total of </w:t>
      </w:r>
      <w:r w:rsidR="007C5CA1" w:rsidRPr="005B4BCF">
        <w:rPr>
          <w:rFonts w:ascii="Times New Roman" w:hAnsi="Times New Roman" w:cs="Times New Roman"/>
          <w:sz w:val="24"/>
          <w:szCs w:val="24"/>
        </w:rPr>
        <w:t>250 rooms with 200 at complete function currently.</w:t>
      </w:r>
      <w:r w:rsidR="003E0BFC" w:rsidRPr="005B4BCF">
        <w:rPr>
          <w:rFonts w:ascii="Times New Roman" w:hAnsi="Times New Roman" w:cs="Times New Roman"/>
          <w:sz w:val="24"/>
          <w:szCs w:val="24"/>
        </w:rPr>
        <w:t xml:space="preserve"> The hotel has been located at the side of the street a short distance from </w:t>
      </w:r>
      <w:r w:rsidR="000D639D" w:rsidRPr="005B4BCF">
        <w:rPr>
          <w:rFonts w:ascii="Times New Roman" w:hAnsi="Times New Roman" w:cs="Times New Roman"/>
          <w:sz w:val="24"/>
          <w:szCs w:val="24"/>
        </w:rPr>
        <w:t xml:space="preserve">the </w:t>
      </w:r>
      <w:r w:rsidR="00C07E62" w:rsidRPr="005B4BCF">
        <w:rPr>
          <w:rFonts w:ascii="Times New Roman" w:hAnsi="Times New Roman" w:cs="Times New Roman"/>
          <w:sz w:val="24"/>
          <w:szCs w:val="24"/>
        </w:rPr>
        <w:t>British</w:t>
      </w:r>
      <w:r w:rsidR="000D639D" w:rsidRPr="005B4BCF">
        <w:rPr>
          <w:rFonts w:ascii="Times New Roman" w:hAnsi="Times New Roman" w:cs="Times New Roman"/>
          <w:sz w:val="24"/>
          <w:szCs w:val="24"/>
        </w:rPr>
        <w:t xml:space="preserve"> Museum. </w:t>
      </w:r>
      <w:r w:rsidR="007C5CA1" w:rsidRPr="005B4BCF">
        <w:rPr>
          <w:rFonts w:ascii="Times New Roman" w:hAnsi="Times New Roman" w:cs="Times New Roman"/>
          <w:sz w:val="24"/>
          <w:szCs w:val="24"/>
        </w:rPr>
        <w:t xml:space="preserve">With a total of 250 rooms, they offer luxury hospitality and leisure services to tourists </w:t>
      </w:r>
      <w:r w:rsidR="007C5CA1" w:rsidRPr="005B4BCF">
        <w:rPr>
          <w:rFonts w:ascii="Times New Roman" w:hAnsi="Times New Roman" w:cs="Times New Roman"/>
          <w:sz w:val="24"/>
          <w:szCs w:val="24"/>
        </w:rPr>
        <w:lastRenderedPageBreak/>
        <w:t>and locals.</w:t>
      </w:r>
      <w:r w:rsidR="005A570A" w:rsidRPr="005B4BCF">
        <w:rPr>
          <w:rFonts w:ascii="Times New Roman" w:hAnsi="Times New Roman" w:cs="Times New Roman"/>
          <w:sz w:val="24"/>
          <w:szCs w:val="24"/>
        </w:rPr>
        <w:t xml:space="preserve"> ‘The royal uptown’ provides services for stays, entertainment, food and drink, cultural </w:t>
      </w:r>
      <w:r w:rsidR="008240D9" w:rsidRPr="005B4BCF">
        <w:rPr>
          <w:rFonts w:ascii="Times New Roman" w:hAnsi="Times New Roman" w:cs="Times New Roman"/>
          <w:sz w:val="24"/>
          <w:szCs w:val="24"/>
        </w:rPr>
        <w:t xml:space="preserve">activities etc. </w:t>
      </w:r>
      <w:r w:rsidR="00EC7D6A" w:rsidRPr="005B4BCF">
        <w:rPr>
          <w:rFonts w:ascii="Times New Roman" w:hAnsi="Times New Roman" w:cs="Times New Roman"/>
          <w:sz w:val="24"/>
          <w:szCs w:val="24"/>
        </w:rPr>
        <w:t>One</w:t>
      </w:r>
      <w:r w:rsidR="008240D9" w:rsidRPr="005B4BCF">
        <w:rPr>
          <w:rFonts w:ascii="Times New Roman" w:hAnsi="Times New Roman" w:cs="Times New Roman"/>
          <w:sz w:val="24"/>
          <w:szCs w:val="24"/>
        </w:rPr>
        <w:t>-night stays and food are the key services that the customers are attracted to as these are the area</w:t>
      </w:r>
      <w:r w:rsidR="003E0BFC" w:rsidRPr="005B4BCF">
        <w:rPr>
          <w:rFonts w:ascii="Times New Roman" w:hAnsi="Times New Roman" w:cs="Times New Roman"/>
          <w:sz w:val="24"/>
          <w:szCs w:val="24"/>
        </w:rPr>
        <w:t>s of strength for the company.</w:t>
      </w:r>
      <w:r w:rsidR="006C72AD" w:rsidRPr="005B4BCF">
        <w:rPr>
          <w:rFonts w:ascii="Times New Roman" w:hAnsi="Times New Roman" w:cs="Times New Roman"/>
          <w:sz w:val="24"/>
          <w:szCs w:val="24"/>
        </w:rPr>
        <w:t xml:space="preserve"> In terms of the quality of food, it offers a huge variety of snacks, main courses, sweets and several </w:t>
      </w:r>
      <w:r w:rsidR="006C05C9" w:rsidRPr="005B4BCF">
        <w:rPr>
          <w:rFonts w:ascii="Times New Roman" w:hAnsi="Times New Roman" w:cs="Times New Roman"/>
          <w:sz w:val="24"/>
          <w:szCs w:val="24"/>
        </w:rPr>
        <w:t xml:space="preserve">adventurous food items. </w:t>
      </w:r>
      <w:r w:rsidR="007C5CA1" w:rsidRPr="005B4BCF">
        <w:rPr>
          <w:rFonts w:ascii="Times New Roman" w:hAnsi="Times New Roman" w:cs="Times New Roman"/>
          <w:sz w:val="24"/>
          <w:szCs w:val="24"/>
        </w:rPr>
        <w:t>The location has been chosen to keep in mind the tourist activity</w:t>
      </w:r>
      <w:r w:rsidR="00F90C7B" w:rsidRPr="005B4BCF">
        <w:rPr>
          <w:rFonts w:ascii="Times New Roman" w:hAnsi="Times New Roman" w:cs="Times New Roman"/>
          <w:sz w:val="24"/>
          <w:szCs w:val="24"/>
        </w:rPr>
        <w:t xml:space="preserve"> in the location for the sake of visiting the </w:t>
      </w:r>
      <w:r w:rsidR="00C07E62" w:rsidRPr="005B4BCF">
        <w:rPr>
          <w:rFonts w:ascii="Times New Roman" w:hAnsi="Times New Roman" w:cs="Times New Roman"/>
          <w:sz w:val="24"/>
          <w:szCs w:val="24"/>
        </w:rPr>
        <w:t>British</w:t>
      </w:r>
      <w:r w:rsidR="00F90C7B" w:rsidRPr="005B4BCF">
        <w:rPr>
          <w:rFonts w:ascii="Times New Roman" w:hAnsi="Times New Roman" w:cs="Times New Roman"/>
          <w:sz w:val="24"/>
          <w:szCs w:val="24"/>
        </w:rPr>
        <w:t xml:space="preserve"> museum nearby. Hence the hotel has been established to serve the tourists visiting the place which has been known for being one of the most prominent</w:t>
      </w:r>
      <w:r w:rsidR="005A570A" w:rsidRPr="005B4BCF">
        <w:rPr>
          <w:rFonts w:ascii="Times New Roman" w:hAnsi="Times New Roman" w:cs="Times New Roman"/>
          <w:sz w:val="24"/>
          <w:szCs w:val="24"/>
        </w:rPr>
        <w:t xml:space="preserve"> </w:t>
      </w:r>
      <w:r w:rsidR="00C07E62" w:rsidRPr="005B4BCF">
        <w:rPr>
          <w:rFonts w:ascii="Times New Roman" w:hAnsi="Times New Roman" w:cs="Times New Roman"/>
          <w:sz w:val="24"/>
          <w:szCs w:val="24"/>
        </w:rPr>
        <w:t>tourist</w:t>
      </w:r>
      <w:r w:rsidR="005A570A" w:rsidRPr="005B4BCF">
        <w:rPr>
          <w:rFonts w:ascii="Times New Roman" w:hAnsi="Times New Roman" w:cs="Times New Roman"/>
          <w:sz w:val="24"/>
          <w:szCs w:val="24"/>
        </w:rPr>
        <w:t xml:space="preserve"> destinations.</w:t>
      </w:r>
      <w:r w:rsidR="000D639D" w:rsidRPr="005B4BCF">
        <w:rPr>
          <w:rFonts w:ascii="Times New Roman" w:hAnsi="Times New Roman" w:cs="Times New Roman"/>
          <w:sz w:val="24"/>
          <w:szCs w:val="24"/>
        </w:rPr>
        <w:t xml:space="preserve"> </w:t>
      </w:r>
      <w:r w:rsidR="005A570A" w:rsidRPr="005B4BCF">
        <w:rPr>
          <w:rFonts w:ascii="Times New Roman" w:hAnsi="Times New Roman" w:cs="Times New Roman"/>
          <w:sz w:val="24"/>
          <w:szCs w:val="24"/>
        </w:rPr>
        <w:t xml:space="preserve"> </w:t>
      </w:r>
      <w:r w:rsidR="007C5CA1" w:rsidRPr="005B4BCF">
        <w:rPr>
          <w:rFonts w:ascii="Times New Roman" w:hAnsi="Times New Roman" w:cs="Times New Roman"/>
          <w:sz w:val="24"/>
          <w:szCs w:val="24"/>
        </w:rPr>
        <w:t xml:space="preserve"> </w:t>
      </w:r>
    </w:p>
    <w:p w14:paraId="2E0C1BD9" w14:textId="77777777" w:rsidR="000234EB"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Status </w:t>
      </w:r>
      <w:r w:rsidR="00C07E62" w:rsidRPr="005B4BCF">
        <w:rPr>
          <w:rFonts w:ascii="Times New Roman" w:hAnsi="Times New Roman" w:cs="Times New Roman"/>
          <w:b/>
          <w:sz w:val="24"/>
          <w:szCs w:val="24"/>
        </w:rPr>
        <w:t>in</w:t>
      </w:r>
      <w:r w:rsidR="00127F91" w:rsidRPr="005B4BCF">
        <w:rPr>
          <w:rFonts w:ascii="Times New Roman" w:hAnsi="Times New Roman" w:cs="Times New Roman"/>
          <w:b/>
          <w:sz w:val="24"/>
          <w:szCs w:val="24"/>
        </w:rPr>
        <w:t xml:space="preserve"> </w:t>
      </w:r>
      <w:r w:rsidR="00C07E62" w:rsidRPr="005B4BCF">
        <w:rPr>
          <w:rFonts w:ascii="Times New Roman" w:hAnsi="Times New Roman" w:cs="Times New Roman"/>
          <w:b/>
          <w:sz w:val="24"/>
          <w:szCs w:val="24"/>
        </w:rPr>
        <w:t>the</w:t>
      </w:r>
      <w:r w:rsidR="00127F91" w:rsidRPr="005B4BCF">
        <w:rPr>
          <w:rFonts w:ascii="Times New Roman" w:hAnsi="Times New Roman" w:cs="Times New Roman"/>
          <w:b/>
          <w:sz w:val="24"/>
          <w:szCs w:val="24"/>
        </w:rPr>
        <w:t xml:space="preserve"> Market/ Current Affairs</w:t>
      </w:r>
      <w:r w:rsidR="00127F91" w:rsidRPr="005B4BCF">
        <w:rPr>
          <w:rFonts w:ascii="Times New Roman" w:hAnsi="Times New Roman" w:cs="Times New Roman"/>
          <w:sz w:val="24"/>
          <w:szCs w:val="24"/>
        </w:rPr>
        <w:t xml:space="preserve"> </w:t>
      </w:r>
      <w:r w:rsidR="005A570A" w:rsidRPr="005B4BCF">
        <w:rPr>
          <w:rFonts w:ascii="Times New Roman" w:hAnsi="Times New Roman" w:cs="Times New Roman"/>
          <w:sz w:val="24"/>
          <w:szCs w:val="24"/>
        </w:rPr>
        <w:t>– in the current times the hotel has been seen to be caught in a controversy for using non-</w:t>
      </w:r>
      <w:r w:rsidR="0062655E" w:rsidRPr="005B4BCF">
        <w:rPr>
          <w:rFonts w:ascii="Times New Roman" w:hAnsi="Times New Roman" w:cs="Times New Roman"/>
          <w:sz w:val="24"/>
          <w:szCs w:val="24"/>
        </w:rPr>
        <w:t>eco-friendly</w:t>
      </w:r>
      <w:r w:rsidR="005A570A" w:rsidRPr="005B4BCF">
        <w:rPr>
          <w:rFonts w:ascii="Times New Roman" w:hAnsi="Times New Roman" w:cs="Times New Roman"/>
          <w:sz w:val="24"/>
          <w:szCs w:val="24"/>
        </w:rPr>
        <w:t xml:space="preserve"> material in the hotel furniture and massive food wastage.</w:t>
      </w:r>
      <w:r w:rsidR="00A02F25" w:rsidRPr="005B4BCF">
        <w:rPr>
          <w:rFonts w:ascii="Times New Roman" w:hAnsi="Times New Roman" w:cs="Times New Roman"/>
          <w:sz w:val="24"/>
          <w:szCs w:val="24"/>
        </w:rPr>
        <w:t xml:space="preserve"> In the times of the pandemic</w:t>
      </w:r>
      <w:r w:rsidR="005C0E42" w:rsidRPr="005B4BCF">
        <w:rPr>
          <w:rFonts w:ascii="Times New Roman" w:hAnsi="Times New Roman" w:cs="Times New Roman"/>
          <w:sz w:val="24"/>
          <w:szCs w:val="24"/>
        </w:rPr>
        <w:t xml:space="preserve"> covid-19</w:t>
      </w:r>
      <w:r w:rsidR="00A02F25" w:rsidRPr="005B4BCF">
        <w:rPr>
          <w:rFonts w:ascii="Times New Roman" w:hAnsi="Times New Roman" w:cs="Times New Roman"/>
          <w:sz w:val="24"/>
          <w:szCs w:val="24"/>
        </w:rPr>
        <w:t>, the company has also been seen to be inactive as it did not have many resources</w:t>
      </w:r>
      <w:r w:rsidR="0003428D" w:rsidRPr="005B4BCF">
        <w:rPr>
          <w:rFonts w:ascii="Times New Roman" w:hAnsi="Times New Roman" w:cs="Times New Roman"/>
          <w:sz w:val="24"/>
          <w:szCs w:val="24"/>
        </w:rPr>
        <w:t xml:space="preserve"> back then. </w:t>
      </w:r>
      <w:r w:rsidR="001A6EB2" w:rsidRPr="005B4BCF">
        <w:rPr>
          <w:rFonts w:ascii="Times New Roman" w:hAnsi="Times New Roman" w:cs="Times New Roman"/>
          <w:sz w:val="24"/>
          <w:szCs w:val="24"/>
        </w:rPr>
        <w:t>On the other hand, it has</w:t>
      </w:r>
      <w:r w:rsidR="00A73FEC" w:rsidRPr="005B4BCF">
        <w:rPr>
          <w:rFonts w:ascii="Times New Roman" w:hAnsi="Times New Roman" w:cs="Times New Roman"/>
          <w:sz w:val="24"/>
          <w:szCs w:val="24"/>
        </w:rPr>
        <w:t xml:space="preserve"> established a decent reputation in the market through its luxury services and quality of food. The hotel has been known as one of the key destinations for food enthusiasts. </w:t>
      </w:r>
    </w:p>
    <w:p w14:paraId="21951FBD" w14:textId="77777777" w:rsidR="004E14CA"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USP </w:t>
      </w:r>
      <w:r w:rsidR="00655442" w:rsidRPr="005B4BCF">
        <w:rPr>
          <w:rFonts w:ascii="Times New Roman" w:hAnsi="Times New Roman" w:cs="Times New Roman"/>
          <w:b/>
          <w:sz w:val="24"/>
          <w:szCs w:val="24"/>
        </w:rPr>
        <w:t>–</w:t>
      </w:r>
      <w:r w:rsidR="00666412" w:rsidRPr="005B4BCF">
        <w:rPr>
          <w:rFonts w:ascii="Times New Roman" w:hAnsi="Times New Roman" w:cs="Times New Roman"/>
          <w:b/>
          <w:sz w:val="24"/>
          <w:szCs w:val="24"/>
        </w:rPr>
        <w:t xml:space="preserve"> </w:t>
      </w:r>
      <w:r w:rsidR="00655442" w:rsidRPr="005B4BCF">
        <w:rPr>
          <w:rFonts w:ascii="Times New Roman" w:hAnsi="Times New Roman" w:cs="Times New Roman"/>
          <w:sz w:val="24"/>
          <w:szCs w:val="24"/>
        </w:rPr>
        <w:t xml:space="preserve">the </w:t>
      </w:r>
      <w:r w:rsidR="00BB3002" w:rsidRPr="005B4BCF">
        <w:rPr>
          <w:rFonts w:ascii="Times New Roman" w:hAnsi="Times New Roman" w:cs="Times New Roman"/>
          <w:sz w:val="24"/>
          <w:szCs w:val="24"/>
        </w:rPr>
        <w:t xml:space="preserve">unique selling point for </w:t>
      </w:r>
      <w:r w:rsidR="00BB3002" w:rsidRPr="005B4BCF">
        <w:rPr>
          <w:rFonts w:ascii="Times New Roman" w:hAnsi="Times New Roman" w:cs="Times New Roman"/>
          <w:b/>
          <w:sz w:val="24"/>
          <w:szCs w:val="24"/>
        </w:rPr>
        <w:t xml:space="preserve">The Royal Uptown </w:t>
      </w:r>
      <w:r w:rsidR="00BB3002" w:rsidRPr="005B4BCF">
        <w:rPr>
          <w:rFonts w:ascii="Times New Roman" w:hAnsi="Times New Roman" w:cs="Times New Roman"/>
          <w:sz w:val="24"/>
          <w:szCs w:val="24"/>
        </w:rPr>
        <w:t>is the quality of food it offers as t</w:t>
      </w:r>
      <w:r w:rsidR="00FC21C3" w:rsidRPr="005B4BCF">
        <w:rPr>
          <w:rFonts w:ascii="Times New Roman" w:hAnsi="Times New Roman" w:cs="Times New Roman"/>
          <w:sz w:val="24"/>
          <w:szCs w:val="24"/>
        </w:rPr>
        <w:t xml:space="preserve">here </w:t>
      </w:r>
      <w:r w:rsidR="00C07E62" w:rsidRPr="005B4BCF">
        <w:rPr>
          <w:rFonts w:ascii="Times New Roman" w:hAnsi="Times New Roman" w:cs="Times New Roman"/>
          <w:sz w:val="24"/>
          <w:szCs w:val="24"/>
        </w:rPr>
        <w:t>are</w:t>
      </w:r>
      <w:r w:rsidR="00FC21C3" w:rsidRPr="005B4BCF">
        <w:rPr>
          <w:rFonts w:ascii="Times New Roman" w:hAnsi="Times New Roman" w:cs="Times New Roman"/>
          <w:sz w:val="24"/>
          <w:szCs w:val="24"/>
        </w:rPr>
        <w:t xml:space="preserve"> a huge number of food enthusiasts in the city of London, coming from a variety of locations across the world. The hotel has a diverse and wide range of food items in its menu whereas they offer a separate menu for breakfast and mid-meal snacks. </w:t>
      </w:r>
      <w:r w:rsidR="00E328A2" w:rsidRPr="005B4BCF">
        <w:rPr>
          <w:rFonts w:ascii="Times New Roman" w:hAnsi="Times New Roman" w:cs="Times New Roman"/>
          <w:sz w:val="24"/>
          <w:szCs w:val="24"/>
        </w:rPr>
        <w:t xml:space="preserve"> </w:t>
      </w:r>
    </w:p>
    <w:p w14:paraId="70EF4935" w14:textId="77777777" w:rsidR="000234EB"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 xml:space="preserve">PESTEL </w:t>
      </w:r>
      <w:r w:rsidR="00127F91" w:rsidRPr="005B4BCF">
        <w:rPr>
          <w:rFonts w:ascii="Times New Roman" w:hAnsi="Times New Roman" w:cs="Times New Roman"/>
          <w:b/>
          <w:sz w:val="24"/>
          <w:szCs w:val="24"/>
        </w:rPr>
        <w:t>Analysis</w:t>
      </w:r>
      <w:r w:rsidR="006F672A" w:rsidRPr="005B4BCF">
        <w:rPr>
          <w:rFonts w:ascii="Times New Roman" w:hAnsi="Times New Roman" w:cs="Times New Roman"/>
          <w:b/>
          <w:sz w:val="24"/>
          <w:szCs w:val="24"/>
        </w:rPr>
        <w:t xml:space="preserve">   </w:t>
      </w:r>
    </w:p>
    <w:tbl>
      <w:tblPr>
        <w:tblStyle w:val="TableGrid"/>
        <w:tblW w:w="0" w:type="auto"/>
        <w:tblLook w:val="04A0" w:firstRow="1" w:lastRow="0" w:firstColumn="1" w:lastColumn="0" w:noHBand="0" w:noVBand="1"/>
      </w:tblPr>
      <w:tblGrid>
        <w:gridCol w:w="3192"/>
        <w:gridCol w:w="3192"/>
        <w:gridCol w:w="3192"/>
      </w:tblGrid>
      <w:tr w:rsidR="001F7BB3" w:rsidRPr="005B4BCF" w14:paraId="0CE35A89" w14:textId="77777777" w:rsidTr="008171D4">
        <w:trPr>
          <w:trHeight w:val="401"/>
        </w:trPr>
        <w:tc>
          <w:tcPr>
            <w:tcW w:w="3192" w:type="dxa"/>
          </w:tcPr>
          <w:p w14:paraId="26D87542" w14:textId="77777777" w:rsidR="008171D4"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 xml:space="preserve">Political </w:t>
            </w:r>
          </w:p>
        </w:tc>
        <w:tc>
          <w:tcPr>
            <w:tcW w:w="3192" w:type="dxa"/>
          </w:tcPr>
          <w:p w14:paraId="59173A52" w14:textId="77777777" w:rsidR="008B3BD7"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 xml:space="preserve">Economic </w:t>
            </w:r>
          </w:p>
        </w:tc>
        <w:tc>
          <w:tcPr>
            <w:tcW w:w="3192" w:type="dxa"/>
          </w:tcPr>
          <w:p w14:paraId="6B25315B" w14:textId="77777777" w:rsidR="008B3BD7"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 xml:space="preserve">Social </w:t>
            </w:r>
          </w:p>
        </w:tc>
      </w:tr>
      <w:tr w:rsidR="001F7BB3" w:rsidRPr="005B4BCF" w14:paraId="315EAF6E" w14:textId="77777777" w:rsidTr="008B3BD7">
        <w:trPr>
          <w:trHeight w:val="419"/>
        </w:trPr>
        <w:tc>
          <w:tcPr>
            <w:tcW w:w="3192" w:type="dxa"/>
          </w:tcPr>
          <w:p w14:paraId="0914F198" w14:textId="77777777" w:rsidR="008171D4" w:rsidRPr="005B4BCF" w:rsidRDefault="0031738E" w:rsidP="005B4BCF">
            <w:pPr>
              <w:pStyle w:val="ListParagraph"/>
              <w:numPr>
                <w:ilvl w:val="0"/>
                <w:numId w:val="1"/>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Political partiality </w:t>
            </w:r>
          </w:p>
          <w:p w14:paraId="03851410" w14:textId="77777777" w:rsidR="00E575E6" w:rsidRPr="005B4BCF" w:rsidRDefault="0031738E" w:rsidP="005B4BCF">
            <w:pPr>
              <w:pStyle w:val="ListParagraph"/>
              <w:numPr>
                <w:ilvl w:val="0"/>
                <w:numId w:val="1"/>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BREXIT </w:t>
            </w:r>
            <w:r w:rsidR="00513FBF" w:rsidRPr="005B4BCF">
              <w:rPr>
                <w:rFonts w:ascii="Times New Roman" w:hAnsi="Times New Roman" w:cs="Times New Roman"/>
                <w:sz w:val="24"/>
                <w:szCs w:val="24"/>
              </w:rPr>
              <w:t>(Filimonau and Mika, 2019)</w:t>
            </w:r>
          </w:p>
          <w:p w14:paraId="235F5400" w14:textId="77777777" w:rsidR="00E575E6" w:rsidRPr="005B4BCF" w:rsidRDefault="0031738E" w:rsidP="005B4BCF">
            <w:pPr>
              <w:pStyle w:val="ListParagraph"/>
              <w:numPr>
                <w:ilvl w:val="0"/>
                <w:numId w:val="1"/>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Governmental tax policies</w:t>
            </w:r>
          </w:p>
          <w:p w14:paraId="1B264198" w14:textId="77777777" w:rsidR="00E575E6" w:rsidRPr="005B4BCF" w:rsidRDefault="0031738E" w:rsidP="005B4BCF">
            <w:pPr>
              <w:pStyle w:val="ListParagraph"/>
              <w:numPr>
                <w:ilvl w:val="0"/>
                <w:numId w:val="1"/>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Covid-19 regulations </w:t>
            </w:r>
          </w:p>
          <w:p w14:paraId="25AF2389" w14:textId="77777777" w:rsidR="008171D4" w:rsidRPr="005B4BCF" w:rsidRDefault="008171D4" w:rsidP="005B4BCF">
            <w:pPr>
              <w:spacing w:line="360" w:lineRule="auto"/>
              <w:jc w:val="both"/>
              <w:rPr>
                <w:rFonts w:ascii="Times New Roman" w:hAnsi="Times New Roman" w:cs="Times New Roman"/>
                <w:b/>
                <w:sz w:val="24"/>
                <w:szCs w:val="24"/>
              </w:rPr>
            </w:pPr>
          </w:p>
        </w:tc>
        <w:tc>
          <w:tcPr>
            <w:tcW w:w="3192" w:type="dxa"/>
          </w:tcPr>
          <w:p w14:paraId="4AF304E7" w14:textId="77777777" w:rsidR="008171D4" w:rsidRPr="005B4BCF" w:rsidRDefault="0031738E" w:rsidP="005B4BCF">
            <w:pPr>
              <w:pStyle w:val="ListParagraph"/>
              <w:numPr>
                <w:ilvl w:val="0"/>
                <w:numId w:val="3"/>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British economy </w:t>
            </w:r>
          </w:p>
          <w:p w14:paraId="680FEC5B" w14:textId="77777777" w:rsidR="00DA558D" w:rsidRPr="005B4BCF" w:rsidRDefault="0031738E" w:rsidP="005B4BCF">
            <w:pPr>
              <w:pStyle w:val="ListParagraph"/>
              <w:numPr>
                <w:ilvl w:val="0"/>
                <w:numId w:val="3"/>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Increasing inflation </w:t>
            </w:r>
          </w:p>
          <w:p w14:paraId="45EB421D" w14:textId="77777777" w:rsidR="0093631E" w:rsidRPr="005B4BCF" w:rsidRDefault="0031738E" w:rsidP="005B4BCF">
            <w:pPr>
              <w:pStyle w:val="ListParagraph"/>
              <w:numPr>
                <w:ilvl w:val="0"/>
                <w:numId w:val="3"/>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Rapid growth in individual’s finances</w:t>
            </w:r>
          </w:p>
          <w:p w14:paraId="6D543151" w14:textId="77777777" w:rsidR="00022A4D" w:rsidRPr="005B4BCF" w:rsidRDefault="0031738E" w:rsidP="005B4BCF">
            <w:pPr>
              <w:pStyle w:val="ListParagraph"/>
              <w:numPr>
                <w:ilvl w:val="0"/>
                <w:numId w:val="3"/>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Unstable global economy </w:t>
            </w:r>
          </w:p>
        </w:tc>
        <w:tc>
          <w:tcPr>
            <w:tcW w:w="3192" w:type="dxa"/>
          </w:tcPr>
          <w:p w14:paraId="51F4E803" w14:textId="77777777" w:rsidR="008171D4" w:rsidRPr="005B4BCF" w:rsidRDefault="0031738E" w:rsidP="005B4BCF">
            <w:pPr>
              <w:pStyle w:val="ListParagraph"/>
              <w:numPr>
                <w:ilvl w:val="0"/>
                <w:numId w:val="4"/>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Veganism </w:t>
            </w:r>
            <w:r w:rsidR="00C14A92" w:rsidRPr="005B4BCF">
              <w:rPr>
                <w:rFonts w:ascii="Times New Roman" w:hAnsi="Times New Roman" w:cs="Times New Roman"/>
                <w:sz w:val="24"/>
                <w:szCs w:val="24"/>
              </w:rPr>
              <w:t>(</w:t>
            </w:r>
            <w:r w:rsidR="001503FB" w:rsidRPr="005B4BCF">
              <w:rPr>
                <w:rFonts w:ascii="Times New Roman" w:hAnsi="Times New Roman" w:cs="Times New Roman"/>
                <w:sz w:val="24"/>
                <w:szCs w:val="24"/>
              </w:rPr>
              <w:t>Fan et al., 2019</w:t>
            </w:r>
            <w:r w:rsidR="00C14A92" w:rsidRPr="005B4BCF">
              <w:rPr>
                <w:rFonts w:ascii="Times New Roman" w:hAnsi="Times New Roman" w:cs="Times New Roman"/>
                <w:sz w:val="24"/>
                <w:szCs w:val="24"/>
              </w:rPr>
              <w:t>)</w:t>
            </w:r>
          </w:p>
          <w:p w14:paraId="3B759108" w14:textId="77777777" w:rsidR="00022A4D" w:rsidRPr="005B4BCF" w:rsidRDefault="0031738E" w:rsidP="005B4BCF">
            <w:pPr>
              <w:pStyle w:val="ListParagraph"/>
              <w:numPr>
                <w:ilvl w:val="0"/>
                <w:numId w:val="4"/>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Changing food habits</w:t>
            </w:r>
          </w:p>
          <w:p w14:paraId="2849C6DC" w14:textId="77777777" w:rsidR="00001708" w:rsidRPr="005B4BCF" w:rsidRDefault="0031738E" w:rsidP="005B4BCF">
            <w:pPr>
              <w:pStyle w:val="ListParagraph"/>
              <w:numPr>
                <w:ilvl w:val="0"/>
                <w:numId w:val="4"/>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Increasing ageing population </w:t>
            </w:r>
            <w:r w:rsidR="00784DAF" w:rsidRPr="005B4BCF">
              <w:rPr>
                <w:rFonts w:ascii="Times New Roman" w:hAnsi="Times New Roman" w:cs="Times New Roman"/>
                <w:sz w:val="24"/>
                <w:szCs w:val="24"/>
              </w:rPr>
              <w:t>(Boella And Goss-Turner, 2019)</w:t>
            </w:r>
          </w:p>
        </w:tc>
      </w:tr>
      <w:tr w:rsidR="001F7BB3" w:rsidRPr="005B4BCF" w14:paraId="0ABEEB76" w14:textId="77777777" w:rsidTr="008171D4">
        <w:trPr>
          <w:trHeight w:val="452"/>
        </w:trPr>
        <w:tc>
          <w:tcPr>
            <w:tcW w:w="3192" w:type="dxa"/>
          </w:tcPr>
          <w:p w14:paraId="187CC9B5" w14:textId="77777777" w:rsidR="008171D4"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 xml:space="preserve">Technological </w:t>
            </w:r>
          </w:p>
        </w:tc>
        <w:tc>
          <w:tcPr>
            <w:tcW w:w="3192" w:type="dxa"/>
          </w:tcPr>
          <w:p w14:paraId="0652E7D2" w14:textId="77777777" w:rsidR="008B3BD7"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 xml:space="preserve">Environmental </w:t>
            </w:r>
          </w:p>
        </w:tc>
        <w:tc>
          <w:tcPr>
            <w:tcW w:w="3192" w:type="dxa"/>
          </w:tcPr>
          <w:p w14:paraId="35940635" w14:textId="77777777" w:rsidR="008B3BD7"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 xml:space="preserve">Legal </w:t>
            </w:r>
          </w:p>
        </w:tc>
      </w:tr>
      <w:tr w:rsidR="001F7BB3" w:rsidRPr="005B4BCF" w14:paraId="1117FF27" w14:textId="77777777" w:rsidTr="008B3BD7">
        <w:trPr>
          <w:trHeight w:val="385"/>
        </w:trPr>
        <w:tc>
          <w:tcPr>
            <w:tcW w:w="3192" w:type="dxa"/>
          </w:tcPr>
          <w:p w14:paraId="595BB6ED" w14:textId="77777777" w:rsidR="008171D4" w:rsidRPr="005B4BCF" w:rsidRDefault="0031738E" w:rsidP="005B4BCF">
            <w:pPr>
              <w:pStyle w:val="ListParagraph"/>
              <w:numPr>
                <w:ilvl w:val="0"/>
                <w:numId w:val="5"/>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Increasing social media usage </w:t>
            </w:r>
            <w:r w:rsidR="00561689" w:rsidRPr="005B4BCF">
              <w:rPr>
                <w:rFonts w:ascii="Times New Roman" w:hAnsi="Times New Roman" w:cs="Times New Roman"/>
                <w:sz w:val="24"/>
                <w:szCs w:val="24"/>
              </w:rPr>
              <w:t>(</w:t>
            </w:r>
            <w:r w:rsidR="00503560" w:rsidRPr="005B4BCF">
              <w:rPr>
                <w:rFonts w:ascii="Times New Roman" w:hAnsi="Times New Roman" w:cs="Times New Roman"/>
                <w:sz w:val="24"/>
                <w:szCs w:val="24"/>
              </w:rPr>
              <w:t xml:space="preserve">Tajvidi and </w:t>
            </w:r>
            <w:r w:rsidR="00503560" w:rsidRPr="005B4BCF">
              <w:rPr>
                <w:rFonts w:ascii="Times New Roman" w:hAnsi="Times New Roman" w:cs="Times New Roman"/>
                <w:sz w:val="24"/>
                <w:szCs w:val="24"/>
              </w:rPr>
              <w:lastRenderedPageBreak/>
              <w:t>Karami, 2021</w:t>
            </w:r>
            <w:r w:rsidR="00561689" w:rsidRPr="005B4BCF">
              <w:rPr>
                <w:rFonts w:ascii="Times New Roman" w:hAnsi="Times New Roman" w:cs="Times New Roman"/>
                <w:sz w:val="24"/>
                <w:szCs w:val="24"/>
              </w:rPr>
              <w:t>)</w:t>
            </w:r>
          </w:p>
          <w:p w14:paraId="2E85909E" w14:textId="77777777" w:rsidR="003349D0" w:rsidRPr="005B4BCF" w:rsidRDefault="0031738E" w:rsidP="005B4BCF">
            <w:pPr>
              <w:pStyle w:val="ListParagraph"/>
              <w:numPr>
                <w:ilvl w:val="0"/>
                <w:numId w:val="5"/>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Data security issues</w:t>
            </w:r>
          </w:p>
          <w:p w14:paraId="5509D42A" w14:textId="77777777" w:rsidR="008171D4" w:rsidRPr="005B4BCF" w:rsidRDefault="0031738E" w:rsidP="005B4BCF">
            <w:pPr>
              <w:pStyle w:val="ListParagraph"/>
              <w:numPr>
                <w:ilvl w:val="0"/>
                <w:numId w:val="5"/>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UPI models </w:t>
            </w:r>
          </w:p>
        </w:tc>
        <w:tc>
          <w:tcPr>
            <w:tcW w:w="3192" w:type="dxa"/>
          </w:tcPr>
          <w:p w14:paraId="751D3622" w14:textId="77777777" w:rsidR="008171D4" w:rsidRPr="005B4BCF" w:rsidRDefault="0031738E" w:rsidP="005B4BCF">
            <w:pPr>
              <w:pStyle w:val="ListParagraph"/>
              <w:numPr>
                <w:ilvl w:val="0"/>
                <w:numId w:val="6"/>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lastRenderedPageBreak/>
              <w:t xml:space="preserve">Pollution </w:t>
            </w:r>
          </w:p>
          <w:p w14:paraId="7CB29F3F" w14:textId="77777777" w:rsidR="001903F0" w:rsidRPr="005B4BCF" w:rsidRDefault="0031738E" w:rsidP="005B4BCF">
            <w:pPr>
              <w:pStyle w:val="ListParagraph"/>
              <w:numPr>
                <w:ilvl w:val="0"/>
                <w:numId w:val="6"/>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Food wastage </w:t>
            </w:r>
          </w:p>
          <w:p w14:paraId="6B943F7A" w14:textId="77777777" w:rsidR="001903F0" w:rsidRPr="005B4BCF" w:rsidRDefault="0031738E" w:rsidP="005B4BCF">
            <w:pPr>
              <w:pStyle w:val="ListParagraph"/>
              <w:numPr>
                <w:ilvl w:val="0"/>
                <w:numId w:val="6"/>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lastRenderedPageBreak/>
              <w:t xml:space="preserve">Climate change </w:t>
            </w:r>
            <w:r w:rsidR="004C40B8" w:rsidRPr="005B4BCF">
              <w:rPr>
                <w:rFonts w:ascii="Times New Roman" w:hAnsi="Times New Roman" w:cs="Times New Roman"/>
                <w:sz w:val="24"/>
                <w:szCs w:val="24"/>
              </w:rPr>
              <w:t>(Cuomo et al., 2021)</w:t>
            </w:r>
          </w:p>
          <w:p w14:paraId="31541472" w14:textId="77777777" w:rsidR="001903F0" w:rsidRPr="005B4BCF" w:rsidRDefault="0031738E" w:rsidP="005B4BCF">
            <w:pPr>
              <w:pStyle w:val="ListParagraph"/>
              <w:numPr>
                <w:ilvl w:val="0"/>
                <w:numId w:val="6"/>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Covid – 19 </w:t>
            </w:r>
          </w:p>
        </w:tc>
        <w:tc>
          <w:tcPr>
            <w:tcW w:w="3192" w:type="dxa"/>
          </w:tcPr>
          <w:p w14:paraId="01A12D43" w14:textId="77777777" w:rsidR="001903F0" w:rsidRPr="005B4BCF" w:rsidRDefault="0031738E" w:rsidP="005B4BCF">
            <w:pPr>
              <w:pStyle w:val="ListParagraph"/>
              <w:numPr>
                <w:ilvl w:val="0"/>
                <w:numId w:val="7"/>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lastRenderedPageBreak/>
              <w:t>High crime rates</w:t>
            </w:r>
          </w:p>
          <w:p w14:paraId="1F5220A2" w14:textId="77777777" w:rsidR="001903F0" w:rsidRPr="005B4BCF" w:rsidRDefault="0031738E" w:rsidP="005B4BCF">
            <w:pPr>
              <w:pStyle w:val="ListParagraph"/>
              <w:numPr>
                <w:ilvl w:val="0"/>
                <w:numId w:val="7"/>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Safety regulations</w:t>
            </w:r>
          </w:p>
          <w:p w14:paraId="2CBAB0A9" w14:textId="77777777" w:rsidR="001903F0" w:rsidRPr="005B4BCF" w:rsidRDefault="0031738E" w:rsidP="005B4BCF">
            <w:pPr>
              <w:pStyle w:val="ListParagraph"/>
              <w:numPr>
                <w:ilvl w:val="0"/>
                <w:numId w:val="7"/>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lastRenderedPageBreak/>
              <w:t xml:space="preserve">State policies </w:t>
            </w:r>
          </w:p>
        </w:tc>
      </w:tr>
    </w:tbl>
    <w:p w14:paraId="60A43C64" w14:textId="77777777" w:rsidR="008B3BD7" w:rsidRPr="005B4BCF" w:rsidRDefault="0031738E" w:rsidP="005B4BCF">
      <w:pPr>
        <w:tabs>
          <w:tab w:val="left" w:pos="7953"/>
        </w:tabs>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lastRenderedPageBreak/>
        <w:tab/>
      </w:r>
    </w:p>
    <w:p w14:paraId="6DBC19C2" w14:textId="77777777" w:rsidR="00F32EDE"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The </w:t>
      </w:r>
      <w:r w:rsidR="00B02266" w:rsidRPr="005B4BCF">
        <w:rPr>
          <w:rFonts w:ascii="Times New Roman" w:hAnsi="Times New Roman" w:cs="Times New Roman"/>
          <w:b/>
          <w:sz w:val="24"/>
          <w:szCs w:val="24"/>
        </w:rPr>
        <w:t xml:space="preserve">PESTEL </w:t>
      </w:r>
      <w:r w:rsidR="00B12E7A" w:rsidRPr="005B4BCF">
        <w:rPr>
          <w:rFonts w:ascii="Times New Roman" w:hAnsi="Times New Roman" w:cs="Times New Roman"/>
          <w:sz w:val="24"/>
          <w:szCs w:val="24"/>
        </w:rPr>
        <w:t>analysis describes the external factors that influence the business activities of the royal uptown. The ve</w:t>
      </w:r>
      <w:r w:rsidR="00321D87" w:rsidRPr="005B4BCF">
        <w:rPr>
          <w:rFonts w:ascii="Times New Roman" w:hAnsi="Times New Roman" w:cs="Times New Roman"/>
          <w:sz w:val="24"/>
          <w:szCs w:val="24"/>
        </w:rPr>
        <w:t>ry first factor that i</w:t>
      </w:r>
      <w:r w:rsidR="008C6347" w:rsidRPr="005B4BCF">
        <w:rPr>
          <w:rFonts w:ascii="Times New Roman" w:hAnsi="Times New Roman" w:cs="Times New Roman"/>
          <w:sz w:val="24"/>
          <w:szCs w:val="24"/>
        </w:rPr>
        <w:t>nfluences the business</w:t>
      </w:r>
      <w:r w:rsidR="007313A0" w:rsidRPr="005B4BCF">
        <w:rPr>
          <w:rFonts w:ascii="Times New Roman" w:hAnsi="Times New Roman" w:cs="Times New Roman"/>
          <w:sz w:val="24"/>
          <w:szCs w:val="24"/>
        </w:rPr>
        <w:t xml:space="preserve"> is the political activity of the county of Britain. Firstly </w:t>
      </w:r>
      <w:r w:rsidR="009F5870" w:rsidRPr="005B4BCF">
        <w:rPr>
          <w:rFonts w:ascii="Times New Roman" w:hAnsi="Times New Roman" w:cs="Times New Roman"/>
          <w:sz w:val="24"/>
          <w:szCs w:val="24"/>
        </w:rPr>
        <w:t>some political parties</w:t>
      </w:r>
      <w:r w:rsidR="00266D9B" w:rsidRPr="005B4BCF">
        <w:rPr>
          <w:rFonts w:ascii="Times New Roman" w:hAnsi="Times New Roman" w:cs="Times New Roman"/>
          <w:sz w:val="24"/>
          <w:szCs w:val="24"/>
        </w:rPr>
        <w:t xml:space="preserve"> do not support hospitality businesse</w:t>
      </w:r>
      <w:r w:rsidR="008674E8" w:rsidRPr="005B4BCF">
        <w:rPr>
          <w:rFonts w:ascii="Times New Roman" w:hAnsi="Times New Roman" w:cs="Times New Roman"/>
          <w:sz w:val="24"/>
          <w:szCs w:val="24"/>
        </w:rPr>
        <w:t>s due to lesser profit sha</w:t>
      </w:r>
      <w:r w:rsidR="00381EDA" w:rsidRPr="005B4BCF">
        <w:rPr>
          <w:rFonts w:ascii="Times New Roman" w:hAnsi="Times New Roman" w:cs="Times New Roman"/>
          <w:sz w:val="24"/>
          <w:szCs w:val="24"/>
        </w:rPr>
        <w:t xml:space="preserve">re them. </w:t>
      </w:r>
      <w:r w:rsidR="00406634" w:rsidRPr="005B4BCF">
        <w:rPr>
          <w:rFonts w:ascii="Times New Roman" w:hAnsi="Times New Roman" w:cs="Times New Roman"/>
          <w:sz w:val="24"/>
          <w:szCs w:val="24"/>
        </w:rPr>
        <w:t>Thereafter covid-19 has been</w:t>
      </w:r>
      <w:r w:rsidR="00381EDA" w:rsidRPr="005B4BCF">
        <w:rPr>
          <w:rFonts w:ascii="Times New Roman" w:hAnsi="Times New Roman" w:cs="Times New Roman"/>
          <w:sz w:val="24"/>
          <w:szCs w:val="24"/>
        </w:rPr>
        <w:t xml:space="preserve"> one of the key hurdles in the way of ‘the royal uptown’</w:t>
      </w:r>
      <w:r w:rsidR="00674E28" w:rsidRPr="005B4BCF">
        <w:rPr>
          <w:rFonts w:ascii="Times New Roman" w:hAnsi="Times New Roman" w:cs="Times New Roman"/>
          <w:sz w:val="24"/>
          <w:szCs w:val="24"/>
        </w:rPr>
        <w:t xml:space="preserve"> and its flow </w:t>
      </w:r>
      <w:r w:rsidR="00E72DD2" w:rsidRPr="005B4BCF">
        <w:rPr>
          <w:rFonts w:ascii="Times New Roman" w:hAnsi="Times New Roman" w:cs="Times New Roman"/>
          <w:sz w:val="24"/>
          <w:szCs w:val="24"/>
        </w:rPr>
        <w:t>of different business activities</w:t>
      </w:r>
      <w:r w:rsidR="002E5554" w:rsidRPr="005B4BCF">
        <w:rPr>
          <w:rFonts w:ascii="Times New Roman" w:hAnsi="Times New Roman" w:cs="Times New Roman"/>
          <w:sz w:val="24"/>
          <w:szCs w:val="24"/>
        </w:rPr>
        <w:t xml:space="preserve">. </w:t>
      </w:r>
      <w:r w:rsidR="009227BB" w:rsidRPr="005B4BCF">
        <w:rPr>
          <w:rFonts w:ascii="Times New Roman" w:hAnsi="Times New Roman" w:cs="Times New Roman"/>
          <w:sz w:val="24"/>
          <w:szCs w:val="24"/>
        </w:rPr>
        <w:t xml:space="preserve">This </w:t>
      </w:r>
      <w:r w:rsidR="002E5554" w:rsidRPr="005B4BCF">
        <w:rPr>
          <w:rFonts w:ascii="Times New Roman" w:hAnsi="Times New Roman" w:cs="Times New Roman"/>
          <w:sz w:val="24"/>
          <w:szCs w:val="24"/>
        </w:rPr>
        <w:t>has led them towards poor performance</w:t>
      </w:r>
      <w:r w:rsidR="00F744B8" w:rsidRPr="005B4BCF">
        <w:rPr>
          <w:rFonts w:ascii="Times New Roman" w:hAnsi="Times New Roman" w:cs="Times New Roman"/>
          <w:sz w:val="24"/>
          <w:szCs w:val="24"/>
        </w:rPr>
        <w:t xml:space="preserve"> (Roy and Chowdhury, 2021)</w:t>
      </w:r>
      <w:r w:rsidR="002E5554" w:rsidRPr="005B4BCF">
        <w:rPr>
          <w:rFonts w:ascii="Times New Roman" w:hAnsi="Times New Roman" w:cs="Times New Roman"/>
          <w:sz w:val="24"/>
          <w:szCs w:val="24"/>
        </w:rPr>
        <w:t>. Secondly</w:t>
      </w:r>
      <w:r w:rsidR="00E43ED1" w:rsidRPr="005B4BCF">
        <w:rPr>
          <w:rFonts w:ascii="Times New Roman" w:hAnsi="Times New Roman" w:cs="Times New Roman"/>
          <w:sz w:val="24"/>
          <w:szCs w:val="24"/>
        </w:rPr>
        <w:t>, the economic conditions of the country are one of the key reasons for the</w:t>
      </w:r>
      <w:r w:rsidR="001E75E2" w:rsidRPr="005B4BCF">
        <w:rPr>
          <w:rFonts w:ascii="Times New Roman" w:hAnsi="Times New Roman" w:cs="Times New Roman"/>
          <w:sz w:val="24"/>
          <w:szCs w:val="24"/>
        </w:rPr>
        <w:t xml:space="preserve"> financial struggle of the royal uptown.</w:t>
      </w:r>
    </w:p>
    <w:p w14:paraId="65A7B6E3" w14:textId="77777777" w:rsidR="00F32EDE" w:rsidRDefault="001E75E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 T</w:t>
      </w:r>
      <w:r w:rsidR="005446D8" w:rsidRPr="005B4BCF">
        <w:rPr>
          <w:rFonts w:ascii="Times New Roman" w:hAnsi="Times New Roman" w:cs="Times New Roman"/>
          <w:sz w:val="24"/>
          <w:szCs w:val="24"/>
        </w:rPr>
        <w:t>he economy of Britain has been on the rise for the past many decades in which the hospitality s</w:t>
      </w:r>
      <w:r w:rsidR="005B6283" w:rsidRPr="005B4BCF">
        <w:rPr>
          <w:rFonts w:ascii="Times New Roman" w:hAnsi="Times New Roman" w:cs="Times New Roman"/>
          <w:sz w:val="24"/>
          <w:szCs w:val="24"/>
        </w:rPr>
        <w:t>ector contributes approximately 3% to the overall economic input of the country</w:t>
      </w:r>
      <w:r w:rsidR="002F1C59" w:rsidRPr="005B4BCF">
        <w:rPr>
          <w:rFonts w:ascii="Times New Roman" w:hAnsi="Times New Roman" w:cs="Times New Roman"/>
          <w:sz w:val="24"/>
          <w:szCs w:val="24"/>
        </w:rPr>
        <w:t xml:space="preserve"> (Thommandru, et al., 2023)</w:t>
      </w:r>
      <w:r w:rsidR="005B6283" w:rsidRPr="005B4BCF">
        <w:rPr>
          <w:rFonts w:ascii="Times New Roman" w:hAnsi="Times New Roman" w:cs="Times New Roman"/>
          <w:sz w:val="24"/>
          <w:szCs w:val="24"/>
        </w:rPr>
        <w:t>.</w:t>
      </w:r>
      <w:r w:rsidR="00663D7E" w:rsidRPr="005B4BCF">
        <w:rPr>
          <w:rFonts w:ascii="Times New Roman" w:hAnsi="Times New Roman" w:cs="Times New Roman"/>
          <w:sz w:val="24"/>
          <w:szCs w:val="24"/>
        </w:rPr>
        <w:t xml:space="preserve"> The other aspect of the UK economy is the increasing inflation and tax rates that make it difficult for </w:t>
      </w:r>
      <w:r w:rsidR="004A6B41" w:rsidRPr="005B4BCF">
        <w:rPr>
          <w:rFonts w:ascii="Times New Roman" w:hAnsi="Times New Roman" w:cs="Times New Roman"/>
          <w:b/>
          <w:sz w:val="24"/>
          <w:szCs w:val="24"/>
        </w:rPr>
        <w:t>the royal uptown</w:t>
      </w:r>
      <w:r w:rsidR="004A6B41" w:rsidRPr="005B4BCF">
        <w:rPr>
          <w:rFonts w:ascii="Times New Roman" w:hAnsi="Times New Roman" w:cs="Times New Roman"/>
          <w:sz w:val="24"/>
          <w:szCs w:val="24"/>
        </w:rPr>
        <w:t xml:space="preserve"> </w:t>
      </w:r>
      <w:r w:rsidR="00663D7E" w:rsidRPr="005B4BCF">
        <w:rPr>
          <w:rFonts w:ascii="Times New Roman" w:hAnsi="Times New Roman" w:cs="Times New Roman"/>
          <w:sz w:val="24"/>
          <w:szCs w:val="24"/>
        </w:rPr>
        <w:t>to surviv</w:t>
      </w:r>
      <w:r w:rsidR="00ED52C1" w:rsidRPr="005B4BCF">
        <w:rPr>
          <w:rFonts w:ascii="Times New Roman" w:hAnsi="Times New Roman" w:cs="Times New Roman"/>
          <w:sz w:val="24"/>
          <w:szCs w:val="24"/>
        </w:rPr>
        <w:t xml:space="preserve">e in the times of the pandemic. </w:t>
      </w:r>
    </w:p>
    <w:p w14:paraId="5C612B08" w14:textId="77777777" w:rsidR="00F32EDE" w:rsidRDefault="00ED52C1"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There has been a massive increase in the total amount of individual income of the general citizen of Britain. The better financial status of the general population has allowed customers to buy and enjoy luxury services. Hence they are one of the k</w:t>
      </w:r>
      <w:r w:rsidR="00CE1CDE" w:rsidRPr="005B4BCF">
        <w:rPr>
          <w:rFonts w:ascii="Times New Roman" w:hAnsi="Times New Roman" w:cs="Times New Roman"/>
          <w:sz w:val="24"/>
          <w:szCs w:val="24"/>
        </w:rPr>
        <w:t>ey contributor</w:t>
      </w:r>
      <w:r w:rsidR="002C5F8F" w:rsidRPr="005B4BCF">
        <w:rPr>
          <w:rFonts w:ascii="Times New Roman" w:hAnsi="Times New Roman" w:cs="Times New Roman"/>
          <w:sz w:val="24"/>
          <w:szCs w:val="24"/>
        </w:rPr>
        <w:t>s</w:t>
      </w:r>
      <w:r w:rsidR="00CE1CDE" w:rsidRPr="005B4BCF">
        <w:rPr>
          <w:rFonts w:ascii="Times New Roman" w:hAnsi="Times New Roman" w:cs="Times New Roman"/>
          <w:sz w:val="24"/>
          <w:szCs w:val="24"/>
        </w:rPr>
        <w:t xml:space="preserve"> to the growth of </w:t>
      </w:r>
      <w:r w:rsidRPr="005B4BCF">
        <w:rPr>
          <w:rFonts w:ascii="Times New Roman" w:hAnsi="Times New Roman" w:cs="Times New Roman"/>
          <w:sz w:val="24"/>
          <w:szCs w:val="24"/>
        </w:rPr>
        <w:t xml:space="preserve">hospitality business in the UK whereas </w:t>
      </w:r>
      <w:r w:rsidR="004278A2" w:rsidRPr="005B4BCF">
        <w:rPr>
          <w:rFonts w:ascii="Times New Roman" w:hAnsi="Times New Roman" w:cs="Times New Roman"/>
          <w:sz w:val="24"/>
          <w:szCs w:val="24"/>
        </w:rPr>
        <w:t>the unstable global</w:t>
      </w:r>
      <w:r w:rsidR="002A75B8" w:rsidRPr="005B4BCF">
        <w:rPr>
          <w:rFonts w:ascii="Times New Roman" w:hAnsi="Times New Roman" w:cs="Times New Roman"/>
          <w:sz w:val="24"/>
          <w:szCs w:val="24"/>
        </w:rPr>
        <w:t xml:space="preserve"> economy is a major challenge. Hence several fluctuations in</w:t>
      </w:r>
      <w:r w:rsidR="002C5F8F" w:rsidRPr="005B4BCF">
        <w:rPr>
          <w:rFonts w:ascii="Times New Roman" w:hAnsi="Times New Roman" w:cs="Times New Roman"/>
          <w:sz w:val="24"/>
          <w:szCs w:val="24"/>
        </w:rPr>
        <w:t xml:space="preserve"> the economic world influence the working pattern of </w:t>
      </w:r>
      <w:r w:rsidR="002C5F8F" w:rsidRPr="005B4BCF">
        <w:rPr>
          <w:rFonts w:ascii="Times New Roman" w:hAnsi="Times New Roman" w:cs="Times New Roman"/>
          <w:b/>
          <w:sz w:val="24"/>
          <w:szCs w:val="24"/>
        </w:rPr>
        <w:t xml:space="preserve">the </w:t>
      </w:r>
      <w:r w:rsidR="000864BD" w:rsidRPr="005B4BCF">
        <w:rPr>
          <w:rFonts w:ascii="Times New Roman" w:hAnsi="Times New Roman" w:cs="Times New Roman"/>
          <w:b/>
          <w:sz w:val="24"/>
          <w:szCs w:val="24"/>
        </w:rPr>
        <w:t>royal uptown</w:t>
      </w:r>
      <w:r w:rsidR="0019557E" w:rsidRPr="005B4BCF">
        <w:rPr>
          <w:rFonts w:ascii="Times New Roman" w:hAnsi="Times New Roman" w:cs="Times New Roman"/>
          <w:sz w:val="24"/>
          <w:szCs w:val="24"/>
        </w:rPr>
        <w:t xml:space="preserve">. </w:t>
      </w:r>
    </w:p>
    <w:p w14:paraId="17ADB9E2" w14:textId="6E1FFE06" w:rsidR="00EC7D6A" w:rsidRPr="005B4BCF" w:rsidRDefault="0019557E"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The third external factor that has influenced the key strategic decisions of the company </w:t>
      </w:r>
      <w:r w:rsidR="00C07E62" w:rsidRPr="005B4BCF">
        <w:rPr>
          <w:rFonts w:ascii="Times New Roman" w:hAnsi="Times New Roman" w:cs="Times New Roman"/>
          <w:sz w:val="24"/>
          <w:szCs w:val="24"/>
        </w:rPr>
        <w:t>is</w:t>
      </w:r>
      <w:r w:rsidRPr="005B4BCF">
        <w:rPr>
          <w:rFonts w:ascii="Times New Roman" w:hAnsi="Times New Roman" w:cs="Times New Roman"/>
          <w:sz w:val="24"/>
          <w:szCs w:val="24"/>
        </w:rPr>
        <w:t xml:space="preserve"> the social narrative around the hospitality and leisure business. Since in modern times, food habits seem to be changing at a rapid pace which has been a concern for the food and luxury businesses</w:t>
      </w:r>
      <w:r w:rsidR="007428A7" w:rsidRPr="005B4BCF">
        <w:rPr>
          <w:rFonts w:ascii="Times New Roman" w:hAnsi="Times New Roman" w:cs="Times New Roman"/>
          <w:sz w:val="24"/>
          <w:szCs w:val="24"/>
        </w:rPr>
        <w:t xml:space="preserve"> (Guachalla, 2022)</w:t>
      </w:r>
      <w:r w:rsidRPr="005B4BCF">
        <w:rPr>
          <w:rFonts w:ascii="Times New Roman" w:hAnsi="Times New Roman" w:cs="Times New Roman"/>
          <w:sz w:val="24"/>
          <w:szCs w:val="24"/>
        </w:rPr>
        <w:t xml:space="preserve">. </w:t>
      </w:r>
      <w:r w:rsidR="00A37A8E" w:rsidRPr="005B4BCF">
        <w:rPr>
          <w:rFonts w:ascii="Times New Roman" w:hAnsi="Times New Roman" w:cs="Times New Roman"/>
          <w:sz w:val="24"/>
          <w:szCs w:val="24"/>
        </w:rPr>
        <w:t xml:space="preserve">For example, the increasing trend of veganism has increased the supply of </w:t>
      </w:r>
      <w:r w:rsidR="000864BD" w:rsidRPr="005B4BCF">
        <w:rPr>
          <w:rFonts w:ascii="Times New Roman" w:hAnsi="Times New Roman" w:cs="Times New Roman"/>
          <w:sz w:val="24"/>
          <w:szCs w:val="24"/>
        </w:rPr>
        <w:t xml:space="preserve">food and products made without animal cruelty. This narrative of eating has been completely different </w:t>
      </w:r>
      <w:r w:rsidR="003F6BAE" w:rsidRPr="005B4BCF">
        <w:rPr>
          <w:rFonts w:ascii="Times New Roman" w:hAnsi="Times New Roman" w:cs="Times New Roman"/>
          <w:sz w:val="24"/>
          <w:szCs w:val="24"/>
        </w:rPr>
        <w:t xml:space="preserve">from the traditional food habits of </w:t>
      </w:r>
      <w:r w:rsidR="00C07E62" w:rsidRPr="005B4BCF">
        <w:rPr>
          <w:rFonts w:ascii="Times New Roman" w:hAnsi="Times New Roman" w:cs="Times New Roman"/>
          <w:sz w:val="24"/>
          <w:szCs w:val="24"/>
        </w:rPr>
        <w:t>Great</w:t>
      </w:r>
      <w:r w:rsidR="003F6BAE" w:rsidRPr="005B4BCF">
        <w:rPr>
          <w:rFonts w:ascii="Times New Roman" w:hAnsi="Times New Roman" w:cs="Times New Roman"/>
          <w:sz w:val="24"/>
          <w:szCs w:val="24"/>
        </w:rPr>
        <w:t xml:space="preserve"> Britain</w:t>
      </w:r>
      <w:r w:rsidR="00A2448C" w:rsidRPr="005B4BCF">
        <w:rPr>
          <w:rFonts w:ascii="Times New Roman" w:hAnsi="Times New Roman" w:cs="Times New Roman"/>
          <w:sz w:val="24"/>
          <w:szCs w:val="24"/>
        </w:rPr>
        <w:t xml:space="preserve">. The </w:t>
      </w:r>
      <w:r w:rsidR="00DC2490" w:rsidRPr="005B4BCF">
        <w:rPr>
          <w:rFonts w:ascii="Times New Roman" w:hAnsi="Times New Roman" w:cs="Times New Roman"/>
          <w:sz w:val="24"/>
          <w:szCs w:val="24"/>
        </w:rPr>
        <w:t>technological sector</w:t>
      </w:r>
      <w:r w:rsidR="00A2448C" w:rsidRPr="005B4BCF">
        <w:rPr>
          <w:rFonts w:ascii="Times New Roman" w:hAnsi="Times New Roman" w:cs="Times New Roman"/>
          <w:sz w:val="24"/>
          <w:szCs w:val="24"/>
        </w:rPr>
        <w:t xml:space="preserve"> is another big</w:t>
      </w:r>
      <w:r w:rsidR="00160640" w:rsidRPr="005B4BCF">
        <w:rPr>
          <w:rFonts w:ascii="Times New Roman" w:hAnsi="Times New Roman" w:cs="Times New Roman"/>
          <w:sz w:val="24"/>
          <w:szCs w:val="24"/>
        </w:rPr>
        <w:t xml:space="preserve"> influence on the hospitality sector. At the very first </w:t>
      </w:r>
      <w:r w:rsidR="00DC2490" w:rsidRPr="005B4BCF">
        <w:rPr>
          <w:rFonts w:ascii="Times New Roman" w:hAnsi="Times New Roman" w:cs="Times New Roman"/>
          <w:sz w:val="24"/>
          <w:szCs w:val="24"/>
        </w:rPr>
        <w:t xml:space="preserve">the </w:t>
      </w:r>
      <w:r w:rsidR="00175CF1" w:rsidRPr="005B4BCF">
        <w:rPr>
          <w:rFonts w:ascii="Times New Roman" w:hAnsi="Times New Roman" w:cs="Times New Roman"/>
          <w:sz w:val="24"/>
          <w:szCs w:val="24"/>
        </w:rPr>
        <w:t>usage of social media has risen which offers great opportunities for the royal uptown to market its brand using these platforms</w:t>
      </w:r>
      <w:r w:rsidR="002F0995" w:rsidRPr="005B4BCF">
        <w:rPr>
          <w:rFonts w:ascii="Times New Roman" w:hAnsi="Times New Roman" w:cs="Times New Roman"/>
          <w:sz w:val="24"/>
          <w:szCs w:val="24"/>
        </w:rPr>
        <w:t xml:space="preserve"> (Odey 2021)</w:t>
      </w:r>
      <w:r w:rsidR="00175CF1" w:rsidRPr="005B4BCF">
        <w:rPr>
          <w:rFonts w:ascii="Times New Roman" w:hAnsi="Times New Roman" w:cs="Times New Roman"/>
          <w:sz w:val="24"/>
          <w:szCs w:val="24"/>
        </w:rPr>
        <w:t xml:space="preserve">. On the other hand, with the constantly increasing digital engagement, the issues of data </w:t>
      </w:r>
      <w:r w:rsidR="00175CF1" w:rsidRPr="005B4BCF">
        <w:rPr>
          <w:rFonts w:ascii="Times New Roman" w:hAnsi="Times New Roman" w:cs="Times New Roman"/>
          <w:sz w:val="24"/>
          <w:szCs w:val="24"/>
        </w:rPr>
        <w:lastRenderedPageBreak/>
        <w:t>security and online fraud</w:t>
      </w:r>
      <w:r w:rsidR="00CD3B18" w:rsidRPr="005B4BCF">
        <w:rPr>
          <w:rFonts w:ascii="Times New Roman" w:hAnsi="Times New Roman" w:cs="Times New Roman"/>
          <w:sz w:val="24"/>
          <w:szCs w:val="24"/>
        </w:rPr>
        <w:t>sters have also come into play. In terms of environmental factors, the royal uptown has face</w:t>
      </w:r>
      <w:r w:rsidR="00DC4639" w:rsidRPr="005B4BCF">
        <w:rPr>
          <w:rFonts w:ascii="Times New Roman" w:hAnsi="Times New Roman" w:cs="Times New Roman"/>
          <w:sz w:val="24"/>
          <w:szCs w:val="24"/>
        </w:rPr>
        <w:t>d various sustainability issues such as; water and food wastage and pollution. This has ha</w:t>
      </w:r>
      <w:r w:rsidR="000A079F" w:rsidRPr="005B4BCF">
        <w:rPr>
          <w:rFonts w:ascii="Times New Roman" w:hAnsi="Times New Roman" w:cs="Times New Roman"/>
          <w:sz w:val="24"/>
          <w:szCs w:val="24"/>
        </w:rPr>
        <w:t>rmed the reputation of the company</w:t>
      </w:r>
      <w:r w:rsidR="009E4F21" w:rsidRPr="005B4BCF">
        <w:rPr>
          <w:rFonts w:ascii="Times New Roman" w:hAnsi="Times New Roman" w:cs="Times New Roman"/>
          <w:sz w:val="24"/>
          <w:szCs w:val="24"/>
        </w:rPr>
        <w:t xml:space="preserve"> (Fonseca and Carnicelli, 2021)</w:t>
      </w:r>
      <w:r w:rsidR="000A079F" w:rsidRPr="005B4BCF">
        <w:rPr>
          <w:rFonts w:ascii="Times New Roman" w:hAnsi="Times New Roman" w:cs="Times New Roman"/>
          <w:sz w:val="24"/>
          <w:szCs w:val="24"/>
        </w:rPr>
        <w:t xml:space="preserve">. Lastly, there are several safety regulations that the royal uptown </w:t>
      </w:r>
      <w:r w:rsidR="00AA2853" w:rsidRPr="005B4BCF">
        <w:rPr>
          <w:rFonts w:ascii="Times New Roman" w:hAnsi="Times New Roman" w:cs="Times New Roman"/>
          <w:sz w:val="24"/>
          <w:szCs w:val="24"/>
        </w:rPr>
        <w:t xml:space="preserve">has as it gets involved in </w:t>
      </w:r>
      <w:r w:rsidR="009B26C1" w:rsidRPr="005B4BCF">
        <w:rPr>
          <w:rFonts w:ascii="Times New Roman" w:hAnsi="Times New Roman" w:cs="Times New Roman"/>
          <w:sz w:val="24"/>
          <w:szCs w:val="24"/>
        </w:rPr>
        <w:t>food and safety legalities</w:t>
      </w:r>
      <w:r w:rsidR="00D4421E" w:rsidRPr="005B4BCF">
        <w:rPr>
          <w:rFonts w:ascii="Times New Roman" w:hAnsi="Times New Roman" w:cs="Times New Roman"/>
          <w:sz w:val="24"/>
          <w:szCs w:val="24"/>
        </w:rPr>
        <w:t>. The</w:t>
      </w:r>
      <w:r w:rsidR="00CD75D3" w:rsidRPr="005B4BCF">
        <w:rPr>
          <w:rFonts w:ascii="Times New Roman" w:hAnsi="Times New Roman" w:cs="Times New Roman"/>
          <w:sz w:val="24"/>
          <w:szCs w:val="24"/>
        </w:rPr>
        <w:t xml:space="preserve"> high crime rate</w:t>
      </w:r>
      <w:r w:rsidR="00D4421E" w:rsidRPr="005B4BCF">
        <w:rPr>
          <w:rFonts w:ascii="Times New Roman" w:hAnsi="Times New Roman" w:cs="Times New Roman"/>
          <w:sz w:val="24"/>
          <w:szCs w:val="24"/>
        </w:rPr>
        <w:t xml:space="preserve"> in the city of London </w:t>
      </w:r>
      <w:r w:rsidR="00A24A05" w:rsidRPr="005B4BCF">
        <w:rPr>
          <w:rFonts w:ascii="Times New Roman" w:hAnsi="Times New Roman" w:cs="Times New Roman"/>
          <w:sz w:val="24"/>
          <w:szCs w:val="24"/>
        </w:rPr>
        <w:t xml:space="preserve">is one of the key </w:t>
      </w:r>
      <w:r w:rsidR="00C07E62" w:rsidRPr="005B4BCF">
        <w:rPr>
          <w:rFonts w:ascii="Times New Roman" w:hAnsi="Times New Roman" w:cs="Times New Roman"/>
          <w:sz w:val="24"/>
          <w:szCs w:val="24"/>
        </w:rPr>
        <w:t>restrictions</w:t>
      </w:r>
      <w:r w:rsidR="00A24A05" w:rsidRPr="005B4BCF">
        <w:rPr>
          <w:rFonts w:ascii="Times New Roman" w:hAnsi="Times New Roman" w:cs="Times New Roman"/>
          <w:sz w:val="24"/>
          <w:szCs w:val="24"/>
        </w:rPr>
        <w:t xml:space="preserve"> in the way of a safe and reliable hotel business. </w:t>
      </w:r>
      <w:r w:rsidR="00AA2853" w:rsidRPr="005B4BCF">
        <w:rPr>
          <w:rFonts w:ascii="Times New Roman" w:hAnsi="Times New Roman" w:cs="Times New Roman"/>
          <w:sz w:val="24"/>
          <w:szCs w:val="24"/>
        </w:rPr>
        <w:t xml:space="preserve"> </w:t>
      </w:r>
      <w:r w:rsidR="00DC4639" w:rsidRPr="005B4BCF">
        <w:rPr>
          <w:rFonts w:ascii="Times New Roman" w:hAnsi="Times New Roman" w:cs="Times New Roman"/>
          <w:sz w:val="24"/>
          <w:szCs w:val="24"/>
        </w:rPr>
        <w:t xml:space="preserve"> </w:t>
      </w:r>
      <w:r w:rsidR="00361370" w:rsidRPr="005B4BCF">
        <w:rPr>
          <w:rFonts w:ascii="Times New Roman" w:hAnsi="Times New Roman" w:cs="Times New Roman"/>
          <w:sz w:val="24"/>
          <w:szCs w:val="24"/>
        </w:rPr>
        <w:t xml:space="preserve"> </w:t>
      </w:r>
      <w:r w:rsidR="00160640" w:rsidRPr="005B4BCF">
        <w:rPr>
          <w:rFonts w:ascii="Times New Roman" w:hAnsi="Times New Roman" w:cs="Times New Roman"/>
          <w:sz w:val="24"/>
          <w:szCs w:val="24"/>
        </w:rPr>
        <w:t xml:space="preserve"> </w:t>
      </w:r>
      <w:r w:rsidR="00A2448C" w:rsidRPr="005B4BCF">
        <w:rPr>
          <w:rFonts w:ascii="Times New Roman" w:hAnsi="Times New Roman" w:cs="Times New Roman"/>
          <w:sz w:val="24"/>
          <w:szCs w:val="24"/>
        </w:rPr>
        <w:t xml:space="preserve"> </w:t>
      </w:r>
    </w:p>
    <w:p w14:paraId="7EC0E452" w14:textId="77777777" w:rsidR="00216A02" w:rsidRPr="005B4BCF" w:rsidRDefault="00216A02" w:rsidP="005B4BCF">
      <w:pPr>
        <w:spacing w:line="360" w:lineRule="auto"/>
        <w:jc w:val="both"/>
        <w:rPr>
          <w:rFonts w:ascii="Times New Roman" w:hAnsi="Times New Roman" w:cs="Times New Roman"/>
          <w:sz w:val="24"/>
          <w:szCs w:val="24"/>
        </w:rPr>
      </w:pPr>
    </w:p>
    <w:p w14:paraId="49041A18" w14:textId="77777777" w:rsidR="004E14CA"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SWOT</w:t>
      </w:r>
      <w:r w:rsidR="00127F91" w:rsidRPr="005B4BCF">
        <w:rPr>
          <w:rFonts w:ascii="Times New Roman" w:hAnsi="Times New Roman" w:cs="Times New Roman"/>
          <w:b/>
          <w:sz w:val="24"/>
          <w:szCs w:val="24"/>
        </w:rPr>
        <w:t xml:space="preserve"> Analysis</w:t>
      </w:r>
    </w:p>
    <w:tbl>
      <w:tblPr>
        <w:tblStyle w:val="TableGrid"/>
        <w:tblW w:w="0" w:type="auto"/>
        <w:tblLook w:val="04A0" w:firstRow="1" w:lastRow="0" w:firstColumn="1" w:lastColumn="0" w:noHBand="0" w:noVBand="1"/>
      </w:tblPr>
      <w:tblGrid>
        <w:gridCol w:w="2394"/>
        <w:gridCol w:w="2394"/>
        <w:gridCol w:w="2394"/>
        <w:gridCol w:w="2394"/>
      </w:tblGrid>
      <w:tr w:rsidR="001F7BB3" w:rsidRPr="005B4BCF" w14:paraId="2EB18163" w14:textId="77777777" w:rsidTr="00C13841">
        <w:tc>
          <w:tcPr>
            <w:tcW w:w="2394" w:type="dxa"/>
          </w:tcPr>
          <w:p w14:paraId="3D69F1BF" w14:textId="77777777" w:rsidR="00C13841"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 xml:space="preserve">Strengths </w:t>
            </w:r>
          </w:p>
        </w:tc>
        <w:tc>
          <w:tcPr>
            <w:tcW w:w="2394" w:type="dxa"/>
          </w:tcPr>
          <w:p w14:paraId="246BFCDD" w14:textId="77777777" w:rsidR="00C13841"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 xml:space="preserve">Weaknesses </w:t>
            </w:r>
          </w:p>
        </w:tc>
        <w:tc>
          <w:tcPr>
            <w:tcW w:w="2394" w:type="dxa"/>
          </w:tcPr>
          <w:p w14:paraId="5DD060E8" w14:textId="77777777" w:rsidR="00C13841"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 xml:space="preserve">Opportunities </w:t>
            </w:r>
          </w:p>
        </w:tc>
        <w:tc>
          <w:tcPr>
            <w:tcW w:w="2394" w:type="dxa"/>
          </w:tcPr>
          <w:p w14:paraId="1E228E15" w14:textId="77777777" w:rsidR="00C13841"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 xml:space="preserve">Threats </w:t>
            </w:r>
          </w:p>
        </w:tc>
      </w:tr>
      <w:tr w:rsidR="001F7BB3" w:rsidRPr="005B4BCF" w14:paraId="751E50BF" w14:textId="77777777" w:rsidTr="00C13841">
        <w:tc>
          <w:tcPr>
            <w:tcW w:w="2394" w:type="dxa"/>
          </w:tcPr>
          <w:p w14:paraId="6ABD90EC" w14:textId="77777777" w:rsidR="00C13841" w:rsidRPr="005B4BCF" w:rsidRDefault="0031738E" w:rsidP="005B4BCF">
            <w:pPr>
              <w:pStyle w:val="ListParagraph"/>
              <w:numPr>
                <w:ilvl w:val="0"/>
                <w:numId w:val="8"/>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Good market reputation</w:t>
            </w:r>
            <w:r w:rsidR="000B25DC" w:rsidRPr="005B4BCF">
              <w:rPr>
                <w:rFonts w:ascii="Times New Roman" w:hAnsi="Times New Roman" w:cs="Times New Roman"/>
                <w:sz w:val="24"/>
                <w:szCs w:val="24"/>
              </w:rPr>
              <w:t xml:space="preserve"> (Foroudi, 2019)</w:t>
            </w:r>
          </w:p>
          <w:p w14:paraId="056DA566" w14:textId="77777777" w:rsidR="0074356C" w:rsidRPr="005B4BCF" w:rsidRDefault="0031738E" w:rsidP="005B4BCF">
            <w:pPr>
              <w:pStyle w:val="ListParagraph"/>
              <w:numPr>
                <w:ilvl w:val="0"/>
                <w:numId w:val="8"/>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Good food quality </w:t>
            </w:r>
          </w:p>
          <w:p w14:paraId="5A6EF09A" w14:textId="77777777" w:rsidR="0074356C" w:rsidRPr="005B4BCF" w:rsidRDefault="0031738E" w:rsidP="005B4BCF">
            <w:pPr>
              <w:pStyle w:val="ListParagraph"/>
              <w:numPr>
                <w:ilvl w:val="0"/>
                <w:numId w:val="8"/>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Suitable location</w:t>
            </w:r>
            <w:r w:rsidR="00B01F6A" w:rsidRPr="005B4BCF">
              <w:rPr>
                <w:rFonts w:ascii="Times New Roman" w:hAnsi="Times New Roman" w:cs="Times New Roman"/>
                <w:sz w:val="24"/>
                <w:szCs w:val="24"/>
              </w:rPr>
              <w:t xml:space="preserve"> (Yang and Mao, 2020)</w:t>
            </w:r>
            <w:r w:rsidRPr="005B4BCF">
              <w:rPr>
                <w:rFonts w:ascii="Times New Roman" w:hAnsi="Times New Roman" w:cs="Times New Roman"/>
                <w:sz w:val="24"/>
                <w:szCs w:val="24"/>
              </w:rPr>
              <w:t xml:space="preserve"> </w:t>
            </w:r>
          </w:p>
        </w:tc>
        <w:tc>
          <w:tcPr>
            <w:tcW w:w="2394" w:type="dxa"/>
          </w:tcPr>
          <w:p w14:paraId="6D1126C6" w14:textId="77777777" w:rsidR="00C13841" w:rsidRPr="005B4BCF" w:rsidRDefault="0031738E" w:rsidP="005B4BCF">
            <w:pPr>
              <w:pStyle w:val="ListParagraph"/>
              <w:numPr>
                <w:ilvl w:val="0"/>
                <w:numId w:val="8"/>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Insufficient diversification</w:t>
            </w:r>
          </w:p>
          <w:p w14:paraId="46096A2C" w14:textId="77777777" w:rsidR="009225C2" w:rsidRPr="005B4BCF" w:rsidRDefault="0031738E" w:rsidP="005B4BCF">
            <w:pPr>
              <w:pStyle w:val="ListParagraph"/>
              <w:numPr>
                <w:ilvl w:val="0"/>
                <w:numId w:val="8"/>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Poor sustainability status </w:t>
            </w:r>
          </w:p>
          <w:p w14:paraId="723AF7B8" w14:textId="77777777" w:rsidR="00F53246" w:rsidRPr="005B4BCF" w:rsidRDefault="0031738E" w:rsidP="005B4BCF">
            <w:pPr>
              <w:pStyle w:val="ListParagraph"/>
              <w:numPr>
                <w:ilvl w:val="0"/>
                <w:numId w:val="8"/>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Poor marketing</w:t>
            </w:r>
            <w:r w:rsidR="009D1ED9" w:rsidRPr="005B4BCF">
              <w:rPr>
                <w:rFonts w:ascii="Times New Roman" w:hAnsi="Times New Roman" w:cs="Times New Roman"/>
                <w:sz w:val="24"/>
                <w:szCs w:val="24"/>
              </w:rPr>
              <w:t xml:space="preserve"> (Aydin, 2020)</w:t>
            </w:r>
            <w:r w:rsidRPr="005B4BCF">
              <w:rPr>
                <w:rFonts w:ascii="Times New Roman" w:hAnsi="Times New Roman" w:cs="Times New Roman"/>
                <w:sz w:val="24"/>
                <w:szCs w:val="24"/>
              </w:rPr>
              <w:t xml:space="preserve"> </w:t>
            </w:r>
          </w:p>
        </w:tc>
        <w:tc>
          <w:tcPr>
            <w:tcW w:w="2394" w:type="dxa"/>
          </w:tcPr>
          <w:p w14:paraId="5B3E3099" w14:textId="77777777" w:rsidR="00C13841" w:rsidRPr="005B4BCF" w:rsidRDefault="0031738E" w:rsidP="005B4BCF">
            <w:pPr>
              <w:pStyle w:val="ListParagraph"/>
              <w:numPr>
                <w:ilvl w:val="0"/>
                <w:numId w:val="8"/>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Expansion in other locations</w:t>
            </w:r>
            <w:r w:rsidR="006A2061" w:rsidRPr="005B4BCF">
              <w:rPr>
                <w:rFonts w:ascii="Times New Roman" w:hAnsi="Times New Roman" w:cs="Times New Roman"/>
                <w:sz w:val="24"/>
                <w:szCs w:val="24"/>
              </w:rPr>
              <w:t xml:space="preserve"> </w:t>
            </w:r>
          </w:p>
          <w:p w14:paraId="7BDB4701" w14:textId="77777777" w:rsidR="00F53246" w:rsidRPr="005B4BCF" w:rsidRDefault="0031738E" w:rsidP="005B4BCF">
            <w:pPr>
              <w:pStyle w:val="ListParagraph"/>
              <w:numPr>
                <w:ilvl w:val="0"/>
                <w:numId w:val="8"/>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Exclusive services </w:t>
            </w:r>
          </w:p>
          <w:p w14:paraId="263FE102" w14:textId="77777777" w:rsidR="00223DF4" w:rsidRPr="005B4BCF" w:rsidRDefault="0031738E" w:rsidP="005B4BCF">
            <w:pPr>
              <w:pStyle w:val="ListParagraph"/>
              <w:numPr>
                <w:ilvl w:val="0"/>
                <w:numId w:val="8"/>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Affiliation with travelling companies </w:t>
            </w:r>
          </w:p>
        </w:tc>
        <w:tc>
          <w:tcPr>
            <w:tcW w:w="2394" w:type="dxa"/>
          </w:tcPr>
          <w:p w14:paraId="7BA7D613" w14:textId="77777777" w:rsidR="00C13841" w:rsidRPr="005B4BCF" w:rsidRDefault="0031738E" w:rsidP="005B4BCF">
            <w:pPr>
              <w:pStyle w:val="ListParagraph"/>
              <w:numPr>
                <w:ilvl w:val="0"/>
                <w:numId w:val="8"/>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Technological revolution </w:t>
            </w:r>
          </w:p>
          <w:p w14:paraId="70CC9AA0" w14:textId="77777777" w:rsidR="00223DF4" w:rsidRPr="005B4BCF" w:rsidRDefault="0031738E" w:rsidP="005B4BCF">
            <w:pPr>
              <w:pStyle w:val="ListParagraph"/>
              <w:numPr>
                <w:ilvl w:val="0"/>
                <w:numId w:val="8"/>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 xml:space="preserve">Sustainability issues/pandemic </w:t>
            </w:r>
          </w:p>
          <w:p w14:paraId="7454D28D" w14:textId="77777777" w:rsidR="00223DF4" w:rsidRPr="005B4BCF" w:rsidRDefault="0031738E" w:rsidP="005B4BCF">
            <w:pPr>
              <w:pStyle w:val="ListParagraph"/>
              <w:numPr>
                <w:ilvl w:val="0"/>
                <w:numId w:val="8"/>
              </w:numPr>
              <w:spacing w:line="360" w:lineRule="auto"/>
              <w:ind w:left="0" w:firstLine="0"/>
              <w:jc w:val="both"/>
              <w:rPr>
                <w:rFonts w:ascii="Times New Roman" w:hAnsi="Times New Roman" w:cs="Times New Roman"/>
                <w:sz w:val="24"/>
                <w:szCs w:val="24"/>
              </w:rPr>
            </w:pPr>
            <w:r w:rsidRPr="005B4BCF">
              <w:rPr>
                <w:rFonts w:ascii="Times New Roman" w:hAnsi="Times New Roman" w:cs="Times New Roman"/>
                <w:sz w:val="24"/>
                <w:szCs w:val="24"/>
              </w:rPr>
              <w:t>Intense competition</w:t>
            </w:r>
            <w:r w:rsidR="00803FE6" w:rsidRPr="005B4BCF">
              <w:rPr>
                <w:rFonts w:ascii="Times New Roman" w:hAnsi="Times New Roman" w:cs="Times New Roman"/>
                <w:sz w:val="24"/>
                <w:szCs w:val="24"/>
              </w:rPr>
              <w:t xml:space="preserve">  </w:t>
            </w:r>
          </w:p>
        </w:tc>
      </w:tr>
    </w:tbl>
    <w:p w14:paraId="270CB463" w14:textId="77777777" w:rsidR="000264A8" w:rsidRPr="005B4BCF" w:rsidRDefault="000264A8" w:rsidP="005B4BCF">
      <w:pPr>
        <w:spacing w:line="360" w:lineRule="auto"/>
        <w:jc w:val="both"/>
        <w:rPr>
          <w:rFonts w:ascii="Times New Roman" w:hAnsi="Times New Roman" w:cs="Times New Roman"/>
          <w:sz w:val="24"/>
          <w:szCs w:val="24"/>
        </w:rPr>
      </w:pPr>
    </w:p>
    <w:p w14:paraId="2D70FD54" w14:textId="77777777" w:rsidR="00EC7D6A"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The SWOT analysis describes the key positive as well as negative aspects of 'the royal uptown' </w:t>
      </w:r>
      <w:r w:rsidR="00BA1E73" w:rsidRPr="005B4BCF">
        <w:rPr>
          <w:rFonts w:ascii="Times New Roman" w:hAnsi="Times New Roman" w:cs="Times New Roman"/>
          <w:sz w:val="24"/>
          <w:szCs w:val="24"/>
        </w:rPr>
        <w:t>where at very first it says that the company has been able to gain a great market reputation</w:t>
      </w:r>
      <w:r w:rsidR="0057472B" w:rsidRPr="005B4BCF">
        <w:rPr>
          <w:rFonts w:ascii="Times New Roman" w:hAnsi="Times New Roman" w:cs="Times New Roman"/>
          <w:sz w:val="24"/>
          <w:szCs w:val="24"/>
        </w:rPr>
        <w:t xml:space="preserve">. This has been due to the good quality of food and consistent services that it has offered for years alongside having a good location. The </w:t>
      </w:r>
      <w:r w:rsidR="004D647C" w:rsidRPr="005B4BCF">
        <w:rPr>
          <w:rFonts w:ascii="Times New Roman" w:hAnsi="Times New Roman" w:cs="Times New Roman"/>
          <w:sz w:val="24"/>
          <w:szCs w:val="24"/>
        </w:rPr>
        <w:t xml:space="preserve">hotel has been situated nearby the </w:t>
      </w:r>
      <w:r w:rsidR="00C07E62" w:rsidRPr="005B4BCF">
        <w:rPr>
          <w:rFonts w:ascii="Times New Roman" w:hAnsi="Times New Roman" w:cs="Times New Roman"/>
          <w:sz w:val="24"/>
          <w:szCs w:val="24"/>
        </w:rPr>
        <w:t>British</w:t>
      </w:r>
      <w:r w:rsidR="004D647C" w:rsidRPr="005B4BCF">
        <w:rPr>
          <w:rFonts w:ascii="Times New Roman" w:hAnsi="Times New Roman" w:cs="Times New Roman"/>
          <w:sz w:val="24"/>
          <w:szCs w:val="24"/>
        </w:rPr>
        <w:t xml:space="preserve"> Museum which makes it easier for visitors to find the place for the</w:t>
      </w:r>
      <w:r w:rsidR="001A5932" w:rsidRPr="005B4BCF">
        <w:rPr>
          <w:rFonts w:ascii="Times New Roman" w:hAnsi="Times New Roman" w:cs="Times New Roman"/>
          <w:sz w:val="24"/>
          <w:szCs w:val="24"/>
        </w:rPr>
        <w:t>ir stay</w:t>
      </w:r>
      <w:r w:rsidR="00F518DA" w:rsidRPr="005B4BCF">
        <w:rPr>
          <w:rFonts w:ascii="Times New Roman" w:hAnsi="Times New Roman" w:cs="Times New Roman"/>
          <w:sz w:val="24"/>
          <w:szCs w:val="24"/>
        </w:rPr>
        <w:t xml:space="preserve"> (Lee et al., 2020)</w:t>
      </w:r>
      <w:r w:rsidR="001A5932" w:rsidRPr="005B4BCF">
        <w:rPr>
          <w:rFonts w:ascii="Times New Roman" w:hAnsi="Times New Roman" w:cs="Times New Roman"/>
          <w:sz w:val="24"/>
          <w:szCs w:val="24"/>
        </w:rPr>
        <w:t>. On the other hand</w:t>
      </w:r>
      <w:r w:rsidR="00094473" w:rsidRPr="005B4BCF">
        <w:rPr>
          <w:rFonts w:ascii="Times New Roman" w:hAnsi="Times New Roman" w:cs="Times New Roman"/>
          <w:sz w:val="24"/>
          <w:szCs w:val="24"/>
        </w:rPr>
        <w:t xml:space="preserve"> in terms of weaknesses, there are a number of points to consider for the royal uptown. The very first weakness it has is the limitation in the number of services it offers as it does not have a diverse portfolio. For example, the two key areas of its service are food and a one-night stay wherea</w:t>
      </w:r>
      <w:r w:rsidR="003C691A" w:rsidRPr="005B4BCF">
        <w:rPr>
          <w:rFonts w:ascii="Times New Roman" w:hAnsi="Times New Roman" w:cs="Times New Roman"/>
          <w:sz w:val="24"/>
          <w:szCs w:val="24"/>
        </w:rPr>
        <w:t>s it needs to focus more on luxury services and entertainment.</w:t>
      </w:r>
      <w:r w:rsidR="004147C4" w:rsidRPr="005B4BCF">
        <w:rPr>
          <w:rFonts w:ascii="Times New Roman" w:hAnsi="Times New Roman" w:cs="Times New Roman"/>
          <w:sz w:val="24"/>
          <w:szCs w:val="24"/>
        </w:rPr>
        <w:t xml:space="preserve"> Another weakness of the company has been its marketing strategy as it has not taken good advantage of the digital marketing tools available</w:t>
      </w:r>
      <w:r w:rsidR="006A2061" w:rsidRPr="005B4BCF">
        <w:rPr>
          <w:rFonts w:ascii="Times New Roman" w:hAnsi="Times New Roman" w:cs="Times New Roman"/>
          <w:sz w:val="24"/>
          <w:szCs w:val="24"/>
        </w:rPr>
        <w:t xml:space="preserve"> (Garrido-Moreno et al., 2020)</w:t>
      </w:r>
      <w:r w:rsidR="004147C4" w:rsidRPr="005B4BCF">
        <w:rPr>
          <w:rFonts w:ascii="Times New Roman" w:hAnsi="Times New Roman" w:cs="Times New Roman"/>
          <w:sz w:val="24"/>
          <w:szCs w:val="24"/>
        </w:rPr>
        <w:t xml:space="preserve">. </w:t>
      </w:r>
      <w:r w:rsidR="003C691A" w:rsidRPr="005B4BCF">
        <w:rPr>
          <w:rFonts w:ascii="Times New Roman" w:hAnsi="Times New Roman" w:cs="Times New Roman"/>
          <w:sz w:val="24"/>
          <w:szCs w:val="24"/>
        </w:rPr>
        <w:t xml:space="preserve">In terms of the opportunities, the </w:t>
      </w:r>
      <w:r w:rsidR="003C691A" w:rsidRPr="005B4BCF">
        <w:rPr>
          <w:rFonts w:ascii="Times New Roman" w:hAnsi="Times New Roman" w:cs="Times New Roman"/>
          <w:sz w:val="24"/>
          <w:szCs w:val="24"/>
        </w:rPr>
        <w:lastRenderedPageBreak/>
        <w:t>company</w:t>
      </w:r>
      <w:r w:rsidR="00C94E5C" w:rsidRPr="005B4BCF">
        <w:rPr>
          <w:rFonts w:ascii="Times New Roman" w:hAnsi="Times New Roman" w:cs="Times New Roman"/>
          <w:sz w:val="24"/>
          <w:szCs w:val="24"/>
        </w:rPr>
        <w:t xml:space="preserve"> has various elements to take into account such as; further expansion of the branches in ot</w:t>
      </w:r>
      <w:r w:rsidR="004E63FE" w:rsidRPr="005B4BCF">
        <w:rPr>
          <w:rFonts w:ascii="Times New Roman" w:hAnsi="Times New Roman" w:cs="Times New Roman"/>
          <w:sz w:val="24"/>
          <w:szCs w:val="24"/>
        </w:rPr>
        <w:t>her locations of the country. Manchester and Edinburgh are some of the most suitable destinations for brand expansion in other locations.</w:t>
      </w:r>
      <w:r w:rsidR="00203212" w:rsidRPr="005B4BCF">
        <w:rPr>
          <w:rFonts w:ascii="Times New Roman" w:hAnsi="Times New Roman" w:cs="Times New Roman"/>
          <w:sz w:val="24"/>
          <w:szCs w:val="24"/>
        </w:rPr>
        <w:t xml:space="preserve"> It can also make allies with travel companies and airlines so that they can offer holistic packages and offers to their customers.</w:t>
      </w:r>
      <w:r w:rsidR="00B9390A" w:rsidRPr="005B4BCF">
        <w:rPr>
          <w:rFonts w:ascii="Times New Roman" w:hAnsi="Times New Roman" w:cs="Times New Roman"/>
          <w:sz w:val="24"/>
          <w:szCs w:val="24"/>
        </w:rPr>
        <w:t xml:space="preserve"> Lastly, the royal uptown is going to face threats such as; intense completion and sustainability </w:t>
      </w:r>
      <w:r w:rsidR="007E2E36" w:rsidRPr="005B4BCF">
        <w:rPr>
          <w:rFonts w:ascii="Times New Roman" w:hAnsi="Times New Roman" w:cs="Times New Roman"/>
          <w:sz w:val="24"/>
          <w:szCs w:val="24"/>
        </w:rPr>
        <w:t>issues at a global level</w:t>
      </w:r>
      <w:r w:rsidR="007428A7" w:rsidRPr="005B4BCF">
        <w:rPr>
          <w:rFonts w:ascii="Times New Roman" w:hAnsi="Times New Roman" w:cs="Times New Roman"/>
          <w:sz w:val="24"/>
          <w:szCs w:val="24"/>
        </w:rPr>
        <w:t xml:space="preserve"> (Jones and Comfort, 2020)</w:t>
      </w:r>
      <w:r w:rsidR="007E2E36" w:rsidRPr="005B4BCF">
        <w:rPr>
          <w:rFonts w:ascii="Times New Roman" w:hAnsi="Times New Roman" w:cs="Times New Roman"/>
          <w:sz w:val="24"/>
          <w:szCs w:val="24"/>
        </w:rPr>
        <w:t>.</w:t>
      </w:r>
      <w:r w:rsidR="00CD21B8" w:rsidRPr="005B4BCF">
        <w:rPr>
          <w:rFonts w:ascii="Times New Roman" w:hAnsi="Times New Roman" w:cs="Times New Roman"/>
          <w:sz w:val="24"/>
          <w:szCs w:val="24"/>
        </w:rPr>
        <w:t xml:space="preserve"> </w:t>
      </w:r>
    </w:p>
    <w:p w14:paraId="62B33E4E" w14:textId="77777777" w:rsidR="007B2001" w:rsidRPr="005B4BCF" w:rsidRDefault="007B2001" w:rsidP="005B4BCF">
      <w:pPr>
        <w:spacing w:line="360" w:lineRule="auto"/>
        <w:jc w:val="both"/>
        <w:rPr>
          <w:rFonts w:ascii="Times New Roman" w:hAnsi="Times New Roman" w:cs="Times New Roman"/>
          <w:sz w:val="24"/>
          <w:szCs w:val="24"/>
        </w:rPr>
      </w:pPr>
    </w:p>
    <w:p w14:paraId="116A186C" w14:textId="77777777" w:rsidR="00651E99" w:rsidRPr="005B4BCF" w:rsidRDefault="0031738E" w:rsidP="005B4BCF">
      <w:pPr>
        <w:pStyle w:val="Heading1"/>
        <w:spacing w:line="360" w:lineRule="auto"/>
        <w:jc w:val="both"/>
        <w:rPr>
          <w:rFonts w:ascii="Times New Roman" w:hAnsi="Times New Roman" w:cs="Times New Roman"/>
          <w:sz w:val="24"/>
          <w:szCs w:val="24"/>
        </w:rPr>
      </w:pPr>
      <w:bookmarkStart w:id="3" w:name="_Toc136867064"/>
      <w:r w:rsidRPr="005B4BCF">
        <w:rPr>
          <w:rFonts w:ascii="Times New Roman" w:hAnsi="Times New Roman" w:cs="Times New Roman"/>
          <w:sz w:val="24"/>
          <w:szCs w:val="24"/>
        </w:rPr>
        <w:t>Main Body</w:t>
      </w:r>
      <w:bookmarkEnd w:id="3"/>
      <w:r w:rsidRPr="005B4BCF">
        <w:rPr>
          <w:rFonts w:ascii="Times New Roman" w:hAnsi="Times New Roman" w:cs="Times New Roman"/>
          <w:sz w:val="24"/>
          <w:szCs w:val="24"/>
        </w:rPr>
        <w:t xml:space="preserve"> </w:t>
      </w:r>
      <w:r w:rsidR="00054A83" w:rsidRPr="005B4BCF">
        <w:rPr>
          <w:rFonts w:ascii="Times New Roman" w:hAnsi="Times New Roman" w:cs="Times New Roman"/>
          <w:sz w:val="24"/>
          <w:szCs w:val="24"/>
        </w:rPr>
        <w:t xml:space="preserve"> </w:t>
      </w:r>
    </w:p>
    <w:p w14:paraId="2E3791CC" w14:textId="77777777" w:rsidR="00226A4A"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Based on the external and internal analysis of the company in terms of various factors that impact its performance, there could be many conclusions drawn from the report. Firstly</w:t>
      </w:r>
      <w:r w:rsidR="003373F1" w:rsidRPr="005B4BCF">
        <w:rPr>
          <w:rFonts w:ascii="Times New Roman" w:hAnsi="Times New Roman" w:cs="Times New Roman"/>
          <w:sz w:val="24"/>
          <w:szCs w:val="24"/>
        </w:rPr>
        <w:t xml:space="preserve"> Royal Uptown has been</w:t>
      </w:r>
      <w:r w:rsidR="00903063" w:rsidRPr="005B4BCF">
        <w:rPr>
          <w:rFonts w:ascii="Times New Roman" w:hAnsi="Times New Roman" w:cs="Times New Roman"/>
          <w:sz w:val="24"/>
          <w:szCs w:val="24"/>
        </w:rPr>
        <w:t xml:space="preserve"> working in the industry as a </w:t>
      </w:r>
      <w:r w:rsidR="00C07E62" w:rsidRPr="005B4BCF">
        <w:rPr>
          <w:rFonts w:ascii="Times New Roman" w:hAnsi="Times New Roman" w:cs="Times New Roman"/>
          <w:sz w:val="24"/>
          <w:szCs w:val="24"/>
        </w:rPr>
        <w:t>well-established</w:t>
      </w:r>
      <w:r w:rsidR="00903063" w:rsidRPr="005B4BCF">
        <w:rPr>
          <w:rFonts w:ascii="Times New Roman" w:hAnsi="Times New Roman" w:cs="Times New Roman"/>
          <w:sz w:val="24"/>
          <w:szCs w:val="24"/>
        </w:rPr>
        <w:t xml:space="preserve"> hotel brand in the city of London. There are different stages of success and failure that the company has gone through in terms of its internal as well as external management. In the times of the pandemic, the company has seen to be struggling in terms of its management. It did not have enough responses to be used in the disaster management that had hit hospitality and all the other major domains.</w:t>
      </w:r>
      <w:r w:rsidR="00FD2DF4" w:rsidRPr="005B4BCF">
        <w:rPr>
          <w:rFonts w:ascii="Times New Roman" w:hAnsi="Times New Roman" w:cs="Times New Roman"/>
          <w:sz w:val="24"/>
          <w:szCs w:val="24"/>
        </w:rPr>
        <w:t xml:space="preserve"> The brand seemed to be successful in the initial stages of the business</w:t>
      </w:r>
      <w:r w:rsidR="00C22B09" w:rsidRPr="005B4BCF">
        <w:rPr>
          <w:rFonts w:ascii="Times New Roman" w:hAnsi="Times New Roman" w:cs="Times New Roman"/>
          <w:sz w:val="24"/>
          <w:szCs w:val="24"/>
        </w:rPr>
        <w:t xml:space="preserve">. On the other hand, </w:t>
      </w:r>
      <w:r w:rsidR="00FD2DF4" w:rsidRPr="005B4BCF">
        <w:rPr>
          <w:rFonts w:ascii="Times New Roman" w:hAnsi="Times New Roman" w:cs="Times New Roman"/>
          <w:sz w:val="24"/>
          <w:szCs w:val="24"/>
        </w:rPr>
        <w:t>there has been a rapid decline in the popularity as well as the profitability of the business since the times of the pandemic.</w:t>
      </w:r>
      <w:r w:rsidR="00352CDE" w:rsidRPr="005B4BCF">
        <w:rPr>
          <w:rFonts w:ascii="Times New Roman" w:hAnsi="Times New Roman" w:cs="Times New Roman"/>
          <w:sz w:val="24"/>
          <w:szCs w:val="24"/>
        </w:rPr>
        <w:t xml:space="preserve"> This has been caused by the sudden attack while the company did not have a firm disaster management system</w:t>
      </w:r>
      <w:r w:rsidR="008E1A48" w:rsidRPr="005B4BCF">
        <w:rPr>
          <w:rFonts w:ascii="Times New Roman" w:hAnsi="Times New Roman" w:cs="Times New Roman"/>
          <w:sz w:val="24"/>
          <w:szCs w:val="24"/>
        </w:rPr>
        <w:t xml:space="preserve"> to use on an instant basis when the pandemic h</w:t>
      </w:r>
      <w:r w:rsidR="0025047F" w:rsidRPr="005B4BCF">
        <w:rPr>
          <w:rFonts w:ascii="Times New Roman" w:hAnsi="Times New Roman" w:cs="Times New Roman"/>
          <w:sz w:val="24"/>
          <w:szCs w:val="24"/>
        </w:rPr>
        <w:t>it</w:t>
      </w:r>
      <w:r w:rsidR="00E66ACD" w:rsidRPr="005B4BCF">
        <w:rPr>
          <w:rFonts w:ascii="Times New Roman" w:hAnsi="Times New Roman" w:cs="Times New Roman"/>
          <w:sz w:val="24"/>
          <w:szCs w:val="24"/>
        </w:rPr>
        <w:t xml:space="preserve"> (Le and Phi, 2021)</w:t>
      </w:r>
      <w:r w:rsidR="0025047F" w:rsidRPr="005B4BCF">
        <w:rPr>
          <w:rFonts w:ascii="Times New Roman" w:hAnsi="Times New Roman" w:cs="Times New Roman"/>
          <w:sz w:val="24"/>
          <w:szCs w:val="24"/>
        </w:rPr>
        <w:t>. On the other hand, the company seems to have a good market reputation and good qual</w:t>
      </w:r>
      <w:r w:rsidR="0073708B" w:rsidRPr="005B4BCF">
        <w:rPr>
          <w:rFonts w:ascii="Times New Roman" w:hAnsi="Times New Roman" w:cs="Times New Roman"/>
          <w:sz w:val="24"/>
          <w:szCs w:val="24"/>
        </w:rPr>
        <w:t>ity food in a very appropriate location. The report is going to</w:t>
      </w:r>
      <w:r w:rsidR="006312B0" w:rsidRPr="005B4BCF">
        <w:rPr>
          <w:rFonts w:ascii="Times New Roman" w:hAnsi="Times New Roman" w:cs="Times New Roman"/>
          <w:sz w:val="24"/>
          <w:szCs w:val="24"/>
        </w:rPr>
        <w:t xml:space="preserve"> describe several attributes</w:t>
      </w:r>
      <w:r w:rsidR="0024300E" w:rsidRPr="005B4BCF">
        <w:rPr>
          <w:rFonts w:ascii="Times New Roman" w:hAnsi="Times New Roman" w:cs="Times New Roman"/>
          <w:sz w:val="24"/>
          <w:szCs w:val="24"/>
        </w:rPr>
        <w:t xml:space="preserve"> that the company needs to sustain in the upcoming strategies. On </w:t>
      </w:r>
      <w:r w:rsidR="009C1746" w:rsidRPr="005B4BCF">
        <w:rPr>
          <w:rFonts w:ascii="Times New Roman" w:hAnsi="Times New Roman" w:cs="Times New Roman"/>
          <w:sz w:val="24"/>
          <w:szCs w:val="24"/>
        </w:rPr>
        <w:t>the other hand, there are some crucial elements to be addressed along with several needed changes to be made.</w:t>
      </w:r>
      <w:r w:rsidR="00C07E62" w:rsidRPr="005B4BCF">
        <w:rPr>
          <w:rFonts w:ascii="Times New Roman" w:hAnsi="Times New Roman" w:cs="Times New Roman"/>
          <w:sz w:val="24"/>
          <w:szCs w:val="24"/>
        </w:rPr>
        <w:t xml:space="preserve"> The strength of the company lies in the quality of its services</w:t>
      </w:r>
      <w:r w:rsidR="003172FC" w:rsidRPr="005B4BCF">
        <w:rPr>
          <w:rFonts w:ascii="Times New Roman" w:hAnsi="Times New Roman" w:cs="Times New Roman"/>
          <w:sz w:val="24"/>
          <w:szCs w:val="24"/>
        </w:rPr>
        <w:t xml:space="preserve"> and appearance. </w:t>
      </w:r>
      <w:r w:rsidR="00B93659" w:rsidRPr="005B4BCF">
        <w:rPr>
          <w:rFonts w:ascii="Times New Roman" w:hAnsi="Times New Roman" w:cs="Times New Roman"/>
          <w:sz w:val="24"/>
          <w:szCs w:val="24"/>
        </w:rPr>
        <w:t xml:space="preserve">Thereafter </w:t>
      </w:r>
      <w:r w:rsidR="003172FC" w:rsidRPr="005B4BCF">
        <w:rPr>
          <w:rFonts w:ascii="Times New Roman" w:hAnsi="Times New Roman" w:cs="Times New Roman"/>
          <w:sz w:val="24"/>
          <w:szCs w:val="24"/>
        </w:rPr>
        <w:t>the changes refer to their overall approach towards the market and the customers.</w:t>
      </w:r>
      <w:r w:rsidR="003B5F7F" w:rsidRPr="005B4BCF">
        <w:rPr>
          <w:rFonts w:ascii="Times New Roman" w:hAnsi="Times New Roman" w:cs="Times New Roman"/>
          <w:sz w:val="24"/>
          <w:szCs w:val="24"/>
        </w:rPr>
        <w:t xml:space="preserve"> </w:t>
      </w:r>
      <w:r w:rsidR="003172FC" w:rsidRPr="005B4BCF">
        <w:rPr>
          <w:rFonts w:ascii="Times New Roman" w:hAnsi="Times New Roman" w:cs="Times New Roman"/>
          <w:sz w:val="24"/>
          <w:szCs w:val="24"/>
        </w:rPr>
        <w:t xml:space="preserve"> </w:t>
      </w:r>
      <w:r w:rsidR="00C07E62" w:rsidRPr="005B4BCF">
        <w:rPr>
          <w:rFonts w:ascii="Times New Roman" w:hAnsi="Times New Roman" w:cs="Times New Roman"/>
          <w:sz w:val="24"/>
          <w:szCs w:val="24"/>
        </w:rPr>
        <w:t xml:space="preserve"> </w:t>
      </w:r>
      <w:r w:rsidR="009C1746" w:rsidRPr="005B4BCF">
        <w:rPr>
          <w:rFonts w:ascii="Times New Roman" w:hAnsi="Times New Roman" w:cs="Times New Roman"/>
          <w:sz w:val="24"/>
          <w:szCs w:val="24"/>
        </w:rPr>
        <w:t xml:space="preserve"> </w:t>
      </w:r>
      <w:r w:rsidR="00352CDE" w:rsidRPr="005B4BCF">
        <w:rPr>
          <w:rFonts w:ascii="Times New Roman" w:hAnsi="Times New Roman" w:cs="Times New Roman"/>
          <w:sz w:val="24"/>
          <w:szCs w:val="24"/>
        </w:rPr>
        <w:t xml:space="preserve"> </w:t>
      </w:r>
      <w:r w:rsidR="00FD2DF4" w:rsidRPr="005B4BCF">
        <w:rPr>
          <w:rFonts w:ascii="Times New Roman" w:hAnsi="Times New Roman" w:cs="Times New Roman"/>
          <w:sz w:val="24"/>
          <w:szCs w:val="24"/>
        </w:rPr>
        <w:t xml:space="preserve"> </w:t>
      </w:r>
      <w:r w:rsidR="00903063" w:rsidRPr="005B4BCF">
        <w:rPr>
          <w:rFonts w:ascii="Times New Roman" w:hAnsi="Times New Roman" w:cs="Times New Roman"/>
          <w:sz w:val="24"/>
          <w:szCs w:val="24"/>
        </w:rPr>
        <w:t xml:space="preserve"> </w:t>
      </w:r>
      <w:r w:rsidR="003913C0" w:rsidRPr="005B4BCF">
        <w:rPr>
          <w:rFonts w:ascii="Times New Roman" w:hAnsi="Times New Roman" w:cs="Times New Roman"/>
          <w:sz w:val="24"/>
          <w:szCs w:val="24"/>
        </w:rPr>
        <w:t xml:space="preserve"> </w:t>
      </w:r>
    </w:p>
    <w:p w14:paraId="24E0F92E" w14:textId="77777777" w:rsidR="00F20054"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ELEMENTS TO SUSTAIN</w:t>
      </w:r>
      <w:r w:rsidR="00595309" w:rsidRPr="005B4BCF">
        <w:rPr>
          <w:rFonts w:ascii="Times New Roman" w:hAnsi="Times New Roman" w:cs="Times New Roman"/>
          <w:b/>
          <w:sz w:val="24"/>
          <w:szCs w:val="24"/>
        </w:rPr>
        <w:t xml:space="preserve"> </w:t>
      </w:r>
    </w:p>
    <w:p w14:paraId="65C42AC8" w14:textId="77777777" w:rsidR="00260148"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In the times of covid-19, the royal uptown faced </w:t>
      </w:r>
      <w:r w:rsidR="00160D59" w:rsidRPr="005B4BCF">
        <w:rPr>
          <w:rFonts w:ascii="Times New Roman" w:hAnsi="Times New Roman" w:cs="Times New Roman"/>
          <w:sz w:val="24"/>
          <w:szCs w:val="24"/>
        </w:rPr>
        <w:t>several difficulties at the same time they have been able to sustain itself in the market as it did not lose its pl</w:t>
      </w:r>
      <w:r w:rsidR="00037A52" w:rsidRPr="005B4BCF">
        <w:rPr>
          <w:rFonts w:ascii="Times New Roman" w:hAnsi="Times New Roman" w:cs="Times New Roman"/>
          <w:sz w:val="24"/>
          <w:szCs w:val="24"/>
        </w:rPr>
        <w:t xml:space="preserve">ace in the market. This has been possible due to the key attributes they have sustained throughout this period. The attributes refer </w:t>
      </w:r>
      <w:r w:rsidR="00037A52" w:rsidRPr="005B4BCF">
        <w:rPr>
          <w:rFonts w:ascii="Times New Roman" w:hAnsi="Times New Roman" w:cs="Times New Roman"/>
          <w:sz w:val="24"/>
          <w:szCs w:val="24"/>
        </w:rPr>
        <w:lastRenderedPageBreak/>
        <w:t>to both internal as well as external features they have such as; locality, quality of food and market reputation</w:t>
      </w:r>
      <w:r w:rsidR="00694369" w:rsidRPr="005B4BCF">
        <w:rPr>
          <w:rFonts w:ascii="Times New Roman" w:hAnsi="Times New Roman" w:cs="Times New Roman"/>
          <w:sz w:val="24"/>
          <w:szCs w:val="24"/>
        </w:rPr>
        <w:t>.</w:t>
      </w:r>
      <w:r w:rsidR="00B32D7E" w:rsidRPr="005B4BCF">
        <w:rPr>
          <w:rFonts w:ascii="Times New Roman" w:hAnsi="Times New Roman" w:cs="Times New Roman"/>
          <w:sz w:val="24"/>
          <w:szCs w:val="24"/>
        </w:rPr>
        <w:t xml:space="preserve"> These are the factors that helped the compa</w:t>
      </w:r>
      <w:r w:rsidR="00BD418E" w:rsidRPr="005B4BCF">
        <w:rPr>
          <w:rFonts w:ascii="Times New Roman" w:hAnsi="Times New Roman" w:cs="Times New Roman"/>
          <w:sz w:val="24"/>
          <w:szCs w:val="24"/>
        </w:rPr>
        <w:t>ny sustain itself even in the times of the pandemic, hence these need to be further sustained as well;</w:t>
      </w:r>
      <w:r w:rsidR="00694369" w:rsidRPr="005B4BCF">
        <w:rPr>
          <w:rFonts w:ascii="Times New Roman" w:hAnsi="Times New Roman" w:cs="Times New Roman"/>
          <w:sz w:val="24"/>
          <w:szCs w:val="24"/>
        </w:rPr>
        <w:t xml:space="preserve"> </w:t>
      </w:r>
    </w:p>
    <w:p w14:paraId="31AA2907" w14:textId="77777777" w:rsidR="00F20054"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Location </w:t>
      </w:r>
      <w:r w:rsidR="00A85BEB" w:rsidRPr="005B4BCF">
        <w:rPr>
          <w:rFonts w:ascii="Times New Roman" w:hAnsi="Times New Roman" w:cs="Times New Roman"/>
          <w:b/>
          <w:sz w:val="24"/>
          <w:szCs w:val="24"/>
        </w:rPr>
        <w:t>–</w:t>
      </w:r>
      <w:r w:rsidR="0089295A" w:rsidRPr="005B4BCF">
        <w:rPr>
          <w:rFonts w:ascii="Times New Roman" w:hAnsi="Times New Roman" w:cs="Times New Roman"/>
          <w:sz w:val="24"/>
          <w:szCs w:val="24"/>
        </w:rPr>
        <w:t xml:space="preserve"> </w:t>
      </w:r>
      <w:r w:rsidR="00F3508E" w:rsidRPr="005B4BCF">
        <w:rPr>
          <w:rFonts w:ascii="Times New Roman" w:hAnsi="Times New Roman" w:cs="Times New Roman"/>
          <w:sz w:val="24"/>
          <w:szCs w:val="24"/>
        </w:rPr>
        <w:t xml:space="preserve">the royal uptown has </w:t>
      </w:r>
      <w:r w:rsidR="003042EB" w:rsidRPr="005B4BCF">
        <w:rPr>
          <w:rFonts w:ascii="Times New Roman" w:hAnsi="Times New Roman" w:cs="Times New Roman"/>
          <w:sz w:val="24"/>
          <w:szCs w:val="24"/>
        </w:rPr>
        <w:t xml:space="preserve">been located at </w:t>
      </w:r>
      <w:r w:rsidR="003042EB" w:rsidRPr="005B4BCF">
        <w:rPr>
          <w:rFonts w:ascii="Times New Roman" w:hAnsi="Times New Roman" w:cs="Times New Roman"/>
          <w:b/>
          <w:sz w:val="24"/>
          <w:szCs w:val="24"/>
        </w:rPr>
        <w:t xml:space="preserve">Great Russell Street </w:t>
      </w:r>
      <w:r w:rsidR="003042EB" w:rsidRPr="005B4BCF">
        <w:rPr>
          <w:rFonts w:ascii="Times New Roman" w:hAnsi="Times New Roman" w:cs="Times New Roman"/>
          <w:sz w:val="24"/>
          <w:szCs w:val="24"/>
        </w:rPr>
        <w:t>in the city of London</w:t>
      </w:r>
      <w:r w:rsidR="00194D24" w:rsidRPr="005B4BCF">
        <w:rPr>
          <w:rFonts w:ascii="Times New Roman" w:hAnsi="Times New Roman" w:cs="Times New Roman"/>
          <w:sz w:val="24"/>
          <w:szCs w:val="24"/>
        </w:rPr>
        <w:t xml:space="preserve"> nearby the British Museum.</w:t>
      </w:r>
      <w:r w:rsidR="005D5628" w:rsidRPr="005B4BCF">
        <w:rPr>
          <w:rFonts w:ascii="Times New Roman" w:hAnsi="Times New Roman" w:cs="Times New Roman"/>
          <w:sz w:val="24"/>
          <w:szCs w:val="24"/>
        </w:rPr>
        <w:t xml:space="preserve"> </w:t>
      </w:r>
      <w:r w:rsidR="00952C16" w:rsidRPr="005B4BCF">
        <w:rPr>
          <w:rFonts w:ascii="Times New Roman" w:hAnsi="Times New Roman" w:cs="Times New Roman"/>
          <w:sz w:val="24"/>
          <w:szCs w:val="24"/>
        </w:rPr>
        <w:t>The location has been a prominent point for t</w:t>
      </w:r>
      <w:r w:rsidR="008E140B" w:rsidRPr="005B4BCF">
        <w:rPr>
          <w:rFonts w:ascii="Times New Roman" w:hAnsi="Times New Roman" w:cs="Times New Roman"/>
          <w:sz w:val="24"/>
          <w:szCs w:val="24"/>
        </w:rPr>
        <w:t>ourists around the world as well as the locals</w:t>
      </w:r>
      <w:r w:rsidR="004F61C7" w:rsidRPr="005B4BCF">
        <w:rPr>
          <w:rFonts w:ascii="Times New Roman" w:hAnsi="Times New Roman" w:cs="Times New Roman"/>
          <w:sz w:val="24"/>
          <w:szCs w:val="24"/>
        </w:rPr>
        <w:t xml:space="preserve"> (Yang and Mao, 2020)</w:t>
      </w:r>
      <w:r w:rsidR="008E140B" w:rsidRPr="005B4BCF">
        <w:rPr>
          <w:rFonts w:ascii="Times New Roman" w:hAnsi="Times New Roman" w:cs="Times New Roman"/>
          <w:sz w:val="24"/>
          <w:szCs w:val="24"/>
        </w:rPr>
        <w:t xml:space="preserve">. It </w:t>
      </w:r>
      <w:r w:rsidR="000A68B9" w:rsidRPr="005B4BCF">
        <w:rPr>
          <w:rFonts w:ascii="Times New Roman" w:hAnsi="Times New Roman" w:cs="Times New Roman"/>
          <w:sz w:val="24"/>
          <w:szCs w:val="24"/>
        </w:rPr>
        <w:t xml:space="preserve">has been estimated that nearly 6 million visitors come to visit the museum which is one of the biggest reasons why the hotel gets to serve so many customers daily. Other than this the city of London </w:t>
      </w:r>
      <w:r w:rsidR="00BE3817" w:rsidRPr="005B4BCF">
        <w:rPr>
          <w:rFonts w:ascii="Times New Roman" w:hAnsi="Times New Roman" w:cs="Times New Roman"/>
          <w:sz w:val="24"/>
          <w:szCs w:val="24"/>
        </w:rPr>
        <w:t>is the backbone of the economic develo</w:t>
      </w:r>
      <w:r w:rsidR="007869EA" w:rsidRPr="005B4BCF">
        <w:rPr>
          <w:rFonts w:ascii="Times New Roman" w:hAnsi="Times New Roman" w:cs="Times New Roman"/>
          <w:sz w:val="24"/>
          <w:szCs w:val="24"/>
        </w:rPr>
        <w:t>pment of the country of the UK as t</w:t>
      </w:r>
      <w:r w:rsidR="000178DC" w:rsidRPr="005B4BCF">
        <w:rPr>
          <w:rFonts w:ascii="Times New Roman" w:hAnsi="Times New Roman" w:cs="Times New Roman"/>
          <w:sz w:val="24"/>
          <w:szCs w:val="24"/>
        </w:rPr>
        <w:t>he city has a contribution of nearly 22 per cent</w:t>
      </w:r>
      <w:r w:rsidR="003171FF" w:rsidRPr="005B4BCF">
        <w:rPr>
          <w:rFonts w:ascii="Times New Roman" w:hAnsi="Times New Roman" w:cs="Times New Roman"/>
          <w:sz w:val="24"/>
          <w:szCs w:val="24"/>
        </w:rPr>
        <w:t xml:space="preserve"> in the total GDP of the UK. This is one of the reasons why the brand needs to sustain the advantage of locality though must consider the expansions.</w:t>
      </w:r>
      <w:r w:rsidR="00D8444C" w:rsidRPr="005B4BCF">
        <w:rPr>
          <w:rFonts w:ascii="Times New Roman" w:hAnsi="Times New Roman" w:cs="Times New Roman"/>
          <w:sz w:val="24"/>
          <w:szCs w:val="24"/>
        </w:rPr>
        <w:t xml:space="preserve"> Hence</w:t>
      </w:r>
      <w:r w:rsidR="00E42B5E" w:rsidRPr="005B4BCF">
        <w:rPr>
          <w:rFonts w:ascii="Times New Roman" w:hAnsi="Times New Roman" w:cs="Times New Roman"/>
          <w:sz w:val="24"/>
          <w:szCs w:val="24"/>
        </w:rPr>
        <w:t xml:space="preserve"> it</w:t>
      </w:r>
      <w:r w:rsidR="00BD029D" w:rsidRPr="005B4BCF">
        <w:rPr>
          <w:rFonts w:ascii="Times New Roman" w:hAnsi="Times New Roman" w:cs="Times New Roman"/>
          <w:sz w:val="24"/>
          <w:szCs w:val="24"/>
        </w:rPr>
        <w:t xml:space="preserve"> needs to hold onto this attribute and take advantage of it to the utmost</w:t>
      </w:r>
      <w:r w:rsidR="00230A05" w:rsidRPr="005B4BCF">
        <w:rPr>
          <w:rFonts w:ascii="Times New Roman" w:hAnsi="Times New Roman" w:cs="Times New Roman"/>
          <w:sz w:val="24"/>
          <w:szCs w:val="24"/>
        </w:rPr>
        <w:t xml:space="preserve"> (Xu et al., 2019)</w:t>
      </w:r>
      <w:r w:rsidR="00BD029D" w:rsidRPr="005B4BCF">
        <w:rPr>
          <w:rFonts w:ascii="Times New Roman" w:hAnsi="Times New Roman" w:cs="Times New Roman"/>
          <w:sz w:val="24"/>
          <w:szCs w:val="24"/>
        </w:rPr>
        <w:t xml:space="preserve">. </w:t>
      </w:r>
      <w:r w:rsidR="003171FF" w:rsidRPr="005B4BCF">
        <w:rPr>
          <w:rFonts w:ascii="Times New Roman" w:hAnsi="Times New Roman" w:cs="Times New Roman"/>
          <w:sz w:val="24"/>
          <w:szCs w:val="24"/>
        </w:rPr>
        <w:t xml:space="preserve"> </w:t>
      </w:r>
      <w:r w:rsidR="00216E5D" w:rsidRPr="005B4BCF">
        <w:rPr>
          <w:rFonts w:ascii="Times New Roman" w:hAnsi="Times New Roman" w:cs="Times New Roman"/>
          <w:sz w:val="24"/>
          <w:szCs w:val="24"/>
        </w:rPr>
        <w:t xml:space="preserve"> </w:t>
      </w:r>
    </w:p>
    <w:p w14:paraId="67F4BA5F" w14:textId="77777777" w:rsidR="00651E99"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Food </w:t>
      </w:r>
      <w:r w:rsidR="00C07E62" w:rsidRPr="005B4BCF">
        <w:rPr>
          <w:rFonts w:ascii="Times New Roman" w:hAnsi="Times New Roman" w:cs="Times New Roman"/>
          <w:b/>
          <w:sz w:val="24"/>
          <w:szCs w:val="24"/>
        </w:rPr>
        <w:t xml:space="preserve">Quality </w:t>
      </w:r>
      <w:r w:rsidR="00FD7E8B" w:rsidRPr="005B4BCF">
        <w:rPr>
          <w:rFonts w:ascii="Times New Roman" w:hAnsi="Times New Roman" w:cs="Times New Roman"/>
          <w:b/>
          <w:sz w:val="24"/>
          <w:szCs w:val="24"/>
        </w:rPr>
        <w:t>–</w:t>
      </w:r>
      <w:r w:rsidR="00FF3141" w:rsidRPr="005B4BCF">
        <w:rPr>
          <w:rFonts w:ascii="Times New Roman" w:hAnsi="Times New Roman" w:cs="Times New Roman"/>
          <w:b/>
          <w:sz w:val="24"/>
          <w:szCs w:val="24"/>
        </w:rPr>
        <w:t xml:space="preserve"> </w:t>
      </w:r>
      <w:r w:rsidR="00FD7E8B" w:rsidRPr="005B4BCF">
        <w:rPr>
          <w:rFonts w:ascii="Times New Roman" w:hAnsi="Times New Roman" w:cs="Times New Roman"/>
          <w:sz w:val="24"/>
          <w:szCs w:val="24"/>
        </w:rPr>
        <w:t>the report has estimated that royal uptown has successfully been able to</w:t>
      </w:r>
      <w:r w:rsidR="00221E9A" w:rsidRPr="005B4BCF">
        <w:rPr>
          <w:rFonts w:ascii="Times New Roman" w:hAnsi="Times New Roman" w:cs="Times New Roman"/>
          <w:sz w:val="24"/>
          <w:szCs w:val="24"/>
        </w:rPr>
        <w:t xml:space="preserve"> provide good quality food to the customers in terms of t</w:t>
      </w:r>
      <w:r w:rsidR="00FC5D3C" w:rsidRPr="005B4BCF">
        <w:rPr>
          <w:rFonts w:ascii="Times New Roman" w:hAnsi="Times New Roman" w:cs="Times New Roman"/>
          <w:sz w:val="24"/>
          <w:szCs w:val="24"/>
        </w:rPr>
        <w:t>aste, variety as well as price. The tourists prefer to take rest and have their</w:t>
      </w:r>
      <w:r w:rsidR="006A31DD" w:rsidRPr="005B4BCF">
        <w:rPr>
          <w:rFonts w:ascii="Times New Roman" w:hAnsi="Times New Roman" w:cs="Times New Roman"/>
          <w:sz w:val="24"/>
          <w:szCs w:val="24"/>
        </w:rPr>
        <w:t xml:space="preserve"> meal</w:t>
      </w:r>
      <w:r w:rsidR="00FC5D3C" w:rsidRPr="005B4BCF">
        <w:rPr>
          <w:rFonts w:ascii="Times New Roman" w:hAnsi="Times New Roman" w:cs="Times New Roman"/>
          <w:sz w:val="24"/>
          <w:szCs w:val="24"/>
        </w:rPr>
        <w:t xml:space="preserve"> at the place due to the same reason</w:t>
      </w:r>
      <w:r w:rsidR="00855156" w:rsidRPr="005B4BCF">
        <w:rPr>
          <w:rFonts w:ascii="Times New Roman" w:hAnsi="Times New Roman" w:cs="Times New Roman"/>
          <w:sz w:val="24"/>
          <w:szCs w:val="24"/>
        </w:rPr>
        <w:t xml:space="preserve"> (George et al., 2019)</w:t>
      </w:r>
      <w:r w:rsidR="00FC5D3C" w:rsidRPr="005B4BCF">
        <w:rPr>
          <w:rFonts w:ascii="Times New Roman" w:hAnsi="Times New Roman" w:cs="Times New Roman"/>
          <w:sz w:val="24"/>
          <w:szCs w:val="24"/>
        </w:rPr>
        <w:t>. They provide a variety of cousins like; English, French</w:t>
      </w:r>
      <w:r w:rsidR="00FC4D71" w:rsidRPr="005B4BCF">
        <w:rPr>
          <w:rFonts w:ascii="Times New Roman" w:hAnsi="Times New Roman" w:cs="Times New Roman"/>
          <w:sz w:val="24"/>
          <w:szCs w:val="24"/>
        </w:rPr>
        <w:t xml:space="preserve">, Italian and Indian in all portions and </w:t>
      </w:r>
      <w:r w:rsidR="00D263F8" w:rsidRPr="005B4BCF">
        <w:rPr>
          <w:rFonts w:ascii="Times New Roman" w:hAnsi="Times New Roman" w:cs="Times New Roman"/>
          <w:sz w:val="24"/>
          <w:szCs w:val="24"/>
        </w:rPr>
        <w:t>sizes suitable for all kinds of appetites as well as budget</w:t>
      </w:r>
      <w:r w:rsidR="00FC4D71" w:rsidRPr="005B4BCF">
        <w:rPr>
          <w:rFonts w:ascii="Times New Roman" w:hAnsi="Times New Roman" w:cs="Times New Roman"/>
          <w:sz w:val="24"/>
          <w:szCs w:val="24"/>
        </w:rPr>
        <w:t>s. This makes their food menu one of the bests in the town</w:t>
      </w:r>
      <w:r w:rsidR="00D263F8" w:rsidRPr="005B4BCF">
        <w:rPr>
          <w:rFonts w:ascii="Times New Roman" w:hAnsi="Times New Roman" w:cs="Times New Roman"/>
          <w:sz w:val="24"/>
          <w:szCs w:val="24"/>
        </w:rPr>
        <w:t xml:space="preserve"> as people do not need to buy a huge portion of the meal if it is not the appropriate time to eat</w:t>
      </w:r>
      <w:r w:rsidR="00DB4B28" w:rsidRPr="005B4BCF">
        <w:rPr>
          <w:rFonts w:ascii="Times New Roman" w:hAnsi="Times New Roman" w:cs="Times New Roman"/>
          <w:sz w:val="24"/>
          <w:szCs w:val="24"/>
        </w:rPr>
        <w:t xml:space="preserve"> (Lemy et al., 2019)</w:t>
      </w:r>
      <w:r w:rsidR="00D263F8" w:rsidRPr="005B4BCF">
        <w:rPr>
          <w:rFonts w:ascii="Times New Roman" w:hAnsi="Times New Roman" w:cs="Times New Roman"/>
          <w:sz w:val="24"/>
          <w:szCs w:val="24"/>
        </w:rPr>
        <w:t>. This makes their food services one of the best in the location.</w:t>
      </w:r>
      <w:r w:rsidR="0013342A" w:rsidRPr="005B4BCF">
        <w:rPr>
          <w:rFonts w:ascii="Times New Roman" w:hAnsi="Times New Roman" w:cs="Times New Roman"/>
          <w:sz w:val="24"/>
          <w:szCs w:val="24"/>
        </w:rPr>
        <w:t xml:space="preserve"> Hence the brand must keep its food quality to the best so that it can attract as well as sustain customers. This is also g</w:t>
      </w:r>
      <w:r w:rsidR="00D23DB0" w:rsidRPr="005B4BCF">
        <w:rPr>
          <w:rFonts w:ascii="Times New Roman" w:hAnsi="Times New Roman" w:cs="Times New Roman"/>
          <w:sz w:val="24"/>
          <w:szCs w:val="24"/>
        </w:rPr>
        <w:t>oing to help attract</w:t>
      </w:r>
      <w:r w:rsidR="009E1DD8" w:rsidRPr="005B4BCF">
        <w:rPr>
          <w:rFonts w:ascii="Times New Roman" w:hAnsi="Times New Roman" w:cs="Times New Roman"/>
          <w:sz w:val="24"/>
          <w:szCs w:val="24"/>
        </w:rPr>
        <w:t xml:space="preserve"> prospective customers</w:t>
      </w:r>
      <w:r w:rsidR="00015043" w:rsidRPr="005B4BCF">
        <w:rPr>
          <w:rFonts w:ascii="Times New Roman" w:hAnsi="Times New Roman" w:cs="Times New Roman"/>
          <w:sz w:val="24"/>
          <w:szCs w:val="24"/>
        </w:rPr>
        <w:t xml:space="preserve"> (Mahafzah et al., 2020)</w:t>
      </w:r>
      <w:r w:rsidR="009E1DD8" w:rsidRPr="005B4BCF">
        <w:rPr>
          <w:rFonts w:ascii="Times New Roman" w:hAnsi="Times New Roman" w:cs="Times New Roman"/>
          <w:sz w:val="24"/>
          <w:szCs w:val="24"/>
        </w:rPr>
        <w:t xml:space="preserve">. </w:t>
      </w:r>
      <w:r w:rsidR="00D263F8" w:rsidRPr="005B4BCF">
        <w:rPr>
          <w:rFonts w:ascii="Times New Roman" w:hAnsi="Times New Roman" w:cs="Times New Roman"/>
          <w:sz w:val="24"/>
          <w:szCs w:val="24"/>
        </w:rPr>
        <w:t xml:space="preserve"> </w:t>
      </w:r>
    </w:p>
    <w:p w14:paraId="329EBDA2" w14:textId="77777777" w:rsidR="00795DCC"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Market Reputation </w:t>
      </w:r>
      <w:r w:rsidR="00D92DCE" w:rsidRPr="005B4BCF">
        <w:rPr>
          <w:rFonts w:ascii="Times New Roman" w:hAnsi="Times New Roman" w:cs="Times New Roman"/>
          <w:b/>
          <w:sz w:val="24"/>
          <w:szCs w:val="24"/>
        </w:rPr>
        <w:t>–</w:t>
      </w:r>
      <w:r w:rsidR="007E444A" w:rsidRPr="005B4BCF">
        <w:rPr>
          <w:rFonts w:ascii="Times New Roman" w:hAnsi="Times New Roman" w:cs="Times New Roman"/>
          <w:b/>
          <w:sz w:val="24"/>
          <w:szCs w:val="24"/>
        </w:rPr>
        <w:t xml:space="preserve"> </w:t>
      </w:r>
      <w:r w:rsidR="00D92DCE" w:rsidRPr="005B4BCF">
        <w:rPr>
          <w:rFonts w:ascii="Times New Roman" w:hAnsi="Times New Roman" w:cs="Times New Roman"/>
          <w:sz w:val="24"/>
          <w:szCs w:val="24"/>
        </w:rPr>
        <w:t>the brand has been able to establish a good market reputation at the beginning of its jou</w:t>
      </w:r>
      <w:r w:rsidR="004172D8" w:rsidRPr="005B4BCF">
        <w:rPr>
          <w:rFonts w:ascii="Times New Roman" w:hAnsi="Times New Roman" w:cs="Times New Roman"/>
          <w:sz w:val="24"/>
          <w:szCs w:val="24"/>
        </w:rPr>
        <w:t xml:space="preserve">rney in the hospitality sector. In terms of reputation, the royal uptown has been able to find a good place in </w:t>
      </w:r>
      <w:r w:rsidR="00A26C00" w:rsidRPr="005B4BCF">
        <w:rPr>
          <w:rFonts w:ascii="Times New Roman" w:hAnsi="Times New Roman" w:cs="Times New Roman"/>
          <w:sz w:val="24"/>
          <w:szCs w:val="24"/>
        </w:rPr>
        <w:t>its customer's minds when it comes to</w:t>
      </w:r>
      <w:r w:rsidR="00957BE5" w:rsidRPr="005B4BCF">
        <w:rPr>
          <w:rFonts w:ascii="Times New Roman" w:hAnsi="Times New Roman" w:cs="Times New Roman"/>
          <w:sz w:val="24"/>
          <w:szCs w:val="24"/>
        </w:rPr>
        <w:t xml:space="preserve"> food and entertainment</w:t>
      </w:r>
      <w:r w:rsidR="009D7589" w:rsidRPr="005B4BCF">
        <w:rPr>
          <w:rFonts w:ascii="Times New Roman" w:hAnsi="Times New Roman" w:cs="Times New Roman"/>
          <w:sz w:val="24"/>
          <w:szCs w:val="24"/>
        </w:rPr>
        <w:t xml:space="preserve"> (González-Rodríguez et al., 2019)</w:t>
      </w:r>
      <w:r w:rsidR="00957BE5" w:rsidRPr="005B4BCF">
        <w:rPr>
          <w:rFonts w:ascii="Times New Roman" w:hAnsi="Times New Roman" w:cs="Times New Roman"/>
          <w:sz w:val="24"/>
          <w:szCs w:val="24"/>
        </w:rPr>
        <w:t>. Since there are very few hotels situated in nearby places, the royal uptown has been on</w:t>
      </w:r>
      <w:r w:rsidR="008D53F5" w:rsidRPr="005B4BCF">
        <w:rPr>
          <w:rFonts w:ascii="Times New Roman" w:hAnsi="Times New Roman" w:cs="Times New Roman"/>
          <w:sz w:val="24"/>
          <w:szCs w:val="24"/>
        </w:rPr>
        <w:t>e of the key spots of the town. Other than food they a</w:t>
      </w:r>
      <w:r w:rsidR="00960AA6" w:rsidRPr="005B4BCF">
        <w:rPr>
          <w:rFonts w:ascii="Times New Roman" w:hAnsi="Times New Roman" w:cs="Times New Roman"/>
          <w:sz w:val="24"/>
          <w:szCs w:val="24"/>
        </w:rPr>
        <w:t>lso offer good quality stay,</w:t>
      </w:r>
      <w:r w:rsidR="00260148" w:rsidRPr="005B4BCF">
        <w:rPr>
          <w:rFonts w:ascii="Times New Roman" w:hAnsi="Times New Roman" w:cs="Times New Roman"/>
          <w:sz w:val="24"/>
          <w:szCs w:val="24"/>
        </w:rPr>
        <w:t xml:space="preserve"> leisure and entertainment etc. </w:t>
      </w:r>
      <w:r w:rsidR="00552BE7" w:rsidRPr="005B4BCF">
        <w:rPr>
          <w:rFonts w:ascii="Times New Roman" w:hAnsi="Times New Roman" w:cs="Times New Roman"/>
          <w:sz w:val="24"/>
          <w:szCs w:val="24"/>
        </w:rPr>
        <w:t xml:space="preserve">   </w:t>
      </w:r>
      <w:r w:rsidR="00BE0438" w:rsidRPr="005B4BCF">
        <w:rPr>
          <w:rFonts w:ascii="Times New Roman" w:hAnsi="Times New Roman" w:cs="Times New Roman"/>
          <w:sz w:val="24"/>
          <w:szCs w:val="24"/>
        </w:rPr>
        <w:t xml:space="preserve"> </w:t>
      </w:r>
    </w:p>
    <w:p w14:paraId="0EDDB1A4" w14:textId="77777777" w:rsidR="005F4097"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KEY ISSUES </w:t>
      </w:r>
    </w:p>
    <w:p w14:paraId="69F4A67C" w14:textId="77777777" w:rsidR="00D57EA3"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lastRenderedPageBreak/>
        <w:t xml:space="preserve">Poor </w:t>
      </w:r>
      <w:r w:rsidR="002B0E79" w:rsidRPr="005B4BCF">
        <w:rPr>
          <w:rFonts w:ascii="Times New Roman" w:hAnsi="Times New Roman" w:cs="Times New Roman"/>
          <w:b/>
          <w:sz w:val="24"/>
          <w:szCs w:val="24"/>
        </w:rPr>
        <w:t xml:space="preserve">Disaster Management </w:t>
      </w:r>
      <w:r w:rsidR="00966764" w:rsidRPr="005B4BCF">
        <w:rPr>
          <w:rFonts w:ascii="Times New Roman" w:hAnsi="Times New Roman" w:cs="Times New Roman"/>
          <w:b/>
          <w:sz w:val="24"/>
          <w:szCs w:val="24"/>
        </w:rPr>
        <w:t>–</w:t>
      </w:r>
      <w:r w:rsidR="00A87678" w:rsidRPr="005B4BCF">
        <w:rPr>
          <w:rFonts w:ascii="Times New Roman" w:hAnsi="Times New Roman" w:cs="Times New Roman"/>
          <w:b/>
          <w:sz w:val="24"/>
          <w:szCs w:val="24"/>
        </w:rPr>
        <w:t xml:space="preserve"> </w:t>
      </w:r>
      <w:r w:rsidR="00966764" w:rsidRPr="005B4BCF">
        <w:rPr>
          <w:rFonts w:ascii="Times New Roman" w:hAnsi="Times New Roman" w:cs="Times New Roman"/>
          <w:sz w:val="24"/>
          <w:szCs w:val="24"/>
        </w:rPr>
        <w:t>one of the</w:t>
      </w:r>
      <w:r w:rsidR="00B55B07" w:rsidRPr="005B4BCF">
        <w:rPr>
          <w:rFonts w:ascii="Times New Roman" w:hAnsi="Times New Roman" w:cs="Times New Roman"/>
          <w:sz w:val="24"/>
          <w:szCs w:val="24"/>
        </w:rPr>
        <w:t xml:space="preserve"> key issues that the report has analysed is the lack of management in the times of the pandemic</w:t>
      </w:r>
      <w:r w:rsidR="009D1A4B" w:rsidRPr="005B4BCF">
        <w:rPr>
          <w:rFonts w:ascii="Times New Roman" w:hAnsi="Times New Roman" w:cs="Times New Roman"/>
          <w:sz w:val="24"/>
          <w:szCs w:val="24"/>
        </w:rPr>
        <w:t xml:space="preserve"> (Hao et al., 2020)</w:t>
      </w:r>
      <w:r w:rsidR="00B55B07" w:rsidRPr="005B4BCF">
        <w:rPr>
          <w:rFonts w:ascii="Times New Roman" w:hAnsi="Times New Roman" w:cs="Times New Roman"/>
          <w:sz w:val="24"/>
          <w:szCs w:val="24"/>
        </w:rPr>
        <w:t xml:space="preserve">. The disaster management system of </w:t>
      </w:r>
      <w:r w:rsidR="009218E0" w:rsidRPr="005B4BCF">
        <w:rPr>
          <w:rFonts w:ascii="Times New Roman" w:hAnsi="Times New Roman" w:cs="Times New Roman"/>
          <w:sz w:val="24"/>
          <w:szCs w:val="24"/>
        </w:rPr>
        <w:t>‘</w:t>
      </w:r>
      <w:r w:rsidR="00B55B07" w:rsidRPr="005B4BCF">
        <w:rPr>
          <w:rFonts w:ascii="Times New Roman" w:hAnsi="Times New Roman" w:cs="Times New Roman"/>
          <w:sz w:val="24"/>
          <w:szCs w:val="24"/>
        </w:rPr>
        <w:t xml:space="preserve">the </w:t>
      </w:r>
      <w:r w:rsidR="009218E0" w:rsidRPr="005B4BCF">
        <w:rPr>
          <w:rFonts w:ascii="Times New Roman" w:hAnsi="Times New Roman" w:cs="Times New Roman"/>
          <w:sz w:val="24"/>
          <w:szCs w:val="24"/>
        </w:rPr>
        <w:t>royal uptown’ has failed to understand the intensity of covid-19 hence got hit with severe</w:t>
      </w:r>
      <w:r w:rsidR="00CA03C0" w:rsidRPr="005B4BCF">
        <w:rPr>
          <w:rFonts w:ascii="Times New Roman" w:hAnsi="Times New Roman" w:cs="Times New Roman"/>
          <w:sz w:val="24"/>
          <w:szCs w:val="24"/>
        </w:rPr>
        <w:t xml:space="preserve"> attacks. One of the very first pieces of evidence of poor disaster management is its financial inefficiency</w:t>
      </w:r>
      <w:r w:rsidR="00B34780" w:rsidRPr="005B4BCF">
        <w:rPr>
          <w:rFonts w:ascii="Times New Roman" w:hAnsi="Times New Roman" w:cs="Times New Roman"/>
          <w:sz w:val="24"/>
          <w:szCs w:val="24"/>
        </w:rPr>
        <w:t xml:space="preserve"> (Wut et al., 2021)</w:t>
      </w:r>
      <w:r w:rsidR="00CA03C0" w:rsidRPr="005B4BCF">
        <w:rPr>
          <w:rFonts w:ascii="Times New Roman" w:hAnsi="Times New Roman" w:cs="Times New Roman"/>
          <w:sz w:val="24"/>
          <w:szCs w:val="24"/>
        </w:rPr>
        <w:t xml:space="preserve">. The </w:t>
      </w:r>
      <w:r w:rsidR="005903C3" w:rsidRPr="005B4BCF">
        <w:rPr>
          <w:rFonts w:ascii="Times New Roman" w:hAnsi="Times New Roman" w:cs="Times New Roman"/>
          <w:sz w:val="24"/>
          <w:szCs w:val="24"/>
        </w:rPr>
        <w:t xml:space="preserve">uptown has faced huge financial </w:t>
      </w:r>
      <w:r w:rsidR="003E7968" w:rsidRPr="005B4BCF">
        <w:rPr>
          <w:rFonts w:ascii="Times New Roman" w:hAnsi="Times New Roman" w:cs="Times New Roman"/>
          <w:sz w:val="24"/>
          <w:szCs w:val="24"/>
        </w:rPr>
        <w:t>loss</w:t>
      </w:r>
      <w:r w:rsidR="005903C3" w:rsidRPr="005B4BCF">
        <w:rPr>
          <w:rFonts w:ascii="Times New Roman" w:hAnsi="Times New Roman" w:cs="Times New Roman"/>
          <w:sz w:val="24"/>
          <w:szCs w:val="24"/>
        </w:rPr>
        <w:t>es due to the lack of visitors in the town in the times of the pandemic.</w:t>
      </w:r>
      <w:r w:rsidR="005C0A23" w:rsidRPr="005B4BCF">
        <w:rPr>
          <w:rFonts w:ascii="Times New Roman" w:hAnsi="Times New Roman" w:cs="Times New Roman"/>
          <w:sz w:val="24"/>
          <w:szCs w:val="24"/>
        </w:rPr>
        <w:t xml:space="preserve"> Another element of a poor financial system is the lack of resources the company faced in those times like; inventory, transport,</w:t>
      </w:r>
      <w:r w:rsidR="007C0162" w:rsidRPr="005B4BCF">
        <w:rPr>
          <w:rFonts w:ascii="Times New Roman" w:hAnsi="Times New Roman" w:cs="Times New Roman"/>
          <w:sz w:val="24"/>
          <w:szCs w:val="24"/>
        </w:rPr>
        <w:t xml:space="preserve"> furniture management etc. </w:t>
      </w:r>
      <w:r w:rsidR="005A6860" w:rsidRPr="005B4BCF">
        <w:rPr>
          <w:rFonts w:ascii="Times New Roman" w:hAnsi="Times New Roman" w:cs="Times New Roman"/>
          <w:sz w:val="24"/>
          <w:szCs w:val="24"/>
        </w:rPr>
        <w:t xml:space="preserve">These </w:t>
      </w:r>
      <w:r w:rsidR="007C0162" w:rsidRPr="005B4BCF">
        <w:rPr>
          <w:rFonts w:ascii="Times New Roman" w:hAnsi="Times New Roman" w:cs="Times New Roman"/>
          <w:sz w:val="24"/>
          <w:szCs w:val="24"/>
        </w:rPr>
        <w:t xml:space="preserve">were some </w:t>
      </w:r>
      <w:r w:rsidR="0024416A" w:rsidRPr="005B4BCF">
        <w:rPr>
          <w:rFonts w:ascii="Times New Roman" w:hAnsi="Times New Roman" w:cs="Times New Roman"/>
          <w:sz w:val="24"/>
          <w:szCs w:val="24"/>
        </w:rPr>
        <w:t>of the most fundamental issues</w:t>
      </w:r>
      <w:r w:rsidR="0050439F" w:rsidRPr="005B4BCF">
        <w:rPr>
          <w:rFonts w:ascii="Times New Roman" w:hAnsi="Times New Roman" w:cs="Times New Roman"/>
          <w:sz w:val="24"/>
          <w:szCs w:val="24"/>
        </w:rPr>
        <w:t xml:space="preserve"> that the royal uptown is facing currently</w:t>
      </w:r>
      <w:r w:rsidR="002E3AFF" w:rsidRPr="005B4BCF">
        <w:rPr>
          <w:rFonts w:ascii="Times New Roman" w:hAnsi="Times New Roman" w:cs="Times New Roman"/>
          <w:sz w:val="24"/>
          <w:szCs w:val="24"/>
        </w:rPr>
        <w:t xml:space="preserve"> (Ntounis et al., 2022)</w:t>
      </w:r>
      <w:r w:rsidR="0050439F" w:rsidRPr="005B4BCF">
        <w:rPr>
          <w:rFonts w:ascii="Times New Roman" w:hAnsi="Times New Roman" w:cs="Times New Roman"/>
          <w:sz w:val="24"/>
          <w:szCs w:val="24"/>
        </w:rPr>
        <w:t xml:space="preserve">. </w:t>
      </w:r>
    </w:p>
    <w:p w14:paraId="69A3CEF1" w14:textId="77777777" w:rsidR="004A5DD5"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Undiversified Services </w:t>
      </w:r>
      <w:r w:rsidR="00B63B43" w:rsidRPr="005B4BCF">
        <w:rPr>
          <w:rFonts w:ascii="Times New Roman" w:hAnsi="Times New Roman" w:cs="Times New Roman"/>
          <w:b/>
          <w:sz w:val="24"/>
          <w:szCs w:val="24"/>
        </w:rPr>
        <w:t xml:space="preserve">– </w:t>
      </w:r>
      <w:r w:rsidR="00B63B43" w:rsidRPr="005B4BCF">
        <w:rPr>
          <w:rFonts w:ascii="Times New Roman" w:hAnsi="Times New Roman" w:cs="Times New Roman"/>
          <w:sz w:val="24"/>
          <w:szCs w:val="24"/>
        </w:rPr>
        <w:t>uptown has established its reputation mainly for the food quality it offers to the customers</w:t>
      </w:r>
      <w:r w:rsidR="00580998" w:rsidRPr="005B4BCF">
        <w:rPr>
          <w:rFonts w:ascii="Times New Roman" w:hAnsi="Times New Roman" w:cs="Times New Roman"/>
          <w:sz w:val="24"/>
          <w:szCs w:val="24"/>
        </w:rPr>
        <w:t xml:space="preserve"> while neglecting all the other areas as the majority of their </w:t>
      </w:r>
      <w:r w:rsidR="001A6708" w:rsidRPr="005B4BCF">
        <w:rPr>
          <w:rFonts w:ascii="Times New Roman" w:hAnsi="Times New Roman" w:cs="Times New Roman"/>
          <w:sz w:val="24"/>
          <w:szCs w:val="24"/>
        </w:rPr>
        <w:t>time and money are spent on</w:t>
      </w:r>
      <w:r w:rsidR="00A24B73" w:rsidRPr="005B4BCF">
        <w:rPr>
          <w:rFonts w:ascii="Times New Roman" w:hAnsi="Times New Roman" w:cs="Times New Roman"/>
          <w:sz w:val="24"/>
          <w:szCs w:val="24"/>
        </w:rPr>
        <w:t xml:space="preserve"> food services</w:t>
      </w:r>
      <w:r w:rsidR="003257D5" w:rsidRPr="005B4BCF">
        <w:rPr>
          <w:rFonts w:ascii="Times New Roman" w:hAnsi="Times New Roman" w:cs="Times New Roman"/>
          <w:sz w:val="24"/>
          <w:szCs w:val="24"/>
        </w:rPr>
        <w:t xml:space="preserve"> </w:t>
      </w:r>
      <w:r w:rsidR="00D0014B" w:rsidRPr="005B4BCF">
        <w:rPr>
          <w:rFonts w:ascii="Times New Roman" w:hAnsi="Times New Roman" w:cs="Times New Roman"/>
          <w:sz w:val="24"/>
          <w:szCs w:val="24"/>
        </w:rPr>
        <w:t>(Liu et al., 2019)</w:t>
      </w:r>
      <w:r w:rsidR="00B63B43" w:rsidRPr="005B4BCF">
        <w:rPr>
          <w:rFonts w:ascii="Times New Roman" w:hAnsi="Times New Roman" w:cs="Times New Roman"/>
          <w:sz w:val="24"/>
          <w:szCs w:val="24"/>
        </w:rPr>
        <w:t>.</w:t>
      </w:r>
      <w:r w:rsidR="00580998" w:rsidRPr="005B4BCF">
        <w:rPr>
          <w:rFonts w:ascii="Times New Roman" w:hAnsi="Times New Roman" w:cs="Times New Roman"/>
          <w:sz w:val="24"/>
          <w:szCs w:val="24"/>
        </w:rPr>
        <w:t xml:space="preserve"> On the other hand, being a hotel company they are supposed to be providing several other services as well. The other services could be; short and long-term stays, entertainment </w:t>
      </w:r>
      <w:r w:rsidR="001A6708" w:rsidRPr="005B4BCF">
        <w:rPr>
          <w:rFonts w:ascii="Times New Roman" w:hAnsi="Times New Roman" w:cs="Times New Roman"/>
          <w:sz w:val="24"/>
          <w:szCs w:val="24"/>
        </w:rPr>
        <w:t>and leisure services</w:t>
      </w:r>
      <w:r w:rsidR="0072445C" w:rsidRPr="005B4BCF">
        <w:rPr>
          <w:rFonts w:ascii="Times New Roman" w:hAnsi="Times New Roman" w:cs="Times New Roman"/>
          <w:sz w:val="24"/>
          <w:szCs w:val="24"/>
        </w:rPr>
        <w:t>, cultural activities</w:t>
      </w:r>
      <w:r w:rsidR="006234A4" w:rsidRPr="005B4BCF">
        <w:rPr>
          <w:rFonts w:ascii="Times New Roman" w:hAnsi="Times New Roman" w:cs="Times New Roman"/>
          <w:sz w:val="24"/>
          <w:szCs w:val="24"/>
        </w:rPr>
        <w:t xml:space="preserve"> etc.</w:t>
      </w:r>
      <w:r w:rsidR="0055464B" w:rsidRPr="005B4BCF">
        <w:rPr>
          <w:rFonts w:ascii="Times New Roman" w:hAnsi="Times New Roman" w:cs="Times New Roman"/>
          <w:sz w:val="24"/>
          <w:szCs w:val="24"/>
        </w:rPr>
        <w:t xml:space="preserve"> </w:t>
      </w:r>
      <w:r w:rsidR="005A6860" w:rsidRPr="005B4BCF">
        <w:rPr>
          <w:rFonts w:ascii="Times New Roman" w:hAnsi="Times New Roman" w:cs="Times New Roman"/>
          <w:sz w:val="24"/>
          <w:szCs w:val="24"/>
        </w:rPr>
        <w:t xml:space="preserve">This </w:t>
      </w:r>
      <w:r w:rsidR="0055464B" w:rsidRPr="005B4BCF">
        <w:rPr>
          <w:rFonts w:ascii="Times New Roman" w:hAnsi="Times New Roman" w:cs="Times New Roman"/>
          <w:sz w:val="24"/>
          <w:szCs w:val="24"/>
        </w:rPr>
        <w:t>is the biggest issue they need to take into consideration as</w:t>
      </w:r>
      <w:r w:rsidR="005D1E0B" w:rsidRPr="005B4BCF">
        <w:rPr>
          <w:rFonts w:ascii="Times New Roman" w:hAnsi="Times New Roman" w:cs="Times New Roman"/>
          <w:sz w:val="24"/>
          <w:szCs w:val="24"/>
        </w:rPr>
        <w:t xml:space="preserve"> it has restricted their reach to a wide range of customers</w:t>
      </w:r>
      <w:r w:rsidR="009445CF" w:rsidRPr="005B4BCF">
        <w:rPr>
          <w:rFonts w:ascii="Times New Roman" w:hAnsi="Times New Roman" w:cs="Times New Roman"/>
          <w:sz w:val="24"/>
          <w:szCs w:val="24"/>
        </w:rPr>
        <w:t xml:space="preserve"> in the hospitality sector. Hence it is the very first and the biggest issue that the company seems to face at the current stage</w:t>
      </w:r>
      <w:r w:rsidR="003257D5" w:rsidRPr="005B4BCF">
        <w:rPr>
          <w:rFonts w:ascii="Times New Roman" w:hAnsi="Times New Roman" w:cs="Times New Roman"/>
          <w:sz w:val="24"/>
          <w:szCs w:val="24"/>
        </w:rPr>
        <w:t xml:space="preserve"> (</w:t>
      </w:r>
      <w:r w:rsidR="00D0014B" w:rsidRPr="005B4BCF">
        <w:rPr>
          <w:rFonts w:ascii="Times New Roman" w:hAnsi="Times New Roman" w:cs="Times New Roman"/>
          <w:sz w:val="24"/>
          <w:szCs w:val="24"/>
        </w:rPr>
        <w:t>Mendoza-Abarca and Gras, 2019</w:t>
      </w:r>
      <w:r w:rsidR="003257D5" w:rsidRPr="005B4BCF">
        <w:rPr>
          <w:rFonts w:ascii="Times New Roman" w:hAnsi="Times New Roman" w:cs="Times New Roman"/>
          <w:sz w:val="24"/>
          <w:szCs w:val="24"/>
        </w:rPr>
        <w:t>)</w:t>
      </w:r>
      <w:r w:rsidR="009445CF" w:rsidRPr="005B4BCF">
        <w:rPr>
          <w:rFonts w:ascii="Times New Roman" w:hAnsi="Times New Roman" w:cs="Times New Roman"/>
          <w:sz w:val="24"/>
          <w:szCs w:val="24"/>
        </w:rPr>
        <w:t xml:space="preserve">. </w:t>
      </w:r>
      <w:r w:rsidR="00396EED" w:rsidRPr="005B4BCF">
        <w:rPr>
          <w:rFonts w:ascii="Times New Roman" w:hAnsi="Times New Roman" w:cs="Times New Roman"/>
          <w:sz w:val="24"/>
          <w:szCs w:val="24"/>
        </w:rPr>
        <w:t xml:space="preserve"> </w:t>
      </w:r>
      <w:r w:rsidR="009445CF" w:rsidRPr="005B4BCF">
        <w:rPr>
          <w:rFonts w:ascii="Times New Roman" w:hAnsi="Times New Roman" w:cs="Times New Roman"/>
          <w:sz w:val="24"/>
          <w:szCs w:val="24"/>
        </w:rPr>
        <w:t xml:space="preserve"> </w:t>
      </w:r>
      <w:r w:rsidR="001456DC" w:rsidRPr="005B4BCF">
        <w:rPr>
          <w:rFonts w:ascii="Times New Roman" w:hAnsi="Times New Roman" w:cs="Times New Roman"/>
          <w:sz w:val="24"/>
          <w:szCs w:val="24"/>
        </w:rPr>
        <w:t xml:space="preserve"> </w:t>
      </w:r>
    </w:p>
    <w:p w14:paraId="4C46E2F8" w14:textId="77777777" w:rsidR="004A5DD5"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Lack Of Sustainability Practices </w:t>
      </w:r>
      <w:r w:rsidR="002314F7" w:rsidRPr="005B4BCF">
        <w:rPr>
          <w:rFonts w:ascii="Times New Roman" w:hAnsi="Times New Roman" w:cs="Times New Roman"/>
          <w:b/>
          <w:sz w:val="24"/>
          <w:szCs w:val="24"/>
        </w:rPr>
        <w:t>–</w:t>
      </w:r>
      <w:r w:rsidR="000D0EC1" w:rsidRPr="005B4BCF">
        <w:rPr>
          <w:rFonts w:ascii="Times New Roman" w:hAnsi="Times New Roman" w:cs="Times New Roman"/>
          <w:b/>
          <w:sz w:val="24"/>
          <w:szCs w:val="24"/>
        </w:rPr>
        <w:t xml:space="preserve"> </w:t>
      </w:r>
      <w:r w:rsidR="002314F7" w:rsidRPr="005B4BCF">
        <w:rPr>
          <w:rFonts w:ascii="Times New Roman" w:hAnsi="Times New Roman" w:cs="Times New Roman"/>
          <w:sz w:val="24"/>
          <w:szCs w:val="24"/>
        </w:rPr>
        <w:t xml:space="preserve">the report has found </w:t>
      </w:r>
      <w:r w:rsidR="00DC177F" w:rsidRPr="005B4BCF">
        <w:rPr>
          <w:rFonts w:ascii="Times New Roman" w:hAnsi="Times New Roman" w:cs="Times New Roman"/>
          <w:sz w:val="24"/>
          <w:szCs w:val="24"/>
        </w:rPr>
        <w:t>several controversies rel</w:t>
      </w:r>
      <w:r w:rsidR="002314F7" w:rsidRPr="005B4BCF">
        <w:rPr>
          <w:rFonts w:ascii="Times New Roman" w:hAnsi="Times New Roman" w:cs="Times New Roman"/>
          <w:sz w:val="24"/>
          <w:szCs w:val="24"/>
        </w:rPr>
        <w:t>ated to the sustainability issues of the company</w:t>
      </w:r>
      <w:r w:rsidR="00CF083A" w:rsidRPr="005B4BCF">
        <w:rPr>
          <w:rFonts w:ascii="Times New Roman" w:hAnsi="Times New Roman" w:cs="Times New Roman"/>
          <w:sz w:val="24"/>
          <w:szCs w:val="24"/>
        </w:rPr>
        <w:t xml:space="preserve"> (Kularatne et al., 2019)</w:t>
      </w:r>
      <w:r w:rsidR="00DC177F" w:rsidRPr="005B4BCF">
        <w:rPr>
          <w:rFonts w:ascii="Times New Roman" w:hAnsi="Times New Roman" w:cs="Times New Roman"/>
          <w:sz w:val="24"/>
          <w:szCs w:val="24"/>
        </w:rPr>
        <w:t>. It has been accused of not using environment-friendly material for the hotel equipment which</w:t>
      </w:r>
      <w:r w:rsidR="00FF665D" w:rsidRPr="005B4BCF">
        <w:rPr>
          <w:rFonts w:ascii="Times New Roman" w:hAnsi="Times New Roman" w:cs="Times New Roman"/>
          <w:sz w:val="24"/>
          <w:szCs w:val="24"/>
        </w:rPr>
        <w:t xml:space="preserve"> has caused a poor</w:t>
      </w:r>
      <w:r w:rsidR="007F7F2E" w:rsidRPr="005B4BCF">
        <w:rPr>
          <w:rFonts w:ascii="Times New Roman" w:hAnsi="Times New Roman" w:cs="Times New Roman"/>
          <w:sz w:val="24"/>
          <w:szCs w:val="24"/>
        </w:rPr>
        <w:t xml:space="preserve"> CSR status compared to other competitors.</w:t>
      </w:r>
      <w:r w:rsidR="001E09A0" w:rsidRPr="005B4BCF">
        <w:rPr>
          <w:rFonts w:ascii="Times New Roman" w:hAnsi="Times New Roman" w:cs="Times New Roman"/>
          <w:sz w:val="24"/>
          <w:szCs w:val="24"/>
        </w:rPr>
        <w:t xml:space="preserve"> This is one of the key issues it</w:t>
      </w:r>
      <w:r w:rsidR="00017A35" w:rsidRPr="005B4BCF">
        <w:rPr>
          <w:rFonts w:ascii="Times New Roman" w:hAnsi="Times New Roman" w:cs="Times New Roman"/>
          <w:sz w:val="24"/>
          <w:szCs w:val="24"/>
        </w:rPr>
        <w:t xml:space="preserve"> has been facing as having a poor reputation in terms of social responsibilities causes a decline in its image in the eyes of the customers</w:t>
      </w:r>
      <w:r w:rsidR="00CF083A" w:rsidRPr="005B4BCF">
        <w:rPr>
          <w:rFonts w:ascii="Times New Roman" w:hAnsi="Times New Roman" w:cs="Times New Roman"/>
          <w:sz w:val="24"/>
          <w:szCs w:val="24"/>
        </w:rPr>
        <w:t xml:space="preserve"> (</w:t>
      </w:r>
      <w:r w:rsidR="00E12B8E" w:rsidRPr="005B4BCF">
        <w:rPr>
          <w:rFonts w:ascii="Times New Roman" w:hAnsi="Times New Roman" w:cs="Times New Roman"/>
          <w:sz w:val="24"/>
          <w:szCs w:val="24"/>
        </w:rPr>
        <w:t>Martínez-Martínez et al., 2019</w:t>
      </w:r>
      <w:r w:rsidR="00CF083A" w:rsidRPr="005B4BCF">
        <w:rPr>
          <w:rFonts w:ascii="Times New Roman" w:hAnsi="Times New Roman" w:cs="Times New Roman"/>
          <w:sz w:val="24"/>
          <w:szCs w:val="24"/>
        </w:rPr>
        <w:t>)</w:t>
      </w:r>
      <w:r w:rsidR="00017A35" w:rsidRPr="005B4BCF">
        <w:rPr>
          <w:rFonts w:ascii="Times New Roman" w:hAnsi="Times New Roman" w:cs="Times New Roman"/>
          <w:sz w:val="24"/>
          <w:szCs w:val="24"/>
        </w:rPr>
        <w:t>. On the other hand, through improving the CSR statu</w:t>
      </w:r>
      <w:r w:rsidR="00DB7755" w:rsidRPr="005B4BCF">
        <w:rPr>
          <w:rFonts w:ascii="Times New Roman" w:hAnsi="Times New Roman" w:cs="Times New Roman"/>
          <w:sz w:val="24"/>
          <w:szCs w:val="24"/>
        </w:rPr>
        <w:t>s the company can also improve its relationship with other brands. Hence being able to establish a good CSR image among the customers as well as the competitors provides</w:t>
      </w:r>
      <w:r w:rsidR="0022591C" w:rsidRPr="005B4BCF">
        <w:rPr>
          <w:rFonts w:ascii="Times New Roman" w:hAnsi="Times New Roman" w:cs="Times New Roman"/>
          <w:sz w:val="24"/>
          <w:szCs w:val="24"/>
        </w:rPr>
        <w:t xml:space="preserve"> great benefits</w:t>
      </w:r>
      <w:r w:rsidR="00072326" w:rsidRPr="005B4BCF">
        <w:rPr>
          <w:rFonts w:ascii="Times New Roman" w:hAnsi="Times New Roman" w:cs="Times New Roman"/>
          <w:sz w:val="24"/>
          <w:szCs w:val="24"/>
        </w:rPr>
        <w:t xml:space="preserve"> in the future</w:t>
      </w:r>
      <w:r w:rsidR="00CF083A" w:rsidRPr="005B4BCF">
        <w:rPr>
          <w:rFonts w:ascii="Times New Roman" w:hAnsi="Times New Roman" w:cs="Times New Roman"/>
          <w:sz w:val="24"/>
          <w:szCs w:val="24"/>
        </w:rPr>
        <w:t xml:space="preserve"> (</w:t>
      </w:r>
      <w:r w:rsidR="00E12B8E" w:rsidRPr="005B4BCF">
        <w:rPr>
          <w:rFonts w:ascii="Times New Roman" w:hAnsi="Times New Roman" w:cs="Times New Roman"/>
          <w:sz w:val="24"/>
          <w:szCs w:val="24"/>
        </w:rPr>
        <w:t>Abdou et al., 2020</w:t>
      </w:r>
      <w:r w:rsidR="00CF083A" w:rsidRPr="005B4BCF">
        <w:rPr>
          <w:rFonts w:ascii="Times New Roman" w:hAnsi="Times New Roman" w:cs="Times New Roman"/>
          <w:sz w:val="24"/>
          <w:szCs w:val="24"/>
        </w:rPr>
        <w:t>)</w:t>
      </w:r>
      <w:r w:rsidR="00072326" w:rsidRPr="005B4BCF">
        <w:rPr>
          <w:rFonts w:ascii="Times New Roman" w:hAnsi="Times New Roman" w:cs="Times New Roman"/>
          <w:sz w:val="24"/>
          <w:szCs w:val="24"/>
        </w:rPr>
        <w:t>.</w:t>
      </w:r>
      <w:r w:rsidR="001E09A0" w:rsidRPr="005B4BCF">
        <w:rPr>
          <w:rFonts w:ascii="Times New Roman" w:hAnsi="Times New Roman" w:cs="Times New Roman"/>
          <w:sz w:val="24"/>
          <w:szCs w:val="24"/>
        </w:rPr>
        <w:t xml:space="preserve"> </w:t>
      </w:r>
      <w:r w:rsidR="007F7F2E" w:rsidRPr="005B4BCF">
        <w:rPr>
          <w:rFonts w:ascii="Times New Roman" w:hAnsi="Times New Roman" w:cs="Times New Roman"/>
          <w:sz w:val="24"/>
          <w:szCs w:val="24"/>
        </w:rPr>
        <w:t xml:space="preserve"> </w:t>
      </w:r>
    </w:p>
    <w:p w14:paraId="567E21C1" w14:textId="77777777" w:rsidR="004A5DD5"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Poor Marketing</w:t>
      </w:r>
      <w:r w:rsidR="00CC6F60" w:rsidRPr="005B4BCF">
        <w:rPr>
          <w:rFonts w:ascii="Times New Roman" w:hAnsi="Times New Roman" w:cs="Times New Roman"/>
          <w:b/>
          <w:sz w:val="24"/>
          <w:szCs w:val="24"/>
        </w:rPr>
        <w:t xml:space="preserve"> – </w:t>
      </w:r>
      <w:r w:rsidR="00CC6F60" w:rsidRPr="005B4BCF">
        <w:rPr>
          <w:rFonts w:ascii="Times New Roman" w:hAnsi="Times New Roman" w:cs="Times New Roman"/>
          <w:sz w:val="24"/>
          <w:szCs w:val="24"/>
        </w:rPr>
        <w:t xml:space="preserve">other than the internal shortcomings, poor marketing is one of the elements that impact its overall market profit. Despite being established the uptown has not been able to reach a potential number of customers which has been due to its poor marketing strategy. Firstly the company does not seem to have good control over its online appearance due to which they </w:t>
      </w:r>
      <w:r w:rsidR="00CC6F60" w:rsidRPr="005B4BCF">
        <w:rPr>
          <w:rFonts w:ascii="Times New Roman" w:hAnsi="Times New Roman" w:cs="Times New Roman"/>
          <w:sz w:val="24"/>
          <w:szCs w:val="24"/>
        </w:rPr>
        <w:lastRenderedPageBreak/>
        <w:t>are mis</w:t>
      </w:r>
      <w:r w:rsidR="00F85B3B" w:rsidRPr="005B4BCF">
        <w:rPr>
          <w:rFonts w:ascii="Times New Roman" w:hAnsi="Times New Roman" w:cs="Times New Roman"/>
          <w:sz w:val="24"/>
          <w:szCs w:val="24"/>
        </w:rPr>
        <w:t>sing a lot of opportunities.</w:t>
      </w:r>
      <w:r w:rsidR="00265993" w:rsidRPr="005B4BCF">
        <w:rPr>
          <w:rFonts w:ascii="Times New Roman" w:hAnsi="Times New Roman" w:cs="Times New Roman"/>
          <w:sz w:val="24"/>
          <w:szCs w:val="24"/>
        </w:rPr>
        <w:t xml:space="preserve"> Secondly, they have not targeted the right segment of customers</w:t>
      </w:r>
      <w:r w:rsidR="00283F8E" w:rsidRPr="005B4BCF">
        <w:rPr>
          <w:rFonts w:ascii="Times New Roman" w:hAnsi="Times New Roman" w:cs="Times New Roman"/>
          <w:sz w:val="24"/>
          <w:szCs w:val="24"/>
        </w:rPr>
        <w:t xml:space="preserve"> restricting them to a very limited market segment hence there have been </w:t>
      </w:r>
      <w:r w:rsidR="003F6D85" w:rsidRPr="005B4BCF">
        <w:rPr>
          <w:rFonts w:ascii="Times New Roman" w:hAnsi="Times New Roman" w:cs="Times New Roman"/>
          <w:sz w:val="24"/>
          <w:szCs w:val="24"/>
        </w:rPr>
        <w:t>lesser profits</w:t>
      </w:r>
      <w:r w:rsidR="00C76149" w:rsidRPr="005B4BCF">
        <w:rPr>
          <w:rFonts w:ascii="Times New Roman" w:hAnsi="Times New Roman" w:cs="Times New Roman"/>
          <w:sz w:val="24"/>
          <w:szCs w:val="24"/>
        </w:rPr>
        <w:t>. This way a poor promotional strategy is one of the key reasons why the comp</w:t>
      </w:r>
      <w:r w:rsidR="000D658C" w:rsidRPr="005B4BCF">
        <w:rPr>
          <w:rFonts w:ascii="Times New Roman" w:hAnsi="Times New Roman" w:cs="Times New Roman"/>
          <w:sz w:val="24"/>
          <w:szCs w:val="24"/>
        </w:rPr>
        <w:t>any has not been able to find a good space in the market</w:t>
      </w:r>
      <w:r w:rsidR="008D64A5" w:rsidRPr="005B4BCF">
        <w:rPr>
          <w:rFonts w:ascii="Times New Roman" w:hAnsi="Times New Roman" w:cs="Times New Roman"/>
          <w:sz w:val="24"/>
          <w:szCs w:val="24"/>
        </w:rPr>
        <w:t xml:space="preserve"> and has struggled financially. </w:t>
      </w:r>
      <w:r w:rsidR="00265993" w:rsidRPr="005B4BCF">
        <w:rPr>
          <w:rFonts w:ascii="Times New Roman" w:hAnsi="Times New Roman" w:cs="Times New Roman"/>
          <w:sz w:val="24"/>
          <w:szCs w:val="24"/>
        </w:rPr>
        <w:t xml:space="preserve">  </w:t>
      </w:r>
      <w:r w:rsidR="00F85B3B" w:rsidRPr="005B4BCF">
        <w:rPr>
          <w:rFonts w:ascii="Times New Roman" w:hAnsi="Times New Roman" w:cs="Times New Roman"/>
          <w:sz w:val="24"/>
          <w:szCs w:val="24"/>
        </w:rPr>
        <w:t xml:space="preserve"> </w:t>
      </w:r>
      <w:r w:rsidRPr="005B4BCF">
        <w:rPr>
          <w:rFonts w:ascii="Times New Roman" w:hAnsi="Times New Roman" w:cs="Times New Roman"/>
          <w:b/>
          <w:sz w:val="24"/>
          <w:szCs w:val="24"/>
        </w:rPr>
        <w:t xml:space="preserve"> </w:t>
      </w:r>
    </w:p>
    <w:p w14:paraId="3FE1C4E7" w14:textId="77777777" w:rsidR="005F4097" w:rsidRPr="005B4BCF" w:rsidRDefault="0031738E"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NEEDED CHANGES</w:t>
      </w:r>
      <w:r w:rsidR="0015165D" w:rsidRPr="005B4BCF">
        <w:rPr>
          <w:rFonts w:ascii="Times New Roman" w:hAnsi="Times New Roman" w:cs="Times New Roman"/>
          <w:b/>
          <w:sz w:val="24"/>
          <w:szCs w:val="24"/>
        </w:rPr>
        <w:t xml:space="preserve"> </w:t>
      </w:r>
    </w:p>
    <w:p w14:paraId="534B98F3" w14:textId="77777777" w:rsidR="00F20054"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Staff </w:t>
      </w:r>
      <w:r w:rsidR="003720C9" w:rsidRPr="005B4BCF">
        <w:rPr>
          <w:rFonts w:ascii="Times New Roman" w:hAnsi="Times New Roman" w:cs="Times New Roman"/>
          <w:b/>
          <w:sz w:val="24"/>
          <w:szCs w:val="24"/>
        </w:rPr>
        <w:t>Training</w:t>
      </w:r>
      <w:r w:rsidR="00C64767" w:rsidRPr="005B4BCF">
        <w:rPr>
          <w:rFonts w:ascii="Times New Roman" w:hAnsi="Times New Roman" w:cs="Times New Roman"/>
          <w:b/>
          <w:sz w:val="24"/>
          <w:szCs w:val="24"/>
        </w:rPr>
        <w:t xml:space="preserve"> </w:t>
      </w:r>
      <w:r w:rsidR="00823009" w:rsidRPr="005B4BCF">
        <w:rPr>
          <w:rFonts w:ascii="Times New Roman" w:hAnsi="Times New Roman" w:cs="Times New Roman"/>
          <w:b/>
          <w:sz w:val="24"/>
          <w:szCs w:val="24"/>
        </w:rPr>
        <w:t>–</w:t>
      </w:r>
      <w:r w:rsidR="003720C9" w:rsidRPr="005B4BCF">
        <w:rPr>
          <w:rFonts w:ascii="Times New Roman" w:hAnsi="Times New Roman" w:cs="Times New Roman"/>
          <w:b/>
          <w:sz w:val="24"/>
          <w:szCs w:val="24"/>
        </w:rPr>
        <w:t xml:space="preserve"> </w:t>
      </w:r>
      <w:r w:rsidR="00823009" w:rsidRPr="005B4BCF">
        <w:rPr>
          <w:rFonts w:ascii="Times New Roman" w:hAnsi="Times New Roman" w:cs="Times New Roman"/>
          <w:sz w:val="24"/>
          <w:szCs w:val="24"/>
        </w:rPr>
        <w:t>the very first step the royal uptown needs to take in terms of its internal improvements is to provide training to the staff with better resources. There are several training activities they per</w:t>
      </w:r>
      <w:r w:rsidR="00905952" w:rsidRPr="005B4BCF">
        <w:rPr>
          <w:rFonts w:ascii="Times New Roman" w:hAnsi="Times New Roman" w:cs="Times New Roman"/>
          <w:sz w:val="24"/>
          <w:szCs w:val="24"/>
        </w:rPr>
        <w:t>form to prepare their staff for customer service but it does not seem to be working well</w:t>
      </w:r>
      <w:r w:rsidR="002A603D" w:rsidRPr="005B4BCF">
        <w:rPr>
          <w:rFonts w:ascii="Times New Roman" w:hAnsi="Times New Roman" w:cs="Times New Roman"/>
          <w:sz w:val="24"/>
          <w:szCs w:val="24"/>
        </w:rPr>
        <w:t xml:space="preserve"> (Olimovich et al., 2020)</w:t>
      </w:r>
      <w:r w:rsidR="00905952" w:rsidRPr="005B4BCF">
        <w:rPr>
          <w:rFonts w:ascii="Times New Roman" w:hAnsi="Times New Roman" w:cs="Times New Roman"/>
          <w:sz w:val="24"/>
          <w:szCs w:val="24"/>
        </w:rPr>
        <w:t xml:space="preserve">. Hence they must change their approach towards training and improve the very process to make the customer experiences better. The very first element to include in their training program is </w:t>
      </w:r>
      <w:r w:rsidR="00CA0C6C" w:rsidRPr="005B4BCF">
        <w:rPr>
          <w:rFonts w:ascii="Times New Roman" w:hAnsi="Times New Roman" w:cs="Times New Roman"/>
          <w:sz w:val="24"/>
          <w:szCs w:val="24"/>
        </w:rPr>
        <w:t xml:space="preserve">to set clear goals </w:t>
      </w:r>
      <w:r w:rsidR="00DA0EF5" w:rsidRPr="005B4BCF">
        <w:rPr>
          <w:rFonts w:ascii="Times New Roman" w:hAnsi="Times New Roman" w:cs="Times New Roman"/>
          <w:sz w:val="24"/>
          <w:szCs w:val="24"/>
        </w:rPr>
        <w:t>and attributes the staff needs to develop</w:t>
      </w:r>
      <w:r w:rsidR="004479C6" w:rsidRPr="005B4BCF">
        <w:rPr>
          <w:rFonts w:ascii="Times New Roman" w:hAnsi="Times New Roman" w:cs="Times New Roman"/>
          <w:sz w:val="24"/>
          <w:szCs w:val="24"/>
        </w:rPr>
        <w:t xml:space="preserve"> (Olimovich et al.,  2020)</w:t>
      </w:r>
      <w:r w:rsidR="00DA0EF5" w:rsidRPr="005B4BCF">
        <w:rPr>
          <w:rFonts w:ascii="Times New Roman" w:hAnsi="Times New Roman" w:cs="Times New Roman"/>
          <w:sz w:val="24"/>
          <w:szCs w:val="24"/>
        </w:rPr>
        <w:t>. This will help them learn only the characteristics that are mandatory</w:t>
      </w:r>
      <w:r w:rsidR="00E346AB" w:rsidRPr="005B4BCF">
        <w:rPr>
          <w:rFonts w:ascii="Times New Roman" w:hAnsi="Times New Roman" w:cs="Times New Roman"/>
          <w:sz w:val="24"/>
          <w:szCs w:val="24"/>
        </w:rPr>
        <w:t xml:space="preserve"> for customer service.</w:t>
      </w:r>
      <w:r w:rsidR="00DA3FD9" w:rsidRPr="005B4BCF">
        <w:rPr>
          <w:rFonts w:ascii="Times New Roman" w:hAnsi="Times New Roman" w:cs="Times New Roman"/>
          <w:sz w:val="24"/>
          <w:szCs w:val="24"/>
        </w:rPr>
        <w:t xml:space="preserve"> Other than this the management of internal matters must also be trained for better</w:t>
      </w:r>
      <w:r w:rsidR="00D60D81" w:rsidRPr="005B4BCF">
        <w:rPr>
          <w:rFonts w:ascii="Times New Roman" w:hAnsi="Times New Roman" w:cs="Times New Roman"/>
          <w:sz w:val="24"/>
          <w:szCs w:val="24"/>
        </w:rPr>
        <w:t xml:space="preserve"> ground work inside the hotel. Training the managers and team leaders is going to be a lot more helpful in maintaining a goo</w:t>
      </w:r>
      <w:r w:rsidR="00844AE7" w:rsidRPr="005B4BCF">
        <w:rPr>
          <w:rFonts w:ascii="Times New Roman" w:hAnsi="Times New Roman" w:cs="Times New Roman"/>
          <w:sz w:val="24"/>
          <w:szCs w:val="24"/>
        </w:rPr>
        <w:t xml:space="preserve">d environment inside and improving the guest's experience through better room services. </w:t>
      </w:r>
      <w:r w:rsidR="00B477F3" w:rsidRPr="005B4BCF">
        <w:rPr>
          <w:rFonts w:ascii="Times New Roman" w:hAnsi="Times New Roman" w:cs="Times New Roman"/>
          <w:sz w:val="24"/>
          <w:szCs w:val="24"/>
        </w:rPr>
        <w:t>This way training the staff could provide great help in improving th</w:t>
      </w:r>
      <w:r w:rsidR="00BA03AA" w:rsidRPr="005B4BCF">
        <w:rPr>
          <w:rFonts w:ascii="Times New Roman" w:hAnsi="Times New Roman" w:cs="Times New Roman"/>
          <w:sz w:val="24"/>
          <w:szCs w:val="24"/>
        </w:rPr>
        <w:t>e internal working systems</w:t>
      </w:r>
      <w:r w:rsidR="00E85AFB" w:rsidRPr="005B4BCF">
        <w:rPr>
          <w:rFonts w:ascii="Times New Roman" w:hAnsi="Times New Roman" w:cs="Times New Roman"/>
          <w:sz w:val="24"/>
          <w:szCs w:val="24"/>
        </w:rPr>
        <w:t xml:space="preserve"> (</w:t>
      </w:r>
      <w:r w:rsidR="006D255C" w:rsidRPr="005B4BCF">
        <w:rPr>
          <w:rFonts w:ascii="Times New Roman" w:hAnsi="Times New Roman" w:cs="Times New Roman"/>
          <w:sz w:val="24"/>
          <w:szCs w:val="24"/>
        </w:rPr>
        <w:t>Davronov and Shadiyev, 2020</w:t>
      </w:r>
      <w:r w:rsidR="00E85AFB" w:rsidRPr="005B4BCF">
        <w:rPr>
          <w:rFonts w:ascii="Times New Roman" w:hAnsi="Times New Roman" w:cs="Times New Roman"/>
          <w:sz w:val="24"/>
          <w:szCs w:val="24"/>
        </w:rPr>
        <w:t>)</w:t>
      </w:r>
      <w:r w:rsidR="00BA03AA" w:rsidRPr="005B4BCF">
        <w:rPr>
          <w:rFonts w:ascii="Times New Roman" w:hAnsi="Times New Roman" w:cs="Times New Roman"/>
          <w:sz w:val="24"/>
          <w:szCs w:val="24"/>
        </w:rPr>
        <w:t xml:space="preserve">. </w:t>
      </w:r>
      <w:r w:rsidR="00BA4C97" w:rsidRPr="005B4BCF">
        <w:rPr>
          <w:rFonts w:ascii="Times New Roman" w:hAnsi="Times New Roman" w:cs="Times New Roman"/>
          <w:sz w:val="24"/>
          <w:szCs w:val="24"/>
        </w:rPr>
        <w:t xml:space="preserve"> </w:t>
      </w:r>
    </w:p>
    <w:p w14:paraId="1637839D" w14:textId="77777777" w:rsidR="00F20054"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Better </w:t>
      </w:r>
      <w:r w:rsidR="00BA03AA" w:rsidRPr="005B4BCF">
        <w:rPr>
          <w:rFonts w:ascii="Times New Roman" w:hAnsi="Times New Roman" w:cs="Times New Roman"/>
          <w:b/>
          <w:sz w:val="24"/>
          <w:szCs w:val="24"/>
        </w:rPr>
        <w:t xml:space="preserve">Marketing </w:t>
      </w:r>
      <w:r w:rsidR="008553F0" w:rsidRPr="005B4BCF">
        <w:rPr>
          <w:rFonts w:ascii="Times New Roman" w:hAnsi="Times New Roman" w:cs="Times New Roman"/>
          <w:b/>
          <w:sz w:val="24"/>
          <w:szCs w:val="24"/>
        </w:rPr>
        <w:t>–</w:t>
      </w:r>
      <w:r w:rsidR="006B7BC9" w:rsidRPr="005B4BCF">
        <w:rPr>
          <w:rFonts w:ascii="Times New Roman" w:hAnsi="Times New Roman" w:cs="Times New Roman"/>
          <w:b/>
          <w:sz w:val="24"/>
          <w:szCs w:val="24"/>
        </w:rPr>
        <w:t xml:space="preserve"> </w:t>
      </w:r>
      <w:r w:rsidR="008553F0" w:rsidRPr="005B4BCF">
        <w:rPr>
          <w:rFonts w:ascii="Times New Roman" w:hAnsi="Times New Roman" w:cs="Times New Roman"/>
          <w:sz w:val="24"/>
          <w:szCs w:val="24"/>
        </w:rPr>
        <w:t>since the report has estimated that marketing is one of the key areas that the royal uptown needs to work on, it must be done by following many strategies. At very first the company must build a good online presence</w:t>
      </w:r>
      <w:r w:rsidR="00DA1051" w:rsidRPr="005B4BCF">
        <w:rPr>
          <w:rFonts w:ascii="Times New Roman" w:hAnsi="Times New Roman" w:cs="Times New Roman"/>
          <w:sz w:val="24"/>
          <w:szCs w:val="24"/>
        </w:rPr>
        <w:t xml:space="preserve"> to appear in the list of one of the best hotel service providers in the town</w:t>
      </w:r>
      <w:r w:rsidR="007E0F24" w:rsidRPr="005B4BCF">
        <w:rPr>
          <w:rFonts w:ascii="Times New Roman" w:hAnsi="Times New Roman" w:cs="Times New Roman"/>
          <w:sz w:val="24"/>
          <w:szCs w:val="24"/>
        </w:rPr>
        <w:t xml:space="preserve"> (Abuhashesh et al., 2019)</w:t>
      </w:r>
      <w:r w:rsidR="00DA1051" w:rsidRPr="005B4BCF">
        <w:rPr>
          <w:rFonts w:ascii="Times New Roman" w:hAnsi="Times New Roman" w:cs="Times New Roman"/>
          <w:sz w:val="24"/>
          <w:szCs w:val="24"/>
        </w:rPr>
        <w:t>. This could be done using social media and the company website. Secondly, they must improve their website appearance and layout</w:t>
      </w:r>
      <w:r w:rsidR="00616EF9" w:rsidRPr="005B4BCF">
        <w:rPr>
          <w:rFonts w:ascii="Times New Roman" w:hAnsi="Times New Roman" w:cs="Times New Roman"/>
          <w:sz w:val="24"/>
          <w:szCs w:val="24"/>
        </w:rPr>
        <w:t xml:space="preserve"> as it seems to be too plain in terms of the design and key elements. This is one of the ways to make a good impression in the minds of the customers as they wo</w:t>
      </w:r>
      <w:r w:rsidR="003521F9" w:rsidRPr="005B4BCF">
        <w:rPr>
          <w:rFonts w:ascii="Times New Roman" w:hAnsi="Times New Roman" w:cs="Times New Roman"/>
          <w:sz w:val="24"/>
          <w:szCs w:val="24"/>
        </w:rPr>
        <w:t>uld be able to showcase their products and service in one click</w:t>
      </w:r>
      <w:r w:rsidR="00B26979" w:rsidRPr="005B4BCF">
        <w:rPr>
          <w:rFonts w:ascii="Times New Roman" w:hAnsi="Times New Roman" w:cs="Times New Roman"/>
          <w:sz w:val="24"/>
          <w:szCs w:val="24"/>
        </w:rPr>
        <w:t xml:space="preserve"> (Gillpatrick, 2019)</w:t>
      </w:r>
      <w:r w:rsidR="003521F9" w:rsidRPr="005B4BCF">
        <w:rPr>
          <w:rFonts w:ascii="Times New Roman" w:hAnsi="Times New Roman" w:cs="Times New Roman"/>
          <w:sz w:val="24"/>
          <w:szCs w:val="24"/>
        </w:rPr>
        <w:t xml:space="preserve">. </w:t>
      </w:r>
    </w:p>
    <w:p w14:paraId="6AC0CFA3" w14:textId="77777777" w:rsidR="00DA1051" w:rsidRPr="005B4BCF"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Contingency Strategies </w:t>
      </w:r>
      <w:r w:rsidR="000539F7" w:rsidRPr="005B4BCF">
        <w:rPr>
          <w:rFonts w:ascii="Times New Roman" w:hAnsi="Times New Roman" w:cs="Times New Roman"/>
          <w:b/>
          <w:sz w:val="24"/>
          <w:szCs w:val="24"/>
        </w:rPr>
        <w:t xml:space="preserve">– </w:t>
      </w:r>
      <w:r w:rsidR="000539F7" w:rsidRPr="005B4BCF">
        <w:rPr>
          <w:rFonts w:ascii="Times New Roman" w:hAnsi="Times New Roman" w:cs="Times New Roman"/>
          <w:sz w:val="24"/>
          <w:szCs w:val="24"/>
        </w:rPr>
        <w:t>since it has been observed that the uptown has not been able to find a good way to deal with the impacts of the sudden pandemic, there must be a change in the emergency management department</w:t>
      </w:r>
      <w:r w:rsidR="003F0DF2" w:rsidRPr="005B4BCF">
        <w:rPr>
          <w:rFonts w:ascii="Times New Roman" w:hAnsi="Times New Roman" w:cs="Times New Roman"/>
          <w:sz w:val="24"/>
          <w:szCs w:val="24"/>
        </w:rPr>
        <w:t xml:space="preserve"> (Robina-Ramírez et al., 2021)</w:t>
      </w:r>
      <w:r w:rsidR="000539F7" w:rsidRPr="005B4BCF">
        <w:rPr>
          <w:rFonts w:ascii="Times New Roman" w:hAnsi="Times New Roman" w:cs="Times New Roman"/>
          <w:sz w:val="24"/>
          <w:szCs w:val="24"/>
        </w:rPr>
        <w:t xml:space="preserve">. The company needs to hire several experts that can predict and prepare a plan to tackle </w:t>
      </w:r>
      <w:r w:rsidR="004C4925" w:rsidRPr="005B4BCF">
        <w:rPr>
          <w:rFonts w:ascii="Times New Roman" w:hAnsi="Times New Roman" w:cs="Times New Roman"/>
          <w:sz w:val="24"/>
          <w:szCs w:val="24"/>
        </w:rPr>
        <w:t xml:space="preserve">any such attacks in the future. This </w:t>
      </w:r>
      <w:r w:rsidR="004C4925" w:rsidRPr="005B4BCF">
        <w:rPr>
          <w:rFonts w:ascii="Times New Roman" w:hAnsi="Times New Roman" w:cs="Times New Roman"/>
          <w:sz w:val="24"/>
          <w:szCs w:val="24"/>
        </w:rPr>
        <w:lastRenderedPageBreak/>
        <w:t xml:space="preserve">would help them improve </w:t>
      </w:r>
      <w:r w:rsidR="00A63839" w:rsidRPr="005B4BCF">
        <w:rPr>
          <w:rFonts w:ascii="Times New Roman" w:hAnsi="Times New Roman" w:cs="Times New Roman"/>
          <w:sz w:val="24"/>
          <w:szCs w:val="24"/>
        </w:rPr>
        <w:t>their overall management</w:t>
      </w:r>
      <w:r w:rsidR="00B862C5" w:rsidRPr="005B4BCF">
        <w:rPr>
          <w:rFonts w:ascii="Times New Roman" w:hAnsi="Times New Roman" w:cs="Times New Roman"/>
          <w:sz w:val="24"/>
          <w:szCs w:val="24"/>
        </w:rPr>
        <w:t xml:space="preserve"> and will save a significant amount of money as well as resources</w:t>
      </w:r>
      <w:r w:rsidR="00F83697" w:rsidRPr="005B4BCF">
        <w:rPr>
          <w:rFonts w:ascii="Times New Roman" w:hAnsi="Times New Roman" w:cs="Times New Roman"/>
          <w:sz w:val="24"/>
          <w:szCs w:val="24"/>
        </w:rPr>
        <w:t xml:space="preserve"> (Pillai et al., 2021)</w:t>
      </w:r>
      <w:r w:rsidR="00B862C5" w:rsidRPr="005B4BCF">
        <w:rPr>
          <w:rFonts w:ascii="Times New Roman" w:hAnsi="Times New Roman" w:cs="Times New Roman"/>
          <w:sz w:val="24"/>
          <w:szCs w:val="24"/>
        </w:rPr>
        <w:t xml:space="preserve">. </w:t>
      </w:r>
    </w:p>
    <w:p w14:paraId="01EA8380" w14:textId="77777777" w:rsidR="007B2001" w:rsidRPr="00842D54" w:rsidRDefault="0031738E" w:rsidP="005B4BCF">
      <w:pPr>
        <w:spacing w:line="360" w:lineRule="auto"/>
        <w:jc w:val="both"/>
        <w:rPr>
          <w:rFonts w:ascii="Times New Roman" w:hAnsi="Times New Roman" w:cs="Times New Roman"/>
          <w:sz w:val="24"/>
          <w:szCs w:val="24"/>
        </w:rPr>
      </w:pPr>
      <w:r w:rsidRPr="005B4BCF">
        <w:rPr>
          <w:rFonts w:ascii="Times New Roman" w:hAnsi="Times New Roman" w:cs="Times New Roman"/>
          <w:b/>
          <w:sz w:val="24"/>
          <w:szCs w:val="24"/>
        </w:rPr>
        <w:t xml:space="preserve">Better </w:t>
      </w:r>
      <w:r w:rsidR="003720C9" w:rsidRPr="005B4BCF">
        <w:rPr>
          <w:rFonts w:ascii="Times New Roman" w:hAnsi="Times New Roman" w:cs="Times New Roman"/>
          <w:b/>
          <w:sz w:val="24"/>
          <w:szCs w:val="24"/>
        </w:rPr>
        <w:t xml:space="preserve">Diversification </w:t>
      </w:r>
      <w:r w:rsidR="000D6E9C" w:rsidRPr="005B4BCF">
        <w:rPr>
          <w:rFonts w:ascii="Times New Roman" w:hAnsi="Times New Roman" w:cs="Times New Roman"/>
          <w:b/>
          <w:sz w:val="24"/>
          <w:szCs w:val="24"/>
        </w:rPr>
        <w:t>–</w:t>
      </w:r>
      <w:r w:rsidR="00AF00BA" w:rsidRPr="005B4BCF">
        <w:rPr>
          <w:rFonts w:ascii="Times New Roman" w:hAnsi="Times New Roman" w:cs="Times New Roman"/>
          <w:b/>
          <w:sz w:val="24"/>
          <w:szCs w:val="24"/>
        </w:rPr>
        <w:t xml:space="preserve"> </w:t>
      </w:r>
      <w:r w:rsidR="000D6E9C" w:rsidRPr="005B4BCF">
        <w:rPr>
          <w:rFonts w:ascii="Times New Roman" w:hAnsi="Times New Roman" w:cs="Times New Roman"/>
          <w:sz w:val="24"/>
          <w:szCs w:val="24"/>
        </w:rPr>
        <w:t xml:space="preserve">according to the findings of the report royal uptown must expand its portfolio and include other hospitality </w:t>
      </w:r>
      <w:r w:rsidR="00903916" w:rsidRPr="005B4BCF">
        <w:rPr>
          <w:rFonts w:ascii="Times New Roman" w:hAnsi="Times New Roman" w:cs="Times New Roman"/>
          <w:sz w:val="24"/>
          <w:szCs w:val="24"/>
        </w:rPr>
        <w:t>services in the list as well</w:t>
      </w:r>
      <w:r w:rsidR="003257D5" w:rsidRPr="005B4BCF">
        <w:rPr>
          <w:rFonts w:ascii="Times New Roman" w:hAnsi="Times New Roman" w:cs="Times New Roman"/>
          <w:sz w:val="24"/>
          <w:szCs w:val="24"/>
        </w:rPr>
        <w:t xml:space="preserve"> (</w:t>
      </w:r>
      <w:r w:rsidR="000D43C7" w:rsidRPr="005B4BCF">
        <w:rPr>
          <w:rFonts w:ascii="Times New Roman" w:hAnsi="Times New Roman" w:cs="Times New Roman"/>
          <w:sz w:val="24"/>
          <w:szCs w:val="24"/>
        </w:rPr>
        <w:t>Jawabreh, 2020</w:t>
      </w:r>
      <w:r w:rsidR="003257D5" w:rsidRPr="005B4BCF">
        <w:rPr>
          <w:rFonts w:ascii="Times New Roman" w:hAnsi="Times New Roman" w:cs="Times New Roman"/>
          <w:sz w:val="24"/>
          <w:szCs w:val="24"/>
        </w:rPr>
        <w:t>)</w:t>
      </w:r>
      <w:r w:rsidR="00903916" w:rsidRPr="005B4BCF">
        <w:rPr>
          <w:rFonts w:ascii="Times New Roman" w:hAnsi="Times New Roman" w:cs="Times New Roman"/>
          <w:sz w:val="24"/>
          <w:szCs w:val="24"/>
        </w:rPr>
        <w:t>.</w:t>
      </w:r>
      <w:r w:rsidR="00C9593B" w:rsidRPr="005B4BCF">
        <w:rPr>
          <w:rFonts w:ascii="Times New Roman" w:hAnsi="Times New Roman" w:cs="Times New Roman"/>
          <w:sz w:val="24"/>
          <w:szCs w:val="24"/>
        </w:rPr>
        <w:t xml:space="preserve"> This is to be done for the sake of better diversification for the profile of the company. Since an organisation that can provide a good range of products and services would always be a preference for the customers. </w:t>
      </w:r>
      <w:r w:rsidR="005A6860" w:rsidRPr="005B4BCF">
        <w:rPr>
          <w:rFonts w:ascii="Times New Roman" w:hAnsi="Times New Roman" w:cs="Times New Roman"/>
          <w:sz w:val="24"/>
          <w:szCs w:val="24"/>
        </w:rPr>
        <w:t xml:space="preserve"> </w:t>
      </w:r>
    </w:p>
    <w:p w14:paraId="1CC36C77" w14:textId="77777777" w:rsidR="006E7AAF" w:rsidRPr="005B4BCF" w:rsidRDefault="0031738E" w:rsidP="005B4BCF">
      <w:pPr>
        <w:pStyle w:val="Heading1"/>
        <w:spacing w:line="360" w:lineRule="auto"/>
        <w:jc w:val="both"/>
        <w:rPr>
          <w:rFonts w:ascii="Times New Roman" w:hAnsi="Times New Roman" w:cs="Times New Roman"/>
          <w:sz w:val="24"/>
          <w:szCs w:val="24"/>
        </w:rPr>
      </w:pPr>
      <w:bookmarkStart w:id="4" w:name="_Toc136867065"/>
      <w:r w:rsidRPr="005B4BCF">
        <w:rPr>
          <w:rFonts w:ascii="Times New Roman" w:hAnsi="Times New Roman" w:cs="Times New Roman"/>
          <w:sz w:val="24"/>
          <w:szCs w:val="24"/>
        </w:rPr>
        <w:t>Findings and Results</w:t>
      </w:r>
      <w:bookmarkEnd w:id="4"/>
      <w:r w:rsidRPr="005B4BCF">
        <w:rPr>
          <w:rFonts w:ascii="Times New Roman" w:hAnsi="Times New Roman" w:cs="Times New Roman"/>
          <w:sz w:val="24"/>
          <w:szCs w:val="24"/>
        </w:rPr>
        <w:t xml:space="preserve"> </w:t>
      </w:r>
    </w:p>
    <w:p w14:paraId="1024D618" w14:textId="77777777" w:rsidR="005F4874" w:rsidRPr="005B4BCF" w:rsidRDefault="005F4874" w:rsidP="005B4BCF">
      <w:pPr>
        <w:spacing w:line="360" w:lineRule="auto"/>
        <w:jc w:val="both"/>
        <w:rPr>
          <w:rFonts w:ascii="Times New Roman" w:hAnsi="Times New Roman" w:cs="Times New Roman"/>
          <w:sz w:val="24"/>
          <w:szCs w:val="24"/>
        </w:rPr>
      </w:pPr>
    </w:p>
    <w:p w14:paraId="70361E6C" w14:textId="77777777" w:rsidR="007504ED" w:rsidRPr="005B4BCF" w:rsidRDefault="007504ED"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As per the assessment of the main literature section, the report has identified, the economy has started to get re-open in the year 2021, and the industry of hospitality has also started facing shortages of staff</w:t>
      </w:r>
      <w:r w:rsidR="00B57E31" w:rsidRPr="005B4BCF">
        <w:rPr>
          <w:rFonts w:ascii="Times New Roman" w:hAnsi="Times New Roman" w:cs="Times New Roman"/>
          <w:sz w:val="24"/>
          <w:szCs w:val="24"/>
        </w:rPr>
        <w:t xml:space="preserve"> (</w:t>
      </w:r>
      <w:r w:rsidR="008724E0" w:rsidRPr="005B4BCF">
        <w:rPr>
          <w:rFonts w:ascii="Times New Roman" w:hAnsi="Times New Roman" w:cs="Times New Roman"/>
          <w:sz w:val="24"/>
          <w:szCs w:val="24"/>
        </w:rPr>
        <w:t>Fana et al., 2020</w:t>
      </w:r>
      <w:r w:rsidR="00B57E31" w:rsidRPr="005B4BCF">
        <w:rPr>
          <w:rFonts w:ascii="Times New Roman" w:hAnsi="Times New Roman" w:cs="Times New Roman"/>
          <w:sz w:val="24"/>
          <w:szCs w:val="24"/>
        </w:rPr>
        <w:t>)</w:t>
      </w:r>
      <w:r w:rsidRPr="005B4BCF">
        <w:rPr>
          <w:rFonts w:ascii="Times New Roman" w:hAnsi="Times New Roman" w:cs="Times New Roman"/>
          <w:sz w:val="24"/>
          <w:szCs w:val="24"/>
        </w:rPr>
        <w:t>. For the 3 months of period to February month of 2022, there were approx. 166,000 vacancies of job in the sector of hospitality, 7.8 per cent of all the jobs of the workers and employees (Ntounis et al., 2022). There are approx. a multitude of different factors leading to the major vacancies involving different businesses all hiring specifically at once, the employees and workers are not returning to the entity of jobs got furloughed and the range of workers had also moved away during the pandemic of COVID-19 not particularly returning. Further, the report has assessed which type of major support for the sector has been assigned during the pandemic of COVID-19</w:t>
      </w:r>
      <w:r w:rsidR="0031738E" w:rsidRPr="005B4BCF">
        <w:rPr>
          <w:rFonts w:ascii="Times New Roman" w:hAnsi="Times New Roman" w:cs="Times New Roman"/>
          <w:sz w:val="24"/>
          <w:szCs w:val="24"/>
        </w:rPr>
        <w:t xml:space="preserve"> (Baum et al., 2020)</w:t>
      </w:r>
      <w:r w:rsidRPr="005B4BCF">
        <w:rPr>
          <w:rFonts w:ascii="Times New Roman" w:hAnsi="Times New Roman" w:cs="Times New Roman"/>
          <w:sz w:val="24"/>
          <w:szCs w:val="24"/>
        </w:rPr>
        <w:t xml:space="preserve">. </w:t>
      </w:r>
    </w:p>
    <w:p w14:paraId="673A0EEA" w14:textId="77777777" w:rsidR="007504ED" w:rsidRPr="005B4BCF" w:rsidRDefault="007504ED"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The industry of hospitality has specifically benefited from the schemes </w:t>
      </w:r>
      <w:r w:rsidR="00A66543" w:rsidRPr="005B4BCF">
        <w:rPr>
          <w:rFonts w:ascii="Times New Roman" w:hAnsi="Times New Roman" w:cs="Times New Roman"/>
          <w:sz w:val="24"/>
          <w:szCs w:val="24"/>
        </w:rPr>
        <w:t>of</w:t>
      </w:r>
      <w:r w:rsidRPr="005B4BCF">
        <w:rPr>
          <w:rFonts w:ascii="Times New Roman" w:hAnsi="Times New Roman" w:cs="Times New Roman"/>
          <w:sz w:val="24"/>
          <w:szCs w:val="24"/>
        </w:rPr>
        <w:t xml:space="preserve"> the business sport all available to all ranges of industries, like business loans and CJRS, leisure, hospitality and the businesses of retailers was also specifically eligible for the rates of business relief and the business grants focused series</w:t>
      </w:r>
      <w:r w:rsidR="00A8543B" w:rsidRPr="005B4BCF">
        <w:rPr>
          <w:rFonts w:ascii="Times New Roman" w:hAnsi="Times New Roman" w:cs="Times New Roman"/>
          <w:sz w:val="24"/>
          <w:szCs w:val="24"/>
        </w:rPr>
        <w:t xml:space="preserve"> (Nicola et al., 2020)</w:t>
      </w:r>
      <w:r w:rsidRPr="005B4BCF">
        <w:rPr>
          <w:rFonts w:ascii="Times New Roman" w:hAnsi="Times New Roman" w:cs="Times New Roman"/>
          <w:sz w:val="24"/>
          <w:szCs w:val="24"/>
        </w:rPr>
        <w:t xml:space="preserve">. The schemes of support particularly proceeded for targeting the industry of hospitality involved the scheme known as the 'eat out to help out scheme' and a particular type of temporary cut for the VAT (Panzone, Larcom and She, 2021). Another type of support involves a temporary type of changes to the planning and alcohol licensing law for the range of licenses (pavement) making it very easy for the pubs and easier in the region of England and Wales the serving and seating outdoors (consumers). The entity of government has also said that it is specific levelling (forthcoming and the bill of regeneration) </w:t>
      </w:r>
      <w:r w:rsidRPr="005B4BCF">
        <w:rPr>
          <w:rFonts w:ascii="Times New Roman" w:hAnsi="Times New Roman" w:cs="Times New Roman"/>
          <w:sz w:val="24"/>
          <w:szCs w:val="24"/>
        </w:rPr>
        <w:lastRenderedPageBreak/>
        <w:t xml:space="preserve">will also make the major changes to the pavement-focused licenses gets permanent (Dube, Nhamo and Chikodzi, 2021). </w:t>
      </w:r>
    </w:p>
    <w:p w14:paraId="395B269D" w14:textId="77777777" w:rsidR="007504ED" w:rsidRPr="005B4BCF" w:rsidRDefault="007504ED"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Furthermore, the report has tried to analyse the strategies of the government department that is relevant to the specific recovery of the major hospitality sector involving the Department of sports tourism plan of recovery and digital culture media in June 2021</w:t>
      </w:r>
      <w:r w:rsidR="004670E2" w:rsidRPr="005B4BCF">
        <w:rPr>
          <w:rFonts w:ascii="Times New Roman" w:hAnsi="Times New Roman" w:cs="Times New Roman"/>
          <w:sz w:val="24"/>
          <w:szCs w:val="24"/>
        </w:rPr>
        <w:t xml:space="preserve"> (Jiménez-García et al., 2020)</w:t>
      </w:r>
      <w:r w:rsidRPr="005B4BCF">
        <w:rPr>
          <w:rFonts w:ascii="Times New Roman" w:hAnsi="Times New Roman" w:cs="Times New Roman"/>
          <w:sz w:val="24"/>
          <w:szCs w:val="24"/>
        </w:rPr>
        <w:t xml:space="preserve">. The industrial strategy and business energy department of the hospitality strategy in June 2021 and apart from this the department to also level up, communities and housing the (DLUHC) building the better specifically better the strategy of high streets in July 2021. After this, the report tried to look at the key outlook for the year 2022 considering the hospitality and leisure industry. All the COVID-19 specified restrictions were also lifted from the year of early 2022 and the sector of hospitality continues its process of recovery, specifically in the tourism return factor globally (Zhong et al., 2021). The report here after analyses that the leisure and hospitality sectors have also expected to get the fastest range of growing part of the factor of the economy over the next 5 years of the period. This is in the specific part reflecting the large specified ground to get recovered following the pandemic of COVID-19. Some of the key remaining support f the business also measures expired at the period of the end of March month of the year 2022. In specific here, the eviction and moratorium for the commercial and non-payment specified rent and the temporary kind of changes to the concept of the insolvency law. Additionally, the hospitality services and VAT has also returned to the complete 20 per cent rate. These types of factors, along with the </w:t>
      </w:r>
      <w:r w:rsidR="00A66543" w:rsidRPr="005B4BCF">
        <w:rPr>
          <w:rFonts w:ascii="Times New Roman" w:hAnsi="Times New Roman" w:cs="Times New Roman"/>
          <w:sz w:val="24"/>
          <w:szCs w:val="24"/>
        </w:rPr>
        <w:t>on-going</w:t>
      </w:r>
      <w:r w:rsidRPr="005B4BCF">
        <w:rPr>
          <w:rFonts w:ascii="Times New Roman" w:hAnsi="Times New Roman" w:cs="Times New Roman"/>
          <w:sz w:val="24"/>
          <w:szCs w:val="24"/>
        </w:rPr>
        <w:t xml:space="preserve"> type of challenges like inflation (rising) mean further the closures of the business might still proceed to follow (Li, Yao and Chen, 2021). </w:t>
      </w:r>
    </w:p>
    <w:p w14:paraId="78E51552" w14:textId="77777777" w:rsidR="007504ED" w:rsidRPr="005B4BCF" w:rsidRDefault="007504ED"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Hereafter, the report has analysed the trading status of the hospitality business throughout the COVID-19 pandemic</w:t>
      </w:r>
      <w:r w:rsidR="00AF2871" w:rsidRPr="005B4BCF">
        <w:rPr>
          <w:rFonts w:ascii="Times New Roman" w:hAnsi="Times New Roman" w:cs="Times New Roman"/>
          <w:sz w:val="24"/>
          <w:szCs w:val="24"/>
        </w:rPr>
        <w:t xml:space="preserve"> (Williams, 2021)</w:t>
      </w:r>
      <w:r w:rsidRPr="005B4BCF">
        <w:rPr>
          <w:rFonts w:ascii="Times New Roman" w:hAnsi="Times New Roman" w:cs="Times New Roman"/>
          <w:sz w:val="24"/>
          <w:szCs w:val="24"/>
        </w:rPr>
        <w:t xml:space="preserve">. The range of proportion of the businesses specifically trading slowly increased through the time of July 2020 as the businesses were also able for reopening to following the first specified lockdown. Around 80 per cent of the hospitality-focused businesses were also trading over the period of summer in the year 2020 before proceeding to decline from October month to November month as the key restrictions were specifically </w:t>
      </w:r>
      <w:r w:rsidR="00A66543" w:rsidRPr="005B4BCF">
        <w:rPr>
          <w:rFonts w:ascii="Times New Roman" w:hAnsi="Times New Roman" w:cs="Times New Roman"/>
          <w:sz w:val="24"/>
          <w:szCs w:val="24"/>
        </w:rPr>
        <w:t>reposed</w:t>
      </w:r>
      <w:r w:rsidRPr="005B4BCF">
        <w:rPr>
          <w:rFonts w:ascii="Times New Roman" w:hAnsi="Times New Roman" w:cs="Times New Roman"/>
          <w:sz w:val="24"/>
          <w:szCs w:val="24"/>
        </w:rPr>
        <w:t xml:space="preserve"> (Filimonau, 2021). </w:t>
      </w:r>
    </w:p>
    <w:p w14:paraId="076FE527" w14:textId="77777777" w:rsidR="007504ED" w:rsidRPr="005B4BCF" w:rsidRDefault="007504ED"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From late December month in 2020, the range of proportion of the specific businesses particularly trading was also lower for those who proceeded to pause the factor of trading, </w:t>
      </w:r>
      <w:r w:rsidRPr="005B4BCF">
        <w:rPr>
          <w:rFonts w:ascii="Times New Roman" w:hAnsi="Times New Roman" w:cs="Times New Roman"/>
          <w:sz w:val="24"/>
          <w:szCs w:val="24"/>
        </w:rPr>
        <w:lastRenderedPageBreak/>
        <w:t>between the period of 22 February and 7 March 2021, 43 per cent of the hospitality businesses of United Kingdom were also trading, while the 55 per cent had also got paused while trading and the 2 per cent had permanently ceased at the process of trading</w:t>
      </w:r>
      <w:r w:rsidR="007C0F3D" w:rsidRPr="005B4BCF">
        <w:rPr>
          <w:rFonts w:ascii="Times New Roman" w:hAnsi="Times New Roman" w:cs="Times New Roman"/>
          <w:sz w:val="24"/>
          <w:szCs w:val="24"/>
        </w:rPr>
        <w:t xml:space="preserve"> (Vo-Thanh et al., 2022)</w:t>
      </w:r>
      <w:r w:rsidRPr="005B4BCF">
        <w:rPr>
          <w:rFonts w:ascii="Times New Roman" w:hAnsi="Times New Roman" w:cs="Times New Roman"/>
          <w:sz w:val="24"/>
          <w:szCs w:val="24"/>
        </w:rPr>
        <w:t>. The business proportion trading rapidly increased from the factor of April 2021 as the major restrictions were slowly got lifted. By the end of the year 2021, between the 13-26 December of the year 2021, 95 per cent of the businesses were also trading and 4 per cent had specifically paused the process of trading</w:t>
      </w:r>
      <w:r w:rsidR="007C0F3D" w:rsidRPr="005B4BCF">
        <w:rPr>
          <w:rFonts w:ascii="Times New Roman" w:hAnsi="Times New Roman" w:cs="Times New Roman"/>
          <w:sz w:val="24"/>
          <w:szCs w:val="24"/>
        </w:rPr>
        <w:t xml:space="preserve"> (</w:t>
      </w:r>
      <w:r w:rsidR="00026547" w:rsidRPr="005B4BCF">
        <w:rPr>
          <w:rFonts w:ascii="Times New Roman" w:hAnsi="Times New Roman" w:cs="Times New Roman"/>
          <w:sz w:val="24"/>
          <w:szCs w:val="24"/>
        </w:rPr>
        <w:t>Baum and Hai, 2020</w:t>
      </w:r>
      <w:r w:rsidR="007C0F3D" w:rsidRPr="005B4BCF">
        <w:rPr>
          <w:rFonts w:ascii="Times New Roman" w:hAnsi="Times New Roman" w:cs="Times New Roman"/>
          <w:sz w:val="24"/>
          <w:szCs w:val="24"/>
        </w:rPr>
        <w:t>)</w:t>
      </w:r>
      <w:r w:rsidRPr="005B4BCF">
        <w:rPr>
          <w:rFonts w:ascii="Times New Roman" w:hAnsi="Times New Roman" w:cs="Times New Roman"/>
          <w:sz w:val="24"/>
          <w:szCs w:val="24"/>
        </w:rPr>
        <w:t xml:space="preserve">. </w:t>
      </w:r>
    </w:p>
    <w:p w14:paraId="6AB6AE1B" w14:textId="77777777" w:rsidR="007504ED" w:rsidRPr="00842D54" w:rsidRDefault="007504ED"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Moreover, the report has figured out that the hospitality business proportion has also paused trading during the pandemic of COVID-19 has specifically been very relative to the majority of the sectors (Izadi, Foroudi and Nazarian, 2021). Between 22 February and the 2</w:t>
      </w:r>
      <w:r w:rsidRPr="005B4BCF">
        <w:rPr>
          <w:rFonts w:ascii="Times New Roman" w:hAnsi="Times New Roman" w:cs="Times New Roman"/>
          <w:sz w:val="24"/>
          <w:szCs w:val="24"/>
          <w:vertAlign w:val="superscript"/>
        </w:rPr>
        <w:t>nd</w:t>
      </w:r>
      <w:r w:rsidRPr="005B4BCF">
        <w:rPr>
          <w:rFonts w:ascii="Times New Roman" w:hAnsi="Times New Roman" w:cs="Times New Roman"/>
          <w:sz w:val="24"/>
          <w:szCs w:val="24"/>
        </w:rPr>
        <w:t xml:space="preserve"> of March 2021, only the other specified services-focused sector (that involves the beauty salons and hairdressers) had also a large specified proportion of the businesses got paused with the trading process. In comparison to all the industries, 74 per cent of the businesses were also trading and 24 per cent had also paused the process of trading during this particular period. The businesses of hospitality have also reported quite higher than the average range of proportions of the different businesses with cash reserves, business confidence aspects and low profits throughout the pandemic of COVID-19. By late February 2022, a similar type of proportions of the hospitality-specified businesses was proceeding to report the reserves (low-cash) but these types of figures were specifically none more in line with the average across the whole economy</w:t>
      </w:r>
      <w:r w:rsidR="006A5C53" w:rsidRPr="005B4BCF">
        <w:rPr>
          <w:rFonts w:ascii="Times New Roman" w:hAnsi="Times New Roman" w:cs="Times New Roman"/>
          <w:sz w:val="24"/>
          <w:szCs w:val="24"/>
        </w:rPr>
        <w:t xml:space="preserve"> (Strange, 2020)</w:t>
      </w:r>
      <w:r w:rsidRPr="005B4BCF">
        <w:rPr>
          <w:rFonts w:ascii="Times New Roman" w:hAnsi="Times New Roman" w:cs="Times New Roman"/>
          <w:sz w:val="24"/>
          <w:szCs w:val="24"/>
        </w:rPr>
        <w:t xml:space="preserve">. 13 per cent of the hospitality sector businesses </w:t>
      </w:r>
      <w:r w:rsidR="00A66543" w:rsidRPr="005B4BCF">
        <w:rPr>
          <w:rFonts w:ascii="Times New Roman" w:hAnsi="Times New Roman" w:cs="Times New Roman"/>
          <w:sz w:val="24"/>
          <w:szCs w:val="24"/>
        </w:rPr>
        <w:t>have</w:t>
      </w:r>
      <w:r w:rsidRPr="005B4BCF">
        <w:rPr>
          <w:rFonts w:ascii="Times New Roman" w:hAnsi="Times New Roman" w:cs="Times New Roman"/>
          <w:sz w:val="24"/>
          <w:szCs w:val="24"/>
        </w:rPr>
        <w:t xml:space="preserve"> reported less than one month period or no particular cash reserves, as compared to the 15 per cent of whole across the key businesses. The entity of business confidence had also improved here, with 8 per cent of the businesses reporting no or low confidence that their range of businesses would also specifically survive the period very next three months (Kim and Liu, 2022). </w:t>
      </w:r>
      <w:r w:rsidR="00721E10" w:rsidRPr="005B4BCF">
        <w:rPr>
          <w:rFonts w:ascii="Times New Roman" w:hAnsi="Times New Roman" w:cs="Times New Roman"/>
          <w:sz w:val="24"/>
          <w:szCs w:val="24"/>
        </w:rPr>
        <w:t xml:space="preserve">  </w:t>
      </w:r>
    </w:p>
    <w:p w14:paraId="7D4230B3" w14:textId="77777777" w:rsidR="006E7AAF" w:rsidRPr="005B4BCF" w:rsidRDefault="00762F7E" w:rsidP="005B4BCF">
      <w:pPr>
        <w:pStyle w:val="Heading1"/>
        <w:spacing w:line="360" w:lineRule="auto"/>
        <w:jc w:val="both"/>
        <w:rPr>
          <w:rFonts w:ascii="Times New Roman" w:hAnsi="Times New Roman" w:cs="Times New Roman"/>
          <w:sz w:val="24"/>
          <w:szCs w:val="24"/>
        </w:rPr>
      </w:pPr>
      <w:bookmarkStart w:id="5" w:name="_Toc136867066"/>
      <w:r w:rsidRPr="005B4BCF">
        <w:rPr>
          <w:rFonts w:ascii="Times New Roman" w:hAnsi="Times New Roman" w:cs="Times New Roman"/>
          <w:sz w:val="24"/>
          <w:szCs w:val="24"/>
        </w:rPr>
        <w:t>Action Plan</w:t>
      </w:r>
      <w:bookmarkEnd w:id="5"/>
    </w:p>
    <w:p w14:paraId="6F533CA2" w14:textId="77777777" w:rsidR="005F4874" w:rsidRPr="005B4BCF" w:rsidRDefault="005F4874" w:rsidP="005B4BCF">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070"/>
        <w:gridCol w:w="1660"/>
        <w:gridCol w:w="1403"/>
        <w:gridCol w:w="1509"/>
        <w:gridCol w:w="1244"/>
        <w:gridCol w:w="1416"/>
        <w:gridCol w:w="1274"/>
      </w:tblGrid>
      <w:tr w:rsidR="00DE7A64" w:rsidRPr="005B4BCF" w14:paraId="1CDA4367" w14:textId="77777777" w:rsidTr="0031738E">
        <w:tc>
          <w:tcPr>
            <w:tcW w:w="941" w:type="dxa"/>
          </w:tcPr>
          <w:p w14:paraId="674A0B8F" w14:textId="77777777" w:rsidR="00DE7A64" w:rsidRPr="005B4BCF" w:rsidRDefault="00DE7A64" w:rsidP="005B4BCF">
            <w:pPr>
              <w:spacing w:after="200" w:line="360" w:lineRule="auto"/>
              <w:jc w:val="both"/>
              <w:rPr>
                <w:rFonts w:ascii="Times New Roman" w:hAnsi="Times New Roman" w:cs="Times New Roman"/>
                <w:b/>
                <w:bCs/>
                <w:sz w:val="24"/>
                <w:szCs w:val="24"/>
              </w:rPr>
            </w:pPr>
            <w:r w:rsidRPr="005B4BCF">
              <w:rPr>
                <w:rFonts w:ascii="Times New Roman" w:hAnsi="Times New Roman" w:cs="Times New Roman"/>
                <w:b/>
                <w:bCs/>
                <w:sz w:val="24"/>
                <w:szCs w:val="24"/>
              </w:rPr>
              <w:t>Number</w:t>
            </w:r>
          </w:p>
        </w:tc>
        <w:tc>
          <w:tcPr>
            <w:tcW w:w="1729" w:type="dxa"/>
          </w:tcPr>
          <w:p w14:paraId="1EAA5EC5" w14:textId="77777777" w:rsidR="00DE7A64" w:rsidRPr="005B4BCF" w:rsidRDefault="00DE7A64" w:rsidP="005B4BCF">
            <w:pPr>
              <w:spacing w:after="200" w:line="360" w:lineRule="auto"/>
              <w:jc w:val="both"/>
              <w:rPr>
                <w:rFonts w:ascii="Times New Roman" w:hAnsi="Times New Roman" w:cs="Times New Roman"/>
                <w:b/>
                <w:bCs/>
                <w:sz w:val="24"/>
                <w:szCs w:val="24"/>
              </w:rPr>
            </w:pPr>
            <w:r w:rsidRPr="005B4BCF">
              <w:rPr>
                <w:rFonts w:ascii="Times New Roman" w:hAnsi="Times New Roman" w:cs="Times New Roman"/>
                <w:b/>
                <w:bCs/>
                <w:sz w:val="24"/>
                <w:szCs w:val="24"/>
              </w:rPr>
              <w:t>Problem</w:t>
            </w:r>
          </w:p>
        </w:tc>
        <w:tc>
          <w:tcPr>
            <w:tcW w:w="1336" w:type="dxa"/>
          </w:tcPr>
          <w:p w14:paraId="09025BAD" w14:textId="77777777" w:rsidR="00DE7A64" w:rsidRPr="005B4BCF" w:rsidRDefault="00DE7A64" w:rsidP="005B4BCF">
            <w:pPr>
              <w:spacing w:after="200" w:line="360" w:lineRule="auto"/>
              <w:jc w:val="both"/>
              <w:rPr>
                <w:rFonts w:ascii="Times New Roman" w:hAnsi="Times New Roman" w:cs="Times New Roman"/>
                <w:b/>
                <w:bCs/>
                <w:sz w:val="24"/>
                <w:szCs w:val="24"/>
              </w:rPr>
            </w:pPr>
            <w:r w:rsidRPr="005B4BCF">
              <w:rPr>
                <w:rFonts w:ascii="Times New Roman" w:hAnsi="Times New Roman" w:cs="Times New Roman"/>
                <w:b/>
                <w:bCs/>
                <w:sz w:val="24"/>
                <w:szCs w:val="24"/>
              </w:rPr>
              <w:t>Solution</w:t>
            </w:r>
          </w:p>
        </w:tc>
        <w:tc>
          <w:tcPr>
            <w:tcW w:w="1336" w:type="dxa"/>
          </w:tcPr>
          <w:p w14:paraId="3A83A07D" w14:textId="77777777" w:rsidR="00DE7A64" w:rsidRPr="005B4BCF" w:rsidRDefault="00DE7A64" w:rsidP="005B4BCF">
            <w:pPr>
              <w:spacing w:after="200" w:line="360" w:lineRule="auto"/>
              <w:jc w:val="both"/>
              <w:rPr>
                <w:rFonts w:ascii="Times New Roman" w:hAnsi="Times New Roman" w:cs="Times New Roman"/>
                <w:b/>
                <w:bCs/>
                <w:sz w:val="24"/>
                <w:szCs w:val="24"/>
              </w:rPr>
            </w:pPr>
            <w:r w:rsidRPr="005B4BCF">
              <w:rPr>
                <w:rFonts w:ascii="Times New Roman" w:hAnsi="Times New Roman" w:cs="Times New Roman"/>
                <w:b/>
                <w:bCs/>
                <w:sz w:val="24"/>
                <w:szCs w:val="24"/>
              </w:rPr>
              <w:t xml:space="preserve">The </w:t>
            </w:r>
            <w:r w:rsidR="0019188E" w:rsidRPr="005B4BCF">
              <w:rPr>
                <w:rFonts w:ascii="Times New Roman" w:hAnsi="Times New Roman" w:cs="Times New Roman"/>
                <w:b/>
                <w:bCs/>
                <w:sz w:val="24"/>
                <w:szCs w:val="24"/>
              </w:rPr>
              <w:t xml:space="preserve">Desired Range Of </w:t>
            </w:r>
            <w:r w:rsidR="0019188E" w:rsidRPr="005B4BCF">
              <w:rPr>
                <w:rFonts w:ascii="Times New Roman" w:hAnsi="Times New Roman" w:cs="Times New Roman"/>
                <w:b/>
                <w:bCs/>
                <w:sz w:val="24"/>
                <w:szCs w:val="24"/>
              </w:rPr>
              <w:lastRenderedPageBreak/>
              <w:t>Outcome</w:t>
            </w:r>
          </w:p>
        </w:tc>
        <w:tc>
          <w:tcPr>
            <w:tcW w:w="1336" w:type="dxa"/>
          </w:tcPr>
          <w:p w14:paraId="66B0AE6E" w14:textId="77777777" w:rsidR="00DE7A64" w:rsidRPr="005B4BCF" w:rsidRDefault="00DE7A64" w:rsidP="005B4BCF">
            <w:pPr>
              <w:spacing w:after="200" w:line="360" w:lineRule="auto"/>
              <w:jc w:val="both"/>
              <w:rPr>
                <w:rFonts w:ascii="Times New Roman" w:hAnsi="Times New Roman" w:cs="Times New Roman"/>
                <w:b/>
                <w:bCs/>
                <w:sz w:val="24"/>
                <w:szCs w:val="24"/>
              </w:rPr>
            </w:pPr>
            <w:r w:rsidRPr="005B4BCF">
              <w:rPr>
                <w:rFonts w:ascii="Times New Roman" w:hAnsi="Times New Roman" w:cs="Times New Roman"/>
                <w:b/>
                <w:bCs/>
                <w:sz w:val="24"/>
                <w:szCs w:val="24"/>
              </w:rPr>
              <w:lastRenderedPageBreak/>
              <w:t>Time Scale</w:t>
            </w:r>
          </w:p>
        </w:tc>
        <w:tc>
          <w:tcPr>
            <w:tcW w:w="1336" w:type="dxa"/>
          </w:tcPr>
          <w:p w14:paraId="232095B1" w14:textId="77777777" w:rsidR="00DE7A64" w:rsidRPr="005B4BCF" w:rsidRDefault="00DE7A64" w:rsidP="005B4BCF">
            <w:pPr>
              <w:spacing w:after="200" w:line="360" w:lineRule="auto"/>
              <w:jc w:val="both"/>
              <w:rPr>
                <w:rFonts w:ascii="Times New Roman" w:hAnsi="Times New Roman" w:cs="Times New Roman"/>
                <w:b/>
                <w:bCs/>
                <w:sz w:val="24"/>
                <w:szCs w:val="24"/>
              </w:rPr>
            </w:pPr>
            <w:r w:rsidRPr="005B4BCF">
              <w:rPr>
                <w:rFonts w:ascii="Times New Roman" w:hAnsi="Times New Roman" w:cs="Times New Roman"/>
                <w:b/>
                <w:bCs/>
                <w:sz w:val="24"/>
                <w:szCs w:val="24"/>
              </w:rPr>
              <w:t xml:space="preserve">Date </w:t>
            </w:r>
            <w:r w:rsidR="0019188E" w:rsidRPr="005B4BCF">
              <w:rPr>
                <w:rFonts w:ascii="Times New Roman" w:hAnsi="Times New Roman" w:cs="Times New Roman"/>
                <w:b/>
                <w:bCs/>
                <w:sz w:val="24"/>
                <w:szCs w:val="24"/>
              </w:rPr>
              <w:t>Of Completion</w:t>
            </w:r>
          </w:p>
        </w:tc>
        <w:tc>
          <w:tcPr>
            <w:tcW w:w="1336" w:type="dxa"/>
          </w:tcPr>
          <w:p w14:paraId="341B7813" w14:textId="77777777" w:rsidR="00DE7A64" w:rsidRPr="005B4BCF" w:rsidRDefault="00DE7A64" w:rsidP="005B4BCF">
            <w:pPr>
              <w:spacing w:after="200" w:line="360" w:lineRule="auto"/>
              <w:jc w:val="both"/>
              <w:rPr>
                <w:rFonts w:ascii="Times New Roman" w:hAnsi="Times New Roman" w:cs="Times New Roman"/>
                <w:b/>
                <w:bCs/>
                <w:sz w:val="24"/>
                <w:szCs w:val="24"/>
              </w:rPr>
            </w:pPr>
            <w:r w:rsidRPr="005B4BCF">
              <w:rPr>
                <w:rFonts w:ascii="Times New Roman" w:hAnsi="Times New Roman" w:cs="Times New Roman"/>
                <w:b/>
                <w:bCs/>
                <w:sz w:val="24"/>
                <w:szCs w:val="24"/>
              </w:rPr>
              <w:t>Planned Budget</w:t>
            </w:r>
          </w:p>
        </w:tc>
      </w:tr>
      <w:tr w:rsidR="00DE7A64" w:rsidRPr="005B4BCF" w14:paraId="238ECA87" w14:textId="77777777" w:rsidTr="0031738E">
        <w:tc>
          <w:tcPr>
            <w:tcW w:w="941" w:type="dxa"/>
          </w:tcPr>
          <w:p w14:paraId="7C58795E"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1.</w:t>
            </w:r>
          </w:p>
        </w:tc>
        <w:tc>
          <w:tcPr>
            <w:tcW w:w="1729" w:type="dxa"/>
          </w:tcPr>
          <w:p w14:paraId="6934F8C4"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Consistently low seasons after the COVID-19 pandemic</w:t>
            </w:r>
          </w:p>
        </w:tc>
        <w:tc>
          <w:tcPr>
            <w:tcW w:w="1336" w:type="dxa"/>
          </w:tcPr>
          <w:p w14:paraId="30386D84" w14:textId="77777777" w:rsidR="00DE7A64" w:rsidRPr="005B4BCF" w:rsidRDefault="00DE7A64"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Applying the low-season strategies. Here the Royal Uptown Hotel can proceed to highlight the unique specified amenities of the hotel</w:t>
            </w:r>
            <w:r w:rsidR="00DE123E" w:rsidRPr="005B4BCF">
              <w:rPr>
                <w:rFonts w:ascii="Times New Roman" w:hAnsi="Times New Roman" w:cs="Times New Roman"/>
                <w:sz w:val="24"/>
                <w:szCs w:val="24"/>
              </w:rPr>
              <w:t xml:space="preserve"> (</w:t>
            </w:r>
            <w:r w:rsidR="00321D8E" w:rsidRPr="005B4BCF">
              <w:rPr>
                <w:rFonts w:ascii="Times New Roman" w:hAnsi="Times New Roman" w:cs="Times New Roman"/>
                <w:sz w:val="24"/>
                <w:szCs w:val="24"/>
              </w:rPr>
              <w:t>Corluka, 2019</w:t>
            </w:r>
            <w:r w:rsidR="00DE123E" w:rsidRPr="005B4BCF">
              <w:rPr>
                <w:rFonts w:ascii="Times New Roman" w:hAnsi="Times New Roman" w:cs="Times New Roman"/>
                <w:sz w:val="24"/>
                <w:szCs w:val="24"/>
              </w:rPr>
              <w:t>).</w:t>
            </w:r>
            <w:r w:rsidRPr="005B4BCF">
              <w:rPr>
                <w:rFonts w:ascii="Times New Roman" w:hAnsi="Times New Roman" w:cs="Times New Roman"/>
                <w:sz w:val="24"/>
                <w:szCs w:val="24"/>
              </w:rPr>
              <w:t xml:space="preserve"> </w:t>
            </w:r>
            <w:r w:rsidR="00DE123E" w:rsidRPr="005B4BCF">
              <w:rPr>
                <w:rFonts w:ascii="Times New Roman" w:hAnsi="Times New Roman" w:cs="Times New Roman"/>
                <w:sz w:val="24"/>
                <w:szCs w:val="24"/>
              </w:rPr>
              <w:t>It can offer</w:t>
            </w:r>
            <w:r w:rsidRPr="005B4BCF">
              <w:rPr>
                <w:rFonts w:ascii="Times New Roman" w:hAnsi="Times New Roman" w:cs="Times New Roman"/>
                <w:sz w:val="24"/>
                <w:szCs w:val="24"/>
              </w:rPr>
              <w:t xml:space="preserve"> a competitive range of promotions, organising the events such as music concerts (after the gatherings of the public that </w:t>
            </w:r>
            <w:r w:rsidRPr="005B4BCF">
              <w:rPr>
                <w:rFonts w:ascii="Times New Roman" w:hAnsi="Times New Roman" w:cs="Times New Roman"/>
                <w:sz w:val="24"/>
                <w:szCs w:val="24"/>
              </w:rPr>
              <w:lastRenderedPageBreak/>
              <w:t xml:space="preserve">are allowed), the festivals of food and such type of likes (Jallow, Renukappa and Suresh, 2021). </w:t>
            </w:r>
          </w:p>
        </w:tc>
        <w:tc>
          <w:tcPr>
            <w:tcW w:w="1336" w:type="dxa"/>
          </w:tcPr>
          <w:p w14:paraId="7FCE3385" w14:textId="77777777" w:rsidR="00DE7A64" w:rsidRPr="005B4BCF" w:rsidRDefault="00DE7A64"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lastRenderedPageBreak/>
              <w:t>It is expected to gain some profit from the Royal uptown hotel and the hotel can proceed to stand out ahead of the competitors in no particular time post this particular phase</w:t>
            </w:r>
            <w:r w:rsidR="00164DB1" w:rsidRPr="005B4BCF">
              <w:rPr>
                <w:rFonts w:ascii="Times New Roman" w:hAnsi="Times New Roman" w:cs="Times New Roman"/>
                <w:sz w:val="24"/>
                <w:szCs w:val="24"/>
              </w:rPr>
              <w:t xml:space="preserve"> (Arasli et al., 2020)</w:t>
            </w:r>
            <w:r w:rsidRPr="005B4BCF">
              <w:rPr>
                <w:rFonts w:ascii="Times New Roman" w:hAnsi="Times New Roman" w:cs="Times New Roman"/>
                <w:sz w:val="24"/>
                <w:szCs w:val="24"/>
              </w:rPr>
              <w:t xml:space="preserve">. </w:t>
            </w:r>
          </w:p>
        </w:tc>
        <w:tc>
          <w:tcPr>
            <w:tcW w:w="1336" w:type="dxa"/>
          </w:tcPr>
          <w:p w14:paraId="249B7BF7"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2 months</w:t>
            </w:r>
          </w:p>
        </w:tc>
        <w:tc>
          <w:tcPr>
            <w:tcW w:w="1336" w:type="dxa"/>
          </w:tcPr>
          <w:p w14:paraId="7BEF75F0"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02/03/2023</w:t>
            </w:r>
          </w:p>
        </w:tc>
        <w:tc>
          <w:tcPr>
            <w:tcW w:w="1336" w:type="dxa"/>
          </w:tcPr>
          <w:p w14:paraId="2C8C75C5"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£500</w:t>
            </w:r>
          </w:p>
        </w:tc>
      </w:tr>
      <w:tr w:rsidR="00DE7A64" w:rsidRPr="005B4BCF" w14:paraId="2A6F88DE" w14:textId="77777777" w:rsidTr="0031738E">
        <w:tc>
          <w:tcPr>
            <w:tcW w:w="941" w:type="dxa"/>
          </w:tcPr>
          <w:p w14:paraId="37FC6D38"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2. </w:t>
            </w:r>
          </w:p>
        </w:tc>
        <w:tc>
          <w:tcPr>
            <w:tcW w:w="1729" w:type="dxa"/>
          </w:tcPr>
          <w:p w14:paraId="69F6BE74"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Low command of Social Media Platforms</w:t>
            </w:r>
          </w:p>
        </w:tc>
        <w:tc>
          <w:tcPr>
            <w:tcW w:w="1336" w:type="dxa"/>
          </w:tcPr>
          <w:p w14:paraId="39F5626D"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Starting social media marketing: The impact of social media is the ideal method for getting more bookings, improving the brand value alongside staying attracted and connected to more </w:t>
            </w:r>
            <w:r w:rsidRPr="005B4BCF">
              <w:rPr>
                <w:rFonts w:ascii="Times New Roman" w:hAnsi="Times New Roman" w:cs="Times New Roman"/>
                <w:sz w:val="24"/>
                <w:szCs w:val="24"/>
              </w:rPr>
              <w:lastRenderedPageBreak/>
              <w:t xml:space="preserve">specific guests. It is also important to notice that 60 per cent of the users of the internet research specifically online before making the booking of hotels. </w:t>
            </w:r>
          </w:p>
        </w:tc>
        <w:tc>
          <w:tcPr>
            <w:tcW w:w="1336" w:type="dxa"/>
          </w:tcPr>
          <w:p w14:paraId="15CDB3DC"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lastRenderedPageBreak/>
              <w:t xml:space="preserve">It is expected to get help from here to stay connected with the potential range of consumers and also to promote the specified property more affordably and efficiently (Zhong et al., 2021). </w:t>
            </w:r>
          </w:p>
        </w:tc>
        <w:tc>
          <w:tcPr>
            <w:tcW w:w="1336" w:type="dxa"/>
          </w:tcPr>
          <w:p w14:paraId="0F79C49C"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4 months</w:t>
            </w:r>
          </w:p>
        </w:tc>
        <w:tc>
          <w:tcPr>
            <w:tcW w:w="1336" w:type="dxa"/>
          </w:tcPr>
          <w:p w14:paraId="4D78454D"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07/07/2023</w:t>
            </w:r>
          </w:p>
        </w:tc>
        <w:tc>
          <w:tcPr>
            <w:tcW w:w="1336" w:type="dxa"/>
          </w:tcPr>
          <w:p w14:paraId="1A077065"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£1200</w:t>
            </w:r>
          </w:p>
        </w:tc>
      </w:tr>
      <w:tr w:rsidR="00DE7A64" w:rsidRPr="005B4BCF" w14:paraId="5AF291F8" w14:textId="77777777" w:rsidTr="0031738E">
        <w:tc>
          <w:tcPr>
            <w:tcW w:w="941" w:type="dxa"/>
          </w:tcPr>
          <w:p w14:paraId="13E26CA4"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3. </w:t>
            </w:r>
          </w:p>
        </w:tc>
        <w:tc>
          <w:tcPr>
            <w:tcW w:w="1729" w:type="dxa"/>
          </w:tcPr>
          <w:p w14:paraId="706E87B2"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Untrained Staff</w:t>
            </w:r>
          </w:p>
        </w:tc>
        <w:tc>
          <w:tcPr>
            <w:tcW w:w="1336" w:type="dxa"/>
          </w:tcPr>
          <w:p w14:paraId="5B58B9BD"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The Royal Upfront Hotel should provide online training sessions to its staff. It will help the organisation to stay engaged </w:t>
            </w:r>
            <w:r w:rsidRPr="005B4BCF">
              <w:rPr>
                <w:rFonts w:ascii="Times New Roman" w:hAnsi="Times New Roman" w:cs="Times New Roman"/>
                <w:sz w:val="24"/>
                <w:szCs w:val="24"/>
              </w:rPr>
              <w:lastRenderedPageBreak/>
              <w:t xml:space="preserve">and to guide them to improve the operations of the hotel alongside delivering the most ideal experience. </w:t>
            </w:r>
          </w:p>
        </w:tc>
        <w:tc>
          <w:tcPr>
            <w:tcW w:w="1336" w:type="dxa"/>
          </w:tcPr>
          <w:p w14:paraId="75DA6E16"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lastRenderedPageBreak/>
              <w:t xml:space="preserve">It is expected here that the trained staff will be able to understand the whole guidelines of working in vulnerable situations like the pandemic and will also </w:t>
            </w:r>
            <w:r w:rsidRPr="005B4BCF">
              <w:rPr>
                <w:rFonts w:ascii="Times New Roman" w:hAnsi="Times New Roman" w:cs="Times New Roman"/>
                <w:sz w:val="24"/>
                <w:szCs w:val="24"/>
              </w:rPr>
              <w:lastRenderedPageBreak/>
              <w:t xml:space="preserve">be able to communicate ideally with the operations of the hotels as well as with the guests. This will eventually improve the ground-level mechanism of the Royal Upfront Hotel. </w:t>
            </w:r>
          </w:p>
        </w:tc>
        <w:tc>
          <w:tcPr>
            <w:tcW w:w="1336" w:type="dxa"/>
          </w:tcPr>
          <w:p w14:paraId="57BE2772"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lastRenderedPageBreak/>
              <w:t>2 months</w:t>
            </w:r>
          </w:p>
        </w:tc>
        <w:tc>
          <w:tcPr>
            <w:tcW w:w="1336" w:type="dxa"/>
          </w:tcPr>
          <w:p w14:paraId="34FC1828"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09/07/2023</w:t>
            </w:r>
          </w:p>
        </w:tc>
        <w:tc>
          <w:tcPr>
            <w:tcW w:w="1336" w:type="dxa"/>
          </w:tcPr>
          <w:p w14:paraId="463784E8" w14:textId="77777777" w:rsidR="00DE7A64" w:rsidRPr="005B4BCF" w:rsidRDefault="00DE7A64" w:rsidP="005B4BCF">
            <w:pPr>
              <w:spacing w:after="200" w:line="360" w:lineRule="auto"/>
              <w:jc w:val="both"/>
              <w:rPr>
                <w:rFonts w:ascii="Times New Roman" w:hAnsi="Times New Roman" w:cs="Times New Roman"/>
                <w:sz w:val="24"/>
                <w:szCs w:val="24"/>
              </w:rPr>
            </w:pPr>
            <w:r w:rsidRPr="005B4BCF">
              <w:rPr>
                <w:rFonts w:ascii="Times New Roman" w:hAnsi="Times New Roman" w:cs="Times New Roman"/>
                <w:sz w:val="24"/>
                <w:szCs w:val="24"/>
              </w:rPr>
              <w:t>£800</w:t>
            </w:r>
          </w:p>
        </w:tc>
      </w:tr>
    </w:tbl>
    <w:p w14:paraId="26D6C132" w14:textId="77777777" w:rsidR="005F4874" w:rsidRPr="005B4BCF" w:rsidRDefault="005F4874" w:rsidP="005B4BCF">
      <w:pPr>
        <w:spacing w:line="360" w:lineRule="auto"/>
        <w:jc w:val="both"/>
        <w:rPr>
          <w:rFonts w:ascii="Times New Roman" w:hAnsi="Times New Roman" w:cs="Times New Roman"/>
          <w:b/>
          <w:sz w:val="24"/>
          <w:szCs w:val="24"/>
        </w:rPr>
      </w:pPr>
    </w:p>
    <w:p w14:paraId="17BE566F" w14:textId="77777777" w:rsidR="006E7AAF" w:rsidRPr="005B4BCF" w:rsidRDefault="0031738E" w:rsidP="005B4BCF">
      <w:pPr>
        <w:pStyle w:val="Heading1"/>
        <w:spacing w:line="360" w:lineRule="auto"/>
        <w:jc w:val="both"/>
        <w:rPr>
          <w:rFonts w:ascii="Times New Roman" w:hAnsi="Times New Roman" w:cs="Times New Roman"/>
          <w:sz w:val="24"/>
          <w:szCs w:val="24"/>
        </w:rPr>
      </w:pPr>
      <w:bookmarkStart w:id="6" w:name="_Toc136867067"/>
      <w:r w:rsidRPr="005B4BCF">
        <w:rPr>
          <w:rFonts w:ascii="Times New Roman" w:hAnsi="Times New Roman" w:cs="Times New Roman"/>
          <w:sz w:val="24"/>
          <w:szCs w:val="24"/>
        </w:rPr>
        <w:t>Recommendation</w:t>
      </w:r>
      <w:r w:rsidR="00663946" w:rsidRPr="005B4BCF">
        <w:rPr>
          <w:rFonts w:ascii="Times New Roman" w:hAnsi="Times New Roman" w:cs="Times New Roman"/>
          <w:sz w:val="24"/>
          <w:szCs w:val="24"/>
        </w:rPr>
        <w:t>s</w:t>
      </w:r>
      <w:bookmarkEnd w:id="6"/>
      <w:r w:rsidRPr="005B4BCF">
        <w:rPr>
          <w:rFonts w:ascii="Times New Roman" w:hAnsi="Times New Roman" w:cs="Times New Roman"/>
          <w:sz w:val="24"/>
          <w:szCs w:val="24"/>
        </w:rPr>
        <w:t xml:space="preserve"> </w:t>
      </w:r>
    </w:p>
    <w:p w14:paraId="7C06ADCC" w14:textId="77777777" w:rsidR="005F4874" w:rsidRPr="005B4BCF" w:rsidRDefault="005F4874" w:rsidP="005B4BCF">
      <w:pPr>
        <w:spacing w:line="360" w:lineRule="auto"/>
        <w:jc w:val="both"/>
        <w:rPr>
          <w:rFonts w:ascii="Times New Roman" w:hAnsi="Times New Roman" w:cs="Times New Roman"/>
          <w:sz w:val="24"/>
          <w:szCs w:val="24"/>
        </w:rPr>
      </w:pPr>
    </w:p>
    <w:p w14:paraId="27466445" w14:textId="77777777" w:rsidR="00DE7A64" w:rsidRPr="005B4BCF" w:rsidRDefault="00DE7A64" w:rsidP="005B4BCF">
      <w:pPr>
        <w:spacing w:line="360" w:lineRule="auto"/>
        <w:jc w:val="both"/>
        <w:rPr>
          <w:rFonts w:ascii="Times New Roman" w:hAnsi="Times New Roman" w:cs="Times New Roman"/>
          <w:sz w:val="24"/>
          <w:szCs w:val="24"/>
        </w:rPr>
      </w:pPr>
      <w:r w:rsidRPr="005B4BCF">
        <w:rPr>
          <w:rFonts w:ascii="Times New Roman" w:hAnsi="Times New Roman" w:cs="Times New Roman"/>
          <w:bCs/>
          <w:sz w:val="24"/>
          <w:szCs w:val="24"/>
        </w:rPr>
        <w:t>Making good connections with travel agents</w:t>
      </w:r>
      <w:r w:rsidRPr="005B4BCF">
        <w:rPr>
          <w:rFonts w:ascii="Times New Roman" w:hAnsi="Times New Roman" w:cs="Times New Roman"/>
          <w:sz w:val="24"/>
          <w:szCs w:val="24"/>
        </w:rPr>
        <w:t xml:space="preserve">: The entity of the travel agents is the important source of good income when bookings such as meta-search engines, </w:t>
      </w:r>
      <w:r w:rsidR="00123C9D" w:rsidRPr="005B4BCF">
        <w:rPr>
          <w:rFonts w:ascii="Times New Roman" w:hAnsi="Times New Roman" w:cs="Times New Roman"/>
          <w:sz w:val="24"/>
          <w:szCs w:val="24"/>
        </w:rPr>
        <w:t>a</w:t>
      </w:r>
      <w:r w:rsidRPr="005B4BCF">
        <w:rPr>
          <w:rFonts w:ascii="Times New Roman" w:hAnsi="Times New Roman" w:cs="Times New Roman"/>
          <w:sz w:val="24"/>
          <w:szCs w:val="24"/>
        </w:rPr>
        <w:t xml:space="preserve">s and other factors do not specifically work out, the connection with the travel agents provides the most possible help. Staying connected with the travel agents will not only provide help in order of showcasing the specific presence to the guests but will also be reaping more specified reservations.  </w:t>
      </w:r>
      <w:r w:rsidR="00321D8E" w:rsidRPr="005B4BCF">
        <w:rPr>
          <w:rFonts w:ascii="Times New Roman" w:hAnsi="Times New Roman" w:cs="Times New Roman"/>
          <w:sz w:val="24"/>
          <w:szCs w:val="24"/>
        </w:rPr>
        <w:t xml:space="preserve"> </w:t>
      </w:r>
    </w:p>
    <w:p w14:paraId="528179F7" w14:textId="77777777" w:rsidR="00DE7A64" w:rsidRPr="005B4BCF" w:rsidRDefault="00DE7A64" w:rsidP="005B4BCF">
      <w:pPr>
        <w:spacing w:line="360" w:lineRule="auto"/>
        <w:jc w:val="both"/>
        <w:rPr>
          <w:rFonts w:ascii="Times New Roman" w:hAnsi="Times New Roman" w:cs="Times New Roman"/>
          <w:sz w:val="24"/>
          <w:szCs w:val="24"/>
        </w:rPr>
      </w:pPr>
      <w:r w:rsidRPr="005B4BCF">
        <w:rPr>
          <w:rFonts w:ascii="Times New Roman" w:hAnsi="Times New Roman" w:cs="Times New Roman"/>
          <w:bCs/>
          <w:sz w:val="24"/>
          <w:szCs w:val="24"/>
        </w:rPr>
        <w:t>Improving marketing aspects</w:t>
      </w:r>
      <w:r w:rsidRPr="005B4BCF">
        <w:rPr>
          <w:rFonts w:ascii="Times New Roman" w:hAnsi="Times New Roman" w:cs="Times New Roman"/>
          <w:sz w:val="24"/>
          <w:szCs w:val="24"/>
        </w:rPr>
        <w:t xml:space="preserve">: The Royal upfront hotel should focus on following the marketing-specified actions in this phase of the 'new normal' specifically caused by the pandemic of COVID-19. From these, the company should start focusing on digital marketing operations. The entity of the digital marketing will ultimately provide a big help to the organisation to </w:t>
      </w:r>
      <w:r w:rsidRPr="005B4BCF">
        <w:rPr>
          <w:rFonts w:ascii="Times New Roman" w:hAnsi="Times New Roman" w:cs="Times New Roman"/>
          <w:sz w:val="24"/>
          <w:szCs w:val="24"/>
        </w:rPr>
        <w:lastRenderedPageBreak/>
        <w:t>communicate with travellers online as it will improve the social media reach and online reach of the Royal Upfront Hotel.</w:t>
      </w:r>
    </w:p>
    <w:p w14:paraId="4C30DCD6" w14:textId="77777777" w:rsidR="00DE7A64" w:rsidRPr="005B4BCF" w:rsidRDefault="00DE7A64" w:rsidP="005B4BCF">
      <w:pPr>
        <w:spacing w:line="360" w:lineRule="auto"/>
        <w:jc w:val="both"/>
        <w:rPr>
          <w:rFonts w:ascii="Times New Roman" w:hAnsi="Times New Roman" w:cs="Times New Roman"/>
          <w:sz w:val="24"/>
          <w:szCs w:val="24"/>
        </w:rPr>
      </w:pPr>
      <w:r w:rsidRPr="005B4BCF">
        <w:rPr>
          <w:rFonts w:ascii="Times New Roman" w:hAnsi="Times New Roman" w:cs="Times New Roman"/>
          <w:bCs/>
          <w:sz w:val="24"/>
          <w:szCs w:val="24"/>
        </w:rPr>
        <w:t>Focusing on the technology</w:t>
      </w:r>
      <w:r w:rsidRPr="005B4BCF">
        <w:rPr>
          <w:rFonts w:ascii="Times New Roman" w:hAnsi="Times New Roman" w:cs="Times New Roman"/>
          <w:sz w:val="24"/>
          <w:szCs w:val="24"/>
        </w:rPr>
        <w:t xml:space="preserve">: The factor of the 'new normal' under the pandemic of COVID-19 specifically seems for having made the pandemic should specifically realise that the particular investment in innovative specific technology should have a clear return on investment where the influence can also be measured by the company. </w:t>
      </w:r>
    </w:p>
    <w:p w14:paraId="0994CAFF" w14:textId="77777777" w:rsidR="006E7AAF" w:rsidRPr="005B4BCF" w:rsidRDefault="0031738E" w:rsidP="005B4BCF">
      <w:pPr>
        <w:pStyle w:val="Heading1"/>
        <w:spacing w:line="360" w:lineRule="auto"/>
        <w:jc w:val="both"/>
        <w:rPr>
          <w:rFonts w:ascii="Times New Roman" w:hAnsi="Times New Roman" w:cs="Times New Roman"/>
          <w:b w:val="0"/>
          <w:sz w:val="24"/>
          <w:szCs w:val="24"/>
        </w:rPr>
      </w:pPr>
      <w:bookmarkStart w:id="7" w:name="_Toc136867068"/>
      <w:r w:rsidRPr="005B4BCF">
        <w:rPr>
          <w:rFonts w:ascii="Times New Roman" w:hAnsi="Times New Roman" w:cs="Times New Roman"/>
          <w:sz w:val="24"/>
          <w:szCs w:val="24"/>
        </w:rPr>
        <w:t>Conclusion</w:t>
      </w:r>
      <w:bookmarkEnd w:id="7"/>
      <w:r w:rsidRPr="005B4BCF">
        <w:rPr>
          <w:rFonts w:ascii="Times New Roman" w:hAnsi="Times New Roman" w:cs="Times New Roman"/>
          <w:sz w:val="24"/>
          <w:szCs w:val="24"/>
        </w:rPr>
        <w:t xml:space="preserve"> </w:t>
      </w:r>
    </w:p>
    <w:p w14:paraId="2C3C5687" w14:textId="77777777" w:rsidR="009116C7" w:rsidRPr="005B4BCF" w:rsidRDefault="009116C7"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As per the assessment of the report, this can be concluded that the Royal Upfront organisation must focus on digitally specified promotions and advertisement techniques. The digital marketing operations will provide good help to the company to improve its communication with the guests and travellers on the online platforms as well as the social media platforms. Apart from this, the company should also focus on its supply chain operations, the entity of the supply chain operations will ultimately benefit the company directly and indirectly in its distribution network. Since the COVID-19 pandemic has specifically impacted the supply chain operations of the whole hospitality industry. Other than this, the Royal upfront hotel should focus on its quality enhancement. The improvement in the quality of services and products will ultimately help the whole organisation to get progress and growth. Conclusively it can be stated that better promotion and marketing on the internet platforms will eventually help the organisation to regain its consumer unit just as in the pre-pandemic period. Since the digital marketing aspects will provide a big help to the company to improve the level of communication on the international level. </w:t>
      </w:r>
    </w:p>
    <w:p w14:paraId="21D0543C" w14:textId="77777777" w:rsidR="009116C7" w:rsidRPr="005B4BCF" w:rsidRDefault="009116C7"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t xml:space="preserve"> </w:t>
      </w:r>
    </w:p>
    <w:p w14:paraId="503C3772" w14:textId="77777777" w:rsidR="009116C7" w:rsidRPr="005B4BCF" w:rsidRDefault="009116C7" w:rsidP="005B4BCF">
      <w:pPr>
        <w:spacing w:line="360" w:lineRule="auto"/>
        <w:jc w:val="both"/>
        <w:rPr>
          <w:rFonts w:ascii="Times New Roman" w:hAnsi="Times New Roman" w:cs="Times New Roman"/>
          <w:b/>
          <w:sz w:val="24"/>
          <w:szCs w:val="24"/>
        </w:rPr>
      </w:pPr>
    </w:p>
    <w:p w14:paraId="3127EC5A" w14:textId="77777777" w:rsidR="009116C7" w:rsidRPr="005B4BCF" w:rsidRDefault="009116C7" w:rsidP="005B4BCF">
      <w:pPr>
        <w:spacing w:line="360" w:lineRule="auto"/>
        <w:jc w:val="both"/>
        <w:rPr>
          <w:rFonts w:ascii="Times New Roman" w:hAnsi="Times New Roman" w:cs="Times New Roman"/>
          <w:b/>
          <w:sz w:val="24"/>
          <w:szCs w:val="24"/>
        </w:rPr>
      </w:pPr>
    </w:p>
    <w:p w14:paraId="63A30DAA" w14:textId="77777777" w:rsidR="009116C7" w:rsidRPr="005B4BCF" w:rsidRDefault="009116C7" w:rsidP="005B4BCF">
      <w:pPr>
        <w:spacing w:line="360" w:lineRule="auto"/>
        <w:jc w:val="both"/>
        <w:rPr>
          <w:rFonts w:ascii="Times New Roman" w:hAnsi="Times New Roman" w:cs="Times New Roman"/>
          <w:b/>
          <w:sz w:val="24"/>
          <w:szCs w:val="24"/>
        </w:rPr>
      </w:pPr>
    </w:p>
    <w:p w14:paraId="01500BDA" w14:textId="77777777" w:rsidR="009116C7" w:rsidRPr="005B4BCF" w:rsidRDefault="009116C7" w:rsidP="005B4BCF">
      <w:pPr>
        <w:spacing w:line="360" w:lineRule="auto"/>
        <w:jc w:val="both"/>
        <w:rPr>
          <w:rFonts w:ascii="Times New Roman" w:hAnsi="Times New Roman" w:cs="Times New Roman"/>
          <w:b/>
          <w:sz w:val="24"/>
          <w:szCs w:val="24"/>
        </w:rPr>
      </w:pPr>
    </w:p>
    <w:p w14:paraId="76E35C8B" w14:textId="77777777" w:rsidR="009116C7" w:rsidRPr="005B4BCF" w:rsidRDefault="009116C7" w:rsidP="005B4BCF">
      <w:pPr>
        <w:spacing w:line="360" w:lineRule="auto"/>
        <w:jc w:val="both"/>
        <w:rPr>
          <w:rFonts w:ascii="Times New Roman" w:hAnsi="Times New Roman" w:cs="Times New Roman"/>
          <w:b/>
          <w:sz w:val="24"/>
          <w:szCs w:val="24"/>
        </w:rPr>
      </w:pPr>
    </w:p>
    <w:p w14:paraId="0B62431A" w14:textId="77777777" w:rsidR="009116C7" w:rsidRPr="005B4BCF" w:rsidRDefault="009116C7" w:rsidP="005B4BCF">
      <w:pPr>
        <w:spacing w:line="360" w:lineRule="auto"/>
        <w:jc w:val="both"/>
        <w:rPr>
          <w:rFonts w:ascii="Times New Roman" w:hAnsi="Times New Roman" w:cs="Times New Roman"/>
          <w:b/>
          <w:sz w:val="24"/>
          <w:szCs w:val="24"/>
        </w:rPr>
      </w:pPr>
    </w:p>
    <w:p w14:paraId="53B4EC2C" w14:textId="77777777" w:rsidR="003257D5" w:rsidRPr="005B4BCF" w:rsidRDefault="00663946" w:rsidP="005B4BCF">
      <w:pPr>
        <w:spacing w:line="360" w:lineRule="auto"/>
        <w:jc w:val="both"/>
        <w:rPr>
          <w:rFonts w:ascii="Times New Roman" w:hAnsi="Times New Roman" w:cs="Times New Roman"/>
          <w:b/>
          <w:sz w:val="24"/>
          <w:szCs w:val="24"/>
        </w:rPr>
      </w:pPr>
      <w:r w:rsidRPr="005B4BCF">
        <w:rPr>
          <w:rFonts w:ascii="Times New Roman" w:hAnsi="Times New Roman" w:cs="Times New Roman"/>
          <w:b/>
          <w:sz w:val="24"/>
          <w:szCs w:val="24"/>
        </w:rPr>
        <w:br w:type="page"/>
      </w:r>
    </w:p>
    <w:p w14:paraId="5ED548DF" w14:textId="77777777" w:rsidR="00663946" w:rsidRPr="005B4BCF" w:rsidRDefault="0031738E" w:rsidP="00842D54">
      <w:pPr>
        <w:pStyle w:val="Heading1"/>
        <w:spacing w:line="360" w:lineRule="auto"/>
        <w:jc w:val="both"/>
        <w:rPr>
          <w:rFonts w:ascii="Times New Roman" w:hAnsi="Times New Roman" w:cs="Times New Roman"/>
          <w:sz w:val="24"/>
          <w:szCs w:val="24"/>
        </w:rPr>
      </w:pPr>
      <w:bookmarkStart w:id="8" w:name="_Toc136867069"/>
      <w:r w:rsidRPr="005B4BCF">
        <w:rPr>
          <w:rFonts w:ascii="Times New Roman" w:hAnsi="Times New Roman" w:cs="Times New Roman"/>
          <w:sz w:val="24"/>
          <w:szCs w:val="24"/>
        </w:rPr>
        <w:lastRenderedPageBreak/>
        <w:t>Reference List</w:t>
      </w:r>
      <w:bookmarkEnd w:id="8"/>
      <w:r w:rsidRPr="005B4BCF">
        <w:rPr>
          <w:rFonts w:ascii="Times New Roman" w:hAnsi="Times New Roman" w:cs="Times New Roman"/>
          <w:sz w:val="24"/>
          <w:szCs w:val="24"/>
        </w:rPr>
        <w:t xml:space="preserve"> </w:t>
      </w:r>
      <w:r w:rsidR="00762F7E" w:rsidRPr="005B4BCF">
        <w:rPr>
          <w:rFonts w:ascii="Times New Roman" w:hAnsi="Times New Roman" w:cs="Times New Roman"/>
          <w:sz w:val="24"/>
          <w:szCs w:val="24"/>
        </w:rPr>
        <w:t xml:space="preserve"> </w:t>
      </w:r>
    </w:p>
    <w:p w14:paraId="37597AA3"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Abdou, A.H., Hassan, T.H. and El Dief, M.M., (2020). A description of green hotel practices and their role in achieving sustainable development. </w:t>
      </w:r>
      <w:r w:rsidRPr="005B4BCF">
        <w:rPr>
          <w:rFonts w:ascii="Times New Roman" w:hAnsi="Times New Roman" w:cs="Times New Roman"/>
          <w:i/>
          <w:iCs/>
          <w:sz w:val="24"/>
          <w:szCs w:val="24"/>
        </w:rPr>
        <w:t>Sustainability</w:t>
      </w:r>
      <w:r w:rsidRPr="005B4BCF">
        <w:rPr>
          <w:rFonts w:ascii="Times New Roman" w:hAnsi="Times New Roman" w:cs="Times New Roman"/>
          <w:sz w:val="24"/>
          <w:szCs w:val="24"/>
        </w:rPr>
        <w:t>, </w:t>
      </w:r>
      <w:r w:rsidRPr="005B4BCF">
        <w:rPr>
          <w:rFonts w:ascii="Times New Roman" w:hAnsi="Times New Roman" w:cs="Times New Roman"/>
          <w:i/>
          <w:iCs/>
          <w:sz w:val="24"/>
          <w:szCs w:val="24"/>
        </w:rPr>
        <w:t>12</w:t>
      </w:r>
      <w:r w:rsidRPr="005B4BCF">
        <w:rPr>
          <w:rFonts w:ascii="Times New Roman" w:hAnsi="Times New Roman" w:cs="Times New Roman"/>
          <w:sz w:val="24"/>
          <w:szCs w:val="24"/>
        </w:rPr>
        <w:t xml:space="preserve">(22), p.9624. </w:t>
      </w:r>
    </w:p>
    <w:p w14:paraId="7EC2A111"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Abuhashesh, M., Al-Khasawneh, M., Al-Dmour, R. and Masa’Deh, R., (2019). The impact of Facebook on Jordanian consumers’ decision process in the hotel selection. </w:t>
      </w:r>
      <w:r w:rsidRPr="005B4BCF">
        <w:rPr>
          <w:rFonts w:ascii="Times New Roman" w:hAnsi="Times New Roman" w:cs="Times New Roman"/>
          <w:i/>
          <w:iCs/>
          <w:sz w:val="24"/>
          <w:szCs w:val="24"/>
        </w:rPr>
        <w:t>IBIMA Business Review</w:t>
      </w:r>
      <w:r w:rsidRPr="005B4BCF">
        <w:rPr>
          <w:rFonts w:ascii="Times New Roman" w:hAnsi="Times New Roman" w:cs="Times New Roman"/>
          <w:sz w:val="24"/>
          <w:szCs w:val="24"/>
        </w:rPr>
        <w:t>, </w:t>
      </w:r>
      <w:r w:rsidRPr="005B4BCF">
        <w:rPr>
          <w:rFonts w:ascii="Times New Roman" w:hAnsi="Times New Roman" w:cs="Times New Roman"/>
          <w:i/>
          <w:iCs/>
          <w:sz w:val="24"/>
          <w:szCs w:val="24"/>
        </w:rPr>
        <w:t>928418</w:t>
      </w:r>
      <w:r w:rsidRPr="005B4BCF">
        <w:rPr>
          <w:rFonts w:ascii="Times New Roman" w:hAnsi="Times New Roman" w:cs="Times New Roman"/>
          <w:sz w:val="24"/>
          <w:szCs w:val="24"/>
        </w:rPr>
        <w:t xml:space="preserve">. </w:t>
      </w:r>
    </w:p>
    <w:p w14:paraId="0BAA11EC"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Arasli, H., Altinay, L. and Arici, H.E., (2020). Seasonal employee leadership in the hospitality industry: a scale development. </w:t>
      </w:r>
      <w:r w:rsidRPr="005B4BCF">
        <w:rPr>
          <w:rFonts w:ascii="Times New Roman" w:hAnsi="Times New Roman" w:cs="Times New Roman"/>
          <w:i/>
          <w:iCs/>
          <w:sz w:val="24"/>
          <w:szCs w:val="24"/>
        </w:rPr>
        <w:t>International Journal of Contemporary Hospitality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32</w:t>
      </w:r>
      <w:r w:rsidRPr="005B4BCF">
        <w:rPr>
          <w:rFonts w:ascii="Times New Roman" w:hAnsi="Times New Roman" w:cs="Times New Roman"/>
          <w:sz w:val="24"/>
          <w:szCs w:val="24"/>
        </w:rPr>
        <w:t xml:space="preserve">(6), pp.2195-2215. </w:t>
      </w:r>
    </w:p>
    <w:p w14:paraId="167E513F"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Aydin, G., (2020). Social media engagement and organic post effectiveness: A roadmap for increasing the effectiveness of social media use in hospitality industry. </w:t>
      </w:r>
      <w:r w:rsidRPr="005B4BCF">
        <w:rPr>
          <w:rFonts w:ascii="Times New Roman" w:hAnsi="Times New Roman" w:cs="Times New Roman"/>
          <w:i/>
          <w:iCs/>
          <w:sz w:val="24"/>
          <w:szCs w:val="24"/>
        </w:rPr>
        <w:t>Journal of Hospitality Marketing &amp;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29</w:t>
      </w:r>
      <w:r w:rsidRPr="005B4BCF">
        <w:rPr>
          <w:rFonts w:ascii="Times New Roman" w:hAnsi="Times New Roman" w:cs="Times New Roman"/>
          <w:sz w:val="24"/>
          <w:szCs w:val="24"/>
        </w:rPr>
        <w:t xml:space="preserve">(1), pp.1-21. </w:t>
      </w:r>
    </w:p>
    <w:p w14:paraId="06FF8E72"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Baum, T. and Hai, N.T.T., (2020). Hospitality, tourism, human rights and the impact of COVID-19. </w:t>
      </w:r>
      <w:r w:rsidRPr="005B4BCF">
        <w:rPr>
          <w:rFonts w:ascii="Times New Roman" w:hAnsi="Times New Roman" w:cs="Times New Roman"/>
          <w:i/>
          <w:iCs/>
          <w:sz w:val="24"/>
          <w:szCs w:val="24"/>
        </w:rPr>
        <w:t>International Journal of Contemporary Hospitality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32</w:t>
      </w:r>
      <w:r w:rsidRPr="005B4BCF">
        <w:rPr>
          <w:rFonts w:ascii="Times New Roman" w:hAnsi="Times New Roman" w:cs="Times New Roman"/>
          <w:sz w:val="24"/>
          <w:szCs w:val="24"/>
        </w:rPr>
        <w:t xml:space="preserve">(7), pp.2397-2407. </w:t>
      </w:r>
    </w:p>
    <w:p w14:paraId="15085381"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Baum, T., Mooney, S.K., Robinson, R.N. and Solnet, D., (2020). COVID-19’s impact on the hospitality workforce–new crisis or amplification of the norm?. </w:t>
      </w:r>
      <w:r w:rsidRPr="005B4BCF">
        <w:rPr>
          <w:rFonts w:ascii="Times New Roman" w:hAnsi="Times New Roman" w:cs="Times New Roman"/>
          <w:i/>
          <w:iCs/>
          <w:sz w:val="24"/>
          <w:szCs w:val="24"/>
        </w:rPr>
        <w:t>International Journal of Contemporary Hospitality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32</w:t>
      </w:r>
      <w:r w:rsidRPr="005B4BCF">
        <w:rPr>
          <w:rFonts w:ascii="Times New Roman" w:hAnsi="Times New Roman" w:cs="Times New Roman"/>
          <w:sz w:val="24"/>
          <w:szCs w:val="24"/>
        </w:rPr>
        <w:t xml:space="preserve">(9), pp.2813-2829. </w:t>
      </w:r>
    </w:p>
    <w:p w14:paraId="7B783627"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Boella, M.J. and Goss-Turner, S., (2019). </w:t>
      </w:r>
      <w:r w:rsidRPr="005B4BCF">
        <w:rPr>
          <w:rFonts w:ascii="Times New Roman" w:hAnsi="Times New Roman" w:cs="Times New Roman"/>
          <w:i/>
          <w:iCs/>
          <w:sz w:val="24"/>
          <w:szCs w:val="24"/>
        </w:rPr>
        <w:t>Human resource management in the hospitality industry: A guide to best practice</w:t>
      </w:r>
      <w:r w:rsidRPr="005B4BCF">
        <w:rPr>
          <w:rFonts w:ascii="Times New Roman" w:hAnsi="Times New Roman" w:cs="Times New Roman"/>
          <w:sz w:val="24"/>
          <w:szCs w:val="24"/>
        </w:rPr>
        <w:t xml:space="preserve">. Routledge. </w:t>
      </w:r>
    </w:p>
    <w:p w14:paraId="4DC28282"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Corluka, G., (2019). Tourism seasonality–an overview. </w:t>
      </w:r>
      <w:r w:rsidRPr="005B4BCF">
        <w:rPr>
          <w:rFonts w:ascii="Times New Roman" w:hAnsi="Times New Roman" w:cs="Times New Roman"/>
          <w:i/>
          <w:iCs/>
          <w:sz w:val="24"/>
          <w:szCs w:val="24"/>
        </w:rPr>
        <w:t>Journal of Business Paradigms</w:t>
      </w:r>
      <w:r w:rsidRPr="005B4BCF">
        <w:rPr>
          <w:rFonts w:ascii="Times New Roman" w:hAnsi="Times New Roman" w:cs="Times New Roman"/>
          <w:sz w:val="24"/>
          <w:szCs w:val="24"/>
        </w:rPr>
        <w:t>, </w:t>
      </w:r>
      <w:r w:rsidRPr="005B4BCF">
        <w:rPr>
          <w:rFonts w:ascii="Times New Roman" w:hAnsi="Times New Roman" w:cs="Times New Roman"/>
          <w:i/>
          <w:iCs/>
          <w:sz w:val="24"/>
          <w:szCs w:val="24"/>
        </w:rPr>
        <w:t>4</w:t>
      </w:r>
      <w:r w:rsidRPr="005B4BCF">
        <w:rPr>
          <w:rFonts w:ascii="Times New Roman" w:hAnsi="Times New Roman" w:cs="Times New Roman"/>
          <w:sz w:val="24"/>
          <w:szCs w:val="24"/>
        </w:rPr>
        <w:t xml:space="preserve">(1), pp.21-43. </w:t>
      </w:r>
    </w:p>
    <w:p w14:paraId="3A15974F"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Cuomo, M.T., Tortora, D., Danovi, A., Festa, G. And Metallo, G., (2021). Toward a ‘New Normal’? Tourist Preferences Impact on Hospitality Industry Competitiveness. </w:t>
      </w:r>
      <w:r w:rsidRPr="005B4BCF">
        <w:rPr>
          <w:rFonts w:ascii="Times New Roman" w:hAnsi="Times New Roman" w:cs="Times New Roman"/>
          <w:i/>
          <w:iCs/>
          <w:sz w:val="24"/>
          <w:szCs w:val="24"/>
        </w:rPr>
        <w:t>Corporate Reputation Review</w:t>
      </w:r>
      <w:r w:rsidRPr="005B4BCF">
        <w:rPr>
          <w:rFonts w:ascii="Times New Roman" w:hAnsi="Times New Roman" w:cs="Times New Roman"/>
          <w:sz w:val="24"/>
          <w:szCs w:val="24"/>
        </w:rPr>
        <w:t xml:space="preserve">, pp.1-14. </w:t>
      </w:r>
    </w:p>
    <w:p w14:paraId="695A829F"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Davronov, I.O. and Shadiyev, A.K., (2020). The cost-effectiveness of improving the quality of hotel services. </w:t>
      </w:r>
      <w:r w:rsidRPr="005B4BCF">
        <w:rPr>
          <w:rFonts w:ascii="Times New Roman" w:hAnsi="Times New Roman" w:cs="Times New Roman"/>
          <w:i/>
          <w:iCs/>
          <w:sz w:val="24"/>
          <w:szCs w:val="24"/>
        </w:rPr>
        <w:t>Academy</w:t>
      </w:r>
      <w:r w:rsidRPr="005B4BCF">
        <w:rPr>
          <w:rFonts w:ascii="Times New Roman" w:hAnsi="Times New Roman" w:cs="Times New Roman"/>
          <w:sz w:val="24"/>
          <w:szCs w:val="24"/>
        </w:rPr>
        <w:t xml:space="preserve">, (4), pp.40-42. </w:t>
      </w:r>
    </w:p>
    <w:p w14:paraId="5051EE32"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lastRenderedPageBreak/>
        <w:t>Dube, K., Nhamo, G. and Chikodzi, D. (2021) COVID-19 cripples global restaurant and hospitality industry. </w:t>
      </w:r>
      <w:r w:rsidRPr="005B4BCF">
        <w:rPr>
          <w:rFonts w:ascii="Times New Roman" w:hAnsi="Times New Roman" w:cs="Times New Roman"/>
          <w:i/>
          <w:iCs/>
          <w:sz w:val="24"/>
          <w:szCs w:val="24"/>
        </w:rPr>
        <w:t>Current Issues in Tourism</w:t>
      </w:r>
      <w:r w:rsidRPr="005B4BCF">
        <w:rPr>
          <w:rFonts w:ascii="Times New Roman" w:hAnsi="Times New Roman" w:cs="Times New Roman"/>
          <w:sz w:val="24"/>
          <w:szCs w:val="24"/>
        </w:rPr>
        <w:t>, </w:t>
      </w:r>
      <w:r w:rsidRPr="005B4BCF">
        <w:rPr>
          <w:rFonts w:ascii="Times New Roman" w:hAnsi="Times New Roman" w:cs="Times New Roman"/>
          <w:i/>
          <w:iCs/>
          <w:sz w:val="24"/>
          <w:szCs w:val="24"/>
        </w:rPr>
        <w:t>24</w:t>
      </w:r>
      <w:r w:rsidRPr="005B4BCF">
        <w:rPr>
          <w:rFonts w:ascii="Times New Roman" w:hAnsi="Times New Roman" w:cs="Times New Roman"/>
          <w:sz w:val="24"/>
          <w:szCs w:val="24"/>
        </w:rPr>
        <w:t>(11), pp.1487-1490.</w:t>
      </w:r>
    </w:p>
    <w:p w14:paraId="722BC53C"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Fan, A., Almanza, B., Mattila, A.S., Ge, L. and Her, E., (2019). Are vegetarian customers more “green”?. </w:t>
      </w:r>
      <w:r w:rsidRPr="005B4BCF">
        <w:rPr>
          <w:rFonts w:ascii="Times New Roman" w:hAnsi="Times New Roman" w:cs="Times New Roman"/>
          <w:i/>
          <w:iCs/>
          <w:sz w:val="24"/>
          <w:szCs w:val="24"/>
        </w:rPr>
        <w:t>Journal of Foodservice Business Research</w:t>
      </w:r>
      <w:r w:rsidRPr="005B4BCF">
        <w:rPr>
          <w:rFonts w:ascii="Times New Roman" w:hAnsi="Times New Roman" w:cs="Times New Roman"/>
          <w:sz w:val="24"/>
          <w:szCs w:val="24"/>
        </w:rPr>
        <w:t>, </w:t>
      </w:r>
      <w:r w:rsidRPr="005B4BCF">
        <w:rPr>
          <w:rFonts w:ascii="Times New Roman" w:hAnsi="Times New Roman" w:cs="Times New Roman"/>
          <w:i/>
          <w:iCs/>
          <w:sz w:val="24"/>
          <w:szCs w:val="24"/>
        </w:rPr>
        <w:t>22</w:t>
      </w:r>
      <w:r w:rsidRPr="005B4BCF">
        <w:rPr>
          <w:rFonts w:ascii="Times New Roman" w:hAnsi="Times New Roman" w:cs="Times New Roman"/>
          <w:sz w:val="24"/>
          <w:szCs w:val="24"/>
        </w:rPr>
        <w:t xml:space="preserve">(5), pp.467-482. </w:t>
      </w:r>
    </w:p>
    <w:p w14:paraId="143A7D2B"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Fana, M., Torrejón Pérez, S. and Fernández-Macías, E., (2020). Employment impact of Covid-19 crisis: from short term effects to long terms prospects. </w:t>
      </w:r>
      <w:r w:rsidRPr="005B4BCF">
        <w:rPr>
          <w:rFonts w:ascii="Times New Roman" w:hAnsi="Times New Roman" w:cs="Times New Roman"/>
          <w:i/>
          <w:iCs/>
          <w:sz w:val="24"/>
          <w:szCs w:val="24"/>
        </w:rPr>
        <w:t>Journal of Industrial and Business Economics</w:t>
      </w:r>
      <w:r w:rsidRPr="005B4BCF">
        <w:rPr>
          <w:rFonts w:ascii="Times New Roman" w:hAnsi="Times New Roman" w:cs="Times New Roman"/>
          <w:sz w:val="24"/>
          <w:szCs w:val="24"/>
        </w:rPr>
        <w:t>, </w:t>
      </w:r>
      <w:r w:rsidRPr="005B4BCF">
        <w:rPr>
          <w:rFonts w:ascii="Times New Roman" w:hAnsi="Times New Roman" w:cs="Times New Roman"/>
          <w:i/>
          <w:iCs/>
          <w:sz w:val="24"/>
          <w:szCs w:val="24"/>
        </w:rPr>
        <w:t>47</w:t>
      </w:r>
      <w:r w:rsidRPr="005B4BCF">
        <w:rPr>
          <w:rFonts w:ascii="Times New Roman" w:hAnsi="Times New Roman" w:cs="Times New Roman"/>
          <w:sz w:val="24"/>
          <w:szCs w:val="24"/>
        </w:rPr>
        <w:t xml:space="preserve">, pp.391-410. </w:t>
      </w:r>
    </w:p>
    <w:p w14:paraId="22E0A387"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Filimonau, V. (2021) The prospects of waste management in the hospitality sector post-COVID-19. </w:t>
      </w:r>
      <w:r w:rsidRPr="005B4BCF">
        <w:rPr>
          <w:rFonts w:ascii="Times New Roman" w:hAnsi="Times New Roman" w:cs="Times New Roman"/>
          <w:i/>
          <w:iCs/>
          <w:sz w:val="24"/>
          <w:szCs w:val="24"/>
        </w:rPr>
        <w:t>Resources, Conservation and Recycling</w:t>
      </w:r>
      <w:r w:rsidRPr="005B4BCF">
        <w:rPr>
          <w:rFonts w:ascii="Times New Roman" w:hAnsi="Times New Roman" w:cs="Times New Roman"/>
          <w:sz w:val="24"/>
          <w:szCs w:val="24"/>
        </w:rPr>
        <w:t>, </w:t>
      </w:r>
      <w:r w:rsidRPr="005B4BCF">
        <w:rPr>
          <w:rFonts w:ascii="Times New Roman" w:hAnsi="Times New Roman" w:cs="Times New Roman"/>
          <w:i/>
          <w:iCs/>
          <w:sz w:val="24"/>
          <w:szCs w:val="24"/>
        </w:rPr>
        <w:t>168</w:t>
      </w:r>
      <w:r w:rsidRPr="005B4BCF">
        <w:rPr>
          <w:rFonts w:ascii="Times New Roman" w:hAnsi="Times New Roman" w:cs="Times New Roman"/>
          <w:sz w:val="24"/>
          <w:szCs w:val="24"/>
        </w:rPr>
        <w:t>, p.105272.</w:t>
      </w:r>
    </w:p>
    <w:p w14:paraId="1EEE41C5"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Filimonau, V. And Mika, M., (2019). Return labour migration: an exploratory study of Polish migrant workers from the UK hospitality industry. </w:t>
      </w:r>
      <w:r w:rsidRPr="005B4BCF">
        <w:rPr>
          <w:rFonts w:ascii="Times New Roman" w:hAnsi="Times New Roman" w:cs="Times New Roman"/>
          <w:i/>
          <w:iCs/>
          <w:sz w:val="24"/>
          <w:szCs w:val="24"/>
        </w:rPr>
        <w:t>Current Issues in Tourism</w:t>
      </w:r>
      <w:r w:rsidRPr="005B4BCF">
        <w:rPr>
          <w:rFonts w:ascii="Times New Roman" w:hAnsi="Times New Roman" w:cs="Times New Roman"/>
          <w:sz w:val="24"/>
          <w:szCs w:val="24"/>
        </w:rPr>
        <w:t>, </w:t>
      </w:r>
      <w:r w:rsidRPr="005B4BCF">
        <w:rPr>
          <w:rFonts w:ascii="Times New Roman" w:hAnsi="Times New Roman" w:cs="Times New Roman"/>
          <w:i/>
          <w:iCs/>
          <w:sz w:val="24"/>
          <w:szCs w:val="24"/>
        </w:rPr>
        <w:t>22</w:t>
      </w:r>
      <w:r w:rsidRPr="005B4BCF">
        <w:rPr>
          <w:rFonts w:ascii="Times New Roman" w:hAnsi="Times New Roman" w:cs="Times New Roman"/>
          <w:sz w:val="24"/>
          <w:szCs w:val="24"/>
        </w:rPr>
        <w:t xml:space="preserve">(3), pp.357-378. </w:t>
      </w:r>
    </w:p>
    <w:p w14:paraId="355DE03C"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Filimonau, V., Beer, S. and Ermolaev, V.A. (2022) The COVID-19 pandemic and food consumption at home and away: An exploratory study of English households. </w:t>
      </w:r>
      <w:r w:rsidRPr="005B4BCF">
        <w:rPr>
          <w:rFonts w:ascii="Times New Roman" w:hAnsi="Times New Roman" w:cs="Times New Roman"/>
          <w:i/>
          <w:iCs/>
          <w:sz w:val="24"/>
          <w:szCs w:val="24"/>
        </w:rPr>
        <w:t>Socio-Economic Planning Sciences</w:t>
      </w:r>
      <w:r w:rsidRPr="005B4BCF">
        <w:rPr>
          <w:rFonts w:ascii="Times New Roman" w:hAnsi="Times New Roman" w:cs="Times New Roman"/>
          <w:sz w:val="24"/>
          <w:szCs w:val="24"/>
        </w:rPr>
        <w:t>, </w:t>
      </w:r>
      <w:r w:rsidRPr="005B4BCF">
        <w:rPr>
          <w:rFonts w:ascii="Times New Roman" w:hAnsi="Times New Roman" w:cs="Times New Roman"/>
          <w:i/>
          <w:iCs/>
          <w:sz w:val="24"/>
          <w:szCs w:val="24"/>
        </w:rPr>
        <w:t>82</w:t>
      </w:r>
      <w:r w:rsidRPr="005B4BCF">
        <w:rPr>
          <w:rFonts w:ascii="Times New Roman" w:hAnsi="Times New Roman" w:cs="Times New Roman"/>
          <w:sz w:val="24"/>
          <w:szCs w:val="24"/>
        </w:rPr>
        <w:t>, p.101125.</w:t>
      </w:r>
    </w:p>
    <w:p w14:paraId="6D702414"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Fonseca, A.P. and Carnicelli, S., (2021). Corporate social responsibility and sustainability in a hospitality family business. </w:t>
      </w:r>
      <w:r w:rsidRPr="005B4BCF">
        <w:rPr>
          <w:rFonts w:ascii="Times New Roman" w:hAnsi="Times New Roman" w:cs="Times New Roman"/>
          <w:i/>
          <w:iCs/>
          <w:sz w:val="24"/>
          <w:szCs w:val="24"/>
        </w:rPr>
        <w:t>Sustainability</w:t>
      </w:r>
      <w:r w:rsidRPr="005B4BCF">
        <w:rPr>
          <w:rFonts w:ascii="Times New Roman" w:hAnsi="Times New Roman" w:cs="Times New Roman"/>
          <w:sz w:val="24"/>
          <w:szCs w:val="24"/>
        </w:rPr>
        <w:t>, </w:t>
      </w:r>
      <w:r w:rsidRPr="005B4BCF">
        <w:rPr>
          <w:rFonts w:ascii="Times New Roman" w:hAnsi="Times New Roman" w:cs="Times New Roman"/>
          <w:i/>
          <w:iCs/>
          <w:sz w:val="24"/>
          <w:szCs w:val="24"/>
        </w:rPr>
        <w:t>13</w:t>
      </w:r>
      <w:r w:rsidRPr="005B4BCF">
        <w:rPr>
          <w:rFonts w:ascii="Times New Roman" w:hAnsi="Times New Roman" w:cs="Times New Roman"/>
          <w:sz w:val="24"/>
          <w:szCs w:val="24"/>
        </w:rPr>
        <w:t xml:space="preserve">(13), p.7091. </w:t>
      </w:r>
    </w:p>
    <w:p w14:paraId="0224FBA5"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Foroudi, P., (2019). Influence of brand signature, brand awareness, brand attitude, brand reputation on hotel industry’s brand performance. </w:t>
      </w:r>
      <w:r w:rsidRPr="005B4BCF">
        <w:rPr>
          <w:rFonts w:ascii="Times New Roman" w:hAnsi="Times New Roman" w:cs="Times New Roman"/>
          <w:i/>
          <w:iCs/>
          <w:sz w:val="24"/>
          <w:szCs w:val="24"/>
        </w:rPr>
        <w:t>International journal of hospitality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76</w:t>
      </w:r>
      <w:r w:rsidRPr="005B4BCF">
        <w:rPr>
          <w:rFonts w:ascii="Times New Roman" w:hAnsi="Times New Roman" w:cs="Times New Roman"/>
          <w:sz w:val="24"/>
          <w:szCs w:val="24"/>
        </w:rPr>
        <w:t xml:space="preserve">, pp.271-285. </w:t>
      </w:r>
    </w:p>
    <w:p w14:paraId="5FD69D77"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Garrido-Moreno, A., García-Morales, V., King, S. and Lockett, N., (2020). Social Media use and value creation in the digital landscape: a dynamic-capabilities perspective. </w:t>
      </w:r>
      <w:r w:rsidRPr="005B4BCF">
        <w:rPr>
          <w:rFonts w:ascii="Times New Roman" w:hAnsi="Times New Roman" w:cs="Times New Roman"/>
          <w:i/>
          <w:iCs/>
          <w:sz w:val="24"/>
          <w:szCs w:val="24"/>
        </w:rPr>
        <w:t>Journal of Service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31</w:t>
      </w:r>
      <w:r w:rsidRPr="005B4BCF">
        <w:rPr>
          <w:rFonts w:ascii="Times New Roman" w:hAnsi="Times New Roman" w:cs="Times New Roman"/>
          <w:sz w:val="24"/>
          <w:szCs w:val="24"/>
        </w:rPr>
        <w:t xml:space="preserve">(3), pp.313-343. </w:t>
      </w:r>
    </w:p>
    <w:p w14:paraId="4763C4BC"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George, R.V., Harsh, H.O., Ray, P. and Babu, A.K., (2019). Food quality traceability prototype for restaurants using blockchain and food quality data index. </w:t>
      </w:r>
      <w:r w:rsidRPr="005B4BCF">
        <w:rPr>
          <w:rFonts w:ascii="Times New Roman" w:hAnsi="Times New Roman" w:cs="Times New Roman"/>
          <w:i/>
          <w:iCs/>
          <w:sz w:val="24"/>
          <w:szCs w:val="24"/>
        </w:rPr>
        <w:t>Journal of Cleaner Production</w:t>
      </w:r>
      <w:r w:rsidRPr="005B4BCF">
        <w:rPr>
          <w:rFonts w:ascii="Times New Roman" w:hAnsi="Times New Roman" w:cs="Times New Roman"/>
          <w:sz w:val="24"/>
          <w:szCs w:val="24"/>
        </w:rPr>
        <w:t>, </w:t>
      </w:r>
      <w:r w:rsidRPr="005B4BCF">
        <w:rPr>
          <w:rFonts w:ascii="Times New Roman" w:hAnsi="Times New Roman" w:cs="Times New Roman"/>
          <w:i/>
          <w:iCs/>
          <w:sz w:val="24"/>
          <w:szCs w:val="24"/>
        </w:rPr>
        <w:t>240</w:t>
      </w:r>
      <w:r w:rsidRPr="005B4BCF">
        <w:rPr>
          <w:rFonts w:ascii="Times New Roman" w:hAnsi="Times New Roman" w:cs="Times New Roman"/>
          <w:sz w:val="24"/>
          <w:szCs w:val="24"/>
        </w:rPr>
        <w:t xml:space="preserve">, p.118021. </w:t>
      </w:r>
    </w:p>
    <w:p w14:paraId="597F3D5B"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lastRenderedPageBreak/>
        <w:t>Gillpatrick, T., (2019). The digital transformation of marketing: Impact on marketing practice &amp; markets. </w:t>
      </w:r>
      <w:r w:rsidRPr="005B4BCF">
        <w:rPr>
          <w:rFonts w:ascii="Times New Roman" w:hAnsi="Times New Roman" w:cs="Times New Roman"/>
          <w:i/>
          <w:iCs/>
          <w:sz w:val="24"/>
          <w:szCs w:val="24"/>
        </w:rPr>
        <w:t>Economics</w:t>
      </w:r>
      <w:r w:rsidRPr="005B4BCF">
        <w:rPr>
          <w:rFonts w:ascii="Times New Roman" w:hAnsi="Times New Roman" w:cs="Times New Roman"/>
          <w:sz w:val="24"/>
          <w:szCs w:val="24"/>
        </w:rPr>
        <w:t>, </w:t>
      </w:r>
      <w:r w:rsidRPr="005B4BCF">
        <w:rPr>
          <w:rFonts w:ascii="Times New Roman" w:hAnsi="Times New Roman" w:cs="Times New Roman"/>
          <w:i/>
          <w:iCs/>
          <w:sz w:val="24"/>
          <w:szCs w:val="24"/>
        </w:rPr>
        <w:t>7</w:t>
      </w:r>
      <w:r w:rsidRPr="005B4BCF">
        <w:rPr>
          <w:rFonts w:ascii="Times New Roman" w:hAnsi="Times New Roman" w:cs="Times New Roman"/>
          <w:sz w:val="24"/>
          <w:szCs w:val="24"/>
        </w:rPr>
        <w:t xml:space="preserve">(2), pp.139-156. </w:t>
      </w:r>
    </w:p>
    <w:p w14:paraId="0161BCD4"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González-Rodríguez, M.R., Martín-Samper, R.C., Köseoglu, M.A. and Okumus, F., (2019). Hotels’ corporate social responsibility practices, organizational culture, firm reputation, and performance. </w:t>
      </w:r>
      <w:r w:rsidRPr="005B4BCF">
        <w:rPr>
          <w:rFonts w:ascii="Times New Roman" w:hAnsi="Times New Roman" w:cs="Times New Roman"/>
          <w:i/>
          <w:iCs/>
          <w:sz w:val="24"/>
          <w:szCs w:val="24"/>
        </w:rPr>
        <w:t>Journal of sustainable tourism</w:t>
      </w:r>
      <w:r w:rsidRPr="005B4BCF">
        <w:rPr>
          <w:rFonts w:ascii="Times New Roman" w:hAnsi="Times New Roman" w:cs="Times New Roman"/>
          <w:sz w:val="24"/>
          <w:szCs w:val="24"/>
        </w:rPr>
        <w:t>, </w:t>
      </w:r>
      <w:r w:rsidRPr="005B4BCF">
        <w:rPr>
          <w:rFonts w:ascii="Times New Roman" w:hAnsi="Times New Roman" w:cs="Times New Roman"/>
          <w:i/>
          <w:iCs/>
          <w:sz w:val="24"/>
          <w:szCs w:val="24"/>
        </w:rPr>
        <w:t>27</w:t>
      </w:r>
      <w:r w:rsidRPr="005B4BCF">
        <w:rPr>
          <w:rFonts w:ascii="Times New Roman" w:hAnsi="Times New Roman" w:cs="Times New Roman"/>
          <w:sz w:val="24"/>
          <w:szCs w:val="24"/>
        </w:rPr>
        <w:t xml:space="preserve">(3), pp.398-419. </w:t>
      </w:r>
    </w:p>
    <w:p w14:paraId="1D95D2A8"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Guachalla, A., (2022). Hospitality futures: Towards a sustainable, healthier and ethical way of catering. </w:t>
      </w:r>
      <w:r w:rsidRPr="005B4BCF">
        <w:rPr>
          <w:rFonts w:ascii="Times New Roman" w:hAnsi="Times New Roman" w:cs="Times New Roman"/>
          <w:i/>
          <w:iCs/>
          <w:sz w:val="24"/>
          <w:szCs w:val="24"/>
        </w:rPr>
        <w:t>Hospitality &amp; Society</w:t>
      </w:r>
      <w:r w:rsidRPr="005B4BCF">
        <w:rPr>
          <w:rFonts w:ascii="Times New Roman" w:hAnsi="Times New Roman" w:cs="Times New Roman"/>
          <w:sz w:val="24"/>
          <w:szCs w:val="24"/>
        </w:rPr>
        <w:t>, </w:t>
      </w:r>
      <w:r w:rsidRPr="005B4BCF">
        <w:rPr>
          <w:rFonts w:ascii="Times New Roman" w:hAnsi="Times New Roman" w:cs="Times New Roman"/>
          <w:i/>
          <w:iCs/>
          <w:sz w:val="24"/>
          <w:szCs w:val="24"/>
        </w:rPr>
        <w:t>12</w:t>
      </w:r>
      <w:r w:rsidRPr="005B4BCF">
        <w:rPr>
          <w:rFonts w:ascii="Times New Roman" w:hAnsi="Times New Roman" w:cs="Times New Roman"/>
          <w:sz w:val="24"/>
          <w:szCs w:val="24"/>
        </w:rPr>
        <w:t xml:space="preserve">(3), pp.247-263. </w:t>
      </w:r>
    </w:p>
    <w:p w14:paraId="17BF2F02"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Hao, F., Xiao, Q. and Chon, K., (2020). COVID-19 and China’s hotel industry: Impacts, a disaster management framework, and post-pandemic agenda. </w:t>
      </w:r>
      <w:r w:rsidRPr="005B4BCF">
        <w:rPr>
          <w:rFonts w:ascii="Times New Roman" w:hAnsi="Times New Roman" w:cs="Times New Roman"/>
          <w:i/>
          <w:iCs/>
          <w:sz w:val="24"/>
          <w:szCs w:val="24"/>
        </w:rPr>
        <w:t>International journal of hospitality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90</w:t>
      </w:r>
      <w:r w:rsidRPr="005B4BCF">
        <w:rPr>
          <w:rFonts w:ascii="Times New Roman" w:hAnsi="Times New Roman" w:cs="Times New Roman"/>
          <w:sz w:val="24"/>
          <w:szCs w:val="24"/>
        </w:rPr>
        <w:t xml:space="preserve">, p.102636. </w:t>
      </w:r>
    </w:p>
    <w:p w14:paraId="1C7B12A5"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Izadi, J., Foroudi, P. and Nazarian, A. (2021) Into the unknown: Impact of Coronavirus on UK hotel stock performance. </w:t>
      </w:r>
      <w:r w:rsidRPr="005B4BCF">
        <w:rPr>
          <w:rFonts w:ascii="Times New Roman" w:hAnsi="Times New Roman" w:cs="Times New Roman"/>
          <w:i/>
          <w:iCs/>
          <w:sz w:val="24"/>
          <w:szCs w:val="24"/>
        </w:rPr>
        <w:t>European Journal of International Management</w:t>
      </w:r>
      <w:r w:rsidRPr="005B4BCF">
        <w:rPr>
          <w:rFonts w:ascii="Times New Roman" w:hAnsi="Times New Roman" w:cs="Times New Roman"/>
          <w:sz w:val="24"/>
          <w:szCs w:val="24"/>
        </w:rPr>
        <w:t>.</w:t>
      </w:r>
    </w:p>
    <w:p w14:paraId="3886F488"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Jallow, H., Renukappa, S. and Suresh, S. (2021) The impact of COVID-19 outbreak on the United Kingdom infrastructure sector. </w:t>
      </w:r>
      <w:r w:rsidRPr="005B4BCF">
        <w:rPr>
          <w:rFonts w:ascii="Times New Roman" w:hAnsi="Times New Roman" w:cs="Times New Roman"/>
          <w:i/>
          <w:iCs/>
          <w:sz w:val="24"/>
          <w:szCs w:val="24"/>
        </w:rPr>
        <w:t>Smart and Sustainable Built Environment</w:t>
      </w:r>
      <w:r w:rsidRPr="005B4BCF">
        <w:rPr>
          <w:rFonts w:ascii="Times New Roman" w:hAnsi="Times New Roman" w:cs="Times New Roman"/>
          <w:sz w:val="24"/>
          <w:szCs w:val="24"/>
        </w:rPr>
        <w:t>, </w:t>
      </w:r>
      <w:r w:rsidRPr="005B4BCF">
        <w:rPr>
          <w:rFonts w:ascii="Times New Roman" w:hAnsi="Times New Roman" w:cs="Times New Roman"/>
          <w:i/>
          <w:iCs/>
          <w:sz w:val="24"/>
          <w:szCs w:val="24"/>
        </w:rPr>
        <w:t>10</w:t>
      </w:r>
      <w:r w:rsidRPr="005B4BCF">
        <w:rPr>
          <w:rFonts w:ascii="Times New Roman" w:hAnsi="Times New Roman" w:cs="Times New Roman"/>
          <w:sz w:val="24"/>
          <w:szCs w:val="24"/>
        </w:rPr>
        <w:t>(4), pp.581-593.</w:t>
      </w:r>
    </w:p>
    <w:p w14:paraId="2C5FEA86"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Jawabreh, O., (2020). Innovation management in hotels industry in aqaba special economic zone authority; hotel classification and administration as a moderator. </w:t>
      </w:r>
      <w:r w:rsidRPr="005B4BCF">
        <w:rPr>
          <w:rFonts w:ascii="Times New Roman" w:hAnsi="Times New Roman" w:cs="Times New Roman"/>
          <w:i/>
          <w:iCs/>
          <w:sz w:val="24"/>
          <w:szCs w:val="24"/>
        </w:rPr>
        <w:t>Geo Journal of Tourism and Geosites</w:t>
      </w:r>
      <w:r w:rsidRPr="005B4BCF">
        <w:rPr>
          <w:rFonts w:ascii="Times New Roman" w:hAnsi="Times New Roman" w:cs="Times New Roman"/>
          <w:sz w:val="24"/>
          <w:szCs w:val="24"/>
        </w:rPr>
        <w:t>, </w:t>
      </w:r>
      <w:r w:rsidRPr="005B4BCF">
        <w:rPr>
          <w:rFonts w:ascii="Times New Roman" w:hAnsi="Times New Roman" w:cs="Times New Roman"/>
          <w:i/>
          <w:iCs/>
          <w:sz w:val="24"/>
          <w:szCs w:val="24"/>
        </w:rPr>
        <w:t>32</w:t>
      </w:r>
      <w:r w:rsidRPr="005B4BCF">
        <w:rPr>
          <w:rFonts w:ascii="Times New Roman" w:hAnsi="Times New Roman" w:cs="Times New Roman"/>
          <w:sz w:val="24"/>
          <w:szCs w:val="24"/>
        </w:rPr>
        <w:t xml:space="preserve">(4), pp.1362-1369. </w:t>
      </w:r>
    </w:p>
    <w:p w14:paraId="76B4E20E"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Jiménez-García, M., Ruiz-Chico, J., Peña-Sánchez, A.R. and López-Sánchez, J.A., (2020). A bibliometric analysis of sports tourism and sustainability (2002–2019). </w:t>
      </w:r>
      <w:r w:rsidRPr="005B4BCF">
        <w:rPr>
          <w:rFonts w:ascii="Times New Roman" w:hAnsi="Times New Roman" w:cs="Times New Roman"/>
          <w:i/>
          <w:iCs/>
          <w:sz w:val="24"/>
          <w:szCs w:val="24"/>
        </w:rPr>
        <w:t>Sustainability</w:t>
      </w:r>
      <w:r w:rsidRPr="005B4BCF">
        <w:rPr>
          <w:rFonts w:ascii="Times New Roman" w:hAnsi="Times New Roman" w:cs="Times New Roman"/>
          <w:sz w:val="24"/>
          <w:szCs w:val="24"/>
        </w:rPr>
        <w:t>, </w:t>
      </w:r>
      <w:r w:rsidRPr="005B4BCF">
        <w:rPr>
          <w:rFonts w:ascii="Times New Roman" w:hAnsi="Times New Roman" w:cs="Times New Roman"/>
          <w:i/>
          <w:iCs/>
          <w:sz w:val="24"/>
          <w:szCs w:val="24"/>
        </w:rPr>
        <w:t>12</w:t>
      </w:r>
      <w:r w:rsidRPr="005B4BCF">
        <w:rPr>
          <w:rFonts w:ascii="Times New Roman" w:hAnsi="Times New Roman" w:cs="Times New Roman"/>
          <w:sz w:val="24"/>
          <w:szCs w:val="24"/>
        </w:rPr>
        <w:t xml:space="preserve">(7), p.2840. </w:t>
      </w:r>
    </w:p>
    <w:p w14:paraId="145128F3"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Jones, P. And Comfort, D., (2020). The COVID-19 crisis and sustainability in the hospitality industry. </w:t>
      </w:r>
      <w:r w:rsidRPr="005B4BCF">
        <w:rPr>
          <w:rFonts w:ascii="Times New Roman" w:hAnsi="Times New Roman" w:cs="Times New Roman"/>
          <w:i/>
          <w:iCs/>
          <w:sz w:val="24"/>
          <w:szCs w:val="24"/>
        </w:rPr>
        <w:t>International journal of contemporary hospitality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32</w:t>
      </w:r>
      <w:r w:rsidRPr="005B4BCF">
        <w:rPr>
          <w:rFonts w:ascii="Times New Roman" w:hAnsi="Times New Roman" w:cs="Times New Roman"/>
          <w:sz w:val="24"/>
          <w:szCs w:val="24"/>
        </w:rPr>
        <w:t xml:space="preserve">(10), pp.3037-3050. </w:t>
      </w:r>
    </w:p>
    <w:p w14:paraId="089CC17B"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Keogh-Brown, M.R., Jensen, H.T., Edmunds, W.J. and Smith, R.D., 2020. The impact of Covid-19 associated behaviours and policies on the UK economy: A computable general equilibrium model. </w:t>
      </w:r>
      <w:r w:rsidRPr="005B4BCF">
        <w:rPr>
          <w:rFonts w:ascii="Times New Roman" w:hAnsi="Times New Roman" w:cs="Times New Roman"/>
          <w:i/>
          <w:iCs/>
          <w:sz w:val="24"/>
          <w:szCs w:val="24"/>
        </w:rPr>
        <w:t>SSM-population health</w:t>
      </w:r>
      <w:r w:rsidRPr="005B4BCF">
        <w:rPr>
          <w:rFonts w:ascii="Times New Roman" w:hAnsi="Times New Roman" w:cs="Times New Roman"/>
          <w:sz w:val="24"/>
          <w:szCs w:val="24"/>
        </w:rPr>
        <w:t>, </w:t>
      </w:r>
      <w:r w:rsidRPr="005B4BCF">
        <w:rPr>
          <w:rFonts w:ascii="Times New Roman" w:hAnsi="Times New Roman" w:cs="Times New Roman"/>
          <w:i/>
          <w:iCs/>
          <w:sz w:val="24"/>
          <w:szCs w:val="24"/>
        </w:rPr>
        <w:t>12</w:t>
      </w:r>
      <w:r w:rsidRPr="005B4BCF">
        <w:rPr>
          <w:rFonts w:ascii="Times New Roman" w:hAnsi="Times New Roman" w:cs="Times New Roman"/>
          <w:sz w:val="24"/>
          <w:szCs w:val="24"/>
        </w:rPr>
        <w:t>, p.100651.</w:t>
      </w:r>
    </w:p>
    <w:p w14:paraId="00B73EF0"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lastRenderedPageBreak/>
        <w:t>Kim, Y.R. and Liu, A. (2022) Social distancing, trust and post-COVID-19 recovery. </w:t>
      </w:r>
      <w:r w:rsidRPr="005B4BCF">
        <w:rPr>
          <w:rFonts w:ascii="Times New Roman" w:hAnsi="Times New Roman" w:cs="Times New Roman"/>
          <w:i/>
          <w:iCs/>
          <w:sz w:val="24"/>
          <w:szCs w:val="24"/>
        </w:rPr>
        <w:t>Tourism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88</w:t>
      </w:r>
      <w:r w:rsidRPr="005B4BCF">
        <w:rPr>
          <w:rFonts w:ascii="Times New Roman" w:hAnsi="Times New Roman" w:cs="Times New Roman"/>
          <w:sz w:val="24"/>
          <w:szCs w:val="24"/>
        </w:rPr>
        <w:t>, p.104416.</w:t>
      </w:r>
    </w:p>
    <w:p w14:paraId="10F639F5"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Kularatne, T., Wilson, C., Månsson, J., Hoang, V. and Lee, B., (2019). Do environmentally sustainable practices make hotels more efficient? A study of major hotels in Sri Lanka. </w:t>
      </w:r>
      <w:r w:rsidRPr="005B4BCF">
        <w:rPr>
          <w:rFonts w:ascii="Times New Roman" w:hAnsi="Times New Roman" w:cs="Times New Roman"/>
          <w:i/>
          <w:iCs/>
          <w:sz w:val="24"/>
          <w:szCs w:val="24"/>
        </w:rPr>
        <w:t>Tourism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71</w:t>
      </w:r>
      <w:r w:rsidRPr="005B4BCF">
        <w:rPr>
          <w:rFonts w:ascii="Times New Roman" w:hAnsi="Times New Roman" w:cs="Times New Roman"/>
          <w:sz w:val="24"/>
          <w:szCs w:val="24"/>
        </w:rPr>
        <w:t xml:space="preserve">, pp.213-225. </w:t>
      </w:r>
    </w:p>
    <w:p w14:paraId="511A2B65"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Le, D. and Phi, G., (2021). Strategic responses of the hotel sector to COVID-19: Toward a refined pandemic crisis management framework. </w:t>
      </w:r>
      <w:r w:rsidRPr="005B4BCF">
        <w:rPr>
          <w:rFonts w:ascii="Times New Roman" w:hAnsi="Times New Roman" w:cs="Times New Roman"/>
          <w:i/>
          <w:iCs/>
          <w:sz w:val="24"/>
          <w:szCs w:val="24"/>
        </w:rPr>
        <w:t>International Journal of Hospitality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94</w:t>
      </w:r>
      <w:r w:rsidRPr="005B4BCF">
        <w:rPr>
          <w:rFonts w:ascii="Times New Roman" w:hAnsi="Times New Roman" w:cs="Times New Roman"/>
          <w:sz w:val="24"/>
          <w:szCs w:val="24"/>
        </w:rPr>
        <w:t xml:space="preserve">, p.102808. </w:t>
      </w:r>
    </w:p>
    <w:p w14:paraId="73FF9A4B"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Lee, Y.J.A., Jang, S. And Kim, J., (2020). Tourism clusters and peer-to-peer accommodation. </w:t>
      </w:r>
      <w:r w:rsidRPr="005B4BCF">
        <w:rPr>
          <w:rFonts w:ascii="Times New Roman" w:hAnsi="Times New Roman" w:cs="Times New Roman"/>
          <w:i/>
          <w:iCs/>
          <w:sz w:val="24"/>
          <w:szCs w:val="24"/>
        </w:rPr>
        <w:t>Annals of Tourism Research</w:t>
      </w:r>
      <w:r w:rsidRPr="005B4BCF">
        <w:rPr>
          <w:rFonts w:ascii="Times New Roman" w:hAnsi="Times New Roman" w:cs="Times New Roman"/>
          <w:sz w:val="24"/>
          <w:szCs w:val="24"/>
        </w:rPr>
        <w:t>, </w:t>
      </w:r>
      <w:r w:rsidRPr="005B4BCF">
        <w:rPr>
          <w:rFonts w:ascii="Times New Roman" w:hAnsi="Times New Roman" w:cs="Times New Roman"/>
          <w:i/>
          <w:iCs/>
          <w:sz w:val="24"/>
          <w:szCs w:val="24"/>
        </w:rPr>
        <w:t>83</w:t>
      </w:r>
      <w:r w:rsidRPr="005B4BCF">
        <w:rPr>
          <w:rFonts w:ascii="Times New Roman" w:hAnsi="Times New Roman" w:cs="Times New Roman"/>
          <w:sz w:val="24"/>
          <w:szCs w:val="24"/>
        </w:rPr>
        <w:t xml:space="preserve">, p.102960. </w:t>
      </w:r>
    </w:p>
    <w:p w14:paraId="2FCF1440"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Lemy, D., Goh, E. and Ferry, J., (2019). Moving out of the silo: How service quality innovations can develop customer loyalty in Indonesia’s hotels. </w:t>
      </w:r>
      <w:r w:rsidRPr="005B4BCF">
        <w:rPr>
          <w:rFonts w:ascii="Times New Roman" w:hAnsi="Times New Roman" w:cs="Times New Roman"/>
          <w:i/>
          <w:iCs/>
          <w:sz w:val="24"/>
          <w:szCs w:val="24"/>
        </w:rPr>
        <w:t>Journal of Vacation Marketing</w:t>
      </w:r>
      <w:r w:rsidRPr="005B4BCF">
        <w:rPr>
          <w:rFonts w:ascii="Times New Roman" w:hAnsi="Times New Roman" w:cs="Times New Roman"/>
          <w:sz w:val="24"/>
          <w:szCs w:val="24"/>
        </w:rPr>
        <w:t>, </w:t>
      </w:r>
      <w:r w:rsidRPr="005B4BCF">
        <w:rPr>
          <w:rFonts w:ascii="Times New Roman" w:hAnsi="Times New Roman" w:cs="Times New Roman"/>
          <w:i/>
          <w:iCs/>
          <w:sz w:val="24"/>
          <w:szCs w:val="24"/>
        </w:rPr>
        <w:t>25</w:t>
      </w:r>
      <w:r w:rsidRPr="005B4BCF">
        <w:rPr>
          <w:rFonts w:ascii="Times New Roman" w:hAnsi="Times New Roman" w:cs="Times New Roman"/>
          <w:sz w:val="24"/>
          <w:szCs w:val="24"/>
        </w:rPr>
        <w:t xml:space="preserve">(4), pp.462-479. </w:t>
      </w:r>
    </w:p>
    <w:p w14:paraId="3648AF65"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Li, Y., Yao, J. and Chen, J. (2021) The negative effect of scarcity cues on consumer purchase decisions in the hospitality industry during the COVID-19 pandemic. </w:t>
      </w:r>
      <w:r w:rsidRPr="005B4BCF">
        <w:rPr>
          <w:rFonts w:ascii="Times New Roman" w:hAnsi="Times New Roman" w:cs="Times New Roman"/>
          <w:i/>
          <w:iCs/>
          <w:sz w:val="24"/>
          <w:szCs w:val="24"/>
        </w:rPr>
        <w:t>International Journal of Hospitality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94</w:t>
      </w:r>
      <w:r w:rsidRPr="005B4BCF">
        <w:rPr>
          <w:rFonts w:ascii="Times New Roman" w:hAnsi="Times New Roman" w:cs="Times New Roman"/>
          <w:sz w:val="24"/>
          <w:szCs w:val="24"/>
        </w:rPr>
        <w:t>, p.102815.</w:t>
      </w:r>
    </w:p>
    <w:p w14:paraId="1D7D8EDC"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Liu, Z., Feng, J. and Liu, B., (2019). Pricing and service level decisions under a sharing product and consumers’ variety-seeking behavior. </w:t>
      </w:r>
      <w:r w:rsidRPr="005B4BCF">
        <w:rPr>
          <w:rFonts w:ascii="Times New Roman" w:hAnsi="Times New Roman" w:cs="Times New Roman"/>
          <w:i/>
          <w:iCs/>
          <w:sz w:val="24"/>
          <w:szCs w:val="24"/>
        </w:rPr>
        <w:t>Sustainability</w:t>
      </w:r>
      <w:r w:rsidRPr="005B4BCF">
        <w:rPr>
          <w:rFonts w:ascii="Times New Roman" w:hAnsi="Times New Roman" w:cs="Times New Roman"/>
          <w:sz w:val="24"/>
          <w:szCs w:val="24"/>
        </w:rPr>
        <w:t>, </w:t>
      </w:r>
      <w:r w:rsidRPr="005B4BCF">
        <w:rPr>
          <w:rFonts w:ascii="Times New Roman" w:hAnsi="Times New Roman" w:cs="Times New Roman"/>
          <w:i/>
          <w:iCs/>
          <w:sz w:val="24"/>
          <w:szCs w:val="24"/>
        </w:rPr>
        <w:t>11</w:t>
      </w:r>
      <w:r w:rsidRPr="005B4BCF">
        <w:rPr>
          <w:rFonts w:ascii="Times New Roman" w:hAnsi="Times New Roman" w:cs="Times New Roman"/>
          <w:sz w:val="24"/>
          <w:szCs w:val="24"/>
        </w:rPr>
        <w:t xml:space="preserve">(24), p.6951. </w:t>
      </w:r>
    </w:p>
    <w:p w14:paraId="74DE473D"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Mahafzah, A.G., Aljawarneh, N.M., Alomari, K.A.K., Altahat, S. and Alomari, Z.S., (2020). Impact of customer relationship management on food and beverage service quality: The mediating role of employees satisfaction. </w:t>
      </w:r>
      <w:r w:rsidRPr="005B4BCF">
        <w:rPr>
          <w:rFonts w:ascii="Times New Roman" w:hAnsi="Times New Roman" w:cs="Times New Roman"/>
          <w:i/>
          <w:iCs/>
          <w:sz w:val="24"/>
          <w:szCs w:val="24"/>
        </w:rPr>
        <w:t>Humanities &amp; Social Sciences Reviews</w:t>
      </w:r>
      <w:r w:rsidRPr="005B4BCF">
        <w:rPr>
          <w:rFonts w:ascii="Times New Roman" w:hAnsi="Times New Roman" w:cs="Times New Roman"/>
          <w:sz w:val="24"/>
          <w:szCs w:val="24"/>
        </w:rPr>
        <w:t>, </w:t>
      </w:r>
      <w:r w:rsidRPr="005B4BCF">
        <w:rPr>
          <w:rFonts w:ascii="Times New Roman" w:hAnsi="Times New Roman" w:cs="Times New Roman"/>
          <w:i/>
          <w:iCs/>
          <w:sz w:val="24"/>
          <w:szCs w:val="24"/>
        </w:rPr>
        <w:t>8</w:t>
      </w:r>
      <w:r w:rsidRPr="005B4BCF">
        <w:rPr>
          <w:rFonts w:ascii="Times New Roman" w:hAnsi="Times New Roman" w:cs="Times New Roman"/>
          <w:sz w:val="24"/>
          <w:szCs w:val="24"/>
        </w:rPr>
        <w:t xml:space="preserve">(2), pp.222-230. </w:t>
      </w:r>
    </w:p>
    <w:p w14:paraId="0E5FEDA4"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Martínez-Martínez, A., Cegarra-Navarro, J.G., Garcia-Perez, A. and Wensley, A., (2019). Knowledge agents as drivers of environmental sustainability and business performance in the hospitality sector. </w:t>
      </w:r>
      <w:r w:rsidRPr="005B4BCF">
        <w:rPr>
          <w:rFonts w:ascii="Times New Roman" w:hAnsi="Times New Roman" w:cs="Times New Roman"/>
          <w:i/>
          <w:iCs/>
          <w:sz w:val="24"/>
          <w:szCs w:val="24"/>
        </w:rPr>
        <w:t>Tourism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70</w:t>
      </w:r>
      <w:r w:rsidRPr="005B4BCF">
        <w:rPr>
          <w:rFonts w:ascii="Times New Roman" w:hAnsi="Times New Roman" w:cs="Times New Roman"/>
          <w:sz w:val="24"/>
          <w:szCs w:val="24"/>
        </w:rPr>
        <w:t xml:space="preserve">, pp.381-389. </w:t>
      </w:r>
    </w:p>
    <w:p w14:paraId="112C776F"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lastRenderedPageBreak/>
        <w:t>Mendoza-Abarca, K.I. and Gras, D., (2019). The performance effects of pursuing a diversification strategy by newly founded nonprofit organizations. </w:t>
      </w:r>
      <w:r w:rsidRPr="005B4BCF">
        <w:rPr>
          <w:rFonts w:ascii="Times New Roman" w:hAnsi="Times New Roman" w:cs="Times New Roman"/>
          <w:i/>
          <w:iCs/>
          <w:sz w:val="24"/>
          <w:szCs w:val="24"/>
        </w:rPr>
        <w:t>Journal of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45</w:t>
      </w:r>
      <w:r w:rsidRPr="005B4BCF">
        <w:rPr>
          <w:rFonts w:ascii="Times New Roman" w:hAnsi="Times New Roman" w:cs="Times New Roman"/>
          <w:sz w:val="24"/>
          <w:szCs w:val="24"/>
        </w:rPr>
        <w:t xml:space="preserve">(3), pp.984-1008. </w:t>
      </w:r>
    </w:p>
    <w:p w14:paraId="71EEA268"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Nicola, M., Alsafi, Z., Sohrabi, C., Kerwan, A., Al-Jabir, A., Iosifidis, C., Agha, M. and Agha, R., (2020). The socio-economic implications of the coronavirus pandemic (COVID-19): A review. </w:t>
      </w:r>
      <w:r w:rsidRPr="005B4BCF">
        <w:rPr>
          <w:rFonts w:ascii="Times New Roman" w:hAnsi="Times New Roman" w:cs="Times New Roman"/>
          <w:i/>
          <w:iCs/>
          <w:sz w:val="24"/>
          <w:szCs w:val="24"/>
        </w:rPr>
        <w:t>International journal of surgery</w:t>
      </w:r>
      <w:r w:rsidRPr="005B4BCF">
        <w:rPr>
          <w:rFonts w:ascii="Times New Roman" w:hAnsi="Times New Roman" w:cs="Times New Roman"/>
          <w:sz w:val="24"/>
          <w:szCs w:val="24"/>
        </w:rPr>
        <w:t>, </w:t>
      </w:r>
      <w:r w:rsidRPr="005B4BCF">
        <w:rPr>
          <w:rFonts w:ascii="Times New Roman" w:hAnsi="Times New Roman" w:cs="Times New Roman"/>
          <w:i/>
          <w:iCs/>
          <w:sz w:val="24"/>
          <w:szCs w:val="24"/>
        </w:rPr>
        <w:t>78</w:t>
      </w:r>
      <w:r w:rsidRPr="005B4BCF">
        <w:rPr>
          <w:rFonts w:ascii="Times New Roman" w:hAnsi="Times New Roman" w:cs="Times New Roman"/>
          <w:sz w:val="24"/>
          <w:szCs w:val="24"/>
        </w:rPr>
        <w:t xml:space="preserve">, pp.185-193. </w:t>
      </w:r>
    </w:p>
    <w:p w14:paraId="6AD95BC0"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Ntounis, N., Parker, C., Skinner, H., Steadman, C. and Warnaby, G. (2022) Tourism and Hospitality industry resilience during the Covid-19 pandemic: Evidence from England. </w:t>
      </w:r>
      <w:r w:rsidRPr="005B4BCF">
        <w:rPr>
          <w:rFonts w:ascii="Times New Roman" w:hAnsi="Times New Roman" w:cs="Times New Roman"/>
          <w:i/>
          <w:iCs/>
          <w:sz w:val="24"/>
          <w:szCs w:val="24"/>
        </w:rPr>
        <w:t>Current Issues in Tourism</w:t>
      </w:r>
      <w:r w:rsidRPr="005B4BCF">
        <w:rPr>
          <w:rFonts w:ascii="Times New Roman" w:hAnsi="Times New Roman" w:cs="Times New Roman"/>
          <w:sz w:val="24"/>
          <w:szCs w:val="24"/>
        </w:rPr>
        <w:t>, </w:t>
      </w:r>
      <w:r w:rsidRPr="005B4BCF">
        <w:rPr>
          <w:rFonts w:ascii="Times New Roman" w:hAnsi="Times New Roman" w:cs="Times New Roman"/>
          <w:i/>
          <w:iCs/>
          <w:sz w:val="24"/>
          <w:szCs w:val="24"/>
        </w:rPr>
        <w:t>25</w:t>
      </w:r>
      <w:r w:rsidRPr="005B4BCF">
        <w:rPr>
          <w:rFonts w:ascii="Times New Roman" w:hAnsi="Times New Roman" w:cs="Times New Roman"/>
          <w:sz w:val="24"/>
          <w:szCs w:val="24"/>
        </w:rPr>
        <w:t>(1), pp.46-59.</w:t>
      </w:r>
    </w:p>
    <w:p w14:paraId="2FA1CB37"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Ntounis, N., Parker, C., Skinner, H., Steadman, C. and Warnaby, G., (2022). Tourism and Hospitality industry resilience during the Covid-19 pandemic: Evidence from England. </w:t>
      </w:r>
      <w:r w:rsidRPr="005B4BCF">
        <w:rPr>
          <w:rFonts w:ascii="Times New Roman" w:hAnsi="Times New Roman" w:cs="Times New Roman"/>
          <w:i/>
          <w:iCs/>
          <w:sz w:val="24"/>
          <w:szCs w:val="24"/>
        </w:rPr>
        <w:t>Current Issues in Tourism</w:t>
      </w:r>
      <w:r w:rsidRPr="005B4BCF">
        <w:rPr>
          <w:rFonts w:ascii="Times New Roman" w:hAnsi="Times New Roman" w:cs="Times New Roman"/>
          <w:sz w:val="24"/>
          <w:szCs w:val="24"/>
        </w:rPr>
        <w:t>, </w:t>
      </w:r>
      <w:r w:rsidRPr="005B4BCF">
        <w:rPr>
          <w:rFonts w:ascii="Times New Roman" w:hAnsi="Times New Roman" w:cs="Times New Roman"/>
          <w:i/>
          <w:iCs/>
          <w:sz w:val="24"/>
          <w:szCs w:val="24"/>
        </w:rPr>
        <w:t>25</w:t>
      </w:r>
      <w:r w:rsidRPr="005B4BCF">
        <w:rPr>
          <w:rFonts w:ascii="Times New Roman" w:hAnsi="Times New Roman" w:cs="Times New Roman"/>
          <w:sz w:val="24"/>
          <w:szCs w:val="24"/>
        </w:rPr>
        <w:t xml:space="preserve">(1), pp.46-59. </w:t>
      </w:r>
    </w:p>
    <w:p w14:paraId="6CFDB733"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Odey, L., (2021). An Evaluation of Challenges Affecting New Technology Startups in the United Kingdom Today: A Pest Analysis. </w:t>
      </w:r>
    </w:p>
    <w:p w14:paraId="5C69FE89"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Olimovich, D.I., Bakhtiyorovich, T.M. and Salimovna, N.G., (2020). Improving of personnel training in hotel bussines. </w:t>
      </w:r>
      <w:r w:rsidRPr="005B4BCF">
        <w:rPr>
          <w:rFonts w:ascii="Times New Roman" w:hAnsi="Times New Roman" w:cs="Times New Roman"/>
          <w:i/>
          <w:iCs/>
          <w:sz w:val="24"/>
          <w:szCs w:val="24"/>
        </w:rPr>
        <w:t>Academy</w:t>
      </w:r>
      <w:r w:rsidRPr="005B4BCF">
        <w:rPr>
          <w:rFonts w:ascii="Times New Roman" w:hAnsi="Times New Roman" w:cs="Times New Roman"/>
          <w:sz w:val="24"/>
          <w:szCs w:val="24"/>
        </w:rPr>
        <w:t xml:space="preserve">, (2 (53)), pp.18-19. </w:t>
      </w:r>
    </w:p>
    <w:p w14:paraId="6956B3E5"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Olimovich, D.I., Temirkulovich, U.J. and Bakhodirovna, M.M., (2020). Mechanisms of improving staff training. </w:t>
      </w:r>
      <w:r w:rsidRPr="005B4BCF">
        <w:rPr>
          <w:rFonts w:ascii="Times New Roman" w:hAnsi="Times New Roman" w:cs="Times New Roman"/>
          <w:i/>
          <w:iCs/>
          <w:sz w:val="24"/>
          <w:szCs w:val="24"/>
        </w:rPr>
        <w:t>Academy</w:t>
      </w:r>
      <w:r w:rsidRPr="005B4BCF">
        <w:rPr>
          <w:rFonts w:ascii="Times New Roman" w:hAnsi="Times New Roman" w:cs="Times New Roman"/>
          <w:sz w:val="24"/>
          <w:szCs w:val="24"/>
        </w:rPr>
        <w:t xml:space="preserve">, (2 (53)), pp.20-21. </w:t>
      </w:r>
    </w:p>
    <w:p w14:paraId="3E404822"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Panzone, L.A., Larcom, S. and She, P.W. (2021) Estimating the impact of the first COVID-19 lockdown on UK food retailers and the restaurant sector. </w:t>
      </w:r>
      <w:r w:rsidRPr="005B4BCF">
        <w:rPr>
          <w:rFonts w:ascii="Times New Roman" w:hAnsi="Times New Roman" w:cs="Times New Roman"/>
          <w:i/>
          <w:iCs/>
          <w:sz w:val="24"/>
          <w:szCs w:val="24"/>
        </w:rPr>
        <w:t>Global Food Security</w:t>
      </w:r>
      <w:r w:rsidRPr="005B4BCF">
        <w:rPr>
          <w:rFonts w:ascii="Times New Roman" w:hAnsi="Times New Roman" w:cs="Times New Roman"/>
          <w:sz w:val="24"/>
          <w:szCs w:val="24"/>
        </w:rPr>
        <w:t>, </w:t>
      </w:r>
      <w:r w:rsidRPr="005B4BCF">
        <w:rPr>
          <w:rFonts w:ascii="Times New Roman" w:hAnsi="Times New Roman" w:cs="Times New Roman"/>
          <w:i/>
          <w:iCs/>
          <w:sz w:val="24"/>
          <w:szCs w:val="24"/>
        </w:rPr>
        <w:t>28</w:t>
      </w:r>
      <w:r w:rsidRPr="005B4BCF">
        <w:rPr>
          <w:rFonts w:ascii="Times New Roman" w:hAnsi="Times New Roman" w:cs="Times New Roman"/>
          <w:sz w:val="24"/>
          <w:szCs w:val="24"/>
        </w:rPr>
        <w:t>, p.100495.</w:t>
      </w:r>
    </w:p>
    <w:p w14:paraId="431C286D"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Pillai, S.G., Haldorai, K., Seo, W.S. and Kim, W.G., (2021). COVID-19 and hospitality 5.0: Redefining hospitality operations. </w:t>
      </w:r>
      <w:r w:rsidRPr="005B4BCF">
        <w:rPr>
          <w:rFonts w:ascii="Times New Roman" w:hAnsi="Times New Roman" w:cs="Times New Roman"/>
          <w:i/>
          <w:iCs/>
          <w:sz w:val="24"/>
          <w:szCs w:val="24"/>
        </w:rPr>
        <w:t>International Journal of Hospitality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94</w:t>
      </w:r>
      <w:r w:rsidRPr="005B4BCF">
        <w:rPr>
          <w:rFonts w:ascii="Times New Roman" w:hAnsi="Times New Roman" w:cs="Times New Roman"/>
          <w:sz w:val="24"/>
          <w:szCs w:val="24"/>
        </w:rPr>
        <w:t xml:space="preserve">, p.102869. </w:t>
      </w:r>
    </w:p>
    <w:p w14:paraId="2A47C2E7"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Robina-Ramírez, R., Medina-Merodio, J.A., Moreno-Luna, L., Jiménez-Naranjo, H.V. and Sánchez-Oro, M., (2021). Safety and health measures for COVID-19 transition period in the hotel industry in Spain. </w:t>
      </w:r>
      <w:r w:rsidRPr="005B4BCF">
        <w:rPr>
          <w:rFonts w:ascii="Times New Roman" w:hAnsi="Times New Roman" w:cs="Times New Roman"/>
          <w:i/>
          <w:iCs/>
          <w:sz w:val="24"/>
          <w:szCs w:val="24"/>
        </w:rPr>
        <w:t>International Journal of Environmental Research and Public Health</w:t>
      </w:r>
      <w:r w:rsidRPr="005B4BCF">
        <w:rPr>
          <w:rFonts w:ascii="Times New Roman" w:hAnsi="Times New Roman" w:cs="Times New Roman"/>
          <w:sz w:val="24"/>
          <w:szCs w:val="24"/>
        </w:rPr>
        <w:t>, </w:t>
      </w:r>
      <w:r w:rsidRPr="005B4BCF">
        <w:rPr>
          <w:rFonts w:ascii="Times New Roman" w:hAnsi="Times New Roman" w:cs="Times New Roman"/>
          <w:i/>
          <w:iCs/>
          <w:sz w:val="24"/>
          <w:szCs w:val="24"/>
        </w:rPr>
        <w:t>18</w:t>
      </w:r>
      <w:r w:rsidRPr="005B4BCF">
        <w:rPr>
          <w:rFonts w:ascii="Times New Roman" w:hAnsi="Times New Roman" w:cs="Times New Roman"/>
          <w:sz w:val="24"/>
          <w:szCs w:val="24"/>
        </w:rPr>
        <w:t xml:space="preserve">(2), p.718. </w:t>
      </w:r>
    </w:p>
    <w:p w14:paraId="1E0CE193"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lastRenderedPageBreak/>
        <w:t>Roy, M. And Chowdhury, S., (2021). Ecotourism and hospitality in Bangladesh: the application of PESTEL analysis and determining the internal factors. </w:t>
      </w:r>
      <w:r w:rsidRPr="005B4BCF">
        <w:rPr>
          <w:rFonts w:ascii="Times New Roman" w:hAnsi="Times New Roman" w:cs="Times New Roman"/>
          <w:i/>
          <w:iCs/>
          <w:sz w:val="24"/>
          <w:szCs w:val="24"/>
        </w:rPr>
        <w:t>Tourism Products and Services in Bangladesh: Concept Analysis and Development Suggestions</w:t>
      </w:r>
      <w:r w:rsidRPr="005B4BCF">
        <w:rPr>
          <w:rFonts w:ascii="Times New Roman" w:hAnsi="Times New Roman" w:cs="Times New Roman"/>
          <w:sz w:val="24"/>
          <w:szCs w:val="24"/>
        </w:rPr>
        <w:t xml:space="preserve">, pp.181-215. </w:t>
      </w:r>
    </w:p>
    <w:p w14:paraId="6F368D15"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Strange, R., (2020). The 2020 Covid-19 pandemic and global value chains. </w:t>
      </w:r>
      <w:r w:rsidRPr="005B4BCF">
        <w:rPr>
          <w:rFonts w:ascii="Times New Roman" w:hAnsi="Times New Roman" w:cs="Times New Roman"/>
          <w:i/>
          <w:iCs/>
          <w:sz w:val="24"/>
          <w:szCs w:val="24"/>
        </w:rPr>
        <w:t>Journal of Industrial and Business Economics</w:t>
      </w:r>
      <w:r w:rsidRPr="005B4BCF">
        <w:rPr>
          <w:rFonts w:ascii="Times New Roman" w:hAnsi="Times New Roman" w:cs="Times New Roman"/>
          <w:sz w:val="24"/>
          <w:szCs w:val="24"/>
        </w:rPr>
        <w:t>, </w:t>
      </w:r>
      <w:r w:rsidRPr="005B4BCF">
        <w:rPr>
          <w:rFonts w:ascii="Times New Roman" w:hAnsi="Times New Roman" w:cs="Times New Roman"/>
          <w:i/>
          <w:iCs/>
          <w:sz w:val="24"/>
          <w:szCs w:val="24"/>
        </w:rPr>
        <w:t>47</w:t>
      </w:r>
      <w:r w:rsidRPr="005B4BCF">
        <w:rPr>
          <w:rFonts w:ascii="Times New Roman" w:hAnsi="Times New Roman" w:cs="Times New Roman"/>
          <w:sz w:val="24"/>
          <w:szCs w:val="24"/>
        </w:rPr>
        <w:t xml:space="preserve">(3), pp.455-465. </w:t>
      </w:r>
    </w:p>
    <w:p w14:paraId="1ACF3FD0"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 Tajvidi, R. and Karami, A., (2021). The effect of social media on firm performance. </w:t>
      </w:r>
      <w:r w:rsidRPr="005B4BCF">
        <w:rPr>
          <w:rFonts w:ascii="Times New Roman" w:hAnsi="Times New Roman" w:cs="Times New Roman"/>
          <w:i/>
          <w:iCs/>
          <w:sz w:val="24"/>
          <w:szCs w:val="24"/>
        </w:rPr>
        <w:t>Computers in Human Behavior</w:t>
      </w:r>
      <w:r w:rsidRPr="005B4BCF">
        <w:rPr>
          <w:rFonts w:ascii="Times New Roman" w:hAnsi="Times New Roman" w:cs="Times New Roman"/>
          <w:sz w:val="24"/>
          <w:szCs w:val="24"/>
        </w:rPr>
        <w:t>, </w:t>
      </w:r>
      <w:r w:rsidRPr="005B4BCF">
        <w:rPr>
          <w:rFonts w:ascii="Times New Roman" w:hAnsi="Times New Roman" w:cs="Times New Roman"/>
          <w:i/>
          <w:iCs/>
          <w:sz w:val="24"/>
          <w:szCs w:val="24"/>
        </w:rPr>
        <w:t>115</w:t>
      </w:r>
      <w:r w:rsidRPr="005B4BCF">
        <w:rPr>
          <w:rFonts w:ascii="Times New Roman" w:hAnsi="Times New Roman" w:cs="Times New Roman"/>
          <w:sz w:val="24"/>
          <w:szCs w:val="24"/>
        </w:rPr>
        <w:t xml:space="preserve">, p.105174. </w:t>
      </w:r>
    </w:p>
    <w:p w14:paraId="1BCFD8AB"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Thommandru, A., Espinoza-Maguiña, M., Ramirez-Asis, E., Ray, S., Naved, M. And Guzman-Avalos, M., (2023). Role of tourism and hospitality business in economic development. </w:t>
      </w:r>
      <w:r w:rsidRPr="005B4BCF">
        <w:rPr>
          <w:rFonts w:ascii="Times New Roman" w:hAnsi="Times New Roman" w:cs="Times New Roman"/>
          <w:i/>
          <w:iCs/>
          <w:sz w:val="24"/>
          <w:szCs w:val="24"/>
        </w:rPr>
        <w:t>Materials Today: Proceedings</w:t>
      </w:r>
      <w:r w:rsidRPr="005B4BCF">
        <w:rPr>
          <w:rFonts w:ascii="Times New Roman" w:hAnsi="Times New Roman" w:cs="Times New Roman"/>
          <w:sz w:val="24"/>
          <w:szCs w:val="24"/>
        </w:rPr>
        <w:t>, </w:t>
      </w:r>
      <w:r w:rsidRPr="005B4BCF">
        <w:rPr>
          <w:rFonts w:ascii="Times New Roman" w:hAnsi="Times New Roman" w:cs="Times New Roman"/>
          <w:i/>
          <w:iCs/>
          <w:sz w:val="24"/>
          <w:szCs w:val="24"/>
        </w:rPr>
        <w:t>80</w:t>
      </w:r>
      <w:r w:rsidRPr="005B4BCF">
        <w:rPr>
          <w:rFonts w:ascii="Times New Roman" w:hAnsi="Times New Roman" w:cs="Times New Roman"/>
          <w:sz w:val="24"/>
          <w:szCs w:val="24"/>
        </w:rPr>
        <w:t xml:space="preserve">, pp.2901-2904. </w:t>
      </w:r>
    </w:p>
    <w:p w14:paraId="0FB7E440"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Vo-Thanh, T., Vu, T.V., Nguyen, N.P., Nguyen, D.V., Zaman, M. and Chi, H., (2022). COVID-19, frontline hotel employees’ perceived job insecurity and emotional exhaustion: Does trade union support matter?. </w:t>
      </w:r>
      <w:r w:rsidRPr="005B4BCF">
        <w:rPr>
          <w:rFonts w:ascii="Times New Roman" w:hAnsi="Times New Roman" w:cs="Times New Roman"/>
          <w:i/>
          <w:iCs/>
          <w:sz w:val="24"/>
          <w:szCs w:val="24"/>
        </w:rPr>
        <w:t>Journal of Sustainable Tourism</w:t>
      </w:r>
      <w:r w:rsidRPr="005B4BCF">
        <w:rPr>
          <w:rFonts w:ascii="Times New Roman" w:hAnsi="Times New Roman" w:cs="Times New Roman"/>
          <w:sz w:val="24"/>
          <w:szCs w:val="24"/>
        </w:rPr>
        <w:t>, </w:t>
      </w:r>
      <w:r w:rsidRPr="005B4BCF">
        <w:rPr>
          <w:rFonts w:ascii="Times New Roman" w:hAnsi="Times New Roman" w:cs="Times New Roman"/>
          <w:i/>
          <w:iCs/>
          <w:sz w:val="24"/>
          <w:szCs w:val="24"/>
        </w:rPr>
        <w:t>30</w:t>
      </w:r>
      <w:r w:rsidRPr="005B4BCF">
        <w:rPr>
          <w:rFonts w:ascii="Times New Roman" w:hAnsi="Times New Roman" w:cs="Times New Roman"/>
          <w:sz w:val="24"/>
          <w:szCs w:val="24"/>
        </w:rPr>
        <w:t xml:space="preserve">(6), pp.1159-1176. </w:t>
      </w:r>
    </w:p>
    <w:p w14:paraId="1CBC33B5"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Williams, C.C., (2021). Impacts of the coronavirus pandemic on Europe's tourism industry: Addressing tourism enterprises and workers in the undeclared economy. </w:t>
      </w:r>
      <w:r w:rsidRPr="005B4BCF">
        <w:rPr>
          <w:rFonts w:ascii="Times New Roman" w:hAnsi="Times New Roman" w:cs="Times New Roman"/>
          <w:i/>
          <w:iCs/>
          <w:sz w:val="24"/>
          <w:szCs w:val="24"/>
        </w:rPr>
        <w:t>International Journal of Tourism Research</w:t>
      </w:r>
      <w:r w:rsidRPr="005B4BCF">
        <w:rPr>
          <w:rFonts w:ascii="Times New Roman" w:hAnsi="Times New Roman" w:cs="Times New Roman"/>
          <w:sz w:val="24"/>
          <w:szCs w:val="24"/>
        </w:rPr>
        <w:t>, </w:t>
      </w:r>
      <w:r w:rsidRPr="005B4BCF">
        <w:rPr>
          <w:rFonts w:ascii="Times New Roman" w:hAnsi="Times New Roman" w:cs="Times New Roman"/>
          <w:i/>
          <w:iCs/>
          <w:sz w:val="24"/>
          <w:szCs w:val="24"/>
        </w:rPr>
        <w:t>23</w:t>
      </w:r>
      <w:r w:rsidRPr="005B4BCF">
        <w:rPr>
          <w:rFonts w:ascii="Times New Roman" w:hAnsi="Times New Roman" w:cs="Times New Roman"/>
          <w:sz w:val="24"/>
          <w:szCs w:val="24"/>
        </w:rPr>
        <w:t xml:space="preserve">(1), pp.79-88. </w:t>
      </w:r>
    </w:p>
    <w:p w14:paraId="7B187307"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Wut, T.M., Xu, J.B. and Wong, S.M., (2021). Crisis management research (1985–2020) in the hospitality and tourism industry: A review and research agenda. </w:t>
      </w:r>
      <w:r w:rsidRPr="005B4BCF">
        <w:rPr>
          <w:rFonts w:ascii="Times New Roman" w:hAnsi="Times New Roman" w:cs="Times New Roman"/>
          <w:i/>
          <w:iCs/>
          <w:sz w:val="24"/>
          <w:szCs w:val="24"/>
        </w:rPr>
        <w:t>Tourism Management</w:t>
      </w:r>
      <w:r w:rsidRPr="005B4BCF">
        <w:rPr>
          <w:rFonts w:ascii="Times New Roman" w:hAnsi="Times New Roman" w:cs="Times New Roman"/>
          <w:sz w:val="24"/>
          <w:szCs w:val="24"/>
        </w:rPr>
        <w:t>, </w:t>
      </w:r>
      <w:r w:rsidRPr="005B4BCF">
        <w:rPr>
          <w:rFonts w:ascii="Times New Roman" w:hAnsi="Times New Roman" w:cs="Times New Roman"/>
          <w:i/>
          <w:iCs/>
          <w:sz w:val="24"/>
          <w:szCs w:val="24"/>
        </w:rPr>
        <w:t>85</w:t>
      </w:r>
      <w:r w:rsidRPr="005B4BCF">
        <w:rPr>
          <w:rFonts w:ascii="Times New Roman" w:hAnsi="Times New Roman" w:cs="Times New Roman"/>
          <w:sz w:val="24"/>
          <w:szCs w:val="24"/>
        </w:rPr>
        <w:t xml:space="preserve">, p.104307. </w:t>
      </w:r>
    </w:p>
    <w:p w14:paraId="7401D04C"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Xu, F., Hu, M., La, L., Wang, J. and Huang, C., (2019). The influence of neighbourhood environment on Airbnb: a geographically weighed regression analysis. </w:t>
      </w:r>
      <w:r w:rsidRPr="005B4BCF">
        <w:rPr>
          <w:rFonts w:ascii="Times New Roman" w:hAnsi="Times New Roman" w:cs="Times New Roman"/>
          <w:i/>
          <w:iCs/>
          <w:sz w:val="24"/>
          <w:szCs w:val="24"/>
        </w:rPr>
        <w:t>Tourism Geographies</w:t>
      </w:r>
      <w:r w:rsidRPr="005B4BCF">
        <w:rPr>
          <w:rFonts w:ascii="Times New Roman" w:hAnsi="Times New Roman" w:cs="Times New Roman"/>
          <w:sz w:val="24"/>
          <w:szCs w:val="24"/>
        </w:rPr>
        <w:t xml:space="preserve">. </w:t>
      </w:r>
    </w:p>
    <w:p w14:paraId="04A0DE16"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Yang, Y. And Mao, Z., (2020). Location advantages of lodging properties: A comparison between hotels and Airbnb units in an urban environment. </w:t>
      </w:r>
      <w:r w:rsidRPr="005B4BCF">
        <w:rPr>
          <w:rFonts w:ascii="Times New Roman" w:hAnsi="Times New Roman" w:cs="Times New Roman"/>
          <w:i/>
          <w:iCs/>
          <w:sz w:val="24"/>
          <w:szCs w:val="24"/>
        </w:rPr>
        <w:t>Annals of Tourism Research</w:t>
      </w:r>
      <w:r w:rsidRPr="005B4BCF">
        <w:rPr>
          <w:rFonts w:ascii="Times New Roman" w:hAnsi="Times New Roman" w:cs="Times New Roman"/>
          <w:sz w:val="24"/>
          <w:szCs w:val="24"/>
        </w:rPr>
        <w:t>, </w:t>
      </w:r>
      <w:r w:rsidRPr="005B4BCF">
        <w:rPr>
          <w:rFonts w:ascii="Times New Roman" w:hAnsi="Times New Roman" w:cs="Times New Roman"/>
          <w:i/>
          <w:iCs/>
          <w:sz w:val="24"/>
          <w:szCs w:val="24"/>
        </w:rPr>
        <w:t>81</w:t>
      </w:r>
      <w:r w:rsidRPr="005B4BCF">
        <w:rPr>
          <w:rFonts w:ascii="Times New Roman" w:hAnsi="Times New Roman" w:cs="Times New Roman"/>
          <w:sz w:val="24"/>
          <w:szCs w:val="24"/>
        </w:rPr>
        <w:t xml:space="preserve">, p.102861. </w:t>
      </w:r>
    </w:p>
    <w:p w14:paraId="2A74A9D1"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Yang, Y. and Mao, Z., (2020). Location advantages of lodging properties: A comparison between hotels and Airbnb units in an urban environment. </w:t>
      </w:r>
      <w:r w:rsidRPr="005B4BCF">
        <w:rPr>
          <w:rFonts w:ascii="Times New Roman" w:hAnsi="Times New Roman" w:cs="Times New Roman"/>
          <w:i/>
          <w:iCs/>
          <w:sz w:val="24"/>
          <w:szCs w:val="24"/>
        </w:rPr>
        <w:t>Annals of Tourism Research</w:t>
      </w:r>
      <w:r w:rsidRPr="005B4BCF">
        <w:rPr>
          <w:rFonts w:ascii="Times New Roman" w:hAnsi="Times New Roman" w:cs="Times New Roman"/>
          <w:sz w:val="24"/>
          <w:szCs w:val="24"/>
        </w:rPr>
        <w:t>, </w:t>
      </w:r>
      <w:r w:rsidRPr="005B4BCF">
        <w:rPr>
          <w:rFonts w:ascii="Times New Roman" w:hAnsi="Times New Roman" w:cs="Times New Roman"/>
          <w:i/>
          <w:iCs/>
          <w:sz w:val="24"/>
          <w:szCs w:val="24"/>
        </w:rPr>
        <w:t>81</w:t>
      </w:r>
      <w:r w:rsidRPr="005B4BCF">
        <w:rPr>
          <w:rFonts w:ascii="Times New Roman" w:hAnsi="Times New Roman" w:cs="Times New Roman"/>
          <w:sz w:val="24"/>
          <w:szCs w:val="24"/>
        </w:rPr>
        <w:t xml:space="preserve">, p.102861. </w:t>
      </w:r>
    </w:p>
    <w:p w14:paraId="58A376C3" w14:textId="77777777" w:rsidR="00750922" w:rsidRPr="005B4BCF" w:rsidRDefault="0075092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lastRenderedPageBreak/>
        <w:t>Zhong, L., Sun, S., Law, R. and Li, X., 2021. Tourism crisis management: Evidence from COVID-19. </w:t>
      </w:r>
      <w:r w:rsidRPr="005B4BCF">
        <w:rPr>
          <w:rFonts w:ascii="Times New Roman" w:hAnsi="Times New Roman" w:cs="Times New Roman"/>
          <w:i/>
          <w:iCs/>
          <w:sz w:val="24"/>
          <w:szCs w:val="24"/>
        </w:rPr>
        <w:t>Current Issues in Tourism</w:t>
      </w:r>
      <w:r w:rsidRPr="005B4BCF">
        <w:rPr>
          <w:rFonts w:ascii="Times New Roman" w:hAnsi="Times New Roman" w:cs="Times New Roman"/>
          <w:sz w:val="24"/>
          <w:szCs w:val="24"/>
        </w:rPr>
        <w:t>, </w:t>
      </w:r>
      <w:r w:rsidRPr="005B4BCF">
        <w:rPr>
          <w:rFonts w:ascii="Times New Roman" w:hAnsi="Times New Roman" w:cs="Times New Roman"/>
          <w:i/>
          <w:iCs/>
          <w:sz w:val="24"/>
          <w:szCs w:val="24"/>
        </w:rPr>
        <w:t>24</w:t>
      </w:r>
      <w:r w:rsidRPr="005B4BCF">
        <w:rPr>
          <w:rFonts w:ascii="Times New Roman" w:hAnsi="Times New Roman" w:cs="Times New Roman"/>
          <w:sz w:val="24"/>
          <w:szCs w:val="24"/>
        </w:rPr>
        <w:t xml:space="preserve">(19), pp.2671-2682. </w:t>
      </w:r>
    </w:p>
    <w:p w14:paraId="12100DC1" w14:textId="77777777" w:rsidR="001F07A4" w:rsidRPr="005B4BCF" w:rsidRDefault="00DF5842" w:rsidP="005B4BCF">
      <w:pPr>
        <w:spacing w:line="360" w:lineRule="auto"/>
        <w:jc w:val="both"/>
        <w:rPr>
          <w:rFonts w:ascii="Times New Roman" w:hAnsi="Times New Roman" w:cs="Times New Roman"/>
          <w:sz w:val="24"/>
          <w:szCs w:val="24"/>
        </w:rPr>
      </w:pPr>
      <w:r w:rsidRPr="005B4BCF">
        <w:rPr>
          <w:rFonts w:ascii="Times New Roman" w:hAnsi="Times New Roman" w:cs="Times New Roman"/>
          <w:sz w:val="24"/>
          <w:szCs w:val="24"/>
        </w:rPr>
        <w:t xml:space="preserve">  </w:t>
      </w:r>
    </w:p>
    <w:sectPr w:rsidR="001F07A4" w:rsidRPr="005B4BC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FF5F9" w14:textId="77777777" w:rsidR="00760D5E" w:rsidRDefault="00760D5E">
      <w:pPr>
        <w:spacing w:after="0" w:line="240" w:lineRule="auto"/>
      </w:pPr>
      <w:r>
        <w:separator/>
      </w:r>
    </w:p>
  </w:endnote>
  <w:endnote w:type="continuationSeparator" w:id="0">
    <w:p w14:paraId="11372A37" w14:textId="77777777" w:rsidR="00760D5E" w:rsidRDefault="00760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527661"/>
      <w:docPartObj>
        <w:docPartGallery w:val="Page Numbers (Bottom of Page)"/>
        <w:docPartUnique/>
      </w:docPartObj>
    </w:sdtPr>
    <w:sdtEndPr>
      <w:rPr>
        <w:noProof/>
      </w:rPr>
    </w:sdtEndPr>
    <w:sdtContent>
      <w:p w14:paraId="67EA1218" w14:textId="77777777" w:rsidR="0031738E" w:rsidRDefault="0031738E">
        <w:pPr>
          <w:pStyle w:val="Footer"/>
          <w:jc w:val="center"/>
        </w:pPr>
        <w:r>
          <w:fldChar w:fldCharType="begin"/>
        </w:r>
        <w:r>
          <w:instrText xml:space="preserve"> PAGE   \* MERGEFORMAT </w:instrText>
        </w:r>
        <w:r>
          <w:fldChar w:fldCharType="separate"/>
        </w:r>
        <w:r w:rsidR="00B63190">
          <w:rPr>
            <w:noProof/>
          </w:rPr>
          <w:t>4</w:t>
        </w:r>
        <w:r>
          <w:rPr>
            <w:noProof/>
          </w:rPr>
          <w:fldChar w:fldCharType="end"/>
        </w:r>
      </w:p>
    </w:sdtContent>
  </w:sdt>
  <w:p w14:paraId="19C51297" w14:textId="77777777" w:rsidR="0031738E" w:rsidRDefault="003173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AB8AC" w14:textId="77777777" w:rsidR="00760D5E" w:rsidRDefault="00760D5E">
      <w:pPr>
        <w:spacing w:after="0" w:line="240" w:lineRule="auto"/>
      </w:pPr>
      <w:r>
        <w:separator/>
      </w:r>
    </w:p>
  </w:footnote>
  <w:footnote w:type="continuationSeparator" w:id="0">
    <w:p w14:paraId="558EF1CF" w14:textId="77777777" w:rsidR="00760D5E" w:rsidRDefault="00760D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75D73"/>
    <w:multiLevelType w:val="hybridMultilevel"/>
    <w:tmpl w:val="35988F0C"/>
    <w:lvl w:ilvl="0" w:tplc="F612C616">
      <w:start w:val="1"/>
      <w:numFmt w:val="decimal"/>
      <w:lvlText w:val="%1."/>
      <w:lvlJc w:val="left"/>
      <w:pPr>
        <w:ind w:left="1080" w:hanging="360"/>
      </w:pPr>
      <w:rPr>
        <w:rFonts w:hint="default"/>
      </w:rPr>
    </w:lvl>
    <w:lvl w:ilvl="1" w:tplc="BD96C976" w:tentative="1">
      <w:start w:val="1"/>
      <w:numFmt w:val="lowerLetter"/>
      <w:lvlText w:val="%2."/>
      <w:lvlJc w:val="left"/>
      <w:pPr>
        <w:ind w:left="1800" w:hanging="360"/>
      </w:pPr>
    </w:lvl>
    <w:lvl w:ilvl="2" w:tplc="45EE3602" w:tentative="1">
      <w:start w:val="1"/>
      <w:numFmt w:val="lowerRoman"/>
      <w:lvlText w:val="%3."/>
      <w:lvlJc w:val="right"/>
      <w:pPr>
        <w:ind w:left="2520" w:hanging="180"/>
      </w:pPr>
    </w:lvl>
    <w:lvl w:ilvl="3" w:tplc="3E26C4D6" w:tentative="1">
      <w:start w:val="1"/>
      <w:numFmt w:val="decimal"/>
      <w:lvlText w:val="%4."/>
      <w:lvlJc w:val="left"/>
      <w:pPr>
        <w:ind w:left="3240" w:hanging="360"/>
      </w:pPr>
    </w:lvl>
    <w:lvl w:ilvl="4" w:tplc="01DA7D76" w:tentative="1">
      <w:start w:val="1"/>
      <w:numFmt w:val="lowerLetter"/>
      <w:lvlText w:val="%5."/>
      <w:lvlJc w:val="left"/>
      <w:pPr>
        <w:ind w:left="3960" w:hanging="360"/>
      </w:pPr>
    </w:lvl>
    <w:lvl w:ilvl="5" w:tplc="833AC0BA" w:tentative="1">
      <w:start w:val="1"/>
      <w:numFmt w:val="lowerRoman"/>
      <w:lvlText w:val="%6."/>
      <w:lvlJc w:val="right"/>
      <w:pPr>
        <w:ind w:left="4680" w:hanging="180"/>
      </w:pPr>
    </w:lvl>
    <w:lvl w:ilvl="6" w:tplc="396E8308" w:tentative="1">
      <w:start w:val="1"/>
      <w:numFmt w:val="decimal"/>
      <w:lvlText w:val="%7."/>
      <w:lvlJc w:val="left"/>
      <w:pPr>
        <w:ind w:left="5400" w:hanging="360"/>
      </w:pPr>
    </w:lvl>
    <w:lvl w:ilvl="7" w:tplc="5644F9E4" w:tentative="1">
      <w:start w:val="1"/>
      <w:numFmt w:val="lowerLetter"/>
      <w:lvlText w:val="%8."/>
      <w:lvlJc w:val="left"/>
      <w:pPr>
        <w:ind w:left="6120" w:hanging="360"/>
      </w:pPr>
    </w:lvl>
    <w:lvl w:ilvl="8" w:tplc="2B0AABAA" w:tentative="1">
      <w:start w:val="1"/>
      <w:numFmt w:val="lowerRoman"/>
      <w:lvlText w:val="%9."/>
      <w:lvlJc w:val="right"/>
      <w:pPr>
        <w:ind w:left="6840" w:hanging="180"/>
      </w:pPr>
    </w:lvl>
  </w:abstractNum>
  <w:abstractNum w:abstractNumId="1" w15:restartNumberingAfterBreak="0">
    <w:nsid w:val="1CFE7EC3"/>
    <w:multiLevelType w:val="hybridMultilevel"/>
    <w:tmpl w:val="A5CAB462"/>
    <w:lvl w:ilvl="0" w:tplc="60AAC8E4">
      <w:start w:val="1"/>
      <w:numFmt w:val="decimal"/>
      <w:lvlText w:val="%1."/>
      <w:lvlJc w:val="left"/>
      <w:pPr>
        <w:ind w:left="720" w:hanging="360"/>
      </w:pPr>
      <w:rPr>
        <w:rFonts w:hint="default"/>
      </w:rPr>
    </w:lvl>
    <w:lvl w:ilvl="1" w:tplc="91D2BCA0" w:tentative="1">
      <w:start w:val="1"/>
      <w:numFmt w:val="lowerLetter"/>
      <w:lvlText w:val="%2."/>
      <w:lvlJc w:val="left"/>
      <w:pPr>
        <w:ind w:left="1440" w:hanging="360"/>
      </w:pPr>
    </w:lvl>
    <w:lvl w:ilvl="2" w:tplc="FB9C2666" w:tentative="1">
      <w:start w:val="1"/>
      <w:numFmt w:val="lowerRoman"/>
      <w:lvlText w:val="%3."/>
      <w:lvlJc w:val="right"/>
      <w:pPr>
        <w:ind w:left="2160" w:hanging="180"/>
      </w:pPr>
    </w:lvl>
    <w:lvl w:ilvl="3" w:tplc="96D8536C" w:tentative="1">
      <w:start w:val="1"/>
      <w:numFmt w:val="decimal"/>
      <w:lvlText w:val="%4."/>
      <w:lvlJc w:val="left"/>
      <w:pPr>
        <w:ind w:left="2880" w:hanging="360"/>
      </w:pPr>
    </w:lvl>
    <w:lvl w:ilvl="4" w:tplc="DE1EC73C" w:tentative="1">
      <w:start w:val="1"/>
      <w:numFmt w:val="lowerLetter"/>
      <w:lvlText w:val="%5."/>
      <w:lvlJc w:val="left"/>
      <w:pPr>
        <w:ind w:left="3600" w:hanging="360"/>
      </w:pPr>
    </w:lvl>
    <w:lvl w:ilvl="5" w:tplc="02026ACE" w:tentative="1">
      <w:start w:val="1"/>
      <w:numFmt w:val="lowerRoman"/>
      <w:lvlText w:val="%6."/>
      <w:lvlJc w:val="right"/>
      <w:pPr>
        <w:ind w:left="4320" w:hanging="180"/>
      </w:pPr>
    </w:lvl>
    <w:lvl w:ilvl="6" w:tplc="DDE89C48" w:tentative="1">
      <w:start w:val="1"/>
      <w:numFmt w:val="decimal"/>
      <w:lvlText w:val="%7."/>
      <w:lvlJc w:val="left"/>
      <w:pPr>
        <w:ind w:left="5040" w:hanging="360"/>
      </w:pPr>
    </w:lvl>
    <w:lvl w:ilvl="7" w:tplc="1CC039A4" w:tentative="1">
      <w:start w:val="1"/>
      <w:numFmt w:val="lowerLetter"/>
      <w:lvlText w:val="%8."/>
      <w:lvlJc w:val="left"/>
      <w:pPr>
        <w:ind w:left="5760" w:hanging="360"/>
      </w:pPr>
    </w:lvl>
    <w:lvl w:ilvl="8" w:tplc="99FE3DBA" w:tentative="1">
      <w:start w:val="1"/>
      <w:numFmt w:val="lowerRoman"/>
      <w:lvlText w:val="%9."/>
      <w:lvlJc w:val="right"/>
      <w:pPr>
        <w:ind w:left="6480" w:hanging="180"/>
      </w:pPr>
    </w:lvl>
  </w:abstractNum>
  <w:abstractNum w:abstractNumId="2" w15:restartNumberingAfterBreak="0">
    <w:nsid w:val="1F9B3773"/>
    <w:multiLevelType w:val="hybridMultilevel"/>
    <w:tmpl w:val="7ED2DB46"/>
    <w:lvl w:ilvl="0" w:tplc="D4EAB3B2">
      <w:start w:val="1"/>
      <w:numFmt w:val="decimal"/>
      <w:lvlText w:val="%1."/>
      <w:lvlJc w:val="left"/>
      <w:pPr>
        <w:ind w:left="720" w:hanging="360"/>
      </w:pPr>
    </w:lvl>
    <w:lvl w:ilvl="1" w:tplc="63C4B9E0" w:tentative="1">
      <w:start w:val="1"/>
      <w:numFmt w:val="lowerLetter"/>
      <w:lvlText w:val="%2."/>
      <w:lvlJc w:val="left"/>
      <w:pPr>
        <w:ind w:left="1440" w:hanging="360"/>
      </w:pPr>
    </w:lvl>
    <w:lvl w:ilvl="2" w:tplc="5822A226" w:tentative="1">
      <w:start w:val="1"/>
      <w:numFmt w:val="lowerRoman"/>
      <w:lvlText w:val="%3."/>
      <w:lvlJc w:val="right"/>
      <w:pPr>
        <w:ind w:left="2160" w:hanging="180"/>
      </w:pPr>
    </w:lvl>
    <w:lvl w:ilvl="3" w:tplc="F58810E8" w:tentative="1">
      <w:start w:val="1"/>
      <w:numFmt w:val="decimal"/>
      <w:lvlText w:val="%4."/>
      <w:lvlJc w:val="left"/>
      <w:pPr>
        <w:ind w:left="2880" w:hanging="360"/>
      </w:pPr>
    </w:lvl>
    <w:lvl w:ilvl="4" w:tplc="06043D6C" w:tentative="1">
      <w:start w:val="1"/>
      <w:numFmt w:val="lowerLetter"/>
      <w:lvlText w:val="%5."/>
      <w:lvlJc w:val="left"/>
      <w:pPr>
        <w:ind w:left="3600" w:hanging="360"/>
      </w:pPr>
    </w:lvl>
    <w:lvl w:ilvl="5" w:tplc="C07E2C18" w:tentative="1">
      <w:start w:val="1"/>
      <w:numFmt w:val="lowerRoman"/>
      <w:lvlText w:val="%6."/>
      <w:lvlJc w:val="right"/>
      <w:pPr>
        <w:ind w:left="4320" w:hanging="180"/>
      </w:pPr>
    </w:lvl>
    <w:lvl w:ilvl="6" w:tplc="FE14D9BE" w:tentative="1">
      <w:start w:val="1"/>
      <w:numFmt w:val="decimal"/>
      <w:lvlText w:val="%7."/>
      <w:lvlJc w:val="left"/>
      <w:pPr>
        <w:ind w:left="5040" w:hanging="360"/>
      </w:pPr>
    </w:lvl>
    <w:lvl w:ilvl="7" w:tplc="C610CB9C" w:tentative="1">
      <w:start w:val="1"/>
      <w:numFmt w:val="lowerLetter"/>
      <w:lvlText w:val="%8."/>
      <w:lvlJc w:val="left"/>
      <w:pPr>
        <w:ind w:left="5760" w:hanging="360"/>
      </w:pPr>
    </w:lvl>
    <w:lvl w:ilvl="8" w:tplc="A15237DE" w:tentative="1">
      <w:start w:val="1"/>
      <w:numFmt w:val="lowerRoman"/>
      <w:lvlText w:val="%9."/>
      <w:lvlJc w:val="right"/>
      <w:pPr>
        <w:ind w:left="6480" w:hanging="180"/>
      </w:pPr>
    </w:lvl>
  </w:abstractNum>
  <w:abstractNum w:abstractNumId="3" w15:restartNumberingAfterBreak="0">
    <w:nsid w:val="292C39E4"/>
    <w:multiLevelType w:val="hybridMultilevel"/>
    <w:tmpl w:val="3B6E60BE"/>
    <w:lvl w:ilvl="0" w:tplc="D6FE53C6">
      <w:start w:val="1"/>
      <w:numFmt w:val="decimal"/>
      <w:lvlText w:val="%1."/>
      <w:lvlJc w:val="left"/>
      <w:pPr>
        <w:ind w:left="720" w:hanging="360"/>
      </w:pPr>
      <w:rPr>
        <w:rFonts w:hint="default"/>
      </w:rPr>
    </w:lvl>
    <w:lvl w:ilvl="1" w:tplc="6018177A" w:tentative="1">
      <w:start w:val="1"/>
      <w:numFmt w:val="lowerLetter"/>
      <w:lvlText w:val="%2."/>
      <w:lvlJc w:val="left"/>
      <w:pPr>
        <w:ind w:left="1440" w:hanging="360"/>
      </w:pPr>
    </w:lvl>
    <w:lvl w:ilvl="2" w:tplc="EDE06DF8" w:tentative="1">
      <w:start w:val="1"/>
      <w:numFmt w:val="lowerRoman"/>
      <w:lvlText w:val="%3."/>
      <w:lvlJc w:val="right"/>
      <w:pPr>
        <w:ind w:left="2160" w:hanging="180"/>
      </w:pPr>
    </w:lvl>
    <w:lvl w:ilvl="3" w:tplc="47C2711E" w:tentative="1">
      <w:start w:val="1"/>
      <w:numFmt w:val="decimal"/>
      <w:lvlText w:val="%4."/>
      <w:lvlJc w:val="left"/>
      <w:pPr>
        <w:ind w:left="2880" w:hanging="360"/>
      </w:pPr>
    </w:lvl>
    <w:lvl w:ilvl="4" w:tplc="0706C19A" w:tentative="1">
      <w:start w:val="1"/>
      <w:numFmt w:val="lowerLetter"/>
      <w:lvlText w:val="%5."/>
      <w:lvlJc w:val="left"/>
      <w:pPr>
        <w:ind w:left="3600" w:hanging="360"/>
      </w:pPr>
    </w:lvl>
    <w:lvl w:ilvl="5" w:tplc="E1F29E30" w:tentative="1">
      <w:start w:val="1"/>
      <w:numFmt w:val="lowerRoman"/>
      <w:lvlText w:val="%6."/>
      <w:lvlJc w:val="right"/>
      <w:pPr>
        <w:ind w:left="4320" w:hanging="180"/>
      </w:pPr>
    </w:lvl>
    <w:lvl w:ilvl="6" w:tplc="26804540" w:tentative="1">
      <w:start w:val="1"/>
      <w:numFmt w:val="decimal"/>
      <w:lvlText w:val="%7."/>
      <w:lvlJc w:val="left"/>
      <w:pPr>
        <w:ind w:left="5040" w:hanging="360"/>
      </w:pPr>
    </w:lvl>
    <w:lvl w:ilvl="7" w:tplc="F42E4896" w:tentative="1">
      <w:start w:val="1"/>
      <w:numFmt w:val="lowerLetter"/>
      <w:lvlText w:val="%8."/>
      <w:lvlJc w:val="left"/>
      <w:pPr>
        <w:ind w:left="5760" w:hanging="360"/>
      </w:pPr>
    </w:lvl>
    <w:lvl w:ilvl="8" w:tplc="18781988" w:tentative="1">
      <w:start w:val="1"/>
      <w:numFmt w:val="lowerRoman"/>
      <w:lvlText w:val="%9."/>
      <w:lvlJc w:val="right"/>
      <w:pPr>
        <w:ind w:left="6480" w:hanging="180"/>
      </w:pPr>
    </w:lvl>
  </w:abstractNum>
  <w:abstractNum w:abstractNumId="4" w15:restartNumberingAfterBreak="0">
    <w:nsid w:val="300569A6"/>
    <w:multiLevelType w:val="hybridMultilevel"/>
    <w:tmpl w:val="9438AC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2FA4FA7"/>
    <w:multiLevelType w:val="hybridMultilevel"/>
    <w:tmpl w:val="90688C9E"/>
    <w:lvl w:ilvl="0" w:tplc="C50CE418">
      <w:start w:val="1"/>
      <w:numFmt w:val="decimal"/>
      <w:lvlText w:val="%1."/>
      <w:lvlJc w:val="left"/>
      <w:pPr>
        <w:ind w:left="720" w:hanging="360"/>
      </w:pPr>
      <w:rPr>
        <w:rFonts w:hint="default"/>
      </w:rPr>
    </w:lvl>
    <w:lvl w:ilvl="1" w:tplc="18E2F906" w:tentative="1">
      <w:start w:val="1"/>
      <w:numFmt w:val="lowerLetter"/>
      <w:lvlText w:val="%2."/>
      <w:lvlJc w:val="left"/>
      <w:pPr>
        <w:ind w:left="1440" w:hanging="360"/>
      </w:pPr>
    </w:lvl>
    <w:lvl w:ilvl="2" w:tplc="E6B64FB6" w:tentative="1">
      <w:start w:val="1"/>
      <w:numFmt w:val="lowerRoman"/>
      <w:lvlText w:val="%3."/>
      <w:lvlJc w:val="right"/>
      <w:pPr>
        <w:ind w:left="2160" w:hanging="180"/>
      </w:pPr>
    </w:lvl>
    <w:lvl w:ilvl="3" w:tplc="88A6C160" w:tentative="1">
      <w:start w:val="1"/>
      <w:numFmt w:val="decimal"/>
      <w:lvlText w:val="%4."/>
      <w:lvlJc w:val="left"/>
      <w:pPr>
        <w:ind w:left="2880" w:hanging="360"/>
      </w:pPr>
    </w:lvl>
    <w:lvl w:ilvl="4" w:tplc="0D469620" w:tentative="1">
      <w:start w:val="1"/>
      <w:numFmt w:val="lowerLetter"/>
      <w:lvlText w:val="%5."/>
      <w:lvlJc w:val="left"/>
      <w:pPr>
        <w:ind w:left="3600" w:hanging="360"/>
      </w:pPr>
    </w:lvl>
    <w:lvl w:ilvl="5" w:tplc="B20285A2" w:tentative="1">
      <w:start w:val="1"/>
      <w:numFmt w:val="lowerRoman"/>
      <w:lvlText w:val="%6."/>
      <w:lvlJc w:val="right"/>
      <w:pPr>
        <w:ind w:left="4320" w:hanging="180"/>
      </w:pPr>
    </w:lvl>
    <w:lvl w:ilvl="6" w:tplc="230C012E" w:tentative="1">
      <w:start w:val="1"/>
      <w:numFmt w:val="decimal"/>
      <w:lvlText w:val="%7."/>
      <w:lvlJc w:val="left"/>
      <w:pPr>
        <w:ind w:left="5040" w:hanging="360"/>
      </w:pPr>
    </w:lvl>
    <w:lvl w:ilvl="7" w:tplc="87CE6BF6" w:tentative="1">
      <w:start w:val="1"/>
      <w:numFmt w:val="lowerLetter"/>
      <w:lvlText w:val="%8."/>
      <w:lvlJc w:val="left"/>
      <w:pPr>
        <w:ind w:left="5760" w:hanging="360"/>
      </w:pPr>
    </w:lvl>
    <w:lvl w:ilvl="8" w:tplc="5572713A" w:tentative="1">
      <w:start w:val="1"/>
      <w:numFmt w:val="lowerRoman"/>
      <w:lvlText w:val="%9."/>
      <w:lvlJc w:val="right"/>
      <w:pPr>
        <w:ind w:left="6480" w:hanging="180"/>
      </w:pPr>
    </w:lvl>
  </w:abstractNum>
  <w:abstractNum w:abstractNumId="6" w15:restartNumberingAfterBreak="0">
    <w:nsid w:val="345D1248"/>
    <w:multiLevelType w:val="hybridMultilevel"/>
    <w:tmpl w:val="8DB0389C"/>
    <w:lvl w:ilvl="0" w:tplc="58702FD8">
      <w:start w:val="1"/>
      <w:numFmt w:val="decimal"/>
      <w:lvlText w:val="%1."/>
      <w:lvlJc w:val="left"/>
      <w:pPr>
        <w:ind w:left="720" w:hanging="360"/>
      </w:pPr>
      <w:rPr>
        <w:rFonts w:hint="default"/>
      </w:rPr>
    </w:lvl>
    <w:lvl w:ilvl="1" w:tplc="DB0AA57C" w:tentative="1">
      <w:start w:val="1"/>
      <w:numFmt w:val="lowerLetter"/>
      <w:lvlText w:val="%2."/>
      <w:lvlJc w:val="left"/>
      <w:pPr>
        <w:ind w:left="1440" w:hanging="360"/>
      </w:pPr>
    </w:lvl>
    <w:lvl w:ilvl="2" w:tplc="055ABC98" w:tentative="1">
      <w:start w:val="1"/>
      <w:numFmt w:val="lowerRoman"/>
      <w:lvlText w:val="%3."/>
      <w:lvlJc w:val="right"/>
      <w:pPr>
        <w:ind w:left="2160" w:hanging="180"/>
      </w:pPr>
    </w:lvl>
    <w:lvl w:ilvl="3" w:tplc="838C103A" w:tentative="1">
      <w:start w:val="1"/>
      <w:numFmt w:val="decimal"/>
      <w:lvlText w:val="%4."/>
      <w:lvlJc w:val="left"/>
      <w:pPr>
        <w:ind w:left="2880" w:hanging="360"/>
      </w:pPr>
    </w:lvl>
    <w:lvl w:ilvl="4" w:tplc="02A84046" w:tentative="1">
      <w:start w:val="1"/>
      <w:numFmt w:val="lowerLetter"/>
      <w:lvlText w:val="%5."/>
      <w:lvlJc w:val="left"/>
      <w:pPr>
        <w:ind w:left="3600" w:hanging="360"/>
      </w:pPr>
    </w:lvl>
    <w:lvl w:ilvl="5" w:tplc="3716955A" w:tentative="1">
      <w:start w:val="1"/>
      <w:numFmt w:val="lowerRoman"/>
      <w:lvlText w:val="%6."/>
      <w:lvlJc w:val="right"/>
      <w:pPr>
        <w:ind w:left="4320" w:hanging="180"/>
      </w:pPr>
    </w:lvl>
    <w:lvl w:ilvl="6" w:tplc="11986934" w:tentative="1">
      <w:start w:val="1"/>
      <w:numFmt w:val="decimal"/>
      <w:lvlText w:val="%7."/>
      <w:lvlJc w:val="left"/>
      <w:pPr>
        <w:ind w:left="5040" w:hanging="360"/>
      </w:pPr>
    </w:lvl>
    <w:lvl w:ilvl="7" w:tplc="6080622A" w:tentative="1">
      <w:start w:val="1"/>
      <w:numFmt w:val="lowerLetter"/>
      <w:lvlText w:val="%8."/>
      <w:lvlJc w:val="left"/>
      <w:pPr>
        <w:ind w:left="5760" w:hanging="360"/>
      </w:pPr>
    </w:lvl>
    <w:lvl w:ilvl="8" w:tplc="5282A7E4" w:tentative="1">
      <w:start w:val="1"/>
      <w:numFmt w:val="lowerRoman"/>
      <w:lvlText w:val="%9."/>
      <w:lvlJc w:val="right"/>
      <w:pPr>
        <w:ind w:left="6480" w:hanging="180"/>
      </w:pPr>
    </w:lvl>
  </w:abstractNum>
  <w:abstractNum w:abstractNumId="7" w15:restartNumberingAfterBreak="0">
    <w:nsid w:val="547E2F2E"/>
    <w:multiLevelType w:val="hybridMultilevel"/>
    <w:tmpl w:val="798431F0"/>
    <w:lvl w:ilvl="0" w:tplc="150CC316">
      <w:start w:val="1"/>
      <w:numFmt w:val="decimal"/>
      <w:lvlText w:val="%1."/>
      <w:lvlJc w:val="left"/>
      <w:pPr>
        <w:ind w:left="720" w:hanging="360"/>
      </w:pPr>
      <w:rPr>
        <w:rFonts w:hint="default"/>
      </w:rPr>
    </w:lvl>
    <w:lvl w:ilvl="1" w:tplc="9B8CC610" w:tentative="1">
      <w:start w:val="1"/>
      <w:numFmt w:val="lowerLetter"/>
      <w:lvlText w:val="%2."/>
      <w:lvlJc w:val="left"/>
      <w:pPr>
        <w:ind w:left="1440" w:hanging="360"/>
      </w:pPr>
    </w:lvl>
    <w:lvl w:ilvl="2" w:tplc="FAA8892E" w:tentative="1">
      <w:start w:val="1"/>
      <w:numFmt w:val="lowerRoman"/>
      <w:lvlText w:val="%3."/>
      <w:lvlJc w:val="right"/>
      <w:pPr>
        <w:ind w:left="2160" w:hanging="180"/>
      </w:pPr>
    </w:lvl>
    <w:lvl w:ilvl="3" w:tplc="49F6EC4E" w:tentative="1">
      <w:start w:val="1"/>
      <w:numFmt w:val="decimal"/>
      <w:lvlText w:val="%4."/>
      <w:lvlJc w:val="left"/>
      <w:pPr>
        <w:ind w:left="2880" w:hanging="360"/>
      </w:pPr>
    </w:lvl>
    <w:lvl w:ilvl="4" w:tplc="1F5ECA72" w:tentative="1">
      <w:start w:val="1"/>
      <w:numFmt w:val="lowerLetter"/>
      <w:lvlText w:val="%5."/>
      <w:lvlJc w:val="left"/>
      <w:pPr>
        <w:ind w:left="3600" w:hanging="360"/>
      </w:pPr>
    </w:lvl>
    <w:lvl w:ilvl="5" w:tplc="2B5AAB36" w:tentative="1">
      <w:start w:val="1"/>
      <w:numFmt w:val="lowerRoman"/>
      <w:lvlText w:val="%6."/>
      <w:lvlJc w:val="right"/>
      <w:pPr>
        <w:ind w:left="4320" w:hanging="180"/>
      </w:pPr>
    </w:lvl>
    <w:lvl w:ilvl="6" w:tplc="AF72328C" w:tentative="1">
      <w:start w:val="1"/>
      <w:numFmt w:val="decimal"/>
      <w:lvlText w:val="%7."/>
      <w:lvlJc w:val="left"/>
      <w:pPr>
        <w:ind w:left="5040" w:hanging="360"/>
      </w:pPr>
    </w:lvl>
    <w:lvl w:ilvl="7" w:tplc="8AA210DC" w:tentative="1">
      <w:start w:val="1"/>
      <w:numFmt w:val="lowerLetter"/>
      <w:lvlText w:val="%8."/>
      <w:lvlJc w:val="left"/>
      <w:pPr>
        <w:ind w:left="5760" w:hanging="360"/>
      </w:pPr>
    </w:lvl>
    <w:lvl w:ilvl="8" w:tplc="1CDEC5FE" w:tentative="1">
      <w:start w:val="1"/>
      <w:numFmt w:val="lowerRoman"/>
      <w:lvlText w:val="%9."/>
      <w:lvlJc w:val="right"/>
      <w:pPr>
        <w:ind w:left="6480" w:hanging="180"/>
      </w:pPr>
    </w:lvl>
  </w:abstractNum>
  <w:abstractNum w:abstractNumId="8" w15:restartNumberingAfterBreak="0">
    <w:nsid w:val="633A06D2"/>
    <w:multiLevelType w:val="hybridMultilevel"/>
    <w:tmpl w:val="A6327C2A"/>
    <w:lvl w:ilvl="0" w:tplc="DDDCFEA6">
      <w:start w:val="1"/>
      <w:numFmt w:val="bullet"/>
      <w:lvlText w:val=""/>
      <w:lvlJc w:val="left"/>
      <w:pPr>
        <w:ind w:left="720" w:hanging="360"/>
      </w:pPr>
      <w:rPr>
        <w:rFonts w:ascii="Symbol" w:hAnsi="Symbol" w:hint="default"/>
      </w:rPr>
    </w:lvl>
    <w:lvl w:ilvl="1" w:tplc="C23CEAC8" w:tentative="1">
      <w:start w:val="1"/>
      <w:numFmt w:val="bullet"/>
      <w:lvlText w:val="o"/>
      <w:lvlJc w:val="left"/>
      <w:pPr>
        <w:ind w:left="1440" w:hanging="360"/>
      </w:pPr>
      <w:rPr>
        <w:rFonts w:ascii="Courier New" w:hAnsi="Courier New" w:cs="Courier New" w:hint="default"/>
      </w:rPr>
    </w:lvl>
    <w:lvl w:ilvl="2" w:tplc="C040FCD8" w:tentative="1">
      <w:start w:val="1"/>
      <w:numFmt w:val="bullet"/>
      <w:lvlText w:val=""/>
      <w:lvlJc w:val="left"/>
      <w:pPr>
        <w:ind w:left="2160" w:hanging="360"/>
      </w:pPr>
      <w:rPr>
        <w:rFonts w:ascii="Wingdings" w:hAnsi="Wingdings" w:hint="default"/>
      </w:rPr>
    </w:lvl>
    <w:lvl w:ilvl="3" w:tplc="76C832AE" w:tentative="1">
      <w:start w:val="1"/>
      <w:numFmt w:val="bullet"/>
      <w:lvlText w:val=""/>
      <w:lvlJc w:val="left"/>
      <w:pPr>
        <w:ind w:left="2880" w:hanging="360"/>
      </w:pPr>
      <w:rPr>
        <w:rFonts w:ascii="Symbol" w:hAnsi="Symbol" w:hint="default"/>
      </w:rPr>
    </w:lvl>
    <w:lvl w:ilvl="4" w:tplc="9BBE3584" w:tentative="1">
      <w:start w:val="1"/>
      <w:numFmt w:val="bullet"/>
      <w:lvlText w:val="o"/>
      <w:lvlJc w:val="left"/>
      <w:pPr>
        <w:ind w:left="3600" w:hanging="360"/>
      </w:pPr>
      <w:rPr>
        <w:rFonts w:ascii="Courier New" w:hAnsi="Courier New" w:cs="Courier New" w:hint="default"/>
      </w:rPr>
    </w:lvl>
    <w:lvl w:ilvl="5" w:tplc="89286432" w:tentative="1">
      <w:start w:val="1"/>
      <w:numFmt w:val="bullet"/>
      <w:lvlText w:val=""/>
      <w:lvlJc w:val="left"/>
      <w:pPr>
        <w:ind w:left="4320" w:hanging="360"/>
      </w:pPr>
      <w:rPr>
        <w:rFonts w:ascii="Wingdings" w:hAnsi="Wingdings" w:hint="default"/>
      </w:rPr>
    </w:lvl>
    <w:lvl w:ilvl="6" w:tplc="308CD154" w:tentative="1">
      <w:start w:val="1"/>
      <w:numFmt w:val="bullet"/>
      <w:lvlText w:val=""/>
      <w:lvlJc w:val="left"/>
      <w:pPr>
        <w:ind w:left="5040" w:hanging="360"/>
      </w:pPr>
      <w:rPr>
        <w:rFonts w:ascii="Symbol" w:hAnsi="Symbol" w:hint="default"/>
      </w:rPr>
    </w:lvl>
    <w:lvl w:ilvl="7" w:tplc="26643C2E" w:tentative="1">
      <w:start w:val="1"/>
      <w:numFmt w:val="bullet"/>
      <w:lvlText w:val="o"/>
      <w:lvlJc w:val="left"/>
      <w:pPr>
        <w:ind w:left="5760" w:hanging="360"/>
      </w:pPr>
      <w:rPr>
        <w:rFonts w:ascii="Courier New" w:hAnsi="Courier New" w:cs="Courier New" w:hint="default"/>
      </w:rPr>
    </w:lvl>
    <w:lvl w:ilvl="8" w:tplc="3C0A977A" w:tentative="1">
      <w:start w:val="1"/>
      <w:numFmt w:val="bullet"/>
      <w:lvlText w:val=""/>
      <w:lvlJc w:val="left"/>
      <w:pPr>
        <w:ind w:left="6480" w:hanging="360"/>
      </w:pPr>
      <w:rPr>
        <w:rFonts w:ascii="Wingdings" w:hAnsi="Wingdings" w:hint="default"/>
      </w:rPr>
    </w:lvl>
  </w:abstractNum>
  <w:abstractNum w:abstractNumId="9" w15:restartNumberingAfterBreak="0">
    <w:nsid w:val="67A26FFD"/>
    <w:multiLevelType w:val="hybridMultilevel"/>
    <w:tmpl w:val="0DE8C4C0"/>
    <w:lvl w:ilvl="0" w:tplc="9D6CE28E">
      <w:start w:val="1"/>
      <w:numFmt w:val="bullet"/>
      <w:lvlText w:val=""/>
      <w:lvlJc w:val="left"/>
      <w:pPr>
        <w:ind w:left="720" w:hanging="360"/>
      </w:pPr>
      <w:rPr>
        <w:rFonts w:ascii="Symbol" w:hAnsi="Symbol" w:hint="default"/>
      </w:rPr>
    </w:lvl>
    <w:lvl w:ilvl="1" w:tplc="F176C0BE" w:tentative="1">
      <w:start w:val="1"/>
      <w:numFmt w:val="bullet"/>
      <w:lvlText w:val="o"/>
      <w:lvlJc w:val="left"/>
      <w:pPr>
        <w:ind w:left="1440" w:hanging="360"/>
      </w:pPr>
      <w:rPr>
        <w:rFonts w:ascii="Courier New" w:hAnsi="Courier New" w:cs="Courier New" w:hint="default"/>
      </w:rPr>
    </w:lvl>
    <w:lvl w:ilvl="2" w:tplc="B6624106" w:tentative="1">
      <w:start w:val="1"/>
      <w:numFmt w:val="bullet"/>
      <w:lvlText w:val=""/>
      <w:lvlJc w:val="left"/>
      <w:pPr>
        <w:ind w:left="2160" w:hanging="360"/>
      </w:pPr>
      <w:rPr>
        <w:rFonts w:ascii="Wingdings" w:hAnsi="Wingdings" w:hint="default"/>
      </w:rPr>
    </w:lvl>
    <w:lvl w:ilvl="3" w:tplc="00A2B9FA" w:tentative="1">
      <w:start w:val="1"/>
      <w:numFmt w:val="bullet"/>
      <w:lvlText w:val=""/>
      <w:lvlJc w:val="left"/>
      <w:pPr>
        <w:ind w:left="2880" w:hanging="360"/>
      </w:pPr>
      <w:rPr>
        <w:rFonts w:ascii="Symbol" w:hAnsi="Symbol" w:hint="default"/>
      </w:rPr>
    </w:lvl>
    <w:lvl w:ilvl="4" w:tplc="2CB47C84" w:tentative="1">
      <w:start w:val="1"/>
      <w:numFmt w:val="bullet"/>
      <w:lvlText w:val="o"/>
      <w:lvlJc w:val="left"/>
      <w:pPr>
        <w:ind w:left="3600" w:hanging="360"/>
      </w:pPr>
      <w:rPr>
        <w:rFonts w:ascii="Courier New" w:hAnsi="Courier New" w:cs="Courier New" w:hint="default"/>
      </w:rPr>
    </w:lvl>
    <w:lvl w:ilvl="5" w:tplc="398E7592" w:tentative="1">
      <w:start w:val="1"/>
      <w:numFmt w:val="bullet"/>
      <w:lvlText w:val=""/>
      <w:lvlJc w:val="left"/>
      <w:pPr>
        <w:ind w:left="4320" w:hanging="360"/>
      </w:pPr>
      <w:rPr>
        <w:rFonts w:ascii="Wingdings" w:hAnsi="Wingdings" w:hint="default"/>
      </w:rPr>
    </w:lvl>
    <w:lvl w:ilvl="6" w:tplc="D60641D4" w:tentative="1">
      <w:start w:val="1"/>
      <w:numFmt w:val="bullet"/>
      <w:lvlText w:val=""/>
      <w:lvlJc w:val="left"/>
      <w:pPr>
        <w:ind w:left="5040" w:hanging="360"/>
      </w:pPr>
      <w:rPr>
        <w:rFonts w:ascii="Symbol" w:hAnsi="Symbol" w:hint="default"/>
      </w:rPr>
    </w:lvl>
    <w:lvl w:ilvl="7" w:tplc="F238ED82" w:tentative="1">
      <w:start w:val="1"/>
      <w:numFmt w:val="bullet"/>
      <w:lvlText w:val="o"/>
      <w:lvlJc w:val="left"/>
      <w:pPr>
        <w:ind w:left="5760" w:hanging="360"/>
      </w:pPr>
      <w:rPr>
        <w:rFonts w:ascii="Courier New" w:hAnsi="Courier New" w:cs="Courier New" w:hint="default"/>
      </w:rPr>
    </w:lvl>
    <w:lvl w:ilvl="8" w:tplc="318AE95A" w:tentative="1">
      <w:start w:val="1"/>
      <w:numFmt w:val="bullet"/>
      <w:lvlText w:val=""/>
      <w:lvlJc w:val="left"/>
      <w:pPr>
        <w:ind w:left="6480" w:hanging="360"/>
      </w:pPr>
      <w:rPr>
        <w:rFonts w:ascii="Wingdings" w:hAnsi="Wingdings" w:hint="default"/>
      </w:rPr>
    </w:lvl>
  </w:abstractNum>
  <w:num w:numId="1" w16cid:durableId="1564635022">
    <w:abstractNumId w:val="2"/>
  </w:num>
  <w:num w:numId="2" w16cid:durableId="2092387120">
    <w:abstractNumId w:val="0"/>
  </w:num>
  <w:num w:numId="3" w16cid:durableId="287783288">
    <w:abstractNumId w:val="6"/>
  </w:num>
  <w:num w:numId="4" w16cid:durableId="1942451924">
    <w:abstractNumId w:val="7"/>
  </w:num>
  <w:num w:numId="5" w16cid:durableId="1977564166">
    <w:abstractNumId w:val="1"/>
  </w:num>
  <w:num w:numId="6" w16cid:durableId="904485460">
    <w:abstractNumId w:val="5"/>
  </w:num>
  <w:num w:numId="7" w16cid:durableId="1528984779">
    <w:abstractNumId w:val="3"/>
  </w:num>
  <w:num w:numId="8" w16cid:durableId="218900526">
    <w:abstractNumId w:val="9"/>
  </w:num>
  <w:num w:numId="9" w16cid:durableId="73476833">
    <w:abstractNumId w:val="8"/>
  </w:num>
  <w:num w:numId="10" w16cid:durableId="3005018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17B3C"/>
    <w:rsid w:val="00001708"/>
    <w:rsid w:val="00015043"/>
    <w:rsid w:val="000178DC"/>
    <w:rsid w:val="00017A35"/>
    <w:rsid w:val="00022A4D"/>
    <w:rsid w:val="000234EB"/>
    <w:rsid w:val="000264A8"/>
    <w:rsid w:val="00026547"/>
    <w:rsid w:val="0003428D"/>
    <w:rsid w:val="00037A52"/>
    <w:rsid w:val="00042624"/>
    <w:rsid w:val="000539F7"/>
    <w:rsid w:val="00054A83"/>
    <w:rsid w:val="00062784"/>
    <w:rsid w:val="00064953"/>
    <w:rsid w:val="00072326"/>
    <w:rsid w:val="000864BD"/>
    <w:rsid w:val="00094473"/>
    <w:rsid w:val="000A079F"/>
    <w:rsid w:val="000A3CFC"/>
    <w:rsid w:val="000A68B9"/>
    <w:rsid w:val="000B25DC"/>
    <w:rsid w:val="000B42AF"/>
    <w:rsid w:val="000B5AE6"/>
    <w:rsid w:val="000D0EC1"/>
    <w:rsid w:val="000D3FD1"/>
    <w:rsid w:val="000D43C7"/>
    <w:rsid w:val="000D639D"/>
    <w:rsid w:val="000D658C"/>
    <w:rsid w:val="000D6E9C"/>
    <w:rsid w:val="00123C9D"/>
    <w:rsid w:val="00127F91"/>
    <w:rsid w:val="0013342A"/>
    <w:rsid w:val="00142104"/>
    <w:rsid w:val="001456DC"/>
    <w:rsid w:val="001503FB"/>
    <w:rsid w:val="0015165D"/>
    <w:rsid w:val="00160640"/>
    <w:rsid w:val="00160D59"/>
    <w:rsid w:val="00164DB1"/>
    <w:rsid w:val="00175CF1"/>
    <w:rsid w:val="00184E65"/>
    <w:rsid w:val="001903F0"/>
    <w:rsid w:val="0019188E"/>
    <w:rsid w:val="00194D24"/>
    <w:rsid w:val="0019557E"/>
    <w:rsid w:val="001A5932"/>
    <w:rsid w:val="001A6708"/>
    <w:rsid w:val="001A6EB2"/>
    <w:rsid w:val="001C50DE"/>
    <w:rsid w:val="001E09A0"/>
    <w:rsid w:val="001E70BC"/>
    <w:rsid w:val="001E75E2"/>
    <w:rsid w:val="001F07A4"/>
    <w:rsid w:val="001F1F75"/>
    <w:rsid w:val="001F2DAC"/>
    <w:rsid w:val="001F7BB3"/>
    <w:rsid w:val="00203212"/>
    <w:rsid w:val="00216A02"/>
    <w:rsid w:val="00216E5D"/>
    <w:rsid w:val="002218C0"/>
    <w:rsid w:val="00221E9A"/>
    <w:rsid w:val="00223DF4"/>
    <w:rsid w:val="0022591C"/>
    <w:rsid w:val="00226A4A"/>
    <w:rsid w:val="00230A05"/>
    <w:rsid w:val="002314F7"/>
    <w:rsid w:val="002410C6"/>
    <w:rsid w:val="0024300E"/>
    <w:rsid w:val="0024416A"/>
    <w:rsid w:val="0025047F"/>
    <w:rsid w:val="00260148"/>
    <w:rsid w:val="00265993"/>
    <w:rsid w:val="00266D9B"/>
    <w:rsid w:val="0027264B"/>
    <w:rsid w:val="00275FF9"/>
    <w:rsid w:val="00283F8E"/>
    <w:rsid w:val="002A603D"/>
    <w:rsid w:val="002A75B8"/>
    <w:rsid w:val="002B0E79"/>
    <w:rsid w:val="002C4C5A"/>
    <w:rsid w:val="002C5F8F"/>
    <w:rsid w:val="002D2F5E"/>
    <w:rsid w:val="002E3AFF"/>
    <w:rsid w:val="002E5554"/>
    <w:rsid w:val="002F0995"/>
    <w:rsid w:val="002F1C59"/>
    <w:rsid w:val="002F2CC5"/>
    <w:rsid w:val="003042EB"/>
    <w:rsid w:val="003171FF"/>
    <w:rsid w:val="003172FC"/>
    <w:rsid w:val="0031738E"/>
    <w:rsid w:val="00321D87"/>
    <w:rsid w:val="00321D8E"/>
    <w:rsid w:val="003257D5"/>
    <w:rsid w:val="003349D0"/>
    <w:rsid w:val="003373F1"/>
    <w:rsid w:val="00342E5C"/>
    <w:rsid w:val="00347B8C"/>
    <w:rsid w:val="003521F9"/>
    <w:rsid w:val="003523AB"/>
    <w:rsid w:val="00352CDE"/>
    <w:rsid w:val="00361370"/>
    <w:rsid w:val="00371489"/>
    <w:rsid w:val="003720C9"/>
    <w:rsid w:val="00381EDA"/>
    <w:rsid w:val="003913C0"/>
    <w:rsid w:val="00396EED"/>
    <w:rsid w:val="003A0761"/>
    <w:rsid w:val="003A0BDB"/>
    <w:rsid w:val="003A109A"/>
    <w:rsid w:val="003B5F7F"/>
    <w:rsid w:val="003C691A"/>
    <w:rsid w:val="003E0BFC"/>
    <w:rsid w:val="003E7968"/>
    <w:rsid w:val="003F0DF2"/>
    <w:rsid w:val="003F6BAE"/>
    <w:rsid w:val="003F6D85"/>
    <w:rsid w:val="00406634"/>
    <w:rsid w:val="00411734"/>
    <w:rsid w:val="00413BE3"/>
    <w:rsid w:val="004147C4"/>
    <w:rsid w:val="004172D8"/>
    <w:rsid w:val="004278A2"/>
    <w:rsid w:val="004464D3"/>
    <w:rsid w:val="004479C6"/>
    <w:rsid w:val="004670E2"/>
    <w:rsid w:val="00493133"/>
    <w:rsid w:val="00496D23"/>
    <w:rsid w:val="004A5DD5"/>
    <w:rsid w:val="004A6B41"/>
    <w:rsid w:val="004C40B8"/>
    <w:rsid w:val="004C4925"/>
    <w:rsid w:val="004D647C"/>
    <w:rsid w:val="004E14CA"/>
    <w:rsid w:val="004E63FE"/>
    <w:rsid w:val="004F61C7"/>
    <w:rsid w:val="00503560"/>
    <w:rsid w:val="0050439F"/>
    <w:rsid w:val="00513FBF"/>
    <w:rsid w:val="00537199"/>
    <w:rsid w:val="00540A66"/>
    <w:rsid w:val="005446D8"/>
    <w:rsid w:val="00552BE7"/>
    <w:rsid w:val="0055464B"/>
    <w:rsid w:val="00561689"/>
    <w:rsid w:val="0057472B"/>
    <w:rsid w:val="005755D2"/>
    <w:rsid w:val="00580998"/>
    <w:rsid w:val="005903C3"/>
    <w:rsid w:val="00595309"/>
    <w:rsid w:val="005A570A"/>
    <w:rsid w:val="005A6860"/>
    <w:rsid w:val="005B4BCF"/>
    <w:rsid w:val="005B6283"/>
    <w:rsid w:val="005C0A23"/>
    <w:rsid w:val="005C0E42"/>
    <w:rsid w:val="005C707B"/>
    <w:rsid w:val="005D1E0B"/>
    <w:rsid w:val="005D5628"/>
    <w:rsid w:val="005F4097"/>
    <w:rsid w:val="005F4874"/>
    <w:rsid w:val="005F6165"/>
    <w:rsid w:val="0060347B"/>
    <w:rsid w:val="00605855"/>
    <w:rsid w:val="006130EA"/>
    <w:rsid w:val="00616EF9"/>
    <w:rsid w:val="0061700C"/>
    <w:rsid w:val="006234A4"/>
    <w:rsid w:val="0062655E"/>
    <w:rsid w:val="00627971"/>
    <w:rsid w:val="006312B0"/>
    <w:rsid w:val="00651E99"/>
    <w:rsid w:val="00655442"/>
    <w:rsid w:val="00663946"/>
    <w:rsid w:val="00663D7E"/>
    <w:rsid w:val="00666412"/>
    <w:rsid w:val="00674E28"/>
    <w:rsid w:val="00694369"/>
    <w:rsid w:val="006A0FAD"/>
    <w:rsid w:val="006A2061"/>
    <w:rsid w:val="006A31DD"/>
    <w:rsid w:val="006A5C53"/>
    <w:rsid w:val="006B7914"/>
    <w:rsid w:val="006B7BC9"/>
    <w:rsid w:val="006C05C9"/>
    <w:rsid w:val="006C72AD"/>
    <w:rsid w:val="006D255C"/>
    <w:rsid w:val="006E7AAF"/>
    <w:rsid w:val="006F4691"/>
    <w:rsid w:val="006F672A"/>
    <w:rsid w:val="00721E10"/>
    <w:rsid w:val="0072445C"/>
    <w:rsid w:val="007313A0"/>
    <w:rsid w:val="0073708B"/>
    <w:rsid w:val="007410B7"/>
    <w:rsid w:val="007428A7"/>
    <w:rsid w:val="0074356C"/>
    <w:rsid w:val="007504ED"/>
    <w:rsid w:val="00750922"/>
    <w:rsid w:val="00760D5E"/>
    <w:rsid w:val="00762F7E"/>
    <w:rsid w:val="00770A82"/>
    <w:rsid w:val="0077552C"/>
    <w:rsid w:val="00784DAF"/>
    <w:rsid w:val="00785FBE"/>
    <w:rsid w:val="007869EA"/>
    <w:rsid w:val="00795DCC"/>
    <w:rsid w:val="007B2001"/>
    <w:rsid w:val="007B6DD6"/>
    <w:rsid w:val="007C0162"/>
    <w:rsid w:val="007C0F3D"/>
    <w:rsid w:val="007C5CA1"/>
    <w:rsid w:val="007E0F24"/>
    <w:rsid w:val="007E2E36"/>
    <w:rsid w:val="007E444A"/>
    <w:rsid w:val="007E487D"/>
    <w:rsid w:val="007E7583"/>
    <w:rsid w:val="007F2390"/>
    <w:rsid w:val="007F7F2E"/>
    <w:rsid w:val="00803FE6"/>
    <w:rsid w:val="008171D4"/>
    <w:rsid w:val="00820D4A"/>
    <w:rsid w:val="00823009"/>
    <w:rsid w:val="008240D9"/>
    <w:rsid w:val="0082484D"/>
    <w:rsid w:val="008351D7"/>
    <w:rsid w:val="00842D54"/>
    <w:rsid w:val="00844AE7"/>
    <w:rsid w:val="00855156"/>
    <w:rsid w:val="008553F0"/>
    <w:rsid w:val="008674E8"/>
    <w:rsid w:val="008724E0"/>
    <w:rsid w:val="00874302"/>
    <w:rsid w:val="00875BBF"/>
    <w:rsid w:val="0089295A"/>
    <w:rsid w:val="00895447"/>
    <w:rsid w:val="008A4FCE"/>
    <w:rsid w:val="008B3BD7"/>
    <w:rsid w:val="008C09B9"/>
    <w:rsid w:val="008C6347"/>
    <w:rsid w:val="008D53F5"/>
    <w:rsid w:val="008D64A5"/>
    <w:rsid w:val="008E140B"/>
    <w:rsid w:val="008E1A48"/>
    <w:rsid w:val="008E7B45"/>
    <w:rsid w:val="008F258B"/>
    <w:rsid w:val="00903063"/>
    <w:rsid w:val="00903916"/>
    <w:rsid w:val="00905952"/>
    <w:rsid w:val="009116C7"/>
    <w:rsid w:val="00913AA4"/>
    <w:rsid w:val="009218E0"/>
    <w:rsid w:val="009225C2"/>
    <w:rsid w:val="009227BB"/>
    <w:rsid w:val="00926E16"/>
    <w:rsid w:val="0093631E"/>
    <w:rsid w:val="009445CF"/>
    <w:rsid w:val="00952C16"/>
    <w:rsid w:val="00952DA1"/>
    <w:rsid w:val="009546FF"/>
    <w:rsid w:val="00955528"/>
    <w:rsid w:val="00957BE5"/>
    <w:rsid w:val="00960AA6"/>
    <w:rsid w:val="00966764"/>
    <w:rsid w:val="00980322"/>
    <w:rsid w:val="00981668"/>
    <w:rsid w:val="00987A45"/>
    <w:rsid w:val="009A40B5"/>
    <w:rsid w:val="009A593C"/>
    <w:rsid w:val="009B26C1"/>
    <w:rsid w:val="009C1746"/>
    <w:rsid w:val="009D1A4B"/>
    <w:rsid w:val="009D1ED9"/>
    <w:rsid w:val="009D5CA6"/>
    <w:rsid w:val="009D7589"/>
    <w:rsid w:val="009E1DD8"/>
    <w:rsid w:val="009E4F21"/>
    <w:rsid w:val="009F5870"/>
    <w:rsid w:val="00A02F25"/>
    <w:rsid w:val="00A0331A"/>
    <w:rsid w:val="00A2448C"/>
    <w:rsid w:val="00A24A05"/>
    <w:rsid w:val="00A24B73"/>
    <w:rsid w:val="00A26C00"/>
    <w:rsid w:val="00A37A8E"/>
    <w:rsid w:val="00A57C31"/>
    <w:rsid w:val="00A629E2"/>
    <w:rsid w:val="00A63839"/>
    <w:rsid w:val="00A66543"/>
    <w:rsid w:val="00A73FEC"/>
    <w:rsid w:val="00A7456C"/>
    <w:rsid w:val="00A762F9"/>
    <w:rsid w:val="00A828CC"/>
    <w:rsid w:val="00A8543B"/>
    <w:rsid w:val="00A85BEB"/>
    <w:rsid w:val="00A87678"/>
    <w:rsid w:val="00AA2853"/>
    <w:rsid w:val="00AA6C33"/>
    <w:rsid w:val="00AA7BDF"/>
    <w:rsid w:val="00AB5BE7"/>
    <w:rsid w:val="00AE6011"/>
    <w:rsid w:val="00AF00BA"/>
    <w:rsid w:val="00AF2871"/>
    <w:rsid w:val="00AF5520"/>
    <w:rsid w:val="00AF5966"/>
    <w:rsid w:val="00B01F6A"/>
    <w:rsid w:val="00B02266"/>
    <w:rsid w:val="00B030D4"/>
    <w:rsid w:val="00B12E7A"/>
    <w:rsid w:val="00B167AA"/>
    <w:rsid w:val="00B26979"/>
    <w:rsid w:val="00B32D7E"/>
    <w:rsid w:val="00B34780"/>
    <w:rsid w:val="00B477F3"/>
    <w:rsid w:val="00B55B07"/>
    <w:rsid w:val="00B57E31"/>
    <w:rsid w:val="00B63190"/>
    <w:rsid w:val="00B63B43"/>
    <w:rsid w:val="00B81DD0"/>
    <w:rsid w:val="00B86214"/>
    <w:rsid w:val="00B862C5"/>
    <w:rsid w:val="00B93659"/>
    <w:rsid w:val="00B9390A"/>
    <w:rsid w:val="00B94EAD"/>
    <w:rsid w:val="00BA03AA"/>
    <w:rsid w:val="00BA1B7B"/>
    <w:rsid w:val="00BA1E73"/>
    <w:rsid w:val="00BA48F1"/>
    <w:rsid w:val="00BA4C97"/>
    <w:rsid w:val="00BB3002"/>
    <w:rsid w:val="00BB579C"/>
    <w:rsid w:val="00BC7D75"/>
    <w:rsid w:val="00BD029D"/>
    <w:rsid w:val="00BD418E"/>
    <w:rsid w:val="00BE0438"/>
    <w:rsid w:val="00BE34AC"/>
    <w:rsid w:val="00BE3817"/>
    <w:rsid w:val="00BF5144"/>
    <w:rsid w:val="00C04D70"/>
    <w:rsid w:val="00C05EE4"/>
    <w:rsid w:val="00C0618D"/>
    <w:rsid w:val="00C063FD"/>
    <w:rsid w:val="00C07E62"/>
    <w:rsid w:val="00C13841"/>
    <w:rsid w:val="00C14A92"/>
    <w:rsid w:val="00C16BEE"/>
    <w:rsid w:val="00C22B09"/>
    <w:rsid w:val="00C33DC6"/>
    <w:rsid w:val="00C64767"/>
    <w:rsid w:val="00C6777C"/>
    <w:rsid w:val="00C74496"/>
    <w:rsid w:val="00C76149"/>
    <w:rsid w:val="00C77C98"/>
    <w:rsid w:val="00C94E5C"/>
    <w:rsid w:val="00C9593B"/>
    <w:rsid w:val="00CA03C0"/>
    <w:rsid w:val="00CA0C6C"/>
    <w:rsid w:val="00CC6F60"/>
    <w:rsid w:val="00CD21B8"/>
    <w:rsid w:val="00CD3B18"/>
    <w:rsid w:val="00CD75D3"/>
    <w:rsid w:val="00CE1CDE"/>
    <w:rsid w:val="00CF083A"/>
    <w:rsid w:val="00D0014B"/>
    <w:rsid w:val="00D024FE"/>
    <w:rsid w:val="00D225EB"/>
    <w:rsid w:val="00D23DB0"/>
    <w:rsid w:val="00D263F8"/>
    <w:rsid w:val="00D4421E"/>
    <w:rsid w:val="00D55B8A"/>
    <w:rsid w:val="00D57EA3"/>
    <w:rsid w:val="00D60D81"/>
    <w:rsid w:val="00D6558E"/>
    <w:rsid w:val="00D8444C"/>
    <w:rsid w:val="00D92DCE"/>
    <w:rsid w:val="00DA0EF5"/>
    <w:rsid w:val="00DA1051"/>
    <w:rsid w:val="00DA3FD9"/>
    <w:rsid w:val="00DA4535"/>
    <w:rsid w:val="00DA558D"/>
    <w:rsid w:val="00DA751D"/>
    <w:rsid w:val="00DB4B28"/>
    <w:rsid w:val="00DB75D8"/>
    <w:rsid w:val="00DB7755"/>
    <w:rsid w:val="00DC177F"/>
    <w:rsid w:val="00DC2490"/>
    <w:rsid w:val="00DC4639"/>
    <w:rsid w:val="00DE123E"/>
    <w:rsid w:val="00DE1630"/>
    <w:rsid w:val="00DE4C14"/>
    <w:rsid w:val="00DE7A64"/>
    <w:rsid w:val="00DF5842"/>
    <w:rsid w:val="00E014A7"/>
    <w:rsid w:val="00E12B8E"/>
    <w:rsid w:val="00E13B09"/>
    <w:rsid w:val="00E233BA"/>
    <w:rsid w:val="00E328A2"/>
    <w:rsid w:val="00E346AB"/>
    <w:rsid w:val="00E374E4"/>
    <w:rsid w:val="00E419B4"/>
    <w:rsid w:val="00E42B5E"/>
    <w:rsid w:val="00E43C0D"/>
    <w:rsid w:val="00E43ED1"/>
    <w:rsid w:val="00E464BF"/>
    <w:rsid w:val="00E50007"/>
    <w:rsid w:val="00E575E6"/>
    <w:rsid w:val="00E57768"/>
    <w:rsid w:val="00E66ACD"/>
    <w:rsid w:val="00E72DD2"/>
    <w:rsid w:val="00E859C1"/>
    <w:rsid w:val="00E85AFB"/>
    <w:rsid w:val="00E872CC"/>
    <w:rsid w:val="00E943B2"/>
    <w:rsid w:val="00EC7D6A"/>
    <w:rsid w:val="00ED30B5"/>
    <w:rsid w:val="00ED52C1"/>
    <w:rsid w:val="00F04A93"/>
    <w:rsid w:val="00F05FF7"/>
    <w:rsid w:val="00F17B3C"/>
    <w:rsid w:val="00F20054"/>
    <w:rsid w:val="00F32EDE"/>
    <w:rsid w:val="00F3508E"/>
    <w:rsid w:val="00F518DA"/>
    <w:rsid w:val="00F53246"/>
    <w:rsid w:val="00F56D3A"/>
    <w:rsid w:val="00F61E2D"/>
    <w:rsid w:val="00F744B8"/>
    <w:rsid w:val="00F83697"/>
    <w:rsid w:val="00F85B3B"/>
    <w:rsid w:val="00F90C7B"/>
    <w:rsid w:val="00F93470"/>
    <w:rsid w:val="00F9352E"/>
    <w:rsid w:val="00FA7833"/>
    <w:rsid w:val="00FC21C3"/>
    <w:rsid w:val="00FC4D71"/>
    <w:rsid w:val="00FC5D3C"/>
    <w:rsid w:val="00FD2DF4"/>
    <w:rsid w:val="00FD7E8B"/>
    <w:rsid w:val="00FF3141"/>
    <w:rsid w:val="00FF66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B5EEE"/>
  <w15:docId w15:val="{2E3D2E36-5E6E-4C80-A3BE-2199A3D6B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62F7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B3B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81668"/>
    <w:pPr>
      <w:ind w:left="720"/>
      <w:contextualSpacing/>
    </w:pPr>
  </w:style>
  <w:style w:type="paragraph" w:styleId="Header">
    <w:name w:val="header"/>
    <w:basedOn w:val="Normal"/>
    <w:link w:val="HeaderChar"/>
    <w:uiPriority w:val="99"/>
    <w:unhideWhenUsed/>
    <w:rsid w:val="00F744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44B8"/>
    <w:rPr>
      <w:lang w:val="en-GB"/>
    </w:rPr>
  </w:style>
  <w:style w:type="paragraph" w:styleId="Footer">
    <w:name w:val="footer"/>
    <w:basedOn w:val="Normal"/>
    <w:link w:val="FooterChar"/>
    <w:uiPriority w:val="99"/>
    <w:unhideWhenUsed/>
    <w:rsid w:val="00F744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44B8"/>
    <w:rPr>
      <w:lang w:val="en-GB"/>
    </w:rPr>
  </w:style>
  <w:style w:type="character" w:customStyle="1" w:styleId="Heading1Char">
    <w:name w:val="Heading 1 Char"/>
    <w:basedOn w:val="DefaultParagraphFont"/>
    <w:link w:val="Heading1"/>
    <w:uiPriority w:val="9"/>
    <w:rsid w:val="00762F7E"/>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5B4BCF"/>
    <w:pPr>
      <w:outlineLvl w:val="9"/>
    </w:pPr>
    <w:rPr>
      <w:lang w:val="en-US" w:eastAsia="ja-JP"/>
    </w:rPr>
  </w:style>
  <w:style w:type="paragraph" w:styleId="TOC1">
    <w:name w:val="toc 1"/>
    <w:basedOn w:val="Normal"/>
    <w:next w:val="Normal"/>
    <w:autoRedefine/>
    <w:uiPriority w:val="39"/>
    <w:unhideWhenUsed/>
    <w:rsid w:val="005B4BCF"/>
    <w:pPr>
      <w:spacing w:after="100"/>
    </w:pPr>
  </w:style>
  <w:style w:type="character" w:styleId="Hyperlink">
    <w:name w:val="Hyperlink"/>
    <w:basedOn w:val="DefaultParagraphFont"/>
    <w:uiPriority w:val="99"/>
    <w:unhideWhenUsed/>
    <w:rsid w:val="005B4BCF"/>
    <w:rPr>
      <w:color w:val="0000FF" w:themeColor="hyperlink"/>
      <w:u w:val="single"/>
    </w:rPr>
  </w:style>
  <w:style w:type="paragraph" w:styleId="BalloonText">
    <w:name w:val="Balloon Text"/>
    <w:basedOn w:val="Normal"/>
    <w:link w:val="BalloonTextChar"/>
    <w:uiPriority w:val="99"/>
    <w:semiHidden/>
    <w:unhideWhenUsed/>
    <w:rsid w:val="005B4B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4BC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17C9A8-3F42-4C03-87B3-8202A77E3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7283</Words>
  <Characters>41515</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Camelia Dragoi (2025269)</cp:lastModifiedBy>
  <cp:revision>5</cp:revision>
  <dcterms:created xsi:type="dcterms:W3CDTF">2023-06-06T12:21:00Z</dcterms:created>
  <dcterms:modified xsi:type="dcterms:W3CDTF">2023-06-08T11:23:00Z</dcterms:modified>
</cp:coreProperties>
</file>