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E7F73A" w14:textId="77777777" w:rsidR="00CF0398" w:rsidRPr="00956A27" w:rsidRDefault="00CF0398" w:rsidP="00956A27">
      <w:pPr>
        <w:spacing w:before="0" w:after="120"/>
        <w:jc w:val="center"/>
        <w:rPr>
          <w:rFonts w:cs="Times New Roman"/>
          <w:b/>
          <w:bCs/>
          <w:sz w:val="56"/>
          <w:szCs w:val="56"/>
        </w:rPr>
      </w:pPr>
    </w:p>
    <w:p w14:paraId="3AAAD378" w14:textId="799C00F3" w:rsidR="00CF0398" w:rsidRPr="00956A27" w:rsidRDefault="00CF0398" w:rsidP="00862520">
      <w:pPr>
        <w:spacing w:before="0" w:after="120"/>
        <w:rPr>
          <w:rFonts w:cs="Times New Roman"/>
          <w:b/>
          <w:bCs/>
          <w:sz w:val="56"/>
          <w:szCs w:val="56"/>
        </w:rPr>
      </w:pPr>
    </w:p>
    <w:p w14:paraId="08E5F35B" w14:textId="77777777" w:rsidR="00CF0398" w:rsidRPr="00956A27" w:rsidRDefault="00CF0398" w:rsidP="00956A27">
      <w:pPr>
        <w:spacing w:before="0" w:after="120"/>
        <w:jc w:val="center"/>
        <w:rPr>
          <w:rFonts w:cs="Times New Roman"/>
          <w:b/>
          <w:bCs/>
          <w:sz w:val="56"/>
          <w:szCs w:val="56"/>
        </w:rPr>
      </w:pPr>
    </w:p>
    <w:p w14:paraId="37F0C523" w14:textId="0B042FCF" w:rsidR="00CC6688" w:rsidRPr="00956A27" w:rsidRDefault="00CC6688" w:rsidP="00956A27">
      <w:pPr>
        <w:spacing w:before="0" w:after="120"/>
        <w:jc w:val="center"/>
        <w:rPr>
          <w:rFonts w:cs="Times New Roman"/>
          <w:b/>
          <w:bCs/>
          <w:sz w:val="44"/>
          <w:szCs w:val="44"/>
        </w:rPr>
      </w:pPr>
      <w:r w:rsidRPr="00956A27">
        <w:rPr>
          <w:rFonts w:cs="Times New Roman"/>
          <w:b/>
          <w:bCs/>
          <w:sz w:val="44"/>
          <w:szCs w:val="44"/>
        </w:rPr>
        <w:t>BMIH5007</w:t>
      </w:r>
    </w:p>
    <w:p w14:paraId="0D65CD89" w14:textId="77777777" w:rsidR="00CC6688" w:rsidRPr="00956A27" w:rsidRDefault="00CC6688" w:rsidP="00956A27">
      <w:pPr>
        <w:spacing w:before="0" w:after="120"/>
        <w:jc w:val="center"/>
        <w:rPr>
          <w:rFonts w:cs="Times New Roman"/>
          <w:b/>
          <w:bCs/>
          <w:sz w:val="44"/>
          <w:szCs w:val="44"/>
        </w:rPr>
      </w:pPr>
      <w:r w:rsidRPr="00956A27">
        <w:rPr>
          <w:rFonts w:cs="Times New Roman"/>
          <w:b/>
          <w:bCs/>
          <w:sz w:val="44"/>
          <w:szCs w:val="44"/>
        </w:rPr>
        <w:t>Financial Management for the Hotel Industry</w:t>
      </w:r>
    </w:p>
    <w:p w14:paraId="2C78615C" w14:textId="77777777" w:rsidR="00F30128" w:rsidRDefault="00F30128" w:rsidP="00F30128">
      <w:pPr>
        <w:jc w:val="center"/>
        <w:rPr>
          <w:rFonts w:cs="Times New Roman"/>
          <w:sz w:val="40"/>
          <w:szCs w:val="48"/>
        </w:rPr>
      </w:pPr>
      <w:r w:rsidRPr="005E6294">
        <w:rPr>
          <w:rFonts w:cs="Times New Roman"/>
          <w:sz w:val="40"/>
          <w:szCs w:val="48"/>
        </w:rPr>
        <w:t>Business Report – Comparison of Shangri-La Hotels and Premier Inn Hotels</w:t>
      </w:r>
    </w:p>
    <w:p w14:paraId="114DD98F" w14:textId="7FBF0BDF" w:rsidR="00F30128" w:rsidRPr="000C4B64" w:rsidRDefault="00F30128" w:rsidP="000C4B64">
      <w:pPr>
        <w:jc w:val="left"/>
        <w:rPr>
          <w:rFonts w:cs="Times New Roman"/>
          <w:szCs w:val="24"/>
        </w:rPr>
      </w:pPr>
      <w:r w:rsidRPr="000C4B64">
        <w:rPr>
          <w:rFonts w:cs="Times New Roman"/>
          <w:szCs w:val="24"/>
        </w:rPr>
        <w:t xml:space="preserve">Student Name: Silvia Daniela Grecu </w:t>
      </w:r>
    </w:p>
    <w:p w14:paraId="729FF466" w14:textId="0770E24A" w:rsidR="00F30128" w:rsidRPr="000C4B64" w:rsidRDefault="00F30128" w:rsidP="000C4B64">
      <w:pPr>
        <w:jc w:val="left"/>
        <w:rPr>
          <w:rFonts w:cs="Times New Roman"/>
          <w:szCs w:val="24"/>
        </w:rPr>
      </w:pPr>
      <w:r w:rsidRPr="000C4B64">
        <w:rPr>
          <w:rFonts w:cs="Times New Roman"/>
          <w:szCs w:val="24"/>
        </w:rPr>
        <w:t>Student ID: 2245642</w:t>
      </w:r>
    </w:p>
    <w:p w14:paraId="7D6FE8C2" w14:textId="77777777" w:rsidR="00F30128" w:rsidRPr="000C4B64" w:rsidRDefault="00F30128" w:rsidP="000C4B64">
      <w:pPr>
        <w:jc w:val="left"/>
        <w:rPr>
          <w:rFonts w:cs="Times New Roman"/>
          <w:szCs w:val="24"/>
        </w:rPr>
      </w:pPr>
      <w:r w:rsidRPr="000C4B64">
        <w:rPr>
          <w:rFonts w:cs="Times New Roman"/>
          <w:szCs w:val="24"/>
        </w:rPr>
        <w:t xml:space="preserve">Lecturer: Tristan Hawkins </w:t>
      </w:r>
    </w:p>
    <w:p w14:paraId="0CB3DD0A" w14:textId="49641A9A" w:rsidR="000C4B64" w:rsidRPr="000C4B64" w:rsidRDefault="000C4B64" w:rsidP="000C4B64">
      <w:pPr>
        <w:jc w:val="left"/>
        <w:rPr>
          <w:rFonts w:cs="Times New Roman"/>
          <w:sz w:val="20"/>
          <w:szCs w:val="20"/>
        </w:rPr>
      </w:pPr>
      <w:r w:rsidRPr="000C4B64">
        <w:rPr>
          <w:rFonts w:cs="Times New Roman"/>
          <w:sz w:val="20"/>
          <w:szCs w:val="20"/>
        </w:rPr>
        <w:t xml:space="preserve">Words count: </w:t>
      </w:r>
      <w:proofErr w:type="gramStart"/>
      <w:r w:rsidRPr="000C4B64">
        <w:rPr>
          <w:rFonts w:cs="Times New Roman"/>
          <w:sz w:val="20"/>
          <w:szCs w:val="20"/>
        </w:rPr>
        <w:t>2042</w:t>
      </w:r>
      <w:proofErr w:type="gramEnd"/>
    </w:p>
    <w:p w14:paraId="7039F4BD" w14:textId="77777777" w:rsidR="000C4B64" w:rsidRDefault="000C4B64" w:rsidP="00F30128">
      <w:pPr>
        <w:jc w:val="center"/>
        <w:rPr>
          <w:rFonts w:cs="Times New Roman"/>
          <w:sz w:val="40"/>
          <w:szCs w:val="48"/>
        </w:rPr>
      </w:pPr>
    </w:p>
    <w:p w14:paraId="66282695" w14:textId="1153027F" w:rsidR="007C4BAF" w:rsidRPr="00956A27" w:rsidRDefault="007C4BAF" w:rsidP="00956A27">
      <w:pPr>
        <w:spacing w:before="0" w:after="120"/>
        <w:jc w:val="center"/>
        <w:rPr>
          <w:rFonts w:cs="Times New Roman"/>
          <w:b/>
          <w:bCs/>
        </w:rPr>
      </w:pPr>
      <w:r w:rsidRPr="00956A27">
        <w:rPr>
          <w:rFonts w:cs="Times New Roman"/>
          <w:b/>
          <w:bCs/>
        </w:rPr>
        <w:br w:type="page"/>
      </w:r>
    </w:p>
    <w:sdt>
      <w:sdtPr>
        <w:rPr>
          <w:rFonts w:ascii="Times New Roman" w:eastAsiaTheme="minorHAnsi" w:hAnsi="Times New Roman" w:cs="Times New Roman"/>
          <w:color w:val="auto"/>
          <w:kern w:val="2"/>
          <w:sz w:val="24"/>
          <w:szCs w:val="22"/>
          <w14:ligatures w14:val="standardContextual"/>
        </w:rPr>
        <w:id w:val="-1941059175"/>
        <w:docPartObj>
          <w:docPartGallery w:val="Table of Contents"/>
          <w:docPartUnique/>
        </w:docPartObj>
      </w:sdtPr>
      <w:sdtEndPr>
        <w:rPr>
          <w:b/>
          <w:bCs/>
        </w:rPr>
      </w:sdtEndPr>
      <w:sdtContent>
        <w:p w14:paraId="523E421A" w14:textId="4456DDB4" w:rsidR="00CC6688" w:rsidRPr="00956A27" w:rsidRDefault="00CC6688" w:rsidP="00956A27">
          <w:pPr>
            <w:pStyle w:val="TOCHeading"/>
            <w:spacing w:before="0" w:after="120" w:line="360" w:lineRule="auto"/>
            <w:rPr>
              <w:rFonts w:ascii="Times New Roman" w:hAnsi="Times New Roman" w:cs="Times New Roman"/>
            </w:rPr>
          </w:pPr>
          <w:r w:rsidRPr="00956A27">
            <w:rPr>
              <w:rFonts w:ascii="Times New Roman" w:hAnsi="Times New Roman" w:cs="Times New Roman"/>
            </w:rPr>
            <w:t>Contents</w:t>
          </w:r>
        </w:p>
        <w:p w14:paraId="59904239" w14:textId="0631969C" w:rsidR="00956A27" w:rsidRDefault="00CC6688">
          <w:pPr>
            <w:pStyle w:val="TOC1"/>
            <w:tabs>
              <w:tab w:val="right" w:leader="dot" w:pos="9016"/>
            </w:tabs>
            <w:rPr>
              <w:rFonts w:asciiTheme="minorHAnsi" w:eastAsiaTheme="minorEastAsia" w:hAnsiTheme="minorHAnsi"/>
              <w:noProof/>
              <w:sz w:val="22"/>
              <w:lang w:val="en-US"/>
            </w:rPr>
          </w:pPr>
          <w:r w:rsidRPr="00956A27">
            <w:rPr>
              <w:rFonts w:cs="Times New Roman"/>
            </w:rPr>
            <w:fldChar w:fldCharType="begin"/>
          </w:r>
          <w:r w:rsidRPr="00956A27">
            <w:rPr>
              <w:rFonts w:cs="Times New Roman"/>
            </w:rPr>
            <w:instrText xml:space="preserve"> TOC \o "1-3" \h \z \u </w:instrText>
          </w:r>
          <w:r w:rsidRPr="00956A27">
            <w:rPr>
              <w:rFonts w:cs="Times New Roman"/>
            </w:rPr>
            <w:fldChar w:fldCharType="separate"/>
          </w:r>
          <w:hyperlink w:anchor="_Toc179273972" w:history="1">
            <w:r w:rsidR="00956A27" w:rsidRPr="00694D6A">
              <w:rPr>
                <w:rStyle w:val="Hyperlink"/>
                <w:rFonts w:cs="Times New Roman"/>
                <w:noProof/>
              </w:rPr>
              <w:t>Introduction</w:t>
            </w:r>
            <w:r w:rsidR="00956A27">
              <w:rPr>
                <w:noProof/>
                <w:webHidden/>
              </w:rPr>
              <w:tab/>
            </w:r>
            <w:r w:rsidR="00956A27">
              <w:rPr>
                <w:noProof/>
                <w:webHidden/>
              </w:rPr>
              <w:fldChar w:fldCharType="begin"/>
            </w:r>
            <w:r w:rsidR="00956A27">
              <w:rPr>
                <w:noProof/>
                <w:webHidden/>
              </w:rPr>
              <w:instrText xml:space="preserve"> PAGEREF _Toc179273972 \h </w:instrText>
            </w:r>
            <w:r w:rsidR="00956A27">
              <w:rPr>
                <w:noProof/>
                <w:webHidden/>
              </w:rPr>
            </w:r>
            <w:r w:rsidR="00956A27">
              <w:rPr>
                <w:noProof/>
                <w:webHidden/>
              </w:rPr>
              <w:fldChar w:fldCharType="separate"/>
            </w:r>
            <w:r w:rsidR="00956A27">
              <w:rPr>
                <w:noProof/>
                <w:webHidden/>
              </w:rPr>
              <w:t>1</w:t>
            </w:r>
            <w:r w:rsidR="00956A27">
              <w:rPr>
                <w:noProof/>
                <w:webHidden/>
              </w:rPr>
              <w:fldChar w:fldCharType="end"/>
            </w:r>
          </w:hyperlink>
        </w:p>
        <w:p w14:paraId="0E497554" w14:textId="263CD866" w:rsidR="00956A27" w:rsidRDefault="00000000">
          <w:pPr>
            <w:pStyle w:val="TOC1"/>
            <w:tabs>
              <w:tab w:val="right" w:leader="dot" w:pos="9016"/>
            </w:tabs>
            <w:rPr>
              <w:rFonts w:asciiTheme="minorHAnsi" w:eastAsiaTheme="minorEastAsia" w:hAnsiTheme="minorHAnsi"/>
              <w:noProof/>
              <w:sz w:val="22"/>
              <w:lang w:val="en-US"/>
            </w:rPr>
          </w:pPr>
          <w:hyperlink w:anchor="_Toc179273973" w:history="1">
            <w:r w:rsidR="00956A27" w:rsidRPr="00694D6A">
              <w:rPr>
                <w:rStyle w:val="Hyperlink"/>
                <w:rFonts w:cs="Times New Roman"/>
                <w:noProof/>
              </w:rPr>
              <w:t>Total Revenue</w:t>
            </w:r>
            <w:r w:rsidR="00956A27">
              <w:rPr>
                <w:noProof/>
                <w:webHidden/>
              </w:rPr>
              <w:tab/>
            </w:r>
            <w:r w:rsidR="00956A27">
              <w:rPr>
                <w:noProof/>
                <w:webHidden/>
              </w:rPr>
              <w:fldChar w:fldCharType="begin"/>
            </w:r>
            <w:r w:rsidR="00956A27">
              <w:rPr>
                <w:noProof/>
                <w:webHidden/>
              </w:rPr>
              <w:instrText xml:space="preserve"> PAGEREF _Toc179273973 \h </w:instrText>
            </w:r>
            <w:r w:rsidR="00956A27">
              <w:rPr>
                <w:noProof/>
                <w:webHidden/>
              </w:rPr>
            </w:r>
            <w:r w:rsidR="00956A27">
              <w:rPr>
                <w:noProof/>
                <w:webHidden/>
              </w:rPr>
              <w:fldChar w:fldCharType="separate"/>
            </w:r>
            <w:r w:rsidR="00956A27">
              <w:rPr>
                <w:noProof/>
                <w:webHidden/>
              </w:rPr>
              <w:t>2</w:t>
            </w:r>
            <w:r w:rsidR="00956A27">
              <w:rPr>
                <w:noProof/>
                <w:webHidden/>
              </w:rPr>
              <w:fldChar w:fldCharType="end"/>
            </w:r>
          </w:hyperlink>
        </w:p>
        <w:p w14:paraId="3326CB38" w14:textId="7254930C" w:rsidR="00956A27" w:rsidRDefault="00000000">
          <w:pPr>
            <w:pStyle w:val="TOC1"/>
            <w:tabs>
              <w:tab w:val="right" w:leader="dot" w:pos="9016"/>
            </w:tabs>
            <w:rPr>
              <w:rFonts w:asciiTheme="minorHAnsi" w:eastAsiaTheme="minorEastAsia" w:hAnsiTheme="minorHAnsi"/>
              <w:noProof/>
              <w:sz w:val="22"/>
              <w:lang w:val="en-US"/>
            </w:rPr>
          </w:pPr>
          <w:hyperlink w:anchor="_Toc179273974" w:history="1">
            <w:r w:rsidR="00956A27" w:rsidRPr="00694D6A">
              <w:rPr>
                <w:rStyle w:val="Hyperlink"/>
                <w:rFonts w:cs="Times New Roman"/>
                <w:noProof/>
              </w:rPr>
              <w:t>Market Position</w:t>
            </w:r>
            <w:r w:rsidR="00956A27">
              <w:rPr>
                <w:noProof/>
                <w:webHidden/>
              </w:rPr>
              <w:tab/>
            </w:r>
            <w:r w:rsidR="00956A27">
              <w:rPr>
                <w:noProof/>
                <w:webHidden/>
              </w:rPr>
              <w:fldChar w:fldCharType="begin"/>
            </w:r>
            <w:r w:rsidR="00956A27">
              <w:rPr>
                <w:noProof/>
                <w:webHidden/>
              </w:rPr>
              <w:instrText xml:space="preserve"> PAGEREF _Toc179273974 \h </w:instrText>
            </w:r>
            <w:r w:rsidR="00956A27">
              <w:rPr>
                <w:noProof/>
                <w:webHidden/>
              </w:rPr>
            </w:r>
            <w:r w:rsidR="00956A27">
              <w:rPr>
                <w:noProof/>
                <w:webHidden/>
              </w:rPr>
              <w:fldChar w:fldCharType="separate"/>
            </w:r>
            <w:r w:rsidR="00956A27">
              <w:rPr>
                <w:noProof/>
                <w:webHidden/>
              </w:rPr>
              <w:t>4</w:t>
            </w:r>
            <w:r w:rsidR="00956A27">
              <w:rPr>
                <w:noProof/>
                <w:webHidden/>
              </w:rPr>
              <w:fldChar w:fldCharType="end"/>
            </w:r>
          </w:hyperlink>
        </w:p>
        <w:p w14:paraId="724EE38E" w14:textId="025BF0B6" w:rsidR="00956A27" w:rsidRDefault="00000000">
          <w:pPr>
            <w:pStyle w:val="TOC1"/>
            <w:tabs>
              <w:tab w:val="right" w:leader="dot" w:pos="9016"/>
            </w:tabs>
            <w:rPr>
              <w:rFonts w:asciiTheme="minorHAnsi" w:eastAsiaTheme="minorEastAsia" w:hAnsiTheme="minorHAnsi"/>
              <w:noProof/>
              <w:sz w:val="22"/>
              <w:lang w:val="en-US"/>
            </w:rPr>
          </w:pPr>
          <w:hyperlink w:anchor="_Toc179273975" w:history="1">
            <w:r w:rsidR="00956A27" w:rsidRPr="00694D6A">
              <w:rPr>
                <w:rStyle w:val="Hyperlink"/>
                <w:rFonts w:cs="Times New Roman"/>
                <w:noProof/>
              </w:rPr>
              <w:t>Growth Potential</w:t>
            </w:r>
            <w:r w:rsidR="00956A27">
              <w:rPr>
                <w:noProof/>
                <w:webHidden/>
              </w:rPr>
              <w:tab/>
            </w:r>
            <w:r w:rsidR="00956A27">
              <w:rPr>
                <w:noProof/>
                <w:webHidden/>
              </w:rPr>
              <w:fldChar w:fldCharType="begin"/>
            </w:r>
            <w:r w:rsidR="00956A27">
              <w:rPr>
                <w:noProof/>
                <w:webHidden/>
              </w:rPr>
              <w:instrText xml:space="preserve"> PAGEREF _Toc179273975 \h </w:instrText>
            </w:r>
            <w:r w:rsidR="00956A27">
              <w:rPr>
                <w:noProof/>
                <w:webHidden/>
              </w:rPr>
            </w:r>
            <w:r w:rsidR="00956A27">
              <w:rPr>
                <w:noProof/>
                <w:webHidden/>
              </w:rPr>
              <w:fldChar w:fldCharType="separate"/>
            </w:r>
            <w:r w:rsidR="00956A27">
              <w:rPr>
                <w:noProof/>
                <w:webHidden/>
              </w:rPr>
              <w:t>6</w:t>
            </w:r>
            <w:r w:rsidR="00956A27">
              <w:rPr>
                <w:noProof/>
                <w:webHidden/>
              </w:rPr>
              <w:fldChar w:fldCharType="end"/>
            </w:r>
          </w:hyperlink>
        </w:p>
        <w:p w14:paraId="577CB1F9" w14:textId="343B0202" w:rsidR="00956A27" w:rsidRDefault="00000000">
          <w:pPr>
            <w:pStyle w:val="TOC1"/>
            <w:tabs>
              <w:tab w:val="right" w:leader="dot" w:pos="9016"/>
            </w:tabs>
            <w:rPr>
              <w:rFonts w:asciiTheme="minorHAnsi" w:eastAsiaTheme="minorEastAsia" w:hAnsiTheme="minorHAnsi"/>
              <w:noProof/>
              <w:sz w:val="22"/>
              <w:lang w:val="en-US"/>
            </w:rPr>
          </w:pPr>
          <w:hyperlink w:anchor="_Toc179273976" w:history="1">
            <w:r w:rsidR="00956A27" w:rsidRPr="00694D6A">
              <w:rPr>
                <w:rStyle w:val="Hyperlink"/>
                <w:rFonts w:cs="Times New Roman"/>
                <w:noProof/>
              </w:rPr>
              <w:t>Financial Commitment to CSR</w:t>
            </w:r>
            <w:r w:rsidR="00956A27">
              <w:rPr>
                <w:noProof/>
                <w:webHidden/>
              </w:rPr>
              <w:tab/>
            </w:r>
            <w:r w:rsidR="00956A27">
              <w:rPr>
                <w:noProof/>
                <w:webHidden/>
              </w:rPr>
              <w:fldChar w:fldCharType="begin"/>
            </w:r>
            <w:r w:rsidR="00956A27">
              <w:rPr>
                <w:noProof/>
                <w:webHidden/>
              </w:rPr>
              <w:instrText xml:space="preserve"> PAGEREF _Toc179273976 \h </w:instrText>
            </w:r>
            <w:r w:rsidR="00956A27">
              <w:rPr>
                <w:noProof/>
                <w:webHidden/>
              </w:rPr>
            </w:r>
            <w:r w:rsidR="00956A27">
              <w:rPr>
                <w:noProof/>
                <w:webHidden/>
              </w:rPr>
              <w:fldChar w:fldCharType="separate"/>
            </w:r>
            <w:r w:rsidR="00956A27">
              <w:rPr>
                <w:noProof/>
                <w:webHidden/>
              </w:rPr>
              <w:t>8</w:t>
            </w:r>
            <w:r w:rsidR="00956A27">
              <w:rPr>
                <w:noProof/>
                <w:webHidden/>
              </w:rPr>
              <w:fldChar w:fldCharType="end"/>
            </w:r>
          </w:hyperlink>
        </w:p>
        <w:p w14:paraId="65C4932B" w14:textId="1B74E97E" w:rsidR="00956A27" w:rsidRDefault="00000000">
          <w:pPr>
            <w:pStyle w:val="TOC1"/>
            <w:tabs>
              <w:tab w:val="right" w:leader="dot" w:pos="9016"/>
            </w:tabs>
            <w:rPr>
              <w:rFonts w:asciiTheme="minorHAnsi" w:eastAsiaTheme="minorEastAsia" w:hAnsiTheme="minorHAnsi"/>
              <w:noProof/>
              <w:sz w:val="22"/>
              <w:lang w:val="en-US"/>
            </w:rPr>
          </w:pPr>
          <w:hyperlink w:anchor="_Toc179273977" w:history="1">
            <w:r w:rsidR="00956A27" w:rsidRPr="00694D6A">
              <w:rPr>
                <w:rStyle w:val="Hyperlink"/>
                <w:rFonts w:cs="Times New Roman"/>
                <w:noProof/>
              </w:rPr>
              <w:t>Recommendations</w:t>
            </w:r>
            <w:r w:rsidR="00956A27">
              <w:rPr>
                <w:noProof/>
                <w:webHidden/>
              </w:rPr>
              <w:tab/>
            </w:r>
            <w:r w:rsidR="00956A27">
              <w:rPr>
                <w:noProof/>
                <w:webHidden/>
              </w:rPr>
              <w:fldChar w:fldCharType="begin"/>
            </w:r>
            <w:r w:rsidR="00956A27">
              <w:rPr>
                <w:noProof/>
                <w:webHidden/>
              </w:rPr>
              <w:instrText xml:space="preserve"> PAGEREF _Toc179273977 \h </w:instrText>
            </w:r>
            <w:r w:rsidR="00956A27">
              <w:rPr>
                <w:noProof/>
                <w:webHidden/>
              </w:rPr>
            </w:r>
            <w:r w:rsidR="00956A27">
              <w:rPr>
                <w:noProof/>
                <w:webHidden/>
              </w:rPr>
              <w:fldChar w:fldCharType="separate"/>
            </w:r>
            <w:r w:rsidR="00956A27">
              <w:rPr>
                <w:noProof/>
                <w:webHidden/>
              </w:rPr>
              <w:t>9</w:t>
            </w:r>
            <w:r w:rsidR="00956A27">
              <w:rPr>
                <w:noProof/>
                <w:webHidden/>
              </w:rPr>
              <w:fldChar w:fldCharType="end"/>
            </w:r>
          </w:hyperlink>
        </w:p>
        <w:p w14:paraId="414EC02C" w14:textId="137AEB07" w:rsidR="00956A27" w:rsidRDefault="00000000">
          <w:pPr>
            <w:pStyle w:val="TOC1"/>
            <w:tabs>
              <w:tab w:val="right" w:leader="dot" w:pos="9016"/>
            </w:tabs>
            <w:rPr>
              <w:rFonts w:asciiTheme="minorHAnsi" w:eastAsiaTheme="minorEastAsia" w:hAnsiTheme="minorHAnsi"/>
              <w:noProof/>
              <w:sz w:val="22"/>
              <w:lang w:val="en-US"/>
            </w:rPr>
          </w:pPr>
          <w:hyperlink w:anchor="_Toc179273978" w:history="1">
            <w:r w:rsidR="00956A27" w:rsidRPr="00694D6A">
              <w:rPr>
                <w:rStyle w:val="Hyperlink"/>
                <w:rFonts w:cs="Times New Roman"/>
                <w:noProof/>
              </w:rPr>
              <w:t>Conclusion</w:t>
            </w:r>
            <w:r w:rsidR="00956A27">
              <w:rPr>
                <w:noProof/>
                <w:webHidden/>
              </w:rPr>
              <w:tab/>
            </w:r>
            <w:r w:rsidR="00956A27">
              <w:rPr>
                <w:noProof/>
                <w:webHidden/>
              </w:rPr>
              <w:fldChar w:fldCharType="begin"/>
            </w:r>
            <w:r w:rsidR="00956A27">
              <w:rPr>
                <w:noProof/>
                <w:webHidden/>
              </w:rPr>
              <w:instrText xml:space="preserve"> PAGEREF _Toc179273978 \h </w:instrText>
            </w:r>
            <w:r w:rsidR="00956A27">
              <w:rPr>
                <w:noProof/>
                <w:webHidden/>
              </w:rPr>
            </w:r>
            <w:r w:rsidR="00956A27">
              <w:rPr>
                <w:noProof/>
                <w:webHidden/>
              </w:rPr>
              <w:fldChar w:fldCharType="separate"/>
            </w:r>
            <w:r w:rsidR="00956A27">
              <w:rPr>
                <w:noProof/>
                <w:webHidden/>
              </w:rPr>
              <w:t>10</w:t>
            </w:r>
            <w:r w:rsidR="00956A27">
              <w:rPr>
                <w:noProof/>
                <w:webHidden/>
              </w:rPr>
              <w:fldChar w:fldCharType="end"/>
            </w:r>
          </w:hyperlink>
        </w:p>
        <w:p w14:paraId="052F32E0" w14:textId="15A3543C" w:rsidR="00956A27" w:rsidRDefault="00000000">
          <w:pPr>
            <w:pStyle w:val="TOC1"/>
            <w:tabs>
              <w:tab w:val="right" w:leader="dot" w:pos="9016"/>
            </w:tabs>
            <w:rPr>
              <w:rFonts w:asciiTheme="minorHAnsi" w:eastAsiaTheme="minorEastAsia" w:hAnsiTheme="minorHAnsi"/>
              <w:noProof/>
              <w:sz w:val="22"/>
              <w:lang w:val="en-US"/>
            </w:rPr>
          </w:pPr>
          <w:hyperlink w:anchor="_Toc179273979" w:history="1">
            <w:r w:rsidR="00956A27" w:rsidRPr="00694D6A">
              <w:rPr>
                <w:rStyle w:val="Hyperlink"/>
                <w:rFonts w:cs="Times New Roman"/>
                <w:noProof/>
              </w:rPr>
              <w:t>References</w:t>
            </w:r>
            <w:r w:rsidR="00956A27">
              <w:rPr>
                <w:noProof/>
                <w:webHidden/>
              </w:rPr>
              <w:tab/>
            </w:r>
            <w:r w:rsidR="00956A27">
              <w:rPr>
                <w:noProof/>
                <w:webHidden/>
              </w:rPr>
              <w:fldChar w:fldCharType="begin"/>
            </w:r>
            <w:r w:rsidR="00956A27">
              <w:rPr>
                <w:noProof/>
                <w:webHidden/>
              </w:rPr>
              <w:instrText xml:space="preserve"> PAGEREF _Toc179273979 \h </w:instrText>
            </w:r>
            <w:r w:rsidR="00956A27">
              <w:rPr>
                <w:noProof/>
                <w:webHidden/>
              </w:rPr>
            </w:r>
            <w:r w:rsidR="00956A27">
              <w:rPr>
                <w:noProof/>
                <w:webHidden/>
              </w:rPr>
              <w:fldChar w:fldCharType="separate"/>
            </w:r>
            <w:r w:rsidR="00956A27">
              <w:rPr>
                <w:noProof/>
                <w:webHidden/>
              </w:rPr>
              <w:t>11</w:t>
            </w:r>
            <w:r w:rsidR="00956A27">
              <w:rPr>
                <w:noProof/>
                <w:webHidden/>
              </w:rPr>
              <w:fldChar w:fldCharType="end"/>
            </w:r>
          </w:hyperlink>
        </w:p>
        <w:p w14:paraId="397AD30F" w14:textId="7EBF7B83" w:rsidR="00CC6688" w:rsidRPr="00956A27" w:rsidRDefault="00CC6688" w:rsidP="00956A27">
          <w:pPr>
            <w:spacing w:before="0" w:after="120"/>
            <w:rPr>
              <w:rFonts w:cs="Times New Roman"/>
            </w:rPr>
          </w:pPr>
          <w:r w:rsidRPr="00956A27">
            <w:rPr>
              <w:rFonts w:cs="Times New Roman"/>
              <w:b/>
              <w:bCs/>
            </w:rPr>
            <w:fldChar w:fldCharType="end"/>
          </w:r>
        </w:p>
      </w:sdtContent>
    </w:sdt>
    <w:p w14:paraId="65F88B35" w14:textId="77777777" w:rsidR="007C4BAF" w:rsidRPr="00956A27" w:rsidRDefault="007C4BAF" w:rsidP="00956A27">
      <w:pPr>
        <w:spacing w:before="0" w:after="120"/>
        <w:rPr>
          <w:rFonts w:cs="Times New Roman"/>
          <w:b/>
          <w:bCs/>
        </w:rPr>
      </w:pPr>
      <w:r w:rsidRPr="00956A27">
        <w:rPr>
          <w:rFonts w:cs="Times New Roman"/>
          <w:b/>
          <w:bCs/>
        </w:rPr>
        <w:br w:type="page"/>
      </w:r>
    </w:p>
    <w:p w14:paraId="57CD0087" w14:textId="77777777" w:rsidR="00CD3465" w:rsidRPr="00956A27" w:rsidRDefault="00CD3465" w:rsidP="00956A27">
      <w:pPr>
        <w:pStyle w:val="Heading1"/>
        <w:spacing w:before="0"/>
        <w:rPr>
          <w:rFonts w:cs="Times New Roman"/>
        </w:rPr>
        <w:sectPr w:rsidR="00CD3465" w:rsidRPr="00956A27" w:rsidSect="00285560">
          <w:pgSz w:w="11906" w:h="16838" w:code="9"/>
          <w:pgMar w:top="1440" w:right="1440" w:bottom="1440" w:left="1440" w:header="720" w:footer="720" w:gutter="0"/>
          <w:cols w:space="720"/>
          <w:docGrid w:linePitch="360"/>
        </w:sectPr>
      </w:pPr>
    </w:p>
    <w:p w14:paraId="27FC77B1" w14:textId="77777777" w:rsidR="007C4BAF" w:rsidRPr="00956A27" w:rsidRDefault="007C4BAF" w:rsidP="00956A27">
      <w:pPr>
        <w:pStyle w:val="Heading1"/>
        <w:spacing w:before="0"/>
        <w:rPr>
          <w:rFonts w:cs="Times New Roman"/>
        </w:rPr>
      </w:pPr>
      <w:bookmarkStart w:id="0" w:name="_Toc179273972"/>
      <w:r w:rsidRPr="00956A27">
        <w:rPr>
          <w:rFonts w:cs="Times New Roman"/>
        </w:rPr>
        <w:lastRenderedPageBreak/>
        <w:t>Introduction</w:t>
      </w:r>
      <w:bookmarkEnd w:id="0"/>
    </w:p>
    <w:p w14:paraId="4FFC58EB" w14:textId="2B5E05C0" w:rsidR="007C4BAF" w:rsidRPr="00956A27" w:rsidRDefault="007C4BAF" w:rsidP="00956A27">
      <w:pPr>
        <w:spacing w:before="0" w:after="120"/>
        <w:rPr>
          <w:rFonts w:cs="Times New Roman"/>
        </w:rPr>
      </w:pPr>
      <w:r w:rsidRPr="00956A27">
        <w:rPr>
          <w:rFonts w:cs="Times New Roman"/>
        </w:rPr>
        <w:t xml:space="preserve">In this report, Shangri-La Hotels and Premier Inn </w:t>
      </w:r>
      <w:r w:rsidR="00CC6688" w:rsidRPr="00956A27">
        <w:rPr>
          <w:rFonts w:cs="Times New Roman"/>
        </w:rPr>
        <w:t xml:space="preserve">will be compared </w:t>
      </w:r>
      <w:r w:rsidRPr="00956A27">
        <w:rPr>
          <w:rFonts w:cs="Times New Roman"/>
        </w:rPr>
        <w:t xml:space="preserve">and </w:t>
      </w:r>
      <w:r w:rsidR="00CC6688" w:rsidRPr="00956A27">
        <w:rPr>
          <w:rFonts w:cs="Times New Roman"/>
        </w:rPr>
        <w:t>evaluated</w:t>
      </w:r>
      <w:r w:rsidRPr="00956A27">
        <w:rPr>
          <w:rFonts w:cs="Times New Roman"/>
        </w:rPr>
        <w:t xml:space="preserve"> according to the following criteria: Total revenue, market position, growth opportunity and financial contribution to the CSR activity. Shangri-La’s market niche is the luxury traveller, while Premier Inn speciali</w:t>
      </w:r>
      <w:r w:rsidR="00CC6688" w:rsidRPr="00956A27">
        <w:rPr>
          <w:rFonts w:cs="Times New Roman"/>
        </w:rPr>
        <w:t>s</w:t>
      </w:r>
      <w:r w:rsidRPr="00956A27">
        <w:rPr>
          <w:rFonts w:cs="Times New Roman"/>
        </w:rPr>
        <w:t>es in the economy segment, and more specifically in the United Kingdom. Using the two organi</w:t>
      </w:r>
      <w:r w:rsidR="00CC6688" w:rsidRPr="00956A27">
        <w:rPr>
          <w:rFonts w:cs="Times New Roman"/>
        </w:rPr>
        <w:t>s</w:t>
      </w:r>
      <w:r w:rsidRPr="00956A27">
        <w:rPr>
          <w:rFonts w:cs="Times New Roman"/>
        </w:rPr>
        <w:t>ations, the report analyses its strategies, customers and the potential difficulties arising out of globali</w:t>
      </w:r>
      <w:r w:rsidR="00CC6688" w:rsidRPr="00956A27">
        <w:rPr>
          <w:rFonts w:cs="Times New Roman"/>
        </w:rPr>
        <w:t>s</w:t>
      </w:r>
      <w:r w:rsidRPr="00956A27">
        <w:rPr>
          <w:rFonts w:cs="Times New Roman"/>
        </w:rPr>
        <w:t>ation to provide prospective prospects for further development and expansion.</w:t>
      </w:r>
      <w:r w:rsidRPr="00956A27">
        <w:rPr>
          <w:rFonts w:cs="Times New Roman"/>
        </w:rPr>
        <w:br w:type="page"/>
      </w:r>
    </w:p>
    <w:p w14:paraId="17EB8ED3" w14:textId="0B0167EB" w:rsidR="008376FD" w:rsidRPr="00956A27" w:rsidRDefault="008376FD" w:rsidP="00956A27">
      <w:pPr>
        <w:pStyle w:val="Heading1"/>
        <w:spacing w:before="0"/>
        <w:rPr>
          <w:rFonts w:cs="Times New Roman"/>
        </w:rPr>
      </w:pPr>
      <w:bookmarkStart w:id="1" w:name="_Toc179273973"/>
      <w:r w:rsidRPr="00956A27">
        <w:rPr>
          <w:rFonts w:cs="Times New Roman"/>
        </w:rPr>
        <w:lastRenderedPageBreak/>
        <w:t>Total Revenue</w:t>
      </w:r>
      <w:bookmarkEnd w:id="1"/>
    </w:p>
    <w:p w14:paraId="42D2FEAF" w14:textId="77777777" w:rsidR="008376FD" w:rsidRPr="00956A27" w:rsidRDefault="008376FD" w:rsidP="00956A27">
      <w:pPr>
        <w:spacing w:before="0" w:after="120"/>
        <w:rPr>
          <w:rFonts w:cs="Times New Roman"/>
        </w:rPr>
      </w:pPr>
      <w:r w:rsidRPr="00956A27">
        <w:rPr>
          <w:rFonts w:cs="Times New Roman"/>
          <w:b/>
          <w:bCs/>
        </w:rPr>
        <w:t>Shangri-La Hotels</w:t>
      </w:r>
    </w:p>
    <w:p w14:paraId="554F2204" w14:textId="4C212578" w:rsidR="008376FD" w:rsidRPr="00956A27" w:rsidRDefault="008376FD" w:rsidP="00956A27">
      <w:pPr>
        <w:spacing w:before="0" w:after="120"/>
        <w:rPr>
          <w:rFonts w:cs="Times New Roman"/>
        </w:rPr>
      </w:pPr>
      <w:r w:rsidRPr="00956A27">
        <w:rPr>
          <w:rFonts w:cs="Times New Roman"/>
        </w:rPr>
        <w:t xml:space="preserve">Shangri-La Hotels’ revenues include accommodation sales and other income-generating activities The revenues of Shangri-La Hotels include those obtained from sales of meals and drinks (F&amp;B), as well as other facilities such as spas and fitness centres. Shangri-La posted its revenues at </w:t>
      </w:r>
      <w:r w:rsidR="0084186B" w:rsidRPr="00956A27">
        <w:rPr>
          <w:rFonts w:cs="Times New Roman"/>
        </w:rPr>
        <w:t>£</w:t>
      </w:r>
      <w:r w:rsidRPr="00956A27">
        <w:rPr>
          <w:rFonts w:cs="Times New Roman"/>
        </w:rPr>
        <w:t>2.141 billion in 2023, which depicts a continuity of the company’s gradual recovery from the toll of the COVID-19 outbreak</w:t>
      </w:r>
      <w:r w:rsidR="004A69ED" w:rsidRPr="00956A27">
        <w:rPr>
          <w:rFonts w:cs="Times New Roman"/>
        </w:rPr>
        <w:t xml:space="preserve"> (Shangri-La, 2024)</w:t>
      </w:r>
      <w:r w:rsidRPr="00956A27">
        <w:rPr>
          <w:rFonts w:cs="Times New Roman"/>
        </w:rPr>
        <w:t>. One large portion of this revenue increase has come from the Chinese and Southeast Asian tourists who are looking for higher-end accommodations now that they can travel again, and countries are reopening their economies.</w:t>
      </w:r>
    </w:p>
    <w:p w14:paraId="57D8D78E" w14:textId="59C203EF" w:rsidR="008376FD" w:rsidRPr="00956A27" w:rsidRDefault="008376FD" w:rsidP="00956A27">
      <w:pPr>
        <w:spacing w:before="0" w:after="120"/>
        <w:rPr>
          <w:rFonts w:cs="Times New Roman"/>
        </w:rPr>
      </w:pPr>
      <w:r w:rsidRPr="00956A27">
        <w:rPr>
          <w:rFonts w:cs="Times New Roman"/>
          <w:b/>
          <w:bCs/>
        </w:rPr>
        <w:t>Revenue trends:</w:t>
      </w:r>
      <w:r w:rsidRPr="00956A27">
        <w:rPr>
          <w:rFonts w:cs="Times New Roman"/>
        </w:rPr>
        <w:t xml:space="preserve"> Shangri-La has had a swell and low revenue pattern in the recent past because of changes in the global economic pattern and the effects of the covid-19 that impacted travel</w:t>
      </w:r>
      <w:r w:rsidR="00035D46" w:rsidRPr="00956A27">
        <w:rPr>
          <w:rFonts w:cs="Times New Roman"/>
        </w:rPr>
        <w:t xml:space="preserve"> (</w:t>
      </w:r>
      <w:r w:rsidR="0035674B" w:rsidRPr="00956A27">
        <w:rPr>
          <w:rFonts w:cs="Times New Roman"/>
        </w:rPr>
        <w:t>Walker, 2021)</w:t>
      </w:r>
      <w:r w:rsidRPr="00956A27">
        <w:rPr>
          <w:rFonts w:cs="Times New Roman"/>
        </w:rPr>
        <w:t xml:space="preserve">. However, the luxury hotel sector is still profitable owing to the high pricing strategies that many players apply in strategic city markets such as Hong Kong, </w:t>
      </w:r>
      <w:proofErr w:type="gramStart"/>
      <w:r w:rsidRPr="00956A27">
        <w:rPr>
          <w:rFonts w:cs="Times New Roman"/>
        </w:rPr>
        <w:t>Singapore</w:t>
      </w:r>
      <w:proofErr w:type="gramEnd"/>
      <w:r w:rsidRPr="00956A27">
        <w:rPr>
          <w:rFonts w:cs="Times New Roman"/>
        </w:rPr>
        <w:t xml:space="preserve"> and Dubai.</w:t>
      </w:r>
    </w:p>
    <w:p w14:paraId="34D25634" w14:textId="360B52AD" w:rsidR="008376FD" w:rsidRPr="00956A27" w:rsidRDefault="008376FD" w:rsidP="00956A27">
      <w:pPr>
        <w:spacing w:before="0" w:after="120"/>
        <w:rPr>
          <w:rFonts w:cs="Times New Roman"/>
        </w:rPr>
      </w:pPr>
      <w:r w:rsidRPr="00956A27">
        <w:rPr>
          <w:rFonts w:cs="Times New Roman"/>
          <w:b/>
          <w:bCs/>
        </w:rPr>
        <w:t>Key drivers:</w:t>
      </w:r>
      <w:r w:rsidRPr="00956A27">
        <w:rPr>
          <w:rFonts w:cs="Times New Roman"/>
        </w:rPr>
        <w:t xml:space="preserve"> This is in part due to the continually increasing demand for luxury, especially business travellers and tourists who can afford quality service delivery. Nevertheless, these advantages come with a high overhead cost; Shangri-La remains susceptible to customers in the upper end of the market, which is volatile to changes in the market condition and fluctuations in the global economy, travel disruptions, and the occurrence of geo-political risks which can significantly affect its revenues</w:t>
      </w:r>
      <w:r w:rsidR="00035D46" w:rsidRPr="00956A27">
        <w:rPr>
          <w:rFonts w:cs="Times New Roman"/>
        </w:rPr>
        <w:t xml:space="preserve"> (Hudson and Hudson, 2022)</w:t>
      </w:r>
      <w:r w:rsidRPr="00956A27">
        <w:rPr>
          <w:rFonts w:cs="Times New Roman"/>
        </w:rPr>
        <w:t>.</w:t>
      </w:r>
    </w:p>
    <w:p w14:paraId="0441C6C9" w14:textId="77777777" w:rsidR="008376FD" w:rsidRPr="00956A27" w:rsidRDefault="008376FD" w:rsidP="00956A27">
      <w:pPr>
        <w:spacing w:before="0" w:after="120"/>
        <w:rPr>
          <w:rFonts w:cs="Times New Roman"/>
          <w:b/>
          <w:bCs/>
        </w:rPr>
      </w:pPr>
      <w:r w:rsidRPr="00956A27">
        <w:rPr>
          <w:rFonts w:cs="Times New Roman"/>
          <w:b/>
          <w:bCs/>
        </w:rPr>
        <w:t>Premier Inn Hotels</w:t>
      </w:r>
    </w:p>
    <w:p w14:paraId="6A73C1D7" w14:textId="1327D67F" w:rsidR="008376FD" w:rsidRPr="00956A27" w:rsidRDefault="008376FD" w:rsidP="00956A27">
      <w:pPr>
        <w:spacing w:before="0" w:after="120"/>
        <w:rPr>
          <w:rFonts w:cs="Times New Roman"/>
        </w:rPr>
      </w:pPr>
      <w:r w:rsidRPr="00956A27">
        <w:rPr>
          <w:rFonts w:cs="Times New Roman"/>
        </w:rPr>
        <w:t>Most of the sales revenue for Premier Inn, which is a part of the Whitbread Group, comes from room sales; augmented by sales from restaurants on the premises and business products sales. Total sales at Whitbread amounted to £2,625 million in 2023, much higher because of the pandemic</w:t>
      </w:r>
      <w:r w:rsidR="004A69ED" w:rsidRPr="00956A27">
        <w:rPr>
          <w:rFonts w:cs="Times New Roman"/>
        </w:rPr>
        <w:t xml:space="preserve"> (Whitbread PLC, 2023)</w:t>
      </w:r>
      <w:r w:rsidRPr="00956A27">
        <w:rPr>
          <w:rFonts w:cs="Times New Roman"/>
        </w:rPr>
        <w:t xml:space="preserve">. The domestic market in the UK is still strong with constant demand for affordable lodging because of domestic </w:t>
      </w:r>
      <w:proofErr w:type="spellStart"/>
      <w:r w:rsidRPr="00956A27">
        <w:rPr>
          <w:rFonts w:cs="Times New Roman"/>
        </w:rPr>
        <w:t>travelers</w:t>
      </w:r>
      <w:proofErr w:type="spellEnd"/>
      <w:r w:rsidRPr="00956A27">
        <w:rPr>
          <w:rFonts w:cs="Times New Roman"/>
        </w:rPr>
        <w:t xml:space="preserve"> and businessmen.</w:t>
      </w:r>
    </w:p>
    <w:p w14:paraId="0BE918FA" w14:textId="00CDE801" w:rsidR="00221A44" w:rsidRPr="00956A27" w:rsidRDefault="008376FD" w:rsidP="00956A27">
      <w:pPr>
        <w:spacing w:before="0" w:after="120"/>
        <w:rPr>
          <w:rFonts w:cs="Times New Roman"/>
        </w:rPr>
      </w:pPr>
      <w:r w:rsidRPr="00956A27">
        <w:rPr>
          <w:rFonts w:cs="Times New Roman"/>
          <w:b/>
          <w:bCs/>
        </w:rPr>
        <w:t>Revenue trends:</w:t>
      </w:r>
      <w:r w:rsidRPr="00956A27">
        <w:rPr>
          <w:rFonts w:cs="Times New Roman"/>
        </w:rPr>
        <w:t xml:space="preserve"> Overall, the company has demonstrated a rather stable revenue trend, which should be attributed to the company’s low-price strategy. Opportunities are also available in the form of new sources of revenue for the company now that has extended its operation to the international market specifically Germany</w:t>
      </w:r>
      <w:r w:rsidR="00035D46" w:rsidRPr="00956A27">
        <w:rPr>
          <w:rFonts w:cs="Times New Roman"/>
        </w:rPr>
        <w:t xml:space="preserve"> </w:t>
      </w:r>
      <w:r w:rsidR="0035674B" w:rsidRPr="00956A27">
        <w:rPr>
          <w:rFonts w:cs="Times New Roman"/>
        </w:rPr>
        <w:t>(Tranter et al., 2014)</w:t>
      </w:r>
      <w:r w:rsidRPr="00956A27">
        <w:rPr>
          <w:rFonts w:cs="Times New Roman"/>
        </w:rPr>
        <w:t>. The Company has reali</w:t>
      </w:r>
      <w:r w:rsidR="00CC6688" w:rsidRPr="00956A27">
        <w:rPr>
          <w:rFonts w:cs="Times New Roman"/>
        </w:rPr>
        <w:t>s</w:t>
      </w:r>
      <w:r w:rsidRPr="00956A27">
        <w:rPr>
          <w:rFonts w:cs="Times New Roman"/>
        </w:rPr>
        <w:t xml:space="preserve">ed </w:t>
      </w:r>
      <w:r w:rsidRPr="00956A27">
        <w:rPr>
          <w:rFonts w:cs="Times New Roman"/>
        </w:rPr>
        <w:lastRenderedPageBreak/>
        <w:t>that what has worked for Premier Inn in UK can also be duplicated in other European markets as demand for such affordable brand of hotels increases.</w:t>
      </w:r>
    </w:p>
    <w:p w14:paraId="126C9A31" w14:textId="12F3C9B7" w:rsidR="008376FD" w:rsidRPr="00956A27" w:rsidRDefault="008376FD" w:rsidP="00956A27">
      <w:pPr>
        <w:spacing w:before="0" w:after="120"/>
        <w:rPr>
          <w:rFonts w:cs="Times New Roman"/>
        </w:rPr>
      </w:pPr>
      <w:r w:rsidRPr="00956A27">
        <w:rPr>
          <w:rFonts w:cs="Times New Roman"/>
          <w:b/>
          <w:bCs/>
        </w:rPr>
        <w:t>Key drivers:</w:t>
      </w:r>
      <w:r w:rsidRPr="00956A27">
        <w:rPr>
          <w:rFonts w:cs="Times New Roman"/>
        </w:rPr>
        <w:t xml:space="preserve"> Due to its relatively cheap brand image, Premier Inn is celebrated for cost-cutting, particularly during times of financial insecurity. Such domestic travelling is active and their brand identity in the UK remains constant ensuring protection from market volatility</w:t>
      </w:r>
      <w:r w:rsidR="00035D46" w:rsidRPr="00956A27">
        <w:rPr>
          <w:rFonts w:cs="Times New Roman"/>
        </w:rPr>
        <w:t xml:space="preserve"> (</w:t>
      </w:r>
      <w:proofErr w:type="spellStart"/>
      <w:r w:rsidR="00035D46" w:rsidRPr="00956A27">
        <w:rPr>
          <w:rFonts w:cs="Times New Roman"/>
        </w:rPr>
        <w:t>Kandampully</w:t>
      </w:r>
      <w:proofErr w:type="spellEnd"/>
      <w:r w:rsidR="00035D46" w:rsidRPr="00956A27">
        <w:rPr>
          <w:rFonts w:cs="Times New Roman"/>
        </w:rPr>
        <w:t xml:space="preserve"> and </w:t>
      </w:r>
      <w:proofErr w:type="spellStart"/>
      <w:r w:rsidR="00035D46" w:rsidRPr="00956A27">
        <w:rPr>
          <w:rFonts w:cs="Times New Roman"/>
        </w:rPr>
        <w:t>Solnet</w:t>
      </w:r>
      <w:proofErr w:type="spellEnd"/>
      <w:r w:rsidR="00035D46" w:rsidRPr="00956A27">
        <w:rPr>
          <w:rFonts w:cs="Times New Roman"/>
        </w:rPr>
        <w:t>, 2019)</w:t>
      </w:r>
      <w:r w:rsidRPr="00956A27">
        <w:rPr>
          <w:rFonts w:cs="Times New Roman"/>
        </w:rPr>
        <w:t>. This makes it for Premier Inn to be more resistant to the vagaries of the economic cycle than luxury hotels because people I the bottom end will take budget accommodation when things get tough on the economy.</w:t>
      </w:r>
    </w:p>
    <w:p w14:paraId="6B64025F" w14:textId="77777777" w:rsidR="008376FD" w:rsidRPr="00956A27" w:rsidRDefault="008376FD" w:rsidP="00956A27">
      <w:pPr>
        <w:spacing w:before="0" w:after="120"/>
        <w:rPr>
          <w:rFonts w:cs="Times New Roman"/>
          <w:b/>
          <w:bCs/>
        </w:rPr>
      </w:pPr>
      <w:r w:rsidRPr="00956A27">
        <w:rPr>
          <w:rFonts w:cs="Times New Roman"/>
          <w:b/>
          <w:bCs/>
        </w:rPr>
        <w:t>Comparison</w:t>
      </w:r>
    </w:p>
    <w:p w14:paraId="075AB9C3" w14:textId="77777777" w:rsidR="006D4C76" w:rsidRPr="00956A27" w:rsidRDefault="006D4C76" w:rsidP="00956A27">
      <w:pPr>
        <w:spacing w:before="0" w:after="120"/>
        <w:rPr>
          <w:rFonts w:cs="Times New Roman"/>
        </w:rPr>
      </w:pPr>
      <w:r w:rsidRPr="00956A27">
        <w:rPr>
          <w:rFonts w:cs="Times New Roman"/>
        </w:rPr>
        <w:t>Shangri-La and Premier Inn differ in revenue and customer base. Shangri-La's high margin of luxury services is influenced by elite travel trends, allowing higher room tariffs and revenue. However, this poses risks during economic downturns. Premier Inn's volume chain concept allows it to appeal to the mass market at low prices, while Shangri-La heavily relies on luxury accommodations.</w:t>
      </w:r>
    </w:p>
    <w:p w14:paraId="50B986C6" w14:textId="77777777" w:rsidR="008376FD" w:rsidRPr="00956A27" w:rsidRDefault="008376FD" w:rsidP="00956A27">
      <w:pPr>
        <w:spacing w:before="0" w:after="120"/>
        <w:rPr>
          <w:rFonts w:cs="Times New Roman"/>
        </w:rPr>
      </w:pPr>
      <w:r w:rsidRPr="00956A27">
        <w:rPr>
          <w:rFonts w:cs="Times New Roman"/>
        </w:rPr>
        <w:br w:type="page"/>
      </w:r>
    </w:p>
    <w:p w14:paraId="787428FA" w14:textId="77777777" w:rsidR="008376FD" w:rsidRPr="00956A27" w:rsidRDefault="008376FD" w:rsidP="00956A27">
      <w:pPr>
        <w:pStyle w:val="Heading1"/>
        <w:spacing w:before="0"/>
        <w:rPr>
          <w:rFonts w:cs="Times New Roman"/>
        </w:rPr>
      </w:pPr>
      <w:bookmarkStart w:id="2" w:name="_Toc179273974"/>
      <w:r w:rsidRPr="00956A27">
        <w:rPr>
          <w:rFonts w:cs="Times New Roman"/>
        </w:rPr>
        <w:lastRenderedPageBreak/>
        <w:t>Market Position</w:t>
      </w:r>
      <w:bookmarkEnd w:id="2"/>
    </w:p>
    <w:p w14:paraId="1B54F0DD" w14:textId="77777777" w:rsidR="008376FD" w:rsidRPr="00956A27" w:rsidRDefault="008376FD" w:rsidP="00956A27">
      <w:pPr>
        <w:spacing w:before="0" w:after="120"/>
        <w:rPr>
          <w:rFonts w:cs="Times New Roman"/>
        </w:rPr>
      </w:pPr>
      <w:r w:rsidRPr="00956A27">
        <w:rPr>
          <w:rFonts w:cs="Times New Roman"/>
          <w:b/>
          <w:bCs/>
        </w:rPr>
        <w:t>Shangri-La Hotels</w:t>
      </w:r>
    </w:p>
    <w:p w14:paraId="042B24E2" w14:textId="18DCB3D4" w:rsidR="007C4BAF" w:rsidRPr="00956A27" w:rsidRDefault="007C4BAF" w:rsidP="00956A27">
      <w:pPr>
        <w:spacing w:before="0" w:after="120"/>
        <w:rPr>
          <w:rFonts w:cs="Times New Roman"/>
          <w:lang w:val="en-US"/>
        </w:rPr>
      </w:pPr>
      <w:r w:rsidRPr="00956A27">
        <w:rPr>
          <w:rFonts w:cs="Times New Roman"/>
        </w:rPr>
        <w:t xml:space="preserve">Shangri-La Hotels is a luxury brand chosen by wealthy global guests, businessmen, and tourists seeking exceptional services. Focusing on traditional culturalism and contemporary facilitation, the brand occupies top positions in leading markets like Hong Kong, Singapore, and </w:t>
      </w:r>
      <w:r w:rsidRPr="00F30128">
        <w:rPr>
          <w:rFonts w:cs="Times New Roman"/>
          <w:color w:val="000000" w:themeColor="text1"/>
        </w:rPr>
        <w:t>London</w:t>
      </w:r>
      <w:r w:rsidR="00755C69" w:rsidRPr="00F30128">
        <w:rPr>
          <w:rFonts w:cs="Times New Roman"/>
          <w:color w:val="000000" w:themeColor="text1"/>
        </w:rPr>
        <w:t xml:space="preserve"> </w:t>
      </w:r>
      <w:r w:rsidR="00755C69" w:rsidRPr="00F30128">
        <w:rPr>
          <w:rFonts w:cs="Times New Roman"/>
          <w:color w:val="000000" w:themeColor="text1"/>
          <w:lang w:val="en-US"/>
        </w:rPr>
        <w:t>(</w:t>
      </w:r>
      <w:proofErr w:type="spellStart"/>
      <w:r w:rsidR="000E3D11" w:rsidRPr="00F30128">
        <w:rPr>
          <w:rFonts w:cs="Times New Roman"/>
          <w:color w:val="000000" w:themeColor="text1"/>
          <w:lang w:val="en-US"/>
        </w:rPr>
        <w:t>Gayathiri</w:t>
      </w:r>
      <w:proofErr w:type="spellEnd"/>
      <w:r w:rsidR="000E3D11" w:rsidRPr="00F30128">
        <w:rPr>
          <w:rFonts w:cs="Times New Roman"/>
          <w:color w:val="000000" w:themeColor="text1"/>
          <w:lang w:val="en-US"/>
        </w:rPr>
        <w:t xml:space="preserve"> and Daisy, 2021</w:t>
      </w:r>
      <w:r w:rsidR="00755C69" w:rsidRPr="00F30128">
        <w:rPr>
          <w:rFonts w:cs="Times New Roman"/>
          <w:color w:val="000000" w:themeColor="text1"/>
          <w:lang w:val="en-US"/>
        </w:rPr>
        <w:t>)</w:t>
      </w:r>
      <w:r w:rsidRPr="00F30128">
        <w:rPr>
          <w:rFonts w:cs="Times New Roman"/>
          <w:color w:val="000000" w:themeColor="text1"/>
        </w:rPr>
        <w:t xml:space="preserve">. </w:t>
      </w:r>
      <w:r w:rsidRPr="00956A27">
        <w:rPr>
          <w:rFonts w:cs="Times New Roman"/>
        </w:rPr>
        <w:t>The Shangri-La group's market share is higher in Asia than in other continents, and its strategy to cater to luxury travel has earned its customer loyalty.</w:t>
      </w:r>
    </w:p>
    <w:p w14:paraId="4231AC33" w14:textId="0551EE34" w:rsidR="008376FD" w:rsidRPr="00956A27" w:rsidRDefault="008376FD" w:rsidP="00956A27">
      <w:pPr>
        <w:spacing w:before="0" w:after="120"/>
        <w:rPr>
          <w:rFonts w:cs="Times New Roman"/>
        </w:rPr>
      </w:pPr>
      <w:r w:rsidRPr="00956A27">
        <w:rPr>
          <w:rFonts w:cs="Times New Roman"/>
          <w:b/>
          <w:bCs/>
        </w:rPr>
        <w:t>Customer demographics:</w:t>
      </w:r>
      <w:r w:rsidRPr="00956A27">
        <w:rPr>
          <w:rFonts w:cs="Times New Roman"/>
        </w:rPr>
        <w:t xml:space="preserve"> Shangri-La’s traditional target market is the business, executive and business executive guests and the business executive traveller</w:t>
      </w:r>
      <w:r w:rsidR="00273E5E" w:rsidRPr="00956A27">
        <w:rPr>
          <w:rFonts w:cs="Times New Roman"/>
        </w:rPr>
        <w:t xml:space="preserve"> (</w:t>
      </w:r>
      <w:proofErr w:type="spellStart"/>
      <w:r w:rsidR="00273E5E" w:rsidRPr="00956A27">
        <w:rPr>
          <w:rFonts w:cs="Times New Roman"/>
        </w:rPr>
        <w:t>Stratten</w:t>
      </w:r>
      <w:proofErr w:type="spellEnd"/>
      <w:r w:rsidR="00273E5E" w:rsidRPr="00956A27">
        <w:rPr>
          <w:rFonts w:cs="Times New Roman"/>
        </w:rPr>
        <w:t xml:space="preserve"> and Kramer, 2014)</w:t>
      </w:r>
      <w:r w:rsidRPr="00956A27">
        <w:rPr>
          <w:rFonts w:cs="Times New Roman"/>
        </w:rPr>
        <w:t xml:space="preserve">. Shangri-La can charge its hotels at higher rates than the mid-range or low-priced hotels because this customer base mainly focuses on luxury, </w:t>
      </w:r>
      <w:proofErr w:type="gramStart"/>
      <w:r w:rsidRPr="00956A27">
        <w:rPr>
          <w:rFonts w:cs="Times New Roman"/>
        </w:rPr>
        <w:t>privacy</w:t>
      </w:r>
      <w:proofErr w:type="gramEnd"/>
      <w:r w:rsidRPr="00956A27">
        <w:rPr>
          <w:rFonts w:cs="Times New Roman"/>
        </w:rPr>
        <w:t xml:space="preserve"> and first-class services.</w:t>
      </w:r>
    </w:p>
    <w:p w14:paraId="3FB49306" w14:textId="357CD5DC" w:rsidR="008376FD" w:rsidRPr="00956A27" w:rsidRDefault="008376FD" w:rsidP="00956A27">
      <w:pPr>
        <w:spacing w:before="0" w:after="120"/>
        <w:rPr>
          <w:rFonts w:cs="Times New Roman"/>
        </w:rPr>
      </w:pPr>
      <w:r w:rsidRPr="00956A27">
        <w:rPr>
          <w:rFonts w:cs="Times New Roman"/>
          <w:b/>
          <w:bCs/>
        </w:rPr>
        <w:t>Brand perception:</w:t>
      </w:r>
      <w:r w:rsidRPr="00956A27">
        <w:rPr>
          <w:rFonts w:cs="Times New Roman"/>
        </w:rPr>
        <w:t xml:space="preserve"> Shangri-La has been a synonym for luxury brand recogni</w:t>
      </w:r>
      <w:r w:rsidR="00CC6688" w:rsidRPr="00956A27">
        <w:rPr>
          <w:rFonts w:cs="Times New Roman"/>
        </w:rPr>
        <w:t>s</w:t>
      </w:r>
      <w:r w:rsidRPr="00956A27">
        <w:rPr>
          <w:rFonts w:cs="Times New Roman"/>
        </w:rPr>
        <w:t>ed throughout Asia and it has a profound brand image. Nevertheless, on global appeared more locali</w:t>
      </w:r>
      <w:r w:rsidR="00CC6688" w:rsidRPr="00956A27">
        <w:rPr>
          <w:rFonts w:cs="Times New Roman"/>
        </w:rPr>
        <w:t>s</w:t>
      </w:r>
      <w:r w:rsidRPr="00956A27">
        <w:rPr>
          <w:rFonts w:cs="Times New Roman"/>
        </w:rPr>
        <w:t>ed and has lesser exposure when compared to other global luxury hotel brands such as Marriott or Four Seasons with a wider catalogue and coverage</w:t>
      </w:r>
      <w:r w:rsidR="00273E5E" w:rsidRPr="00956A27">
        <w:rPr>
          <w:rFonts w:cs="Times New Roman"/>
        </w:rPr>
        <w:t xml:space="preserve"> (Licht, 2023)</w:t>
      </w:r>
      <w:r w:rsidRPr="00956A27">
        <w:rPr>
          <w:rFonts w:cs="Times New Roman"/>
        </w:rPr>
        <w:t>.</w:t>
      </w:r>
    </w:p>
    <w:p w14:paraId="0D7918DC" w14:textId="77777777" w:rsidR="008376FD" w:rsidRPr="00956A27" w:rsidRDefault="008376FD" w:rsidP="00956A27">
      <w:pPr>
        <w:spacing w:before="0" w:after="120"/>
        <w:rPr>
          <w:rFonts w:cs="Times New Roman"/>
          <w:b/>
          <w:bCs/>
        </w:rPr>
      </w:pPr>
      <w:r w:rsidRPr="00956A27">
        <w:rPr>
          <w:rFonts w:cs="Times New Roman"/>
          <w:b/>
          <w:bCs/>
        </w:rPr>
        <w:t>Premier Inn Hotels</w:t>
      </w:r>
    </w:p>
    <w:p w14:paraId="68810201" w14:textId="3DD590F0" w:rsidR="007C4BAF" w:rsidRPr="00956A27" w:rsidRDefault="007C4BAF" w:rsidP="00956A27">
      <w:pPr>
        <w:spacing w:before="0" w:after="120"/>
        <w:rPr>
          <w:rFonts w:cs="Times New Roman"/>
        </w:rPr>
      </w:pPr>
      <w:r w:rsidRPr="00956A27">
        <w:rPr>
          <w:rFonts w:cs="Times New Roman"/>
        </w:rPr>
        <w:t>Premier Inn is a leading player in the low-priced hotel sub-sector, particularly in the UK, offering affordable accommodation for travellers. The brand is known for standardi</w:t>
      </w:r>
      <w:r w:rsidR="00CC6688" w:rsidRPr="00956A27">
        <w:rPr>
          <w:rFonts w:cs="Times New Roman"/>
        </w:rPr>
        <w:t>s</w:t>
      </w:r>
      <w:r w:rsidRPr="00956A27">
        <w:rPr>
          <w:rFonts w:cs="Times New Roman"/>
        </w:rPr>
        <w:t>ation, affordability, and accessibility to a wide audience. Its focus on affordability, convenience, comfort, and clean affordability makes it appealing to business travellers, families, and leisure tourists. Premier Inn has expanded its services in Germany, strengthening its position as an international company in Europe.</w:t>
      </w:r>
    </w:p>
    <w:p w14:paraId="2781B377" w14:textId="16EA9B17" w:rsidR="008376FD" w:rsidRPr="00956A27" w:rsidRDefault="008376FD" w:rsidP="00956A27">
      <w:pPr>
        <w:spacing w:before="0" w:after="120"/>
        <w:rPr>
          <w:rFonts w:cs="Times New Roman"/>
        </w:rPr>
      </w:pPr>
      <w:r w:rsidRPr="00956A27">
        <w:rPr>
          <w:rFonts w:cs="Times New Roman"/>
          <w:b/>
          <w:bCs/>
        </w:rPr>
        <w:t>Customer demographics:</w:t>
      </w:r>
      <w:r w:rsidRPr="00956A27">
        <w:rPr>
          <w:rFonts w:cs="Times New Roman"/>
        </w:rPr>
        <w:t xml:space="preserve"> Compared to its competitors, Premier Inn targets mainly economical consumers, starting from families travelling to businessmen for temporary accommodation</w:t>
      </w:r>
      <w:r w:rsidR="00273E5E" w:rsidRPr="00956A27">
        <w:rPr>
          <w:rFonts w:cs="Times New Roman"/>
        </w:rPr>
        <w:t xml:space="preserve"> (Burns and Porter, 2016)</w:t>
      </w:r>
      <w:r w:rsidRPr="00956A27">
        <w:rPr>
          <w:rFonts w:cs="Times New Roman"/>
        </w:rPr>
        <w:t>. Cheap prices and locations that are easy to access make it one of the most favoured budget hotel companies throughout the United Kingdom.</w:t>
      </w:r>
    </w:p>
    <w:p w14:paraId="228B7A34" w14:textId="0918C92E" w:rsidR="008376FD" w:rsidRPr="00956A27" w:rsidRDefault="008376FD" w:rsidP="00956A27">
      <w:pPr>
        <w:spacing w:before="0" w:after="120"/>
        <w:rPr>
          <w:rFonts w:cs="Times New Roman"/>
        </w:rPr>
      </w:pPr>
      <w:r w:rsidRPr="00956A27">
        <w:rPr>
          <w:rFonts w:cs="Times New Roman"/>
          <w:b/>
          <w:bCs/>
        </w:rPr>
        <w:t>Brand perception:</w:t>
      </w:r>
      <w:r w:rsidRPr="00956A27">
        <w:rPr>
          <w:rFonts w:cs="Times New Roman"/>
        </w:rPr>
        <w:t xml:space="preserve"> From research, Premier Inn has a well-established and very powerful brand reputation specifically within the United Kingdom because of price effectiveness. This capability also ensures that quality customer service is provided to loyal patrons at the company’s many affiliated hotels</w:t>
      </w:r>
      <w:r w:rsidR="00273E5E" w:rsidRPr="00956A27">
        <w:rPr>
          <w:rFonts w:cs="Times New Roman"/>
        </w:rPr>
        <w:t xml:space="preserve"> (Insights, 2023)</w:t>
      </w:r>
      <w:r w:rsidRPr="00956A27">
        <w:rPr>
          <w:rFonts w:cs="Times New Roman"/>
        </w:rPr>
        <w:t xml:space="preserve">. It seems that its expansion to foreign </w:t>
      </w:r>
      <w:r w:rsidRPr="00956A27">
        <w:rPr>
          <w:rFonts w:cs="Times New Roman"/>
        </w:rPr>
        <w:lastRenderedPageBreak/>
        <w:t>operations such as the Germany segment has been successful, thus cementing its position in the rigid budget hotels classification.</w:t>
      </w:r>
    </w:p>
    <w:p w14:paraId="5679F7E3" w14:textId="77777777" w:rsidR="008376FD" w:rsidRPr="00956A27" w:rsidRDefault="008376FD" w:rsidP="00956A27">
      <w:pPr>
        <w:spacing w:before="0" w:after="120"/>
        <w:rPr>
          <w:rFonts w:cs="Times New Roman"/>
          <w:b/>
          <w:bCs/>
        </w:rPr>
      </w:pPr>
      <w:r w:rsidRPr="00956A27">
        <w:rPr>
          <w:rFonts w:cs="Times New Roman"/>
          <w:b/>
          <w:bCs/>
        </w:rPr>
        <w:t>Comparison</w:t>
      </w:r>
    </w:p>
    <w:p w14:paraId="70CCEEEA" w14:textId="7996D08E" w:rsidR="008376FD" w:rsidRPr="00956A27" w:rsidRDefault="007C4BAF" w:rsidP="00956A27">
      <w:pPr>
        <w:spacing w:before="0" w:after="120"/>
        <w:rPr>
          <w:rFonts w:cs="Times New Roman"/>
        </w:rPr>
      </w:pPr>
      <w:r w:rsidRPr="00956A27">
        <w:rPr>
          <w:rFonts w:cs="Times New Roman"/>
        </w:rPr>
        <w:t>Shangri-La and Premier Inn are luxury hospitality providers in Asia, with Shangri-La targeting the high-end market and charging high tariffs. Premier Inn, established in the UK, targets the everyday traveller, offering stronger market coverage and stable revenue during economic crises due to increased hotel reservations.</w:t>
      </w:r>
      <w:r w:rsidR="008376FD" w:rsidRPr="00956A27">
        <w:rPr>
          <w:rFonts w:cs="Times New Roman"/>
        </w:rPr>
        <w:br w:type="page"/>
      </w:r>
    </w:p>
    <w:p w14:paraId="2D4D48FF" w14:textId="77777777" w:rsidR="008376FD" w:rsidRPr="00956A27" w:rsidRDefault="008376FD" w:rsidP="00956A27">
      <w:pPr>
        <w:pStyle w:val="Heading1"/>
        <w:spacing w:before="0"/>
        <w:rPr>
          <w:rFonts w:cs="Times New Roman"/>
        </w:rPr>
      </w:pPr>
      <w:bookmarkStart w:id="3" w:name="_Toc179273975"/>
      <w:r w:rsidRPr="00956A27">
        <w:rPr>
          <w:rFonts w:cs="Times New Roman"/>
        </w:rPr>
        <w:lastRenderedPageBreak/>
        <w:t>Growth Potential</w:t>
      </w:r>
      <w:bookmarkEnd w:id="3"/>
    </w:p>
    <w:p w14:paraId="08F63AF4" w14:textId="77777777" w:rsidR="008376FD" w:rsidRPr="00956A27" w:rsidRDefault="008376FD" w:rsidP="00956A27">
      <w:pPr>
        <w:spacing w:before="0" w:after="120"/>
        <w:rPr>
          <w:rFonts w:cs="Times New Roman"/>
        </w:rPr>
      </w:pPr>
      <w:r w:rsidRPr="00956A27">
        <w:rPr>
          <w:rFonts w:cs="Times New Roman"/>
          <w:b/>
          <w:bCs/>
        </w:rPr>
        <w:t>Shangri-La Hotels</w:t>
      </w:r>
    </w:p>
    <w:p w14:paraId="7BDD6605" w14:textId="0D4B0464" w:rsidR="008376FD" w:rsidRPr="00956A27" w:rsidRDefault="008376FD" w:rsidP="00956A27">
      <w:pPr>
        <w:spacing w:before="0" w:after="120"/>
        <w:rPr>
          <w:rFonts w:cs="Times New Roman"/>
        </w:rPr>
      </w:pPr>
      <w:r w:rsidRPr="00956A27">
        <w:rPr>
          <w:rFonts w:cs="Times New Roman"/>
        </w:rPr>
        <w:t xml:space="preserve">The growth opportunities of Shangri-La are greatly related to the company’s plan to penetrate new markets where growth is seen in the middle-income groups, especially in Asia, more specifically China where there is a fast-rising middle class and thus higher consumption capacities. </w:t>
      </w:r>
      <w:r w:rsidR="007C4BAF" w:rsidRPr="00956A27">
        <w:rPr>
          <w:rFonts w:cs="Times New Roman"/>
        </w:rPr>
        <w:t>Regarding</w:t>
      </w:r>
      <w:r w:rsidRPr="00956A27">
        <w:rPr>
          <w:rFonts w:cs="Times New Roman"/>
        </w:rPr>
        <w:t xml:space="preserve"> customer experience, the brand is also using digital innovation mechanisms, </w:t>
      </w:r>
      <w:r w:rsidR="007C4BAF" w:rsidRPr="00956A27">
        <w:rPr>
          <w:rFonts w:cs="Times New Roman"/>
        </w:rPr>
        <w:t>including</w:t>
      </w:r>
      <w:r w:rsidRPr="00956A27">
        <w:rPr>
          <w:rFonts w:cs="Times New Roman"/>
        </w:rPr>
        <w:t xml:space="preserve"> personal services and efficient operations. This focus on digital transformation is done in a bid to ensure that Shangri-La remains relevant in the current ever-changing hospitality industry.</w:t>
      </w:r>
    </w:p>
    <w:p w14:paraId="779FB8F7" w14:textId="7260B1D8" w:rsidR="008376FD" w:rsidRPr="00956A27" w:rsidRDefault="008376FD" w:rsidP="00956A27">
      <w:pPr>
        <w:spacing w:before="0" w:after="120"/>
        <w:rPr>
          <w:rFonts w:cs="Times New Roman"/>
        </w:rPr>
      </w:pPr>
      <w:r w:rsidRPr="00956A27">
        <w:rPr>
          <w:rFonts w:cs="Times New Roman"/>
          <w:b/>
          <w:bCs/>
        </w:rPr>
        <w:t>Market opportunities:</w:t>
      </w:r>
      <w:r w:rsidRPr="00956A27">
        <w:rPr>
          <w:rFonts w:cs="Times New Roman"/>
        </w:rPr>
        <w:t xml:space="preserve"> The current business environment available in China, India and SE Asia suggests that growing business and tourism markets provide Shangri-La with the means to increase sales and reach, as these markets demonstrate a preference for luxury services</w:t>
      </w:r>
      <w:r w:rsidR="00273E5E" w:rsidRPr="00956A27">
        <w:rPr>
          <w:rFonts w:cs="Times New Roman"/>
        </w:rPr>
        <w:t xml:space="preserve"> (Fernandes, 2021)</w:t>
      </w:r>
      <w:r w:rsidRPr="00956A27">
        <w:rPr>
          <w:rFonts w:cs="Times New Roman"/>
        </w:rPr>
        <w:t>. Also, wellness tourism has increased over the years because of which Shangri-La targets luxury products like spas and wellness centres.</w:t>
      </w:r>
    </w:p>
    <w:p w14:paraId="3583091C" w14:textId="054B6231" w:rsidR="008376FD" w:rsidRPr="00956A27" w:rsidRDefault="008376FD" w:rsidP="00956A27">
      <w:pPr>
        <w:spacing w:before="0" w:after="120"/>
        <w:rPr>
          <w:rFonts w:cs="Times New Roman"/>
        </w:rPr>
      </w:pPr>
      <w:r w:rsidRPr="00956A27">
        <w:rPr>
          <w:rFonts w:cs="Times New Roman"/>
          <w:b/>
          <w:bCs/>
        </w:rPr>
        <w:t>Barriers to growth:</w:t>
      </w:r>
      <w:r w:rsidRPr="00956A27">
        <w:rPr>
          <w:rFonts w:cs="Times New Roman"/>
        </w:rPr>
        <w:t xml:space="preserve"> </w:t>
      </w:r>
      <w:r w:rsidR="007C4BAF" w:rsidRPr="00956A27">
        <w:rPr>
          <w:rFonts w:cs="Times New Roman"/>
        </w:rPr>
        <w:t>Shangri-La, a luxury travel company, faces challenges due to its reliance on luxury travellers and the current socio-economic situation. The company faces challenges in Hong Kong, mainland China, and Europe, as well as high operational costs and the need for sustainable tourism</w:t>
      </w:r>
      <w:r w:rsidR="00273E5E" w:rsidRPr="00956A27">
        <w:rPr>
          <w:rFonts w:cs="Times New Roman"/>
        </w:rPr>
        <w:t xml:space="preserve"> (</w:t>
      </w:r>
      <w:proofErr w:type="spellStart"/>
      <w:r w:rsidR="00273E5E" w:rsidRPr="00956A27">
        <w:rPr>
          <w:rFonts w:cs="Times New Roman"/>
        </w:rPr>
        <w:t>Croes</w:t>
      </w:r>
      <w:proofErr w:type="spellEnd"/>
      <w:r w:rsidR="00273E5E" w:rsidRPr="00956A27">
        <w:rPr>
          <w:rFonts w:cs="Times New Roman"/>
        </w:rPr>
        <w:t>, 2022)</w:t>
      </w:r>
      <w:r w:rsidR="007C4BAF" w:rsidRPr="00956A27">
        <w:rPr>
          <w:rFonts w:cs="Times New Roman"/>
        </w:rPr>
        <w:t>. As travellers become more environmentally conscious, Shangri-La must diversify its services to ensure high standards and sustainability measures.</w:t>
      </w:r>
    </w:p>
    <w:p w14:paraId="58AE5F8B" w14:textId="77777777" w:rsidR="008376FD" w:rsidRPr="00956A27" w:rsidRDefault="008376FD" w:rsidP="00956A27">
      <w:pPr>
        <w:spacing w:before="0" w:after="120"/>
        <w:rPr>
          <w:rFonts w:cs="Times New Roman"/>
        </w:rPr>
      </w:pPr>
      <w:r w:rsidRPr="00956A27">
        <w:rPr>
          <w:rFonts w:cs="Times New Roman"/>
          <w:b/>
          <w:bCs/>
        </w:rPr>
        <w:t>Premier Inn Hotels</w:t>
      </w:r>
    </w:p>
    <w:p w14:paraId="24F20F74" w14:textId="622A0296" w:rsidR="007C4BAF" w:rsidRPr="00956A27" w:rsidRDefault="007C4BAF" w:rsidP="00956A27">
      <w:pPr>
        <w:spacing w:before="0" w:after="120"/>
        <w:rPr>
          <w:rFonts w:cs="Times New Roman"/>
        </w:rPr>
      </w:pPr>
      <w:r w:rsidRPr="00956A27">
        <w:rPr>
          <w:rFonts w:cs="Times New Roman"/>
        </w:rPr>
        <w:t>Premier Inn is planning to expand its domestic market and expand into new locations overseas, particularly in Germany. The company is targeting affordable, high-quality accommodations, like the UK model. The trend towards budget travel has gained global prominence, making Premier Inn a value-driven company well-positioned to cater to this trend. The parent company, Whitbread, is investing heavily in digitali</w:t>
      </w:r>
      <w:r w:rsidR="00CC6688" w:rsidRPr="00956A27">
        <w:rPr>
          <w:rFonts w:cs="Times New Roman"/>
        </w:rPr>
        <w:t>s</w:t>
      </w:r>
      <w:r w:rsidRPr="00956A27">
        <w:rPr>
          <w:rFonts w:cs="Times New Roman"/>
        </w:rPr>
        <w:t>ation, including self-check-in kiosks, mobile apps, and touchless services, to appeal to the digital generation of travellers and cut costs. This strategy aims to cater to the changing customer preferences for affordable, quality travel.</w:t>
      </w:r>
    </w:p>
    <w:p w14:paraId="67AB3B7B" w14:textId="1C5AEB83" w:rsidR="008376FD" w:rsidRPr="00956A27" w:rsidRDefault="008376FD" w:rsidP="00956A27">
      <w:pPr>
        <w:spacing w:before="0" w:after="120"/>
        <w:rPr>
          <w:rFonts w:cs="Times New Roman"/>
        </w:rPr>
      </w:pPr>
      <w:r w:rsidRPr="00956A27">
        <w:rPr>
          <w:rFonts w:cs="Times New Roman"/>
          <w:b/>
          <w:bCs/>
        </w:rPr>
        <w:t>Market opportunities:</w:t>
      </w:r>
      <w:r w:rsidRPr="00956A27">
        <w:rPr>
          <w:rFonts w:cs="Times New Roman"/>
        </w:rPr>
        <w:t xml:space="preserve"> The concept of being a low-cost brand for Accor is perfectly in line with the worldwide tendencies in decreasing expenditure on travelling, whether for recreation purposes and/or for conducting business. Its continuous process of internationali</w:t>
      </w:r>
      <w:r w:rsidR="00CC6688" w:rsidRPr="00956A27">
        <w:rPr>
          <w:rFonts w:cs="Times New Roman"/>
        </w:rPr>
        <w:t>s</w:t>
      </w:r>
      <w:r w:rsidRPr="00956A27">
        <w:rPr>
          <w:rFonts w:cs="Times New Roman"/>
        </w:rPr>
        <w:t>ation is evident, especially in Europe where growth prospects are massive</w:t>
      </w:r>
      <w:r w:rsidR="00273E5E" w:rsidRPr="00956A27">
        <w:rPr>
          <w:rFonts w:cs="Times New Roman"/>
        </w:rPr>
        <w:t xml:space="preserve"> (De </w:t>
      </w:r>
      <w:proofErr w:type="spellStart"/>
      <w:r w:rsidR="00273E5E" w:rsidRPr="00956A27">
        <w:rPr>
          <w:rFonts w:cs="Times New Roman"/>
        </w:rPr>
        <w:t>Pablos</w:t>
      </w:r>
      <w:proofErr w:type="spellEnd"/>
      <w:r w:rsidR="00273E5E" w:rsidRPr="00956A27">
        <w:rPr>
          <w:rFonts w:cs="Times New Roman"/>
        </w:rPr>
        <w:t xml:space="preserve"> and Aung, 2017)</w:t>
      </w:r>
      <w:r w:rsidRPr="00956A27">
        <w:rPr>
          <w:rFonts w:cs="Times New Roman"/>
        </w:rPr>
        <w:t xml:space="preserve">. </w:t>
      </w:r>
      <w:r w:rsidRPr="00956A27">
        <w:rPr>
          <w:rFonts w:cs="Times New Roman"/>
        </w:rPr>
        <w:lastRenderedPageBreak/>
        <w:t>In its home market, Premier Inn also remains well placed in the context of its established brand reputation and rising consumer desire for affordable accommodations and therefore well-equipped to take advantage of increases in both domestic and inbound tourism.</w:t>
      </w:r>
    </w:p>
    <w:p w14:paraId="4EEEFA84" w14:textId="0A7D9C8D" w:rsidR="007C4BAF" w:rsidRPr="00956A27" w:rsidRDefault="008376FD" w:rsidP="00956A27">
      <w:pPr>
        <w:spacing w:before="0" w:after="120"/>
        <w:rPr>
          <w:rFonts w:cs="Times New Roman"/>
        </w:rPr>
      </w:pPr>
      <w:r w:rsidRPr="00956A27">
        <w:rPr>
          <w:rFonts w:cs="Times New Roman"/>
          <w:b/>
          <w:bCs/>
        </w:rPr>
        <w:t>Barriers to growth:</w:t>
      </w:r>
      <w:r w:rsidRPr="00956A27">
        <w:rPr>
          <w:rFonts w:cs="Times New Roman"/>
        </w:rPr>
        <w:t xml:space="preserve"> </w:t>
      </w:r>
      <w:r w:rsidR="007C4BAF" w:rsidRPr="00956A27">
        <w:rPr>
          <w:rFonts w:cs="Times New Roman"/>
        </w:rPr>
        <w:t>Premier Inn faces competition in the value hotel sector, where companies struggle to cut costs while offering quality services. Economic downturns, like the UK, may lower demand for low-priced accommodation, despite Premier Inn's success</w:t>
      </w:r>
      <w:r w:rsidR="00273E5E" w:rsidRPr="00956A27">
        <w:rPr>
          <w:rFonts w:cs="Times New Roman"/>
        </w:rPr>
        <w:t xml:space="preserve"> (</w:t>
      </w:r>
      <w:proofErr w:type="spellStart"/>
      <w:r w:rsidR="00273E5E" w:rsidRPr="00956A27">
        <w:rPr>
          <w:rFonts w:cs="Times New Roman"/>
        </w:rPr>
        <w:t>Balsalobre-Lorente</w:t>
      </w:r>
      <w:proofErr w:type="spellEnd"/>
      <w:r w:rsidR="00273E5E" w:rsidRPr="00956A27">
        <w:rPr>
          <w:rFonts w:cs="Times New Roman"/>
        </w:rPr>
        <w:t xml:space="preserve">, </w:t>
      </w:r>
      <w:proofErr w:type="spellStart"/>
      <w:r w:rsidR="00273E5E" w:rsidRPr="00956A27">
        <w:rPr>
          <w:rFonts w:cs="Times New Roman"/>
        </w:rPr>
        <w:t>Driha</w:t>
      </w:r>
      <w:proofErr w:type="spellEnd"/>
      <w:r w:rsidR="00273E5E" w:rsidRPr="00956A27">
        <w:rPr>
          <w:rFonts w:cs="Times New Roman"/>
        </w:rPr>
        <w:t xml:space="preserve"> and Shahbaz, 2020)</w:t>
      </w:r>
      <w:r w:rsidR="007C4BAF" w:rsidRPr="00956A27">
        <w:rPr>
          <w:rFonts w:cs="Times New Roman"/>
        </w:rPr>
        <w:t>. Brexit negotiations could also disrupt labour availability and overhead risks, with the major cost in the UK being Penny.</w:t>
      </w:r>
    </w:p>
    <w:p w14:paraId="35E969CC" w14:textId="410D7B36" w:rsidR="008376FD" w:rsidRPr="00956A27" w:rsidRDefault="008376FD" w:rsidP="00956A27">
      <w:pPr>
        <w:spacing w:before="0" w:after="120"/>
        <w:rPr>
          <w:rFonts w:cs="Times New Roman"/>
          <w:b/>
          <w:bCs/>
        </w:rPr>
      </w:pPr>
      <w:r w:rsidRPr="00956A27">
        <w:rPr>
          <w:rFonts w:cs="Times New Roman"/>
          <w:b/>
          <w:bCs/>
        </w:rPr>
        <w:t>Comparison</w:t>
      </w:r>
    </w:p>
    <w:p w14:paraId="4810B6AF" w14:textId="77777777" w:rsidR="007C4BAF" w:rsidRPr="00956A27" w:rsidRDefault="007C4BAF" w:rsidP="00956A27">
      <w:pPr>
        <w:spacing w:before="0" w:after="120"/>
        <w:rPr>
          <w:rFonts w:cs="Times New Roman"/>
        </w:rPr>
      </w:pPr>
      <w:r w:rsidRPr="00956A27">
        <w:rPr>
          <w:rFonts w:cs="Times New Roman"/>
        </w:rPr>
        <w:t>Shangri-La and Premier Inn Colostrum are both focusing on growth strategies. Shangri-La focuses on the luxury segment, particularly in Asia, which is a promising market but also poses risks due to economic and political instability. Premier Inn's growth strategy is less dependent on the hotel business and can be tailored to different economic environments. The company's choice aligns with new travel trends and its expansion into Germany provides a wider business base.</w:t>
      </w:r>
    </w:p>
    <w:p w14:paraId="58BB1AA3" w14:textId="77777777" w:rsidR="007C4BAF" w:rsidRPr="00956A27" w:rsidRDefault="007C4BAF" w:rsidP="00956A27">
      <w:pPr>
        <w:spacing w:before="0" w:after="120"/>
        <w:rPr>
          <w:rFonts w:cs="Times New Roman"/>
          <w:b/>
          <w:bCs/>
        </w:rPr>
      </w:pPr>
      <w:r w:rsidRPr="00956A27">
        <w:rPr>
          <w:rFonts w:cs="Times New Roman"/>
          <w:b/>
          <w:bCs/>
        </w:rPr>
        <w:br w:type="page"/>
      </w:r>
    </w:p>
    <w:p w14:paraId="2EC28AE1" w14:textId="5891496F" w:rsidR="008376FD" w:rsidRPr="00956A27" w:rsidRDefault="008376FD" w:rsidP="00956A27">
      <w:pPr>
        <w:pStyle w:val="Heading1"/>
        <w:spacing w:before="0"/>
        <w:rPr>
          <w:rFonts w:cs="Times New Roman"/>
        </w:rPr>
      </w:pPr>
      <w:bookmarkStart w:id="4" w:name="_Toc179273976"/>
      <w:r w:rsidRPr="00956A27">
        <w:rPr>
          <w:rFonts w:cs="Times New Roman"/>
        </w:rPr>
        <w:lastRenderedPageBreak/>
        <w:t>Financial Commitment to CSR</w:t>
      </w:r>
      <w:bookmarkEnd w:id="4"/>
    </w:p>
    <w:p w14:paraId="78569C7F" w14:textId="77777777" w:rsidR="008376FD" w:rsidRPr="00956A27" w:rsidRDefault="008376FD" w:rsidP="00956A27">
      <w:pPr>
        <w:spacing w:before="0" w:after="120"/>
        <w:rPr>
          <w:rFonts w:cs="Times New Roman"/>
        </w:rPr>
      </w:pPr>
      <w:r w:rsidRPr="00956A27">
        <w:rPr>
          <w:rFonts w:cs="Times New Roman"/>
          <w:b/>
          <w:bCs/>
        </w:rPr>
        <w:t>Shangri-La Hotels</w:t>
      </w:r>
    </w:p>
    <w:p w14:paraId="5D9927CE" w14:textId="6B8BA1DF" w:rsidR="008376FD" w:rsidRPr="00956A27" w:rsidRDefault="008376FD" w:rsidP="00956A27">
      <w:pPr>
        <w:spacing w:before="0" w:after="120"/>
        <w:rPr>
          <w:rFonts w:cs="Times New Roman"/>
        </w:rPr>
      </w:pPr>
      <w:r w:rsidRPr="00956A27">
        <w:rPr>
          <w:rFonts w:cs="Times New Roman"/>
        </w:rPr>
        <w:t>The CSR programmes for Shangri-La are based on sustainable tourism, environmental management, and social responsibility. Last year, the group put down a series of measures to minimi</w:t>
      </w:r>
      <w:r w:rsidR="00CC6688" w:rsidRPr="00956A27">
        <w:rPr>
          <w:rFonts w:cs="Times New Roman"/>
        </w:rPr>
        <w:t>s</w:t>
      </w:r>
      <w:r w:rsidRPr="00956A27">
        <w:rPr>
          <w:rFonts w:cs="Times New Roman"/>
        </w:rPr>
        <w:t>e its emission level and contribute to the development of various communities</w:t>
      </w:r>
      <w:r w:rsidR="00273E5E" w:rsidRPr="00956A27">
        <w:rPr>
          <w:rFonts w:cs="Times New Roman"/>
        </w:rPr>
        <w:t xml:space="preserve"> (Tribe, 2016)</w:t>
      </w:r>
      <w:r w:rsidRPr="00956A27">
        <w:rPr>
          <w:rFonts w:cs="Times New Roman"/>
        </w:rPr>
        <w:t xml:space="preserve">. It should also be noted that in 2023 Shangri-La has pumped resources to embrace energy management including </w:t>
      </w:r>
      <w:r w:rsidR="006D4C76" w:rsidRPr="00956A27">
        <w:rPr>
          <w:rFonts w:cs="Times New Roman"/>
        </w:rPr>
        <w:t xml:space="preserve">the </w:t>
      </w:r>
      <w:r w:rsidRPr="00956A27">
        <w:rPr>
          <w:rFonts w:cs="Times New Roman"/>
        </w:rPr>
        <w:t xml:space="preserve">installation of smart lighting and efficient water usage </w:t>
      </w:r>
      <w:r w:rsidR="006D4C76" w:rsidRPr="00956A27">
        <w:rPr>
          <w:rFonts w:cs="Times New Roman"/>
        </w:rPr>
        <w:t>systems</w:t>
      </w:r>
      <w:r w:rsidRPr="00956A27">
        <w:rPr>
          <w:rFonts w:cs="Times New Roman"/>
        </w:rPr>
        <w:t xml:space="preserve"> in its facilities.</w:t>
      </w:r>
    </w:p>
    <w:p w14:paraId="5798F296" w14:textId="1E59D4B6" w:rsidR="008376FD" w:rsidRPr="00956A27" w:rsidRDefault="008376FD" w:rsidP="00956A27">
      <w:pPr>
        <w:spacing w:before="0" w:after="120"/>
        <w:rPr>
          <w:rFonts w:cs="Times New Roman"/>
        </w:rPr>
      </w:pPr>
      <w:r w:rsidRPr="00956A27">
        <w:rPr>
          <w:rFonts w:cs="Times New Roman"/>
          <w:b/>
          <w:bCs/>
        </w:rPr>
        <w:t>Financial commitment:</w:t>
      </w:r>
      <w:r w:rsidRPr="00956A27">
        <w:rPr>
          <w:rFonts w:cs="Times New Roman"/>
        </w:rPr>
        <w:t xml:space="preserve"> Shangri-La leverages about 5% of the </w:t>
      </w:r>
      <w:r w:rsidR="006D4C76" w:rsidRPr="00956A27">
        <w:rPr>
          <w:rFonts w:cs="Times New Roman"/>
        </w:rPr>
        <w:t>organi</w:t>
      </w:r>
      <w:r w:rsidR="00CC6688" w:rsidRPr="00956A27">
        <w:rPr>
          <w:rFonts w:cs="Times New Roman"/>
        </w:rPr>
        <w:t>s</w:t>
      </w:r>
      <w:r w:rsidR="006D4C76" w:rsidRPr="00956A27">
        <w:rPr>
          <w:rFonts w:cs="Times New Roman"/>
        </w:rPr>
        <w:t>ation's</w:t>
      </w:r>
      <w:r w:rsidRPr="00956A27">
        <w:rPr>
          <w:rFonts w:cs="Times New Roman"/>
        </w:rPr>
        <w:t xml:space="preserve"> total income towards CSR programs, which </w:t>
      </w:r>
      <w:r w:rsidR="006D4C76" w:rsidRPr="00956A27">
        <w:rPr>
          <w:rFonts w:cs="Times New Roman"/>
        </w:rPr>
        <w:t>involve</w:t>
      </w:r>
      <w:r w:rsidRPr="00956A27">
        <w:rPr>
          <w:rFonts w:cs="Times New Roman"/>
        </w:rPr>
        <w:t xml:space="preserve"> </w:t>
      </w:r>
      <w:r w:rsidR="006D4C76" w:rsidRPr="00956A27">
        <w:rPr>
          <w:rFonts w:cs="Times New Roman"/>
        </w:rPr>
        <w:t>environmental</w:t>
      </w:r>
      <w:r w:rsidRPr="00956A27">
        <w:rPr>
          <w:rFonts w:cs="Times New Roman"/>
        </w:rPr>
        <w:t xml:space="preserve"> initiatives.</w:t>
      </w:r>
    </w:p>
    <w:p w14:paraId="219F3BC9" w14:textId="45AF6F93" w:rsidR="008376FD" w:rsidRPr="00956A27" w:rsidRDefault="008376FD" w:rsidP="00956A27">
      <w:pPr>
        <w:spacing w:before="0" w:after="120"/>
        <w:rPr>
          <w:rFonts w:cs="Times New Roman"/>
        </w:rPr>
      </w:pPr>
      <w:r w:rsidRPr="00956A27">
        <w:rPr>
          <w:rFonts w:cs="Times New Roman"/>
          <w:b/>
          <w:bCs/>
        </w:rPr>
        <w:t>Premier Inn Hotels</w:t>
      </w:r>
    </w:p>
    <w:p w14:paraId="74C558F2" w14:textId="1060DDB3" w:rsidR="008376FD" w:rsidRPr="00956A27" w:rsidRDefault="008376FD" w:rsidP="00956A27">
      <w:pPr>
        <w:spacing w:before="0" w:after="120"/>
        <w:rPr>
          <w:rFonts w:cs="Times New Roman"/>
        </w:rPr>
      </w:pPr>
      <w:r w:rsidRPr="00956A27">
        <w:rPr>
          <w:rFonts w:cs="Times New Roman"/>
        </w:rPr>
        <w:t xml:space="preserve">Whitbread’s Premier Inn similarly has a conviction towards sustainability beginning from managing food waste to lowering carbon footprint and enhancing energy efficiency </w:t>
      </w:r>
      <w:proofErr w:type="spellStart"/>
      <w:r w:rsidRPr="00956A27">
        <w:rPr>
          <w:rFonts w:cs="Times New Roman"/>
        </w:rPr>
        <w:t>andior</w:t>
      </w:r>
      <w:proofErr w:type="spellEnd"/>
      <w:r w:rsidRPr="00956A27">
        <w:rPr>
          <w:rFonts w:cs="Times New Roman"/>
        </w:rPr>
        <w:t xml:space="preserve"> of the hotels it operates</w:t>
      </w:r>
      <w:r w:rsidR="009C685B" w:rsidRPr="00956A27">
        <w:rPr>
          <w:rFonts w:cs="Times New Roman"/>
        </w:rPr>
        <w:t xml:space="preserve"> (Fisher, </w:t>
      </w:r>
      <w:proofErr w:type="spellStart"/>
      <w:r w:rsidR="009C685B" w:rsidRPr="00956A27">
        <w:rPr>
          <w:rFonts w:cs="Times New Roman"/>
        </w:rPr>
        <w:t>Wisneski</w:t>
      </w:r>
      <w:proofErr w:type="spellEnd"/>
      <w:r w:rsidR="009C685B" w:rsidRPr="00956A27">
        <w:rPr>
          <w:rFonts w:cs="Times New Roman"/>
        </w:rPr>
        <w:t xml:space="preserve"> and Bakker, 2020)</w:t>
      </w:r>
      <w:r w:rsidRPr="00956A27">
        <w:rPr>
          <w:rFonts w:cs="Times New Roman"/>
        </w:rPr>
        <w:t xml:space="preserve">. The organisation has provided aggressive goals for reducing its carbon footprint and </w:t>
      </w:r>
      <w:r w:rsidR="006D4C76" w:rsidRPr="00956A27">
        <w:rPr>
          <w:rFonts w:cs="Times New Roman"/>
        </w:rPr>
        <w:t>becoming</w:t>
      </w:r>
      <w:r w:rsidRPr="00956A27">
        <w:rPr>
          <w:rFonts w:cs="Times New Roman"/>
        </w:rPr>
        <w:t xml:space="preserve"> a net-zero company by 2040.</w:t>
      </w:r>
    </w:p>
    <w:p w14:paraId="51F22E54" w14:textId="7C6BD16C" w:rsidR="008376FD" w:rsidRPr="00956A27" w:rsidRDefault="008376FD" w:rsidP="00956A27">
      <w:pPr>
        <w:spacing w:before="0" w:after="120"/>
        <w:rPr>
          <w:rFonts w:cs="Times New Roman"/>
        </w:rPr>
      </w:pPr>
      <w:r w:rsidRPr="00956A27">
        <w:rPr>
          <w:rFonts w:cs="Times New Roman"/>
          <w:b/>
          <w:bCs/>
        </w:rPr>
        <w:t>Financial commitment:</w:t>
      </w:r>
      <w:r w:rsidRPr="00956A27">
        <w:rPr>
          <w:rFonts w:cs="Times New Roman"/>
        </w:rPr>
        <w:t xml:space="preserve"> Millennium &amp; Crown has also incorporated sustainable structures including putting up solar </w:t>
      </w:r>
      <w:r w:rsidR="006D4C76" w:rsidRPr="00956A27">
        <w:rPr>
          <w:rFonts w:cs="Times New Roman"/>
        </w:rPr>
        <w:t>systems</w:t>
      </w:r>
      <w:r w:rsidRPr="00956A27">
        <w:rPr>
          <w:rFonts w:cs="Times New Roman"/>
        </w:rPr>
        <w:t xml:space="preserve"> and using </w:t>
      </w:r>
      <w:r w:rsidR="006D4C76" w:rsidRPr="00956A27">
        <w:rPr>
          <w:rFonts w:cs="Times New Roman"/>
        </w:rPr>
        <w:t>water-efficient</w:t>
      </w:r>
      <w:r w:rsidRPr="00956A27">
        <w:rPr>
          <w:rFonts w:cs="Times New Roman"/>
        </w:rPr>
        <w:t xml:space="preserve"> devices and equipment and Whitbread spends about 3% of its annual turnover </w:t>
      </w:r>
      <w:r w:rsidR="006D4C76" w:rsidRPr="00956A27">
        <w:rPr>
          <w:rFonts w:cs="Times New Roman"/>
        </w:rPr>
        <w:t>on</w:t>
      </w:r>
      <w:r w:rsidRPr="00956A27">
        <w:rPr>
          <w:rFonts w:cs="Times New Roman"/>
        </w:rPr>
        <w:t xml:space="preserve"> CSR.</w:t>
      </w:r>
    </w:p>
    <w:p w14:paraId="52E83471" w14:textId="77777777" w:rsidR="008376FD" w:rsidRPr="00956A27" w:rsidRDefault="008376FD" w:rsidP="00956A27">
      <w:pPr>
        <w:spacing w:before="0" w:after="120"/>
        <w:rPr>
          <w:rFonts w:cs="Times New Roman"/>
          <w:b/>
          <w:bCs/>
        </w:rPr>
      </w:pPr>
      <w:r w:rsidRPr="00956A27">
        <w:rPr>
          <w:rFonts w:cs="Times New Roman"/>
          <w:b/>
          <w:bCs/>
        </w:rPr>
        <w:t>Comparison</w:t>
      </w:r>
    </w:p>
    <w:p w14:paraId="275707B4" w14:textId="52821759" w:rsidR="006D4C76" w:rsidRPr="00956A27" w:rsidRDefault="007C4BAF" w:rsidP="00956A27">
      <w:pPr>
        <w:spacing w:before="0" w:after="120"/>
        <w:rPr>
          <w:rFonts w:cs="Times New Roman"/>
        </w:rPr>
      </w:pPr>
      <w:r w:rsidRPr="00956A27">
        <w:rPr>
          <w:rFonts w:cs="Times New Roman"/>
        </w:rPr>
        <w:t>Overall</w:t>
      </w:r>
      <w:r w:rsidR="008376FD" w:rsidRPr="00956A27">
        <w:rPr>
          <w:rFonts w:cs="Times New Roman"/>
        </w:rPr>
        <w:t>, both the hotel groups have a strong CPRSG policy, though very specific, Shangri-La has sustainability with undue respect to luxury standards while Premier Inn has an extensive general running strategy about the CPRSG.</w:t>
      </w:r>
    </w:p>
    <w:p w14:paraId="3E1F35FA" w14:textId="77777777" w:rsidR="006D4C76" w:rsidRPr="00956A27" w:rsidRDefault="006D4C76" w:rsidP="00956A27">
      <w:pPr>
        <w:spacing w:before="0" w:after="120"/>
        <w:rPr>
          <w:rFonts w:cs="Times New Roman"/>
        </w:rPr>
      </w:pPr>
      <w:r w:rsidRPr="00956A27">
        <w:rPr>
          <w:rFonts w:cs="Times New Roman"/>
        </w:rPr>
        <w:br w:type="page"/>
      </w:r>
    </w:p>
    <w:p w14:paraId="4E668D63" w14:textId="77777777" w:rsidR="006D4C76" w:rsidRPr="00956A27" w:rsidRDefault="006D4C76" w:rsidP="00956A27">
      <w:pPr>
        <w:pStyle w:val="Heading1"/>
        <w:spacing w:before="0"/>
        <w:rPr>
          <w:rFonts w:cs="Times New Roman"/>
        </w:rPr>
      </w:pPr>
      <w:bookmarkStart w:id="5" w:name="_Toc179273977"/>
      <w:r w:rsidRPr="00956A27">
        <w:rPr>
          <w:rFonts w:cs="Times New Roman"/>
        </w:rPr>
        <w:lastRenderedPageBreak/>
        <w:t>Recommendations</w:t>
      </w:r>
      <w:bookmarkEnd w:id="5"/>
    </w:p>
    <w:p w14:paraId="4F4AF970" w14:textId="77777777" w:rsidR="006D4C76" w:rsidRPr="00956A27" w:rsidRDefault="006D4C76" w:rsidP="00956A27">
      <w:pPr>
        <w:spacing w:before="0" w:after="120"/>
        <w:rPr>
          <w:rFonts w:cs="Times New Roman"/>
        </w:rPr>
      </w:pPr>
      <w:r w:rsidRPr="00956A27">
        <w:rPr>
          <w:rFonts w:cs="Times New Roman"/>
          <w:b/>
          <w:bCs/>
        </w:rPr>
        <w:t>Shangri-La Hotels</w:t>
      </w:r>
    </w:p>
    <w:p w14:paraId="1648655D" w14:textId="61D8684A" w:rsidR="008376FD" w:rsidRPr="00956A27" w:rsidRDefault="008376FD" w:rsidP="00956A27">
      <w:pPr>
        <w:spacing w:before="0" w:after="120"/>
        <w:rPr>
          <w:rFonts w:cs="Times New Roman"/>
        </w:rPr>
      </w:pPr>
      <w:r w:rsidRPr="00956A27">
        <w:rPr>
          <w:rFonts w:cs="Times New Roman"/>
          <w:b/>
          <w:bCs/>
        </w:rPr>
        <w:t>Recommendation:</w:t>
      </w:r>
      <w:r w:rsidRPr="00956A27">
        <w:rPr>
          <w:rFonts w:cs="Times New Roman"/>
        </w:rPr>
        <w:t xml:space="preserve"> To ensure that excess risks related to the luxury market are adequately managed, Shangri-La should expand its revenue base by pioneering two mid-scale hotel brands that are targeting the growing </w:t>
      </w:r>
      <w:r w:rsidR="006D4C76" w:rsidRPr="00956A27">
        <w:rPr>
          <w:rFonts w:cs="Times New Roman"/>
        </w:rPr>
        <w:t>middle-income</w:t>
      </w:r>
      <w:r w:rsidRPr="00956A27">
        <w:rPr>
          <w:rFonts w:cs="Times New Roman"/>
        </w:rPr>
        <w:t xml:space="preserve"> </w:t>
      </w:r>
      <w:r w:rsidR="009C685B" w:rsidRPr="00956A27">
        <w:rPr>
          <w:rFonts w:cs="Times New Roman"/>
        </w:rPr>
        <w:t>earners</w:t>
      </w:r>
      <w:r w:rsidRPr="00956A27">
        <w:rPr>
          <w:rFonts w:cs="Times New Roman"/>
        </w:rPr>
        <w:t xml:space="preserve"> market</w:t>
      </w:r>
      <w:r w:rsidR="009C685B" w:rsidRPr="00956A27">
        <w:rPr>
          <w:rFonts w:cs="Times New Roman"/>
        </w:rPr>
        <w:t xml:space="preserve"> (</w:t>
      </w:r>
      <w:r w:rsidR="0035674B" w:rsidRPr="00956A27">
        <w:rPr>
          <w:rFonts w:cs="Times New Roman"/>
        </w:rPr>
        <w:t>Drury, 2021</w:t>
      </w:r>
      <w:r w:rsidR="009C685B" w:rsidRPr="00956A27">
        <w:rPr>
          <w:rFonts w:cs="Times New Roman"/>
        </w:rPr>
        <w:t>)</w:t>
      </w:r>
      <w:r w:rsidRPr="00956A27">
        <w:rPr>
          <w:rFonts w:cs="Times New Roman"/>
        </w:rPr>
        <w:t>. This strategy will help Shangri-La to expand its customer database, although the company will not aim to serve ordinary tourists.</w:t>
      </w:r>
    </w:p>
    <w:p w14:paraId="72656DA9" w14:textId="19A40B7E" w:rsidR="008376FD" w:rsidRPr="00956A27" w:rsidRDefault="008376FD" w:rsidP="00956A27">
      <w:pPr>
        <w:spacing w:before="0" w:after="120"/>
        <w:rPr>
          <w:rFonts w:cs="Times New Roman"/>
        </w:rPr>
      </w:pPr>
      <w:r w:rsidRPr="00956A27">
        <w:rPr>
          <w:rFonts w:cs="Times New Roman"/>
          <w:b/>
          <w:bCs/>
        </w:rPr>
        <w:t>Justification:</w:t>
      </w:r>
      <w:r w:rsidRPr="00956A27">
        <w:rPr>
          <w:rFonts w:cs="Times New Roman"/>
        </w:rPr>
        <w:t xml:space="preserve"> The diversification would mean less risk in terms of depressions </w:t>
      </w:r>
      <w:r w:rsidR="009C685B" w:rsidRPr="00956A27">
        <w:rPr>
          <w:rFonts w:cs="Times New Roman"/>
        </w:rPr>
        <w:t>in each</w:t>
      </w:r>
      <w:r w:rsidRPr="00956A27">
        <w:rPr>
          <w:rFonts w:cs="Times New Roman"/>
        </w:rPr>
        <w:t xml:space="preserve"> economy and new opportunities for expansion mainly in such countries as China and India.</w:t>
      </w:r>
    </w:p>
    <w:p w14:paraId="78326090" w14:textId="77777777" w:rsidR="006D4C76" w:rsidRPr="00956A27" w:rsidRDefault="006D4C76" w:rsidP="00956A27">
      <w:pPr>
        <w:spacing w:before="0" w:after="120"/>
        <w:rPr>
          <w:rFonts w:cs="Times New Roman"/>
        </w:rPr>
      </w:pPr>
      <w:r w:rsidRPr="00956A27">
        <w:rPr>
          <w:rFonts w:cs="Times New Roman"/>
          <w:b/>
          <w:bCs/>
        </w:rPr>
        <w:t>Premier Inn Hotels</w:t>
      </w:r>
    </w:p>
    <w:p w14:paraId="2AD4657E" w14:textId="5A20AEDA" w:rsidR="008376FD" w:rsidRPr="00956A27" w:rsidRDefault="008376FD" w:rsidP="00956A27">
      <w:pPr>
        <w:spacing w:before="0" w:after="120"/>
        <w:rPr>
          <w:rFonts w:cs="Times New Roman"/>
        </w:rPr>
      </w:pPr>
      <w:r w:rsidRPr="00956A27">
        <w:rPr>
          <w:rFonts w:cs="Times New Roman"/>
          <w:b/>
          <w:bCs/>
        </w:rPr>
        <w:t>Recommendation:</w:t>
      </w:r>
      <w:r w:rsidRPr="00956A27">
        <w:rPr>
          <w:rFonts w:cs="Times New Roman"/>
        </w:rPr>
        <w:t xml:space="preserve"> The author suggests that Premier Inn should maintain its growth strategy within the European market; focusing on the countries with the growing domestic tourism consumption, which are Spain and Italy. Also, developing digital skills to upgrade customers’ satisfaction and organisational effectiveness will be crucial</w:t>
      </w:r>
      <w:r w:rsidR="009C685B" w:rsidRPr="00956A27">
        <w:rPr>
          <w:rFonts w:cs="Times New Roman"/>
        </w:rPr>
        <w:t xml:space="preserve"> (</w:t>
      </w:r>
      <w:r w:rsidR="0035674B" w:rsidRPr="00956A27">
        <w:rPr>
          <w:rFonts w:cs="Times New Roman"/>
        </w:rPr>
        <w:t>Seal, 2019</w:t>
      </w:r>
      <w:r w:rsidR="009C685B" w:rsidRPr="00956A27">
        <w:rPr>
          <w:rFonts w:cs="Times New Roman"/>
        </w:rPr>
        <w:t>)</w:t>
      </w:r>
      <w:r w:rsidRPr="00956A27">
        <w:rPr>
          <w:rFonts w:cs="Times New Roman"/>
        </w:rPr>
        <w:t>.</w:t>
      </w:r>
    </w:p>
    <w:p w14:paraId="34129F54" w14:textId="747A8A00" w:rsidR="00CD3465" w:rsidRPr="00956A27" w:rsidRDefault="008376FD" w:rsidP="00956A27">
      <w:pPr>
        <w:spacing w:before="0" w:after="120"/>
        <w:rPr>
          <w:rFonts w:cs="Times New Roman"/>
          <w:lang w:val="en-US"/>
        </w:rPr>
      </w:pPr>
      <w:r w:rsidRPr="00956A27">
        <w:rPr>
          <w:rFonts w:cs="Times New Roman"/>
          <w:b/>
          <w:bCs/>
        </w:rPr>
        <w:t>Justification:</w:t>
      </w:r>
      <w:r w:rsidRPr="00956A27">
        <w:rPr>
          <w:rFonts w:cs="Times New Roman"/>
        </w:rPr>
        <w:t xml:space="preserve"> In particular, publicity </w:t>
      </w:r>
      <w:r w:rsidR="006D4C76" w:rsidRPr="00956A27">
        <w:rPr>
          <w:rFonts w:cs="Times New Roman"/>
        </w:rPr>
        <w:t>of</w:t>
      </w:r>
      <w:r w:rsidRPr="00956A27">
        <w:rPr>
          <w:rFonts w:cs="Times New Roman"/>
        </w:rPr>
        <w:t xml:space="preserve"> new locations on sale will contribute to </w:t>
      </w:r>
      <w:r w:rsidR="006D4C76" w:rsidRPr="00956A27">
        <w:rPr>
          <w:rFonts w:cs="Times New Roman"/>
        </w:rPr>
        <w:t>diversifying</w:t>
      </w:r>
      <w:r w:rsidRPr="00956A27">
        <w:rPr>
          <w:rFonts w:cs="Times New Roman"/>
        </w:rPr>
        <w:t xml:space="preserve"> sources of income of Premier Inn and free it from excessive dependence on the market of Great Britain. Therefore, improving digital innovation supports the current shifts in customer expectations towards the use of convenience and technology</w:t>
      </w:r>
      <w:r w:rsidR="00755C69" w:rsidRPr="00956A27">
        <w:rPr>
          <w:rFonts w:cs="Times New Roman"/>
        </w:rPr>
        <w:t xml:space="preserve"> </w:t>
      </w:r>
      <w:r w:rsidR="00755C69" w:rsidRPr="00956A27">
        <w:rPr>
          <w:rFonts w:cs="Times New Roman"/>
          <w:color w:val="FF0000"/>
          <w:lang w:val="en-US"/>
        </w:rPr>
        <w:t>(</w:t>
      </w:r>
      <w:proofErr w:type="spellStart"/>
      <w:r w:rsidR="00755C69" w:rsidRPr="00956A27">
        <w:rPr>
          <w:rFonts w:cs="Times New Roman"/>
          <w:color w:val="FF0000"/>
          <w:lang w:val="en-US"/>
        </w:rPr>
        <w:t>Nyheim</w:t>
      </w:r>
      <w:proofErr w:type="spellEnd"/>
      <w:r w:rsidR="00755C69" w:rsidRPr="00956A27">
        <w:rPr>
          <w:rFonts w:cs="Times New Roman"/>
          <w:color w:val="FF0000"/>
          <w:lang w:val="en-US"/>
        </w:rPr>
        <w:t>, 2018)</w:t>
      </w:r>
      <w:r w:rsidRPr="00956A27">
        <w:rPr>
          <w:rFonts w:cs="Times New Roman"/>
          <w:color w:val="FF0000"/>
        </w:rPr>
        <w:t>.</w:t>
      </w:r>
    </w:p>
    <w:p w14:paraId="443A4256" w14:textId="77777777" w:rsidR="00CD3465" w:rsidRPr="00956A27" w:rsidRDefault="00CD3465" w:rsidP="00956A27">
      <w:pPr>
        <w:spacing w:before="0" w:after="120"/>
        <w:rPr>
          <w:rFonts w:cs="Times New Roman"/>
        </w:rPr>
      </w:pPr>
      <w:r w:rsidRPr="00956A27">
        <w:rPr>
          <w:rFonts w:cs="Times New Roman"/>
        </w:rPr>
        <w:br w:type="page"/>
      </w:r>
    </w:p>
    <w:p w14:paraId="5C73F877" w14:textId="31BBCAE7" w:rsidR="008376FD" w:rsidRPr="00956A27" w:rsidRDefault="00CD3465" w:rsidP="00956A27">
      <w:pPr>
        <w:pStyle w:val="Heading1"/>
        <w:spacing w:before="0"/>
        <w:rPr>
          <w:rFonts w:cs="Times New Roman"/>
        </w:rPr>
      </w:pPr>
      <w:bookmarkStart w:id="6" w:name="_Toc179273978"/>
      <w:r w:rsidRPr="00956A27">
        <w:rPr>
          <w:rFonts w:cs="Times New Roman"/>
        </w:rPr>
        <w:lastRenderedPageBreak/>
        <w:t>Conclusion</w:t>
      </w:r>
      <w:bookmarkEnd w:id="6"/>
    </w:p>
    <w:p w14:paraId="3CCBDB9E" w14:textId="670C5AFB" w:rsidR="00CD3465" w:rsidRPr="00956A27" w:rsidRDefault="00CD3465" w:rsidP="00956A27">
      <w:pPr>
        <w:spacing w:before="0" w:after="120"/>
        <w:rPr>
          <w:rFonts w:cs="Times New Roman"/>
        </w:rPr>
      </w:pPr>
      <w:r w:rsidRPr="00956A27">
        <w:rPr>
          <w:rFonts w:cs="Times New Roman"/>
        </w:rPr>
        <w:t xml:space="preserve">All in all, based on the analysis both Shangri-La and Premier Inn prove to have high growth opportunities, however, they occupy entirely different niches. Shangri-La </w:t>
      </w:r>
      <w:proofErr w:type="gramStart"/>
      <w:r w:rsidRPr="00956A27">
        <w:rPr>
          <w:rFonts w:cs="Times New Roman"/>
        </w:rPr>
        <w:t>has to</w:t>
      </w:r>
      <w:proofErr w:type="gramEnd"/>
      <w:r w:rsidRPr="00956A27">
        <w:rPr>
          <w:rFonts w:cs="Times New Roman"/>
        </w:rPr>
        <w:t xml:space="preserve"> moderate its dependency on high-end guests and the dichotomy of the brand while Premier Inn has the potential to grow the budget lodging chain across Europe. They both are centrally concerned with sustainability; however, the key to their future success will be a continuous development of digital strategy and global market positioning.</w:t>
      </w:r>
    </w:p>
    <w:p w14:paraId="6B3BB4F3" w14:textId="6BAD30AA" w:rsidR="00CD3465" w:rsidRPr="00956A27" w:rsidRDefault="00CD3465" w:rsidP="00956A27">
      <w:pPr>
        <w:spacing w:before="0" w:after="120"/>
        <w:rPr>
          <w:rFonts w:cs="Times New Roman"/>
        </w:rPr>
      </w:pPr>
      <w:r w:rsidRPr="00956A27">
        <w:rPr>
          <w:rFonts w:cs="Times New Roman"/>
        </w:rPr>
        <w:br w:type="page"/>
      </w:r>
    </w:p>
    <w:p w14:paraId="6E30E862" w14:textId="40395B35" w:rsidR="00CD3465" w:rsidRPr="00956A27" w:rsidRDefault="00CD3465" w:rsidP="00956A27">
      <w:pPr>
        <w:pStyle w:val="Heading1"/>
        <w:spacing w:before="0"/>
        <w:rPr>
          <w:rFonts w:cs="Times New Roman"/>
        </w:rPr>
      </w:pPr>
      <w:bookmarkStart w:id="7" w:name="_Toc179273979"/>
      <w:r w:rsidRPr="00956A27">
        <w:rPr>
          <w:rFonts w:cs="Times New Roman"/>
        </w:rPr>
        <w:lastRenderedPageBreak/>
        <w:t>References</w:t>
      </w:r>
      <w:bookmarkEnd w:id="7"/>
    </w:p>
    <w:p w14:paraId="0D480502" w14:textId="77777777" w:rsidR="00956A27" w:rsidRPr="00956A27" w:rsidRDefault="00956A27" w:rsidP="00956A27">
      <w:pPr>
        <w:spacing w:before="0" w:after="120"/>
        <w:rPr>
          <w:rFonts w:cs="Times New Roman"/>
        </w:rPr>
      </w:pPr>
      <w:proofErr w:type="spellStart"/>
      <w:r w:rsidRPr="00956A27">
        <w:rPr>
          <w:rFonts w:cs="Times New Roman"/>
        </w:rPr>
        <w:t>Balsalobre-Lorente</w:t>
      </w:r>
      <w:proofErr w:type="spellEnd"/>
      <w:r w:rsidRPr="00956A27">
        <w:rPr>
          <w:rFonts w:cs="Times New Roman"/>
        </w:rPr>
        <w:t xml:space="preserve">, D., </w:t>
      </w:r>
      <w:proofErr w:type="spellStart"/>
      <w:r w:rsidRPr="00956A27">
        <w:rPr>
          <w:rFonts w:cs="Times New Roman"/>
        </w:rPr>
        <w:t>Driha</w:t>
      </w:r>
      <w:proofErr w:type="spellEnd"/>
      <w:r w:rsidRPr="00956A27">
        <w:rPr>
          <w:rFonts w:cs="Times New Roman"/>
        </w:rPr>
        <w:t xml:space="preserve">, O.M. and Shahbaz, M. (2020) </w:t>
      </w:r>
      <w:r w:rsidRPr="00956A27">
        <w:rPr>
          <w:rFonts w:cs="Times New Roman"/>
          <w:i/>
          <w:iCs/>
        </w:rPr>
        <w:t xml:space="preserve">Strategies in sustainable tourism, economic </w:t>
      </w:r>
      <w:proofErr w:type="gramStart"/>
      <w:r w:rsidRPr="00956A27">
        <w:rPr>
          <w:rFonts w:cs="Times New Roman"/>
          <w:i/>
          <w:iCs/>
        </w:rPr>
        <w:t>growth</w:t>
      </w:r>
      <w:proofErr w:type="gramEnd"/>
      <w:r w:rsidRPr="00956A27">
        <w:rPr>
          <w:rFonts w:cs="Times New Roman"/>
          <w:i/>
          <w:iCs/>
        </w:rPr>
        <w:t xml:space="preserve"> and clean energy</w:t>
      </w:r>
      <w:r w:rsidRPr="00956A27">
        <w:rPr>
          <w:rFonts w:cs="Times New Roman"/>
        </w:rPr>
        <w:t>. Springer.</w:t>
      </w:r>
    </w:p>
    <w:p w14:paraId="1EF4E80F" w14:textId="77777777" w:rsidR="00956A27" w:rsidRPr="00956A27" w:rsidRDefault="00956A27" w:rsidP="00956A27">
      <w:pPr>
        <w:spacing w:before="0" w:after="120"/>
        <w:rPr>
          <w:rFonts w:cs="Times New Roman"/>
        </w:rPr>
      </w:pPr>
      <w:r w:rsidRPr="00956A27">
        <w:rPr>
          <w:rFonts w:cs="Times New Roman"/>
        </w:rPr>
        <w:t xml:space="preserve">Burns, J. and Porter, C. (2016) </w:t>
      </w:r>
      <w:r w:rsidRPr="00956A27">
        <w:rPr>
          <w:rFonts w:cs="Times New Roman"/>
          <w:i/>
          <w:iCs/>
        </w:rPr>
        <w:t>Big shifts ahead: Demographic Clarity for Business</w:t>
      </w:r>
      <w:r w:rsidRPr="00956A27">
        <w:rPr>
          <w:rFonts w:cs="Times New Roman"/>
        </w:rPr>
        <w:t>.</w:t>
      </w:r>
    </w:p>
    <w:p w14:paraId="3477421E" w14:textId="77777777" w:rsidR="00956A27" w:rsidRPr="00956A27" w:rsidRDefault="00956A27" w:rsidP="00956A27">
      <w:pPr>
        <w:spacing w:before="0" w:after="120"/>
        <w:rPr>
          <w:rFonts w:cs="Times New Roman"/>
        </w:rPr>
      </w:pPr>
      <w:proofErr w:type="spellStart"/>
      <w:r w:rsidRPr="00956A27">
        <w:rPr>
          <w:rFonts w:cs="Times New Roman"/>
        </w:rPr>
        <w:t>Croes</w:t>
      </w:r>
      <w:proofErr w:type="spellEnd"/>
      <w:r w:rsidRPr="00956A27">
        <w:rPr>
          <w:rFonts w:cs="Times New Roman"/>
        </w:rPr>
        <w:t xml:space="preserve">, R.R. (2022) </w:t>
      </w:r>
      <w:r w:rsidRPr="00956A27">
        <w:rPr>
          <w:rFonts w:cs="Times New Roman"/>
          <w:i/>
          <w:iCs/>
        </w:rPr>
        <w:t>Small Island and small destination tourism: Overcoming the Smallness Barrier for Economic Growth and Tourism Competitiveness</w:t>
      </w:r>
      <w:r w:rsidRPr="00956A27">
        <w:rPr>
          <w:rFonts w:cs="Times New Roman"/>
        </w:rPr>
        <w:t>. Advances in Hospitality and Tourism.</w:t>
      </w:r>
    </w:p>
    <w:p w14:paraId="5E305B5A" w14:textId="77777777" w:rsidR="00956A27" w:rsidRPr="00956A27" w:rsidRDefault="00956A27" w:rsidP="00956A27">
      <w:pPr>
        <w:spacing w:before="0" w:after="120"/>
        <w:rPr>
          <w:rFonts w:cs="Times New Roman"/>
        </w:rPr>
      </w:pPr>
      <w:r w:rsidRPr="00956A27">
        <w:rPr>
          <w:rFonts w:cs="Times New Roman"/>
        </w:rPr>
        <w:t xml:space="preserve">De </w:t>
      </w:r>
      <w:proofErr w:type="spellStart"/>
      <w:r w:rsidRPr="00956A27">
        <w:rPr>
          <w:rFonts w:cs="Times New Roman"/>
        </w:rPr>
        <w:t>Pablos</w:t>
      </w:r>
      <w:proofErr w:type="spellEnd"/>
      <w:r w:rsidRPr="00956A27">
        <w:rPr>
          <w:rFonts w:cs="Times New Roman"/>
        </w:rPr>
        <w:t xml:space="preserve">, </w:t>
      </w:r>
      <w:proofErr w:type="gramStart"/>
      <w:r w:rsidRPr="00956A27">
        <w:rPr>
          <w:rFonts w:cs="Times New Roman"/>
        </w:rPr>
        <w:t>P.O.</w:t>
      </w:r>
      <w:proofErr w:type="gramEnd"/>
      <w:r w:rsidRPr="00956A27">
        <w:rPr>
          <w:rFonts w:cs="Times New Roman"/>
        </w:rPr>
        <w:t xml:space="preserve"> and Aung, Z.M. (2017) </w:t>
      </w:r>
      <w:r w:rsidRPr="00956A27">
        <w:rPr>
          <w:rFonts w:cs="Times New Roman"/>
          <w:i/>
          <w:iCs/>
        </w:rPr>
        <w:t>Tourism and opportunities for economic development in Asia</w:t>
      </w:r>
      <w:r w:rsidRPr="00956A27">
        <w:rPr>
          <w:rFonts w:cs="Times New Roman"/>
        </w:rPr>
        <w:t>. IGI Global, Business Science Reference.</w:t>
      </w:r>
    </w:p>
    <w:p w14:paraId="002D7F77" w14:textId="77777777" w:rsidR="00956A27" w:rsidRPr="00956A27" w:rsidRDefault="00956A27" w:rsidP="00956A27">
      <w:pPr>
        <w:spacing w:before="0" w:after="120"/>
        <w:rPr>
          <w:rFonts w:cs="Times New Roman"/>
        </w:rPr>
      </w:pPr>
      <w:r w:rsidRPr="00956A27">
        <w:rPr>
          <w:rFonts w:cs="Times New Roman"/>
        </w:rPr>
        <w:t xml:space="preserve">Drury C (2021) (11th Ed) Management and Cost Accounting, London, Prentice Hall </w:t>
      </w:r>
    </w:p>
    <w:p w14:paraId="6C7F9DB1" w14:textId="77777777" w:rsidR="00956A27" w:rsidRPr="00956A27" w:rsidRDefault="00956A27" w:rsidP="00956A27">
      <w:pPr>
        <w:spacing w:before="0" w:after="120"/>
        <w:rPr>
          <w:rFonts w:cs="Times New Roman"/>
        </w:rPr>
      </w:pPr>
      <w:r w:rsidRPr="00956A27">
        <w:rPr>
          <w:rFonts w:cs="Times New Roman"/>
        </w:rPr>
        <w:t xml:space="preserve">Fernandes, G.P. (2021) </w:t>
      </w:r>
      <w:r w:rsidRPr="00956A27">
        <w:rPr>
          <w:rFonts w:cs="Times New Roman"/>
          <w:i/>
          <w:iCs/>
        </w:rPr>
        <w:t>Challenges and new opportunities for tourism in inland territories: Ecocultural Resources and Sustainable Initiatives</w:t>
      </w:r>
      <w:r w:rsidRPr="00956A27">
        <w:rPr>
          <w:rFonts w:cs="Times New Roman"/>
        </w:rPr>
        <w:t>. Business Science Reference.</w:t>
      </w:r>
    </w:p>
    <w:p w14:paraId="76D1889C" w14:textId="77777777" w:rsidR="00956A27" w:rsidRPr="00956A27" w:rsidRDefault="00956A27" w:rsidP="00956A27">
      <w:pPr>
        <w:spacing w:before="0" w:after="120"/>
        <w:rPr>
          <w:rFonts w:cs="Times New Roman"/>
        </w:rPr>
      </w:pPr>
      <w:r w:rsidRPr="00956A27">
        <w:rPr>
          <w:rFonts w:cs="Times New Roman"/>
        </w:rPr>
        <w:t xml:space="preserve">Fisher, G., </w:t>
      </w:r>
      <w:proofErr w:type="spellStart"/>
      <w:r w:rsidRPr="00956A27">
        <w:rPr>
          <w:rFonts w:cs="Times New Roman"/>
        </w:rPr>
        <w:t>Wisneski</w:t>
      </w:r>
      <w:proofErr w:type="spellEnd"/>
      <w:r w:rsidRPr="00956A27">
        <w:rPr>
          <w:rFonts w:cs="Times New Roman"/>
        </w:rPr>
        <w:t xml:space="preserve">, J.E. and Bakker, R.M. (2020) </w:t>
      </w:r>
      <w:r w:rsidRPr="00956A27">
        <w:rPr>
          <w:rFonts w:cs="Times New Roman"/>
          <w:i/>
          <w:iCs/>
        </w:rPr>
        <w:t>Strategy in 3D: Essential Tools to Diagnose, Decide, and Deliver</w:t>
      </w:r>
      <w:r w:rsidRPr="00956A27">
        <w:rPr>
          <w:rFonts w:cs="Times New Roman"/>
        </w:rPr>
        <w:t>. Oxford University Press, USA.</w:t>
      </w:r>
    </w:p>
    <w:p w14:paraId="5F72B3E5" w14:textId="77777777" w:rsidR="00956A27" w:rsidRPr="00F30128" w:rsidRDefault="00956A27" w:rsidP="00956A27">
      <w:pPr>
        <w:spacing w:before="0" w:after="120"/>
        <w:rPr>
          <w:rFonts w:cs="Times New Roman"/>
          <w:color w:val="000000" w:themeColor="text1"/>
          <w:lang w:val="en-US"/>
        </w:rPr>
      </w:pPr>
      <w:proofErr w:type="spellStart"/>
      <w:r w:rsidRPr="00F30128">
        <w:rPr>
          <w:rFonts w:cs="Times New Roman"/>
          <w:color w:val="000000" w:themeColor="text1"/>
          <w:lang w:val="en-US"/>
        </w:rPr>
        <w:t>Gayathiri</w:t>
      </w:r>
      <w:proofErr w:type="spellEnd"/>
      <w:r w:rsidRPr="00F30128">
        <w:rPr>
          <w:rFonts w:cs="Times New Roman"/>
          <w:color w:val="000000" w:themeColor="text1"/>
          <w:lang w:val="en-US"/>
        </w:rPr>
        <w:t xml:space="preserve"> A. and Daisy (2021) </w:t>
      </w:r>
      <w:r w:rsidRPr="00F30128">
        <w:rPr>
          <w:rFonts w:cs="Times New Roman"/>
          <w:i/>
          <w:iCs/>
          <w:color w:val="000000" w:themeColor="text1"/>
          <w:lang w:val="en-US"/>
        </w:rPr>
        <w:t>Shangri-La Hotels and Resorts' People and Culture Strategy in Deriving Employee Satisfaction</w:t>
      </w:r>
      <w:r w:rsidRPr="00F30128">
        <w:rPr>
          <w:rFonts w:cs="Times New Roman"/>
          <w:color w:val="000000" w:themeColor="text1"/>
          <w:lang w:val="en-US"/>
        </w:rPr>
        <w:t>, 24 August. https://paperanswers.com/enhancing-customer-experience-at-shangri-la-hotels-and-resorts-2/ (Accessed: September 26, 2024).</w:t>
      </w:r>
    </w:p>
    <w:p w14:paraId="4E6C2F55" w14:textId="77777777" w:rsidR="00956A27" w:rsidRPr="00956A27" w:rsidRDefault="00956A27" w:rsidP="00956A27">
      <w:pPr>
        <w:spacing w:before="0" w:after="120"/>
        <w:rPr>
          <w:rFonts w:cs="Times New Roman"/>
        </w:rPr>
      </w:pPr>
      <w:r w:rsidRPr="00956A27">
        <w:rPr>
          <w:rFonts w:cs="Times New Roman"/>
        </w:rPr>
        <w:t xml:space="preserve">Hudson, S. and Hudson, L. (2022) </w:t>
      </w:r>
      <w:r w:rsidRPr="00956A27">
        <w:rPr>
          <w:rFonts w:cs="Times New Roman"/>
          <w:i/>
          <w:iCs/>
        </w:rPr>
        <w:t>Customer service in tourism and hospitality</w:t>
      </w:r>
      <w:r w:rsidRPr="00956A27">
        <w:rPr>
          <w:rFonts w:cs="Times New Roman"/>
        </w:rPr>
        <w:t>.</w:t>
      </w:r>
    </w:p>
    <w:p w14:paraId="2760B33C" w14:textId="77777777" w:rsidR="00956A27" w:rsidRPr="00956A27" w:rsidRDefault="00956A27" w:rsidP="00956A27">
      <w:pPr>
        <w:spacing w:before="0" w:after="120"/>
        <w:rPr>
          <w:rFonts w:cs="Times New Roman"/>
        </w:rPr>
      </w:pPr>
      <w:r w:rsidRPr="00956A27">
        <w:rPr>
          <w:rFonts w:cs="Times New Roman"/>
        </w:rPr>
        <w:t xml:space="preserve">Insights, A. (2023) </w:t>
      </w:r>
      <w:r w:rsidRPr="00956A27">
        <w:rPr>
          <w:rFonts w:cs="Times New Roman"/>
          <w:i/>
          <w:iCs/>
        </w:rPr>
        <w:t>Brand perception unveiled: Building Brand Associations That Resonate</w:t>
      </w:r>
      <w:r w:rsidRPr="00956A27">
        <w:rPr>
          <w:rFonts w:cs="Times New Roman"/>
        </w:rPr>
        <w:t>.</w:t>
      </w:r>
    </w:p>
    <w:p w14:paraId="43C8D917" w14:textId="77777777" w:rsidR="00956A27" w:rsidRPr="00956A27" w:rsidRDefault="00956A27" w:rsidP="00956A27">
      <w:pPr>
        <w:spacing w:before="0" w:after="120"/>
        <w:rPr>
          <w:rFonts w:cs="Times New Roman"/>
        </w:rPr>
      </w:pPr>
      <w:proofErr w:type="spellStart"/>
      <w:r w:rsidRPr="00956A27">
        <w:rPr>
          <w:rFonts w:cs="Times New Roman"/>
        </w:rPr>
        <w:t>Kandampully</w:t>
      </w:r>
      <w:proofErr w:type="spellEnd"/>
      <w:r w:rsidRPr="00956A27">
        <w:rPr>
          <w:rFonts w:cs="Times New Roman"/>
        </w:rPr>
        <w:t xml:space="preserve">, J. and </w:t>
      </w:r>
      <w:proofErr w:type="spellStart"/>
      <w:r w:rsidRPr="00956A27">
        <w:rPr>
          <w:rFonts w:cs="Times New Roman"/>
        </w:rPr>
        <w:t>Solnet</w:t>
      </w:r>
      <w:proofErr w:type="spellEnd"/>
      <w:r w:rsidRPr="00956A27">
        <w:rPr>
          <w:rFonts w:cs="Times New Roman"/>
        </w:rPr>
        <w:t xml:space="preserve">, D. (2019) </w:t>
      </w:r>
      <w:r w:rsidRPr="00956A27">
        <w:rPr>
          <w:rFonts w:cs="Times New Roman"/>
          <w:i/>
          <w:iCs/>
        </w:rPr>
        <w:t>Service Management Principles for hospitality and tourism</w:t>
      </w:r>
      <w:r w:rsidRPr="00956A27">
        <w:rPr>
          <w:rFonts w:cs="Times New Roman"/>
        </w:rPr>
        <w:t>.</w:t>
      </w:r>
    </w:p>
    <w:p w14:paraId="0B3D2E76" w14:textId="77777777" w:rsidR="00956A27" w:rsidRPr="00956A27" w:rsidRDefault="00956A27" w:rsidP="00956A27">
      <w:pPr>
        <w:spacing w:before="0" w:after="120"/>
        <w:rPr>
          <w:rFonts w:cs="Times New Roman"/>
        </w:rPr>
      </w:pPr>
      <w:r w:rsidRPr="00956A27">
        <w:rPr>
          <w:rFonts w:cs="Times New Roman"/>
        </w:rPr>
        <w:t xml:space="preserve">Licht, A. (2023) </w:t>
      </w:r>
      <w:r w:rsidRPr="00956A27">
        <w:rPr>
          <w:rFonts w:cs="Times New Roman"/>
          <w:i/>
          <w:iCs/>
        </w:rPr>
        <w:t>On brand: Shape Your Narrative. Share Your Vision. Shift Their Perception</w:t>
      </w:r>
      <w:r w:rsidRPr="00956A27">
        <w:rPr>
          <w:rFonts w:cs="Times New Roman"/>
        </w:rPr>
        <w:t>. Union Square Press.</w:t>
      </w:r>
    </w:p>
    <w:p w14:paraId="452C15F2" w14:textId="77777777" w:rsidR="00956A27" w:rsidRPr="00F30128" w:rsidRDefault="00956A27" w:rsidP="00956A27">
      <w:pPr>
        <w:spacing w:before="0" w:after="120"/>
        <w:rPr>
          <w:rFonts w:cs="Times New Roman"/>
          <w:color w:val="000000" w:themeColor="text1"/>
          <w:lang w:val="en-US"/>
        </w:rPr>
      </w:pPr>
      <w:proofErr w:type="spellStart"/>
      <w:r w:rsidRPr="00F30128">
        <w:rPr>
          <w:rFonts w:cs="Times New Roman"/>
          <w:color w:val="000000" w:themeColor="text1"/>
          <w:lang w:val="en-US"/>
        </w:rPr>
        <w:t>Nyheim</w:t>
      </w:r>
      <w:proofErr w:type="spellEnd"/>
      <w:r w:rsidRPr="00F30128">
        <w:rPr>
          <w:rFonts w:cs="Times New Roman"/>
          <w:color w:val="000000" w:themeColor="text1"/>
          <w:lang w:val="en-US"/>
        </w:rPr>
        <w:t xml:space="preserve">, P.D. (2018) </w:t>
      </w:r>
      <w:r w:rsidRPr="00F30128">
        <w:rPr>
          <w:rFonts w:cs="Times New Roman"/>
          <w:i/>
          <w:iCs/>
          <w:color w:val="000000" w:themeColor="text1"/>
          <w:lang w:val="en-US"/>
        </w:rPr>
        <w:t>Technology Strategies for the hospitality industry (What’s new in Culinary &amp; Hospitality)</w:t>
      </w:r>
      <w:r w:rsidRPr="00F30128">
        <w:rPr>
          <w:rFonts w:cs="Times New Roman"/>
          <w:color w:val="000000" w:themeColor="text1"/>
          <w:lang w:val="en-US"/>
        </w:rPr>
        <w:t xml:space="preserve">. 3rd </w:t>
      </w:r>
      <w:proofErr w:type="spellStart"/>
      <w:r w:rsidRPr="00F30128">
        <w:rPr>
          <w:rFonts w:cs="Times New Roman"/>
          <w:color w:val="000000" w:themeColor="text1"/>
          <w:lang w:val="en-US"/>
        </w:rPr>
        <w:t>edn</w:t>
      </w:r>
      <w:proofErr w:type="spellEnd"/>
      <w:r w:rsidRPr="00F30128">
        <w:rPr>
          <w:rFonts w:cs="Times New Roman"/>
          <w:color w:val="000000" w:themeColor="text1"/>
          <w:lang w:val="en-US"/>
        </w:rPr>
        <w:t>. Pearson.</w:t>
      </w:r>
    </w:p>
    <w:p w14:paraId="4752BDC7" w14:textId="77777777" w:rsidR="00956A27" w:rsidRPr="00956A27" w:rsidRDefault="00956A27" w:rsidP="00956A27">
      <w:pPr>
        <w:spacing w:before="0" w:after="120"/>
        <w:rPr>
          <w:rFonts w:cs="Times New Roman"/>
        </w:rPr>
      </w:pPr>
      <w:r w:rsidRPr="00956A27">
        <w:rPr>
          <w:rFonts w:cs="Times New Roman"/>
        </w:rPr>
        <w:t>Seal W (2019) (6</w:t>
      </w:r>
      <w:r w:rsidRPr="00956A27">
        <w:rPr>
          <w:rFonts w:cs="Times New Roman"/>
          <w:vertAlign w:val="superscript"/>
        </w:rPr>
        <w:t>th</w:t>
      </w:r>
      <w:r w:rsidRPr="00956A27">
        <w:rPr>
          <w:rFonts w:cs="Times New Roman"/>
        </w:rPr>
        <w:t xml:space="preserve"> Ed) Management Accounting, London, McGraw Hill </w:t>
      </w:r>
    </w:p>
    <w:p w14:paraId="4C476577" w14:textId="77777777" w:rsidR="00956A27" w:rsidRPr="00956A27" w:rsidRDefault="00956A27" w:rsidP="00956A27">
      <w:pPr>
        <w:spacing w:before="0" w:after="120"/>
        <w:rPr>
          <w:rFonts w:cs="Times New Roman"/>
        </w:rPr>
      </w:pPr>
      <w:r w:rsidRPr="00956A27">
        <w:rPr>
          <w:rFonts w:cs="Times New Roman"/>
        </w:rPr>
        <w:t>Shangri-La., (2024). 2024-03-22-Final-Results-Announcement_E.pdf (shangri-la.com)</w:t>
      </w:r>
    </w:p>
    <w:p w14:paraId="6A0C6ED4" w14:textId="77777777" w:rsidR="00956A27" w:rsidRPr="00956A27" w:rsidRDefault="00956A27" w:rsidP="00956A27">
      <w:pPr>
        <w:spacing w:before="0" w:after="120"/>
        <w:rPr>
          <w:rFonts w:cs="Times New Roman"/>
        </w:rPr>
      </w:pPr>
      <w:proofErr w:type="spellStart"/>
      <w:r w:rsidRPr="00956A27">
        <w:rPr>
          <w:rFonts w:cs="Times New Roman"/>
        </w:rPr>
        <w:t>Stratten</w:t>
      </w:r>
      <w:proofErr w:type="spellEnd"/>
      <w:r w:rsidRPr="00956A27">
        <w:rPr>
          <w:rFonts w:cs="Times New Roman"/>
        </w:rPr>
        <w:t xml:space="preserve">, S. and Kramer, A. (2014) </w:t>
      </w:r>
      <w:proofErr w:type="spellStart"/>
      <w:r w:rsidRPr="00956A27">
        <w:rPr>
          <w:rFonts w:cs="Times New Roman"/>
          <w:i/>
          <w:iCs/>
        </w:rPr>
        <w:t>UnSelling</w:t>
      </w:r>
      <w:proofErr w:type="spellEnd"/>
      <w:r w:rsidRPr="00956A27">
        <w:rPr>
          <w:rFonts w:cs="Times New Roman"/>
          <w:i/>
          <w:iCs/>
        </w:rPr>
        <w:t>: The New Customer Experience</w:t>
      </w:r>
      <w:r w:rsidRPr="00956A27">
        <w:rPr>
          <w:rFonts w:cs="Times New Roman"/>
        </w:rPr>
        <w:t>. John Wiley &amp; Sons.</w:t>
      </w:r>
    </w:p>
    <w:p w14:paraId="7A04AABB" w14:textId="77777777" w:rsidR="00956A27" w:rsidRPr="00956A27" w:rsidRDefault="00956A27" w:rsidP="00956A27">
      <w:pPr>
        <w:spacing w:before="0" w:after="120"/>
        <w:rPr>
          <w:rFonts w:cs="Times New Roman"/>
        </w:rPr>
      </w:pPr>
      <w:r w:rsidRPr="00956A27">
        <w:rPr>
          <w:rFonts w:cs="Times New Roman"/>
        </w:rPr>
        <w:lastRenderedPageBreak/>
        <w:t xml:space="preserve">Tranter, K. Stuart-Hill, T. Parker, J. (2014) Introduction to Revenue Management for the Hospitality Industry, London, Pearson </w:t>
      </w:r>
    </w:p>
    <w:p w14:paraId="2016C178" w14:textId="77777777" w:rsidR="00956A27" w:rsidRPr="00956A27" w:rsidRDefault="00956A27" w:rsidP="00956A27">
      <w:pPr>
        <w:spacing w:before="0" w:after="120"/>
        <w:rPr>
          <w:rFonts w:cs="Times New Roman"/>
        </w:rPr>
      </w:pPr>
      <w:r w:rsidRPr="00956A27">
        <w:rPr>
          <w:rFonts w:cs="Times New Roman"/>
        </w:rPr>
        <w:t xml:space="preserve">Tribe, J. (2016) </w:t>
      </w:r>
      <w:r w:rsidRPr="00956A27">
        <w:rPr>
          <w:rFonts w:cs="Times New Roman"/>
          <w:i/>
          <w:iCs/>
        </w:rPr>
        <w:t>Strategy for tourism</w:t>
      </w:r>
      <w:r w:rsidRPr="00956A27">
        <w:rPr>
          <w:rFonts w:cs="Times New Roman"/>
        </w:rPr>
        <w:t>.</w:t>
      </w:r>
    </w:p>
    <w:p w14:paraId="2408E40C" w14:textId="77777777" w:rsidR="00956A27" w:rsidRPr="00956A27" w:rsidRDefault="00956A27" w:rsidP="00956A27">
      <w:pPr>
        <w:spacing w:before="0" w:after="120"/>
        <w:rPr>
          <w:rFonts w:cs="Times New Roman"/>
        </w:rPr>
      </w:pPr>
      <w:r w:rsidRPr="00956A27">
        <w:rPr>
          <w:rFonts w:cs="Times New Roman"/>
        </w:rPr>
        <w:t xml:space="preserve">Walker J (2021) Introduction to Hospitality, Harlow, Pearson </w:t>
      </w:r>
    </w:p>
    <w:p w14:paraId="042176D5" w14:textId="77777777" w:rsidR="00956A27" w:rsidRPr="00956A27" w:rsidRDefault="00956A27" w:rsidP="00956A27">
      <w:pPr>
        <w:spacing w:before="0" w:after="120"/>
        <w:rPr>
          <w:rFonts w:cs="Times New Roman"/>
        </w:rPr>
      </w:pPr>
      <w:r w:rsidRPr="00956A27">
        <w:rPr>
          <w:rFonts w:cs="Times New Roman"/>
        </w:rPr>
        <w:t xml:space="preserve">Whitbread PLC., (2023). Annual report 2022 [Interactive PDF]. Retrieved from </w:t>
      </w:r>
      <w:proofErr w:type="gramStart"/>
      <w:r w:rsidRPr="00956A27">
        <w:rPr>
          <w:rFonts w:cs="Times New Roman"/>
        </w:rPr>
        <w:t>https://cdn.whitbread.co.uk/media/2023/05/Whitbread_AR22_Interactive.pdf</w:t>
      </w:r>
      <w:proofErr w:type="gramEnd"/>
      <w:r w:rsidRPr="00956A27">
        <w:rPr>
          <w:rFonts w:cs="Times New Roman"/>
        </w:rPr>
        <w:t xml:space="preserve"> </w:t>
      </w:r>
    </w:p>
    <w:sectPr w:rsidR="00956A27" w:rsidRPr="00956A27" w:rsidSect="00285560">
      <w:headerReference w:type="default" r:id="rId8"/>
      <w:pgSz w:w="11906" w:h="16838"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A086BB" w14:textId="77777777" w:rsidR="00285560" w:rsidRPr="00B47184" w:rsidRDefault="00285560" w:rsidP="00CD3465">
      <w:pPr>
        <w:spacing w:before="0" w:after="0" w:line="240" w:lineRule="auto"/>
      </w:pPr>
      <w:r w:rsidRPr="00B47184">
        <w:separator/>
      </w:r>
    </w:p>
  </w:endnote>
  <w:endnote w:type="continuationSeparator" w:id="0">
    <w:p w14:paraId="7DEF2CC5" w14:textId="77777777" w:rsidR="00285560" w:rsidRPr="00B47184" w:rsidRDefault="00285560" w:rsidP="00CD3465">
      <w:pPr>
        <w:spacing w:before="0" w:after="0" w:line="240" w:lineRule="auto"/>
      </w:pPr>
      <w:r w:rsidRPr="00B47184">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Vrinda">
    <w:panose1 w:val="020B0502040204020203"/>
    <w:charset w:val="00"/>
    <w:family w:val="swiss"/>
    <w:pitch w:val="variable"/>
    <w:sig w:usb0="00010003" w:usb1="00000000" w:usb2="00000000" w:usb3="00000000" w:csb0="00000001"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6D726C" w14:textId="77777777" w:rsidR="00285560" w:rsidRPr="00B47184" w:rsidRDefault="00285560" w:rsidP="00CD3465">
      <w:pPr>
        <w:spacing w:before="0" w:after="0" w:line="240" w:lineRule="auto"/>
      </w:pPr>
      <w:r w:rsidRPr="00B47184">
        <w:separator/>
      </w:r>
    </w:p>
  </w:footnote>
  <w:footnote w:type="continuationSeparator" w:id="0">
    <w:p w14:paraId="5BD1A233" w14:textId="77777777" w:rsidR="00285560" w:rsidRPr="00B47184" w:rsidRDefault="00285560" w:rsidP="00CD3465">
      <w:pPr>
        <w:spacing w:before="0" w:after="0" w:line="240" w:lineRule="auto"/>
      </w:pPr>
      <w:r w:rsidRPr="00B47184">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74409911"/>
      <w:docPartObj>
        <w:docPartGallery w:val="Page Numbers (Top of Page)"/>
        <w:docPartUnique/>
      </w:docPartObj>
    </w:sdtPr>
    <w:sdtEndPr>
      <w:rPr>
        <w:b/>
        <w:bCs/>
      </w:rPr>
    </w:sdtEndPr>
    <w:sdtContent>
      <w:p w14:paraId="57731E16" w14:textId="5E9D95B6" w:rsidR="00CD3465" w:rsidRPr="00B47184" w:rsidRDefault="00CD3465" w:rsidP="00CD3465">
        <w:pPr>
          <w:pStyle w:val="Header"/>
          <w:jc w:val="center"/>
          <w:rPr>
            <w:b/>
            <w:bCs/>
          </w:rPr>
        </w:pPr>
        <w:r w:rsidRPr="00B47184">
          <w:rPr>
            <w:b/>
            <w:bCs/>
          </w:rPr>
          <w:fldChar w:fldCharType="begin"/>
        </w:r>
        <w:r w:rsidRPr="00B47184">
          <w:rPr>
            <w:b/>
            <w:bCs/>
          </w:rPr>
          <w:instrText xml:space="preserve"> PAGE   \* MERGEFORMAT </w:instrText>
        </w:r>
        <w:r w:rsidRPr="00B47184">
          <w:rPr>
            <w:b/>
            <w:bCs/>
          </w:rPr>
          <w:fldChar w:fldCharType="separate"/>
        </w:r>
        <w:r w:rsidRPr="00B47184">
          <w:rPr>
            <w:b/>
            <w:bCs/>
          </w:rPr>
          <w:t>2</w:t>
        </w:r>
        <w:r w:rsidRPr="00B47184">
          <w:rPr>
            <w:b/>
            <w:bCs/>
          </w:rPr>
          <w:fldChar w:fldCharType="end"/>
        </w:r>
      </w:p>
    </w:sdtContent>
  </w:sdt>
  <w:p w14:paraId="27DF22A0" w14:textId="77777777" w:rsidR="00CD3465" w:rsidRPr="00B47184" w:rsidRDefault="00CD346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0534B0"/>
    <w:multiLevelType w:val="hybridMultilevel"/>
    <w:tmpl w:val="20A484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E5202E1"/>
    <w:multiLevelType w:val="hybridMultilevel"/>
    <w:tmpl w:val="3A4CD04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60BF42B3"/>
    <w:multiLevelType w:val="hybridMultilevel"/>
    <w:tmpl w:val="06A8953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371274829">
    <w:abstractNumId w:val="0"/>
  </w:num>
  <w:num w:numId="2" w16cid:durableId="1268198130">
    <w:abstractNumId w:val="1"/>
  </w:num>
  <w:num w:numId="3" w16cid:durableId="121126496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6"/>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76FD"/>
    <w:rsid w:val="00026535"/>
    <w:rsid w:val="000307F2"/>
    <w:rsid w:val="00035D46"/>
    <w:rsid w:val="000C4B64"/>
    <w:rsid w:val="000C6D85"/>
    <w:rsid w:val="000E3D11"/>
    <w:rsid w:val="00102F13"/>
    <w:rsid w:val="001829ED"/>
    <w:rsid w:val="001E723A"/>
    <w:rsid w:val="00221A44"/>
    <w:rsid w:val="00234B39"/>
    <w:rsid w:val="00273E5E"/>
    <w:rsid w:val="00285560"/>
    <w:rsid w:val="002A2B3D"/>
    <w:rsid w:val="002B5105"/>
    <w:rsid w:val="002D167B"/>
    <w:rsid w:val="003244B0"/>
    <w:rsid w:val="0035674B"/>
    <w:rsid w:val="00356F82"/>
    <w:rsid w:val="00424C47"/>
    <w:rsid w:val="00472498"/>
    <w:rsid w:val="00476B46"/>
    <w:rsid w:val="004A69ED"/>
    <w:rsid w:val="005634B1"/>
    <w:rsid w:val="005754E4"/>
    <w:rsid w:val="006D2D1B"/>
    <w:rsid w:val="006D4C76"/>
    <w:rsid w:val="00710025"/>
    <w:rsid w:val="00755C69"/>
    <w:rsid w:val="007609CC"/>
    <w:rsid w:val="0076379C"/>
    <w:rsid w:val="00787255"/>
    <w:rsid w:val="007C4BAF"/>
    <w:rsid w:val="008376FD"/>
    <w:rsid w:val="0084186B"/>
    <w:rsid w:val="00862520"/>
    <w:rsid w:val="008E6AB1"/>
    <w:rsid w:val="008F77C9"/>
    <w:rsid w:val="00956A27"/>
    <w:rsid w:val="009C685B"/>
    <w:rsid w:val="009D46BA"/>
    <w:rsid w:val="009F3C31"/>
    <w:rsid w:val="00A96482"/>
    <w:rsid w:val="00A96CE5"/>
    <w:rsid w:val="00AC3F67"/>
    <w:rsid w:val="00AE50C4"/>
    <w:rsid w:val="00AF3D09"/>
    <w:rsid w:val="00B04FE3"/>
    <w:rsid w:val="00B33AF1"/>
    <w:rsid w:val="00B47184"/>
    <w:rsid w:val="00B77E90"/>
    <w:rsid w:val="00BB0AC7"/>
    <w:rsid w:val="00BE3F62"/>
    <w:rsid w:val="00C033E0"/>
    <w:rsid w:val="00C873F0"/>
    <w:rsid w:val="00CC6688"/>
    <w:rsid w:val="00CD3465"/>
    <w:rsid w:val="00CE1FCA"/>
    <w:rsid w:val="00CF0398"/>
    <w:rsid w:val="00D13C7F"/>
    <w:rsid w:val="00D52232"/>
    <w:rsid w:val="00D54E4F"/>
    <w:rsid w:val="00DA4E74"/>
    <w:rsid w:val="00DD57AA"/>
    <w:rsid w:val="00E264B9"/>
    <w:rsid w:val="00E406C1"/>
    <w:rsid w:val="00EB12ED"/>
    <w:rsid w:val="00F30128"/>
    <w:rsid w:val="00FA0BCA"/>
    <w:rsid w:val="00FB64B0"/>
    <w:rsid w:val="00FF70AA"/>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D57807A"/>
  <w15:chartTrackingRefBased/>
  <w15:docId w15:val="{600419BA-46D9-4C1B-91B6-5AC0FDDECB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kern w:val="2"/>
        <w:sz w:val="24"/>
        <w:szCs w:val="22"/>
        <w:lang w:val="en-US" w:eastAsia="en-US" w:bidi="ar-SA"/>
        <w14:ligatures w14:val="standardContextual"/>
      </w:rPr>
    </w:rPrDefault>
    <w:pPrDefault>
      <w:pPr>
        <w:spacing w:before="240"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76FD"/>
    <w:rPr>
      <w:lang w:val="en-GB"/>
    </w:rPr>
  </w:style>
  <w:style w:type="paragraph" w:styleId="Heading1">
    <w:name w:val="heading 1"/>
    <w:basedOn w:val="Normal"/>
    <w:next w:val="Normal"/>
    <w:link w:val="Heading1Char"/>
    <w:uiPriority w:val="9"/>
    <w:qFormat/>
    <w:rsid w:val="0084186B"/>
    <w:pPr>
      <w:keepNext/>
      <w:keepLines/>
      <w:spacing w:before="120" w:after="120"/>
      <w:outlineLvl w:val="0"/>
    </w:pPr>
    <w:rPr>
      <w:rFonts w:eastAsiaTheme="majorEastAsia" w:cstheme="majorBidi"/>
      <w:b/>
      <w:sz w:val="32"/>
      <w:szCs w:val="40"/>
    </w:rPr>
  </w:style>
  <w:style w:type="paragraph" w:styleId="Heading2">
    <w:name w:val="heading 2"/>
    <w:basedOn w:val="Normal"/>
    <w:next w:val="Normal"/>
    <w:link w:val="Heading2Char"/>
    <w:uiPriority w:val="9"/>
    <w:unhideWhenUsed/>
    <w:qFormat/>
    <w:rsid w:val="0076379C"/>
    <w:pPr>
      <w:keepNext/>
      <w:keepLines/>
      <w:spacing w:after="80"/>
      <w:outlineLvl w:val="1"/>
    </w:pPr>
    <w:rPr>
      <w:rFonts w:eastAsiaTheme="majorEastAsia" w:cstheme="majorBidi"/>
      <w:b/>
      <w:sz w:val="28"/>
      <w:szCs w:val="32"/>
    </w:rPr>
  </w:style>
  <w:style w:type="paragraph" w:styleId="Heading3">
    <w:name w:val="heading 3"/>
    <w:basedOn w:val="Normal"/>
    <w:next w:val="Normal"/>
    <w:link w:val="Heading3Char"/>
    <w:uiPriority w:val="9"/>
    <w:semiHidden/>
    <w:unhideWhenUsed/>
    <w:qFormat/>
    <w:rsid w:val="008376FD"/>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376FD"/>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8376FD"/>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8376FD"/>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8376FD"/>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8376FD"/>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8376FD"/>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76379C"/>
    <w:rPr>
      <w:rFonts w:ascii="Times New Roman" w:eastAsiaTheme="majorEastAsia" w:hAnsi="Times New Roman" w:cstheme="majorBidi"/>
      <w:b/>
      <w:sz w:val="28"/>
      <w:szCs w:val="32"/>
    </w:rPr>
  </w:style>
  <w:style w:type="character" w:customStyle="1" w:styleId="Heading1Char">
    <w:name w:val="Heading 1 Char"/>
    <w:basedOn w:val="DefaultParagraphFont"/>
    <w:link w:val="Heading1"/>
    <w:uiPriority w:val="9"/>
    <w:rsid w:val="0084186B"/>
    <w:rPr>
      <w:rFonts w:eastAsiaTheme="majorEastAsia" w:cstheme="majorBidi"/>
      <w:b/>
      <w:sz w:val="32"/>
      <w:szCs w:val="40"/>
    </w:rPr>
  </w:style>
  <w:style w:type="character" w:customStyle="1" w:styleId="Heading3Char">
    <w:name w:val="Heading 3 Char"/>
    <w:basedOn w:val="DefaultParagraphFont"/>
    <w:link w:val="Heading3"/>
    <w:uiPriority w:val="9"/>
    <w:semiHidden/>
    <w:rsid w:val="008376FD"/>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376FD"/>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8376FD"/>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8376FD"/>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8376FD"/>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8376FD"/>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8376FD"/>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8376FD"/>
    <w:pPr>
      <w:spacing w:before="0"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376F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376FD"/>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376FD"/>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8376FD"/>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8376FD"/>
    <w:rPr>
      <w:i/>
      <w:iCs/>
      <w:color w:val="404040" w:themeColor="text1" w:themeTint="BF"/>
    </w:rPr>
  </w:style>
  <w:style w:type="paragraph" w:styleId="ListParagraph">
    <w:name w:val="List Paragraph"/>
    <w:basedOn w:val="Normal"/>
    <w:uiPriority w:val="34"/>
    <w:qFormat/>
    <w:rsid w:val="008376FD"/>
    <w:pPr>
      <w:ind w:left="720"/>
      <w:contextualSpacing/>
    </w:pPr>
  </w:style>
  <w:style w:type="character" w:styleId="IntenseEmphasis">
    <w:name w:val="Intense Emphasis"/>
    <w:basedOn w:val="DefaultParagraphFont"/>
    <w:uiPriority w:val="21"/>
    <w:qFormat/>
    <w:rsid w:val="008376FD"/>
    <w:rPr>
      <w:i/>
      <w:iCs/>
      <w:color w:val="0F4761" w:themeColor="accent1" w:themeShade="BF"/>
    </w:rPr>
  </w:style>
  <w:style w:type="paragraph" w:styleId="IntenseQuote">
    <w:name w:val="Intense Quote"/>
    <w:basedOn w:val="Normal"/>
    <w:next w:val="Normal"/>
    <w:link w:val="IntenseQuoteChar"/>
    <w:uiPriority w:val="30"/>
    <w:qFormat/>
    <w:rsid w:val="008376F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376FD"/>
    <w:rPr>
      <w:i/>
      <w:iCs/>
      <w:color w:val="0F4761" w:themeColor="accent1" w:themeShade="BF"/>
    </w:rPr>
  </w:style>
  <w:style w:type="character" w:styleId="IntenseReference">
    <w:name w:val="Intense Reference"/>
    <w:basedOn w:val="DefaultParagraphFont"/>
    <w:uiPriority w:val="32"/>
    <w:qFormat/>
    <w:rsid w:val="008376FD"/>
    <w:rPr>
      <w:b/>
      <w:bCs/>
      <w:smallCaps/>
      <w:color w:val="0F4761" w:themeColor="accent1" w:themeShade="BF"/>
      <w:spacing w:val="5"/>
    </w:rPr>
  </w:style>
  <w:style w:type="paragraph" w:styleId="Header">
    <w:name w:val="header"/>
    <w:basedOn w:val="Normal"/>
    <w:link w:val="HeaderChar"/>
    <w:uiPriority w:val="99"/>
    <w:unhideWhenUsed/>
    <w:rsid w:val="00CD3465"/>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CD3465"/>
  </w:style>
  <w:style w:type="paragraph" w:styleId="Footer">
    <w:name w:val="footer"/>
    <w:basedOn w:val="Normal"/>
    <w:link w:val="FooterChar"/>
    <w:uiPriority w:val="99"/>
    <w:unhideWhenUsed/>
    <w:rsid w:val="00CD3465"/>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CD3465"/>
  </w:style>
  <w:style w:type="paragraph" w:styleId="TOCHeading">
    <w:name w:val="TOC Heading"/>
    <w:basedOn w:val="Heading1"/>
    <w:next w:val="Normal"/>
    <w:uiPriority w:val="39"/>
    <w:unhideWhenUsed/>
    <w:qFormat/>
    <w:rsid w:val="00CC6688"/>
    <w:pPr>
      <w:spacing w:before="240" w:after="0" w:line="259" w:lineRule="auto"/>
      <w:jc w:val="left"/>
      <w:outlineLvl w:val="9"/>
    </w:pPr>
    <w:rPr>
      <w:rFonts w:asciiTheme="majorHAnsi" w:hAnsiTheme="majorHAnsi"/>
      <w:b w:val="0"/>
      <w:color w:val="0F4761" w:themeColor="accent1" w:themeShade="BF"/>
      <w:kern w:val="0"/>
      <w:szCs w:val="32"/>
      <w14:ligatures w14:val="none"/>
    </w:rPr>
  </w:style>
  <w:style w:type="paragraph" w:styleId="TOC1">
    <w:name w:val="toc 1"/>
    <w:basedOn w:val="Normal"/>
    <w:next w:val="Normal"/>
    <w:autoRedefine/>
    <w:uiPriority w:val="39"/>
    <w:unhideWhenUsed/>
    <w:rsid w:val="00CC6688"/>
    <w:pPr>
      <w:spacing w:after="100"/>
    </w:pPr>
  </w:style>
  <w:style w:type="character" w:styleId="Hyperlink">
    <w:name w:val="Hyperlink"/>
    <w:basedOn w:val="DefaultParagraphFont"/>
    <w:uiPriority w:val="99"/>
    <w:unhideWhenUsed/>
    <w:rsid w:val="00CC6688"/>
    <w:rPr>
      <w:color w:val="467886" w:themeColor="hyperlink"/>
      <w:u w:val="single"/>
    </w:rPr>
  </w:style>
  <w:style w:type="character" w:styleId="UnresolvedMention">
    <w:name w:val="Unresolved Mention"/>
    <w:basedOn w:val="DefaultParagraphFont"/>
    <w:uiPriority w:val="99"/>
    <w:semiHidden/>
    <w:unhideWhenUsed/>
    <w:rsid w:val="004A69E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08292">
      <w:bodyDiv w:val="1"/>
      <w:marLeft w:val="0"/>
      <w:marRight w:val="0"/>
      <w:marTop w:val="0"/>
      <w:marBottom w:val="0"/>
      <w:divBdr>
        <w:top w:val="none" w:sz="0" w:space="0" w:color="auto"/>
        <w:left w:val="none" w:sz="0" w:space="0" w:color="auto"/>
        <w:bottom w:val="none" w:sz="0" w:space="0" w:color="auto"/>
        <w:right w:val="none" w:sz="0" w:space="0" w:color="auto"/>
      </w:divBdr>
      <w:divsChild>
        <w:div w:id="1308515805">
          <w:marLeft w:val="0"/>
          <w:marRight w:val="0"/>
          <w:marTop w:val="0"/>
          <w:marBottom w:val="0"/>
          <w:divBdr>
            <w:top w:val="none" w:sz="0" w:space="0" w:color="auto"/>
            <w:left w:val="none" w:sz="0" w:space="0" w:color="auto"/>
            <w:bottom w:val="none" w:sz="0" w:space="0" w:color="auto"/>
            <w:right w:val="none" w:sz="0" w:space="0" w:color="auto"/>
          </w:divBdr>
          <w:divsChild>
            <w:div w:id="1049718997">
              <w:marLeft w:val="0"/>
              <w:marRight w:val="0"/>
              <w:marTop w:val="0"/>
              <w:marBottom w:val="0"/>
              <w:divBdr>
                <w:top w:val="none" w:sz="0" w:space="0" w:color="auto"/>
                <w:left w:val="none" w:sz="0" w:space="0" w:color="auto"/>
                <w:bottom w:val="none" w:sz="0" w:space="0" w:color="auto"/>
                <w:right w:val="none" w:sz="0" w:space="0" w:color="auto"/>
              </w:divBdr>
              <w:divsChild>
                <w:div w:id="1054506348">
                  <w:marLeft w:val="0"/>
                  <w:marRight w:val="0"/>
                  <w:marTop w:val="0"/>
                  <w:marBottom w:val="0"/>
                  <w:divBdr>
                    <w:top w:val="none" w:sz="0" w:space="0" w:color="auto"/>
                    <w:left w:val="none" w:sz="0" w:space="0" w:color="auto"/>
                    <w:bottom w:val="none" w:sz="0" w:space="0" w:color="auto"/>
                    <w:right w:val="none" w:sz="0" w:space="0" w:color="auto"/>
                  </w:divBdr>
                  <w:divsChild>
                    <w:div w:id="1598752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202025">
      <w:bodyDiv w:val="1"/>
      <w:marLeft w:val="0"/>
      <w:marRight w:val="0"/>
      <w:marTop w:val="0"/>
      <w:marBottom w:val="0"/>
      <w:divBdr>
        <w:top w:val="none" w:sz="0" w:space="0" w:color="auto"/>
        <w:left w:val="none" w:sz="0" w:space="0" w:color="auto"/>
        <w:bottom w:val="none" w:sz="0" w:space="0" w:color="auto"/>
        <w:right w:val="none" w:sz="0" w:space="0" w:color="auto"/>
      </w:divBdr>
    </w:div>
    <w:div w:id="26568684">
      <w:bodyDiv w:val="1"/>
      <w:marLeft w:val="0"/>
      <w:marRight w:val="0"/>
      <w:marTop w:val="0"/>
      <w:marBottom w:val="0"/>
      <w:divBdr>
        <w:top w:val="none" w:sz="0" w:space="0" w:color="auto"/>
        <w:left w:val="none" w:sz="0" w:space="0" w:color="auto"/>
        <w:bottom w:val="none" w:sz="0" w:space="0" w:color="auto"/>
        <w:right w:val="none" w:sz="0" w:space="0" w:color="auto"/>
      </w:divBdr>
      <w:divsChild>
        <w:div w:id="1547717037">
          <w:marLeft w:val="0"/>
          <w:marRight w:val="0"/>
          <w:marTop w:val="0"/>
          <w:marBottom w:val="0"/>
          <w:divBdr>
            <w:top w:val="none" w:sz="0" w:space="0" w:color="auto"/>
            <w:left w:val="none" w:sz="0" w:space="0" w:color="auto"/>
            <w:bottom w:val="none" w:sz="0" w:space="0" w:color="auto"/>
            <w:right w:val="none" w:sz="0" w:space="0" w:color="auto"/>
          </w:divBdr>
          <w:divsChild>
            <w:div w:id="437256204">
              <w:marLeft w:val="0"/>
              <w:marRight w:val="0"/>
              <w:marTop w:val="0"/>
              <w:marBottom w:val="0"/>
              <w:divBdr>
                <w:top w:val="none" w:sz="0" w:space="0" w:color="auto"/>
                <w:left w:val="none" w:sz="0" w:space="0" w:color="auto"/>
                <w:bottom w:val="none" w:sz="0" w:space="0" w:color="auto"/>
                <w:right w:val="none" w:sz="0" w:space="0" w:color="auto"/>
              </w:divBdr>
              <w:divsChild>
                <w:div w:id="423653735">
                  <w:marLeft w:val="0"/>
                  <w:marRight w:val="0"/>
                  <w:marTop w:val="0"/>
                  <w:marBottom w:val="0"/>
                  <w:divBdr>
                    <w:top w:val="none" w:sz="0" w:space="0" w:color="auto"/>
                    <w:left w:val="none" w:sz="0" w:space="0" w:color="auto"/>
                    <w:bottom w:val="none" w:sz="0" w:space="0" w:color="auto"/>
                    <w:right w:val="none" w:sz="0" w:space="0" w:color="auto"/>
                  </w:divBdr>
                  <w:divsChild>
                    <w:div w:id="682706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1484852">
      <w:bodyDiv w:val="1"/>
      <w:marLeft w:val="0"/>
      <w:marRight w:val="0"/>
      <w:marTop w:val="0"/>
      <w:marBottom w:val="0"/>
      <w:divBdr>
        <w:top w:val="none" w:sz="0" w:space="0" w:color="auto"/>
        <w:left w:val="none" w:sz="0" w:space="0" w:color="auto"/>
        <w:bottom w:val="none" w:sz="0" w:space="0" w:color="auto"/>
        <w:right w:val="none" w:sz="0" w:space="0" w:color="auto"/>
      </w:divBdr>
    </w:div>
    <w:div w:id="43675103">
      <w:bodyDiv w:val="1"/>
      <w:marLeft w:val="0"/>
      <w:marRight w:val="0"/>
      <w:marTop w:val="0"/>
      <w:marBottom w:val="0"/>
      <w:divBdr>
        <w:top w:val="none" w:sz="0" w:space="0" w:color="auto"/>
        <w:left w:val="none" w:sz="0" w:space="0" w:color="auto"/>
        <w:bottom w:val="none" w:sz="0" w:space="0" w:color="auto"/>
        <w:right w:val="none" w:sz="0" w:space="0" w:color="auto"/>
      </w:divBdr>
      <w:divsChild>
        <w:div w:id="1449397579">
          <w:marLeft w:val="0"/>
          <w:marRight w:val="0"/>
          <w:marTop w:val="0"/>
          <w:marBottom w:val="0"/>
          <w:divBdr>
            <w:top w:val="single" w:sz="2" w:space="0" w:color="auto"/>
            <w:left w:val="single" w:sz="2" w:space="0" w:color="auto"/>
            <w:bottom w:val="single" w:sz="2" w:space="0" w:color="auto"/>
            <w:right w:val="single" w:sz="2" w:space="0" w:color="auto"/>
          </w:divBdr>
        </w:div>
      </w:divsChild>
    </w:div>
    <w:div w:id="47382848">
      <w:bodyDiv w:val="1"/>
      <w:marLeft w:val="0"/>
      <w:marRight w:val="0"/>
      <w:marTop w:val="0"/>
      <w:marBottom w:val="0"/>
      <w:divBdr>
        <w:top w:val="none" w:sz="0" w:space="0" w:color="auto"/>
        <w:left w:val="none" w:sz="0" w:space="0" w:color="auto"/>
        <w:bottom w:val="none" w:sz="0" w:space="0" w:color="auto"/>
        <w:right w:val="none" w:sz="0" w:space="0" w:color="auto"/>
      </w:divBdr>
    </w:div>
    <w:div w:id="87194433">
      <w:bodyDiv w:val="1"/>
      <w:marLeft w:val="0"/>
      <w:marRight w:val="0"/>
      <w:marTop w:val="0"/>
      <w:marBottom w:val="0"/>
      <w:divBdr>
        <w:top w:val="none" w:sz="0" w:space="0" w:color="auto"/>
        <w:left w:val="none" w:sz="0" w:space="0" w:color="auto"/>
        <w:bottom w:val="none" w:sz="0" w:space="0" w:color="auto"/>
        <w:right w:val="none" w:sz="0" w:space="0" w:color="auto"/>
      </w:divBdr>
    </w:div>
    <w:div w:id="117068219">
      <w:bodyDiv w:val="1"/>
      <w:marLeft w:val="0"/>
      <w:marRight w:val="0"/>
      <w:marTop w:val="0"/>
      <w:marBottom w:val="0"/>
      <w:divBdr>
        <w:top w:val="none" w:sz="0" w:space="0" w:color="auto"/>
        <w:left w:val="none" w:sz="0" w:space="0" w:color="auto"/>
        <w:bottom w:val="none" w:sz="0" w:space="0" w:color="auto"/>
        <w:right w:val="none" w:sz="0" w:space="0" w:color="auto"/>
      </w:divBdr>
    </w:div>
    <w:div w:id="150293800">
      <w:bodyDiv w:val="1"/>
      <w:marLeft w:val="0"/>
      <w:marRight w:val="0"/>
      <w:marTop w:val="0"/>
      <w:marBottom w:val="0"/>
      <w:divBdr>
        <w:top w:val="none" w:sz="0" w:space="0" w:color="auto"/>
        <w:left w:val="none" w:sz="0" w:space="0" w:color="auto"/>
        <w:bottom w:val="none" w:sz="0" w:space="0" w:color="auto"/>
        <w:right w:val="none" w:sz="0" w:space="0" w:color="auto"/>
      </w:divBdr>
    </w:div>
    <w:div w:id="159741359">
      <w:bodyDiv w:val="1"/>
      <w:marLeft w:val="0"/>
      <w:marRight w:val="0"/>
      <w:marTop w:val="0"/>
      <w:marBottom w:val="0"/>
      <w:divBdr>
        <w:top w:val="none" w:sz="0" w:space="0" w:color="auto"/>
        <w:left w:val="none" w:sz="0" w:space="0" w:color="auto"/>
        <w:bottom w:val="none" w:sz="0" w:space="0" w:color="auto"/>
        <w:right w:val="none" w:sz="0" w:space="0" w:color="auto"/>
      </w:divBdr>
    </w:div>
    <w:div w:id="211887425">
      <w:bodyDiv w:val="1"/>
      <w:marLeft w:val="0"/>
      <w:marRight w:val="0"/>
      <w:marTop w:val="0"/>
      <w:marBottom w:val="0"/>
      <w:divBdr>
        <w:top w:val="none" w:sz="0" w:space="0" w:color="auto"/>
        <w:left w:val="none" w:sz="0" w:space="0" w:color="auto"/>
        <w:bottom w:val="none" w:sz="0" w:space="0" w:color="auto"/>
        <w:right w:val="none" w:sz="0" w:space="0" w:color="auto"/>
      </w:divBdr>
    </w:div>
    <w:div w:id="243220812">
      <w:bodyDiv w:val="1"/>
      <w:marLeft w:val="0"/>
      <w:marRight w:val="0"/>
      <w:marTop w:val="0"/>
      <w:marBottom w:val="0"/>
      <w:divBdr>
        <w:top w:val="none" w:sz="0" w:space="0" w:color="auto"/>
        <w:left w:val="none" w:sz="0" w:space="0" w:color="auto"/>
        <w:bottom w:val="none" w:sz="0" w:space="0" w:color="auto"/>
        <w:right w:val="none" w:sz="0" w:space="0" w:color="auto"/>
      </w:divBdr>
    </w:div>
    <w:div w:id="251283634">
      <w:bodyDiv w:val="1"/>
      <w:marLeft w:val="0"/>
      <w:marRight w:val="0"/>
      <w:marTop w:val="0"/>
      <w:marBottom w:val="0"/>
      <w:divBdr>
        <w:top w:val="none" w:sz="0" w:space="0" w:color="auto"/>
        <w:left w:val="none" w:sz="0" w:space="0" w:color="auto"/>
        <w:bottom w:val="none" w:sz="0" w:space="0" w:color="auto"/>
        <w:right w:val="none" w:sz="0" w:space="0" w:color="auto"/>
      </w:divBdr>
    </w:div>
    <w:div w:id="266272904">
      <w:bodyDiv w:val="1"/>
      <w:marLeft w:val="0"/>
      <w:marRight w:val="0"/>
      <w:marTop w:val="0"/>
      <w:marBottom w:val="0"/>
      <w:divBdr>
        <w:top w:val="none" w:sz="0" w:space="0" w:color="auto"/>
        <w:left w:val="none" w:sz="0" w:space="0" w:color="auto"/>
        <w:bottom w:val="none" w:sz="0" w:space="0" w:color="auto"/>
        <w:right w:val="none" w:sz="0" w:space="0" w:color="auto"/>
      </w:divBdr>
    </w:div>
    <w:div w:id="337390009">
      <w:bodyDiv w:val="1"/>
      <w:marLeft w:val="0"/>
      <w:marRight w:val="0"/>
      <w:marTop w:val="0"/>
      <w:marBottom w:val="0"/>
      <w:divBdr>
        <w:top w:val="none" w:sz="0" w:space="0" w:color="auto"/>
        <w:left w:val="none" w:sz="0" w:space="0" w:color="auto"/>
        <w:bottom w:val="none" w:sz="0" w:space="0" w:color="auto"/>
        <w:right w:val="none" w:sz="0" w:space="0" w:color="auto"/>
      </w:divBdr>
    </w:div>
    <w:div w:id="339745798">
      <w:bodyDiv w:val="1"/>
      <w:marLeft w:val="0"/>
      <w:marRight w:val="0"/>
      <w:marTop w:val="0"/>
      <w:marBottom w:val="0"/>
      <w:divBdr>
        <w:top w:val="none" w:sz="0" w:space="0" w:color="auto"/>
        <w:left w:val="none" w:sz="0" w:space="0" w:color="auto"/>
        <w:bottom w:val="none" w:sz="0" w:space="0" w:color="auto"/>
        <w:right w:val="none" w:sz="0" w:space="0" w:color="auto"/>
      </w:divBdr>
    </w:div>
    <w:div w:id="351692939">
      <w:bodyDiv w:val="1"/>
      <w:marLeft w:val="0"/>
      <w:marRight w:val="0"/>
      <w:marTop w:val="0"/>
      <w:marBottom w:val="0"/>
      <w:divBdr>
        <w:top w:val="none" w:sz="0" w:space="0" w:color="auto"/>
        <w:left w:val="none" w:sz="0" w:space="0" w:color="auto"/>
        <w:bottom w:val="none" w:sz="0" w:space="0" w:color="auto"/>
        <w:right w:val="none" w:sz="0" w:space="0" w:color="auto"/>
      </w:divBdr>
    </w:div>
    <w:div w:id="412702154">
      <w:bodyDiv w:val="1"/>
      <w:marLeft w:val="0"/>
      <w:marRight w:val="0"/>
      <w:marTop w:val="0"/>
      <w:marBottom w:val="0"/>
      <w:divBdr>
        <w:top w:val="none" w:sz="0" w:space="0" w:color="auto"/>
        <w:left w:val="none" w:sz="0" w:space="0" w:color="auto"/>
        <w:bottom w:val="none" w:sz="0" w:space="0" w:color="auto"/>
        <w:right w:val="none" w:sz="0" w:space="0" w:color="auto"/>
      </w:divBdr>
    </w:div>
    <w:div w:id="443619946">
      <w:bodyDiv w:val="1"/>
      <w:marLeft w:val="0"/>
      <w:marRight w:val="0"/>
      <w:marTop w:val="0"/>
      <w:marBottom w:val="0"/>
      <w:divBdr>
        <w:top w:val="none" w:sz="0" w:space="0" w:color="auto"/>
        <w:left w:val="none" w:sz="0" w:space="0" w:color="auto"/>
        <w:bottom w:val="none" w:sz="0" w:space="0" w:color="auto"/>
        <w:right w:val="none" w:sz="0" w:space="0" w:color="auto"/>
      </w:divBdr>
      <w:divsChild>
        <w:div w:id="1069041439">
          <w:marLeft w:val="-720"/>
          <w:marRight w:val="0"/>
          <w:marTop w:val="0"/>
          <w:marBottom w:val="0"/>
          <w:divBdr>
            <w:top w:val="none" w:sz="0" w:space="0" w:color="auto"/>
            <w:left w:val="none" w:sz="0" w:space="0" w:color="auto"/>
            <w:bottom w:val="none" w:sz="0" w:space="0" w:color="auto"/>
            <w:right w:val="none" w:sz="0" w:space="0" w:color="auto"/>
          </w:divBdr>
        </w:div>
      </w:divsChild>
    </w:div>
    <w:div w:id="478302882">
      <w:bodyDiv w:val="1"/>
      <w:marLeft w:val="0"/>
      <w:marRight w:val="0"/>
      <w:marTop w:val="0"/>
      <w:marBottom w:val="0"/>
      <w:divBdr>
        <w:top w:val="none" w:sz="0" w:space="0" w:color="auto"/>
        <w:left w:val="none" w:sz="0" w:space="0" w:color="auto"/>
        <w:bottom w:val="none" w:sz="0" w:space="0" w:color="auto"/>
        <w:right w:val="none" w:sz="0" w:space="0" w:color="auto"/>
      </w:divBdr>
    </w:div>
    <w:div w:id="506217173">
      <w:bodyDiv w:val="1"/>
      <w:marLeft w:val="0"/>
      <w:marRight w:val="0"/>
      <w:marTop w:val="0"/>
      <w:marBottom w:val="0"/>
      <w:divBdr>
        <w:top w:val="none" w:sz="0" w:space="0" w:color="auto"/>
        <w:left w:val="none" w:sz="0" w:space="0" w:color="auto"/>
        <w:bottom w:val="none" w:sz="0" w:space="0" w:color="auto"/>
        <w:right w:val="none" w:sz="0" w:space="0" w:color="auto"/>
      </w:divBdr>
    </w:div>
    <w:div w:id="602570376">
      <w:bodyDiv w:val="1"/>
      <w:marLeft w:val="0"/>
      <w:marRight w:val="0"/>
      <w:marTop w:val="0"/>
      <w:marBottom w:val="0"/>
      <w:divBdr>
        <w:top w:val="none" w:sz="0" w:space="0" w:color="auto"/>
        <w:left w:val="none" w:sz="0" w:space="0" w:color="auto"/>
        <w:bottom w:val="none" w:sz="0" w:space="0" w:color="auto"/>
        <w:right w:val="none" w:sz="0" w:space="0" w:color="auto"/>
      </w:divBdr>
    </w:div>
    <w:div w:id="621301226">
      <w:bodyDiv w:val="1"/>
      <w:marLeft w:val="0"/>
      <w:marRight w:val="0"/>
      <w:marTop w:val="0"/>
      <w:marBottom w:val="0"/>
      <w:divBdr>
        <w:top w:val="none" w:sz="0" w:space="0" w:color="auto"/>
        <w:left w:val="none" w:sz="0" w:space="0" w:color="auto"/>
        <w:bottom w:val="none" w:sz="0" w:space="0" w:color="auto"/>
        <w:right w:val="none" w:sz="0" w:space="0" w:color="auto"/>
      </w:divBdr>
    </w:div>
    <w:div w:id="657151170">
      <w:bodyDiv w:val="1"/>
      <w:marLeft w:val="0"/>
      <w:marRight w:val="0"/>
      <w:marTop w:val="0"/>
      <w:marBottom w:val="0"/>
      <w:divBdr>
        <w:top w:val="none" w:sz="0" w:space="0" w:color="auto"/>
        <w:left w:val="none" w:sz="0" w:space="0" w:color="auto"/>
        <w:bottom w:val="none" w:sz="0" w:space="0" w:color="auto"/>
        <w:right w:val="none" w:sz="0" w:space="0" w:color="auto"/>
      </w:divBdr>
    </w:div>
    <w:div w:id="759832534">
      <w:bodyDiv w:val="1"/>
      <w:marLeft w:val="0"/>
      <w:marRight w:val="0"/>
      <w:marTop w:val="0"/>
      <w:marBottom w:val="0"/>
      <w:divBdr>
        <w:top w:val="none" w:sz="0" w:space="0" w:color="auto"/>
        <w:left w:val="none" w:sz="0" w:space="0" w:color="auto"/>
        <w:bottom w:val="none" w:sz="0" w:space="0" w:color="auto"/>
        <w:right w:val="none" w:sz="0" w:space="0" w:color="auto"/>
      </w:divBdr>
    </w:div>
    <w:div w:id="801192795">
      <w:bodyDiv w:val="1"/>
      <w:marLeft w:val="0"/>
      <w:marRight w:val="0"/>
      <w:marTop w:val="0"/>
      <w:marBottom w:val="0"/>
      <w:divBdr>
        <w:top w:val="none" w:sz="0" w:space="0" w:color="auto"/>
        <w:left w:val="none" w:sz="0" w:space="0" w:color="auto"/>
        <w:bottom w:val="none" w:sz="0" w:space="0" w:color="auto"/>
        <w:right w:val="none" w:sz="0" w:space="0" w:color="auto"/>
      </w:divBdr>
    </w:div>
    <w:div w:id="801846698">
      <w:bodyDiv w:val="1"/>
      <w:marLeft w:val="0"/>
      <w:marRight w:val="0"/>
      <w:marTop w:val="0"/>
      <w:marBottom w:val="0"/>
      <w:divBdr>
        <w:top w:val="none" w:sz="0" w:space="0" w:color="auto"/>
        <w:left w:val="none" w:sz="0" w:space="0" w:color="auto"/>
        <w:bottom w:val="none" w:sz="0" w:space="0" w:color="auto"/>
        <w:right w:val="none" w:sz="0" w:space="0" w:color="auto"/>
      </w:divBdr>
    </w:div>
    <w:div w:id="802306710">
      <w:bodyDiv w:val="1"/>
      <w:marLeft w:val="0"/>
      <w:marRight w:val="0"/>
      <w:marTop w:val="0"/>
      <w:marBottom w:val="0"/>
      <w:divBdr>
        <w:top w:val="none" w:sz="0" w:space="0" w:color="auto"/>
        <w:left w:val="none" w:sz="0" w:space="0" w:color="auto"/>
        <w:bottom w:val="none" w:sz="0" w:space="0" w:color="auto"/>
        <w:right w:val="none" w:sz="0" w:space="0" w:color="auto"/>
      </w:divBdr>
    </w:div>
    <w:div w:id="824667654">
      <w:bodyDiv w:val="1"/>
      <w:marLeft w:val="0"/>
      <w:marRight w:val="0"/>
      <w:marTop w:val="0"/>
      <w:marBottom w:val="0"/>
      <w:divBdr>
        <w:top w:val="none" w:sz="0" w:space="0" w:color="auto"/>
        <w:left w:val="none" w:sz="0" w:space="0" w:color="auto"/>
        <w:bottom w:val="none" w:sz="0" w:space="0" w:color="auto"/>
        <w:right w:val="none" w:sz="0" w:space="0" w:color="auto"/>
      </w:divBdr>
    </w:div>
    <w:div w:id="844127435">
      <w:bodyDiv w:val="1"/>
      <w:marLeft w:val="0"/>
      <w:marRight w:val="0"/>
      <w:marTop w:val="0"/>
      <w:marBottom w:val="0"/>
      <w:divBdr>
        <w:top w:val="none" w:sz="0" w:space="0" w:color="auto"/>
        <w:left w:val="none" w:sz="0" w:space="0" w:color="auto"/>
        <w:bottom w:val="none" w:sz="0" w:space="0" w:color="auto"/>
        <w:right w:val="none" w:sz="0" w:space="0" w:color="auto"/>
      </w:divBdr>
      <w:divsChild>
        <w:div w:id="1078021347">
          <w:marLeft w:val="0"/>
          <w:marRight w:val="0"/>
          <w:marTop w:val="0"/>
          <w:marBottom w:val="0"/>
          <w:divBdr>
            <w:top w:val="none" w:sz="0" w:space="0" w:color="auto"/>
            <w:left w:val="none" w:sz="0" w:space="0" w:color="auto"/>
            <w:bottom w:val="none" w:sz="0" w:space="0" w:color="auto"/>
            <w:right w:val="none" w:sz="0" w:space="0" w:color="auto"/>
          </w:divBdr>
          <w:divsChild>
            <w:div w:id="822506656">
              <w:marLeft w:val="0"/>
              <w:marRight w:val="0"/>
              <w:marTop w:val="0"/>
              <w:marBottom w:val="0"/>
              <w:divBdr>
                <w:top w:val="none" w:sz="0" w:space="0" w:color="auto"/>
                <w:left w:val="none" w:sz="0" w:space="0" w:color="auto"/>
                <w:bottom w:val="none" w:sz="0" w:space="0" w:color="auto"/>
                <w:right w:val="none" w:sz="0" w:space="0" w:color="auto"/>
              </w:divBdr>
              <w:divsChild>
                <w:div w:id="184634635">
                  <w:marLeft w:val="0"/>
                  <w:marRight w:val="0"/>
                  <w:marTop w:val="0"/>
                  <w:marBottom w:val="0"/>
                  <w:divBdr>
                    <w:top w:val="none" w:sz="0" w:space="0" w:color="auto"/>
                    <w:left w:val="none" w:sz="0" w:space="0" w:color="auto"/>
                    <w:bottom w:val="none" w:sz="0" w:space="0" w:color="auto"/>
                    <w:right w:val="none" w:sz="0" w:space="0" w:color="auto"/>
                  </w:divBdr>
                  <w:divsChild>
                    <w:div w:id="1726367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56818234">
      <w:bodyDiv w:val="1"/>
      <w:marLeft w:val="0"/>
      <w:marRight w:val="0"/>
      <w:marTop w:val="0"/>
      <w:marBottom w:val="0"/>
      <w:divBdr>
        <w:top w:val="none" w:sz="0" w:space="0" w:color="auto"/>
        <w:left w:val="none" w:sz="0" w:space="0" w:color="auto"/>
        <w:bottom w:val="none" w:sz="0" w:space="0" w:color="auto"/>
        <w:right w:val="none" w:sz="0" w:space="0" w:color="auto"/>
      </w:divBdr>
    </w:div>
    <w:div w:id="872885201">
      <w:bodyDiv w:val="1"/>
      <w:marLeft w:val="0"/>
      <w:marRight w:val="0"/>
      <w:marTop w:val="0"/>
      <w:marBottom w:val="0"/>
      <w:divBdr>
        <w:top w:val="none" w:sz="0" w:space="0" w:color="auto"/>
        <w:left w:val="none" w:sz="0" w:space="0" w:color="auto"/>
        <w:bottom w:val="none" w:sz="0" w:space="0" w:color="auto"/>
        <w:right w:val="none" w:sz="0" w:space="0" w:color="auto"/>
      </w:divBdr>
    </w:div>
    <w:div w:id="910234848">
      <w:bodyDiv w:val="1"/>
      <w:marLeft w:val="0"/>
      <w:marRight w:val="0"/>
      <w:marTop w:val="0"/>
      <w:marBottom w:val="0"/>
      <w:divBdr>
        <w:top w:val="none" w:sz="0" w:space="0" w:color="auto"/>
        <w:left w:val="none" w:sz="0" w:space="0" w:color="auto"/>
        <w:bottom w:val="none" w:sz="0" w:space="0" w:color="auto"/>
        <w:right w:val="none" w:sz="0" w:space="0" w:color="auto"/>
      </w:divBdr>
    </w:div>
    <w:div w:id="966669325">
      <w:bodyDiv w:val="1"/>
      <w:marLeft w:val="0"/>
      <w:marRight w:val="0"/>
      <w:marTop w:val="0"/>
      <w:marBottom w:val="0"/>
      <w:divBdr>
        <w:top w:val="none" w:sz="0" w:space="0" w:color="auto"/>
        <w:left w:val="none" w:sz="0" w:space="0" w:color="auto"/>
        <w:bottom w:val="none" w:sz="0" w:space="0" w:color="auto"/>
        <w:right w:val="none" w:sz="0" w:space="0" w:color="auto"/>
      </w:divBdr>
      <w:divsChild>
        <w:div w:id="1733384136">
          <w:marLeft w:val="0"/>
          <w:marRight w:val="0"/>
          <w:marTop w:val="0"/>
          <w:marBottom w:val="0"/>
          <w:divBdr>
            <w:top w:val="single" w:sz="2" w:space="0" w:color="auto"/>
            <w:left w:val="single" w:sz="2" w:space="0" w:color="auto"/>
            <w:bottom w:val="single" w:sz="2" w:space="0" w:color="auto"/>
            <w:right w:val="single" w:sz="2" w:space="0" w:color="auto"/>
          </w:divBdr>
        </w:div>
      </w:divsChild>
    </w:div>
    <w:div w:id="986591456">
      <w:bodyDiv w:val="1"/>
      <w:marLeft w:val="0"/>
      <w:marRight w:val="0"/>
      <w:marTop w:val="0"/>
      <w:marBottom w:val="0"/>
      <w:divBdr>
        <w:top w:val="none" w:sz="0" w:space="0" w:color="auto"/>
        <w:left w:val="none" w:sz="0" w:space="0" w:color="auto"/>
        <w:bottom w:val="none" w:sz="0" w:space="0" w:color="auto"/>
        <w:right w:val="none" w:sz="0" w:space="0" w:color="auto"/>
      </w:divBdr>
    </w:div>
    <w:div w:id="1040667323">
      <w:bodyDiv w:val="1"/>
      <w:marLeft w:val="0"/>
      <w:marRight w:val="0"/>
      <w:marTop w:val="0"/>
      <w:marBottom w:val="0"/>
      <w:divBdr>
        <w:top w:val="none" w:sz="0" w:space="0" w:color="auto"/>
        <w:left w:val="none" w:sz="0" w:space="0" w:color="auto"/>
        <w:bottom w:val="none" w:sz="0" w:space="0" w:color="auto"/>
        <w:right w:val="none" w:sz="0" w:space="0" w:color="auto"/>
      </w:divBdr>
    </w:div>
    <w:div w:id="1116101708">
      <w:bodyDiv w:val="1"/>
      <w:marLeft w:val="0"/>
      <w:marRight w:val="0"/>
      <w:marTop w:val="0"/>
      <w:marBottom w:val="0"/>
      <w:divBdr>
        <w:top w:val="none" w:sz="0" w:space="0" w:color="auto"/>
        <w:left w:val="none" w:sz="0" w:space="0" w:color="auto"/>
        <w:bottom w:val="none" w:sz="0" w:space="0" w:color="auto"/>
        <w:right w:val="none" w:sz="0" w:space="0" w:color="auto"/>
      </w:divBdr>
    </w:div>
    <w:div w:id="1282372158">
      <w:bodyDiv w:val="1"/>
      <w:marLeft w:val="0"/>
      <w:marRight w:val="0"/>
      <w:marTop w:val="0"/>
      <w:marBottom w:val="0"/>
      <w:divBdr>
        <w:top w:val="none" w:sz="0" w:space="0" w:color="auto"/>
        <w:left w:val="none" w:sz="0" w:space="0" w:color="auto"/>
        <w:bottom w:val="none" w:sz="0" w:space="0" w:color="auto"/>
        <w:right w:val="none" w:sz="0" w:space="0" w:color="auto"/>
      </w:divBdr>
      <w:divsChild>
        <w:div w:id="1387997112">
          <w:marLeft w:val="0"/>
          <w:marRight w:val="0"/>
          <w:marTop w:val="0"/>
          <w:marBottom w:val="0"/>
          <w:divBdr>
            <w:top w:val="single" w:sz="2" w:space="0" w:color="auto"/>
            <w:left w:val="single" w:sz="2" w:space="0" w:color="auto"/>
            <w:bottom w:val="single" w:sz="2" w:space="0" w:color="auto"/>
            <w:right w:val="single" w:sz="2" w:space="0" w:color="auto"/>
          </w:divBdr>
        </w:div>
      </w:divsChild>
    </w:div>
    <w:div w:id="1307082748">
      <w:bodyDiv w:val="1"/>
      <w:marLeft w:val="0"/>
      <w:marRight w:val="0"/>
      <w:marTop w:val="0"/>
      <w:marBottom w:val="0"/>
      <w:divBdr>
        <w:top w:val="none" w:sz="0" w:space="0" w:color="auto"/>
        <w:left w:val="none" w:sz="0" w:space="0" w:color="auto"/>
        <w:bottom w:val="none" w:sz="0" w:space="0" w:color="auto"/>
        <w:right w:val="none" w:sz="0" w:space="0" w:color="auto"/>
      </w:divBdr>
    </w:div>
    <w:div w:id="1308976996">
      <w:bodyDiv w:val="1"/>
      <w:marLeft w:val="0"/>
      <w:marRight w:val="0"/>
      <w:marTop w:val="0"/>
      <w:marBottom w:val="0"/>
      <w:divBdr>
        <w:top w:val="none" w:sz="0" w:space="0" w:color="auto"/>
        <w:left w:val="none" w:sz="0" w:space="0" w:color="auto"/>
        <w:bottom w:val="none" w:sz="0" w:space="0" w:color="auto"/>
        <w:right w:val="none" w:sz="0" w:space="0" w:color="auto"/>
      </w:divBdr>
    </w:div>
    <w:div w:id="1323661318">
      <w:bodyDiv w:val="1"/>
      <w:marLeft w:val="0"/>
      <w:marRight w:val="0"/>
      <w:marTop w:val="0"/>
      <w:marBottom w:val="0"/>
      <w:divBdr>
        <w:top w:val="none" w:sz="0" w:space="0" w:color="auto"/>
        <w:left w:val="none" w:sz="0" w:space="0" w:color="auto"/>
        <w:bottom w:val="none" w:sz="0" w:space="0" w:color="auto"/>
        <w:right w:val="none" w:sz="0" w:space="0" w:color="auto"/>
      </w:divBdr>
    </w:div>
    <w:div w:id="1347436816">
      <w:bodyDiv w:val="1"/>
      <w:marLeft w:val="0"/>
      <w:marRight w:val="0"/>
      <w:marTop w:val="0"/>
      <w:marBottom w:val="0"/>
      <w:divBdr>
        <w:top w:val="none" w:sz="0" w:space="0" w:color="auto"/>
        <w:left w:val="none" w:sz="0" w:space="0" w:color="auto"/>
        <w:bottom w:val="none" w:sz="0" w:space="0" w:color="auto"/>
        <w:right w:val="none" w:sz="0" w:space="0" w:color="auto"/>
      </w:divBdr>
    </w:div>
    <w:div w:id="1364596920">
      <w:bodyDiv w:val="1"/>
      <w:marLeft w:val="0"/>
      <w:marRight w:val="0"/>
      <w:marTop w:val="0"/>
      <w:marBottom w:val="0"/>
      <w:divBdr>
        <w:top w:val="none" w:sz="0" w:space="0" w:color="auto"/>
        <w:left w:val="none" w:sz="0" w:space="0" w:color="auto"/>
        <w:bottom w:val="none" w:sz="0" w:space="0" w:color="auto"/>
        <w:right w:val="none" w:sz="0" w:space="0" w:color="auto"/>
      </w:divBdr>
      <w:divsChild>
        <w:div w:id="761342781">
          <w:marLeft w:val="-720"/>
          <w:marRight w:val="0"/>
          <w:marTop w:val="0"/>
          <w:marBottom w:val="0"/>
          <w:divBdr>
            <w:top w:val="none" w:sz="0" w:space="0" w:color="auto"/>
            <w:left w:val="none" w:sz="0" w:space="0" w:color="auto"/>
            <w:bottom w:val="none" w:sz="0" w:space="0" w:color="auto"/>
            <w:right w:val="none" w:sz="0" w:space="0" w:color="auto"/>
          </w:divBdr>
        </w:div>
      </w:divsChild>
    </w:div>
    <w:div w:id="1367363566">
      <w:bodyDiv w:val="1"/>
      <w:marLeft w:val="0"/>
      <w:marRight w:val="0"/>
      <w:marTop w:val="0"/>
      <w:marBottom w:val="0"/>
      <w:divBdr>
        <w:top w:val="none" w:sz="0" w:space="0" w:color="auto"/>
        <w:left w:val="none" w:sz="0" w:space="0" w:color="auto"/>
        <w:bottom w:val="none" w:sz="0" w:space="0" w:color="auto"/>
        <w:right w:val="none" w:sz="0" w:space="0" w:color="auto"/>
      </w:divBdr>
    </w:div>
    <w:div w:id="1488664849">
      <w:bodyDiv w:val="1"/>
      <w:marLeft w:val="0"/>
      <w:marRight w:val="0"/>
      <w:marTop w:val="0"/>
      <w:marBottom w:val="0"/>
      <w:divBdr>
        <w:top w:val="none" w:sz="0" w:space="0" w:color="auto"/>
        <w:left w:val="none" w:sz="0" w:space="0" w:color="auto"/>
        <w:bottom w:val="none" w:sz="0" w:space="0" w:color="auto"/>
        <w:right w:val="none" w:sz="0" w:space="0" w:color="auto"/>
      </w:divBdr>
    </w:div>
    <w:div w:id="1502768469">
      <w:bodyDiv w:val="1"/>
      <w:marLeft w:val="0"/>
      <w:marRight w:val="0"/>
      <w:marTop w:val="0"/>
      <w:marBottom w:val="0"/>
      <w:divBdr>
        <w:top w:val="none" w:sz="0" w:space="0" w:color="auto"/>
        <w:left w:val="none" w:sz="0" w:space="0" w:color="auto"/>
        <w:bottom w:val="none" w:sz="0" w:space="0" w:color="auto"/>
        <w:right w:val="none" w:sz="0" w:space="0" w:color="auto"/>
      </w:divBdr>
    </w:div>
    <w:div w:id="1525248022">
      <w:bodyDiv w:val="1"/>
      <w:marLeft w:val="0"/>
      <w:marRight w:val="0"/>
      <w:marTop w:val="0"/>
      <w:marBottom w:val="0"/>
      <w:divBdr>
        <w:top w:val="none" w:sz="0" w:space="0" w:color="auto"/>
        <w:left w:val="none" w:sz="0" w:space="0" w:color="auto"/>
        <w:bottom w:val="none" w:sz="0" w:space="0" w:color="auto"/>
        <w:right w:val="none" w:sz="0" w:space="0" w:color="auto"/>
      </w:divBdr>
    </w:div>
    <w:div w:id="1532263992">
      <w:bodyDiv w:val="1"/>
      <w:marLeft w:val="0"/>
      <w:marRight w:val="0"/>
      <w:marTop w:val="0"/>
      <w:marBottom w:val="0"/>
      <w:divBdr>
        <w:top w:val="none" w:sz="0" w:space="0" w:color="auto"/>
        <w:left w:val="none" w:sz="0" w:space="0" w:color="auto"/>
        <w:bottom w:val="none" w:sz="0" w:space="0" w:color="auto"/>
        <w:right w:val="none" w:sz="0" w:space="0" w:color="auto"/>
      </w:divBdr>
    </w:div>
    <w:div w:id="1544176067">
      <w:bodyDiv w:val="1"/>
      <w:marLeft w:val="0"/>
      <w:marRight w:val="0"/>
      <w:marTop w:val="0"/>
      <w:marBottom w:val="0"/>
      <w:divBdr>
        <w:top w:val="none" w:sz="0" w:space="0" w:color="auto"/>
        <w:left w:val="none" w:sz="0" w:space="0" w:color="auto"/>
        <w:bottom w:val="none" w:sz="0" w:space="0" w:color="auto"/>
        <w:right w:val="none" w:sz="0" w:space="0" w:color="auto"/>
      </w:divBdr>
      <w:divsChild>
        <w:div w:id="1397387758">
          <w:marLeft w:val="-720"/>
          <w:marRight w:val="0"/>
          <w:marTop w:val="0"/>
          <w:marBottom w:val="0"/>
          <w:divBdr>
            <w:top w:val="none" w:sz="0" w:space="0" w:color="auto"/>
            <w:left w:val="none" w:sz="0" w:space="0" w:color="auto"/>
            <w:bottom w:val="none" w:sz="0" w:space="0" w:color="auto"/>
            <w:right w:val="none" w:sz="0" w:space="0" w:color="auto"/>
          </w:divBdr>
        </w:div>
      </w:divsChild>
    </w:div>
    <w:div w:id="1564442156">
      <w:bodyDiv w:val="1"/>
      <w:marLeft w:val="0"/>
      <w:marRight w:val="0"/>
      <w:marTop w:val="0"/>
      <w:marBottom w:val="0"/>
      <w:divBdr>
        <w:top w:val="none" w:sz="0" w:space="0" w:color="auto"/>
        <w:left w:val="none" w:sz="0" w:space="0" w:color="auto"/>
        <w:bottom w:val="none" w:sz="0" w:space="0" w:color="auto"/>
        <w:right w:val="none" w:sz="0" w:space="0" w:color="auto"/>
      </w:divBdr>
    </w:div>
    <w:div w:id="1572887559">
      <w:bodyDiv w:val="1"/>
      <w:marLeft w:val="0"/>
      <w:marRight w:val="0"/>
      <w:marTop w:val="0"/>
      <w:marBottom w:val="0"/>
      <w:divBdr>
        <w:top w:val="none" w:sz="0" w:space="0" w:color="auto"/>
        <w:left w:val="none" w:sz="0" w:space="0" w:color="auto"/>
        <w:bottom w:val="none" w:sz="0" w:space="0" w:color="auto"/>
        <w:right w:val="none" w:sz="0" w:space="0" w:color="auto"/>
      </w:divBdr>
    </w:div>
    <w:div w:id="1592933209">
      <w:bodyDiv w:val="1"/>
      <w:marLeft w:val="0"/>
      <w:marRight w:val="0"/>
      <w:marTop w:val="0"/>
      <w:marBottom w:val="0"/>
      <w:divBdr>
        <w:top w:val="none" w:sz="0" w:space="0" w:color="auto"/>
        <w:left w:val="none" w:sz="0" w:space="0" w:color="auto"/>
        <w:bottom w:val="none" w:sz="0" w:space="0" w:color="auto"/>
        <w:right w:val="none" w:sz="0" w:space="0" w:color="auto"/>
      </w:divBdr>
      <w:divsChild>
        <w:div w:id="1991713670">
          <w:marLeft w:val="0"/>
          <w:marRight w:val="0"/>
          <w:marTop w:val="0"/>
          <w:marBottom w:val="0"/>
          <w:divBdr>
            <w:top w:val="none" w:sz="0" w:space="0" w:color="auto"/>
            <w:left w:val="none" w:sz="0" w:space="0" w:color="auto"/>
            <w:bottom w:val="none" w:sz="0" w:space="0" w:color="auto"/>
            <w:right w:val="none" w:sz="0" w:space="0" w:color="auto"/>
          </w:divBdr>
          <w:divsChild>
            <w:div w:id="213280134">
              <w:marLeft w:val="0"/>
              <w:marRight w:val="0"/>
              <w:marTop w:val="0"/>
              <w:marBottom w:val="0"/>
              <w:divBdr>
                <w:top w:val="none" w:sz="0" w:space="0" w:color="auto"/>
                <w:left w:val="none" w:sz="0" w:space="0" w:color="auto"/>
                <w:bottom w:val="none" w:sz="0" w:space="0" w:color="auto"/>
                <w:right w:val="none" w:sz="0" w:space="0" w:color="auto"/>
              </w:divBdr>
              <w:divsChild>
                <w:div w:id="1038311361">
                  <w:marLeft w:val="0"/>
                  <w:marRight w:val="0"/>
                  <w:marTop w:val="0"/>
                  <w:marBottom w:val="0"/>
                  <w:divBdr>
                    <w:top w:val="none" w:sz="0" w:space="0" w:color="auto"/>
                    <w:left w:val="none" w:sz="0" w:space="0" w:color="auto"/>
                    <w:bottom w:val="none" w:sz="0" w:space="0" w:color="auto"/>
                    <w:right w:val="none" w:sz="0" w:space="0" w:color="auto"/>
                  </w:divBdr>
                  <w:divsChild>
                    <w:div w:id="15097539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4165233">
      <w:bodyDiv w:val="1"/>
      <w:marLeft w:val="0"/>
      <w:marRight w:val="0"/>
      <w:marTop w:val="0"/>
      <w:marBottom w:val="0"/>
      <w:divBdr>
        <w:top w:val="none" w:sz="0" w:space="0" w:color="auto"/>
        <w:left w:val="none" w:sz="0" w:space="0" w:color="auto"/>
        <w:bottom w:val="none" w:sz="0" w:space="0" w:color="auto"/>
        <w:right w:val="none" w:sz="0" w:space="0" w:color="auto"/>
      </w:divBdr>
      <w:divsChild>
        <w:div w:id="588008402">
          <w:marLeft w:val="-720"/>
          <w:marRight w:val="0"/>
          <w:marTop w:val="0"/>
          <w:marBottom w:val="0"/>
          <w:divBdr>
            <w:top w:val="none" w:sz="0" w:space="0" w:color="auto"/>
            <w:left w:val="none" w:sz="0" w:space="0" w:color="auto"/>
            <w:bottom w:val="none" w:sz="0" w:space="0" w:color="auto"/>
            <w:right w:val="none" w:sz="0" w:space="0" w:color="auto"/>
          </w:divBdr>
        </w:div>
      </w:divsChild>
    </w:div>
    <w:div w:id="1640961165">
      <w:bodyDiv w:val="1"/>
      <w:marLeft w:val="0"/>
      <w:marRight w:val="0"/>
      <w:marTop w:val="0"/>
      <w:marBottom w:val="0"/>
      <w:divBdr>
        <w:top w:val="none" w:sz="0" w:space="0" w:color="auto"/>
        <w:left w:val="none" w:sz="0" w:space="0" w:color="auto"/>
        <w:bottom w:val="none" w:sz="0" w:space="0" w:color="auto"/>
        <w:right w:val="none" w:sz="0" w:space="0" w:color="auto"/>
      </w:divBdr>
    </w:div>
    <w:div w:id="1707440753">
      <w:bodyDiv w:val="1"/>
      <w:marLeft w:val="0"/>
      <w:marRight w:val="0"/>
      <w:marTop w:val="0"/>
      <w:marBottom w:val="0"/>
      <w:divBdr>
        <w:top w:val="none" w:sz="0" w:space="0" w:color="auto"/>
        <w:left w:val="none" w:sz="0" w:space="0" w:color="auto"/>
        <w:bottom w:val="none" w:sz="0" w:space="0" w:color="auto"/>
        <w:right w:val="none" w:sz="0" w:space="0" w:color="auto"/>
      </w:divBdr>
    </w:div>
    <w:div w:id="1767461661">
      <w:bodyDiv w:val="1"/>
      <w:marLeft w:val="0"/>
      <w:marRight w:val="0"/>
      <w:marTop w:val="0"/>
      <w:marBottom w:val="0"/>
      <w:divBdr>
        <w:top w:val="none" w:sz="0" w:space="0" w:color="auto"/>
        <w:left w:val="none" w:sz="0" w:space="0" w:color="auto"/>
        <w:bottom w:val="none" w:sz="0" w:space="0" w:color="auto"/>
        <w:right w:val="none" w:sz="0" w:space="0" w:color="auto"/>
      </w:divBdr>
      <w:divsChild>
        <w:div w:id="1206526110">
          <w:marLeft w:val="-720"/>
          <w:marRight w:val="0"/>
          <w:marTop w:val="0"/>
          <w:marBottom w:val="0"/>
          <w:divBdr>
            <w:top w:val="none" w:sz="0" w:space="0" w:color="auto"/>
            <w:left w:val="none" w:sz="0" w:space="0" w:color="auto"/>
            <w:bottom w:val="none" w:sz="0" w:space="0" w:color="auto"/>
            <w:right w:val="none" w:sz="0" w:space="0" w:color="auto"/>
          </w:divBdr>
        </w:div>
      </w:divsChild>
    </w:div>
    <w:div w:id="1787428973">
      <w:bodyDiv w:val="1"/>
      <w:marLeft w:val="0"/>
      <w:marRight w:val="0"/>
      <w:marTop w:val="0"/>
      <w:marBottom w:val="0"/>
      <w:divBdr>
        <w:top w:val="none" w:sz="0" w:space="0" w:color="auto"/>
        <w:left w:val="none" w:sz="0" w:space="0" w:color="auto"/>
        <w:bottom w:val="none" w:sz="0" w:space="0" w:color="auto"/>
        <w:right w:val="none" w:sz="0" w:space="0" w:color="auto"/>
      </w:divBdr>
    </w:div>
    <w:div w:id="1845126949">
      <w:bodyDiv w:val="1"/>
      <w:marLeft w:val="0"/>
      <w:marRight w:val="0"/>
      <w:marTop w:val="0"/>
      <w:marBottom w:val="0"/>
      <w:divBdr>
        <w:top w:val="none" w:sz="0" w:space="0" w:color="auto"/>
        <w:left w:val="none" w:sz="0" w:space="0" w:color="auto"/>
        <w:bottom w:val="none" w:sz="0" w:space="0" w:color="auto"/>
        <w:right w:val="none" w:sz="0" w:space="0" w:color="auto"/>
      </w:divBdr>
    </w:div>
    <w:div w:id="1860043030">
      <w:bodyDiv w:val="1"/>
      <w:marLeft w:val="0"/>
      <w:marRight w:val="0"/>
      <w:marTop w:val="0"/>
      <w:marBottom w:val="0"/>
      <w:divBdr>
        <w:top w:val="none" w:sz="0" w:space="0" w:color="auto"/>
        <w:left w:val="none" w:sz="0" w:space="0" w:color="auto"/>
        <w:bottom w:val="none" w:sz="0" w:space="0" w:color="auto"/>
        <w:right w:val="none" w:sz="0" w:space="0" w:color="auto"/>
      </w:divBdr>
    </w:div>
    <w:div w:id="1879246151">
      <w:bodyDiv w:val="1"/>
      <w:marLeft w:val="0"/>
      <w:marRight w:val="0"/>
      <w:marTop w:val="0"/>
      <w:marBottom w:val="0"/>
      <w:divBdr>
        <w:top w:val="none" w:sz="0" w:space="0" w:color="auto"/>
        <w:left w:val="none" w:sz="0" w:space="0" w:color="auto"/>
        <w:bottom w:val="none" w:sz="0" w:space="0" w:color="auto"/>
        <w:right w:val="none" w:sz="0" w:space="0" w:color="auto"/>
      </w:divBdr>
      <w:divsChild>
        <w:div w:id="425226401">
          <w:marLeft w:val="-720"/>
          <w:marRight w:val="0"/>
          <w:marTop w:val="0"/>
          <w:marBottom w:val="0"/>
          <w:divBdr>
            <w:top w:val="none" w:sz="0" w:space="0" w:color="auto"/>
            <w:left w:val="none" w:sz="0" w:space="0" w:color="auto"/>
            <w:bottom w:val="none" w:sz="0" w:space="0" w:color="auto"/>
            <w:right w:val="none" w:sz="0" w:space="0" w:color="auto"/>
          </w:divBdr>
        </w:div>
      </w:divsChild>
    </w:div>
    <w:div w:id="1969434926">
      <w:bodyDiv w:val="1"/>
      <w:marLeft w:val="0"/>
      <w:marRight w:val="0"/>
      <w:marTop w:val="0"/>
      <w:marBottom w:val="0"/>
      <w:divBdr>
        <w:top w:val="none" w:sz="0" w:space="0" w:color="auto"/>
        <w:left w:val="none" w:sz="0" w:space="0" w:color="auto"/>
        <w:bottom w:val="none" w:sz="0" w:space="0" w:color="auto"/>
        <w:right w:val="none" w:sz="0" w:space="0" w:color="auto"/>
      </w:divBdr>
    </w:div>
    <w:div w:id="1985040841">
      <w:bodyDiv w:val="1"/>
      <w:marLeft w:val="0"/>
      <w:marRight w:val="0"/>
      <w:marTop w:val="0"/>
      <w:marBottom w:val="0"/>
      <w:divBdr>
        <w:top w:val="none" w:sz="0" w:space="0" w:color="auto"/>
        <w:left w:val="none" w:sz="0" w:space="0" w:color="auto"/>
        <w:bottom w:val="none" w:sz="0" w:space="0" w:color="auto"/>
        <w:right w:val="none" w:sz="0" w:space="0" w:color="auto"/>
      </w:divBdr>
    </w:div>
    <w:div w:id="1998486857">
      <w:bodyDiv w:val="1"/>
      <w:marLeft w:val="0"/>
      <w:marRight w:val="0"/>
      <w:marTop w:val="0"/>
      <w:marBottom w:val="0"/>
      <w:divBdr>
        <w:top w:val="none" w:sz="0" w:space="0" w:color="auto"/>
        <w:left w:val="none" w:sz="0" w:space="0" w:color="auto"/>
        <w:bottom w:val="none" w:sz="0" w:space="0" w:color="auto"/>
        <w:right w:val="none" w:sz="0" w:space="0" w:color="auto"/>
      </w:divBdr>
    </w:div>
    <w:div w:id="20248971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C84CC19-C223-4B38-94E7-ED5E923D53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139</TotalTime>
  <Pages>14</Pages>
  <Words>2765</Words>
  <Characters>14521</Characters>
  <Application>Microsoft Office Word</Application>
  <DocSecurity>0</DocSecurity>
  <Lines>279</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Diana Gabriela Grecu (2232653)</cp:lastModifiedBy>
  <cp:revision>4</cp:revision>
  <dcterms:created xsi:type="dcterms:W3CDTF">2024-09-27T10:03:00Z</dcterms:created>
  <dcterms:modified xsi:type="dcterms:W3CDTF">2024-10-16T13:07:00Z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e3f5994b-b248-45dd-acfb-aabdab89827a</vt:lpwstr>
  </property>
</Properties>
</file>